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BF9DB"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Author" w:date="2021-08-20T11:11:00Z">
        <w:r>
          <w:rPr>
            <w:rFonts w:ascii="Arial" w:eastAsiaTheme="minorEastAsia" w:hAnsi="Arial" w:cs="Arial"/>
            <w:b/>
            <w:sz w:val="24"/>
            <w:szCs w:val="24"/>
            <w:lang w:eastAsia="zh-CN"/>
          </w:rPr>
          <w:delText>R4-210XXXX</w:delText>
        </w:r>
      </w:del>
      <w:ins w:id="1" w:author="Author" w:date="2021-08-20T11:11:00Z">
        <w:r>
          <w:rPr>
            <w:rFonts w:ascii="Arial" w:eastAsiaTheme="minorEastAsia" w:hAnsi="Arial" w:cs="Arial"/>
            <w:b/>
            <w:sz w:val="24"/>
            <w:szCs w:val="24"/>
            <w:lang w:eastAsia="zh-CN"/>
          </w:rPr>
          <w:t>R4-21</w:t>
        </w:r>
      </w:ins>
      <w:ins w:id="2" w:author="Author" w:date="2021-08-22T20:21:00Z">
        <w:r>
          <w:rPr>
            <w:rFonts w:ascii="Arial" w:eastAsiaTheme="minorEastAsia" w:hAnsi="Arial" w:cs="Arial"/>
            <w:b/>
            <w:sz w:val="24"/>
            <w:szCs w:val="24"/>
            <w:lang w:eastAsia="zh-CN"/>
          </w:rPr>
          <w:t>xxxxx</w:t>
        </w:r>
      </w:ins>
      <w:ins w:id="3" w:author="Author" w:date="2021-08-20T11:11:00Z">
        <w:del w:id="4" w:author="Author" w:date="2021-08-22T20:21:00Z">
          <w:r>
            <w:rPr>
              <w:rFonts w:ascii="Arial" w:eastAsiaTheme="minorEastAsia" w:hAnsi="Arial" w:cs="Arial"/>
              <w:b/>
              <w:sz w:val="24"/>
              <w:szCs w:val="24"/>
              <w:lang w:eastAsia="zh-CN"/>
            </w:rPr>
            <w:delText>14749</w:delText>
          </w:r>
        </w:del>
      </w:ins>
    </w:p>
    <w:p w14:paraId="54AD3BBF" w14:textId="77777777" w:rsidR="00CF1024" w:rsidRDefault="001219D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4D9EB87" w14:textId="77777777" w:rsidR="00CF1024" w:rsidRDefault="00CF1024">
      <w:pPr>
        <w:spacing w:after="120"/>
        <w:ind w:left="1985" w:hanging="1985"/>
        <w:rPr>
          <w:rFonts w:ascii="Arial" w:eastAsia="MS Mincho" w:hAnsi="Arial" w:cs="Arial"/>
          <w:b/>
          <w:sz w:val="22"/>
        </w:rPr>
      </w:pPr>
    </w:p>
    <w:p w14:paraId="072D450E" w14:textId="77777777" w:rsidR="00CF1024" w:rsidRDefault="001219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6EBEE799" w14:textId="77777777" w:rsidR="00CF1024" w:rsidRDefault="001219D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2CC7DDA8" w14:textId="77777777" w:rsidR="00CF1024" w:rsidRDefault="001219D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[100-e][149] NR_reply_LS_UE_RF</w:t>
      </w:r>
    </w:p>
    <w:p w14:paraId="0A8F404A" w14:textId="77777777" w:rsidR="00CF1024" w:rsidRDefault="001219D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A20A96" w14:textId="77777777" w:rsidR="00CF1024" w:rsidRDefault="001219D3">
      <w:pPr>
        <w:pStyle w:val="Heading1"/>
        <w:rPr>
          <w:rFonts w:eastAsiaTheme="minorEastAsia"/>
          <w:lang w:eastAsia="zh-CN"/>
        </w:rPr>
      </w:pPr>
      <w:r>
        <w:rPr>
          <w:rFonts w:hint="eastAsia"/>
          <w:lang w:eastAsia="ja-JP"/>
        </w:rPr>
        <w:t>Introduction</w:t>
      </w:r>
    </w:p>
    <w:p w14:paraId="477CDCB5" w14:textId="77777777" w:rsidR="00CF1024" w:rsidRDefault="001219D3">
      <w:pPr>
        <w:rPr>
          <w:color w:val="000000" w:themeColor="text1"/>
          <w:lang w:eastAsia="zh-CN"/>
        </w:rPr>
      </w:pPr>
      <w:r>
        <w:rPr>
          <w:color w:val="000000" w:themeColor="text1"/>
          <w:lang w:eastAsia="zh-CN"/>
        </w:rPr>
        <w:t>This email thread treats the following topics:</w:t>
      </w:r>
    </w:p>
    <w:p w14:paraId="1C2BD8C8" w14:textId="77777777" w:rsidR="00CF1024" w:rsidRDefault="001219D3">
      <w:pPr>
        <w:pStyle w:val="ListParagraph"/>
        <w:numPr>
          <w:ilvl w:val="0"/>
          <w:numId w:val="2"/>
        </w:numPr>
        <w:ind w:firstLineChars="0"/>
        <w:rPr>
          <w:color w:val="000000" w:themeColor="text1"/>
          <w:lang w:eastAsia="zh-CN"/>
        </w:rPr>
      </w:pPr>
      <w:r>
        <w:rPr>
          <w:color w:val="000000" w:themeColor="text1"/>
          <w:lang w:eastAsia="zh-CN"/>
        </w:rPr>
        <w:t>Rel-17 related:</w:t>
      </w:r>
    </w:p>
    <w:p w14:paraId="59284001"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782C4DE9"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Inclusive Language: R4-2114472</w:t>
      </w:r>
    </w:p>
    <w:p w14:paraId="56B5E4E5"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power control for NR-DC: R4-2113908</w:t>
      </w:r>
    </w:p>
    <w:p w14:paraId="1B1B0BC5" w14:textId="77777777" w:rsidR="00CF1024" w:rsidRDefault="001219D3">
      <w:pPr>
        <w:pStyle w:val="ListParagraph"/>
        <w:numPr>
          <w:ilvl w:val="0"/>
          <w:numId w:val="2"/>
        </w:numPr>
        <w:ind w:firstLineChars="0"/>
        <w:rPr>
          <w:color w:val="000000" w:themeColor="text1"/>
          <w:lang w:eastAsia="zh-CN"/>
        </w:rPr>
      </w:pPr>
      <w:r>
        <w:rPr>
          <w:color w:val="000000" w:themeColor="text1"/>
          <w:lang w:eastAsia="zh-CN"/>
        </w:rPr>
        <w:t>Previous releases:</w:t>
      </w:r>
    </w:p>
    <w:p w14:paraId="779F5197"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60A0392"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3937B94D"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29CCA0D5" w14:textId="77777777" w:rsidR="00CF1024" w:rsidRPr="0095411A" w:rsidRDefault="001219D3">
      <w:pPr>
        <w:pStyle w:val="Heading1"/>
        <w:rPr>
          <w:lang w:val="en-US" w:eastAsia="ja-JP"/>
          <w:rPrChange w:id="5" w:author="Author" w:date="2021-08-19T14:52:00Z">
            <w:rPr>
              <w:lang w:eastAsia="ja-JP"/>
            </w:rPr>
          </w:rPrChange>
        </w:rPr>
      </w:pPr>
      <w:r w:rsidRPr="0095411A">
        <w:rPr>
          <w:lang w:val="en-US" w:eastAsia="ja-JP"/>
          <w:rPrChange w:id="6" w:author="Author" w:date="2021-08-19T14:52:00Z">
            <w:rPr>
              <w:rFonts w:ascii="Times New Roman" w:hAnsi="Times New Roman"/>
              <w:sz w:val="20"/>
              <w:lang w:val="en-GB" w:eastAsia="ja-JP"/>
            </w:rPr>
          </w:rPrChange>
        </w:rPr>
        <w:t>Topic #1: BC with SDC in RRC_INACTIVE</w:t>
      </w:r>
    </w:p>
    <w:p w14:paraId="2A42C766" w14:textId="77777777" w:rsidR="00CF1024" w:rsidRDefault="001219D3">
      <w:pPr>
        <w:rPr>
          <w:i/>
          <w:color w:val="0070C0"/>
          <w:lang w:eastAsia="zh-CN"/>
        </w:rPr>
      </w:pPr>
      <w:r>
        <w:rPr>
          <w:i/>
          <w:color w:val="0070C0"/>
          <w:lang w:eastAsia="zh-CN"/>
        </w:rPr>
        <w:t xml:space="preserve">Main technical topic overview. The structure can be done based on sub-agenda basis. </w:t>
      </w:r>
    </w:p>
    <w:p w14:paraId="5EE85A7C"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CF1024" w14:paraId="12B34517" w14:textId="77777777">
        <w:trPr>
          <w:trHeight w:val="468"/>
        </w:trPr>
        <w:tc>
          <w:tcPr>
            <w:tcW w:w="1622" w:type="dxa"/>
            <w:vAlign w:val="center"/>
          </w:tcPr>
          <w:p w14:paraId="12E43D5D" w14:textId="77777777" w:rsidR="00CF1024" w:rsidRDefault="001219D3">
            <w:pPr>
              <w:spacing w:before="120" w:after="120"/>
              <w:rPr>
                <w:b/>
                <w:bCs/>
              </w:rPr>
            </w:pPr>
            <w:r>
              <w:rPr>
                <w:b/>
                <w:bCs/>
              </w:rPr>
              <w:t>T-doc number</w:t>
            </w:r>
          </w:p>
        </w:tc>
        <w:tc>
          <w:tcPr>
            <w:tcW w:w="1425" w:type="dxa"/>
            <w:vAlign w:val="center"/>
          </w:tcPr>
          <w:p w14:paraId="5912C4FE" w14:textId="77777777" w:rsidR="00CF1024" w:rsidRDefault="001219D3">
            <w:pPr>
              <w:spacing w:before="120" w:after="120"/>
              <w:rPr>
                <w:b/>
                <w:bCs/>
              </w:rPr>
            </w:pPr>
            <w:r>
              <w:rPr>
                <w:b/>
                <w:bCs/>
              </w:rPr>
              <w:t>Company</w:t>
            </w:r>
          </w:p>
        </w:tc>
        <w:tc>
          <w:tcPr>
            <w:tcW w:w="6584" w:type="dxa"/>
            <w:vAlign w:val="center"/>
          </w:tcPr>
          <w:p w14:paraId="401C248E" w14:textId="77777777" w:rsidR="00CF1024" w:rsidRDefault="001219D3">
            <w:pPr>
              <w:spacing w:before="120" w:after="120"/>
              <w:rPr>
                <w:b/>
                <w:bCs/>
              </w:rPr>
            </w:pPr>
            <w:r>
              <w:rPr>
                <w:b/>
                <w:bCs/>
              </w:rPr>
              <w:t>Proposals / Observations</w:t>
            </w:r>
          </w:p>
        </w:tc>
      </w:tr>
      <w:tr w:rsidR="00CF1024" w14:paraId="0491B2D0" w14:textId="77777777">
        <w:trPr>
          <w:trHeight w:val="468"/>
        </w:trPr>
        <w:tc>
          <w:tcPr>
            <w:tcW w:w="1622" w:type="dxa"/>
          </w:tcPr>
          <w:p w14:paraId="026E2D3F" w14:textId="77777777" w:rsidR="00CF1024" w:rsidRDefault="001219D3">
            <w:pPr>
              <w:spacing w:before="120" w:after="120"/>
            </w:pPr>
            <w:r>
              <w:t>R4-2111912</w:t>
            </w:r>
          </w:p>
        </w:tc>
        <w:tc>
          <w:tcPr>
            <w:tcW w:w="1425" w:type="dxa"/>
          </w:tcPr>
          <w:p w14:paraId="57CA6B9A" w14:textId="77777777" w:rsidR="00CF1024" w:rsidRDefault="001219D3">
            <w:pPr>
              <w:spacing w:before="120" w:after="120"/>
            </w:pPr>
            <w:r>
              <w:t>Qualcomm</w:t>
            </w:r>
          </w:p>
        </w:tc>
        <w:tc>
          <w:tcPr>
            <w:tcW w:w="6584" w:type="dxa"/>
          </w:tcPr>
          <w:p w14:paraId="0B8EE91D" w14:textId="77777777" w:rsidR="00CF1024" w:rsidRDefault="001219D3">
            <w:pPr>
              <w:spacing w:before="120" w:after="120"/>
            </w:pPr>
            <w:r>
              <w:t>Proposal 1: Discuss mandatory SSB-based beam correspondence as a system enhancement and as an essential component of future inactive mode requirements in FR2.</w:t>
            </w:r>
          </w:p>
        </w:tc>
      </w:tr>
      <w:tr w:rsidR="00CF1024" w14:paraId="6260C53F" w14:textId="77777777">
        <w:trPr>
          <w:trHeight w:val="468"/>
        </w:trPr>
        <w:tc>
          <w:tcPr>
            <w:tcW w:w="1622" w:type="dxa"/>
          </w:tcPr>
          <w:p w14:paraId="64858EA8" w14:textId="77777777" w:rsidR="00CF1024" w:rsidRDefault="001219D3">
            <w:pPr>
              <w:spacing w:before="120" w:after="120"/>
            </w:pPr>
            <w:r>
              <w:t>R4-2112137</w:t>
            </w:r>
          </w:p>
        </w:tc>
        <w:tc>
          <w:tcPr>
            <w:tcW w:w="1425" w:type="dxa"/>
          </w:tcPr>
          <w:p w14:paraId="72BEAC9A" w14:textId="77777777" w:rsidR="00CF1024" w:rsidRDefault="001219D3">
            <w:pPr>
              <w:spacing w:before="120" w:after="120"/>
            </w:pPr>
            <w:r>
              <w:t>Apple</w:t>
            </w:r>
          </w:p>
        </w:tc>
        <w:tc>
          <w:tcPr>
            <w:tcW w:w="6584" w:type="dxa"/>
          </w:tcPr>
          <w:p w14:paraId="17F08D87" w14:textId="77777777" w:rsidR="00CF1024" w:rsidRDefault="001219D3">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2723802" w14:textId="77777777" w:rsidR="00CF1024" w:rsidRDefault="001219D3">
            <w:pPr>
              <w:spacing w:before="120" w:after="120"/>
            </w:pPr>
            <w:r>
              <w:t xml:space="preserve">Observation 2: For Random Access SDT, UEs can reuse existing procedure in determining TX beam for RACH. </w:t>
            </w:r>
          </w:p>
          <w:p w14:paraId="72DB4E89" w14:textId="77777777" w:rsidR="00CF1024" w:rsidRDefault="001219D3">
            <w:pPr>
              <w:spacing w:before="120" w:after="120"/>
            </w:pPr>
            <w:r>
              <w:lastRenderedPageBreak/>
              <w:t>Proposal 1: There is no need to define the beam correspondence requirements for Small Data Transmission (Configured Grant SDT and/or Random Access SDT) in RRC_INACTIVE state.</w:t>
            </w:r>
          </w:p>
        </w:tc>
      </w:tr>
      <w:tr w:rsidR="00CF1024" w14:paraId="5228F8C2" w14:textId="77777777">
        <w:trPr>
          <w:trHeight w:val="468"/>
        </w:trPr>
        <w:tc>
          <w:tcPr>
            <w:tcW w:w="1622" w:type="dxa"/>
          </w:tcPr>
          <w:p w14:paraId="357BECCF" w14:textId="77777777" w:rsidR="00CF1024" w:rsidRDefault="001219D3">
            <w:pPr>
              <w:spacing w:before="120" w:after="120"/>
            </w:pPr>
            <w:r>
              <w:lastRenderedPageBreak/>
              <w:t>R4-2112832</w:t>
            </w:r>
          </w:p>
        </w:tc>
        <w:tc>
          <w:tcPr>
            <w:tcW w:w="1425" w:type="dxa"/>
          </w:tcPr>
          <w:p w14:paraId="6E38A2C1" w14:textId="77777777" w:rsidR="00CF1024" w:rsidRDefault="001219D3">
            <w:pPr>
              <w:spacing w:before="120" w:after="120"/>
            </w:pPr>
            <w:r>
              <w:t>Ericsson</w:t>
            </w:r>
          </w:p>
        </w:tc>
        <w:tc>
          <w:tcPr>
            <w:tcW w:w="6584" w:type="dxa"/>
          </w:tcPr>
          <w:p w14:paraId="0DC8B2FD" w14:textId="77777777" w:rsidR="00CF1024" w:rsidRDefault="001219D3">
            <w:pPr>
              <w:spacing w:before="120" w:after="120"/>
            </w:pPr>
            <w: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14:paraId="67874489" w14:textId="77777777" w:rsidR="00CF1024" w:rsidRDefault="001219D3">
            <w:pPr>
              <w:spacing w:before="120" w:after="120"/>
            </w:pPr>
            <w:r>
              <w:t>Support of SSB-based beam correspondence and compliance with the corresponding minimum requirement should be mandatory and also be relevant for CG-SDT in RRC_INACTIVE.</w:t>
            </w:r>
          </w:p>
          <w:p w14:paraId="4B5D378D" w14:textId="77777777" w:rsidR="00CF1024" w:rsidRDefault="001219D3">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CF1024" w14:paraId="6763EB0B" w14:textId="77777777">
        <w:trPr>
          <w:trHeight w:val="468"/>
        </w:trPr>
        <w:tc>
          <w:tcPr>
            <w:tcW w:w="1622" w:type="dxa"/>
          </w:tcPr>
          <w:p w14:paraId="08DC10D5" w14:textId="77777777" w:rsidR="00CF1024" w:rsidRDefault="001219D3">
            <w:pPr>
              <w:spacing w:before="120" w:after="120"/>
            </w:pPr>
            <w:r>
              <w:t>R4-2113927</w:t>
            </w:r>
          </w:p>
        </w:tc>
        <w:tc>
          <w:tcPr>
            <w:tcW w:w="1425" w:type="dxa"/>
          </w:tcPr>
          <w:p w14:paraId="7D7E737F" w14:textId="77777777" w:rsidR="00CF1024" w:rsidRDefault="001219D3">
            <w:pPr>
              <w:spacing w:before="120" w:after="120"/>
            </w:pPr>
            <w:r>
              <w:t>ZTE</w:t>
            </w:r>
          </w:p>
        </w:tc>
        <w:tc>
          <w:tcPr>
            <w:tcW w:w="6584" w:type="dxa"/>
          </w:tcPr>
          <w:p w14:paraId="7721D136" w14:textId="77777777" w:rsidR="00CF1024" w:rsidRDefault="001219D3">
            <w:pPr>
              <w:spacing w:before="120" w:after="120"/>
            </w:pPr>
            <w: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rsidR="00CF1024" w14:paraId="155D6528" w14:textId="77777777">
        <w:trPr>
          <w:trHeight w:val="468"/>
        </w:trPr>
        <w:tc>
          <w:tcPr>
            <w:tcW w:w="1622" w:type="dxa"/>
          </w:tcPr>
          <w:p w14:paraId="7F3CEA85" w14:textId="77777777" w:rsidR="00CF1024" w:rsidRDefault="001219D3">
            <w:pPr>
              <w:spacing w:before="120" w:after="120"/>
            </w:pPr>
            <w:r>
              <w:rPr>
                <w:highlight w:val="darkGray"/>
              </w:rPr>
              <w:t>R4-2113974</w:t>
            </w:r>
            <w:r>
              <w:t xml:space="preserve"> (not available)</w:t>
            </w:r>
          </w:p>
        </w:tc>
        <w:tc>
          <w:tcPr>
            <w:tcW w:w="1425" w:type="dxa"/>
          </w:tcPr>
          <w:p w14:paraId="5EFDF53D" w14:textId="77777777" w:rsidR="00CF1024" w:rsidRDefault="001219D3">
            <w:pPr>
              <w:spacing w:before="120" w:after="120"/>
            </w:pPr>
            <w:r>
              <w:t>Vivo</w:t>
            </w:r>
          </w:p>
        </w:tc>
        <w:tc>
          <w:tcPr>
            <w:tcW w:w="6584" w:type="dxa"/>
          </w:tcPr>
          <w:p w14:paraId="4FB607FD" w14:textId="77777777" w:rsidR="00CF1024" w:rsidRDefault="00CF1024">
            <w:pPr>
              <w:spacing w:before="120" w:after="120"/>
            </w:pPr>
          </w:p>
        </w:tc>
      </w:tr>
      <w:tr w:rsidR="00CF1024" w14:paraId="120C64C8" w14:textId="77777777">
        <w:trPr>
          <w:trHeight w:val="468"/>
        </w:trPr>
        <w:tc>
          <w:tcPr>
            <w:tcW w:w="1622" w:type="dxa"/>
          </w:tcPr>
          <w:p w14:paraId="3AFE66C1" w14:textId="77777777" w:rsidR="00CF1024" w:rsidRDefault="001219D3">
            <w:pPr>
              <w:spacing w:before="120" w:after="120"/>
              <w:rPr>
                <w:highlight w:val="darkGray"/>
              </w:rPr>
            </w:pPr>
            <w:r>
              <w:t>R4-2114057</w:t>
            </w:r>
          </w:p>
        </w:tc>
        <w:tc>
          <w:tcPr>
            <w:tcW w:w="1425" w:type="dxa"/>
          </w:tcPr>
          <w:p w14:paraId="4CB8CEEF" w14:textId="77777777" w:rsidR="00CF1024" w:rsidRDefault="001219D3">
            <w:pPr>
              <w:spacing w:before="120" w:after="120"/>
            </w:pPr>
            <w:r>
              <w:t>Nokia, Nokia Shanghai Bell</w:t>
            </w:r>
          </w:p>
        </w:tc>
        <w:tc>
          <w:tcPr>
            <w:tcW w:w="6584" w:type="dxa"/>
          </w:tcPr>
          <w:p w14:paraId="68E771FA" w14:textId="77777777" w:rsidR="00CF1024" w:rsidRDefault="001219D3">
            <w:pPr>
              <w:spacing w:before="120" w:after="120"/>
            </w:pPr>
            <w:r>
              <w:t>Proposal: Specify FR2 UE beam correspondence requirements for Random Access SDT and Configured Grant SDT  in RRC_INACTIVE in the Rel-17 specifications.</w:t>
            </w:r>
          </w:p>
        </w:tc>
      </w:tr>
      <w:tr w:rsidR="00CF1024" w14:paraId="3E3341F6" w14:textId="77777777">
        <w:trPr>
          <w:trHeight w:val="468"/>
        </w:trPr>
        <w:tc>
          <w:tcPr>
            <w:tcW w:w="1622" w:type="dxa"/>
          </w:tcPr>
          <w:p w14:paraId="008301C9" w14:textId="77777777" w:rsidR="00CF1024" w:rsidRDefault="001219D3">
            <w:pPr>
              <w:spacing w:before="120" w:after="120"/>
            </w:pPr>
            <w:r>
              <w:t>R4-2114489</w:t>
            </w:r>
          </w:p>
        </w:tc>
        <w:tc>
          <w:tcPr>
            <w:tcW w:w="1425" w:type="dxa"/>
          </w:tcPr>
          <w:p w14:paraId="3CE8272E" w14:textId="77777777" w:rsidR="00CF1024" w:rsidRDefault="001219D3">
            <w:pPr>
              <w:spacing w:before="120" w:after="120"/>
            </w:pPr>
            <w:r>
              <w:t>Huawei, HiSilicon</w:t>
            </w:r>
          </w:p>
        </w:tc>
        <w:tc>
          <w:tcPr>
            <w:tcW w:w="6584" w:type="dxa"/>
          </w:tcPr>
          <w:p w14:paraId="3133DB2B" w14:textId="77777777" w:rsidR="00CF1024" w:rsidRDefault="001219D3">
            <w:pPr>
              <w:spacing w:before="120" w:after="120"/>
            </w:pPr>
            <w:r>
              <w:t xml:space="preserve">Observation 1:  </w:t>
            </w:r>
            <w:bookmarkStart w:id="7" w:name="OLE_LINK105"/>
            <w:bookmarkStart w:id="8" w:name="OLE_LINK106"/>
            <w:r>
              <w:t>There is no conclusion in RAN1 on how UE decide the Tx beam for random access SDT during rach procedure and subsequent data transmission.</w:t>
            </w:r>
          </w:p>
          <w:bookmarkEnd w:id="7"/>
          <w:bookmarkEnd w:id="8"/>
          <w:p w14:paraId="2D6BBC31" w14:textId="77777777" w:rsidR="00CF1024" w:rsidRDefault="001219D3">
            <w:pPr>
              <w:spacing w:before="120" w:after="120"/>
            </w:pPr>
            <w:r>
              <w:t>Proposal 1: there is no need to define beam correspondence requirement for Random Access SDT in RRC_inactive state.</w:t>
            </w:r>
          </w:p>
          <w:p w14:paraId="191F66CA" w14:textId="77777777" w:rsidR="00CF1024" w:rsidRDefault="001219D3">
            <w:pPr>
              <w:spacing w:before="120" w:after="120"/>
            </w:pPr>
            <w:r>
              <w:t>Proposal 2: there is no need to define beam correspondence requirement for configured grant SDT in RRC_inactive state.</w:t>
            </w:r>
          </w:p>
          <w:p w14:paraId="64B715B1" w14:textId="77777777" w:rsidR="00CF1024" w:rsidRDefault="001219D3">
            <w:pPr>
              <w:spacing w:before="120" w:after="120"/>
            </w:pPr>
            <w:r>
              <w:t>Proposal 3: Send reply LS to RAN1(CC RAN2) with the answer:</w:t>
            </w:r>
          </w:p>
          <w:p w14:paraId="5EC81DFC" w14:textId="77777777" w:rsidR="00CF1024" w:rsidRDefault="001219D3">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4F76460B" w14:textId="77777777" w:rsidR="00CF1024" w:rsidRDefault="00CF1024"/>
    <w:p w14:paraId="0769FF5F" w14:textId="77777777" w:rsidR="00CF1024" w:rsidRDefault="001219D3">
      <w:pPr>
        <w:pStyle w:val="Heading2"/>
      </w:pPr>
      <w:r>
        <w:rPr>
          <w:rFonts w:hint="eastAsia"/>
        </w:rPr>
        <w:t>Open issues</w:t>
      </w:r>
      <w:r>
        <w:t xml:space="preserve"> summary</w:t>
      </w:r>
    </w:p>
    <w:p w14:paraId="08769E28" w14:textId="77777777" w:rsidR="00CF1024" w:rsidRPr="0095411A" w:rsidRDefault="001219D3">
      <w:pPr>
        <w:pStyle w:val="Heading3"/>
        <w:rPr>
          <w:sz w:val="24"/>
          <w:szCs w:val="16"/>
          <w:lang w:val="en-US"/>
          <w:rPrChange w:id="9" w:author="Author" w:date="2021-08-19T14:52:00Z">
            <w:rPr>
              <w:sz w:val="24"/>
              <w:szCs w:val="16"/>
            </w:rPr>
          </w:rPrChange>
        </w:rPr>
      </w:pPr>
      <w:r w:rsidRPr="0095411A">
        <w:rPr>
          <w:sz w:val="24"/>
          <w:szCs w:val="16"/>
          <w:lang w:val="en-US"/>
          <w:rPrChange w:id="10" w:author="Author" w:date="2021-08-19T14:52:00Z">
            <w:rPr>
              <w:rFonts w:ascii="Times New Roman" w:hAnsi="Times New Roman"/>
              <w:sz w:val="24"/>
              <w:szCs w:val="16"/>
              <w:lang w:val="en-GB" w:eastAsia="en-US"/>
            </w:rPr>
          </w:rPrChange>
        </w:rPr>
        <w:t>Sub-topic 1-1: If there is a need to define the beam correspondence requirements for Small Data Transmission (Configured Grant SDT and/or Random Access SDT) in RRC_INACTIVE state.</w:t>
      </w:r>
    </w:p>
    <w:p w14:paraId="499E1250"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5031603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14570C2"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003743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8EC64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59C9F7" w14:textId="77777777" w:rsidR="00CF1024" w:rsidRDefault="00CF1024">
      <w:pPr>
        <w:rPr>
          <w:i/>
          <w:color w:val="0070C0"/>
          <w:lang w:eastAsia="zh-CN"/>
        </w:rPr>
      </w:pPr>
    </w:p>
    <w:tbl>
      <w:tblPr>
        <w:tblStyle w:val="TableGrid"/>
        <w:tblW w:w="0" w:type="auto"/>
        <w:tblLook w:val="04A0" w:firstRow="1" w:lastRow="0" w:firstColumn="1" w:lastColumn="0" w:noHBand="0" w:noVBand="1"/>
      </w:tblPr>
      <w:tblGrid>
        <w:gridCol w:w="1236"/>
        <w:gridCol w:w="8395"/>
      </w:tblGrid>
      <w:tr w:rsidR="00CF1024" w14:paraId="79DA34EA" w14:textId="77777777">
        <w:tc>
          <w:tcPr>
            <w:tcW w:w="1236" w:type="dxa"/>
          </w:tcPr>
          <w:p w14:paraId="56A5F4B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A96D7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FDCE4C4" w14:textId="77777777">
        <w:tc>
          <w:tcPr>
            <w:tcW w:w="1236" w:type="dxa"/>
          </w:tcPr>
          <w:p w14:paraId="432CF369" w14:textId="77777777" w:rsidR="00CF1024" w:rsidRDefault="001219D3">
            <w:pPr>
              <w:spacing w:after="120"/>
              <w:rPr>
                <w:rFonts w:eastAsiaTheme="minorEastAsia"/>
                <w:color w:val="0070C0"/>
                <w:lang w:val="en-US" w:eastAsia="zh-CN"/>
              </w:rPr>
            </w:pPr>
            <w:ins w:id="11" w:author="Author">
              <w:r>
                <w:rPr>
                  <w:rFonts w:eastAsiaTheme="minorEastAsia"/>
                  <w:color w:val="0070C0"/>
                  <w:lang w:val="en-US" w:eastAsia="zh-CN"/>
                </w:rPr>
                <w:t>Nokia</w:t>
              </w:r>
            </w:ins>
            <w:del w:id="12" w:author="Author">
              <w:r>
                <w:rPr>
                  <w:rFonts w:eastAsiaTheme="minorEastAsia" w:hint="eastAsia"/>
                  <w:color w:val="0070C0"/>
                  <w:lang w:val="en-US" w:eastAsia="zh-CN"/>
                </w:rPr>
                <w:delText>XXX</w:delText>
              </w:r>
            </w:del>
          </w:p>
        </w:tc>
        <w:tc>
          <w:tcPr>
            <w:tcW w:w="8395" w:type="dxa"/>
          </w:tcPr>
          <w:p w14:paraId="2E82ED78" w14:textId="77777777" w:rsidR="00CF1024" w:rsidRDefault="001219D3">
            <w:pPr>
              <w:spacing w:after="120"/>
              <w:rPr>
                <w:rFonts w:eastAsiaTheme="minorEastAsia"/>
                <w:color w:val="0070C0"/>
                <w:lang w:val="en-US" w:eastAsia="zh-CN"/>
              </w:rPr>
            </w:pPr>
            <w:ins w:id="13" w:author="Autho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CF1024" w14:paraId="2FD0117C" w14:textId="77777777">
        <w:trPr>
          <w:ins w:id="14" w:author="Author" w:date="2021-08-18T16:46:00Z"/>
        </w:trPr>
        <w:tc>
          <w:tcPr>
            <w:tcW w:w="1236" w:type="dxa"/>
          </w:tcPr>
          <w:p w14:paraId="08411AAF" w14:textId="77777777" w:rsidR="00CF1024" w:rsidRDefault="001219D3">
            <w:pPr>
              <w:spacing w:after="120"/>
              <w:rPr>
                <w:ins w:id="15" w:author="Author" w:date="2021-08-18T16:46:00Z"/>
                <w:rFonts w:eastAsiaTheme="minorEastAsia"/>
                <w:color w:val="0070C0"/>
                <w:lang w:val="en-US" w:eastAsia="zh-CN"/>
              </w:rPr>
            </w:pPr>
            <w:ins w:id="16" w:author="Author" w:date="2021-08-18T16:46:00Z">
              <w:r>
                <w:rPr>
                  <w:rFonts w:eastAsiaTheme="minorEastAsia" w:hint="eastAsia"/>
                  <w:color w:val="0070C0"/>
                  <w:lang w:val="en-US" w:eastAsia="zh-CN"/>
                </w:rPr>
                <w:t>ZTE</w:t>
              </w:r>
            </w:ins>
          </w:p>
        </w:tc>
        <w:tc>
          <w:tcPr>
            <w:tcW w:w="8395" w:type="dxa"/>
          </w:tcPr>
          <w:p w14:paraId="44A95935" w14:textId="77777777" w:rsidR="00CF1024" w:rsidRDefault="001219D3">
            <w:pPr>
              <w:spacing w:after="120"/>
              <w:rPr>
                <w:ins w:id="17" w:author="Author" w:date="2021-08-18T16:46:00Z"/>
                <w:rFonts w:eastAsiaTheme="minorEastAsia"/>
                <w:color w:val="0070C0"/>
                <w:lang w:val="en-US" w:eastAsia="zh-CN"/>
              </w:rPr>
            </w:pPr>
            <w:ins w:id="18" w:author="Author"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CF1024" w14:paraId="3B09346A" w14:textId="77777777">
        <w:trPr>
          <w:ins w:id="19" w:author="Author" w:date="2021-08-18T19:26:00Z"/>
        </w:trPr>
        <w:tc>
          <w:tcPr>
            <w:tcW w:w="1236" w:type="dxa"/>
          </w:tcPr>
          <w:p w14:paraId="5C3B839C" w14:textId="77777777" w:rsidR="00CF1024" w:rsidRDefault="001219D3">
            <w:pPr>
              <w:spacing w:after="120"/>
              <w:rPr>
                <w:ins w:id="20" w:author="Author" w:date="2021-08-18T19:26:00Z"/>
                <w:rFonts w:eastAsiaTheme="minorEastAsia"/>
                <w:color w:val="0070C0"/>
                <w:lang w:val="en-US" w:eastAsia="zh-CN"/>
              </w:rPr>
            </w:pPr>
            <w:ins w:id="21" w:author="Author"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234CF09" w14:textId="77777777" w:rsidR="00CF1024" w:rsidRDefault="001219D3">
            <w:pPr>
              <w:spacing w:after="120"/>
              <w:rPr>
                <w:ins w:id="22" w:author="Author" w:date="2021-08-18T19:34:00Z"/>
                <w:rFonts w:eastAsiaTheme="minorEastAsia"/>
                <w:color w:val="0070C0"/>
                <w:lang w:val="en-US" w:eastAsia="zh-CN"/>
              </w:rPr>
            </w:pPr>
            <w:ins w:id="23" w:author="Author"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6EF78487" w14:textId="77777777" w:rsidR="00CF1024" w:rsidRDefault="001219D3">
            <w:pPr>
              <w:spacing w:after="120"/>
              <w:rPr>
                <w:ins w:id="24" w:author="Author" w:date="2021-08-18T19:31:00Z"/>
                <w:rFonts w:eastAsiaTheme="minorEastAsia"/>
                <w:color w:val="0070C0"/>
                <w:lang w:val="en-US" w:eastAsia="zh-CN"/>
              </w:rPr>
            </w:pPr>
            <w:ins w:id="25" w:author="Author" w:date="2021-08-18T19:27:00Z">
              <w:r>
                <w:rPr>
                  <w:rFonts w:eastAsiaTheme="minorEastAsia"/>
                  <w:color w:val="0070C0"/>
                  <w:lang w:val="en-US" w:eastAsia="zh-CN"/>
                </w:rPr>
                <w:t xml:space="preserve">For the configured grant </w:t>
              </w:r>
            </w:ins>
            <w:ins w:id="26" w:author="Author" w:date="2021-08-18T19:28:00Z">
              <w:r>
                <w:rPr>
                  <w:rFonts w:eastAsiaTheme="minorEastAsia"/>
                  <w:color w:val="0070C0"/>
                  <w:lang w:val="en-US" w:eastAsia="zh-CN"/>
                </w:rPr>
                <w:t>SDT, UE needs to measure the SSB then tra</w:t>
              </w:r>
            </w:ins>
            <w:ins w:id="27" w:author="Author" w:date="2021-08-18T19:29:00Z">
              <w:r>
                <w:rPr>
                  <w:rFonts w:eastAsiaTheme="minorEastAsia"/>
                  <w:color w:val="0070C0"/>
                  <w:lang w:val="en-US" w:eastAsia="zh-CN"/>
                </w:rPr>
                <w:t xml:space="preserve">nsmit the data on </w:t>
              </w:r>
            </w:ins>
            <w:ins w:id="28" w:author="Author" w:date="2021-08-18T19:28:00Z">
              <w:r>
                <w:rPr>
                  <w:rFonts w:eastAsiaTheme="minorEastAsia"/>
                  <w:color w:val="0070C0"/>
                  <w:lang w:val="en-US" w:eastAsia="zh-CN"/>
                </w:rPr>
                <w:t>the corresponding CG resource</w:t>
              </w:r>
            </w:ins>
            <w:ins w:id="29" w:author="Author" w:date="2021-08-18T19:29:00Z">
              <w:r>
                <w:rPr>
                  <w:rFonts w:eastAsiaTheme="minorEastAsia"/>
                  <w:color w:val="0070C0"/>
                  <w:lang w:val="en-US" w:eastAsia="zh-CN"/>
                </w:rPr>
                <w:t>. This procedure is similar as the connected mode SSB only beam correspondence.</w:t>
              </w:r>
            </w:ins>
            <w:ins w:id="30" w:author="Author" w:date="2021-08-18T19:30:00Z">
              <w:r>
                <w:rPr>
                  <w:rFonts w:eastAsiaTheme="minorEastAsia"/>
                  <w:color w:val="0070C0"/>
                  <w:lang w:val="en-US" w:eastAsia="zh-CN"/>
                </w:rPr>
                <w:t xml:space="preserve"> We don’t see the necessity to additional define requirements</w:t>
              </w:r>
            </w:ins>
            <w:ins w:id="31" w:author="Author" w:date="2021-08-18T19:31:00Z">
              <w:r>
                <w:rPr>
                  <w:rFonts w:eastAsiaTheme="minorEastAsia"/>
                  <w:color w:val="0070C0"/>
                  <w:lang w:val="en-US" w:eastAsia="zh-CN"/>
                </w:rPr>
                <w:t xml:space="preserve"> for this SDT.</w:t>
              </w:r>
            </w:ins>
          </w:p>
          <w:p w14:paraId="28A41D6A" w14:textId="77777777" w:rsidR="00CF1024" w:rsidRDefault="001219D3">
            <w:pPr>
              <w:spacing w:after="120"/>
              <w:rPr>
                <w:ins w:id="32" w:author="Author" w:date="2021-08-18T19:26:00Z"/>
                <w:rFonts w:eastAsiaTheme="minorEastAsia"/>
                <w:color w:val="0070C0"/>
                <w:lang w:val="en-US" w:eastAsia="zh-CN"/>
              </w:rPr>
            </w:pPr>
            <w:ins w:id="33" w:author="Author" w:date="2021-08-18T19:31:00Z">
              <w:r>
                <w:rPr>
                  <w:rFonts w:eastAsiaTheme="minorEastAsia"/>
                  <w:color w:val="0070C0"/>
                  <w:lang w:val="en-US" w:eastAsia="zh-CN"/>
                </w:rPr>
                <w:t xml:space="preserve">For the RA </w:t>
              </w:r>
            </w:ins>
            <w:ins w:id="34" w:author="Author" w:date="2021-08-18T19:32:00Z">
              <w:r>
                <w:rPr>
                  <w:rFonts w:eastAsiaTheme="minorEastAsia"/>
                  <w:color w:val="0070C0"/>
                  <w:lang w:val="en-US" w:eastAsia="zh-CN"/>
                </w:rPr>
                <w:t xml:space="preserve">beam correspondence this has been discussed for a long time. </w:t>
              </w:r>
            </w:ins>
            <w:ins w:id="35" w:author="Author" w:date="2021-08-18T19:33:00Z">
              <w:r>
                <w:rPr>
                  <w:rFonts w:eastAsiaTheme="minorEastAsia"/>
                  <w:color w:val="0070C0"/>
                  <w:lang w:val="en-US" w:eastAsia="zh-CN"/>
                </w:rPr>
                <w:t xml:space="preserve">Need to understand better on </w:t>
              </w:r>
            </w:ins>
            <w:ins w:id="36" w:author="Author" w:date="2021-08-18T19:32:00Z">
              <w:r>
                <w:rPr>
                  <w:rFonts w:eastAsiaTheme="minorEastAsia"/>
                  <w:color w:val="0070C0"/>
                  <w:lang w:val="en-US" w:eastAsia="zh-CN"/>
                </w:rPr>
                <w:t xml:space="preserve">why it is needed since </w:t>
              </w:r>
            </w:ins>
            <w:ins w:id="37" w:author="Author" w:date="2021-08-18T19:33:00Z">
              <w:r>
                <w:rPr>
                  <w:rFonts w:eastAsiaTheme="minorEastAsia"/>
                  <w:color w:val="0070C0"/>
                  <w:lang w:val="en-US" w:eastAsia="zh-CN"/>
                </w:rPr>
                <w:t xml:space="preserve">UE beam correspondence behavior is always based on the RSRP measurement, there is no difference </w:t>
              </w:r>
            </w:ins>
            <w:ins w:id="38" w:author="Author" w:date="2021-08-18T19:34:00Z">
              <w:r>
                <w:rPr>
                  <w:rFonts w:eastAsiaTheme="minorEastAsia"/>
                  <w:color w:val="0070C0"/>
                  <w:lang w:val="en-US" w:eastAsia="zh-CN"/>
                </w:rPr>
                <w:t>between RA or connected mode from UE perspective.</w:t>
              </w:r>
            </w:ins>
          </w:p>
        </w:tc>
      </w:tr>
      <w:tr w:rsidR="00CF1024" w14:paraId="637179D5" w14:textId="77777777">
        <w:trPr>
          <w:ins w:id="39" w:author="Author" w:date="2021-08-18T21:33:00Z"/>
        </w:trPr>
        <w:tc>
          <w:tcPr>
            <w:tcW w:w="1236" w:type="dxa"/>
          </w:tcPr>
          <w:p w14:paraId="6B2C963B" w14:textId="77777777" w:rsidR="00CF1024" w:rsidRDefault="001219D3">
            <w:pPr>
              <w:spacing w:after="120"/>
              <w:rPr>
                <w:ins w:id="40" w:author="Author" w:date="2021-08-18T21:33:00Z"/>
                <w:rFonts w:eastAsiaTheme="minorEastAsia"/>
                <w:color w:val="0070C0"/>
                <w:lang w:val="en-US" w:eastAsia="zh-CN"/>
              </w:rPr>
            </w:pPr>
            <w:ins w:id="41" w:author="Author" w:date="2021-08-18T21:3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88C3977" w14:textId="77777777" w:rsidR="00CF1024" w:rsidRDefault="001219D3">
            <w:pPr>
              <w:spacing w:after="120"/>
              <w:rPr>
                <w:ins w:id="42" w:author="Author" w:date="2021-08-18T21:34:00Z"/>
                <w:rFonts w:eastAsiaTheme="minorEastAsia"/>
                <w:color w:val="0070C0"/>
                <w:lang w:val="en-US" w:eastAsia="zh-CN"/>
              </w:rPr>
            </w:pPr>
            <w:ins w:id="43" w:author="Author" w:date="2021-08-18T21:33:00Z">
              <w:r>
                <w:rPr>
                  <w:rFonts w:eastAsiaTheme="minorEastAsia" w:hint="eastAsia"/>
                  <w:color w:val="0070C0"/>
                  <w:lang w:val="en-US" w:eastAsia="zh-CN"/>
                </w:rPr>
                <w:t>O</w:t>
              </w:r>
              <w:r>
                <w:rPr>
                  <w:rFonts w:eastAsiaTheme="minorEastAsia"/>
                  <w:color w:val="0070C0"/>
                  <w:lang w:val="en-US" w:eastAsia="zh-CN"/>
                </w:rPr>
                <w:t>ption 2</w:t>
              </w:r>
            </w:ins>
            <w:ins w:id="44" w:author="Author" w:date="2021-08-18T21:34:00Z">
              <w:r>
                <w:rPr>
                  <w:rFonts w:eastAsiaTheme="minorEastAsia"/>
                  <w:color w:val="0070C0"/>
                  <w:lang w:val="en-US" w:eastAsia="zh-CN"/>
                </w:rPr>
                <w:t>.</w:t>
              </w:r>
            </w:ins>
          </w:p>
          <w:p w14:paraId="26855097" w14:textId="77777777" w:rsidR="00CF1024" w:rsidRPr="0095411A" w:rsidRDefault="001219D3">
            <w:pPr>
              <w:spacing w:before="120" w:after="120"/>
              <w:rPr>
                <w:ins w:id="45" w:author="Author" w:date="2021-08-18T21:33:00Z"/>
                <w:lang w:eastAsia="zh-CN"/>
                <w:rPrChange w:id="46" w:author="Author" w:date="2021-08-18T21:34:00Z">
                  <w:rPr>
                    <w:ins w:id="47" w:author="Author" w:date="2021-08-18T21:33:00Z"/>
                    <w:rFonts w:ascii="Arial" w:eastAsiaTheme="minorEastAsia" w:hAnsi="Arial"/>
                    <w:i/>
                    <w:color w:val="0070C0"/>
                    <w:lang w:val="en-US" w:eastAsia="zh-CN"/>
                  </w:rPr>
                </w:rPrChange>
              </w:rPr>
              <w:pPrChange w:id="48" w:author="Author" w:date="2021-08-18T21:34:00Z">
                <w:pPr>
                  <w:framePr w:w="10206" w:h="284" w:hRule="exact" w:wrap="notBeside" w:vAnchor="page" w:hAnchor="margin" w:y="1986"/>
                  <w:widowControl w:val="0"/>
                  <w:overflowPunct/>
                  <w:autoSpaceDE/>
                  <w:autoSpaceDN/>
                  <w:adjustRightInd/>
                  <w:spacing w:after="120"/>
                  <w:ind w:right="28"/>
                  <w:jc w:val="right"/>
                  <w:textAlignment w:val="auto"/>
                </w:pPr>
              </w:pPrChange>
            </w:pPr>
            <w:ins w:id="49" w:author="Author" w:date="2021-08-18T21:34:00Z">
              <w:r>
                <w:rPr>
                  <w:rFonts w:eastAsiaTheme="minorEastAsia" w:hint="eastAsia"/>
                  <w:color w:val="0070C0"/>
                  <w:lang w:val="en-US" w:eastAsia="zh-CN"/>
                </w:rPr>
                <w:t>B</w:t>
              </w:r>
              <w:r>
                <w:rPr>
                  <w:rFonts w:eastAsiaTheme="minorEastAsia"/>
                  <w:color w:val="0070C0"/>
                  <w:lang w:val="en-US" w:eastAsia="zh-CN"/>
                </w:rPr>
                <w:t xml:space="preserve">ecause </w:t>
              </w:r>
              <w:r>
                <w:t>There is no conclusion in RAN1 on how UE decide the Tx beam for random access SDT during rach procedure and subsequent data transmission.</w:t>
              </w:r>
              <w:r>
                <w:rPr>
                  <w:rFonts w:eastAsiaTheme="minorEastAsia" w:hint="eastAsia"/>
                  <w:lang w:eastAsia="zh-CN"/>
                </w:rPr>
                <w:t xml:space="preserve"> </w:t>
              </w:r>
              <w:r>
                <w:rPr>
                  <w:rFonts w:eastAsiaTheme="minorEastAsia"/>
                  <w:lang w:eastAsia="zh-CN"/>
                </w:rPr>
                <w:t>RAN4 can</w:t>
              </w:r>
              <w:del w:id="50" w:author="Author" w:date="2021-08-18T21:47:00Z">
                <w:r>
                  <w:rPr>
                    <w:rFonts w:eastAsiaTheme="minorEastAsia"/>
                    <w:lang w:eastAsia="zh-CN"/>
                  </w:rPr>
                  <w:delText xml:space="preserve"> </w:delText>
                </w:r>
              </w:del>
              <w:r>
                <w:rPr>
                  <w:rFonts w:eastAsiaTheme="minorEastAsia"/>
                  <w:lang w:eastAsia="zh-CN"/>
                </w:rPr>
                <w:t>not decide anything before RAN1 BM decision for SDT.</w:t>
              </w:r>
            </w:ins>
          </w:p>
        </w:tc>
      </w:tr>
      <w:tr w:rsidR="00CF1024" w14:paraId="246F45D9" w14:textId="77777777">
        <w:trPr>
          <w:ins w:id="51" w:author="Author" w:date="2021-08-18T12:55:00Z"/>
        </w:trPr>
        <w:tc>
          <w:tcPr>
            <w:tcW w:w="1236" w:type="dxa"/>
          </w:tcPr>
          <w:p w14:paraId="135BDD70" w14:textId="77777777" w:rsidR="00CF1024" w:rsidRDefault="001219D3">
            <w:pPr>
              <w:spacing w:after="120"/>
              <w:rPr>
                <w:ins w:id="52" w:author="Author" w:date="2021-08-18T12:55:00Z"/>
                <w:rFonts w:eastAsiaTheme="minorEastAsia"/>
                <w:color w:val="0070C0"/>
                <w:lang w:val="en-US" w:eastAsia="zh-CN"/>
              </w:rPr>
            </w:pPr>
            <w:ins w:id="53" w:author="Author" w:date="2021-08-18T12:55:00Z">
              <w:r>
                <w:rPr>
                  <w:rFonts w:eastAsiaTheme="minorEastAsia"/>
                  <w:color w:val="0070C0"/>
                  <w:lang w:val="en-US" w:eastAsia="zh-CN"/>
                </w:rPr>
                <w:t>Qualcomm</w:t>
              </w:r>
            </w:ins>
          </w:p>
        </w:tc>
        <w:tc>
          <w:tcPr>
            <w:tcW w:w="8395" w:type="dxa"/>
          </w:tcPr>
          <w:p w14:paraId="464ACB3B" w14:textId="77777777" w:rsidR="00CF1024" w:rsidRDefault="001219D3">
            <w:pPr>
              <w:spacing w:after="120"/>
              <w:rPr>
                <w:ins w:id="54" w:author="Author" w:date="2021-08-18T12:55:00Z"/>
                <w:rFonts w:eastAsiaTheme="minorEastAsia"/>
                <w:color w:val="0070C0"/>
                <w:lang w:val="en-US" w:eastAsia="zh-CN"/>
              </w:rPr>
            </w:pPr>
            <w:ins w:id="55" w:author="Author" w:date="2021-08-18T12:55:00Z">
              <w:r>
                <w:rPr>
                  <w:rFonts w:eastAsiaTheme="minorEastAsia"/>
                  <w:color w:val="0070C0"/>
                  <w:lang w:val="en-US" w:eastAsia="zh-CN"/>
                </w:rPr>
                <w:t>Option 1: Yes</w:t>
              </w:r>
            </w:ins>
          </w:p>
          <w:p w14:paraId="3E638374" w14:textId="77777777" w:rsidR="00CF1024" w:rsidRDefault="001219D3">
            <w:pPr>
              <w:spacing w:after="120"/>
              <w:rPr>
                <w:ins w:id="56" w:author="Author" w:date="2021-08-18T12:55:00Z"/>
                <w:rFonts w:eastAsiaTheme="minorEastAsia"/>
                <w:color w:val="0070C0"/>
                <w:lang w:val="en-US" w:eastAsia="zh-CN"/>
              </w:rPr>
            </w:pPr>
            <w:ins w:id="57" w:author="Author"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0AB6DDFF" w14:textId="77777777" w:rsidR="00CF1024" w:rsidRDefault="001219D3">
            <w:pPr>
              <w:spacing w:after="120"/>
              <w:rPr>
                <w:ins w:id="58" w:author="Author" w:date="2021-08-18T12:55:00Z"/>
                <w:rFonts w:eastAsiaTheme="minorEastAsia"/>
                <w:color w:val="0070C0"/>
                <w:lang w:val="en-US" w:eastAsia="zh-CN"/>
              </w:rPr>
            </w:pPr>
            <w:ins w:id="59" w:author="Author" w:date="2021-08-18T12:55:00Z">
              <w:r>
                <w:rPr>
                  <w:rFonts w:eastAsiaTheme="minorEastAsia"/>
                  <w:color w:val="0070C0"/>
                  <w:lang w:val="en-US" w:eastAsia="zh-CN"/>
                </w:rPr>
                <w:t xml:space="preserve">The RAN1 LS is already here, so we do not </w:t>
              </w:r>
            </w:ins>
            <w:ins w:id="60" w:author="Author" w:date="2021-08-18T12:56:00Z">
              <w:r>
                <w:rPr>
                  <w:rFonts w:eastAsiaTheme="minorEastAsia"/>
                  <w:color w:val="0070C0"/>
                  <w:lang w:val="en-US" w:eastAsia="zh-CN"/>
                </w:rPr>
                <w:t>need to wait on further detail from RAN1 to make our decision.</w:t>
              </w:r>
            </w:ins>
          </w:p>
        </w:tc>
      </w:tr>
      <w:tr w:rsidR="00CF1024" w14:paraId="3FE006C6" w14:textId="77777777">
        <w:trPr>
          <w:ins w:id="61" w:author="Author" w:date="2021-08-19T17:23:00Z"/>
        </w:trPr>
        <w:tc>
          <w:tcPr>
            <w:tcW w:w="1236" w:type="dxa"/>
          </w:tcPr>
          <w:p w14:paraId="5BD750E0" w14:textId="77777777" w:rsidR="00CF1024" w:rsidRDefault="001219D3">
            <w:pPr>
              <w:spacing w:after="120"/>
              <w:rPr>
                <w:ins w:id="62" w:author="Author" w:date="2021-08-19T17:23:00Z"/>
                <w:rFonts w:eastAsiaTheme="minorEastAsia"/>
                <w:color w:val="0070C0"/>
                <w:lang w:val="en-US" w:eastAsia="zh-CN"/>
              </w:rPr>
            </w:pPr>
            <w:ins w:id="63" w:author="Author" w:date="2021-08-19T17:23:00Z">
              <w:r>
                <w:rPr>
                  <w:rFonts w:eastAsiaTheme="minorEastAsia"/>
                  <w:color w:val="0070C0"/>
                  <w:lang w:val="en-US" w:eastAsia="zh-CN"/>
                </w:rPr>
                <w:t>vivo</w:t>
              </w:r>
            </w:ins>
          </w:p>
        </w:tc>
        <w:tc>
          <w:tcPr>
            <w:tcW w:w="8395" w:type="dxa"/>
          </w:tcPr>
          <w:p w14:paraId="6E46804F" w14:textId="77777777" w:rsidR="00CF1024" w:rsidRDefault="001219D3">
            <w:pPr>
              <w:spacing w:after="120"/>
              <w:rPr>
                <w:ins w:id="64" w:author="Author" w:date="2021-08-19T17:23:00Z"/>
                <w:rFonts w:eastAsiaTheme="minorEastAsia"/>
                <w:color w:val="000000" w:themeColor="text1"/>
              </w:rPr>
            </w:pPr>
            <w:ins w:id="65" w:author="Author" w:date="2021-08-19T17:23:00Z">
              <w:r>
                <w:rPr>
                  <w:rFonts w:eastAsiaTheme="minorEastAsia"/>
                  <w:color w:val="000000" w:themeColor="text1"/>
                </w:rPr>
                <w:t>Option 2: No</w:t>
              </w:r>
            </w:ins>
          </w:p>
          <w:p w14:paraId="21B535DC" w14:textId="77777777" w:rsidR="00CF1024" w:rsidRDefault="001219D3">
            <w:pPr>
              <w:spacing w:after="120"/>
              <w:rPr>
                <w:ins w:id="66" w:author="Author" w:date="2021-08-19T17:23:00Z"/>
                <w:rFonts w:eastAsiaTheme="minorEastAsia"/>
                <w:color w:val="0070C0"/>
                <w:lang w:val="en-US" w:eastAsia="zh-CN"/>
              </w:rPr>
            </w:pPr>
            <w:ins w:id="67" w:author="Author"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CF1024" w14:paraId="4B2979DB" w14:textId="77777777">
        <w:trPr>
          <w:ins w:id="68" w:author="Author" w:date="2021-08-19T18:43:00Z"/>
        </w:trPr>
        <w:tc>
          <w:tcPr>
            <w:tcW w:w="1236" w:type="dxa"/>
          </w:tcPr>
          <w:p w14:paraId="1070A935" w14:textId="77777777" w:rsidR="00CF1024" w:rsidRDefault="001219D3">
            <w:pPr>
              <w:spacing w:after="120"/>
              <w:rPr>
                <w:ins w:id="69" w:author="Author" w:date="2021-08-19T18:43:00Z"/>
                <w:rFonts w:eastAsiaTheme="minorEastAsia"/>
                <w:color w:val="0070C0"/>
                <w:lang w:val="en-US" w:eastAsia="zh-CN"/>
              </w:rPr>
            </w:pPr>
            <w:ins w:id="70" w:author="Author" w:date="2021-08-19T18:43:00Z">
              <w:r>
                <w:rPr>
                  <w:rFonts w:eastAsiaTheme="minorEastAsia" w:hint="eastAsia"/>
                  <w:color w:val="0070C0"/>
                  <w:lang w:val="en-US" w:eastAsia="zh-CN"/>
                </w:rPr>
                <w:t>Samsung</w:t>
              </w:r>
            </w:ins>
          </w:p>
        </w:tc>
        <w:tc>
          <w:tcPr>
            <w:tcW w:w="8395" w:type="dxa"/>
          </w:tcPr>
          <w:p w14:paraId="4D181079" w14:textId="77777777" w:rsidR="00CF1024" w:rsidRDefault="001219D3">
            <w:pPr>
              <w:spacing w:after="120"/>
              <w:rPr>
                <w:ins w:id="71" w:author="Author" w:date="2021-08-19T18:43:00Z"/>
                <w:rFonts w:eastAsiaTheme="minorEastAsia"/>
                <w:color w:val="000000" w:themeColor="text1"/>
                <w:lang w:eastAsia="zh-CN"/>
              </w:rPr>
            </w:pPr>
            <w:ins w:id="72" w:author="Author"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2F3CD0F8" w14:textId="77777777" w:rsidR="00CF1024" w:rsidRDefault="001219D3">
            <w:pPr>
              <w:spacing w:after="120"/>
              <w:rPr>
                <w:ins w:id="73" w:author="Author" w:date="2021-08-19T18:43:00Z"/>
                <w:rFonts w:eastAsiaTheme="minorEastAsia"/>
                <w:color w:val="000000" w:themeColor="text1"/>
              </w:rPr>
            </w:pPr>
            <w:ins w:id="74" w:author="Author" w:date="2021-08-19T18:43:00Z">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CF1024" w14:paraId="6FCFD0B4" w14:textId="77777777">
        <w:trPr>
          <w:ins w:id="75" w:author="Author" w:date="2021-08-19T14:14:00Z"/>
        </w:trPr>
        <w:tc>
          <w:tcPr>
            <w:tcW w:w="1236" w:type="dxa"/>
          </w:tcPr>
          <w:p w14:paraId="1134B681" w14:textId="77777777" w:rsidR="00CF1024" w:rsidRDefault="001219D3">
            <w:pPr>
              <w:spacing w:after="120"/>
              <w:rPr>
                <w:ins w:id="76" w:author="Author" w:date="2021-08-19T14:14:00Z"/>
                <w:rFonts w:eastAsiaTheme="minorEastAsia"/>
                <w:color w:val="0070C0"/>
                <w:lang w:val="en-US" w:eastAsia="zh-CN"/>
              </w:rPr>
            </w:pPr>
            <w:ins w:id="77" w:author="Author" w:date="2021-08-19T14:15:00Z">
              <w:r>
                <w:rPr>
                  <w:color w:val="FF0000"/>
                  <w:lang w:eastAsia="zh-CN"/>
                </w:rPr>
                <w:t>MediaTek</w:t>
              </w:r>
            </w:ins>
          </w:p>
        </w:tc>
        <w:tc>
          <w:tcPr>
            <w:tcW w:w="8395" w:type="dxa"/>
          </w:tcPr>
          <w:p w14:paraId="2E4A3494" w14:textId="77777777" w:rsidR="00CF1024" w:rsidRDefault="001219D3">
            <w:pPr>
              <w:spacing w:after="120"/>
              <w:rPr>
                <w:ins w:id="78" w:author="Author" w:date="2021-08-19T14:14:00Z"/>
                <w:rFonts w:eastAsiaTheme="minorEastAsia"/>
                <w:color w:val="000000" w:themeColor="text1"/>
                <w:lang w:eastAsia="zh-CN"/>
              </w:rPr>
            </w:pPr>
            <w:ins w:id="79" w:author="Author" w:date="2021-08-19T14:15:00Z">
              <w:r>
                <w:rPr>
                  <w:color w:val="FF0000"/>
                </w:rPr>
                <w:t xml:space="preserve"> “</w:t>
              </w:r>
              <w:r>
                <w:rPr>
                  <w:color w:val="FF0000"/>
                  <w:lang w:eastAsia="zh-CN"/>
                </w:rPr>
                <w:t>Option 2: No”. In our understanding, similar topic was discussed and concluded in prior RAN4 meeting.</w:t>
              </w:r>
            </w:ins>
          </w:p>
        </w:tc>
      </w:tr>
      <w:tr w:rsidR="00CF1024" w14:paraId="4A0D54B4" w14:textId="77777777">
        <w:trPr>
          <w:ins w:id="80" w:author="Author" w:date="2021-08-19T14:52:00Z"/>
        </w:trPr>
        <w:tc>
          <w:tcPr>
            <w:tcW w:w="1236" w:type="dxa"/>
          </w:tcPr>
          <w:p w14:paraId="12867969" w14:textId="77777777" w:rsidR="00CF1024" w:rsidRDefault="001219D3">
            <w:pPr>
              <w:spacing w:after="120"/>
              <w:rPr>
                <w:ins w:id="81" w:author="Author" w:date="2021-08-19T14:52:00Z"/>
                <w:color w:val="FF0000"/>
                <w:lang w:eastAsia="zh-CN"/>
              </w:rPr>
            </w:pPr>
            <w:ins w:id="82" w:author="Author" w:date="2021-08-19T14:52:00Z">
              <w:r>
                <w:rPr>
                  <w:color w:val="FF0000"/>
                  <w:lang w:eastAsia="zh-CN"/>
                </w:rPr>
                <w:t>Sony</w:t>
              </w:r>
            </w:ins>
          </w:p>
        </w:tc>
        <w:tc>
          <w:tcPr>
            <w:tcW w:w="8395" w:type="dxa"/>
          </w:tcPr>
          <w:p w14:paraId="4BEC79E6" w14:textId="77777777" w:rsidR="00CF1024" w:rsidRDefault="001219D3">
            <w:pPr>
              <w:spacing w:after="120"/>
              <w:rPr>
                <w:ins w:id="83" w:author="Author" w:date="2021-08-19T14:52:00Z"/>
                <w:color w:val="FF0000"/>
              </w:rPr>
            </w:pPr>
            <w:ins w:id="84" w:author="Author" w:date="2021-08-19T14:52:00Z">
              <w:r>
                <w:rPr>
                  <w:rFonts w:eastAsiaTheme="minorEastAsia"/>
                  <w:color w:val="0070C0"/>
                  <w:lang w:eastAsia="zh-CN"/>
                </w:rPr>
                <w:t>Option 1 Yes.</w:t>
              </w:r>
            </w:ins>
          </w:p>
        </w:tc>
      </w:tr>
      <w:tr w:rsidR="00CF1024" w14:paraId="5E9D5A4D" w14:textId="77777777">
        <w:trPr>
          <w:ins w:id="85" w:author="Author" w:date="2021-08-19T17:42:00Z"/>
        </w:trPr>
        <w:tc>
          <w:tcPr>
            <w:tcW w:w="1236" w:type="dxa"/>
          </w:tcPr>
          <w:p w14:paraId="7C7769A9" w14:textId="77777777" w:rsidR="00CF1024" w:rsidRDefault="001219D3">
            <w:pPr>
              <w:spacing w:after="120"/>
              <w:rPr>
                <w:ins w:id="86" w:author="Author" w:date="2021-08-19T17:42:00Z"/>
                <w:color w:val="FF0000"/>
                <w:lang w:eastAsia="zh-CN"/>
              </w:rPr>
            </w:pPr>
            <w:ins w:id="87" w:author="Author" w:date="2021-08-19T17:42:00Z">
              <w:r>
                <w:rPr>
                  <w:color w:val="FF0000"/>
                  <w:lang w:val="sv-SE" w:eastAsia="zh-CN"/>
                </w:rPr>
                <w:t>Ericsson</w:t>
              </w:r>
            </w:ins>
          </w:p>
        </w:tc>
        <w:tc>
          <w:tcPr>
            <w:tcW w:w="8395" w:type="dxa"/>
          </w:tcPr>
          <w:p w14:paraId="0C1D644B" w14:textId="77777777" w:rsidR="00CF1024" w:rsidRDefault="001219D3">
            <w:pPr>
              <w:spacing w:after="120"/>
              <w:rPr>
                <w:ins w:id="88" w:author="Author" w:date="2021-08-19T17:42:00Z"/>
                <w:rFonts w:eastAsiaTheme="minorEastAsia"/>
                <w:color w:val="0070C0"/>
                <w:lang w:eastAsia="zh-CN"/>
              </w:rPr>
            </w:pPr>
            <w:ins w:id="89" w:author="Author" w:date="2021-08-19T17:42:00Z">
              <w:r>
                <w:rPr>
                  <w:rFonts w:eastAsiaTheme="minorEastAsia"/>
                  <w:color w:val="0070C0"/>
                  <w:lang w:val="en-US" w:eastAsia="zh-CN"/>
                </w:rPr>
                <w:t>Option 1. The current BC requirements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rsidR="00CF1024" w14:paraId="65F22300" w14:textId="77777777">
        <w:trPr>
          <w:ins w:id="90" w:author="Author" w:date="2021-08-19T09:13:00Z"/>
        </w:trPr>
        <w:tc>
          <w:tcPr>
            <w:tcW w:w="1236" w:type="dxa"/>
          </w:tcPr>
          <w:p w14:paraId="559E19A2" w14:textId="77777777" w:rsidR="00CF1024" w:rsidRDefault="001219D3">
            <w:pPr>
              <w:spacing w:after="120"/>
              <w:rPr>
                <w:ins w:id="91" w:author="Author" w:date="2021-08-19T09:13:00Z"/>
                <w:color w:val="FF0000"/>
                <w:lang w:val="sv-SE" w:eastAsia="zh-CN"/>
              </w:rPr>
            </w:pPr>
            <w:ins w:id="92" w:author="Author" w:date="2021-08-19T09:13:00Z">
              <w:r>
                <w:rPr>
                  <w:rFonts w:eastAsiaTheme="minorEastAsia"/>
                  <w:color w:val="0070C0"/>
                  <w:lang w:eastAsia="zh-CN"/>
                </w:rPr>
                <w:t>Apple</w:t>
              </w:r>
            </w:ins>
          </w:p>
        </w:tc>
        <w:tc>
          <w:tcPr>
            <w:tcW w:w="8395" w:type="dxa"/>
          </w:tcPr>
          <w:p w14:paraId="2D4A37A4" w14:textId="77777777" w:rsidR="00CF1024" w:rsidRDefault="001219D3">
            <w:pPr>
              <w:spacing w:after="120"/>
              <w:rPr>
                <w:ins w:id="93" w:author="Author" w:date="2021-08-19T09:13:00Z"/>
                <w:rFonts w:eastAsiaTheme="minorEastAsia"/>
                <w:color w:val="0070C0"/>
                <w:lang w:val="en-US" w:eastAsia="zh-CN"/>
              </w:rPr>
            </w:pPr>
            <w:ins w:id="94" w:author="Author" w:date="2021-08-19T09:13:00Z">
              <w:r>
                <w:rPr>
                  <w:rFonts w:eastAsiaTheme="minorEastAsia"/>
                  <w:color w:val="0070C0"/>
                  <w:lang w:val="en-US" w:eastAsia="zh-CN"/>
                </w:rPr>
                <w:t>Option 2</w:t>
              </w:r>
            </w:ins>
          </w:p>
          <w:p w14:paraId="1345559D" w14:textId="77777777" w:rsidR="00CF1024" w:rsidRDefault="001219D3">
            <w:pPr>
              <w:spacing w:after="120"/>
              <w:rPr>
                <w:ins w:id="95" w:author="Author" w:date="2021-08-19T09:13:00Z"/>
                <w:rFonts w:eastAsiaTheme="minorEastAsia"/>
                <w:color w:val="0070C0"/>
                <w:lang w:val="en-US" w:eastAsia="zh-CN"/>
              </w:rPr>
            </w:pPr>
            <w:ins w:id="96" w:author="Author" w:date="2021-08-19T09:13:00Z">
              <w:r>
                <w:rPr>
                  <w:rFonts w:eastAsiaTheme="minorEastAsia"/>
                  <w:color w:val="0070C0"/>
                  <w:lang w:val="en-US" w:eastAsia="zh-CN"/>
                </w:rPr>
                <w:t>As analyzed in our paper, we don’t see a need.</w:t>
              </w:r>
            </w:ins>
          </w:p>
        </w:tc>
      </w:tr>
    </w:tbl>
    <w:p w14:paraId="1535B555" w14:textId="77777777" w:rsidR="00CF1024" w:rsidRDefault="00CF1024">
      <w:pPr>
        <w:rPr>
          <w:i/>
          <w:color w:val="0070C0"/>
          <w:lang w:eastAsia="zh-CN"/>
        </w:rPr>
      </w:pPr>
    </w:p>
    <w:p w14:paraId="487A3ACC" w14:textId="77777777" w:rsidR="00CF1024" w:rsidRPr="0095411A" w:rsidRDefault="001219D3">
      <w:pPr>
        <w:pStyle w:val="Heading3"/>
        <w:rPr>
          <w:sz w:val="24"/>
          <w:szCs w:val="16"/>
          <w:lang w:val="en-US"/>
          <w:rPrChange w:id="97" w:author="Author" w:date="2021-08-19T14:52:00Z">
            <w:rPr>
              <w:sz w:val="24"/>
              <w:szCs w:val="16"/>
            </w:rPr>
          </w:rPrChange>
        </w:rPr>
      </w:pPr>
      <w:r w:rsidRPr="0095411A">
        <w:rPr>
          <w:sz w:val="24"/>
          <w:szCs w:val="16"/>
          <w:lang w:val="en-US"/>
          <w:rPrChange w:id="98" w:author="Author" w:date="2021-08-19T14:52:00Z">
            <w:rPr>
              <w:rFonts w:ascii="Times New Roman" w:hAnsi="Times New Roman"/>
              <w:sz w:val="24"/>
              <w:szCs w:val="16"/>
              <w:lang w:val="en-GB" w:eastAsia="en-US"/>
            </w:rPr>
          </w:rPrChange>
        </w:rPr>
        <w:t>Sub-topic 1-2: Is there is a need, how to specify the requirements?</w:t>
      </w:r>
    </w:p>
    <w:p w14:paraId="142E7170"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C29A8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48AFC3E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 PRACH based BC requirement, similar to that for connected mode</w:t>
      </w:r>
    </w:p>
    <w:p w14:paraId="19FC377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BE96875"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595D9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686B42" w14:textId="77777777"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F1024" w14:paraId="3D350923" w14:textId="77777777">
        <w:tc>
          <w:tcPr>
            <w:tcW w:w="1236" w:type="dxa"/>
          </w:tcPr>
          <w:p w14:paraId="47E7910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B483E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4648962F" w14:textId="77777777">
        <w:tc>
          <w:tcPr>
            <w:tcW w:w="1236" w:type="dxa"/>
          </w:tcPr>
          <w:p w14:paraId="36AC63D9" w14:textId="77777777" w:rsidR="00CF1024" w:rsidRDefault="001219D3">
            <w:pPr>
              <w:spacing w:after="120"/>
              <w:rPr>
                <w:rFonts w:eastAsiaTheme="minorEastAsia"/>
                <w:color w:val="0070C0"/>
                <w:lang w:val="en-US" w:eastAsia="zh-CN"/>
              </w:rPr>
            </w:pPr>
            <w:ins w:id="99" w:author="Author">
              <w:r>
                <w:rPr>
                  <w:rFonts w:eastAsiaTheme="minorEastAsia"/>
                  <w:color w:val="0070C0"/>
                  <w:lang w:val="en-US" w:eastAsia="zh-CN"/>
                </w:rPr>
                <w:t>Nokia</w:t>
              </w:r>
            </w:ins>
            <w:del w:id="100" w:author="Author">
              <w:r>
                <w:rPr>
                  <w:rFonts w:eastAsiaTheme="minorEastAsia" w:hint="eastAsia"/>
                  <w:color w:val="0070C0"/>
                  <w:lang w:val="en-US" w:eastAsia="zh-CN"/>
                </w:rPr>
                <w:delText>XXX</w:delText>
              </w:r>
            </w:del>
          </w:p>
        </w:tc>
        <w:tc>
          <w:tcPr>
            <w:tcW w:w="8395" w:type="dxa"/>
          </w:tcPr>
          <w:p w14:paraId="0E7F5766" w14:textId="77777777" w:rsidR="00CF1024" w:rsidRDefault="001219D3">
            <w:pPr>
              <w:spacing w:after="120"/>
              <w:rPr>
                <w:rFonts w:eastAsiaTheme="minorEastAsia"/>
                <w:color w:val="0070C0"/>
                <w:lang w:val="en-US" w:eastAsia="zh-CN"/>
              </w:rPr>
            </w:pPr>
            <w:ins w:id="101" w:author="Author">
              <w:r>
                <w:rPr>
                  <w:rFonts w:eastAsiaTheme="minorEastAsia"/>
                  <w:color w:val="0070C0"/>
                  <w:lang w:val="en-US" w:eastAsia="zh-CN"/>
                </w:rPr>
                <w:t>Option 1 is fine for configured grant SDT. Is option 1 also applicable to random access SDT? If it is not, then Option 2 may be also required.</w:t>
              </w:r>
            </w:ins>
          </w:p>
        </w:tc>
      </w:tr>
      <w:tr w:rsidR="00CF1024" w14:paraId="75B4CD9B" w14:textId="77777777">
        <w:trPr>
          <w:ins w:id="102" w:author="Author" w:date="2021-08-18T16:46:00Z"/>
        </w:trPr>
        <w:tc>
          <w:tcPr>
            <w:tcW w:w="1236" w:type="dxa"/>
          </w:tcPr>
          <w:p w14:paraId="69B65067" w14:textId="77777777" w:rsidR="00CF1024" w:rsidRDefault="001219D3">
            <w:pPr>
              <w:spacing w:after="120"/>
              <w:rPr>
                <w:ins w:id="103" w:author="Author" w:date="2021-08-18T16:46:00Z"/>
                <w:rFonts w:eastAsiaTheme="minorEastAsia"/>
                <w:color w:val="0070C0"/>
                <w:lang w:val="en-US" w:eastAsia="zh-CN"/>
              </w:rPr>
            </w:pPr>
            <w:ins w:id="104" w:author="Author" w:date="2021-08-18T16:46:00Z">
              <w:r>
                <w:rPr>
                  <w:rFonts w:eastAsiaTheme="minorEastAsia" w:hint="eastAsia"/>
                  <w:color w:val="0070C0"/>
                  <w:lang w:val="en-US" w:eastAsia="zh-CN"/>
                </w:rPr>
                <w:t>ZTE</w:t>
              </w:r>
            </w:ins>
          </w:p>
        </w:tc>
        <w:tc>
          <w:tcPr>
            <w:tcW w:w="8395" w:type="dxa"/>
          </w:tcPr>
          <w:p w14:paraId="12377CA0" w14:textId="77777777" w:rsidR="00CF1024" w:rsidRDefault="001219D3">
            <w:pPr>
              <w:spacing w:after="120"/>
              <w:rPr>
                <w:ins w:id="105" w:author="Author" w:date="2021-08-18T16:46:00Z"/>
                <w:rFonts w:eastAsiaTheme="minorEastAsia"/>
                <w:color w:val="0070C0"/>
                <w:lang w:val="en-US" w:eastAsia="zh-CN"/>
              </w:rPr>
            </w:pPr>
            <w:ins w:id="106" w:author="Author"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CF1024" w14:paraId="763DB19D" w14:textId="77777777">
        <w:trPr>
          <w:ins w:id="107" w:author="Author" w:date="2021-08-18T19:35:00Z"/>
        </w:trPr>
        <w:tc>
          <w:tcPr>
            <w:tcW w:w="1236" w:type="dxa"/>
          </w:tcPr>
          <w:p w14:paraId="34409817" w14:textId="77777777" w:rsidR="00CF1024" w:rsidRDefault="001219D3">
            <w:pPr>
              <w:spacing w:after="120"/>
              <w:rPr>
                <w:ins w:id="108" w:author="Author" w:date="2021-08-18T19:35:00Z"/>
                <w:rFonts w:eastAsiaTheme="minorEastAsia"/>
                <w:color w:val="0070C0"/>
                <w:lang w:val="en-US" w:eastAsia="zh-CN"/>
              </w:rPr>
            </w:pPr>
            <w:ins w:id="109" w:author="Author"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1769AC" w14:textId="77777777" w:rsidR="00CF1024" w:rsidRDefault="001219D3">
            <w:pPr>
              <w:spacing w:after="120"/>
              <w:rPr>
                <w:ins w:id="110" w:author="Author" w:date="2021-08-18T19:35:00Z"/>
                <w:rFonts w:eastAsiaTheme="minorEastAsia"/>
                <w:color w:val="0070C0"/>
                <w:lang w:val="en-US" w:eastAsia="zh-CN"/>
              </w:rPr>
            </w:pPr>
            <w:ins w:id="111" w:author="Author"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CF1024" w14:paraId="0B9068C5" w14:textId="77777777">
        <w:trPr>
          <w:ins w:id="112" w:author="Author" w:date="2021-08-18T21:35:00Z"/>
        </w:trPr>
        <w:tc>
          <w:tcPr>
            <w:tcW w:w="1236" w:type="dxa"/>
          </w:tcPr>
          <w:p w14:paraId="37D3D4D6" w14:textId="77777777" w:rsidR="00CF1024" w:rsidRDefault="001219D3">
            <w:pPr>
              <w:spacing w:after="120"/>
              <w:rPr>
                <w:ins w:id="113" w:author="Author" w:date="2021-08-18T21:35:00Z"/>
                <w:rFonts w:eastAsiaTheme="minorEastAsia"/>
                <w:color w:val="0070C0"/>
                <w:lang w:val="en-US" w:eastAsia="zh-CN"/>
              </w:rPr>
            </w:pPr>
            <w:ins w:id="114" w:author="Author" w:date="2021-08-18T21: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498F8DF" w14:textId="77777777" w:rsidR="00CF1024" w:rsidRDefault="001219D3">
            <w:pPr>
              <w:spacing w:after="120"/>
              <w:rPr>
                <w:ins w:id="115" w:author="Author" w:date="2021-08-18T21:35:00Z"/>
                <w:rFonts w:eastAsiaTheme="minorEastAsia"/>
                <w:color w:val="0070C0"/>
                <w:lang w:val="en-US" w:eastAsia="zh-CN"/>
              </w:rPr>
            </w:pPr>
            <w:ins w:id="116" w:author="Author" w:date="2021-08-18T21:36:00Z">
              <w:r>
                <w:rPr>
                  <w:rFonts w:eastAsiaTheme="minorEastAsia"/>
                  <w:color w:val="0070C0"/>
                  <w:lang w:val="en-US" w:eastAsia="zh-CN"/>
                </w:rPr>
                <w:t xml:space="preserve">For SDT, </w:t>
              </w:r>
            </w:ins>
            <w:ins w:id="117" w:author="Author" w:date="2021-08-18T21:40:00Z">
              <w:r>
                <w:rPr>
                  <w:rFonts w:eastAsiaTheme="minorEastAsia"/>
                  <w:color w:val="0070C0"/>
                  <w:lang w:val="en-US" w:eastAsia="zh-CN"/>
                </w:rPr>
                <w:t xml:space="preserve">RAN1 does not have any assumption or </w:t>
              </w:r>
            </w:ins>
            <w:ins w:id="118" w:author="Author" w:date="2021-08-18T21:41:00Z">
              <w:r>
                <w:rPr>
                  <w:rFonts w:eastAsiaTheme="minorEastAsia"/>
                  <w:color w:val="0070C0"/>
                  <w:lang w:val="en-US" w:eastAsia="zh-CN"/>
                </w:rPr>
                <w:t>agreement</w:t>
              </w:r>
            </w:ins>
            <w:ins w:id="119" w:author="Author" w:date="2021-08-18T21:40:00Z">
              <w:r>
                <w:rPr>
                  <w:rFonts w:eastAsiaTheme="minorEastAsia"/>
                  <w:color w:val="0070C0"/>
                  <w:lang w:val="en-US" w:eastAsia="zh-CN"/>
                </w:rPr>
                <w:t xml:space="preserve"> on the UL beam selection</w:t>
              </w:r>
            </w:ins>
            <w:ins w:id="120" w:author="Author" w:date="2021-08-18T21:41:00Z">
              <w:r>
                <w:rPr>
                  <w:rFonts w:eastAsiaTheme="minorEastAsia"/>
                  <w:color w:val="0070C0"/>
                  <w:lang w:val="en-US" w:eastAsia="zh-CN"/>
                </w:rPr>
                <w:t>, whether the UL beam is based on SSB only should not decided by RAN4. So it is too early to discuss on requirement issue in RAN4.</w:t>
              </w:r>
            </w:ins>
          </w:p>
        </w:tc>
      </w:tr>
      <w:tr w:rsidR="00CF1024" w14:paraId="3CB19658" w14:textId="77777777">
        <w:trPr>
          <w:ins w:id="121" w:author="Author" w:date="2021-08-18T12:57:00Z"/>
        </w:trPr>
        <w:tc>
          <w:tcPr>
            <w:tcW w:w="1236" w:type="dxa"/>
          </w:tcPr>
          <w:p w14:paraId="3E0FF44E" w14:textId="77777777" w:rsidR="00CF1024" w:rsidRDefault="001219D3">
            <w:pPr>
              <w:spacing w:after="120"/>
              <w:rPr>
                <w:ins w:id="122" w:author="Author" w:date="2021-08-18T12:57:00Z"/>
                <w:rFonts w:eastAsiaTheme="minorEastAsia"/>
                <w:color w:val="0070C0"/>
                <w:lang w:val="en-US" w:eastAsia="zh-CN"/>
              </w:rPr>
            </w:pPr>
            <w:ins w:id="123" w:author="Author" w:date="2021-08-18T12:57:00Z">
              <w:r>
                <w:rPr>
                  <w:rFonts w:eastAsiaTheme="minorEastAsia"/>
                  <w:color w:val="0070C0"/>
                  <w:lang w:val="en-US" w:eastAsia="zh-CN"/>
                </w:rPr>
                <w:t>Qualcomm</w:t>
              </w:r>
            </w:ins>
          </w:p>
        </w:tc>
        <w:tc>
          <w:tcPr>
            <w:tcW w:w="8395" w:type="dxa"/>
          </w:tcPr>
          <w:p w14:paraId="051C2AA8" w14:textId="77777777" w:rsidR="00CF1024" w:rsidRDefault="001219D3">
            <w:pPr>
              <w:spacing w:after="120"/>
              <w:rPr>
                <w:ins w:id="124" w:author="Author" w:date="2021-08-18T12:57:00Z"/>
                <w:rFonts w:eastAsiaTheme="minorEastAsia"/>
                <w:color w:val="0070C0"/>
                <w:lang w:val="en-US" w:eastAsia="zh-CN"/>
              </w:rPr>
            </w:pPr>
            <w:ins w:id="125" w:author="Author" w:date="2021-08-18T12:57:00Z">
              <w:r>
                <w:rPr>
                  <w:rFonts w:eastAsiaTheme="minorEastAsia"/>
                  <w:color w:val="0070C0"/>
                  <w:lang w:val="en-US" w:eastAsia="zh-CN"/>
                </w:rPr>
                <w:t xml:space="preserve">Option 1: </w:t>
              </w:r>
            </w:ins>
          </w:p>
          <w:p w14:paraId="249D2C1A" w14:textId="77777777" w:rsidR="00CF1024" w:rsidRDefault="001219D3">
            <w:pPr>
              <w:spacing w:after="120"/>
              <w:rPr>
                <w:ins w:id="126" w:author="Author" w:date="2021-08-18T12:57:00Z"/>
                <w:rFonts w:eastAsiaTheme="minorEastAsia"/>
                <w:color w:val="0070C0"/>
                <w:lang w:val="en-US" w:eastAsia="zh-CN"/>
              </w:rPr>
            </w:pPr>
            <w:bookmarkStart w:id="127" w:name="OLE_LINK123"/>
            <w:bookmarkStart w:id="128" w:name="OLE_LINK122"/>
            <w:ins w:id="129" w:author="Author" w:date="2021-08-18T12:57:00Z">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127"/>
              <w:bookmarkEnd w:id="128"/>
            </w:ins>
          </w:p>
        </w:tc>
      </w:tr>
      <w:tr w:rsidR="00CF1024" w14:paraId="4F2B7810" w14:textId="77777777">
        <w:trPr>
          <w:ins w:id="130" w:author="Author" w:date="2021-08-19T17:23:00Z"/>
        </w:trPr>
        <w:tc>
          <w:tcPr>
            <w:tcW w:w="1236" w:type="dxa"/>
          </w:tcPr>
          <w:p w14:paraId="03E190F4" w14:textId="77777777" w:rsidR="00CF1024" w:rsidRDefault="001219D3">
            <w:pPr>
              <w:spacing w:after="120"/>
              <w:rPr>
                <w:ins w:id="131" w:author="Author" w:date="2021-08-19T17:23:00Z"/>
                <w:rFonts w:eastAsiaTheme="minorEastAsia"/>
                <w:color w:val="0070C0"/>
                <w:lang w:val="en-US" w:eastAsia="zh-CN"/>
              </w:rPr>
            </w:pPr>
            <w:ins w:id="132" w:author="Author" w:date="2021-08-19T17:23:00Z">
              <w:r>
                <w:rPr>
                  <w:rFonts w:eastAsiaTheme="minorEastAsia"/>
                  <w:color w:val="0070C0"/>
                  <w:lang w:val="en-US" w:eastAsia="zh-CN"/>
                </w:rPr>
                <w:t>vivo</w:t>
              </w:r>
            </w:ins>
          </w:p>
        </w:tc>
        <w:tc>
          <w:tcPr>
            <w:tcW w:w="8395" w:type="dxa"/>
          </w:tcPr>
          <w:p w14:paraId="7F829217" w14:textId="77777777" w:rsidR="00CF1024" w:rsidRDefault="001219D3">
            <w:pPr>
              <w:spacing w:after="120"/>
              <w:rPr>
                <w:ins w:id="133" w:author="Author" w:date="2021-08-19T17:23:00Z"/>
                <w:rFonts w:eastAsiaTheme="minorEastAsia"/>
                <w:color w:val="0070C0"/>
                <w:lang w:val="en-US" w:eastAsia="zh-CN"/>
              </w:rPr>
            </w:pPr>
            <w:ins w:id="134" w:author="Author" w:date="2021-08-19T17:23:00Z">
              <w:r>
                <w:rPr>
                  <w:rFonts w:eastAsiaTheme="minorEastAsia"/>
                  <w:color w:val="0070C0"/>
                  <w:lang w:val="en-US" w:eastAsia="zh-CN"/>
                </w:rPr>
                <w:t>Given the answer to Sub-topic 1-1 is NO, so we don’t think RAN4 need to discuss how to specify the requirements.</w:t>
              </w:r>
            </w:ins>
          </w:p>
        </w:tc>
      </w:tr>
      <w:tr w:rsidR="00CF1024" w14:paraId="6197001E" w14:textId="77777777">
        <w:trPr>
          <w:ins w:id="135" w:author="Author" w:date="2021-08-19T14:17:00Z"/>
        </w:trPr>
        <w:tc>
          <w:tcPr>
            <w:tcW w:w="1236" w:type="dxa"/>
          </w:tcPr>
          <w:p w14:paraId="51A9D374" w14:textId="77777777" w:rsidR="00CF1024" w:rsidRDefault="001219D3">
            <w:pPr>
              <w:spacing w:after="120"/>
              <w:rPr>
                <w:ins w:id="136" w:author="Author" w:date="2021-08-19T14:17:00Z"/>
                <w:rFonts w:eastAsiaTheme="minorEastAsia"/>
                <w:color w:val="0070C0"/>
                <w:lang w:val="en-US" w:eastAsia="zh-CN"/>
              </w:rPr>
            </w:pPr>
            <w:ins w:id="137" w:author="Author" w:date="2021-08-19T14:18:00Z">
              <w:r>
                <w:rPr>
                  <w:rFonts w:eastAsiaTheme="minorEastAsia"/>
                  <w:color w:val="0070C0"/>
                  <w:lang w:val="en-US" w:eastAsia="zh-CN"/>
                </w:rPr>
                <w:t>MediaTek</w:t>
              </w:r>
            </w:ins>
          </w:p>
        </w:tc>
        <w:tc>
          <w:tcPr>
            <w:tcW w:w="8395" w:type="dxa"/>
          </w:tcPr>
          <w:p w14:paraId="7B21FA94" w14:textId="77777777" w:rsidR="00CF1024" w:rsidRDefault="001219D3">
            <w:pPr>
              <w:spacing w:after="120"/>
              <w:rPr>
                <w:ins w:id="138" w:author="Author" w:date="2021-08-19T14:17:00Z"/>
                <w:rFonts w:eastAsiaTheme="minorEastAsia"/>
                <w:color w:val="0070C0"/>
                <w:lang w:val="en-US" w:eastAsia="zh-CN"/>
              </w:rPr>
            </w:pPr>
            <w:ins w:id="139" w:author="Author" w:date="2021-08-19T14:18:00Z">
              <w:r>
                <w:rPr>
                  <w:rFonts w:eastAsiaTheme="minorEastAsia"/>
                  <w:color w:val="0070C0"/>
                  <w:lang w:val="en-US" w:eastAsia="zh-CN"/>
                </w:rPr>
                <w:t>Option 3: Given the answer to Sub-topic 1-1 is NO, so we don’t think RAN4 need to discuss how to specify the requirements.</w:t>
              </w:r>
            </w:ins>
          </w:p>
        </w:tc>
      </w:tr>
    </w:tbl>
    <w:tbl>
      <w:tblPr>
        <w:tblStyle w:val="TableGrid"/>
        <w:tblW w:w="0" w:type="auto"/>
        <w:tblLook w:val="04A0" w:firstRow="1" w:lastRow="0" w:firstColumn="1" w:lastColumn="0" w:noHBand="0" w:noVBand="1"/>
      </w:tblPr>
      <w:tblGrid>
        <w:gridCol w:w="1236"/>
        <w:gridCol w:w="8395"/>
      </w:tblGrid>
      <w:tr w:rsidR="00CF1024" w14:paraId="446105BD" w14:textId="77777777">
        <w:trPr>
          <w:ins w:id="140" w:author="Author" w:date="2021-08-19T14:52:00Z"/>
        </w:trPr>
        <w:tc>
          <w:tcPr>
            <w:tcW w:w="1236" w:type="dxa"/>
          </w:tcPr>
          <w:p w14:paraId="78EC5E94" w14:textId="77777777" w:rsidR="00CF1024" w:rsidRPr="0095411A" w:rsidRDefault="001219D3">
            <w:pPr>
              <w:framePr w:w="10206" w:h="284" w:hRule="exact" w:wrap="notBeside" w:vAnchor="page" w:hAnchor="margin" w:y="1986"/>
              <w:widowControl w:val="0"/>
              <w:overflowPunct/>
              <w:autoSpaceDE/>
              <w:autoSpaceDN/>
              <w:adjustRightInd/>
              <w:spacing w:after="120"/>
              <w:ind w:right="28"/>
              <w:jc w:val="right"/>
              <w:textAlignment w:val="auto"/>
              <w:rPr>
                <w:ins w:id="141" w:author="Author" w:date="2021-08-19T14:52:00Z"/>
                <w:color w:val="0070C0"/>
                <w:lang w:eastAsia="zh-CN"/>
                <w:rPrChange w:id="142" w:author="Author" w:date="2021-08-19T14:52:00Z">
                  <w:rPr>
                    <w:ins w:id="143" w:author="Author" w:date="2021-08-19T14:52:00Z"/>
                    <w:rFonts w:ascii="Arial" w:eastAsiaTheme="minorEastAsia" w:hAnsi="Arial"/>
                    <w:i/>
                    <w:color w:val="0070C0"/>
                    <w:lang w:val="en-US" w:eastAsia="zh-CN"/>
                  </w:rPr>
                </w:rPrChange>
              </w:rPr>
            </w:pPr>
            <w:ins w:id="144" w:author="Author" w:date="2021-08-19T14:52:00Z">
              <w:r>
                <w:rPr>
                  <w:rFonts w:eastAsiaTheme="minorEastAsia"/>
                  <w:color w:val="0070C0"/>
                  <w:lang w:eastAsia="zh-CN"/>
                </w:rPr>
                <w:t>Sony</w:t>
              </w:r>
            </w:ins>
          </w:p>
        </w:tc>
        <w:tc>
          <w:tcPr>
            <w:tcW w:w="8395" w:type="dxa"/>
          </w:tcPr>
          <w:p w14:paraId="1EF5523F" w14:textId="77777777" w:rsidR="00CF1024" w:rsidRDefault="001219D3">
            <w:pPr>
              <w:spacing w:after="120"/>
              <w:rPr>
                <w:ins w:id="145" w:author="Author" w:date="2021-08-19T14:52:00Z"/>
                <w:rFonts w:eastAsiaTheme="minorEastAsia"/>
                <w:color w:val="0070C0"/>
                <w:lang w:val="en-US" w:eastAsia="zh-CN"/>
              </w:rPr>
            </w:pPr>
            <w:ins w:id="146" w:author="Author"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Author" w:date="2021-08-19T14:53:00Z">
              <w:r>
                <w:rPr>
                  <w:rFonts w:eastAsiaTheme="minorEastAsia"/>
                  <w:color w:val="0070C0"/>
                  <w:lang w:eastAsia="zh-CN"/>
                </w:rPr>
                <w:t>go with</w:t>
              </w:r>
            </w:ins>
            <w:ins w:id="148" w:author="Author" w:date="2021-08-19T14:52:00Z">
              <w:r>
                <w:rPr>
                  <w:rFonts w:eastAsiaTheme="minorEastAsia"/>
                  <w:color w:val="0070C0"/>
                  <w:lang w:eastAsia="zh-CN"/>
                </w:rPr>
                <w:t xml:space="preserve"> Option 1 </w:t>
              </w:r>
            </w:ins>
            <w:ins w:id="149" w:author="Author" w:date="2021-08-19T14:53:00Z">
              <w:r>
                <w:rPr>
                  <w:rFonts w:eastAsiaTheme="minorEastAsia"/>
                  <w:color w:val="0070C0"/>
                  <w:lang w:eastAsia="zh-CN"/>
                </w:rPr>
                <w:t xml:space="preserve">for now </w:t>
              </w:r>
            </w:ins>
            <w:ins w:id="150" w:author="Author" w:date="2021-08-19T14:52:00Z">
              <w:r>
                <w:rPr>
                  <w:rFonts w:eastAsiaTheme="minorEastAsia"/>
                  <w:color w:val="0070C0"/>
                  <w:lang w:eastAsia="zh-CN"/>
                </w:rPr>
                <w:t>and further study it is applicable to random access BC and then decide.</w:t>
              </w:r>
            </w:ins>
          </w:p>
        </w:tc>
      </w:tr>
    </w:tbl>
    <w:tbl>
      <w:tblPr>
        <w:tblStyle w:val="TableGrid"/>
        <w:tblW w:w="0" w:type="auto"/>
        <w:tblLook w:val="04A0" w:firstRow="1" w:lastRow="0" w:firstColumn="1" w:lastColumn="0" w:noHBand="0" w:noVBand="1"/>
      </w:tblPr>
      <w:tblGrid>
        <w:gridCol w:w="1236"/>
        <w:gridCol w:w="8395"/>
      </w:tblGrid>
      <w:tr w:rsidR="00CF1024" w14:paraId="3DF34AAE" w14:textId="77777777">
        <w:trPr>
          <w:ins w:id="151" w:author="Author" w:date="2021-08-19T17:43:00Z"/>
        </w:trPr>
        <w:tc>
          <w:tcPr>
            <w:tcW w:w="1236" w:type="dxa"/>
          </w:tcPr>
          <w:p w14:paraId="59260F1B" w14:textId="77777777" w:rsidR="00CF1024" w:rsidRDefault="001219D3">
            <w:pPr>
              <w:spacing w:after="120"/>
              <w:rPr>
                <w:ins w:id="152" w:author="Author" w:date="2021-08-19T17:43:00Z"/>
                <w:rFonts w:eastAsiaTheme="minorEastAsia"/>
                <w:color w:val="0070C0"/>
                <w:lang w:eastAsia="zh-CN"/>
              </w:rPr>
            </w:pPr>
            <w:ins w:id="153" w:author="Author" w:date="2021-08-19T17:43:00Z">
              <w:r>
                <w:rPr>
                  <w:rFonts w:eastAsiaTheme="minorEastAsia"/>
                  <w:color w:val="0070C0"/>
                  <w:lang w:val="sv-SE" w:eastAsia="zh-CN"/>
                </w:rPr>
                <w:t>Ericsson</w:t>
              </w:r>
            </w:ins>
          </w:p>
        </w:tc>
        <w:tc>
          <w:tcPr>
            <w:tcW w:w="8395" w:type="dxa"/>
          </w:tcPr>
          <w:p w14:paraId="241E6AC8" w14:textId="77777777" w:rsidR="00CF1024" w:rsidRDefault="001219D3">
            <w:pPr>
              <w:spacing w:after="120"/>
              <w:rPr>
                <w:ins w:id="154" w:author="Author" w:date="2021-08-19T17:43:00Z"/>
                <w:rFonts w:eastAsiaTheme="minorEastAsia"/>
                <w:color w:val="0070C0"/>
                <w:lang w:eastAsia="zh-CN"/>
              </w:rPr>
            </w:pPr>
            <w:ins w:id="155" w:author="Author" w:date="2021-08-19T17:43:00Z">
              <w:r>
                <w:rPr>
                  <w:rFonts w:eastAsiaTheme="minorEastAsia"/>
                  <w:color w:val="0070C0"/>
                  <w:lang w:val="en-US" w:eastAsia="zh-CN"/>
                </w:rPr>
                <w:t xml:space="preserve">Option 2. Alternatively, leveraging on Sony’s idea, we could start with Option 1 in a first phase and then further consider PRACH performance. </w:t>
              </w:r>
            </w:ins>
          </w:p>
        </w:tc>
      </w:tr>
      <w:tr w:rsidR="00CF1024" w14:paraId="0E910F86" w14:textId="77777777">
        <w:trPr>
          <w:ins w:id="156" w:author="Author" w:date="2021-08-19T09:13:00Z"/>
        </w:trPr>
        <w:tc>
          <w:tcPr>
            <w:tcW w:w="1236" w:type="dxa"/>
          </w:tcPr>
          <w:p w14:paraId="3984CEC0" w14:textId="77777777" w:rsidR="00CF1024" w:rsidRDefault="001219D3">
            <w:pPr>
              <w:spacing w:after="120"/>
              <w:rPr>
                <w:ins w:id="157" w:author="Author" w:date="2021-08-19T09:13:00Z"/>
                <w:rFonts w:eastAsiaTheme="minorEastAsia"/>
                <w:color w:val="0070C0"/>
                <w:lang w:val="sv-SE" w:eastAsia="zh-CN"/>
              </w:rPr>
            </w:pPr>
            <w:ins w:id="158" w:author="Author" w:date="2021-08-19T09:13:00Z">
              <w:r>
                <w:rPr>
                  <w:rFonts w:eastAsiaTheme="minorEastAsia"/>
                  <w:color w:val="0070C0"/>
                  <w:lang w:val="en-US" w:eastAsia="zh-CN"/>
                </w:rPr>
                <w:t>Apple</w:t>
              </w:r>
            </w:ins>
          </w:p>
        </w:tc>
        <w:tc>
          <w:tcPr>
            <w:tcW w:w="8395" w:type="dxa"/>
          </w:tcPr>
          <w:p w14:paraId="36FC77EA" w14:textId="77777777" w:rsidR="00CF1024" w:rsidRDefault="001219D3">
            <w:pPr>
              <w:spacing w:after="120"/>
              <w:rPr>
                <w:ins w:id="159" w:author="Author" w:date="2021-08-19T09:13:00Z"/>
                <w:rFonts w:eastAsiaTheme="minorEastAsia"/>
                <w:color w:val="0070C0"/>
                <w:lang w:val="en-US" w:eastAsia="zh-CN"/>
              </w:rPr>
            </w:pPr>
            <w:ins w:id="160" w:author="Author" w:date="2021-08-19T09:13:00Z">
              <w:r>
                <w:rPr>
                  <w:rFonts w:eastAsiaTheme="minorEastAsia"/>
                  <w:color w:val="0070C0"/>
                  <w:lang w:val="en-US" w:eastAsia="zh-CN"/>
                </w:rPr>
                <w:t>Option 1, but we are open to further discussions.</w:t>
              </w:r>
            </w:ins>
          </w:p>
        </w:tc>
      </w:tr>
    </w:tbl>
    <w:p w14:paraId="6E0D2E0A" w14:textId="77777777"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AAC35D7" w14:textId="77777777" w:rsidR="00CF1024" w:rsidRPr="0095411A" w:rsidRDefault="001219D3">
      <w:pPr>
        <w:pStyle w:val="Heading2"/>
        <w:rPr>
          <w:lang w:val="en-US"/>
          <w:rPrChange w:id="161" w:author="Author" w:date="2021-08-19T14:52:00Z">
            <w:rPr/>
          </w:rPrChange>
        </w:rPr>
      </w:pPr>
      <w:r w:rsidRPr="0095411A">
        <w:rPr>
          <w:lang w:val="en-US"/>
          <w:rPrChange w:id="162" w:author="Author" w:date="2021-08-19T14:52:00Z">
            <w:rPr>
              <w:rFonts w:ascii="Times New Roman" w:hAnsi="Times New Roman"/>
              <w:sz w:val="20"/>
              <w:szCs w:val="20"/>
              <w:lang w:val="en-GB" w:eastAsia="en-US"/>
            </w:rPr>
          </w:rPrChange>
        </w:rPr>
        <w:t xml:space="preserve">Companies views’ collection for 1st round </w:t>
      </w:r>
    </w:p>
    <w:p w14:paraId="0B9A247E" w14:textId="77777777" w:rsidR="00CF1024" w:rsidRDefault="001219D3">
      <w:pPr>
        <w:pStyle w:val="Heading3"/>
        <w:rPr>
          <w:sz w:val="24"/>
          <w:szCs w:val="16"/>
        </w:rPr>
      </w:pPr>
      <w:r>
        <w:rPr>
          <w:sz w:val="24"/>
          <w:szCs w:val="16"/>
        </w:rPr>
        <w:t xml:space="preserve">Open issues </w:t>
      </w:r>
    </w:p>
    <w:p w14:paraId="3376AFC5" w14:textId="77777777" w:rsidR="00CF1024" w:rsidRDefault="001219D3">
      <w:pPr>
        <w:rPr>
          <w:color w:val="0070C0"/>
          <w:lang w:val="en-US" w:eastAsia="zh-CN"/>
        </w:rPr>
      </w:pPr>
      <w:r>
        <w:rPr>
          <w:bCs/>
          <w:color w:val="0070C0"/>
          <w:lang w:eastAsia="ko-KR"/>
        </w:rPr>
        <w:t xml:space="preserve">Comments are collected in section 1.2. </w:t>
      </w:r>
    </w:p>
    <w:p w14:paraId="6B41E2AB" w14:textId="77777777" w:rsidR="00CF1024" w:rsidRDefault="00CF1024">
      <w:pPr>
        <w:rPr>
          <w:color w:val="0070C0"/>
          <w:lang w:val="en-US" w:eastAsia="zh-CN"/>
        </w:rPr>
      </w:pPr>
    </w:p>
    <w:p w14:paraId="59A1AC9C" w14:textId="77777777" w:rsidR="00CF1024" w:rsidRDefault="001219D3">
      <w:pPr>
        <w:pStyle w:val="Heading3"/>
        <w:rPr>
          <w:sz w:val="24"/>
          <w:szCs w:val="16"/>
        </w:rPr>
      </w:pPr>
      <w:r>
        <w:rPr>
          <w:sz w:val="24"/>
          <w:szCs w:val="16"/>
        </w:rPr>
        <w:t>CRs/TPs comments collection</w:t>
      </w:r>
    </w:p>
    <w:p w14:paraId="2A67CB7E" w14:textId="77777777" w:rsidR="00CF1024" w:rsidRDefault="001219D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5E3ADD02" w14:textId="77777777">
        <w:tc>
          <w:tcPr>
            <w:tcW w:w="1242" w:type="dxa"/>
          </w:tcPr>
          <w:p w14:paraId="6AF66D0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C2621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C4BC67D" w14:textId="77777777">
        <w:tc>
          <w:tcPr>
            <w:tcW w:w="1242" w:type="dxa"/>
            <w:vMerge w:val="restart"/>
          </w:tcPr>
          <w:p w14:paraId="133D73D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91B7F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F807FC9" w14:textId="77777777">
        <w:tc>
          <w:tcPr>
            <w:tcW w:w="1242" w:type="dxa"/>
            <w:vMerge/>
          </w:tcPr>
          <w:p w14:paraId="320A8CFE" w14:textId="77777777" w:rsidR="00CF1024" w:rsidRDefault="00CF1024">
            <w:pPr>
              <w:spacing w:after="120"/>
              <w:rPr>
                <w:rFonts w:eastAsiaTheme="minorEastAsia"/>
                <w:color w:val="0070C0"/>
                <w:lang w:val="en-US" w:eastAsia="zh-CN"/>
              </w:rPr>
            </w:pPr>
          </w:p>
        </w:tc>
        <w:tc>
          <w:tcPr>
            <w:tcW w:w="8615" w:type="dxa"/>
          </w:tcPr>
          <w:p w14:paraId="59CFAF2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9894876" w14:textId="77777777">
        <w:tc>
          <w:tcPr>
            <w:tcW w:w="1242" w:type="dxa"/>
            <w:vMerge/>
          </w:tcPr>
          <w:p w14:paraId="4FB2F01A" w14:textId="77777777" w:rsidR="00CF1024" w:rsidRDefault="00CF1024">
            <w:pPr>
              <w:spacing w:after="120"/>
              <w:rPr>
                <w:rFonts w:eastAsiaTheme="minorEastAsia"/>
                <w:color w:val="0070C0"/>
                <w:lang w:val="en-US" w:eastAsia="zh-CN"/>
              </w:rPr>
            </w:pPr>
          </w:p>
        </w:tc>
        <w:tc>
          <w:tcPr>
            <w:tcW w:w="8615" w:type="dxa"/>
          </w:tcPr>
          <w:p w14:paraId="1EB1E41F" w14:textId="77777777" w:rsidR="00CF1024" w:rsidRDefault="00CF1024">
            <w:pPr>
              <w:spacing w:after="120"/>
              <w:rPr>
                <w:rFonts w:eastAsiaTheme="minorEastAsia"/>
                <w:color w:val="0070C0"/>
                <w:lang w:val="en-US" w:eastAsia="zh-CN"/>
              </w:rPr>
            </w:pPr>
          </w:p>
        </w:tc>
      </w:tr>
      <w:tr w:rsidR="00CF1024" w14:paraId="50E1AE50" w14:textId="77777777">
        <w:tc>
          <w:tcPr>
            <w:tcW w:w="1242" w:type="dxa"/>
            <w:vMerge w:val="restart"/>
          </w:tcPr>
          <w:p w14:paraId="12ADB07C"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841D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CC0AFD9" w14:textId="77777777">
        <w:tc>
          <w:tcPr>
            <w:tcW w:w="1242" w:type="dxa"/>
            <w:vMerge/>
          </w:tcPr>
          <w:p w14:paraId="7CE92686" w14:textId="77777777" w:rsidR="00CF1024" w:rsidRDefault="00CF1024">
            <w:pPr>
              <w:spacing w:after="120"/>
              <w:rPr>
                <w:rFonts w:eastAsiaTheme="minorEastAsia"/>
                <w:color w:val="0070C0"/>
                <w:lang w:val="en-US" w:eastAsia="zh-CN"/>
              </w:rPr>
            </w:pPr>
          </w:p>
        </w:tc>
        <w:tc>
          <w:tcPr>
            <w:tcW w:w="8615" w:type="dxa"/>
          </w:tcPr>
          <w:p w14:paraId="1777DF5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B3BAC9B" w14:textId="77777777">
        <w:tc>
          <w:tcPr>
            <w:tcW w:w="1242" w:type="dxa"/>
            <w:vMerge/>
          </w:tcPr>
          <w:p w14:paraId="37271975" w14:textId="77777777" w:rsidR="00CF1024" w:rsidRDefault="00CF1024">
            <w:pPr>
              <w:spacing w:after="120"/>
              <w:rPr>
                <w:rFonts w:eastAsiaTheme="minorEastAsia"/>
                <w:color w:val="0070C0"/>
                <w:lang w:val="en-US" w:eastAsia="zh-CN"/>
              </w:rPr>
            </w:pPr>
          </w:p>
        </w:tc>
        <w:tc>
          <w:tcPr>
            <w:tcW w:w="8615" w:type="dxa"/>
          </w:tcPr>
          <w:p w14:paraId="720880A2" w14:textId="77777777" w:rsidR="00CF1024" w:rsidRDefault="00CF1024">
            <w:pPr>
              <w:spacing w:after="120"/>
              <w:rPr>
                <w:rFonts w:eastAsiaTheme="minorEastAsia"/>
                <w:color w:val="0070C0"/>
                <w:lang w:val="en-US" w:eastAsia="zh-CN"/>
              </w:rPr>
            </w:pPr>
          </w:p>
        </w:tc>
      </w:tr>
    </w:tbl>
    <w:p w14:paraId="4B59838F" w14:textId="77777777" w:rsidR="00CF1024" w:rsidRDefault="00CF1024">
      <w:pPr>
        <w:rPr>
          <w:color w:val="0070C0"/>
          <w:lang w:val="en-US" w:eastAsia="zh-CN"/>
        </w:rPr>
      </w:pPr>
    </w:p>
    <w:p w14:paraId="4418E934" w14:textId="77777777" w:rsidR="00CF1024" w:rsidRDefault="001219D3">
      <w:pPr>
        <w:pStyle w:val="Heading2"/>
      </w:pPr>
      <w:r>
        <w:t>Summary</w:t>
      </w:r>
      <w:r>
        <w:rPr>
          <w:rFonts w:hint="eastAsia"/>
        </w:rPr>
        <w:t xml:space="preserve"> for 1st round </w:t>
      </w:r>
    </w:p>
    <w:p w14:paraId="0AB74B15" w14:textId="77777777" w:rsidR="00CF1024" w:rsidRDefault="001219D3">
      <w:pPr>
        <w:pStyle w:val="Heading3"/>
        <w:rPr>
          <w:sz w:val="24"/>
          <w:szCs w:val="16"/>
        </w:rPr>
      </w:pPr>
      <w:r>
        <w:rPr>
          <w:sz w:val="24"/>
          <w:szCs w:val="16"/>
        </w:rPr>
        <w:t xml:space="preserve">Open issues </w:t>
      </w:r>
    </w:p>
    <w:p w14:paraId="34C81A4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CF1024" w14:paraId="32D0E229" w14:textId="77777777">
        <w:tc>
          <w:tcPr>
            <w:tcW w:w="1242" w:type="dxa"/>
          </w:tcPr>
          <w:p w14:paraId="7BA4F1BA" w14:textId="77777777" w:rsidR="00CF1024" w:rsidRDefault="00CF1024">
            <w:pPr>
              <w:rPr>
                <w:rFonts w:eastAsiaTheme="minorEastAsia"/>
                <w:b/>
                <w:bCs/>
                <w:color w:val="0070C0"/>
                <w:lang w:val="en-US" w:eastAsia="zh-CN"/>
              </w:rPr>
            </w:pPr>
          </w:p>
        </w:tc>
        <w:tc>
          <w:tcPr>
            <w:tcW w:w="8615" w:type="dxa"/>
          </w:tcPr>
          <w:p w14:paraId="01DA67E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C65BFF" w14:textId="77777777">
        <w:tc>
          <w:tcPr>
            <w:tcW w:w="1242" w:type="dxa"/>
          </w:tcPr>
          <w:p w14:paraId="1280FF30"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3" w:author="Author" w:date="2021-08-19T23:19:00Z">
              <w:r>
                <w:rPr>
                  <w:rFonts w:eastAsiaTheme="minorEastAsia"/>
                  <w:b/>
                  <w:bCs/>
                  <w:color w:val="0070C0"/>
                  <w:lang w:val="en-US" w:eastAsia="zh-CN"/>
                </w:rPr>
                <w:t>-1</w:t>
              </w:r>
            </w:ins>
          </w:p>
        </w:tc>
        <w:tc>
          <w:tcPr>
            <w:tcW w:w="8615" w:type="dxa"/>
          </w:tcPr>
          <w:p w14:paraId="79CA9912" w14:textId="77777777" w:rsidR="00CF1024" w:rsidRDefault="001219D3">
            <w:pPr>
              <w:rPr>
                <w:ins w:id="164" w:author="Author" w:date="2021-08-19T23:20:00Z"/>
                <w:rFonts w:eastAsiaTheme="minorEastAsia"/>
                <w:i/>
                <w:color w:val="0070C0"/>
                <w:lang w:val="en-US" w:eastAsia="zh-CN"/>
              </w:rPr>
            </w:pPr>
            <w:del w:id="165" w:author="Author" w:date="2021-08-19T23:20:00Z">
              <w:r>
                <w:rPr>
                  <w:rFonts w:eastAsiaTheme="minorEastAsia" w:hint="eastAsia"/>
                  <w:i/>
                  <w:color w:val="0070C0"/>
                  <w:lang w:val="en-US" w:eastAsia="zh-CN"/>
                </w:rPr>
                <w:delText>Tentative agreements:</w:delText>
              </w:r>
            </w:del>
            <w:ins w:id="166" w:author="Author" w:date="2021-08-19T23:19:00Z">
              <w:r>
                <w:rPr>
                  <w:rFonts w:eastAsiaTheme="minorEastAsia"/>
                  <w:i/>
                  <w:color w:val="0070C0"/>
                  <w:lang w:val="en-US" w:eastAsia="zh-CN"/>
                </w:rPr>
                <w:t>There seems to be no agreem</w:t>
              </w:r>
            </w:ins>
            <w:ins w:id="167" w:author="Author" w:date="2021-08-19T23:20:00Z">
              <w:r>
                <w:rPr>
                  <w:rFonts w:eastAsiaTheme="minorEastAsia"/>
                  <w:i/>
                  <w:color w:val="0070C0"/>
                  <w:lang w:val="en-US" w:eastAsia="zh-CN"/>
                </w:rPr>
                <w:t>ent yet</w:t>
              </w:r>
            </w:ins>
            <w:ins w:id="168" w:author="Author" w:date="2021-08-19T23:21:00Z">
              <w:r>
                <w:rPr>
                  <w:rFonts w:eastAsiaTheme="minorEastAsia"/>
                  <w:i/>
                  <w:color w:val="0070C0"/>
                  <w:lang w:val="en-US" w:eastAsia="zh-CN"/>
                </w:rPr>
                <w:t>, with 5 companies</w:t>
              </w:r>
            </w:ins>
            <w:ins w:id="169" w:author="Author" w:date="2021-08-19T23:22:00Z">
              <w:r>
                <w:rPr>
                  <w:rFonts w:eastAsiaTheme="minorEastAsia"/>
                  <w:i/>
                  <w:color w:val="0070C0"/>
                  <w:lang w:val="en-US" w:eastAsia="zh-CN"/>
                </w:rPr>
                <w:t xml:space="preserve"> (Nokia, ZTE, Qualcomm, Sony, Ericsson)</w:t>
              </w:r>
            </w:ins>
            <w:ins w:id="170" w:author="Author" w:date="2021-08-19T23:21:00Z">
              <w:r>
                <w:rPr>
                  <w:rFonts w:eastAsiaTheme="minorEastAsia"/>
                  <w:i/>
                  <w:color w:val="0070C0"/>
                  <w:lang w:val="en-US" w:eastAsia="zh-CN"/>
                </w:rPr>
                <w:t xml:space="preserve"> supporting option 1 and </w:t>
              </w:r>
            </w:ins>
            <w:ins w:id="171" w:author="Author" w:date="2021-08-19T23:22:00Z">
              <w:r>
                <w:rPr>
                  <w:rFonts w:eastAsiaTheme="minorEastAsia"/>
                  <w:i/>
                  <w:color w:val="0070C0"/>
                  <w:lang w:val="en-US" w:eastAsia="zh-CN"/>
                </w:rPr>
                <w:t>6 companies (</w:t>
              </w:r>
            </w:ins>
            <w:ins w:id="172" w:author="Author" w:date="2021-08-19T23:23:00Z">
              <w:r>
                <w:rPr>
                  <w:rFonts w:eastAsiaTheme="minorEastAsia"/>
                  <w:i/>
                  <w:color w:val="0070C0"/>
                  <w:lang w:val="en-US" w:eastAsia="zh-CN"/>
                </w:rPr>
                <w:t>OPPO, Huawei, Samsung, vivo, MediaTek, Apple</w:t>
              </w:r>
            </w:ins>
            <w:ins w:id="173" w:author="Author" w:date="2021-08-19T23:22:00Z">
              <w:r>
                <w:rPr>
                  <w:rFonts w:eastAsiaTheme="minorEastAsia"/>
                  <w:i/>
                  <w:color w:val="0070C0"/>
                  <w:lang w:val="en-US" w:eastAsia="zh-CN"/>
                </w:rPr>
                <w:t>) supporting option 2.</w:t>
              </w:r>
            </w:ins>
          </w:p>
          <w:p w14:paraId="6C5F3010" w14:textId="77777777" w:rsidR="00CF1024" w:rsidRDefault="00CF1024">
            <w:pPr>
              <w:rPr>
                <w:del w:id="174" w:author="Author" w:date="2021-08-19T23:23:00Z"/>
                <w:rFonts w:eastAsiaTheme="minorEastAsia"/>
                <w:i/>
                <w:color w:val="0070C0"/>
                <w:lang w:val="en-US" w:eastAsia="zh-CN"/>
              </w:rPr>
            </w:pPr>
          </w:p>
          <w:p w14:paraId="1AC3BEA4" w14:textId="77777777" w:rsidR="00CF1024" w:rsidRDefault="001219D3">
            <w:pPr>
              <w:rPr>
                <w:del w:id="175" w:author="Author" w:date="2021-08-19T23:20:00Z"/>
                <w:rFonts w:eastAsiaTheme="minorEastAsia"/>
                <w:i/>
                <w:color w:val="0070C0"/>
                <w:lang w:val="en-US" w:eastAsia="zh-CN"/>
              </w:rPr>
            </w:pPr>
            <w:del w:id="176" w:author="Author" w:date="2021-08-19T23:20:00Z">
              <w:r>
                <w:rPr>
                  <w:rFonts w:eastAsiaTheme="minorEastAsia" w:hint="eastAsia"/>
                  <w:i/>
                  <w:color w:val="0070C0"/>
                  <w:lang w:val="en-US" w:eastAsia="zh-CN"/>
                </w:rPr>
                <w:delText>Candidate options:</w:delText>
              </w:r>
            </w:del>
          </w:p>
          <w:p w14:paraId="6275518C"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7" w:author="Author" w:date="2021-08-19T23:24:00Z">
              <w:r>
                <w:rPr>
                  <w:rFonts w:eastAsiaTheme="minorEastAsia"/>
                  <w:i/>
                  <w:color w:val="0070C0"/>
                  <w:lang w:val="en-US" w:eastAsia="zh-CN"/>
                </w:rPr>
                <w:t xml:space="preserve"> Given the split views, there seems no need to further discuss it in second round </w:t>
              </w:r>
            </w:ins>
          </w:p>
        </w:tc>
      </w:tr>
      <w:tr w:rsidR="00CF1024" w14:paraId="3A8B5345" w14:textId="77777777">
        <w:trPr>
          <w:ins w:id="178" w:author="Author" w:date="2021-08-19T23:24:00Z"/>
        </w:trPr>
        <w:tc>
          <w:tcPr>
            <w:tcW w:w="1242" w:type="dxa"/>
          </w:tcPr>
          <w:p w14:paraId="59C4344E" w14:textId="77777777" w:rsidR="00CF1024" w:rsidRDefault="001219D3">
            <w:pPr>
              <w:rPr>
                <w:ins w:id="179" w:author="Author" w:date="2021-08-19T23:24:00Z"/>
                <w:rFonts w:eastAsiaTheme="minorEastAsia"/>
                <w:b/>
                <w:bCs/>
                <w:color w:val="0070C0"/>
                <w:lang w:val="en-US" w:eastAsia="zh-CN"/>
              </w:rPr>
            </w:pPr>
            <w:ins w:id="180" w:author="Author" w:date="2021-08-19T23: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5717790A" w14:textId="77777777" w:rsidR="00CF1024" w:rsidRDefault="001219D3">
            <w:pPr>
              <w:rPr>
                <w:ins w:id="181" w:author="Author" w:date="2021-08-19T23:24:00Z"/>
                <w:rFonts w:eastAsiaTheme="minorEastAsia"/>
                <w:i/>
                <w:color w:val="0070C0"/>
                <w:lang w:val="en-US" w:eastAsia="zh-CN"/>
              </w:rPr>
            </w:pPr>
            <w:ins w:id="182" w:author="Author" w:date="2021-08-19T23:26:00Z">
              <w:r>
                <w:rPr>
                  <w:rFonts w:eastAsiaTheme="minorEastAsia"/>
                  <w:i/>
                  <w:color w:val="0070C0"/>
                  <w:lang w:val="en-US" w:eastAsia="zh-CN"/>
                </w:rPr>
                <w:t>There is a slight majority for option 1. However, since views are almost equ</w:t>
              </w:r>
            </w:ins>
            <w:ins w:id="183" w:author="Author" w:date="2021-08-19T23:27:00Z">
              <w:r>
                <w:rPr>
                  <w:rFonts w:eastAsiaTheme="minorEastAsia"/>
                  <w:i/>
                  <w:color w:val="0070C0"/>
                  <w:lang w:val="en-US" w:eastAsia="zh-CN"/>
                </w:rPr>
                <w:t>ally split on sub-topic 1-1. There is no need to further discuss it.</w:t>
              </w:r>
            </w:ins>
          </w:p>
        </w:tc>
      </w:tr>
    </w:tbl>
    <w:p w14:paraId="0E06415B" w14:textId="77777777" w:rsidR="00CF1024" w:rsidRDefault="00CF1024">
      <w:pPr>
        <w:rPr>
          <w:i/>
          <w:color w:val="0070C0"/>
          <w:lang w:val="en-US" w:eastAsia="zh-CN"/>
        </w:rPr>
      </w:pPr>
    </w:p>
    <w:p w14:paraId="2105F7E2" w14:textId="77777777" w:rsidR="00CF1024" w:rsidRDefault="00CF1024">
      <w:pPr>
        <w:rPr>
          <w:i/>
          <w:color w:val="0070C0"/>
          <w:lang w:eastAsia="zh-CN"/>
        </w:rPr>
      </w:pPr>
    </w:p>
    <w:p w14:paraId="7D0358F0" w14:textId="77777777" w:rsidR="00CF1024" w:rsidRDefault="001219D3">
      <w:pPr>
        <w:pStyle w:val="Heading3"/>
        <w:rPr>
          <w:sz w:val="24"/>
          <w:szCs w:val="16"/>
        </w:rPr>
      </w:pPr>
      <w:r>
        <w:rPr>
          <w:sz w:val="24"/>
          <w:szCs w:val="16"/>
        </w:rPr>
        <w:t>CRs/TPs</w:t>
      </w:r>
    </w:p>
    <w:p w14:paraId="0477E61A"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C3311D" w14:textId="77777777" w:rsidR="00CF1024" w:rsidRDefault="001219D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F1024" w14:paraId="5373F9C9" w14:textId="77777777">
        <w:tc>
          <w:tcPr>
            <w:tcW w:w="1242" w:type="dxa"/>
          </w:tcPr>
          <w:p w14:paraId="093FEBD2"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46994C"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1023AA4D" w14:textId="77777777">
        <w:tc>
          <w:tcPr>
            <w:tcW w:w="1242" w:type="dxa"/>
          </w:tcPr>
          <w:p w14:paraId="2342738E"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57D8C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49104F" w14:textId="77777777" w:rsidR="00CF1024" w:rsidRDefault="00CF1024">
      <w:pPr>
        <w:rPr>
          <w:color w:val="0070C0"/>
          <w:lang w:val="en-US" w:eastAsia="zh-CN"/>
        </w:rPr>
      </w:pPr>
    </w:p>
    <w:p w14:paraId="65037359" w14:textId="77777777" w:rsidR="00CF1024" w:rsidRPr="0095411A" w:rsidRDefault="001219D3">
      <w:pPr>
        <w:pStyle w:val="Heading2"/>
        <w:rPr>
          <w:lang w:val="en-US"/>
          <w:rPrChange w:id="184" w:author="Author" w:date="2021-08-19T14:52:00Z">
            <w:rPr/>
          </w:rPrChange>
        </w:rPr>
      </w:pPr>
      <w:r w:rsidRPr="0095411A">
        <w:rPr>
          <w:lang w:val="en-US"/>
          <w:rPrChange w:id="185" w:author="Author" w:date="2021-08-19T14:52:00Z">
            <w:rPr>
              <w:rFonts w:ascii="Times New Roman" w:hAnsi="Times New Roman"/>
              <w:sz w:val="20"/>
              <w:szCs w:val="20"/>
              <w:lang w:val="en-GB" w:eastAsia="en-US"/>
            </w:rPr>
          </w:rPrChange>
        </w:rPr>
        <w:t>Discussion on 2nd round (if applicable)</w:t>
      </w:r>
    </w:p>
    <w:p w14:paraId="506D1691" w14:textId="77777777" w:rsidR="00CF1024" w:rsidRPr="0095411A" w:rsidRDefault="00CF1024">
      <w:pPr>
        <w:rPr>
          <w:lang w:val="en-US" w:eastAsia="zh-CN"/>
          <w:rPrChange w:id="186" w:author="Author" w:date="2021-08-19T14:52:00Z">
            <w:rPr>
              <w:lang w:val="sv-SE" w:eastAsia="zh-CN"/>
            </w:rPr>
          </w:rPrChange>
        </w:rPr>
      </w:pPr>
    </w:p>
    <w:p w14:paraId="04078E79" w14:textId="77777777" w:rsidR="00CF1024" w:rsidRDefault="00CF1024"/>
    <w:p w14:paraId="30F16A9C" w14:textId="77777777" w:rsidR="00CF1024" w:rsidRDefault="001219D3">
      <w:pPr>
        <w:pStyle w:val="Heading1"/>
        <w:rPr>
          <w:lang w:eastAsia="ja-JP"/>
        </w:rPr>
      </w:pPr>
      <w:r>
        <w:rPr>
          <w:lang w:eastAsia="ja-JP"/>
        </w:rPr>
        <w:t>Topic #2: Inclusive Language</w:t>
      </w:r>
    </w:p>
    <w:p w14:paraId="3893B46B"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CF1024" w14:paraId="0FCF0ECD" w14:textId="77777777">
        <w:trPr>
          <w:trHeight w:val="468"/>
        </w:trPr>
        <w:tc>
          <w:tcPr>
            <w:tcW w:w="1648" w:type="dxa"/>
            <w:vAlign w:val="center"/>
          </w:tcPr>
          <w:p w14:paraId="157D4D3B" w14:textId="77777777" w:rsidR="00CF1024" w:rsidRDefault="001219D3">
            <w:pPr>
              <w:spacing w:before="120" w:after="120"/>
              <w:rPr>
                <w:b/>
                <w:bCs/>
              </w:rPr>
            </w:pPr>
            <w:r>
              <w:rPr>
                <w:b/>
                <w:bCs/>
              </w:rPr>
              <w:t>T-doc number</w:t>
            </w:r>
          </w:p>
        </w:tc>
        <w:tc>
          <w:tcPr>
            <w:tcW w:w="1437" w:type="dxa"/>
            <w:vAlign w:val="center"/>
          </w:tcPr>
          <w:p w14:paraId="03089A8B" w14:textId="77777777" w:rsidR="00CF1024" w:rsidRDefault="001219D3">
            <w:pPr>
              <w:spacing w:before="120" w:after="120"/>
              <w:rPr>
                <w:b/>
                <w:bCs/>
              </w:rPr>
            </w:pPr>
            <w:r>
              <w:rPr>
                <w:b/>
                <w:bCs/>
              </w:rPr>
              <w:t>Company</w:t>
            </w:r>
          </w:p>
        </w:tc>
        <w:tc>
          <w:tcPr>
            <w:tcW w:w="6772" w:type="dxa"/>
            <w:vAlign w:val="center"/>
          </w:tcPr>
          <w:p w14:paraId="7C1D6C42" w14:textId="77777777" w:rsidR="00CF1024" w:rsidRDefault="001219D3">
            <w:pPr>
              <w:spacing w:before="120" w:after="120"/>
              <w:rPr>
                <w:b/>
                <w:bCs/>
              </w:rPr>
            </w:pPr>
            <w:r>
              <w:rPr>
                <w:b/>
                <w:bCs/>
              </w:rPr>
              <w:t>Proposals / Observations</w:t>
            </w:r>
          </w:p>
        </w:tc>
      </w:tr>
      <w:tr w:rsidR="00CF1024" w14:paraId="3DE116E5" w14:textId="77777777">
        <w:trPr>
          <w:trHeight w:val="468"/>
        </w:trPr>
        <w:tc>
          <w:tcPr>
            <w:tcW w:w="1648" w:type="dxa"/>
          </w:tcPr>
          <w:p w14:paraId="15778B64" w14:textId="77777777" w:rsidR="00CF1024" w:rsidRDefault="001219D3">
            <w:pPr>
              <w:spacing w:before="120" w:after="120"/>
              <w:rPr>
                <w:rFonts w:asciiTheme="minorHAnsi" w:hAnsiTheme="minorHAnsi" w:cstheme="minorHAnsi"/>
              </w:rPr>
            </w:pPr>
            <w:r>
              <w:rPr>
                <w:rFonts w:asciiTheme="minorHAnsi" w:hAnsiTheme="minorHAnsi" w:cstheme="minorHAnsi"/>
              </w:rPr>
              <w:t>R4-2114472</w:t>
            </w:r>
          </w:p>
        </w:tc>
        <w:tc>
          <w:tcPr>
            <w:tcW w:w="1437" w:type="dxa"/>
          </w:tcPr>
          <w:p w14:paraId="262B48A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58F19E3" w14:textId="77777777" w:rsidR="00CF1024" w:rsidRDefault="001219D3">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7F382B93" w14:textId="77777777" w:rsidR="00CF1024" w:rsidRDefault="00CF1024"/>
    <w:p w14:paraId="28ECA52F" w14:textId="77777777" w:rsidR="00CF1024" w:rsidRDefault="001219D3">
      <w:pPr>
        <w:pStyle w:val="Heading2"/>
      </w:pPr>
      <w:r>
        <w:rPr>
          <w:rFonts w:hint="eastAsia"/>
        </w:rPr>
        <w:t>Open issues</w:t>
      </w:r>
      <w:r>
        <w:t xml:space="preserve"> summary</w:t>
      </w:r>
    </w:p>
    <w:p w14:paraId="1989BC71" w14:textId="77777777" w:rsidR="00CF1024" w:rsidRDefault="001219D3">
      <w:pPr>
        <w:pStyle w:val="Heading3"/>
        <w:rPr>
          <w:sz w:val="24"/>
          <w:szCs w:val="16"/>
        </w:rPr>
      </w:pPr>
      <w:r>
        <w:rPr>
          <w:sz w:val="24"/>
          <w:szCs w:val="16"/>
        </w:rPr>
        <w:t>Sub-topic 2-1</w:t>
      </w:r>
    </w:p>
    <w:p w14:paraId="540EEFA6" w14:textId="77777777" w:rsidR="00CF1024" w:rsidRDefault="001219D3">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TableGrid"/>
        <w:tblW w:w="0" w:type="auto"/>
        <w:tblLook w:val="04A0" w:firstRow="1" w:lastRow="0" w:firstColumn="1" w:lastColumn="0" w:noHBand="0" w:noVBand="1"/>
      </w:tblPr>
      <w:tblGrid>
        <w:gridCol w:w="1236"/>
        <w:gridCol w:w="8395"/>
      </w:tblGrid>
      <w:tr w:rsidR="00CF1024" w14:paraId="438F0F47" w14:textId="77777777">
        <w:tc>
          <w:tcPr>
            <w:tcW w:w="1236" w:type="dxa"/>
          </w:tcPr>
          <w:p w14:paraId="5C0CA0C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80B43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7B6AFA3" w14:textId="77777777">
        <w:tc>
          <w:tcPr>
            <w:tcW w:w="1236" w:type="dxa"/>
          </w:tcPr>
          <w:p w14:paraId="6249FA8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1CB774" w14:textId="77777777" w:rsidR="00CF1024" w:rsidRDefault="00CF1024">
            <w:pPr>
              <w:spacing w:after="120"/>
              <w:rPr>
                <w:rFonts w:eastAsiaTheme="minorEastAsia"/>
                <w:color w:val="0070C0"/>
                <w:lang w:val="en-US" w:eastAsia="zh-CN"/>
              </w:rPr>
            </w:pPr>
          </w:p>
        </w:tc>
      </w:tr>
      <w:tr w:rsidR="00CF1024" w14:paraId="2D5D32A2" w14:textId="77777777">
        <w:trPr>
          <w:ins w:id="187" w:author="Author" w:date="2021-08-18T12:58:00Z"/>
        </w:trPr>
        <w:tc>
          <w:tcPr>
            <w:tcW w:w="1236" w:type="dxa"/>
          </w:tcPr>
          <w:p w14:paraId="267CD988" w14:textId="77777777" w:rsidR="00CF1024" w:rsidRDefault="001219D3">
            <w:pPr>
              <w:spacing w:after="120"/>
              <w:rPr>
                <w:ins w:id="188" w:author="Author" w:date="2021-08-18T12:58:00Z"/>
                <w:rFonts w:eastAsiaTheme="minorEastAsia"/>
                <w:color w:val="0070C0"/>
                <w:lang w:val="en-US" w:eastAsia="zh-CN"/>
              </w:rPr>
            </w:pPr>
            <w:ins w:id="189" w:author="Author" w:date="2021-08-18T12:58:00Z">
              <w:r>
                <w:rPr>
                  <w:rFonts w:eastAsiaTheme="minorEastAsia"/>
                  <w:color w:val="0070C0"/>
                  <w:lang w:val="en-US" w:eastAsia="zh-CN"/>
                </w:rPr>
                <w:t>Qualcomm</w:t>
              </w:r>
            </w:ins>
          </w:p>
        </w:tc>
        <w:tc>
          <w:tcPr>
            <w:tcW w:w="8395" w:type="dxa"/>
          </w:tcPr>
          <w:p w14:paraId="1EB1FDAA" w14:textId="77777777" w:rsidR="00CF1024" w:rsidRDefault="001219D3">
            <w:pPr>
              <w:spacing w:after="120"/>
              <w:rPr>
                <w:ins w:id="190" w:author="Author" w:date="2021-08-18T12:58:00Z"/>
                <w:rFonts w:eastAsiaTheme="minorEastAsia"/>
                <w:color w:val="0070C0"/>
                <w:lang w:val="en-US" w:eastAsia="zh-CN"/>
              </w:rPr>
            </w:pPr>
            <w:ins w:id="191" w:author="Author" w:date="2021-08-18T12:58:00Z">
              <w:r>
                <w:rPr>
                  <w:rFonts w:eastAsiaTheme="minorEastAsia"/>
                  <w:color w:val="0070C0"/>
                  <w:lang w:val="en-US" w:eastAsia="zh-CN"/>
                </w:rPr>
                <w:t>We appreciate the paper, and support the proposal</w:t>
              </w:r>
            </w:ins>
          </w:p>
        </w:tc>
      </w:tr>
      <w:tr w:rsidR="00CF1024" w14:paraId="410AA83E" w14:textId="77777777">
        <w:trPr>
          <w:ins w:id="192" w:author="Author" w:date="2021-08-19T17:43:00Z"/>
        </w:trPr>
        <w:tc>
          <w:tcPr>
            <w:tcW w:w="1236" w:type="dxa"/>
          </w:tcPr>
          <w:p w14:paraId="6B6C3C74" w14:textId="77777777" w:rsidR="00CF1024" w:rsidRDefault="001219D3">
            <w:pPr>
              <w:spacing w:after="120"/>
              <w:rPr>
                <w:ins w:id="193" w:author="Author" w:date="2021-08-19T17:43:00Z"/>
                <w:rFonts w:eastAsiaTheme="minorEastAsia"/>
                <w:color w:val="0070C0"/>
                <w:lang w:val="en-US" w:eastAsia="zh-CN"/>
              </w:rPr>
            </w:pPr>
            <w:ins w:id="194" w:author="Author" w:date="2021-08-19T17:44:00Z">
              <w:r>
                <w:rPr>
                  <w:rFonts w:eastAsiaTheme="minorEastAsia"/>
                  <w:color w:val="0070C0"/>
                  <w:lang w:val="en-US" w:eastAsia="zh-CN"/>
                </w:rPr>
                <w:t>Ericsson</w:t>
              </w:r>
            </w:ins>
          </w:p>
        </w:tc>
        <w:tc>
          <w:tcPr>
            <w:tcW w:w="8395" w:type="dxa"/>
          </w:tcPr>
          <w:p w14:paraId="3258128C" w14:textId="77777777" w:rsidR="00CF1024" w:rsidRDefault="001219D3">
            <w:pPr>
              <w:spacing w:after="120"/>
              <w:rPr>
                <w:ins w:id="195" w:author="Author" w:date="2021-08-19T17:44:00Z"/>
                <w:rFonts w:eastAsiaTheme="minorEastAsia"/>
                <w:color w:val="0070C0"/>
                <w:lang w:val="en-US" w:eastAsia="zh-CN"/>
              </w:rPr>
            </w:pPr>
            <w:ins w:id="196" w:author="Author" w:date="2021-08-19T17:44:00Z">
              <w:r>
                <w:rPr>
                  <w:rFonts w:eastAsiaTheme="minorEastAsia"/>
                  <w:color w:val="0070C0"/>
                  <w:lang w:val="en-US" w:eastAsia="zh-CN"/>
                </w:rPr>
                <w:t xml:space="preserve">In RAN4 only one spec TS 36.133 with the inclusive language issue was identified. The Rel-17 CR in R4-2103254 to correct the inclusive language was agreed at RAN4#98-e and approved at the RAN. The RRM procedures related to requirements in TS 36.133 involving inclusive language are defined in RAN2 specs. The corrected language/terms in TS 36.133 (based on CR in R4-2103254) are the same as used in the RAN2 specs defining the corresponding RRM procedures. </w:t>
              </w:r>
            </w:ins>
          </w:p>
          <w:p w14:paraId="77CC479E" w14:textId="77777777" w:rsidR="00CF1024" w:rsidRDefault="001219D3">
            <w:pPr>
              <w:spacing w:after="120"/>
              <w:rPr>
                <w:ins w:id="197" w:author="Author" w:date="2021-08-19T17:44:00Z"/>
                <w:rFonts w:eastAsiaTheme="minorEastAsia"/>
                <w:color w:val="0070C0"/>
                <w:lang w:val="en-US" w:eastAsia="zh-CN"/>
              </w:rPr>
            </w:pPr>
            <w:ins w:id="198" w:author="Author"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72E47287" w14:textId="77777777" w:rsidR="00CF1024" w:rsidRDefault="001219D3">
            <w:pPr>
              <w:spacing w:after="120"/>
              <w:rPr>
                <w:ins w:id="199" w:author="Author" w:date="2021-08-19T17:43:00Z"/>
                <w:rFonts w:eastAsiaTheme="minorEastAsia"/>
                <w:color w:val="0070C0"/>
                <w:lang w:val="en-US" w:eastAsia="zh-CN"/>
              </w:rPr>
            </w:pPr>
            <w:ins w:id="200" w:author="Author" w:date="2021-08-19T17:44:00Z">
              <w:r>
                <w:rPr>
                  <w:rFonts w:eastAsiaTheme="minorEastAsia"/>
                  <w:color w:val="0070C0"/>
                  <w:lang w:val="en-US" w:eastAsia="zh-CN"/>
                </w:rPr>
                <w:t xml:space="preserve">We propose to send LS to RAN to inform about the above observation. </w:t>
              </w:r>
            </w:ins>
          </w:p>
        </w:tc>
      </w:tr>
    </w:tbl>
    <w:p w14:paraId="50E52E76" w14:textId="77777777" w:rsidR="00CF1024" w:rsidRDefault="00CF1024">
      <w:pPr>
        <w:rPr>
          <w:color w:val="0070C0"/>
          <w:lang w:val="en-US" w:eastAsia="zh-CN"/>
        </w:rPr>
      </w:pPr>
    </w:p>
    <w:p w14:paraId="033439D7" w14:textId="77777777" w:rsidR="00CF1024" w:rsidRPr="0095411A" w:rsidRDefault="001219D3">
      <w:pPr>
        <w:pStyle w:val="Heading2"/>
        <w:rPr>
          <w:lang w:val="en-US"/>
          <w:rPrChange w:id="201" w:author="Author" w:date="2021-08-19T14:52:00Z">
            <w:rPr/>
          </w:rPrChange>
        </w:rPr>
      </w:pPr>
      <w:r w:rsidRPr="0095411A">
        <w:rPr>
          <w:lang w:val="en-US"/>
          <w:rPrChange w:id="202" w:author="Author" w:date="2021-08-19T14:52:00Z">
            <w:rPr>
              <w:rFonts w:ascii="Times New Roman" w:hAnsi="Times New Roman"/>
              <w:sz w:val="20"/>
              <w:szCs w:val="20"/>
              <w:lang w:val="en-GB" w:eastAsia="en-US"/>
            </w:rPr>
          </w:rPrChange>
        </w:rPr>
        <w:t xml:space="preserve">Companies views’ collection for 1st round </w:t>
      </w:r>
    </w:p>
    <w:p w14:paraId="059B9FD6" w14:textId="77777777" w:rsidR="00CF1024" w:rsidRDefault="001219D3">
      <w:pPr>
        <w:pStyle w:val="Heading3"/>
        <w:rPr>
          <w:sz w:val="24"/>
          <w:szCs w:val="16"/>
        </w:rPr>
      </w:pPr>
      <w:r>
        <w:rPr>
          <w:sz w:val="24"/>
          <w:szCs w:val="16"/>
        </w:rPr>
        <w:t xml:space="preserve">Open issues </w:t>
      </w:r>
    </w:p>
    <w:p w14:paraId="3E4F8719" w14:textId="77777777" w:rsidR="00CF1024" w:rsidRDefault="001219D3">
      <w:pPr>
        <w:rPr>
          <w:color w:val="0070C0"/>
          <w:lang w:val="en-US" w:eastAsia="zh-CN"/>
        </w:rPr>
      </w:pPr>
      <w:r>
        <w:rPr>
          <w:bCs/>
          <w:color w:val="0070C0"/>
          <w:lang w:eastAsia="ko-KR"/>
        </w:rPr>
        <w:t xml:space="preserve">Comments are collected in section 2.2. </w:t>
      </w:r>
    </w:p>
    <w:p w14:paraId="0BFE96F4" w14:textId="77777777" w:rsidR="00CF1024" w:rsidRDefault="00CF1024">
      <w:pPr>
        <w:rPr>
          <w:color w:val="0070C0"/>
          <w:lang w:val="en-US" w:eastAsia="zh-CN"/>
        </w:rPr>
      </w:pPr>
    </w:p>
    <w:p w14:paraId="40F1C0C5" w14:textId="77777777" w:rsidR="00CF1024" w:rsidRDefault="001219D3">
      <w:pPr>
        <w:pStyle w:val="Heading3"/>
        <w:rPr>
          <w:sz w:val="24"/>
          <w:szCs w:val="16"/>
        </w:rPr>
      </w:pPr>
      <w:r>
        <w:rPr>
          <w:sz w:val="24"/>
          <w:szCs w:val="16"/>
        </w:rPr>
        <w:t>CRs/TPs comments collection</w:t>
      </w:r>
    </w:p>
    <w:p w14:paraId="157D0CE7"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163EB6B3" w14:textId="77777777">
        <w:tc>
          <w:tcPr>
            <w:tcW w:w="1242" w:type="dxa"/>
          </w:tcPr>
          <w:p w14:paraId="7964AA6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E9D28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652AD3BB" w14:textId="77777777">
        <w:tc>
          <w:tcPr>
            <w:tcW w:w="1242" w:type="dxa"/>
            <w:vMerge w:val="restart"/>
          </w:tcPr>
          <w:p w14:paraId="7EF3BE3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D4AE2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6B7F18A" w14:textId="77777777">
        <w:tc>
          <w:tcPr>
            <w:tcW w:w="1242" w:type="dxa"/>
            <w:vMerge/>
          </w:tcPr>
          <w:p w14:paraId="37098F8A" w14:textId="77777777" w:rsidR="00CF1024" w:rsidRDefault="00CF1024">
            <w:pPr>
              <w:spacing w:after="120"/>
              <w:rPr>
                <w:rFonts w:eastAsiaTheme="minorEastAsia"/>
                <w:color w:val="0070C0"/>
                <w:lang w:val="en-US" w:eastAsia="zh-CN"/>
              </w:rPr>
            </w:pPr>
          </w:p>
        </w:tc>
        <w:tc>
          <w:tcPr>
            <w:tcW w:w="8615" w:type="dxa"/>
          </w:tcPr>
          <w:p w14:paraId="04D47C7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777B65D" w14:textId="77777777">
        <w:tc>
          <w:tcPr>
            <w:tcW w:w="1242" w:type="dxa"/>
            <w:vMerge/>
          </w:tcPr>
          <w:p w14:paraId="39BA3531" w14:textId="77777777" w:rsidR="00CF1024" w:rsidRDefault="00CF1024">
            <w:pPr>
              <w:spacing w:after="120"/>
              <w:rPr>
                <w:rFonts w:eastAsiaTheme="minorEastAsia"/>
                <w:color w:val="0070C0"/>
                <w:lang w:val="en-US" w:eastAsia="zh-CN"/>
              </w:rPr>
            </w:pPr>
          </w:p>
        </w:tc>
        <w:tc>
          <w:tcPr>
            <w:tcW w:w="8615" w:type="dxa"/>
          </w:tcPr>
          <w:p w14:paraId="37976E85" w14:textId="77777777" w:rsidR="00CF1024" w:rsidRDefault="00CF1024">
            <w:pPr>
              <w:spacing w:after="120"/>
              <w:rPr>
                <w:rFonts w:eastAsiaTheme="minorEastAsia"/>
                <w:color w:val="0070C0"/>
                <w:lang w:val="en-US" w:eastAsia="zh-CN"/>
              </w:rPr>
            </w:pPr>
          </w:p>
        </w:tc>
      </w:tr>
      <w:tr w:rsidR="00CF1024" w14:paraId="0C0A9D4C" w14:textId="77777777">
        <w:tc>
          <w:tcPr>
            <w:tcW w:w="1242" w:type="dxa"/>
            <w:vMerge w:val="restart"/>
          </w:tcPr>
          <w:p w14:paraId="569BE3A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795DA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1B5F0A17" w14:textId="77777777">
        <w:tc>
          <w:tcPr>
            <w:tcW w:w="1242" w:type="dxa"/>
            <w:vMerge/>
          </w:tcPr>
          <w:p w14:paraId="0E4126FB" w14:textId="77777777" w:rsidR="00CF1024" w:rsidRDefault="00CF1024">
            <w:pPr>
              <w:spacing w:after="120"/>
              <w:rPr>
                <w:rFonts w:eastAsiaTheme="minorEastAsia"/>
                <w:color w:val="0070C0"/>
                <w:lang w:val="en-US" w:eastAsia="zh-CN"/>
              </w:rPr>
            </w:pPr>
          </w:p>
        </w:tc>
        <w:tc>
          <w:tcPr>
            <w:tcW w:w="8615" w:type="dxa"/>
          </w:tcPr>
          <w:p w14:paraId="748131C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B3146A8" w14:textId="77777777">
        <w:tc>
          <w:tcPr>
            <w:tcW w:w="1242" w:type="dxa"/>
            <w:vMerge/>
          </w:tcPr>
          <w:p w14:paraId="2812DEC3" w14:textId="77777777" w:rsidR="00CF1024" w:rsidRDefault="00CF1024">
            <w:pPr>
              <w:spacing w:after="120"/>
              <w:rPr>
                <w:rFonts w:eastAsiaTheme="minorEastAsia"/>
                <w:color w:val="0070C0"/>
                <w:lang w:val="en-US" w:eastAsia="zh-CN"/>
              </w:rPr>
            </w:pPr>
          </w:p>
        </w:tc>
        <w:tc>
          <w:tcPr>
            <w:tcW w:w="8615" w:type="dxa"/>
          </w:tcPr>
          <w:p w14:paraId="76F8A079" w14:textId="77777777" w:rsidR="00CF1024" w:rsidRDefault="00CF1024">
            <w:pPr>
              <w:spacing w:after="120"/>
              <w:rPr>
                <w:rFonts w:eastAsiaTheme="minorEastAsia"/>
                <w:color w:val="0070C0"/>
                <w:lang w:val="en-US" w:eastAsia="zh-CN"/>
              </w:rPr>
            </w:pPr>
          </w:p>
        </w:tc>
      </w:tr>
    </w:tbl>
    <w:p w14:paraId="6C7068E1" w14:textId="77777777" w:rsidR="00CF1024" w:rsidRDefault="00CF1024">
      <w:pPr>
        <w:rPr>
          <w:color w:val="0070C0"/>
          <w:lang w:val="en-US" w:eastAsia="zh-CN"/>
        </w:rPr>
      </w:pPr>
    </w:p>
    <w:p w14:paraId="2F747561" w14:textId="77777777" w:rsidR="00CF1024" w:rsidRDefault="001219D3">
      <w:pPr>
        <w:pStyle w:val="Heading2"/>
      </w:pPr>
      <w:r>
        <w:t>Summary</w:t>
      </w:r>
      <w:r>
        <w:rPr>
          <w:rFonts w:hint="eastAsia"/>
        </w:rPr>
        <w:t xml:space="preserve"> for 1st round </w:t>
      </w:r>
    </w:p>
    <w:p w14:paraId="21C7C49C" w14:textId="77777777" w:rsidR="00CF1024" w:rsidRDefault="001219D3">
      <w:pPr>
        <w:pStyle w:val="Heading3"/>
        <w:rPr>
          <w:sz w:val="24"/>
          <w:szCs w:val="16"/>
        </w:rPr>
      </w:pPr>
      <w:r>
        <w:rPr>
          <w:sz w:val="24"/>
          <w:szCs w:val="16"/>
        </w:rPr>
        <w:t xml:space="preserve">Open issues </w:t>
      </w:r>
    </w:p>
    <w:p w14:paraId="07CE5B42"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2DE8380D" w14:textId="77777777">
        <w:tc>
          <w:tcPr>
            <w:tcW w:w="1242" w:type="dxa"/>
          </w:tcPr>
          <w:p w14:paraId="128FAA80" w14:textId="77777777" w:rsidR="00CF1024" w:rsidRDefault="00CF1024">
            <w:pPr>
              <w:rPr>
                <w:rFonts w:eastAsiaTheme="minorEastAsia"/>
                <w:b/>
                <w:bCs/>
                <w:color w:val="0070C0"/>
                <w:lang w:val="en-US" w:eastAsia="zh-CN"/>
              </w:rPr>
            </w:pPr>
          </w:p>
        </w:tc>
        <w:tc>
          <w:tcPr>
            <w:tcW w:w="8615" w:type="dxa"/>
          </w:tcPr>
          <w:p w14:paraId="2C8CBAD5"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7651AC5" w14:textId="77777777">
        <w:tc>
          <w:tcPr>
            <w:tcW w:w="1242" w:type="dxa"/>
          </w:tcPr>
          <w:p w14:paraId="40BB06D1"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203" w:author="Author" w:date="2021-08-19T23:29:00Z">
              <w:r>
                <w:rPr>
                  <w:rFonts w:eastAsiaTheme="minorEastAsia"/>
                  <w:b/>
                  <w:bCs/>
                  <w:color w:val="0070C0"/>
                  <w:lang w:val="en-US" w:eastAsia="zh-CN"/>
                </w:rPr>
                <w:t>2-1</w:t>
              </w:r>
            </w:ins>
            <w:del w:id="204" w:author="Author" w:date="2021-08-19T23:29:00Z">
              <w:r>
                <w:rPr>
                  <w:rFonts w:eastAsiaTheme="minorEastAsia" w:hint="eastAsia"/>
                  <w:b/>
                  <w:bCs/>
                  <w:color w:val="0070C0"/>
                  <w:lang w:val="en-US" w:eastAsia="zh-CN"/>
                </w:rPr>
                <w:delText>1</w:delText>
              </w:r>
            </w:del>
          </w:p>
        </w:tc>
        <w:tc>
          <w:tcPr>
            <w:tcW w:w="8615" w:type="dxa"/>
          </w:tcPr>
          <w:p w14:paraId="62014D53" w14:textId="77777777" w:rsidR="00CF1024" w:rsidRDefault="001219D3">
            <w:pPr>
              <w:rPr>
                <w:del w:id="205" w:author="Author" w:date="2021-08-19T23:29:00Z"/>
                <w:rFonts w:eastAsiaTheme="minorEastAsia"/>
                <w:i/>
                <w:color w:val="0070C0"/>
                <w:lang w:val="en-US" w:eastAsia="zh-CN"/>
              </w:rPr>
            </w:pPr>
            <w:del w:id="206" w:author="Author" w:date="2021-08-19T23:29:00Z">
              <w:r>
                <w:rPr>
                  <w:rFonts w:eastAsiaTheme="minorEastAsia" w:hint="eastAsia"/>
                  <w:i/>
                  <w:color w:val="0070C0"/>
                  <w:lang w:val="en-US" w:eastAsia="zh-CN"/>
                </w:rPr>
                <w:delText>Tentative agreements:</w:delText>
              </w:r>
            </w:del>
          </w:p>
          <w:p w14:paraId="67005B57" w14:textId="77777777" w:rsidR="00CF1024" w:rsidRDefault="001219D3">
            <w:pPr>
              <w:rPr>
                <w:del w:id="207" w:author="Author" w:date="2021-08-19T23:29:00Z"/>
                <w:rFonts w:eastAsiaTheme="minorEastAsia"/>
                <w:i/>
                <w:color w:val="0070C0"/>
                <w:lang w:val="en-US" w:eastAsia="zh-CN"/>
              </w:rPr>
            </w:pPr>
            <w:del w:id="208" w:author="Author" w:date="2021-08-19T23:29:00Z">
              <w:r>
                <w:rPr>
                  <w:rFonts w:eastAsiaTheme="minorEastAsia" w:hint="eastAsia"/>
                  <w:i/>
                  <w:color w:val="0070C0"/>
                  <w:lang w:val="en-US" w:eastAsia="zh-CN"/>
                </w:rPr>
                <w:delText>Candidate options:</w:delText>
              </w:r>
            </w:del>
          </w:p>
          <w:p w14:paraId="13BD11EB"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09" w:author="Author" w:date="2021-08-19T23:29:00Z">
              <w:r>
                <w:rPr>
                  <w:rFonts w:eastAsiaTheme="minorEastAsia"/>
                  <w:i/>
                  <w:color w:val="0070C0"/>
                  <w:lang w:val="en-US" w:eastAsia="zh-CN"/>
                </w:rPr>
                <w:t xml:space="preserve">it is recommended that Ericsson draft an LS to </w:t>
              </w:r>
            </w:ins>
            <w:ins w:id="210" w:author="Author" w:date="2021-08-19T23:30:00Z">
              <w:r>
                <w:rPr>
                  <w:rFonts w:eastAsiaTheme="minorEastAsia"/>
                  <w:i/>
                  <w:color w:val="0070C0"/>
                  <w:lang w:val="en-US" w:eastAsia="zh-CN"/>
                </w:rPr>
                <w:t xml:space="preserve">RAN informing RAN4’s </w:t>
              </w:r>
            </w:ins>
            <w:ins w:id="211" w:author="Author" w:date="2021-08-19T23:33:00Z">
              <w:r>
                <w:rPr>
                  <w:rFonts w:eastAsiaTheme="minorEastAsia"/>
                  <w:i/>
                  <w:color w:val="0070C0"/>
                  <w:lang w:val="en-US" w:eastAsia="zh-CN"/>
                </w:rPr>
                <w:t>review status</w:t>
              </w:r>
            </w:ins>
            <w:ins w:id="212" w:author="Author" w:date="2021-08-19T23:30:00Z">
              <w:del w:id="213" w:author="Author" w:date="2021-08-19T23:33:00Z">
                <w:r>
                  <w:rPr>
                    <w:rFonts w:eastAsiaTheme="minorEastAsia"/>
                    <w:i/>
                    <w:color w:val="0070C0"/>
                    <w:lang w:val="en-US" w:eastAsia="zh-CN"/>
                  </w:rPr>
                  <w:delText>sta</w:delText>
                </w:r>
              </w:del>
            </w:ins>
          </w:p>
        </w:tc>
      </w:tr>
    </w:tbl>
    <w:p w14:paraId="5CC0CC75" w14:textId="77777777" w:rsidR="00CF1024" w:rsidRDefault="00CF1024">
      <w:pPr>
        <w:rPr>
          <w:i/>
          <w:color w:val="0070C0"/>
          <w:lang w:val="en-US" w:eastAsia="zh-CN"/>
        </w:rPr>
      </w:pPr>
    </w:p>
    <w:p w14:paraId="6B709CFC" w14:textId="77777777" w:rsidR="00CF1024" w:rsidRDefault="00CF1024">
      <w:pPr>
        <w:rPr>
          <w:i/>
          <w:color w:val="0070C0"/>
          <w:lang w:val="en-US" w:eastAsia="zh-CN"/>
        </w:rPr>
      </w:pPr>
    </w:p>
    <w:p w14:paraId="5A4372BF" w14:textId="77777777" w:rsidR="00CF1024" w:rsidRDefault="001219D3">
      <w:pPr>
        <w:pStyle w:val="Heading3"/>
        <w:rPr>
          <w:sz w:val="24"/>
          <w:szCs w:val="16"/>
        </w:rPr>
      </w:pPr>
      <w:r>
        <w:rPr>
          <w:sz w:val="24"/>
          <w:szCs w:val="16"/>
        </w:rPr>
        <w:t>CRs/TPs</w:t>
      </w:r>
    </w:p>
    <w:p w14:paraId="6895E552"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57C6C169" w14:textId="77777777">
        <w:tc>
          <w:tcPr>
            <w:tcW w:w="1242" w:type="dxa"/>
          </w:tcPr>
          <w:p w14:paraId="598B761F"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3F5C5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667C5D62" w14:textId="77777777">
        <w:tc>
          <w:tcPr>
            <w:tcW w:w="1242" w:type="dxa"/>
          </w:tcPr>
          <w:p w14:paraId="7EF6B561"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993B1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1760C0" w14:textId="77777777" w:rsidR="00CF1024" w:rsidRDefault="00CF1024">
      <w:pPr>
        <w:rPr>
          <w:color w:val="0070C0"/>
          <w:lang w:val="en-US" w:eastAsia="zh-CN"/>
        </w:rPr>
      </w:pPr>
    </w:p>
    <w:p w14:paraId="37E79206" w14:textId="77777777" w:rsidR="00CF1024" w:rsidRPr="0095411A" w:rsidRDefault="001219D3">
      <w:pPr>
        <w:pStyle w:val="Heading2"/>
        <w:rPr>
          <w:lang w:val="en-US"/>
          <w:rPrChange w:id="214" w:author="Author" w:date="2021-08-19T14:52:00Z">
            <w:rPr/>
          </w:rPrChange>
        </w:rPr>
      </w:pPr>
      <w:r w:rsidRPr="0095411A">
        <w:rPr>
          <w:lang w:val="en-US"/>
          <w:rPrChange w:id="215" w:author="Author" w:date="2021-08-19T14:52:00Z">
            <w:rPr>
              <w:rFonts w:ascii="Times New Roman" w:hAnsi="Times New Roman"/>
              <w:sz w:val="20"/>
              <w:szCs w:val="20"/>
              <w:lang w:val="en-GB" w:eastAsia="en-US"/>
            </w:rPr>
          </w:rPrChange>
        </w:rPr>
        <w:t>Discussion on 2nd round (if applicable)</w:t>
      </w:r>
    </w:p>
    <w:p w14:paraId="49D9B5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01CF689" w14:textId="77777777" w:rsidR="00CF1024" w:rsidRDefault="00CF1024">
      <w:pPr>
        <w:rPr>
          <w:ins w:id="216" w:author="Author" w:date="2021-08-22T20:25:00Z"/>
          <w:i/>
          <w:color w:val="0070C0"/>
          <w:lang w:val="en-US"/>
        </w:rPr>
      </w:pPr>
    </w:p>
    <w:p w14:paraId="322AC36E" w14:textId="77777777" w:rsidR="00CF1024" w:rsidRPr="0095411A" w:rsidRDefault="001219D3">
      <w:pPr>
        <w:pStyle w:val="Heading3"/>
        <w:rPr>
          <w:ins w:id="217" w:author="Author" w:date="2021-08-22T20:25:00Z"/>
          <w:sz w:val="24"/>
          <w:szCs w:val="16"/>
          <w:lang w:val="en-US"/>
          <w:rPrChange w:id="218" w:author="Author" w:date="2021-08-25T10:20:00Z">
            <w:rPr>
              <w:ins w:id="219" w:author="Author" w:date="2021-08-22T20:25:00Z"/>
              <w:sz w:val="24"/>
              <w:szCs w:val="16"/>
            </w:rPr>
          </w:rPrChange>
        </w:rPr>
      </w:pPr>
      <w:ins w:id="220" w:author="Author" w:date="2021-08-22T20:25:00Z">
        <w:r w:rsidRPr="0095411A">
          <w:rPr>
            <w:sz w:val="24"/>
            <w:szCs w:val="16"/>
            <w:lang w:val="en-US"/>
            <w:rPrChange w:id="221" w:author="Author" w:date="2021-08-25T10:20:00Z">
              <w:rPr>
                <w:sz w:val="24"/>
                <w:szCs w:val="16"/>
              </w:rPr>
            </w:rPrChange>
          </w:rPr>
          <w:t xml:space="preserve">Comments </w:t>
        </w:r>
      </w:ins>
      <w:ins w:id="222" w:author="Author" w:date="2021-08-22T20:27:00Z">
        <w:r w:rsidRPr="0095411A">
          <w:rPr>
            <w:sz w:val="24"/>
            <w:szCs w:val="16"/>
            <w:lang w:val="en-US"/>
            <w:rPrChange w:id="223" w:author="Author" w:date="2021-08-25T10:20:00Z">
              <w:rPr>
                <w:sz w:val="24"/>
                <w:szCs w:val="16"/>
              </w:rPr>
            </w:rPrChange>
          </w:rPr>
          <w:t>on</w:t>
        </w:r>
      </w:ins>
      <w:ins w:id="224" w:author="Author" w:date="2021-08-22T20:25:00Z">
        <w:r w:rsidRPr="0095411A">
          <w:rPr>
            <w:sz w:val="24"/>
            <w:szCs w:val="16"/>
            <w:lang w:val="en-US"/>
            <w:rPrChange w:id="225" w:author="Author" w:date="2021-08-25T10:20:00Z">
              <w:rPr>
                <w:sz w:val="24"/>
                <w:szCs w:val="16"/>
              </w:rPr>
            </w:rPrChange>
          </w:rPr>
          <w:t xml:space="preserve"> </w:t>
        </w:r>
      </w:ins>
      <w:ins w:id="226" w:author="Author" w:date="2021-08-22T20:27:00Z">
        <w:r w:rsidRPr="0095411A">
          <w:rPr>
            <w:sz w:val="24"/>
            <w:szCs w:val="16"/>
            <w:lang w:val="en-US"/>
            <w:rPrChange w:id="227" w:author="Author" w:date="2021-08-25T10:20:00Z">
              <w:rPr>
                <w:sz w:val="24"/>
                <w:szCs w:val="16"/>
              </w:rPr>
            </w:rPrChange>
          </w:rPr>
          <w:t>R4-2115067</w:t>
        </w:r>
        <w:r w:rsidRPr="0095411A">
          <w:rPr>
            <w:sz w:val="24"/>
            <w:szCs w:val="16"/>
            <w:lang w:val="en-US"/>
            <w:rPrChange w:id="228" w:author="Author" w:date="2021-08-25T10:20:00Z">
              <w:rPr>
                <w:sz w:val="24"/>
                <w:szCs w:val="16"/>
              </w:rPr>
            </w:rPrChange>
          </w:rPr>
          <w:tab/>
          <w:t>LS on Inclusive Language Review Status and Consistency Check</w:t>
        </w:r>
      </w:ins>
    </w:p>
    <w:p w14:paraId="2D982EC0" w14:textId="77777777" w:rsidR="00CF1024" w:rsidRDefault="00CF1024">
      <w:pPr>
        <w:rPr>
          <w:ins w:id="229" w:author="Author" w:date="2021-08-22T20:25: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CF1024" w14:paraId="7BDD68DF" w14:textId="77777777">
        <w:trPr>
          <w:ins w:id="230" w:author="Author" w:date="2021-08-22T20:25:00Z"/>
        </w:trPr>
        <w:tc>
          <w:tcPr>
            <w:tcW w:w="1236" w:type="dxa"/>
          </w:tcPr>
          <w:p w14:paraId="424642C8" w14:textId="77777777" w:rsidR="00CF1024" w:rsidRDefault="001219D3">
            <w:pPr>
              <w:spacing w:after="120"/>
              <w:rPr>
                <w:ins w:id="231" w:author="Author" w:date="2021-08-22T20:25:00Z"/>
                <w:rFonts w:eastAsiaTheme="minorEastAsia"/>
                <w:b/>
                <w:bCs/>
                <w:color w:val="0070C0"/>
                <w:lang w:val="en-US" w:eastAsia="zh-CN"/>
              </w:rPr>
            </w:pPr>
            <w:ins w:id="232" w:author="Author" w:date="2021-08-22T20:25:00Z">
              <w:r>
                <w:rPr>
                  <w:rFonts w:eastAsiaTheme="minorEastAsia"/>
                  <w:b/>
                  <w:bCs/>
                  <w:color w:val="0070C0"/>
                  <w:lang w:val="en-US" w:eastAsia="zh-CN"/>
                </w:rPr>
                <w:t>Company</w:t>
              </w:r>
            </w:ins>
          </w:p>
        </w:tc>
        <w:tc>
          <w:tcPr>
            <w:tcW w:w="8395" w:type="dxa"/>
          </w:tcPr>
          <w:p w14:paraId="1C7CD3FE" w14:textId="77777777" w:rsidR="00CF1024" w:rsidRDefault="001219D3">
            <w:pPr>
              <w:spacing w:after="120"/>
              <w:rPr>
                <w:ins w:id="233" w:author="Author" w:date="2021-08-22T20:25:00Z"/>
                <w:rFonts w:eastAsiaTheme="minorEastAsia"/>
                <w:b/>
                <w:bCs/>
                <w:color w:val="0070C0"/>
                <w:lang w:val="en-US" w:eastAsia="zh-CN"/>
              </w:rPr>
            </w:pPr>
            <w:ins w:id="234" w:author="Author" w:date="2021-08-22T20:25:00Z">
              <w:r>
                <w:rPr>
                  <w:rFonts w:eastAsiaTheme="minorEastAsia"/>
                  <w:b/>
                  <w:bCs/>
                  <w:color w:val="0070C0"/>
                  <w:lang w:val="en-US" w:eastAsia="zh-CN"/>
                </w:rPr>
                <w:t>Comments</w:t>
              </w:r>
            </w:ins>
          </w:p>
        </w:tc>
      </w:tr>
      <w:tr w:rsidR="00CF1024" w14:paraId="66B55C39" w14:textId="77777777">
        <w:trPr>
          <w:ins w:id="235" w:author="Author" w:date="2021-08-22T20:25:00Z"/>
        </w:trPr>
        <w:tc>
          <w:tcPr>
            <w:tcW w:w="1236" w:type="dxa"/>
          </w:tcPr>
          <w:p w14:paraId="780D3CA7" w14:textId="77777777" w:rsidR="00CF1024" w:rsidRDefault="001219D3">
            <w:pPr>
              <w:spacing w:after="120"/>
              <w:rPr>
                <w:ins w:id="236" w:author="Author" w:date="2021-08-22T20:25:00Z"/>
                <w:rFonts w:eastAsiaTheme="minorEastAsia"/>
                <w:color w:val="0070C0"/>
                <w:lang w:val="en-US" w:eastAsia="zh-CN"/>
              </w:rPr>
            </w:pPr>
            <w:ins w:id="237" w:author="Author" w:date="2021-08-22T20:25:00Z">
              <w:r>
                <w:rPr>
                  <w:rFonts w:eastAsiaTheme="minorEastAsia" w:hint="eastAsia"/>
                  <w:color w:val="0070C0"/>
                  <w:lang w:val="en-US" w:eastAsia="zh-CN"/>
                </w:rPr>
                <w:t>XXX</w:t>
              </w:r>
            </w:ins>
          </w:p>
        </w:tc>
        <w:tc>
          <w:tcPr>
            <w:tcW w:w="8395" w:type="dxa"/>
          </w:tcPr>
          <w:p w14:paraId="2EDCC66F" w14:textId="77777777" w:rsidR="00CF1024" w:rsidRDefault="00CF1024">
            <w:pPr>
              <w:spacing w:after="120"/>
              <w:rPr>
                <w:ins w:id="238" w:author="Author" w:date="2021-08-22T20:25:00Z"/>
                <w:rFonts w:eastAsiaTheme="minorEastAsia"/>
                <w:color w:val="0070C0"/>
                <w:lang w:val="en-US" w:eastAsia="zh-CN"/>
              </w:rPr>
            </w:pPr>
          </w:p>
        </w:tc>
      </w:tr>
    </w:tbl>
    <w:p w14:paraId="569FF6FC" w14:textId="77777777" w:rsidR="00CF1024" w:rsidRDefault="00CF1024">
      <w:pPr>
        <w:rPr>
          <w:i/>
          <w:color w:val="0070C0"/>
          <w:lang w:val="en-US"/>
        </w:rPr>
      </w:pPr>
    </w:p>
    <w:p w14:paraId="51D2FA30" w14:textId="77777777" w:rsidR="00CF1024" w:rsidRDefault="00CF1024">
      <w:pPr>
        <w:rPr>
          <w:lang w:val="en-US" w:eastAsia="zh-CN"/>
        </w:rPr>
      </w:pPr>
    </w:p>
    <w:p w14:paraId="25D4D8B5" w14:textId="77777777" w:rsidR="00CF1024" w:rsidRPr="0095411A" w:rsidRDefault="001219D3">
      <w:pPr>
        <w:pStyle w:val="Heading1"/>
        <w:rPr>
          <w:lang w:val="en-US" w:eastAsia="ja-JP"/>
          <w:rPrChange w:id="239" w:author="Author" w:date="2021-08-19T14:52:00Z">
            <w:rPr>
              <w:lang w:eastAsia="ja-JP"/>
            </w:rPr>
          </w:rPrChange>
        </w:rPr>
      </w:pPr>
      <w:r w:rsidRPr="0095411A">
        <w:rPr>
          <w:lang w:val="en-US" w:eastAsia="ja-JP"/>
          <w:rPrChange w:id="240" w:author="Author" w:date="2021-08-19T14:52:00Z">
            <w:rPr>
              <w:rFonts w:ascii="Times New Roman" w:hAnsi="Times New Roman"/>
              <w:sz w:val="20"/>
              <w:lang w:val="en-GB" w:eastAsia="ja-JP"/>
            </w:rPr>
          </w:rPrChange>
        </w:rPr>
        <w:t>Topic #3: FR2 power control for NR-DC</w:t>
      </w:r>
    </w:p>
    <w:p w14:paraId="718A665A"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CF1024" w14:paraId="62D10271" w14:textId="77777777">
        <w:trPr>
          <w:trHeight w:val="468"/>
        </w:trPr>
        <w:tc>
          <w:tcPr>
            <w:tcW w:w="1648" w:type="dxa"/>
            <w:vAlign w:val="center"/>
          </w:tcPr>
          <w:p w14:paraId="6585794A" w14:textId="77777777" w:rsidR="00CF1024" w:rsidRDefault="001219D3">
            <w:pPr>
              <w:spacing w:before="120" w:after="120"/>
              <w:rPr>
                <w:b/>
                <w:bCs/>
              </w:rPr>
            </w:pPr>
            <w:r>
              <w:rPr>
                <w:b/>
                <w:bCs/>
              </w:rPr>
              <w:t>T-doc number</w:t>
            </w:r>
          </w:p>
        </w:tc>
        <w:tc>
          <w:tcPr>
            <w:tcW w:w="1437" w:type="dxa"/>
            <w:vAlign w:val="center"/>
          </w:tcPr>
          <w:p w14:paraId="4C8AE99E" w14:textId="77777777" w:rsidR="00CF1024" w:rsidRDefault="001219D3">
            <w:pPr>
              <w:spacing w:before="120" w:after="120"/>
              <w:rPr>
                <w:b/>
                <w:bCs/>
              </w:rPr>
            </w:pPr>
            <w:r>
              <w:rPr>
                <w:b/>
                <w:bCs/>
              </w:rPr>
              <w:t>Company</w:t>
            </w:r>
          </w:p>
        </w:tc>
        <w:tc>
          <w:tcPr>
            <w:tcW w:w="6772" w:type="dxa"/>
            <w:vAlign w:val="center"/>
          </w:tcPr>
          <w:p w14:paraId="08313528" w14:textId="77777777" w:rsidR="00CF1024" w:rsidRDefault="001219D3">
            <w:pPr>
              <w:spacing w:before="120" w:after="120"/>
              <w:rPr>
                <w:b/>
                <w:bCs/>
              </w:rPr>
            </w:pPr>
            <w:r>
              <w:rPr>
                <w:b/>
                <w:bCs/>
              </w:rPr>
              <w:t>Proposals / Observations</w:t>
            </w:r>
          </w:p>
        </w:tc>
      </w:tr>
      <w:tr w:rsidR="00CF1024" w14:paraId="5A104FB4" w14:textId="77777777">
        <w:trPr>
          <w:trHeight w:val="468"/>
        </w:trPr>
        <w:tc>
          <w:tcPr>
            <w:tcW w:w="1648" w:type="dxa"/>
          </w:tcPr>
          <w:p w14:paraId="07578AC3" w14:textId="77777777" w:rsidR="00CF1024" w:rsidRDefault="001219D3">
            <w:pPr>
              <w:spacing w:before="120" w:after="120"/>
              <w:rPr>
                <w:rFonts w:asciiTheme="minorHAnsi" w:hAnsiTheme="minorHAnsi" w:cstheme="minorHAnsi"/>
              </w:rPr>
            </w:pPr>
            <w:r>
              <w:rPr>
                <w:rFonts w:asciiTheme="minorHAnsi" w:hAnsiTheme="minorHAnsi" w:cstheme="minorHAnsi"/>
              </w:rPr>
              <w:t>R4-2113908</w:t>
            </w:r>
          </w:p>
        </w:tc>
        <w:tc>
          <w:tcPr>
            <w:tcW w:w="1437" w:type="dxa"/>
          </w:tcPr>
          <w:p w14:paraId="447308E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0C2A146A" w14:textId="77777777" w:rsidR="00CF1024" w:rsidRDefault="001219D3">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455DCF58" w14:textId="77777777" w:rsidR="00CF1024" w:rsidRDefault="001219D3">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3AE83C95" w14:textId="77777777" w:rsidR="00CF1024" w:rsidRDefault="001219D3">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14:paraId="7A690341" w14:textId="77777777" w:rsidR="00CF1024" w:rsidRDefault="001219D3">
            <w:pPr>
              <w:spacing w:before="120" w:after="120"/>
              <w:rPr>
                <w:rFonts w:asciiTheme="minorHAnsi" w:hAnsiTheme="minorHAnsi" w:cstheme="minorHAnsi"/>
              </w:rPr>
            </w:pPr>
            <w:r>
              <w:rPr>
                <w:rFonts w:asciiTheme="minorHAnsi" w:hAnsiTheme="minorHAnsi" w:cstheme="minorHAnsi"/>
              </w:rPr>
              <w:t>Observation 4:    Hardware are shared by CBM inter-band UL CA, thus it is not independent power control.</w:t>
            </w:r>
          </w:p>
          <w:p w14:paraId="29AEE0BB" w14:textId="77777777" w:rsidR="00CF1024" w:rsidRDefault="001219D3">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34F03330" w14:textId="77777777" w:rsidR="00CF1024" w:rsidRDefault="001219D3">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7DE87653" w14:textId="77777777" w:rsidR="00CF1024" w:rsidRDefault="001219D3">
            <w:pPr>
              <w:spacing w:before="120" w:after="120"/>
              <w:rPr>
                <w:rFonts w:asciiTheme="minorHAnsi" w:hAnsiTheme="minorHAnsi" w:cstheme="minorHAnsi"/>
              </w:rPr>
            </w:pPr>
            <w:r>
              <w:rPr>
                <w:rFonts w:asciiTheme="minorHAnsi" w:hAnsiTheme="minorHAnsi" w:cstheme="minorHAnsi"/>
              </w:rPr>
              <w:t>Proposal 1:         It is proposed to confirm that FR2 NR DC power control is not independent, and reply to RAN1.</w:t>
            </w:r>
          </w:p>
        </w:tc>
      </w:tr>
    </w:tbl>
    <w:p w14:paraId="3ECE887A" w14:textId="77777777" w:rsidR="00CF1024" w:rsidRDefault="00CF1024"/>
    <w:p w14:paraId="1456933B" w14:textId="77777777" w:rsidR="00CF1024" w:rsidRDefault="001219D3">
      <w:pPr>
        <w:pStyle w:val="Heading2"/>
      </w:pPr>
      <w:r>
        <w:rPr>
          <w:rFonts w:hint="eastAsia"/>
        </w:rPr>
        <w:t>Open issues</w:t>
      </w:r>
      <w:r>
        <w:t xml:space="preserve"> summary</w:t>
      </w:r>
    </w:p>
    <w:p w14:paraId="585AE8EB" w14:textId="77777777" w:rsidR="00CF1024" w:rsidRPr="0095411A" w:rsidRDefault="001219D3">
      <w:pPr>
        <w:pStyle w:val="Heading3"/>
        <w:rPr>
          <w:sz w:val="24"/>
          <w:szCs w:val="16"/>
          <w:lang w:val="en-US"/>
          <w:rPrChange w:id="241" w:author="Author" w:date="2021-08-19T14:52:00Z">
            <w:rPr>
              <w:sz w:val="24"/>
              <w:szCs w:val="16"/>
            </w:rPr>
          </w:rPrChange>
        </w:rPr>
      </w:pPr>
      <w:r w:rsidRPr="0095411A">
        <w:rPr>
          <w:sz w:val="24"/>
          <w:szCs w:val="16"/>
          <w:lang w:val="en-US"/>
          <w:rPrChange w:id="242" w:author="Author" w:date="2021-08-19T14:52:00Z">
            <w:rPr>
              <w:rFonts w:ascii="Times New Roman" w:hAnsi="Times New Roman"/>
              <w:sz w:val="24"/>
              <w:szCs w:val="16"/>
              <w:lang w:val="en-GB" w:eastAsia="en-US"/>
            </w:rPr>
          </w:rPrChange>
        </w:rPr>
        <w:t>Sub-topic 3-1: Seeking to have a common understanding of “independent power control”</w:t>
      </w:r>
    </w:p>
    <w:p w14:paraId="32A658D6"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AADEF0"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603764D1"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82398A4"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A3A8F1"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20CEC839" w14:textId="77777777">
        <w:tc>
          <w:tcPr>
            <w:tcW w:w="1236" w:type="dxa"/>
          </w:tcPr>
          <w:p w14:paraId="5994E57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33DDB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0C94536" w14:textId="77777777">
        <w:tc>
          <w:tcPr>
            <w:tcW w:w="1236" w:type="dxa"/>
          </w:tcPr>
          <w:p w14:paraId="37E3F266" w14:textId="77777777" w:rsidR="00CF1024" w:rsidRDefault="001219D3">
            <w:pPr>
              <w:spacing w:after="120"/>
              <w:rPr>
                <w:rFonts w:eastAsiaTheme="minorEastAsia"/>
                <w:color w:val="0070C0"/>
                <w:lang w:val="en-US" w:eastAsia="zh-CN"/>
              </w:rPr>
            </w:pPr>
            <w:ins w:id="243" w:author="Author">
              <w:r>
                <w:rPr>
                  <w:rFonts w:eastAsiaTheme="minorEastAsia"/>
                  <w:color w:val="0070C0"/>
                  <w:lang w:val="en-US" w:eastAsia="zh-CN"/>
                </w:rPr>
                <w:t>Nokia</w:t>
              </w:r>
            </w:ins>
            <w:del w:id="244" w:author="Author">
              <w:r>
                <w:rPr>
                  <w:rFonts w:eastAsiaTheme="minorEastAsia" w:hint="eastAsia"/>
                  <w:color w:val="0070C0"/>
                  <w:lang w:val="en-US" w:eastAsia="zh-CN"/>
                </w:rPr>
                <w:delText>XXX</w:delText>
              </w:r>
            </w:del>
          </w:p>
        </w:tc>
        <w:tc>
          <w:tcPr>
            <w:tcW w:w="8395" w:type="dxa"/>
          </w:tcPr>
          <w:p w14:paraId="3ED6F5AB" w14:textId="77777777" w:rsidR="00CF1024" w:rsidRDefault="001219D3">
            <w:pPr>
              <w:spacing w:after="120"/>
              <w:rPr>
                <w:ins w:id="245" w:author="Author" w:date="1901-01-01T00:00:00Z"/>
                <w:rFonts w:eastAsiaTheme="minorEastAsia"/>
                <w:color w:val="0070C0"/>
                <w:lang w:val="en-US" w:eastAsia="zh-CN"/>
              </w:rPr>
            </w:pPr>
            <w:ins w:id="246" w:author="Author">
              <w:r>
                <w:rPr>
                  <w:rFonts w:eastAsiaTheme="minorEastAsia"/>
                  <w:color w:val="0070C0"/>
                  <w:lang w:val="en-US" w:eastAsia="zh-CN"/>
                </w:rPr>
                <w:t xml:space="preserve">Option 1. </w:t>
              </w:r>
            </w:ins>
          </w:p>
          <w:p w14:paraId="579B66F4" w14:textId="77777777" w:rsidR="00CF1024" w:rsidRDefault="001219D3">
            <w:pPr>
              <w:spacing w:after="120"/>
              <w:rPr>
                <w:ins w:id="247" w:author="Author" w:date="1901-01-01T00:00:00Z"/>
                <w:rFonts w:eastAsiaTheme="minorEastAsia"/>
                <w:color w:val="0070C0"/>
                <w:lang w:val="en-US" w:eastAsia="zh-CN"/>
              </w:rPr>
            </w:pPr>
            <w:ins w:id="248" w:author="Author">
              <w:r>
                <w:rPr>
                  <w:rFonts w:eastAsiaTheme="minorEastAsia"/>
                  <w:color w:val="0070C0"/>
                  <w:lang w:val="en-US" w:eastAsia="zh-CN"/>
                </w:rPr>
                <w:t>Although FR2 NR DC has not been specified yet in RAN4, it must be based on IBM (due to non-collocation). There is no need to consider CBM aspect.</w:t>
              </w:r>
            </w:ins>
          </w:p>
          <w:p w14:paraId="7FC98391" w14:textId="77777777" w:rsidR="00CF1024" w:rsidRDefault="001219D3">
            <w:pPr>
              <w:spacing w:after="120"/>
              <w:rPr>
                <w:rFonts w:eastAsiaTheme="minorEastAsia"/>
                <w:color w:val="0070C0"/>
                <w:lang w:val="en-US" w:eastAsia="zh-CN"/>
              </w:rPr>
            </w:pPr>
            <w:ins w:id="249" w:author="Author">
              <w:r>
                <w:rPr>
                  <w:rFonts w:eastAsiaTheme="minorEastAsia"/>
                  <w:color w:val="0070C0"/>
                  <w:lang w:val="en-US" w:eastAsia="zh-CN"/>
                </w:rPr>
                <w:t>The power sharing is not needed for the sake of power control, power consumption or MPE.</w:t>
              </w:r>
            </w:ins>
          </w:p>
        </w:tc>
      </w:tr>
      <w:tr w:rsidR="00CF1024" w14:paraId="09B55E75" w14:textId="77777777">
        <w:trPr>
          <w:ins w:id="250" w:author="Author" w:date="2021-08-18T19:38:00Z"/>
        </w:trPr>
        <w:tc>
          <w:tcPr>
            <w:tcW w:w="1236" w:type="dxa"/>
          </w:tcPr>
          <w:p w14:paraId="74712C6A" w14:textId="77777777" w:rsidR="00CF1024" w:rsidRDefault="001219D3">
            <w:pPr>
              <w:spacing w:after="120"/>
              <w:rPr>
                <w:ins w:id="251" w:author="Author" w:date="2021-08-18T19:38:00Z"/>
                <w:rFonts w:eastAsiaTheme="minorEastAsia"/>
                <w:color w:val="0070C0"/>
                <w:lang w:val="en-US" w:eastAsia="zh-CN"/>
              </w:rPr>
            </w:pPr>
            <w:ins w:id="252" w:author="Author"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4C1CBD4" w14:textId="77777777" w:rsidR="00CF1024" w:rsidRDefault="001219D3">
            <w:pPr>
              <w:spacing w:after="120"/>
              <w:rPr>
                <w:ins w:id="253" w:author="Author" w:date="2021-08-18T19:38:00Z"/>
                <w:rFonts w:eastAsiaTheme="minorEastAsia"/>
                <w:color w:val="0070C0"/>
                <w:lang w:val="en-US" w:eastAsia="zh-CN"/>
              </w:rPr>
            </w:pPr>
            <w:ins w:id="254" w:author="Author"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55" w:author="Author" w:date="2021-08-18T19:39:00Z">
              <w:r>
                <w:rPr>
                  <w:rFonts w:eastAsiaTheme="minorEastAsia"/>
                  <w:color w:val="0070C0"/>
                  <w:lang w:val="en-US" w:eastAsia="zh-CN"/>
                </w:rPr>
                <w:t>1.</w:t>
              </w:r>
            </w:ins>
          </w:p>
        </w:tc>
      </w:tr>
      <w:tr w:rsidR="00CF1024" w14:paraId="6C0FC671" w14:textId="77777777">
        <w:trPr>
          <w:ins w:id="256" w:author="Author" w:date="2021-08-18T12:58:00Z"/>
        </w:trPr>
        <w:tc>
          <w:tcPr>
            <w:tcW w:w="1236" w:type="dxa"/>
          </w:tcPr>
          <w:p w14:paraId="0DF56B33" w14:textId="77777777" w:rsidR="00CF1024" w:rsidRDefault="001219D3">
            <w:pPr>
              <w:spacing w:after="120"/>
              <w:rPr>
                <w:ins w:id="257" w:author="Author" w:date="2021-08-18T12:58:00Z"/>
                <w:rFonts w:eastAsiaTheme="minorEastAsia"/>
                <w:color w:val="0070C0"/>
                <w:lang w:val="en-US" w:eastAsia="zh-CN"/>
              </w:rPr>
            </w:pPr>
            <w:ins w:id="258" w:author="Author" w:date="2021-08-18T12:58:00Z">
              <w:r>
                <w:rPr>
                  <w:rFonts w:eastAsiaTheme="minorEastAsia"/>
                  <w:color w:val="0070C0"/>
                  <w:lang w:val="en-US" w:eastAsia="zh-CN"/>
                </w:rPr>
                <w:t>Qualcomm</w:t>
              </w:r>
            </w:ins>
          </w:p>
        </w:tc>
        <w:tc>
          <w:tcPr>
            <w:tcW w:w="8395" w:type="dxa"/>
          </w:tcPr>
          <w:p w14:paraId="1B1E3BF3" w14:textId="77777777" w:rsidR="00CF1024" w:rsidRDefault="001219D3">
            <w:pPr>
              <w:spacing w:after="120"/>
              <w:rPr>
                <w:ins w:id="259" w:author="Author" w:date="2021-08-18T12:59:00Z"/>
                <w:rFonts w:eastAsiaTheme="minorEastAsia"/>
                <w:color w:val="0070C0"/>
                <w:lang w:val="en-US" w:eastAsia="zh-CN"/>
              </w:rPr>
            </w:pPr>
            <w:ins w:id="260" w:author="Author" w:date="2021-08-18T12:58:00Z">
              <w:r>
                <w:rPr>
                  <w:rFonts w:eastAsiaTheme="minorEastAsia"/>
                  <w:color w:val="0070C0"/>
                  <w:lang w:val="en-US" w:eastAsia="zh-CN"/>
                </w:rPr>
                <w:t>Option 1</w:t>
              </w:r>
            </w:ins>
          </w:p>
          <w:p w14:paraId="71EEAA7F" w14:textId="77777777" w:rsidR="00CF1024" w:rsidRDefault="001219D3">
            <w:pPr>
              <w:spacing w:after="120"/>
              <w:rPr>
                <w:ins w:id="261" w:author="Author" w:date="2021-08-18T12:58:00Z"/>
                <w:rFonts w:eastAsiaTheme="minorEastAsia"/>
                <w:color w:val="0070C0"/>
                <w:lang w:val="en-US" w:eastAsia="zh-CN"/>
              </w:rPr>
            </w:pPr>
            <w:ins w:id="262" w:author="Author" w:date="2021-08-18T12:59:00Z">
              <w:r>
                <w:rPr>
                  <w:rFonts w:eastAsiaTheme="minorEastAsia"/>
                  <w:color w:val="0070C0"/>
                  <w:lang w:val="en-US" w:eastAsia="zh-CN"/>
                </w:rPr>
                <w:t xml:space="preserve">NR-DC is likely to be based on independent resources, </w:t>
              </w:r>
            </w:ins>
            <w:ins w:id="263" w:author="Author" w:date="2021-08-18T13:00:00Z">
              <w:r>
                <w:rPr>
                  <w:rFonts w:eastAsiaTheme="minorEastAsia"/>
                  <w:color w:val="0070C0"/>
                  <w:lang w:val="en-US" w:eastAsia="zh-CN"/>
                </w:rPr>
                <w:t>so we do not see the need to have a combined limit.</w:t>
              </w:r>
            </w:ins>
          </w:p>
        </w:tc>
      </w:tr>
      <w:tr w:rsidR="00CF1024" w14:paraId="6AE87BA1" w14:textId="77777777">
        <w:trPr>
          <w:ins w:id="264" w:author="Author" w:date="2021-08-19T17:23:00Z"/>
        </w:trPr>
        <w:tc>
          <w:tcPr>
            <w:tcW w:w="1236" w:type="dxa"/>
          </w:tcPr>
          <w:p w14:paraId="343CC414" w14:textId="77777777" w:rsidR="00CF1024" w:rsidRDefault="001219D3">
            <w:pPr>
              <w:spacing w:after="120"/>
              <w:rPr>
                <w:ins w:id="265" w:author="Author" w:date="2021-08-19T17:23:00Z"/>
                <w:rFonts w:eastAsiaTheme="minorEastAsia"/>
                <w:color w:val="0070C0"/>
                <w:lang w:val="en-US" w:eastAsia="zh-CN"/>
              </w:rPr>
            </w:pPr>
            <w:ins w:id="266" w:author="Author" w:date="2021-08-19T17:23:00Z">
              <w:r>
                <w:rPr>
                  <w:rFonts w:eastAsiaTheme="minorEastAsia"/>
                  <w:color w:val="0070C0"/>
                  <w:lang w:val="en-US" w:eastAsia="zh-CN"/>
                </w:rPr>
                <w:t>v</w:t>
              </w:r>
            </w:ins>
            <w:ins w:id="267" w:author="Author" w:date="2021-08-19T17:24:00Z">
              <w:r>
                <w:rPr>
                  <w:rFonts w:eastAsiaTheme="minorEastAsia"/>
                  <w:color w:val="0070C0"/>
                  <w:lang w:val="en-US" w:eastAsia="zh-CN"/>
                </w:rPr>
                <w:t>ivo</w:t>
              </w:r>
            </w:ins>
          </w:p>
        </w:tc>
        <w:tc>
          <w:tcPr>
            <w:tcW w:w="8395" w:type="dxa"/>
          </w:tcPr>
          <w:p w14:paraId="1A3B03D1" w14:textId="77777777" w:rsidR="00CF1024" w:rsidRDefault="001219D3">
            <w:pPr>
              <w:spacing w:after="120"/>
              <w:rPr>
                <w:ins w:id="268" w:author="Author" w:date="2021-08-19T17:23:00Z"/>
                <w:rFonts w:eastAsiaTheme="minorEastAsia"/>
                <w:color w:val="0070C0"/>
                <w:lang w:val="en-US" w:eastAsia="zh-CN"/>
              </w:rPr>
            </w:pPr>
            <w:ins w:id="269" w:author="Author" w:date="2021-08-19T17:23:00Z">
              <w:r>
                <w:rPr>
                  <w:rFonts w:eastAsiaTheme="minorEastAsia" w:hint="eastAsia"/>
                  <w:color w:val="0070C0"/>
                  <w:lang w:val="en-US" w:eastAsia="zh-CN"/>
                </w:rPr>
                <w:t>O</w:t>
              </w:r>
              <w:r>
                <w:rPr>
                  <w:rFonts w:eastAsiaTheme="minorEastAsia"/>
                  <w:color w:val="0070C0"/>
                  <w:lang w:val="en-US" w:eastAsia="zh-CN"/>
                </w:rPr>
                <w:t>ption 1</w:t>
              </w:r>
            </w:ins>
          </w:p>
          <w:p w14:paraId="650E2684" w14:textId="77777777" w:rsidR="00CF1024" w:rsidRDefault="001219D3">
            <w:pPr>
              <w:spacing w:after="120"/>
              <w:rPr>
                <w:ins w:id="270" w:author="Author" w:date="2021-08-19T17:23:00Z"/>
                <w:rFonts w:eastAsiaTheme="minorEastAsia"/>
                <w:color w:val="0070C0"/>
                <w:lang w:val="en-US" w:eastAsia="zh-CN"/>
              </w:rPr>
            </w:pPr>
            <w:ins w:id="271" w:author="Author"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SimSun"/>
                </w:rPr>
                <w:fldChar w:fldCharType="begin"/>
              </w:r>
              <w:r>
                <w:instrText xml:space="preserve"> HYPERLINK "https://www.3gpp.org/ftp/TSG_RAN/WG4_Radio/TSGR4_99-e/Inbox/Drafts/%5B99-e%5D%5B106%5D%20LTE_NR_DC_CA_enh_RF_Maintanence/Round%202/REV_R4-2107780_MR-DC_replyLS_v02_DCM_vivo.docx" </w:instrText>
              </w:r>
              <w:r>
                <w:rPr>
                  <w:rFonts w:eastAsia="SimSun"/>
                </w:rPr>
                <w:fldChar w:fldCharType="separate"/>
              </w:r>
              <w:r>
                <w:rPr>
                  <w:rStyle w:val="Hyperlink"/>
                  <w:rFonts w:ascii="Microsoft YaHei" w:eastAsia="Microsoft YaHei" w:hAnsi="Microsoft YaHei" w:hint="eastAsia"/>
                  <w:sz w:val="18"/>
                  <w:szCs w:val="18"/>
                </w:rPr>
                <w:t>REV_R4-2107780_MR-DC_replyLS_v02_DCM_vivo.docx</w:t>
              </w:r>
              <w:r>
                <w:rPr>
                  <w:rStyle w:val="Hyperlink"/>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CF1024" w14:paraId="357882AE" w14:textId="77777777">
        <w:trPr>
          <w:ins w:id="272" w:author="Author" w:date="2021-08-19T18:44:00Z"/>
        </w:trPr>
        <w:tc>
          <w:tcPr>
            <w:tcW w:w="1236" w:type="dxa"/>
          </w:tcPr>
          <w:p w14:paraId="73DBBBFB" w14:textId="77777777" w:rsidR="00CF1024" w:rsidRDefault="001219D3">
            <w:pPr>
              <w:spacing w:after="120"/>
              <w:rPr>
                <w:ins w:id="273" w:author="Author" w:date="2021-08-19T18:44:00Z"/>
                <w:rFonts w:eastAsiaTheme="minorEastAsia"/>
                <w:color w:val="0070C0"/>
                <w:lang w:val="en-US" w:eastAsia="zh-CN"/>
              </w:rPr>
            </w:pPr>
            <w:ins w:id="274" w:author="Author"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FC78CFC" w14:textId="77777777" w:rsidR="00CF1024" w:rsidRDefault="001219D3">
            <w:pPr>
              <w:spacing w:after="120"/>
              <w:rPr>
                <w:ins w:id="275" w:author="Author" w:date="2021-08-19T18:44:00Z"/>
                <w:rFonts w:eastAsiaTheme="minorEastAsia"/>
                <w:color w:val="0070C0"/>
                <w:lang w:val="en-US" w:eastAsia="zh-CN"/>
              </w:rPr>
            </w:pPr>
            <w:ins w:id="276" w:author="Author"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7" w:author="Author" w:date="2021-08-19T18:44:00Z">
              <w:r>
                <w:rPr>
                  <w:rFonts w:eastAsiaTheme="minorEastAsia"/>
                  <w:color w:val="0070C0"/>
                  <w:lang w:eastAsia="zh-CN"/>
                </w:rPr>
                <w:t>f going with Option 1, does that mean UE power consumption is almost doubled compared with standalone single CC?</w:t>
              </w:r>
            </w:ins>
          </w:p>
        </w:tc>
      </w:tr>
      <w:tr w:rsidR="00CF1024" w14:paraId="1C516F27" w14:textId="77777777">
        <w:trPr>
          <w:ins w:id="278" w:author="Author" w:date="2021-08-19T17:44:00Z"/>
        </w:trPr>
        <w:tc>
          <w:tcPr>
            <w:tcW w:w="1236" w:type="dxa"/>
          </w:tcPr>
          <w:p w14:paraId="6B3A0C99" w14:textId="77777777" w:rsidR="00CF1024" w:rsidRDefault="001219D3">
            <w:pPr>
              <w:spacing w:after="120"/>
              <w:rPr>
                <w:ins w:id="279" w:author="Author" w:date="2021-08-19T17:44:00Z"/>
                <w:rFonts w:eastAsiaTheme="minorEastAsia"/>
                <w:color w:val="0070C0"/>
                <w:lang w:val="en-US" w:eastAsia="zh-CN"/>
              </w:rPr>
            </w:pPr>
            <w:ins w:id="280" w:author="Author" w:date="2021-08-19T17:45:00Z">
              <w:r>
                <w:rPr>
                  <w:rFonts w:eastAsiaTheme="minorEastAsia"/>
                  <w:color w:val="0070C0"/>
                  <w:lang w:val="en-US" w:eastAsia="zh-CN"/>
                </w:rPr>
                <w:t>Ericsson</w:t>
              </w:r>
            </w:ins>
          </w:p>
        </w:tc>
        <w:tc>
          <w:tcPr>
            <w:tcW w:w="8395" w:type="dxa"/>
          </w:tcPr>
          <w:p w14:paraId="2D023D0C" w14:textId="77777777" w:rsidR="00CF1024" w:rsidRDefault="001219D3">
            <w:pPr>
              <w:spacing w:after="120"/>
              <w:rPr>
                <w:ins w:id="281" w:author="Author" w:date="2021-08-19T17:45:00Z"/>
                <w:rFonts w:eastAsiaTheme="minorEastAsia"/>
                <w:color w:val="0070C0"/>
                <w:lang w:eastAsia="zh-CN"/>
              </w:rPr>
            </w:pPr>
            <w:ins w:id="282" w:author="Author" w:date="2021-08-19T17:45:00Z">
              <w:r>
                <w:rPr>
                  <w:rFonts w:eastAsiaTheme="minorEastAsia"/>
                  <w:color w:val="0070C0"/>
                  <w:lang w:eastAsia="zh-CN"/>
                </w:rPr>
                <w:t>Option 1. In general, power control on different serving cells is independent but in practice there is a limit e.g. P</w:t>
              </w:r>
              <w:r>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49ECCBC0" w14:textId="77777777" w:rsidR="00CF1024" w:rsidRDefault="001219D3">
            <w:pPr>
              <w:spacing w:after="120"/>
              <w:rPr>
                <w:ins w:id="283" w:author="Author" w:date="2021-08-19T17:44:00Z"/>
                <w:rFonts w:eastAsiaTheme="minorEastAsia"/>
                <w:color w:val="0070C0"/>
                <w:lang w:eastAsia="zh-CN"/>
              </w:rPr>
            </w:pPr>
            <w:ins w:id="284" w:author="Author" w:date="2021-08-19T17:45:00Z">
              <w:r>
                <w:rPr>
                  <w:rFonts w:eastAsiaTheme="minorEastAsia"/>
                  <w:color w:val="0070C0"/>
                  <w:lang w:eastAsia="zh-CN"/>
                </w:rPr>
                <w:t>Power control is per CG. Absence of specified limit on the total NR-DC power (like P</w:t>
              </w:r>
              <w:r>
                <w:rPr>
                  <w:rFonts w:eastAsiaTheme="minorEastAsia"/>
                  <w:color w:val="0070C0"/>
                  <w:vertAlign w:val="subscript"/>
                  <w:lang w:eastAsia="zh-CN"/>
                </w:rPr>
                <w:t xml:space="preserve">EN-DC </w:t>
              </w:r>
              <w:r>
                <w:rPr>
                  <w:rFonts w:eastAsiaTheme="minorEastAsia"/>
                  <w:color w:val="0070C0"/>
                  <w:lang w:eastAsia="zh-CN"/>
                </w:rPr>
                <w:t>for FR1), any actual limit on the total power [is] implementation specific e.g. hardware limit or MPE</w:t>
              </w:r>
            </w:ins>
          </w:p>
        </w:tc>
      </w:tr>
      <w:tr w:rsidR="00CF1024" w14:paraId="59004982" w14:textId="77777777">
        <w:trPr>
          <w:ins w:id="285" w:author="Author" w:date="2021-08-19T09:14:00Z"/>
        </w:trPr>
        <w:tc>
          <w:tcPr>
            <w:tcW w:w="1236" w:type="dxa"/>
          </w:tcPr>
          <w:p w14:paraId="7B21DBF1" w14:textId="77777777" w:rsidR="00CF1024" w:rsidRDefault="001219D3">
            <w:pPr>
              <w:spacing w:after="120"/>
              <w:rPr>
                <w:ins w:id="286" w:author="Author" w:date="2021-08-19T09:14:00Z"/>
                <w:rFonts w:eastAsiaTheme="minorEastAsia"/>
                <w:color w:val="0070C0"/>
                <w:lang w:val="en-US" w:eastAsia="zh-CN"/>
              </w:rPr>
            </w:pPr>
            <w:ins w:id="287" w:author="Author" w:date="2021-08-19T09:14:00Z">
              <w:r>
                <w:rPr>
                  <w:rFonts w:eastAsiaTheme="minorEastAsia"/>
                  <w:color w:val="0070C0"/>
                  <w:lang w:val="en-US" w:eastAsia="zh-CN"/>
                </w:rPr>
                <w:t>Apple</w:t>
              </w:r>
            </w:ins>
          </w:p>
        </w:tc>
        <w:tc>
          <w:tcPr>
            <w:tcW w:w="8395" w:type="dxa"/>
          </w:tcPr>
          <w:p w14:paraId="5CFFB644" w14:textId="77777777" w:rsidR="00CF1024" w:rsidRDefault="001219D3">
            <w:pPr>
              <w:spacing w:after="120"/>
              <w:rPr>
                <w:ins w:id="288" w:author="Author" w:date="2021-08-19T09:14:00Z"/>
                <w:rFonts w:eastAsiaTheme="minorEastAsia"/>
                <w:color w:val="0070C0"/>
                <w:lang w:eastAsia="zh-CN"/>
              </w:rPr>
            </w:pPr>
            <w:ins w:id="289" w:author="Author" w:date="2021-08-19T09:14:00Z">
              <w:r>
                <w:rPr>
                  <w:rFonts w:eastAsiaTheme="minorEastAsia"/>
                  <w:color w:val="0070C0"/>
                  <w:lang w:val="en-US" w:eastAsia="zh-CN"/>
                </w:rPr>
                <w:t>Option 1</w:t>
              </w:r>
            </w:ins>
          </w:p>
        </w:tc>
      </w:tr>
    </w:tbl>
    <w:p w14:paraId="7B10F543" w14:textId="77777777" w:rsidR="00CF1024" w:rsidRDefault="00CF1024">
      <w:pPr>
        <w:rPr>
          <w:i/>
          <w:color w:val="0070C0"/>
          <w:lang w:eastAsia="zh-CN"/>
        </w:rPr>
      </w:pPr>
    </w:p>
    <w:p w14:paraId="549E00E7" w14:textId="77777777" w:rsidR="00CF1024" w:rsidRPr="0095411A" w:rsidRDefault="001219D3">
      <w:pPr>
        <w:pStyle w:val="Heading3"/>
        <w:rPr>
          <w:sz w:val="24"/>
          <w:szCs w:val="16"/>
          <w:lang w:val="en-US"/>
          <w:rPrChange w:id="290" w:author="Author" w:date="2021-08-19T14:52:00Z">
            <w:rPr>
              <w:sz w:val="24"/>
              <w:szCs w:val="16"/>
            </w:rPr>
          </w:rPrChange>
        </w:rPr>
      </w:pPr>
      <w:r w:rsidRPr="0095411A">
        <w:rPr>
          <w:sz w:val="24"/>
          <w:szCs w:val="16"/>
          <w:lang w:val="en-US"/>
          <w:rPrChange w:id="291" w:author="Author" w:date="2021-08-19T14:52:00Z">
            <w:rPr>
              <w:rFonts w:ascii="Times New Roman" w:hAnsi="Times New Roman"/>
              <w:sz w:val="24"/>
              <w:szCs w:val="16"/>
              <w:lang w:val="en-GB" w:eastAsia="en-US"/>
            </w:rPr>
          </w:rPrChange>
        </w:rPr>
        <w:t>Sub-topic 3-2: Will there be realistic total power limitation even without the definition of ”p-NR-FR2”? If so, what is the implication on the understanding of ”</w:t>
      </w:r>
      <w:r w:rsidRPr="0095411A">
        <w:rPr>
          <w:lang w:val="en-US"/>
          <w:rPrChange w:id="292" w:author="Author" w:date="2021-08-19T14:52:00Z">
            <w:rPr>
              <w:rFonts w:ascii="Times New Roman" w:hAnsi="Times New Roman"/>
              <w:sz w:val="20"/>
              <w:szCs w:val="20"/>
              <w:lang w:val="en-GB" w:eastAsia="en-US"/>
            </w:rPr>
          </w:rPrChange>
        </w:rPr>
        <w:t xml:space="preserve"> </w:t>
      </w:r>
      <w:r w:rsidRPr="0095411A">
        <w:rPr>
          <w:sz w:val="24"/>
          <w:szCs w:val="16"/>
          <w:lang w:val="en-US"/>
          <w:rPrChange w:id="293" w:author="Author" w:date="2021-08-19T14:52:00Z">
            <w:rPr>
              <w:rFonts w:ascii="Times New Roman" w:hAnsi="Times New Roman"/>
              <w:sz w:val="24"/>
              <w:szCs w:val="16"/>
              <w:lang w:val="en-GB" w:eastAsia="en-US"/>
            </w:rPr>
          </w:rPrChange>
        </w:rPr>
        <w:t>independent power control”?</w:t>
      </w:r>
    </w:p>
    <w:p w14:paraId="4C95779B" w14:textId="77777777" w:rsidR="00CF1024" w:rsidRDefault="001219D3">
      <w:pPr>
        <w:rPr>
          <w:i/>
          <w:color w:val="0070C0"/>
          <w:lang w:val="en-US" w:eastAsia="zh-CN"/>
        </w:rPr>
      </w:pPr>
      <w:r>
        <w:rPr>
          <w:rFonts w:hint="eastAsia"/>
          <w:i/>
          <w:color w:val="0070C0"/>
          <w:lang w:val="en-US" w:eastAsia="zh-CN"/>
        </w:rPr>
        <w:t xml:space="preserve">Sub-topic description </w:t>
      </w:r>
    </w:p>
    <w:p w14:paraId="1D1A5F69" w14:textId="77777777" w:rsidR="00CF1024" w:rsidRDefault="001219D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7CAFA6A" w14:textId="77777777" w:rsidR="00CF1024" w:rsidRDefault="001219D3">
      <w:pPr>
        <w:rPr>
          <w:b/>
          <w:color w:val="0070C0"/>
          <w:u w:val="single"/>
          <w:lang w:eastAsia="ko-KR"/>
        </w:rPr>
      </w:pPr>
      <w:r>
        <w:rPr>
          <w:b/>
          <w:color w:val="0070C0"/>
          <w:u w:val="single"/>
          <w:lang w:eastAsia="ko-KR"/>
        </w:rPr>
        <w:t>Issue 2-2: TBA</w:t>
      </w:r>
    </w:p>
    <w:p w14:paraId="60F581F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88735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1EBDC5C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159D9E1"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08847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7DF4B12C" w14:textId="77777777">
        <w:tc>
          <w:tcPr>
            <w:tcW w:w="1236" w:type="dxa"/>
          </w:tcPr>
          <w:p w14:paraId="24CEF9F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59253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8055024" w14:textId="77777777">
        <w:tc>
          <w:tcPr>
            <w:tcW w:w="1236" w:type="dxa"/>
          </w:tcPr>
          <w:p w14:paraId="2F3DE629" w14:textId="77777777" w:rsidR="00CF1024" w:rsidRDefault="001219D3">
            <w:pPr>
              <w:spacing w:after="120"/>
              <w:rPr>
                <w:rFonts w:eastAsiaTheme="minorEastAsia"/>
                <w:color w:val="0070C0"/>
                <w:lang w:val="en-US" w:eastAsia="zh-CN"/>
              </w:rPr>
            </w:pPr>
            <w:ins w:id="294" w:author="Author">
              <w:r>
                <w:rPr>
                  <w:rFonts w:eastAsiaTheme="minorEastAsia"/>
                  <w:color w:val="0070C0"/>
                  <w:lang w:val="en-US" w:eastAsia="zh-CN"/>
                </w:rPr>
                <w:t>Nokia</w:t>
              </w:r>
            </w:ins>
            <w:del w:id="295" w:author="Author">
              <w:r>
                <w:rPr>
                  <w:rFonts w:eastAsiaTheme="minorEastAsia" w:hint="eastAsia"/>
                  <w:color w:val="0070C0"/>
                  <w:lang w:val="en-US" w:eastAsia="zh-CN"/>
                </w:rPr>
                <w:delText>XXX</w:delText>
              </w:r>
            </w:del>
          </w:p>
        </w:tc>
        <w:tc>
          <w:tcPr>
            <w:tcW w:w="8395" w:type="dxa"/>
          </w:tcPr>
          <w:p w14:paraId="74B3926D" w14:textId="77777777" w:rsidR="00CF1024" w:rsidRDefault="001219D3">
            <w:pPr>
              <w:spacing w:after="120"/>
              <w:rPr>
                <w:rFonts w:eastAsiaTheme="minorEastAsia"/>
                <w:color w:val="0070C0"/>
                <w:lang w:val="en-US" w:eastAsia="zh-CN"/>
              </w:rPr>
            </w:pPr>
            <w:ins w:id="296" w:author="Author">
              <w:r>
                <w:rPr>
                  <w:rFonts w:eastAsiaTheme="minorEastAsia"/>
                  <w:color w:val="0070C0"/>
                  <w:lang w:val="en-US" w:eastAsia="zh-CN"/>
                </w:rPr>
                <w:t>We already agreed that there is no power limitation in p-NR-FR2. There is no point to introduce power limitation in FR2 NR-DC.</w:t>
              </w:r>
            </w:ins>
          </w:p>
        </w:tc>
      </w:tr>
      <w:tr w:rsidR="00CF1024" w14:paraId="2BB18C17" w14:textId="77777777">
        <w:trPr>
          <w:ins w:id="297" w:author="Author" w:date="2021-08-18T19:40:00Z"/>
        </w:trPr>
        <w:tc>
          <w:tcPr>
            <w:tcW w:w="1236" w:type="dxa"/>
          </w:tcPr>
          <w:p w14:paraId="6EE04852" w14:textId="77777777" w:rsidR="00CF1024" w:rsidRDefault="001219D3">
            <w:pPr>
              <w:spacing w:after="120"/>
              <w:rPr>
                <w:ins w:id="298" w:author="Author" w:date="2021-08-18T19:40:00Z"/>
                <w:rFonts w:eastAsiaTheme="minorEastAsia"/>
                <w:color w:val="0070C0"/>
                <w:lang w:val="en-US" w:eastAsia="zh-CN"/>
              </w:rPr>
            </w:pPr>
            <w:ins w:id="299" w:author="Author"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D436A6D" w14:textId="77777777" w:rsidR="00CF1024" w:rsidRDefault="001219D3">
            <w:pPr>
              <w:spacing w:after="120"/>
              <w:rPr>
                <w:ins w:id="300" w:author="Author" w:date="2021-08-18T19:41:00Z"/>
                <w:rFonts w:eastAsiaTheme="minorEastAsia"/>
                <w:color w:val="0070C0"/>
                <w:lang w:val="en-US" w:eastAsia="zh-CN"/>
              </w:rPr>
            </w:pPr>
            <w:ins w:id="301" w:author="Author" w:date="2021-08-18T19:41:00Z">
              <w:r>
                <w:rPr>
                  <w:rFonts w:eastAsiaTheme="minorEastAsia"/>
                  <w:color w:val="0070C0"/>
                  <w:lang w:val="en-US" w:eastAsia="zh-CN"/>
                </w:rPr>
                <w:t>For intra-band CA, there is total power limitation.</w:t>
              </w:r>
            </w:ins>
          </w:p>
          <w:p w14:paraId="0E569C29" w14:textId="77777777" w:rsidR="00CF1024" w:rsidRDefault="001219D3">
            <w:pPr>
              <w:spacing w:after="120"/>
              <w:rPr>
                <w:ins w:id="302" w:author="Author" w:date="2021-08-18T19:40:00Z"/>
                <w:rFonts w:eastAsiaTheme="minorEastAsia"/>
                <w:color w:val="0070C0"/>
                <w:lang w:val="en-US" w:eastAsia="zh-CN"/>
              </w:rPr>
            </w:pPr>
            <w:ins w:id="303" w:author="Author" w:date="2021-08-18T19:41:00Z">
              <w:r>
                <w:rPr>
                  <w:rFonts w:eastAsiaTheme="minorEastAsia"/>
                  <w:color w:val="0070C0"/>
                  <w:lang w:val="en-US" w:eastAsia="zh-CN"/>
                </w:rPr>
                <w:t>For inter-band CA, the total power limitation is under discussion</w:t>
              </w:r>
            </w:ins>
            <w:ins w:id="304" w:author="Author"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CF1024" w14:paraId="42104E57" w14:textId="77777777">
        <w:trPr>
          <w:ins w:id="305" w:author="Author" w:date="2021-08-18T21:44:00Z"/>
        </w:trPr>
        <w:tc>
          <w:tcPr>
            <w:tcW w:w="1236" w:type="dxa"/>
          </w:tcPr>
          <w:p w14:paraId="555814DD" w14:textId="77777777" w:rsidR="00CF1024" w:rsidRDefault="001219D3">
            <w:pPr>
              <w:spacing w:after="120"/>
              <w:rPr>
                <w:ins w:id="306" w:author="Author" w:date="2021-08-18T21:44:00Z"/>
                <w:rFonts w:eastAsiaTheme="minorEastAsia"/>
                <w:color w:val="0070C0"/>
                <w:lang w:val="en-US" w:eastAsia="zh-CN"/>
              </w:rPr>
            </w:pPr>
            <w:ins w:id="307" w:author="Author" w:date="2021-08-18T21: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253934" w14:textId="77777777" w:rsidR="00CF1024" w:rsidRDefault="001219D3">
            <w:pPr>
              <w:spacing w:after="120"/>
              <w:rPr>
                <w:ins w:id="308" w:author="Author" w:date="2021-08-18T21:44:00Z"/>
                <w:rFonts w:eastAsiaTheme="minorEastAsia"/>
                <w:color w:val="0070C0"/>
                <w:lang w:val="en-US" w:eastAsia="zh-CN"/>
              </w:rPr>
            </w:pPr>
            <w:ins w:id="309" w:author="Author" w:date="2021-08-18T21:44:00Z">
              <w:r>
                <w:rPr>
                  <w:rFonts w:eastAsiaTheme="minorEastAsia"/>
                  <w:color w:val="0070C0"/>
                  <w:lang w:val="en-US" w:eastAsia="zh-CN"/>
                </w:rPr>
                <w:t xml:space="preserve">We need to wait for the outcome of </w:t>
              </w:r>
            </w:ins>
            <w:ins w:id="310" w:author="Author" w:date="2021-08-18T21:45:00Z">
              <w:r>
                <w:rPr>
                  <w:rFonts w:eastAsiaTheme="minorEastAsia"/>
                  <w:color w:val="0070C0"/>
                  <w:lang w:val="en-US" w:eastAsia="zh-CN"/>
                </w:rPr>
                <w:t>inter-band UL CA discussed in FR2 RF enh WI.</w:t>
              </w:r>
            </w:ins>
          </w:p>
        </w:tc>
      </w:tr>
      <w:tr w:rsidR="00CF1024" w14:paraId="5127ED47" w14:textId="77777777">
        <w:trPr>
          <w:ins w:id="311" w:author="Author" w:date="2021-08-19T17:24:00Z"/>
        </w:trPr>
        <w:tc>
          <w:tcPr>
            <w:tcW w:w="1236" w:type="dxa"/>
          </w:tcPr>
          <w:p w14:paraId="069A4044" w14:textId="77777777" w:rsidR="00CF1024" w:rsidRDefault="001219D3">
            <w:pPr>
              <w:spacing w:after="120"/>
              <w:rPr>
                <w:ins w:id="312" w:author="Author" w:date="2021-08-19T17:24:00Z"/>
                <w:rFonts w:eastAsiaTheme="minorEastAsia"/>
                <w:color w:val="0070C0"/>
                <w:lang w:val="en-US" w:eastAsia="zh-CN"/>
              </w:rPr>
            </w:pPr>
            <w:ins w:id="313" w:author="Author" w:date="2021-08-19T17:24:00Z">
              <w:r>
                <w:rPr>
                  <w:rFonts w:eastAsiaTheme="minorEastAsia"/>
                  <w:color w:val="0070C0"/>
                  <w:lang w:val="en-US" w:eastAsia="zh-CN"/>
                </w:rPr>
                <w:t>vivo</w:t>
              </w:r>
            </w:ins>
          </w:p>
        </w:tc>
        <w:tc>
          <w:tcPr>
            <w:tcW w:w="8395" w:type="dxa"/>
          </w:tcPr>
          <w:p w14:paraId="66A03051" w14:textId="77777777" w:rsidR="00CF1024" w:rsidRDefault="001219D3">
            <w:pPr>
              <w:spacing w:after="120"/>
              <w:rPr>
                <w:ins w:id="314" w:author="Author" w:date="2021-08-19T17:24:00Z"/>
                <w:rFonts w:eastAsiaTheme="minorEastAsia"/>
                <w:color w:val="0070C0"/>
                <w:lang w:val="en-US" w:eastAsia="zh-CN"/>
              </w:rPr>
            </w:pPr>
            <w:ins w:id="315" w:author="Author" w:date="2021-08-19T17:24:00Z">
              <w:r>
                <w:rPr>
                  <w:rFonts w:eastAsiaTheme="minorEastAsia"/>
                  <w:color w:val="0070C0"/>
                  <w:lang w:val="en-US" w:eastAsia="zh-CN"/>
                </w:rPr>
                <w:t xml:space="preserve">Need to wait for the outcome of inter-band UL CA discussed in FR2 RF enh WI to use as reference. </w:t>
              </w:r>
            </w:ins>
          </w:p>
          <w:p w14:paraId="2A6A756F" w14:textId="77777777" w:rsidR="00CF1024" w:rsidRDefault="001219D3">
            <w:pPr>
              <w:spacing w:after="120"/>
              <w:rPr>
                <w:ins w:id="316" w:author="Author" w:date="2021-08-19T17:24:00Z"/>
                <w:rFonts w:eastAsiaTheme="minorEastAsia"/>
                <w:color w:val="0070C0"/>
                <w:lang w:val="en-US" w:eastAsia="zh-CN"/>
              </w:rPr>
            </w:pPr>
            <w:ins w:id="317" w:author="Author"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CF1024" w14:paraId="10299270" w14:textId="77777777">
        <w:trPr>
          <w:ins w:id="318" w:author="Author" w:date="2021-08-19T18:45:00Z"/>
        </w:trPr>
        <w:tc>
          <w:tcPr>
            <w:tcW w:w="1236" w:type="dxa"/>
          </w:tcPr>
          <w:p w14:paraId="03C6A15A" w14:textId="77777777" w:rsidR="00CF1024" w:rsidRDefault="001219D3">
            <w:pPr>
              <w:spacing w:after="120"/>
              <w:rPr>
                <w:ins w:id="319" w:author="Author" w:date="2021-08-19T18:45:00Z"/>
                <w:rFonts w:eastAsiaTheme="minorEastAsia"/>
                <w:color w:val="0070C0"/>
                <w:lang w:val="en-US" w:eastAsia="zh-CN"/>
              </w:rPr>
            </w:pPr>
            <w:ins w:id="320" w:author="Author"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628A407" w14:textId="77777777" w:rsidR="00CF1024" w:rsidRDefault="001219D3">
            <w:pPr>
              <w:spacing w:after="120"/>
              <w:rPr>
                <w:ins w:id="321" w:author="Author" w:date="2021-08-19T18:45:00Z"/>
                <w:rFonts w:eastAsiaTheme="minorEastAsia"/>
                <w:color w:val="0070C0"/>
                <w:lang w:val="en-US" w:eastAsia="zh-CN"/>
              </w:rPr>
            </w:pPr>
            <w:ins w:id="322" w:author="Author" w:date="2021-08-19T18:45:00Z">
              <w:r>
                <w:rPr>
                  <w:rFonts w:eastAsiaTheme="minorEastAsia"/>
                  <w:color w:val="0070C0"/>
                  <w:lang w:val="en-US" w:eastAsia="zh-CN"/>
                </w:rPr>
                <w:t>Better to wait for outcome of inter-band UL CA</w:t>
              </w:r>
            </w:ins>
          </w:p>
        </w:tc>
      </w:tr>
      <w:tr w:rsidR="00CF1024" w14:paraId="280FC09B" w14:textId="77777777">
        <w:trPr>
          <w:ins w:id="323" w:author="Author" w:date="2021-08-19T14:21:00Z"/>
        </w:trPr>
        <w:tc>
          <w:tcPr>
            <w:tcW w:w="1236" w:type="dxa"/>
          </w:tcPr>
          <w:p w14:paraId="25E389C3" w14:textId="77777777" w:rsidR="00CF1024" w:rsidRDefault="001219D3">
            <w:pPr>
              <w:spacing w:after="120"/>
              <w:rPr>
                <w:ins w:id="324" w:author="Author" w:date="2021-08-19T14:21:00Z"/>
                <w:rFonts w:eastAsiaTheme="minorEastAsia"/>
                <w:color w:val="0070C0"/>
                <w:lang w:val="en-US" w:eastAsia="zh-CN"/>
              </w:rPr>
            </w:pPr>
            <w:ins w:id="325" w:author="Author" w:date="2021-08-19T14:21:00Z">
              <w:r>
                <w:rPr>
                  <w:rFonts w:eastAsiaTheme="minorEastAsia"/>
                  <w:color w:val="0070C0"/>
                  <w:lang w:val="en-US" w:eastAsia="zh-CN"/>
                </w:rPr>
                <w:t>MediaTek</w:t>
              </w:r>
            </w:ins>
          </w:p>
        </w:tc>
        <w:tc>
          <w:tcPr>
            <w:tcW w:w="8395" w:type="dxa"/>
          </w:tcPr>
          <w:p w14:paraId="2528C4B9" w14:textId="77777777" w:rsidR="00CF1024" w:rsidRDefault="001219D3">
            <w:pPr>
              <w:spacing w:after="120"/>
              <w:rPr>
                <w:ins w:id="326" w:author="Author" w:date="2021-08-19T14:21:00Z"/>
                <w:rFonts w:eastAsiaTheme="minorEastAsia"/>
                <w:color w:val="0070C0"/>
                <w:lang w:val="en-US" w:eastAsia="zh-CN"/>
              </w:rPr>
            </w:pPr>
            <w:ins w:id="327" w:author="Author" w:date="2021-08-19T14:21:00Z">
              <w:r>
                <w:rPr>
                  <w:rFonts w:eastAsiaTheme="minorEastAsia"/>
                  <w:color w:val="0070C0"/>
                  <w:lang w:val="en-US" w:eastAsia="zh-CN"/>
                </w:rPr>
                <w:t>Better to wait for outcome of inter-band UL CA</w:t>
              </w:r>
            </w:ins>
          </w:p>
        </w:tc>
      </w:tr>
      <w:tr w:rsidR="00CF1024" w14:paraId="7C37FB33" w14:textId="77777777">
        <w:trPr>
          <w:ins w:id="328" w:author="Author" w:date="2021-08-19T17:45:00Z"/>
        </w:trPr>
        <w:tc>
          <w:tcPr>
            <w:tcW w:w="1236" w:type="dxa"/>
          </w:tcPr>
          <w:p w14:paraId="7F5CB426" w14:textId="77777777" w:rsidR="00CF1024" w:rsidRDefault="001219D3">
            <w:pPr>
              <w:spacing w:after="120"/>
              <w:rPr>
                <w:ins w:id="329" w:author="Author" w:date="2021-08-19T17:45:00Z"/>
                <w:rFonts w:eastAsiaTheme="minorEastAsia"/>
                <w:color w:val="0070C0"/>
                <w:lang w:val="en-US" w:eastAsia="zh-CN"/>
              </w:rPr>
            </w:pPr>
            <w:ins w:id="330" w:author="Author" w:date="2021-08-19T17:45:00Z">
              <w:r>
                <w:rPr>
                  <w:rFonts w:eastAsiaTheme="minorEastAsia"/>
                  <w:color w:val="0070C0"/>
                  <w:lang w:val="en-US" w:eastAsia="zh-CN"/>
                </w:rPr>
                <w:t>Ericsson</w:t>
              </w:r>
            </w:ins>
          </w:p>
        </w:tc>
        <w:tc>
          <w:tcPr>
            <w:tcW w:w="8395" w:type="dxa"/>
          </w:tcPr>
          <w:p w14:paraId="22781EB3" w14:textId="77777777" w:rsidR="00CF1024" w:rsidRDefault="001219D3">
            <w:pPr>
              <w:rPr>
                <w:ins w:id="331" w:author="Author" w:date="2021-08-19T17:45:00Z"/>
                <w:lang w:val="en-US"/>
              </w:rPr>
            </w:pPr>
            <w:ins w:id="332" w:author="Author" w:date="2021-08-19T17:45:00Z">
              <w:r>
                <w:rPr>
                  <w:lang w:val="en-US"/>
                </w:rPr>
                <w:t>Regarding power control for NR DC, there are upper limits per CG (P</w:t>
              </w:r>
              <w:r>
                <w:rPr>
                  <w:vertAlign w:val="subscript"/>
                  <w:lang w:val="en-US"/>
                </w:rPr>
                <w:t xml:space="preserve">CMAX </w:t>
              </w:r>
              <w:r>
                <w:rPr>
                  <w:lang w:val="en-US"/>
                </w:rPr>
                <w:t>for FR2) that govern the power prioritization per CG but a P</w:t>
              </w:r>
              <w:r>
                <w:rPr>
                  <w:vertAlign w:val="subscript"/>
                  <w:lang w:val="en-US"/>
                </w:rPr>
                <w:t>NR-DC</w:t>
              </w:r>
              <w:r>
                <w:rPr>
                  <w:lang w:val="en-US"/>
                </w:rPr>
                <w:t xml:space="preserve"> for the total FR2 power does not exist. Another difficulty is that the P</w:t>
              </w:r>
              <w:r>
                <w:rPr>
                  <w:vertAlign w:val="subscript"/>
                  <w:lang w:val="en-US"/>
                </w:rPr>
                <w:t>CMAX</w:t>
              </w:r>
              <w:r>
                <w:rPr>
                  <w:lang w:val="en-US"/>
                </w:rPr>
                <w:t xml:space="preserve"> is defined in an implementation-specific plane of reference for FR2 so absolute limits do not apply</w:t>
              </w:r>
            </w:ins>
          </w:p>
          <w:p w14:paraId="753E8D78" w14:textId="77777777" w:rsidR="00CF1024" w:rsidRDefault="001219D3">
            <w:pPr>
              <w:rPr>
                <w:ins w:id="333" w:author="Author" w:date="2021-08-19T17:45:00Z"/>
                <w:del w:id="334" w:author="Author" w:date="2021-08-19T09:14:00Z"/>
                <w:lang w:val="en-US"/>
              </w:rPr>
            </w:pPr>
            <w:ins w:id="335" w:author="Author" w:date="2021-08-19T17:45:00Z">
              <w:r>
                <w:rPr>
                  <w:lang w:val="en-US"/>
                </w:rPr>
                <w:t>One way is to specify an P</w:t>
              </w:r>
              <w:r>
                <w:rPr>
                  <w:vertAlign w:val="subscript"/>
                  <w:lang w:val="en-US"/>
                </w:rPr>
                <w:t>NR-DC</w:t>
              </w:r>
              <w:r>
                <w:rPr>
                  <w:lang w:val="en-US"/>
                </w:rPr>
                <w:t xml:space="preserve"> that is also defined in an implementation-specific plane of reference, essentially the “sum” of the P</w:t>
              </w:r>
              <w:r>
                <w:rPr>
                  <w:vertAlign w:val="subscript"/>
                  <w:lang w:val="en-US"/>
                </w:rPr>
                <w:t xml:space="preserve">CMAX </w:t>
              </w:r>
              <w:r>
                <w:rPr>
                  <w:lang w:val="en-US"/>
                </w:rPr>
                <w:t>for inter-band FR2. Then the P</w:t>
              </w:r>
              <w:r>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14:paraId="7BC629A1" w14:textId="77777777" w:rsidR="00CF1024" w:rsidRDefault="00CF1024">
            <w:pPr>
              <w:rPr>
                <w:ins w:id="336" w:author="Author" w:date="2021-08-19T17:45:00Z"/>
                <w:rFonts w:eastAsiaTheme="minorEastAsia"/>
                <w:color w:val="0070C0"/>
                <w:lang w:val="en-US" w:eastAsia="zh-CN"/>
              </w:rPr>
              <w:pPrChange w:id="337" w:author="Author" w:date="2021-08-19T09:14:00Z">
                <w:pPr>
                  <w:overflowPunct/>
                  <w:autoSpaceDE/>
                  <w:autoSpaceDN/>
                  <w:adjustRightInd/>
                  <w:spacing w:after="120"/>
                  <w:textAlignment w:val="auto"/>
                </w:pPr>
              </w:pPrChange>
            </w:pPr>
          </w:p>
        </w:tc>
      </w:tr>
      <w:tr w:rsidR="00CF1024" w14:paraId="25280D6F" w14:textId="77777777">
        <w:trPr>
          <w:ins w:id="338" w:author="Author" w:date="2021-08-19T09:14:00Z"/>
        </w:trPr>
        <w:tc>
          <w:tcPr>
            <w:tcW w:w="1236" w:type="dxa"/>
          </w:tcPr>
          <w:p w14:paraId="0AACBB28" w14:textId="77777777" w:rsidR="00CF1024" w:rsidRDefault="001219D3">
            <w:pPr>
              <w:spacing w:after="120"/>
              <w:rPr>
                <w:ins w:id="339" w:author="Author" w:date="2021-08-19T09:14:00Z"/>
                <w:rFonts w:eastAsiaTheme="minorEastAsia"/>
                <w:color w:val="0070C0"/>
                <w:lang w:val="en-US" w:eastAsia="zh-CN"/>
              </w:rPr>
            </w:pPr>
            <w:ins w:id="340" w:author="Author" w:date="2021-08-19T09:14:00Z">
              <w:r>
                <w:rPr>
                  <w:rFonts w:eastAsiaTheme="minorEastAsia"/>
                  <w:color w:val="0070C0"/>
                  <w:lang w:val="en-US" w:eastAsia="zh-CN"/>
                </w:rPr>
                <w:t>Apple</w:t>
              </w:r>
            </w:ins>
          </w:p>
        </w:tc>
        <w:tc>
          <w:tcPr>
            <w:tcW w:w="8395" w:type="dxa"/>
          </w:tcPr>
          <w:p w14:paraId="1F94A91A" w14:textId="77777777" w:rsidR="00CF1024" w:rsidRDefault="001219D3">
            <w:pPr>
              <w:rPr>
                <w:ins w:id="341" w:author="Author" w:date="2021-08-19T09:14:00Z"/>
                <w:lang w:val="en-US"/>
              </w:rPr>
            </w:pPr>
            <w:ins w:id="342" w:author="Author" w:date="2021-08-19T09:14:00Z">
              <w:r>
                <w:rPr>
                  <w:rFonts w:eastAsiaTheme="minorEastAsia"/>
                  <w:color w:val="0070C0"/>
                  <w:lang w:val="en-US" w:eastAsia="zh-CN"/>
                </w:rPr>
                <w:t>Agree that the ongoing discussion of inter-band UL CA can serve as a good reference.</w:t>
              </w:r>
            </w:ins>
          </w:p>
        </w:tc>
      </w:tr>
    </w:tbl>
    <w:p w14:paraId="0C981DA4" w14:textId="77777777" w:rsidR="00CF1024" w:rsidRDefault="00CF1024">
      <w:pPr>
        <w:rPr>
          <w:color w:val="0070C0"/>
          <w:lang w:val="en-US" w:eastAsia="zh-CN"/>
        </w:rPr>
      </w:pPr>
    </w:p>
    <w:p w14:paraId="42B5C68A" w14:textId="77777777" w:rsidR="00CF1024" w:rsidRPr="0095411A" w:rsidRDefault="001219D3">
      <w:pPr>
        <w:pStyle w:val="Heading2"/>
        <w:rPr>
          <w:lang w:val="en-US"/>
          <w:rPrChange w:id="343" w:author="Author" w:date="2021-08-19T14:52:00Z">
            <w:rPr/>
          </w:rPrChange>
        </w:rPr>
      </w:pPr>
      <w:r w:rsidRPr="0095411A">
        <w:rPr>
          <w:lang w:val="en-US"/>
          <w:rPrChange w:id="344" w:author="Author" w:date="2021-08-19T14:52:00Z">
            <w:rPr>
              <w:rFonts w:ascii="Times New Roman" w:hAnsi="Times New Roman"/>
              <w:sz w:val="20"/>
              <w:szCs w:val="20"/>
              <w:lang w:val="en-GB" w:eastAsia="en-US"/>
            </w:rPr>
          </w:rPrChange>
        </w:rPr>
        <w:t xml:space="preserve">Companies views’ collection for 1st round </w:t>
      </w:r>
    </w:p>
    <w:p w14:paraId="528E6B2E" w14:textId="77777777" w:rsidR="00CF1024" w:rsidRDefault="001219D3">
      <w:pPr>
        <w:pStyle w:val="Heading3"/>
        <w:rPr>
          <w:sz w:val="24"/>
          <w:szCs w:val="16"/>
        </w:rPr>
      </w:pPr>
      <w:r>
        <w:rPr>
          <w:sz w:val="24"/>
          <w:szCs w:val="16"/>
        </w:rPr>
        <w:t xml:space="preserve">Open issues </w:t>
      </w:r>
    </w:p>
    <w:p w14:paraId="3CB2B5C1" w14:textId="77777777" w:rsidR="00CF1024" w:rsidRDefault="001219D3">
      <w:pPr>
        <w:rPr>
          <w:color w:val="0070C0"/>
          <w:lang w:val="en-US" w:eastAsia="zh-CN"/>
        </w:rPr>
      </w:pPr>
      <w:r>
        <w:rPr>
          <w:bCs/>
          <w:color w:val="0070C0"/>
          <w:lang w:eastAsia="ko-KR"/>
        </w:rPr>
        <w:t xml:space="preserve">Comments are collected in section 3.2. </w:t>
      </w:r>
    </w:p>
    <w:p w14:paraId="2EF37220" w14:textId="77777777" w:rsidR="00CF1024" w:rsidRDefault="00CF1024">
      <w:pPr>
        <w:rPr>
          <w:color w:val="0070C0"/>
          <w:lang w:val="en-US" w:eastAsia="zh-CN"/>
        </w:rPr>
      </w:pPr>
    </w:p>
    <w:p w14:paraId="4C6DF444" w14:textId="77777777" w:rsidR="00CF1024" w:rsidRDefault="001219D3">
      <w:pPr>
        <w:pStyle w:val="Heading3"/>
        <w:rPr>
          <w:sz w:val="24"/>
          <w:szCs w:val="16"/>
        </w:rPr>
      </w:pPr>
      <w:r>
        <w:rPr>
          <w:sz w:val="24"/>
          <w:szCs w:val="16"/>
        </w:rPr>
        <w:t>CRs/TPs comments collection</w:t>
      </w:r>
    </w:p>
    <w:p w14:paraId="3140A8D9"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3AB66CE8" w14:textId="77777777">
        <w:tc>
          <w:tcPr>
            <w:tcW w:w="1242" w:type="dxa"/>
          </w:tcPr>
          <w:p w14:paraId="189A6600"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47C75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7102F814" w14:textId="77777777">
        <w:tc>
          <w:tcPr>
            <w:tcW w:w="1242" w:type="dxa"/>
            <w:vMerge w:val="restart"/>
          </w:tcPr>
          <w:p w14:paraId="037CCB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89C2C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84E626A" w14:textId="77777777">
        <w:tc>
          <w:tcPr>
            <w:tcW w:w="1242" w:type="dxa"/>
            <w:vMerge/>
          </w:tcPr>
          <w:p w14:paraId="19F40DA8" w14:textId="77777777" w:rsidR="00CF1024" w:rsidRDefault="00CF1024">
            <w:pPr>
              <w:spacing w:after="120"/>
              <w:rPr>
                <w:rFonts w:eastAsiaTheme="minorEastAsia"/>
                <w:color w:val="0070C0"/>
                <w:lang w:val="en-US" w:eastAsia="zh-CN"/>
              </w:rPr>
            </w:pPr>
          </w:p>
        </w:tc>
        <w:tc>
          <w:tcPr>
            <w:tcW w:w="8615" w:type="dxa"/>
          </w:tcPr>
          <w:p w14:paraId="42BC993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4CD925C" w14:textId="77777777">
        <w:tc>
          <w:tcPr>
            <w:tcW w:w="1242" w:type="dxa"/>
            <w:vMerge/>
          </w:tcPr>
          <w:p w14:paraId="52226661" w14:textId="77777777" w:rsidR="00CF1024" w:rsidRDefault="00CF1024">
            <w:pPr>
              <w:spacing w:after="120"/>
              <w:rPr>
                <w:rFonts w:eastAsiaTheme="minorEastAsia"/>
                <w:color w:val="0070C0"/>
                <w:lang w:val="en-US" w:eastAsia="zh-CN"/>
              </w:rPr>
            </w:pPr>
          </w:p>
        </w:tc>
        <w:tc>
          <w:tcPr>
            <w:tcW w:w="8615" w:type="dxa"/>
          </w:tcPr>
          <w:p w14:paraId="0CBE8A55" w14:textId="77777777" w:rsidR="00CF1024" w:rsidRDefault="00CF1024">
            <w:pPr>
              <w:spacing w:after="120"/>
              <w:rPr>
                <w:rFonts w:eastAsiaTheme="minorEastAsia"/>
                <w:color w:val="0070C0"/>
                <w:lang w:val="en-US" w:eastAsia="zh-CN"/>
              </w:rPr>
            </w:pPr>
          </w:p>
        </w:tc>
      </w:tr>
      <w:tr w:rsidR="00CF1024" w14:paraId="6D892F60" w14:textId="77777777">
        <w:tc>
          <w:tcPr>
            <w:tcW w:w="1242" w:type="dxa"/>
            <w:vMerge w:val="restart"/>
          </w:tcPr>
          <w:p w14:paraId="5D747EB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2EA55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81A2301" w14:textId="77777777">
        <w:tc>
          <w:tcPr>
            <w:tcW w:w="1242" w:type="dxa"/>
            <w:vMerge/>
          </w:tcPr>
          <w:p w14:paraId="42EB67FE" w14:textId="77777777" w:rsidR="00CF1024" w:rsidRDefault="00CF1024">
            <w:pPr>
              <w:spacing w:after="120"/>
              <w:rPr>
                <w:rFonts w:eastAsiaTheme="minorEastAsia"/>
                <w:color w:val="0070C0"/>
                <w:lang w:val="en-US" w:eastAsia="zh-CN"/>
              </w:rPr>
            </w:pPr>
          </w:p>
        </w:tc>
        <w:tc>
          <w:tcPr>
            <w:tcW w:w="8615" w:type="dxa"/>
          </w:tcPr>
          <w:p w14:paraId="5C01475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D2EAA7A" w14:textId="77777777">
        <w:tc>
          <w:tcPr>
            <w:tcW w:w="1242" w:type="dxa"/>
            <w:vMerge/>
          </w:tcPr>
          <w:p w14:paraId="5DBDADC3" w14:textId="77777777" w:rsidR="00CF1024" w:rsidRDefault="00CF1024">
            <w:pPr>
              <w:spacing w:after="120"/>
              <w:rPr>
                <w:rFonts w:eastAsiaTheme="minorEastAsia"/>
                <w:color w:val="0070C0"/>
                <w:lang w:val="en-US" w:eastAsia="zh-CN"/>
              </w:rPr>
            </w:pPr>
          </w:p>
        </w:tc>
        <w:tc>
          <w:tcPr>
            <w:tcW w:w="8615" w:type="dxa"/>
          </w:tcPr>
          <w:p w14:paraId="50BFE7DB" w14:textId="77777777" w:rsidR="00CF1024" w:rsidRDefault="00CF1024">
            <w:pPr>
              <w:spacing w:after="120"/>
              <w:rPr>
                <w:rFonts w:eastAsiaTheme="minorEastAsia"/>
                <w:color w:val="0070C0"/>
                <w:lang w:val="en-US" w:eastAsia="zh-CN"/>
              </w:rPr>
            </w:pPr>
          </w:p>
        </w:tc>
      </w:tr>
    </w:tbl>
    <w:p w14:paraId="324EF612" w14:textId="77777777" w:rsidR="00CF1024" w:rsidRDefault="00CF1024">
      <w:pPr>
        <w:rPr>
          <w:color w:val="0070C0"/>
          <w:lang w:val="en-US" w:eastAsia="zh-CN"/>
        </w:rPr>
      </w:pPr>
    </w:p>
    <w:p w14:paraId="1A42CBCF" w14:textId="77777777" w:rsidR="00CF1024" w:rsidRDefault="001219D3">
      <w:pPr>
        <w:pStyle w:val="Heading2"/>
      </w:pPr>
      <w:r>
        <w:t>Summary</w:t>
      </w:r>
      <w:r>
        <w:rPr>
          <w:rFonts w:hint="eastAsia"/>
        </w:rPr>
        <w:t xml:space="preserve"> for 1st round </w:t>
      </w:r>
    </w:p>
    <w:p w14:paraId="0F9191AE" w14:textId="77777777" w:rsidR="00CF1024" w:rsidRDefault="001219D3">
      <w:pPr>
        <w:pStyle w:val="Heading3"/>
        <w:rPr>
          <w:sz w:val="24"/>
          <w:szCs w:val="16"/>
        </w:rPr>
      </w:pPr>
      <w:r>
        <w:rPr>
          <w:sz w:val="24"/>
          <w:szCs w:val="16"/>
        </w:rPr>
        <w:t xml:space="preserve">Open issues </w:t>
      </w:r>
    </w:p>
    <w:p w14:paraId="5E8E6CA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5D618AFA" w14:textId="77777777">
        <w:tc>
          <w:tcPr>
            <w:tcW w:w="1242" w:type="dxa"/>
          </w:tcPr>
          <w:p w14:paraId="18EAC4C5" w14:textId="77777777" w:rsidR="00CF1024" w:rsidRDefault="00CF1024">
            <w:pPr>
              <w:rPr>
                <w:rFonts w:eastAsiaTheme="minorEastAsia"/>
                <w:b/>
                <w:bCs/>
                <w:color w:val="0070C0"/>
                <w:lang w:val="en-US" w:eastAsia="zh-CN"/>
              </w:rPr>
            </w:pPr>
          </w:p>
        </w:tc>
        <w:tc>
          <w:tcPr>
            <w:tcW w:w="8615" w:type="dxa"/>
          </w:tcPr>
          <w:p w14:paraId="018B7058"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64C9F0E3" w14:textId="77777777">
        <w:tc>
          <w:tcPr>
            <w:tcW w:w="1242" w:type="dxa"/>
          </w:tcPr>
          <w:p w14:paraId="021D7CB4"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345" w:author="Author" w:date="2021-08-19T23:35:00Z">
              <w:r>
                <w:rPr>
                  <w:rFonts w:eastAsiaTheme="minorEastAsia"/>
                  <w:b/>
                  <w:bCs/>
                  <w:color w:val="0070C0"/>
                  <w:lang w:val="en-US" w:eastAsia="zh-CN"/>
                </w:rPr>
                <w:t>3-1</w:t>
              </w:r>
            </w:ins>
            <w:del w:id="346" w:author="Author" w:date="2021-08-19T23:35:00Z">
              <w:r>
                <w:rPr>
                  <w:rFonts w:eastAsiaTheme="minorEastAsia" w:hint="eastAsia"/>
                  <w:b/>
                  <w:bCs/>
                  <w:color w:val="0070C0"/>
                  <w:lang w:val="en-US" w:eastAsia="zh-CN"/>
                </w:rPr>
                <w:delText>1</w:delText>
              </w:r>
            </w:del>
          </w:p>
        </w:tc>
        <w:tc>
          <w:tcPr>
            <w:tcW w:w="8615" w:type="dxa"/>
          </w:tcPr>
          <w:p w14:paraId="4045C933" w14:textId="77777777" w:rsidR="00CF1024" w:rsidRDefault="001219D3">
            <w:pPr>
              <w:rPr>
                <w:ins w:id="347" w:author="Author" w:date="2021-08-19T23:36:00Z"/>
                <w:rFonts w:eastAsiaTheme="minorEastAsia"/>
                <w:i/>
                <w:color w:val="0070C0"/>
                <w:lang w:val="en-US" w:eastAsia="zh-CN"/>
              </w:rPr>
            </w:pPr>
            <w:r>
              <w:rPr>
                <w:rFonts w:eastAsiaTheme="minorEastAsia" w:hint="eastAsia"/>
                <w:i/>
                <w:color w:val="0070C0"/>
                <w:lang w:val="en-US" w:eastAsia="zh-CN"/>
              </w:rPr>
              <w:t>Tentative agreements:</w:t>
            </w:r>
          </w:p>
          <w:p w14:paraId="50449221" w14:textId="77777777" w:rsidR="00CF1024" w:rsidRDefault="001219D3">
            <w:pPr>
              <w:rPr>
                <w:rFonts w:eastAsiaTheme="minorEastAsia"/>
                <w:i/>
                <w:color w:val="0070C0"/>
                <w:lang w:val="en-US" w:eastAsia="zh-CN"/>
              </w:rPr>
            </w:pPr>
            <w:ins w:id="348" w:author="Author" w:date="2021-08-19T23:36:00Z">
              <w:r>
                <w:rPr>
                  <w:rFonts w:eastAsiaTheme="minorEastAsia"/>
                  <w:i/>
                  <w:color w:val="0070C0"/>
                  <w:lang w:val="en-US" w:eastAsia="zh-CN"/>
                </w:rPr>
                <w:t>Option 1</w:t>
              </w:r>
            </w:ins>
            <w:ins w:id="349" w:author="Author" w:date="2021-08-19T23:37:00Z">
              <w:r>
                <w:rPr>
                  <w:rFonts w:eastAsiaTheme="minorEastAsia"/>
                  <w:i/>
                  <w:color w:val="0070C0"/>
                  <w:lang w:val="en-US" w:eastAsia="zh-CN"/>
                </w:rPr>
                <w:t xml:space="preserve"> (</w:t>
              </w:r>
            </w:ins>
            <w:ins w:id="350" w:author="Author" w:date="2021-08-19T23:36:00Z">
              <w:r>
                <w:rPr>
                  <w:rFonts w:eastAsiaTheme="minorEastAsia"/>
                  <w:i/>
                  <w:color w:val="0070C0"/>
                  <w:lang w:val="en-US" w:eastAsia="zh-CN"/>
                </w:rPr>
                <w:t>“independent power control” means per CG power control and there is no total power limitation.</w:t>
              </w:r>
            </w:ins>
            <w:ins w:id="351" w:author="Author" w:date="2021-08-19T23:37:00Z">
              <w:r>
                <w:rPr>
                  <w:rFonts w:eastAsiaTheme="minorEastAsia"/>
                  <w:i/>
                  <w:color w:val="0070C0"/>
                  <w:lang w:val="en-US" w:eastAsia="zh-CN"/>
                </w:rPr>
                <w:t>) is agreeable.</w:t>
              </w:r>
            </w:ins>
          </w:p>
          <w:p w14:paraId="71A6DC58"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29600C70"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CF1024" w14:paraId="71BCF751" w14:textId="77777777">
        <w:trPr>
          <w:ins w:id="352" w:author="Author" w:date="2021-08-19T23:41:00Z"/>
        </w:trPr>
        <w:tc>
          <w:tcPr>
            <w:tcW w:w="1242" w:type="dxa"/>
          </w:tcPr>
          <w:p w14:paraId="322B2A41" w14:textId="77777777" w:rsidR="00CF1024" w:rsidRDefault="001219D3">
            <w:pPr>
              <w:rPr>
                <w:ins w:id="353" w:author="Author" w:date="2021-08-19T23:41:00Z"/>
                <w:rFonts w:eastAsiaTheme="minorEastAsia"/>
                <w:b/>
                <w:bCs/>
                <w:color w:val="0070C0"/>
                <w:lang w:val="en-US" w:eastAsia="zh-CN"/>
              </w:rPr>
            </w:pPr>
            <w:ins w:id="354" w:author="Author" w:date="2021-08-19T23:42:00Z">
              <w:r>
                <w:rPr>
                  <w:rFonts w:eastAsiaTheme="minorEastAsia" w:hint="eastAsia"/>
                  <w:b/>
                  <w:bCs/>
                  <w:color w:val="0070C0"/>
                  <w:lang w:val="en-US" w:eastAsia="zh-CN"/>
                </w:rPr>
                <w:t>Sub-topic#</w:t>
              </w:r>
              <w:r>
                <w:rPr>
                  <w:rFonts w:eastAsiaTheme="minorEastAsia"/>
                  <w:b/>
                  <w:bCs/>
                  <w:color w:val="0070C0"/>
                  <w:lang w:val="en-US" w:eastAsia="zh-CN"/>
                </w:rPr>
                <w:t>3-</w:t>
              </w:r>
            </w:ins>
            <w:ins w:id="355" w:author="Author" w:date="2021-08-19T23:43:00Z">
              <w:r>
                <w:rPr>
                  <w:rFonts w:eastAsiaTheme="minorEastAsia"/>
                  <w:b/>
                  <w:bCs/>
                  <w:color w:val="0070C0"/>
                  <w:lang w:val="en-US" w:eastAsia="zh-CN"/>
                </w:rPr>
                <w:t>2</w:t>
              </w:r>
            </w:ins>
          </w:p>
        </w:tc>
        <w:tc>
          <w:tcPr>
            <w:tcW w:w="8615" w:type="dxa"/>
          </w:tcPr>
          <w:p w14:paraId="3D00C7C5" w14:textId="77777777" w:rsidR="00CF1024" w:rsidRDefault="001219D3">
            <w:pPr>
              <w:rPr>
                <w:ins w:id="356" w:author="Author" w:date="2021-08-19T23:45:00Z"/>
                <w:rFonts w:eastAsiaTheme="minorEastAsia"/>
                <w:i/>
                <w:color w:val="0070C0"/>
                <w:lang w:val="en-US" w:eastAsia="zh-CN"/>
              </w:rPr>
            </w:pPr>
            <w:ins w:id="357" w:author="Author"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58" w:author="Author" w:date="2021-08-24T14:16:00Z">
              <w:r>
                <w:rPr>
                  <w:rFonts w:eastAsiaTheme="minorEastAsia"/>
                  <w:i/>
                  <w:color w:val="0070C0"/>
                  <w:lang w:val="en-US" w:eastAsia="zh-CN"/>
                </w:rPr>
                <w:t xml:space="preserve"> </w:t>
              </w:r>
            </w:ins>
            <w:ins w:id="359" w:author="Author" w:date="2021-08-19T23:43:00Z">
              <w:r>
                <w:rPr>
                  <w:rFonts w:eastAsiaTheme="minorEastAsia"/>
                  <w:i/>
                  <w:color w:val="0070C0"/>
                  <w:lang w:val="en-US" w:eastAsia="zh-CN"/>
                </w:rPr>
                <w:t>No clear agreement yet in the first round. Recommended to further discus</w:t>
              </w:r>
            </w:ins>
            <w:ins w:id="360" w:author="Author" w:date="2021-08-19T23:45:00Z">
              <w:r>
                <w:rPr>
                  <w:rFonts w:eastAsiaTheme="minorEastAsia"/>
                  <w:i/>
                  <w:color w:val="0070C0"/>
                  <w:lang w:val="en-US" w:eastAsia="zh-CN"/>
                </w:rPr>
                <w:t>s the following options</w:t>
              </w:r>
            </w:ins>
            <w:ins w:id="361" w:author="Author" w:date="2021-08-19T23:46:00Z">
              <w:r>
                <w:rPr>
                  <w:rFonts w:eastAsiaTheme="minorEastAsia"/>
                  <w:i/>
                  <w:color w:val="0070C0"/>
                  <w:lang w:val="en-US" w:eastAsia="zh-CN"/>
                </w:rPr>
                <w:t xml:space="preserve"> regarding total power</w:t>
              </w:r>
            </w:ins>
            <w:ins w:id="362" w:author="Author" w:date="2021-08-19T23:47:00Z">
              <w:r>
                <w:rPr>
                  <w:rFonts w:eastAsiaTheme="minorEastAsia"/>
                  <w:i/>
                  <w:color w:val="0070C0"/>
                  <w:lang w:val="en-US" w:eastAsia="zh-CN"/>
                </w:rPr>
                <w:t xml:space="preserve"> limitation</w:t>
              </w:r>
            </w:ins>
            <w:ins w:id="363" w:author="Author" w:date="2021-08-19T23:45:00Z">
              <w:r>
                <w:rPr>
                  <w:rFonts w:eastAsiaTheme="minorEastAsia"/>
                  <w:i/>
                  <w:color w:val="0070C0"/>
                  <w:lang w:val="en-US" w:eastAsia="zh-CN"/>
                </w:rPr>
                <w:t>:</w:t>
              </w:r>
            </w:ins>
            <w:ins w:id="364" w:author="Author" w:date="2021-08-19T23:43:00Z">
              <w:del w:id="365" w:author="Author" w:date="2021-08-19T23:45:00Z">
                <w:r>
                  <w:rPr>
                    <w:rFonts w:eastAsiaTheme="minorEastAsia"/>
                    <w:i/>
                    <w:color w:val="0070C0"/>
                    <w:lang w:val="en-US" w:eastAsia="zh-CN"/>
                  </w:rPr>
                  <w:delText>sion</w:delText>
                </w:r>
              </w:del>
            </w:ins>
            <w:ins w:id="366" w:author="Author" w:date="2021-08-19T23:44:00Z">
              <w:del w:id="367" w:author="Author" w:date="2021-08-19T23:45:00Z">
                <w:r>
                  <w:rPr>
                    <w:rFonts w:eastAsiaTheme="minorEastAsia"/>
                    <w:i/>
                    <w:color w:val="0070C0"/>
                    <w:lang w:val="en-US" w:eastAsia="zh-CN"/>
                  </w:rPr>
                  <w:delText>.</w:delText>
                </w:r>
              </w:del>
            </w:ins>
          </w:p>
          <w:p w14:paraId="61FCA755" w14:textId="77777777" w:rsidR="00CF1024" w:rsidRDefault="001219D3">
            <w:pPr>
              <w:rPr>
                <w:ins w:id="368" w:author="Author" w:date="2021-08-19T23:47:00Z"/>
                <w:rFonts w:eastAsiaTheme="minorEastAsia"/>
                <w:i/>
                <w:color w:val="0070C0"/>
                <w:lang w:val="en-US" w:eastAsia="zh-CN"/>
              </w:rPr>
            </w:pPr>
            <w:ins w:id="369" w:author="Author" w:date="2021-08-19T23:45:00Z">
              <w:r>
                <w:rPr>
                  <w:rFonts w:eastAsiaTheme="minorEastAsia"/>
                  <w:i/>
                  <w:color w:val="0070C0"/>
                  <w:lang w:val="en-US" w:eastAsia="zh-CN"/>
                </w:rPr>
                <w:t xml:space="preserve">Option 1: </w:t>
              </w:r>
            </w:ins>
            <w:ins w:id="370" w:author="Author" w:date="2021-08-19T23:46:00Z">
              <w:r>
                <w:rPr>
                  <w:rFonts w:eastAsiaTheme="minorEastAsia"/>
                  <w:i/>
                  <w:color w:val="0070C0"/>
                  <w:lang w:val="en-US" w:eastAsia="zh-CN"/>
                </w:rPr>
                <w:t>no need to introduce power limitation in FR2 NR-DC.</w:t>
              </w:r>
            </w:ins>
          </w:p>
          <w:p w14:paraId="34AC4EC2" w14:textId="77777777" w:rsidR="00CF1024" w:rsidRDefault="001219D3">
            <w:pPr>
              <w:rPr>
                <w:ins w:id="371" w:author="Author" w:date="2021-08-19T23:47:00Z"/>
                <w:rFonts w:eastAsiaTheme="minorEastAsia"/>
                <w:i/>
                <w:color w:val="0070C0"/>
                <w:lang w:val="en-US" w:eastAsia="zh-CN"/>
              </w:rPr>
            </w:pPr>
            <w:ins w:id="372" w:author="Author" w:date="2021-08-19T23:47:00Z">
              <w:r>
                <w:rPr>
                  <w:rFonts w:eastAsiaTheme="minorEastAsia"/>
                  <w:i/>
                  <w:color w:val="0070C0"/>
                  <w:lang w:val="en-US" w:eastAsia="zh-CN"/>
                </w:rPr>
                <w:t>Option 2: wait for outcome of inter-band UL CA</w:t>
              </w:r>
            </w:ins>
          </w:p>
          <w:p w14:paraId="51562B03" w14:textId="77777777" w:rsidR="00CF1024" w:rsidRPr="0095411A" w:rsidRDefault="001219D3">
            <w:pPr>
              <w:framePr w:w="10206" w:h="284" w:hRule="exact" w:wrap="notBeside" w:vAnchor="page" w:hAnchor="margin" w:y="1986"/>
              <w:widowControl w:val="0"/>
              <w:overflowPunct/>
              <w:autoSpaceDE/>
              <w:autoSpaceDN/>
              <w:adjustRightInd/>
              <w:ind w:right="28"/>
              <w:jc w:val="right"/>
              <w:textAlignment w:val="auto"/>
              <w:rPr>
                <w:ins w:id="373" w:author="Author" w:date="2021-08-19T23:41:00Z"/>
                <w:rFonts w:eastAsiaTheme="minorEastAsia"/>
                <w:i/>
                <w:color w:val="0070C0"/>
                <w:lang w:val="en-US" w:eastAsia="zh-CN"/>
                <w:rPrChange w:id="374" w:author="Author" w:date="2021-08-19T23:45:00Z">
                  <w:rPr>
                    <w:ins w:id="375" w:author="Author" w:date="2021-08-19T23:41:00Z"/>
                    <w:rFonts w:ascii="Arial" w:eastAsia="SimSun" w:hAnsi="Arial"/>
                    <w:i/>
                    <w:lang w:val="en-US" w:eastAsia="zh-CN"/>
                  </w:rPr>
                </w:rPrChange>
              </w:rPr>
            </w:pPr>
            <w:ins w:id="376" w:author="Author" w:date="2021-08-19T23:48:00Z">
              <w:r>
                <w:rPr>
                  <w:rFonts w:eastAsiaTheme="minorEastAsia"/>
                  <w:i/>
                  <w:color w:val="0070C0"/>
                  <w:lang w:val="en-US" w:eastAsia="zh-CN"/>
                </w:rPr>
                <w:t>Option 3: others</w:t>
              </w:r>
            </w:ins>
          </w:p>
        </w:tc>
      </w:tr>
    </w:tbl>
    <w:p w14:paraId="7968C779" w14:textId="77777777" w:rsidR="00CF1024" w:rsidRDefault="00CF1024">
      <w:pPr>
        <w:rPr>
          <w:i/>
          <w:color w:val="0070C0"/>
          <w:lang w:val="en-US" w:eastAsia="zh-CN"/>
        </w:rPr>
      </w:pPr>
    </w:p>
    <w:p w14:paraId="43B96046" w14:textId="77777777" w:rsidR="00CF1024" w:rsidRDefault="00CF1024">
      <w:pPr>
        <w:rPr>
          <w:i/>
          <w:color w:val="0070C0"/>
          <w:lang w:val="en-US" w:eastAsia="zh-CN"/>
        </w:rPr>
      </w:pPr>
    </w:p>
    <w:p w14:paraId="39AF25E3" w14:textId="77777777" w:rsidR="00CF1024" w:rsidRDefault="001219D3">
      <w:pPr>
        <w:pStyle w:val="Heading3"/>
        <w:rPr>
          <w:sz w:val="24"/>
          <w:szCs w:val="16"/>
        </w:rPr>
      </w:pPr>
      <w:r>
        <w:rPr>
          <w:sz w:val="24"/>
          <w:szCs w:val="16"/>
        </w:rPr>
        <w:t>CRs/TPs</w:t>
      </w:r>
    </w:p>
    <w:p w14:paraId="0F4D41BF"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38FA036C" w14:textId="77777777">
        <w:tc>
          <w:tcPr>
            <w:tcW w:w="1242" w:type="dxa"/>
          </w:tcPr>
          <w:p w14:paraId="21DFEC6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7D88E8"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0A94AE8" w14:textId="77777777">
        <w:tc>
          <w:tcPr>
            <w:tcW w:w="1242" w:type="dxa"/>
          </w:tcPr>
          <w:p w14:paraId="6A622996"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E25A26"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AB7DBA" w14:textId="77777777" w:rsidR="00CF1024" w:rsidRDefault="00CF1024">
      <w:pPr>
        <w:rPr>
          <w:color w:val="0070C0"/>
          <w:lang w:val="en-US" w:eastAsia="zh-CN"/>
        </w:rPr>
      </w:pPr>
    </w:p>
    <w:p w14:paraId="1302FB13" w14:textId="77777777" w:rsidR="00CF1024" w:rsidRPr="0095411A" w:rsidRDefault="001219D3">
      <w:pPr>
        <w:pStyle w:val="Heading2"/>
        <w:rPr>
          <w:lang w:val="en-US"/>
          <w:rPrChange w:id="377" w:author="Author" w:date="2021-08-19T14:52:00Z">
            <w:rPr/>
          </w:rPrChange>
        </w:rPr>
      </w:pPr>
      <w:r w:rsidRPr="0095411A">
        <w:rPr>
          <w:lang w:val="en-US"/>
          <w:rPrChange w:id="378" w:author="Author" w:date="2021-08-19T14:52:00Z">
            <w:rPr>
              <w:rFonts w:ascii="Times New Roman" w:hAnsi="Times New Roman"/>
              <w:sz w:val="20"/>
              <w:szCs w:val="20"/>
              <w:lang w:val="en-GB" w:eastAsia="en-US"/>
            </w:rPr>
          </w:rPrChange>
        </w:rPr>
        <w:t>Discussion on 2nd round (if applicable)</w:t>
      </w:r>
    </w:p>
    <w:p w14:paraId="7466CBB6"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6A1EDB8" w14:textId="77777777" w:rsidR="00CF1024" w:rsidRDefault="00CF1024">
      <w:pPr>
        <w:rPr>
          <w:ins w:id="379" w:author="Author" w:date="2021-08-22T20:36:00Z"/>
          <w:i/>
          <w:color w:val="0070C0"/>
          <w:lang w:val="en-US"/>
        </w:rPr>
      </w:pPr>
    </w:p>
    <w:p w14:paraId="2D297533" w14:textId="77777777" w:rsidR="00CF1024" w:rsidRPr="0095411A" w:rsidRDefault="001219D3">
      <w:pPr>
        <w:pStyle w:val="Heading3"/>
        <w:rPr>
          <w:ins w:id="380" w:author="Author" w:date="2021-08-22T20:37:00Z"/>
          <w:rFonts w:eastAsiaTheme="minorEastAsia"/>
          <w:i/>
          <w:color w:val="0070C0"/>
          <w:sz w:val="24"/>
          <w:szCs w:val="24"/>
          <w:lang w:val="en-US"/>
          <w:rPrChange w:id="381" w:author="Author" w:date="2021-08-22T20:38:00Z">
            <w:rPr>
              <w:ins w:id="382" w:author="Author" w:date="2021-08-22T20:37:00Z"/>
              <w:rFonts w:eastAsiaTheme="minorEastAsia"/>
              <w:i/>
              <w:color w:val="0070C0"/>
              <w:lang w:val="en-US" w:eastAsia="zh-CN"/>
            </w:rPr>
          </w:rPrChange>
        </w:rPr>
        <w:pPrChange w:id="383" w:author="Author" w:date="2021-08-22T20:37:00Z">
          <w:pPr/>
        </w:pPrChange>
      </w:pPr>
      <w:ins w:id="384" w:author="Author" w:date="2021-08-22T20:36:00Z">
        <w:r w:rsidRPr="00B2058C">
          <w:rPr>
            <w:sz w:val="24"/>
            <w:szCs w:val="24"/>
            <w:lang w:val="en-US"/>
          </w:rPr>
          <w:t xml:space="preserve">Sub-topic 3-2: </w:t>
        </w:r>
      </w:ins>
      <w:ins w:id="385" w:author="Author" w:date="2021-08-22T20:37:00Z">
        <w:r w:rsidRPr="00B2058C">
          <w:rPr>
            <w:sz w:val="24"/>
            <w:szCs w:val="24"/>
            <w:lang w:val="en-US"/>
          </w:rPr>
          <w:t xml:space="preserve">To </w:t>
        </w:r>
        <w:r w:rsidRPr="0095411A">
          <w:rPr>
            <w:rFonts w:eastAsiaTheme="minorEastAsia"/>
            <w:i/>
            <w:color w:val="0070C0"/>
            <w:sz w:val="24"/>
            <w:szCs w:val="24"/>
            <w:lang w:val="en-US"/>
            <w:rPrChange w:id="386" w:author="Author" w:date="2021-08-22T20:38:00Z">
              <w:rPr>
                <w:rFonts w:eastAsiaTheme="minorEastAsia"/>
                <w:i/>
                <w:color w:val="0070C0"/>
                <w:lang w:val="en-US"/>
              </w:rPr>
            </w:rPrChange>
          </w:rPr>
          <w:t>discuss the following options regarding total power limitation:</w:t>
        </w:r>
      </w:ins>
    </w:p>
    <w:p w14:paraId="2A81F8B3" w14:textId="77777777" w:rsidR="00CF1024" w:rsidRPr="0095411A" w:rsidRDefault="001219D3">
      <w:pPr>
        <w:pStyle w:val="ListParagraph"/>
        <w:numPr>
          <w:ilvl w:val="0"/>
          <w:numId w:val="4"/>
        </w:numPr>
        <w:ind w:firstLineChars="0"/>
        <w:rPr>
          <w:ins w:id="387" w:author="Author" w:date="2021-08-22T20:37:00Z"/>
          <w:rFonts w:eastAsiaTheme="minorEastAsia"/>
          <w:i/>
          <w:color w:val="0070C0"/>
          <w:lang w:val="en-US" w:eastAsia="zh-CN"/>
          <w:rPrChange w:id="388" w:author="Author" w:date="2021-08-22T20:38:00Z">
            <w:rPr>
              <w:ins w:id="389" w:author="Author" w:date="2021-08-22T20:37:00Z"/>
              <w:lang w:val="en-US" w:eastAsia="zh-CN"/>
            </w:rPr>
          </w:rPrChange>
        </w:rPr>
        <w:pPrChange w:id="390" w:author="Author" w:date="2021-08-22T20:38:00Z">
          <w:pPr/>
        </w:pPrChange>
      </w:pPr>
      <w:ins w:id="391" w:author="Author" w:date="2021-08-22T20:37:00Z">
        <w:r w:rsidRPr="0095411A">
          <w:rPr>
            <w:rFonts w:eastAsiaTheme="minorEastAsia"/>
            <w:i/>
            <w:color w:val="0070C0"/>
            <w:lang w:val="en-US" w:eastAsia="zh-CN"/>
            <w:rPrChange w:id="392" w:author="Author" w:date="2021-08-22T20:38:00Z">
              <w:rPr>
                <w:lang w:val="en-US" w:eastAsia="zh-CN"/>
              </w:rPr>
            </w:rPrChange>
          </w:rPr>
          <w:t>Option 1: no need to introduce power limitation in FR2 NR-DC.</w:t>
        </w:r>
      </w:ins>
    </w:p>
    <w:p w14:paraId="572EB654" w14:textId="77777777" w:rsidR="00CF1024" w:rsidRDefault="001219D3">
      <w:pPr>
        <w:pStyle w:val="ListParagraph"/>
        <w:numPr>
          <w:ilvl w:val="0"/>
          <w:numId w:val="4"/>
        </w:numPr>
        <w:ind w:firstLineChars="0"/>
        <w:rPr>
          <w:ins w:id="393" w:author="Author" w:date="2021-08-22T20:38:00Z"/>
          <w:rFonts w:eastAsiaTheme="minorEastAsia"/>
          <w:i/>
          <w:color w:val="0070C0"/>
          <w:lang w:val="en-US" w:eastAsia="zh-CN"/>
        </w:rPr>
      </w:pPr>
      <w:ins w:id="394" w:author="Author" w:date="2021-08-22T20:37:00Z">
        <w:r w:rsidRPr="0095411A">
          <w:rPr>
            <w:rFonts w:eastAsiaTheme="minorEastAsia"/>
            <w:i/>
            <w:color w:val="0070C0"/>
            <w:lang w:val="en-US" w:eastAsia="zh-CN"/>
            <w:rPrChange w:id="395" w:author="Author" w:date="2021-08-22T20:38:00Z">
              <w:rPr>
                <w:rFonts w:eastAsia="SimSun"/>
                <w:lang w:val="en-US" w:eastAsia="zh-CN"/>
              </w:rPr>
            </w:rPrChange>
          </w:rPr>
          <w:t>Option 2: wait for outcome of inter-band UL CA</w:t>
        </w:r>
      </w:ins>
    </w:p>
    <w:p w14:paraId="3615A369" w14:textId="77777777" w:rsidR="00CF1024" w:rsidRPr="0095411A" w:rsidRDefault="001219D3">
      <w:pPr>
        <w:pStyle w:val="ListParagraph"/>
        <w:numPr>
          <w:ilvl w:val="0"/>
          <w:numId w:val="4"/>
        </w:numPr>
        <w:ind w:firstLineChars="0"/>
        <w:rPr>
          <w:ins w:id="396" w:author="Author" w:date="2021-08-22T20:36:00Z"/>
          <w:rFonts w:eastAsiaTheme="minorEastAsia"/>
          <w:i/>
          <w:color w:val="0070C0"/>
          <w:szCs w:val="21"/>
          <w:lang w:val="en-US" w:eastAsia="zh-CN"/>
          <w:rPrChange w:id="397" w:author="Author" w:date="2021-08-22T20:38:00Z">
            <w:rPr>
              <w:ins w:id="398" w:author="Author" w:date="2021-08-22T20:36:00Z"/>
              <w:rFonts w:eastAsia="SimSun"/>
              <w:szCs w:val="24"/>
              <w:lang w:eastAsia="zh-CN"/>
            </w:rPr>
          </w:rPrChange>
        </w:rPr>
        <w:pPrChange w:id="399" w:author="Author" w:date="2021-08-22T20:38:00Z">
          <w:pPr>
            <w:pStyle w:val="ListParagraph"/>
            <w:numPr>
              <w:ilvl w:val="1"/>
              <w:numId w:val="3"/>
            </w:numPr>
            <w:overflowPunct/>
            <w:autoSpaceDE/>
            <w:autoSpaceDN/>
            <w:adjustRightInd/>
            <w:spacing w:after="120"/>
            <w:ind w:left="1440" w:firstLineChars="0" w:hanging="360"/>
            <w:textAlignment w:val="auto"/>
          </w:pPr>
        </w:pPrChange>
      </w:pPr>
      <w:ins w:id="400" w:author="Author" w:date="2021-08-22T20:37:00Z">
        <w:r w:rsidRPr="0095411A">
          <w:rPr>
            <w:rFonts w:eastAsiaTheme="minorEastAsia"/>
            <w:i/>
            <w:color w:val="0070C0"/>
            <w:lang w:val="en-US" w:eastAsia="zh-CN"/>
            <w:rPrChange w:id="401" w:author="Author" w:date="2021-08-22T20:38:00Z">
              <w:rPr>
                <w:lang w:val="en-US" w:eastAsia="zh-CN"/>
              </w:rPr>
            </w:rPrChange>
          </w:rPr>
          <w:t>Option 3: others</w:t>
        </w:r>
      </w:ins>
    </w:p>
    <w:tbl>
      <w:tblPr>
        <w:tblStyle w:val="TableGrid"/>
        <w:tblW w:w="0" w:type="auto"/>
        <w:tblLook w:val="04A0" w:firstRow="1" w:lastRow="0" w:firstColumn="1" w:lastColumn="0" w:noHBand="0" w:noVBand="1"/>
      </w:tblPr>
      <w:tblGrid>
        <w:gridCol w:w="1236"/>
        <w:gridCol w:w="8395"/>
      </w:tblGrid>
      <w:tr w:rsidR="00CF1024" w14:paraId="73952480" w14:textId="77777777">
        <w:trPr>
          <w:ins w:id="402" w:author="Author" w:date="2021-08-22T20:36:00Z"/>
        </w:trPr>
        <w:tc>
          <w:tcPr>
            <w:tcW w:w="1236" w:type="dxa"/>
          </w:tcPr>
          <w:p w14:paraId="772AC663" w14:textId="77777777" w:rsidR="00CF1024" w:rsidRDefault="001219D3">
            <w:pPr>
              <w:spacing w:after="120"/>
              <w:rPr>
                <w:ins w:id="403" w:author="Author" w:date="2021-08-22T20:36:00Z"/>
                <w:rFonts w:eastAsiaTheme="minorEastAsia"/>
                <w:b/>
                <w:bCs/>
                <w:color w:val="0070C0"/>
                <w:lang w:val="en-US" w:eastAsia="zh-CN"/>
              </w:rPr>
            </w:pPr>
            <w:ins w:id="404" w:author="Author" w:date="2021-08-22T20:36:00Z">
              <w:r>
                <w:rPr>
                  <w:rFonts w:eastAsiaTheme="minorEastAsia"/>
                  <w:b/>
                  <w:bCs/>
                  <w:color w:val="0070C0"/>
                  <w:lang w:val="en-US" w:eastAsia="zh-CN"/>
                </w:rPr>
                <w:t>Company</w:t>
              </w:r>
            </w:ins>
          </w:p>
        </w:tc>
        <w:tc>
          <w:tcPr>
            <w:tcW w:w="8395" w:type="dxa"/>
          </w:tcPr>
          <w:p w14:paraId="3F09BC9A" w14:textId="77777777" w:rsidR="00CF1024" w:rsidRDefault="001219D3">
            <w:pPr>
              <w:spacing w:after="120"/>
              <w:rPr>
                <w:ins w:id="405" w:author="Author" w:date="2021-08-22T20:36:00Z"/>
                <w:rFonts w:eastAsiaTheme="minorEastAsia"/>
                <w:b/>
                <w:bCs/>
                <w:color w:val="0070C0"/>
                <w:lang w:val="en-US" w:eastAsia="zh-CN"/>
              </w:rPr>
            </w:pPr>
            <w:ins w:id="406" w:author="Author" w:date="2021-08-22T20:36:00Z">
              <w:r>
                <w:rPr>
                  <w:rFonts w:eastAsiaTheme="minorEastAsia"/>
                  <w:b/>
                  <w:bCs/>
                  <w:color w:val="0070C0"/>
                  <w:lang w:val="en-US" w:eastAsia="zh-CN"/>
                </w:rPr>
                <w:t>Comments</w:t>
              </w:r>
            </w:ins>
          </w:p>
        </w:tc>
      </w:tr>
      <w:tr w:rsidR="00CF1024" w14:paraId="448F53AE" w14:textId="77777777">
        <w:trPr>
          <w:ins w:id="407" w:author="Author" w:date="2021-08-22T20:36:00Z"/>
        </w:trPr>
        <w:tc>
          <w:tcPr>
            <w:tcW w:w="1236" w:type="dxa"/>
          </w:tcPr>
          <w:p w14:paraId="3BA64A6C" w14:textId="77777777" w:rsidR="00CF1024" w:rsidRDefault="001219D3">
            <w:pPr>
              <w:spacing w:after="120"/>
              <w:rPr>
                <w:ins w:id="408" w:author="Author" w:date="2021-08-22T20:36:00Z"/>
                <w:rFonts w:eastAsiaTheme="minorEastAsia"/>
                <w:color w:val="0070C0"/>
                <w:lang w:val="en-US" w:eastAsia="zh-CN"/>
              </w:rPr>
            </w:pPr>
            <w:ins w:id="409" w:author="Author" w:date="2021-08-24T14: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581D7E4" w14:textId="77777777" w:rsidR="00CF1024" w:rsidRDefault="001219D3">
            <w:pPr>
              <w:spacing w:after="120"/>
              <w:rPr>
                <w:ins w:id="410" w:author="Author" w:date="2021-08-24T14:30:00Z"/>
                <w:rFonts w:eastAsiaTheme="minorEastAsia"/>
                <w:color w:val="0070C0"/>
                <w:lang w:val="en-US" w:eastAsia="zh-CN"/>
              </w:rPr>
            </w:pPr>
            <w:ins w:id="411" w:author="Author" w:date="2021-08-24T14:29:00Z">
              <w:r>
                <w:rPr>
                  <w:rFonts w:eastAsiaTheme="minorEastAsia" w:hint="eastAsia"/>
                  <w:color w:val="0070C0"/>
                  <w:lang w:val="en-US" w:eastAsia="zh-CN"/>
                </w:rPr>
                <w:t>W</w:t>
              </w:r>
              <w:r>
                <w:rPr>
                  <w:rFonts w:eastAsiaTheme="minorEastAsia"/>
                  <w:color w:val="0070C0"/>
                  <w:lang w:val="en-US" w:eastAsia="zh-CN"/>
                </w:rPr>
                <w:t xml:space="preserve">F is provided for this topic </w:t>
              </w:r>
            </w:ins>
            <w:ins w:id="412" w:author="Author" w:date="2021-08-24T14:30:00Z">
              <w:r>
                <w:rPr>
                  <w:rFonts w:eastAsiaTheme="minorEastAsia"/>
                  <w:color w:val="0070C0"/>
                  <w:lang w:val="en-US" w:eastAsia="zh-CN"/>
                </w:rPr>
                <w:t>in below link, and it is proposed:</w:t>
              </w:r>
            </w:ins>
          </w:p>
          <w:p w14:paraId="11442AAF" w14:textId="77777777" w:rsidR="00CF1024" w:rsidRPr="0095411A" w:rsidRDefault="001219D3">
            <w:pPr>
              <w:numPr>
                <w:ilvl w:val="3"/>
                <w:numId w:val="5"/>
              </w:numPr>
              <w:tabs>
                <w:tab w:val="clear" w:pos="2520"/>
                <w:tab w:val="left" w:pos="883"/>
              </w:tabs>
              <w:ind w:left="883" w:hanging="426"/>
              <w:rPr>
                <w:ins w:id="413" w:author="Author" w:date="2021-08-24T14:30:00Z"/>
                <w:sz w:val="22"/>
                <w:lang w:val="en-US" w:eastAsia="zh-CN"/>
                <w:rPrChange w:id="414" w:author="Author" w:date="2021-08-24T14:30:00Z">
                  <w:rPr>
                    <w:ins w:id="415" w:author="Author" w:date="2021-08-24T14:30:00Z"/>
                    <w:rFonts w:ascii="Arial" w:eastAsiaTheme="minorEastAsia" w:hAnsi="Arial"/>
                    <w:i/>
                    <w:sz w:val="22"/>
                    <w:lang w:val="en-US" w:eastAsia="zh-CN"/>
                  </w:rPr>
                </w:rPrChange>
              </w:rPr>
              <w:pPrChange w:id="416"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17" w:author="Author" w:date="2021-08-24T14:30:00Z">
              <w:r>
                <w:rPr>
                  <w:sz w:val="22"/>
                  <w:lang w:val="en-US" w:eastAsia="zh-CN"/>
                </w:rPr>
                <w:t>Wait for the outcome of total power concept discussion in FR2 inter-band UL CA, then further discuss the possibility of independent power control for inter-band NR-DC</w:t>
              </w:r>
            </w:ins>
          </w:p>
          <w:p w14:paraId="7F2641EE" w14:textId="77777777" w:rsidR="00CF1024" w:rsidRDefault="001219D3">
            <w:pPr>
              <w:numPr>
                <w:ilvl w:val="3"/>
                <w:numId w:val="5"/>
              </w:numPr>
              <w:tabs>
                <w:tab w:val="clear" w:pos="2520"/>
                <w:tab w:val="left" w:pos="883"/>
              </w:tabs>
              <w:ind w:left="883" w:hanging="426"/>
              <w:rPr>
                <w:ins w:id="418" w:author="Author" w:date="2021-08-24T14:30:00Z"/>
                <w:rFonts w:ascii="Arial" w:eastAsia="SimSun" w:hAnsi="Arial"/>
                <w:i/>
                <w:sz w:val="22"/>
                <w:lang w:val="en-US" w:eastAsia="zh-CN"/>
              </w:rPr>
              <w:pPrChange w:id="419"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20" w:author="Author" w:date="2021-08-24T14:30:00Z">
              <w:r>
                <w:rPr>
                  <w:sz w:val="22"/>
                  <w:lang w:val="en-US" w:eastAsia="zh-CN"/>
                </w:rPr>
                <w:t>LS will be sent to RAN1 after the conclusion can be reached for inter-band NR-DC</w:t>
              </w:r>
            </w:ins>
          </w:p>
          <w:p w14:paraId="79BC36CD" w14:textId="77777777" w:rsidR="00CF1024" w:rsidRPr="0095411A" w:rsidRDefault="001219D3">
            <w:pPr>
              <w:rPr>
                <w:ins w:id="421" w:author="Author" w:date="2021-08-22T20:36:00Z"/>
                <w:sz w:val="22"/>
                <w:lang w:val="en-US" w:eastAsia="zh-CN"/>
                <w:rPrChange w:id="422" w:author="Author" w:date="2021-08-24T14:31:00Z">
                  <w:rPr>
                    <w:ins w:id="423" w:author="Author" w:date="2021-08-22T20:36:00Z"/>
                    <w:rFonts w:ascii="Arial" w:eastAsiaTheme="minorEastAsia" w:hAnsi="Arial"/>
                    <w:i/>
                    <w:color w:val="0070C0"/>
                    <w:lang w:val="en-US" w:eastAsia="zh-CN"/>
                  </w:rPr>
                </w:rPrChange>
              </w:rPr>
              <w:pPrChange w:id="424"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25" w:author="Author" w:date="2021-08-24T14:30:00Z">
              <w:r>
                <w:rPr>
                  <w:sz w:val="22"/>
                  <w:lang w:val="en-US" w:eastAsia="zh-CN"/>
                </w:rPr>
                <w:fldChar w:fldCharType="begin"/>
              </w:r>
            </w:ins>
            <w:ins w:id="426" w:author="Author" w:date="2021-08-24T14:31:00Z">
              <w:r>
                <w:rPr>
                  <w:sz w:val="22"/>
                  <w:lang w:val="en-US" w:eastAsia="zh-CN"/>
                </w:rPr>
                <w:instrText>HYPERLINK "https://www.3gpp.org/ftp/tsg_ran/WG4_Radio/TSGR4_100-e/Inbox/Drafts/%5B100-e%5D%5B149%5D%20NR_reply_LS_UE_RF/Round%202/WF%20on%20NR%20DC%20independent%20power%20control/Draft%20R4-2115081%20WF%20on%20FR2%20power%20control%20for%20NR-DC.docx"</w:instrText>
              </w:r>
            </w:ins>
            <w:ins w:id="427" w:author="Author" w:date="2021-08-24T14:30:00Z">
              <w:r>
                <w:rPr>
                  <w:sz w:val="22"/>
                  <w:lang w:val="en-US" w:eastAsia="zh-CN"/>
                </w:rPr>
                <w:fldChar w:fldCharType="separate"/>
              </w:r>
            </w:ins>
            <w:ins w:id="428" w:author="Author" w:date="2021-08-24T14:31:00Z">
              <w:r>
                <w:rPr>
                  <w:rStyle w:val="Hyperlink"/>
                  <w:sz w:val="22"/>
                  <w:lang w:val="en-US" w:eastAsia="zh-CN"/>
                </w:rPr>
                <w:t>Draft R4-2115081 WF on FR2 power control for NR-DC</w:t>
              </w:r>
            </w:ins>
            <w:ins w:id="429" w:author="Author" w:date="2021-08-24T14:30:00Z">
              <w:r>
                <w:rPr>
                  <w:sz w:val="22"/>
                  <w:lang w:val="en-US" w:eastAsia="zh-CN"/>
                </w:rPr>
                <w:fldChar w:fldCharType="end"/>
              </w:r>
            </w:ins>
          </w:p>
        </w:tc>
      </w:tr>
      <w:tr w:rsidR="00CF1024" w14:paraId="1FA1F6C3" w14:textId="77777777">
        <w:trPr>
          <w:ins w:id="430" w:author="Author" w:date="2021-08-22T20:36:00Z"/>
        </w:trPr>
        <w:tc>
          <w:tcPr>
            <w:tcW w:w="1236" w:type="dxa"/>
          </w:tcPr>
          <w:p w14:paraId="498A01C4" w14:textId="77777777" w:rsidR="00CF1024" w:rsidRDefault="00CF1024">
            <w:pPr>
              <w:spacing w:after="120"/>
              <w:rPr>
                <w:ins w:id="431" w:author="Author" w:date="2021-08-22T20:36:00Z"/>
                <w:rFonts w:eastAsiaTheme="minorEastAsia"/>
                <w:color w:val="0070C0"/>
                <w:lang w:val="en-US" w:eastAsia="zh-CN"/>
              </w:rPr>
            </w:pPr>
          </w:p>
        </w:tc>
        <w:tc>
          <w:tcPr>
            <w:tcW w:w="8395" w:type="dxa"/>
          </w:tcPr>
          <w:p w14:paraId="4E72A7F3" w14:textId="77777777" w:rsidR="00CF1024" w:rsidRDefault="00CF1024">
            <w:pPr>
              <w:spacing w:after="120"/>
              <w:rPr>
                <w:ins w:id="432" w:author="Author" w:date="2021-08-22T20:36:00Z"/>
                <w:rFonts w:eastAsiaTheme="minorEastAsia"/>
                <w:color w:val="0070C0"/>
                <w:lang w:val="en-US" w:eastAsia="zh-CN"/>
              </w:rPr>
            </w:pPr>
          </w:p>
        </w:tc>
      </w:tr>
    </w:tbl>
    <w:p w14:paraId="23845662" w14:textId="77777777" w:rsidR="00CF1024" w:rsidRDefault="00CF1024">
      <w:pPr>
        <w:rPr>
          <w:ins w:id="433" w:author="Author" w:date="2021-08-22T20:38:00Z"/>
          <w:i/>
          <w:color w:val="0070C0"/>
        </w:rPr>
      </w:pPr>
    </w:p>
    <w:p w14:paraId="26F2A247" w14:textId="77777777" w:rsidR="00CF1024" w:rsidRPr="0095411A" w:rsidRDefault="001219D3">
      <w:pPr>
        <w:pStyle w:val="Heading3"/>
        <w:rPr>
          <w:ins w:id="434" w:author="Author" w:date="2021-08-22T20:41:00Z"/>
          <w:del w:id="435" w:author="Author" w:date="2021-08-22T21:09:00Z"/>
          <w:sz w:val="24"/>
          <w:szCs w:val="16"/>
          <w:lang w:val="en-US"/>
          <w:rPrChange w:id="436" w:author="Author" w:date="2021-08-25T10:21:00Z">
            <w:rPr>
              <w:ins w:id="437" w:author="Author" w:date="2021-08-22T20:41:00Z"/>
              <w:del w:id="438" w:author="Author" w:date="2021-08-22T21:09:00Z"/>
              <w:sz w:val="24"/>
              <w:szCs w:val="16"/>
            </w:rPr>
          </w:rPrChange>
        </w:rPr>
      </w:pPr>
      <w:ins w:id="439" w:author="Author" w:date="2021-08-22T20:39:00Z">
        <w:del w:id="440" w:author="Author" w:date="2021-08-22T21:09:00Z">
          <w:r w:rsidRPr="0095411A">
            <w:rPr>
              <w:sz w:val="24"/>
              <w:szCs w:val="16"/>
              <w:lang w:val="en-US"/>
              <w:rPrChange w:id="441" w:author="Author" w:date="2021-08-25T10:21:00Z">
                <w:rPr>
                  <w:sz w:val="24"/>
                  <w:szCs w:val="16"/>
                </w:rPr>
              </w:rPrChange>
            </w:rPr>
            <w:delText xml:space="preserve">Comments on </w:delText>
          </w:r>
        </w:del>
      </w:ins>
      <w:ins w:id="442" w:author="Author" w:date="2021-08-22T20:42:00Z">
        <w:del w:id="443" w:author="Author" w:date="2021-08-22T21:09:00Z">
          <w:r w:rsidRPr="0095411A">
            <w:rPr>
              <w:sz w:val="24"/>
              <w:szCs w:val="16"/>
              <w:lang w:val="en-US"/>
              <w:rPrChange w:id="444" w:author="Author" w:date="2021-08-25T10:21:00Z">
                <w:rPr>
                  <w:sz w:val="24"/>
                  <w:szCs w:val="16"/>
                </w:rPr>
              </w:rPrChange>
            </w:rPr>
            <w:delText>R4-2115068</w:delText>
          </w:r>
          <w:r w:rsidRPr="0095411A">
            <w:rPr>
              <w:sz w:val="24"/>
              <w:szCs w:val="16"/>
              <w:lang w:val="en-US"/>
              <w:rPrChange w:id="445" w:author="Author" w:date="2021-08-25T10:21:00Z">
                <w:rPr>
                  <w:sz w:val="24"/>
                  <w:szCs w:val="16"/>
                </w:rPr>
              </w:rPrChange>
            </w:rPr>
            <w:tab/>
            <w:delText>Reply LS on FR2 requirement applicability over ETC</w:delText>
          </w:r>
        </w:del>
      </w:ins>
    </w:p>
    <w:p w14:paraId="45484BDE" w14:textId="77777777" w:rsidR="00CF1024" w:rsidRDefault="00CF1024">
      <w:pPr>
        <w:rPr>
          <w:ins w:id="446" w:author="Author" w:date="2021-08-22T20:39:00Z"/>
          <w:del w:id="447"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CF1024" w14:paraId="01C651EF" w14:textId="77777777">
        <w:trPr>
          <w:ins w:id="448" w:author="Author" w:date="2021-08-22T20:39:00Z"/>
        </w:trPr>
        <w:tc>
          <w:tcPr>
            <w:tcW w:w="1236" w:type="dxa"/>
          </w:tcPr>
          <w:p w14:paraId="019367D5" w14:textId="77777777" w:rsidR="00CF1024" w:rsidRDefault="001219D3">
            <w:pPr>
              <w:spacing w:after="120"/>
              <w:rPr>
                <w:ins w:id="449" w:author="Author" w:date="2021-08-22T20:39:00Z"/>
                <w:del w:id="450" w:author="Author" w:date="2021-08-22T21:09:00Z"/>
                <w:rFonts w:eastAsiaTheme="minorEastAsia"/>
                <w:b/>
                <w:bCs/>
                <w:color w:val="0070C0"/>
                <w:lang w:val="en-US" w:eastAsia="zh-CN"/>
              </w:rPr>
            </w:pPr>
            <w:ins w:id="451" w:author="Author" w:date="2021-08-22T20:39:00Z">
              <w:del w:id="452" w:author="Author" w:date="2021-08-22T21:09:00Z">
                <w:r>
                  <w:rPr>
                    <w:rFonts w:eastAsiaTheme="minorEastAsia"/>
                    <w:b/>
                    <w:bCs/>
                    <w:color w:val="0070C0"/>
                    <w:lang w:val="en-US" w:eastAsia="zh-CN"/>
                  </w:rPr>
                  <w:delText>Company</w:delText>
                </w:r>
              </w:del>
            </w:ins>
          </w:p>
        </w:tc>
        <w:tc>
          <w:tcPr>
            <w:tcW w:w="8395" w:type="dxa"/>
          </w:tcPr>
          <w:p w14:paraId="0F03043D" w14:textId="77777777" w:rsidR="00CF1024" w:rsidRDefault="001219D3">
            <w:pPr>
              <w:spacing w:after="120"/>
              <w:rPr>
                <w:ins w:id="453" w:author="Author" w:date="2021-08-22T20:39:00Z"/>
                <w:del w:id="454" w:author="Author" w:date="2021-08-22T21:09:00Z"/>
                <w:rFonts w:eastAsiaTheme="minorEastAsia"/>
                <w:b/>
                <w:bCs/>
                <w:color w:val="0070C0"/>
                <w:lang w:val="en-US" w:eastAsia="zh-CN"/>
              </w:rPr>
            </w:pPr>
            <w:ins w:id="455" w:author="Author" w:date="2021-08-22T20:39:00Z">
              <w:del w:id="456" w:author="Author" w:date="2021-08-22T21:09:00Z">
                <w:r>
                  <w:rPr>
                    <w:rFonts w:eastAsiaTheme="minorEastAsia"/>
                    <w:b/>
                    <w:bCs/>
                    <w:color w:val="0070C0"/>
                    <w:lang w:val="en-US" w:eastAsia="zh-CN"/>
                  </w:rPr>
                  <w:delText>Comments</w:delText>
                </w:r>
              </w:del>
            </w:ins>
          </w:p>
        </w:tc>
      </w:tr>
      <w:tr w:rsidR="00CF1024" w14:paraId="79BFF408" w14:textId="77777777">
        <w:trPr>
          <w:ins w:id="457" w:author="Author" w:date="2021-08-22T20:39:00Z"/>
        </w:trPr>
        <w:tc>
          <w:tcPr>
            <w:tcW w:w="1236" w:type="dxa"/>
          </w:tcPr>
          <w:p w14:paraId="3041FE87" w14:textId="77777777" w:rsidR="00CF1024" w:rsidRDefault="001219D3">
            <w:pPr>
              <w:spacing w:after="120"/>
              <w:rPr>
                <w:ins w:id="458" w:author="Author" w:date="2021-08-22T20:39:00Z"/>
                <w:del w:id="459" w:author="Author" w:date="2021-08-22T21:09:00Z"/>
                <w:rFonts w:eastAsiaTheme="minorEastAsia"/>
                <w:color w:val="0070C0"/>
                <w:lang w:val="en-US" w:eastAsia="zh-CN"/>
              </w:rPr>
            </w:pPr>
            <w:ins w:id="460" w:author="Author" w:date="2021-08-22T20:39:00Z">
              <w:del w:id="461" w:author="Author" w:date="2021-08-22T21:09:00Z">
                <w:r>
                  <w:rPr>
                    <w:rFonts w:eastAsiaTheme="minorEastAsia" w:hint="eastAsia"/>
                    <w:color w:val="0070C0"/>
                    <w:lang w:val="en-US" w:eastAsia="zh-CN"/>
                  </w:rPr>
                  <w:delText>XXX</w:delText>
                </w:r>
              </w:del>
            </w:ins>
          </w:p>
        </w:tc>
        <w:tc>
          <w:tcPr>
            <w:tcW w:w="8395" w:type="dxa"/>
          </w:tcPr>
          <w:p w14:paraId="6ECE41D1" w14:textId="77777777" w:rsidR="00CF1024" w:rsidRDefault="00CF1024">
            <w:pPr>
              <w:spacing w:after="120"/>
              <w:rPr>
                <w:ins w:id="462" w:author="Author" w:date="2021-08-22T20:39:00Z"/>
                <w:del w:id="463" w:author="Author" w:date="2021-08-22T21:09:00Z"/>
                <w:rFonts w:eastAsiaTheme="minorEastAsia"/>
                <w:color w:val="0070C0"/>
                <w:lang w:val="en-US" w:eastAsia="zh-CN"/>
              </w:rPr>
            </w:pPr>
          </w:p>
        </w:tc>
      </w:tr>
    </w:tbl>
    <w:p w14:paraId="5401DE4D" w14:textId="77777777" w:rsidR="00CF1024" w:rsidRPr="0095411A" w:rsidRDefault="00CF1024">
      <w:pPr>
        <w:rPr>
          <w:del w:id="464" w:author="Author" w:date="2021-08-22T21:09:00Z"/>
          <w:i/>
          <w:color w:val="0070C0"/>
          <w:rPrChange w:id="465" w:author="Author" w:date="2021-08-22T20:36:00Z">
            <w:rPr>
              <w:del w:id="466" w:author="Author" w:date="2021-08-22T21:09:00Z"/>
              <w:i/>
              <w:color w:val="0070C0"/>
              <w:lang w:val="en-US"/>
            </w:rPr>
          </w:rPrChange>
        </w:rPr>
      </w:pPr>
    </w:p>
    <w:p w14:paraId="66BA1280" w14:textId="77777777" w:rsidR="00CF1024" w:rsidRPr="0095411A" w:rsidRDefault="001219D3">
      <w:pPr>
        <w:pStyle w:val="Heading1"/>
        <w:rPr>
          <w:lang w:val="en-US" w:eastAsia="ja-JP"/>
          <w:rPrChange w:id="467" w:author="Author" w:date="2021-08-19T14:52:00Z">
            <w:rPr>
              <w:lang w:eastAsia="ja-JP"/>
            </w:rPr>
          </w:rPrChange>
        </w:rPr>
      </w:pPr>
      <w:r w:rsidRPr="0095411A">
        <w:rPr>
          <w:lang w:val="en-US" w:eastAsia="ja-JP"/>
          <w:rPrChange w:id="468" w:author="Author" w:date="2021-08-19T14:52:00Z">
            <w:rPr>
              <w:rFonts w:ascii="Times New Roman" w:hAnsi="Times New Roman"/>
              <w:sz w:val="20"/>
              <w:lang w:val="en-GB" w:eastAsia="ja-JP"/>
            </w:rPr>
          </w:rPrChange>
        </w:rPr>
        <w:t>Topic #4: FR2 requirement applicability over ETC</w:t>
      </w:r>
    </w:p>
    <w:p w14:paraId="0B64B33C"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31"/>
        <w:gridCol w:w="6579"/>
      </w:tblGrid>
      <w:tr w:rsidR="00CF1024" w14:paraId="60821BB6" w14:textId="77777777">
        <w:trPr>
          <w:trHeight w:val="468"/>
        </w:trPr>
        <w:tc>
          <w:tcPr>
            <w:tcW w:w="1648" w:type="dxa"/>
            <w:vAlign w:val="center"/>
          </w:tcPr>
          <w:p w14:paraId="313CCC81" w14:textId="77777777" w:rsidR="00CF1024" w:rsidRDefault="001219D3">
            <w:pPr>
              <w:spacing w:before="120" w:after="120"/>
              <w:rPr>
                <w:b/>
                <w:bCs/>
              </w:rPr>
            </w:pPr>
            <w:r>
              <w:rPr>
                <w:b/>
                <w:bCs/>
              </w:rPr>
              <w:t>T-doc number</w:t>
            </w:r>
          </w:p>
        </w:tc>
        <w:tc>
          <w:tcPr>
            <w:tcW w:w="1437" w:type="dxa"/>
            <w:vAlign w:val="center"/>
          </w:tcPr>
          <w:p w14:paraId="047E4430" w14:textId="77777777" w:rsidR="00CF1024" w:rsidRDefault="001219D3">
            <w:pPr>
              <w:spacing w:before="120" w:after="120"/>
              <w:rPr>
                <w:b/>
                <w:bCs/>
              </w:rPr>
            </w:pPr>
            <w:r>
              <w:rPr>
                <w:b/>
                <w:bCs/>
              </w:rPr>
              <w:t>Company</w:t>
            </w:r>
          </w:p>
        </w:tc>
        <w:tc>
          <w:tcPr>
            <w:tcW w:w="6772" w:type="dxa"/>
            <w:vAlign w:val="center"/>
          </w:tcPr>
          <w:p w14:paraId="7B0A984F" w14:textId="77777777" w:rsidR="00CF1024" w:rsidRDefault="001219D3">
            <w:pPr>
              <w:spacing w:before="120" w:after="120"/>
              <w:rPr>
                <w:b/>
                <w:bCs/>
              </w:rPr>
            </w:pPr>
            <w:r>
              <w:rPr>
                <w:b/>
                <w:bCs/>
              </w:rPr>
              <w:t>Proposals / Observations</w:t>
            </w:r>
          </w:p>
        </w:tc>
      </w:tr>
      <w:tr w:rsidR="00CF1024" w14:paraId="059DECA5" w14:textId="77777777">
        <w:trPr>
          <w:trHeight w:val="468"/>
        </w:trPr>
        <w:tc>
          <w:tcPr>
            <w:tcW w:w="1648" w:type="dxa"/>
          </w:tcPr>
          <w:p w14:paraId="7A6E0F9F" w14:textId="77777777" w:rsidR="00CF1024" w:rsidRDefault="001219D3">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B5A464A"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014764B8"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2AEFA69C" w14:textId="77777777" w:rsidR="00CF1024" w:rsidRDefault="001219D3">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46D77841" w14:textId="77777777" w:rsidR="00CF1024" w:rsidRDefault="001219D3">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14:paraId="532D22D3"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CF1024" w14:paraId="453611E8" w14:textId="77777777">
        <w:trPr>
          <w:trHeight w:val="468"/>
        </w:trPr>
        <w:tc>
          <w:tcPr>
            <w:tcW w:w="1648" w:type="dxa"/>
          </w:tcPr>
          <w:p w14:paraId="168C3050" w14:textId="77777777" w:rsidR="00CF1024" w:rsidRDefault="001219D3">
            <w:pPr>
              <w:spacing w:before="120" w:after="120"/>
              <w:rPr>
                <w:rFonts w:asciiTheme="minorHAnsi" w:hAnsiTheme="minorHAnsi" w:cstheme="minorHAnsi"/>
              </w:rPr>
            </w:pPr>
            <w:r>
              <w:rPr>
                <w:rFonts w:asciiTheme="minorHAnsi" w:hAnsiTheme="minorHAnsi" w:cstheme="minorHAnsi"/>
              </w:rPr>
              <w:t>R4-2112983</w:t>
            </w:r>
          </w:p>
        </w:tc>
        <w:tc>
          <w:tcPr>
            <w:tcW w:w="1437" w:type="dxa"/>
          </w:tcPr>
          <w:p w14:paraId="1B2633A6" w14:textId="77777777" w:rsidR="00CF1024" w:rsidRDefault="001219D3">
            <w:pPr>
              <w:spacing w:before="120" w:after="120"/>
              <w:rPr>
                <w:rFonts w:asciiTheme="minorHAnsi" w:hAnsiTheme="minorHAnsi" w:cstheme="minorHAnsi"/>
              </w:rPr>
            </w:pPr>
            <w:r>
              <w:rPr>
                <w:rFonts w:asciiTheme="minorHAnsi" w:hAnsiTheme="minorHAnsi" w:cstheme="minorHAnsi"/>
              </w:rPr>
              <w:t>vivo</w:t>
            </w:r>
          </w:p>
        </w:tc>
        <w:tc>
          <w:tcPr>
            <w:tcW w:w="6772" w:type="dxa"/>
          </w:tcPr>
          <w:p w14:paraId="23981ED4" w14:textId="77777777" w:rsidR="00CF1024" w:rsidRDefault="001219D3">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DE37559" w14:textId="77777777" w:rsidR="00CF1024" w:rsidRDefault="001219D3">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A199200" w14:textId="77777777" w:rsidR="00CF1024" w:rsidRDefault="001219D3">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0202EC76" w14:textId="77777777" w:rsidR="00CF1024" w:rsidRDefault="001219D3">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CF1024" w14:paraId="5C32753E" w14:textId="77777777">
        <w:trPr>
          <w:trHeight w:val="468"/>
        </w:trPr>
        <w:tc>
          <w:tcPr>
            <w:tcW w:w="1648" w:type="dxa"/>
          </w:tcPr>
          <w:p w14:paraId="4659BD1C" w14:textId="77777777" w:rsidR="00CF1024" w:rsidRDefault="001219D3">
            <w:pPr>
              <w:spacing w:before="120" w:after="120"/>
              <w:rPr>
                <w:rFonts w:asciiTheme="minorHAnsi" w:hAnsiTheme="minorHAnsi" w:cstheme="minorHAnsi"/>
              </w:rPr>
            </w:pPr>
            <w:r>
              <w:rPr>
                <w:rFonts w:asciiTheme="minorHAnsi" w:hAnsiTheme="minorHAnsi" w:cstheme="minorHAnsi"/>
              </w:rPr>
              <w:t>R4-2113658</w:t>
            </w:r>
          </w:p>
        </w:tc>
        <w:tc>
          <w:tcPr>
            <w:tcW w:w="1437" w:type="dxa"/>
          </w:tcPr>
          <w:p w14:paraId="7BB8C51E"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7A6F09F4" w14:textId="77777777" w:rsidR="00CF1024" w:rsidRDefault="001219D3">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10DDD1CD" w14:textId="77777777" w:rsidR="00CF1024" w:rsidRDefault="001219D3">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28C65833" w14:textId="77777777" w:rsidR="00CF1024" w:rsidRDefault="001219D3">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CF1024" w14:paraId="1A7A24E8" w14:textId="77777777">
        <w:trPr>
          <w:trHeight w:val="468"/>
        </w:trPr>
        <w:tc>
          <w:tcPr>
            <w:tcW w:w="1648" w:type="dxa"/>
          </w:tcPr>
          <w:p w14:paraId="16C8A7C3" w14:textId="77777777" w:rsidR="00CF1024" w:rsidRDefault="001219D3">
            <w:pPr>
              <w:spacing w:before="120" w:after="120"/>
              <w:rPr>
                <w:rFonts w:asciiTheme="minorHAnsi" w:hAnsiTheme="minorHAnsi" w:cstheme="minorHAnsi"/>
              </w:rPr>
            </w:pPr>
            <w:r>
              <w:rPr>
                <w:rFonts w:asciiTheme="minorHAnsi" w:hAnsiTheme="minorHAnsi" w:cstheme="minorHAnsi"/>
              </w:rPr>
              <w:t>R4-2113888</w:t>
            </w:r>
          </w:p>
        </w:tc>
        <w:tc>
          <w:tcPr>
            <w:tcW w:w="1437" w:type="dxa"/>
          </w:tcPr>
          <w:p w14:paraId="2AD8AE52"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55A44865" w14:textId="77777777" w:rsidR="00CF1024" w:rsidRDefault="001219D3">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CF1024" w14:paraId="59B2F571" w14:textId="77777777">
        <w:trPr>
          <w:trHeight w:val="468"/>
        </w:trPr>
        <w:tc>
          <w:tcPr>
            <w:tcW w:w="1648" w:type="dxa"/>
          </w:tcPr>
          <w:p w14:paraId="5AE6A66E" w14:textId="77777777" w:rsidR="00CF1024" w:rsidRDefault="001219D3">
            <w:pPr>
              <w:spacing w:before="120" w:after="120"/>
              <w:rPr>
                <w:rFonts w:asciiTheme="minorHAnsi" w:hAnsiTheme="minorHAnsi" w:cstheme="minorHAnsi"/>
              </w:rPr>
            </w:pPr>
            <w:r>
              <w:rPr>
                <w:rFonts w:asciiTheme="minorHAnsi" w:hAnsiTheme="minorHAnsi" w:cstheme="minorHAnsi"/>
              </w:rPr>
              <w:t>R4-2114393</w:t>
            </w:r>
          </w:p>
        </w:tc>
        <w:tc>
          <w:tcPr>
            <w:tcW w:w="1437" w:type="dxa"/>
          </w:tcPr>
          <w:p w14:paraId="5D8BB51B" w14:textId="77777777" w:rsidR="00CF1024" w:rsidRDefault="001219D3">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53AFC345" w14:textId="77777777" w:rsidR="00CF1024" w:rsidRDefault="001219D3">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18E30E94"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17EDA4D" w14:textId="77777777" w:rsidR="00CF1024" w:rsidRDefault="00CF1024"/>
    <w:p w14:paraId="3A89852E" w14:textId="77777777" w:rsidR="00CF1024" w:rsidRDefault="001219D3">
      <w:pPr>
        <w:pStyle w:val="Heading2"/>
      </w:pPr>
      <w:r>
        <w:rPr>
          <w:rFonts w:hint="eastAsia"/>
        </w:rPr>
        <w:t>Open issues</w:t>
      </w:r>
      <w:r>
        <w:t xml:space="preserve"> summary</w:t>
      </w:r>
    </w:p>
    <w:p w14:paraId="48C6FAF2" w14:textId="77777777" w:rsidR="00CF1024" w:rsidRPr="0095411A" w:rsidRDefault="001219D3">
      <w:pPr>
        <w:pStyle w:val="Heading3"/>
        <w:rPr>
          <w:sz w:val="24"/>
          <w:szCs w:val="16"/>
          <w:lang w:val="en-US"/>
          <w:rPrChange w:id="469" w:author="Author" w:date="2021-08-19T14:52:00Z">
            <w:rPr>
              <w:sz w:val="24"/>
              <w:szCs w:val="16"/>
            </w:rPr>
          </w:rPrChange>
        </w:rPr>
      </w:pPr>
      <w:r w:rsidRPr="0095411A">
        <w:rPr>
          <w:sz w:val="24"/>
          <w:szCs w:val="16"/>
          <w:lang w:val="en-US"/>
          <w:rPrChange w:id="470" w:author="Author" w:date="2021-08-19T14:52:00Z">
            <w:rPr>
              <w:rFonts w:ascii="Times New Roman" w:hAnsi="Times New Roman"/>
              <w:sz w:val="24"/>
              <w:szCs w:val="16"/>
              <w:lang w:val="en-GB" w:eastAsia="en-US"/>
            </w:rPr>
          </w:rPrChange>
        </w:rPr>
        <w:t>Sub-topic 4-1: confirm the following two ways of testing exemption used in RAN4:</w:t>
      </w:r>
    </w:p>
    <w:p w14:paraId="1495E976" w14:textId="77777777" w:rsidR="00CF1024" w:rsidRPr="0095411A" w:rsidRDefault="001219D3">
      <w:pPr>
        <w:pStyle w:val="ListParagraph"/>
        <w:numPr>
          <w:ilvl w:val="0"/>
          <w:numId w:val="6"/>
        </w:numPr>
        <w:ind w:firstLineChars="0"/>
        <w:rPr>
          <w:lang w:val="en-US" w:eastAsia="zh-CN"/>
          <w:rPrChange w:id="471" w:author="Author" w:date="2021-08-19T14:52:00Z">
            <w:rPr>
              <w:lang w:val="sv-SE" w:eastAsia="zh-CN"/>
            </w:rPr>
          </w:rPrChange>
        </w:rPr>
      </w:pPr>
      <w:r w:rsidRPr="0095411A">
        <w:rPr>
          <w:lang w:val="en-US" w:eastAsia="zh-CN"/>
          <w:rPrChange w:id="472" w:author="Author" w:date="2021-08-19T14:52:00Z">
            <w:rPr>
              <w:rFonts w:eastAsia="SimSun"/>
              <w:lang w:val="sv-SE" w:eastAsia="zh-CN"/>
            </w:rPr>
          </w:rPrChange>
        </w:rPr>
        <w:t>The first category is a core requirement exemption from ETC applicability.</w:t>
      </w:r>
    </w:p>
    <w:p w14:paraId="562A1BA6" w14:textId="77777777" w:rsidR="00CF1024" w:rsidRPr="0095411A" w:rsidRDefault="001219D3">
      <w:pPr>
        <w:pStyle w:val="ListParagraph"/>
        <w:numPr>
          <w:ilvl w:val="0"/>
          <w:numId w:val="6"/>
        </w:numPr>
        <w:ind w:firstLineChars="0"/>
        <w:rPr>
          <w:lang w:val="en-US" w:eastAsia="zh-CN"/>
          <w:rPrChange w:id="473" w:author="Author" w:date="2021-08-19T14:52:00Z">
            <w:rPr>
              <w:lang w:val="sv-SE" w:eastAsia="zh-CN"/>
            </w:rPr>
          </w:rPrChange>
        </w:rPr>
      </w:pPr>
      <w:r w:rsidRPr="0095411A">
        <w:rPr>
          <w:lang w:val="en-US" w:eastAsia="zh-CN"/>
          <w:rPrChange w:id="474" w:author="Author" w:date="2021-08-19T14:52:00Z">
            <w:rPr>
              <w:rFonts w:eastAsia="SimSun"/>
              <w:lang w:val="sv-SE" w:eastAsia="zh-CN"/>
            </w:rPr>
          </w:rPrChange>
        </w:rPr>
        <w:t xml:space="preserve">The second category is verification exemption. In other words, core requirements themselves are not exempt from being applicable in ETC. </w:t>
      </w:r>
    </w:p>
    <w:p w14:paraId="28738998"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72615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0D074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CDCB29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BD14F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DB1396" w14:textId="77777777" w:rsidR="00CF1024" w:rsidRDefault="00CF1024">
      <w:pPr>
        <w:rPr>
          <w:i/>
          <w:color w:val="0070C0"/>
          <w:lang w:eastAsia="zh-CN"/>
        </w:rPr>
      </w:pPr>
    </w:p>
    <w:tbl>
      <w:tblPr>
        <w:tblStyle w:val="TableGrid"/>
        <w:tblW w:w="0" w:type="auto"/>
        <w:tblLook w:val="04A0" w:firstRow="1" w:lastRow="0" w:firstColumn="1" w:lastColumn="0" w:noHBand="0" w:noVBand="1"/>
      </w:tblPr>
      <w:tblGrid>
        <w:gridCol w:w="1294"/>
        <w:gridCol w:w="8337"/>
      </w:tblGrid>
      <w:tr w:rsidR="00CF1024" w14:paraId="4C224C47" w14:textId="77777777">
        <w:tc>
          <w:tcPr>
            <w:tcW w:w="1294" w:type="dxa"/>
          </w:tcPr>
          <w:p w14:paraId="208B4E1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1B3E9D39"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A77A54E" w14:textId="77777777">
        <w:tc>
          <w:tcPr>
            <w:tcW w:w="1294" w:type="dxa"/>
          </w:tcPr>
          <w:p w14:paraId="5AD51EF3" w14:textId="77777777" w:rsidR="00CF1024" w:rsidRDefault="001219D3">
            <w:pPr>
              <w:spacing w:after="120"/>
              <w:rPr>
                <w:rFonts w:eastAsiaTheme="minorEastAsia"/>
                <w:color w:val="0070C0"/>
                <w:lang w:val="en-US" w:eastAsia="zh-CN"/>
              </w:rPr>
            </w:pPr>
            <w:ins w:id="475" w:author="Author">
              <w:r>
                <w:rPr>
                  <w:rFonts w:eastAsiaTheme="minorEastAsia"/>
                  <w:color w:val="0070C0"/>
                  <w:lang w:val="en-US" w:eastAsia="zh-CN"/>
                </w:rPr>
                <w:t>Nokia</w:t>
              </w:r>
            </w:ins>
            <w:del w:id="476" w:author="Author">
              <w:r>
                <w:rPr>
                  <w:rFonts w:eastAsiaTheme="minorEastAsia" w:hint="eastAsia"/>
                  <w:color w:val="0070C0"/>
                  <w:lang w:val="en-US" w:eastAsia="zh-CN"/>
                </w:rPr>
                <w:delText>XXX</w:delText>
              </w:r>
            </w:del>
          </w:p>
        </w:tc>
        <w:tc>
          <w:tcPr>
            <w:tcW w:w="8337" w:type="dxa"/>
          </w:tcPr>
          <w:p w14:paraId="3D114457" w14:textId="77777777" w:rsidR="00CF1024" w:rsidRDefault="001219D3">
            <w:pPr>
              <w:spacing w:after="120"/>
              <w:rPr>
                <w:rFonts w:eastAsiaTheme="minorEastAsia"/>
                <w:color w:val="0070C0"/>
                <w:lang w:val="en-US" w:eastAsia="zh-CN"/>
              </w:rPr>
            </w:pPr>
            <w:ins w:id="477" w:author="Author">
              <w:r>
                <w:rPr>
                  <w:rFonts w:eastAsiaTheme="minorEastAsia"/>
                  <w:color w:val="0070C0"/>
                  <w:lang w:val="en-US" w:eastAsia="zh-CN"/>
                </w:rPr>
                <w:t>Option 1: Yes</w:t>
              </w:r>
            </w:ins>
          </w:p>
        </w:tc>
      </w:tr>
      <w:tr w:rsidR="00CF1024" w14:paraId="15F03657" w14:textId="77777777">
        <w:trPr>
          <w:ins w:id="478" w:author="Author" w:date="2021-08-18T19:43:00Z"/>
        </w:trPr>
        <w:tc>
          <w:tcPr>
            <w:tcW w:w="1294" w:type="dxa"/>
          </w:tcPr>
          <w:p w14:paraId="3B0D8A29" w14:textId="77777777" w:rsidR="00CF1024" w:rsidRDefault="001219D3">
            <w:pPr>
              <w:spacing w:after="120"/>
              <w:rPr>
                <w:ins w:id="479" w:author="Author" w:date="2021-08-18T19:43:00Z"/>
                <w:rFonts w:eastAsiaTheme="minorEastAsia"/>
                <w:color w:val="0070C0"/>
                <w:lang w:val="en-US" w:eastAsia="zh-CN"/>
              </w:rPr>
            </w:pPr>
            <w:ins w:id="480" w:author="Author"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117A2528" w14:textId="77777777" w:rsidR="00CF1024" w:rsidRDefault="001219D3">
            <w:pPr>
              <w:spacing w:after="120"/>
              <w:rPr>
                <w:ins w:id="481" w:author="Author" w:date="2021-08-18T19:43:00Z"/>
                <w:rFonts w:eastAsiaTheme="minorEastAsia"/>
                <w:color w:val="0070C0"/>
                <w:lang w:val="en-US" w:eastAsia="zh-CN"/>
              </w:rPr>
            </w:pPr>
            <w:ins w:id="482" w:author="Author"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66CFBE88" w14:textId="77777777">
        <w:trPr>
          <w:ins w:id="483" w:author="Author" w:date="2021-08-18T13:00:00Z"/>
        </w:trPr>
        <w:tc>
          <w:tcPr>
            <w:tcW w:w="1294" w:type="dxa"/>
          </w:tcPr>
          <w:p w14:paraId="3B617408" w14:textId="77777777" w:rsidR="00CF1024" w:rsidRDefault="001219D3">
            <w:pPr>
              <w:spacing w:after="120"/>
              <w:rPr>
                <w:ins w:id="484" w:author="Author" w:date="2021-08-18T13:00:00Z"/>
                <w:rFonts w:eastAsiaTheme="minorEastAsia"/>
                <w:color w:val="0070C0"/>
                <w:lang w:val="en-US" w:eastAsia="zh-CN"/>
              </w:rPr>
            </w:pPr>
            <w:ins w:id="485" w:author="Author" w:date="2021-08-18T13:01:00Z">
              <w:r>
                <w:rPr>
                  <w:rFonts w:eastAsiaTheme="minorEastAsia"/>
                  <w:color w:val="0070C0"/>
                  <w:lang w:val="en-US" w:eastAsia="zh-CN"/>
                </w:rPr>
                <w:t>Qualcomm</w:t>
              </w:r>
            </w:ins>
          </w:p>
        </w:tc>
        <w:tc>
          <w:tcPr>
            <w:tcW w:w="8337" w:type="dxa"/>
          </w:tcPr>
          <w:p w14:paraId="24AD3B3D" w14:textId="77777777" w:rsidR="00CF1024" w:rsidRDefault="001219D3">
            <w:pPr>
              <w:spacing w:after="120"/>
              <w:rPr>
                <w:ins w:id="486" w:author="Author" w:date="2021-08-18T13:01:00Z"/>
                <w:rFonts w:eastAsiaTheme="minorEastAsia"/>
                <w:color w:val="0070C0"/>
                <w:lang w:val="en-US" w:eastAsia="zh-CN"/>
              </w:rPr>
            </w:pPr>
            <w:ins w:id="487" w:author="Author" w:date="2021-08-18T13:01:00Z">
              <w:r>
                <w:rPr>
                  <w:rFonts w:eastAsiaTheme="minorEastAsia"/>
                  <w:color w:val="0070C0"/>
                  <w:lang w:val="en-US" w:eastAsia="zh-CN"/>
                </w:rPr>
                <w:t>Option 1: Yes</w:t>
              </w:r>
            </w:ins>
          </w:p>
          <w:p w14:paraId="24C64EF4" w14:textId="77777777" w:rsidR="00CF1024" w:rsidRDefault="001219D3">
            <w:pPr>
              <w:spacing w:after="120"/>
              <w:rPr>
                <w:ins w:id="488" w:author="Author" w:date="2021-08-18T13:00:00Z"/>
                <w:rFonts w:eastAsiaTheme="minorEastAsia"/>
                <w:color w:val="0070C0"/>
                <w:lang w:val="en-US" w:eastAsia="zh-CN"/>
              </w:rPr>
            </w:pPr>
            <w:ins w:id="489" w:author="Author"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CF1024" w14:paraId="4EEC1085" w14:textId="77777777">
        <w:trPr>
          <w:ins w:id="490" w:author="Author" w:date="2021-08-19T17:24:00Z"/>
        </w:trPr>
        <w:tc>
          <w:tcPr>
            <w:tcW w:w="1294" w:type="dxa"/>
          </w:tcPr>
          <w:p w14:paraId="4ACD43B8" w14:textId="77777777" w:rsidR="00CF1024" w:rsidRDefault="001219D3">
            <w:pPr>
              <w:spacing w:after="120"/>
              <w:rPr>
                <w:ins w:id="491" w:author="Author" w:date="2021-08-19T17:24:00Z"/>
                <w:rFonts w:eastAsiaTheme="minorEastAsia"/>
                <w:color w:val="0070C0"/>
                <w:lang w:val="en-US" w:eastAsia="zh-CN"/>
              </w:rPr>
            </w:pPr>
            <w:ins w:id="492" w:author="Author" w:date="2021-08-19T17:24:00Z">
              <w:r>
                <w:rPr>
                  <w:rFonts w:eastAsiaTheme="minorEastAsia"/>
                  <w:color w:val="0070C0"/>
                  <w:lang w:val="en-US" w:eastAsia="zh-CN"/>
                </w:rPr>
                <w:t>vivo</w:t>
              </w:r>
            </w:ins>
          </w:p>
        </w:tc>
        <w:tc>
          <w:tcPr>
            <w:tcW w:w="8337" w:type="dxa"/>
          </w:tcPr>
          <w:p w14:paraId="3FABBB4B" w14:textId="77777777" w:rsidR="00CF1024" w:rsidRDefault="001219D3">
            <w:pPr>
              <w:spacing w:after="120"/>
              <w:rPr>
                <w:ins w:id="493" w:author="Author" w:date="2021-08-19T17:24:00Z"/>
                <w:color w:val="0070C0"/>
                <w:szCs w:val="24"/>
                <w:lang w:eastAsia="zh-CN"/>
              </w:rPr>
            </w:pPr>
            <w:ins w:id="494" w:author="Author" w:date="2021-08-19T17:24:00Z">
              <w:r>
                <w:rPr>
                  <w:color w:val="0070C0"/>
                  <w:szCs w:val="24"/>
                  <w:lang w:eastAsia="zh-CN"/>
                </w:rPr>
                <w:t xml:space="preserve">Option 1: Yes. </w:t>
              </w:r>
            </w:ins>
          </w:p>
          <w:p w14:paraId="3A3CF0BB" w14:textId="77777777" w:rsidR="00CF1024" w:rsidRDefault="001219D3">
            <w:pPr>
              <w:spacing w:after="120"/>
              <w:rPr>
                <w:ins w:id="495" w:author="Author" w:date="2021-08-19T17:24:00Z"/>
                <w:rFonts w:eastAsiaTheme="minorEastAsia"/>
                <w:color w:val="0070C0"/>
                <w:lang w:val="en-US" w:eastAsia="zh-CN"/>
              </w:rPr>
            </w:pPr>
            <w:ins w:id="496" w:author="Author" w:date="2021-08-19T17:24:00Z">
              <w:r>
                <w:rPr>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color w:val="0070C0"/>
                  <w:szCs w:val="24"/>
                  <w:lang w:eastAsia="zh-CN"/>
                </w:rPr>
                <w:t>driven by us was not finally approved due to no consensus on next-step action in RAN4.</w:t>
              </w:r>
            </w:ins>
          </w:p>
        </w:tc>
      </w:tr>
      <w:tr w:rsidR="00CF1024" w14:paraId="376E4309" w14:textId="77777777">
        <w:trPr>
          <w:ins w:id="497" w:author="Author" w:date="2021-08-19T18:46:00Z"/>
        </w:trPr>
        <w:tc>
          <w:tcPr>
            <w:tcW w:w="1294" w:type="dxa"/>
          </w:tcPr>
          <w:p w14:paraId="5142AF4F" w14:textId="77777777" w:rsidR="00CF1024" w:rsidRDefault="001219D3">
            <w:pPr>
              <w:spacing w:after="120"/>
              <w:rPr>
                <w:ins w:id="498" w:author="Author" w:date="2021-08-19T18:46:00Z"/>
                <w:rFonts w:eastAsiaTheme="minorEastAsia"/>
                <w:color w:val="0070C0"/>
                <w:lang w:val="en-US" w:eastAsia="zh-CN"/>
              </w:rPr>
            </w:pPr>
            <w:ins w:id="499"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064C403F" w14:textId="77777777" w:rsidR="00CF1024" w:rsidRDefault="001219D3">
            <w:pPr>
              <w:rPr>
                <w:ins w:id="500" w:author="Author" w:date="2021-08-19T18:46:00Z"/>
              </w:rPr>
            </w:pPr>
            <w:ins w:id="501" w:author="Author" w:date="2021-08-19T18:46:00Z">
              <w:r>
                <w:rPr>
                  <w:rFonts w:eastAsiaTheme="minorEastAsia"/>
                  <w:color w:val="0070C0"/>
                  <w:lang w:val="en-US" w:eastAsia="zh-CN"/>
                </w:rPr>
                <w:t>It is not a simple yes or no question. In annex E of 38101-2, “</w:t>
              </w:r>
              <w:r>
                <w:t>The UE shall fulfil all the requirements in the temperature range for extreme conditions, as defined in Table E.2.1-1, unless explicitly stated otherwise in any requirement.”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14:paraId="36495C7F" w14:textId="77777777" w:rsidR="00CF1024" w:rsidRDefault="00CF1024">
            <w:pPr>
              <w:spacing w:after="120"/>
              <w:rPr>
                <w:ins w:id="502" w:author="Author" w:date="2021-08-19T18:46:00Z"/>
                <w:color w:val="0070C0"/>
                <w:szCs w:val="24"/>
                <w:lang w:eastAsia="zh-CN"/>
              </w:rPr>
            </w:pPr>
          </w:p>
        </w:tc>
      </w:tr>
      <w:tr w:rsidR="00CF1024" w14:paraId="2EB4BA8C" w14:textId="77777777">
        <w:trPr>
          <w:ins w:id="503" w:author="Author" w:date="2021-08-19T15:20:00Z"/>
        </w:trPr>
        <w:tc>
          <w:tcPr>
            <w:tcW w:w="1294" w:type="dxa"/>
          </w:tcPr>
          <w:p w14:paraId="1C0E9460" w14:textId="77777777" w:rsidR="00CF1024" w:rsidRDefault="001219D3">
            <w:pPr>
              <w:spacing w:after="120"/>
              <w:rPr>
                <w:ins w:id="504" w:author="Author" w:date="2021-08-19T15:20:00Z"/>
                <w:rFonts w:eastAsiaTheme="minorEastAsia"/>
                <w:color w:val="0070C0"/>
                <w:lang w:val="en-US" w:eastAsia="zh-CN"/>
              </w:rPr>
            </w:pPr>
            <w:ins w:id="505" w:author="Author" w:date="2021-08-19T15:20:00Z">
              <w:r>
                <w:rPr>
                  <w:rFonts w:eastAsiaTheme="minorEastAsia"/>
                  <w:color w:val="0070C0"/>
                  <w:lang w:val="en-US" w:eastAsia="zh-CN"/>
                </w:rPr>
                <w:t>Keysight</w:t>
              </w:r>
            </w:ins>
            <w:ins w:id="506" w:author="Author" w:date="2021-08-19T15:33:00Z">
              <w:r>
                <w:rPr>
                  <w:rFonts w:eastAsiaTheme="minorEastAsia"/>
                  <w:color w:val="0070C0"/>
                  <w:lang w:val="en-US" w:eastAsia="zh-CN"/>
                </w:rPr>
                <w:t xml:space="preserve"> Technologies</w:t>
              </w:r>
            </w:ins>
          </w:p>
        </w:tc>
        <w:tc>
          <w:tcPr>
            <w:tcW w:w="8337" w:type="dxa"/>
          </w:tcPr>
          <w:p w14:paraId="765EF420" w14:textId="77777777" w:rsidR="00CF1024" w:rsidRDefault="001219D3">
            <w:pPr>
              <w:rPr>
                <w:ins w:id="507" w:author="Author" w:date="2021-08-19T15:21:00Z"/>
                <w:rFonts w:eastAsiaTheme="minorEastAsia"/>
                <w:color w:val="0070C0"/>
                <w:lang w:val="en-US" w:eastAsia="zh-CN"/>
              </w:rPr>
            </w:pPr>
            <w:ins w:id="508" w:author="Author" w:date="2021-08-19T15:20:00Z">
              <w:r>
                <w:rPr>
                  <w:rFonts w:eastAsiaTheme="minorEastAsia"/>
                  <w:color w:val="0070C0"/>
                  <w:lang w:val="en-US" w:eastAsia="zh-CN"/>
                </w:rPr>
                <w:t>Option 1: Yes</w:t>
              </w:r>
            </w:ins>
          </w:p>
          <w:p w14:paraId="33C853E1" w14:textId="77777777" w:rsidR="00CF1024" w:rsidRDefault="001219D3">
            <w:pPr>
              <w:rPr>
                <w:ins w:id="509" w:author="Author" w:date="2021-08-19T15:24:00Z"/>
                <w:rFonts w:eastAsiaTheme="minorEastAsia"/>
                <w:color w:val="0070C0"/>
                <w:lang w:val="en-US" w:eastAsia="zh-CN"/>
              </w:rPr>
            </w:pPr>
            <w:ins w:id="510" w:author="Author" w:date="2021-08-19T15:21:00Z">
              <w:r>
                <w:rPr>
                  <w:rFonts w:eastAsiaTheme="minorEastAsia"/>
                  <w:color w:val="0070C0"/>
                  <w:lang w:val="en-US" w:eastAsia="zh-CN"/>
                </w:rPr>
                <w:t>In case Option 1 is finally agreed, next step</w:t>
              </w:r>
            </w:ins>
            <w:ins w:id="511" w:author="Author" w:date="2021-08-19T15:24:00Z">
              <w:r>
                <w:rPr>
                  <w:rFonts w:eastAsiaTheme="minorEastAsia"/>
                  <w:color w:val="0070C0"/>
                  <w:lang w:val="en-US" w:eastAsia="zh-CN"/>
                </w:rPr>
                <w:t>s</w:t>
              </w:r>
            </w:ins>
            <w:ins w:id="512" w:author="Author" w:date="2021-08-19T15:21:00Z">
              <w:r>
                <w:rPr>
                  <w:rFonts w:eastAsiaTheme="minorEastAsia"/>
                  <w:color w:val="0070C0"/>
                  <w:lang w:val="en-US" w:eastAsia="zh-CN"/>
                </w:rPr>
                <w:t xml:space="preserve"> should be</w:t>
              </w:r>
            </w:ins>
            <w:ins w:id="513" w:author="Author" w:date="2021-08-19T15:24:00Z">
              <w:r>
                <w:rPr>
                  <w:rFonts w:eastAsiaTheme="minorEastAsia"/>
                  <w:color w:val="0070C0"/>
                  <w:lang w:val="en-US" w:eastAsia="zh-CN"/>
                </w:rPr>
                <w:t>:</w:t>
              </w:r>
            </w:ins>
          </w:p>
          <w:p w14:paraId="2746BA14" w14:textId="77777777" w:rsidR="00CF1024" w:rsidRDefault="001219D3">
            <w:pPr>
              <w:pStyle w:val="ListParagraph"/>
              <w:numPr>
                <w:ilvl w:val="0"/>
                <w:numId w:val="7"/>
              </w:numPr>
              <w:ind w:firstLineChars="0"/>
              <w:rPr>
                <w:ins w:id="514" w:author="Author" w:date="2021-08-19T15:25:00Z"/>
                <w:rFonts w:eastAsiaTheme="minorEastAsia"/>
                <w:color w:val="0070C0"/>
                <w:lang w:val="en-US" w:eastAsia="zh-CN"/>
              </w:rPr>
            </w:pPr>
            <w:ins w:id="515" w:author="Author" w:date="2021-08-19T15:24:00Z">
              <w:r>
                <w:rPr>
                  <w:rFonts w:eastAsiaTheme="minorEastAsia"/>
                  <w:color w:val="0070C0"/>
                  <w:lang w:val="en-US" w:eastAsia="zh-CN"/>
                </w:rPr>
                <w:t>T</w:t>
              </w:r>
            </w:ins>
            <w:ins w:id="516" w:author="Author" w:date="2021-08-19T15:21:00Z">
              <w:r>
                <w:rPr>
                  <w:rFonts w:eastAsiaTheme="minorEastAsia"/>
                  <w:color w:val="0070C0"/>
                  <w:lang w:val="en-US" w:eastAsia="zh-CN"/>
                </w:rPr>
                <w:t xml:space="preserve">o classify existing exemptions </w:t>
              </w:r>
            </w:ins>
            <w:ins w:id="517" w:author="Author" w:date="2021-08-19T15:22:00Z">
              <w:r>
                <w:rPr>
                  <w:rFonts w:eastAsiaTheme="minorEastAsia"/>
                  <w:color w:val="0070C0"/>
                  <w:lang w:val="en-US" w:eastAsia="zh-CN"/>
                </w:rPr>
                <w:t>in any of these 2 categories. There are some proposals in</w:t>
              </w:r>
              <w:del w:id="518" w:author="Author" w:date="2021-08-19T15:28:00Z">
                <w:r>
                  <w:rPr>
                    <w:rFonts w:eastAsiaTheme="minorEastAsia"/>
                    <w:color w:val="0070C0"/>
                    <w:lang w:val="en-US" w:eastAsia="zh-CN"/>
                  </w:rPr>
                  <w:delText xml:space="preserve"> </w:delText>
                </w:r>
              </w:del>
            </w:ins>
            <w:ins w:id="519" w:author="Author" w:date="2021-08-19T15:21:00Z">
              <w:r>
                <w:rPr>
                  <w:rFonts w:eastAsiaTheme="minorEastAsia"/>
                  <w:color w:val="0070C0"/>
                  <w:lang w:val="en-US" w:eastAsia="zh-CN"/>
                </w:rPr>
                <w:t xml:space="preserve"> </w:t>
              </w:r>
            </w:ins>
            <w:ins w:id="520" w:author="Author" w:date="2021-08-19T15:24:00Z">
              <w:r>
                <w:rPr>
                  <w:rFonts w:eastAsiaTheme="minorEastAsia"/>
                  <w:color w:val="0070C0"/>
                  <w:lang w:val="en-US" w:eastAsia="zh-CN"/>
                </w:rPr>
                <w:t xml:space="preserve">R4-2111910 and </w:t>
              </w:r>
            </w:ins>
            <w:ins w:id="521" w:author="Author" w:date="2021-08-19T15:25:00Z">
              <w:r>
                <w:rPr>
                  <w:rFonts w:eastAsiaTheme="minorEastAsia"/>
                  <w:color w:val="0070C0"/>
                  <w:lang w:val="en-US" w:eastAsia="zh-CN"/>
                </w:rPr>
                <w:t>R4-2113658 that can be further discussed</w:t>
              </w:r>
            </w:ins>
          </w:p>
          <w:p w14:paraId="5F5D54D9" w14:textId="77777777" w:rsidR="00CF1024" w:rsidRDefault="001219D3">
            <w:pPr>
              <w:pStyle w:val="ListParagraph"/>
              <w:numPr>
                <w:ilvl w:val="0"/>
                <w:numId w:val="7"/>
              </w:numPr>
              <w:ind w:firstLineChars="0"/>
              <w:rPr>
                <w:ins w:id="522" w:author="Author" w:date="2021-08-19T15:31:00Z"/>
                <w:rFonts w:eastAsiaTheme="minorEastAsia"/>
                <w:color w:val="0070C0"/>
                <w:lang w:val="en-US" w:eastAsia="zh-CN"/>
              </w:rPr>
            </w:pPr>
            <w:ins w:id="523" w:author="Author" w:date="2021-08-19T15:30:00Z">
              <w:r>
                <w:rPr>
                  <w:rFonts w:eastAsiaTheme="minorEastAsia"/>
                  <w:color w:val="0070C0"/>
                  <w:lang w:val="en-US" w:eastAsia="zh-CN"/>
                </w:rPr>
                <w:t>To decide whether for those core requirements</w:t>
              </w:r>
            </w:ins>
            <w:ins w:id="524" w:author="Author" w:date="2021-08-19T15:31:00Z">
              <w:r>
                <w:rPr>
                  <w:rFonts w:eastAsiaTheme="minorEastAsia"/>
                  <w:color w:val="0070C0"/>
                  <w:lang w:val="en-US" w:eastAsia="zh-CN"/>
                </w:rPr>
                <w:t xml:space="preserve"> classified as verification exemption, it is RAN5 who should decide whether they should be tested.</w:t>
              </w:r>
            </w:ins>
          </w:p>
          <w:p w14:paraId="1A8D02E5" w14:textId="77777777" w:rsidR="00CF1024" w:rsidRDefault="001219D3">
            <w:pPr>
              <w:pStyle w:val="ListParagraph"/>
              <w:numPr>
                <w:ilvl w:val="0"/>
                <w:numId w:val="7"/>
              </w:numPr>
              <w:ind w:firstLineChars="0"/>
              <w:rPr>
                <w:ins w:id="525" w:author="Author" w:date="2021-08-19T15:20:00Z"/>
                <w:rFonts w:eastAsiaTheme="minorEastAsia"/>
                <w:color w:val="0070C0"/>
                <w:lang w:val="en-US" w:eastAsia="zh-CN"/>
              </w:rPr>
            </w:pPr>
            <w:ins w:id="526" w:author="Author" w:date="2021-08-19T15:31:00Z">
              <w:r>
                <w:rPr>
                  <w:rFonts w:eastAsiaTheme="minorEastAsia"/>
                  <w:color w:val="0070C0"/>
                  <w:lang w:val="en-US" w:eastAsia="zh-CN"/>
                </w:rPr>
                <w:t xml:space="preserve">To inform RAN5 in the same LS response </w:t>
              </w:r>
            </w:ins>
            <w:ins w:id="527" w:author="Author" w:date="2021-08-19T15:32:00Z">
              <w:r>
                <w:rPr>
                  <w:rFonts w:eastAsiaTheme="minorEastAsia"/>
                  <w:color w:val="0070C0"/>
                  <w:lang w:val="en-US" w:eastAsia="zh-CN"/>
                </w:rPr>
                <w:t xml:space="preserve">about agreements in this area. </w:t>
              </w:r>
            </w:ins>
          </w:p>
        </w:tc>
      </w:tr>
      <w:tr w:rsidR="00CF1024" w14:paraId="40EC8002" w14:textId="77777777">
        <w:trPr>
          <w:ins w:id="528" w:author="Author" w:date="2021-08-19T23:28:00Z"/>
        </w:trPr>
        <w:tc>
          <w:tcPr>
            <w:tcW w:w="1294" w:type="dxa"/>
          </w:tcPr>
          <w:p w14:paraId="66655EE7" w14:textId="77777777" w:rsidR="00CF1024" w:rsidRDefault="001219D3">
            <w:pPr>
              <w:spacing w:after="120"/>
              <w:rPr>
                <w:ins w:id="529" w:author="Author" w:date="2021-08-19T23:28:00Z"/>
                <w:rFonts w:eastAsiaTheme="minorEastAsia"/>
                <w:color w:val="0070C0"/>
                <w:lang w:val="en-US" w:eastAsia="zh-CN"/>
              </w:rPr>
            </w:pPr>
            <w:ins w:id="530" w:author="Author" w:date="2021-08-19T23:28:00Z">
              <w:r>
                <w:rPr>
                  <w:rFonts w:eastAsiaTheme="minorEastAsia"/>
                  <w:color w:val="0070C0"/>
                  <w:lang w:val="en-US" w:eastAsia="zh-CN"/>
                </w:rPr>
                <w:t>NTT DOCOMO, INC</w:t>
              </w:r>
            </w:ins>
          </w:p>
        </w:tc>
        <w:tc>
          <w:tcPr>
            <w:tcW w:w="8337" w:type="dxa"/>
          </w:tcPr>
          <w:p w14:paraId="59F6C026" w14:textId="77777777" w:rsidR="00CF1024" w:rsidRDefault="001219D3">
            <w:pPr>
              <w:rPr>
                <w:ins w:id="531" w:author="Author" w:date="2021-08-19T23:28:00Z"/>
                <w:color w:val="0070C0"/>
                <w:lang w:val="en-US" w:eastAsia="ja-JP"/>
              </w:rPr>
            </w:pPr>
            <w:ins w:id="532" w:author="Author" w:date="2021-08-19T23:28:00Z">
              <w:r>
                <w:rPr>
                  <w:rFonts w:hint="eastAsia"/>
                  <w:color w:val="0070C0"/>
                  <w:lang w:val="en-US" w:eastAsia="ja-JP"/>
                </w:rPr>
                <w:t>O</w:t>
              </w:r>
              <w:r>
                <w:rPr>
                  <w:color w:val="0070C0"/>
                  <w:lang w:val="en-US" w:eastAsia="ja-JP"/>
                </w:rPr>
                <w:t>ption 1: Yes</w:t>
              </w:r>
            </w:ins>
          </w:p>
          <w:p w14:paraId="6A3651C9" w14:textId="77777777" w:rsidR="00CF1024" w:rsidRPr="0095411A" w:rsidRDefault="001219D3">
            <w:pPr>
              <w:framePr w:w="10206" w:h="284" w:hRule="exact" w:wrap="notBeside" w:vAnchor="page" w:hAnchor="margin" w:y="1986"/>
              <w:widowControl w:val="0"/>
              <w:overflowPunct/>
              <w:autoSpaceDE/>
              <w:autoSpaceDN/>
              <w:adjustRightInd/>
              <w:ind w:right="28"/>
              <w:jc w:val="right"/>
              <w:textAlignment w:val="auto"/>
              <w:rPr>
                <w:ins w:id="533" w:author="Author" w:date="2021-08-19T23:28:00Z"/>
                <w:color w:val="0070C0"/>
                <w:lang w:val="en-US" w:eastAsia="ja-JP"/>
                <w:rPrChange w:id="534" w:author="Author" w:date="2021-08-19T23:28:00Z">
                  <w:rPr>
                    <w:ins w:id="535" w:author="Author" w:date="2021-08-19T23:28:00Z"/>
                    <w:rFonts w:ascii="Arial" w:eastAsiaTheme="minorEastAsia" w:hAnsi="Arial"/>
                    <w:i/>
                    <w:color w:val="0070C0"/>
                    <w:lang w:val="en-US" w:eastAsia="zh-CN"/>
                  </w:rPr>
                </w:rPrChange>
              </w:rPr>
            </w:pPr>
            <w:ins w:id="536" w:author="Author" w:date="2021-08-19T23:28:00Z">
              <w:r>
                <w:rPr>
                  <w:rFonts w:hint="eastAsia"/>
                  <w:color w:val="0070C0"/>
                  <w:lang w:val="en-US" w:eastAsia="ja-JP"/>
                </w:rPr>
                <w:t>T</w:t>
              </w:r>
              <w:r>
                <w:rPr>
                  <w:color w:val="0070C0"/>
                  <w:lang w:val="en-US" w:eastAsia="ja-JP"/>
                </w:rPr>
                <w:t xml:space="preserve">he description </w:t>
              </w:r>
            </w:ins>
            <w:ins w:id="537" w:author="Author" w:date="2021-08-19T23:29:00Z">
              <w:r>
                <w:rPr>
                  <w:color w:val="0070C0"/>
                  <w:lang w:val="en-US" w:eastAsia="ja-JP"/>
                </w:rPr>
                <w:t xml:space="preserve">on two categories </w:t>
              </w:r>
            </w:ins>
            <w:ins w:id="538" w:author="Author" w:date="2021-08-19T23:28:00Z">
              <w:r>
                <w:rPr>
                  <w:color w:val="0070C0"/>
                  <w:lang w:val="en-US" w:eastAsia="ja-JP"/>
                </w:rPr>
                <w:t>is aligned wit</w:t>
              </w:r>
            </w:ins>
            <w:ins w:id="539" w:author="Author" w:date="2021-08-19T23:29:00Z">
              <w:r>
                <w:rPr>
                  <w:color w:val="0070C0"/>
                  <w:lang w:val="en-US" w:eastAsia="ja-JP"/>
                </w:rPr>
                <w:t>h our understanding.</w:t>
              </w:r>
            </w:ins>
            <w:ins w:id="540" w:author="Author" w:date="2021-08-19T23:34:00Z">
              <w:r>
                <w:rPr>
                  <w:color w:val="0070C0"/>
                  <w:lang w:val="en-US" w:eastAsia="ja-JP"/>
                </w:rPr>
                <w:t xml:space="preserve"> </w:t>
              </w:r>
            </w:ins>
            <w:ins w:id="541" w:author="Author" w:date="2021-08-19T23:35:00Z">
              <w:r>
                <w:rPr>
                  <w:color w:val="0070C0"/>
                  <w:lang w:val="en-US" w:eastAsia="ja-JP"/>
                </w:rPr>
                <w:t>And</w:t>
              </w:r>
            </w:ins>
            <w:ins w:id="542" w:author="Author" w:date="2021-08-19T23:36:00Z">
              <w:r>
                <w:rPr>
                  <w:color w:val="0070C0"/>
                  <w:lang w:val="en-US" w:eastAsia="ja-JP"/>
                </w:rPr>
                <w:t xml:space="preserve"> the ap</w:t>
              </w:r>
            </w:ins>
            <w:ins w:id="543" w:author="Author" w:date="2021-08-19T23:37:00Z">
              <w:r>
                <w:rPr>
                  <w:color w:val="0070C0"/>
                  <w:lang w:val="en-US" w:eastAsia="ja-JP"/>
                </w:rPr>
                <w:t xml:space="preserve">proach </w:t>
              </w:r>
            </w:ins>
            <w:ins w:id="544" w:author="Author" w:date="2021-08-19T23:38:00Z">
              <w:r>
                <w:rPr>
                  <w:color w:val="0070C0"/>
                  <w:lang w:val="en-US" w:eastAsia="ja-JP"/>
                </w:rPr>
                <w:t xml:space="preserve">described </w:t>
              </w:r>
            </w:ins>
            <w:ins w:id="545" w:author="Author" w:date="2021-08-19T23:39:00Z">
              <w:r>
                <w:rPr>
                  <w:color w:val="0070C0"/>
                  <w:lang w:val="en-US" w:eastAsia="ja-JP"/>
                </w:rPr>
                <w:t>above</w:t>
              </w:r>
            </w:ins>
            <w:ins w:id="546" w:author="Author" w:date="2021-08-19T23:38:00Z">
              <w:r>
                <w:rPr>
                  <w:color w:val="0070C0"/>
                  <w:lang w:val="en-US" w:eastAsia="ja-JP"/>
                </w:rPr>
                <w:t xml:space="preserve"> </w:t>
              </w:r>
            </w:ins>
            <w:ins w:id="547" w:author="Author" w:date="2021-08-19T23:37:00Z">
              <w:r>
                <w:rPr>
                  <w:color w:val="0070C0"/>
                  <w:lang w:val="en-US" w:eastAsia="ja-JP"/>
                </w:rPr>
                <w:t>by Keysight</w:t>
              </w:r>
            </w:ins>
            <w:ins w:id="548" w:author="Author" w:date="2021-08-19T23:38:00Z">
              <w:r>
                <w:rPr>
                  <w:color w:val="0070C0"/>
                  <w:lang w:val="en-US" w:eastAsia="ja-JP"/>
                </w:rPr>
                <w:t xml:space="preserve"> </w:t>
              </w:r>
            </w:ins>
            <w:ins w:id="549" w:author="Author" w:date="2021-08-19T23:35:00Z">
              <w:r>
                <w:rPr>
                  <w:color w:val="0070C0"/>
                  <w:lang w:val="en-US" w:eastAsia="ja-JP"/>
                </w:rPr>
                <w:t>looks good</w:t>
              </w:r>
            </w:ins>
            <w:ins w:id="550" w:author="Author" w:date="2021-08-19T23:37:00Z">
              <w:r>
                <w:rPr>
                  <w:color w:val="0070C0"/>
                  <w:lang w:val="en-US" w:eastAsia="ja-JP"/>
                </w:rPr>
                <w:t>.</w:t>
              </w:r>
            </w:ins>
          </w:p>
        </w:tc>
      </w:tr>
      <w:tr w:rsidR="00CF1024" w14:paraId="0DBC6FAA" w14:textId="77777777">
        <w:trPr>
          <w:ins w:id="551" w:author="Author" w:date="2021-08-19T17:46:00Z"/>
        </w:trPr>
        <w:tc>
          <w:tcPr>
            <w:tcW w:w="1294" w:type="dxa"/>
          </w:tcPr>
          <w:p w14:paraId="4BF7AD75" w14:textId="77777777" w:rsidR="00CF1024" w:rsidRDefault="001219D3">
            <w:pPr>
              <w:spacing w:after="120"/>
              <w:rPr>
                <w:ins w:id="552" w:author="Author" w:date="2021-08-19T17:46:00Z"/>
                <w:rFonts w:eastAsiaTheme="minorEastAsia"/>
                <w:color w:val="0070C0"/>
                <w:lang w:val="en-US" w:eastAsia="zh-CN"/>
              </w:rPr>
            </w:pPr>
            <w:ins w:id="553" w:author="Author" w:date="2021-08-19T17:46:00Z">
              <w:r>
                <w:rPr>
                  <w:rFonts w:eastAsiaTheme="minorEastAsia"/>
                  <w:color w:val="0070C0"/>
                  <w:lang w:val="en-US" w:eastAsia="zh-CN"/>
                </w:rPr>
                <w:t>Ericsson</w:t>
              </w:r>
            </w:ins>
          </w:p>
        </w:tc>
        <w:tc>
          <w:tcPr>
            <w:tcW w:w="8337" w:type="dxa"/>
          </w:tcPr>
          <w:p w14:paraId="77C64E72" w14:textId="77777777" w:rsidR="00CF1024" w:rsidRDefault="001219D3">
            <w:pPr>
              <w:rPr>
                <w:ins w:id="554" w:author="Author" w:date="2021-08-19T17:46:00Z"/>
                <w:color w:val="0070C0"/>
                <w:lang w:val="en-US" w:eastAsia="ja-JP"/>
              </w:rPr>
            </w:pPr>
            <w:ins w:id="555" w:author="Author" w:date="2021-08-19T17:46:00Z">
              <w:r>
                <w:rPr>
                  <w:rFonts w:eastAsiaTheme="minorEastAsia"/>
                  <w:color w:val="0070C0"/>
                  <w:lang w:val="en-US" w:eastAsia="zh-CN"/>
                </w:rPr>
                <w:t>Option 1</w:t>
              </w:r>
            </w:ins>
          </w:p>
        </w:tc>
      </w:tr>
      <w:tr w:rsidR="00CF1024" w14:paraId="0A881A88" w14:textId="77777777">
        <w:trPr>
          <w:ins w:id="556" w:author="Author" w:date="2021-08-19T09:16:00Z"/>
        </w:trPr>
        <w:tc>
          <w:tcPr>
            <w:tcW w:w="1294" w:type="dxa"/>
          </w:tcPr>
          <w:p w14:paraId="1114972A" w14:textId="77777777" w:rsidR="00CF1024" w:rsidRDefault="001219D3">
            <w:pPr>
              <w:spacing w:after="120"/>
              <w:rPr>
                <w:ins w:id="557" w:author="Author" w:date="2021-08-19T09:16:00Z"/>
                <w:rFonts w:eastAsiaTheme="minorEastAsia"/>
                <w:color w:val="0070C0"/>
                <w:lang w:val="en-US" w:eastAsia="zh-CN"/>
              </w:rPr>
            </w:pPr>
            <w:ins w:id="558" w:author="Author" w:date="2021-08-19T09:16:00Z">
              <w:r>
                <w:rPr>
                  <w:rFonts w:eastAsiaTheme="minorEastAsia"/>
                  <w:color w:val="0070C0"/>
                  <w:lang w:val="en-US" w:eastAsia="zh-CN"/>
                </w:rPr>
                <w:t>Apple</w:t>
              </w:r>
            </w:ins>
          </w:p>
        </w:tc>
        <w:tc>
          <w:tcPr>
            <w:tcW w:w="8337" w:type="dxa"/>
          </w:tcPr>
          <w:p w14:paraId="5DF7E7E5" w14:textId="77777777" w:rsidR="00CF1024" w:rsidRDefault="001219D3">
            <w:pPr>
              <w:rPr>
                <w:ins w:id="559" w:author="Author" w:date="2021-08-19T09:16:00Z"/>
                <w:rFonts w:eastAsiaTheme="minorEastAsia"/>
                <w:color w:val="0070C0"/>
                <w:lang w:val="en-US" w:eastAsia="zh-CN"/>
              </w:rPr>
            </w:pPr>
            <w:ins w:id="560" w:author="Author" w:date="2021-08-19T09:16:00Z">
              <w:r>
                <w:rPr>
                  <w:rFonts w:eastAsiaTheme="minorEastAsia"/>
                  <w:color w:val="0070C0"/>
                  <w:lang w:val="en-US" w:eastAsia="zh-CN"/>
                </w:rPr>
                <w:t>Option 1: yes.</w:t>
              </w:r>
            </w:ins>
          </w:p>
        </w:tc>
      </w:tr>
    </w:tbl>
    <w:p w14:paraId="226E7AD2" w14:textId="77777777" w:rsidR="00CF1024" w:rsidRDefault="00CF1024">
      <w:pPr>
        <w:rPr>
          <w:i/>
          <w:color w:val="0070C0"/>
          <w:lang w:eastAsia="zh-CN"/>
        </w:rPr>
      </w:pPr>
    </w:p>
    <w:p w14:paraId="036A9299" w14:textId="77777777" w:rsidR="00CF1024" w:rsidRPr="0095411A" w:rsidRDefault="001219D3">
      <w:pPr>
        <w:pStyle w:val="Heading3"/>
        <w:rPr>
          <w:sz w:val="24"/>
          <w:szCs w:val="16"/>
          <w:lang w:val="en-US"/>
          <w:rPrChange w:id="561" w:author="Author" w:date="2021-08-19T14:52:00Z">
            <w:rPr>
              <w:sz w:val="24"/>
              <w:szCs w:val="16"/>
            </w:rPr>
          </w:rPrChange>
        </w:rPr>
      </w:pPr>
      <w:r w:rsidRPr="0095411A">
        <w:rPr>
          <w:sz w:val="24"/>
          <w:szCs w:val="16"/>
          <w:lang w:val="en-US"/>
          <w:rPrChange w:id="562" w:author="Author" w:date="2021-08-19T14:52:00Z">
            <w:rPr>
              <w:rFonts w:ascii="Times New Roman" w:hAnsi="Times New Roman"/>
              <w:sz w:val="24"/>
              <w:szCs w:val="16"/>
              <w:lang w:val="en-GB" w:eastAsia="en-US"/>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63" w:name="OLE_LINK124"/>
      <w:bookmarkStart w:id="564" w:name="OLE_LINK125"/>
      <w:r w:rsidRPr="0095411A">
        <w:rPr>
          <w:sz w:val="24"/>
          <w:szCs w:val="16"/>
          <w:lang w:val="en-US"/>
          <w:rPrChange w:id="565" w:author="Author" w:date="2021-08-19T14:52:00Z">
            <w:rPr>
              <w:rFonts w:ascii="Times New Roman" w:hAnsi="Times New Roman"/>
              <w:sz w:val="24"/>
              <w:szCs w:val="16"/>
              <w:lang w:val="en-GB" w:eastAsia="en-US"/>
            </w:rPr>
          </w:rPrChange>
        </w:rPr>
        <w:t>draft TR 38.884</w:t>
      </w:r>
      <w:bookmarkEnd w:id="563"/>
      <w:bookmarkEnd w:id="564"/>
      <w:r w:rsidRPr="0095411A">
        <w:rPr>
          <w:sz w:val="24"/>
          <w:szCs w:val="16"/>
          <w:lang w:val="en-US"/>
          <w:rPrChange w:id="566" w:author="Author" w:date="2021-08-19T14:52:00Z">
            <w:rPr>
              <w:rFonts w:ascii="Times New Roman" w:hAnsi="Times New Roman"/>
              <w:sz w:val="24"/>
              <w:szCs w:val="16"/>
              <w:lang w:val="en-GB" w:eastAsia="en-US"/>
            </w:rPr>
          </w:rPrChange>
        </w:rPr>
        <w:t xml:space="preserve"> clause 5.4.</w:t>
      </w:r>
    </w:p>
    <w:p w14:paraId="2A86B5E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FDFD5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6EDE8C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008B84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2FB7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94"/>
        <w:gridCol w:w="8337"/>
      </w:tblGrid>
      <w:tr w:rsidR="00CF1024" w14:paraId="5826C87C" w14:textId="77777777">
        <w:tc>
          <w:tcPr>
            <w:tcW w:w="1294" w:type="dxa"/>
          </w:tcPr>
          <w:p w14:paraId="36C53B5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781C31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03C1AE2" w14:textId="77777777">
        <w:tc>
          <w:tcPr>
            <w:tcW w:w="1294" w:type="dxa"/>
          </w:tcPr>
          <w:p w14:paraId="62E6298B" w14:textId="77777777" w:rsidR="00CF1024" w:rsidRDefault="001219D3">
            <w:pPr>
              <w:spacing w:after="120"/>
              <w:rPr>
                <w:rFonts w:eastAsiaTheme="minorEastAsia"/>
                <w:color w:val="0070C0"/>
                <w:lang w:val="en-US" w:eastAsia="zh-CN"/>
              </w:rPr>
            </w:pPr>
            <w:ins w:id="567" w:author="Author" w:date="2021-08-18T19:44:00Z">
              <w:r>
                <w:rPr>
                  <w:rFonts w:eastAsiaTheme="minorEastAsia"/>
                  <w:color w:val="0070C0"/>
                  <w:lang w:val="en-US" w:eastAsia="zh-CN"/>
                </w:rPr>
                <w:t>OPPO</w:t>
              </w:r>
            </w:ins>
            <w:del w:id="568" w:author="Author" w:date="2021-08-18T19:44:00Z">
              <w:r>
                <w:rPr>
                  <w:rFonts w:eastAsiaTheme="minorEastAsia" w:hint="eastAsia"/>
                  <w:color w:val="0070C0"/>
                  <w:lang w:val="en-US" w:eastAsia="zh-CN"/>
                </w:rPr>
                <w:delText>XXX</w:delText>
              </w:r>
            </w:del>
          </w:p>
        </w:tc>
        <w:tc>
          <w:tcPr>
            <w:tcW w:w="8337" w:type="dxa"/>
          </w:tcPr>
          <w:p w14:paraId="32D493F0" w14:textId="77777777" w:rsidR="00CF1024" w:rsidRDefault="001219D3">
            <w:pPr>
              <w:spacing w:after="120"/>
              <w:rPr>
                <w:rFonts w:eastAsiaTheme="minorEastAsia"/>
                <w:color w:val="0070C0"/>
                <w:lang w:val="en-US" w:eastAsia="zh-CN"/>
              </w:rPr>
            </w:pPr>
            <w:ins w:id="569" w:author="Author" w:date="2021-08-18T19:44:00Z">
              <w:r>
                <w:rPr>
                  <w:rFonts w:eastAsiaTheme="minorEastAsia"/>
                  <w:color w:val="0070C0"/>
                  <w:lang w:val="en-US" w:eastAsia="zh-CN"/>
                </w:rPr>
                <w:t xml:space="preserve">Option 2. Suggest to focus on RAN5 LS questions, i.e. </w:t>
              </w:r>
            </w:ins>
            <w:ins w:id="570" w:author="Author" w:date="2021-08-18T19:45:00Z">
              <w:r>
                <w:rPr>
                  <w:rFonts w:eastAsiaTheme="minorEastAsia"/>
                  <w:color w:val="0070C0"/>
                  <w:lang w:val="en-US" w:eastAsia="zh-CN"/>
                </w:rPr>
                <w:t>“whether core requirements not explicitly limited to Nominal Temperature conditions are applicable to Extreme Temperature Conditions</w:t>
              </w:r>
            </w:ins>
            <w:ins w:id="571" w:author="Author" w:date="2021-08-18T19:46:00Z">
              <w:r>
                <w:rPr>
                  <w:rFonts w:eastAsiaTheme="minorEastAsia"/>
                  <w:color w:val="0070C0"/>
                  <w:lang w:val="en-US" w:eastAsia="zh-CN"/>
                </w:rPr>
                <w:t>”</w:t>
              </w:r>
            </w:ins>
            <w:ins w:id="572" w:author="Author" w:date="2021-08-18T19:45:00Z">
              <w:r>
                <w:rPr>
                  <w:rFonts w:eastAsiaTheme="minorEastAsia"/>
                  <w:color w:val="0070C0"/>
                  <w:lang w:val="en-US" w:eastAsia="zh-CN"/>
                </w:rPr>
                <w:t>.</w:t>
              </w:r>
            </w:ins>
          </w:p>
        </w:tc>
      </w:tr>
      <w:tr w:rsidR="00CF1024" w14:paraId="01EEECDD" w14:textId="77777777">
        <w:trPr>
          <w:ins w:id="573" w:author="Author" w:date="2021-08-18T13:01:00Z"/>
        </w:trPr>
        <w:tc>
          <w:tcPr>
            <w:tcW w:w="1294" w:type="dxa"/>
          </w:tcPr>
          <w:p w14:paraId="3CE00886" w14:textId="77777777" w:rsidR="00CF1024" w:rsidRDefault="001219D3">
            <w:pPr>
              <w:spacing w:after="120"/>
              <w:rPr>
                <w:ins w:id="574" w:author="Author" w:date="2021-08-18T13:01:00Z"/>
                <w:rFonts w:eastAsiaTheme="minorEastAsia"/>
                <w:color w:val="0070C0"/>
                <w:lang w:val="en-US" w:eastAsia="zh-CN"/>
              </w:rPr>
            </w:pPr>
            <w:ins w:id="575" w:author="Author" w:date="2021-08-18T13:01:00Z">
              <w:r>
                <w:rPr>
                  <w:rFonts w:eastAsiaTheme="minorEastAsia"/>
                  <w:color w:val="0070C0"/>
                  <w:lang w:val="en-US" w:eastAsia="zh-CN"/>
                </w:rPr>
                <w:t>Qualcomm</w:t>
              </w:r>
            </w:ins>
          </w:p>
        </w:tc>
        <w:tc>
          <w:tcPr>
            <w:tcW w:w="8337" w:type="dxa"/>
          </w:tcPr>
          <w:p w14:paraId="79B3CDE6" w14:textId="77777777" w:rsidR="00CF1024" w:rsidRDefault="001219D3">
            <w:pPr>
              <w:spacing w:after="120"/>
              <w:rPr>
                <w:ins w:id="576" w:author="Author" w:date="2021-08-18T13:01:00Z"/>
                <w:rFonts w:eastAsiaTheme="minorEastAsia"/>
                <w:color w:val="0070C0"/>
                <w:lang w:val="en-US" w:eastAsia="zh-CN"/>
              </w:rPr>
            </w:pPr>
            <w:ins w:id="577" w:author="Author" w:date="2021-08-18T13:01:00Z">
              <w:r>
                <w:rPr>
                  <w:rFonts w:eastAsiaTheme="minorEastAsia"/>
                  <w:color w:val="0070C0"/>
                  <w:lang w:val="en-US" w:eastAsia="zh-CN"/>
                </w:rPr>
                <w:t xml:space="preserve">Option 1: Yes, but we </w:t>
              </w:r>
            </w:ins>
            <w:ins w:id="578" w:author="Author" w:date="2021-08-18T13:03:00Z">
              <w:r>
                <w:rPr>
                  <w:rFonts w:eastAsiaTheme="minorEastAsia"/>
                  <w:color w:val="0070C0"/>
                  <w:lang w:val="en-US" w:eastAsia="zh-CN"/>
                </w:rPr>
                <w:t>also need to respond to RAN5’s specific query.</w:t>
              </w:r>
            </w:ins>
          </w:p>
        </w:tc>
      </w:tr>
      <w:tr w:rsidR="00CF1024" w14:paraId="569BB5BD" w14:textId="77777777">
        <w:trPr>
          <w:ins w:id="579" w:author="Author" w:date="2021-08-19T16:50:00Z"/>
        </w:trPr>
        <w:tc>
          <w:tcPr>
            <w:tcW w:w="1294" w:type="dxa"/>
          </w:tcPr>
          <w:p w14:paraId="46019AF3" w14:textId="77777777" w:rsidR="00CF1024" w:rsidRDefault="001219D3">
            <w:pPr>
              <w:spacing w:after="120"/>
              <w:rPr>
                <w:ins w:id="580" w:author="Author" w:date="2021-08-19T16:50:00Z"/>
                <w:rFonts w:eastAsiaTheme="minorEastAsia"/>
                <w:color w:val="0070C0"/>
                <w:lang w:val="en-US" w:eastAsia="zh-CN"/>
              </w:rPr>
            </w:pPr>
            <w:ins w:id="581" w:author="Author" w:date="2021-08-19T16:50: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6A22CC1" w14:textId="77777777" w:rsidR="00CF1024" w:rsidRDefault="001219D3">
            <w:pPr>
              <w:spacing w:after="120"/>
              <w:rPr>
                <w:ins w:id="582" w:author="Author" w:date="2021-08-19T16:50:00Z"/>
                <w:rFonts w:eastAsiaTheme="minorEastAsia"/>
                <w:color w:val="0070C0"/>
                <w:lang w:val="en-US" w:eastAsia="zh-CN"/>
              </w:rPr>
            </w:pPr>
            <w:ins w:id="583" w:author="Author"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95411A">
                <w:rPr>
                  <w:rFonts w:eastAsiaTheme="minorEastAsia"/>
                  <w:color w:val="0070C0"/>
                  <w:sz w:val="21"/>
                  <w:szCs w:val="21"/>
                  <w:lang w:val="en-US" w:eastAsia="zh-CN"/>
                  <w:rPrChange w:id="584" w:author="Author"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CF1024" w14:paraId="042CDFE7" w14:textId="77777777">
        <w:trPr>
          <w:ins w:id="585" w:author="Author" w:date="2021-08-19T17:24:00Z"/>
        </w:trPr>
        <w:tc>
          <w:tcPr>
            <w:tcW w:w="1294" w:type="dxa"/>
          </w:tcPr>
          <w:p w14:paraId="2E97F465" w14:textId="77777777" w:rsidR="00CF1024" w:rsidRDefault="001219D3">
            <w:pPr>
              <w:spacing w:after="120"/>
              <w:rPr>
                <w:ins w:id="586" w:author="Author" w:date="2021-08-19T17:24:00Z"/>
                <w:rFonts w:eastAsiaTheme="minorEastAsia"/>
                <w:color w:val="0070C0"/>
                <w:lang w:val="en-US" w:eastAsia="zh-CN"/>
              </w:rPr>
            </w:pPr>
            <w:ins w:id="587" w:author="Author" w:date="2021-08-19T17:24:00Z">
              <w:r>
                <w:rPr>
                  <w:rFonts w:eastAsiaTheme="minorEastAsia"/>
                  <w:color w:val="0070C0"/>
                  <w:lang w:val="en-US" w:eastAsia="zh-CN"/>
                </w:rPr>
                <w:t>Vivo</w:t>
              </w:r>
            </w:ins>
          </w:p>
        </w:tc>
        <w:tc>
          <w:tcPr>
            <w:tcW w:w="8337" w:type="dxa"/>
          </w:tcPr>
          <w:p w14:paraId="16878D47" w14:textId="77777777" w:rsidR="00CF1024" w:rsidRDefault="001219D3">
            <w:pPr>
              <w:spacing w:after="120"/>
              <w:rPr>
                <w:ins w:id="588" w:author="Author" w:date="2021-08-19T17:24:00Z"/>
                <w:color w:val="0070C0"/>
                <w:szCs w:val="24"/>
                <w:lang w:eastAsia="zh-CN"/>
              </w:rPr>
            </w:pPr>
            <w:ins w:id="589" w:author="Author" w:date="2021-08-19T17:24:00Z">
              <w:r>
                <w:rPr>
                  <w:color w:val="0070C0"/>
                  <w:szCs w:val="24"/>
                  <w:lang w:eastAsia="zh-CN"/>
                </w:rPr>
                <w:t xml:space="preserve">Option 1: Yes. The testability conclusion can be added in the response LS, but this is not the key part to response. </w:t>
              </w:r>
            </w:ins>
          </w:p>
          <w:p w14:paraId="69439450" w14:textId="77777777" w:rsidR="00CF1024" w:rsidRDefault="001219D3">
            <w:pPr>
              <w:spacing w:after="120"/>
              <w:rPr>
                <w:ins w:id="590" w:author="Author" w:date="2021-08-19T17:24:00Z"/>
                <w:color w:val="0070C0"/>
                <w:szCs w:val="24"/>
                <w:lang w:eastAsia="zh-CN"/>
              </w:rPr>
            </w:pPr>
            <w:ins w:id="591" w:author="Author" w:date="2021-08-19T17:24:00Z">
              <w:r>
                <w:rPr>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09DB1C1" w14:textId="77777777" w:rsidR="00CF1024" w:rsidRDefault="001219D3">
            <w:pPr>
              <w:spacing w:after="120"/>
              <w:rPr>
                <w:ins w:id="592" w:author="Author" w:date="2021-08-19T17:24:00Z"/>
                <w:rFonts w:eastAsiaTheme="minorEastAsia"/>
                <w:color w:val="0070C0"/>
                <w:lang w:val="en-US" w:eastAsia="zh-CN"/>
              </w:rPr>
            </w:pPr>
            <w:ins w:id="593" w:author="Author" w:date="2021-08-19T17:24:00Z">
              <w:r>
                <w:rPr>
                  <w:color w:val="0070C0"/>
                  <w:szCs w:val="24"/>
                  <w:lang w:eastAsia="zh-CN"/>
                </w:rPr>
                <w:t xml:space="preserve">Regarding the question on other core requirements without </w:t>
              </w:r>
              <w:r>
                <w:rPr>
                  <w:rFonts w:eastAsiaTheme="minorEastAsia"/>
                  <w:color w:val="0070C0"/>
                  <w:lang w:val="en-US" w:eastAsia="zh-CN"/>
                </w:rPr>
                <w:t>explicit restrictions, confirm that other requirements are applicable to ETC, based on the statement in RAN4 spec “</w:t>
              </w:r>
              <w:r>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CB91A26" w14:textId="77777777" w:rsidR="00CF1024" w:rsidRDefault="001219D3">
            <w:pPr>
              <w:spacing w:after="120"/>
              <w:rPr>
                <w:ins w:id="594" w:author="Author" w:date="2021-08-19T17:24:00Z"/>
                <w:rFonts w:eastAsiaTheme="minorEastAsia"/>
                <w:color w:val="0070C0"/>
                <w:lang w:val="en-US" w:eastAsia="zh-CN"/>
              </w:rPr>
            </w:pPr>
            <w:ins w:id="595" w:author="Author"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unimaginable. Therefore, recommendation to RAN5 to consider the test cases reduction for ETC should also be suggested in the reply LS.  </w:t>
              </w:r>
            </w:ins>
          </w:p>
        </w:tc>
      </w:tr>
      <w:tr w:rsidR="00CF1024" w14:paraId="5ACEC7EA" w14:textId="77777777">
        <w:trPr>
          <w:ins w:id="596" w:author="Author" w:date="2021-08-19T18:46:00Z"/>
        </w:trPr>
        <w:tc>
          <w:tcPr>
            <w:tcW w:w="1294" w:type="dxa"/>
          </w:tcPr>
          <w:p w14:paraId="489647F5" w14:textId="77777777" w:rsidR="00CF1024" w:rsidRDefault="001219D3">
            <w:pPr>
              <w:spacing w:after="120"/>
              <w:rPr>
                <w:ins w:id="597" w:author="Author" w:date="2021-08-19T18:46:00Z"/>
                <w:rFonts w:eastAsiaTheme="minorEastAsia"/>
                <w:color w:val="0070C0"/>
                <w:lang w:val="en-US" w:eastAsia="zh-CN"/>
              </w:rPr>
            </w:pPr>
            <w:ins w:id="598"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8534DD5" w14:textId="77777777" w:rsidR="00CF1024" w:rsidRDefault="001219D3">
            <w:pPr>
              <w:spacing w:after="120"/>
              <w:rPr>
                <w:ins w:id="599" w:author="Author" w:date="2021-08-19T18:46:00Z"/>
                <w:rFonts w:eastAsiaTheme="minorEastAsia"/>
                <w:color w:val="0070C0"/>
                <w:szCs w:val="24"/>
                <w:lang w:eastAsia="zh-CN"/>
              </w:rPr>
            </w:pPr>
            <w:ins w:id="600" w:author="Author"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3EDDB753" w14:textId="77777777" w:rsidR="00CF1024" w:rsidRDefault="001219D3">
            <w:pPr>
              <w:spacing w:after="120"/>
              <w:rPr>
                <w:ins w:id="601" w:author="Author" w:date="2021-08-19T18:46:00Z"/>
                <w:color w:val="0070C0"/>
                <w:szCs w:val="24"/>
                <w:lang w:eastAsia="zh-CN"/>
              </w:rPr>
            </w:pPr>
            <w:ins w:id="602" w:author="Author" w:date="2021-08-19T18:46:00Z">
              <w:r>
                <w:t>There are backgournds for specifying exemptions in RAN4 specification, it is not only due to testability issue. It is enough just to answer RAN5’s question.</w:t>
              </w:r>
            </w:ins>
          </w:p>
        </w:tc>
      </w:tr>
      <w:tr w:rsidR="00CF1024" w14:paraId="6C17BC77" w14:textId="77777777">
        <w:trPr>
          <w:ins w:id="603" w:author="Author" w:date="2021-08-19T15:32:00Z"/>
        </w:trPr>
        <w:tc>
          <w:tcPr>
            <w:tcW w:w="1294" w:type="dxa"/>
          </w:tcPr>
          <w:p w14:paraId="49D830E7" w14:textId="77777777" w:rsidR="00CF1024" w:rsidRDefault="001219D3">
            <w:pPr>
              <w:spacing w:after="120"/>
              <w:rPr>
                <w:ins w:id="604" w:author="Author" w:date="2021-08-19T15:32:00Z"/>
                <w:rFonts w:eastAsiaTheme="minorEastAsia"/>
                <w:color w:val="0070C0"/>
                <w:lang w:val="en-US" w:eastAsia="zh-CN"/>
              </w:rPr>
            </w:pPr>
            <w:ins w:id="605" w:author="Author" w:date="2021-08-19T15:32:00Z">
              <w:r>
                <w:rPr>
                  <w:rFonts w:eastAsiaTheme="minorEastAsia"/>
                  <w:color w:val="0070C0"/>
                  <w:lang w:val="en-US" w:eastAsia="zh-CN"/>
                </w:rPr>
                <w:t>Ke</w:t>
              </w:r>
            </w:ins>
            <w:ins w:id="606" w:author="Author" w:date="2021-08-19T15:43:00Z">
              <w:r>
                <w:rPr>
                  <w:rFonts w:eastAsiaTheme="minorEastAsia"/>
                  <w:color w:val="0070C0"/>
                  <w:lang w:val="en-US" w:eastAsia="zh-CN"/>
                </w:rPr>
                <w:t>y</w:t>
              </w:r>
            </w:ins>
            <w:ins w:id="607" w:author="Author" w:date="2021-08-19T15:33:00Z">
              <w:r>
                <w:rPr>
                  <w:rFonts w:eastAsiaTheme="minorEastAsia"/>
                  <w:color w:val="0070C0"/>
                  <w:lang w:val="en-US" w:eastAsia="zh-CN"/>
                </w:rPr>
                <w:t>sight Technologies</w:t>
              </w:r>
            </w:ins>
          </w:p>
        </w:tc>
        <w:tc>
          <w:tcPr>
            <w:tcW w:w="8337" w:type="dxa"/>
          </w:tcPr>
          <w:p w14:paraId="05D8E00B" w14:textId="77777777" w:rsidR="00CF1024" w:rsidRDefault="001219D3">
            <w:pPr>
              <w:spacing w:after="120"/>
              <w:rPr>
                <w:ins w:id="608" w:author="Author" w:date="2021-08-19T15:32:00Z"/>
                <w:rFonts w:eastAsiaTheme="minorEastAsia"/>
                <w:color w:val="0070C0"/>
                <w:szCs w:val="24"/>
                <w:lang w:eastAsia="zh-CN"/>
              </w:rPr>
            </w:pPr>
            <w:ins w:id="609" w:author="Author" w:date="2021-08-19T15:38:00Z">
              <w:r>
                <w:rPr>
                  <w:rFonts w:eastAsiaTheme="minorEastAsia"/>
                  <w:color w:val="0070C0"/>
                  <w:szCs w:val="24"/>
                  <w:lang w:eastAsia="zh-CN"/>
                </w:rPr>
                <w:t>Ag</w:t>
              </w:r>
            </w:ins>
            <w:ins w:id="610" w:author="Author" w:date="2021-08-19T15:42:00Z">
              <w:r>
                <w:rPr>
                  <w:rFonts w:eastAsiaTheme="minorEastAsia"/>
                  <w:color w:val="0070C0"/>
                  <w:szCs w:val="24"/>
                  <w:lang w:eastAsia="zh-CN"/>
                </w:rPr>
                <w:t>r</w:t>
              </w:r>
            </w:ins>
            <w:ins w:id="611" w:author="Author" w:date="2021-08-19T15:38:00Z">
              <w:r>
                <w:rPr>
                  <w:rFonts w:eastAsiaTheme="minorEastAsia"/>
                  <w:color w:val="0070C0"/>
                  <w:szCs w:val="24"/>
                  <w:lang w:eastAsia="zh-CN"/>
                </w:rPr>
                <w:t>ee with Qualcom</w:t>
              </w:r>
            </w:ins>
            <w:ins w:id="612" w:author="Author" w:date="2021-08-19T15:40:00Z">
              <w:r>
                <w:rPr>
                  <w:rFonts w:eastAsiaTheme="minorEastAsia"/>
                  <w:color w:val="0070C0"/>
                  <w:szCs w:val="24"/>
                  <w:lang w:eastAsia="zh-CN"/>
                </w:rPr>
                <w:t>m</w:t>
              </w:r>
            </w:ins>
            <w:ins w:id="613" w:author="Author" w:date="2021-08-19T15:38:00Z">
              <w:r>
                <w:rPr>
                  <w:rFonts w:eastAsiaTheme="minorEastAsia"/>
                  <w:color w:val="0070C0"/>
                  <w:szCs w:val="24"/>
                  <w:lang w:eastAsia="zh-CN"/>
                </w:rPr>
                <w:t xml:space="preserve"> that first we need to respond to </w:t>
              </w:r>
            </w:ins>
            <w:ins w:id="614" w:author="Author" w:date="2021-08-19T15:39:00Z">
              <w:r>
                <w:rPr>
                  <w:rFonts w:eastAsiaTheme="minorEastAsia"/>
                  <w:color w:val="0070C0"/>
                  <w:szCs w:val="24"/>
                  <w:lang w:eastAsia="zh-CN"/>
                </w:rPr>
                <w:t>RAN5 query. Then, i</w:t>
              </w:r>
            </w:ins>
            <w:ins w:id="615" w:author="Author" w:date="2021-08-19T15:33:00Z">
              <w:r>
                <w:rPr>
                  <w:rFonts w:eastAsiaTheme="minorEastAsia"/>
                  <w:color w:val="0070C0"/>
                  <w:szCs w:val="24"/>
                  <w:lang w:eastAsia="zh-CN"/>
                </w:rPr>
                <w:t xml:space="preserve">n case </w:t>
              </w:r>
            </w:ins>
            <w:ins w:id="616" w:author="Author" w:date="2021-08-19T15:36:00Z">
              <w:r>
                <w:rPr>
                  <w:rFonts w:eastAsiaTheme="minorEastAsia"/>
                  <w:color w:val="0070C0"/>
                  <w:szCs w:val="24"/>
                  <w:lang w:eastAsia="zh-CN"/>
                </w:rPr>
                <w:t>RAN4 agrees</w:t>
              </w:r>
            </w:ins>
            <w:ins w:id="617" w:author="Author" w:date="2021-08-19T15:34:00Z">
              <w:r>
                <w:rPr>
                  <w:rFonts w:eastAsiaTheme="minorEastAsia"/>
                  <w:color w:val="0070C0"/>
                  <w:szCs w:val="24"/>
                  <w:lang w:eastAsia="zh-CN"/>
                </w:rPr>
                <w:t xml:space="preserve"> </w:t>
              </w:r>
            </w:ins>
            <w:ins w:id="618" w:author="Author" w:date="2021-08-19T15:39:00Z">
              <w:r>
                <w:rPr>
                  <w:rFonts w:eastAsiaTheme="minorEastAsia"/>
                  <w:color w:val="0070C0"/>
                  <w:szCs w:val="24"/>
                  <w:lang w:eastAsia="zh-CN"/>
                </w:rPr>
                <w:t xml:space="preserve">on </w:t>
              </w:r>
            </w:ins>
            <w:ins w:id="619" w:author="Author" w:date="2021-08-19T15:34:00Z">
              <w:r>
                <w:rPr>
                  <w:rFonts w:eastAsiaTheme="minorEastAsia"/>
                  <w:color w:val="0070C0"/>
                  <w:szCs w:val="24"/>
                  <w:lang w:eastAsia="zh-CN"/>
                </w:rPr>
                <w:t xml:space="preserve">Option 1 </w:t>
              </w:r>
            </w:ins>
            <w:ins w:id="620" w:author="Author" w:date="2021-08-19T15:36:00Z">
              <w:r>
                <w:rPr>
                  <w:rFonts w:eastAsiaTheme="minorEastAsia"/>
                  <w:color w:val="0070C0"/>
                  <w:szCs w:val="24"/>
                  <w:lang w:eastAsia="zh-CN"/>
                </w:rPr>
                <w:t>on</w:t>
              </w:r>
            </w:ins>
            <w:ins w:id="621" w:author="Author" w:date="2021-08-19T15:34:00Z">
              <w:r>
                <w:rPr>
                  <w:rFonts w:eastAsiaTheme="minorEastAsia"/>
                  <w:color w:val="0070C0"/>
                  <w:szCs w:val="24"/>
                  <w:lang w:eastAsia="zh-CN"/>
                </w:rPr>
                <w:t xml:space="preserve"> Sub-topic 4-1</w:t>
              </w:r>
            </w:ins>
            <w:ins w:id="622" w:author="Author" w:date="2021-08-19T15:37:00Z">
              <w:r>
                <w:rPr>
                  <w:rFonts w:eastAsiaTheme="minorEastAsia"/>
                  <w:color w:val="0070C0"/>
                  <w:szCs w:val="24"/>
                  <w:lang w:eastAsia="zh-CN"/>
                </w:rPr>
                <w:t xml:space="preserve">, </w:t>
              </w:r>
            </w:ins>
            <w:ins w:id="623" w:author="Author" w:date="2021-08-19T15:35:00Z">
              <w:r>
                <w:rPr>
                  <w:rFonts w:eastAsiaTheme="minorEastAsia"/>
                  <w:color w:val="0070C0"/>
                  <w:szCs w:val="24"/>
                  <w:lang w:eastAsia="zh-CN"/>
                </w:rPr>
                <w:t xml:space="preserve">on </w:t>
              </w:r>
            </w:ins>
            <w:ins w:id="624" w:author="Author" w:date="2021-08-19T15:36:00Z">
              <w:r>
                <w:rPr>
                  <w:rFonts w:eastAsiaTheme="minorEastAsia"/>
                  <w:color w:val="0070C0"/>
                  <w:szCs w:val="24"/>
                  <w:lang w:eastAsia="zh-CN"/>
                </w:rPr>
                <w:t xml:space="preserve">which core requirements are </w:t>
              </w:r>
            </w:ins>
            <w:ins w:id="625" w:author="Author" w:date="2021-08-19T15:37:00Z">
              <w:r>
                <w:rPr>
                  <w:rFonts w:eastAsiaTheme="minorEastAsia"/>
                  <w:color w:val="0070C0"/>
                  <w:szCs w:val="24"/>
                  <w:lang w:eastAsia="zh-CN"/>
                </w:rPr>
                <w:t xml:space="preserve">classified as </w:t>
              </w:r>
            </w:ins>
            <w:ins w:id="626" w:author="Author" w:date="2021-08-19T15:36:00Z">
              <w:r>
                <w:rPr>
                  <w:rFonts w:eastAsiaTheme="minorEastAsia"/>
                  <w:color w:val="0070C0"/>
                  <w:szCs w:val="24"/>
                  <w:lang w:eastAsia="zh-CN"/>
                </w:rPr>
                <w:t>verification exemption</w:t>
              </w:r>
            </w:ins>
            <w:ins w:id="627" w:author="Author" w:date="2021-08-19T15:37:00Z">
              <w:r>
                <w:rPr>
                  <w:rFonts w:eastAsiaTheme="minorEastAsia"/>
                  <w:color w:val="0070C0"/>
                  <w:szCs w:val="24"/>
                  <w:lang w:eastAsia="zh-CN"/>
                </w:rPr>
                <w:t xml:space="preserve">s and </w:t>
              </w:r>
            </w:ins>
            <w:ins w:id="628" w:author="Author" w:date="2021-08-19T15:39:00Z">
              <w:r>
                <w:rPr>
                  <w:rFonts w:eastAsiaTheme="minorEastAsia"/>
                  <w:color w:val="0070C0"/>
                  <w:szCs w:val="24"/>
                  <w:lang w:eastAsia="zh-CN"/>
                </w:rPr>
                <w:t xml:space="preserve">on </w:t>
              </w:r>
            </w:ins>
            <w:ins w:id="629" w:author="Author" w:date="2021-08-19T15:38:00Z">
              <w:r>
                <w:rPr>
                  <w:rFonts w:eastAsiaTheme="minorEastAsia"/>
                  <w:color w:val="0070C0"/>
                  <w:szCs w:val="24"/>
                  <w:lang w:eastAsia="zh-CN"/>
                </w:rPr>
                <w:t>inform</w:t>
              </w:r>
            </w:ins>
            <w:ins w:id="630" w:author="Author" w:date="2021-08-19T15:39:00Z">
              <w:r>
                <w:rPr>
                  <w:rFonts w:eastAsiaTheme="minorEastAsia"/>
                  <w:color w:val="0070C0"/>
                  <w:szCs w:val="24"/>
                  <w:lang w:eastAsia="zh-CN"/>
                </w:rPr>
                <w:t>ing RAN5 ab</w:t>
              </w:r>
            </w:ins>
            <w:ins w:id="631" w:author="Author" w:date="2021-08-19T15:40:00Z">
              <w:r>
                <w:rPr>
                  <w:rFonts w:eastAsiaTheme="minorEastAsia"/>
                  <w:color w:val="0070C0"/>
                  <w:szCs w:val="24"/>
                  <w:lang w:eastAsia="zh-CN"/>
                </w:rPr>
                <w:t xml:space="preserve">out RAN4 progress on existing exemptions, the LS response could include </w:t>
              </w:r>
            </w:ins>
            <w:ins w:id="632" w:author="Author" w:date="2021-08-19T15:43:00Z">
              <w:r>
                <w:rPr>
                  <w:rFonts w:eastAsiaTheme="minorEastAsia"/>
                  <w:color w:val="0070C0"/>
                  <w:szCs w:val="24"/>
                  <w:lang w:eastAsia="zh-CN"/>
                </w:rPr>
                <w:t xml:space="preserve">this </w:t>
              </w:r>
            </w:ins>
            <w:ins w:id="633" w:author="Author" w:date="2021-08-19T15:40:00Z">
              <w:r>
                <w:rPr>
                  <w:rFonts w:eastAsiaTheme="minorEastAsia"/>
                  <w:color w:val="0070C0"/>
                  <w:szCs w:val="24"/>
                  <w:lang w:eastAsia="zh-CN"/>
                </w:rPr>
                <w:t>pointer to outcome of</w:t>
              </w:r>
            </w:ins>
            <w:ins w:id="634" w:author="Author" w:date="2021-08-19T15:38:00Z">
              <w:r>
                <w:rPr>
                  <w:rFonts w:eastAsiaTheme="minorEastAsia"/>
                  <w:color w:val="0070C0"/>
                  <w:szCs w:val="24"/>
                  <w:lang w:eastAsia="zh-CN"/>
                </w:rPr>
                <w:t xml:space="preserve"> investigations carried out under Enhanced Testability SI</w:t>
              </w:r>
            </w:ins>
            <w:ins w:id="635" w:author="Author" w:date="2021-08-19T15:41:00Z">
              <w:r>
                <w:rPr>
                  <w:rFonts w:eastAsiaTheme="minorEastAsia"/>
                  <w:color w:val="0070C0"/>
                  <w:szCs w:val="24"/>
                  <w:lang w:eastAsia="zh-CN"/>
                </w:rPr>
                <w:t xml:space="preserve"> but clearly indicating that ultimate </w:t>
              </w:r>
            </w:ins>
            <w:ins w:id="636" w:author="Author" w:date="2021-08-19T15:42:00Z">
              <w:r>
                <w:rPr>
                  <w:rFonts w:eastAsiaTheme="minorEastAsia"/>
                  <w:color w:val="0070C0"/>
                  <w:szCs w:val="24"/>
                  <w:lang w:eastAsia="zh-CN"/>
                </w:rPr>
                <w:t xml:space="preserve">responsibility </w:t>
              </w:r>
            </w:ins>
            <w:ins w:id="637" w:author="Author" w:date="2021-08-19T15:41:00Z">
              <w:r>
                <w:rPr>
                  <w:rFonts w:eastAsiaTheme="minorEastAsia"/>
                  <w:color w:val="0070C0"/>
                  <w:szCs w:val="24"/>
                  <w:lang w:eastAsia="zh-CN"/>
                </w:rPr>
                <w:t xml:space="preserve">on </w:t>
              </w:r>
            </w:ins>
            <w:ins w:id="638" w:author="Author" w:date="2021-08-19T15:42:00Z">
              <w:r>
                <w:rPr>
                  <w:rFonts w:eastAsiaTheme="minorEastAsia"/>
                  <w:color w:val="0070C0"/>
                  <w:szCs w:val="24"/>
                  <w:lang w:eastAsia="zh-CN"/>
                </w:rPr>
                <w:t xml:space="preserve">whether to test </w:t>
              </w:r>
            </w:ins>
            <w:ins w:id="639" w:author="Author" w:date="2021-08-19T15:41:00Z">
              <w:r>
                <w:rPr>
                  <w:rFonts w:eastAsiaTheme="minorEastAsia"/>
                  <w:color w:val="0070C0"/>
                  <w:szCs w:val="24"/>
                  <w:lang w:eastAsia="zh-CN"/>
                </w:rPr>
                <w:t>those ve</w:t>
              </w:r>
            </w:ins>
            <w:ins w:id="640" w:author="Author" w:date="2021-08-19T15:42:00Z">
              <w:r>
                <w:rPr>
                  <w:rFonts w:eastAsiaTheme="minorEastAsia"/>
                  <w:color w:val="0070C0"/>
                  <w:szCs w:val="24"/>
                  <w:lang w:eastAsia="zh-CN"/>
                </w:rPr>
                <w:t>rification exemptions belongs to RAN5.</w:t>
              </w:r>
            </w:ins>
          </w:p>
        </w:tc>
      </w:tr>
      <w:tr w:rsidR="00CF1024" w14:paraId="0A37AAD2" w14:textId="77777777">
        <w:trPr>
          <w:ins w:id="641" w:author="Author" w:date="2021-08-19T17:47:00Z"/>
        </w:trPr>
        <w:tc>
          <w:tcPr>
            <w:tcW w:w="1294" w:type="dxa"/>
          </w:tcPr>
          <w:p w14:paraId="65A62374" w14:textId="77777777" w:rsidR="00CF1024" w:rsidRDefault="001219D3">
            <w:pPr>
              <w:spacing w:after="120"/>
              <w:rPr>
                <w:ins w:id="642" w:author="Author" w:date="2021-08-19T17:47:00Z"/>
                <w:rFonts w:eastAsiaTheme="minorEastAsia"/>
                <w:color w:val="0070C0"/>
                <w:lang w:val="en-US" w:eastAsia="zh-CN"/>
              </w:rPr>
            </w:pPr>
            <w:ins w:id="643" w:author="Author" w:date="2021-08-19T17:47:00Z">
              <w:r>
                <w:rPr>
                  <w:rFonts w:eastAsiaTheme="minorEastAsia"/>
                  <w:color w:val="0070C0"/>
                  <w:lang w:val="en-US" w:eastAsia="zh-CN"/>
                </w:rPr>
                <w:t>Ericsson</w:t>
              </w:r>
            </w:ins>
          </w:p>
        </w:tc>
        <w:tc>
          <w:tcPr>
            <w:tcW w:w="8337" w:type="dxa"/>
          </w:tcPr>
          <w:p w14:paraId="31AB0DA8" w14:textId="77777777" w:rsidR="00CF1024" w:rsidRDefault="001219D3">
            <w:pPr>
              <w:spacing w:after="120"/>
              <w:rPr>
                <w:ins w:id="644" w:author="Author" w:date="2021-08-19T17:47:00Z"/>
                <w:rFonts w:eastAsiaTheme="minorEastAsia"/>
                <w:color w:val="0070C0"/>
                <w:szCs w:val="24"/>
                <w:lang w:eastAsia="zh-CN"/>
              </w:rPr>
            </w:pPr>
            <w:ins w:id="645" w:author="Author" w:date="2021-08-19T17:47:00Z">
              <w:r>
                <w:rPr>
                  <w:rFonts w:eastAsiaTheme="minorEastAsia"/>
                  <w:color w:val="0070C0"/>
                  <w:szCs w:val="24"/>
                  <w:lang w:eastAsia="zh-CN"/>
                </w:rPr>
                <w:t>Option 1: Yes, also agree with Qualcomm on addressing the specific RAN5 question.</w:t>
              </w:r>
            </w:ins>
          </w:p>
        </w:tc>
      </w:tr>
      <w:tr w:rsidR="00CF1024" w14:paraId="72DE4624" w14:textId="77777777">
        <w:trPr>
          <w:ins w:id="646" w:author="Author" w:date="2021-08-19T09:16:00Z"/>
        </w:trPr>
        <w:tc>
          <w:tcPr>
            <w:tcW w:w="1294" w:type="dxa"/>
          </w:tcPr>
          <w:p w14:paraId="14A0E407" w14:textId="77777777" w:rsidR="00CF1024" w:rsidRDefault="001219D3">
            <w:pPr>
              <w:spacing w:after="120"/>
              <w:rPr>
                <w:ins w:id="647" w:author="Author" w:date="2021-08-19T09:16:00Z"/>
                <w:rFonts w:eastAsiaTheme="minorEastAsia"/>
                <w:color w:val="0070C0"/>
                <w:lang w:val="en-US" w:eastAsia="zh-CN"/>
              </w:rPr>
            </w:pPr>
            <w:ins w:id="648" w:author="Author" w:date="2021-08-19T09:16:00Z">
              <w:r>
                <w:rPr>
                  <w:rFonts w:eastAsiaTheme="minorEastAsia"/>
                  <w:color w:val="0070C0"/>
                  <w:lang w:val="en-US" w:eastAsia="zh-CN"/>
                </w:rPr>
                <w:t>Apple</w:t>
              </w:r>
            </w:ins>
          </w:p>
        </w:tc>
        <w:tc>
          <w:tcPr>
            <w:tcW w:w="8337" w:type="dxa"/>
          </w:tcPr>
          <w:p w14:paraId="7B589AAF" w14:textId="77777777" w:rsidR="00CF1024" w:rsidRDefault="001219D3">
            <w:pPr>
              <w:spacing w:after="120"/>
              <w:rPr>
                <w:ins w:id="649" w:author="Author" w:date="2021-08-19T09:16:00Z"/>
                <w:rFonts w:eastAsiaTheme="minorEastAsia"/>
                <w:color w:val="0070C0"/>
                <w:lang w:val="en-US" w:eastAsia="zh-CN"/>
              </w:rPr>
            </w:pPr>
            <w:ins w:id="650" w:author="Author" w:date="2021-08-19T09:16:00Z">
              <w:r>
                <w:rPr>
                  <w:rFonts w:eastAsiaTheme="minorEastAsia"/>
                  <w:color w:val="0070C0"/>
                  <w:lang w:val="en-US" w:eastAsia="zh-CN"/>
                </w:rPr>
                <w:t xml:space="preserve">Option 1: yes. </w:t>
              </w:r>
            </w:ins>
          </w:p>
          <w:p w14:paraId="113329FB" w14:textId="77777777" w:rsidR="00CF1024" w:rsidRDefault="001219D3">
            <w:pPr>
              <w:spacing w:after="120"/>
              <w:rPr>
                <w:ins w:id="651" w:author="Author" w:date="2021-08-19T09:16:00Z"/>
                <w:rFonts w:eastAsiaTheme="minorEastAsia"/>
                <w:color w:val="0070C0"/>
                <w:szCs w:val="24"/>
                <w:lang w:eastAsia="zh-CN"/>
              </w:rPr>
            </w:pPr>
            <w:ins w:id="652" w:author="Author" w:date="2021-08-19T09:16:00Z">
              <w:r>
                <w:rPr>
                  <w:rFonts w:eastAsiaTheme="minorEastAsia"/>
                  <w:color w:val="0070C0"/>
                  <w:lang w:val="en-US" w:eastAsia="zh-CN"/>
                </w:rPr>
                <w:t xml:space="preserve">In addition, if option 1 for sub-topic 4-1 is agreeable, our understanding is RAN4 can answer “yes” to RAN5 LS questions, i.e. “whether core requirements not explicitly limited to Nominal Temperature conditions are applicable to Extreme Temperature Conditions”. </w:t>
              </w:r>
            </w:ins>
          </w:p>
        </w:tc>
      </w:tr>
    </w:tbl>
    <w:p w14:paraId="5435C99D" w14:textId="77777777" w:rsidR="00CF1024" w:rsidRDefault="00CF1024">
      <w:pPr>
        <w:rPr>
          <w:color w:val="0070C0"/>
          <w:lang w:val="en-US" w:eastAsia="zh-CN"/>
        </w:rPr>
      </w:pPr>
    </w:p>
    <w:p w14:paraId="2E8473AA" w14:textId="77777777" w:rsidR="00CF1024" w:rsidRPr="0095411A" w:rsidRDefault="001219D3">
      <w:pPr>
        <w:pStyle w:val="Heading2"/>
        <w:rPr>
          <w:lang w:val="en-US"/>
          <w:rPrChange w:id="653" w:author="Author" w:date="2021-08-19T14:52:00Z">
            <w:rPr/>
          </w:rPrChange>
        </w:rPr>
      </w:pPr>
      <w:r w:rsidRPr="0095411A">
        <w:rPr>
          <w:lang w:val="en-US"/>
          <w:rPrChange w:id="654" w:author="Author" w:date="2021-08-19T14:52:00Z">
            <w:rPr>
              <w:rFonts w:ascii="Times New Roman" w:hAnsi="Times New Roman"/>
              <w:sz w:val="20"/>
              <w:szCs w:val="20"/>
              <w:lang w:val="en-GB" w:eastAsia="en-US"/>
            </w:rPr>
          </w:rPrChange>
        </w:rPr>
        <w:t xml:space="preserve">Companies views’ collection for 1st round </w:t>
      </w:r>
    </w:p>
    <w:p w14:paraId="2A55FC41" w14:textId="77777777" w:rsidR="00CF1024" w:rsidRDefault="001219D3">
      <w:pPr>
        <w:pStyle w:val="Heading3"/>
        <w:rPr>
          <w:sz w:val="24"/>
          <w:szCs w:val="16"/>
        </w:rPr>
      </w:pPr>
      <w:r>
        <w:rPr>
          <w:sz w:val="24"/>
          <w:szCs w:val="16"/>
        </w:rPr>
        <w:t xml:space="preserve">Open issues </w:t>
      </w:r>
    </w:p>
    <w:p w14:paraId="3FBB05A2" w14:textId="77777777" w:rsidR="00CF1024" w:rsidRDefault="001219D3">
      <w:pPr>
        <w:rPr>
          <w:color w:val="0070C0"/>
          <w:lang w:val="en-US" w:eastAsia="zh-CN"/>
        </w:rPr>
      </w:pPr>
      <w:r>
        <w:rPr>
          <w:bCs/>
          <w:color w:val="0070C0"/>
          <w:lang w:eastAsia="ko-KR"/>
        </w:rPr>
        <w:t xml:space="preserve">Comments are collected in section 4.2. </w:t>
      </w:r>
    </w:p>
    <w:p w14:paraId="04D3DE4A" w14:textId="77777777" w:rsidR="00CF1024" w:rsidRDefault="001219D3">
      <w:pPr>
        <w:rPr>
          <w:color w:val="0070C0"/>
          <w:lang w:val="en-US" w:eastAsia="zh-CN"/>
        </w:rPr>
      </w:pPr>
      <w:r>
        <w:rPr>
          <w:rFonts w:hint="eastAsia"/>
          <w:color w:val="0070C0"/>
          <w:lang w:val="en-US" w:eastAsia="zh-CN"/>
        </w:rPr>
        <w:t xml:space="preserve"> </w:t>
      </w:r>
    </w:p>
    <w:p w14:paraId="4F036678" w14:textId="77777777" w:rsidR="00CF1024" w:rsidRDefault="001219D3">
      <w:pPr>
        <w:pStyle w:val="Heading3"/>
        <w:rPr>
          <w:sz w:val="24"/>
          <w:szCs w:val="16"/>
        </w:rPr>
      </w:pPr>
      <w:r>
        <w:rPr>
          <w:sz w:val="24"/>
          <w:szCs w:val="16"/>
        </w:rPr>
        <w:t>CRs/TPs comments collection</w:t>
      </w:r>
    </w:p>
    <w:p w14:paraId="507EDC2A"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72E90119" w14:textId="77777777">
        <w:tc>
          <w:tcPr>
            <w:tcW w:w="1242" w:type="dxa"/>
          </w:tcPr>
          <w:p w14:paraId="2DD1178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80F2A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1AD55EEC" w14:textId="77777777">
        <w:tc>
          <w:tcPr>
            <w:tcW w:w="1242" w:type="dxa"/>
            <w:vMerge w:val="restart"/>
          </w:tcPr>
          <w:p w14:paraId="6FDC0A8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8CACF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D67CEB3" w14:textId="77777777">
        <w:tc>
          <w:tcPr>
            <w:tcW w:w="1242" w:type="dxa"/>
            <w:vMerge/>
          </w:tcPr>
          <w:p w14:paraId="06A744A0" w14:textId="77777777" w:rsidR="00CF1024" w:rsidRDefault="00CF1024">
            <w:pPr>
              <w:spacing w:after="120"/>
              <w:rPr>
                <w:rFonts w:eastAsiaTheme="minorEastAsia"/>
                <w:color w:val="0070C0"/>
                <w:lang w:val="en-US" w:eastAsia="zh-CN"/>
              </w:rPr>
            </w:pPr>
          </w:p>
        </w:tc>
        <w:tc>
          <w:tcPr>
            <w:tcW w:w="8615" w:type="dxa"/>
          </w:tcPr>
          <w:p w14:paraId="5A006D2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EEA8267" w14:textId="77777777">
        <w:tc>
          <w:tcPr>
            <w:tcW w:w="1242" w:type="dxa"/>
            <w:vMerge/>
          </w:tcPr>
          <w:p w14:paraId="727193F2" w14:textId="77777777" w:rsidR="00CF1024" w:rsidRDefault="00CF1024">
            <w:pPr>
              <w:spacing w:after="120"/>
              <w:rPr>
                <w:rFonts w:eastAsiaTheme="minorEastAsia"/>
                <w:color w:val="0070C0"/>
                <w:lang w:val="en-US" w:eastAsia="zh-CN"/>
              </w:rPr>
            </w:pPr>
          </w:p>
        </w:tc>
        <w:tc>
          <w:tcPr>
            <w:tcW w:w="8615" w:type="dxa"/>
          </w:tcPr>
          <w:p w14:paraId="0A45B2D6" w14:textId="77777777" w:rsidR="00CF1024" w:rsidRDefault="00CF1024">
            <w:pPr>
              <w:spacing w:after="120"/>
              <w:rPr>
                <w:rFonts w:eastAsiaTheme="minorEastAsia"/>
                <w:color w:val="0070C0"/>
                <w:lang w:val="en-US" w:eastAsia="zh-CN"/>
              </w:rPr>
            </w:pPr>
          </w:p>
        </w:tc>
      </w:tr>
      <w:tr w:rsidR="00CF1024" w14:paraId="7F1D5BAC" w14:textId="77777777">
        <w:tc>
          <w:tcPr>
            <w:tcW w:w="1242" w:type="dxa"/>
            <w:vMerge w:val="restart"/>
          </w:tcPr>
          <w:p w14:paraId="759967E8"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341BD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3B39DC75" w14:textId="77777777">
        <w:tc>
          <w:tcPr>
            <w:tcW w:w="1242" w:type="dxa"/>
            <w:vMerge/>
          </w:tcPr>
          <w:p w14:paraId="2452E1C1" w14:textId="77777777" w:rsidR="00CF1024" w:rsidRDefault="00CF1024">
            <w:pPr>
              <w:spacing w:after="120"/>
              <w:rPr>
                <w:rFonts w:eastAsiaTheme="minorEastAsia"/>
                <w:color w:val="0070C0"/>
                <w:lang w:val="en-US" w:eastAsia="zh-CN"/>
              </w:rPr>
            </w:pPr>
          </w:p>
        </w:tc>
        <w:tc>
          <w:tcPr>
            <w:tcW w:w="8615" w:type="dxa"/>
          </w:tcPr>
          <w:p w14:paraId="1AAB5DC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8E91CE1" w14:textId="77777777">
        <w:tc>
          <w:tcPr>
            <w:tcW w:w="1242" w:type="dxa"/>
            <w:vMerge/>
          </w:tcPr>
          <w:p w14:paraId="35CB58AF" w14:textId="77777777" w:rsidR="00CF1024" w:rsidRDefault="00CF1024">
            <w:pPr>
              <w:spacing w:after="120"/>
              <w:rPr>
                <w:rFonts w:eastAsiaTheme="minorEastAsia"/>
                <w:color w:val="0070C0"/>
                <w:lang w:val="en-US" w:eastAsia="zh-CN"/>
              </w:rPr>
            </w:pPr>
          </w:p>
        </w:tc>
        <w:tc>
          <w:tcPr>
            <w:tcW w:w="8615" w:type="dxa"/>
          </w:tcPr>
          <w:p w14:paraId="551605CB" w14:textId="77777777" w:rsidR="00CF1024" w:rsidRDefault="00CF1024">
            <w:pPr>
              <w:spacing w:after="120"/>
              <w:rPr>
                <w:rFonts w:eastAsiaTheme="minorEastAsia"/>
                <w:color w:val="0070C0"/>
                <w:lang w:val="en-US" w:eastAsia="zh-CN"/>
              </w:rPr>
            </w:pPr>
          </w:p>
        </w:tc>
      </w:tr>
    </w:tbl>
    <w:p w14:paraId="3205BF4D" w14:textId="77777777" w:rsidR="00CF1024" w:rsidRDefault="00CF1024">
      <w:pPr>
        <w:rPr>
          <w:color w:val="0070C0"/>
          <w:lang w:val="en-US" w:eastAsia="zh-CN"/>
        </w:rPr>
      </w:pPr>
    </w:p>
    <w:p w14:paraId="2188C577" w14:textId="77777777" w:rsidR="00CF1024" w:rsidRDefault="001219D3">
      <w:pPr>
        <w:pStyle w:val="Heading2"/>
      </w:pPr>
      <w:r>
        <w:t>Summary</w:t>
      </w:r>
      <w:r>
        <w:rPr>
          <w:rFonts w:hint="eastAsia"/>
        </w:rPr>
        <w:t xml:space="preserve"> for 1st round </w:t>
      </w:r>
    </w:p>
    <w:p w14:paraId="170C2D91" w14:textId="77777777" w:rsidR="00CF1024" w:rsidRDefault="001219D3">
      <w:pPr>
        <w:pStyle w:val="Heading3"/>
        <w:rPr>
          <w:sz w:val="24"/>
          <w:szCs w:val="16"/>
        </w:rPr>
      </w:pPr>
      <w:r>
        <w:rPr>
          <w:sz w:val="24"/>
          <w:szCs w:val="16"/>
        </w:rPr>
        <w:t xml:space="preserve">Open issues </w:t>
      </w:r>
    </w:p>
    <w:p w14:paraId="493CC42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CF1024" w14:paraId="352C0F41" w14:textId="77777777">
        <w:tc>
          <w:tcPr>
            <w:tcW w:w="1242" w:type="dxa"/>
          </w:tcPr>
          <w:p w14:paraId="3B3DFA03" w14:textId="77777777" w:rsidR="00CF1024" w:rsidRDefault="00CF1024">
            <w:pPr>
              <w:rPr>
                <w:rFonts w:eastAsiaTheme="minorEastAsia"/>
                <w:b/>
                <w:bCs/>
                <w:color w:val="0070C0"/>
                <w:lang w:val="en-US" w:eastAsia="zh-CN"/>
              </w:rPr>
            </w:pPr>
          </w:p>
        </w:tc>
        <w:tc>
          <w:tcPr>
            <w:tcW w:w="8615" w:type="dxa"/>
          </w:tcPr>
          <w:p w14:paraId="53AD29DE"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22A419C5" w14:textId="77777777">
        <w:tc>
          <w:tcPr>
            <w:tcW w:w="1242" w:type="dxa"/>
          </w:tcPr>
          <w:p w14:paraId="7651EFC6"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655" w:author="Author" w:date="2021-08-19T23:53:00Z">
              <w:r>
                <w:rPr>
                  <w:rFonts w:eastAsiaTheme="minorEastAsia"/>
                  <w:b/>
                  <w:bCs/>
                  <w:color w:val="0070C0"/>
                  <w:lang w:val="en-US" w:eastAsia="zh-CN"/>
                </w:rPr>
                <w:t>4-1</w:t>
              </w:r>
            </w:ins>
            <w:del w:id="656" w:author="Author" w:date="2021-08-19T23:53:00Z">
              <w:r>
                <w:rPr>
                  <w:rFonts w:eastAsiaTheme="minorEastAsia" w:hint="eastAsia"/>
                  <w:b/>
                  <w:bCs/>
                  <w:color w:val="0070C0"/>
                  <w:lang w:val="en-US" w:eastAsia="zh-CN"/>
                </w:rPr>
                <w:delText>1</w:delText>
              </w:r>
            </w:del>
          </w:p>
        </w:tc>
        <w:tc>
          <w:tcPr>
            <w:tcW w:w="8615" w:type="dxa"/>
          </w:tcPr>
          <w:p w14:paraId="406883DA" w14:textId="77777777" w:rsidR="00CF1024" w:rsidRDefault="001219D3">
            <w:pPr>
              <w:rPr>
                <w:ins w:id="657" w:author="Author" w:date="2021-08-19T23:54:00Z"/>
                <w:rFonts w:eastAsiaTheme="minorEastAsia"/>
                <w:i/>
                <w:color w:val="0070C0"/>
                <w:lang w:val="en-US" w:eastAsia="zh-CN"/>
              </w:rPr>
            </w:pPr>
            <w:r>
              <w:rPr>
                <w:rFonts w:eastAsiaTheme="minorEastAsia" w:hint="eastAsia"/>
                <w:i/>
                <w:color w:val="0070C0"/>
                <w:lang w:val="en-US" w:eastAsia="zh-CN"/>
              </w:rPr>
              <w:t>Tentative agreements:</w:t>
            </w:r>
            <w:ins w:id="658" w:author="Author" w:date="2021-08-19T23:54:00Z">
              <w:r>
                <w:rPr>
                  <w:rFonts w:eastAsiaTheme="minorEastAsia"/>
                  <w:i/>
                  <w:color w:val="0070C0"/>
                  <w:lang w:val="en-US" w:eastAsia="zh-CN"/>
                </w:rPr>
                <w:t xml:space="preserve"> </w:t>
              </w:r>
            </w:ins>
          </w:p>
          <w:p w14:paraId="04972508" w14:textId="77777777" w:rsidR="00CF1024" w:rsidRPr="0095411A" w:rsidRDefault="001219D3">
            <w:pPr>
              <w:outlineLvl w:val="2"/>
              <w:rPr>
                <w:ins w:id="659" w:author="Author" w:date="2021-08-19T23:55:00Z"/>
                <w:rFonts w:eastAsiaTheme="minorEastAsia"/>
                <w:i/>
                <w:color w:val="0070C0"/>
                <w:sz w:val="24"/>
                <w:szCs w:val="16"/>
                <w:lang w:val="en-US"/>
                <w:rPrChange w:id="660" w:author="Author" w:date="2021-08-19T23:55:00Z">
                  <w:rPr>
                    <w:ins w:id="661" w:author="Author" w:date="2021-08-19T23:55:00Z"/>
                    <w:rFonts w:eastAsia="SimSun"/>
                    <w:i/>
                    <w:sz w:val="24"/>
                    <w:szCs w:val="16"/>
                    <w:lang w:val="en-US"/>
                  </w:rPr>
                </w:rPrChange>
              </w:rPr>
              <w:pPrChange w:id="662" w:author="Author" w:date="2021-08-19T23:55:00Z">
                <w:pPr>
                  <w:pStyle w:val="Heading3"/>
                  <w:framePr w:w="10206" w:h="284" w:hRule="exact" w:wrap="notBeside" w:vAnchor="page" w:hAnchor="margin" w:y="1986"/>
                  <w:widowControl w:val="0"/>
                  <w:overflowPunct/>
                  <w:autoSpaceDE/>
                  <w:autoSpaceDN/>
                  <w:adjustRightInd/>
                  <w:ind w:right="28"/>
                  <w:jc w:val="right"/>
                  <w:textAlignment w:val="auto"/>
                  <w:outlineLvl w:val="2"/>
                </w:pPr>
              </w:pPrChange>
            </w:pPr>
            <w:ins w:id="663" w:author="Author" w:date="2021-08-19T23:54:00Z">
              <w:r>
                <w:rPr>
                  <w:rFonts w:eastAsiaTheme="minorEastAsia"/>
                  <w:i/>
                  <w:color w:val="0070C0"/>
                  <w:lang w:val="en-US" w:eastAsia="zh-CN"/>
                </w:rPr>
                <w:t>Based on the majority view (except one company), it seems RAN</w:t>
              </w:r>
            </w:ins>
            <w:ins w:id="664" w:author="Author" w:date="2021-08-19T23:55:00Z">
              <w:r>
                <w:rPr>
                  <w:rFonts w:eastAsiaTheme="minorEastAsia"/>
                  <w:i/>
                  <w:color w:val="0070C0"/>
                  <w:lang w:val="en-US" w:eastAsia="zh-CN"/>
                </w:rPr>
                <w:t>4 can confirm</w:t>
              </w:r>
              <w:r w:rsidRPr="0095411A">
                <w:rPr>
                  <w:rFonts w:eastAsiaTheme="minorEastAsia"/>
                  <w:i/>
                  <w:color w:val="0070C0"/>
                  <w:sz w:val="24"/>
                  <w:szCs w:val="16"/>
                  <w:lang w:val="en-US" w:eastAsia="zh-CN"/>
                  <w:rPrChange w:id="665" w:author="Author" w:date="2021-08-19T23:55:00Z">
                    <w:rPr>
                      <w:sz w:val="24"/>
                      <w:szCs w:val="16"/>
                      <w:lang w:val="en-US"/>
                    </w:rPr>
                  </w:rPrChange>
                </w:rPr>
                <w:t xml:space="preserve"> the following two ways of testing exemption used in RAN4:</w:t>
              </w:r>
            </w:ins>
          </w:p>
          <w:p w14:paraId="3574476C" w14:textId="77777777" w:rsidR="00CF1024" w:rsidRDefault="001219D3">
            <w:pPr>
              <w:pStyle w:val="ListParagraph"/>
              <w:numPr>
                <w:ilvl w:val="0"/>
                <w:numId w:val="6"/>
              </w:numPr>
              <w:ind w:firstLineChars="0"/>
              <w:rPr>
                <w:ins w:id="666" w:author="Author" w:date="2021-08-19T23:55:00Z"/>
                <w:lang w:val="en-US" w:eastAsia="zh-CN"/>
              </w:rPr>
            </w:pPr>
            <w:ins w:id="667" w:author="Author" w:date="2021-08-19T23:55:00Z">
              <w:r>
                <w:rPr>
                  <w:lang w:val="en-US" w:eastAsia="zh-CN"/>
                </w:rPr>
                <w:t>The first category is a core requirement exemption from ETC applicability.</w:t>
              </w:r>
            </w:ins>
          </w:p>
          <w:p w14:paraId="48E4D7D2" w14:textId="77777777" w:rsidR="00CF1024" w:rsidRDefault="001219D3">
            <w:pPr>
              <w:pStyle w:val="ListParagraph"/>
              <w:numPr>
                <w:ilvl w:val="0"/>
                <w:numId w:val="6"/>
              </w:numPr>
              <w:ind w:firstLineChars="0"/>
              <w:rPr>
                <w:ins w:id="668" w:author="Author" w:date="2021-08-19T23:55:00Z"/>
                <w:lang w:val="en-US" w:eastAsia="zh-CN"/>
              </w:rPr>
            </w:pPr>
            <w:ins w:id="669" w:author="Author" w:date="2021-08-19T23:55:00Z">
              <w:r>
                <w:rPr>
                  <w:lang w:val="en-US" w:eastAsia="zh-CN"/>
                </w:rPr>
                <w:t xml:space="preserve">The second category is verification exemption. In other words, core requirements themselves are not exempt from being applicable in ETC. </w:t>
              </w:r>
            </w:ins>
          </w:p>
          <w:p w14:paraId="0E38681C" w14:textId="77777777" w:rsidR="00CF1024" w:rsidRDefault="00CF1024">
            <w:pPr>
              <w:rPr>
                <w:rFonts w:eastAsiaTheme="minorEastAsia"/>
                <w:i/>
                <w:color w:val="0070C0"/>
                <w:lang w:val="en-US" w:eastAsia="zh-CN"/>
              </w:rPr>
            </w:pPr>
          </w:p>
          <w:p w14:paraId="24FEC554"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5CE4E21C" w14:textId="77777777" w:rsidR="00CF1024" w:rsidRDefault="001219D3">
            <w:pPr>
              <w:rPr>
                <w:ins w:id="670" w:author="Author"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671" w:author="Author" w:date="2021-08-19T23:56:00Z">
              <w:r>
                <w:rPr>
                  <w:rFonts w:eastAsiaTheme="minorEastAsia"/>
                  <w:i/>
                  <w:color w:val="0070C0"/>
                  <w:lang w:val="en-US" w:eastAsia="zh-CN"/>
                </w:rPr>
                <w:t>If the above tentative agreement is ok,</w:t>
              </w:r>
            </w:ins>
            <w:ins w:id="672" w:author="Author" w:date="2021-08-19T23:57:00Z">
              <w:r>
                <w:rPr>
                  <w:rFonts w:eastAsiaTheme="minorEastAsia"/>
                  <w:i/>
                  <w:color w:val="0070C0"/>
                  <w:lang w:val="en-US" w:eastAsia="zh-CN"/>
                </w:rPr>
                <w:t xml:space="preserve"> it is recommended to</w:t>
              </w:r>
            </w:ins>
            <w:ins w:id="673" w:author="Author" w:date="2021-08-19T23:56:00Z">
              <w:r w:rsidRPr="0095411A">
                <w:rPr>
                  <w:rFonts w:eastAsiaTheme="minorEastAsia"/>
                  <w:i/>
                  <w:color w:val="0070C0"/>
                  <w:lang w:val="en-US" w:eastAsia="zh-CN"/>
                  <w:rPrChange w:id="674" w:author="Author" w:date="2021-08-19T23:56:00Z">
                    <w:rPr>
                      <w:rFonts w:ascii="Arial" w:eastAsiaTheme="minorEastAsia" w:hAnsi="Arial"/>
                      <w:color w:val="0070C0"/>
                      <w:sz w:val="28"/>
                      <w:szCs w:val="18"/>
                      <w:lang w:val="en-US" w:eastAsia="zh-CN"/>
                    </w:rPr>
                  </w:rPrChange>
                </w:rPr>
                <w:t>:</w:t>
              </w:r>
            </w:ins>
          </w:p>
          <w:p w14:paraId="53C327A9" w14:textId="77777777" w:rsidR="00CF1024" w:rsidRDefault="001219D3">
            <w:pPr>
              <w:pStyle w:val="ListParagraph"/>
              <w:numPr>
                <w:ilvl w:val="0"/>
                <w:numId w:val="7"/>
              </w:numPr>
              <w:ind w:firstLineChars="0"/>
              <w:rPr>
                <w:ins w:id="675" w:author="Author" w:date="2021-08-19T23:56:00Z"/>
                <w:rFonts w:eastAsiaTheme="minorEastAsia"/>
                <w:color w:val="0070C0"/>
                <w:lang w:val="en-US" w:eastAsia="zh-CN"/>
              </w:rPr>
            </w:pPr>
            <w:ins w:id="676" w:author="Author" w:date="2021-08-19T23:56:00Z">
              <w:r>
                <w:rPr>
                  <w:rFonts w:eastAsiaTheme="minorEastAsia"/>
                  <w:color w:val="0070C0"/>
                  <w:lang w:val="en-US" w:eastAsia="zh-CN"/>
                </w:rPr>
                <w:t>To classify existing exemptions in any of these 2 categories. There are some proposals in R4-2111910 and R4-2113658 that can be further discussed</w:t>
              </w:r>
            </w:ins>
          </w:p>
          <w:p w14:paraId="00D54FEC" w14:textId="77777777" w:rsidR="00CF1024" w:rsidRDefault="001219D3">
            <w:pPr>
              <w:pStyle w:val="ListParagraph"/>
              <w:numPr>
                <w:ilvl w:val="0"/>
                <w:numId w:val="7"/>
              </w:numPr>
              <w:ind w:firstLineChars="0"/>
              <w:rPr>
                <w:del w:id="677" w:author="Author" w:date="2021-08-20T00:01:00Z"/>
                <w:rFonts w:eastAsiaTheme="minorEastAsia"/>
                <w:color w:val="0070C0"/>
                <w:lang w:val="en-US" w:eastAsia="zh-CN"/>
              </w:rPr>
            </w:pPr>
            <w:ins w:id="678" w:author="Author"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1267B5D4" w14:textId="77777777" w:rsidR="00CF1024" w:rsidRDefault="00CF1024">
            <w:pPr>
              <w:pStyle w:val="ListParagraph"/>
              <w:numPr>
                <w:ilvl w:val="0"/>
                <w:numId w:val="7"/>
              </w:numPr>
              <w:ind w:firstLineChars="0"/>
              <w:rPr>
                <w:ins w:id="679" w:author="Author" w:date="2021-08-20T00:01:00Z"/>
                <w:rFonts w:eastAsiaTheme="minorEastAsia"/>
                <w:color w:val="0070C0"/>
                <w:lang w:val="en-US" w:eastAsia="zh-CN"/>
              </w:rPr>
            </w:pPr>
          </w:p>
          <w:p w14:paraId="2FB7361F" w14:textId="77777777" w:rsidR="00CF1024" w:rsidRPr="0095411A" w:rsidRDefault="001219D3">
            <w:pPr>
              <w:pStyle w:val="ListParagraph"/>
              <w:numPr>
                <w:ilvl w:val="0"/>
                <w:numId w:val="7"/>
              </w:numPr>
              <w:ind w:firstLineChars="0"/>
              <w:rPr>
                <w:rFonts w:eastAsiaTheme="minorEastAsia"/>
                <w:color w:val="0070C0"/>
                <w:lang w:val="en-US" w:eastAsia="zh-CN"/>
                <w:rPrChange w:id="680" w:author="Author" w:date="2021-08-20T00:01:00Z">
                  <w:rPr>
                    <w:rFonts w:eastAsia="SimSun"/>
                    <w:lang w:val="en-US" w:eastAsia="zh-CN"/>
                  </w:rPr>
                </w:rPrChange>
              </w:rPr>
              <w:pPrChange w:id="681" w:author="Author" w:date="2021-08-20T00:01:00Z">
                <w:pPr>
                  <w:overflowPunct/>
                  <w:autoSpaceDE/>
                  <w:autoSpaceDN/>
                  <w:adjustRightInd/>
                  <w:textAlignment w:val="auto"/>
                </w:pPr>
              </w:pPrChange>
            </w:pPr>
            <w:ins w:id="682" w:author="Author" w:date="2021-08-19T23:56:00Z">
              <w:r w:rsidRPr="0095411A">
                <w:rPr>
                  <w:rFonts w:eastAsiaTheme="minorEastAsia"/>
                  <w:color w:val="0070C0"/>
                  <w:lang w:val="en-US" w:eastAsia="zh-CN"/>
                  <w:rPrChange w:id="683" w:author="Author" w:date="2021-08-20T00:01:00Z">
                    <w:rPr>
                      <w:rFonts w:eastAsia="SimSun"/>
                      <w:lang w:val="en-US" w:eastAsia="zh-CN"/>
                    </w:rPr>
                  </w:rPrChange>
                </w:rPr>
                <w:t>To inform RAN5 in the same LS response about agreements in this area.</w:t>
              </w:r>
            </w:ins>
          </w:p>
        </w:tc>
      </w:tr>
      <w:tr w:rsidR="00CF1024" w14:paraId="1BC82C16" w14:textId="77777777">
        <w:trPr>
          <w:ins w:id="684" w:author="Author" w:date="2021-08-19T23:58:00Z"/>
        </w:trPr>
        <w:tc>
          <w:tcPr>
            <w:tcW w:w="1242" w:type="dxa"/>
          </w:tcPr>
          <w:p w14:paraId="0C7D55E0" w14:textId="77777777" w:rsidR="00CF1024" w:rsidRDefault="001219D3">
            <w:pPr>
              <w:rPr>
                <w:ins w:id="685" w:author="Author" w:date="2021-08-19T23:58:00Z"/>
                <w:rFonts w:eastAsiaTheme="minorEastAsia"/>
                <w:b/>
                <w:bCs/>
                <w:color w:val="0070C0"/>
                <w:lang w:val="en-US" w:eastAsia="zh-CN"/>
              </w:rPr>
            </w:pPr>
            <w:ins w:id="686" w:author="Author" w:date="2021-08-19T23:59:00Z">
              <w:r>
                <w:rPr>
                  <w:rFonts w:eastAsiaTheme="minorEastAsia" w:hint="eastAsia"/>
                  <w:b/>
                  <w:bCs/>
                  <w:color w:val="0070C0"/>
                  <w:lang w:val="en-US" w:eastAsia="zh-CN"/>
                </w:rPr>
                <w:t>Sub-topic#</w:t>
              </w:r>
              <w:r>
                <w:rPr>
                  <w:rFonts w:eastAsiaTheme="minorEastAsia"/>
                  <w:b/>
                  <w:bCs/>
                  <w:color w:val="0070C0"/>
                  <w:lang w:val="en-US" w:eastAsia="zh-CN"/>
                </w:rPr>
                <w:t>4-2</w:t>
              </w:r>
            </w:ins>
          </w:p>
        </w:tc>
        <w:tc>
          <w:tcPr>
            <w:tcW w:w="8615" w:type="dxa"/>
          </w:tcPr>
          <w:p w14:paraId="3F543027" w14:textId="77777777" w:rsidR="00CF1024" w:rsidRDefault="001219D3">
            <w:pPr>
              <w:rPr>
                <w:ins w:id="687" w:author="Author" w:date="2021-08-19T23:58:00Z"/>
                <w:rFonts w:eastAsiaTheme="minorEastAsia"/>
                <w:i/>
                <w:color w:val="0070C0"/>
                <w:lang w:val="en-US" w:eastAsia="zh-CN"/>
              </w:rPr>
            </w:pPr>
            <w:ins w:id="688" w:author="Author"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89" w:author="Author" w:date="2021-08-20T00:00:00Z">
              <w:r>
                <w:rPr>
                  <w:rFonts w:eastAsiaTheme="minorEastAsia"/>
                  <w:i/>
                  <w:color w:val="0070C0"/>
                  <w:lang w:val="en-US" w:eastAsia="zh-CN"/>
                </w:rPr>
                <w:t xml:space="preserve"> Given the different views, it is recommended to focus on the proposed topics in </w:t>
              </w:r>
            </w:ins>
            <w:ins w:id="690" w:author="Author" w:date="2021-08-20T00:01:00Z">
              <w:r>
                <w:rPr>
                  <w:rFonts w:eastAsiaTheme="minorEastAsia"/>
                  <w:i/>
                  <w:color w:val="0070C0"/>
                  <w:lang w:val="en-US" w:eastAsia="zh-CN"/>
                </w:rPr>
                <w:t>sub-topic 4-1. No further discussion is needed.</w:t>
              </w:r>
            </w:ins>
          </w:p>
        </w:tc>
      </w:tr>
    </w:tbl>
    <w:p w14:paraId="695016F7" w14:textId="77777777" w:rsidR="00CF1024" w:rsidRDefault="00CF1024">
      <w:pPr>
        <w:rPr>
          <w:i/>
          <w:color w:val="0070C0"/>
          <w:lang w:val="en-US" w:eastAsia="zh-CN"/>
        </w:rPr>
      </w:pPr>
    </w:p>
    <w:p w14:paraId="408DECCE" w14:textId="77777777" w:rsidR="00CF1024" w:rsidRDefault="00CF1024">
      <w:pPr>
        <w:rPr>
          <w:i/>
          <w:color w:val="0070C0"/>
          <w:lang w:val="en-US" w:eastAsia="zh-CN"/>
        </w:rPr>
      </w:pPr>
    </w:p>
    <w:p w14:paraId="1FC263F8" w14:textId="77777777" w:rsidR="00CF1024" w:rsidRDefault="001219D3">
      <w:pPr>
        <w:pStyle w:val="Heading3"/>
        <w:rPr>
          <w:sz w:val="24"/>
          <w:szCs w:val="16"/>
        </w:rPr>
      </w:pPr>
      <w:r>
        <w:rPr>
          <w:sz w:val="24"/>
          <w:szCs w:val="16"/>
        </w:rPr>
        <w:t>CRs/TPs</w:t>
      </w:r>
    </w:p>
    <w:p w14:paraId="7F81DF5B"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29114F65" w14:textId="77777777">
        <w:tc>
          <w:tcPr>
            <w:tcW w:w="1242" w:type="dxa"/>
          </w:tcPr>
          <w:p w14:paraId="3462A417"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3DCDE9"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2CFF2F7C" w14:textId="77777777">
        <w:tc>
          <w:tcPr>
            <w:tcW w:w="1242" w:type="dxa"/>
          </w:tcPr>
          <w:p w14:paraId="181F90D0"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033B1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CD761F" w14:textId="77777777" w:rsidR="00CF1024" w:rsidRDefault="00CF1024">
      <w:pPr>
        <w:rPr>
          <w:color w:val="0070C0"/>
          <w:lang w:val="en-US" w:eastAsia="zh-CN"/>
        </w:rPr>
      </w:pPr>
    </w:p>
    <w:p w14:paraId="69396770" w14:textId="77777777" w:rsidR="00CF1024" w:rsidRPr="0095411A" w:rsidRDefault="001219D3">
      <w:pPr>
        <w:pStyle w:val="Heading2"/>
        <w:rPr>
          <w:lang w:val="en-US"/>
          <w:rPrChange w:id="691" w:author="Author" w:date="2021-08-19T14:52:00Z">
            <w:rPr/>
          </w:rPrChange>
        </w:rPr>
      </w:pPr>
      <w:r w:rsidRPr="0095411A">
        <w:rPr>
          <w:lang w:val="en-US"/>
          <w:rPrChange w:id="692" w:author="Author" w:date="2021-08-19T14:52:00Z">
            <w:rPr>
              <w:rFonts w:ascii="Times New Roman" w:hAnsi="Times New Roman"/>
              <w:sz w:val="20"/>
              <w:szCs w:val="20"/>
              <w:lang w:val="en-GB" w:eastAsia="en-US"/>
            </w:rPr>
          </w:rPrChange>
        </w:rPr>
        <w:t>Discussion on 2nd round (if applicable)</w:t>
      </w:r>
    </w:p>
    <w:p w14:paraId="5A422E45"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7F5ED33" w14:textId="77777777" w:rsidR="00CF1024" w:rsidRDefault="00CF1024">
      <w:pPr>
        <w:rPr>
          <w:ins w:id="693" w:author="Author" w:date="2021-08-22T20:44:00Z"/>
          <w:i/>
          <w:color w:val="0070C0"/>
          <w:lang w:val="en-US"/>
        </w:rPr>
      </w:pPr>
    </w:p>
    <w:p w14:paraId="70999916" w14:textId="77777777" w:rsidR="00CF1024" w:rsidRDefault="001219D3">
      <w:pPr>
        <w:pStyle w:val="Heading3"/>
        <w:rPr>
          <w:ins w:id="694" w:author="Author" w:date="2021-08-22T20:45:00Z"/>
          <w:sz w:val="24"/>
          <w:szCs w:val="16"/>
          <w:lang w:val="en-US"/>
        </w:rPr>
      </w:pPr>
      <w:ins w:id="695" w:author="Author" w:date="2021-08-22T20:45:00Z">
        <w:r>
          <w:rPr>
            <w:sz w:val="24"/>
            <w:szCs w:val="16"/>
            <w:lang w:val="en-US"/>
          </w:rPr>
          <w:t>Sub-topic 4-1: confirm the following two ways of testing exemption used in RAN4:</w:t>
        </w:r>
      </w:ins>
    </w:p>
    <w:p w14:paraId="4F92DFD8" w14:textId="77777777" w:rsidR="00CF1024" w:rsidRDefault="001219D3">
      <w:pPr>
        <w:pStyle w:val="ListParagraph"/>
        <w:numPr>
          <w:ilvl w:val="0"/>
          <w:numId w:val="6"/>
        </w:numPr>
        <w:ind w:firstLineChars="0"/>
        <w:rPr>
          <w:ins w:id="696" w:author="Author" w:date="2021-08-22T20:45:00Z"/>
          <w:lang w:val="en-US" w:eastAsia="zh-CN"/>
        </w:rPr>
      </w:pPr>
      <w:ins w:id="697" w:author="Author" w:date="2021-08-22T20:45:00Z">
        <w:r>
          <w:rPr>
            <w:lang w:val="en-US" w:eastAsia="zh-CN"/>
          </w:rPr>
          <w:t>The first category is a core requirement exemption from ETC applicability.</w:t>
        </w:r>
      </w:ins>
    </w:p>
    <w:p w14:paraId="50A24F3D" w14:textId="77777777" w:rsidR="00CF1024" w:rsidRDefault="001219D3">
      <w:pPr>
        <w:pStyle w:val="ListParagraph"/>
        <w:numPr>
          <w:ilvl w:val="0"/>
          <w:numId w:val="6"/>
        </w:numPr>
        <w:ind w:firstLineChars="0"/>
        <w:rPr>
          <w:ins w:id="698" w:author="Author" w:date="2021-08-22T20:47:00Z"/>
          <w:lang w:val="en-US" w:eastAsia="zh-CN"/>
        </w:rPr>
      </w:pPr>
      <w:ins w:id="699" w:author="Author" w:date="2021-08-22T20:45:00Z">
        <w:r>
          <w:rPr>
            <w:lang w:val="en-US" w:eastAsia="zh-CN"/>
          </w:rPr>
          <w:t xml:space="preserve">The second category is verification exemption. In other words, core requirements themselves are not exempt from being applicable in ETC. </w:t>
        </w:r>
      </w:ins>
    </w:p>
    <w:p w14:paraId="7DC6B4F8" w14:textId="77777777" w:rsidR="00CF1024" w:rsidRDefault="00CF1024">
      <w:pPr>
        <w:ind w:left="360"/>
        <w:rPr>
          <w:ins w:id="700" w:author="Author" w:date="2021-08-22T20:47:00Z"/>
          <w:lang w:val="en-US" w:eastAsia="zh-CN"/>
        </w:rPr>
      </w:pPr>
    </w:p>
    <w:p w14:paraId="4B1977D1" w14:textId="77777777" w:rsidR="00CF1024" w:rsidRDefault="001219D3">
      <w:pPr>
        <w:rPr>
          <w:ins w:id="701" w:author="Author" w:date="2021-08-22T20:50:00Z"/>
          <w:b/>
          <w:u w:val="single"/>
          <w:lang w:eastAsia="ko-KR"/>
        </w:rPr>
      </w:pPr>
      <w:ins w:id="702" w:author="Author" w:date="2021-08-22T20:50:00Z">
        <w:r>
          <w:rPr>
            <w:b/>
            <w:u w:val="single"/>
            <w:lang w:eastAsia="ko-KR"/>
          </w:rPr>
          <w:t>Issue 4-1-1: To classify existing exemptions in any of these 2 categories. There are some proposals in R4-2111910 and R4-2113658 that can be further discussed</w:t>
        </w:r>
      </w:ins>
    </w:p>
    <w:tbl>
      <w:tblPr>
        <w:tblStyle w:val="TableGrid"/>
        <w:tblW w:w="0" w:type="auto"/>
        <w:tblLook w:val="04A0" w:firstRow="1" w:lastRow="0" w:firstColumn="1" w:lastColumn="0" w:noHBand="0" w:noVBand="1"/>
      </w:tblPr>
      <w:tblGrid>
        <w:gridCol w:w="1294"/>
        <w:gridCol w:w="8337"/>
      </w:tblGrid>
      <w:tr w:rsidR="00CF1024" w14:paraId="2E54D026" w14:textId="77777777">
        <w:trPr>
          <w:ins w:id="703" w:author="Author" w:date="2021-08-22T20:45:00Z"/>
        </w:trPr>
        <w:tc>
          <w:tcPr>
            <w:tcW w:w="1294" w:type="dxa"/>
          </w:tcPr>
          <w:p w14:paraId="2B167228" w14:textId="77777777" w:rsidR="00CF1024" w:rsidRDefault="001219D3">
            <w:pPr>
              <w:spacing w:after="120"/>
              <w:rPr>
                <w:ins w:id="704" w:author="Author" w:date="2021-08-22T20:45:00Z"/>
                <w:rFonts w:eastAsiaTheme="minorEastAsia"/>
                <w:b/>
                <w:bCs/>
                <w:color w:val="0070C0"/>
                <w:lang w:val="en-US" w:eastAsia="zh-CN"/>
              </w:rPr>
            </w:pPr>
            <w:ins w:id="705" w:author="Author" w:date="2021-08-22T20:45:00Z">
              <w:r>
                <w:rPr>
                  <w:rFonts w:eastAsiaTheme="minorEastAsia"/>
                  <w:b/>
                  <w:bCs/>
                  <w:color w:val="0070C0"/>
                  <w:lang w:val="en-US" w:eastAsia="zh-CN"/>
                </w:rPr>
                <w:t>Company</w:t>
              </w:r>
            </w:ins>
          </w:p>
        </w:tc>
        <w:tc>
          <w:tcPr>
            <w:tcW w:w="8337" w:type="dxa"/>
          </w:tcPr>
          <w:p w14:paraId="17262B38" w14:textId="77777777" w:rsidR="00CF1024" w:rsidRDefault="001219D3">
            <w:pPr>
              <w:spacing w:after="120"/>
              <w:rPr>
                <w:ins w:id="706" w:author="Author" w:date="2021-08-22T20:45:00Z"/>
                <w:rFonts w:eastAsiaTheme="minorEastAsia"/>
                <w:b/>
                <w:bCs/>
                <w:color w:val="0070C0"/>
                <w:lang w:val="en-US" w:eastAsia="zh-CN"/>
              </w:rPr>
            </w:pPr>
            <w:ins w:id="707" w:author="Author" w:date="2021-08-22T20:45:00Z">
              <w:r>
                <w:rPr>
                  <w:rFonts w:eastAsiaTheme="minorEastAsia"/>
                  <w:b/>
                  <w:bCs/>
                  <w:color w:val="0070C0"/>
                  <w:lang w:val="en-US" w:eastAsia="zh-CN"/>
                </w:rPr>
                <w:t>Comments</w:t>
              </w:r>
            </w:ins>
          </w:p>
        </w:tc>
      </w:tr>
      <w:tr w:rsidR="00CF1024" w14:paraId="3CA868DD" w14:textId="77777777">
        <w:trPr>
          <w:ins w:id="708" w:author="Author" w:date="2021-08-22T20:45:00Z"/>
        </w:trPr>
        <w:tc>
          <w:tcPr>
            <w:tcW w:w="1294" w:type="dxa"/>
          </w:tcPr>
          <w:p w14:paraId="06C1FC41" w14:textId="77777777" w:rsidR="00CF1024" w:rsidRDefault="001219D3">
            <w:pPr>
              <w:spacing w:after="120"/>
              <w:rPr>
                <w:ins w:id="709" w:author="Author" w:date="2021-08-22T20:45:00Z"/>
                <w:rFonts w:eastAsiaTheme="minorEastAsia"/>
                <w:color w:val="0070C0"/>
                <w:lang w:val="en-US" w:eastAsia="zh-CN"/>
              </w:rPr>
            </w:pPr>
            <w:ins w:id="710" w:author="Author" w:date="2021-08-23T20:27:00Z">
              <w:r>
                <w:rPr>
                  <w:rFonts w:eastAsiaTheme="minorEastAsia"/>
                  <w:color w:val="0070C0"/>
                  <w:lang w:val="en-US" w:eastAsia="zh-CN"/>
                </w:rPr>
                <w:t>Qualcomm</w:t>
              </w:r>
            </w:ins>
          </w:p>
        </w:tc>
        <w:tc>
          <w:tcPr>
            <w:tcW w:w="8337" w:type="dxa"/>
          </w:tcPr>
          <w:p w14:paraId="5AF6F0CD" w14:textId="77777777" w:rsidR="00CF1024" w:rsidRDefault="001219D3">
            <w:pPr>
              <w:spacing w:after="120"/>
              <w:rPr>
                <w:ins w:id="711" w:author="Author" w:date="2021-08-23T20:42:00Z"/>
                <w:rFonts w:eastAsiaTheme="minorEastAsia"/>
                <w:color w:val="0070C0"/>
                <w:lang w:val="en-US" w:eastAsia="zh-CN"/>
              </w:rPr>
            </w:pPr>
            <w:ins w:id="712" w:author="Author" w:date="2021-08-23T20:30:00Z">
              <w:r>
                <w:rPr>
                  <w:rFonts w:eastAsiaTheme="minorEastAsia"/>
                  <w:color w:val="0070C0"/>
                  <w:lang w:val="en-US" w:eastAsia="zh-CN"/>
                </w:rPr>
                <w:t>We think it is possible to merge the proposals. The base</w:t>
              </w:r>
            </w:ins>
            <w:ins w:id="713" w:author="Author" w:date="2021-08-23T20:31:00Z">
              <w:r>
                <w:rPr>
                  <w:rFonts w:eastAsiaTheme="minorEastAsia"/>
                  <w:color w:val="0070C0"/>
                  <w:lang w:val="en-US" w:eastAsia="zh-CN"/>
                </w:rPr>
                <w:t xml:space="preserve">line can be Ericsson’s 13658, as long </w:t>
              </w:r>
            </w:ins>
            <w:ins w:id="714" w:author="Author" w:date="2021-08-23T20:33:00Z">
              <w:r>
                <w:rPr>
                  <w:rFonts w:eastAsiaTheme="minorEastAsia"/>
                  <w:color w:val="0070C0"/>
                  <w:lang w:val="en-US" w:eastAsia="zh-CN"/>
                </w:rPr>
                <w:t xml:space="preserve">this clarification can be included after the list of test cases with exemption: </w:t>
              </w:r>
            </w:ins>
          </w:p>
          <w:p w14:paraId="4E80C23C" w14:textId="77777777" w:rsidR="00CF1024" w:rsidRDefault="001219D3">
            <w:pPr>
              <w:spacing w:after="120"/>
              <w:rPr>
                <w:ins w:id="715" w:author="Author" w:date="2021-08-22T20:45:00Z"/>
                <w:rFonts w:eastAsiaTheme="minorEastAsia"/>
                <w:color w:val="0070C0"/>
                <w:lang w:val="en-US" w:eastAsia="zh-CN"/>
              </w:rPr>
            </w:pPr>
            <w:ins w:id="716" w:author="Author" w:date="2021-08-23T20:33:00Z">
              <w:r>
                <w:rPr>
                  <w:rFonts w:eastAsiaTheme="minorEastAsia"/>
                  <w:color w:val="0070C0"/>
                  <w:lang w:val="en-US" w:eastAsia="zh-CN"/>
                </w:rPr>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ins>
          </w:p>
        </w:tc>
      </w:tr>
      <w:tr w:rsidR="00CF1024" w14:paraId="71004AA3" w14:textId="77777777">
        <w:trPr>
          <w:ins w:id="717" w:author="Author" w:date="2021-08-22T20:45:00Z"/>
        </w:trPr>
        <w:tc>
          <w:tcPr>
            <w:tcW w:w="1294" w:type="dxa"/>
          </w:tcPr>
          <w:p w14:paraId="23CBC3CC" w14:textId="77777777" w:rsidR="00CF1024" w:rsidRDefault="001219D3">
            <w:pPr>
              <w:spacing w:after="120"/>
              <w:rPr>
                <w:ins w:id="718" w:author="Author" w:date="2021-08-22T20:45:00Z"/>
                <w:rFonts w:eastAsiaTheme="minorEastAsia"/>
                <w:color w:val="0070C0"/>
                <w:lang w:val="en-US" w:eastAsia="zh-CN"/>
              </w:rPr>
            </w:pPr>
            <w:ins w:id="719" w:author="Author" w:date="2021-08-24T14:3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5B2336F5" w14:textId="77777777" w:rsidR="00CF1024" w:rsidRDefault="001219D3">
            <w:pPr>
              <w:spacing w:after="120"/>
              <w:rPr>
                <w:ins w:id="720" w:author="Author" w:date="2021-08-22T20:45:00Z"/>
                <w:rFonts w:eastAsiaTheme="minorEastAsia"/>
                <w:color w:val="0070C0"/>
                <w:lang w:val="en-US" w:eastAsia="zh-CN"/>
              </w:rPr>
            </w:pPr>
            <w:ins w:id="721" w:author="Author" w:date="2021-08-24T14:33:00Z">
              <w:r>
                <w:rPr>
                  <w:rFonts w:eastAsiaTheme="minorEastAsia" w:hint="eastAsia"/>
                  <w:color w:val="0070C0"/>
                  <w:lang w:val="en-US" w:eastAsia="zh-CN"/>
                </w:rPr>
                <w:t>O</w:t>
              </w:r>
              <w:r>
                <w:rPr>
                  <w:rFonts w:eastAsiaTheme="minorEastAsia"/>
                  <w:color w:val="0070C0"/>
                  <w:lang w:val="en-US" w:eastAsia="zh-CN"/>
                </w:rPr>
                <w:t>K</w:t>
              </w:r>
            </w:ins>
          </w:p>
        </w:tc>
      </w:tr>
      <w:tr w:rsidR="00CF1024" w14:paraId="336A00EB" w14:textId="77777777">
        <w:trPr>
          <w:ins w:id="722" w:author="Author" w:date="2021-08-24T19:44:00Z"/>
        </w:trPr>
        <w:tc>
          <w:tcPr>
            <w:tcW w:w="1294" w:type="dxa"/>
          </w:tcPr>
          <w:p w14:paraId="333C5629" w14:textId="77777777" w:rsidR="00CF1024" w:rsidRDefault="001219D3">
            <w:pPr>
              <w:spacing w:after="120"/>
              <w:rPr>
                <w:ins w:id="723" w:author="Author" w:date="2021-08-24T19:44:00Z"/>
                <w:rFonts w:eastAsiaTheme="minorEastAsia"/>
                <w:color w:val="0070C0"/>
                <w:lang w:val="en-US" w:eastAsia="zh-CN"/>
              </w:rPr>
            </w:pPr>
            <w:ins w:id="724" w:author="Author" w:date="2021-08-24T19:44: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2CC241FB" w14:textId="77777777" w:rsidR="00CF1024" w:rsidRDefault="001219D3">
            <w:pPr>
              <w:spacing w:after="120"/>
              <w:rPr>
                <w:ins w:id="725" w:author="Author" w:date="2021-08-24T19:44:00Z"/>
                <w:rFonts w:eastAsiaTheme="minorEastAsia"/>
                <w:color w:val="0070C0"/>
                <w:lang w:val="en-US" w:eastAsia="zh-CN"/>
              </w:rPr>
            </w:pPr>
            <w:ins w:id="726" w:author="Author" w:date="2021-08-24T19:44:00Z">
              <w:r>
                <w:rPr>
                  <w:rFonts w:eastAsiaTheme="minorEastAsia" w:hint="eastAsia"/>
                  <w:color w:val="0070C0"/>
                  <w:lang w:val="en-US" w:eastAsia="zh-CN"/>
                </w:rPr>
                <w:t>O</w:t>
              </w:r>
              <w:r>
                <w:rPr>
                  <w:rFonts w:eastAsiaTheme="minorEastAsia"/>
                  <w:color w:val="0070C0"/>
                  <w:lang w:val="en-US" w:eastAsia="zh-CN"/>
                </w:rPr>
                <w:t xml:space="preserve">nly the first category exist in our understanding, RAN4 requirement do not have </w:t>
              </w:r>
            </w:ins>
            <w:ins w:id="727" w:author="Author" w:date="2021-08-24T19:45:00Z">
              <w:r>
                <w:rPr>
                  <w:rFonts w:eastAsiaTheme="minorEastAsia"/>
                  <w:color w:val="0070C0"/>
                  <w:lang w:val="en-US" w:eastAsia="zh-CN"/>
                </w:rPr>
                <w:t>definition only for verification exemption. When we say verified under NTC, it means only NTC requirement applies.</w:t>
              </w:r>
            </w:ins>
          </w:p>
        </w:tc>
      </w:tr>
      <w:tr w:rsidR="00CB795B" w14:paraId="74256DAC" w14:textId="77777777">
        <w:trPr>
          <w:ins w:id="728" w:author="Author" w:date="2021-08-25T10:20:00Z"/>
        </w:trPr>
        <w:tc>
          <w:tcPr>
            <w:tcW w:w="1294" w:type="dxa"/>
          </w:tcPr>
          <w:p w14:paraId="3ED7209F" w14:textId="0E9B1086" w:rsidR="00CB795B" w:rsidRDefault="00CB795B" w:rsidP="00CB795B">
            <w:pPr>
              <w:spacing w:after="120"/>
              <w:rPr>
                <w:ins w:id="729" w:author="Author" w:date="2021-08-25T10:20:00Z"/>
                <w:rFonts w:eastAsiaTheme="minorEastAsia"/>
                <w:color w:val="0070C0"/>
                <w:lang w:val="en-US" w:eastAsia="zh-CN"/>
              </w:rPr>
            </w:pPr>
            <w:ins w:id="730" w:author="Autho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6DD58DF6" w14:textId="77777777" w:rsidR="00CB795B" w:rsidRDefault="00CB795B" w:rsidP="00CB795B">
            <w:pPr>
              <w:spacing w:after="120"/>
              <w:rPr>
                <w:ins w:id="731" w:author="Author" w:date="2021-08-25T10:20:00Z"/>
              </w:rPr>
            </w:pPr>
            <w:ins w:id="732" w:author="Author" w:date="2021-08-25T10:20:00Z">
              <w:r>
                <w:rPr>
                  <w:rFonts w:eastAsiaTheme="minorEastAsia" w:hint="eastAsia"/>
                  <w:color w:val="0070C0"/>
                  <w:lang w:val="en-US" w:eastAsia="zh-CN"/>
                </w:rPr>
                <w:t>W</w:t>
              </w:r>
              <w:r>
                <w:rPr>
                  <w:rFonts w:eastAsiaTheme="minorEastAsia"/>
                  <w:color w:val="0070C0"/>
                  <w:lang w:val="en-US" w:eastAsia="zh-CN"/>
                </w:rPr>
                <w:t>e share similar view as Huawei. No matter what the wording is, the specification itself is RAN4 requirement. We have spec language that requirements apply ETC</w:t>
              </w:r>
              <w:r>
                <w:t xml:space="preserve"> unless explicitly stated otherwise in any requirement. At least we can see three kinds of wording explicitly stated but that does not make any difference from requirement point of view. “Verified only NTC” and “applicable only NTC” and “operating condition NTC” all indicate that these RAN4 requirements are only for NTC. If companies have concern on different wording, we can discuss to align the wording as refinement. More important is the requirement is not changed.</w:t>
              </w:r>
            </w:ins>
          </w:p>
          <w:p w14:paraId="5E0B576A" w14:textId="34B419CB" w:rsidR="00CB795B" w:rsidRDefault="00CB795B" w:rsidP="00CB795B">
            <w:pPr>
              <w:spacing w:after="120"/>
              <w:rPr>
                <w:ins w:id="733" w:author="Author" w:date="2021-08-25T10:20:00Z"/>
                <w:rFonts w:eastAsiaTheme="minorEastAsia"/>
                <w:color w:val="0070C0"/>
                <w:lang w:val="en-US" w:eastAsia="zh-CN"/>
              </w:rPr>
            </w:pPr>
            <w:ins w:id="734" w:author="Author" w:date="2021-08-25T10:20:00Z">
              <w:r>
                <w:rPr>
                  <w:rFonts w:eastAsiaTheme="minorEastAsia"/>
                  <w:color w:val="0070C0"/>
                  <w:lang w:val="en-US" w:eastAsia="zh-CN"/>
                </w:rPr>
                <w:t>Companies are linking this issue to testability. As we have commented testability is one of the considerations but not the sole reason. Thinking of this issue in another way, peak EIRP and EIS of ETC is enabled in Rel-17 testability enhancement item, but Rel-15 requirement does not say peak EIRP and EIS is only verified NTC. There are also testability issues like High downlink power and Low UL power test cases which is resolved in Rel-17, but Rel-15 requirement does not say those cases only applicable for NTC. So we do not think RAN4 requirements are defined in a manner that depends on testability progress.</w:t>
              </w:r>
            </w:ins>
          </w:p>
        </w:tc>
      </w:tr>
      <w:tr w:rsidR="003A6814" w14:paraId="177F0FDF" w14:textId="77777777">
        <w:trPr>
          <w:ins w:id="735" w:author="Author" w:date="2021-08-25T12:39:00Z"/>
        </w:trPr>
        <w:tc>
          <w:tcPr>
            <w:tcW w:w="1294" w:type="dxa"/>
          </w:tcPr>
          <w:p w14:paraId="0916D153" w14:textId="615DB3CF" w:rsidR="003A6814" w:rsidRDefault="003A6814" w:rsidP="003A6814">
            <w:pPr>
              <w:spacing w:after="120"/>
              <w:rPr>
                <w:ins w:id="736" w:author="Author" w:date="2021-08-25T12:39:00Z"/>
                <w:rFonts w:eastAsiaTheme="minorEastAsia"/>
                <w:color w:val="0070C0"/>
                <w:lang w:val="en-US" w:eastAsia="zh-CN"/>
              </w:rPr>
            </w:pPr>
            <w:ins w:id="737" w:author="Author" w:date="2021-08-25T12:39:00Z">
              <w:r>
                <w:rPr>
                  <w:rFonts w:eastAsiaTheme="minorEastAsia"/>
                  <w:color w:val="0070C0"/>
                  <w:lang w:val="en-US" w:eastAsia="zh-CN"/>
                </w:rPr>
                <w:t>DISH</w:t>
              </w:r>
            </w:ins>
          </w:p>
        </w:tc>
        <w:tc>
          <w:tcPr>
            <w:tcW w:w="8337" w:type="dxa"/>
          </w:tcPr>
          <w:p w14:paraId="62C7E909" w14:textId="77777777" w:rsidR="003A6814" w:rsidRDefault="003A6814" w:rsidP="003A6814">
            <w:pPr>
              <w:spacing w:after="120"/>
              <w:rPr>
                <w:ins w:id="738" w:author="Author" w:date="2021-08-25T12:39:00Z"/>
                <w:rFonts w:eastAsiaTheme="minorEastAsia"/>
                <w:color w:val="0070C0"/>
                <w:lang w:val="en-US" w:eastAsia="zh-CN"/>
              </w:rPr>
            </w:pPr>
            <w:ins w:id="739" w:author="Author" w:date="2021-08-25T12:39:00Z">
              <w:r>
                <w:rPr>
                  <w:rFonts w:eastAsiaTheme="minorEastAsia"/>
                  <w:color w:val="0070C0"/>
                  <w:lang w:val="en-US" w:eastAsia="zh-CN"/>
                </w:rPr>
                <w:t xml:space="preserve">From operator perspective and in many cases, from regulatory bodies as well, it is highly important to understand what requirements apply across the temperature range and what not. </w:t>
              </w:r>
            </w:ins>
          </w:p>
          <w:p w14:paraId="2A43DA22" w14:textId="77777777" w:rsidR="003A6814" w:rsidRDefault="003A6814" w:rsidP="003A6814">
            <w:pPr>
              <w:spacing w:after="120"/>
              <w:rPr>
                <w:ins w:id="740" w:author="Author" w:date="2021-08-25T12:39:00Z"/>
                <w:rFonts w:eastAsiaTheme="minorEastAsia"/>
                <w:color w:val="0070C0"/>
                <w:lang w:val="en-US" w:eastAsia="zh-CN"/>
              </w:rPr>
            </w:pPr>
            <w:ins w:id="741" w:author="Author" w:date="2021-08-25T12:39:00Z">
              <w:r>
                <w:rPr>
                  <w:rFonts w:eastAsiaTheme="minorEastAsia"/>
                  <w:color w:val="0070C0"/>
                  <w:lang w:val="en-US" w:eastAsia="zh-CN"/>
                </w:rPr>
                <w:t xml:space="preserve">Now, from Huawei and Samsung comments we understand that RAN4 should remove all the text referring to “verified only NTC” and set these requirements only to NTC. </w:t>
              </w:r>
            </w:ins>
          </w:p>
          <w:p w14:paraId="0814185B" w14:textId="77777777" w:rsidR="003A6814" w:rsidRDefault="003A6814" w:rsidP="003A6814">
            <w:pPr>
              <w:spacing w:after="120"/>
              <w:rPr>
                <w:ins w:id="742" w:author="Author" w:date="2021-08-25T12:39:00Z"/>
                <w:rFonts w:eastAsiaTheme="minorEastAsia"/>
                <w:color w:val="0070C0"/>
                <w:lang w:val="en-US" w:eastAsia="zh-CN"/>
              </w:rPr>
            </w:pPr>
            <w:ins w:id="743" w:author="Author" w:date="2021-08-25T12:39:00Z">
              <w:r>
                <w:rPr>
                  <w:rFonts w:eastAsiaTheme="minorEastAsia"/>
                  <w:color w:val="0070C0"/>
                  <w:lang w:val="en-US" w:eastAsia="zh-CN"/>
                </w:rPr>
                <w:t xml:space="preserve">We are not sure “requirements are only NTC” is necessarily true, as we believe some of these requirements that include “verified only NTC” are essential in temperature conditions, from both deployment and regulatory applicability point of view. This also, because there was a debate if there is thermal mitigation or not. This Rel-15 originated discussion, we believe has not resulted in any agreement yet. </w:t>
              </w:r>
            </w:ins>
          </w:p>
          <w:p w14:paraId="05F711E9" w14:textId="77777777" w:rsidR="003A6814" w:rsidRDefault="003A6814" w:rsidP="003A6814">
            <w:pPr>
              <w:spacing w:after="120"/>
              <w:rPr>
                <w:ins w:id="744" w:author="Author" w:date="2021-08-25T12:39:00Z"/>
                <w:rFonts w:eastAsiaTheme="minorEastAsia"/>
                <w:color w:val="0070C0"/>
                <w:lang w:val="en-US" w:eastAsia="zh-CN"/>
              </w:rPr>
            </w:pPr>
            <w:ins w:id="745" w:author="Author" w:date="2021-08-25T12:39:00Z">
              <w:r>
                <w:rPr>
                  <w:rFonts w:eastAsiaTheme="minorEastAsia"/>
                  <w:color w:val="0070C0"/>
                  <w:lang w:val="en-US" w:eastAsia="zh-CN"/>
                </w:rPr>
                <w:t xml:space="preserve">Whether DISH view is correct, we think RAN4 should clarify these as soon as possible. </w:t>
              </w:r>
            </w:ins>
          </w:p>
          <w:p w14:paraId="4B6908AF" w14:textId="7276C99E" w:rsidR="003A6814" w:rsidRDefault="003A6814" w:rsidP="003A6814">
            <w:pPr>
              <w:spacing w:after="120"/>
              <w:rPr>
                <w:ins w:id="746" w:author="Author" w:date="2021-08-25T12:39:00Z"/>
                <w:rFonts w:eastAsiaTheme="minorEastAsia"/>
                <w:color w:val="0070C0"/>
                <w:lang w:val="en-US" w:eastAsia="zh-CN"/>
              </w:rPr>
            </w:pPr>
            <w:ins w:id="747" w:author="Author" w:date="2021-08-25T12:39:00Z">
              <w:r>
                <w:rPr>
                  <w:rFonts w:eastAsiaTheme="minorEastAsia"/>
                  <w:color w:val="0070C0"/>
                  <w:lang w:val="en-US" w:eastAsia="zh-CN"/>
                </w:rPr>
                <w:t xml:space="preserve">A question for clarification. Traditionally, RAN4 has sent guidance to RAN5 on what requirements are expected to behave the same way if it is somehow independent of the changed condition/feature. Why is this not an option here? </w:t>
              </w:r>
            </w:ins>
          </w:p>
        </w:tc>
      </w:tr>
      <w:tr w:rsidR="001E50EB" w14:paraId="3E7D44F1" w14:textId="77777777">
        <w:trPr>
          <w:ins w:id="748" w:author="Author" w:date="2021-08-25T13:18:00Z"/>
        </w:trPr>
        <w:tc>
          <w:tcPr>
            <w:tcW w:w="1294" w:type="dxa"/>
          </w:tcPr>
          <w:p w14:paraId="1B6F970F" w14:textId="387EA36D" w:rsidR="001E50EB" w:rsidRDefault="001E50EB" w:rsidP="003A6814">
            <w:pPr>
              <w:spacing w:after="120"/>
              <w:rPr>
                <w:ins w:id="749" w:author="Author" w:date="2021-08-25T13:18:00Z"/>
                <w:rFonts w:eastAsiaTheme="minorEastAsia"/>
                <w:color w:val="0070C0"/>
                <w:lang w:val="en-US" w:eastAsia="zh-CN"/>
              </w:rPr>
            </w:pPr>
            <w:ins w:id="750" w:author="Author" w:date="2021-08-25T13:18:00Z">
              <w:r>
                <w:rPr>
                  <w:rFonts w:eastAsiaTheme="minorEastAsia"/>
                  <w:color w:val="0070C0"/>
                  <w:lang w:val="en-US" w:eastAsia="zh-CN"/>
                </w:rPr>
                <w:t>Nokia</w:t>
              </w:r>
            </w:ins>
          </w:p>
        </w:tc>
        <w:tc>
          <w:tcPr>
            <w:tcW w:w="8337" w:type="dxa"/>
          </w:tcPr>
          <w:p w14:paraId="605B7ABF" w14:textId="77777777" w:rsidR="001E50EB" w:rsidRDefault="001E50EB" w:rsidP="003A6814">
            <w:pPr>
              <w:spacing w:after="120"/>
              <w:rPr>
                <w:ins w:id="751" w:author="Author" w:date="2021-08-25T13:18:00Z"/>
                <w:rFonts w:eastAsiaTheme="minorEastAsia"/>
                <w:color w:val="0070C0"/>
                <w:lang w:val="en-US" w:eastAsia="zh-CN"/>
              </w:rPr>
            </w:pPr>
            <w:ins w:id="752" w:author="Author" w:date="2021-08-25T13:18:00Z">
              <w:r>
                <w:rPr>
                  <w:rFonts w:eastAsiaTheme="minorEastAsia"/>
                  <w:color w:val="0070C0"/>
                  <w:lang w:val="en-US" w:eastAsia="zh-CN"/>
                </w:rPr>
                <w:t>This is important clarification</w:t>
              </w:r>
            </w:ins>
          </w:p>
          <w:p w14:paraId="2302D39F" w14:textId="7CC7B3CC" w:rsidR="001E50EB" w:rsidRDefault="001E50EB">
            <w:pPr>
              <w:spacing w:after="120"/>
              <w:rPr>
                <w:ins w:id="753" w:author="Author" w:date="2021-08-25T13:18:00Z"/>
                <w:rFonts w:eastAsiaTheme="minorEastAsia"/>
                <w:color w:val="0070C0"/>
                <w:lang w:val="en-US" w:eastAsia="zh-CN"/>
              </w:rPr>
            </w:pPr>
            <w:ins w:id="754" w:author="Author" w:date="2021-08-25T13:18:00Z">
              <w:r w:rsidRPr="001E50EB">
                <w:rPr>
                  <w:rFonts w:eastAsiaTheme="minorEastAsia"/>
                  <w:color w:val="0070C0"/>
                  <w:lang w:val="en-US" w:eastAsia="zh-CN"/>
                  <w:rPrChange w:id="755" w:author="Author" w:date="2021-08-25T13:20:00Z">
                    <w:rPr>
                      <w:rFonts w:ascii="Arial" w:hAnsi="Arial" w:cs="Arial"/>
                    </w:rPr>
                  </w:rPrChange>
                </w:rPr>
                <w:t>RAN4 would like to clarify that exemption of a requirement from verification over ETC conditions (example: spherical coverage requirements) is not equivalent to exemption of applicability of core requirement over ETC for that requirement.;</w:t>
              </w:r>
            </w:ins>
          </w:p>
        </w:tc>
      </w:tr>
      <w:tr w:rsidR="005F416F" w14:paraId="1F76CFEE" w14:textId="77777777">
        <w:trPr>
          <w:ins w:id="756" w:author="Author" w:date="2021-08-25T14:11:00Z"/>
        </w:trPr>
        <w:tc>
          <w:tcPr>
            <w:tcW w:w="1294" w:type="dxa"/>
          </w:tcPr>
          <w:p w14:paraId="3E28078F" w14:textId="44A69411" w:rsidR="005F416F" w:rsidRDefault="005F416F" w:rsidP="005F416F">
            <w:pPr>
              <w:spacing w:after="120"/>
              <w:rPr>
                <w:ins w:id="757" w:author="Author" w:date="2021-08-25T14:11:00Z"/>
                <w:rFonts w:eastAsiaTheme="minorEastAsia"/>
                <w:color w:val="0070C0"/>
                <w:lang w:val="en-US" w:eastAsia="zh-CN"/>
              </w:rPr>
            </w:pPr>
            <w:ins w:id="758" w:author="Author" w:date="2021-08-25T14:11:00Z">
              <w:r>
                <w:rPr>
                  <w:rFonts w:eastAsiaTheme="minorEastAsia"/>
                  <w:color w:val="0070C0"/>
                  <w:lang w:val="en-US" w:eastAsia="zh-CN"/>
                </w:rPr>
                <w:t>Keysight technologies</w:t>
              </w:r>
            </w:ins>
          </w:p>
        </w:tc>
        <w:tc>
          <w:tcPr>
            <w:tcW w:w="8337" w:type="dxa"/>
          </w:tcPr>
          <w:p w14:paraId="458B30D5" w14:textId="77777777" w:rsidR="005F416F" w:rsidRDefault="005F416F" w:rsidP="005F416F">
            <w:pPr>
              <w:spacing w:after="120"/>
              <w:rPr>
                <w:ins w:id="759" w:author="Author" w:date="2021-08-25T14:11:00Z"/>
                <w:rFonts w:eastAsiaTheme="minorEastAsia"/>
                <w:color w:val="0070C0"/>
                <w:lang w:val="en-US" w:eastAsia="zh-CN"/>
              </w:rPr>
            </w:pPr>
            <w:ins w:id="760" w:author="Author" w:date="2021-08-25T14:11:00Z">
              <w:r>
                <w:rPr>
                  <w:rFonts w:eastAsiaTheme="minorEastAsia"/>
                  <w:color w:val="0070C0"/>
                  <w:lang w:val="en-US" w:eastAsia="zh-CN"/>
                </w:rPr>
                <w:t>I really think that when core requirements for spherical coverage (EIRP and EIS) and beam correspondence in Rel-15, test feasibility at that moment for FR2 ETC was considered, what led to verification exemptions. Now such FR2 ETC test feasibility has evolved: Hence we agree with the exemption classification indicating these 3 core requirements are verification exemptions.</w:t>
              </w:r>
            </w:ins>
          </w:p>
          <w:p w14:paraId="20B6CA2C" w14:textId="07DD415C" w:rsidR="005F416F" w:rsidRDefault="005F416F" w:rsidP="005F416F">
            <w:pPr>
              <w:spacing w:after="120"/>
              <w:rPr>
                <w:ins w:id="761" w:author="Author" w:date="2021-08-25T14:11:00Z"/>
                <w:rFonts w:eastAsiaTheme="minorEastAsia"/>
                <w:color w:val="0070C0"/>
                <w:lang w:val="en-US" w:eastAsia="zh-CN"/>
              </w:rPr>
            </w:pPr>
            <w:ins w:id="762" w:author="Author" w:date="2021-08-25T14:11:00Z">
              <w:r>
                <w:rPr>
                  <w:rFonts w:eastAsiaTheme="minorEastAsia"/>
                  <w:color w:val="0070C0"/>
                  <w:lang w:val="en-US" w:eastAsia="zh-CN"/>
                </w:rPr>
                <w:t>In case the issue is the Release from which those requirements should be tested, RAN4 should be constructive and move the discussion in that direction as I think operators and infra-vendors have already commented on the importance on having such requirements in place.</w:t>
              </w:r>
            </w:ins>
          </w:p>
        </w:tc>
      </w:tr>
    </w:tbl>
    <w:p w14:paraId="04B1FCD5" w14:textId="77777777" w:rsidR="00CF1024" w:rsidRDefault="00CF1024">
      <w:pPr>
        <w:rPr>
          <w:ins w:id="763" w:author="Author" w:date="2021-08-22T20:51:00Z"/>
          <w:i/>
          <w:color w:val="0070C0"/>
          <w:lang w:val="en-US"/>
        </w:rPr>
      </w:pPr>
    </w:p>
    <w:p w14:paraId="3B3D3977" w14:textId="77777777" w:rsidR="00CF1024" w:rsidRDefault="001219D3">
      <w:pPr>
        <w:rPr>
          <w:ins w:id="764" w:author="Author" w:date="2021-08-22T20:51:00Z"/>
          <w:b/>
          <w:u w:val="single"/>
          <w:lang w:eastAsia="ko-KR"/>
        </w:rPr>
      </w:pPr>
      <w:ins w:id="765" w:author="Author" w:date="2021-08-22T20:51:00Z">
        <w:r>
          <w:rPr>
            <w:b/>
            <w:u w:val="single"/>
            <w:lang w:eastAsia="ko-KR"/>
          </w:rPr>
          <w:t xml:space="preserve">Issue 4-1-2: </w:t>
        </w:r>
      </w:ins>
      <w:ins w:id="766" w:author="Author" w:date="2021-08-22T20:52:00Z">
        <w:r>
          <w:rPr>
            <w:b/>
            <w:u w:val="single"/>
            <w:lang w:eastAsia="ko-KR"/>
          </w:rPr>
          <w:t>To decide whether for those core requirements classified as verification exemption, it is RAN5 who should decide whether they should be tested.</w:t>
        </w:r>
      </w:ins>
    </w:p>
    <w:tbl>
      <w:tblPr>
        <w:tblStyle w:val="TableGrid"/>
        <w:tblW w:w="0" w:type="auto"/>
        <w:tblLook w:val="04A0" w:firstRow="1" w:lastRow="0" w:firstColumn="1" w:lastColumn="0" w:noHBand="0" w:noVBand="1"/>
      </w:tblPr>
      <w:tblGrid>
        <w:gridCol w:w="1294"/>
        <w:gridCol w:w="8337"/>
      </w:tblGrid>
      <w:tr w:rsidR="00CF1024" w14:paraId="617C416A" w14:textId="77777777">
        <w:trPr>
          <w:ins w:id="767" w:author="Author" w:date="2021-08-22T20:51:00Z"/>
        </w:trPr>
        <w:tc>
          <w:tcPr>
            <w:tcW w:w="1294" w:type="dxa"/>
          </w:tcPr>
          <w:p w14:paraId="36D26C03" w14:textId="77777777" w:rsidR="00CF1024" w:rsidRDefault="001219D3">
            <w:pPr>
              <w:spacing w:after="120"/>
              <w:rPr>
                <w:ins w:id="768" w:author="Author" w:date="2021-08-22T20:51:00Z"/>
                <w:rFonts w:eastAsiaTheme="minorEastAsia"/>
                <w:b/>
                <w:bCs/>
                <w:color w:val="0070C0"/>
                <w:lang w:val="en-US" w:eastAsia="zh-CN"/>
              </w:rPr>
            </w:pPr>
            <w:ins w:id="769" w:author="Author" w:date="2021-08-22T20:51:00Z">
              <w:r>
                <w:rPr>
                  <w:rFonts w:eastAsiaTheme="minorEastAsia"/>
                  <w:b/>
                  <w:bCs/>
                  <w:color w:val="0070C0"/>
                  <w:lang w:val="en-US" w:eastAsia="zh-CN"/>
                </w:rPr>
                <w:t>Company</w:t>
              </w:r>
            </w:ins>
          </w:p>
        </w:tc>
        <w:tc>
          <w:tcPr>
            <w:tcW w:w="8337" w:type="dxa"/>
          </w:tcPr>
          <w:p w14:paraId="41868A81" w14:textId="77777777" w:rsidR="00CF1024" w:rsidRDefault="001219D3">
            <w:pPr>
              <w:spacing w:after="120"/>
              <w:rPr>
                <w:ins w:id="770" w:author="Author" w:date="2021-08-22T20:51:00Z"/>
                <w:rFonts w:eastAsiaTheme="minorEastAsia"/>
                <w:b/>
                <w:bCs/>
                <w:color w:val="0070C0"/>
                <w:lang w:val="en-US" w:eastAsia="zh-CN"/>
              </w:rPr>
            </w:pPr>
            <w:ins w:id="771" w:author="Author" w:date="2021-08-22T20:51:00Z">
              <w:r>
                <w:rPr>
                  <w:rFonts w:eastAsiaTheme="minorEastAsia"/>
                  <w:b/>
                  <w:bCs/>
                  <w:color w:val="0070C0"/>
                  <w:lang w:val="en-US" w:eastAsia="zh-CN"/>
                </w:rPr>
                <w:t>Comments</w:t>
              </w:r>
            </w:ins>
          </w:p>
        </w:tc>
      </w:tr>
      <w:tr w:rsidR="00CF1024" w14:paraId="303385D4" w14:textId="77777777">
        <w:trPr>
          <w:ins w:id="772" w:author="Author" w:date="2021-08-22T20:51:00Z"/>
        </w:trPr>
        <w:tc>
          <w:tcPr>
            <w:tcW w:w="1294" w:type="dxa"/>
          </w:tcPr>
          <w:p w14:paraId="76E67571" w14:textId="77777777" w:rsidR="00CF1024" w:rsidRDefault="001219D3">
            <w:pPr>
              <w:spacing w:after="120"/>
              <w:rPr>
                <w:ins w:id="773" w:author="Author" w:date="2021-08-22T20:51:00Z"/>
                <w:rFonts w:eastAsiaTheme="minorEastAsia"/>
                <w:color w:val="0070C0"/>
                <w:lang w:val="en-US" w:eastAsia="zh-CN"/>
              </w:rPr>
            </w:pPr>
            <w:ins w:id="774" w:author="Author" w:date="2021-08-23T20:34:00Z">
              <w:r>
                <w:rPr>
                  <w:rFonts w:eastAsiaTheme="minorEastAsia"/>
                  <w:color w:val="0070C0"/>
                  <w:lang w:val="en-US" w:eastAsia="zh-CN"/>
                </w:rPr>
                <w:t>Qualcomm</w:t>
              </w:r>
            </w:ins>
          </w:p>
        </w:tc>
        <w:tc>
          <w:tcPr>
            <w:tcW w:w="8337" w:type="dxa"/>
          </w:tcPr>
          <w:p w14:paraId="02346C83" w14:textId="77777777" w:rsidR="00CF1024" w:rsidRDefault="001219D3">
            <w:pPr>
              <w:spacing w:after="120"/>
              <w:rPr>
                <w:ins w:id="775" w:author="Author" w:date="2021-08-22T20:51:00Z"/>
                <w:rFonts w:eastAsiaTheme="minorEastAsia"/>
                <w:color w:val="0070C0"/>
                <w:lang w:val="en-US" w:eastAsia="zh-CN"/>
              </w:rPr>
            </w:pPr>
            <w:ins w:id="776" w:author="Author" w:date="2021-08-23T20:36:00Z">
              <w:r>
                <w:rPr>
                  <w:rFonts w:eastAsiaTheme="minorEastAsia"/>
                  <w:color w:val="0070C0"/>
                  <w:lang w:val="en-US" w:eastAsia="zh-CN"/>
                </w:rPr>
                <w:t xml:space="preserve">Agree, it should be RAN5. </w:t>
              </w:r>
            </w:ins>
            <w:ins w:id="777" w:author="Author" w:date="2021-08-23T20:34:00Z">
              <w:r>
                <w:rPr>
                  <w:rFonts w:eastAsiaTheme="minorEastAsia"/>
                  <w:color w:val="0070C0"/>
                  <w:lang w:val="en-US" w:eastAsia="zh-CN"/>
                </w:rPr>
                <w:t>We believe RAN4 is responsible for</w:t>
              </w:r>
            </w:ins>
            <w:ins w:id="778" w:author="Author" w:date="2021-08-23T20:41:00Z">
              <w:r>
                <w:rPr>
                  <w:rFonts w:eastAsiaTheme="minorEastAsia"/>
                  <w:color w:val="0070C0"/>
                  <w:lang w:val="en-US" w:eastAsia="zh-CN"/>
                </w:rPr>
                <w:t xml:space="preserve"> determining</w:t>
              </w:r>
            </w:ins>
            <w:ins w:id="779" w:author="Author" w:date="2021-08-23T20:34:00Z">
              <w:r>
                <w:rPr>
                  <w:rFonts w:eastAsiaTheme="minorEastAsia"/>
                  <w:color w:val="0070C0"/>
                  <w:lang w:val="en-US" w:eastAsia="zh-CN"/>
                </w:rPr>
                <w:t xml:space="preserve"> the measurement </w:t>
              </w:r>
            </w:ins>
            <w:ins w:id="780" w:author="Author" w:date="2021-08-23T20:41:00Z">
              <w:r>
                <w:rPr>
                  <w:rFonts w:eastAsiaTheme="minorEastAsia"/>
                  <w:color w:val="0070C0"/>
                  <w:lang w:val="en-US" w:eastAsia="zh-CN"/>
                </w:rPr>
                <w:t>principle and establishing</w:t>
              </w:r>
            </w:ins>
            <w:ins w:id="781" w:author="Author" w:date="2021-08-23T20:35:00Z">
              <w:r>
                <w:rPr>
                  <w:rFonts w:eastAsiaTheme="minorEastAsia"/>
                  <w:color w:val="0070C0"/>
                  <w:lang w:val="en-US" w:eastAsia="zh-CN"/>
                </w:rPr>
                <w:t xml:space="preserve"> side conditions when necessary. </w:t>
              </w:r>
            </w:ins>
            <w:ins w:id="782" w:author="Author" w:date="2021-08-23T20:36:00Z">
              <w:r>
                <w:rPr>
                  <w:rFonts w:eastAsiaTheme="minorEastAsia"/>
                  <w:color w:val="0070C0"/>
                  <w:lang w:val="en-US" w:eastAsia="zh-CN"/>
                </w:rPr>
                <w:t>Test</w:t>
              </w:r>
            </w:ins>
            <w:ins w:id="783" w:author="Author" w:date="2021-08-23T20:35:00Z">
              <w:r>
                <w:rPr>
                  <w:rFonts w:eastAsiaTheme="minorEastAsia"/>
                  <w:color w:val="0070C0"/>
                  <w:lang w:val="en-US" w:eastAsia="zh-CN"/>
                </w:rPr>
                <w:t xml:space="preserve"> case feasibility</w:t>
              </w:r>
            </w:ins>
            <w:ins w:id="784" w:author="Author" w:date="2021-08-23T20:37:00Z">
              <w:r>
                <w:rPr>
                  <w:rFonts w:eastAsiaTheme="minorEastAsia"/>
                  <w:color w:val="0070C0"/>
                  <w:lang w:val="en-US" w:eastAsia="zh-CN"/>
                </w:rPr>
                <w:t xml:space="preserve"> </w:t>
              </w:r>
            </w:ins>
            <w:ins w:id="785" w:author="Author" w:date="2021-08-23T20:35:00Z">
              <w:r>
                <w:rPr>
                  <w:rFonts w:eastAsiaTheme="minorEastAsia"/>
                  <w:color w:val="0070C0"/>
                  <w:lang w:val="en-US" w:eastAsia="zh-CN"/>
                </w:rPr>
                <w:t>is better left to RAN5</w:t>
              </w:r>
            </w:ins>
            <w:ins w:id="786" w:author="Author" w:date="2021-08-23T20:37:00Z">
              <w:r>
                <w:rPr>
                  <w:rFonts w:eastAsiaTheme="minorEastAsia"/>
                  <w:color w:val="0070C0"/>
                  <w:lang w:val="en-US" w:eastAsia="zh-CN"/>
                </w:rPr>
                <w:t>. Previous agreements</w:t>
              </w:r>
            </w:ins>
            <w:ins w:id="787" w:author="Author" w:date="2021-08-23T20:38:00Z">
              <w:r>
                <w:rPr>
                  <w:rFonts w:eastAsiaTheme="minorEastAsia"/>
                  <w:color w:val="0070C0"/>
                  <w:lang w:val="en-US" w:eastAsia="zh-CN"/>
                </w:rPr>
                <w:t xml:space="preserve"> in RAN4</w:t>
              </w:r>
            </w:ins>
            <w:ins w:id="788" w:author="Author" w:date="2021-08-23T20:37:00Z">
              <w:r>
                <w:rPr>
                  <w:rFonts w:eastAsiaTheme="minorEastAsia"/>
                  <w:color w:val="0070C0"/>
                  <w:lang w:val="en-US" w:eastAsia="zh-CN"/>
                </w:rPr>
                <w:t xml:space="preserve"> to limit verification</w:t>
              </w:r>
            </w:ins>
            <w:ins w:id="789" w:author="Author" w:date="2021-08-23T20:39:00Z">
              <w:r>
                <w:rPr>
                  <w:rFonts w:eastAsiaTheme="minorEastAsia"/>
                  <w:color w:val="0070C0"/>
                  <w:lang w:val="en-US" w:eastAsia="zh-CN"/>
                </w:rPr>
                <w:t>-</w:t>
              </w:r>
            </w:ins>
            <w:ins w:id="790" w:author="Author" w:date="2021-08-23T20:38:00Z">
              <w:r>
                <w:rPr>
                  <w:rFonts w:eastAsiaTheme="minorEastAsia"/>
                  <w:color w:val="0070C0"/>
                  <w:lang w:val="en-US" w:eastAsia="zh-CN"/>
                </w:rPr>
                <w:t>testing may be</w:t>
              </w:r>
            </w:ins>
            <w:ins w:id="791" w:author="Author" w:date="2021-08-23T20:37:00Z">
              <w:r>
                <w:rPr>
                  <w:rFonts w:eastAsiaTheme="minorEastAsia"/>
                  <w:color w:val="0070C0"/>
                  <w:lang w:val="en-US" w:eastAsia="zh-CN"/>
                </w:rPr>
                <w:t xml:space="preserve"> an example of </w:t>
              </w:r>
            </w:ins>
            <w:ins w:id="792" w:author="Author" w:date="2021-08-23T20:38:00Z">
              <w:r>
                <w:rPr>
                  <w:rFonts w:eastAsiaTheme="minorEastAsia"/>
                  <w:color w:val="0070C0"/>
                  <w:lang w:val="en-US" w:eastAsia="zh-CN"/>
                </w:rPr>
                <w:t>WG over-reach</w:t>
              </w:r>
            </w:ins>
            <w:ins w:id="793" w:author="Author" w:date="2021-08-23T20:41:00Z">
              <w:r>
                <w:rPr>
                  <w:rFonts w:eastAsiaTheme="minorEastAsia"/>
                  <w:color w:val="0070C0"/>
                  <w:lang w:val="en-US" w:eastAsia="zh-CN"/>
                </w:rPr>
                <w:t>, in retrospect</w:t>
              </w:r>
            </w:ins>
            <w:ins w:id="794" w:author="Author" w:date="2021-08-23T20:38:00Z">
              <w:r>
                <w:rPr>
                  <w:rFonts w:eastAsiaTheme="minorEastAsia"/>
                  <w:color w:val="0070C0"/>
                  <w:lang w:val="en-US" w:eastAsia="zh-CN"/>
                </w:rPr>
                <w:t>.</w:t>
              </w:r>
            </w:ins>
          </w:p>
        </w:tc>
      </w:tr>
      <w:tr w:rsidR="00CF1024" w14:paraId="0242D2D1" w14:textId="77777777">
        <w:trPr>
          <w:ins w:id="795" w:author="Author" w:date="2021-08-22T20:51:00Z"/>
        </w:trPr>
        <w:tc>
          <w:tcPr>
            <w:tcW w:w="1294" w:type="dxa"/>
          </w:tcPr>
          <w:p w14:paraId="43A1DE40" w14:textId="77777777" w:rsidR="00CF1024" w:rsidRDefault="001219D3">
            <w:pPr>
              <w:spacing w:after="120"/>
              <w:rPr>
                <w:ins w:id="796" w:author="Author" w:date="2021-08-22T20:51:00Z"/>
                <w:rFonts w:eastAsiaTheme="minorEastAsia"/>
                <w:color w:val="0070C0"/>
                <w:lang w:val="en-US" w:eastAsia="zh-CN"/>
              </w:rPr>
            </w:pPr>
            <w:ins w:id="797" w:author="Author" w:date="2021-08-24T14:34:00Z">
              <w:r>
                <w:rPr>
                  <w:rFonts w:eastAsiaTheme="minorEastAsia"/>
                  <w:color w:val="0070C0"/>
                  <w:lang w:val="en-US" w:eastAsia="zh-CN"/>
                </w:rPr>
                <w:t>OPPO</w:t>
              </w:r>
            </w:ins>
          </w:p>
        </w:tc>
        <w:tc>
          <w:tcPr>
            <w:tcW w:w="8337" w:type="dxa"/>
          </w:tcPr>
          <w:p w14:paraId="33D80BA0" w14:textId="77777777" w:rsidR="00CF1024" w:rsidRDefault="001219D3">
            <w:pPr>
              <w:spacing w:after="120"/>
              <w:rPr>
                <w:ins w:id="798" w:author="Author" w:date="2021-08-22T20:51:00Z"/>
                <w:rFonts w:eastAsiaTheme="minorEastAsia"/>
                <w:color w:val="0070C0"/>
                <w:lang w:val="en-US" w:eastAsia="zh-CN"/>
              </w:rPr>
            </w:pPr>
            <w:ins w:id="799" w:author="Author" w:date="2021-08-24T14:34:00Z">
              <w:r>
                <w:rPr>
                  <w:rFonts w:eastAsiaTheme="minorEastAsia" w:hint="eastAsia"/>
                  <w:color w:val="0070C0"/>
                  <w:lang w:val="en-US" w:eastAsia="zh-CN"/>
                </w:rPr>
                <w:t>N</w:t>
              </w:r>
              <w:r>
                <w:rPr>
                  <w:rFonts w:eastAsiaTheme="minorEastAsia"/>
                  <w:color w:val="0070C0"/>
                  <w:lang w:val="en-US" w:eastAsia="zh-CN"/>
                </w:rPr>
                <w:t xml:space="preserve">o agree, it is the agreement made in the Rel-15 requirement definition and can be considered as an </w:t>
              </w:r>
            </w:ins>
            <w:ins w:id="800" w:author="Author" w:date="2021-08-24T14:35:00Z">
              <w:r>
                <w:rPr>
                  <w:rFonts w:eastAsiaTheme="minorEastAsia"/>
                  <w:color w:val="0070C0"/>
                  <w:lang w:val="en-US" w:eastAsia="zh-CN"/>
                </w:rPr>
                <w:t>compromise between parties who have joined the discussion. We don’t think this is simply an issue can be left to RAN5 decide. RAN</w:t>
              </w:r>
            </w:ins>
            <w:ins w:id="801" w:author="Author" w:date="2021-08-24T14:36:00Z">
              <w:r>
                <w:rPr>
                  <w:rFonts w:eastAsiaTheme="minorEastAsia"/>
                  <w:color w:val="0070C0"/>
                  <w:lang w:val="en-US" w:eastAsia="zh-CN"/>
                </w:rPr>
                <w:t>5 testing shall follow core requirement agreements.</w:t>
              </w:r>
            </w:ins>
          </w:p>
        </w:tc>
      </w:tr>
      <w:tr w:rsidR="00CF1024" w14:paraId="50AD1E4B" w14:textId="77777777">
        <w:trPr>
          <w:ins w:id="802" w:author="Author" w:date="2021-08-24T19:45:00Z"/>
        </w:trPr>
        <w:tc>
          <w:tcPr>
            <w:tcW w:w="1294" w:type="dxa"/>
          </w:tcPr>
          <w:p w14:paraId="589E5FA9" w14:textId="77777777" w:rsidR="00CF1024" w:rsidRDefault="001219D3">
            <w:pPr>
              <w:spacing w:after="120"/>
              <w:rPr>
                <w:ins w:id="803" w:author="Author" w:date="2021-08-24T19:45:00Z"/>
                <w:rFonts w:eastAsiaTheme="minorEastAsia"/>
                <w:color w:val="0070C0"/>
                <w:lang w:val="en-US" w:eastAsia="zh-CN"/>
              </w:rPr>
            </w:pPr>
            <w:ins w:id="804" w:author="Author" w:date="2021-08-24T19:45:00Z">
              <w:r>
                <w:rPr>
                  <w:rFonts w:eastAsiaTheme="minorEastAsia" w:hint="eastAsia"/>
                  <w:color w:val="0070C0"/>
                  <w:lang w:val="en-US" w:eastAsia="zh-CN"/>
                </w:rPr>
                <w:t>H</w:t>
              </w:r>
              <w:r>
                <w:rPr>
                  <w:rFonts w:eastAsiaTheme="minorEastAsia"/>
                  <w:color w:val="0070C0"/>
                  <w:lang w:val="en-US" w:eastAsia="zh-CN"/>
                </w:rPr>
                <w:t>uawei, HiSilicon</w:t>
              </w:r>
            </w:ins>
          </w:p>
        </w:tc>
        <w:tc>
          <w:tcPr>
            <w:tcW w:w="8337" w:type="dxa"/>
          </w:tcPr>
          <w:p w14:paraId="4EC8B807" w14:textId="77777777" w:rsidR="00CF1024" w:rsidRDefault="001219D3">
            <w:pPr>
              <w:spacing w:after="120"/>
              <w:rPr>
                <w:ins w:id="805" w:author="Author" w:date="2021-08-24T19:46:00Z"/>
                <w:rFonts w:eastAsiaTheme="minorEastAsia"/>
                <w:color w:val="0070C0"/>
                <w:lang w:val="en-US" w:eastAsia="zh-CN"/>
              </w:rPr>
            </w:pPr>
            <w:ins w:id="806" w:author="Author" w:date="2021-08-24T19:45:00Z">
              <w:r>
                <w:rPr>
                  <w:rFonts w:eastAsiaTheme="minorEastAsia" w:hint="eastAsia"/>
                  <w:color w:val="0070C0"/>
                  <w:lang w:val="en-US" w:eastAsia="zh-CN"/>
                </w:rPr>
                <w:t>N</w:t>
              </w:r>
              <w:r>
                <w:rPr>
                  <w:rFonts w:eastAsiaTheme="minorEastAsia"/>
                  <w:color w:val="0070C0"/>
                  <w:lang w:val="en-US" w:eastAsia="zh-CN"/>
                </w:rPr>
                <w:t xml:space="preserve">o agree. </w:t>
              </w:r>
            </w:ins>
            <w:ins w:id="807" w:author="Author" w:date="2021-08-24T19:46:00Z">
              <w:r>
                <w:rPr>
                  <w:rFonts w:eastAsiaTheme="minorEastAsia"/>
                  <w:color w:val="0070C0"/>
                  <w:lang w:val="en-US" w:eastAsia="zh-CN"/>
                </w:rPr>
                <w:t xml:space="preserve">There is no verification exemption category existed for current RAN4 spec. </w:t>
              </w:r>
            </w:ins>
          </w:p>
          <w:p w14:paraId="0548C907" w14:textId="77777777" w:rsidR="00CF1024" w:rsidRDefault="001219D3">
            <w:pPr>
              <w:spacing w:after="120"/>
              <w:rPr>
                <w:ins w:id="808" w:author="Author" w:date="2021-08-24T19:47:00Z"/>
                <w:rFonts w:eastAsiaTheme="minorEastAsia"/>
                <w:color w:val="0070C0"/>
                <w:lang w:val="en-US" w:eastAsia="zh-CN"/>
              </w:rPr>
            </w:pPr>
            <w:ins w:id="809" w:author="Author" w:date="2021-08-24T19:46:00Z">
              <w:r>
                <w:rPr>
                  <w:rFonts w:eastAsiaTheme="minorEastAsia"/>
                  <w:color w:val="0070C0"/>
                  <w:lang w:val="en-US" w:eastAsia="zh-CN"/>
                </w:rPr>
                <w:t xml:space="preserve">Furthermore, if RAN4 can decide the understanding of RAN4’s spec, they don’t need to send LS to RAN4. The </w:t>
              </w:r>
            </w:ins>
            <w:ins w:id="810" w:author="Author" w:date="2021-08-24T19:47:00Z">
              <w:r>
                <w:rPr>
                  <w:rFonts w:eastAsiaTheme="minorEastAsia"/>
                  <w:color w:val="0070C0"/>
                  <w:lang w:val="en-US" w:eastAsia="zh-CN"/>
                </w:rPr>
                <w:t>decision should be based on RAN4’s understanding.</w:t>
              </w:r>
            </w:ins>
          </w:p>
          <w:p w14:paraId="5454B4E9" w14:textId="77777777" w:rsidR="00CF1024" w:rsidRDefault="001219D3">
            <w:pPr>
              <w:spacing w:after="120"/>
              <w:rPr>
                <w:ins w:id="811" w:author="Author" w:date="2021-08-24T19:45:00Z"/>
                <w:rFonts w:eastAsiaTheme="minorEastAsia"/>
                <w:color w:val="0070C0"/>
                <w:lang w:val="en-US" w:eastAsia="zh-CN"/>
              </w:rPr>
            </w:pPr>
            <w:ins w:id="812" w:author="Author" w:date="2021-08-24T19:47:00Z">
              <w:r>
                <w:rPr>
                  <w:rFonts w:eastAsiaTheme="minorEastAsia"/>
                  <w:color w:val="0070C0"/>
                  <w:lang w:val="en-US" w:eastAsia="zh-CN"/>
                </w:rPr>
                <w:t>Additionally, the ETC measurement need further discuss on how to reduce unnecessary repeated test.</w:t>
              </w:r>
            </w:ins>
          </w:p>
        </w:tc>
      </w:tr>
      <w:tr w:rsidR="000551C4" w14:paraId="7154D370" w14:textId="77777777">
        <w:trPr>
          <w:ins w:id="813" w:author="Author" w:date="2021-08-24T08:14:00Z"/>
        </w:trPr>
        <w:tc>
          <w:tcPr>
            <w:tcW w:w="1294" w:type="dxa"/>
          </w:tcPr>
          <w:p w14:paraId="3C216997" w14:textId="03B0EC31" w:rsidR="000551C4" w:rsidRDefault="000551C4">
            <w:pPr>
              <w:spacing w:after="120"/>
              <w:rPr>
                <w:ins w:id="814" w:author="Author" w:date="2021-08-24T08:14:00Z"/>
                <w:rFonts w:eastAsiaTheme="minorEastAsia"/>
                <w:color w:val="0070C0"/>
                <w:lang w:val="en-US" w:eastAsia="zh-CN"/>
              </w:rPr>
            </w:pPr>
            <w:ins w:id="815" w:author="Author" w:date="2021-08-24T08:14:00Z">
              <w:r>
                <w:rPr>
                  <w:rFonts w:eastAsiaTheme="minorEastAsia"/>
                  <w:color w:val="0070C0"/>
                  <w:lang w:val="en-US" w:eastAsia="zh-CN"/>
                </w:rPr>
                <w:t>Qualcomm</w:t>
              </w:r>
            </w:ins>
          </w:p>
        </w:tc>
        <w:tc>
          <w:tcPr>
            <w:tcW w:w="8337" w:type="dxa"/>
          </w:tcPr>
          <w:p w14:paraId="5366367C" w14:textId="59462235" w:rsidR="000551C4" w:rsidRDefault="000551C4">
            <w:pPr>
              <w:spacing w:after="120"/>
              <w:rPr>
                <w:ins w:id="816" w:author="Author" w:date="2021-08-24T08:19:00Z"/>
                <w:rFonts w:eastAsiaTheme="minorEastAsia"/>
                <w:color w:val="0070C0"/>
                <w:lang w:val="en-US" w:eastAsia="zh-CN"/>
              </w:rPr>
            </w:pPr>
            <w:ins w:id="817" w:author="Author" w:date="2021-08-24T08:14:00Z">
              <w:r>
                <w:rPr>
                  <w:rFonts w:eastAsiaTheme="minorEastAsia"/>
                  <w:color w:val="0070C0"/>
                  <w:lang w:val="en-US" w:eastAsia="zh-CN"/>
                </w:rPr>
                <w:t xml:space="preserve">To Oppo and Huawei. The original motivation of the second category was to accommodate </w:t>
              </w:r>
              <w:r w:rsidR="000A52DB">
                <w:rPr>
                  <w:rFonts w:eastAsiaTheme="minorEastAsia"/>
                  <w:color w:val="0070C0"/>
                  <w:lang w:val="en-US" w:eastAsia="zh-CN"/>
                </w:rPr>
                <w:t>testability challenges:</w:t>
              </w:r>
            </w:ins>
          </w:p>
          <w:p w14:paraId="18662241" w14:textId="77777777" w:rsidR="00D73F1C" w:rsidRPr="00A94F53" w:rsidDel="00D36382" w:rsidRDefault="00D73F1C" w:rsidP="00D36382">
            <w:pPr>
              <w:pStyle w:val="BodyText"/>
              <w:spacing w:before="240" w:after="0" w:line="276" w:lineRule="auto"/>
              <w:ind w:left="2101" w:hanging="1620"/>
              <w:rPr>
                <w:ins w:id="818" w:author="Author" w:date="2021-08-24T08:19:00Z"/>
                <w:del w:id="819" w:author="Author" w:date="2021-08-24T08:27:00Z"/>
                <w:lang w:eastAsia="zh-CN"/>
              </w:rPr>
            </w:pPr>
            <w:ins w:id="820" w:author="Author" w:date="2021-08-24T08:19:00Z">
              <w:r>
                <w:rPr>
                  <w:rFonts w:eastAsiaTheme="minorEastAsia"/>
                  <w:color w:val="0070C0"/>
                  <w:lang w:val="en-US" w:eastAsia="zh-CN"/>
                </w:rPr>
                <w:t xml:space="preserve">Oppo R4-1812721: </w:t>
              </w:r>
              <w:r>
                <w:rPr>
                  <w:b/>
                  <w:lang w:eastAsia="zh-CN"/>
                </w:rPr>
                <w:t>Observation 3</w:t>
              </w:r>
              <w:r w:rsidRPr="003C5DB7">
                <w:rPr>
                  <w:b/>
                  <w:lang w:eastAsia="zh-CN"/>
                </w:rPr>
                <w:t>:</w:t>
              </w:r>
              <w:r>
                <w:rPr>
                  <w:lang w:eastAsia="zh-CN"/>
                </w:rPr>
                <w:t xml:space="preserve"> Implementing e</w:t>
              </w:r>
              <w:r w:rsidRPr="00A62A2E">
                <w:rPr>
                  <w:lang w:eastAsia="zh-CN"/>
                </w:rPr>
                <w:t>xtreme</w:t>
              </w:r>
              <w:r>
                <w:rPr>
                  <w:lang w:eastAsia="zh-CN"/>
                </w:rPr>
                <w:t xml:space="preserve"> temperature</w:t>
              </w:r>
              <w:r w:rsidRPr="00A62A2E">
                <w:rPr>
                  <w:lang w:eastAsia="zh-CN"/>
                </w:rPr>
                <w:t xml:space="preserve"> condition</w:t>
              </w:r>
              <w:r>
                <w:rPr>
                  <w:lang w:eastAsia="zh-CN"/>
                </w:rPr>
                <w:t xml:space="preserve"> in chamber is impractical.</w:t>
              </w:r>
            </w:ins>
          </w:p>
          <w:p w14:paraId="5B671FFA" w14:textId="460BBFDB" w:rsidR="00626860" w:rsidRDefault="00626860" w:rsidP="00D36382">
            <w:pPr>
              <w:spacing w:after="120"/>
              <w:ind w:left="2101" w:hanging="1620"/>
              <w:rPr>
                <w:ins w:id="821" w:author="Author" w:date="2021-08-24T08:14:00Z"/>
                <w:rFonts w:eastAsiaTheme="minorEastAsia"/>
                <w:color w:val="0070C0"/>
                <w:lang w:val="en-US" w:eastAsia="zh-CN"/>
              </w:rPr>
            </w:pPr>
            <w:ins w:id="822" w:author="Author" w:date="2021-08-24T08:21:00Z">
              <w:r>
                <w:rPr>
                  <w:rFonts w:eastAsiaTheme="minorEastAsia"/>
                  <w:color w:val="0070C0"/>
                  <w:lang w:val="en-US" w:eastAsia="zh-CN"/>
                </w:rPr>
                <w:t>MTK R4-1812323: ‘</w:t>
              </w:r>
              <w:r>
                <w:rPr>
                  <w:rFonts w:ascii="Arial" w:hAnsi="Arial" w:cs="Arial"/>
                  <w:lang w:eastAsia="zh-CN"/>
                </w:rPr>
                <w:t>Though UE RF requirements have traditionally been defined under both normal and extreme temperature conditions, there has been concerns on the testability of extreme conditions in OTA test environment for FR2.’</w:t>
              </w:r>
            </w:ins>
          </w:p>
          <w:p w14:paraId="3CA386BB" w14:textId="2226777D" w:rsidR="00F53658" w:rsidRDefault="00183E81">
            <w:pPr>
              <w:spacing w:after="120"/>
              <w:rPr>
                <w:ins w:id="823" w:author="Author" w:date="2021-08-24T08:29:00Z"/>
                <w:rFonts w:eastAsiaTheme="minorEastAsia"/>
                <w:color w:val="0070C0"/>
                <w:lang w:val="en-US" w:eastAsia="zh-CN"/>
              </w:rPr>
            </w:pPr>
            <w:ins w:id="824" w:author="Author" w:date="2021-08-24T08:32:00Z">
              <w:r>
                <w:rPr>
                  <w:rFonts w:eastAsiaTheme="minorEastAsia"/>
                  <w:color w:val="0070C0"/>
                  <w:lang w:val="en-US" w:eastAsia="zh-CN"/>
                </w:rPr>
                <w:t xml:space="preserve">To claim now that verification exemption is the same as </w:t>
              </w:r>
            </w:ins>
            <w:ins w:id="825" w:author="Author" w:date="2021-08-24T08:33:00Z">
              <w:r w:rsidR="006C2DEC">
                <w:rPr>
                  <w:rFonts w:eastAsiaTheme="minorEastAsia"/>
                  <w:color w:val="0070C0"/>
                  <w:lang w:val="en-US" w:eastAsia="zh-CN"/>
                </w:rPr>
                <w:t>‘</w:t>
              </w:r>
            </w:ins>
            <w:ins w:id="826" w:author="Author" w:date="2021-08-24T08:32:00Z">
              <w:r>
                <w:rPr>
                  <w:rFonts w:eastAsiaTheme="minorEastAsia"/>
                  <w:color w:val="0070C0"/>
                  <w:lang w:val="en-US" w:eastAsia="zh-CN"/>
                </w:rPr>
                <w:t>no core requirement</w:t>
              </w:r>
            </w:ins>
            <w:ins w:id="827" w:author="Author" w:date="2021-08-24T08:33:00Z">
              <w:r w:rsidR="006C2DEC">
                <w:rPr>
                  <w:rFonts w:eastAsiaTheme="minorEastAsia"/>
                  <w:color w:val="0070C0"/>
                  <w:lang w:val="en-US" w:eastAsia="zh-CN"/>
                </w:rPr>
                <w:t>’</w:t>
              </w:r>
            </w:ins>
            <w:ins w:id="828" w:author="Author" w:date="2021-08-24T08:32:00Z">
              <w:r>
                <w:rPr>
                  <w:rFonts w:eastAsiaTheme="minorEastAsia"/>
                  <w:color w:val="0070C0"/>
                  <w:lang w:val="en-US" w:eastAsia="zh-CN"/>
                </w:rPr>
                <w:t xml:space="preserve"> is </w:t>
              </w:r>
              <w:r w:rsidR="006C2DEC">
                <w:rPr>
                  <w:rFonts w:eastAsiaTheme="minorEastAsia"/>
                  <w:color w:val="0070C0"/>
                  <w:lang w:val="en-US" w:eastAsia="zh-CN"/>
                </w:rPr>
                <w:t xml:space="preserve">incorrect: </w:t>
              </w:r>
            </w:ins>
            <w:ins w:id="829" w:author="Author" w:date="2021-08-24T08:33:00Z">
              <w:r w:rsidR="006C2DEC">
                <w:rPr>
                  <w:rFonts w:eastAsiaTheme="minorEastAsia"/>
                  <w:color w:val="0070C0"/>
                  <w:lang w:val="en-US" w:eastAsia="zh-CN"/>
                </w:rPr>
                <w:t xml:space="preserve">Why would RAN4 hide </w:t>
              </w:r>
              <w:r w:rsidR="00CF3107">
                <w:rPr>
                  <w:rFonts w:eastAsiaTheme="minorEastAsia"/>
                  <w:color w:val="0070C0"/>
                  <w:lang w:val="en-US" w:eastAsia="zh-CN"/>
                </w:rPr>
                <w:t xml:space="preserve">a </w:t>
              </w:r>
            </w:ins>
            <w:ins w:id="830" w:author="Author" w:date="2021-08-24T08:34:00Z">
              <w:r w:rsidR="00CF3107">
                <w:rPr>
                  <w:rFonts w:eastAsiaTheme="minorEastAsia"/>
                  <w:color w:val="0070C0"/>
                  <w:lang w:val="en-US" w:eastAsia="zh-CN"/>
                </w:rPr>
                <w:t>‘</w:t>
              </w:r>
            </w:ins>
            <w:ins w:id="831" w:author="Author" w:date="2021-08-24T08:33:00Z">
              <w:r w:rsidR="00CF3107">
                <w:rPr>
                  <w:rFonts w:eastAsiaTheme="minorEastAsia"/>
                  <w:color w:val="0070C0"/>
                  <w:lang w:val="en-US" w:eastAsia="zh-CN"/>
                </w:rPr>
                <w:t>no requirement</w:t>
              </w:r>
            </w:ins>
            <w:ins w:id="832" w:author="Author" w:date="2021-08-24T08:34:00Z">
              <w:r w:rsidR="00CF3107">
                <w:rPr>
                  <w:rFonts w:eastAsiaTheme="minorEastAsia"/>
                  <w:color w:val="0070C0"/>
                  <w:lang w:val="en-US" w:eastAsia="zh-CN"/>
                </w:rPr>
                <w:t>’</w:t>
              </w:r>
            </w:ins>
            <w:ins w:id="833" w:author="Author" w:date="2021-08-24T08:33:00Z">
              <w:r w:rsidR="00CF3107">
                <w:rPr>
                  <w:rFonts w:eastAsiaTheme="minorEastAsia"/>
                  <w:color w:val="0070C0"/>
                  <w:lang w:val="en-US" w:eastAsia="zh-CN"/>
                </w:rPr>
                <w:t xml:space="preserve"> condition as a verification exemption when it can simply call it ‘no requirement’? </w:t>
              </w:r>
            </w:ins>
            <w:ins w:id="834" w:author="Author" w:date="2021-08-24T08:31:00Z">
              <w:r>
                <w:rPr>
                  <w:rFonts w:eastAsiaTheme="minorEastAsia"/>
                  <w:color w:val="0070C0"/>
                  <w:lang w:val="en-US" w:eastAsia="zh-CN"/>
                </w:rPr>
                <w:t xml:space="preserve">The core requirement is the design </w:t>
              </w:r>
            </w:ins>
            <w:ins w:id="835" w:author="Author" w:date="2021-08-24T08:34:00Z">
              <w:r w:rsidR="006121F2">
                <w:rPr>
                  <w:rFonts w:eastAsiaTheme="minorEastAsia"/>
                  <w:color w:val="0070C0"/>
                  <w:lang w:val="en-US" w:eastAsia="zh-CN"/>
                </w:rPr>
                <w:t>goal and</w:t>
              </w:r>
            </w:ins>
            <w:ins w:id="836" w:author="Author" w:date="2021-08-24T08:31:00Z">
              <w:r>
                <w:rPr>
                  <w:rFonts w:eastAsiaTheme="minorEastAsia"/>
                  <w:color w:val="0070C0"/>
                  <w:lang w:val="en-US" w:eastAsia="zh-CN"/>
                </w:rPr>
                <w:t xml:space="preserve"> must be separated by what can or cannot be tested.</w:t>
              </w:r>
            </w:ins>
            <w:ins w:id="837" w:author="Author" w:date="2021-08-24T08:34:00Z">
              <w:r w:rsidR="00CF3107">
                <w:rPr>
                  <w:rFonts w:eastAsiaTheme="minorEastAsia"/>
                  <w:color w:val="0070C0"/>
                  <w:lang w:val="en-US" w:eastAsia="zh-CN"/>
                </w:rPr>
                <w:t xml:space="preserve"> The wording difference </w:t>
              </w:r>
            </w:ins>
            <w:ins w:id="838" w:author="Author" w:date="2021-08-24T08:36:00Z">
              <w:r w:rsidR="001219D3">
                <w:rPr>
                  <w:rFonts w:eastAsiaTheme="minorEastAsia"/>
                  <w:color w:val="0070C0"/>
                  <w:lang w:val="en-US" w:eastAsia="zh-CN"/>
                </w:rPr>
                <w:t>was</w:t>
              </w:r>
            </w:ins>
            <w:ins w:id="839" w:author="Author" w:date="2021-08-24T08:34:00Z">
              <w:r w:rsidR="00CF3107">
                <w:rPr>
                  <w:rFonts w:eastAsiaTheme="minorEastAsia"/>
                  <w:color w:val="0070C0"/>
                  <w:lang w:val="en-US" w:eastAsia="zh-CN"/>
                </w:rPr>
                <w:t xml:space="preserve"> deliberate.</w:t>
              </w:r>
            </w:ins>
          </w:p>
          <w:p w14:paraId="5BC8A715" w14:textId="77777777" w:rsidR="00F53658" w:rsidRDefault="00F53658">
            <w:pPr>
              <w:spacing w:after="120"/>
              <w:rPr>
                <w:ins w:id="840" w:author="Author" w:date="2021-08-24T08:29:00Z"/>
                <w:rFonts w:eastAsiaTheme="minorEastAsia"/>
                <w:color w:val="0070C0"/>
                <w:lang w:val="en-US" w:eastAsia="zh-CN"/>
              </w:rPr>
            </w:pPr>
          </w:p>
          <w:p w14:paraId="627F7AF6" w14:textId="687496C3" w:rsidR="0031630E" w:rsidRDefault="0031630E">
            <w:pPr>
              <w:spacing w:after="120"/>
              <w:rPr>
                <w:ins w:id="841" w:author="Author" w:date="2021-08-24T08:26:00Z"/>
                <w:rFonts w:eastAsiaTheme="minorEastAsia"/>
                <w:color w:val="0070C0"/>
                <w:lang w:val="en-US" w:eastAsia="zh-CN"/>
              </w:rPr>
            </w:pPr>
            <w:ins w:id="842" w:author="Author" w:date="2021-08-24T08:25:00Z">
              <w:r>
                <w:rPr>
                  <w:rFonts w:eastAsiaTheme="minorEastAsia"/>
                  <w:color w:val="0070C0"/>
                  <w:lang w:val="en-US" w:eastAsia="zh-CN"/>
                </w:rPr>
                <w:t xml:space="preserve">To Huawei: </w:t>
              </w:r>
            </w:ins>
            <w:ins w:id="843" w:author="Author" w:date="2021-08-24T08:28:00Z">
              <w:r w:rsidR="004009E7">
                <w:rPr>
                  <w:rFonts w:eastAsiaTheme="minorEastAsia"/>
                  <w:color w:val="0070C0"/>
                  <w:lang w:val="en-US" w:eastAsia="zh-CN"/>
                </w:rPr>
                <w:t>Would</w:t>
              </w:r>
            </w:ins>
            <w:ins w:id="844" w:author="Author" w:date="2021-08-24T08:25:00Z">
              <w:r w:rsidR="002E26FE">
                <w:rPr>
                  <w:rFonts w:eastAsiaTheme="minorEastAsia"/>
                  <w:color w:val="0070C0"/>
                  <w:lang w:val="en-US" w:eastAsia="zh-CN"/>
                </w:rPr>
                <w:t xml:space="preserve"> you acknowledge</w:t>
              </w:r>
            </w:ins>
            <w:ins w:id="845" w:author="Author" w:date="2021-08-24T08:28:00Z">
              <w:r w:rsidR="004009E7">
                <w:rPr>
                  <w:rFonts w:eastAsiaTheme="minorEastAsia"/>
                  <w:color w:val="0070C0"/>
                  <w:lang w:val="en-US" w:eastAsia="zh-CN"/>
                </w:rPr>
                <w:t xml:space="preserve"> or deny</w:t>
              </w:r>
            </w:ins>
            <w:ins w:id="846" w:author="Author" w:date="2021-08-24T08:25:00Z">
              <w:r w:rsidR="002E26FE">
                <w:rPr>
                  <w:rFonts w:eastAsiaTheme="minorEastAsia"/>
                  <w:color w:val="0070C0"/>
                  <w:lang w:val="en-US" w:eastAsia="zh-CN"/>
                </w:rPr>
                <w:t xml:space="preserve"> that 2 different types of exemption wordings exist?</w:t>
              </w:r>
            </w:ins>
            <w:ins w:id="847" w:author="Author" w:date="2021-08-24T08:26:00Z">
              <w:r w:rsidR="002F6431">
                <w:rPr>
                  <w:rFonts w:eastAsiaTheme="minorEastAsia"/>
                  <w:color w:val="0070C0"/>
                  <w:lang w:val="en-US" w:eastAsia="zh-CN"/>
                </w:rPr>
                <w:t xml:space="preserve"> Excerpt from R4-2111910:</w:t>
              </w:r>
            </w:ins>
          </w:p>
          <w:p w14:paraId="7226728E" w14:textId="77777777"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ins w:id="848" w:author="Author" w:date="2021-08-24T08:26:00Z"/>
                <w:rFonts w:asciiTheme="minorHAnsi" w:hAnsiTheme="minorHAnsi" w:cstheme="minorHAnsi"/>
                <w:lang w:val="en-US"/>
              </w:rPr>
            </w:pPr>
            <w:ins w:id="849" w:author="Author" w:date="2021-08-24T08:26:00Z">
              <w:r w:rsidRPr="00B247DC">
                <w:rPr>
                  <w:rFonts w:asciiTheme="minorHAnsi" w:hAnsiTheme="minorHAnsi" w:cstheme="minorHAnsi"/>
                </w:rPr>
                <w:t>Core requirements applicability limited to NTC</w:t>
              </w:r>
              <w:r>
                <w:rPr>
                  <w:rFonts w:asciiTheme="minorHAnsi" w:hAnsiTheme="minorHAnsi" w:cstheme="minorHAnsi"/>
                </w:rPr>
                <w:t>, which</w:t>
              </w:r>
              <w:r w:rsidRPr="00B247DC">
                <w:rPr>
                  <w:rFonts w:asciiTheme="minorHAnsi" w:hAnsiTheme="minorHAnsi" w:cstheme="minorHAnsi"/>
                </w:rPr>
                <w:t xml:space="preserve"> has wording of the form: (</w:t>
              </w:r>
              <w:r>
                <w:rPr>
                  <w:rFonts w:asciiTheme="minorHAnsi" w:hAnsiTheme="minorHAnsi" w:cstheme="minorHAnsi"/>
                </w:rPr>
                <w:t xml:space="preserve">example: </w:t>
              </w:r>
              <w:r w:rsidRPr="00B247DC">
                <w:rPr>
                  <w:rFonts w:asciiTheme="minorHAnsi" w:hAnsiTheme="minorHAnsi" w:cstheme="minorHAnsi"/>
                </w:rPr>
                <w:t xml:space="preserve">6.3.4.1) ‘The </w:t>
              </w:r>
              <w:r w:rsidRPr="00AA610D">
                <w:rPr>
                  <w:rFonts w:asciiTheme="minorHAnsi" w:hAnsiTheme="minorHAnsi" w:cstheme="minorHAnsi"/>
                  <w:highlight w:val="cyan"/>
                </w:rPr>
                <w:t>requirements …. apply</w:t>
              </w:r>
              <w:r w:rsidRPr="00B247DC">
                <w:rPr>
                  <w:rFonts w:asciiTheme="minorHAnsi" w:hAnsiTheme="minorHAnsi" w:cstheme="minorHAnsi"/>
                </w:rPr>
                <w:t xml:space="preserve"> under normal conditions' – we take the sentence to mean ‘</w:t>
              </w:r>
              <w:r>
                <w:rPr>
                  <w:rFonts w:asciiTheme="minorHAnsi" w:hAnsiTheme="minorHAnsi" w:cstheme="minorHAnsi"/>
                </w:rPr>
                <w:t>under normal conditions</w:t>
              </w:r>
              <w:r w:rsidRPr="00B247DC">
                <w:rPr>
                  <w:rFonts w:asciiTheme="minorHAnsi" w:hAnsiTheme="minorHAnsi" w:cstheme="minorHAnsi"/>
                </w:rPr>
                <w:t xml:space="preserve"> </w:t>
              </w:r>
              <w:r w:rsidRPr="00B247DC">
                <w:rPr>
                  <w:rFonts w:asciiTheme="minorHAnsi" w:hAnsiTheme="minorHAnsi" w:cstheme="minorHAnsi"/>
                  <w:i/>
                  <w:iCs/>
                </w:rPr>
                <w:t>only</w:t>
              </w:r>
              <w:r w:rsidRPr="00B247DC">
                <w:rPr>
                  <w:rFonts w:asciiTheme="minorHAnsi" w:hAnsiTheme="minorHAnsi" w:cstheme="minorHAnsi"/>
                </w:rPr>
                <w:t>’ although it is not included in the wording.</w:t>
              </w:r>
            </w:ins>
          </w:p>
          <w:p w14:paraId="4805B4C9" w14:textId="77777777"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ins w:id="850" w:author="Author" w:date="2021-08-24T08:26:00Z"/>
                <w:rFonts w:asciiTheme="minorHAnsi" w:hAnsiTheme="minorHAnsi" w:cstheme="minorHAnsi"/>
              </w:rPr>
            </w:pPr>
            <w:ins w:id="851" w:author="Author" w:date="2021-08-24T08:26:00Z">
              <w:r w:rsidRPr="00B247DC">
                <w:rPr>
                  <w:rFonts w:asciiTheme="minorHAnsi" w:hAnsiTheme="minorHAnsi" w:cstheme="minorHAnsi"/>
                </w:rPr>
                <w:t>Verification testing limitations (directive to RAN5) to NTC</w:t>
              </w:r>
              <w:r>
                <w:rPr>
                  <w:rFonts w:asciiTheme="minorHAnsi" w:hAnsiTheme="minorHAnsi" w:cstheme="minorHAnsi"/>
                </w:rPr>
                <w:t>, which</w:t>
              </w:r>
              <w:r w:rsidRPr="00B247DC">
                <w:rPr>
                  <w:rFonts w:asciiTheme="minorHAnsi" w:hAnsiTheme="minorHAnsi" w:cstheme="minorHAnsi"/>
                </w:rPr>
                <w:t xml:space="preserve"> has wording of the form: (Tables 6.2.1.x-3) ‘The </w:t>
              </w:r>
              <w:r w:rsidRPr="00B247DC">
                <w:rPr>
                  <w:rFonts w:asciiTheme="minorHAnsi" w:hAnsiTheme="minorHAnsi" w:cstheme="minorHAnsi"/>
                  <w:highlight w:val="yellow"/>
                </w:rPr>
                <w:t>requirements … are verified</w:t>
              </w:r>
              <w:r w:rsidRPr="00B247DC">
                <w:rPr>
                  <w:rFonts w:asciiTheme="minorHAnsi" w:hAnsiTheme="minorHAnsi" w:cstheme="minorHAnsi"/>
                </w:rPr>
                <w:t xml:space="preserve"> only under normal temperature conditions’</w:t>
              </w:r>
            </w:ins>
          </w:p>
          <w:p w14:paraId="4D773B30" w14:textId="77777777" w:rsidR="002F6431" w:rsidRDefault="002F6431">
            <w:pPr>
              <w:spacing w:after="120"/>
              <w:rPr>
                <w:ins w:id="852" w:author="Author" w:date="2021-08-24T08:14:00Z"/>
                <w:rFonts w:eastAsiaTheme="minorEastAsia"/>
                <w:color w:val="0070C0"/>
                <w:lang w:val="en-US" w:eastAsia="zh-CN"/>
              </w:rPr>
            </w:pPr>
          </w:p>
          <w:p w14:paraId="68DC9534" w14:textId="13451F3F" w:rsidR="000A52DB" w:rsidRDefault="000A52DB">
            <w:pPr>
              <w:spacing w:after="120"/>
              <w:rPr>
                <w:ins w:id="853" w:author="Author" w:date="2021-08-24T08:14:00Z"/>
                <w:rFonts w:eastAsiaTheme="minorEastAsia"/>
                <w:color w:val="0070C0"/>
                <w:lang w:val="en-US" w:eastAsia="zh-CN"/>
              </w:rPr>
            </w:pPr>
          </w:p>
        </w:tc>
      </w:tr>
      <w:tr w:rsidR="00CB795B" w14:paraId="64DFD1D0" w14:textId="77777777">
        <w:trPr>
          <w:ins w:id="854" w:author="Author" w:date="2021-08-25T10:20:00Z"/>
        </w:trPr>
        <w:tc>
          <w:tcPr>
            <w:tcW w:w="1294" w:type="dxa"/>
          </w:tcPr>
          <w:p w14:paraId="6C080919" w14:textId="1F086597" w:rsidR="00CB795B" w:rsidRDefault="00CB795B" w:rsidP="00CB795B">
            <w:pPr>
              <w:spacing w:after="120"/>
              <w:rPr>
                <w:ins w:id="855" w:author="Author" w:date="2021-08-25T10:20:00Z"/>
                <w:rFonts w:eastAsiaTheme="minorEastAsia"/>
                <w:color w:val="0070C0"/>
                <w:lang w:val="en-US" w:eastAsia="zh-CN"/>
              </w:rPr>
            </w:pPr>
            <w:ins w:id="856" w:author="Autho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0B5206E9" w14:textId="44D5D182" w:rsidR="00CB795B" w:rsidRDefault="00CB795B" w:rsidP="00CB795B">
            <w:pPr>
              <w:spacing w:after="120"/>
              <w:rPr>
                <w:ins w:id="857" w:author="Author" w:date="2021-08-25T10:20:00Z"/>
                <w:rFonts w:eastAsiaTheme="minorEastAsia"/>
                <w:color w:val="0070C0"/>
                <w:lang w:val="en-US" w:eastAsia="zh-CN"/>
              </w:rPr>
            </w:pPr>
            <w:ins w:id="858" w:author="Author" w:date="2021-08-25T10:20:00Z">
              <w:r>
                <w:rPr>
                  <w:rFonts w:eastAsiaTheme="minorEastAsia" w:hint="eastAsia"/>
                  <w:color w:val="0070C0"/>
                  <w:lang w:val="en-US" w:eastAsia="zh-CN"/>
                </w:rPr>
                <w:t>N</w:t>
              </w:r>
              <w:r>
                <w:rPr>
                  <w:rFonts w:eastAsiaTheme="minorEastAsia"/>
                  <w:color w:val="0070C0"/>
                  <w:lang w:val="en-US" w:eastAsia="zh-CN"/>
                </w:rPr>
                <w:t>ot agree. Refer to our comments</w:t>
              </w:r>
            </w:ins>
            <w:ins w:id="859" w:author="Author" w:date="2021-08-25T10:21:00Z">
              <w:r>
                <w:rPr>
                  <w:rFonts w:eastAsiaTheme="minorEastAsia"/>
                  <w:color w:val="0070C0"/>
                  <w:lang w:val="en-US" w:eastAsia="zh-CN"/>
                </w:rPr>
                <w:t xml:space="preserve"> above </w:t>
              </w:r>
            </w:ins>
            <w:ins w:id="860" w:author="Author" w:date="2021-08-25T10:20:00Z">
              <w:r>
                <w:rPr>
                  <w:rFonts w:eastAsiaTheme="minorEastAsia"/>
                  <w:color w:val="0070C0"/>
                  <w:lang w:val="en-US" w:eastAsia="zh-CN"/>
                </w:rPr>
                <w:t>in issue 4-1-1.</w:t>
              </w:r>
            </w:ins>
          </w:p>
        </w:tc>
      </w:tr>
      <w:tr w:rsidR="0095411A" w14:paraId="34CC4B92" w14:textId="77777777">
        <w:trPr>
          <w:ins w:id="861" w:author="Author" w:date="2021-08-25T10:54:00Z"/>
        </w:trPr>
        <w:tc>
          <w:tcPr>
            <w:tcW w:w="1294" w:type="dxa"/>
          </w:tcPr>
          <w:p w14:paraId="635D3516" w14:textId="0B78D0DB" w:rsidR="0095411A" w:rsidRDefault="0095411A" w:rsidP="00CB795B">
            <w:pPr>
              <w:spacing w:after="120"/>
              <w:rPr>
                <w:ins w:id="862" w:author="Author" w:date="2021-08-25T10:54:00Z"/>
                <w:rFonts w:eastAsiaTheme="minorEastAsia"/>
                <w:color w:val="0070C0"/>
                <w:lang w:val="en-US" w:eastAsia="zh-CN"/>
              </w:rPr>
            </w:pPr>
            <w:ins w:id="863" w:author="Author" w:date="2021-08-25T10:54:00Z">
              <w:r>
                <w:rPr>
                  <w:rFonts w:eastAsiaTheme="minorEastAsia"/>
                  <w:color w:val="0070C0"/>
                  <w:lang w:val="en-US" w:eastAsia="zh-CN"/>
                </w:rPr>
                <w:t>Ericsson</w:t>
              </w:r>
            </w:ins>
          </w:p>
        </w:tc>
        <w:tc>
          <w:tcPr>
            <w:tcW w:w="8337" w:type="dxa"/>
          </w:tcPr>
          <w:p w14:paraId="09CA6689" w14:textId="72FFF20B" w:rsidR="0095411A" w:rsidRDefault="0095411A" w:rsidP="00CB795B">
            <w:pPr>
              <w:spacing w:after="120"/>
              <w:rPr>
                <w:ins w:id="864" w:author="Author" w:date="2021-08-25T10:54:00Z"/>
                <w:rFonts w:eastAsiaTheme="minorEastAsia"/>
                <w:color w:val="0070C0"/>
                <w:lang w:val="en-US" w:eastAsia="zh-CN"/>
              </w:rPr>
            </w:pPr>
            <w:ins w:id="865" w:author="Author" w:date="2021-08-25T11:00:00Z">
              <w:r>
                <w:rPr>
                  <w:rFonts w:eastAsiaTheme="minorEastAsia"/>
                  <w:color w:val="0070C0"/>
                  <w:lang w:val="en-US" w:eastAsia="zh-CN"/>
                </w:rPr>
                <w:t>S</w:t>
              </w:r>
            </w:ins>
            <w:ins w:id="866" w:author="Author" w:date="2021-08-25T10:54:00Z">
              <w:r>
                <w:rPr>
                  <w:rFonts w:eastAsiaTheme="minorEastAsia"/>
                  <w:color w:val="0070C0"/>
                  <w:lang w:val="en-US" w:eastAsia="zh-CN"/>
                </w:rPr>
                <w:t>ince this</w:t>
              </w:r>
            </w:ins>
            <w:ins w:id="867" w:author="Author" w:date="2021-08-25T10:55:00Z">
              <w:r>
                <w:rPr>
                  <w:rFonts w:eastAsiaTheme="minorEastAsia"/>
                  <w:color w:val="0070C0"/>
                  <w:lang w:val="en-US" w:eastAsia="zh-CN"/>
                </w:rPr>
                <w:t xml:space="preserve"> restriction was originally motivated by testability issues we can now leave this decision to RAN5 if those testability issues have been resolved. This shall be reflected in the LSout</w:t>
              </w:r>
            </w:ins>
            <w:ins w:id="868" w:author="Author" w:date="2021-08-25T10:56:00Z">
              <w:r>
                <w:rPr>
                  <w:rFonts w:eastAsiaTheme="minorEastAsia"/>
                  <w:color w:val="0070C0"/>
                  <w:lang w:val="en-US" w:eastAsia="zh-CN"/>
                </w:rPr>
                <w:t xml:space="preserve">. </w:t>
              </w:r>
            </w:ins>
            <w:ins w:id="869" w:author="Author" w:date="2021-08-25T10:57:00Z">
              <w:r>
                <w:rPr>
                  <w:rFonts w:eastAsiaTheme="minorEastAsia"/>
                  <w:color w:val="0070C0"/>
                  <w:lang w:val="en-US" w:eastAsia="zh-CN"/>
                </w:rPr>
                <w:t>However RAN4 needs to lift t</w:t>
              </w:r>
            </w:ins>
            <w:ins w:id="870" w:author="Author" w:date="2021-08-25T10:58:00Z">
              <w:r>
                <w:rPr>
                  <w:rFonts w:eastAsiaTheme="minorEastAsia"/>
                  <w:color w:val="0070C0"/>
                  <w:lang w:val="en-US" w:eastAsia="zh-CN"/>
                </w:rPr>
                <w:t>h</w:t>
              </w:r>
            </w:ins>
            <w:ins w:id="871" w:author="Author" w:date="2021-08-25T10:57:00Z">
              <w:r>
                <w:rPr>
                  <w:rFonts w:eastAsiaTheme="minorEastAsia"/>
                  <w:color w:val="0070C0"/>
                  <w:lang w:val="en-US" w:eastAsia="zh-CN"/>
                </w:rPr>
                <w:t>ose restrictions</w:t>
              </w:r>
            </w:ins>
            <w:ins w:id="872" w:author="Author" w:date="2021-08-25T10:58:00Z">
              <w:r>
                <w:rPr>
                  <w:rFonts w:eastAsiaTheme="minorEastAsia"/>
                  <w:color w:val="0070C0"/>
                  <w:lang w:val="en-US" w:eastAsia="zh-CN"/>
                </w:rPr>
                <w:t xml:space="preserve"> since RAN5 have to follow core specification requirements.</w:t>
              </w:r>
            </w:ins>
            <w:ins w:id="873" w:author="Author" w:date="2021-08-25T10:59:00Z">
              <w:r>
                <w:rPr>
                  <w:rFonts w:eastAsiaTheme="minorEastAsia"/>
                  <w:color w:val="0070C0"/>
                  <w:lang w:val="en-US" w:eastAsia="zh-CN"/>
                </w:rPr>
                <w:t xml:space="preserve">  RAN5 can not implement test cases for requirements where a “verification exception” exists.</w:t>
              </w:r>
            </w:ins>
          </w:p>
        </w:tc>
      </w:tr>
      <w:tr w:rsidR="003A6814" w14:paraId="25048F5C" w14:textId="77777777">
        <w:trPr>
          <w:ins w:id="874" w:author="Author" w:date="2021-08-25T12:38:00Z"/>
        </w:trPr>
        <w:tc>
          <w:tcPr>
            <w:tcW w:w="1294" w:type="dxa"/>
          </w:tcPr>
          <w:p w14:paraId="673E02C7" w14:textId="5B11E7C4" w:rsidR="003A6814" w:rsidRDefault="003A6814" w:rsidP="003A6814">
            <w:pPr>
              <w:spacing w:after="120"/>
              <w:rPr>
                <w:ins w:id="875" w:author="Author" w:date="2021-08-25T12:38:00Z"/>
                <w:rFonts w:eastAsiaTheme="minorEastAsia"/>
                <w:color w:val="0070C0"/>
                <w:lang w:val="en-US" w:eastAsia="zh-CN"/>
              </w:rPr>
            </w:pPr>
            <w:ins w:id="876" w:author="Author" w:date="2021-08-25T12:38:00Z">
              <w:r>
                <w:rPr>
                  <w:rFonts w:eastAsiaTheme="minorEastAsia"/>
                  <w:color w:val="0070C0"/>
                  <w:lang w:val="en-US" w:eastAsia="zh-CN"/>
                </w:rPr>
                <w:t>DISH</w:t>
              </w:r>
            </w:ins>
          </w:p>
        </w:tc>
        <w:tc>
          <w:tcPr>
            <w:tcW w:w="8337" w:type="dxa"/>
          </w:tcPr>
          <w:p w14:paraId="50FD6B27" w14:textId="0DB8AFD7" w:rsidR="003A6814" w:rsidRDefault="003A6814" w:rsidP="003A6814">
            <w:pPr>
              <w:spacing w:after="120"/>
              <w:rPr>
                <w:ins w:id="877" w:author="Author" w:date="2021-08-25T12:38:00Z"/>
                <w:rFonts w:eastAsiaTheme="minorEastAsia"/>
                <w:color w:val="0070C0"/>
                <w:lang w:val="en-US" w:eastAsia="zh-CN"/>
              </w:rPr>
            </w:pPr>
            <w:ins w:id="878" w:author="Author" w:date="2021-08-25T12:38:00Z">
              <w:r>
                <w:rPr>
                  <w:rFonts w:eastAsiaTheme="minorEastAsia"/>
                  <w:color w:val="0070C0"/>
                  <w:lang w:val="en-US" w:eastAsia="zh-CN"/>
                </w:rPr>
                <w:t>We would also agree to this, but we also don’t understand why RAN4 would insist on doing so. RAN4 scope in UE OTA, is requirements and test methods. Not sure why it should extend it to test requirements. RAN4 ca</w:t>
              </w:r>
            </w:ins>
            <w:ins w:id="879" w:author="Author" w:date="2021-08-25T12:39:00Z">
              <w:r>
                <w:rPr>
                  <w:rFonts w:eastAsiaTheme="minorEastAsia"/>
                  <w:color w:val="0070C0"/>
                  <w:lang w:val="en-US" w:eastAsia="zh-CN"/>
                </w:rPr>
                <w:t xml:space="preserve">n reflect this in an LS to RAN5. </w:t>
              </w:r>
            </w:ins>
          </w:p>
        </w:tc>
      </w:tr>
      <w:tr w:rsidR="00D50AA1" w14:paraId="458347BA" w14:textId="77777777">
        <w:trPr>
          <w:ins w:id="880" w:author="Author" w:date="2021-08-25T14:11:00Z"/>
        </w:trPr>
        <w:tc>
          <w:tcPr>
            <w:tcW w:w="1294" w:type="dxa"/>
          </w:tcPr>
          <w:p w14:paraId="006C6EF5" w14:textId="5D6D32C8" w:rsidR="00D50AA1" w:rsidRDefault="00D50AA1" w:rsidP="00D50AA1">
            <w:pPr>
              <w:spacing w:after="120"/>
              <w:rPr>
                <w:ins w:id="881" w:author="Author" w:date="2021-08-25T14:11:00Z"/>
                <w:rFonts w:eastAsiaTheme="minorEastAsia"/>
                <w:color w:val="0070C0"/>
                <w:lang w:val="en-US" w:eastAsia="zh-CN"/>
              </w:rPr>
            </w:pPr>
            <w:ins w:id="882" w:author="Author" w:date="2021-08-25T14:11:00Z">
              <w:r>
                <w:rPr>
                  <w:rFonts w:eastAsiaTheme="minorEastAsia"/>
                  <w:color w:val="0070C0"/>
                  <w:lang w:val="en-US" w:eastAsia="zh-CN"/>
                </w:rPr>
                <w:t>Keysight Technologies</w:t>
              </w:r>
            </w:ins>
          </w:p>
        </w:tc>
        <w:tc>
          <w:tcPr>
            <w:tcW w:w="8337" w:type="dxa"/>
          </w:tcPr>
          <w:p w14:paraId="5AE95C35" w14:textId="41420975" w:rsidR="00D50AA1" w:rsidRDefault="00D50AA1" w:rsidP="00D50AA1">
            <w:pPr>
              <w:spacing w:after="120"/>
              <w:rPr>
                <w:ins w:id="883" w:author="Author" w:date="2021-08-25T14:11:00Z"/>
                <w:rFonts w:eastAsiaTheme="minorEastAsia"/>
                <w:color w:val="0070C0"/>
                <w:lang w:val="en-US" w:eastAsia="zh-CN"/>
              </w:rPr>
            </w:pPr>
            <w:ins w:id="884" w:author="Author" w:date="2021-08-25T14:11:00Z">
              <w:r>
                <w:rPr>
                  <w:rFonts w:eastAsiaTheme="minorEastAsia"/>
                  <w:color w:val="0070C0"/>
                  <w:lang w:val="en-US" w:eastAsia="zh-CN"/>
                </w:rPr>
                <w:t>Agree with Qualcomm, Ericsson and Dish on letting RAN5 to decide on whether to test verification exemptions.</w:t>
              </w:r>
            </w:ins>
          </w:p>
        </w:tc>
      </w:tr>
    </w:tbl>
    <w:p w14:paraId="1C70004F" w14:textId="77777777" w:rsidR="00CF1024" w:rsidRPr="00F6581F" w:rsidRDefault="00CF1024">
      <w:pPr>
        <w:rPr>
          <w:ins w:id="885" w:author="Author" w:date="2021-08-22T21:09:00Z"/>
          <w:i/>
          <w:color w:val="0070C0"/>
          <w:rPrChange w:id="886" w:author="Author" w:date="2021-08-25T11:02:00Z">
            <w:rPr>
              <w:ins w:id="887" w:author="Author" w:date="2021-08-22T21:09:00Z"/>
              <w:i/>
              <w:color w:val="0070C0"/>
              <w:lang w:val="en-US"/>
            </w:rPr>
          </w:rPrChange>
        </w:rPr>
      </w:pPr>
    </w:p>
    <w:p w14:paraId="0FC8A11B" w14:textId="77777777" w:rsidR="00CF1024" w:rsidRPr="0095411A" w:rsidRDefault="001219D3">
      <w:pPr>
        <w:pStyle w:val="Heading3"/>
        <w:rPr>
          <w:ins w:id="888" w:author="Author" w:date="2021-08-22T21:09:00Z"/>
          <w:sz w:val="24"/>
          <w:szCs w:val="16"/>
          <w:lang w:val="en-US"/>
          <w:rPrChange w:id="889" w:author="Author" w:date="2021-08-25T10:20:00Z">
            <w:rPr>
              <w:ins w:id="890" w:author="Author" w:date="2021-08-22T21:09:00Z"/>
              <w:sz w:val="24"/>
              <w:szCs w:val="16"/>
            </w:rPr>
          </w:rPrChange>
        </w:rPr>
      </w:pPr>
      <w:ins w:id="891" w:author="Author" w:date="2021-08-22T21:09:00Z">
        <w:r w:rsidRPr="0095411A">
          <w:rPr>
            <w:sz w:val="24"/>
            <w:szCs w:val="16"/>
            <w:lang w:val="en-US"/>
            <w:rPrChange w:id="892" w:author="Author" w:date="2021-08-25T10:20:00Z">
              <w:rPr>
                <w:sz w:val="24"/>
                <w:szCs w:val="16"/>
              </w:rPr>
            </w:rPrChange>
          </w:rPr>
          <w:t>Comments on R4-2115068</w:t>
        </w:r>
        <w:r w:rsidRPr="0095411A">
          <w:rPr>
            <w:sz w:val="24"/>
            <w:szCs w:val="16"/>
            <w:lang w:val="en-US"/>
            <w:rPrChange w:id="893" w:author="Author" w:date="2021-08-25T10:20:00Z">
              <w:rPr>
                <w:sz w:val="24"/>
                <w:szCs w:val="16"/>
              </w:rPr>
            </w:rPrChange>
          </w:rPr>
          <w:tab/>
          <w:t>Reply LS on FR2 requirement applicability over ETC</w:t>
        </w:r>
      </w:ins>
    </w:p>
    <w:p w14:paraId="1ED94A73" w14:textId="77777777" w:rsidR="00CF1024" w:rsidRDefault="00CF1024">
      <w:pPr>
        <w:rPr>
          <w:ins w:id="894"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727"/>
        <w:gridCol w:w="7904"/>
      </w:tblGrid>
      <w:tr w:rsidR="00CF1024" w14:paraId="3306A75A" w14:textId="77777777">
        <w:tc>
          <w:tcPr>
            <w:tcW w:w="1236" w:type="dxa"/>
          </w:tcPr>
          <w:p w14:paraId="1109D5C1" w14:textId="77777777" w:rsidR="00CF1024" w:rsidRDefault="001219D3">
            <w:pPr>
              <w:spacing w:after="120"/>
              <w:rPr>
                <w:ins w:id="895" w:author="Author" w:date="2021-08-22T21:09:00Z"/>
                <w:rFonts w:eastAsiaTheme="minorEastAsia"/>
                <w:b/>
                <w:bCs/>
                <w:color w:val="0070C0"/>
                <w:lang w:val="en-US" w:eastAsia="zh-CN"/>
              </w:rPr>
            </w:pPr>
            <w:ins w:id="896" w:author="Author" w:date="2021-08-22T21:09:00Z">
              <w:r>
                <w:rPr>
                  <w:rFonts w:eastAsiaTheme="minorEastAsia"/>
                  <w:b/>
                  <w:bCs/>
                  <w:color w:val="0070C0"/>
                  <w:lang w:val="en-US" w:eastAsia="zh-CN"/>
                </w:rPr>
                <w:t>Company</w:t>
              </w:r>
            </w:ins>
          </w:p>
        </w:tc>
        <w:tc>
          <w:tcPr>
            <w:tcW w:w="8395" w:type="dxa"/>
          </w:tcPr>
          <w:p w14:paraId="4159F487" w14:textId="77777777" w:rsidR="00CF1024" w:rsidRDefault="001219D3">
            <w:pPr>
              <w:spacing w:after="120"/>
              <w:rPr>
                <w:ins w:id="897" w:author="Author" w:date="2021-08-22T21:09:00Z"/>
                <w:rFonts w:eastAsiaTheme="minorEastAsia"/>
                <w:b/>
                <w:bCs/>
                <w:color w:val="0070C0"/>
                <w:lang w:val="en-US" w:eastAsia="zh-CN"/>
              </w:rPr>
            </w:pPr>
            <w:ins w:id="898" w:author="Author" w:date="2021-08-22T21:09:00Z">
              <w:r>
                <w:rPr>
                  <w:rFonts w:eastAsiaTheme="minorEastAsia"/>
                  <w:b/>
                  <w:bCs/>
                  <w:color w:val="0070C0"/>
                  <w:lang w:val="en-US" w:eastAsia="zh-CN"/>
                </w:rPr>
                <w:t>Comments</w:t>
              </w:r>
            </w:ins>
          </w:p>
        </w:tc>
      </w:tr>
      <w:tr w:rsidR="000B7510" w14:paraId="0C441892" w14:textId="77777777">
        <w:tc>
          <w:tcPr>
            <w:tcW w:w="1236" w:type="dxa"/>
          </w:tcPr>
          <w:p w14:paraId="214EE60A" w14:textId="4E968EA0" w:rsidR="000B7510" w:rsidRDefault="000B7510" w:rsidP="000B7510">
            <w:pPr>
              <w:spacing w:after="120"/>
              <w:rPr>
                <w:ins w:id="899" w:author="Author" w:date="2021-08-22T21:09:00Z"/>
                <w:rFonts w:eastAsiaTheme="minorEastAsia"/>
                <w:color w:val="0070C0"/>
                <w:lang w:val="en-US" w:eastAsia="zh-CN"/>
              </w:rPr>
            </w:pPr>
            <w:ins w:id="900" w:author="Author" w:date="2021-08-25T14:12:00Z">
              <w:r>
                <w:rPr>
                  <w:rFonts w:eastAsiaTheme="minorEastAsia"/>
                  <w:color w:val="0070C0"/>
                  <w:lang w:val="en-US" w:eastAsia="zh-CN"/>
                </w:rPr>
                <w:t>Keysight Technologies</w:t>
              </w:r>
            </w:ins>
            <w:ins w:id="901" w:author="Author" w:date="2021-08-22T21:09:00Z">
              <w:del w:id="902" w:author="Author" w:date="2021-08-25T14:12:00Z">
                <w:r w:rsidDel="00B10179">
                  <w:rPr>
                    <w:rFonts w:eastAsiaTheme="minorEastAsia" w:hint="eastAsia"/>
                    <w:color w:val="0070C0"/>
                    <w:lang w:val="en-US" w:eastAsia="zh-CN"/>
                  </w:rPr>
                  <w:delText>XXX</w:delText>
                </w:r>
              </w:del>
            </w:ins>
          </w:p>
        </w:tc>
        <w:tc>
          <w:tcPr>
            <w:tcW w:w="8395" w:type="dxa"/>
          </w:tcPr>
          <w:p w14:paraId="00EA7DA3" w14:textId="77777777" w:rsidR="000B7510" w:rsidRDefault="000B7510" w:rsidP="000B7510">
            <w:pPr>
              <w:pStyle w:val="ListParagraph"/>
              <w:numPr>
                <w:ilvl w:val="0"/>
                <w:numId w:val="15"/>
              </w:numPr>
              <w:overflowPunct/>
              <w:autoSpaceDE/>
              <w:autoSpaceDN/>
              <w:adjustRightInd/>
              <w:spacing w:after="0" w:line="240" w:lineRule="auto"/>
              <w:ind w:firstLineChars="0"/>
              <w:textAlignment w:val="auto"/>
              <w:rPr>
                <w:ins w:id="903" w:author="Author" w:date="2021-08-25T14:12:00Z"/>
                <w:rFonts w:asciiTheme="minorHAnsi" w:hAnsiTheme="minorHAnsi" w:cstheme="minorBidi"/>
                <w:lang w:val="en-US"/>
              </w:rPr>
            </w:pPr>
            <w:ins w:id="904" w:author="Author" w:date="2021-08-25T14:12:00Z">
              <w:r>
                <w:rPr>
                  <w:rFonts w:asciiTheme="minorHAnsi" w:hAnsiTheme="minorHAnsi" w:cstheme="minorBidi"/>
                </w:rPr>
                <w:t>I think the LS should first address direct question from RAN5 and then provide further information in case any is agreed so it should start as shown below:</w:t>
              </w:r>
            </w:ins>
          </w:p>
          <w:p w14:paraId="3EE2886B" w14:textId="77777777" w:rsidR="000B7510" w:rsidRDefault="000B7510" w:rsidP="000B7510">
            <w:pPr>
              <w:ind w:left="720"/>
              <w:rPr>
                <w:ins w:id="905" w:author="Author" w:date="2021-08-25T14:12:00Z"/>
                <w:rFonts w:ascii="Arial" w:hAnsi="Arial" w:cs="Arial"/>
                <w:i/>
                <w:iCs/>
                <w:color w:val="002060"/>
                <w:lang w:eastAsia="zh-CN"/>
              </w:rPr>
            </w:pPr>
            <w:ins w:id="906" w:author="Author" w:date="2021-08-25T14:12:00Z">
              <w:r>
                <w:rPr>
                  <w:rFonts w:ascii="Arial" w:hAnsi="Arial" w:cs="Arial"/>
                  <w:i/>
                  <w:iCs/>
                  <w:color w:val="002060"/>
                  <w:lang w:eastAsia="zh-CN"/>
                </w:rPr>
                <w:t xml:space="preserve">RAN4 would like to thank RAN5 about the LS R4-2111716 on ETC. </w:t>
              </w:r>
            </w:ins>
          </w:p>
          <w:p w14:paraId="13983F2D" w14:textId="77777777" w:rsidR="000B7510" w:rsidRDefault="000B7510" w:rsidP="000B7510">
            <w:pPr>
              <w:ind w:left="720"/>
              <w:rPr>
                <w:ins w:id="907" w:author="Author" w:date="2021-08-25T14:12:00Z"/>
                <w:rFonts w:ascii="Arial" w:hAnsi="Arial" w:cs="Arial"/>
                <w:i/>
                <w:iCs/>
                <w:color w:val="002060"/>
                <w:lang w:eastAsia="zh-CN"/>
              </w:rPr>
            </w:pPr>
          </w:p>
          <w:p w14:paraId="52BC592B" w14:textId="77777777" w:rsidR="000B7510" w:rsidRDefault="000B7510" w:rsidP="000B7510">
            <w:pPr>
              <w:ind w:left="720"/>
              <w:rPr>
                <w:ins w:id="908" w:author="Author" w:date="2021-08-25T14:12:00Z"/>
                <w:rFonts w:ascii="Arial" w:hAnsi="Arial" w:cs="Arial"/>
                <w:i/>
                <w:iCs/>
                <w:color w:val="FF0000"/>
                <w:lang w:eastAsia="zh-CN"/>
              </w:rPr>
            </w:pPr>
            <w:ins w:id="909" w:author="Author" w:date="2021-08-25T14:12:00Z">
              <w:r>
                <w:rPr>
                  <w:rFonts w:ascii="Arial" w:hAnsi="Arial" w:cs="Arial"/>
                  <w:i/>
                  <w:iCs/>
                  <w:color w:val="FF0000"/>
                  <w:lang w:eastAsia="zh-CN"/>
                </w:rPr>
                <w:t>RAN4 confirms that, as stated in 38.101-2, the UE shall fulfil all the requirements in the temperature range for extreme conditions, unless explicitly stated otherwise in any requirement.</w:t>
              </w:r>
            </w:ins>
          </w:p>
          <w:p w14:paraId="1EB5ACD3" w14:textId="77777777" w:rsidR="000B7510" w:rsidRPr="00595506" w:rsidRDefault="000B7510" w:rsidP="000B7510">
            <w:pPr>
              <w:pStyle w:val="ListParagraph"/>
              <w:numPr>
                <w:ilvl w:val="0"/>
                <w:numId w:val="16"/>
              </w:numPr>
              <w:overflowPunct/>
              <w:autoSpaceDE/>
              <w:autoSpaceDN/>
              <w:adjustRightInd/>
              <w:spacing w:after="0" w:line="240" w:lineRule="auto"/>
              <w:ind w:firstLineChars="0"/>
              <w:textAlignment w:val="auto"/>
              <w:rPr>
                <w:ins w:id="910" w:author="Author" w:date="2021-08-25T14:12:00Z"/>
                <w:rFonts w:asciiTheme="minorHAnsi" w:hAnsiTheme="minorHAnsi" w:cstheme="minorBidi"/>
              </w:rPr>
            </w:pPr>
            <w:ins w:id="911" w:author="Author" w:date="2021-08-25T14:12:00Z">
              <w:r w:rsidRPr="00595506">
                <w:rPr>
                  <w:rFonts w:asciiTheme="minorHAnsi" w:hAnsiTheme="minorHAnsi" w:cstheme="minorBidi"/>
                </w:rPr>
                <w:t xml:space="preserve"> In case no further agreement is achieved for exemptions classification and whether they should be tested, some additional comment could be added to the LS to inform that RAN4 continues discussion.</w:t>
              </w:r>
            </w:ins>
          </w:p>
          <w:p w14:paraId="3AB3EB33" w14:textId="77777777" w:rsidR="000B7510" w:rsidRDefault="000B7510" w:rsidP="000B7510">
            <w:pPr>
              <w:ind w:left="720"/>
              <w:rPr>
                <w:ins w:id="912" w:author="Author" w:date="2021-08-25T14:12:00Z"/>
                <w:rFonts w:ascii="Arial" w:hAnsi="Arial" w:cs="Arial"/>
                <w:i/>
                <w:iCs/>
                <w:color w:val="FF0000"/>
                <w:lang w:eastAsia="zh-CN"/>
              </w:rPr>
            </w:pPr>
            <w:ins w:id="913" w:author="Author" w:date="2021-08-25T14:12:00Z">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RAN4 continues discussing whether any can be removed and in which release and will update RAN5 as soon any conclusion is achieved.</w:t>
              </w:r>
            </w:ins>
          </w:p>
          <w:p w14:paraId="2352E77C" w14:textId="77777777" w:rsidR="000B7510" w:rsidRDefault="000B7510" w:rsidP="000B7510">
            <w:pPr>
              <w:pStyle w:val="ListParagraph"/>
              <w:numPr>
                <w:ilvl w:val="0"/>
                <w:numId w:val="16"/>
              </w:numPr>
              <w:overflowPunct/>
              <w:autoSpaceDE/>
              <w:autoSpaceDN/>
              <w:adjustRightInd/>
              <w:spacing w:after="0" w:line="240" w:lineRule="auto"/>
              <w:ind w:firstLineChars="0"/>
              <w:textAlignment w:val="auto"/>
              <w:rPr>
                <w:ins w:id="914" w:author="Author" w:date="2021-08-25T14:12:00Z"/>
                <w:rFonts w:asciiTheme="minorHAnsi" w:hAnsiTheme="minorHAnsi" w:cstheme="minorBidi"/>
              </w:rPr>
            </w:pPr>
            <w:ins w:id="915" w:author="Author" w:date="2021-08-25T14:12:00Z">
              <w:r w:rsidRPr="00595506">
                <w:rPr>
                  <w:rFonts w:asciiTheme="minorHAnsi" w:hAnsiTheme="minorHAnsi" w:cstheme="minorBidi"/>
                </w:rPr>
                <w:t>In case further agreement is achieved for exemptions classification</w:t>
              </w:r>
              <w:r>
                <w:rPr>
                  <w:rFonts w:asciiTheme="minorHAnsi" w:hAnsiTheme="minorHAnsi" w:cstheme="minorBidi"/>
                </w:rPr>
                <w:t>, it would be convenient that initial text just describe agreed classification and which exemptions are behind each category:</w:t>
              </w:r>
            </w:ins>
          </w:p>
          <w:p w14:paraId="3E873F5D"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16" w:author="Author" w:date="2021-08-25T14:12:00Z"/>
                <w:rFonts w:asciiTheme="minorHAnsi" w:hAnsiTheme="minorHAnsi" w:cstheme="minorBidi"/>
              </w:rPr>
            </w:pPr>
          </w:p>
          <w:p w14:paraId="659698EB" w14:textId="77777777" w:rsidR="000B7510" w:rsidRDefault="000B7510" w:rsidP="000B7510">
            <w:pPr>
              <w:ind w:left="720"/>
              <w:rPr>
                <w:ins w:id="917" w:author="Author" w:date="2021-08-25T14:12:00Z"/>
                <w:rFonts w:ascii="Arial" w:hAnsi="Arial" w:cs="Arial"/>
                <w:i/>
                <w:iCs/>
                <w:color w:val="FF0000"/>
                <w:lang w:eastAsia="zh-CN"/>
              </w:rPr>
            </w:pPr>
            <w:ins w:id="918" w:author="Author" w:date="2021-08-25T14:12:00Z">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xml:space="preserve">, RAN4 </w:t>
              </w:r>
              <w:r>
                <w:rPr>
                  <w:rFonts w:ascii="Arial" w:hAnsi="Arial" w:cs="Arial"/>
                  <w:i/>
                  <w:iCs/>
                  <w:color w:val="FF0000"/>
                  <w:lang w:eastAsia="zh-CN"/>
                </w:rPr>
                <w:t>identifies two categories:</w:t>
              </w:r>
            </w:ins>
          </w:p>
          <w:p w14:paraId="5D7549CF" w14:textId="77777777" w:rsidR="000B7510" w:rsidRDefault="000B7510" w:rsidP="000B7510">
            <w:pPr>
              <w:pStyle w:val="ListParagraph"/>
              <w:numPr>
                <w:ilvl w:val="1"/>
                <w:numId w:val="6"/>
              </w:numPr>
              <w:ind w:firstLineChars="0"/>
              <w:rPr>
                <w:ins w:id="919" w:author="Author" w:date="2021-08-25T14:12:00Z"/>
                <w:rFonts w:ascii="Arial" w:eastAsia="Yu Mincho" w:hAnsi="Arial" w:cs="Arial"/>
                <w:i/>
                <w:iCs/>
                <w:color w:val="FF0000"/>
                <w:lang w:eastAsia="zh-CN"/>
              </w:rPr>
            </w:pPr>
            <w:ins w:id="920" w:author="Author" w:date="2021-08-25T14:12:00Z">
              <w:r w:rsidRPr="00A774BC">
                <w:rPr>
                  <w:rFonts w:ascii="Arial" w:eastAsia="Yu Mincho" w:hAnsi="Arial" w:cs="Arial"/>
                  <w:i/>
                  <w:iCs/>
                  <w:color w:val="FF0000"/>
                  <w:lang w:eastAsia="zh-CN"/>
                </w:rPr>
                <w:t>The first category is a core requirement exemption from ETC applicability</w:t>
              </w:r>
            </w:ins>
          </w:p>
          <w:p w14:paraId="779D6D40" w14:textId="77777777" w:rsidR="000B7510" w:rsidRDefault="000B7510" w:rsidP="000B7510">
            <w:pPr>
              <w:pStyle w:val="ListParagraph"/>
              <w:numPr>
                <w:ilvl w:val="2"/>
                <w:numId w:val="6"/>
              </w:numPr>
              <w:ind w:firstLineChars="0"/>
              <w:rPr>
                <w:ins w:id="921" w:author="Author" w:date="2021-08-25T14:12:00Z"/>
                <w:rFonts w:ascii="Arial" w:eastAsia="Yu Mincho" w:hAnsi="Arial" w:cs="Arial"/>
                <w:i/>
                <w:iCs/>
                <w:color w:val="FF0000"/>
                <w:lang w:eastAsia="zh-CN"/>
              </w:rPr>
            </w:pPr>
            <w:ins w:id="922" w:author="Author" w:date="2021-08-25T14:12:00Z">
              <w:r>
                <w:rPr>
                  <w:rFonts w:ascii="Arial" w:eastAsia="Yu Mincho" w:hAnsi="Arial" w:cs="Arial"/>
                  <w:i/>
                  <w:iCs/>
                  <w:color w:val="FF0000"/>
                  <w:lang w:eastAsia="zh-CN"/>
                </w:rPr>
                <w:t>Power control</w:t>
              </w:r>
            </w:ins>
          </w:p>
          <w:p w14:paraId="6D753565" w14:textId="77777777" w:rsidR="000B7510" w:rsidRPr="00D5077A" w:rsidRDefault="000B7510" w:rsidP="000B7510">
            <w:pPr>
              <w:pStyle w:val="ListParagraph"/>
              <w:numPr>
                <w:ilvl w:val="2"/>
                <w:numId w:val="6"/>
              </w:numPr>
              <w:ind w:firstLineChars="0"/>
              <w:rPr>
                <w:ins w:id="923" w:author="Author" w:date="2021-08-25T14:12:00Z"/>
                <w:rFonts w:ascii="Arial" w:eastAsia="Yu Mincho" w:hAnsi="Arial" w:cs="Arial"/>
                <w:i/>
                <w:iCs/>
                <w:color w:val="FF0000"/>
                <w:lang w:eastAsia="zh-CN"/>
              </w:rPr>
            </w:pPr>
            <w:ins w:id="924" w:author="Author" w:date="2021-08-25T14:12:00Z">
              <w:r>
                <w:rPr>
                  <w:rFonts w:ascii="Arial" w:eastAsia="Yu Mincho" w:hAnsi="Arial" w:cs="Arial"/>
                  <w:i/>
                  <w:iCs/>
                  <w:color w:val="FF0000"/>
                  <w:lang w:eastAsia="zh-CN"/>
                </w:rPr>
                <w:t>EVM and EVM equalizer flatness</w:t>
              </w:r>
            </w:ins>
          </w:p>
          <w:p w14:paraId="448E5B5A" w14:textId="77777777" w:rsidR="000B7510" w:rsidRDefault="000B7510" w:rsidP="000B7510">
            <w:pPr>
              <w:pStyle w:val="ListParagraph"/>
              <w:numPr>
                <w:ilvl w:val="1"/>
                <w:numId w:val="6"/>
              </w:numPr>
              <w:ind w:firstLineChars="0"/>
              <w:rPr>
                <w:ins w:id="925" w:author="Author" w:date="2021-08-25T14:12:00Z"/>
                <w:rFonts w:ascii="Arial" w:eastAsia="Yu Mincho" w:hAnsi="Arial" w:cs="Arial"/>
                <w:i/>
                <w:iCs/>
                <w:color w:val="FF0000"/>
                <w:lang w:eastAsia="zh-CN"/>
              </w:rPr>
            </w:pPr>
            <w:ins w:id="926" w:author="Author" w:date="2021-08-25T14:12:00Z">
              <w:r w:rsidRPr="00D5077A">
                <w:rPr>
                  <w:rFonts w:ascii="Arial" w:eastAsia="Yu Mincho" w:hAnsi="Arial" w:cs="Arial"/>
                  <w:i/>
                  <w:iCs/>
                  <w:color w:val="FF0000"/>
                  <w:lang w:eastAsia="zh-CN"/>
                </w:rPr>
                <w:t>The second category is verification exemption. In other words, core requirements themselves are not exempt from being applicable in ETC.</w:t>
              </w:r>
            </w:ins>
          </w:p>
          <w:p w14:paraId="245368AF" w14:textId="77777777" w:rsidR="000B7510" w:rsidRDefault="000B7510" w:rsidP="000B7510">
            <w:pPr>
              <w:pStyle w:val="ListParagraph"/>
              <w:numPr>
                <w:ilvl w:val="2"/>
                <w:numId w:val="6"/>
              </w:numPr>
              <w:ind w:firstLineChars="0"/>
              <w:rPr>
                <w:ins w:id="927" w:author="Author" w:date="2021-08-25T14:12:00Z"/>
                <w:rFonts w:ascii="Arial" w:eastAsia="Yu Mincho" w:hAnsi="Arial" w:cs="Arial"/>
                <w:i/>
                <w:iCs/>
                <w:color w:val="FF0000"/>
                <w:lang w:eastAsia="zh-CN"/>
              </w:rPr>
            </w:pPr>
            <w:ins w:id="928" w:author="Author" w:date="2021-08-25T14:12:00Z">
              <w:r w:rsidRPr="00A774BC">
                <w:rPr>
                  <w:rFonts w:ascii="Arial" w:eastAsia="Yu Mincho" w:hAnsi="Arial" w:cs="Arial"/>
                  <w:i/>
                  <w:iCs/>
                  <w:color w:val="FF0000"/>
                  <w:lang w:eastAsia="zh-CN"/>
                </w:rPr>
                <w:t xml:space="preserve"> </w:t>
              </w:r>
              <w:r>
                <w:rPr>
                  <w:rFonts w:ascii="Arial" w:eastAsia="Yu Mincho" w:hAnsi="Arial" w:cs="Arial"/>
                  <w:i/>
                  <w:iCs/>
                  <w:color w:val="FF0000"/>
                  <w:lang w:eastAsia="zh-CN"/>
                </w:rPr>
                <w:t>EIRP spherical coverage</w:t>
              </w:r>
            </w:ins>
          </w:p>
          <w:p w14:paraId="2EE3C503" w14:textId="77777777" w:rsidR="000B7510" w:rsidRDefault="000B7510" w:rsidP="000B7510">
            <w:pPr>
              <w:pStyle w:val="ListParagraph"/>
              <w:numPr>
                <w:ilvl w:val="2"/>
                <w:numId w:val="6"/>
              </w:numPr>
              <w:ind w:firstLineChars="0"/>
              <w:rPr>
                <w:ins w:id="929" w:author="Author" w:date="2021-08-25T14:12:00Z"/>
                <w:rFonts w:ascii="Arial" w:eastAsia="Yu Mincho" w:hAnsi="Arial" w:cs="Arial"/>
                <w:i/>
                <w:iCs/>
                <w:color w:val="FF0000"/>
                <w:lang w:eastAsia="zh-CN"/>
              </w:rPr>
            </w:pPr>
            <w:ins w:id="930" w:author="Author" w:date="2021-08-25T14:12:00Z">
              <w:r>
                <w:rPr>
                  <w:rFonts w:ascii="Arial" w:eastAsia="Yu Mincho" w:hAnsi="Arial" w:cs="Arial"/>
                  <w:i/>
                  <w:iCs/>
                  <w:color w:val="FF0000"/>
                  <w:lang w:eastAsia="zh-CN"/>
                </w:rPr>
                <w:t>Beam correspondence</w:t>
              </w:r>
            </w:ins>
          </w:p>
          <w:p w14:paraId="7309C9D8" w14:textId="77777777" w:rsidR="000B7510" w:rsidRPr="00A774BC" w:rsidRDefault="000B7510" w:rsidP="000B7510">
            <w:pPr>
              <w:pStyle w:val="ListParagraph"/>
              <w:numPr>
                <w:ilvl w:val="2"/>
                <w:numId w:val="6"/>
              </w:numPr>
              <w:ind w:firstLineChars="0"/>
              <w:rPr>
                <w:ins w:id="931" w:author="Author" w:date="2021-08-25T14:12:00Z"/>
                <w:rFonts w:ascii="Arial" w:eastAsia="Yu Mincho" w:hAnsi="Arial" w:cs="Arial"/>
                <w:i/>
                <w:iCs/>
                <w:color w:val="FF0000"/>
                <w:lang w:eastAsia="zh-CN"/>
              </w:rPr>
            </w:pPr>
            <w:ins w:id="932" w:author="Author" w:date="2021-08-25T14:12:00Z">
              <w:r>
                <w:rPr>
                  <w:rFonts w:ascii="Arial" w:eastAsia="Yu Mincho" w:hAnsi="Arial" w:cs="Arial"/>
                  <w:i/>
                  <w:iCs/>
                  <w:color w:val="FF0000"/>
                  <w:lang w:eastAsia="zh-CN"/>
                </w:rPr>
                <w:t>EIS spherical coverage</w:t>
              </w:r>
            </w:ins>
          </w:p>
          <w:p w14:paraId="599167CA" w14:textId="77777777" w:rsidR="000B7510" w:rsidRDefault="000B7510" w:rsidP="000B7510">
            <w:pPr>
              <w:pStyle w:val="ListParagraph"/>
              <w:numPr>
                <w:ilvl w:val="0"/>
                <w:numId w:val="16"/>
              </w:numPr>
              <w:overflowPunct/>
              <w:autoSpaceDE/>
              <w:autoSpaceDN/>
              <w:adjustRightInd/>
              <w:spacing w:after="0" w:line="240" w:lineRule="auto"/>
              <w:ind w:firstLineChars="0"/>
              <w:textAlignment w:val="auto"/>
              <w:rPr>
                <w:ins w:id="933" w:author="Author" w:date="2021-08-25T14:12:00Z"/>
                <w:rFonts w:asciiTheme="minorHAnsi" w:hAnsiTheme="minorHAnsi" w:cstheme="minorBidi"/>
              </w:rPr>
            </w:pPr>
            <w:ins w:id="934" w:author="Author" w:date="2021-08-25T14:12:00Z">
              <w:r>
                <w:rPr>
                  <w:rFonts w:asciiTheme="minorHAnsi" w:hAnsiTheme="minorHAnsi" w:cstheme="minorBidi"/>
                </w:rPr>
                <w:t>In case further agreement is achieved for exemptions classifications and which exemptions rely under each category, RAN4 should inform RAN5 about ownership of finally deciding whether verification exemptions are tested or not:</w:t>
              </w:r>
            </w:ins>
          </w:p>
          <w:p w14:paraId="3A47A832"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35" w:author="Author" w:date="2021-08-25T14:12:00Z"/>
                <w:rFonts w:asciiTheme="minorHAnsi" w:hAnsiTheme="minorHAnsi" w:cstheme="minorBidi"/>
              </w:rPr>
            </w:pPr>
          </w:p>
          <w:p w14:paraId="6A0C4AA5"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36" w:author="Author" w:date="2021-08-25T14:12:00Z"/>
                <w:rFonts w:asciiTheme="minorHAnsi" w:hAnsiTheme="minorHAnsi" w:cstheme="minorBidi"/>
              </w:rPr>
            </w:pPr>
            <w:ins w:id="937" w:author="Author" w:date="2021-08-25T14:12:00Z">
              <w:r>
                <w:rPr>
                  <w:rFonts w:asciiTheme="minorHAnsi" w:hAnsiTheme="minorHAnsi" w:cstheme="minorBidi"/>
                </w:rPr>
                <w:t>Option 1:</w:t>
              </w:r>
            </w:ins>
          </w:p>
          <w:p w14:paraId="74989CE4" w14:textId="77777777" w:rsidR="000B7510" w:rsidRPr="00F51D7A" w:rsidRDefault="000B7510" w:rsidP="000B7510">
            <w:pPr>
              <w:overflowPunct/>
              <w:autoSpaceDE/>
              <w:autoSpaceDN/>
              <w:adjustRightInd/>
              <w:spacing w:after="0" w:line="240" w:lineRule="auto"/>
              <w:textAlignment w:val="auto"/>
              <w:rPr>
                <w:ins w:id="938" w:author="Author" w:date="2021-08-25T14:12:00Z"/>
                <w:rFonts w:asciiTheme="minorHAnsi" w:hAnsiTheme="minorHAnsi" w:cstheme="minorBidi"/>
              </w:rPr>
            </w:pPr>
            <w:ins w:id="939" w:author="Author" w:date="2021-08-25T14:12:00Z">
              <w:r w:rsidRPr="00A556E1">
                <w:rPr>
                  <w:rFonts w:ascii="Arial" w:hAnsi="Arial" w:cs="Arial"/>
                  <w:i/>
                  <w:iCs/>
                  <w:color w:val="FF0000"/>
                  <w:lang w:eastAsia="zh-CN"/>
                </w:rPr>
                <w:t>RAN4 has evaluated testability and recommendation for verification exemptions is RAN5 shall not test those core requirements under ETC.</w:t>
              </w:r>
              <w:r>
                <w:rPr>
                  <w:rFonts w:ascii="Arial" w:hAnsi="Arial" w:cs="Arial"/>
                  <w:i/>
                  <w:iCs/>
                  <w:color w:val="FF0000"/>
                  <w:lang w:eastAsia="zh-CN"/>
                </w:rPr>
                <w:t xml:space="preserve"> </w:t>
              </w:r>
              <w:r w:rsidRPr="00A556E1">
                <w:rPr>
                  <w:rFonts w:ascii="Arial" w:hAnsi="Arial" w:cs="Arial"/>
                  <w:i/>
                  <w:iCs/>
                  <w:color w:val="FF0000"/>
                  <w:lang w:eastAsia="zh-CN"/>
                </w:rPr>
                <w:t>RAN</w:t>
              </w:r>
              <w:r>
                <w:rPr>
                  <w:rFonts w:ascii="Arial" w:hAnsi="Arial" w:cs="Arial"/>
                  <w:i/>
                  <w:iCs/>
                  <w:color w:val="FF0000"/>
                  <w:lang w:eastAsia="zh-CN"/>
                </w:rPr>
                <w:t>5 should decide whether verification exemptions shall be finally tested</w:t>
              </w:r>
              <w:r w:rsidRPr="00A556E1">
                <w:rPr>
                  <w:rFonts w:ascii="Arial" w:hAnsi="Arial" w:cs="Arial"/>
                  <w:i/>
                  <w:iCs/>
                  <w:color w:val="FF0000"/>
                  <w:lang w:eastAsia="zh-CN"/>
                </w:rPr>
                <w:t>.</w:t>
              </w:r>
            </w:ins>
          </w:p>
          <w:p w14:paraId="1DC7C7D3"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40" w:author="Author" w:date="2021-08-25T14:12:00Z"/>
                <w:rFonts w:asciiTheme="minorHAnsi" w:hAnsiTheme="minorHAnsi" w:cstheme="minorBidi"/>
              </w:rPr>
            </w:pPr>
            <w:ins w:id="941" w:author="Author" w:date="2021-08-25T14:12:00Z">
              <w:r>
                <w:rPr>
                  <w:rFonts w:asciiTheme="minorHAnsi" w:hAnsiTheme="minorHAnsi" w:cstheme="minorBidi"/>
                </w:rPr>
                <w:t xml:space="preserve">Option 2: </w:t>
              </w:r>
            </w:ins>
          </w:p>
          <w:p w14:paraId="144999D6"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42" w:author="Author" w:date="2021-08-25T14:12:00Z"/>
                <w:rFonts w:ascii="Arial" w:eastAsia="Yu Mincho" w:hAnsi="Arial" w:cs="Arial"/>
                <w:i/>
                <w:iCs/>
                <w:color w:val="FF0000"/>
                <w:lang w:eastAsia="zh-CN"/>
              </w:rPr>
            </w:pPr>
            <w:ins w:id="943" w:author="Author" w:date="2021-08-25T14:12:00Z">
              <w:r w:rsidRPr="00A556E1">
                <w:rPr>
                  <w:rFonts w:ascii="Arial" w:eastAsia="Yu Mincho" w:hAnsi="Arial" w:cs="Arial"/>
                  <w:i/>
                  <w:iCs/>
                  <w:color w:val="FF0000"/>
                  <w:lang w:eastAsia="zh-CN"/>
                </w:rPr>
                <w:t>RAN</w:t>
              </w:r>
              <w:r>
                <w:rPr>
                  <w:rFonts w:ascii="Arial" w:eastAsia="Yu Mincho" w:hAnsi="Arial" w:cs="Arial"/>
                  <w:i/>
                  <w:iCs/>
                  <w:color w:val="FF0000"/>
                  <w:lang w:eastAsia="zh-CN"/>
                </w:rPr>
                <w:t>5 should decide whether verification exemptions shall be finally tested</w:t>
              </w:r>
              <w:r w:rsidRPr="00A556E1">
                <w:rPr>
                  <w:rFonts w:ascii="Arial" w:eastAsia="Yu Mincho" w:hAnsi="Arial" w:cs="Arial"/>
                  <w:i/>
                  <w:iCs/>
                  <w:color w:val="FF0000"/>
                  <w:lang w:eastAsia="zh-CN"/>
                </w:rPr>
                <w:t>.</w:t>
              </w:r>
            </w:ins>
          </w:p>
          <w:p w14:paraId="669F5259"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44" w:author="Author" w:date="2021-08-25T14:12:00Z"/>
                <w:rFonts w:asciiTheme="minorHAnsi" w:hAnsiTheme="minorHAnsi" w:cstheme="minorBidi"/>
              </w:rPr>
            </w:pPr>
          </w:p>
          <w:p w14:paraId="09271599"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45" w:author="Author" w:date="2021-08-25T14:12:00Z"/>
                <w:rFonts w:asciiTheme="minorHAnsi" w:hAnsiTheme="minorHAnsi" w:cstheme="minorBidi"/>
              </w:rPr>
            </w:pPr>
            <w:ins w:id="946" w:author="Author" w:date="2021-08-25T14:12:00Z">
              <w:r>
                <w:rPr>
                  <w:rFonts w:asciiTheme="minorHAnsi" w:hAnsiTheme="minorHAnsi" w:cstheme="minorBidi"/>
                </w:rPr>
                <w:t xml:space="preserve">Option 3: </w:t>
              </w:r>
            </w:ins>
          </w:p>
          <w:p w14:paraId="3B744C53"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47" w:author="Author" w:date="2021-08-25T14:12:00Z"/>
                <w:rFonts w:ascii="Arial" w:eastAsia="Yu Mincho" w:hAnsi="Arial" w:cs="Arial"/>
                <w:i/>
                <w:iCs/>
                <w:color w:val="FF0000"/>
                <w:lang w:eastAsia="zh-CN"/>
              </w:rPr>
            </w:pPr>
            <w:ins w:id="948" w:author="Author" w:date="2021-08-25T14:12:00Z">
              <w:r w:rsidRPr="00A556E1">
                <w:rPr>
                  <w:rFonts w:ascii="Arial" w:eastAsia="Yu Mincho" w:hAnsi="Arial" w:cs="Arial"/>
                  <w:i/>
                  <w:iCs/>
                  <w:color w:val="FF0000"/>
                  <w:lang w:eastAsia="zh-CN"/>
                </w:rPr>
                <w:t xml:space="preserve">RAN4 has evaluated testability and </w:t>
              </w:r>
              <w:r>
                <w:rPr>
                  <w:rFonts w:ascii="Arial" w:eastAsia="Yu Mincho" w:hAnsi="Arial" w:cs="Arial"/>
                  <w:i/>
                  <w:iCs/>
                  <w:color w:val="FF0000"/>
                  <w:lang w:eastAsia="zh-CN"/>
                </w:rPr>
                <w:t>conclusion</w:t>
              </w:r>
              <w:r w:rsidRPr="00A556E1">
                <w:rPr>
                  <w:rFonts w:ascii="Arial" w:eastAsia="Yu Mincho" w:hAnsi="Arial" w:cs="Arial"/>
                  <w:i/>
                  <w:iCs/>
                  <w:color w:val="FF0000"/>
                  <w:lang w:eastAsia="zh-CN"/>
                </w:rPr>
                <w:t xml:space="preserve"> for verification exemptions is RAN5 shall not test those core requirements under ETC.</w:t>
              </w:r>
            </w:ins>
          </w:p>
          <w:p w14:paraId="77A0D966"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49" w:author="Author" w:date="2021-08-25T14:12:00Z"/>
                <w:rFonts w:asciiTheme="minorHAnsi" w:hAnsiTheme="minorHAnsi" w:cstheme="minorBidi"/>
              </w:rPr>
            </w:pPr>
          </w:p>
          <w:p w14:paraId="70C128AB" w14:textId="77777777" w:rsidR="000B7510" w:rsidRDefault="000B7510" w:rsidP="000B7510">
            <w:pPr>
              <w:pStyle w:val="ListParagraph"/>
              <w:overflowPunct/>
              <w:autoSpaceDE/>
              <w:autoSpaceDN/>
              <w:adjustRightInd/>
              <w:spacing w:after="0" w:line="240" w:lineRule="auto"/>
              <w:ind w:left="713" w:firstLineChars="0" w:firstLine="0"/>
              <w:textAlignment w:val="auto"/>
              <w:rPr>
                <w:ins w:id="950" w:author="Author" w:date="2021-08-25T14:12:00Z"/>
                <w:rFonts w:asciiTheme="minorHAnsi" w:hAnsiTheme="minorHAnsi" w:cstheme="minorBidi"/>
              </w:rPr>
            </w:pPr>
            <w:ins w:id="951" w:author="Author" w:date="2021-08-25T14:12:00Z">
              <w:r>
                <w:rPr>
                  <w:rFonts w:asciiTheme="minorHAnsi" w:hAnsiTheme="minorHAnsi" w:cstheme="minorBidi"/>
                </w:rPr>
                <w:t xml:space="preserve">Option 4: </w:t>
              </w:r>
            </w:ins>
          </w:p>
          <w:p w14:paraId="6ADBC5E7" w14:textId="3D4229D3" w:rsidR="000B7510" w:rsidRDefault="000B7510" w:rsidP="000B7510">
            <w:pPr>
              <w:spacing w:after="120"/>
              <w:rPr>
                <w:ins w:id="952" w:author="Author" w:date="2021-08-22T21:09:00Z"/>
                <w:rFonts w:eastAsiaTheme="minorEastAsia"/>
                <w:color w:val="0070C0"/>
                <w:lang w:val="en-US" w:eastAsia="zh-CN"/>
              </w:rPr>
            </w:pPr>
            <w:ins w:id="953" w:author="Author" w:date="2021-08-25T14:12:00Z">
              <w:r w:rsidRPr="00A556E1">
                <w:rPr>
                  <w:rFonts w:ascii="Arial" w:hAnsi="Arial" w:cs="Arial"/>
                  <w:i/>
                  <w:iCs/>
                  <w:color w:val="FF0000"/>
                  <w:lang w:eastAsia="zh-CN"/>
                </w:rPr>
                <w:t xml:space="preserve">RAN4 has evaluated testability and </w:t>
              </w:r>
              <w:r>
                <w:rPr>
                  <w:rFonts w:ascii="Arial" w:hAnsi="Arial" w:cs="Arial"/>
                  <w:i/>
                  <w:iCs/>
                  <w:color w:val="FF0000"/>
                  <w:lang w:eastAsia="zh-CN"/>
                </w:rPr>
                <w:t>conclusion</w:t>
              </w:r>
              <w:r w:rsidRPr="00A556E1">
                <w:rPr>
                  <w:rFonts w:ascii="Arial" w:hAnsi="Arial" w:cs="Arial"/>
                  <w:i/>
                  <w:iCs/>
                  <w:color w:val="FF0000"/>
                  <w:lang w:eastAsia="zh-CN"/>
                </w:rPr>
                <w:t xml:space="preserve"> for verification exemptions is RAN5 shall not test those core requirements under ETC</w:t>
              </w:r>
              <w:r>
                <w:rPr>
                  <w:rFonts w:ascii="Arial" w:hAnsi="Arial" w:cs="Arial"/>
                  <w:i/>
                  <w:iCs/>
                  <w:color w:val="FF0000"/>
                  <w:lang w:eastAsia="zh-CN"/>
                </w:rPr>
                <w:t xml:space="preserve"> until Rel-17</w:t>
              </w:r>
              <w:r w:rsidRPr="00A556E1">
                <w:rPr>
                  <w:rFonts w:ascii="Arial" w:hAnsi="Arial" w:cs="Arial"/>
                  <w:i/>
                  <w:iCs/>
                  <w:color w:val="FF0000"/>
                  <w:lang w:eastAsia="zh-CN"/>
                </w:rPr>
                <w:t>.</w:t>
              </w:r>
            </w:ins>
          </w:p>
        </w:tc>
      </w:tr>
    </w:tbl>
    <w:p w14:paraId="2B6F5103" w14:textId="77777777" w:rsidR="00CF1024" w:rsidRDefault="00CF1024">
      <w:pPr>
        <w:rPr>
          <w:ins w:id="954" w:author="Author" w:date="2021-08-22T21:09:00Z"/>
          <w:i/>
          <w:color w:val="0070C0"/>
        </w:rPr>
      </w:pPr>
    </w:p>
    <w:p w14:paraId="6883ADDD" w14:textId="77777777" w:rsidR="00CF1024" w:rsidRDefault="00CF1024">
      <w:pPr>
        <w:rPr>
          <w:ins w:id="955" w:author="Author" w:date="2021-08-22T20:51:00Z"/>
          <w:i/>
          <w:color w:val="0070C0"/>
          <w:lang w:val="en-US"/>
        </w:rPr>
      </w:pPr>
    </w:p>
    <w:p w14:paraId="1EB1E5F5" w14:textId="77777777" w:rsidR="00CF1024" w:rsidRDefault="001219D3">
      <w:pPr>
        <w:pStyle w:val="Heading3"/>
        <w:rPr>
          <w:ins w:id="956" w:author="Author" w:date="2021-08-22T20:53:00Z"/>
          <w:del w:id="957" w:author="Author" w:date="2021-08-22T21:09:00Z"/>
          <w:sz w:val="24"/>
          <w:szCs w:val="16"/>
          <w:lang w:val="en-US"/>
        </w:rPr>
      </w:pPr>
      <w:ins w:id="958" w:author="Author" w:date="2021-08-22T20:53:00Z">
        <w:del w:id="959" w:author="Author" w:date="2021-08-22T21:09:00Z">
          <w:r>
            <w:rPr>
              <w:sz w:val="24"/>
              <w:szCs w:val="16"/>
              <w:lang w:val="en-US"/>
            </w:rPr>
            <w:delText>Comments on</w:delText>
          </w:r>
        </w:del>
      </w:ins>
      <w:ins w:id="960" w:author="Author" w:date="2021-08-22T20:54:00Z">
        <w:del w:id="961" w:author="Author" w:date="2021-08-22T21:09:00Z">
          <w:r>
            <w:rPr>
              <w:sz w:val="24"/>
              <w:szCs w:val="16"/>
              <w:lang w:val="en-US"/>
            </w:rPr>
            <w:delText xml:space="preserve"> R4-2115069</w:delText>
          </w:r>
          <w:r>
            <w:rPr>
              <w:sz w:val="24"/>
              <w:szCs w:val="16"/>
              <w:lang w:val="en-US"/>
            </w:rPr>
            <w:tab/>
            <w:delText>Reply LS on FR2 UE relative power control tolerance requirements</w:delText>
          </w:r>
        </w:del>
      </w:ins>
    </w:p>
    <w:tbl>
      <w:tblPr>
        <w:tblStyle w:val="TableGrid"/>
        <w:tblW w:w="0" w:type="auto"/>
        <w:tblLook w:val="04A0" w:firstRow="1" w:lastRow="0" w:firstColumn="1" w:lastColumn="0" w:noHBand="0" w:noVBand="1"/>
      </w:tblPr>
      <w:tblGrid>
        <w:gridCol w:w="1294"/>
        <w:gridCol w:w="8337"/>
      </w:tblGrid>
      <w:tr w:rsidR="00CF1024" w14:paraId="4D466998" w14:textId="77777777">
        <w:trPr>
          <w:ins w:id="962" w:author="Author" w:date="2021-08-22T20:54:00Z"/>
        </w:trPr>
        <w:tc>
          <w:tcPr>
            <w:tcW w:w="1294" w:type="dxa"/>
          </w:tcPr>
          <w:p w14:paraId="29CFA659" w14:textId="77777777" w:rsidR="00CF1024" w:rsidRDefault="001219D3">
            <w:pPr>
              <w:spacing w:after="120"/>
              <w:rPr>
                <w:ins w:id="963" w:author="Author" w:date="2021-08-22T20:54:00Z"/>
                <w:del w:id="964" w:author="Author" w:date="2021-08-22T21:09:00Z"/>
                <w:rFonts w:eastAsiaTheme="minorEastAsia"/>
                <w:b/>
                <w:bCs/>
                <w:color w:val="0070C0"/>
                <w:lang w:val="en-US" w:eastAsia="zh-CN"/>
              </w:rPr>
            </w:pPr>
            <w:ins w:id="965" w:author="Author" w:date="2021-08-22T20:54:00Z">
              <w:del w:id="966" w:author="Author" w:date="2021-08-22T21:09:00Z">
                <w:r>
                  <w:rPr>
                    <w:rFonts w:eastAsiaTheme="minorEastAsia"/>
                    <w:b/>
                    <w:bCs/>
                    <w:color w:val="0070C0"/>
                    <w:lang w:val="en-US" w:eastAsia="zh-CN"/>
                  </w:rPr>
                  <w:delText>Company</w:delText>
                </w:r>
              </w:del>
            </w:ins>
          </w:p>
        </w:tc>
        <w:tc>
          <w:tcPr>
            <w:tcW w:w="8337" w:type="dxa"/>
          </w:tcPr>
          <w:p w14:paraId="1E2D5C9B" w14:textId="77777777" w:rsidR="00CF1024" w:rsidRDefault="001219D3">
            <w:pPr>
              <w:spacing w:after="120"/>
              <w:rPr>
                <w:ins w:id="967" w:author="Author" w:date="2021-08-22T20:54:00Z"/>
                <w:del w:id="968" w:author="Author" w:date="2021-08-22T21:09:00Z"/>
                <w:rFonts w:eastAsiaTheme="minorEastAsia"/>
                <w:b/>
                <w:bCs/>
                <w:color w:val="0070C0"/>
                <w:lang w:val="en-US" w:eastAsia="zh-CN"/>
              </w:rPr>
            </w:pPr>
            <w:ins w:id="969" w:author="Author" w:date="2021-08-22T20:54:00Z">
              <w:del w:id="970" w:author="Author" w:date="2021-08-22T21:09:00Z">
                <w:r>
                  <w:rPr>
                    <w:rFonts w:eastAsiaTheme="minorEastAsia"/>
                    <w:b/>
                    <w:bCs/>
                    <w:color w:val="0070C0"/>
                    <w:lang w:val="en-US" w:eastAsia="zh-CN"/>
                  </w:rPr>
                  <w:delText>Comments</w:delText>
                </w:r>
              </w:del>
            </w:ins>
          </w:p>
        </w:tc>
      </w:tr>
      <w:tr w:rsidR="00CF1024" w14:paraId="73431F4F" w14:textId="77777777">
        <w:trPr>
          <w:ins w:id="971" w:author="Author" w:date="2021-08-22T20:54:00Z"/>
        </w:trPr>
        <w:tc>
          <w:tcPr>
            <w:tcW w:w="1294" w:type="dxa"/>
          </w:tcPr>
          <w:p w14:paraId="214DCA68" w14:textId="77777777" w:rsidR="00CF1024" w:rsidRDefault="00CF1024">
            <w:pPr>
              <w:spacing w:after="120"/>
              <w:rPr>
                <w:ins w:id="972" w:author="Author" w:date="2021-08-22T20:54:00Z"/>
                <w:del w:id="973" w:author="Author" w:date="2021-08-22T21:09:00Z"/>
                <w:rFonts w:eastAsiaTheme="minorEastAsia"/>
                <w:color w:val="0070C0"/>
                <w:lang w:val="en-US" w:eastAsia="zh-CN"/>
              </w:rPr>
            </w:pPr>
          </w:p>
        </w:tc>
        <w:tc>
          <w:tcPr>
            <w:tcW w:w="8337" w:type="dxa"/>
          </w:tcPr>
          <w:p w14:paraId="405AB79F" w14:textId="77777777" w:rsidR="00CF1024" w:rsidRDefault="00CF1024">
            <w:pPr>
              <w:spacing w:after="120"/>
              <w:rPr>
                <w:ins w:id="974" w:author="Author" w:date="2021-08-22T20:54:00Z"/>
                <w:del w:id="975" w:author="Author" w:date="2021-08-22T21:09:00Z"/>
                <w:rFonts w:eastAsiaTheme="minorEastAsia"/>
                <w:color w:val="0070C0"/>
                <w:lang w:val="en-US" w:eastAsia="zh-CN"/>
              </w:rPr>
            </w:pPr>
          </w:p>
        </w:tc>
      </w:tr>
      <w:tr w:rsidR="00CF1024" w14:paraId="24323D49" w14:textId="77777777">
        <w:trPr>
          <w:ins w:id="976" w:author="Author" w:date="2021-08-22T20:54:00Z"/>
        </w:trPr>
        <w:tc>
          <w:tcPr>
            <w:tcW w:w="1294" w:type="dxa"/>
          </w:tcPr>
          <w:p w14:paraId="7114FDA7" w14:textId="77777777" w:rsidR="00CF1024" w:rsidRDefault="00CF1024">
            <w:pPr>
              <w:spacing w:after="120"/>
              <w:rPr>
                <w:ins w:id="977" w:author="Author" w:date="2021-08-22T20:54:00Z"/>
                <w:del w:id="978" w:author="Author" w:date="2021-08-22T21:09:00Z"/>
                <w:rFonts w:eastAsiaTheme="minorEastAsia"/>
                <w:color w:val="0070C0"/>
                <w:lang w:val="en-US" w:eastAsia="zh-CN"/>
              </w:rPr>
            </w:pPr>
          </w:p>
        </w:tc>
        <w:tc>
          <w:tcPr>
            <w:tcW w:w="8337" w:type="dxa"/>
          </w:tcPr>
          <w:p w14:paraId="4D53D57F" w14:textId="77777777" w:rsidR="00CF1024" w:rsidRDefault="00CF1024">
            <w:pPr>
              <w:spacing w:after="120"/>
              <w:rPr>
                <w:ins w:id="979" w:author="Author" w:date="2021-08-22T20:54:00Z"/>
                <w:del w:id="980" w:author="Author" w:date="2021-08-22T21:09:00Z"/>
                <w:rFonts w:eastAsiaTheme="minorEastAsia"/>
                <w:color w:val="0070C0"/>
                <w:lang w:val="en-US" w:eastAsia="zh-CN"/>
              </w:rPr>
            </w:pPr>
          </w:p>
        </w:tc>
      </w:tr>
    </w:tbl>
    <w:p w14:paraId="3665CC52" w14:textId="77777777" w:rsidR="00CF1024" w:rsidRDefault="00CF1024">
      <w:pPr>
        <w:rPr>
          <w:i/>
          <w:color w:val="0070C0"/>
          <w:lang w:val="en-US"/>
        </w:rPr>
      </w:pPr>
    </w:p>
    <w:p w14:paraId="7A5C4578" w14:textId="77777777" w:rsidR="00CF1024" w:rsidRPr="0095411A" w:rsidRDefault="001219D3">
      <w:pPr>
        <w:pStyle w:val="Heading1"/>
        <w:rPr>
          <w:lang w:val="en-US" w:eastAsia="ja-JP"/>
          <w:rPrChange w:id="981" w:author="Author" w:date="2021-08-19T14:52:00Z">
            <w:rPr>
              <w:lang w:eastAsia="ja-JP"/>
            </w:rPr>
          </w:rPrChange>
        </w:rPr>
      </w:pPr>
      <w:r w:rsidRPr="0095411A">
        <w:rPr>
          <w:lang w:val="en-US" w:eastAsia="ja-JP"/>
          <w:rPrChange w:id="982" w:author="Author" w:date="2021-08-19T14:52:00Z">
            <w:rPr>
              <w:rFonts w:ascii="Times New Roman" w:hAnsi="Times New Roman"/>
              <w:sz w:val="20"/>
              <w:lang w:val="en-GB" w:eastAsia="ja-JP"/>
            </w:rPr>
          </w:rPrChange>
        </w:rPr>
        <w:t>Topic #5: FR2 UE relative power control tolerance requirements</w:t>
      </w:r>
    </w:p>
    <w:p w14:paraId="40E20B13"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CF1024" w14:paraId="13137BC3" w14:textId="77777777">
        <w:trPr>
          <w:trHeight w:val="468"/>
        </w:trPr>
        <w:tc>
          <w:tcPr>
            <w:tcW w:w="1648" w:type="dxa"/>
            <w:vAlign w:val="center"/>
          </w:tcPr>
          <w:p w14:paraId="3ACFA2C2" w14:textId="77777777" w:rsidR="00CF1024" w:rsidRDefault="001219D3">
            <w:pPr>
              <w:spacing w:before="120" w:after="120"/>
              <w:rPr>
                <w:b/>
                <w:bCs/>
              </w:rPr>
            </w:pPr>
            <w:r>
              <w:rPr>
                <w:b/>
                <w:bCs/>
              </w:rPr>
              <w:t>T-doc number</w:t>
            </w:r>
          </w:p>
        </w:tc>
        <w:tc>
          <w:tcPr>
            <w:tcW w:w="1437" w:type="dxa"/>
            <w:vAlign w:val="center"/>
          </w:tcPr>
          <w:p w14:paraId="4AA3B18F" w14:textId="77777777" w:rsidR="00CF1024" w:rsidRDefault="001219D3">
            <w:pPr>
              <w:spacing w:before="120" w:after="120"/>
              <w:rPr>
                <w:b/>
                <w:bCs/>
              </w:rPr>
            </w:pPr>
            <w:r>
              <w:rPr>
                <w:b/>
                <w:bCs/>
              </w:rPr>
              <w:t>Company</w:t>
            </w:r>
          </w:p>
        </w:tc>
        <w:tc>
          <w:tcPr>
            <w:tcW w:w="6772" w:type="dxa"/>
            <w:vAlign w:val="center"/>
          </w:tcPr>
          <w:p w14:paraId="04DFA6ED" w14:textId="77777777" w:rsidR="00CF1024" w:rsidRDefault="001219D3">
            <w:pPr>
              <w:spacing w:before="120" w:after="120"/>
              <w:rPr>
                <w:b/>
                <w:bCs/>
              </w:rPr>
            </w:pPr>
            <w:r>
              <w:rPr>
                <w:b/>
                <w:bCs/>
              </w:rPr>
              <w:t>Proposals / Observations</w:t>
            </w:r>
          </w:p>
        </w:tc>
      </w:tr>
      <w:tr w:rsidR="00CF1024" w14:paraId="6D9A0B1C" w14:textId="77777777">
        <w:trPr>
          <w:trHeight w:val="468"/>
        </w:trPr>
        <w:tc>
          <w:tcPr>
            <w:tcW w:w="1648" w:type="dxa"/>
          </w:tcPr>
          <w:p w14:paraId="6D7F9B03" w14:textId="77777777" w:rsidR="00CF1024" w:rsidRDefault="001219D3">
            <w:pPr>
              <w:spacing w:before="120" w:after="120"/>
              <w:rPr>
                <w:rFonts w:asciiTheme="minorHAnsi" w:hAnsiTheme="minorHAnsi" w:cstheme="minorHAnsi"/>
              </w:rPr>
            </w:pPr>
            <w:r>
              <w:rPr>
                <w:rFonts w:asciiTheme="minorHAnsi" w:hAnsiTheme="minorHAnsi" w:cstheme="minorHAnsi"/>
              </w:rPr>
              <w:t>R4-2111911</w:t>
            </w:r>
          </w:p>
        </w:tc>
        <w:tc>
          <w:tcPr>
            <w:tcW w:w="1437" w:type="dxa"/>
          </w:tcPr>
          <w:p w14:paraId="536AC49D"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4205A50F"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CF1024" w14:paraId="2931428B" w14:textId="77777777">
        <w:trPr>
          <w:trHeight w:val="468"/>
        </w:trPr>
        <w:tc>
          <w:tcPr>
            <w:tcW w:w="1648" w:type="dxa"/>
          </w:tcPr>
          <w:p w14:paraId="49A92922" w14:textId="77777777" w:rsidR="00CF1024" w:rsidRDefault="001219D3">
            <w:pPr>
              <w:spacing w:before="120" w:after="120"/>
              <w:rPr>
                <w:rFonts w:asciiTheme="minorHAnsi" w:hAnsiTheme="minorHAnsi" w:cstheme="minorHAnsi"/>
              </w:rPr>
            </w:pPr>
            <w:r>
              <w:rPr>
                <w:rFonts w:asciiTheme="minorHAnsi" w:hAnsiTheme="minorHAnsi" w:cstheme="minorHAnsi"/>
              </w:rPr>
              <w:t>R4-2113659</w:t>
            </w:r>
          </w:p>
        </w:tc>
        <w:tc>
          <w:tcPr>
            <w:tcW w:w="1437" w:type="dxa"/>
          </w:tcPr>
          <w:p w14:paraId="799BCFD8"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9819125" w14:textId="77777777" w:rsidR="00CF1024" w:rsidRDefault="001219D3">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2AAA2610" w14:textId="77777777" w:rsidR="00CF1024" w:rsidRDefault="001219D3">
            <w:pPr>
              <w:spacing w:before="120" w:after="120"/>
              <w:rPr>
                <w:rFonts w:asciiTheme="minorHAnsi" w:hAnsiTheme="minorHAnsi" w:cstheme="minorHAnsi"/>
              </w:rPr>
            </w:pPr>
            <w:r>
              <w:rPr>
                <w:rFonts w:asciiTheme="minorHAnsi" w:hAnsiTheme="minorHAnsi" w:cstheme="minorHAnsi"/>
              </w:rPr>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14:paraId="5C8303AF" w14:textId="77777777" w:rsidR="00CF1024" w:rsidRDefault="001219D3">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61D28C89" w14:textId="77777777" w:rsidR="00CF1024" w:rsidRDefault="00CF1024"/>
    <w:p w14:paraId="65664CE4" w14:textId="77777777" w:rsidR="00CF1024" w:rsidRDefault="001219D3">
      <w:pPr>
        <w:pStyle w:val="Heading2"/>
      </w:pPr>
      <w:r>
        <w:rPr>
          <w:rFonts w:hint="eastAsia"/>
        </w:rPr>
        <w:t>Open issues</w:t>
      </w:r>
      <w:r>
        <w:t xml:space="preserve"> summary</w:t>
      </w:r>
    </w:p>
    <w:p w14:paraId="20A0C0F7" w14:textId="77777777" w:rsidR="00CF1024" w:rsidRPr="0095411A" w:rsidRDefault="001219D3">
      <w:pPr>
        <w:pStyle w:val="Heading3"/>
        <w:rPr>
          <w:sz w:val="24"/>
          <w:szCs w:val="16"/>
          <w:lang w:val="en-US"/>
          <w:rPrChange w:id="983" w:author="Author" w:date="2021-08-19T14:52:00Z">
            <w:rPr>
              <w:sz w:val="24"/>
              <w:szCs w:val="16"/>
            </w:rPr>
          </w:rPrChange>
        </w:rPr>
      </w:pPr>
      <w:r w:rsidRPr="0095411A">
        <w:rPr>
          <w:sz w:val="24"/>
          <w:szCs w:val="16"/>
          <w:lang w:val="en-US"/>
          <w:rPrChange w:id="984" w:author="Author" w:date="2021-08-19T14:52:00Z">
            <w:rPr>
              <w:rFonts w:ascii="Times New Roman" w:hAnsi="Times New Roman"/>
              <w:sz w:val="24"/>
              <w:szCs w:val="16"/>
              <w:lang w:val="en-GB" w:eastAsia="en-US"/>
            </w:rPr>
          </w:rPrChange>
        </w:rPr>
        <w:t>Sub-topic 5-1: Can note 2 in table 6.3.4.3-2 apply to table 6.3.4.3-1?</w:t>
      </w:r>
    </w:p>
    <w:p w14:paraId="52177A0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B23902"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541FE54"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FC6DF56"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72EC25"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04590522" w14:textId="77777777">
        <w:tc>
          <w:tcPr>
            <w:tcW w:w="1236" w:type="dxa"/>
          </w:tcPr>
          <w:p w14:paraId="52D9EB55"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25F5F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9117807" w14:textId="77777777">
        <w:tc>
          <w:tcPr>
            <w:tcW w:w="1236" w:type="dxa"/>
          </w:tcPr>
          <w:p w14:paraId="66269003" w14:textId="77777777" w:rsidR="00CF1024" w:rsidRDefault="001219D3">
            <w:pPr>
              <w:spacing w:after="120"/>
              <w:rPr>
                <w:rFonts w:eastAsiaTheme="minorEastAsia"/>
                <w:color w:val="0070C0"/>
                <w:lang w:val="en-US" w:eastAsia="zh-CN"/>
              </w:rPr>
            </w:pPr>
            <w:ins w:id="985" w:author="Author">
              <w:r>
                <w:rPr>
                  <w:rFonts w:eastAsiaTheme="minorEastAsia"/>
                  <w:color w:val="0070C0"/>
                  <w:lang w:val="en-US" w:eastAsia="zh-CN"/>
                </w:rPr>
                <w:t>Nokia</w:t>
              </w:r>
            </w:ins>
            <w:del w:id="986" w:author="Author">
              <w:r>
                <w:rPr>
                  <w:rFonts w:eastAsiaTheme="minorEastAsia" w:hint="eastAsia"/>
                  <w:color w:val="0070C0"/>
                  <w:lang w:val="en-US" w:eastAsia="zh-CN"/>
                </w:rPr>
                <w:delText>XXX</w:delText>
              </w:r>
            </w:del>
          </w:p>
        </w:tc>
        <w:tc>
          <w:tcPr>
            <w:tcW w:w="8395" w:type="dxa"/>
          </w:tcPr>
          <w:p w14:paraId="706FB8CD" w14:textId="77777777" w:rsidR="00CF1024" w:rsidRDefault="001219D3">
            <w:pPr>
              <w:spacing w:after="120"/>
              <w:rPr>
                <w:rFonts w:eastAsiaTheme="minorEastAsia"/>
                <w:color w:val="0070C0"/>
                <w:lang w:val="en-US" w:eastAsia="zh-CN"/>
              </w:rPr>
            </w:pPr>
            <w:ins w:id="987" w:author="Author">
              <w:r>
                <w:rPr>
                  <w:rFonts w:eastAsiaTheme="minorEastAsia"/>
                  <w:color w:val="0070C0"/>
                  <w:lang w:val="en-US" w:eastAsia="zh-CN"/>
                </w:rPr>
                <w:t>Option 1: Yes</w:t>
              </w:r>
            </w:ins>
          </w:p>
        </w:tc>
      </w:tr>
      <w:tr w:rsidR="00CF1024" w14:paraId="369CF833" w14:textId="77777777">
        <w:trPr>
          <w:ins w:id="988" w:author="Author" w:date="2021-08-18T13:03:00Z"/>
        </w:trPr>
        <w:tc>
          <w:tcPr>
            <w:tcW w:w="1236" w:type="dxa"/>
          </w:tcPr>
          <w:p w14:paraId="7E365937" w14:textId="77777777" w:rsidR="00CF1024" w:rsidRDefault="001219D3">
            <w:pPr>
              <w:spacing w:after="120"/>
              <w:rPr>
                <w:ins w:id="989" w:author="Author" w:date="2021-08-18T13:03:00Z"/>
                <w:rFonts w:eastAsiaTheme="minorEastAsia"/>
                <w:color w:val="0070C0"/>
                <w:lang w:val="en-US" w:eastAsia="zh-CN"/>
              </w:rPr>
            </w:pPr>
            <w:ins w:id="990" w:author="Author" w:date="2021-08-18T13:03:00Z">
              <w:r>
                <w:rPr>
                  <w:rFonts w:eastAsiaTheme="minorEastAsia"/>
                  <w:color w:val="0070C0"/>
                  <w:lang w:val="en-US" w:eastAsia="zh-CN"/>
                </w:rPr>
                <w:t>Qualcomm</w:t>
              </w:r>
            </w:ins>
          </w:p>
        </w:tc>
        <w:tc>
          <w:tcPr>
            <w:tcW w:w="8395" w:type="dxa"/>
          </w:tcPr>
          <w:p w14:paraId="0609876C" w14:textId="77777777" w:rsidR="00CF1024" w:rsidRDefault="001219D3">
            <w:pPr>
              <w:spacing w:after="120"/>
              <w:rPr>
                <w:ins w:id="991" w:author="Author" w:date="2021-08-18T13:03:00Z"/>
                <w:rFonts w:eastAsiaTheme="minorEastAsia"/>
                <w:color w:val="0070C0"/>
                <w:lang w:val="en-US" w:eastAsia="zh-CN"/>
              </w:rPr>
            </w:pPr>
            <w:ins w:id="992" w:author="Author"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993" w:author="Author" w:date="2021-08-18T13:04:00Z">
              <w:r>
                <w:rPr>
                  <w:rFonts w:eastAsiaTheme="minorEastAsia"/>
                  <w:color w:val="0070C0"/>
                  <w:lang w:val="en-US" w:eastAsia="zh-CN"/>
                </w:rPr>
                <w:t>these points</w:t>
              </w:r>
            </w:ins>
            <w:ins w:id="994" w:author="Author" w:date="2021-08-18T13:03:00Z">
              <w:r>
                <w:rPr>
                  <w:rFonts w:eastAsiaTheme="minorEastAsia"/>
                  <w:color w:val="0070C0"/>
                  <w:lang w:val="en-US" w:eastAsia="zh-CN"/>
                </w:rPr>
                <w:t xml:space="preserve"> of DNL can show up, necessitating more exception points.</w:t>
              </w:r>
            </w:ins>
          </w:p>
        </w:tc>
      </w:tr>
      <w:tr w:rsidR="00CF1024" w14:paraId="4FBD6892" w14:textId="77777777">
        <w:trPr>
          <w:ins w:id="995" w:author="Author" w:date="2021-08-19T09:06:00Z"/>
        </w:trPr>
        <w:tc>
          <w:tcPr>
            <w:tcW w:w="1236" w:type="dxa"/>
          </w:tcPr>
          <w:p w14:paraId="3EEA9EAF" w14:textId="77777777" w:rsidR="00CF1024" w:rsidRDefault="001219D3">
            <w:pPr>
              <w:spacing w:after="120"/>
              <w:rPr>
                <w:ins w:id="996" w:author="Author" w:date="2021-08-19T09:06:00Z"/>
                <w:rFonts w:eastAsiaTheme="minorEastAsia"/>
                <w:color w:val="0070C0"/>
                <w:lang w:val="en-US" w:eastAsia="zh-CN"/>
              </w:rPr>
            </w:pPr>
            <w:ins w:id="997" w:author="Author" w:date="2021-08-19T09:06:00Z">
              <w:r>
                <w:rPr>
                  <w:rFonts w:eastAsiaTheme="minorEastAsia"/>
                  <w:color w:val="0070C0"/>
                  <w:lang w:val="en-US" w:eastAsia="zh-CN"/>
                </w:rPr>
                <w:t>MediaTek</w:t>
              </w:r>
            </w:ins>
          </w:p>
        </w:tc>
        <w:tc>
          <w:tcPr>
            <w:tcW w:w="8395" w:type="dxa"/>
          </w:tcPr>
          <w:p w14:paraId="49D67777" w14:textId="77777777" w:rsidR="00CF1024" w:rsidRDefault="001219D3">
            <w:pPr>
              <w:spacing w:after="120"/>
              <w:rPr>
                <w:ins w:id="998" w:author="Author" w:date="2021-08-19T09:39:00Z"/>
                <w:rFonts w:eastAsiaTheme="minorEastAsia"/>
                <w:color w:val="0070C0"/>
                <w:lang w:val="en-US" w:eastAsia="zh-CN"/>
              </w:rPr>
            </w:pPr>
            <w:ins w:id="999" w:author="Author" w:date="2021-08-19T09:13:00Z">
              <w:r>
                <w:rPr>
                  <w:rFonts w:eastAsiaTheme="minorEastAsia"/>
                  <w:color w:val="0070C0"/>
                  <w:lang w:val="en-US" w:eastAsia="zh-CN"/>
                </w:rPr>
                <w:t xml:space="preserve">Option 2: No. </w:t>
              </w:r>
            </w:ins>
          </w:p>
          <w:p w14:paraId="43B1EC8B" w14:textId="77777777" w:rsidR="00CF1024" w:rsidRDefault="001219D3">
            <w:pPr>
              <w:spacing w:after="120"/>
              <w:rPr>
                <w:ins w:id="1000" w:author="Author" w:date="2021-08-19T09:36:00Z"/>
                <w:color w:val="0070C0"/>
                <w:lang w:eastAsia="zh-CN"/>
              </w:rPr>
            </w:pPr>
            <w:ins w:id="1001" w:author="Author" w:date="2021-08-19T09:35:00Z">
              <w:r>
                <w:rPr>
                  <w:rFonts w:eastAsiaTheme="minorEastAsia"/>
                  <w:color w:val="0070C0"/>
                  <w:lang w:val="en-US" w:eastAsia="zh-CN"/>
                </w:rPr>
                <w:t>I</w:t>
              </w:r>
            </w:ins>
            <w:ins w:id="1002" w:author="Author" w:date="2021-08-19T09:15:00Z">
              <w:r w:rsidRPr="0095411A">
                <w:rPr>
                  <w:color w:val="0070C0"/>
                  <w:lang w:eastAsia="zh-CN"/>
                  <w:rPrChange w:id="1003" w:author="Author" w:date="2021-08-19T09:15:00Z">
                    <w:rPr>
                      <w:color w:val="0070C0"/>
                      <w:highlight w:val="green"/>
                      <w:lang w:eastAsia="zh-CN"/>
                    </w:rPr>
                  </w:rPrChange>
                </w:rPr>
                <w:t xml:space="preserve">n Rel-15, </w:t>
              </w:r>
            </w:ins>
            <w:ins w:id="1004" w:author="Author" w:date="2021-08-19T09:35:00Z">
              <w:r>
                <w:rPr>
                  <w:color w:val="0070C0"/>
                  <w:lang w:eastAsia="zh-CN"/>
                </w:rPr>
                <w:t>a conscious</w:t>
              </w:r>
            </w:ins>
            <w:ins w:id="1005" w:author="Author" w:date="2021-08-19T09:15:00Z">
              <w:r w:rsidRPr="0095411A">
                <w:rPr>
                  <w:color w:val="0070C0"/>
                  <w:lang w:eastAsia="zh-CN"/>
                  <w:rPrChange w:id="1006" w:author="Author" w:date="2021-08-19T09:15:00Z">
                    <w:rPr>
                      <w:color w:val="0070C0"/>
                      <w:highlight w:val="green"/>
                      <w:lang w:eastAsia="zh-CN"/>
                    </w:rPr>
                  </w:rPrChange>
                </w:rPr>
                <w:t xml:space="preserve"> agreement was </w:t>
              </w:r>
            </w:ins>
            <w:ins w:id="1007" w:author="Author" w:date="2021-08-19T09:36:00Z">
              <w:r>
                <w:rPr>
                  <w:color w:val="0070C0"/>
                  <w:lang w:eastAsia="zh-CN"/>
                </w:rPr>
                <w:t>made</w:t>
              </w:r>
            </w:ins>
            <w:ins w:id="1008" w:author="Author" w:date="2021-08-19T09:15:00Z">
              <w:r w:rsidRPr="0095411A">
                <w:rPr>
                  <w:color w:val="0070C0"/>
                  <w:lang w:eastAsia="zh-CN"/>
                  <w:rPrChange w:id="1009" w:author="Author" w:date="2021-08-19T09:15:00Z">
                    <w:rPr>
                      <w:color w:val="0070C0"/>
                      <w:highlight w:val="green"/>
                      <w:lang w:eastAsia="zh-CN"/>
                    </w:rPr>
                  </w:rPrChange>
                </w:rPr>
                <w:t xml:space="preserve"> to add the tighter tolerance associated to this NOTE 2 to higher output power levels</w:t>
              </w:r>
            </w:ins>
            <w:ins w:id="1010" w:author="Author" w:date="2021-08-19T09:36:00Z">
              <w:r>
                <w:rPr>
                  <w:color w:val="0070C0"/>
                  <w:lang w:eastAsia="zh-CN"/>
                </w:rPr>
                <w:t xml:space="preserve"> and hence apply it only to table 6.3.4.3-2.</w:t>
              </w:r>
            </w:ins>
            <w:ins w:id="1011" w:author="Author" w:date="2021-08-19T09:15:00Z">
              <w:r w:rsidRPr="0095411A">
                <w:rPr>
                  <w:color w:val="0070C0"/>
                  <w:lang w:eastAsia="zh-CN"/>
                  <w:rPrChange w:id="1012" w:author="Author" w:date="2021-08-19T09:15:00Z">
                    <w:rPr>
                      <w:color w:val="0070C0"/>
                      <w:highlight w:val="green"/>
                      <w:lang w:eastAsia="zh-CN"/>
                    </w:rPr>
                  </w:rPrChange>
                </w:rPr>
                <w:t xml:space="preserve"> This </w:t>
              </w:r>
            </w:ins>
            <w:ins w:id="1013" w:author="Author" w:date="2021-08-19T09:36:00Z">
              <w:r>
                <w:rPr>
                  <w:color w:val="0070C0"/>
                  <w:lang w:eastAsia="zh-CN"/>
                </w:rPr>
                <w:t xml:space="preserve">point </w:t>
              </w:r>
            </w:ins>
            <w:ins w:id="1014" w:author="Author" w:date="2021-08-19T09:15:00Z">
              <w:r w:rsidRPr="0095411A">
                <w:rPr>
                  <w:color w:val="0070C0"/>
                  <w:lang w:eastAsia="zh-CN"/>
                  <w:rPrChange w:id="1015" w:author="Author" w:date="2021-08-19T09:15:00Z">
                    <w:rPr>
                      <w:color w:val="0070C0"/>
                      <w:highlight w:val="green"/>
                      <w:lang w:eastAsia="zh-CN"/>
                    </w:rPr>
                  </w:rPrChange>
                </w:rPr>
                <w:t xml:space="preserve">was clearly captured in the RAN4#91 endorsed CR (R4-190744) cover sheet. Therefore </w:t>
              </w:r>
            </w:ins>
            <w:ins w:id="1016" w:author="Author" w:date="2021-08-19T09:36:00Z">
              <w:r>
                <w:rPr>
                  <w:color w:val="0070C0"/>
                  <w:lang w:eastAsia="zh-CN"/>
                </w:rPr>
                <w:t>RAN4</w:t>
              </w:r>
            </w:ins>
            <w:ins w:id="1017" w:author="Author" w:date="2021-08-19T09:15:00Z">
              <w:r w:rsidRPr="0095411A">
                <w:rPr>
                  <w:color w:val="0070C0"/>
                  <w:lang w:eastAsia="zh-CN"/>
                  <w:rPrChange w:id="1018" w:author="Author" w:date="2021-08-19T09:15:00Z">
                    <w:rPr>
                      <w:color w:val="0070C0"/>
                      <w:highlight w:val="green"/>
                      <w:lang w:eastAsia="zh-CN"/>
                    </w:rPr>
                  </w:rPrChange>
                </w:rPr>
                <w:t xml:space="preserve"> should </w:t>
              </w:r>
            </w:ins>
            <w:ins w:id="1019" w:author="Author" w:date="2021-08-19T09:36:00Z">
              <w:r>
                <w:rPr>
                  <w:color w:val="0070C0"/>
                  <w:lang w:eastAsia="zh-CN"/>
                </w:rPr>
                <w:t>clarify</w:t>
              </w:r>
            </w:ins>
            <w:ins w:id="1020" w:author="Author" w:date="2021-08-19T09:15:00Z">
              <w:r w:rsidRPr="0095411A">
                <w:rPr>
                  <w:color w:val="0070C0"/>
                  <w:lang w:eastAsia="zh-CN"/>
                  <w:rPrChange w:id="1021" w:author="Author" w:date="2021-08-19T09:15:00Z">
                    <w:rPr>
                      <w:color w:val="0070C0"/>
                      <w:highlight w:val="green"/>
                      <w:lang w:eastAsia="zh-CN"/>
                    </w:rPr>
                  </w:rPrChange>
                </w:rPr>
                <w:t xml:space="preserve"> to RAN5 that the NOTE 2 is not intended to apply for </w:t>
              </w:r>
            </w:ins>
            <w:ins w:id="1022" w:author="Author" w:date="2021-08-19T09:53:00Z">
              <w:r>
                <w:rPr>
                  <w:color w:val="0070C0"/>
                  <w:lang w:eastAsia="zh-CN"/>
                </w:rPr>
                <w:t xml:space="preserve">Table </w:t>
              </w:r>
            </w:ins>
            <w:ins w:id="1023" w:author="Author" w:date="2021-08-19T09:15:00Z">
              <w:r w:rsidRPr="0095411A">
                <w:rPr>
                  <w:color w:val="0070C0"/>
                  <w:lang w:eastAsia="zh-CN"/>
                  <w:rPrChange w:id="1024" w:author="Author" w:date="2021-08-19T09:15:00Z">
                    <w:rPr>
                      <w:color w:val="0070C0"/>
                      <w:highlight w:val="green"/>
                      <w:lang w:eastAsia="zh-CN"/>
                    </w:rPr>
                  </w:rPrChange>
                </w:rPr>
                <w:t xml:space="preserve">6.3.4.3-1, and the </w:t>
              </w:r>
            </w:ins>
            <w:ins w:id="1025" w:author="Author" w:date="2021-08-19T09:16:00Z">
              <w:r>
                <w:rPr>
                  <w:color w:val="0070C0"/>
                  <w:lang w:eastAsia="zh-CN"/>
                </w:rPr>
                <w:t>stated</w:t>
              </w:r>
            </w:ins>
            <w:ins w:id="1026" w:author="Author" w:date="2021-08-19T09:15:00Z">
              <w:r w:rsidRPr="0095411A">
                <w:rPr>
                  <w:color w:val="0070C0"/>
                  <w:lang w:eastAsia="zh-CN"/>
                  <w:rPrChange w:id="1027" w:author="Author" w:date="2021-08-19T09:15:00Z">
                    <w:rPr>
                      <w:color w:val="0070C0"/>
                      <w:highlight w:val="green"/>
                      <w:lang w:eastAsia="zh-CN"/>
                    </w:rPr>
                  </w:rPrChange>
                </w:rPr>
                <w:t xml:space="preserve"> tolerances </w:t>
              </w:r>
            </w:ins>
            <w:ins w:id="1028" w:author="Author" w:date="2021-08-19T09:16:00Z">
              <w:r>
                <w:rPr>
                  <w:color w:val="0070C0"/>
                  <w:lang w:eastAsia="zh-CN"/>
                </w:rPr>
                <w:t xml:space="preserve">in </w:t>
              </w:r>
            </w:ins>
            <w:ins w:id="1029" w:author="Author" w:date="2021-08-19T09:38:00Z">
              <w:r>
                <w:rPr>
                  <w:color w:val="0070C0"/>
                  <w:lang w:eastAsia="zh-CN"/>
                </w:rPr>
                <w:t>6.3.4.3-1 table</w:t>
              </w:r>
            </w:ins>
            <w:ins w:id="1030" w:author="Author" w:date="2021-08-19T09:16:00Z">
              <w:r>
                <w:rPr>
                  <w:color w:val="0070C0"/>
                  <w:lang w:eastAsia="zh-CN"/>
                </w:rPr>
                <w:t xml:space="preserve"> </w:t>
              </w:r>
            </w:ins>
            <w:ins w:id="1031" w:author="Author" w:date="2021-08-19T09:15:00Z">
              <w:r w:rsidRPr="0095411A">
                <w:rPr>
                  <w:color w:val="0070C0"/>
                  <w:lang w:eastAsia="zh-CN"/>
                  <w:rPrChange w:id="1032" w:author="Author" w:date="2021-08-19T09:15:00Z">
                    <w:rPr>
                      <w:color w:val="0070C0"/>
                      <w:highlight w:val="green"/>
                      <w:lang w:eastAsia="zh-CN"/>
                    </w:rPr>
                  </w:rPrChange>
                </w:rPr>
                <w:t>apply</w:t>
              </w:r>
            </w:ins>
            <w:ins w:id="1033" w:author="Author" w:date="2021-08-19T09:52:00Z">
              <w:r>
                <w:rPr>
                  <w:color w:val="0070C0"/>
                  <w:lang w:eastAsia="zh-CN"/>
                </w:rPr>
                <w:t xml:space="preserve"> for lower power levels</w:t>
              </w:r>
            </w:ins>
            <w:ins w:id="1034" w:author="Author" w:date="2021-08-19T09:15:00Z">
              <w:r>
                <w:rPr>
                  <w:color w:val="0070C0"/>
                  <w:lang w:eastAsia="zh-CN"/>
                </w:rPr>
                <w:t>.</w:t>
              </w:r>
            </w:ins>
          </w:p>
          <w:p w14:paraId="1BCC61F2" w14:textId="77777777" w:rsidR="00CF1024" w:rsidRDefault="001219D3">
            <w:pPr>
              <w:spacing w:after="120"/>
              <w:rPr>
                <w:ins w:id="1035" w:author="Author" w:date="2021-08-19T09:38:00Z"/>
                <w:color w:val="0070C0"/>
                <w:lang w:eastAsia="zh-CN"/>
              </w:rPr>
            </w:pPr>
            <w:ins w:id="1036" w:author="Author" w:date="2021-08-19T09:37:00Z">
              <w:r>
                <w:rPr>
                  <w:color w:val="0070C0"/>
                  <w:lang w:eastAsia="zh-CN"/>
                </w:rPr>
                <w:t>Regarding the exceptions, these were only applicable for the NOTE 2</w:t>
              </w:r>
            </w:ins>
            <w:ins w:id="1037" w:author="Author" w:date="2021-08-19T09:38:00Z">
              <w:r>
                <w:rPr>
                  <w:color w:val="0070C0"/>
                  <w:lang w:eastAsia="zh-CN"/>
                </w:rPr>
                <w:t xml:space="preserve"> due to the tigh</w:t>
              </w:r>
            </w:ins>
            <w:ins w:id="1038" w:author="Author" w:date="2021-08-19T09:39:00Z">
              <w:r>
                <w:rPr>
                  <w:color w:val="0070C0"/>
                  <w:lang w:eastAsia="zh-CN"/>
                </w:rPr>
                <w:t>ter tolerance there</w:t>
              </w:r>
            </w:ins>
            <w:ins w:id="1039" w:author="Author" w:date="2021-08-19T09:37:00Z">
              <w:r>
                <w:rPr>
                  <w:color w:val="0070C0"/>
                  <w:lang w:eastAsia="zh-CN"/>
                </w:rPr>
                <w:t>.</w:t>
              </w:r>
            </w:ins>
          </w:p>
          <w:p w14:paraId="0AD64567" w14:textId="77777777" w:rsidR="00CF1024" w:rsidRDefault="001219D3">
            <w:pPr>
              <w:spacing w:after="120"/>
              <w:rPr>
                <w:ins w:id="1040" w:author="Author" w:date="2021-08-19T09:15:00Z"/>
                <w:color w:val="0070C0"/>
                <w:lang w:eastAsia="zh-CN"/>
              </w:rPr>
            </w:pPr>
            <w:ins w:id="1041" w:author="Author" w:date="2021-08-19T09:38:00Z">
              <w:r>
                <w:rPr>
                  <w:color w:val="0070C0"/>
                  <w:lang w:eastAsia="zh-CN"/>
                </w:rPr>
                <w:t>We suggest to reply to RAN5 accordingly.</w:t>
              </w:r>
            </w:ins>
          </w:p>
          <w:p w14:paraId="593134A4" w14:textId="77777777" w:rsidR="00CF1024" w:rsidRDefault="00CF1024">
            <w:pPr>
              <w:spacing w:after="120"/>
              <w:rPr>
                <w:ins w:id="1042" w:author="Author" w:date="2021-08-19T09:06:00Z"/>
                <w:rFonts w:eastAsiaTheme="minorEastAsia"/>
                <w:color w:val="0070C0"/>
                <w:lang w:val="en-US" w:eastAsia="zh-CN"/>
              </w:rPr>
            </w:pPr>
          </w:p>
        </w:tc>
      </w:tr>
      <w:tr w:rsidR="00CF1024" w14:paraId="50A9C912" w14:textId="77777777">
        <w:trPr>
          <w:ins w:id="1043" w:author="Author" w:date="2021-08-19T17:03:00Z"/>
        </w:trPr>
        <w:tc>
          <w:tcPr>
            <w:tcW w:w="1236" w:type="dxa"/>
          </w:tcPr>
          <w:p w14:paraId="30617F95" w14:textId="77777777" w:rsidR="00CF1024" w:rsidRDefault="001219D3">
            <w:pPr>
              <w:spacing w:after="120"/>
              <w:rPr>
                <w:ins w:id="1044" w:author="Author" w:date="2021-08-19T17:03:00Z"/>
                <w:rFonts w:eastAsiaTheme="minorEastAsia"/>
                <w:color w:val="0070C0"/>
                <w:lang w:val="en-US" w:eastAsia="zh-CN"/>
              </w:rPr>
            </w:pPr>
            <w:ins w:id="1045" w:author="Author" w:date="2021-08-19T17:0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768491A" w14:textId="77777777" w:rsidR="00CF1024" w:rsidRDefault="001219D3">
            <w:pPr>
              <w:spacing w:after="120"/>
              <w:rPr>
                <w:ins w:id="1046" w:author="Author" w:date="2021-08-19T17:03:00Z"/>
                <w:rFonts w:eastAsiaTheme="minorEastAsia"/>
                <w:color w:val="0070C0"/>
                <w:lang w:val="en-US" w:eastAsia="zh-CN"/>
              </w:rPr>
            </w:pPr>
            <w:ins w:id="1047" w:author="Author" w:date="2021-08-19T17:03:00Z">
              <w:r>
                <w:rPr>
                  <w:rFonts w:eastAsiaTheme="minorEastAsia" w:hint="eastAsia"/>
                  <w:color w:val="0070C0"/>
                  <w:lang w:val="en-US" w:eastAsia="zh-CN"/>
                </w:rPr>
                <w:t>O</w:t>
              </w:r>
              <w:r>
                <w:rPr>
                  <w:rFonts w:eastAsiaTheme="minorEastAsia"/>
                  <w:color w:val="0070C0"/>
                  <w:lang w:val="en-US" w:eastAsia="zh-CN"/>
                </w:rPr>
                <w:t>ption 2:No</w:t>
              </w:r>
            </w:ins>
          </w:p>
          <w:p w14:paraId="66C93958" w14:textId="77777777" w:rsidR="00CF1024" w:rsidRDefault="001219D3">
            <w:pPr>
              <w:spacing w:after="120"/>
              <w:rPr>
                <w:ins w:id="1048" w:author="Author" w:date="2021-08-19T17:03:00Z"/>
                <w:rFonts w:eastAsiaTheme="minorEastAsia"/>
                <w:color w:val="0070C0"/>
                <w:lang w:val="en-US" w:eastAsia="zh-CN"/>
              </w:rPr>
            </w:pPr>
            <w:ins w:id="1049" w:author="Author" w:date="2021-08-19T17:03:00Z">
              <w:r>
                <w:rPr>
                  <w:rFonts w:eastAsiaTheme="minorEastAsia"/>
                  <w:color w:val="0070C0"/>
                  <w:lang w:val="en-US" w:eastAsia="zh-CN"/>
                </w:rPr>
                <w:t xml:space="preserve">The accuracy for different range </w:t>
              </w:r>
            </w:ins>
            <w:ins w:id="1050" w:author="Author" w:date="2021-08-19T17:04:00Z">
              <w:r>
                <w:rPr>
                  <w:rFonts w:eastAsiaTheme="minorEastAsia"/>
                  <w:color w:val="0070C0"/>
                  <w:lang w:val="en-US" w:eastAsia="zh-CN"/>
                </w:rPr>
                <w:t>is not the same, this is why RAN4 only apply the note to one table. We need to reply RAN5 that RAN4 intention.</w:t>
              </w:r>
            </w:ins>
          </w:p>
        </w:tc>
      </w:tr>
      <w:tr w:rsidR="00CF1024" w14:paraId="4303996C" w14:textId="77777777">
        <w:trPr>
          <w:ins w:id="1051" w:author="Author" w:date="2021-08-19T17:47:00Z"/>
        </w:trPr>
        <w:tc>
          <w:tcPr>
            <w:tcW w:w="1236" w:type="dxa"/>
          </w:tcPr>
          <w:p w14:paraId="1C93AB28" w14:textId="77777777" w:rsidR="00CF1024" w:rsidRDefault="001219D3">
            <w:pPr>
              <w:spacing w:after="120"/>
              <w:rPr>
                <w:ins w:id="1052" w:author="Author" w:date="2021-08-19T17:47:00Z"/>
                <w:rFonts w:eastAsiaTheme="minorEastAsia"/>
                <w:color w:val="0070C0"/>
                <w:lang w:val="en-US" w:eastAsia="zh-CN"/>
              </w:rPr>
            </w:pPr>
            <w:ins w:id="1053" w:author="Author" w:date="2021-08-19T17:48:00Z">
              <w:r>
                <w:rPr>
                  <w:rFonts w:eastAsiaTheme="minorEastAsia"/>
                  <w:color w:val="0070C0"/>
                  <w:lang w:val="en-US" w:eastAsia="zh-CN"/>
                </w:rPr>
                <w:t>Ericsson</w:t>
              </w:r>
            </w:ins>
          </w:p>
        </w:tc>
        <w:tc>
          <w:tcPr>
            <w:tcW w:w="8395" w:type="dxa"/>
          </w:tcPr>
          <w:p w14:paraId="6819DB6B" w14:textId="77777777" w:rsidR="00CF1024" w:rsidRDefault="001219D3">
            <w:pPr>
              <w:spacing w:after="120"/>
              <w:rPr>
                <w:ins w:id="1054" w:author="Author" w:date="2021-08-19T17:47:00Z"/>
                <w:rFonts w:eastAsiaTheme="minorEastAsia"/>
                <w:color w:val="0070C0"/>
                <w:lang w:val="en-US" w:eastAsia="zh-CN"/>
              </w:rPr>
            </w:pPr>
            <w:ins w:id="1055" w:author="Author" w:date="2021-08-19T17:48:00Z">
              <w:r>
                <w:rPr>
                  <w:rFonts w:eastAsiaTheme="minorEastAsia"/>
                  <w:color w:val="0070C0"/>
                  <w:lang w:val="en-US" w:eastAsia="zh-CN"/>
                </w:rPr>
                <w:t>Option 1: Yes</w:t>
              </w:r>
            </w:ins>
          </w:p>
        </w:tc>
      </w:tr>
      <w:tr w:rsidR="00CF1024" w14:paraId="6B14AFB2" w14:textId="77777777">
        <w:trPr>
          <w:ins w:id="1056" w:author="Author" w:date="2021-08-19T09:17:00Z"/>
        </w:trPr>
        <w:tc>
          <w:tcPr>
            <w:tcW w:w="1236" w:type="dxa"/>
          </w:tcPr>
          <w:p w14:paraId="7C21A03E" w14:textId="77777777" w:rsidR="00CF1024" w:rsidRDefault="001219D3">
            <w:pPr>
              <w:spacing w:after="120"/>
              <w:rPr>
                <w:ins w:id="1057" w:author="Author" w:date="2021-08-19T09:17:00Z"/>
                <w:rFonts w:eastAsiaTheme="minorEastAsia"/>
                <w:color w:val="0070C0"/>
                <w:lang w:val="en-US" w:eastAsia="zh-CN"/>
              </w:rPr>
            </w:pPr>
            <w:ins w:id="1058" w:author="Author" w:date="2021-08-19T09:17:00Z">
              <w:r>
                <w:rPr>
                  <w:rFonts w:eastAsiaTheme="minorEastAsia"/>
                  <w:color w:val="0070C0"/>
                  <w:lang w:eastAsia="zh-CN"/>
                </w:rPr>
                <w:t>Apple</w:t>
              </w:r>
            </w:ins>
          </w:p>
        </w:tc>
        <w:tc>
          <w:tcPr>
            <w:tcW w:w="8395" w:type="dxa"/>
          </w:tcPr>
          <w:p w14:paraId="310D6CD3" w14:textId="77777777" w:rsidR="00CF1024" w:rsidRDefault="001219D3">
            <w:pPr>
              <w:spacing w:after="120"/>
              <w:rPr>
                <w:ins w:id="1059" w:author="Author" w:date="2021-08-19T09:17:00Z"/>
                <w:rFonts w:eastAsiaTheme="minorEastAsia"/>
                <w:color w:val="0070C0"/>
                <w:lang w:val="en-US" w:eastAsia="zh-CN"/>
              </w:rPr>
            </w:pPr>
            <w:ins w:id="1060" w:author="Author"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14:paraId="13A51FBA" w14:textId="77777777" w:rsidR="00CF1024" w:rsidRDefault="00CF1024">
      <w:pPr>
        <w:rPr>
          <w:i/>
          <w:color w:val="0070C0"/>
          <w:lang w:eastAsia="zh-CN"/>
        </w:rPr>
      </w:pPr>
    </w:p>
    <w:p w14:paraId="40BED0F4" w14:textId="77777777" w:rsidR="00CF1024" w:rsidRPr="0095411A" w:rsidRDefault="001219D3">
      <w:pPr>
        <w:pStyle w:val="Heading3"/>
        <w:rPr>
          <w:sz w:val="24"/>
          <w:szCs w:val="16"/>
          <w:lang w:val="en-US"/>
          <w:rPrChange w:id="1061" w:author="Author" w:date="2021-08-19T14:52:00Z">
            <w:rPr>
              <w:sz w:val="24"/>
              <w:szCs w:val="16"/>
            </w:rPr>
          </w:rPrChange>
        </w:rPr>
      </w:pPr>
      <w:r w:rsidRPr="0095411A">
        <w:rPr>
          <w:sz w:val="24"/>
          <w:szCs w:val="16"/>
          <w:lang w:val="en-US"/>
          <w:rPrChange w:id="1062" w:author="Author" w:date="2021-08-19T14:52:00Z">
            <w:rPr>
              <w:rFonts w:ascii="Times New Roman" w:hAnsi="Times New Roman"/>
              <w:sz w:val="24"/>
              <w:szCs w:val="16"/>
              <w:lang w:val="en-GB" w:eastAsia="en-US"/>
            </w:rPr>
          </w:rPrChange>
        </w:rPr>
        <w:t>Sub-topic 5-2: As further improvement, can table 6.3.4.3-1 and table 6.3.4.3-2 be combined?</w:t>
      </w:r>
    </w:p>
    <w:p w14:paraId="7362E4D3"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F157BB"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CBF7C1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9098D45"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7D925E"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588EBAA0" w14:textId="77777777">
        <w:tc>
          <w:tcPr>
            <w:tcW w:w="1236" w:type="dxa"/>
          </w:tcPr>
          <w:p w14:paraId="2264F51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1C58F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16C3376" w14:textId="77777777">
        <w:tc>
          <w:tcPr>
            <w:tcW w:w="1236" w:type="dxa"/>
          </w:tcPr>
          <w:p w14:paraId="769A685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CA28244" w14:textId="77777777" w:rsidR="00CF1024" w:rsidRDefault="00CF1024">
            <w:pPr>
              <w:spacing w:after="120"/>
              <w:rPr>
                <w:rFonts w:eastAsiaTheme="minorEastAsia"/>
                <w:color w:val="0070C0"/>
                <w:lang w:val="en-US" w:eastAsia="zh-CN"/>
              </w:rPr>
            </w:pPr>
          </w:p>
        </w:tc>
      </w:tr>
      <w:tr w:rsidR="00CF1024" w14:paraId="2570BC16" w14:textId="77777777">
        <w:trPr>
          <w:ins w:id="1063" w:author="Author" w:date="2021-08-18T13:04:00Z"/>
        </w:trPr>
        <w:tc>
          <w:tcPr>
            <w:tcW w:w="1236" w:type="dxa"/>
          </w:tcPr>
          <w:p w14:paraId="4EFEF7A7" w14:textId="77777777" w:rsidR="00CF1024" w:rsidRDefault="001219D3">
            <w:pPr>
              <w:spacing w:after="120"/>
              <w:rPr>
                <w:ins w:id="1064" w:author="Author" w:date="2021-08-18T13:04:00Z"/>
                <w:rFonts w:eastAsiaTheme="minorEastAsia"/>
                <w:color w:val="0070C0"/>
                <w:lang w:val="en-US" w:eastAsia="zh-CN"/>
              </w:rPr>
            </w:pPr>
            <w:ins w:id="1065" w:author="Author" w:date="2021-08-18T13:04:00Z">
              <w:r>
                <w:rPr>
                  <w:rFonts w:eastAsiaTheme="minorEastAsia"/>
                  <w:color w:val="0070C0"/>
                  <w:lang w:val="en-US" w:eastAsia="zh-CN"/>
                </w:rPr>
                <w:t>Qualcomm</w:t>
              </w:r>
            </w:ins>
          </w:p>
        </w:tc>
        <w:tc>
          <w:tcPr>
            <w:tcW w:w="8395" w:type="dxa"/>
          </w:tcPr>
          <w:p w14:paraId="266FADF1" w14:textId="77777777" w:rsidR="00CF1024" w:rsidRDefault="001219D3">
            <w:pPr>
              <w:spacing w:after="120"/>
              <w:rPr>
                <w:ins w:id="1066" w:author="Author" w:date="2021-08-18T13:04:00Z"/>
                <w:rFonts w:eastAsiaTheme="minorEastAsia"/>
                <w:color w:val="0070C0"/>
                <w:lang w:val="en-US" w:eastAsia="zh-CN"/>
              </w:rPr>
            </w:pPr>
            <w:ins w:id="1067" w:author="Author" w:date="2021-08-18T13:04:00Z">
              <w:r>
                <w:rPr>
                  <w:rFonts w:eastAsiaTheme="minorEastAsia"/>
                  <w:color w:val="0070C0"/>
                  <w:lang w:val="en-US" w:eastAsia="zh-CN"/>
                </w:rPr>
                <w:t>Can be revisited at</w:t>
              </w:r>
            </w:ins>
            <w:ins w:id="1068" w:author="Author" w:date="2021-08-18T13:05:00Z">
              <w:r>
                <w:rPr>
                  <w:rFonts w:eastAsiaTheme="minorEastAsia"/>
                  <w:color w:val="0070C0"/>
                  <w:lang w:val="en-US" w:eastAsia="zh-CN"/>
                </w:rPr>
                <w:t xml:space="preserve"> a later date. It would be good to get feedback from infra if this is more valuable, or a requirement that keeps RBs unchanged (like note 2)</w:t>
              </w:r>
            </w:ins>
          </w:p>
        </w:tc>
      </w:tr>
      <w:tr w:rsidR="00CF1024" w14:paraId="28D286C1" w14:textId="77777777">
        <w:trPr>
          <w:ins w:id="1069" w:author="Author" w:date="2021-08-19T09:40:00Z"/>
        </w:trPr>
        <w:tc>
          <w:tcPr>
            <w:tcW w:w="1236" w:type="dxa"/>
          </w:tcPr>
          <w:p w14:paraId="70EC610B" w14:textId="77777777" w:rsidR="00CF1024" w:rsidRDefault="001219D3">
            <w:pPr>
              <w:spacing w:after="120"/>
              <w:rPr>
                <w:ins w:id="1070" w:author="Author" w:date="2021-08-19T09:40:00Z"/>
                <w:rFonts w:eastAsiaTheme="minorEastAsia"/>
                <w:color w:val="0070C0"/>
                <w:lang w:val="en-US" w:eastAsia="zh-CN"/>
              </w:rPr>
            </w:pPr>
            <w:ins w:id="1071" w:author="Author" w:date="2021-08-19T09:40:00Z">
              <w:r>
                <w:rPr>
                  <w:rFonts w:eastAsiaTheme="minorEastAsia"/>
                  <w:color w:val="0070C0"/>
                  <w:lang w:val="en-US" w:eastAsia="zh-CN"/>
                </w:rPr>
                <w:t>MediaTek</w:t>
              </w:r>
            </w:ins>
          </w:p>
        </w:tc>
        <w:tc>
          <w:tcPr>
            <w:tcW w:w="8395" w:type="dxa"/>
          </w:tcPr>
          <w:p w14:paraId="3753E705" w14:textId="77777777" w:rsidR="00CF1024" w:rsidRDefault="001219D3">
            <w:pPr>
              <w:spacing w:after="120"/>
              <w:rPr>
                <w:ins w:id="1072" w:author="Author" w:date="2021-08-19T09:40:00Z"/>
                <w:rFonts w:eastAsiaTheme="minorEastAsia"/>
                <w:color w:val="0070C0"/>
                <w:lang w:val="en-US" w:eastAsia="zh-CN"/>
              </w:rPr>
            </w:pPr>
            <w:ins w:id="1073" w:author="Author" w:date="2021-08-19T09:48:00Z">
              <w:r>
                <w:rPr>
                  <w:rFonts w:eastAsiaTheme="minorEastAsia"/>
                  <w:color w:val="0070C0"/>
                  <w:lang w:val="en-US" w:eastAsia="zh-CN"/>
                </w:rPr>
                <w:t>Not very clear what the objective is of this merging, and how it helps</w:t>
              </w:r>
            </w:ins>
            <w:ins w:id="1074" w:author="Author" w:date="2021-08-19T09:49:00Z">
              <w:r>
                <w:rPr>
                  <w:rFonts w:eastAsiaTheme="minorEastAsia"/>
                  <w:color w:val="0070C0"/>
                  <w:lang w:val="en-US" w:eastAsia="zh-CN"/>
                </w:rPr>
                <w:t xml:space="preserve"> exactly. We should respond on the 5-1 point first of all.</w:t>
              </w:r>
            </w:ins>
            <w:ins w:id="1075" w:author="Author" w:date="2021-08-19T09:48:00Z">
              <w:r>
                <w:rPr>
                  <w:rFonts w:eastAsiaTheme="minorEastAsia"/>
                  <w:color w:val="0070C0"/>
                  <w:lang w:val="en-US" w:eastAsia="zh-CN"/>
                </w:rPr>
                <w:t xml:space="preserve"> </w:t>
              </w:r>
            </w:ins>
          </w:p>
        </w:tc>
      </w:tr>
      <w:tr w:rsidR="00CF1024" w14:paraId="2CBDD88F" w14:textId="77777777">
        <w:trPr>
          <w:ins w:id="1076" w:author="Author" w:date="2021-08-19T17:05:00Z"/>
        </w:trPr>
        <w:tc>
          <w:tcPr>
            <w:tcW w:w="1236" w:type="dxa"/>
          </w:tcPr>
          <w:p w14:paraId="2F886F15" w14:textId="77777777" w:rsidR="00CF1024" w:rsidRDefault="001219D3">
            <w:pPr>
              <w:spacing w:after="120"/>
              <w:rPr>
                <w:ins w:id="1077" w:author="Author" w:date="2021-08-19T17:05:00Z"/>
                <w:rFonts w:eastAsiaTheme="minorEastAsia"/>
                <w:color w:val="0070C0"/>
                <w:lang w:val="en-US" w:eastAsia="zh-CN"/>
              </w:rPr>
            </w:pPr>
            <w:ins w:id="1078" w:author="Author" w:date="2021-08-19T17: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01A51B9" w14:textId="77777777" w:rsidR="00CF1024" w:rsidRDefault="001219D3">
            <w:pPr>
              <w:spacing w:after="120"/>
              <w:rPr>
                <w:ins w:id="1079" w:author="Author" w:date="2021-08-19T17:05:00Z"/>
                <w:rFonts w:eastAsiaTheme="minorEastAsia"/>
                <w:color w:val="0070C0"/>
                <w:lang w:val="en-US" w:eastAsia="zh-CN"/>
              </w:rPr>
            </w:pPr>
            <w:ins w:id="1080" w:author="Author"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CF1024" w14:paraId="75B780F9" w14:textId="77777777">
        <w:trPr>
          <w:ins w:id="1081" w:author="Author" w:date="2021-08-19T17:48:00Z"/>
        </w:trPr>
        <w:tc>
          <w:tcPr>
            <w:tcW w:w="1236" w:type="dxa"/>
          </w:tcPr>
          <w:p w14:paraId="0A29C231" w14:textId="77777777" w:rsidR="00CF1024" w:rsidRDefault="001219D3">
            <w:pPr>
              <w:spacing w:after="120"/>
              <w:rPr>
                <w:ins w:id="1082" w:author="Author" w:date="2021-08-19T17:48:00Z"/>
                <w:rFonts w:eastAsiaTheme="minorEastAsia"/>
                <w:color w:val="0070C0"/>
                <w:lang w:val="en-US" w:eastAsia="zh-CN"/>
              </w:rPr>
            </w:pPr>
            <w:ins w:id="1083" w:author="Author" w:date="2021-08-19T17:49:00Z">
              <w:r>
                <w:rPr>
                  <w:rFonts w:eastAsiaTheme="minorEastAsia"/>
                  <w:color w:val="0070C0"/>
                  <w:lang w:val="en-US" w:eastAsia="zh-CN"/>
                </w:rPr>
                <w:t>Ericsson</w:t>
              </w:r>
            </w:ins>
          </w:p>
        </w:tc>
        <w:tc>
          <w:tcPr>
            <w:tcW w:w="8395" w:type="dxa"/>
          </w:tcPr>
          <w:p w14:paraId="7F0B75EA" w14:textId="77777777" w:rsidR="00CF1024" w:rsidRDefault="001219D3">
            <w:pPr>
              <w:spacing w:after="120"/>
              <w:rPr>
                <w:ins w:id="1084" w:author="Author" w:date="2021-08-19T17:48:00Z"/>
                <w:rFonts w:eastAsiaTheme="minorEastAsia"/>
                <w:color w:val="0070C0"/>
                <w:lang w:val="en-US" w:eastAsia="zh-CN"/>
              </w:rPr>
            </w:pPr>
            <w:ins w:id="1085" w:author="Author"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CF1024" w14:paraId="0F3881C8" w14:textId="77777777">
        <w:trPr>
          <w:ins w:id="1086" w:author="Author" w:date="2021-08-19T09:17:00Z"/>
        </w:trPr>
        <w:tc>
          <w:tcPr>
            <w:tcW w:w="1236" w:type="dxa"/>
          </w:tcPr>
          <w:p w14:paraId="1BDBD11D" w14:textId="77777777" w:rsidR="00CF1024" w:rsidRDefault="001219D3">
            <w:pPr>
              <w:spacing w:after="120"/>
              <w:rPr>
                <w:ins w:id="1087" w:author="Author" w:date="2021-08-19T09:17:00Z"/>
                <w:rFonts w:eastAsiaTheme="minorEastAsia"/>
                <w:color w:val="0070C0"/>
                <w:lang w:val="en-US" w:eastAsia="zh-CN"/>
              </w:rPr>
            </w:pPr>
            <w:ins w:id="1088" w:author="Author" w:date="2021-08-19T09:18:00Z">
              <w:r>
                <w:rPr>
                  <w:rFonts w:eastAsiaTheme="minorEastAsia"/>
                  <w:color w:val="0070C0"/>
                  <w:lang w:val="en-US" w:eastAsia="zh-CN"/>
                </w:rPr>
                <w:t>Apple</w:t>
              </w:r>
            </w:ins>
          </w:p>
        </w:tc>
        <w:tc>
          <w:tcPr>
            <w:tcW w:w="8395" w:type="dxa"/>
          </w:tcPr>
          <w:p w14:paraId="5AF1F45D" w14:textId="77777777" w:rsidR="00CF1024" w:rsidRDefault="001219D3">
            <w:pPr>
              <w:spacing w:after="120"/>
              <w:rPr>
                <w:ins w:id="1089" w:author="Author" w:date="2021-08-19T09:17:00Z"/>
                <w:rFonts w:eastAsiaTheme="minorEastAsia"/>
                <w:color w:val="0070C0"/>
                <w:lang w:val="en-US" w:eastAsia="zh-CN"/>
              </w:rPr>
            </w:pPr>
            <w:ins w:id="1090" w:author="Author" w:date="2021-08-19T09:18:00Z">
              <w:r>
                <w:rPr>
                  <w:rFonts w:eastAsiaTheme="minorEastAsia"/>
                  <w:color w:val="0070C0"/>
                  <w:lang w:val="en-US" w:eastAsia="zh-CN"/>
                </w:rPr>
                <w:t>Potentially. But any requirement changes, being it tightening or relaxing would always trigger some concern.</w:t>
              </w:r>
            </w:ins>
          </w:p>
        </w:tc>
      </w:tr>
    </w:tbl>
    <w:p w14:paraId="05D7A203" w14:textId="77777777" w:rsidR="00CF1024" w:rsidRDefault="00CF1024">
      <w:pPr>
        <w:rPr>
          <w:color w:val="0070C0"/>
          <w:lang w:val="en-US" w:eastAsia="zh-CN"/>
        </w:rPr>
      </w:pPr>
    </w:p>
    <w:p w14:paraId="3C6F0416" w14:textId="77777777" w:rsidR="00CF1024" w:rsidRPr="0095411A" w:rsidRDefault="001219D3">
      <w:pPr>
        <w:pStyle w:val="Heading2"/>
        <w:rPr>
          <w:lang w:val="en-US"/>
          <w:rPrChange w:id="1091" w:author="Author" w:date="2021-08-19T14:52:00Z">
            <w:rPr/>
          </w:rPrChange>
        </w:rPr>
      </w:pPr>
      <w:r w:rsidRPr="0095411A">
        <w:rPr>
          <w:lang w:val="en-US"/>
          <w:rPrChange w:id="1092" w:author="Author" w:date="2021-08-19T14:52:00Z">
            <w:rPr>
              <w:rFonts w:ascii="Times New Roman" w:hAnsi="Times New Roman"/>
              <w:sz w:val="20"/>
              <w:szCs w:val="20"/>
              <w:lang w:val="en-GB" w:eastAsia="en-US"/>
            </w:rPr>
          </w:rPrChange>
        </w:rPr>
        <w:t xml:space="preserve">Companies views’ collection for 1st round </w:t>
      </w:r>
    </w:p>
    <w:p w14:paraId="09FCA646" w14:textId="77777777" w:rsidR="00CF1024" w:rsidRDefault="001219D3">
      <w:pPr>
        <w:pStyle w:val="Heading3"/>
        <w:rPr>
          <w:sz w:val="24"/>
          <w:szCs w:val="16"/>
        </w:rPr>
      </w:pPr>
      <w:r>
        <w:rPr>
          <w:sz w:val="24"/>
          <w:szCs w:val="16"/>
        </w:rPr>
        <w:t xml:space="preserve">Open issues </w:t>
      </w:r>
    </w:p>
    <w:p w14:paraId="3C837C95" w14:textId="77777777" w:rsidR="00CF1024" w:rsidRDefault="001219D3">
      <w:pPr>
        <w:rPr>
          <w:color w:val="0070C0"/>
          <w:lang w:val="en-US" w:eastAsia="zh-CN"/>
        </w:rPr>
      </w:pPr>
      <w:r>
        <w:rPr>
          <w:bCs/>
          <w:color w:val="0070C0"/>
          <w:lang w:eastAsia="ko-KR"/>
        </w:rPr>
        <w:t xml:space="preserve">Comments are collected in section 5.2. </w:t>
      </w:r>
    </w:p>
    <w:p w14:paraId="1B4F3FF7" w14:textId="77777777" w:rsidR="00CF1024" w:rsidRDefault="001219D3">
      <w:pPr>
        <w:rPr>
          <w:color w:val="0070C0"/>
          <w:lang w:val="en-US" w:eastAsia="zh-CN"/>
        </w:rPr>
      </w:pPr>
      <w:r>
        <w:rPr>
          <w:rFonts w:hint="eastAsia"/>
          <w:color w:val="0070C0"/>
          <w:lang w:val="en-US" w:eastAsia="zh-CN"/>
        </w:rPr>
        <w:t xml:space="preserve"> </w:t>
      </w:r>
    </w:p>
    <w:p w14:paraId="4A55A66B" w14:textId="77777777" w:rsidR="00CF1024" w:rsidRDefault="001219D3">
      <w:pPr>
        <w:pStyle w:val="Heading3"/>
        <w:rPr>
          <w:sz w:val="24"/>
          <w:szCs w:val="16"/>
        </w:rPr>
      </w:pPr>
      <w:r>
        <w:rPr>
          <w:sz w:val="24"/>
          <w:szCs w:val="16"/>
        </w:rPr>
        <w:t>CRs/TPs comments collection</w:t>
      </w:r>
    </w:p>
    <w:p w14:paraId="52DE3FD8"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52CBA81D" w14:textId="77777777">
        <w:tc>
          <w:tcPr>
            <w:tcW w:w="1242" w:type="dxa"/>
          </w:tcPr>
          <w:p w14:paraId="33442DA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98B7A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40074938" w14:textId="77777777">
        <w:tc>
          <w:tcPr>
            <w:tcW w:w="1242" w:type="dxa"/>
            <w:vMerge w:val="restart"/>
          </w:tcPr>
          <w:p w14:paraId="69FD3DD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39809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034985A8" w14:textId="77777777">
        <w:tc>
          <w:tcPr>
            <w:tcW w:w="1242" w:type="dxa"/>
            <w:vMerge/>
          </w:tcPr>
          <w:p w14:paraId="7290C8CD" w14:textId="77777777" w:rsidR="00CF1024" w:rsidRDefault="00CF1024">
            <w:pPr>
              <w:spacing w:after="120"/>
              <w:rPr>
                <w:rFonts w:eastAsiaTheme="minorEastAsia"/>
                <w:color w:val="0070C0"/>
                <w:lang w:val="en-US" w:eastAsia="zh-CN"/>
              </w:rPr>
            </w:pPr>
          </w:p>
        </w:tc>
        <w:tc>
          <w:tcPr>
            <w:tcW w:w="8615" w:type="dxa"/>
          </w:tcPr>
          <w:p w14:paraId="37744A0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EEB2CB5" w14:textId="77777777">
        <w:tc>
          <w:tcPr>
            <w:tcW w:w="1242" w:type="dxa"/>
            <w:vMerge/>
          </w:tcPr>
          <w:p w14:paraId="36992299" w14:textId="77777777" w:rsidR="00CF1024" w:rsidRDefault="00CF1024">
            <w:pPr>
              <w:spacing w:after="120"/>
              <w:rPr>
                <w:rFonts w:eastAsiaTheme="minorEastAsia"/>
                <w:color w:val="0070C0"/>
                <w:lang w:val="en-US" w:eastAsia="zh-CN"/>
              </w:rPr>
            </w:pPr>
          </w:p>
        </w:tc>
        <w:tc>
          <w:tcPr>
            <w:tcW w:w="8615" w:type="dxa"/>
          </w:tcPr>
          <w:p w14:paraId="2BD113A3" w14:textId="77777777" w:rsidR="00CF1024" w:rsidRDefault="00CF1024">
            <w:pPr>
              <w:spacing w:after="120"/>
              <w:rPr>
                <w:rFonts w:eastAsiaTheme="minorEastAsia"/>
                <w:color w:val="0070C0"/>
                <w:lang w:val="en-US" w:eastAsia="zh-CN"/>
              </w:rPr>
            </w:pPr>
          </w:p>
        </w:tc>
      </w:tr>
      <w:tr w:rsidR="00CF1024" w14:paraId="3EEC6E4D" w14:textId="77777777">
        <w:tc>
          <w:tcPr>
            <w:tcW w:w="1242" w:type="dxa"/>
            <w:vMerge w:val="restart"/>
          </w:tcPr>
          <w:p w14:paraId="6F1EE315"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EFA99D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752B50A" w14:textId="77777777">
        <w:tc>
          <w:tcPr>
            <w:tcW w:w="1242" w:type="dxa"/>
            <w:vMerge/>
          </w:tcPr>
          <w:p w14:paraId="0F50455C" w14:textId="77777777" w:rsidR="00CF1024" w:rsidRDefault="00CF1024">
            <w:pPr>
              <w:spacing w:after="120"/>
              <w:rPr>
                <w:rFonts w:eastAsiaTheme="minorEastAsia"/>
                <w:color w:val="0070C0"/>
                <w:lang w:val="en-US" w:eastAsia="zh-CN"/>
              </w:rPr>
            </w:pPr>
          </w:p>
        </w:tc>
        <w:tc>
          <w:tcPr>
            <w:tcW w:w="8615" w:type="dxa"/>
          </w:tcPr>
          <w:p w14:paraId="1581958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306811C" w14:textId="77777777">
        <w:tc>
          <w:tcPr>
            <w:tcW w:w="1242" w:type="dxa"/>
            <w:vMerge/>
          </w:tcPr>
          <w:p w14:paraId="2AF7F54F" w14:textId="77777777" w:rsidR="00CF1024" w:rsidRDefault="00CF1024">
            <w:pPr>
              <w:spacing w:after="120"/>
              <w:rPr>
                <w:rFonts w:eastAsiaTheme="minorEastAsia"/>
                <w:color w:val="0070C0"/>
                <w:lang w:val="en-US" w:eastAsia="zh-CN"/>
              </w:rPr>
            </w:pPr>
          </w:p>
        </w:tc>
        <w:tc>
          <w:tcPr>
            <w:tcW w:w="8615" w:type="dxa"/>
          </w:tcPr>
          <w:p w14:paraId="058AA5C7" w14:textId="77777777" w:rsidR="00CF1024" w:rsidRDefault="00CF1024">
            <w:pPr>
              <w:spacing w:after="120"/>
              <w:rPr>
                <w:rFonts w:eastAsiaTheme="minorEastAsia"/>
                <w:color w:val="0070C0"/>
                <w:lang w:val="en-US" w:eastAsia="zh-CN"/>
              </w:rPr>
            </w:pPr>
          </w:p>
        </w:tc>
      </w:tr>
    </w:tbl>
    <w:p w14:paraId="1B93E365" w14:textId="77777777" w:rsidR="00CF1024" w:rsidRDefault="00CF1024">
      <w:pPr>
        <w:rPr>
          <w:color w:val="0070C0"/>
          <w:lang w:val="en-US" w:eastAsia="zh-CN"/>
        </w:rPr>
      </w:pPr>
    </w:p>
    <w:p w14:paraId="13875377" w14:textId="77777777" w:rsidR="00CF1024" w:rsidRDefault="001219D3">
      <w:pPr>
        <w:pStyle w:val="Heading2"/>
      </w:pPr>
      <w:r>
        <w:t>Summary</w:t>
      </w:r>
      <w:r>
        <w:rPr>
          <w:rFonts w:hint="eastAsia"/>
        </w:rPr>
        <w:t xml:space="preserve"> for 1st round </w:t>
      </w:r>
    </w:p>
    <w:p w14:paraId="4999B16E" w14:textId="77777777" w:rsidR="00CF1024" w:rsidRDefault="001219D3">
      <w:pPr>
        <w:pStyle w:val="Heading3"/>
        <w:rPr>
          <w:sz w:val="24"/>
          <w:szCs w:val="16"/>
        </w:rPr>
      </w:pPr>
      <w:r>
        <w:rPr>
          <w:sz w:val="24"/>
          <w:szCs w:val="16"/>
        </w:rPr>
        <w:t xml:space="preserve">Open issues </w:t>
      </w:r>
    </w:p>
    <w:p w14:paraId="2838A174"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6E11EDF4" w14:textId="77777777">
        <w:tc>
          <w:tcPr>
            <w:tcW w:w="1242" w:type="dxa"/>
          </w:tcPr>
          <w:p w14:paraId="1F96A67A" w14:textId="77777777" w:rsidR="00CF1024" w:rsidRDefault="00CF1024">
            <w:pPr>
              <w:rPr>
                <w:rFonts w:eastAsiaTheme="minorEastAsia"/>
                <w:b/>
                <w:bCs/>
                <w:color w:val="0070C0"/>
                <w:lang w:val="en-US" w:eastAsia="zh-CN"/>
              </w:rPr>
            </w:pPr>
          </w:p>
        </w:tc>
        <w:tc>
          <w:tcPr>
            <w:tcW w:w="8615" w:type="dxa"/>
          </w:tcPr>
          <w:p w14:paraId="717D46CC"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4950F5EE" w14:textId="77777777">
        <w:tc>
          <w:tcPr>
            <w:tcW w:w="1242" w:type="dxa"/>
          </w:tcPr>
          <w:p w14:paraId="40E28E92"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093" w:author="Author" w:date="2021-08-20T00:05:00Z">
              <w:r>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E84444A"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433CAF23"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0A17ACE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094" w:author="Author" w:date="2021-08-20T00:06:00Z">
              <w:r>
                <w:rPr>
                  <w:rFonts w:eastAsiaTheme="minorEastAsia"/>
                  <w:i/>
                  <w:color w:val="0070C0"/>
                  <w:lang w:val="en-US" w:eastAsia="zh-CN"/>
                </w:rPr>
                <w:t xml:space="preserve"> Continue to discuss in the second round.</w:t>
              </w:r>
            </w:ins>
          </w:p>
        </w:tc>
      </w:tr>
      <w:tr w:rsidR="00CF1024" w14:paraId="5697C991" w14:textId="77777777">
        <w:trPr>
          <w:ins w:id="1095" w:author="Author" w:date="2021-08-20T00:16:00Z"/>
        </w:trPr>
        <w:tc>
          <w:tcPr>
            <w:tcW w:w="1242" w:type="dxa"/>
          </w:tcPr>
          <w:p w14:paraId="41F78766" w14:textId="77777777" w:rsidR="00CF1024" w:rsidRDefault="001219D3">
            <w:pPr>
              <w:rPr>
                <w:ins w:id="1096" w:author="Author" w:date="2021-08-20T00:16:00Z"/>
                <w:rFonts w:eastAsiaTheme="minorEastAsia"/>
                <w:b/>
                <w:bCs/>
                <w:color w:val="0070C0"/>
                <w:lang w:val="en-US" w:eastAsia="zh-CN"/>
              </w:rPr>
            </w:pPr>
            <w:ins w:id="1097" w:author="Author" w:date="2021-08-20T00:16:00Z">
              <w:r>
                <w:rPr>
                  <w:rFonts w:eastAsiaTheme="minorEastAsia" w:hint="eastAsia"/>
                  <w:b/>
                  <w:bCs/>
                  <w:color w:val="0070C0"/>
                  <w:lang w:val="en-US" w:eastAsia="zh-CN"/>
                </w:rPr>
                <w:t>Sub-topic#</w:t>
              </w:r>
              <w:r>
                <w:rPr>
                  <w:rFonts w:eastAsiaTheme="minorEastAsia"/>
                  <w:b/>
                  <w:bCs/>
                  <w:color w:val="0070C0"/>
                  <w:lang w:val="en-US" w:eastAsia="zh-CN"/>
                </w:rPr>
                <w:t>5-2</w:t>
              </w:r>
            </w:ins>
          </w:p>
        </w:tc>
        <w:tc>
          <w:tcPr>
            <w:tcW w:w="8615" w:type="dxa"/>
          </w:tcPr>
          <w:p w14:paraId="50122906" w14:textId="77777777" w:rsidR="00CF1024" w:rsidRDefault="001219D3">
            <w:pPr>
              <w:rPr>
                <w:ins w:id="1098" w:author="Author" w:date="2021-08-20T00:19:00Z"/>
                <w:rFonts w:eastAsiaTheme="minorEastAsia"/>
                <w:i/>
                <w:color w:val="0070C0"/>
                <w:lang w:val="en-US" w:eastAsia="zh-CN"/>
              </w:rPr>
            </w:pPr>
            <w:ins w:id="1099" w:author="Author"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based on the views </w:t>
              </w:r>
            </w:ins>
            <w:ins w:id="1100" w:author="Author" w:date="2021-08-20T00:17:00Z">
              <w:r>
                <w:rPr>
                  <w:rFonts w:eastAsiaTheme="minorEastAsia"/>
                  <w:i/>
                  <w:color w:val="0070C0"/>
                  <w:lang w:val="en-US" w:eastAsia="zh-CN"/>
                </w:rPr>
                <w:t xml:space="preserve">expressed in the first round, it seems </w:t>
              </w:r>
            </w:ins>
            <w:ins w:id="1101" w:author="Author" w:date="2021-08-20T00:18:00Z">
              <w:r>
                <w:rPr>
                  <w:rFonts w:eastAsiaTheme="minorEastAsia"/>
                  <w:i/>
                  <w:color w:val="0070C0"/>
                  <w:lang w:val="en-US" w:eastAsia="zh-CN"/>
                </w:rPr>
                <w:t>we are not ready to take this task for the moment. So no further discussion is needed</w:t>
              </w:r>
            </w:ins>
            <w:ins w:id="1102" w:author="Author" w:date="2021-08-20T00:19:00Z">
              <w:r>
                <w:rPr>
                  <w:rFonts w:eastAsiaTheme="minorEastAsia"/>
                  <w:i/>
                  <w:color w:val="0070C0"/>
                  <w:lang w:val="en-US" w:eastAsia="zh-CN"/>
                </w:rPr>
                <w:t xml:space="preserve"> on combining table 6.3.4.3-1 and table 6.3.4.3-2</w:t>
              </w:r>
            </w:ins>
            <w:ins w:id="1103" w:author="Author" w:date="2021-08-20T00:18:00Z">
              <w:r>
                <w:rPr>
                  <w:rFonts w:eastAsiaTheme="minorEastAsia"/>
                  <w:i/>
                  <w:color w:val="0070C0"/>
                  <w:lang w:val="en-US" w:eastAsia="zh-CN"/>
                </w:rPr>
                <w:t>.</w:t>
              </w:r>
            </w:ins>
          </w:p>
          <w:p w14:paraId="63BCA444" w14:textId="77777777" w:rsidR="00CF1024" w:rsidRDefault="001219D3">
            <w:pPr>
              <w:rPr>
                <w:ins w:id="1104" w:author="Author" w:date="2021-08-20T00:21:00Z"/>
                <w:rFonts w:eastAsiaTheme="minorEastAsia"/>
                <w:i/>
                <w:color w:val="0070C0"/>
                <w:lang w:val="en-US" w:eastAsia="zh-CN"/>
              </w:rPr>
            </w:pPr>
            <w:ins w:id="1105" w:author="Author" w:date="2021-08-20T00:19:00Z">
              <w:r>
                <w:rPr>
                  <w:rFonts w:eastAsiaTheme="minorEastAsia"/>
                  <w:i/>
                  <w:color w:val="0070C0"/>
                  <w:lang w:val="en-US" w:eastAsia="zh-CN"/>
                </w:rPr>
                <w:t xml:space="preserve">Instead, </w:t>
              </w:r>
            </w:ins>
            <w:ins w:id="1106" w:author="Author" w:date="2021-08-20T00:20:00Z">
              <w:r>
                <w:rPr>
                  <w:rFonts w:eastAsiaTheme="minorEastAsia"/>
                  <w:i/>
                  <w:color w:val="0070C0"/>
                  <w:lang w:val="en-US" w:eastAsia="zh-CN"/>
                </w:rPr>
                <w:t xml:space="preserve">let’s discuss the following issue from </w:t>
              </w:r>
            </w:ins>
            <w:ins w:id="1107" w:author="Author" w:date="2021-08-20T00:21:00Z">
              <w:r>
                <w:rPr>
                  <w:rFonts w:eastAsiaTheme="minorEastAsia"/>
                  <w:i/>
                  <w:color w:val="0070C0"/>
                  <w:lang w:val="en-US" w:eastAsia="zh-CN"/>
                </w:rPr>
                <w:t>RAN5:</w:t>
              </w:r>
            </w:ins>
          </w:p>
          <w:p w14:paraId="56F6C3C8" w14:textId="77777777" w:rsidR="00CF1024" w:rsidRDefault="001219D3">
            <w:pPr>
              <w:rPr>
                <w:ins w:id="1108" w:author="Author" w:date="2021-08-20T00:22:00Z"/>
                <w:rFonts w:eastAsiaTheme="minorEastAsia"/>
                <w:i/>
                <w:color w:val="0070C0"/>
                <w:lang w:val="en-US" w:eastAsia="zh-CN"/>
              </w:rPr>
            </w:pPr>
            <w:ins w:id="1109" w:author="Author" w:date="2021-08-20T00:21:00Z">
              <w:r>
                <w:rPr>
                  <w:rFonts w:eastAsiaTheme="minorEastAsia"/>
                  <w:i/>
                  <w:color w:val="0070C0"/>
                  <w:lang w:val="en-US" w:eastAsia="zh-CN"/>
                </w:rPr>
                <w:t>Whether 3 exceptions are for the whole dynamic range addressed in both tables 6.3.4.3-1 and 6.3.4.3-2 or whether 3 exceptions are allowed for each table.</w:t>
              </w:r>
            </w:ins>
          </w:p>
          <w:p w14:paraId="53C1ABE4" w14:textId="77777777" w:rsidR="00CF1024" w:rsidRDefault="001219D3">
            <w:pPr>
              <w:pStyle w:val="ListParagraph"/>
              <w:numPr>
                <w:ilvl w:val="0"/>
                <w:numId w:val="8"/>
              </w:numPr>
              <w:ind w:firstLineChars="0"/>
              <w:rPr>
                <w:ins w:id="1110" w:author="Author" w:date="2021-08-20T00:23:00Z"/>
                <w:rFonts w:eastAsiaTheme="minorEastAsia"/>
                <w:i/>
                <w:color w:val="0070C0"/>
                <w:lang w:val="en-US" w:eastAsia="zh-CN"/>
              </w:rPr>
            </w:pPr>
            <w:ins w:id="1111" w:author="Author" w:date="2021-08-20T00:22:00Z">
              <w:r>
                <w:rPr>
                  <w:rFonts w:eastAsiaTheme="minorEastAsia"/>
                  <w:i/>
                  <w:color w:val="0070C0"/>
                  <w:lang w:val="en-US" w:eastAsia="zh-CN"/>
                </w:rPr>
                <w:t>O</w:t>
              </w:r>
            </w:ins>
            <w:ins w:id="1112" w:author="Author" w:date="2021-08-20T00:23:00Z">
              <w:r>
                <w:rPr>
                  <w:rFonts w:eastAsiaTheme="minorEastAsia"/>
                  <w:i/>
                  <w:color w:val="0070C0"/>
                  <w:lang w:val="en-US" w:eastAsia="zh-CN"/>
                </w:rPr>
                <w:t>ption 1: for the whole dynamic range</w:t>
              </w:r>
            </w:ins>
          </w:p>
          <w:p w14:paraId="47EC3AAC" w14:textId="77777777" w:rsidR="00CF1024" w:rsidRDefault="001219D3">
            <w:pPr>
              <w:pStyle w:val="ListParagraph"/>
              <w:numPr>
                <w:ilvl w:val="0"/>
                <w:numId w:val="8"/>
              </w:numPr>
              <w:ind w:firstLineChars="0"/>
              <w:rPr>
                <w:ins w:id="1113" w:author="Author" w:date="2021-08-20T11:12:00Z"/>
                <w:rFonts w:eastAsiaTheme="minorEastAsia"/>
                <w:i/>
                <w:color w:val="0070C0"/>
                <w:lang w:val="en-US" w:eastAsia="zh-CN"/>
              </w:rPr>
            </w:pPr>
            <w:ins w:id="1114" w:author="Author" w:date="2021-08-20T00:23:00Z">
              <w:r>
                <w:rPr>
                  <w:rFonts w:eastAsiaTheme="minorEastAsia"/>
                  <w:i/>
                  <w:color w:val="0070C0"/>
                  <w:lang w:val="en-US" w:eastAsia="zh-CN"/>
                </w:rPr>
                <w:t>Option 2: for each table</w:t>
              </w:r>
            </w:ins>
          </w:p>
          <w:p w14:paraId="4C93A117" w14:textId="77777777" w:rsidR="00CF1024" w:rsidRPr="0095411A" w:rsidRDefault="001219D3">
            <w:pPr>
              <w:pStyle w:val="ListParagraph"/>
              <w:numPr>
                <w:ilvl w:val="0"/>
                <w:numId w:val="8"/>
              </w:numPr>
              <w:ind w:firstLineChars="0"/>
              <w:rPr>
                <w:ins w:id="1115" w:author="Author" w:date="2021-08-20T00:16:00Z"/>
                <w:rFonts w:eastAsiaTheme="minorEastAsia"/>
                <w:i/>
                <w:color w:val="0070C0"/>
                <w:lang w:val="en-US" w:eastAsia="zh-CN"/>
                <w:rPrChange w:id="1116" w:author="Author" w:date="2021-08-20T00:22:00Z">
                  <w:rPr>
                    <w:ins w:id="1117" w:author="Author" w:date="2021-08-20T00:16:00Z"/>
                    <w:rFonts w:ascii="Arial" w:eastAsia="SimSun" w:hAnsi="Arial"/>
                    <w:i/>
                    <w:lang w:val="en-US" w:eastAsia="zh-CN"/>
                  </w:rPr>
                </w:rPrChange>
              </w:rPr>
              <w:pPrChange w:id="1118" w:author="Author" w:date="2021-08-20T00:22:00Z">
                <w:pPr>
                  <w:framePr w:w="10206" w:h="284" w:hRule="exact" w:wrap="notBeside" w:vAnchor="page" w:hAnchor="margin" w:y="1986"/>
                  <w:widowControl w:val="0"/>
                  <w:overflowPunct/>
                  <w:autoSpaceDE/>
                  <w:autoSpaceDN/>
                  <w:adjustRightInd/>
                  <w:ind w:right="28"/>
                  <w:jc w:val="right"/>
                  <w:textAlignment w:val="auto"/>
                </w:pPr>
              </w:pPrChange>
            </w:pPr>
            <w:ins w:id="1119" w:author="Author" w:date="2021-08-20T11:12:00Z">
              <w:r>
                <w:rPr>
                  <w:rFonts w:eastAsiaTheme="minorEastAsia"/>
                  <w:i/>
                  <w:color w:val="0070C0"/>
                  <w:lang w:val="en-US" w:eastAsia="zh-CN"/>
                </w:rPr>
                <w:t>Option 3: for table 6.3.4.3-2 only</w:t>
              </w:r>
            </w:ins>
          </w:p>
        </w:tc>
      </w:tr>
    </w:tbl>
    <w:p w14:paraId="181CB431" w14:textId="77777777" w:rsidR="00CF1024" w:rsidRDefault="00CF1024">
      <w:pPr>
        <w:rPr>
          <w:i/>
          <w:color w:val="0070C0"/>
          <w:lang w:val="en-US" w:eastAsia="zh-CN"/>
        </w:rPr>
      </w:pPr>
    </w:p>
    <w:p w14:paraId="20398096" w14:textId="77777777" w:rsidR="00CF1024" w:rsidRDefault="00CF1024">
      <w:pPr>
        <w:rPr>
          <w:i/>
          <w:color w:val="0070C0"/>
          <w:lang w:val="en-US" w:eastAsia="zh-CN"/>
        </w:rPr>
      </w:pPr>
    </w:p>
    <w:p w14:paraId="5906CA97" w14:textId="77777777" w:rsidR="00CF1024" w:rsidRDefault="001219D3">
      <w:pPr>
        <w:pStyle w:val="Heading3"/>
        <w:rPr>
          <w:sz w:val="24"/>
          <w:szCs w:val="16"/>
        </w:rPr>
      </w:pPr>
      <w:r>
        <w:rPr>
          <w:sz w:val="24"/>
          <w:szCs w:val="16"/>
        </w:rPr>
        <w:t>CRs/TPs</w:t>
      </w:r>
    </w:p>
    <w:p w14:paraId="7496E35C"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5DCB5CFE" w14:textId="77777777">
        <w:tc>
          <w:tcPr>
            <w:tcW w:w="1242" w:type="dxa"/>
          </w:tcPr>
          <w:p w14:paraId="5B9D3ED3"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A800EFA"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7330DABE" w14:textId="77777777">
        <w:tc>
          <w:tcPr>
            <w:tcW w:w="1242" w:type="dxa"/>
          </w:tcPr>
          <w:p w14:paraId="5DBB63BF"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E90AB"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49725" w14:textId="77777777" w:rsidR="00CF1024" w:rsidRDefault="00CF1024">
      <w:pPr>
        <w:rPr>
          <w:color w:val="0070C0"/>
          <w:lang w:val="en-US" w:eastAsia="zh-CN"/>
        </w:rPr>
      </w:pPr>
    </w:p>
    <w:p w14:paraId="4667447A" w14:textId="77777777" w:rsidR="00CF1024" w:rsidRPr="0095411A" w:rsidRDefault="001219D3">
      <w:pPr>
        <w:pStyle w:val="Heading2"/>
        <w:rPr>
          <w:lang w:val="en-US"/>
          <w:rPrChange w:id="1120" w:author="Author" w:date="2021-08-19T14:52:00Z">
            <w:rPr/>
          </w:rPrChange>
        </w:rPr>
      </w:pPr>
      <w:r w:rsidRPr="0095411A">
        <w:rPr>
          <w:lang w:val="en-US"/>
          <w:rPrChange w:id="1121" w:author="Author" w:date="2021-08-19T14:52:00Z">
            <w:rPr>
              <w:rFonts w:ascii="Times New Roman" w:hAnsi="Times New Roman"/>
              <w:sz w:val="20"/>
              <w:szCs w:val="20"/>
              <w:lang w:val="en-GB" w:eastAsia="en-US"/>
            </w:rPr>
          </w:rPrChange>
        </w:rPr>
        <w:t>Discussion on 2nd round (if applicable)</w:t>
      </w:r>
    </w:p>
    <w:p w14:paraId="02BAD497" w14:textId="77777777" w:rsidR="00CF1024" w:rsidRDefault="001219D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47A5748" w14:textId="77777777" w:rsidR="00CF1024" w:rsidRDefault="00CF1024">
      <w:pPr>
        <w:rPr>
          <w:ins w:id="1122" w:author="Author" w:date="2021-08-22T20:55:00Z"/>
          <w:i/>
          <w:color w:val="0070C0"/>
          <w:lang w:val="en-US"/>
        </w:rPr>
      </w:pPr>
    </w:p>
    <w:p w14:paraId="7473485C" w14:textId="77777777" w:rsidR="00CF1024" w:rsidRDefault="001219D3">
      <w:pPr>
        <w:pStyle w:val="Heading3"/>
        <w:rPr>
          <w:ins w:id="1123" w:author="Author" w:date="2021-08-22T20:56:00Z"/>
          <w:sz w:val="24"/>
          <w:szCs w:val="16"/>
          <w:lang w:val="en-US"/>
        </w:rPr>
      </w:pPr>
      <w:ins w:id="1124" w:author="Author" w:date="2021-08-22T20:55:00Z">
        <w:r>
          <w:rPr>
            <w:sz w:val="24"/>
            <w:szCs w:val="16"/>
            <w:lang w:val="en-US"/>
          </w:rPr>
          <w:t>Sub-topic 5-1: Can note 2 in table 6.3.4.3-2 apply to table 6.3.4.3-1?</w:t>
        </w:r>
      </w:ins>
    </w:p>
    <w:p w14:paraId="05ABF526" w14:textId="77777777" w:rsidR="00CF1024" w:rsidRPr="00B2058C" w:rsidRDefault="001219D3">
      <w:pPr>
        <w:rPr>
          <w:ins w:id="1125" w:author="Author" w:date="2021-08-22T20:55:00Z"/>
          <w:sz w:val="24"/>
          <w:szCs w:val="16"/>
          <w:lang w:val="en-US"/>
        </w:rPr>
        <w:pPrChange w:id="1126" w:author="Author" w:date="2021-08-22T20:56:00Z">
          <w:pPr>
            <w:pStyle w:val="Heading3"/>
          </w:pPr>
        </w:pPrChange>
      </w:pPr>
      <w:ins w:id="1127" w:author="Author" w:date="2021-08-22T20:56:00Z">
        <w:r w:rsidRPr="0095411A">
          <w:rPr>
            <w:highlight w:val="yellow"/>
            <w:lang w:val="en-US" w:eastAsia="zh-CN"/>
            <w:rPrChange w:id="1128" w:author="Author" w:date="2021-08-22T20:58:00Z">
              <w:rPr>
                <w:lang w:val="en-US"/>
              </w:rPr>
            </w:rPrChange>
          </w:rPr>
          <w:t xml:space="preserve">Note: </w:t>
        </w:r>
      </w:ins>
      <w:ins w:id="1129" w:author="Author" w:date="2021-08-22T20:57:00Z">
        <w:r w:rsidRPr="0095411A">
          <w:rPr>
            <w:highlight w:val="yellow"/>
            <w:lang w:val="en-US" w:eastAsia="zh-CN"/>
            <w:rPrChange w:id="1130" w:author="Author" w:date="2021-08-22T20:58:00Z">
              <w:rPr>
                <w:lang w:val="en-US"/>
              </w:rPr>
            </w:rPrChange>
          </w:rPr>
          <w:t>no need to repeat the same comments in the first round. In the second round, companies are welcome to provide responses or proposals based on the first round comments, aiming to achieve consensus</w:t>
        </w:r>
      </w:ins>
      <w:ins w:id="1131" w:author="Author" w:date="2021-08-22T20:58:00Z">
        <w:r w:rsidRPr="0095411A">
          <w:rPr>
            <w:highlight w:val="yellow"/>
            <w:lang w:val="en-US" w:eastAsia="zh-CN"/>
            <w:rPrChange w:id="1132" w:author="Author" w:date="2021-08-22T20:58:00Z">
              <w:rPr>
                <w:lang w:val="en-US"/>
              </w:rPr>
            </w:rPrChange>
          </w:rPr>
          <w:t>.</w:t>
        </w:r>
      </w:ins>
    </w:p>
    <w:p w14:paraId="30E872DF" w14:textId="77777777" w:rsidR="00CF1024" w:rsidRDefault="001219D3">
      <w:pPr>
        <w:pStyle w:val="ListParagraph"/>
        <w:numPr>
          <w:ilvl w:val="0"/>
          <w:numId w:val="3"/>
        </w:numPr>
        <w:overflowPunct/>
        <w:autoSpaceDE/>
        <w:autoSpaceDN/>
        <w:adjustRightInd/>
        <w:spacing w:after="120"/>
        <w:ind w:left="720" w:firstLineChars="0"/>
        <w:textAlignment w:val="auto"/>
        <w:rPr>
          <w:ins w:id="1133" w:author="Author" w:date="2021-08-22T20:55:00Z"/>
          <w:rFonts w:eastAsia="SimSun"/>
          <w:color w:val="0070C0"/>
          <w:szCs w:val="24"/>
          <w:lang w:eastAsia="zh-CN"/>
        </w:rPr>
      </w:pPr>
      <w:ins w:id="1134" w:author="Author" w:date="2021-08-22T20:55:00Z">
        <w:r>
          <w:rPr>
            <w:rFonts w:eastAsia="SimSun"/>
            <w:color w:val="0070C0"/>
            <w:szCs w:val="24"/>
            <w:lang w:eastAsia="zh-CN"/>
          </w:rPr>
          <w:t>Proposals</w:t>
        </w:r>
      </w:ins>
    </w:p>
    <w:p w14:paraId="608B941A" w14:textId="77777777" w:rsidR="00CF1024" w:rsidRDefault="001219D3">
      <w:pPr>
        <w:pStyle w:val="ListParagraph"/>
        <w:numPr>
          <w:ilvl w:val="1"/>
          <w:numId w:val="3"/>
        </w:numPr>
        <w:overflowPunct/>
        <w:autoSpaceDE/>
        <w:autoSpaceDN/>
        <w:adjustRightInd/>
        <w:spacing w:after="120"/>
        <w:ind w:left="1440" w:firstLineChars="0"/>
        <w:textAlignment w:val="auto"/>
        <w:rPr>
          <w:ins w:id="1135" w:author="Author" w:date="2021-08-22T20:55:00Z"/>
          <w:rFonts w:eastAsia="SimSun"/>
          <w:color w:val="0070C0"/>
          <w:szCs w:val="24"/>
          <w:lang w:eastAsia="zh-CN"/>
        </w:rPr>
      </w:pPr>
      <w:ins w:id="1136" w:author="Author" w:date="2021-08-22T20:55:00Z">
        <w:r>
          <w:rPr>
            <w:rFonts w:eastAsia="SimSun"/>
            <w:color w:val="0070C0"/>
            <w:szCs w:val="24"/>
            <w:lang w:eastAsia="zh-CN"/>
          </w:rPr>
          <w:t>Option 1: Yes</w:t>
        </w:r>
      </w:ins>
    </w:p>
    <w:p w14:paraId="65BD8109" w14:textId="77777777" w:rsidR="00CF1024" w:rsidRDefault="001219D3">
      <w:pPr>
        <w:pStyle w:val="ListParagraph"/>
        <w:numPr>
          <w:ilvl w:val="1"/>
          <w:numId w:val="3"/>
        </w:numPr>
        <w:overflowPunct/>
        <w:autoSpaceDE/>
        <w:autoSpaceDN/>
        <w:adjustRightInd/>
        <w:spacing w:after="120"/>
        <w:ind w:left="1440" w:firstLineChars="0"/>
        <w:textAlignment w:val="auto"/>
        <w:rPr>
          <w:ins w:id="1137" w:author="Author" w:date="2021-08-22T20:55:00Z"/>
          <w:rFonts w:eastAsia="SimSun"/>
          <w:color w:val="0070C0"/>
          <w:szCs w:val="24"/>
          <w:lang w:eastAsia="zh-CN"/>
        </w:rPr>
      </w:pPr>
      <w:ins w:id="1138" w:author="Author" w:date="2021-08-22T20:55:00Z">
        <w:r>
          <w:rPr>
            <w:rFonts w:eastAsia="SimSun"/>
            <w:color w:val="0070C0"/>
            <w:szCs w:val="24"/>
            <w:lang w:eastAsia="zh-CN"/>
          </w:rPr>
          <w:t>Option 2: No</w:t>
        </w:r>
      </w:ins>
    </w:p>
    <w:p w14:paraId="320C1D13" w14:textId="77777777" w:rsidR="00CF1024" w:rsidRDefault="001219D3">
      <w:pPr>
        <w:pStyle w:val="ListParagraph"/>
        <w:numPr>
          <w:ilvl w:val="0"/>
          <w:numId w:val="3"/>
        </w:numPr>
        <w:overflowPunct/>
        <w:autoSpaceDE/>
        <w:autoSpaceDN/>
        <w:adjustRightInd/>
        <w:spacing w:after="120"/>
        <w:ind w:left="720" w:firstLineChars="0"/>
        <w:textAlignment w:val="auto"/>
        <w:rPr>
          <w:ins w:id="1139" w:author="Author" w:date="2021-08-22T20:55:00Z"/>
          <w:rFonts w:eastAsia="SimSun"/>
          <w:color w:val="0070C0"/>
          <w:szCs w:val="24"/>
          <w:lang w:eastAsia="zh-CN"/>
        </w:rPr>
      </w:pPr>
      <w:ins w:id="1140" w:author="Author" w:date="2021-08-22T20:55:00Z">
        <w:r>
          <w:rPr>
            <w:rFonts w:eastAsia="SimSun"/>
            <w:color w:val="0070C0"/>
            <w:szCs w:val="24"/>
            <w:lang w:eastAsia="zh-CN"/>
          </w:rPr>
          <w:t>Recommended WF</w:t>
        </w:r>
      </w:ins>
    </w:p>
    <w:p w14:paraId="15C41D79" w14:textId="77777777" w:rsidR="00CF1024" w:rsidRDefault="001219D3">
      <w:pPr>
        <w:pStyle w:val="ListParagraph"/>
        <w:numPr>
          <w:ilvl w:val="1"/>
          <w:numId w:val="3"/>
        </w:numPr>
        <w:overflowPunct/>
        <w:autoSpaceDE/>
        <w:autoSpaceDN/>
        <w:adjustRightInd/>
        <w:spacing w:after="120"/>
        <w:ind w:left="1440" w:firstLineChars="0"/>
        <w:textAlignment w:val="auto"/>
        <w:rPr>
          <w:ins w:id="1141" w:author="Author" w:date="2021-08-22T20:55:00Z"/>
          <w:rFonts w:eastAsia="SimSun"/>
          <w:color w:val="0070C0"/>
          <w:szCs w:val="24"/>
          <w:lang w:eastAsia="zh-CN"/>
        </w:rPr>
      </w:pPr>
      <w:ins w:id="1142" w:author="Author" w:date="2021-08-22T20:55: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36"/>
        <w:gridCol w:w="8395"/>
      </w:tblGrid>
      <w:tr w:rsidR="00CF1024" w14:paraId="02DA4466" w14:textId="77777777">
        <w:trPr>
          <w:ins w:id="1143" w:author="Author" w:date="2021-08-22T20:55:00Z"/>
        </w:trPr>
        <w:tc>
          <w:tcPr>
            <w:tcW w:w="1236" w:type="dxa"/>
          </w:tcPr>
          <w:p w14:paraId="1FAB6DF2" w14:textId="77777777" w:rsidR="00CF1024" w:rsidRDefault="001219D3">
            <w:pPr>
              <w:spacing w:after="120"/>
              <w:rPr>
                <w:ins w:id="1144" w:author="Author" w:date="2021-08-22T20:55:00Z"/>
                <w:rFonts w:eastAsiaTheme="minorEastAsia"/>
                <w:b/>
                <w:bCs/>
                <w:color w:val="0070C0"/>
                <w:lang w:val="en-US" w:eastAsia="zh-CN"/>
              </w:rPr>
            </w:pPr>
            <w:ins w:id="1145" w:author="Author" w:date="2021-08-22T20:55:00Z">
              <w:r>
                <w:rPr>
                  <w:rFonts w:eastAsiaTheme="minorEastAsia"/>
                  <w:b/>
                  <w:bCs/>
                  <w:color w:val="0070C0"/>
                  <w:lang w:val="en-US" w:eastAsia="zh-CN"/>
                </w:rPr>
                <w:t>Company</w:t>
              </w:r>
            </w:ins>
          </w:p>
        </w:tc>
        <w:tc>
          <w:tcPr>
            <w:tcW w:w="8395" w:type="dxa"/>
          </w:tcPr>
          <w:p w14:paraId="0EA59F3B" w14:textId="77777777" w:rsidR="00CF1024" w:rsidRDefault="001219D3">
            <w:pPr>
              <w:spacing w:after="120"/>
              <w:rPr>
                <w:ins w:id="1146" w:author="Author" w:date="2021-08-22T20:55:00Z"/>
                <w:rFonts w:eastAsiaTheme="minorEastAsia"/>
                <w:b/>
                <w:bCs/>
                <w:color w:val="0070C0"/>
                <w:lang w:val="en-US" w:eastAsia="zh-CN"/>
              </w:rPr>
            </w:pPr>
            <w:ins w:id="1147" w:author="Author" w:date="2021-08-22T20:55:00Z">
              <w:r>
                <w:rPr>
                  <w:rFonts w:eastAsiaTheme="minorEastAsia"/>
                  <w:b/>
                  <w:bCs/>
                  <w:color w:val="0070C0"/>
                  <w:lang w:val="en-US" w:eastAsia="zh-CN"/>
                </w:rPr>
                <w:t>Comments</w:t>
              </w:r>
            </w:ins>
          </w:p>
        </w:tc>
      </w:tr>
      <w:tr w:rsidR="00CF1024" w14:paraId="0BB4A677" w14:textId="77777777">
        <w:trPr>
          <w:ins w:id="1148" w:author="Author" w:date="2021-08-22T20:55:00Z"/>
        </w:trPr>
        <w:tc>
          <w:tcPr>
            <w:tcW w:w="1236" w:type="dxa"/>
          </w:tcPr>
          <w:p w14:paraId="0A7EA5BF" w14:textId="77777777" w:rsidR="00CF1024" w:rsidRDefault="001219D3">
            <w:pPr>
              <w:spacing w:after="120"/>
              <w:rPr>
                <w:ins w:id="1149" w:author="Author" w:date="2021-08-22T20:55:00Z"/>
                <w:rFonts w:eastAsiaTheme="minorEastAsia"/>
                <w:color w:val="0070C0"/>
                <w:lang w:val="en-US" w:eastAsia="zh-CN"/>
              </w:rPr>
            </w:pPr>
            <w:ins w:id="1150" w:author="Author" w:date="2021-08-23T14:24:00Z">
              <w:r>
                <w:rPr>
                  <w:rFonts w:eastAsiaTheme="minorEastAsia"/>
                  <w:color w:val="0070C0"/>
                  <w:lang w:val="en-US" w:eastAsia="zh-CN"/>
                </w:rPr>
                <w:t>MediaTek</w:t>
              </w:r>
            </w:ins>
          </w:p>
        </w:tc>
        <w:tc>
          <w:tcPr>
            <w:tcW w:w="8395" w:type="dxa"/>
          </w:tcPr>
          <w:p w14:paraId="37A935B4" w14:textId="77777777" w:rsidR="00CF1024" w:rsidRDefault="001219D3">
            <w:pPr>
              <w:spacing w:after="120"/>
              <w:rPr>
                <w:ins w:id="1151" w:author="Author" w:date="2021-08-23T14:30:00Z"/>
                <w:rFonts w:eastAsiaTheme="minorEastAsia"/>
                <w:color w:val="0070C0"/>
                <w:lang w:val="en-US" w:eastAsia="zh-CN"/>
              </w:rPr>
            </w:pPr>
            <w:ins w:id="1152" w:author="Author" w:date="2021-08-23T14:30:00Z">
              <w:r>
                <w:rPr>
                  <w:rFonts w:eastAsiaTheme="minorEastAsia"/>
                  <w:color w:val="0070C0"/>
                  <w:lang w:val="en-US" w:eastAsia="zh-CN"/>
                </w:rPr>
                <w:t xml:space="preserve">Option 2: No. </w:t>
              </w:r>
            </w:ins>
          </w:p>
          <w:p w14:paraId="717E1664" w14:textId="77777777" w:rsidR="00CF1024" w:rsidRDefault="001219D3">
            <w:pPr>
              <w:numPr>
                <w:ilvl w:val="0"/>
                <w:numId w:val="9"/>
              </w:numPr>
              <w:spacing w:after="120"/>
              <w:contextualSpacing/>
              <w:rPr>
                <w:ins w:id="1153" w:author="Author" w:date="2021-08-23T14:33:00Z"/>
                <w:rFonts w:ascii="Arial" w:eastAsiaTheme="minorEastAsia" w:hAnsi="Arial"/>
                <w:i/>
                <w:color w:val="0070C0"/>
                <w:lang w:val="en-US" w:eastAsia="zh-CN"/>
              </w:rPr>
              <w:pPrChange w:id="1154" w:author="Author" w:date="2021-08-23T14:33:00Z">
                <w:pPr>
                  <w:pStyle w:val="ListParagraph"/>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155" w:author="Author" w:date="2021-08-23T14:24:00Z">
              <w:r>
                <w:rPr>
                  <w:rFonts w:eastAsiaTheme="minorEastAsia"/>
                  <w:color w:val="0070C0"/>
                  <w:lang w:val="en-US" w:eastAsia="zh-CN"/>
                </w:rPr>
                <w:t xml:space="preserve">The question from RAN5 is not </w:t>
              </w:r>
            </w:ins>
            <w:ins w:id="1156" w:author="Author" w:date="2021-08-23T14:26:00Z">
              <w:r>
                <w:rPr>
                  <w:rFonts w:eastAsiaTheme="minorEastAsia"/>
                  <w:color w:val="0070C0"/>
                  <w:lang w:val="en-US" w:eastAsia="zh-CN"/>
                </w:rPr>
                <w:t xml:space="preserve">whether RAN4 can </w:t>
              </w:r>
            </w:ins>
            <w:ins w:id="1157" w:author="Author" w:date="2021-08-23T14:28:00Z">
              <w:r>
                <w:rPr>
                  <w:rFonts w:eastAsiaTheme="minorEastAsia"/>
                  <w:color w:val="0070C0"/>
                  <w:lang w:val="en-US" w:eastAsia="zh-CN"/>
                </w:rPr>
                <w:t>enhance</w:t>
              </w:r>
            </w:ins>
            <w:ins w:id="1158" w:author="Author" w:date="2021-08-23T14:27:00Z">
              <w:r>
                <w:rPr>
                  <w:rFonts w:eastAsiaTheme="minorEastAsia"/>
                  <w:color w:val="0070C0"/>
                  <w:lang w:val="en-US" w:eastAsia="zh-CN"/>
                </w:rPr>
                <w:t xml:space="preserve"> 38.101-2</w:t>
              </w:r>
            </w:ins>
            <w:ins w:id="1159" w:author="Author" w:date="2021-08-23T14:26:00Z">
              <w:r>
                <w:rPr>
                  <w:rFonts w:eastAsiaTheme="minorEastAsia"/>
                  <w:color w:val="0070C0"/>
                  <w:lang w:val="en-US" w:eastAsia="zh-CN"/>
                </w:rPr>
                <w:t xml:space="preserve"> requirements. The question </w:t>
              </w:r>
            </w:ins>
            <w:ins w:id="1160" w:author="Author" w:date="2021-08-23T14:32:00Z">
              <w:r>
                <w:rPr>
                  <w:rFonts w:eastAsiaTheme="minorEastAsia"/>
                  <w:color w:val="0070C0"/>
                  <w:lang w:val="en-US" w:eastAsia="zh-CN"/>
                </w:rPr>
                <w:t>is</w:t>
              </w:r>
            </w:ins>
            <w:ins w:id="1161" w:author="Author" w:date="2021-08-23T14:26:00Z">
              <w:r>
                <w:rPr>
                  <w:rFonts w:eastAsiaTheme="minorEastAsia"/>
                  <w:color w:val="0070C0"/>
                  <w:lang w:val="en-US" w:eastAsia="zh-CN"/>
                </w:rPr>
                <w:t xml:space="preserve"> </w:t>
              </w:r>
            </w:ins>
            <w:ins w:id="1162" w:author="Author" w:date="2021-08-23T14:28:00Z">
              <w:r>
                <w:rPr>
                  <w:rFonts w:eastAsiaTheme="minorEastAsia"/>
                  <w:color w:val="0070C0"/>
                  <w:lang w:val="en-US" w:eastAsia="zh-CN"/>
                </w:rPr>
                <w:t>to clarify what is required</w:t>
              </w:r>
            </w:ins>
            <w:ins w:id="1163" w:author="Author" w:date="2021-08-23T14:30:00Z">
              <w:r>
                <w:rPr>
                  <w:rFonts w:eastAsiaTheme="minorEastAsia"/>
                  <w:color w:val="0070C0"/>
                  <w:lang w:val="en-US" w:eastAsia="zh-CN"/>
                </w:rPr>
                <w:t xml:space="preserve"> from the UE</w:t>
              </w:r>
            </w:ins>
            <w:ins w:id="1164" w:author="Author" w:date="2021-08-23T14:26:00Z">
              <w:r>
                <w:rPr>
                  <w:rFonts w:eastAsiaTheme="minorEastAsia"/>
                  <w:color w:val="0070C0"/>
                  <w:lang w:val="en-US" w:eastAsia="zh-CN"/>
                </w:rPr>
                <w:t>, to which we provide a suggested answer below in</w:t>
              </w:r>
            </w:ins>
            <w:ins w:id="1165" w:author="Author" w:date="2021-08-23T14:29:00Z">
              <w:r>
                <w:rPr>
                  <w:rFonts w:eastAsiaTheme="minorEastAsia"/>
                  <w:color w:val="0070C0"/>
                  <w:lang w:val="en-US" w:eastAsia="zh-CN"/>
                </w:rPr>
                <w:t xml:space="preserve"> </w:t>
              </w:r>
            </w:ins>
            <w:ins w:id="1166" w:author="Author" w:date="2021-08-23T14:26:00Z">
              <w:r>
                <w:rPr>
                  <w:rFonts w:eastAsiaTheme="minorEastAsia"/>
                  <w:color w:val="0070C0"/>
                  <w:lang w:val="en-US" w:eastAsia="zh-CN"/>
                </w:rPr>
                <w:t>line with our understanding of the specification</w:t>
              </w:r>
            </w:ins>
            <w:ins w:id="1167" w:author="Author" w:date="2021-08-23T14:30:00Z">
              <w:r>
                <w:rPr>
                  <w:rFonts w:eastAsiaTheme="minorEastAsia"/>
                  <w:color w:val="0070C0"/>
                  <w:lang w:val="en-US" w:eastAsia="zh-CN"/>
                </w:rPr>
                <w:t>s</w:t>
              </w:r>
            </w:ins>
            <w:ins w:id="1168" w:author="Author" w:date="2021-08-23T14:31:00Z">
              <w:r>
                <w:rPr>
                  <w:rFonts w:eastAsiaTheme="minorEastAsia"/>
                  <w:color w:val="0070C0"/>
                  <w:lang w:val="en-US" w:eastAsia="zh-CN"/>
                </w:rPr>
                <w:t xml:space="preserve"> and the agreed intention when the specification text was agreed</w:t>
              </w:r>
            </w:ins>
            <w:ins w:id="1169" w:author="Author" w:date="2021-08-23T14:26:00Z">
              <w:r>
                <w:rPr>
                  <w:rFonts w:eastAsiaTheme="minorEastAsia"/>
                  <w:color w:val="0070C0"/>
                  <w:lang w:val="en-US" w:eastAsia="zh-CN"/>
                </w:rPr>
                <w:t>:</w:t>
              </w:r>
            </w:ins>
          </w:p>
          <w:p w14:paraId="0D2DED59" w14:textId="77777777" w:rsidR="00CF1024" w:rsidRPr="0095411A" w:rsidRDefault="001219D3">
            <w:pPr>
              <w:numPr>
                <w:ilvl w:val="0"/>
                <w:numId w:val="9"/>
              </w:numPr>
              <w:spacing w:after="120"/>
              <w:contextualSpacing/>
              <w:rPr>
                <w:ins w:id="1170" w:author="Author" w:date="2021-08-23T14:27:00Z"/>
                <w:rFonts w:ascii="Arial" w:eastAsiaTheme="minorEastAsia" w:hAnsi="Arial" w:cs="Arial"/>
                <w:i/>
                <w:iCs/>
                <w:color w:val="0070C0"/>
                <w:lang w:val="en-US" w:eastAsia="zh-CN"/>
                <w:rPrChange w:id="1171" w:author="Author" w:date="2021-08-23T14:33:00Z">
                  <w:rPr>
                    <w:ins w:id="1172" w:author="Author" w:date="2021-08-23T14:27:00Z"/>
                    <w:rFonts w:ascii="Arial" w:hAnsi="Arial" w:cs="Arial"/>
                    <w:i/>
                    <w:iCs/>
                  </w:rPr>
                </w:rPrChange>
              </w:rPr>
              <w:pPrChange w:id="1173" w:author="Author" w:date="2021-08-23T14:33:00Z">
                <w:pPr>
                  <w:pStyle w:val="ListParagraph"/>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174" w:author="Author" w:date="2021-08-23T14:33:00Z">
              <w:r w:rsidRPr="0095411A">
                <w:rPr>
                  <w:rFonts w:eastAsiaTheme="minorEastAsia"/>
                  <w:b/>
                  <w:i/>
                  <w:color w:val="0070C0"/>
                  <w:u w:val="single"/>
                  <w:lang w:val="en-US" w:eastAsia="zh-CN"/>
                  <w:rPrChange w:id="1175" w:author="Author" w:date="2021-08-23T14:33:00Z">
                    <w:rPr>
                      <w:rFonts w:eastAsiaTheme="minorEastAsia"/>
                      <w:color w:val="0070C0"/>
                      <w:lang w:val="en-US" w:eastAsia="zh-CN"/>
                    </w:rPr>
                  </w:rPrChange>
                </w:rPr>
                <w:t>RAN5 question:</w:t>
              </w:r>
              <w:r>
                <w:rPr>
                  <w:rFonts w:eastAsiaTheme="minorEastAsia"/>
                  <w:color w:val="0070C0"/>
                  <w:lang w:val="en-US" w:eastAsia="zh-CN"/>
                </w:rPr>
                <w:t xml:space="preserve"> </w:t>
              </w:r>
            </w:ins>
            <w:ins w:id="1176" w:author="Author" w:date="2021-08-23T14:27:00Z">
              <w:r w:rsidRPr="00B2058C">
                <w:rPr>
                  <w:rFonts w:ascii="Arial" w:hAnsi="Arial" w:cs="Arial"/>
                  <w:i/>
                  <w:iCs/>
                </w:rPr>
                <w:t xml:space="preserve">clarify which should be the value of relative power tolerance for PUSCH to PUSCH transitions for a power step </w:t>
              </w:r>
            </w:ins>
            <w:ins w:id="1177" w:author="Author" w:date="2021-08-23T14:29:00Z">
              <w:r>
                <w:rPr>
                  <w:iCs/>
                </w:rPr>
                <w:t>Δ</w:t>
              </w:r>
            </w:ins>
            <w:ins w:id="1178" w:author="Author" w:date="2021-08-23T14:27:00Z">
              <w:r w:rsidRPr="00B2058C">
                <w:rPr>
                  <w:rFonts w:ascii="Arial" w:hAnsi="Arial" w:cs="Arial"/>
                  <w:i/>
                  <w:iCs/>
                </w:rPr>
                <w:t>P=1dB for the case P</w:t>
              </w:r>
              <w:r w:rsidRPr="00B2058C">
                <w:rPr>
                  <w:rFonts w:ascii="Arial" w:hAnsi="Arial" w:cs="Arial"/>
                  <w:i/>
                  <w:iCs/>
                  <w:vertAlign w:val="subscript"/>
                </w:rPr>
                <w:t>int</w:t>
              </w:r>
              <w:r w:rsidRPr="00B2058C">
                <w:rPr>
                  <w:rFonts w:ascii="Arial" w:hAnsi="Arial" w:cs="Arial"/>
                  <w:i/>
                  <w:iCs/>
                </w:rPr>
                <w:t xml:space="preserve"> ≥ P ≥ P</w:t>
              </w:r>
              <w:r w:rsidRPr="00B2058C">
                <w:rPr>
                  <w:rFonts w:ascii="Arial" w:hAnsi="Arial" w:cs="Arial"/>
                  <w:i/>
                  <w:iCs/>
                  <w:vertAlign w:val="subscript"/>
                </w:rPr>
                <w:t>min</w:t>
              </w:r>
              <w:r w:rsidRPr="000551C4">
                <w:rPr>
                  <w:rFonts w:ascii="Arial" w:hAnsi="Arial" w:cs="Arial"/>
                  <w:i/>
                  <w:iCs/>
                </w:rPr>
                <w:t>.</w:t>
              </w:r>
            </w:ins>
          </w:p>
          <w:p w14:paraId="35F71BEA" w14:textId="77777777" w:rsidR="00CF1024" w:rsidRPr="0095411A" w:rsidRDefault="00CF1024">
            <w:pPr>
              <w:pStyle w:val="ListParagraph"/>
              <w:spacing w:after="120"/>
              <w:ind w:firstLine="400"/>
              <w:rPr>
                <w:ins w:id="1179" w:author="Author" w:date="2021-08-23T14:27:00Z"/>
                <w:color w:val="5B9BD5"/>
                <w:rPrChange w:id="1180" w:author="Author" w:date="2021-08-23T14:28:00Z">
                  <w:rPr>
                    <w:ins w:id="1181" w:author="Author" w:date="2021-08-23T14:27:00Z"/>
                    <w:rFonts w:ascii="Arial" w:hAnsi="Arial" w:cs="Arial"/>
                    <w:color w:val="5B9BD5"/>
                  </w:rPr>
                </w:rPrChange>
              </w:rPr>
            </w:pPr>
          </w:p>
          <w:p w14:paraId="63F6BCC4" w14:textId="77777777" w:rsidR="00CF1024" w:rsidRPr="0095411A" w:rsidRDefault="001219D3">
            <w:pPr>
              <w:overflowPunct/>
              <w:autoSpaceDE/>
              <w:autoSpaceDN/>
              <w:adjustRightInd/>
              <w:spacing w:after="120"/>
              <w:textAlignment w:val="auto"/>
              <w:rPr>
                <w:ins w:id="1182" w:author="Author" w:date="2021-08-22T20:55:00Z"/>
                <w:rFonts w:ascii="Arial" w:hAnsi="Arial" w:cs="Arial"/>
                <w:i/>
                <w:iCs/>
                <w:color w:val="5B9BD5"/>
                <w:rPrChange w:id="1183" w:author="Author" w:date="2021-08-23T14:27:00Z">
                  <w:rPr>
                    <w:ins w:id="1184" w:author="Author" w:date="2021-08-22T20:55:00Z"/>
                    <w:rFonts w:eastAsiaTheme="minorEastAsia"/>
                    <w:color w:val="0070C0"/>
                    <w:lang w:val="en-US" w:eastAsia="zh-CN"/>
                  </w:rPr>
                </w:rPrChange>
              </w:rPr>
            </w:pPr>
            <w:ins w:id="1185" w:author="Author" w:date="2021-08-23T14:31:00Z">
              <w:r w:rsidRPr="0095411A">
                <w:rPr>
                  <w:rFonts w:eastAsia="SimSun"/>
                  <w:b/>
                  <w:i/>
                  <w:color w:val="5B9BD5"/>
                  <w:u w:val="single"/>
                  <w:rPrChange w:id="1186" w:author="Author" w:date="2021-08-23T14:33:00Z">
                    <w:rPr>
                      <w:rFonts w:eastAsia="MS Mincho"/>
                      <w:color w:val="5B9BD5"/>
                    </w:rPr>
                  </w:rPrChange>
                </w:rPr>
                <w:t>Suggested response</w:t>
              </w:r>
            </w:ins>
            <w:ins w:id="1187" w:author="Author" w:date="2021-08-23T14:27:00Z">
              <w:r w:rsidRPr="0095411A">
                <w:rPr>
                  <w:rFonts w:eastAsia="SimSun"/>
                  <w:b/>
                  <w:i/>
                  <w:color w:val="5B9BD5"/>
                  <w:u w:val="single"/>
                  <w:rPrChange w:id="1188" w:author="Author" w:date="2021-08-23T14:33:00Z">
                    <w:rPr>
                      <w:rFonts w:eastAsia="MS Mincho"/>
                    </w:rPr>
                  </w:rPrChange>
                </w:rPr>
                <w:t>:</w:t>
              </w:r>
              <w:r w:rsidRPr="0095411A">
                <w:rPr>
                  <w:rFonts w:eastAsia="SimSun"/>
                  <w:color w:val="5B9BD5"/>
                  <w:rPrChange w:id="1189" w:author="Author" w:date="2021-08-23T14:28:00Z">
                    <w:rPr>
                      <w:rFonts w:eastAsia="MS Mincho"/>
                    </w:rPr>
                  </w:rPrChange>
                </w:rPr>
                <w:t xml:space="preserve"> The applicability of the NOTE2 to table 6.3.4.3-2 and not to table 6.3.4.3-1 was intentional. For PUSCH to PUSCH transitions with a power step </w:t>
              </w:r>
            </w:ins>
            <w:ins w:id="1190" w:author="Author" w:date="2021-08-23T14:29:00Z">
              <w:r w:rsidRPr="0095411A">
                <w:rPr>
                  <w:rFonts w:eastAsia="SimSun"/>
                  <w:iCs/>
                  <w:rPrChange w:id="1191" w:author="Author" w:date="2021-08-23T14:29:00Z">
                    <w:rPr>
                      <w:rFonts w:eastAsia="MS Mincho"/>
                      <w:i/>
                      <w:iCs/>
                    </w:rPr>
                  </w:rPrChange>
                </w:rPr>
                <w:t>Δ</w:t>
              </w:r>
            </w:ins>
            <w:ins w:id="1192" w:author="Author" w:date="2021-08-23T14:27:00Z">
              <w:r w:rsidRPr="0095411A">
                <w:rPr>
                  <w:rFonts w:eastAsia="SimSun"/>
                  <w:color w:val="5B9BD5"/>
                  <w:rPrChange w:id="1193" w:author="Author" w:date="2021-08-23T14:28:00Z">
                    <w:rPr>
                      <w:rFonts w:eastAsia="MS Mincho"/>
                    </w:rPr>
                  </w:rPrChange>
                </w:rPr>
                <w:t>P=1dB where P</w:t>
              </w:r>
              <w:r w:rsidRPr="0095411A">
                <w:rPr>
                  <w:rFonts w:eastAsia="SimSun"/>
                  <w:color w:val="5B9BD5"/>
                  <w:vertAlign w:val="subscript"/>
                  <w:rPrChange w:id="1194" w:author="Author" w:date="2021-08-23T14:28:00Z">
                    <w:rPr>
                      <w:rFonts w:eastAsia="MS Mincho"/>
                      <w:vertAlign w:val="subscript"/>
                    </w:rPr>
                  </w:rPrChange>
                </w:rPr>
                <w:t>int</w:t>
              </w:r>
              <w:r w:rsidRPr="0095411A">
                <w:rPr>
                  <w:rFonts w:eastAsia="SimSun"/>
                  <w:color w:val="5B9BD5"/>
                  <w:rPrChange w:id="1195" w:author="Author" w:date="2021-08-23T14:28:00Z">
                    <w:rPr>
                      <w:rFonts w:eastAsia="MS Mincho"/>
                    </w:rPr>
                  </w:rPrChange>
                </w:rPr>
                <w:t xml:space="preserve"> ≥ P ≥ P</w:t>
              </w:r>
              <w:r w:rsidRPr="0095411A">
                <w:rPr>
                  <w:rFonts w:eastAsia="SimSun"/>
                  <w:color w:val="5B9BD5"/>
                  <w:vertAlign w:val="subscript"/>
                  <w:rPrChange w:id="1196" w:author="Author" w:date="2021-08-23T14:28:00Z">
                    <w:rPr>
                      <w:rFonts w:eastAsia="MS Mincho"/>
                      <w:vertAlign w:val="subscript"/>
                    </w:rPr>
                  </w:rPrChange>
                </w:rPr>
                <w:t>min</w:t>
              </w:r>
              <w:r w:rsidRPr="0095411A">
                <w:rPr>
                  <w:rFonts w:eastAsia="SimSun"/>
                  <w:color w:val="5B9BD5"/>
                  <w:rPrChange w:id="1197" w:author="Author" w:date="2021-08-23T14:28:00Z">
                    <w:rPr>
                      <w:rFonts w:eastAsia="MS Mincho"/>
                    </w:rPr>
                  </w:rPrChange>
                </w:rPr>
                <w:t>, a relative power tolerance value of ±5.0dB applies, as specified in table 6.3.4.3-1 for a power step of ΔP &lt; 2dB.</w:t>
              </w:r>
            </w:ins>
          </w:p>
        </w:tc>
      </w:tr>
      <w:tr w:rsidR="00CF1024" w14:paraId="0B539041" w14:textId="77777777">
        <w:trPr>
          <w:ins w:id="1198" w:author="Author" w:date="2021-08-23T19:56:00Z"/>
        </w:trPr>
        <w:tc>
          <w:tcPr>
            <w:tcW w:w="1236" w:type="dxa"/>
          </w:tcPr>
          <w:p w14:paraId="2C62CEFD" w14:textId="77777777" w:rsidR="00CF1024" w:rsidRDefault="001219D3">
            <w:pPr>
              <w:spacing w:after="120"/>
              <w:rPr>
                <w:ins w:id="1199" w:author="Author" w:date="2021-08-23T19:56:00Z"/>
                <w:rFonts w:eastAsiaTheme="minorEastAsia"/>
                <w:color w:val="0070C0"/>
                <w:lang w:val="en-US" w:eastAsia="zh-CN"/>
              </w:rPr>
            </w:pPr>
            <w:ins w:id="1200" w:author="Author" w:date="2021-08-23T19:56:00Z">
              <w:r>
                <w:rPr>
                  <w:rFonts w:eastAsiaTheme="minorEastAsia"/>
                  <w:color w:val="0070C0"/>
                  <w:lang w:val="en-US" w:eastAsia="zh-CN"/>
                </w:rPr>
                <w:t>Qualcomm</w:t>
              </w:r>
            </w:ins>
          </w:p>
        </w:tc>
        <w:tc>
          <w:tcPr>
            <w:tcW w:w="8395" w:type="dxa"/>
          </w:tcPr>
          <w:p w14:paraId="65AB9CBF" w14:textId="77777777" w:rsidR="00CF1024" w:rsidRDefault="001219D3">
            <w:pPr>
              <w:spacing w:after="120"/>
              <w:rPr>
                <w:ins w:id="1201" w:author="Author" w:date="2021-08-23T20:04:00Z"/>
                <w:rFonts w:eastAsiaTheme="minorEastAsia"/>
                <w:color w:val="0070C0"/>
                <w:lang w:val="en-US" w:eastAsia="zh-CN"/>
              </w:rPr>
            </w:pPr>
            <w:ins w:id="1202" w:author="Author" w:date="2021-08-23T20:00:00Z">
              <w:r>
                <w:rPr>
                  <w:rFonts w:eastAsiaTheme="minorEastAsia"/>
                  <w:color w:val="0070C0"/>
                  <w:lang w:val="en-US" w:eastAsia="zh-CN"/>
                </w:rPr>
                <w:t xml:space="preserve"> </w:t>
              </w:r>
            </w:ins>
            <w:ins w:id="1203" w:author="Author" w:date="2021-08-23T20:04:00Z">
              <w:r>
                <w:rPr>
                  <w:rFonts w:eastAsiaTheme="minorEastAsia"/>
                  <w:color w:val="0070C0"/>
                  <w:lang w:val="en-US" w:eastAsia="zh-CN"/>
                </w:rPr>
                <w:t>Option 1: yes</w:t>
              </w:r>
            </w:ins>
          </w:p>
          <w:p w14:paraId="03A92741" w14:textId="77777777" w:rsidR="00CF1024" w:rsidRDefault="001219D3">
            <w:pPr>
              <w:spacing w:after="120"/>
              <w:rPr>
                <w:ins w:id="1204" w:author="Author" w:date="2021-08-23T19:56:00Z"/>
                <w:rFonts w:eastAsiaTheme="minorEastAsia"/>
                <w:color w:val="0070C0"/>
                <w:lang w:val="en-US" w:eastAsia="zh-CN"/>
              </w:rPr>
            </w:pPr>
            <w:ins w:id="1205" w:author="Author" w:date="2021-08-23T20:00:00Z">
              <w:r>
                <w:rPr>
                  <w:rFonts w:eastAsiaTheme="minorEastAsia"/>
                  <w:color w:val="0070C0"/>
                  <w:lang w:val="en-US" w:eastAsia="zh-CN"/>
                </w:rPr>
                <w:t>It is evident</w:t>
              </w:r>
            </w:ins>
            <w:ins w:id="1206" w:author="Author" w:date="2021-08-23T20:01:00Z">
              <w:r>
                <w:rPr>
                  <w:rFonts w:eastAsiaTheme="minorEastAsia"/>
                  <w:color w:val="0070C0"/>
                  <w:lang w:val="en-US" w:eastAsia="zh-CN"/>
                </w:rPr>
                <w:t xml:space="preserve"> that RAN5 did not need to resort to an LS to </w:t>
              </w:r>
            </w:ins>
            <w:ins w:id="1207" w:author="Author" w:date="2021-08-23T20:16:00Z">
              <w:r>
                <w:rPr>
                  <w:rFonts w:eastAsiaTheme="minorEastAsia"/>
                  <w:color w:val="0070C0"/>
                  <w:lang w:val="en-US" w:eastAsia="zh-CN"/>
                </w:rPr>
                <w:t>determine the</w:t>
              </w:r>
            </w:ins>
            <w:ins w:id="1208" w:author="Author" w:date="2021-08-23T20:15:00Z">
              <w:r>
                <w:rPr>
                  <w:rFonts w:eastAsiaTheme="minorEastAsia"/>
                  <w:color w:val="0070C0"/>
                  <w:lang w:val="en-US" w:eastAsia="zh-CN"/>
                </w:rPr>
                <w:t xml:space="preserve"> obvious: </w:t>
              </w:r>
            </w:ins>
            <w:ins w:id="1209" w:author="Author" w:date="2021-08-23T20:01:00Z">
              <w:r>
                <w:rPr>
                  <w:rFonts w:eastAsiaTheme="minorEastAsia"/>
                  <w:color w:val="0070C0"/>
                  <w:lang w:val="en-US" w:eastAsia="zh-CN"/>
                </w:rPr>
                <w:t xml:space="preserve"> that the core requirement today does not have the monotonicity condition (Note 2)</w:t>
              </w:r>
            </w:ins>
            <w:ins w:id="1210" w:author="Author" w:date="2021-08-23T20:02:00Z">
              <w:r>
                <w:rPr>
                  <w:rFonts w:eastAsiaTheme="minorEastAsia"/>
                  <w:color w:val="0070C0"/>
                  <w:lang w:val="en-US" w:eastAsia="zh-CN"/>
                </w:rPr>
                <w:t xml:space="preserve"> for the low EIRP range. We see it as </w:t>
              </w:r>
            </w:ins>
            <w:ins w:id="1211" w:author="Author" w:date="2021-08-23T20:05:00Z">
              <w:r>
                <w:rPr>
                  <w:rFonts w:eastAsiaTheme="minorEastAsia"/>
                  <w:color w:val="0070C0"/>
                  <w:lang w:val="en-US" w:eastAsia="zh-CN"/>
                </w:rPr>
                <w:t xml:space="preserve">a </w:t>
              </w:r>
            </w:ins>
            <w:ins w:id="1212" w:author="Author" w:date="2021-08-23T20:14:00Z">
              <w:r>
                <w:rPr>
                  <w:rFonts w:eastAsiaTheme="minorEastAsia"/>
                  <w:color w:val="0070C0"/>
                  <w:lang w:val="en-US" w:eastAsia="zh-CN"/>
                </w:rPr>
                <w:t>suggestion</w:t>
              </w:r>
            </w:ins>
            <w:ins w:id="1213" w:author="Author" w:date="2021-08-23T20:05:00Z">
              <w:r>
                <w:rPr>
                  <w:rFonts w:eastAsiaTheme="minorEastAsia"/>
                  <w:color w:val="0070C0"/>
                  <w:lang w:val="en-US" w:eastAsia="zh-CN"/>
                </w:rPr>
                <w:t xml:space="preserve"> to </w:t>
              </w:r>
            </w:ins>
            <w:ins w:id="1214" w:author="Author" w:date="2021-08-23T20:14:00Z">
              <w:r>
                <w:rPr>
                  <w:rFonts w:eastAsiaTheme="minorEastAsia"/>
                  <w:color w:val="0070C0"/>
                  <w:lang w:val="en-US" w:eastAsia="zh-CN"/>
                </w:rPr>
                <w:t>consider note 2 in the low range table</w:t>
              </w:r>
            </w:ins>
            <w:ins w:id="1215" w:author="Author" w:date="2021-08-23T20:15:00Z">
              <w:r>
                <w:rPr>
                  <w:rFonts w:eastAsiaTheme="minorEastAsia"/>
                  <w:color w:val="0070C0"/>
                  <w:lang w:val="en-US" w:eastAsia="zh-CN"/>
                </w:rPr>
                <w:t>, which is a core requirement change</w:t>
              </w:r>
            </w:ins>
            <w:ins w:id="1216" w:author="Author" w:date="2021-08-23T20:06:00Z">
              <w:r>
                <w:rPr>
                  <w:rFonts w:eastAsiaTheme="minorEastAsia"/>
                  <w:color w:val="0070C0"/>
                  <w:lang w:val="en-US" w:eastAsia="zh-CN"/>
                </w:rPr>
                <w:t xml:space="preserve">. </w:t>
              </w:r>
            </w:ins>
            <w:ins w:id="1217" w:author="Author" w:date="2021-08-23T20:16:00Z">
              <w:r>
                <w:rPr>
                  <w:rFonts w:eastAsiaTheme="minorEastAsia"/>
                  <w:color w:val="0070C0"/>
                  <w:lang w:val="en-US" w:eastAsia="zh-CN"/>
                </w:rPr>
                <w:t xml:space="preserve">We think it </w:t>
              </w:r>
            </w:ins>
            <w:ins w:id="1218" w:author="Author" w:date="2021-08-23T20:19:00Z">
              <w:r>
                <w:rPr>
                  <w:rFonts w:eastAsiaTheme="minorEastAsia"/>
                  <w:color w:val="0070C0"/>
                  <w:lang w:val="en-US" w:eastAsia="zh-CN"/>
                </w:rPr>
                <w:t>behoves</w:t>
              </w:r>
            </w:ins>
            <w:ins w:id="1219" w:author="Author" w:date="2021-08-23T20:16:00Z">
              <w:r>
                <w:rPr>
                  <w:rFonts w:eastAsiaTheme="minorEastAsia"/>
                  <w:color w:val="0070C0"/>
                  <w:lang w:val="en-US" w:eastAsia="zh-CN"/>
                </w:rPr>
                <w:t xml:space="preserve"> companies to revisit their</w:t>
              </w:r>
            </w:ins>
            <w:ins w:id="1220" w:author="Author" w:date="2021-08-23T20:18:00Z">
              <w:r>
                <w:rPr>
                  <w:rFonts w:eastAsiaTheme="minorEastAsia"/>
                  <w:color w:val="0070C0"/>
                  <w:lang w:val="en-US" w:eastAsia="zh-CN"/>
                </w:rPr>
                <w:t xml:space="preserve"> ‘</w:t>
              </w:r>
            </w:ins>
            <w:ins w:id="1221" w:author="Author" w:date="2021-08-23T20:50:00Z">
              <w:r>
                <w:rPr>
                  <w:rFonts w:eastAsiaTheme="minorEastAsia"/>
                  <w:color w:val="0070C0"/>
                  <w:lang w:val="en-US" w:eastAsia="zh-CN"/>
                </w:rPr>
                <w:t>Note 2</w:t>
              </w:r>
            </w:ins>
            <w:ins w:id="1222" w:author="Author" w:date="2021-08-23T20:18:00Z">
              <w:r>
                <w:rPr>
                  <w:rFonts w:eastAsiaTheme="minorEastAsia"/>
                  <w:color w:val="0070C0"/>
                  <w:lang w:val="en-US" w:eastAsia="zh-CN"/>
                </w:rPr>
                <w:t>’ relative power chance tolerance</w:t>
              </w:r>
            </w:ins>
            <w:ins w:id="1223" w:author="Author" w:date="2021-08-23T20:16:00Z">
              <w:r>
                <w:rPr>
                  <w:rFonts w:eastAsiaTheme="minorEastAsia"/>
                  <w:color w:val="0070C0"/>
                  <w:lang w:val="en-US" w:eastAsia="zh-CN"/>
                </w:rPr>
                <w:t xml:space="preserve"> budgets and determine in the next meeting if it is fea</w:t>
              </w:r>
            </w:ins>
            <w:ins w:id="1224" w:author="Author" w:date="2021-08-23T20:17:00Z">
              <w:r>
                <w:rPr>
                  <w:rFonts w:eastAsiaTheme="minorEastAsia"/>
                  <w:color w:val="0070C0"/>
                  <w:lang w:val="en-US" w:eastAsia="zh-CN"/>
                </w:rPr>
                <w:t>sible</w:t>
              </w:r>
            </w:ins>
            <w:ins w:id="1225" w:author="Author" w:date="2021-08-23T20:50:00Z">
              <w:r>
                <w:rPr>
                  <w:rFonts w:eastAsiaTheme="minorEastAsia"/>
                  <w:color w:val="0070C0"/>
                  <w:lang w:val="en-US" w:eastAsia="zh-CN"/>
                </w:rPr>
                <w:t xml:space="preserve"> for the low EIRP range</w:t>
              </w:r>
            </w:ins>
            <w:ins w:id="1226" w:author="Author" w:date="2021-08-23T20:17:00Z">
              <w:r>
                <w:rPr>
                  <w:rFonts w:eastAsiaTheme="minorEastAsia"/>
                  <w:color w:val="0070C0"/>
                  <w:lang w:val="en-US" w:eastAsia="zh-CN"/>
                </w:rPr>
                <w:t>, and what other conditions are reasonable to include as a package</w:t>
              </w:r>
            </w:ins>
            <w:ins w:id="1227" w:author="Author" w:date="2021-08-23T20:04:00Z">
              <w:r>
                <w:rPr>
                  <w:rFonts w:eastAsiaTheme="minorEastAsia"/>
                  <w:color w:val="0070C0"/>
                  <w:lang w:val="en-US" w:eastAsia="zh-CN"/>
                </w:rPr>
                <w:t>.</w:t>
              </w:r>
            </w:ins>
          </w:p>
        </w:tc>
      </w:tr>
      <w:tr w:rsidR="00CF1024" w14:paraId="129CC004" w14:textId="77777777">
        <w:trPr>
          <w:ins w:id="1228" w:author="Author" w:date="2021-08-22T20:55:00Z"/>
        </w:trPr>
        <w:tc>
          <w:tcPr>
            <w:tcW w:w="1236" w:type="dxa"/>
          </w:tcPr>
          <w:p w14:paraId="1FD1C477" w14:textId="754C5A98" w:rsidR="00CF1024" w:rsidRDefault="00F6581F">
            <w:pPr>
              <w:spacing w:after="120"/>
              <w:rPr>
                <w:ins w:id="1229" w:author="Author" w:date="2021-08-22T20:55:00Z"/>
                <w:rFonts w:eastAsiaTheme="minorEastAsia"/>
                <w:color w:val="0070C0"/>
                <w:lang w:val="en-US" w:eastAsia="zh-CN"/>
              </w:rPr>
            </w:pPr>
            <w:ins w:id="1230" w:author="Author" w:date="2021-08-25T11:04:00Z">
              <w:r>
                <w:rPr>
                  <w:rFonts w:eastAsiaTheme="minorEastAsia"/>
                  <w:color w:val="0070C0"/>
                  <w:lang w:val="en-US" w:eastAsia="zh-CN"/>
                </w:rPr>
                <w:t>Ericsson</w:t>
              </w:r>
            </w:ins>
          </w:p>
        </w:tc>
        <w:tc>
          <w:tcPr>
            <w:tcW w:w="8395" w:type="dxa"/>
          </w:tcPr>
          <w:p w14:paraId="6A2EF441" w14:textId="77777777" w:rsidR="00CF1024" w:rsidRDefault="00F6581F">
            <w:pPr>
              <w:spacing w:after="120"/>
              <w:rPr>
                <w:ins w:id="1231" w:author="Author" w:date="2021-08-25T11:06:00Z"/>
                <w:rFonts w:eastAsiaTheme="minorEastAsia"/>
                <w:color w:val="0070C0"/>
                <w:lang w:val="en-US" w:eastAsia="zh-CN"/>
              </w:rPr>
            </w:pPr>
            <w:ins w:id="1232" w:author="Author" w:date="2021-08-25T11:04:00Z">
              <w:r>
                <w:rPr>
                  <w:rFonts w:eastAsiaTheme="minorEastAsia"/>
                  <w:color w:val="0070C0"/>
                  <w:lang w:val="en-US" w:eastAsia="zh-CN"/>
                </w:rPr>
                <w:t xml:space="preserve">Agree with Qualcomm. </w:t>
              </w:r>
            </w:ins>
          </w:p>
          <w:p w14:paraId="4692D1CC" w14:textId="77777777" w:rsidR="00F6581F" w:rsidRDefault="00F6581F" w:rsidP="00F6581F">
            <w:pPr>
              <w:rPr>
                <w:ins w:id="1233" w:author="Author" w:date="2021-08-25T11:06:00Z"/>
                <w:lang w:val="en-CA"/>
              </w:rPr>
            </w:pPr>
            <w:ins w:id="1234" w:author="Author" w:date="2021-08-25T11:06:00Z">
              <w:r>
                <w:rPr>
                  <w:lang w:val="en-CA"/>
                </w:rPr>
                <w:t>Some more details on the issues with testing the current requirements:</w:t>
              </w:r>
            </w:ins>
          </w:p>
          <w:p w14:paraId="28CB0FAF" w14:textId="125461E3" w:rsidR="00F6581F" w:rsidRDefault="00F6581F" w:rsidP="00F6581F">
            <w:pPr>
              <w:rPr>
                <w:ins w:id="1235" w:author="Author" w:date="2021-08-25T11:06:00Z"/>
                <w:lang w:val="en-CA"/>
              </w:rPr>
            </w:pPr>
            <w:ins w:id="1236" w:author="Author" w:date="2021-08-25T11:06:00Z">
              <w:r>
                <w:rPr>
                  <w:lang w:val="en-CA"/>
                </w:rPr>
                <w:t>Test of relative power control by TPC commands is currently restricted to the upper power region which is at least (12-MBR) dB range. In order to guarantee that the UE is transmitting within this range the Measurement Uncertainty (MU) need to be subtracted at the lower end. Since MU is approximately 4 dB there is 7.3 dB left of usable range in the test for n257, meaning only 3 usable TPC steps can be guaranteed. On top of this up to 3 exceptions are allowed which may invalidate all of the usable power steps.   </w:t>
              </w:r>
            </w:ins>
          </w:p>
          <w:p w14:paraId="11257110" w14:textId="77777777" w:rsidR="00F6581F" w:rsidRDefault="00F6581F" w:rsidP="00F6581F">
            <w:pPr>
              <w:rPr>
                <w:ins w:id="1237" w:author="Author" w:date="2021-08-25T11:06:00Z"/>
                <w:lang w:val="en-CA"/>
              </w:rPr>
            </w:pPr>
            <w:ins w:id="1238" w:author="Author" w:date="2021-08-25T11:06:00Z">
              <w:r>
                <w:rPr>
                  <w:lang w:val="en-CA"/>
                </w:rPr>
                <w:t>If note 2 is extended to apply in the full power range the range increases substantially to around 35 dB, where 31 dB can be used. This would dramatically increase the number of usable TPC steps in the test to around 15.</w:t>
              </w:r>
            </w:ins>
          </w:p>
          <w:p w14:paraId="4D6ABB35" w14:textId="2C162FA7" w:rsidR="00F6581F" w:rsidRPr="00F6581F" w:rsidRDefault="00F6581F">
            <w:pPr>
              <w:spacing w:after="120"/>
              <w:rPr>
                <w:ins w:id="1239" w:author="Author" w:date="2021-08-22T20:55:00Z"/>
                <w:rFonts w:eastAsiaTheme="minorEastAsia"/>
                <w:color w:val="0070C0"/>
                <w:lang w:val="en-CA" w:eastAsia="zh-CN"/>
                <w:rPrChange w:id="1240" w:author="Author" w:date="2021-08-25T11:06:00Z">
                  <w:rPr>
                    <w:ins w:id="1241" w:author="Author" w:date="2021-08-22T20:55:00Z"/>
                    <w:rFonts w:eastAsiaTheme="minorEastAsia"/>
                    <w:color w:val="0070C0"/>
                    <w:lang w:val="en-US" w:eastAsia="zh-CN"/>
                  </w:rPr>
                </w:rPrChange>
              </w:rPr>
            </w:pPr>
          </w:p>
        </w:tc>
      </w:tr>
      <w:tr w:rsidR="00B11E51" w14:paraId="718C73A9" w14:textId="77777777">
        <w:trPr>
          <w:ins w:id="1242" w:author="Author" w:date="2021-08-25T13:14:00Z"/>
        </w:trPr>
        <w:tc>
          <w:tcPr>
            <w:tcW w:w="1236" w:type="dxa"/>
          </w:tcPr>
          <w:p w14:paraId="3D5D1EEC" w14:textId="2F352CF4" w:rsidR="00B11E51" w:rsidRDefault="00B11E51">
            <w:pPr>
              <w:spacing w:after="120"/>
              <w:rPr>
                <w:ins w:id="1243" w:author="Author" w:date="2021-08-25T13:14:00Z"/>
                <w:rFonts w:eastAsiaTheme="minorEastAsia"/>
                <w:color w:val="0070C0"/>
                <w:lang w:val="en-US" w:eastAsia="zh-CN"/>
              </w:rPr>
            </w:pPr>
            <w:ins w:id="1244" w:author="Author" w:date="2021-08-25T13:14:00Z">
              <w:r>
                <w:rPr>
                  <w:rFonts w:eastAsiaTheme="minorEastAsia"/>
                  <w:color w:val="0070C0"/>
                  <w:lang w:val="en-US" w:eastAsia="zh-CN"/>
                </w:rPr>
                <w:t xml:space="preserve">Nokia </w:t>
              </w:r>
            </w:ins>
          </w:p>
        </w:tc>
        <w:tc>
          <w:tcPr>
            <w:tcW w:w="8395" w:type="dxa"/>
          </w:tcPr>
          <w:p w14:paraId="38781362" w14:textId="621C7F2B" w:rsidR="00B11E51" w:rsidRDefault="00B11E51">
            <w:pPr>
              <w:spacing w:after="120"/>
              <w:rPr>
                <w:ins w:id="1245" w:author="Author" w:date="2021-08-25T13:14:00Z"/>
                <w:rFonts w:eastAsiaTheme="minorEastAsia"/>
                <w:color w:val="0070C0"/>
                <w:lang w:val="en-US" w:eastAsia="zh-CN"/>
              </w:rPr>
            </w:pPr>
            <w:ins w:id="1246" w:author="Author" w:date="2021-08-25T13:14:00Z">
              <w:r>
                <w:rPr>
                  <w:rFonts w:eastAsiaTheme="minorEastAsia"/>
                  <w:color w:val="0070C0"/>
                  <w:lang w:val="en-US" w:eastAsia="zh-CN"/>
                </w:rPr>
                <w:t>Agree with Qualcomm, Option 1</w:t>
              </w:r>
            </w:ins>
          </w:p>
        </w:tc>
      </w:tr>
    </w:tbl>
    <w:p w14:paraId="227F122D" w14:textId="77777777" w:rsidR="00CF1024" w:rsidRDefault="00CF1024">
      <w:pPr>
        <w:rPr>
          <w:ins w:id="1247" w:author="Author" w:date="2021-08-22T20:58:00Z"/>
          <w:i/>
          <w:color w:val="0070C0"/>
        </w:rPr>
      </w:pPr>
    </w:p>
    <w:p w14:paraId="7FE90F14" w14:textId="77777777" w:rsidR="00CF1024" w:rsidRPr="0095411A" w:rsidRDefault="001219D3">
      <w:pPr>
        <w:pStyle w:val="Heading3"/>
        <w:rPr>
          <w:ins w:id="1248" w:author="Author" w:date="2021-08-22T20:59:00Z"/>
          <w:sz w:val="24"/>
          <w:szCs w:val="16"/>
          <w:lang w:val="en-US"/>
          <w:rPrChange w:id="1249" w:author="Author" w:date="2021-08-22T20:59:00Z">
            <w:rPr>
              <w:ins w:id="1250" w:author="Author" w:date="2021-08-22T20:59:00Z"/>
            </w:rPr>
          </w:rPrChange>
        </w:rPr>
        <w:pPrChange w:id="1251" w:author="Author" w:date="2021-08-22T20:59:00Z">
          <w:pPr/>
        </w:pPrChange>
      </w:pPr>
      <w:ins w:id="1252" w:author="Author" w:date="2021-08-22T20:58:00Z">
        <w:r>
          <w:rPr>
            <w:sz w:val="24"/>
            <w:szCs w:val="16"/>
            <w:lang w:val="en-US"/>
          </w:rPr>
          <w:t xml:space="preserve">Sub-topic 5-3: </w:t>
        </w:r>
      </w:ins>
      <w:ins w:id="1253" w:author="Author" w:date="2021-08-22T20:59:00Z">
        <w:r w:rsidRPr="0095411A">
          <w:rPr>
            <w:sz w:val="24"/>
            <w:szCs w:val="16"/>
            <w:lang w:val="en-US"/>
            <w:rPrChange w:id="1254" w:author="Author" w:date="2021-08-22T20:59:00Z">
              <w:rPr/>
            </w:rPrChange>
          </w:rPr>
          <w:t>Whether 3 exceptions are for the whole dynamic range addressed in both tables 6.3.4.3-1 and 6.3.4.3-2 or whether 3 exceptions are allowed for each table.</w:t>
        </w:r>
      </w:ins>
    </w:p>
    <w:p w14:paraId="2AF45E17" w14:textId="77777777" w:rsidR="00CF1024" w:rsidRDefault="001219D3">
      <w:pPr>
        <w:pStyle w:val="ListParagraph"/>
        <w:numPr>
          <w:ilvl w:val="0"/>
          <w:numId w:val="3"/>
        </w:numPr>
        <w:ind w:firstLineChars="0"/>
        <w:rPr>
          <w:ins w:id="1255" w:author="Author" w:date="2021-08-22T20:59:00Z"/>
          <w:rFonts w:eastAsiaTheme="minorEastAsia"/>
          <w:i/>
          <w:color w:val="0070C0"/>
          <w:lang w:val="en-US" w:eastAsia="zh-CN"/>
        </w:rPr>
      </w:pPr>
      <w:ins w:id="1256" w:author="Author" w:date="2021-08-22T20:59:00Z">
        <w:r>
          <w:rPr>
            <w:rFonts w:eastAsiaTheme="minorEastAsia"/>
            <w:i/>
            <w:color w:val="0070C0"/>
            <w:lang w:val="en-US" w:eastAsia="zh-CN"/>
          </w:rPr>
          <w:t>Option 1: for the whole dynamic range</w:t>
        </w:r>
      </w:ins>
    </w:p>
    <w:p w14:paraId="7BCA5A84" w14:textId="77777777" w:rsidR="00CF1024" w:rsidRDefault="001219D3">
      <w:pPr>
        <w:pStyle w:val="ListParagraph"/>
        <w:numPr>
          <w:ilvl w:val="0"/>
          <w:numId w:val="3"/>
        </w:numPr>
        <w:ind w:firstLineChars="0"/>
        <w:rPr>
          <w:ins w:id="1257" w:author="Author" w:date="2021-08-22T20:59:00Z"/>
          <w:rFonts w:eastAsiaTheme="minorEastAsia"/>
          <w:i/>
          <w:color w:val="0070C0"/>
          <w:lang w:val="en-US" w:eastAsia="zh-CN"/>
        </w:rPr>
      </w:pPr>
      <w:ins w:id="1258" w:author="Author" w:date="2021-08-22T20:59:00Z">
        <w:r>
          <w:rPr>
            <w:rFonts w:eastAsiaTheme="minorEastAsia"/>
            <w:i/>
            <w:color w:val="0070C0"/>
            <w:lang w:val="en-US" w:eastAsia="zh-CN"/>
          </w:rPr>
          <w:t>Option 2: for each table</w:t>
        </w:r>
      </w:ins>
    </w:p>
    <w:p w14:paraId="1CFF62B5" w14:textId="77777777" w:rsidR="00CF1024" w:rsidRPr="0095411A" w:rsidRDefault="001219D3">
      <w:pPr>
        <w:pStyle w:val="ListParagraph"/>
        <w:numPr>
          <w:ilvl w:val="0"/>
          <w:numId w:val="3"/>
        </w:numPr>
        <w:ind w:firstLineChars="0"/>
        <w:rPr>
          <w:ins w:id="1259" w:author="Author" w:date="2021-08-22T20:58:00Z"/>
          <w:rFonts w:eastAsiaTheme="minorEastAsia"/>
          <w:i/>
          <w:color w:val="0070C0"/>
          <w:szCs w:val="21"/>
          <w:lang w:val="en-US" w:eastAsia="zh-CN"/>
          <w:rPrChange w:id="1260" w:author="Author" w:date="2021-08-22T20:59:00Z">
            <w:rPr>
              <w:ins w:id="1261" w:author="Author" w:date="2021-08-22T20:58:00Z"/>
              <w:rFonts w:eastAsia="SimSun"/>
              <w:szCs w:val="24"/>
              <w:lang w:eastAsia="zh-CN"/>
            </w:rPr>
          </w:rPrChange>
        </w:rPr>
        <w:pPrChange w:id="1262" w:author="Author" w:date="2021-08-22T20:59:00Z">
          <w:pPr>
            <w:pStyle w:val="ListParagraph"/>
            <w:numPr>
              <w:ilvl w:val="1"/>
              <w:numId w:val="3"/>
            </w:numPr>
            <w:overflowPunct/>
            <w:autoSpaceDE/>
            <w:autoSpaceDN/>
            <w:adjustRightInd/>
            <w:spacing w:after="120"/>
            <w:ind w:left="1656" w:firstLineChars="0" w:hanging="360"/>
            <w:textAlignment w:val="auto"/>
          </w:pPr>
        </w:pPrChange>
      </w:pPr>
      <w:ins w:id="1263" w:author="Author" w:date="2021-08-22T20:59:00Z">
        <w:r w:rsidRPr="0095411A">
          <w:rPr>
            <w:rFonts w:eastAsiaTheme="minorEastAsia"/>
            <w:i/>
            <w:color w:val="0070C0"/>
            <w:lang w:val="en-US" w:eastAsia="zh-CN"/>
            <w:rPrChange w:id="1264" w:author="Author" w:date="2021-08-22T20:59:00Z">
              <w:rPr>
                <w:lang w:val="en-US" w:eastAsia="zh-CN"/>
              </w:rPr>
            </w:rPrChange>
          </w:rPr>
          <w:t>Option 3: for table 6.3.4.3-2 only</w:t>
        </w:r>
      </w:ins>
    </w:p>
    <w:tbl>
      <w:tblPr>
        <w:tblStyle w:val="TableGrid"/>
        <w:tblW w:w="0" w:type="auto"/>
        <w:tblLook w:val="04A0" w:firstRow="1" w:lastRow="0" w:firstColumn="1" w:lastColumn="0" w:noHBand="0" w:noVBand="1"/>
      </w:tblPr>
      <w:tblGrid>
        <w:gridCol w:w="1236"/>
        <w:gridCol w:w="8395"/>
      </w:tblGrid>
      <w:tr w:rsidR="00CF1024" w14:paraId="61D0A2B2" w14:textId="77777777">
        <w:trPr>
          <w:ins w:id="1265" w:author="Author" w:date="2021-08-22T20:58:00Z"/>
        </w:trPr>
        <w:tc>
          <w:tcPr>
            <w:tcW w:w="1236" w:type="dxa"/>
          </w:tcPr>
          <w:p w14:paraId="0C7A6AD6" w14:textId="77777777" w:rsidR="00CF1024" w:rsidRDefault="001219D3">
            <w:pPr>
              <w:spacing w:after="120"/>
              <w:rPr>
                <w:ins w:id="1266" w:author="Author" w:date="2021-08-22T20:58:00Z"/>
                <w:rFonts w:eastAsiaTheme="minorEastAsia"/>
                <w:b/>
                <w:bCs/>
                <w:color w:val="0070C0"/>
                <w:lang w:val="en-US" w:eastAsia="zh-CN"/>
              </w:rPr>
            </w:pPr>
            <w:ins w:id="1267" w:author="Author" w:date="2021-08-22T20:58:00Z">
              <w:r>
                <w:rPr>
                  <w:rFonts w:eastAsiaTheme="minorEastAsia"/>
                  <w:b/>
                  <w:bCs/>
                  <w:color w:val="0070C0"/>
                  <w:lang w:val="en-US" w:eastAsia="zh-CN"/>
                </w:rPr>
                <w:t>Company</w:t>
              </w:r>
            </w:ins>
          </w:p>
        </w:tc>
        <w:tc>
          <w:tcPr>
            <w:tcW w:w="8395" w:type="dxa"/>
          </w:tcPr>
          <w:p w14:paraId="4F61463E" w14:textId="77777777" w:rsidR="00CF1024" w:rsidRDefault="001219D3">
            <w:pPr>
              <w:spacing w:after="120"/>
              <w:rPr>
                <w:ins w:id="1268" w:author="Author" w:date="2021-08-22T20:58:00Z"/>
                <w:rFonts w:eastAsiaTheme="minorEastAsia"/>
                <w:b/>
                <w:bCs/>
                <w:color w:val="0070C0"/>
                <w:lang w:val="en-US" w:eastAsia="zh-CN"/>
              </w:rPr>
            </w:pPr>
            <w:ins w:id="1269" w:author="Author" w:date="2021-08-22T20:58:00Z">
              <w:r>
                <w:rPr>
                  <w:rFonts w:eastAsiaTheme="minorEastAsia"/>
                  <w:b/>
                  <w:bCs/>
                  <w:color w:val="0070C0"/>
                  <w:lang w:val="en-US" w:eastAsia="zh-CN"/>
                </w:rPr>
                <w:t>Comments</w:t>
              </w:r>
            </w:ins>
          </w:p>
        </w:tc>
      </w:tr>
      <w:tr w:rsidR="00CF1024" w14:paraId="7F3C0B9E" w14:textId="77777777">
        <w:trPr>
          <w:ins w:id="1270" w:author="Author" w:date="2021-08-22T20:58:00Z"/>
        </w:trPr>
        <w:tc>
          <w:tcPr>
            <w:tcW w:w="1236" w:type="dxa"/>
          </w:tcPr>
          <w:p w14:paraId="1BFE6F44" w14:textId="77777777" w:rsidR="00CF1024" w:rsidRDefault="001219D3">
            <w:pPr>
              <w:spacing w:after="120"/>
              <w:rPr>
                <w:ins w:id="1271" w:author="Author" w:date="2021-08-22T20:58:00Z"/>
                <w:rFonts w:eastAsiaTheme="minorEastAsia"/>
                <w:color w:val="0070C0"/>
                <w:lang w:val="en-US" w:eastAsia="zh-CN"/>
              </w:rPr>
            </w:pPr>
            <w:ins w:id="1272" w:author="Author" w:date="2021-08-23T14:34:00Z">
              <w:r>
                <w:rPr>
                  <w:rFonts w:eastAsiaTheme="minorEastAsia"/>
                  <w:color w:val="0070C0"/>
                  <w:lang w:val="en-US" w:eastAsia="zh-CN"/>
                </w:rPr>
                <w:t>MediaTek</w:t>
              </w:r>
            </w:ins>
          </w:p>
        </w:tc>
        <w:tc>
          <w:tcPr>
            <w:tcW w:w="8395" w:type="dxa"/>
          </w:tcPr>
          <w:p w14:paraId="0AFF4D10" w14:textId="77777777" w:rsidR="00CF1024" w:rsidRPr="0095411A" w:rsidRDefault="001219D3">
            <w:pPr>
              <w:rPr>
                <w:ins w:id="1273" w:author="Author" w:date="2021-08-22T20:58:00Z"/>
                <w:rPrChange w:id="1274" w:author="Author" w:date="2021-08-23T14:37:00Z">
                  <w:rPr>
                    <w:ins w:id="1275" w:author="Author" w:date="2021-08-22T20:58:00Z"/>
                    <w:rFonts w:ascii="Arial" w:eastAsiaTheme="minorEastAsia" w:hAnsi="Arial"/>
                    <w:i/>
                    <w:color w:val="0070C0"/>
                    <w:lang w:val="en-US" w:eastAsia="zh-CN"/>
                  </w:rPr>
                </w:rPrChange>
              </w:rPr>
              <w:pPrChange w:id="1276" w:author="Author" w:date="2021-08-23T14:37:00Z">
                <w:pPr>
                  <w:framePr w:w="10206" w:h="284" w:hRule="exact" w:wrap="notBeside" w:vAnchor="page" w:hAnchor="margin" w:y="1986"/>
                  <w:widowControl w:val="0"/>
                  <w:overflowPunct/>
                  <w:autoSpaceDE/>
                  <w:autoSpaceDN/>
                  <w:adjustRightInd/>
                  <w:spacing w:after="120"/>
                  <w:ind w:right="28"/>
                  <w:jc w:val="right"/>
                  <w:textAlignment w:val="auto"/>
                </w:pPr>
              </w:pPrChange>
            </w:pPr>
            <w:ins w:id="1277" w:author="Author" w:date="2021-08-23T14:36:00Z">
              <w:r>
                <w:t>Option 3</w:t>
              </w:r>
            </w:ins>
            <w:ins w:id="1278" w:author="Author" w:date="2021-08-23T14:37:00Z">
              <w:r>
                <w:t xml:space="preserve"> (with </w:t>
              </w:r>
              <w:r w:rsidRPr="0095411A">
                <w:rPr>
                  <w:b/>
                  <w:rPrChange w:id="1279" w:author="Author" w:date="2021-08-23T14:37:00Z">
                    <w:rPr/>
                  </w:rPrChange>
                </w:rPr>
                <w:t>clarification</w:t>
              </w:r>
              <w:r>
                <w:t xml:space="preserve">): </w:t>
              </w:r>
            </w:ins>
            <w:ins w:id="1280" w:author="Author" w:date="2021-08-23T14:34:00Z">
              <w:r>
                <w:rPr>
                  <w:color w:val="5B9BD5"/>
                  <w:lang w:val="en-US"/>
                </w:rPr>
                <w:t xml:space="preserve">The 3 exceptions are only applicable </w:t>
              </w:r>
              <w:r w:rsidRPr="0095411A">
                <w:rPr>
                  <w:b/>
                  <w:color w:val="5B9BD5"/>
                  <w:lang w:val="en-US"/>
                  <w:rPrChange w:id="1281" w:author="Author" w:date="2021-08-23T14:37:00Z">
                    <w:rPr>
                      <w:color w:val="5B9BD5"/>
                      <w:lang w:val="en-US"/>
                    </w:rPr>
                  </w:rPrChange>
                </w:rPr>
                <w:t xml:space="preserve">for the scenario covered by NOTE2 </w:t>
              </w:r>
              <w:r>
                <w:rPr>
                  <w:color w:val="5B9BD5"/>
                  <w:lang w:val="en-US"/>
                </w:rPr>
                <w:t>within table 6.3.4.3-2, as a consequence of the more stringent tolerance value in that scenario, and therefore not applicable to the range in table 6.3.4.3-1.</w:t>
              </w:r>
            </w:ins>
          </w:p>
        </w:tc>
      </w:tr>
      <w:tr w:rsidR="00CF1024" w14:paraId="261C64DF" w14:textId="77777777">
        <w:trPr>
          <w:ins w:id="1282" w:author="Author" w:date="2021-08-22T20:58:00Z"/>
        </w:trPr>
        <w:tc>
          <w:tcPr>
            <w:tcW w:w="1236" w:type="dxa"/>
          </w:tcPr>
          <w:p w14:paraId="3D969E11" w14:textId="77777777" w:rsidR="00CF1024" w:rsidRDefault="001219D3">
            <w:pPr>
              <w:spacing w:after="120"/>
              <w:rPr>
                <w:ins w:id="1283" w:author="Author" w:date="2021-08-22T20:58:00Z"/>
                <w:rFonts w:eastAsiaTheme="minorEastAsia"/>
                <w:color w:val="0070C0"/>
                <w:lang w:val="en-US" w:eastAsia="zh-CN"/>
              </w:rPr>
            </w:pPr>
            <w:ins w:id="1284" w:author="Author" w:date="2021-08-23T19:57:00Z">
              <w:r>
                <w:rPr>
                  <w:rFonts w:eastAsiaTheme="minorEastAsia"/>
                  <w:color w:val="0070C0"/>
                  <w:lang w:val="en-US" w:eastAsia="zh-CN"/>
                </w:rPr>
                <w:t>Qualcomm</w:t>
              </w:r>
            </w:ins>
          </w:p>
        </w:tc>
        <w:tc>
          <w:tcPr>
            <w:tcW w:w="8395" w:type="dxa"/>
          </w:tcPr>
          <w:p w14:paraId="563ABAC8" w14:textId="77777777" w:rsidR="00CF1024" w:rsidRDefault="001219D3">
            <w:pPr>
              <w:spacing w:after="120"/>
              <w:rPr>
                <w:ins w:id="1285" w:author="Author" w:date="2021-08-22T20:58:00Z"/>
                <w:rFonts w:eastAsiaTheme="minorEastAsia"/>
                <w:color w:val="0070C0"/>
                <w:lang w:val="en-US" w:eastAsia="zh-CN"/>
              </w:rPr>
            </w:pPr>
            <w:ins w:id="1286" w:author="Author" w:date="2021-08-23T19:57:00Z">
              <w:r>
                <w:rPr>
                  <w:rFonts w:eastAsiaTheme="minorEastAsia"/>
                  <w:color w:val="0070C0"/>
                  <w:lang w:val="en-US" w:eastAsia="zh-CN"/>
                </w:rPr>
                <w:t>Thankyou MTK for the CR reference that shows intent of the CR. We now agree with you, the intent of the exceptions was for the 1 dB steps.</w:t>
              </w:r>
            </w:ins>
            <w:ins w:id="1287" w:author="Author" w:date="2021-08-23T19:58:00Z">
              <w:r>
                <w:rPr>
                  <w:rFonts w:eastAsiaTheme="minorEastAsia"/>
                  <w:color w:val="0070C0"/>
                  <w:lang w:val="en-US" w:eastAsia="zh-CN"/>
                </w:rPr>
                <w:t xml:space="preserve"> So we revise our stand to Option 3</w:t>
              </w:r>
            </w:ins>
          </w:p>
        </w:tc>
      </w:tr>
      <w:tr w:rsidR="00CF1024" w14:paraId="1C68FB19" w14:textId="77777777">
        <w:trPr>
          <w:ins w:id="1288" w:author="Author" w:date="2021-08-23T19:57:00Z"/>
        </w:trPr>
        <w:tc>
          <w:tcPr>
            <w:tcW w:w="1236" w:type="dxa"/>
          </w:tcPr>
          <w:p w14:paraId="2A568D2A" w14:textId="77777777" w:rsidR="00CF1024" w:rsidRDefault="00CF1024">
            <w:pPr>
              <w:spacing w:after="120"/>
              <w:rPr>
                <w:ins w:id="1289" w:author="Author" w:date="2021-08-23T19:57:00Z"/>
                <w:rFonts w:eastAsiaTheme="minorEastAsia"/>
                <w:color w:val="0070C0"/>
                <w:lang w:val="en-US" w:eastAsia="zh-CN"/>
              </w:rPr>
            </w:pPr>
          </w:p>
        </w:tc>
        <w:tc>
          <w:tcPr>
            <w:tcW w:w="8395" w:type="dxa"/>
          </w:tcPr>
          <w:p w14:paraId="5572490A" w14:textId="77777777" w:rsidR="00CF1024" w:rsidRDefault="00CF1024">
            <w:pPr>
              <w:spacing w:after="120"/>
              <w:rPr>
                <w:ins w:id="1290" w:author="Author" w:date="2021-08-23T19:57:00Z"/>
                <w:rFonts w:eastAsiaTheme="minorEastAsia"/>
                <w:color w:val="0070C0"/>
                <w:lang w:val="en-US" w:eastAsia="zh-CN"/>
              </w:rPr>
            </w:pPr>
          </w:p>
        </w:tc>
      </w:tr>
    </w:tbl>
    <w:p w14:paraId="0275A83B" w14:textId="77777777" w:rsidR="00CF1024" w:rsidRDefault="00CF1024">
      <w:pPr>
        <w:rPr>
          <w:ins w:id="1291" w:author="Author" w:date="2021-08-22T21:09:00Z"/>
          <w:i/>
          <w:color w:val="0070C0"/>
        </w:rPr>
      </w:pPr>
    </w:p>
    <w:p w14:paraId="76C3911C" w14:textId="77777777" w:rsidR="00CF1024" w:rsidRDefault="001219D3">
      <w:pPr>
        <w:pStyle w:val="Heading3"/>
        <w:rPr>
          <w:ins w:id="1292" w:author="Author" w:date="2021-08-22T21:09:00Z"/>
          <w:sz w:val="24"/>
          <w:szCs w:val="16"/>
          <w:lang w:val="en-US"/>
        </w:rPr>
      </w:pPr>
      <w:ins w:id="1293" w:author="Author" w:date="2021-08-22T21:09:00Z">
        <w:r>
          <w:rPr>
            <w:sz w:val="24"/>
            <w:szCs w:val="16"/>
            <w:lang w:val="en-US"/>
          </w:rPr>
          <w:t>Comments on R4-2115069</w:t>
        </w:r>
        <w:r>
          <w:rPr>
            <w:sz w:val="24"/>
            <w:szCs w:val="16"/>
            <w:lang w:val="en-US"/>
          </w:rPr>
          <w:tab/>
          <w:t>Reply LS on FR2 UE relative power control tolerance requirements</w:t>
        </w:r>
      </w:ins>
    </w:p>
    <w:tbl>
      <w:tblPr>
        <w:tblStyle w:val="TableGrid"/>
        <w:tblW w:w="0" w:type="auto"/>
        <w:tblLook w:val="04A0" w:firstRow="1" w:lastRow="0" w:firstColumn="1" w:lastColumn="0" w:noHBand="0" w:noVBand="1"/>
      </w:tblPr>
      <w:tblGrid>
        <w:gridCol w:w="1294"/>
        <w:gridCol w:w="8337"/>
      </w:tblGrid>
      <w:tr w:rsidR="00CF1024" w14:paraId="291DF574" w14:textId="77777777">
        <w:tc>
          <w:tcPr>
            <w:tcW w:w="1294" w:type="dxa"/>
          </w:tcPr>
          <w:p w14:paraId="47A2C96C" w14:textId="77777777" w:rsidR="00CF1024" w:rsidRDefault="001219D3">
            <w:pPr>
              <w:spacing w:after="120"/>
              <w:rPr>
                <w:ins w:id="1294" w:author="Author" w:date="2021-08-22T21:09:00Z"/>
                <w:rFonts w:eastAsiaTheme="minorEastAsia"/>
                <w:b/>
                <w:bCs/>
                <w:color w:val="0070C0"/>
                <w:lang w:val="en-US" w:eastAsia="zh-CN"/>
              </w:rPr>
            </w:pPr>
            <w:ins w:id="1295" w:author="Author" w:date="2021-08-22T21:09:00Z">
              <w:r>
                <w:rPr>
                  <w:rFonts w:eastAsiaTheme="minorEastAsia"/>
                  <w:b/>
                  <w:bCs/>
                  <w:color w:val="0070C0"/>
                  <w:lang w:val="en-US" w:eastAsia="zh-CN"/>
                </w:rPr>
                <w:t>Company</w:t>
              </w:r>
            </w:ins>
          </w:p>
        </w:tc>
        <w:tc>
          <w:tcPr>
            <w:tcW w:w="8337" w:type="dxa"/>
          </w:tcPr>
          <w:p w14:paraId="4B161484" w14:textId="77777777" w:rsidR="00CF1024" w:rsidRDefault="001219D3">
            <w:pPr>
              <w:spacing w:after="120"/>
              <w:rPr>
                <w:ins w:id="1296" w:author="Author" w:date="2021-08-22T21:09:00Z"/>
                <w:rFonts w:eastAsiaTheme="minorEastAsia"/>
                <w:b/>
                <w:bCs/>
                <w:color w:val="0070C0"/>
                <w:lang w:val="en-US" w:eastAsia="zh-CN"/>
              </w:rPr>
            </w:pPr>
            <w:ins w:id="1297" w:author="Author" w:date="2021-08-22T21:09:00Z">
              <w:r>
                <w:rPr>
                  <w:rFonts w:eastAsiaTheme="minorEastAsia"/>
                  <w:b/>
                  <w:bCs/>
                  <w:color w:val="0070C0"/>
                  <w:lang w:val="en-US" w:eastAsia="zh-CN"/>
                </w:rPr>
                <w:t>Comments</w:t>
              </w:r>
            </w:ins>
          </w:p>
        </w:tc>
      </w:tr>
      <w:tr w:rsidR="00CF1024" w14:paraId="1AE7CB18" w14:textId="77777777">
        <w:tc>
          <w:tcPr>
            <w:tcW w:w="1294" w:type="dxa"/>
          </w:tcPr>
          <w:p w14:paraId="7D5E3363" w14:textId="77777777" w:rsidR="00CF1024" w:rsidRDefault="001219D3">
            <w:pPr>
              <w:spacing w:after="120"/>
              <w:rPr>
                <w:ins w:id="1298" w:author="Author" w:date="2021-08-22T21:09:00Z"/>
                <w:rFonts w:eastAsiaTheme="minorEastAsia"/>
                <w:color w:val="0070C0"/>
                <w:lang w:val="en-US" w:eastAsia="zh-CN"/>
              </w:rPr>
            </w:pPr>
            <w:ins w:id="1299" w:author="Author" w:date="2021-08-23T20:20:00Z">
              <w:r>
                <w:rPr>
                  <w:rFonts w:eastAsiaTheme="minorEastAsia"/>
                  <w:color w:val="0070C0"/>
                  <w:lang w:val="en-US" w:eastAsia="zh-CN"/>
                </w:rPr>
                <w:t>Qualcomm</w:t>
              </w:r>
            </w:ins>
          </w:p>
        </w:tc>
        <w:tc>
          <w:tcPr>
            <w:tcW w:w="8337" w:type="dxa"/>
          </w:tcPr>
          <w:p w14:paraId="21E64B69" w14:textId="77777777" w:rsidR="00CF1024" w:rsidRDefault="001219D3">
            <w:pPr>
              <w:spacing w:after="120"/>
              <w:rPr>
                <w:ins w:id="1300" w:author="Author" w:date="2021-08-22T21:09:00Z"/>
                <w:rFonts w:eastAsiaTheme="minorEastAsia"/>
                <w:color w:val="0070C0"/>
                <w:lang w:val="en-US" w:eastAsia="zh-CN"/>
              </w:rPr>
            </w:pPr>
            <w:ins w:id="1301" w:author="Author" w:date="2021-08-23T20:20:00Z">
              <w:r>
                <w:rPr>
                  <w:rFonts w:eastAsiaTheme="minorEastAsia"/>
                  <w:color w:val="0070C0"/>
                  <w:lang w:val="en-US" w:eastAsia="zh-CN"/>
                </w:rPr>
                <w:t>We favor</w:t>
              </w:r>
            </w:ins>
            <w:ins w:id="1302" w:author="Author" w:date="2021-08-23T20:25:00Z">
              <w:r>
                <w:rPr>
                  <w:rFonts w:eastAsiaTheme="minorEastAsia"/>
                  <w:color w:val="0070C0"/>
                  <w:lang w:val="en-US" w:eastAsia="zh-CN"/>
                </w:rPr>
                <w:t xml:space="preserve"> waiting for a meeting cycle to allow companies to check if they can support the monotonicity requirement for the low EIRP range</w:t>
              </w:r>
            </w:ins>
            <w:ins w:id="1303" w:author="Author" w:date="2021-08-23T20:22:00Z">
              <w:r>
                <w:rPr>
                  <w:rFonts w:eastAsiaTheme="minorEastAsia"/>
                  <w:color w:val="0070C0"/>
                  <w:lang w:val="en-US" w:eastAsia="zh-CN"/>
                </w:rPr>
                <w:t>.</w:t>
              </w:r>
            </w:ins>
          </w:p>
        </w:tc>
      </w:tr>
      <w:tr w:rsidR="00CF1024" w14:paraId="2373E9C2" w14:textId="77777777">
        <w:tc>
          <w:tcPr>
            <w:tcW w:w="1294" w:type="dxa"/>
          </w:tcPr>
          <w:p w14:paraId="49672A4A" w14:textId="16108B09" w:rsidR="00CF1024" w:rsidRDefault="00F6581F">
            <w:pPr>
              <w:spacing w:after="120"/>
              <w:rPr>
                <w:ins w:id="1304" w:author="Author" w:date="2021-08-22T21:09:00Z"/>
                <w:rFonts w:eastAsiaTheme="minorEastAsia"/>
                <w:color w:val="0070C0"/>
                <w:lang w:val="en-US" w:eastAsia="zh-CN"/>
              </w:rPr>
            </w:pPr>
            <w:ins w:id="1305" w:author="Author" w:date="2021-08-25T11:07:00Z">
              <w:r>
                <w:rPr>
                  <w:rFonts w:eastAsiaTheme="minorEastAsia"/>
                  <w:color w:val="0070C0"/>
                  <w:lang w:val="en-US" w:eastAsia="zh-CN"/>
                </w:rPr>
                <w:t>Ericsson</w:t>
              </w:r>
            </w:ins>
          </w:p>
        </w:tc>
        <w:tc>
          <w:tcPr>
            <w:tcW w:w="8337" w:type="dxa"/>
          </w:tcPr>
          <w:p w14:paraId="15CE392B" w14:textId="36870AE8" w:rsidR="00CF1024" w:rsidRDefault="00F6581F">
            <w:pPr>
              <w:spacing w:after="120"/>
              <w:rPr>
                <w:ins w:id="1306" w:author="Author" w:date="2021-08-22T21:09:00Z"/>
                <w:rFonts w:eastAsiaTheme="minorEastAsia"/>
                <w:color w:val="0070C0"/>
                <w:lang w:val="en-US" w:eastAsia="zh-CN"/>
              </w:rPr>
            </w:pPr>
            <w:ins w:id="1307" w:author="Author" w:date="2021-08-25T11:07:00Z">
              <w:r>
                <w:rPr>
                  <w:rFonts w:eastAsiaTheme="minorEastAsia"/>
                  <w:color w:val="0070C0"/>
                  <w:lang w:val="en-US" w:eastAsia="zh-CN"/>
                </w:rPr>
                <w:t>Agree with Qualcomm, allow for more time to companies to evaluate the extension od the note to also lower range. No need</w:t>
              </w:r>
            </w:ins>
            <w:ins w:id="1308" w:author="Author" w:date="2021-08-25T11:08:00Z">
              <w:r>
                <w:rPr>
                  <w:rFonts w:eastAsiaTheme="minorEastAsia"/>
                  <w:color w:val="0070C0"/>
                  <w:lang w:val="en-US" w:eastAsia="zh-CN"/>
                </w:rPr>
                <w:t xml:space="preserve"> to send an LS to RAN5 stating the obvious.</w:t>
              </w:r>
            </w:ins>
          </w:p>
        </w:tc>
      </w:tr>
    </w:tbl>
    <w:p w14:paraId="30DB87BA" w14:textId="77777777" w:rsidR="00CF1024" w:rsidRDefault="00CF1024">
      <w:pPr>
        <w:rPr>
          <w:ins w:id="1309" w:author="Author" w:date="2021-08-22T21:00:00Z"/>
          <w:i/>
          <w:color w:val="0070C0"/>
        </w:rPr>
      </w:pPr>
    </w:p>
    <w:p w14:paraId="70F2B2A6" w14:textId="77777777" w:rsidR="00CF1024" w:rsidRDefault="001219D3">
      <w:pPr>
        <w:pStyle w:val="Heading3"/>
        <w:rPr>
          <w:ins w:id="1310" w:author="Author" w:date="2021-08-22T21:00:00Z"/>
          <w:del w:id="1311" w:author="Author" w:date="2021-08-22T21:09:00Z"/>
          <w:sz w:val="24"/>
          <w:szCs w:val="16"/>
          <w:lang w:val="en-US"/>
        </w:rPr>
      </w:pPr>
      <w:ins w:id="1312" w:author="Author" w:date="2021-08-22T21:00:00Z">
        <w:del w:id="1313" w:author="Author" w:date="2021-08-22T21:09:00Z">
          <w:r>
            <w:rPr>
              <w:sz w:val="24"/>
              <w:szCs w:val="16"/>
              <w:lang w:val="en-US"/>
            </w:rPr>
            <w:delText>Comments on R4-2115070</w:delText>
          </w:r>
          <w:r>
            <w:rPr>
              <w:sz w:val="24"/>
              <w:szCs w:val="16"/>
              <w:lang w:val="en-US"/>
            </w:rPr>
            <w:tab/>
            <w:delText>Reply LS on Clarification on exception requirements for Intermodulation due to Dual uplink (IMD</w:delText>
          </w:r>
        </w:del>
      </w:ins>
      <w:ins w:id="1314" w:author="Author" w:date="2021-08-22T21:01:00Z">
        <w:del w:id="1315" w:author="Author" w:date="2021-08-22T21:09:00Z">
          <w:r>
            <w:rPr>
              <w:sz w:val="24"/>
              <w:szCs w:val="16"/>
              <w:lang w:val="en-US"/>
            </w:rPr>
            <w:delText>)</w:delText>
          </w:r>
        </w:del>
      </w:ins>
    </w:p>
    <w:tbl>
      <w:tblPr>
        <w:tblStyle w:val="TableGrid"/>
        <w:tblW w:w="0" w:type="auto"/>
        <w:tblLook w:val="04A0" w:firstRow="1" w:lastRow="0" w:firstColumn="1" w:lastColumn="0" w:noHBand="0" w:noVBand="1"/>
      </w:tblPr>
      <w:tblGrid>
        <w:gridCol w:w="1294"/>
        <w:gridCol w:w="8337"/>
      </w:tblGrid>
      <w:tr w:rsidR="00CF1024" w14:paraId="7544B977" w14:textId="77777777">
        <w:trPr>
          <w:ins w:id="1316" w:author="Author" w:date="2021-08-22T21:00:00Z"/>
          <w:del w:id="1317" w:author="Author" w:date="2021-08-22T21:09:00Z"/>
        </w:trPr>
        <w:tc>
          <w:tcPr>
            <w:tcW w:w="1294" w:type="dxa"/>
          </w:tcPr>
          <w:p w14:paraId="29BC8078" w14:textId="77777777" w:rsidR="00CF1024" w:rsidRDefault="001219D3">
            <w:pPr>
              <w:spacing w:after="120"/>
              <w:rPr>
                <w:ins w:id="1318" w:author="Author" w:date="2021-08-22T21:00:00Z"/>
                <w:del w:id="1319" w:author="Author" w:date="2021-08-22T21:09:00Z"/>
                <w:rFonts w:eastAsiaTheme="minorEastAsia"/>
                <w:b/>
                <w:bCs/>
                <w:color w:val="0070C0"/>
                <w:lang w:val="en-US" w:eastAsia="zh-CN"/>
              </w:rPr>
            </w:pPr>
            <w:ins w:id="1320" w:author="Author" w:date="2021-08-22T21:00:00Z">
              <w:del w:id="1321" w:author="Author" w:date="2021-08-22T21:09:00Z">
                <w:r>
                  <w:rPr>
                    <w:rFonts w:eastAsiaTheme="minorEastAsia"/>
                    <w:b/>
                    <w:bCs/>
                    <w:color w:val="0070C0"/>
                    <w:lang w:val="en-US" w:eastAsia="zh-CN"/>
                  </w:rPr>
                  <w:delText>Company</w:delText>
                </w:r>
              </w:del>
            </w:ins>
          </w:p>
        </w:tc>
        <w:tc>
          <w:tcPr>
            <w:tcW w:w="8337" w:type="dxa"/>
          </w:tcPr>
          <w:p w14:paraId="3F99404E" w14:textId="77777777" w:rsidR="00CF1024" w:rsidRDefault="001219D3">
            <w:pPr>
              <w:spacing w:after="120"/>
              <w:rPr>
                <w:ins w:id="1322" w:author="Author" w:date="2021-08-22T21:00:00Z"/>
                <w:del w:id="1323" w:author="Author" w:date="2021-08-22T21:09:00Z"/>
                <w:rFonts w:eastAsiaTheme="minorEastAsia"/>
                <w:b/>
                <w:bCs/>
                <w:color w:val="0070C0"/>
                <w:lang w:val="en-US" w:eastAsia="zh-CN"/>
              </w:rPr>
            </w:pPr>
            <w:ins w:id="1324" w:author="Author" w:date="2021-08-22T21:00:00Z">
              <w:del w:id="1325" w:author="Author" w:date="2021-08-22T21:09:00Z">
                <w:r>
                  <w:rPr>
                    <w:rFonts w:eastAsiaTheme="minorEastAsia"/>
                    <w:b/>
                    <w:bCs/>
                    <w:color w:val="0070C0"/>
                    <w:lang w:val="en-US" w:eastAsia="zh-CN"/>
                  </w:rPr>
                  <w:delText>Comments</w:delText>
                </w:r>
              </w:del>
            </w:ins>
          </w:p>
        </w:tc>
      </w:tr>
      <w:tr w:rsidR="00CF1024" w14:paraId="3E185922" w14:textId="77777777">
        <w:trPr>
          <w:ins w:id="1326" w:author="Author" w:date="2021-08-22T21:00:00Z"/>
          <w:del w:id="1327" w:author="Author" w:date="2021-08-22T21:09:00Z"/>
        </w:trPr>
        <w:tc>
          <w:tcPr>
            <w:tcW w:w="1294" w:type="dxa"/>
          </w:tcPr>
          <w:p w14:paraId="688BEEDB" w14:textId="77777777" w:rsidR="00CF1024" w:rsidRDefault="00CF1024">
            <w:pPr>
              <w:spacing w:after="120"/>
              <w:rPr>
                <w:ins w:id="1328" w:author="Author" w:date="2021-08-22T21:00:00Z"/>
                <w:del w:id="1329" w:author="Author" w:date="2021-08-22T21:09:00Z"/>
                <w:rFonts w:eastAsiaTheme="minorEastAsia"/>
                <w:color w:val="0070C0"/>
                <w:lang w:val="en-US" w:eastAsia="zh-CN"/>
              </w:rPr>
            </w:pPr>
          </w:p>
        </w:tc>
        <w:tc>
          <w:tcPr>
            <w:tcW w:w="8337" w:type="dxa"/>
          </w:tcPr>
          <w:p w14:paraId="5B5745A9" w14:textId="77777777" w:rsidR="00CF1024" w:rsidRDefault="00CF1024">
            <w:pPr>
              <w:spacing w:after="120"/>
              <w:rPr>
                <w:ins w:id="1330" w:author="Author" w:date="2021-08-22T21:00:00Z"/>
                <w:del w:id="1331" w:author="Author" w:date="2021-08-22T21:09:00Z"/>
                <w:rFonts w:eastAsiaTheme="minorEastAsia"/>
                <w:color w:val="0070C0"/>
                <w:lang w:val="en-US" w:eastAsia="zh-CN"/>
              </w:rPr>
            </w:pPr>
          </w:p>
        </w:tc>
      </w:tr>
      <w:tr w:rsidR="00CF1024" w14:paraId="38BDCB91" w14:textId="77777777">
        <w:trPr>
          <w:ins w:id="1332" w:author="Author" w:date="2021-08-22T21:00:00Z"/>
          <w:del w:id="1333" w:author="Author" w:date="2021-08-22T21:09:00Z"/>
        </w:trPr>
        <w:tc>
          <w:tcPr>
            <w:tcW w:w="1294" w:type="dxa"/>
          </w:tcPr>
          <w:p w14:paraId="4720470A" w14:textId="77777777" w:rsidR="00CF1024" w:rsidRDefault="00CF1024">
            <w:pPr>
              <w:spacing w:after="120"/>
              <w:rPr>
                <w:ins w:id="1334" w:author="Author" w:date="2021-08-22T21:00:00Z"/>
                <w:del w:id="1335" w:author="Author" w:date="2021-08-22T21:09:00Z"/>
                <w:rFonts w:eastAsiaTheme="minorEastAsia"/>
                <w:color w:val="0070C0"/>
                <w:lang w:val="en-US" w:eastAsia="zh-CN"/>
              </w:rPr>
            </w:pPr>
          </w:p>
        </w:tc>
        <w:tc>
          <w:tcPr>
            <w:tcW w:w="8337" w:type="dxa"/>
          </w:tcPr>
          <w:p w14:paraId="3C5234BB" w14:textId="77777777" w:rsidR="00CF1024" w:rsidRDefault="00CF1024">
            <w:pPr>
              <w:spacing w:after="120"/>
              <w:rPr>
                <w:ins w:id="1336" w:author="Author" w:date="2021-08-22T21:00:00Z"/>
                <w:del w:id="1337" w:author="Author" w:date="2021-08-22T21:09:00Z"/>
                <w:rFonts w:eastAsiaTheme="minorEastAsia"/>
                <w:color w:val="0070C0"/>
                <w:lang w:val="en-US" w:eastAsia="zh-CN"/>
              </w:rPr>
            </w:pPr>
          </w:p>
        </w:tc>
      </w:tr>
    </w:tbl>
    <w:p w14:paraId="64374726" w14:textId="77777777" w:rsidR="00CF1024" w:rsidRPr="0095411A" w:rsidRDefault="00CF1024">
      <w:pPr>
        <w:rPr>
          <w:i/>
          <w:color w:val="0070C0"/>
          <w:rPrChange w:id="1338" w:author="Author" w:date="2021-08-22T20:55:00Z">
            <w:rPr>
              <w:i/>
              <w:color w:val="0070C0"/>
              <w:lang w:val="en-US"/>
            </w:rPr>
          </w:rPrChange>
        </w:rPr>
      </w:pPr>
    </w:p>
    <w:p w14:paraId="37B175F7" w14:textId="77777777" w:rsidR="00CF1024" w:rsidRPr="0095411A" w:rsidRDefault="001219D3">
      <w:pPr>
        <w:pStyle w:val="Heading1"/>
        <w:rPr>
          <w:lang w:val="en-US" w:eastAsia="ja-JP"/>
          <w:rPrChange w:id="1339" w:author="Author" w:date="2021-08-19T14:52:00Z">
            <w:rPr>
              <w:lang w:eastAsia="ja-JP"/>
            </w:rPr>
          </w:rPrChange>
        </w:rPr>
      </w:pPr>
      <w:r w:rsidRPr="0095411A">
        <w:rPr>
          <w:lang w:val="en-US" w:eastAsia="ja-JP"/>
          <w:rPrChange w:id="1340" w:author="Author" w:date="2021-08-19T14:52:00Z">
            <w:rPr>
              <w:rFonts w:ascii="Times New Roman" w:hAnsi="Times New Roman"/>
              <w:sz w:val="20"/>
              <w:lang w:val="en-GB" w:eastAsia="ja-JP"/>
            </w:rPr>
          </w:rPrChange>
        </w:rPr>
        <w:t>Topic #6: Clarification on exception requirements for Intermodulation due to Dual uplink (IMD)</w:t>
      </w:r>
    </w:p>
    <w:p w14:paraId="2E07538E" w14:textId="77777777"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7"/>
        <w:gridCol w:w="1421"/>
        <w:gridCol w:w="6593"/>
      </w:tblGrid>
      <w:tr w:rsidR="00CF1024" w14:paraId="284996A7" w14:textId="77777777">
        <w:trPr>
          <w:trHeight w:val="468"/>
        </w:trPr>
        <w:tc>
          <w:tcPr>
            <w:tcW w:w="1648" w:type="dxa"/>
            <w:vAlign w:val="center"/>
          </w:tcPr>
          <w:p w14:paraId="6A1D4BB8" w14:textId="77777777" w:rsidR="00CF1024" w:rsidRDefault="001219D3">
            <w:pPr>
              <w:spacing w:before="120" w:after="120"/>
              <w:rPr>
                <w:b/>
                <w:bCs/>
              </w:rPr>
            </w:pPr>
            <w:r>
              <w:rPr>
                <w:b/>
                <w:bCs/>
              </w:rPr>
              <w:t>T-doc number</w:t>
            </w:r>
          </w:p>
        </w:tc>
        <w:tc>
          <w:tcPr>
            <w:tcW w:w="1437" w:type="dxa"/>
            <w:vAlign w:val="center"/>
          </w:tcPr>
          <w:p w14:paraId="00EEC995" w14:textId="77777777" w:rsidR="00CF1024" w:rsidRDefault="001219D3">
            <w:pPr>
              <w:spacing w:before="120" w:after="120"/>
              <w:rPr>
                <w:b/>
                <w:bCs/>
              </w:rPr>
            </w:pPr>
            <w:r>
              <w:rPr>
                <w:b/>
                <w:bCs/>
              </w:rPr>
              <w:t>Company</w:t>
            </w:r>
          </w:p>
        </w:tc>
        <w:tc>
          <w:tcPr>
            <w:tcW w:w="6772" w:type="dxa"/>
            <w:vAlign w:val="center"/>
          </w:tcPr>
          <w:p w14:paraId="63B816A5" w14:textId="77777777" w:rsidR="00CF1024" w:rsidRDefault="001219D3">
            <w:pPr>
              <w:spacing w:before="120" w:after="120"/>
              <w:rPr>
                <w:b/>
                <w:bCs/>
              </w:rPr>
            </w:pPr>
            <w:r>
              <w:rPr>
                <w:b/>
                <w:bCs/>
              </w:rPr>
              <w:t>Proposals / Observations</w:t>
            </w:r>
          </w:p>
        </w:tc>
      </w:tr>
      <w:tr w:rsidR="00CF1024" w14:paraId="604C5F48" w14:textId="77777777">
        <w:trPr>
          <w:trHeight w:val="468"/>
        </w:trPr>
        <w:tc>
          <w:tcPr>
            <w:tcW w:w="1648" w:type="dxa"/>
          </w:tcPr>
          <w:p w14:paraId="2A255A63" w14:textId="77777777" w:rsidR="00CF1024" w:rsidRDefault="001219D3">
            <w:pPr>
              <w:spacing w:before="120" w:after="120"/>
              <w:rPr>
                <w:rFonts w:asciiTheme="minorHAnsi" w:hAnsiTheme="minorHAnsi" w:cstheme="minorHAnsi"/>
              </w:rPr>
            </w:pPr>
            <w:r>
              <w:rPr>
                <w:rFonts w:asciiTheme="minorHAnsi" w:hAnsiTheme="minorHAnsi" w:cstheme="minorHAnsi"/>
              </w:rPr>
              <w:t>R4-2112915</w:t>
            </w:r>
          </w:p>
        </w:tc>
        <w:tc>
          <w:tcPr>
            <w:tcW w:w="1437" w:type="dxa"/>
          </w:tcPr>
          <w:p w14:paraId="76095A02" w14:textId="77777777" w:rsidR="00CF1024" w:rsidRDefault="001219D3">
            <w:pPr>
              <w:spacing w:before="120" w:after="120"/>
              <w:rPr>
                <w:rFonts w:asciiTheme="minorHAnsi" w:hAnsiTheme="minorHAnsi" w:cstheme="minorHAnsi"/>
              </w:rPr>
            </w:pPr>
            <w:r>
              <w:rPr>
                <w:rFonts w:asciiTheme="minorHAnsi" w:hAnsiTheme="minorHAnsi" w:cstheme="minorHAnsi"/>
              </w:rPr>
              <w:t>ZTE</w:t>
            </w:r>
          </w:p>
        </w:tc>
        <w:tc>
          <w:tcPr>
            <w:tcW w:w="6772" w:type="dxa"/>
          </w:tcPr>
          <w:p w14:paraId="5FCEFAF5" w14:textId="77777777" w:rsidR="00CF1024" w:rsidRDefault="001219D3">
            <w:pPr>
              <w:spacing w:before="120" w:after="120"/>
              <w:rPr>
                <w:rFonts w:asciiTheme="minorHAnsi" w:hAnsiTheme="minorHAnsi" w:cstheme="minorHAnsi"/>
              </w:rPr>
            </w:pPr>
            <w:r>
              <w:rPr>
                <w:rFonts w:asciiTheme="minorHAnsi" w:hAnsiTheme="minorHAnsi" w:cstheme="minorHAnsi"/>
              </w:rPr>
              <w:t>In this paper, we provide some discussions on the issue on  exception requirements for Intermodulation due to Dual uplink (IMD). Another options by combining Option 5 and Option 6, i.e.:</w:t>
            </w:r>
          </w:p>
          <w:p w14:paraId="227E6924" w14:textId="77777777" w:rsidR="00CF1024" w:rsidRDefault="001219D3">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66943F46" w14:textId="77777777" w:rsidR="00CF1024" w:rsidRDefault="001219D3">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CF1024" w14:paraId="548CC772" w14:textId="77777777">
        <w:trPr>
          <w:trHeight w:val="468"/>
        </w:trPr>
        <w:tc>
          <w:tcPr>
            <w:tcW w:w="1648" w:type="dxa"/>
          </w:tcPr>
          <w:p w14:paraId="6CF03AD9" w14:textId="77777777" w:rsidR="00CF1024" w:rsidRDefault="001219D3">
            <w:pPr>
              <w:spacing w:before="120" w:after="120"/>
              <w:rPr>
                <w:rFonts w:asciiTheme="minorHAnsi" w:hAnsiTheme="minorHAnsi" w:cstheme="minorHAnsi"/>
              </w:rPr>
            </w:pPr>
            <w:r>
              <w:rPr>
                <w:rFonts w:asciiTheme="minorHAnsi" w:hAnsiTheme="minorHAnsi" w:cstheme="minorHAnsi"/>
              </w:rPr>
              <w:t>R4-2113302</w:t>
            </w:r>
          </w:p>
        </w:tc>
        <w:tc>
          <w:tcPr>
            <w:tcW w:w="1437" w:type="dxa"/>
          </w:tcPr>
          <w:p w14:paraId="570E9409" w14:textId="77777777" w:rsidR="00CF1024" w:rsidRDefault="001219D3">
            <w:pPr>
              <w:spacing w:before="120" w:after="120"/>
              <w:rPr>
                <w:rFonts w:asciiTheme="minorHAnsi" w:hAnsiTheme="minorHAnsi" w:cstheme="minorHAnsi"/>
              </w:rPr>
            </w:pPr>
            <w:r>
              <w:rPr>
                <w:rFonts w:asciiTheme="minorHAnsi" w:hAnsiTheme="minorHAnsi" w:cstheme="minorHAnsi"/>
              </w:rPr>
              <w:t>Xiaomi</w:t>
            </w:r>
          </w:p>
        </w:tc>
        <w:tc>
          <w:tcPr>
            <w:tcW w:w="6772" w:type="dxa"/>
          </w:tcPr>
          <w:p w14:paraId="65520B30"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17841C30" w14:textId="77777777" w:rsidR="00CF1024" w:rsidRDefault="001219D3">
            <w:pPr>
              <w:spacing w:before="120" w:after="120"/>
              <w:rPr>
                <w:rFonts w:asciiTheme="minorHAnsi" w:hAnsiTheme="minorHAnsi" w:cstheme="minorHAnsi"/>
              </w:rPr>
            </w:pPr>
            <w:r>
              <w:rPr>
                <w:rFonts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14:paraId="423A188E"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Q2: Clarify the criteria that need to be fulfilled in order for MSD=0 to apply.</w:t>
            </w:r>
          </w:p>
          <w:p w14:paraId="49CCE57D" w14:textId="77777777" w:rsidR="00CF1024" w:rsidRDefault="001219D3">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CF1024" w14:paraId="13E7CF71" w14:textId="77777777">
        <w:trPr>
          <w:trHeight w:val="468"/>
        </w:trPr>
        <w:tc>
          <w:tcPr>
            <w:tcW w:w="1648" w:type="dxa"/>
          </w:tcPr>
          <w:p w14:paraId="37CC54DA" w14:textId="77777777" w:rsidR="00CF1024" w:rsidRDefault="001219D3">
            <w:pPr>
              <w:spacing w:before="120" w:after="120"/>
              <w:rPr>
                <w:rFonts w:asciiTheme="minorHAnsi" w:hAnsiTheme="minorHAnsi" w:cstheme="minorHAnsi"/>
              </w:rPr>
            </w:pPr>
            <w:r>
              <w:rPr>
                <w:rFonts w:asciiTheme="minorHAnsi" w:hAnsiTheme="minorHAnsi" w:cstheme="minorHAnsi"/>
              </w:rPr>
              <w:t>R4-2113567</w:t>
            </w:r>
          </w:p>
        </w:tc>
        <w:tc>
          <w:tcPr>
            <w:tcW w:w="1437" w:type="dxa"/>
          </w:tcPr>
          <w:p w14:paraId="34E01360"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13541E19"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1D135EDB" w14:textId="77777777" w:rsidR="00CF1024" w:rsidRDefault="001219D3">
            <w:pPr>
              <w:spacing w:before="120" w:after="120"/>
              <w:rPr>
                <w:rFonts w:asciiTheme="minorHAnsi" w:hAnsiTheme="minorHAnsi" w:cstheme="minorHAnsi"/>
              </w:rPr>
            </w:pPr>
            <w:r>
              <w:rPr>
                <w:rFonts w:asciiTheme="minorHAnsi" w:hAnsiTheme="minorHAnsi" w:cstheme="minorHAnsi"/>
              </w:rPr>
              <w:t>Proposal 1: Re-word option 2 to say “there are no requirements without MSD in this scenario, i.e. refsens is defined only with the specific test frequency settings in tables under section 7.3B.2.3.5 of TS38.101-3 if 2 UL are active”</w:t>
            </w:r>
          </w:p>
          <w:p w14:paraId="0B2AACC3"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7F3266F7"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14:paraId="4BA4FF6D"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CF1024" w14:paraId="7371FBAB" w14:textId="77777777">
        <w:trPr>
          <w:trHeight w:val="468"/>
        </w:trPr>
        <w:tc>
          <w:tcPr>
            <w:tcW w:w="1648" w:type="dxa"/>
          </w:tcPr>
          <w:p w14:paraId="3F0DE988" w14:textId="77777777" w:rsidR="00CF1024" w:rsidRDefault="001219D3">
            <w:pPr>
              <w:spacing w:before="120" w:after="120"/>
              <w:rPr>
                <w:rFonts w:asciiTheme="minorHAnsi" w:hAnsiTheme="minorHAnsi" w:cstheme="minorHAnsi"/>
              </w:rPr>
            </w:pPr>
            <w:r>
              <w:rPr>
                <w:rFonts w:asciiTheme="minorHAnsi" w:hAnsiTheme="minorHAnsi" w:cstheme="minorHAnsi"/>
              </w:rPr>
              <w:t>R4-2113402</w:t>
            </w:r>
          </w:p>
        </w:tc>
        <w:tc>
          <w:tcPr>
            <w:tcW w:w="1437" w:type="dxa"/>
          </w:tcPr>
          <w:p w14:paraId="13C4EB30" w14:textId="77777777" w:rsidR="00CF1024" w:rsidRDefault="001219D3">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47F4FAE" w14:textId="77777777" w:rsidR="00CF1024" w:rsidRDefault="001219D3">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23208561" w14:textId="77777777" w:rsidR="00CF1024" w:rsidRDefault="001219D3">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31A99270" w14:textId="77777777" w:rsidR="00CF1024" w:rsidRDefault="001219D3">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51638F01"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CF1024" w14:paraId="2FADC12B" w14:textId="77777777">
        <w:trPr>
          <w:trHeight w:val="468"/>
        </w:trPr>
        <w:tc>
          <w:tcPr>
            <w:tcW w:w="1648" w:type="dxa"/>
          </w:tcPr>
          <w:p w14:paraId="76D0B4F2" w14:textId="77777777" w:rsidR="00CF1024" w:rsidRDefault="001219D3">
            <w:pPr>
              <w:spacing w:before="120" w:after="120"/>
              <w:rPr>
                <w:rFonts w:asciiTheme="minorHAnsi" w:hAnsiTheme="minorHAnsi" w:cstheme="minorHAnsi"/>
              </w:rPr>
            </w:pPr>
            <w:r>
              <w:rPr>
                <w:rFonts w:asciiTheme="minorHAnsi" w:hAnsiTheme="minorHAnsi" w:cstheme="minorHAnsi"/>
              </w:rPr>
              <w:t>R4-2113889</w:t>
            </w:r>
          </w:p>
        </w:tc>
        <w:tc>
          <w:tcPr>
            <w:tcW w:w="1437" w:type="dxa"/>
          </w:tcPr>
          <w:p w14:paraId="3FBAA26C"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75F5E279"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defined requirements/configurations for the worst case or for the case of up to 5th order IMD, but didn’t list all the MSD and interference cases.</w:t>
            </w:r>
          </w:p>
          <w:p w14:paraId="74FE229B" w14:textId="77777777" w:rsidR="00CF1024" w:rsidRDefault="001219D3">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54828ED1" w14:textId="77777777" w:rsidR="00CF1024" w:rsidRDefault="001219D3">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37D84EE9" w14:textId="77777777" w:rsidR="00CF1024" w:rsidRDefault="00CF1024"/>
    <w:p w14:paraId="005814A5" w14:textId="77777777" w:rsidR="00CF1024" w:rsidRDefault="001219D3">
      <w:pPr>
        <w:pStyle w:val="Heading2"/>
      </w:pPr>
      <w:r>
        <w:rPr>
          <w:rFonts w:hint="eastAsia"/>
        </w:rPr>
        <w:t>Open issues</w:t>
      </w:r>
      <w:r>
        <w:t xml:space="preserve"> summary</w:t>
      </w:r>
    </w:p>
    <w:p w14:paraId="4E1CA2CE" w14:textId="77777777" w:rsidR="00CF1024" w:rsidRPr="0095411A" w:rsidRDefault="001219D3">
      <w:pPr>
        <w:pStyle w:val="Heading3"/>
        <w:rPr>
          <w:sz w:val="24"/>
          <w:szCs w:val="16"/>
          <w:lang w:val="en-US"/>
          <w:rPrChange w:id="1341" w:author="Author" w:date="2021-08-19T14:52:00Z">
            <w:rPr>
              <w:sz w:val="24"/>
              <w:szCs w:val="16"/>
            </w:rPr>
          </w:rPrChange>
        </w:rPr>
      </w:pPr>
      <w:r w:rsidRPr="0095411A">
        <w:rPr>
          <w:sz w:val="24"/>
          <w:szCs w:val="16"/>
          <w:lang w:val="en-US"/>
          <w:rPrChange w:id="1342" w:author="Author" w:date="2021-08-19T14:52:00Z">
            <w:rPr>
              <w:rFonts w:ascii="Times New Roman" w:hAnsi="Times New Roman"/>
              <w:sz w:val="24"/>
              <w:szCs w:val="16"/>
              <w:lang w:val="en-GB" w:eastAsia="en-US"/>
            </w:rPr>
          </w:rPrChange>
        </w:rPr>
        <w:t xml:space="preserve">Sub-topic 6-1: For clarification on Q1, is the following answer agreeable: </w:t>
      </w:r>
    </w:p>
    <w:p w14:paraId="3B9EA0C3" w14:textId="77777777" w:rsidR="00CF1024" w:rsidRPr="0095411A" w:rsidRDefault="001219D3">
      <w:pPr>
        <w:pStyle w:val="Heading3"/>
        <w:numPr>
          <w:ilvl w:val="0"/>
          <w:numId w:val="0"/>
        </w:numPr>
        <w:ind w:left="720"/>
        <w:rPr>
          <w:rFonts w:eastAsiaTheme="minorEastAsia"/>
          <w:sz w:val="24"/>
          <w:szCs w:val="16"/>
          <w:lang w:val="en-US" w:eastAsia="zh-TW"/>
          <w:rPrChange w:id="1343" w:author="Author" w:date="2021-08-19T14:52:00Z">
            <w:rPr>
              <w:sz w:val="24"/>
              <w:szCs w:val="16"/>
            </w:rPr>
          </w:rPrChange>
        </w:rPr>
      </w:pPr>
      <w:r w:rsidRPr="0095411A">
        <w:rPr>
          <w:sz w:val="24"/>
          <w:szCs w:val="16"/>
          <w:lang w:val="en-US"/>
          <w:rPrChange w:id="1344" w:author="Author" w:date="2021-08-19T14:52:00Z">
            <w:rPr>
              <w:rFonts w:ascii="Times New Roman" w:hAnsi="Times New Roman"/>
              <w:sz w:val="24"/>
              <w:szCs w:val="16"/>
              <w:lang w:val="en-GB" w:eastAsia="en-US"/>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14:paraId="4F8A3E98"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901A5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44E921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47F93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531746C"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4C363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14:paraId="60E82DB5" w14:textId="77777777">
        <w:tc>
          <w:tcPr>
            <w:tcW w:w="1250" w:type="dxa"/>
          </w:tcPr>
          <w:p w14:paraId="27C8B3C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9A66E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BA571F2" w14:textId="77777777">
        <w:tc>
          <w:tcPr>
            <w:tcW w:w="1250" w:type="dxa"/>
          </w:tcPr>
          <w:p w14:paraId="462E633A" w14:textId="77777777" w:rsidR="00CF1024" w:rsidRDefault="001219D3">
            <w:pPr>
              <w:spacing w:after="120"/>
              <w:rPr>
                <w:rFonts w:eastAsiaTheme="minorEastAsia"/>
                <w:color w:val="0070C0"/>
                <w:lang w:val="en-US" w:eastAsia="zh-CN"/>
              </w:rPr>
            </w:pPr>
            <w:del w:id="1345" w:author="Author">
              <w:r>
                <w:rPr>
                  <w:rFonts w:eastAsiaTheme="minorEastAsia" w:hint="eastAsia"/>
                  <w:color w:val="0070C0"/>
                  <w:lang w:val="en-US" w:eastAsia="zh-CN"/>
                </w:rPr>
                <w:delText>XXX</w:delText>
              </w:r>
            </w:del>
            <w:ins w:id="1346" w:author="Author">
              <w:r>
                <w:rPr>
                  <w:rFonts w:eastAsiaTheme="minorEastAsia"/>
                  <w:color w:val="0070C0"/>
                  <w:lang w:val="en-US" w:eastAsia="zh-CN"/>
                </w:rPr>
                <w:t>Xiaomi</w:t>
              </w:r>
            </w:ins>
          </w:p>
        </w:tc>
        <w:tc>
          <w:tcPr>
            <w:tcW w:w="8381" w:type="dxa"/>
          </w:tcPr>
          <w:p w14:paraId="7CA1862D" w14:textId="77777777" w:rsidR="00CF1024" w:rsidRDefault="001219D3">
            <w:pPr>
              <w:spacing w:after="120"/>
              <w:rPr>
                <w:rFonts w:eastAsiaTheme="minorEastAsia"/>
                <w:color w:val="0070C0"/>
                <w:lang w:val="en-US" w:eastAsia="zh-CN"/>
              </w:rPr>
            </w:pPr>
            <w:ins w:id="1347" w:author="Author">
              <w:r>
                <w:rPr>
                  <w:rFonts w:eastAsiaTheme="minorEastAsia" w:hint="eastAsia"/>
                  <w:color w:val="0070C0"/>
                  <w:lang w:val="en-US" w:eastAsia="zh-CN"/>
                </w:rPr>
                <w:t>O</w:t>
              </w:r>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rsidR="00CF1024" w14:paraId="4D2A7AFE" w14:textId="77777777">
        <w:trPr>
          <w:ins w:id="1348" w:author="Author" w:date="1901-01-01T00:00:00Z"/>
        </w:trPr>
        <w:tc>
          <w:tcPr>
            <w:tcW w:w="1250" w:type="dxa"/>
          </w:tcPr>
          <w:p w14:paraId="751125A8" w14:textId="77777777" w:rsidR="00CF1024" w:rsidRDefault="001219D3">
            <w:pPr>
              <w:spacing w:after="120"/>
              <w:rPr>
                <w:ins w:id="1349" w:author="Author" w:date="1901-01-01T00:00:00Z"/>
                <w:rFonts w:eastAsiaTheme="minorEastAsia"/>
                <w:color w:val="0070C0"/>
                <w:lang w:val="en-US" w:eastAsia="zh-CN"/>
              </w:rPr>
            </w:pPr>
            <w:ins w:id="1350" w:author="Author">
              <w:r>
                <w:rPr>
                  <w:rFonts w:eastAsiaTheme="minorEastAsia"/>
                  <w:color w:val="0070C0"/>
                  <w:lang w:val="en-US" w:eastAsia="zh-CN"/>
                </w:rPr>
                <w:t>Nokia</w:t>
              </w:r>
            </w:ins>
          </w:p>
        </w:tc>
        <w:tc>
          <w:tcPr>
            <w:tcW w:w="8381" w:type="dxa"/>
          </w:tcPr>
          <w:p w14:paraId="2DDE8895" w14:textId="77777777" w:rsidR="00CF1024" w:rsidRDefault="001219D3">
            <w:pPr>
              <w:spacing w:after="120"/>
              <w:rPr>
                <w:ins w:id="1351" w:author="Author" w:date="1901-01-01T00:00:00Z"/>
                <w:rFonts w:eastAsiaTheme="minorEastAsia"/>
                <w:color w:val="0070C0"/>
                <w:lang w:val="en-US" w:eastAsia="zh-CN"/>
              </w:rPr>
            </w:pPr>
            <w:ins w:id="1352" w:author="Author">
              <w:r>
                <w:rPr>
                  <w:rFonts w:eastAsiaTheme="minorEastAsia"/>
                  <w:color w:val="0070C0"/>
                  <w:lang w:val="en-US" w:eastAsia="zh-CN"/>
                </w:rPr>
                <w:t xml:space="preserve">Option 2; No as </w:t>
              </w:r>
              <w:r>
                <w:t>the reference sensitivity is defined only for the specific uplink and downlink test points.</w:t>
              </w:r>
            </w:ins>
          </w:p>
        </w:tc>
      </w:tr>
      <w:tr w:rsidR="00CF1024" w14:paraId="35432086" w14:textId="77777777">
        <w:trPr>
          <w:ins w:id="1353" w:author="Author" w:date="2021-08-18T16:50:00Z"/>
        </w:trPr>
        <w:tc>
          <w:tcPr>
            <w:tcW w:w="1250" w:type="dxa"/>
          </w:tcPr>
          <w:p w14:paraId="71BD4B52" w14:textId="77777777" w:rsidR="00CF1024" w:rsidRDefault="001219D3">
            <w:pPr>
              <w:spacing w:after="120"/>
              <w:rPr>
                <w:ins w:id="1354" w:author="Author" w:date="2021-08-18T16:50:00Z"/>
                <w:rFonts w:eastAsiaTheme="minorEastAsia"/>
                <w:color w:val="0070C0"/>
                <w:lang w:val="en-US" w:eastAsia="zh-CN"/>
              </w:rPr>
            </w:pPr>
            <w:ins w:id="1355" w:author="Author" w:date="2021-08-18T16:50:00Z">
              <w:r>
                <w:rPr>
                  <w:rFonts w:eastAsiaTheme="minorEastAsia" w:hint="eastAsia"/>
                  <w:color w:val="0070C0"/>
                  <w:lang w:val="en-US" w:eastAsia="zh-CN"/>
                </w:rPr>
                <w:t>ZTE</w:t>
              </w:r>
            </w:ins>
          </w:p>
        </w:tc>
        <w:tc>
          <w:tcPr>
            <w:tcW w:w="8381" w:type="dxa"/>
          </w:tcPr>
          <w:p w14:paraId="05FF7BF5" w14:textId="77777777" w:rsidR="00CF1024" w:rsidRDefault="001219D3">
            <w:pPr>
              <w:spacing w:after="120"/>
              <w:rPr>
                <w:ins w:id="1356" w:author="Author" w:date="2021-08-18T16:50:00Z"/>
                <w:rFonts w:eastAsiaTheme="minorEastAsia"/>
                <w:color w:val="0070C0"/>
                <w:lang w:val="en-US" w:eastAsia="zh-CN"/>
              </w:rPr>
            </w:pPr>
            <w:ins w:id="1357" w:author="Author" w:date="2021-08-18T16:50:00Z">
              <w:r>
                <w:rPr>
                  <w:rFonts w:eastAsiaTheme="minorEastAsia" w:hint="eastAsia"/>
                  <w:color w:val="0070C0"/>
                  <w:lang w:val="en-US" w:eastAsia="zh-CN"/>
                </w:rPr>
                <w:t xml:space="preserve">Option 1. As </w:t>
              </w:r>
            </w:ins>
            <w:ins w:id="1358" w:author="Author" w:date="2021-08-18T16:53:00Z">
              <w:r>
                <w:rPr>
                  <w:rFonts w:eastAsiaTheme="minorEastAsia" w:hint="eastAsia"/>
                  <w:color w:val="0070C0"/>
                  <w:lang w:val="en-US" w:eastAsia="zh-CN"/>
                </w:rPr>
                <w:t>X</w:t>
              </w:r>
            </w:ins>
            <w:ins w:id="1359" w:author="Author" w:date="2021-08-18T16:50:00Z">
              <w:r>
                <w:rPr>
                  <w:rFonts w:eastAsiaTheme="minorEastAsia" w:hint="eastAsia"/>
                  <w:color w:val="0070C0"/>
                  <w:lang w:val="en-US" w:eastAsia="zh-CN"/>
                </w:rPr>
                <w:t>iaomi said, it i</w:t>
              </w:r>
            </w:ins>
            <w:ins w:id="1360" w:author="Author"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CF1024" w14:paraId="46CB4623" w14:textId="77777777">
        <w:trPr>
          <w:ins w:id="1361" w:author="Author" w:date="2021-08-18T19:46:00Z"/>
        </w:trPr>
        <w:tc>
          <w:tcPr>
            <w:tcW w:w="1250" w:type="dxa"/>
          </w:tcPr>
          <w:p w14:paraId="6B438932" w14:textId="77777777" w:rsidR="00CF1024" w:rsidRDefault="001219D3">
            <w:pPr>
              <w:spacing w:after="120"/>
              <w:rPr>
                <w:ins w:id="1362" w:author="Author" w:date="2021-08-18T19:46:00Z"/>
                <w:rFonts w:eastAsiaTheme="minorEastAsia"/>
                <w:color w:val="0070C0"/>
                <w:lang w:val="en-US" w:eastAsia="zh-CN"/>
              </w:rPr>
            </w:pPr>
            <w:ins w:id="1363" w:author="Author"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8F33F2C" w14:textId="77777777" w:rsidR="00CF1024" w:rsidRDefault="001219D3">
            <w:pPr>
              <w:spacing w:after="120"/>
              <w:rPr>
                <w:ins w:id="1364" w:author="Author" w:date="2021-08-18T19:46:00Z"/>
                <w:rFonts w:eastAsiaTheme="minorEastAsia"/>
                <w:color w:val="0070C0"/>
                <w:lang w:val="en-US" w:eastAsia="zh-CN"/>
              </w:rPr>
            </w:pPr>
            <w:ins w:id="1365" w:author="Author" w:date="2021-08-18T19:51:00Z">
              <w:r>
                <w:rPr>
                  <w:rFonts w:eastAsiaTheme="minorEastAsia"/>
                  <w:color w:val="0070C0"/>
                  <w:lang w:val="en-US" w:eastAsia="zh-CN"/>
                </w:rPr>
                <w:t xml:space="preserve">Option 1. </w:t>
              </w:r>
            </w:ins>
          </w:p>
        </w:tc>
      </w:tr>
      <w:tr w:rsidR="00CF1024" w14:paraId="7449A092" w14:textId="77777777">
        <w:trPr>
          <w:ins w:id="1366" w:author="Author" w:date="2021-08-18T14:03:00Z"/>
        </w:trPr>
        <w:tc>
          <w:tcPr>
            <w:tcW w:w="1250" w:type="dxa"/>
          </w:tcPr>
          <w:p w14:paraId="7F4E8DAB" w14:textId="77777777" w:rsidR="00CF1024" w:rsidRDefault="001219D3">
            <w:pPr>
              <w:spacing w:after="120"/>
              <w:rPr>
                <w:ins w:id="1367" w:author="Author" w:date="2021-08-18T14:03:00Z"/>
                <w:rFonts w:eastAsiaTheme="minorEastAsia"/>
                <w:color w:val="0070C0"/>
                <w:lang w:val="en-US" w:eastAsia="zh-CN"/>
              </w:rPr>
            </w:pPr>
            <w:ins w:id="1368" w:author="Author" w:date="2021-08-18T14:03:00Z">
              <w:r>
                <w:rPr>
                  <w:rFonts w:eastAsiaTheme="minorEastAsia"/>
                  <w:color w:val="0070C0"/>
                  <w:lang w:val="en-US" w:eastAsia="zh-CN"/>
                </w:rPr>
                <w:t>Qualcomm</w:t>
              </w:r>
            </w:ins>
          </w:p>
        </w:tc>
        <w:tc>
          <w:tcPr>
            <w:tcW w:w="8381" w:type="dxa"/>
          </w:tcPr>
          <w:p w14:paraId="039DDAFA" w14:textId="77777777" w:rsidR="00CF1024" w:rsidRDefault="001219D3">
            <w:pPr>
              <w:spacing w:after="120"/>
              <w:rPr>
                <w:ins w:id="1369" w:author="Author" w:date="2021-08-18T14:06:00Z"/>
                <w:rFonts w:eastAsiaTheme="minorEastAsia"/>
                <w:color w:val="0070C0"/>
                <w:lang w:val="en-US" w:eastAsia="zh-CN"/>
              </w:rPr>
            </w:pPr>
            <w:ins w:id="1370" w:author="Author" w:date="2021-08-18T14:03:00Z">
              <w:r>
                <w:rPr>
                  <w:rFonts w:eastAsiaTheme="minorEastAsia"/>
                  <w:color w:val="0070C0"/>
                  <w:lang w:val="en-US" w:eastAsia="zh-CN"/>
                </w:rPr>
                <w:t>The wording is not acc</w:t>
              </w:r>
            </w:ins>
            <w:ins w:id="1371" w:author="Author" w:date="2021-08-18T14:04:00Z">
              <w:r>
                <w:rPr>
                  <w:rFonts w:eastAsiaTheme="minorEastAsia"/>
                  <w:color w:val="0070C0"/>
                  <w:lang w:val="en-US" w:eastAsia="zh-CN"/>
                </w:rPr>
                <w:t>urate, it says “</w:t>
              </w:r>
              <w:r>
                <w:rPr>
                  <w:sz w:val="24"/>
                  <w:szCs w:val="16"/>
                </w:rPr>
                <w:t>no other EN-DC exception requirements are defined</w:t>
              </w:r>
              <w:r>
                <w:rPr>
                  <w:rFonts w:eastAsiaTheme="minorEastAsia"/>
                  <w:color w:val="0070C0"/>
                  <w:lang w:val="en-US" w:eastAsia="zh-CN"/>
                </w:rPr>
                <w:t>” but the practice for defining MSD has been that the MSD is specified according to dominan</w:t>
              </w:r>
            </w:ins>
            <w:ins w:id="1372" w:author="Author" w:date="2021-08-18T14:05:00Z">
              <w:r>
                <w:rPr>
                  <w:rFonts w:eastAsiaTheme="minorEastAsia"/>
                  <w:color w:val="0070C0"/>
                  <w:lang w:val="en-US" w:eastAsia="zh-CN"/>
                </w:rPr>
                <w:t xml:space="preserve">t desentisation method so there maybe combinations where the bigger MSD masks other problems but those other problems are not defined in the spec. Alternative text </w:t>
              </w:r>
            </w:ins>
            <w:ins w:id="1373" w:author="Author" w:date="2021-08-18T14:06:00Z">
              <w:r>
                <w:rPr>
                  <w:rFonts w:eastAsiaTheme="minorEastAsia"/>
                  <w:color w:val="0070C0"/>
                  <w:lang w:val="en-US" w:eastAsia="zh-CN"/>
                </w:rPr>
                <w:t>would be:</w:t>
              </w:r>
            </w:ins>
          </w:p>
          <w:p w14:paraId="59E6540D" w14:textId="77777777" w:rsidR="00CF1024" w:rsidRDefault="001219D3">
            <w:pPr>
              <w:spacing w:after="120"/>
              <w:rPr>
                <w:ins w:id="1374" w:author="Author" w:date="2021-08-18T14:07:00Z"/>
                <w:rFonts w:eastAsiaTheme="minorEastAsia"/>
                <w:color w:val="0070C0"/>
                <w:lang w:val="en-US" w:eastAsia="zh-CN"/>
              </w:rPr>
            </w:pPr>
            <w:ins w:id="1375" w:author="Author" w:date="2021-08-18T14:06:00Z">
              <w:r>
                <w:rPr>
                  <w:rFonts w:eastAsiaTheme="minorEastAsia"/>
                  <w:color w:val="0070C0"/>
                  <w:lang w:val="en-US" w:eastAsia="zh-CN"/>
                </w:rPr>
                <w:t>“</w:t>
              </w:r>
              <w:r>
                <w:rPr>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376" w:author="Author" w:date="2021-08-18T14:07:00Z">
              <w:r>
                <w:rPr>
                  <w:sz w:val="24"/>
                  <w:szCs w:val="16"/>
                </w:rPr>
                <w:t>sen</w:t>
              </w:r>
            </w:ins>
            <w:ins w:id="1377" w:author="Author" w:date="2021-08-18T14:06:00Z">
              <w:r>
                <w:rPr>
                  <w:sz w:val="24"/>
                  <w:szCs w:val="16"/>
                </w:rPr>
                <w:t>tization</w:t>
              </w:r>
            </w:ins>
            <w:ins w:id="1378" w:author="Author" w:date="2021-08-18T14:07:00Z">
              <w:r>
                <w:rPr>
                  <w:sz w:val="24"/>
                  <w:szCs w:val="16"/>
                </w:rPr>
                <w:t xml:space="preserve"> issues</w:t>
              </w:r>
            </w:ins>
            <w:ins w:id="1379" w:author="Author" w:date="2021-08-18T14:06:00Z">
              <w:del w:id="1380" w:author="Author" w:date="2021-08-18T14:07:00Z">
                <w:r>
                  <w:rPr>
                    <w:sz w:val="24"/>
                    <w:szCs w:val="16"/>
                  </w:rPr>
                  <w:delText xml:space="preserve"> </w:delText>
                </w:r>
              </w:del>
              <w:r>
                <w:rPr>
                  <w:rFonts w:eastAsiaTheme="minorEastAsia"/>
                  <w:color w:val="0070C0"/>
                  <w:lang w:val="en-US" w:eastAsia="zh-CN"/>
                </w:rPr>
                <w:t>”</w:t>
              </w:r>
            </w:ins>
          </w:p>
          <w:p w14:paraId="74336F81" w14:textId="77777777" w:rsidR="00CF1024" w:rsidRDefault="001219D3">
            <w:pPr>
              <w:spacing w:after="120"/>
              <w:rPr>
                <w:ins w:id="1381" w:author="Author" w:date="2021-08-18T14:03:00Z"/>
                <w:rFonts w:eastAsiaTheme="minorEastAsia"/>
                <w:color w:val="0070C0"/>
                <w:lang w:val="en-US" w:eastAsia="zh-CN"/>
              </w:rPr>
            </w:pPr>
            <w:ins w:id="1382" w:author="Author"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383" w:author="Author" w:date="2021-08-18T14:08:00Z">
              <w:r>
                <w:rPr>
                  <w:rFonts w:eastAsiaTheme="minorEastAsia"/>
                  <w:color w:val="0070C0"/>
                  <w:lang w:val="en-US" w:eastAsia="zh-CN"/>
                </w:rPr>
                <w:t xml:space="preserve">e combinations and identify possibly underlying MSD problems. This should be a basket WI if it is really needed. </w:t>
              </w:r>
            </w:ins>
            <w:ins w:id="1384" w:author="Author" w:date="2021-08-18T14:05:00Z">
              <w:del w:id="1385" w:author="Author" w:date="2021-08-18T14:05:00Z">
                <w:r>
                  <w:rPr>
                    <w:rFonts w:eastAsiaTheme="minorEastAsia"/>
                    <w:color w:val="0070C0"/>
                    <w:lang w:val="en-US" w:eastAsia="zh-CN"/>
                  </w:rPr>
                  <w:delText xml:space="preserve"> </w:delText>
                </w:r>
              </w:del>
            </w:ins>
          </w:p>
        </w:tc>
      </w:tr>
      <w:tr w:rsidR="00CF1024" w14:paraId="1D67C16B" w14:textId="77777777">
        <w:trPr>
          <w:ins w:id="1386" w:author="Author" w:date="2021-08-19T11:16:00Z"/>
        </w:trPr>
        <w:tc>
          <w:tcPr>
            <w:tcW w:w="1250" w:type="dxa"/>
          </w:tcPr>
          <w:p w14:paraId="47A1F2DB" w14:textId="77777777" w:rsidR="00CF1024" w:rsidRDefault="001219D3">
            <w:pPr>
              <w:spacing w:after="120"/>
              <w:rPr>
                <w:ins w:id="1387" w:author="Author" w:date="2021-08-19T11:16:00Z"/>
                <w:rFonts w:eastAsiaTheme="minorEastAsia"/>
                <w:color w:val="0070C0"/>
                <w:lang w:val="en-US" w:eastAsia="zh-TW"/>
              </w:rPr>
            </w:pPr>
            <w:ins w:id="1388" w:author="Author" w:date="2021-08-19T11:19:00Z">
              <w:r>
                <w:rPr>
                  <w:rFonts w:eastAsiaTheme="minorEastAsia" w:hint="eastAsia"/>
                  <w:color w:val="0070C0"/>
                  <w:lang w:val="en-US" w:eastAsia="zh-TW"/>
                </w:rPr>
                <w:t>CHTTL</w:t>
              </w:r>
            </w:ins>
          </w:p>
        </w:tc>
        <w:tc>
          <w:tcPr>
            <w:tcW w:w="8381" w:type="dxa"/>
          </w:tcPr>
          <w:p w14:paraId="2AEE921A" w14:textId="77777777" w:rsidR="00CF1024" w:rsidRDefault="001219D3">
            <w:pPr>
              <w:spacing w:after="120"/>
              <w:rPr>
                <w:ins w:id="1389" w:author="Author" w:date="2021-08-19T11:16:00Z"/>
                <w:rFonts w:eastAsiaTheme="minorEastAsia"/>
                <w:color w:val="0070C0"/>
                <w:lang w:val="en-US" w:eastAsia="zh-TW"/>
              </w:rPr>
            </w:pPr>
            <w:ins w:id="1390" w:author="Author" w:date="2021-08-19T11:19:00Z">
              <w:r>
                <w:rPr>
                  <w:rFonts w:eastAsiaTheme="minorEastAsia" w:hint="eastAsia"/>
                  <w:color w:val="0070C0"/>
                  <w:lang w:val="en-US" w:eastAsia="zh-TW"/>
                </w:rPr>
                <w:t xml:space="preserve">Option 1, </w:t>
              </w:r>
            </w:ins>
            <w:ins w:id="1391" w:author="Author" w:date="2021-08-19T11:20:00Z">
              <w:r>
                <w:rPr>
                  <w:rFonts w:eastAsiaTheme="minorEastAsia" w:hint="eastAsia"/>
                  <w:color w:val="0070C0"/>
                  <w:lang w:val="en-US" w:eastAsia="zh-TW"/>
                </w:rPr>
                <w:t>it</w:t>
              </w:r>
            </w:ins>
            <w:ins w:id="1392" w:author="Author" w:date="2021-08-19T11:21:00Z">
              <w:r>
                <w:rPr>
                  <w:rFonts w:eastAsiaTheme="minorEastAsia" w:hint="eastAsia"/>
                  <w:color w:val="0070C0"/>
                  <w:lang w:val="en-US" w:eastAsia="zh-TW"/>
                </w:rPr>
                <w:t xml:space="preserve"> was already agreed in the last RAN4 meeting as Xiaomi and ZTE commented.</w:t>
              </w:r>
            </w:ins>
          </w:p>
        </w:tc>
      </w:tr>
      <w:tr w:rsidR="00CF1024" w14:paraId="77534CBB" w14:textId="77777777">
        <w:trPr>
          <w:ins w:id="1393" w:author="Author" w:date="2021-08-19T17:25:00Z"/>
        </w:trPr>
        <w:tc>
          <w:tcPr>
            <w:tcW w:w="1250" w:type="dxa"/>
          </w:tcPr>
          <w:p w14:paraId="3073F4C6" w14:textId="77777777" w:rsidR="00CF1024" w:rsidRDefault="001219D3">
            <w:pPr>
              <w:spacing w:after="120"/>
              <w:rPr>
                <w:ins w:id="1394" w:author="Author" w:date="2021-08-19T17:25:00Z"/>
                <w:rFonts w:eastAsiaTheme="minorEastAsia"/>
                <w:color w:val="0070C0"/>
                <w:lang w:val="en-US" w:eastAsia="zh-TW"/>
              </w:rPr>
            </w:pPr>
            <w:ins w:id="1395" w:author="Author" w:date="2021-08-19T17:25:00Z">
              <w:r>
                <w:rPr>
                  <w:rFonts w:eastAsiaTheme="minorEastAsia"/>
                  <w:color w:val="0070C0"/>
                  <w:lang w:val="en-US" w:eastAsia="zh-TW"/>
                </w:rPr>
                <w:t>vivo</w:t>
              </w:r>
            </w:ins>
          </w:p>
        </w:tc>
        <w:tc>
          <w:tcPr>
            <w:tcW w:w="8381" w:type="dxa"/>
          </w:tcPr>
          <w:p w14:paraId="6B820DAB" w14:textId="77777777" w:rsidR="00CF1024" w:rsidRDefault="001219D3">
            <w:pPr>
              <w:spacing w:after="120"/>
              <w:rPr>
                <w:ins w:id="1396" w:author="Author" w:date="2021-08-19T17:25:00Z"/>
                <w:rFonts w:eastAsiaTheme="minorEastAsia"/>
                <w:color w:val="0070C0"/>
                <w:lang w:val="en-US" w:eastAsia="zh-TW"/>
              </w:rPr>
            </w:pPr>
            <w:ins w:id="1397" w:author="Author" w:date="2021-08-19T17:25:00Z">
              <w:r>
                <w:rPr>
                  <w:rFonts w:eastAsiaTheme="minorEastAsia" w:hint="eastAsia"/>
                  <w:color w:val="0070C0"/>
                  <w:lang w:val="en-US" w:eastAsia="zh-CN"/>
                </w:rPr>
                <w:t>Option 1.</w:t>
              </w:r>
            </w:ins>
          </w:p>
        </w:tc>
      </w:tr>
      <w:tr w:rsidR="00CF1024" w14:paraId="103479EC" w14:textId="77777777">
        <w:trPr>
          <w:ins w:id="1398" w:author="Author" w:date="2021-08-19T18:18:00Z"/>
        </w:trPr>
        <w:tc>
          <w:tcPr>
            <w:tcW w:w="1250" w:type="dxa"/>
          </w:tcPr>
          <w:p w14:paraId="51B3ACA0" w14:textId="77777777" w:rsidR="00CF1024" w:rsidRDefault="001219D3">
            <w:pPr>
              <w:spacing w:after="120"/>
              <w:rPr>
                <w:ins w:id="1399" w:author="Author" w:date="2021-08-19T18:18:00Z"/>
                <w:rFonts w:eastAsiaTheme="minorEastAsia"/>
                <w:color w:val="0070C0"/>
                <w:lang w:val="en-US" w:eastAsia="zh-CN"/>
              </w:rPr>
            </w:pPr>
            <w:ins w:id="1400"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4F2585A" w14:textId="77777777" w:rsidR="00CF1024" w:rsidRDefault="001219D3">
            <w:pPr>
              <w:spacing w:after="120"/>
              <w:rPr>
                <w:ins w:id="1401" w:author="Author" w:date="2021-08-19T18:18:00Z"/>
                <w:rFonts w:eastAsiaTheme="minorEastAsia"/>
                <w:color w:val="0070C0"/>
                <w:lang w:val="en-US" w:eastAsia="zh-CN"/>
              </w:rPr>
            </w:pPr>
            <w:ins w:id="1402"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7D9F0575" w14:textId="77777777">
        <w:trPr>
          <w:ins w:id="1403" w:author="Author" w:date="2021-08-19T14:29:00Z"/>
        </w:trPr>
        <w:tc>
          <w:tcPr>
            <w:tcW w:w="1250" w:type="dxa"/>
          </w:tcPr>
          <w:p w14:paraId="483604B6" w14:textId="77777777" w:rsidR="00CF1024" w:rsidRDefault="001219D3">
            <w:pPr>
              <w:spacing w:after="120"/>
              <w:rPr>
                <w:ins w:id="1404" w:author="Author" w:date="2021-08-19T14:29:00Z"/>
                <w:rFonts w:eastAsiaTheme="minorEastAsia"/>
                <w:color w:val="0070C0"/>
                <w:lang w:val="en-US" w:eastAsia="zh-CN"/>
              </w:rPr>
            </w:pPr>
            <w:ins w:id="1405" w:author="Author" w:date="2021-08-19T14:29:00Z">
              <w:r>
                <w:rPr>
                  <w:rFonts w:eastAsiaTheme="minorEastAsia"/>
                  <w:color w:val="0070C0"/>
                  <w:lang w:val="en-US" w:eastAsia="zh-CN"/>
                </w:rPr>
                <w:t>MediaTek</w:t>
              </w:r>
            </w:ins>
          </w:p>
        </w:tc>
        <w:tc>
          <w:tcPr>
            <w:tcW w:w="8381" w:type="dxa"/>
          </w:tcPr>
          <w:p w14:paraId="5B5F99E0" w14:textId="77777777" w:rsidR="00CF1024" w:rsidRDefault="001219D3">
            <w:pPr>
              <w:spacing w:after="120"/>
              <w:rPr>
                <w:ins w:id="1406" w:author="Author" w:date="2021-08-19T14:29:00Z"/>
                <w:rFonts w:eastAsiaTheme="minorEastAsia"/>
                <w:color w:val="0070C0"/>
                <w:lang w:val="en-US" w:eastAsia="zh-CN"/>
              </w:rPr>
            </w:pPr>
            <w:ins w:id="1407" w:author="Author" w:date="2021-08-19T14:29:00Z">
              <w:r>
                <w:rPr>
                  <w:rFonts w:eastAsiaTheme="minorEastAsia"/>
                  <w:color w:val="0070C0"/>
                  <w:lang w:val="en-US" w:eastAsia="zh-CN"/>
                </w:rPr>
                <w:t xml:space="preserve">Option 1 with Qualcomm’s modification </w:t>
              </w:r>
            </w:ins>
            <w:ins w:id="1408" w:author="Author" w:date="2021-08-19T14:31:00Z">
              <w:r>
                <w:rPr>
                  <w:rFonts w:eastAsiaTheme="minorEastAsia"/>
                  <w:color w:val="0070C0"/>
                  <w:lang w:val="en-US" w:eastAsia="zh-CN"/>
                </w:rPr>
                <w:t>to</w:t>
              </w:r>
            </w:ins>
            <w:ins w:id="1409" w:author="Author" w:date="2021-08-19T14:29:00Z">
              <w:r>
                <w:rPr>
                  <w:rFonts w:eastAsiaTheme="minorEastAsia"/>
                  <w:color w:val="0070C0"/>
                  <w:lang w:val="en-US" w:eastAsia="zh-CN"/>
                </w:rPr>
                <w:t xml:space="preserve"> “</w:t>
              </w:r>
            </w:ins>
            <w:ins w:id="1410" w:author="Author" w:date="2021-08-19T14:31:00Z">
              <w:r>
                <w:rPr>
                  <w:rFonts w:eastAsiaTheme="minorEastAsia"/>
                  <w:color w:val="0070C0"/>
                  <w:lang w:val="en-US" w:eastAsia="zh-CN"/>
                </w:rPr>
                <w:t xml:space="preserve">no other desensitization </w:t>
              </w:r>
            </w:ins>
            <w:ins w:id="1411" w:author="Author" w:date="2021-08-19T14:32:00Z">
              <w:r>
                <w:rPr>
                  <w:rFonts w:eastAsiaTheme="minorEastAsia"/>
                  <w:color w:val="0070C0"/>
                  <w:lang w:val="en-US" w:eastAsia="zh-CN"/>
                </w:rPr>
                <w:t>component</w:t>
              </w:r>
            </w:ins>
            <w:ins w:id="1412" w:author="Author" w:date="2021-08-19T14:31:00Z">
              <w:r>
                <w:rPr>
                  <w:rFonts w:eastAsiaTheme="minorEastAsia"/>
                  <w:color w:val="0070C0"/>
                  <w:lang w:val="en-US" w:eastAsia="zh-CN"/>
                </w:rPr>
                <w:t xml:space="preserve"> present</w:t>
              </w:r>
            </w:ins>
            <w:ins w:id="1413" w:author="Author" w:date="2021-08-19T14:29:00Z">
              <w:r>
                <w:rPr>
                  <w:rFonts w:eastAsiaTheme="minorEastAsia"/>
                  <w:color w:val="0070C0"/>
                  <w:lang w:val="en-US" w:eastAsia="zh-CN"/>
                </w:rPr>
                <w:t xml:space="preserve">” is </w:t>
              </w:r>
            </w:ins>
            <w:ins w:id="1414" w:author="Author" w:date="2021-08-19T14:32:00Z">
              <w:r>
                <w:rPr>
                  <w:rFonts w:eastAsiaTheme="minorEastAsia"/>
                  <w:color w:val="0070C0"/>
                  <w:lang w:val="en-US" w:eastAsia="zh-CN"/>
                </w:rPr>
                <w:t>best.</w:t>
              </w:r>
            </w:ins>
          </w:p>
        </w:tc>
      </w:tr>
      <w:tr w:rsidR="00CF1024" w14:paraId="4294806E" w14:textId="77777777">
        <w:trPr>
          <w:ins w:id="1415" w:author="Author" w:date="2021-08-19T17:49:00Z"/>
        </w:trPr>
        <w:tc>
          <w:tcPr>
            <w:tcW w:w="1250" w:type="dxa"/>
          </w:tcPr>
          <w:p w14:paraId="58A14699" w14:textId="77777777" w:rsidR="00CF1024" w:rsidRDefault="001219D3">
            <w:pPr>
              <w:spacing w:after="120"/>
              <w:rPr>
                <w:ins w:id="1416" w:author="Author" w:date="2021-08-19T17:49:00Z"/>
                <w:rFonts w:eastAsiaTheme="minorEastAsia"/>
                <w:color w:val="0070C0"/>
                <w:lang w:val="en-US" w:eastAsia="zh-CN"/>
              </w:rPr>
            </w:pPr>
            <w:ins w:id="1417" w:author="Author" w:date="2021-08-19T17:50:00Z">
              <w:r>
                <w:rPr>
                  <w:rFonts w:eastAsiaTheme="minorEastAsia"/>
                  <w:color w:val="0070C0"/>
                  <w:lang w:val="en-US" w:eastAsia="zh-CN"/>
                </w:rPr>
                <w:t>Ericsson</w:t>
              </w:r>
            </w:ins>
          </w:p>
        </w:tc>
        <w:tc>
          <w:tcPr>
            <w:tcW w:w="8381" w:type="dxa"/>
          </w:tcPr>
          <w:p w14:paraId="3E1E4767" w14:textId="77777777" w:rsidR="00CF1024" w:rsidRDefault="001219D3">
            <w:pPr>
              <w:rPr>
                <w:ins w:id="1418" w:author="Author" w:date="2021-08-19T17:50:00Z"/>
                <w:rFonts w:eastAsiaTheme="minorEastAsia"/>
                <w:color w:val="0070C0"/>
                <w:lang w:val="en-CA" w:eastAsia="zh-CN"/>
              </w:rPr>
            </w:pPr>
            <w:ins w:id="1419" w:author="Author" w:date="2021-08-19T17:50:00Z">
              <w:r>
                <w:rPr>
                  <w:rFonts w:eastAsiaTheme="minorEastAsia"/>
                  <w:color w:val="0070C0"/>
                  <w:lang w:val="en-CA" w:eastAsia="zh-CN"/>
                </w:rPr>
                <w:t>Option 1: for EN-DC the following applies: “</w:t>
              </w:r>
              <w:r>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2AA622DF" w14:textId="77777777" w:rsidR="00CF1024" w:rsidRDefault="001219D3">
            <w:pPr>
              <w:spacing w:after="120"/>
              <w:rPr>
                <w:ins w:id="1420" w:author="Author" w:date="2021-08-19T17:49:00Z"/>
                <w:rFonts w:eastAsiaTheme="minorEastAsia"/>
                <w:color w:val="0070C0"/>
                <w:lang w:val="en-US" w:eastAsia="zh-CN"/>
              </w:rPr>
            </w:pPr>
            <w:ins w:id="1421" w:author="Author" w:date="2021-08-19T17:50:00Z">
              <w:r>
                <w:rPr>
                  <w:rFonts w:eastAsiaTheme="minorEastAsia"/>
                  <w:color w:val="0070C0"/>
                  <w:lang w:val="en-CA"/>
                </w:rPr>
                <w:t>The answer would clarify these conditions.</w:t>
              </w:r>
            </w:ins>
          </w:p>
        </w:tc>
      </w:tr>
      <w:tr w:rsidR="00CF1024" w14:paraId="29D57389" w14:textId="77777777">
        <w:trPr>
          <w:ins w:id="1422" w:author="Author" w:date="2021-08-19T09:18:00Z"/>
        </w:trPr>
        <w:tc>
          <w:tcPr>
            <w:tcW w:w="1250" w:type="dxa"/>
          </w:tcPr>
          <w:p w14:paraId="560FD75F" w14:textId="77777777" w:rsidR="00CF1024" w:rsidRDefault="001219D3">
            <w:pPr>
              <w:spacing w:after="120"/>
              <w:rPr>
                <w:ins w:id="1423" w:author="Author" w:date="2021-08-19T09:18:00Z"/>
                <w:rFonts w:eastAsiaTheme="minorEastAsia"/>
                <w:color w:val="0070C0"/>
                <w:lang w:val="en-US" w:eastAsia="zh-CN"/>
              </w:rPr>
            </w:pPr>
            <w:ins w:id="1424" w:author="Author" w:date="2021-08-19T09:18:00Z">
              <w:r>
                <w:rPr>
                  <w:rFonts w:eastAsiaTheme="minorEastAsia"/>
                  <w:color w:val="0070C0"/>
                  <w:lang w:val="en-US" w:eastAsia="zh-CN"/>
                </w:rPr>
                <w:t>Apple</w:t>
              </w:r>
            </w:ins>
          </w:p>
        </w:tc>
        <w:tc>
          <w:tcPr>
            <w:tcW w:w="8381" w:type="dxa"/>
          </w:tcPr>
          <w:p w14:paraId="38C6486E" w14:textId="77777777" w:rsidR="00CF1024" w:rsidRDefault="001219D3">
            <w:pPr>
              <w:rPr>
                <w:ins w:id="1425" w:author="Author" w:date="2021-08-19T09:18:00Z"/>
                <w:rFonts w:eastAsiaTheme="minorEastAsia"/>
                <w:color w:val="0070C0"/>
                <w:lang w:val="en-CA" w:eastAsia="zh-CN"/>
              </w:rPr>
            </w:pPr>
            <w:ins w:id="1426" w:author="Author" w:date="2021-08-19T09:18:00Z">
              <w:r>
                <w:rPr>
                  <w:rFonts w:eastAsiaTheme="minorEastAsia"/>
                  <w:color w:val="0070C0"/>
                  <w:lang w:val="en-US" w:eastAsia="zh-CN"/>
                </w:rPr>
                <w:t>We share the similar view with Qualcomm and would like to understand the intention for this clarification.</w:t>
              </w:r>
            </w:ins>
          </w:p>
        </w:tc>
      </w:tr>
      <w:tr w:rsidR="00CF1024" w14:paraId="79C0ECD2" w14:textId="77777777">
        <w:trPr>
          <w:ins w:id="1427" w:author="Author" w:date="2021-08-19T12:33:00Z"/>
        </w:trPr>
        <w:tc>
          <w:tcPr>
            <w:tcW w:w="1250" w:type="dxa"/>
          </w:tcPr>
          <w:p w14:paraId="7CBE24DC" w14:textId="77777777" w:rsidR="00CF1024" w:rsidRDefault="001219D3">
            <w:pPr>
              <w:spacing w:after="120"/>
              <w:rPr>
                <w:ins w:id="1428" w:author="Author" w:date="2021-08-19T12:33:00Z"/>
                <w:rFonts w:eastAsiaTheme="minorEastAsia"/>
                <w:color w:val="0070C0"/>
                <w:lang w:val="en-US" w:eastAsia="zh-CN"/>
              </w:rPr>
            </w:pPr>
            <w:ins w:id="1429" w:author="Author" w:date="2021-08-19T12:33:00Z">
              <w:r>
                <w:rPr>
                  <w:rFonts w:eastAsiaTheme="minorEastAsia"/>
                  <w:color w:val="0070C0"/>
                  <w:lang w:val="en-US" w:eastAsia="zh-CN"/>
                </w:rPr>
                <w:t>AT&amp;T</w:t>
              </w:r>
            </w:ins>
          </w:p>
        </w:tc>
        <w:tc>
          <w:tcPr>
            <w:tcW w:w="8381" w:type="dxa"/>
          </w:tcPr>
          <w:p w14:paraId="259900D0" w14:textId="77777777" w:rsidR="00CF1024" w:rsidRDefault="001219D3">
            <w:pPr>
              <w:rPr>
                <w:ins w:id="1430" w:author="Author" w:date="2021-08-19T12:33:00Z"/>
                <w:rFonts w:eastAsiaTheme="minorEastAsia"/>
                <w:color w:val="0070C0"/>
                <w:lang w:val="en-US" w:eastAsia="zh-CN"/>
              </w:rPr>
            </w:pPr>
            <w:ins w:id="1431" w:author="Author" w:date="2021-08-19T12:33:00Z">
              <w:r>
                <w:rPr>
                  <w:rFonts w:eastAsiaTheme="minorEastAsia"/>
                  <w:color w:val="0070C0"/>
                  <w:lang w:val="en-US" w:eastAsia="zh-CN"/>
                </w:rPr>
                <w:t>Option 1.</w:t>
              </w:r>
            </w:ins>
          </w:p>
        </w:tc>
      </w:tr>
    </w:tbl>
    <w:p w14:paraId="794A3C81" w14:textId="77777777" w:rsidR="00CF1024" w:rsidRDefault="00CF1024">
      <w:pPr>
        <w:rPr>
          <w:i/>
          <w:color w:val="0070C0"/>
          <w:lang w:eastAsia="zh-CN"/>
        </w:rPr>
      </w:pPr>
    </w:p>
    <w:p w14:paraId="300029C2" w14:textId="77777777" w:rsidR="00CF1024" w:rsidRPr="0095411A" w:rsidRDefault="001219D3">
      <w:pPr>
        <w:pStyle w:val="Heading3"/>
        <w:rPr>
          <w:sz w:val="24"/>
          <w:szCs w:val="16"/>
          <w:lang w:val="en-US"/>
          <w:rPrChange w:id="1432" w:author="Author" w:date="2021-08-19T14:52:00Z">
            <w:rPr>
              <w:sz w:val="24"/>
              <w:szCs w:val="16"/>
            </w:rPr>
          </w:rPrChange>
        </w:rPr>
      </w:pPr>
      <w:r w:rsidRPr="0095411A">
        <w:rPr>
          <w:sz w:val="24"/>
          <w:szCs w:val="16"/>
          <w:lang w:val="en-US"/>
          <w:rPrChange w:id="1433" w:author="Author" w:date="2021-08-19T14:52:00Z">
            <w:rPr>
              <w:rFonts w:ascii="Times New Roman" w:hAnsi="Times New Roman"/>
              <w:sz w:val="24"/>
              <w:szCs w:val="16"/>
              <w:lang w:val="en-GB" w:eastAsia="en-US"/>
            </w:rPr>
          </w:rPrChange>
        </w:rPr>
        <w:t xml:space="preserve">Sub-topic 6-2: For clarification on Q2: is the following answer agreeable: </w:t>
      </w:r>
    </w:p>
    <w:p w14:paraId="114ECBED" w14:textId="77777777" w:rsidR="00CF1024" w:rsidRPr="0095411A" w:rsidRDefault="001219D3">
      <w:pPr>
        <w:pStyle w:val="Heading3"/>
        <w:numPr>
          <w:ilvl w:val="0"/>
          <w:numId w:val="0"/>
        </w:numPr>
        <w:ind w:left="720"/>
        <w:rPr>
          <w:sz w:val="24"/>
          <w:szCs w:val="16"/>
          <w:lang w:val="en-US"/>
          <w:rPrChange w:id="1434" w:author="Author" w:date="2021-08-19T14:52:00Z">
            <w:rPr>
              <w:sz w:val="24"/>
              <w:szCs w:val="16"/>
            </w:rPr>
          </w:rPrChange>
        </w:rPr>
      </w:pPr>
      <w:r w:rsidRPr="0095411A">
        <w:rPr>
          <w:sz w:val="24"/>
          <w:szCs w:val="16"/>
          <w:lang w:val="en-US"/>
          <w:rPrChange w:id="1435" w:author="Author" w:date="2021-08-19T14:52:00Z">
            <w:rPr>
              <w:rFonts w:ascii="Times New Roman" w:hAnsi="Times New Roman"/>
              <w:sz w:val="24"/>
              <w:szCs w:val="16"/>
              <w:lang w:val="en-GB" w:eastAsia="en-US"/>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16F1EB69"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E0EA5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48B0B9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548364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E5667B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D63E0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14:paraId="5C4C1EFF" w14:textId="77777777">
        <w:tc>
          <w:tcPr>
            <w:tcW w:w="1250" w:type="dxa"/>
          </w:tcPr>
          <w:p w14:paraId="1D16B59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B411EE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20C4152" w14:textId="77777777">
        <w:tc>
          <w:tcPr>
            <w:tcW w:w="1250" w:type="dxa"/>
          </w:tcPr>
          <w:p w14:paraId="6F4DFF9D" w14:textId="77777777" w:rsidR="00CF1024" w:rsidRDefault="001219D3">
            <w:pPr>
              <w:spacing w:after="120"/>
              <w:rPr>
                <w:rFonts w:eastAsiaTheme="minorEastAsia"/>
                <w:color w:val="0070C0"/>
                <w:lang w:val="en-US" w:eastAsia="zh-CN"/>
              </w:rPr>
            </w:pPr>
            <w:del w:id="1436" w:author="Author">
              <w:r>
                <w:rPr>
                  <w:rFonts w:eastAsiaTheme="minorEastAsia" w:hint="eastAsia"/>
                  <w:color w:val="0070C0"/>
                  <w:lang w:val="en-US" w:eastAsia="zh-CN"/>
                </w:rPr>
                <w:delText>XXX</w:delText>
              </w:r>
            </w:del>
            <w:ins w:id="1437" w:author="Author">
              <w:r>
                <w:rPr>
                  <w:rFonts w:eastAsiaTheme="minorEastAsia"/>
                  <w:color w:val="0070C0"/>
                  <w:lang w:val="en-US" w:eastAsia="zh-CN"/>
                </w:rPr>
                <w:t>Xiaomi</w:t>
              </w:r>
            </w:ins>
          </w:p>
        </w:tc>
        <w:tc>
          <w:tcPr>
            <w:tcW w:w="8381" w:type="dxa"/>
          </w:tcPr>
          <w:p w14:paraId="1E542837" w14:textId="77777777" w:rsidR="00CF1024" w:rsidRDefault="001219D3">
            <w:pPr>
              <w:spacing w:after="120"/>
              <w:rPr>
                <w:ins w:id="1438" w:author="Author" w:date="1901-01-01T00:00:00Z"/>
                <w:rFonts w:eastAsiaTheme="minorEastAsia"/>
                <w:color w:val="0070C0"/>
                <w:lang w:val="en-US" w:eastAsia="zh-CN"/>
              </w:rPr>
            </w:pPr>
            <w:ins w:id="1439" w:author="Author">
              <w:r>
                <w:rPr>
                  <w:rFonts w:eastAsiaTheme="minorEastAsia" w:hint="eastAsia"/>
                  <w:color w:val="0070C0"/>
                  <w:lang w:val="en-US" w:eastAsia="zh-CN"/>
                </w:rPr>
                <w:t>O</w:t>
              </w:r>
              <w:r>
                <w:rPr>
                  <w:rFonts w:eastAsiaTheme="minorEastAsia"/>
                  <w:color w:val="0070C0"/>
                  <w:lang w:val="en-US" w:eastAsia="zh-CN"/>
                </w:rPr>
                <w:t>ption 1: Yes</w:t>
              </w:r>
            </w:ins>
          </w:p>
          <w:p w14:paraId="1D979B54" w14:textId="77777777" w:rsidR="00CF1024" w:rsidRDefault="001219D3">
            <w:pPr>
              <w:spacing w:after="120"/>
              <w:rPr>
                <w:ins w:id="1440" w:author="Author" w:date="1901-01-01T00:00:00Z"/>
                <w:color w:val="0070C0"/>
                <w:lang w:val="en-US" w:eastAsia="zh-CN"/>
              </w:rPr>
            </w:pPr>
            <w:ins w:id="1441" w:author="Autho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14:paraId="5C2E94B8" w14:textId="77777777" w:rsidR="00CF1024" w:rsidRDefault="001219D3">
            <w:pPr>
              <w:spacing w:after="120"/>
              <w:rPr>
                <w:rFonts w:eastAsiaTheme="minorEastAsia"/>
                <w:color w:val="0070C0"/>
                <w:lang w:val="en-US" w:eastAsia="zh-CN"/>
              </w:rPr>
            </w:pPr>
            <w:ins w:id="1442" w:author="Autho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14:paraId="16DD8B0A" w14:textId="77777777">
        <w:trPr>
          <w:ins w:id="1443" w:author="Author" w:date="1901-01-01T00:00:00Z"/>
        </w:trPr>
        <w:tc>
          <w:tcPr>
            <w:tcW w:w="1250" w:type="dxa"/>
          </w:tcPr>
          <w:p w14:paraId="2B329E8A" w14:textId="77777777" w:rsidR="00CF1024" w:rsidRDefault="001219D3">
            <w:pPr>
              <w:spacing w:after="120"/>
              <w:rPr>
                <w:ins w:id="1444" w:author="Author" w:date="1901-01-01T00:00:00Z"/>
                <w:rFonts w:eastAsiaTheme="minorEastAsia"/>
                <w:color w:val="0070C0"/>
                <w:lang w:val="en-US" w:eastAsia="zh-CN"/>
              </w:rPr>
            </w:pPr>
            <w:ins w:id="1445" w:author="Author">
              <w:r>
                <w:rPr>
                  <w:rFonts w:eastAsiaTheme="minorEastAsia"/>
                  <w:color w:val="0070C0"/>
                  <w:lang w:val="en-US" w:eastAsia="zh-CN"/>
                </w:rPr>
                <w:t>Nokia</w:t>
              </w:r>
            </w:ins>
          </w:p>
        </w:tc>
        <w:tc>
          <w:tcPr>
            <w:tcW w:w="8381" w:type="dxa"/>
          </w:tcPr>
          <w:p w14:paraId="4FF8CD01" w14:textId="77777777" w:rsidR="00CF1024" w:rsidRDefault="001219D3">
            <w:pPr>
              <w:spacing w:after="120"/>
              <w:rPr>
                <w:ins w:id="1446" w:author="Author" w:date="1901-01-01T00:00:00Z"/>
                <w:rFonts w:eastAsiaTheme="minorEastAsia"/>
                <w:color w:val="0070C0"/>
                <w:lang w:val="en-US" w:eastAsia="zh-CN"/>
              </w:rPr>
            </w:pPr>
            <w:ins w:id="1447" w:author="Author">
              <w:r>
                <w:rPr>
                  <w:rFonts w:eastAsiaTheme="minorEastAsia"/>
                  <w:color w:val="0070C0"/>
                  <w:lang w:val="en-US" w:eastAsia="zh-CN"/>
                </w:rPr>
                <w:t>Option 1: Yes.  No criteria is defined in RAN4 specs for MSD=0. MSD=0 analysis maybe more RAN4 area than RAN5.</w:t>
              </w:r>
            </w:ins>
          </w:p>
        </w:tc>
      </w:tr>
      <w:tr w:rsidR="00CF1024" w14:paraId="30F067F9" w14:textId="77777777">
        <w:trPr>
          <w:ins w:id="1448" w:author="Author" w:date="2021-08-18T16:55:00Z"/>
        </w:trPr>
        <w:tc>
          <w:tcPr>
            <w:tcW w:w="1250" w:type="dxa"/>
          </w:tcPr>
          <w:p w14:paraId="4C2BB2C8" w14:textId="77777777" w:rsidR="00CF1024" w:rsidRDefault="001219D3">
            <w:pPr>
              <w:spacing w:after="120"/>
              <w:rPr>
                <w:ins w:id="1449" w:author="Author" w:date="2021-08-18T16:55:00Z"/>
                <w:rFonts w:eastAsiaTheme="minorEastAsia"/>
                <w:color w:val="0070C0"/>
                <w:lang w:val="en-US" w:eastAsia="zh-CN"/>
              </w:rPr>
            </w:pPr>
            <w:ins w:id="1450" w:author="Author" w:date="2021-08-18T16:55:00Z">
              <w:r>
                <w:rPr>
                  <w:rFonts w:eastAsiaTheme="minorEastAsia" w:hint="eastAsia"/>
                  <w:color w:val="0070C0"/>
                  <w:lang w:val="en-US" w:eastAsia="zh-CN"/>
                </w:rPr>
                <w:t>ZTE</w:t>
              </w:r>
            </w:ins>
          </w:p>
        </w:tc>
        <w:tc>
          <w:tcPr>
            <w:tcW w:w="8381" w:type="dxa"/>
          </w:tcPr>
          <w:p w14:paraId="43768CAE" w14:textId="77777777" w:rsidR="00CF1024" w:rsidRDefault="001219D3">
            <w:pPr>
              <w:spacing w:after="120"/>
              <w:rPr>
                <w:ins w:id="1451" w:author="Author" w:date="2021-08-18T16:55:00Z"/>
                <w:rFonts w:eastAsiaTheme="minorEastAsia"/>
                <w:color w:val="0070C0"/>
                <w:lang w:val="en-US" w:eastAsia="zh-CN"/>
              </w:rPr>
            </w:pPr>
            <w:ins w:id="1452" w:author="Author" w:date="2021-08-18T16:55:00Z">
              <w:r>
                <w:rPr>
                  <w:rFonts w:eastAsiaTheme="minorEastAsia" w:hint="eastAsia"/>
                  <w:color w:val="0070C0"/>
                  <w:lang w:val="en-US" w:eastAsia="zh-CN"/>
                </w:rPr>
                <w:t>O</w:t>
              </w:r>
              <w:r>
                <w:rPr>
                  <w:rFonts w:eastAsiaTheme="minorEastAsia"/>
                  <w:color w:val="0070C0"/>
                  <w:lang w:val="en-US" w:eastAsia="zh-CN"/>
                </w:rPr>
                <w:t>ption 1: Yes</w:t>
              </w:r>
            </w:ins>
          </w:p>
          <w:p w14:paraId="35FFC9E0" w14:textId="77777777" w:rsidR="00CF1024" w:rsidRDefault="001219D3">
            <w:pPr>
              <w:spacing w:after="120"/>
              <w:rPr>
                <w:ins w:id="1453" w:author="Author" w:date="2021-08-18T16:55:00Z"/>
                <w:rFonts w:eastAsiaTheme="minorEastAsia"/>
                <w:color w:val="0070C0"/>
                <w:lang w:val="en-US" w:eastAsia="zh-CN"/>
              </w:rPr>
            </w:pPr>
            <w:ins w:id="1454" w:author="Author" w:date="2021-08-18T16:56:00Z">
              <w:r>
                <w:rPr>
                  <w:rFonts w:eastAsiaTheme="minorEastAsia" w:hint="eastAsia"/>
                  <w:color w:val="0070C0"/>
                  <w:lang w:val="en-US" w:eastAsia="zh-CN"/>
                </w:rPr>
                <w:t xml:space="preserve">To Xiaomi: To our understanding, it is hard to say </w:t>
              </w:r>
            </w:ins>
            <w:ins w:id="1455" w:author="Author" w:date="2021-08-18T16:57:00Z">
              <w:r>
                <w:rPr>
                  <w:rFonts w:eastAsiaTheme="minorEastAsia" w:hint="eastAsia"/>
                  <w:color w:val="0070C0"/>
                  <w:lang w:val="en-US" w:eastAsia="zh-CN"/>
                </w:rPr>
                <w:t>MSD=0 when there is no any interference falling into Rx CBW. Sometimes the MSD may not be defined</w:t>
              </w:r>
            </w:ins>
            <w:ins w:id="1456" w:author="Author" w:date="2021-08-18T17:02:00Z">
              <w:r>
                <w:rPr>
                  <w:rFonts w:eastAsiaTheme="minorEastAsia" w:hint="eastAsia"/>
                  <w:color w:val="0070C0"/>
                  <w:lang w:val="en-US" w:eastAsia="zh-CN"/>
                </w:rPr>
                <w:t xml:space="preserve"> in RAN4 spec</w:t>
              </w:r>
            </w:ins>
            <w:ins w:id="1457" w:author="Author" w:date="2021-08-18T16:57:00Z">
              <w:r>
                <w:rPr>
                  <w:rFonts w:eastAsiaTheme="minorEastAsia" w:hint="eastAsia"/>
                  <w:color w:val="0070C0"/>
                  <w:lang w:val="en-US" w:eastAsia="zh-CN"/>
                </w:rPr>
                <w:t xml:space="preserve"> if the MSD is neg</w:t>
              </w:r>
            </w:ins>
            <w:ins w:id="1458" w:author="Author" w:date="2021-08-18T16:58:00Z">
              <w:r>
                <w:rPr>
                  <w:rFonts w:eastAsiaTheme="minorEastAsia" w:hint="eastAsia"/>
                  <w:color w:val="0070C0"/>
                  <w:lang w:val="en-US" w:eastAsia="zh-CN"/>
                </w:rPr>
                <w:t>l</w:t>
              </w:r>
            </w:ins>
            <w:ins w:id="1459" w:author="Author" w:date="2021-08-18T16:57:00Z">
              <w:r>
                <w:rPr>
                  <w:rFonts w:eastAsiaTheme="minorEastAsia" w:hint="eastAsia"/>
                  <w:color w:val="0070C0"/>
                  <w:lang w:val="en-US" w:eastAsia="zh-CN"/>
                </w:rPr>
                <w:t>ig</w:t>
              </w:r>
            </w:ins>
            <w:ins w:id="1460" w:author="Author" w:date="2021-08-18T16:58:00Z">
              <w:r>
                <w:rPr>
                  <w:rFonts w:eastAsiaTheme="minorEastAsia" w:hint="eastAsia"/>
                  <w:color w:val="0070C0"/>
                  <w:lang w:val="en-US" w:eastAsia="zh-CN"/>
                </w:rPr>
                <w:t>i</w:t>
              </w:r>
            </w:ins>
            <w:ins w:id="1461" w:author="Author" w:date="2021-08-18T16:57:00Z">
              <w:r>
                <w:rPr>
                  <w:rFonts w:eastAsiaTheme="minorEastAsia" w:hint="eastAsia"/>
                  <w:color w:val="0070C0"/>
                  <w:lang w:val="en-US" w:eastAsia="zh-CN"/>
                </w:rPr>
                <w:t>ble</w:t>
              </w:r>
            </w:ins>
            <w:ins w:id="1462" w:author="Author" w:date="2021-08-18T17:01:00Z">
              <w:r>
                <w:rPr>
                  <w:rFonts w:eastAsiaTheme="minorEastAsia" w:hint="eastAsia"/>
                  <w:color w:val="0070C0"/>
                  <w:lang w:val="en-US" w:eastAsia="zh-CN"/>
                </w:rPr>
                <w:t xml:space="preserve"> or there are no proper test point,</w:t>
              </w:r>
            </w:ins>
            <w:ins w:id="1463" w:author="Author" w:date="2021-08-18T16:58:00Z">
              <w:r>
                <w:rPr>
                  <w:rFonts w:eastAsiaTheme="minorEastAsia" w:hint="eastAsia"/>
                  <w:color w:val="0070C0"/>
                  <w:lang w:val="en-US" w:eastAsia="zh-CN"/>
                </w:rPr>
                <w:t xml:space="preserve"> </w:t>
              </w:r>
            </w:ins>
            <w:ins w:id="1464" w:author="Author" w:date="2021-08-18T17:06:00Z">
              <w:r>
                <w:rPr>
                  <w:rFonts w:eastAsiaTheme="minorEastAsia" w:hint="eastAsia"/>
                  <w:color w:val="0070C0"/>
                  <w:lang w:val="en-US" w:eastAsia="zh-CN"/>
                </w:rPr>
                <w:t xml:space="preserve">or pending on the operator spectrum holding, </w:t>
              </w:r>
            </w:ins>
            <w:ins w:id="1465" w:author="Author" w:date="2021-08-18T16:58:00Z">
              <w:r>
                <w:rPr>
                  <w:rFonts w:eastAsiaTheme="minorEastAsia" w:hint="eastAsia"/>
                  <w:color w:val="0070C0"/>
                  <w:lang w:val="en-US" w:eastAsia="zh-CN"/>
                </w:rPr>
                <w:t xml:space="preserve">also RAN4 only define </w:t>
              </w:r>
            </w:ins>
            <w:ins w:id="1466" w:author="Author" w:date="2021-08-18T16:59:00Z">
              <w:r>
                <w:rPr>
                  <w:rFonts w:eastAsiaTheme="minorEastAsia" w:hint="eastAsia"/>
                  <w:color w:val="0070C0"/>
                  <w:lang w:val="en-US" w:eastAsia="zh-CN"/>
                </w:rPr>
                <w:t>up to IMD5 MSD, does not include higher order MSD</w:t>
              </w:r>
            </w:ins>
            <w:ins w:id="1467" w:author="Author" w:date="2021-08-18T17:00:00Z">
              <w:r>
                <w:rPr>
                  <w:rFonts w:eastAsiaTheme="minorEastAsia" w:hint="eastAsia"/>
                  <w:color w:val="0070C0"/>
                  <w:lang w:val="en-US" w:eastAsia="zh-CN"/>
                </w:rPr>
                <w:t xml:space="preserve"> if higher order interference falling into Rx CBW(RAN4 think </w:t>
              </w:r>
            </w:ins>
            <w:ins w:id="1468" w:author="Author" w:date="2021-08-18T17:01:00Z">
              <w:r>
                <w:rPr>
                  <w:rFonts w:hint="eastAsia"/>
                  <w:lang w:val="en-US" w:eastAsia="zh-CN"/>
                </w:rPr>
                <w:t>such negligible interference would degrade REFSEN with negligible MSD value.</w:t>
              </w:r>
            </w:ins>
            <w:ins w:id="1469" w:author="Author" w:date="2021-08-18T17:00:00Z">
              <w:r>
                <w:rPr>
                  <w:rFonts w:eastAsiaTheme="minorEastAsia" w:hint="eastAsia"/>
                  <w:color w:val="0070C0"/>
                  <w:lang w:val="en-US" w:eastAsia="zh-CN"/>
                </w:rPr>
                <w:t>)</w:t>
              </w:r>
            </w:ins>
            <w:ins w:id="1470" w:author="Author"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CF1024" w14:paraId="4914EE5F" w14:textId="77777777">
        <w:trPr>
          <w:ins w:id="1471" w:author="Author" w:date="2021-08-18T19:52:00Z"/>
        </w:trPr>
        <w:tc>
          <w:tcPr>
            <w:tcW w:w="1250" w:type="dxa"/>
          </w:tcPr>
          <w:p w14:paraId="11D18DE2" w14:textId="77777777" w:rsidR="00CF1024" w:rsidRDefault="001219D3">
            <w:pPr>
              <w:spacing w:after="120"/>
              <w:rPr>
                <w:ins w:id="1472" w:author="Author" w:date="2021-08-18T19:52:00Z"/>
                <w:rFonts w:eastAsiaTheme="minorEastAsia"/>
                <w:color w:val="0070C0"/>
                <w:lang w:val="en-US" w:eastAsia="zh-CN"/>
              </w:rPr>
            </w:pPr>
            <w:ins w:id="1473" w:author="Author"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F3CC316" w14:textId="77777777" w:rsidR="00CF1024" w:rsidRDefault="001219D3">
            <w:pPr>
              <w:spacing w:after="120"/>
              <w:rPr>
                <w:ins w:id="1474" w:author="Author" w:date="2021-08-18T19:52:00Z"/>
                <w:rFonts w:eastAsiaTheme="minorEastAsia"/>
                <w:color w:val="0070C0"/>
                <w:lang w:val="en-US" w:eastAsia="zh-CN"/>
              </w:rPr>
            </w:pPr>
            <w:ins w:id="1475" w:author="Author" w:date="2021-08-18T19:54:00Z">
              <w:r>
                <w:rPr>
                  <w:rFonts w:eastAsiaTheme="minorEastAsia"/>
                  <w:color w:val="0070C0"/>
                  <w:lang w:val="en-US" w:eastAsia="zh-CN"/>
                </w:rPr>
                <w:t xml:space="preserve">Option 1. Regarding the criteria for MSD=0, it should be </w:t>
              </w:r>
            </w:ins>
            <w:ins w:id="1476" w:author="Author" w:date="2021-08-18T19:55:00Z">
              <w:r>
                <w:rPr>
                  <w:rFonts w:eastAsiaTheme="minorEastAsia"/>
                  <w:color w:val="0070C0"/>
                  <w:lang w:val="en-US" w:eastAsia="zh-CN"/>
                </w:rPr>
                <w:t>“no any interference falling into Rx CBW”,  this means for higher than 5</w:t>
              </w:r>
              <w:r>
                <w:rPr>
                  <w:rFonts w:eastAsiaTheme="minorEastAsia"/>
                  <w:color w:val="0070C0"/>
                  <w:vertAlign w:val="superscript"/>
                  <w:lang w:val="en-US" w:eastAsia="zh-CN"/>
                </w:rPr>
                <w:t>th</w:t>
              </w:r>
              <w:r>
                <w:rPr>
                  <w:rFonts w:eastAsiaTheme="minorEastAsia"/>
                  <w:color w:val="0070C0"/>
                  <w:lang w:val="en-US" w:eastAsia="zh-CN"/>
                </w:rPr>
                <w:t xml:space="preserve"> order interference may also need to be considered, si</w:t>
              </w:r>
            </w:ins>
            <w:ins w:id="1477" w:author="Author" w:date="2021-08-18T19:56:00Z">
              <w:r>
                <w:rPr>
                  <w:rFonts w:eastAsiaTheme="minorEastAsia"/>
                  <w:color w:val="0070C0"/>
                  <w:lang w:val="en-US" w:eastAsia="zh-CN"/>
                </w:rPr>
                <w:t>nce there is no guarantee from RAN4 that these interference will not cause MSD even they are not defined in RAN4.</w:t>
              </w:r>
            </w:ins>
          </w:p>
        </w:tc>
      </w:tr>
      <w:tr w:rsidR="00CF1024" w14:paraId="0C231CA1" w14:textId="77777777">
        <w:trPr>
          <w:ins w:id="1478" w:author="Author" w:date="2021-08-18T14:09:00Z"/>
        </w:trPr>
        <w:tc>
          <w:tcPr>
            <w:tcW w:w="1250" w:type="dxa"/>
          </w:tcPr>
          <w:p w14:paraId="43098203" w14:textId="77777777" w:rsidR="00CF1024" w:rsidRDefault="001219D3">
            <w:pPr>
              <w:spacing w:after="120"/>
              <w:rPr>
                <w:ins w:id="1479" w:author="Author" w:date="2021-08-18T14:09:00Z"/>
                <w:rFonts w:eastAsiaTheme="minorEastAsia"/>
                <w:color w:val="0070C0"/>
                <w:lang w:val="en-US" w:eastAsia="zh-CN"/>
              </w:rPr>
            </w:pPr>
            <w:ins w:id="1480" w:author="Author" w:date="2021-08-18T14:09:00Z">
              <w:r>
                <w:rPr>
                  <w:rFonts w:eastAsiaTheme="minorEastAsia"/>
                  <w:color w:val="0070C0"/>
                  <w:lang w:val="en-US" w:eastAsia="zh-CN"/>
                </w:rPr>
                <w:t>Qualcomm</w:t>
              </w:r>
            </w:ins>
          </w:p>
        </w:tc>
        <w:tc>
          <w:tcPr>
            <w:tcW w:w="8381" w:type="dxa"/>
          </w:tcPr>
          <w:p w14:paraId="5ECD7C36" w14:textId="77777777" w:rsidR="00CF1024" w:rsidRDefault="001219D3">
            <w:pPr>
              <w:spacing w:after="120"/>
              <w:rPr>
                <w:ins w:id="1481" w:author="Author" w:date="2021-08-18T14:09:00Z"/>
                <w:rFonts w:eastAsiaTheme="minorEastAsia"/>
                <w:color w:val="0070C0"/>
                <w:lang w:val="en-US" w:eastAsia="zh-CN"/>
              </w:rPr>
            </w:pPr>
            <w:ins w:id="1482" w:author="Author" w:date="2021-08-18T14:09:00Z">
              <w:r>
                <w:rPr>
                  <w:rFonts w:eastAsiaTheme="minorEastAsia"/>
                  <w:color w:val="0070C0"/>
                  <w:lang w:val="en-US" w:eastAsia="zh-CN"/>
                </w:rPr>
                <w:t xml:space="preserve">Yes. This underlines the comment we made on previous issue </w:t>
              </w:r>
            </w:ins>
          </w:p>
        </w:tc>
      </w:tr>
      <w:tr w:rsidR="00CF1024" w14:paraId="2850EB3D" w14:textId="77777777">
        <w:trPr>
          <w:ins w:id="1483" w:author="Author" w:date="2021-08-19T11:21:00Z"/>
        </w:trPr>
        <w:tc>
          <w:tcPr>
            <w:tcW w:w="1250" w:type="dxa"/>
          </w:tcPr>
          <w:p w14:paraId="3A0E0D60" w14:textId="77777777" w:rsidR="00CF1024" w:rsidRDefault="001219D3">
            <w:pPr>
              <w:spacing w:after="120"/>
              <w:rPr>
                <w:ins w:id="1484" w:author="Author" w:date="2021-08-19T11:21:00Z"/>
                <w:rFonts w:eastAsiaTheme="minorEastAsia"/>
                <w:color w:val="0070C0"/>
                <w:lang w:val="en-US" w:eastAsia="zh-TW"/>
              </w:rPr>
            </w:pPr>
            <w:ins w:id="1485" w:author="Author" w:date="2021-08-19T11:21:00Z">
              <w:r>
                <w:rPr>
                  <w:rFonts w:eastAsiaTheme="minorEastAsia" w:hint="eastAsia"/>
                  <w:color w:val="0070C0"/>
                  <w:lang w:val="en-US" w:eastAsia="zh-TW"/>
                </w:rPr>
                <w:t>CHTTL</w:t>
              </w:r>
            </w:ins>
          </w:p>
        </w:tc>
        <w:tc>
          <w:tcPr>
            <w:tcW w:w="8381" w:type="dxa"/>
          </w:tcPr>
          <w:p w14:paraId="48240141" w14:textId="77777777" w:rsidR="00CF1024" w:rsidRDefault="001219D3">
            <w:pPr>
              <w:spacing w:after="120"/>
              <w:rPr>
                <w:ins w:id="1486" w:author="Author" w:date="2021-08-19T11:21:00Z"/>
                <w:rFonts w:eastAsiaTheme="minorEastAsia"/>
                <w:color w:val="0070C0"/>
                <w:lang w:val="en-US" w:eastAsia="zh-TW"/>
              </w:rPr>
            </w:pPr>
            <w:ins w:id="1487" w:author="Author" w:date="2021-08-19T11:25:00Z">
              <w:r>
                <w:rPr>
                  <w:rFonts w:eastAsiaTheme="minorEastAsia" w:hint="eastAsia"/>
                  <w:color w:val="0070C0"/>
                  <w:lang w:val="en-US" w:eastAsia="zh-TW"/>
                </w:rPr>
                <w:t>Option 3. We prefer</w:t>
              </w:r>
            </w:ins>
            <w:ins w:id="1488" w:author="Author" w:date="2021-08-19T11:30:00Z">
              <w:r>
                <w:rPr>
                  <w:rFonts w:eastAsiaTheme="minorEastAsia" w:hint="eastAsia"/>
                  <w:color w:val="0070C0"/>
                  <w:lang w:val="en-US" w:eastAsia="zh-TW"/>
                </w:rPr>
                <w:t xml:space="preserve"> the alternative provided by Xaiomi.</w:t>
              </w:r>
            </w:ins>
            <w:ins w:id="1489" w:author="Author" w:date="2021-08-19T11:31:00Z">
              <w:r>
                <w:rPr>
                  <w:rFonts w:eastAsiaTheme="minorEastAsia" w:hint="eastAsia"/>
                  <w:color w:val="0070C0"/>
                  <w:lang w:val="en-US" w:eastAsia="zh-TW"/>
                </w:rPr>
                <w:t xml:space="preserve"> Thanks.</w:t>
              </w:r>
            </w:ins>
          </w:p>
        </w:tc>
      </w:tr>
      <w:tr w:rsidR="00CF1024" w14:paraId="34AE18ED" w14:textId="77777777">
        <w:trPr>
          <w:ins w:id="1490" w:author="Author" w:date="2021-08-19T17:25:00Z"/>
        </w:trPr>
        <w:tc>
          <w:tcPr>
            <w:tcW w:w="1250" w:type="dxa"/>
          </w:tcPr>
          <w:p w14:paraId="435D47B8" w14:textId="77777777" w:rsidR="00CF1024" w:rsidRDefault="001219D3">
            <w:pPr>
              <w:spacing w:after="120"/>
              <w:rPr>
                <w:ins w:id="1491" w:author="Author" w:date="2021-08-19T17:25:00Z"/>
                <w:rFonts w:eastAsiaTheme="minorEastAsia"/>
                <w:color w:val="0070C0"/>
                <w:lang w:val="en-US" w:eastAsia="zh-TW"/>
              </w:rPr>
            </w:pPr>
            <w:ins w:id="1492" w:author="Author" w:date="2021-08-19T17:25:00Z">
              <w:r>
                <w:rPr>
                  <w:rFonts w:eastAsiaTheme="minorEastAsia"/>
                  <w:color w:val="0070C0"/>
                  <w:lang w:val="en-US" w:eastAsia="zh-TW"/>
                </w:rPr>
                <w:t>vivo</w:t>
              </w:r>
            </w:ins>
          </w:p>
        </w:tc>
        <w:tc>
          <w:tcPr>
            <w:tcW w:w="8381" w:type="dxa"/>
          </w:tcPr>
          <w:p w14:paraId="6C953F66" w14:textId="77777777" w:rsidR="00CF1024" w:rsidRDefault="001219D3">
            <w:pPr>
              <w:spacing w:after="120"/>
              <w:rPr>
                <w:ins w:id="1493" w:author="Author" w:date="2021-08-19T17:25:00Z"/>
                <w:rFonts w:eastAsiaTheme="minorEastAsia"/>
                <w:color w:val="0070C0"/>
                <w:lang w:val="en-US" w:eastAsia="zh-TW"/>
              </w:rPr>
            </w:pPr>
            <w:ins w:id="1494" w:author="Author"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CF1024" w14:paraId="1DEB3E78" w14:textId="77777777">
        <w:trPr>
          <w:ins w:id="1495" w:author="Author" w:date="2021-08-19T18:18:00Z"/>
        </w:trPr>
        <w:tc>
          <w:tcPr>
            <w:tcW w:w="1250" w:type="dxa"/>
          </w:tcPr>
          <w:p w14:paraId="15FF1318" w14:textId="77777777" w:rsidR="00CF1024" w:rsidRDefault="001219D3">
            <w:pPr>
              <w:spacing w:after="120"/>
              <w:rPr>
                <w:ins w:id="1496" w:author="Author" w:date="2021-08-19T18:18:00Z"/>
                <w:rFonts w:eastAsiaTheme="minorEastAsia"/>
                <w:color w:val="0070C0"/>
                <w:lang w:val="en-US" w:eastAsia="zh-CN"/>
              </w:rPr>
            </w:pPr>
            <w:ins w:id="1497"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58C2EC5" w14:textId="77777777" w:rsidR="00CF1024" w:rsidRDefault="001219D3">
            <w:pPr>
              <w:spacing w:after="120"/>
              <w:rPr>
                <w:ins w:id="1498" w:author="Author" w:date="2021-08-19T18:18:00Z"/>
                <w:rFonts w:eastAsiaTheme="minorEastAsia"/>
                <w:color w:val="0070C0"/>
                <w:lang w:val="en-US" w:eastAsia="zh-CN"/>
              </w:rPr>
            </w:pPr>
            <w:ins w:id="1499"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14:paraId="16D7FFA4" w14:textId="77777777">
        <w:trPr>
          <w:ins w:id="1500" w:author="Author" w:date="2021-08-19T14:33:00Z"/>
        </w:trPr>
        <w:tc>
          <w:tcPr>
            <w:tcW w:w="1250" w:type="dxa"/>
          </w:tcPr>
          <w:p w14:paraId="64C841A8" w14:textId="77777777" w:rsidR="00CF1024" w:rsidRDefault="001219D3">
            <w:pPr>
              <w:spacing w:after="120"/>
              <w:rPr>
                <w:ins w:id="1501" w:author="Author" w:date="2021-08-19T14:33:00Z"/>
                <w:rFonts w:eastAsiaTheme="minorEastAsia"/>
                <w:color w:val="0070C0"/>
                <w:lang w:val="en-US" w:eastAsia="zh-CN"/>
              </w:rPr>
            </w:pPr>
            <w:ins w:id="1502" w:author="Author" w:date="2021-08-19T14:33:00Z">
              <w:r>
                <w:rPr>
                  <w:rFonts w:eastAsiaTheme="minorEastAsia"/>
                  <w:color w:val="0070C0"/>
                  <w:lang w:val="en-US" w:eastAsia="zh-CN"/>
                </w:rPr>
                <w:t>MediaTek</w:t>
              </w:r>
            </w:ins>
          </w:p>
        </w:tc>
        <w:tc>
          <w:tcPr>
            <w:tcW w:w="8381" w:type="dxa"/>
          </w:tcPr>
          <w:p w14:paraId="718BAF7B" w14:textId="77777777" w:rsidR="00CF1024" w:rsidRDefault="001219D3">
            <w:pPr>
              <w:spacing w:after="120"/>
              <w:rPr>
                <w:ins w:id="1503" w:author="Author" w:date="2021-08-19T14:33:00Z"/>
                <w:rFonts w:eastAsiaTheme="minorEastAsia"/>
                <w:color w:val="0070C0"/>
                <w:lang w:val="en-US" w:eastAsia="zh-CN"/>
              </w:rPr>
            </w:pPr>
            <w:ins w:id="1504" w:author="Author" w:date="2021-08-19T14:35:00Z">
              <w:r>
                <w:rPr>
                  <w:rFonts w:eastAsiaTheme="minorEastAsia"/>
                  <w:color w:val="0070C0"/>
                  <w:lang w:val="en-US" w:eastAsia="zh-CN"/>
                </w:rPr>
                <w:t>Option 1.</w:t>
              </w:r>
            </w:ins>
          </w:p>
        </w:tc>
      </w:tr>
      <w:tr w:rsidR="00CF1024" w14:paraId="5DFBDE7D" w14:textId="77777777">
        <w:trPr>
          <w:ins w:id="1505" w:author="Author" w:date="2021-08-19T17:50:00Z"/>
        </w:trPr>
        <w:tc>
          <w:tcPr>
            <w:tcW w:w="1250" w:type="dxa"/>
          </w:tcPr>
          <w:p w14:paraId="7776F717" w14:textId="77777777" w:rsidR="00CF1024" w:rsidRDefault="001219D3">
            <w:pPr>
              <w:spacing w:after="120"/>
              <w:rPr>
                <w:ins w:id="1506" w:author="Author" w:date="2021-08-19T17:50:00Z"/>
                <w:rFonts w:eastAsiaTheme="minorEastAsia"/>
                <w:color w:val="0070C0"/>
                <w:lang w:val="en-US" w:eastAsia="zh-CN"/>
              </w:rPr>
            </w:pPr>
            <w:ins w:id="1507" w:author="Author" w:date="2021-08-19T17:50:00Z">
              <w:r>
                <w:rPr>
                  <w:rFonts w:eastAsiaTheme="minorEastAsia"/>
                  <w:color w:val="0070C0"/>
                  <w:lang w:val="en-US" w:eastAsia="zh-CN"/>
                </w:rPr>
                <w:t>Ericsson</w:t>
              </w:r>
            </w:ins>
          </w:p>
        </w:tc>
        <w:tc>
          <w:tcPr>
            <w:tcW w:w="8381" w:type="dxa"/>
          </w:tcPr>
          <w:p w14:paraId="29F21642" w14:textId="77777777" w:rsidR="00CF1024" w:rsidRDefault="001219D3">
            <w:pPr>
              <w:spacing w:after="120"/>
              <w:rPr>
                <w:ins w:id="1508" w:author="Author" w:date="2021-08-19T17:50:00Z"/>
                <w:rFonts w:eastAsiaTheme="minorEastAsia"/>
                <w:color w:val="0070C0"/>
                <w:lang w:val="en-CA" w:eastAsia="zh-CN"/>
              </w:rPr>
            </w:pPr>
            <w:ins w:id="1509" w:author="Author"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474CA0D7" w14:textId="77777777" w:rsidR="00CF1024" w:rsidRDefault="001219D3">
            <w:pPr>
              <w:spacing w:after="120"/>
              <w:rPr>
                <w:ins w:id="1510" w:author="Author" w:date="2021-08-19T17:50:00Z"/>
                <w:rFonts w:eastAsiaTheme="minorEastAsia"/>
                <w:color w:val="0070C0"/>
                <w:lang w:val="en-CA" w:eastAsia="zh-CN"/>
              </w:rPr>
            </w:pPr>
            <w:ins w:id="1511" w:author="Author" w:date="2021-08-19T17:50:00Z">
              <w:r>
                <w:rPr>
                  <w:rFonts w:eastAsiaTheme="minorEastAsia"/>
                  <w:color w:val="0070C0"/>
                  <w:lang w:val="en-CA" w:eastAsia="zh-CN"/>
                </w:rPr>
                <w:t>We propose that</w:t>
              </w:r>
            </w:ins>
          </w:p>
          <w:p w14:paraId="61C34127" w14:textId="77777777" w:rsidR="00CF1024" w:rsidRDefault="001219D3">
            <w:pPr>
              <w:spacing w:after="120"/>
              <w:rPr>
                <w:ins w:id="1512" w:author="Author" w:date="2021-08-19T17:50:00Z"/>
                <w:rFonts w:eastAsiaTheme="minorEastAsia"/>
                <w:color w:val="0070C0"/>
                <w:lang w:val="en-CA" w:eastAsia="zh-CN"/>
              </w:rPr>
            </w:pPr>
            <w:ins w:id="1513" w:author="Author" w:date="2021-08-19T17:50:00Z">
              <w:r>
                <w:rPr>
                  <w:rFonts w:eastAsiaTheme="minorEastAsia"/>
                  <w:color w:val="0070C0"/>
                  <w:lang w:val="en-CA" w:eastAsia="zh-CN"/>
                </w:rPr>
                <w:t xml:space="preserve">1. RAN4 to select some severe MSD cases and add another setting in clause 7.3B.2.3.5 of TS38.101-3 with lower (or 0 dB) MSD for the case mentioned above. This is in alignment with how it is already specified for 2nd order harmonics in clause 7.3B.2.3.1 of TS38.101-3. </w:t>
              </w:r>
            </w:ins>
          </w:p>
          <w:p w14:paraId="1AA76856" w14:textId="77777777" w:rsidR="00CF1024" w:rsidRDefault="001219D3">
            <w:pPr>
              <w:spacing w:after="120"/>
              <w:rPr>
                <w:ins w:id="1514" w:author="Author" w:date="2021-08-19T17:50:00Z"/>
                <w:rFonts w:eastAsiaTheme="minorEastAsia"/>
                <w:color w:val="0070C0"/>
                <w:lang w:val="en-CA" w:eastAsia="zh-CN"/>
              </w:rPr>
            </w:pPr>
            <w:ins w:id="1515" w:author="Author" w:date="2021-08-19T17:50:00Z">
              <w:r>
                <w:rPr>
                  <w:rFonts w:eastAsiaTheme="minorEastAsia"/>
                  <w:color w:val="0070C0"/>
                  <w:lang w:val="en-CA" w:eastAsia="zh-CN"/>
                </w:rPr>
                <w:t>2. and combine with a general enhancement of the MSD values for overlapping interference in Rel-17.</w:t>
              </w:r>
            </w:ins>
          </w:p>
          <w:p w14:paraId="235A65B0" w14:textId="77777777" w:rsidR="00CF1024" w:rsidRDefault="001219D3">
            <w:pPr>
              <w:spacing w:after="120"/>
              <w:rPr>
                <w:ins w:id="1516" w:author="Author" w:date="2021-08-19T17:50:00Z"/>
                <w:rFonts w:eastAsiaTheme="minorEastAsia"/>
                <w:color w:val="0070C0"/>
                <w:lang w:val="en-US" w:eastAsia="zh-CN"/>
              </w:rPr>
            </w:pPr>
            <w:ins w:id="1517" w:author="Author"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rsidR="00CF1024" w14:paraId="34A5E83C" w14:textId="77777777">
        <w:trPr>
          <w:ins w:id="1518" w:author="Author" w:date="2021-08-19T09:18:00Z"/>
        </w:trPr>
        <w:tc>
          <w:tcPr>
            <w:tcW w:w="1250" w:type="dxa"/>
          </w:tcPr>
          <w:p w14:paraId="22933B2D" w14:textId="77777777" w:rsidR="00CF1024" w:rsidRDefault="001219D3">
            <w:pPr>
              <w:spacing w:after="120"/>
              <w:rPr>
                <w:ins w:id="1519" w:author="Author" w:date="2021-08-19T09:18:00Z"/>
                <w:rFonts w:eastAsiaTheme="minorEastAsia"/>
                <w:color w:val="0070C0"/>
                <w:lang w:val="en-US" w:eastAsia="zh-CN"/>
              </w:rPr>
            </w:pPr>
            <w:ins w:id="1520" w:author="Author" w:date="2021-08-19T09:18:00Z">
              <w:r>
                <w:rPr>
                  <w:rFonts w:eastAsiaTheme="minorEastAsia"/>
                  <w:color w:val="0070C0"/>
                  <w:lang w:val="en-US" w:eastAsia="zh-CN"/>
                </w:rPr>
                <w:t>Apple</w:t>
              </w:r>
            </w:ins>
          </w:p>
        </w:tc>
        <w:tc>
          <w:tcPr>
            <w:tcW w:w="8381" w:type="dxa"/>
          </w:tcPr>
          <w:p w14:paraId="0551F80E" w14:textId="77777777" w:rsidR="00CF1024" w:rsidRDefault="001219D3">
            <w:pPr>
              <w:spacing w:after="120"/>
              <w:rPr>
                <w:ins w:id="1521" w:author="Author" w:date="2021-08-19T09:18:00Z"/>
                <w:rFonts w:eastAsiaTheme="minorEastAsia"/>
                <w:color w:val="0070C0"/>
                <w:lang w:val="en-CA" w:eastAsia="zh-CN"/>
              </w:rPr>
            </w:pPr>
            <w:ins w:id="1522" w:author="Author" w:date="2021-08-19T09:18:00Z">
              <w:r>
                <w:rPr>
                  <w:rFonts w:eastAsiaTheme="minorEastAsia"/>
                  <w:color w:val="0070C0"/>
                  <w:lang w:val="en-US" w:eastAsia="zh-CN"/>
                </w:rPr>
                <w:t>Option 1: Yes</w:t>
              </w:r>
            </w:ins>
          </w:p>
        </w:tc>
      </w:tr>
      <w:tr w:rsidR="00CF1024" w14:paraId="3C468C59" w14:textId="77777777">
        <w:trPr>
          <w:ins w:id="1523" w:author="Author" w:date="2021-08-19T12:36:00Z"/>
        </w:trPr>
        <w:tc>
          <w:tcPr>
            <w:tcW w:w="1250" w:type="dxa"/>
          </w:tcPr>
          <w:p w14:paraId="5BCB13A5" w14:textId="77777777" w:rsidR="00CF1024" w:rsidRDefault="001219D3">
            <w:pPr>
              <w:spacing w:after="120"/>
              <w:rPr>
                <w:ins w:id="1524" w:author="Author" w:date="2021-08-19T12:36:00Z"/>
                <w:rFonts w:eastAsiaTheme="minorEastAsia"/>
                <w:color w:val="0070C0"/>
                <w:lang w:val="en-US" w:eastAsia="zh-CN"/>
              </w:rPr>
            </w:pPr>
            <w:ins w:id="1525" w:author="Author" w:date="2021-08-19T12:36:00Z">
              <w:r>
                <w:rPr>
                  <w:rFonts w:eastAsiaTheme="minorEastAsia"/>
                  <w:color w:val="0070C0"/>
                  <w:lang w:val="en-US" w:eastAsia="zh-CN"/>
                </w:rPr>
                <w:t>AT&amp;T</w:t>
              </w:r>
            </w:ins>
          </w:p>
        </w:tc>
        <w:tc>
          <w:tcPr>
            <w:tcW w:w="8381" w:type="dxa"/>
          </w:tcPr>
          <w:p w14:paraId="18BD9695" w14:textId="77777777" w:rsidR="00CF1024" w:rsidRDefault="001219D3">
            <w:pPr>
              <w:spacing w:after="120"/>
              <w:rPr>
                <w:ins w:id="1526" w:author="Author" w:date="2021-08-19T12:36:00Z"/>
                <w:rFonts w:eastAsiaTheme="minorEastAsia"/>
                <w:color w:val="0070C0"/>
                <w:lang w:val="en-US" w:eastAsia="zh-CN"/>
              </w:rPr>
            </w:pPr>
            <w:ins w:id="1527" w:author="Author" w:date="2021-08-19T12:36:00Z">
              <w:r>
                <w:rPr>
                  <w:rFonts w:eastAsiaTheme="minorEastAsia"/>
                  <w:color w:val="0070C0"/>
                  <w:lang w:val="en-US" w:eastAsia="zh-CN"/>
                </w:rPr>
                <w:t>Option 3. Either the</w:t>
              </w:r>
            </w:ins>
            <w:ins w:id="1528" w:author="Author" w:date="2021-08-19T12:37:00Z">
              <w:r>
                <w:rPr>
                  <w:rFonts w:eastAsiaTheme="minorEastAsia"/>
                  <w:color w:val="0070C0"/>
                  <w:lang w:val="en-US" w:eastAsia="zh-CN"/>
                </w:rPr>
                <w:t xml:space="preserve"> alternative proposal provided by Xiaomi or the Ericsson proposal.</w:t>
              </w:r>
            </w:ins>
          </w:p>
        </w:tc>
      </w:tr>
    </w:tbl>
    <w:p w14:paraId="79831157" w14:textId="77777777" w:rsidR="00CF1024" w:rsidRDefault="00CF1024">
      <w:pPr>
        <w:rPr>
          <w:color w:val="0070C0"/>
          <w:lang w:val="en-US" w:eastAsia="zh-CN"/>
        </w:rPr>
      </w:pPr>
    </w:p>
    <w:p w14:paraId="343D1CBC" w14:textId="77777777" w:rsidR="00CF1024" w:rsidRPr="0095411A" w:rsidRDefault="001219D3">
      <w:pPr>
        <w:pStyle w:val="Heading3"/>
        <w:rPr>
          <w:sz w:val="24"/>
          <w:szCs w:val="16"/>
          <w:lang w:val="en-US"/>
          <w:rPrChange w:id="1529" w:author="Author" w:date="2021-08-19T14:52:00Z">
            <w:rPr>
              <w:sz w:val="24"/>
              <w:szCs w:val="16"/>
            </w:rPr>
          </w:rPrChange>
        </w:rPr>
      </w:pPr>
      <w:r w:rsidRPr="0095411A">
        <w:rPr>
          <w:sz w:val="24"/>
          <w:szCs w:val="16"/>
          <w:lang w:val="en-US"/>
          <w:rPrChange w:id="1530" w:author="Author" w:date="2021-08-19T14:52:00Z">
            <w:rPr>
              <w:rFonts w:ascii="Times New Roman" w:hAnsi="Times New Roman"/>
              <w:sz w:val="24"/>
              <w:szCs w:val="16"/>
              <w:lang w:val="en-GB" w:eastAsia="en-US"/>
            </w:rPr>
          </w:rPrChange>
        </w:rPr>
        <w:t xml:space="preserve">Sub-topic 6-3: Besides the reply LS to RAN5, any additional actions to be taken in RAN4? </w:t>
      </w:r>
    </w:p>
    <w:p w14:paraId="278421F4"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17565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015768F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1162E27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79A93"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59BFAE24" w14:textId="77777777">
        <w:tc>
          <w:tcPr>
            <w:tcW w:w="1236" w:type="dxa"/>
          </w:tcPr>
          <w:p w14:paraId="6811AB1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DE78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EDF411A" w14:textId="77777777">
        <w:tc>
          <w:tcPr>
            <w:tcW w:w="1236" w:type="dxa"/>
          </w:tcPr>
          <w:p w14:paraId="2988772B" w14:textId="77777777" w:rsidR="00CF1024" w:rsidRDefault="001219D3">
            <w:pPr>
              <w:spacing w:after="120"/>
              <w:rPr>
                <w:rFonts w:eastAsiaTheme="minorEastAsia"/>
                <w:color w:val="0070C0"/>
                <w:lang w:val="en-US" w:eastAsia="zh-CN"/>
              </w:rPr>
            </w:pPr>
            <w:ins w:id="1531" w:author="Author">
              <w:r>
                <w:rPr>
                  <w:rFonts w:eastAsiaTheme="minorEastAsia"/>
                  <w:color w:val="0070C0"/>
                  <w:lang w:val="en-US" w:eastAsia="zh-CN"/>
                </w:rPr>
                <w:t>Nokia</w:t>
              </w:r>
            </w:ins>
            <w:del w:id="1532" w:author="Author">
              <w:r>
                <w:rPr>
                  <w:rFonts w:eastAsiaTheme="minorEastAsia" w:hint="eastAsia"/>
                  <w:color w:val="0070C0"/>
                  <w:lang w:val="en-US" w:eastAsia="zh-CN"/>
                </w:rPr>
                <w:delText>XXX</w:delText>
              </w:r>
            </w:del>
          </w:p>
        </w:tc>
        <w:tc>
          <w:tcPr>
            <w:tcW w:w="8395" w:type="dxa"/>
          </w:tcPr>
          <w:p w14:paraId="73506929" w14:textId="77777777" w:rsidR="00CF1024" w:rsidRDefault="001219D3">
            <w:pPr>
              <w:spacing w:after="120"/>
              <w:rPr>
                <w:rFonts w:eastAsiaTheme="minorEastAsia"/>
                <w:color w:val="0070C0"/>
                <w:lang w:val="en-US" w:eastAsia="zh-CN"/>
              </w:rPr>
            </w:pPr>
            <w:ins w:id="1533" w:author="Author">
              <w:r>
                <w:rPr>
                  <w:rFonts w:eastAsiaTheme="minorEastAsia"/>
                  <w:color w:val="0070C0"/>
                  <w:lang w:val="en-US" w:eastAsia="zh-CN"/>
                </w:rPr>
                <w:t>We understand the need from operator perspective, but we are also worried about RAN4 workload. RAN4 has too many basket Wis.</w:t>
              </w:r>
            </w:ins>
          </w:p>
        </w:tc>
      </w:tr>
      <w:tr w:rsidR="00CF1024" w14:paraId="138BE785" w14:textId="77777777">
        <w:trPr>
          <w:ins w:id="1534" w:author="Author" w:date="2021-08-18T17:03:00Z"/>
        </w:trPr>
        <w:tc>
          <w:tcPr>
            <w:tcW w:w="1236" w:type="dxa"/>
          </w:tcPr>
          <w:p w14:paraId="05D1825A" w14:textId="77777777" w:rsidR="00CF1024" w:rsidRDefault="001219D3">
            <w:pPr>
              <w:spacing w:after="120"/>
              <w:rPr>
                <w:ins w:id="1535" w:author="Author" w:date="2021-08-18T17:03:00Z"/>
                <w:rFonts w:eastAsiaTheme="minorEastAsia"/>
                <w:color w:val="0070C0"/>
                <w:lang w:val="en-US" w:eastAsia="zh-CN"/>
              </w:rPr>
            </w:pPr>
            <w:ins w:id="1536" w:author="Author" w:date="2021-08-18T17:03:00Z">
              <w:r>
                <w:rPr>
                  <w:rFonts w:eastAsiaTheme="minorEastAsia" w:hint="eastAsia"/>
                  <w:color w:val="0070C0"/>
                  <w:lang w:val="en-US" w:eastAsia="zh-CN"/>
                </w:rPr>
                <w:t>ZTE</w:t>
              </w:r>
            </w:ins>
          </w:p>
        </w:tc>
        <w:tc>
          <w:tcPr>
            <w:tcW w:w="8395" w:type="dxa"/>
          </w:tcPr>
          <w:p w14:paraId="51826C91" w14:textId="77777777" w:rsidR="00CF1024" w:rsidRDefault="001219D3">
            <w:pPr>
              <w:spacing w:after="120"/>
              <w:rPr>
                <w:ins w:id="1537" w:author="Author" w:date="2021-08-18T17:03:00Z"/>
                <w:rFonts w:eastAsiaTheme="minorEastAsia"/>
                <w:color w:val="0070C0"/>
                <w:lang w:val="en-US" w:eastAsia="zh-CN"/>
              </w:rPr>
            </w:pPr>
            <w:ins w:id="1538" w:author="Author" w:date="2021-08-18T17:03:00Z">
              <w:r>
                <w:rPr>
                  <w:rFonts w:eastAsiaTheme="minorEastAsia" w:hint="eastAsia"/>
                  <w:color w:val="0070C0"/>
                  <w:lang w:val="en-US" w:eastAsia="zh-CN"/>
                </w:rPr>
                <w:t xml:space="preserve">We have same feeling with Nokia. It seems </w:t>
              </w:r>
            </w:ins>
            <w:ins w:id="1539" w:author="Author" w:date="2021-08-18T17:05:00Z">
              <w:r>
                <w:rPr>
                  <w:rFonts w:eastAsiaTheme="minorEastAsia" w:hint="eastAsia"/>
                  <w:color w:val="0070C0"/>
                  <w:lang w:val="en-US" w:eastAsia="zh-CN"/>
                </w:rPr>
                <w:t>the work</w:t>
              </w:r>
            </w:ins>
            <w:ins w:id="1540" w:author="Author" w:date="2021-08-18T17:03:00Z">
              <w:r>
                <w:rPr>
                  <w:rFonts w:eastAsiaTheme="minorEastAsia" w:hint="eastAsia"/>
                  <w:color w:val="0070C0"/>
                  <w:lang w:val="en-US" w:eastAsia="zh-CN"/>
                </w:rPr>
                <w:t xml:space="preserve"> may more or less overlap with the current basket WID work.</w:t>
              </w:r>
            </w:ins>
            <w:ins w:id="1541" w:author="Author" w:date="2021-08-18T17:04:00Z">
              <w:r>
                <w:rPr>
                  <w:rFonts w:eastAsiaTheme="minorEastAsia" w:hint="eastAsia"/>
                  <w:color w:val="0070C0"/>
                  <w:lang w:val="en-US" w:eastAsia="zh-CN"/>
                </w:rPr>
                <w:t xml:space="preserve"> </w:t>
              </w:r>
            </w:ins>
            <w:ins w:id="1542" w:author="Author" w:date="2021-08-18T17:08:00Z">
              <w:r>
                <w:rPr>
                  <w:rFonts w:eastAsiaTheme="minorEastAsia" w:hint="eastAsia"/>
                  <w:color w:val="0070C0"/>
                  <w:lang w:val="en-US" w:eastAsia="zh-CN"/>
                </w:rPr>
                <w:t xml:space="preserve">We wonder if this work can be done in current basket WID </w:t>
              </w:r>
            </w:ins>
            <w:ins w:id="1543" w:author="Author" w:date="2021-08-18T17:09:00Z">
              <w:r>
                <w:rPr>
                  <w:rFonts w:eastAsiaTheme="minorEastAsia" w:hint="eastAsia"/>
                  <w:color w:val="0070C0"/>
                  <w:lang w:val="en-US" w:eastAsia="zh-CN"/>
                </w:rPr>
                <w:t xml:space="preserve">but for </w:t>
              </w:r>
            </w:ins>
            <w:ins w:id="1544" w:author="Author" w:date="2021-08-18T17:08:00Z">
              <w:r>
                <w:rPr>
                  <w:rFonts w:eastAsiaTheme="minorEastAsia" w:hint="eastAsia"/>
                  <w:color w:val="0070C0"/>
                  <w:lang w:val="en-US" w:eastAsia="zh-CN"/>
                </w:rPr>
                <w:t>non-</w:t>
              </w:r>
            </w:ins>
            <w:ins w:id="1545" w:author="Author" w:date="2021-08-18T17:09:00Z">
              <w:r>
                <w:rPr>
                  <w:rFonts w:eastAsiaTheme="minorEastAsia" w:hint="eastAsia"/>
                  <w:color w:val="0070C0"/>
                  <w:lang w:val="en-US" w:eastAsia="zh-CN"/>
                </w:rPr>
                <w:t xml:space="preserve">block approval if operators have interesting on </w:t>
              </w:r>
            </w:ins>
            <w:ins w:id="1546" w:author="Author" w:date="2021-08-18T17:10:00Z">
              <w:r>
                <w:rPr>
                  <w:rFonts w:eastAsiaTheme="minorEastAsia" w:hint="eastAsia"/>
                  <w:color w:val="0070C0"/>
                  <w:lang w:val="en-US" w:eastAsia="zh-CN"/>
                </w:rPr>
                <w:t xml:space="preserve">MSD=0 test configuration for </w:t>
              </w:r>
            </w:ins>
            <w:ins w:id="1547" w:author="Author" w:date="2021-08-18T17:09:00Z">
              <w:r>
                <w:rPr>
                  <w:rFonts w:eastAsiaTheme="minorEastAsia" w:hint="eastAsia"/>
                  <w:color w:val="0070C0"/>
                  <w:lang w:val="en-US" w:eastAsia="zh-CN"/>
                </w:rPr>
                <w:t>their own combs.</w:t>
              </w:r>
            </w:ins>
          </w:p>
        </w:tc>
      </w:tr>
      <w:tr w:rsidR="00CF1024" w14:paraId="741F9C6D" w14:textId="77777777">
        <w:trPr>
          <w:ins w:id="1548" w:author="Author" w:date="2021-08-18T19:57:00Z"/>
        </w:trPr>
        <w:tc>
          <w:tcPr>
            <w:tcW w:w="1236" w:type="dxa"/>
          </w:tcPr>
          <w:p w14:paraId="793DA1EB" w14:textId="77777777" w:rsidR="00CF1024" w:rsidRDefault="001219D3">
            <w:pPr>
              <w:spacing w:after="120"/>
              <w:rPr>
                <w:ins w:id="1549" w:author="Author" w:date="2021-08-18T19:57:00Z"/>
                <w:rFonts w:eastAsiaTheme="minorEastAsia"/>
                <w:color w:val="0070C0"/>
                <w:lang w:val="en-US" w:eastAsia="zh-CN"/>
              </w:rPr>
            </w:pPr>
            <w:ins w:id="1550" w:author="Author"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79B4F3" w14:textId="77777777" w:rsidR="00CF1024" w:rsidRDefault="001219D3">
            <w:pPr>
              <w:spacing w:after="120"/>
              <w:rPr>
                <w:ins w:id="1551" w:author="Author" w:date="2021-08-18T19:57:00Z"/>
                <w:rFonts w:eastAsiaTheme="minorEastAsia"/>
                <w:color w:val="0070C0"/>
                <w:lang w:val="en-US" w:eastAsia="zh-CN"/>
              </w:rPr>
            </w:pPr>
            <w:ins w:id="1552" w:author="Author"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553" w:author="Author" w:date="2021-08-18T19:59:00Z">
              <w:r>
                <w:rPr>
                  <w:rFonts w:eastAsiaTheme="minorEastAsia"/>
                  <w:color w:val="0070C0"/>
                  <w:lang w:val="en-US" w:eastAsia="zh-CN"/>
                </w:rPr>
                <w:t>if we understand correctly</w:t>
              </w:r>
            </w:ins>
            <w:ins w:id="1554" w:author="Author" w:date="2021-08-18T19:57:00Z">
              <w:r>
                <w:rPr>
                  <w:rFonts w:eastAsiaTheme="minorEastAsia"/>
                  <w:color w:val="0070C0"/>
                  <w:lang w:val="en-US" w:eastAsia="zh-CN"/>
                </w:rPr>
                <w:t xml:space="preserve">. Current spec follows RAN4 requirement definition logic that </w:t>
              </w:r>
            </w:ins>
            <w:ins w:id="1555" w:author="Author" w:date="2021-08-18T19:58:00Z">
              <w:r>
                <w:rPr>
                  <w:rFonts w:eastAsiaTheme="minorEastAsia"/>
                  <w:color w:val="0070C0"/>
                  <w:lang w:val="en-US" w:eastAsia="zh-CN"/>
                </w:rPr>
                <w:t>the requirements in SA specs are defined as baseline, and some exception cases are additionally defined for the NSA due to issues caused by two bands working simultaneously like harmonics and IMD.</w:t>
              </w:r>
            </w:ins>
          </w:p>
        </w:tc>
      </w:tr>
      <w:tr w:rsidR="00CF1024" w14:paraId="4C61D45F" w14:textId="77777777">
        <w:trPr>
          <w:ins w:id="1556" w:author="Author" w:date="2021-08-18T14:10:00Z"/>
        </w:trPr>
        <w:tc>
          <w:tcPr>
            <w:tcW w:w="1236" w:type="dxa"/>
          </w:tcPr>
          <w:p w14:paraId="7BC0ECBE" w14:textId="77777777" w:rsidR="00CF1024" w:rsidRDefault="001219D3">
            <w:pPr>
              <w:spacing w:after="120"/>
              <w:rPr>
                <w:ins w:id="1557" w:author="Author" w:date="2021-08-18T14:10:00Z"/>
                <w:rFonts w:eastAsiaTheme="minorEastAsia"/>
                <w:color w:val="0070C0"/>
                <w:lang w:val="en-US" w:eastAsia="zh-CN"/>
              </w:rPr>
            </w:pPr>
            <w:ins w:id="1558" w:author="Author" w:date="2021-08-18T14:10:00Z">
              <w:r>
                <w:rPr>
                  <w:rFonts w:eastAsiaTheme="minorEastAsia"/>
                  <w:color w:val="0070C0"/>
                  <w:lang w:val="en-US" w:eastAsia="zh-CN"/>
                </w:rPr>
                <w:t>Qualcomm</w:t>
              </w:r>
            </w:ins>
          </w:p>
        </w:tc>
        <w:tc>
          <w:tcPr>
            <w:tcW w:w="8395" w:type="dxa"/>
          </w:tcPr>
          <w:p w14:paraId="33472BA3" w14:textId="77777777" w:rsidR="00CF1024" w:rsidRDefault="001219D3">
            <w:pPr>
              <w:spacing w:after="120"/>
              <w:rPr>
                <w:ins w:id="1559" w:author="Author" w:date="2021-08-18T14:10:00Z"/>
                <w:rFonts w:eastAsiaTheme="minorEastAsia"/>
                <w:color w:val="0070C0"/>
                <w:lang w:val="en-US" w:eastAsia="zh-CN"/>
              </w:rPr>
            </w:pPr>
            <w:ins w:id="1560" w:author="Author" w:date="2021-08-18T14:10:00Z">
              <w:r>
                <w:rPr>
                  <w:rFonts w:eastAsiaTheme="minorEastAsia"/>
                  <w:color w:val="0070C0"/>
                  <w:lang w:val="en-US" w:eastAsia="zh-CN"/>
                </w:rPr>
                <w:t>Maybe this can be merged with MSD improvement work?</w:t>
              </w:r>
            </w:ins>
          </w:p>
        </w:tc>
      </w:tr>
      <w:tr w:rsidR="00CF1024" w14:paraId="0B01BA06" w14:textId="77777777">
        <w:trPr>
          <w:ins w:id="1561" w:author="Author" w:date="2021-08-19T11:31:00Z"/>
        </w:trPr>
        <w:tc>
          <w:tcPr>
            <w:tcW w:w="1236" w:type="dxa"/>
          </w:tcPr>
          <w:p w14:paraId="601D1747" w14:textId="77777777" w:rsidR="00CF1024" w:rsidRDefault="001219D3">
            <w:pPr>
              <w:spacing w:after="120"/>
              <w:rPr>
                <w:ins w:id="1562" w:author="Author" w:date="2021-08-19T11:31:00Z"/>
                <w:rFonts w:eastAsiaTheme="minorEastAsia"/>
                <w:color w:val="0070C0"/>
                <w:lang w:val="en-US" w:eastAsia="zh-TW"/>
              </w:rPr>
            </w:pPr>
            <w:ins w:id="1563" w:author="Author" w:date="2021-08-19T11:31:00Z">
              <w:r>
                <w:rPr>
                  <w:rFonts w:eastAsiaTheme="minorEastAsia" w:hint="eastAsia"/>
                  <w:color w:val="0070C0"/>
                  <w:lang w:val="en-US" w:eastAsia="zh-TW"/>
                </w:rPr>
                <w:t>CHTTL</w:t>
              </w:r>
            </w:ins>
          </w:p>
        </w:tc>
        <w:tc>
          <w:tcPr>
            <w:tcW w:w="8395" w:type="dxa"/>
          </w:tcPr>
          <w:p w14:paraId="5712E5AB" w14:textId="77777777" w:rsidR="00CF1024" w:rsidRDefault="001219D3">
            <w:pPr>
              <w:spacing w:after="120"/>
              <w:rPr>
                <w:ins w:id="1564" w:author="Author" w:date="2021-08-19T11:31:00Z"/>
                <w:rFonts w:eastAsiaTheme="minorEastAsia"/>
                <w:color w:val="0070C0"/>
                <w:lang w:val="en-US" w:eastAsia="zh-TW"/>
              </w:rPr>
            </w:pPr>
            <w:ins w:id="1565" w:author="Author" w:date="2021-08-19T11:32:00Z">
              <w:r>
                <w:rPr>
                  <w:rFonts w:eastAsiaTheme="minorEastAsia" w:hint="eastAsia"/>
                  <w:color w:val="0070C0"/>
                  <w:lang w:val="en-US" w:eastAsia="zh-TW"/>
                </w:rPr>
                <w:t>Wondering if this is a general work or it becomes a band combination specific work?</w:t>
              </w:r>
            </w:ins>
          </w:p>
        </w:tc>
      </w:tr>
      <w:tr w:rsidR="00CF1024" w14:paraId="6272BB29" w14:textId="77777777">
        <w:trPr>
          <w:ins w:id="1566" w:author="Author" w:date="2021-08-19T17:25:00Z"/>
        </w:trPr>
        <w:tc>
          <w:tcPr>
            <w:tcW w:w="1236" w:type="dxa"/>
          </w:tcPr>
          <w:p w14:paraId="5C4A370B" w14:textId="77777777" w:rsidR="00CF1024" w:rsidRDefault="001219D3">
            <w:pPr>
              <w:spacing w:after="120"/>
              <w:rPr>
                <w:ins w:id="1567" w:author="Author" w:date="2021-08-19T17:25:00Z"/>
                <w:rFonts w:eastAsiaTheme="minorEastAsia"/>
                <w:color w:val="0070C0"/>
                <w:lang w:val="en-US" w:eastAsia="zh-TW"/>
              </w:rPr>
            </w:pPr>
            <w:ins w:id="1568" w:author="Author" w:date="2021-08-19T17:25:00Z">
              <w:r>
                <w:rPr>
                  <w:rFonts w:eastAsiaTheme="minorEastAsia"/>
                  <w:color w:val="0070C0"/>
                  <w:lang w:val="en-US" w:eastAsia="zh-TW"/>
                </w:rPr>
                <w:t>vivo</w:t>
              </w:r>
            </w:ins>
          </w:p>
        </w:tc>
        <w:tc>
          <w:tcPr>
            <w:tcW w:w="8395" w:type="dxa"/>
          </w:tcPr>
          <w:p w14:paraId="262E8A0C" w14:textId="77777777" w:rsidR="00CF1024" w:rsidRDefault="001219D3">
            <w:pPr>
              <w:spacing w:after="120"/>
              <w:rPr>
                <w:ins w:id="1569" w:author="Author" w:date="2021-08-19T17:25:00Z"/>
                <w:rFonts w:eastAsiaTheme="minorEastAsia"/>
                <w:color w:val="0070C0"/>
                <w:lang w:val="en-US" w:eastAsia="zh-TW"/>
              </w:rPr>
            </w:pPr>
            <w:ins w:id="1570" w:author="Author"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CF1024" w14:paraId="16FD7951" w14:textId="77777777">
        <w:trPr>
          <w:ins w:id="1571" w:author="Author" w:date="2021-08-19T18:15:00Z"/>
        </w:trPr>
        <w:tc>
          <w:tcPr>
            <w:tcW w:w="1236" w:type="dxa"/>
          </w:tcPr>
          <w:p w14:paraId="6682F4B3" w14:textId="77777777" w:rsidR="00CF1024" w:rsidRDefault="001219D3">
            <w:pPr>
              <w:spacing w:after="120"/>
              <w:rPr>
                <w:ins w:id="1572" w:author="Author" w:date="2021-08-19T18:15:00Z"/>
                <w:rFonts w:eastAsiaTheme="minorEastAsia"/>
                <w:color w:val="0070C0"/>
                <w:lang w:val="en-US" w:eastAsia="zh-CN"/>
              </w:rPr>
            </w:pPr>
            <w:ins w:id="1573" w:author="Author"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F26AF1" w14:textId="77777777" w:rsidR="00CF1024" w:rsidRDefault="001219D3">
            <w:pPr>
              <w:spacing w:after="120"/>
              <w:rPr>
                <w:ins w:id="1574" w:author="Author" w:date="2021-08-19T18:15:00Z"/>
                <w:rFonts w:eastAsiaTheme="minorEastAsia"/>
                <w:color w:val="0070C0"/>
                <w:lang w:val="en-US" w:eastAsia="zh-CN"/>
              </w:rPr>
            </w:pPr>
            <w:ins w:id="1575" w:author="Author" w:date="2021-08-19T18:16:00Z">
              <w:r>
                <w:rPr>
                  <w:rFonts w:eastAsiaTheme="minorEastAsia"/>
                  <w:color w:val="0070C0"/>
                  <w:lang w:val="en-US" w:eastAsia="zh-CN"/>
                </w:rPr>
                <w:t>We share the same view with Nokia</w:t>
              </w:r>
            </w:ins>
            <w:ins w:id="1576" w:author="Author" w:date="2021-08-19T18:17:00Z">
              <w:r>
                <w:rPr>
                  <w:rFonts w:eastAsiaTheme="minorEastAsia"/>
                  <w:color w:val="0070C0"/>
                  <w:lang w:val="en-US" w:eastAsia="zh-CN"/>
                </w:rPr>
                <w:t xml:space="preserve">. </w:t>
              </w:r>
            </w:ins>
            <w:ins w:id="1577" w:author="Author" w:date="2021-08-19T18:16:00Z">
              <w:r>
                <w:rPr>
                  <w:rFonts w:eastAsiaTheme="minorEastAsia"/>
                  <w:color w:val="0070C0"/>
                  <w:lang w:val="en-US" w:eastAsia="zh-CN"/>
                </w:rPr>
                <w:t>MSD=0 analysis is more RAN4 area than RAN5.</w:t>
              </w:r>
            </w:ins>
            <w:ins w:id="1578" w:author="Author" w:date="2021-08-19T18:17:00Z">
              <w:r>
                <w:rPr>
                  <w:rFonts w:eastAsiaTheme="minorEastAsia"/>
                  <w:color w:val="0070C0"/>
                  <w:lang w:val="en-US" w:eastAsia="zh-CN"/>
                </w:rPr>
                <w:t xml:space="preserve"> If operators have the demands to test MSD=0 case, anyway RAN4 need a new WI to analysis it.</w:t>
              </w:r>
            </w:ins>
          </w:p>
        </w:tc>
      </w:tr>
      <w:tr w:rsidR="00CF1024" w14:paraId="0A166A5B" w14:textId="77777777">
        <w:trPr>
          <w:ins w:id="1579" w:author="Author" w:date="2021-08-19T17:50:00Z"/>
        </w:trPr>
        <w:tc>
          <w:tcPr>
            <w:tcW w:w="1236" w:type="dxa"/>
          </w:tcPr>
          <w:p w14:paraId="1523E322" w14:textId="77777777" w:rsidR="00CF1024" w:rsidRDefault="001219D3">
            <w:pPr>
              <w:spacing w:after="120"/>
              <w:rPr>
                <w:ins w:id="1580" w:author="Author" w:date="2021-08-19T17:50:00Z"/>
                <w:rFonts w:eastAsiaTheme="minorEastAsia"/>
                <w:color w:val="0070C0"/>
                <w:lang w:val="en-US" w:eastAsia="zh-CN"/>
              </w:rPr>
            </w:pPr>
            <w:ins w:id="1581" w:author="Author" w:date="2021-08-19T17:51:00Z">
              <w:r>
                <w:rPr>
                  <w:rFonts w:eastAsiaTheme="minorEastAsia"/>
                  <w:color w:val="0070C0"/>
                  <w:lang w:val="en-US" w:eastAsia="zh-CN"/>
                </w:rPr>
                <w:t>Ericsson</w:t>
              </w:r>
            </w:ins>
          </w:p>
        </w:tc>
        <w:tc>
          <w:tcPr>
            <w:tcW w:w="8395" w:type="dxa"/>
          </w:tcPr>
          <w:p w14:paraId="1CCD4680" w14:textId="77777777" w:rsidR="00CF1024" w:rsidRDefault="001219D3">
            <w:pPr>
              <w:spacing w:after="120"/>
              <w:rPr>
                <w:ins w:id="1582" w:author="Author" w:date="2021-08-19T17:50:00Z"/>
                <w:rFonts w:eastAsiaTheme="minorEastAsia"/>
                <w:color w:val="0070C0"/>
                <w:lang w:val="en-US" w:eastAsia="zh-CN"/>
              </w:rPr>
            </w:pPr>
            <w:ins w:id="1583" w:author="Author" w:date="2021-08-19T17:51:00Z">
              <w:r>
                <w:rPr>
                  <w:rFonts w:eastAsiaTheme="minorEastAsia"/>
                  <w:color w:val="0070C0"/>
                  <w:lang w:val="en-US" w:eastAsia="zh-CN"/>
                </w:rPr>
                <w:t>See answer to 6.2.2. Identifying the worst MSD cases does not require operator requests and simplified the procedure.</w:t>
              </w:r>
            </w:ins>
          </w:p>
        </w:tc>
      </w:tr>
      <w:tr w:rsidR="00CF1024" w14:paraId="231462DC" w14:textId="77777777">
        <w:trPr>
          <w:ins w:id="1584" w:author="Author" w:date="2021-08-19T09:19:00Z"/>
        </w:trPr>
        <w:tc>
          <w:tcPr>
            <w:tcW w:w="1236" w:type="dxa"/>
          </w:tcPr>
          <w:p w14:paraId="18FACDF9" w14:textId="77777777" w:rsidR="00CF1024" w:rsidRDefault="001219D3">
            <w:pPr>
              <w:spacing w:after="120"/>
              <w:rPr>
                <w:ins w:id="1585" w:author="Author" w:date="2021-08-19T09:19:00Z"/>
                <w:rFonts w:eastAsiaTheme="minorEastAsia"/>
                <w:color w:val="0070C0"/>
                <w:lang w:val="en-US" w:eastAsia="zh-CN"/>
              </w:rPr>
            </w:pPr>
            <w:ins w:id="1586" w:author="Author" w:date="2021-08-19T09:19:00Z">
              <w:r>
                <w:rPr>
                  <w:rFonts w:eastAsiaTheme="minorEastAsia"/>
                  <w:color w:val="0070C0"/>
                  <w:lang w:val="en-US" w:eastAsia="zh-CN"/>
                </w:rPr>
                <w:t>Apple</w:t>
              </w:r>
            </w:ins>
          </w:p>
        </w:tc>
        <w:tc>
          <w:tcPr>
            <w:tcW w:w="8395" w:type="dxa"/>
          </w:tcPr>
          <w:p w14:paraId="68BC83AD" w14:textId="77777777" w:rsidR="00CF1024" w:rsidRDefault="001219D3">
            <w:pPr>
              <w:spacing w:after="120"/>
              <w:rPr>
                <w:ins w:id="1587" w:author="Author" w:date="2021-08-19T09:19:00Z"/>
                <w:rFonts w:eastAsiaTheme="minorEastAsia"/>
                <w:color w:val="0070C0"/>
                <w:lang w:val="en-US" w:eastAsia="zh-CN"/>
              </w:rPr>
            </w:pPr>
            <w:ins w:id="1588" w:author="Author" w:date="2021-08-19T09:19:00Z">
              <w:r>
                <w:rPr>
                  <w:rFonts w:eastAsiaTheme="minorEastAsia"/>
                  <w:color w:val="0070C0"/>
                  <w:lang w:val="en-US" w:eastAsia="zh-CN"/>
                </w:rPr>
                <w:t xml:space="preserve">We do not see the benefit of specifying the test configurations with MSD = 0 for the </w:t>
              </w:r>
              <w:r>
                <w:rPr>
                  <w:color w:val="0070C0"/>
                  <w:szCs w:val="24"/>
                  <w:lang w:eastAsia="zh-CN"/>
                </w:rPr>
                <w:t>EN-DC combinations which have MSD exceptions due to IMD interference but only see the downside to create more RAN4 workload and UE test burden.</w:t>
              </w:r>
            </w:ins>
          </w:p>
        </w:tc>
      </w:tr>
    </w:tbl>
    <w:p w14:paraId="602151AF" w14:textId="77777777" w:rsidR="00CF1024" w:rsidRDefault="00CF1024">
      <w:pPr>
        <w:rPr>
          <w:color w:val="0070C0"/>
          <w:lang w:val="en-US" w:eastAsia="zh-CN"/>
        </w:rPr>
      </w:pPr>
    </w:p>
    <w:p w14:paraId="79479684" w14:textId="77777777" w:rsidR="00CF1024" w:rsidRPr="0095411A" w:rsidRDefault="001219D3">
      <w:pPr>
        <w:pStyle w:val="Heading2"/>
        <w:rPr>
          <w:lang w:val="en-US"/>
          <w:rPrChange w:id="1589" w:author="Author" w:date="2021-08-19T14:52:00Z">
            <w:rPr/>
          </w:rPrChange>
        </w:rPr>
      </w:pPr>
      <w:r w:rsidRPr="0095411A">
        <w:rPr>
          <w:lang w:val="en-US"/>
          <w:rPrChange w:id="1590" w:author="Author" w:date="2021-08-19T14:52:00Z">
            <w:rPr>
              <w:rFonts w:ascii="Times New Roman" w:hAnsi="Times New Roman"/>
              <w:sz w:val="20"/>
              <w:szCs w:val="20"/>
              <w:lang w:val="en-GB" w:eastAsia="en-US"/>
            </w:rPr>
          </w:rPrChange>
        </w:rPr>
        <w:t xml:space="preserve">Companies views’ collection for 1st round </w:t>
      </w:r>
    </w:p>
    <w:p w14:paraId="4A662E07" w14:textId="77777777" w:rsidR="00CF1024" w:rsidRDefault="001219D3">
      <w:pPr>
        <w:pStyle w:val="Heading3"/>
        <w:rPr>
          <w:sz w:val="24"/>
          <w:szCs w:val="16"/>
        </w:rPr>
      </w:pPr>
      <w:r>
        <w:rPr>
          <w:sz w:val="24"/>
          <w:szCs w:val="16"/>
        </w:rPr>
        <w:t xml:space="preserve">Open issues </w:t>
      </w:r>
    </w:p>
    <w:p w14:paraId="4D00A7EC" w14:textId="77777777" w:rsidR="00CF1024" w:rsidRDefault="001219D3">
      <w:pPr>
        <w:rPr>
          <w:color w:val="0070C0"/>
          <w:lang w:val="en-US" w:eastAsia="zh-CN"/>
        </w:rPr>
      </w:pPr>
      <w:r>
        <w:rPr>
          <w:bCs/>
          <w:color w:val="0070C0"/>
          <w:lang w:eastAsia="ko-KR"/>
        </w:rPr>
        <w:t xml:space="preserve">Comments are collected in section 6.2. </w:t>
      </w:r>
    </w:p>
    <w:p w14:paraId="2D36D95C" w14:textId="77777777" w:rsidR="00CF1024" w:rsidRDefault="00CF1024">
      <w:pPr>
        <w:rPr>
          <w:color w:val="0070C0"/>
          <w:lang w:val="en-US" w:eastAsia="zh-CN"/>
        </w:rPr>
      </w:pPr>
    </w:p>
    <w:p w14:paraId="2C3D62FC" w14:textId="77777777" w:rsidR="00CF1024" w:rsidRDefault="001219D3">
      <w:pPr>
        <w:pStyle w:val="Heading3"/>
        <w:rPr>
          <w:sz w:val="24"/>
          <w:szCs w:val="16"/>
        </w:rPr>
      </w:pPr>
      <w:r>
        <w:rPr>
          <w:sz w:val="24"/>
          <w:szCs w:val="16"/>
        </w:rPr>
        <w:t>CRs/TPs comments collection</w:t>
      </w:r>
    </w:p>
    <w:p w14:paraId="4A0B18BD"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1157859B" w14:textId="77777777">
        <w:tc>
          <w:tcPr>
            <w:tcW w:w="1242" w:type="dxa"/>
          </w:tcPr>
          <w:p w14:paraId="26C0F78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E4F35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0A33E1BF" w14:textId="77777777">
        <w:tc>
          <w:tcPr>
            <w:tcW w:w="1242" w:type="dxa"/>
            <w:vMerge w:val="restart"/>
          </w:tcPr>
          <w:p w14:paraId="65AD459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540AE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AD27993" w14:textId="77777777">
        <w:tc>
          <w:tcPr>
            <w:tcW w:w="1242" w:type="dxa"/>
            <w:vMerge/>
          </w:tcPr>
          <w:p w14:paraId="0367FFFB" w14:textId="77777777" w:rsidR="00CF1024" w:rsidRDefault="00CF1024">
            <w:pPr>
              <w:spacing w:after="120"/>
              <w:rPr>
                <w:rFonts w:eastAsiaTheme="minorEastAsia"/>
                <w:color w:val="0070C0"/>
                <w:lang w:val="en-US" w:eastAsia="zh-CN"/>
              </w:rPr>
            </w:pPr>
          </w:p>
        </w:tc>
        <w:tc>
          <w:tcPr>
            <w:tcW w:w="8615" w:type="dxa"/>
          </w:tcPr>
          <w:p w14:paraId="47D3FE6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60DF886F" w14:textId="77777777">
        <w:tc>
          <w:tcPr>
            <w:tcW w:w="1242" w:type="dxa"/>
            <w:vMerge/>
          </w:tcPr>
          <w:p w14:paraId="678EC7EE" w14:textId="77777777" w:rsidR="00CF1024" w:rsidRDefault="00CF1024">
            <w:pPr>
              <w:spacing w:after="120"/>
              <w:rPr>
                <w:rFonts w:eastAsiaTheme="minorEastAsia"/>
                <w:color w:val="0070C0"/>
                <w:lang w:val="en-US" w:eastAsia="zh-CN"/>
              </w:rPr>
            </w:pPr>
          </w:p>
        </w:tc>
        <w:tc>
          <w:tcPr>
            <w:tcW w:w="8615" w:type="dxa"/>
          </w:tcPr>
          <w:p w14:paraId="6B98D2E5" w14:textId="77777777" w:rsidR="00CF1024" w:rsidRDefault="00CF1024">
            <w:pPr>
              <w:spacing w:after="120"/>
              <w:rPr>
                <w:rFonts w:eastAsiaTheme="minorEastAsia"/>
                <w:color w:val="0070C0"/>
                <w:lang w:val="en-US" w:eastAsia="zh-CN"/>
              </w:rPr>
            </w:pPr>
          </w:p>
        </w:tc>
      </w:tr>
      <w:tr w:rsidR="00CF1024" w14:paraId="5652BD34" w14:textId="77777777">
        <w:tc>
          <w:tcPr>
            <w:tcW w:w="1242" w:type="dxa"/>
            <w:vMerge w:val="restart"/>
          </w:tcPr>
          <w:p w14:paraId="7A82043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8E9399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7B47843F" w14:textId="77777777">
        <w:tc>
          <w:tcPr>
            <w:tcW w:w="1242" w:type="dxa"/>
            <w:vMerge/>
          </w:tcPr>
          <w:p w14:paraId="3F3156F2" w14:textId="77777777" w:rsidR="00CF1024" w:rsidRDefault="00CF1024">
            <w:pPr>
              <w:spacing w:after="120"/>
              <w:rPr>
                <w:rFonts w:eastAsiaTheme="minorEastAsia"/>
                <w:color w:val="0070C0"/>
                <w:lang w:val="en-US" w:eastAsia="zh-CN"/>
              </w:rPr>
            </w:pPr>
          </w:p>
        </w:tc>
        <w:tc>
          <w:tcPr>
            <w:tcW w:w="8615" w:type="dxa"/>
          </w:tcPr>
          <w:p w14:paraId="62E160B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C55447E" w14:textId="77777777">
        <w:tc>
          <w:tcPr>
            <w:tcW w:w="1242" w:type="dxa"/>
            <w:vMerge/>
          </w:tcPr>
          <w:p w14:paraId="01A96132" w14:textId="77777777" w:rsidR="00CF1024" w:rsidRDefault="00CF1024">
            <w:pPr>
              <w:spacing w:after="120"/>
              <w:rPr>
                <w:rFonts w:eastAsiaTheme="minorEastAsia"/>
                <w:color w:val="0070C0"/>
                <w:lang w:val="en-US" w:eastAsia="zh-CN"/>
              </w:rPr>
            </w:pPr>
          </w:p>
        </w:tc>
        <w:tc>
          <w:tcPr>
            <w:tcW w:w="8615" w:type="dxa"/>
          </w:tcPr>
          <w:p w14:paraId="5A027BD3" w14:textId="77777777" w:rsidR="00CF1024" w:rsidRDefault="00CF1024">
            <w:pPr>
              <w:spacing w:after="120"/>
              <w:rPr>
                <w:rFonts w:eastAsiaTheme="minorEastAsia"/>
                <w:color w:val="0070C0"/>
                <w:lang w:val="en-US" w:eastAsia="zh-CN"/>
              </w:rPr>
            </w:pPr>
          </w:p>
        </w:tc>
      </w:tr>
    </w:tbl>
    <w:p w14:paraId="5E3157DC" w14:textId="77777777" w:rsidR="00CF1024" w:rsidRDefault="00CF1024">
      <w:pPr>
        <w:rPr>
          <w:color w:val="0070C0"/>
          <w:lang w:val="en-US" w:eastAsia="zh-CN"/>
        </w:rPr>
      </w:pPr>
    </w:p>
    <w:p w14:paraId="260474B5" w14:textId="77777777" w:rsidR="00CF1024" w:rsidRDefault="001219D3">
      <w:pPr>
        <w:pStyle w:val="Heading2"/>
      </w:pPr>
      <w:r>
        <w:t>Summary</w:t>
      </w:r>
      <w:r>
        <w:rPr>
          <w:rFonts w:hint="eastAsia"/>
        </w:rPr>
        <w:t xml:space="preserve"> for 1st round </w:t>
      </w:r>
    </w:p>
    <w:p w14:paraId="13FDF8CE" w14:textId="77777777" w:rsidR="00CF1024" w:rsidRDefault="001219D3">
      <w:pPr>
        <w:pStyle w:val="Heading3"/>
        <w:rPr>
          <w:sz w:val="24"/>
          <w:szCs w:val="16"/>
        </w:rPr>
      </w:pPr>
      <w:r>
        <w:rPr>
          <w:sz w:val="24"/>
          <w:szCs w:val="16"/>
        </w:rPr>
        <w:t xml:space="preserve">Open issues </w:t>
      </w:r>
    </w:p>
    <w:p w14:paraId="113EC165"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14:paraId="39358D9E" w14:textId="77777777">
        <w:tc>
          <w:tcPr>
            <w:tcW w:w="1232" w:type="dxa"/>
          </w:tcPr>
          <w:p w14:paraId="2F8DE8E7" w14:textId="77777777" w:rsidR="00CF1024" w:rsidRDefault="00CF1024">
            <w:pPr>
              <w:rPr>
                <w:rFonts w:eastAsiaTheme="minorEastAsia"/>
                <w:b/>
                <w:bCs/>
                <w:color w:val="0070C0"/>
                <w:lang w:val="en-US" w:eastAsia="zh-CN"/>
              </w:rPr>
            </w:pPr>
          </w:p>
        </w:tc>
        <w:tc>
          <w:tcPr>
            <w:tcW w:w="8399" w:type="dxa"/>
          </w:tcPr>
          <w:p w14:paraId="722CBC02"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BBBDA77" w14:textId="77777777">
        <w:tc>
          <w:tcPr>
            <w:tcW w:w="1232" w:type="dxa"/>
          </w:tcPr>
          <w:p w14:paraId="5686A7A9"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591" w:author="Author" w:date="2021-08-20T00:25:00Z">
              <w:r>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6DAE041"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15D9D9A2"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617EE24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592" w:author="Author" w:date="2021-08-20T00:25:00Z">
              <w:r>
                <w:rPr>
                  <w:rFonts w:eastAsiaTheme="minorEastAsia"/>
                  <w:i/>
                  <w:color w:val="0070C0"/>
                  <w:lang w:val="en-US" w:eastAsia="zh-CN"/>
                </w:rPr>
                <w:t>There is good support for option 1. It is recommended that proponents for option 1 try to improv</w:t>
              </w:r>
            </w:ins>
            <w:ins w:id="1593" w:author="Author" w:date="2021-08-20T00:26:00Z">
              <w:r>
                <w:rPr>
                  <w:rFonts w:eastAsiaTheme="minorEastAsia"/>
                  <w:i/>
                  <w:color w:val="0070C0"/>
                  <w:lang w:val="en-US" w:eastAsia="zh-CN"/>
                </w:rPr>
                <w:t>e/clarify to make it agreeable.</w:t>
              </w:r>
            </w:ins>
          </w:p>
        </w:tc>
      </w:tr>
      <w:tr w:rsidR="00CF1024" w14:paraId="11BD231B" w14:textId="77777777">
        <w:trPr>
          <w:ins w:id="1594" w:author="Author" w:date="2021-08-20T00:26:00Z"/>
        </w:trPr>
        <w:tc>
          <w:tcPr>
            <w:tcW w:w="1232" w:type="dxa"/>
          </w:tcPr>
          <w:p w14:paraId="50B9002A" w14:textId="77777777" w:rsidR="00CF1024" w:rsidRDefault="001219D3">
            <w:pPr>
              <w:rPr>
                <w:ins w:id="1595" w:author="Author" w:date="2021-08-20T00:26:00Z"/>
                <w:rFonts w:eastAsiaTheme="minorEastAsia"/>
                <w:b/>
                <w:bCs/>
                <w:color w:val="0070C0"/>
                <w:lang w:val="en-US" w:eastAsia="zh-CN"/>
              </w:rPr>
            </w:pPr>
            <w:ins w:id="1596" w:author="Author"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597" w:author="Author" w:date="2021-08-20T00:27:00Z">
              <w:r>
                <w:rPr>
                  <w:rFonts w:eastAsiaTheme="minorEastAsia"/>
                  <w:b/>
                  <w:bCs/>
                  <w:color w:val="0070C0"/>
                  <w:lang w:val="en-US" w:eastAsia="zh-CN"/>
                </w:rPr>
                <w:t>2</w:t>
              </w:r>
            </w:ins>
          </w:p>
        </w:tc>
        <w:tc>
          <w:tcPr>
            <w:tcW w:w="8399" w:type="dxa"/>
          </w:tcPr>
          <w:p w14:paraId="64482B8A" w14:textId="77777777" w:rsidR="00CF1024" w:rsidRDefault="001219D3">
            <w:pPr>
              <w:rPr>
                <w:ins w:id="1598" w:author="Author" w:date="2021-08-20T00:26:00Z"/>
                <w:rFonts w:eastAsiaTheme="minorEastAsia"/>
                <w:i/>
                <w:color w:val="0070C0"/>
                <w:lang w:val="en-US" w:eastAsia="zh-CN"/>
              </w:rPr>
            </w:pPr>
            <w:ins w:id="1599" w:author="Author" w:date="2021-08-20T00:26:00Z">
              <w:r>
                <w:rPr>
                  <w:rFonts w:eastAsiaTheme="minorEastAsia" w:hint="eastAsia"/>
                  <w:i/>
                  <w:color w:val="0070C0"/>
                  <w:lang w:val="en-US" w:eastAsia="zh-CN"/>
                </w:rPr>
                <w:t>Tentative agreements:</w:t>
              </w:r>
            </w:ins>
          </w:p>
          <w:p w14:paraId="3FBB36A2" w14:textId="77777777" w:rsidR="00CF1024" w:rsidRDefault="001219D3">
            <w:pPr>
              <w:rPr>
                <w:ins w:id="1600" w:author="Author" w:date="2021-08-20T00:26:00Z"/>
                <w:rFonts w:eastAsiaTheme="minorEastAsia"/>
                <w:i/>
                <w:color w:val="0070C0"/>
                <w:lang w:val="en-US" w:eastAsia="zh-CN"/>
              </w:rPr>
            </w:pPr>
            <w:ins w:id="1601" w:author="Author" w:date="2021-08-20T00:26:00Z">
              <w:r>
                <w:rPr>
                  <w:rFonts w:eastAsiaTheme="minorEastAsia" w:hint="eastAsia"/>
                  <w:i/>
                  <w:color w:val="0070C0"/>
                  <w:lang w:val="en-US" w:eastAsia="zh-CN"/>
                </w:rPr>
                <w:t>Candidate options:</w:t>
              </w:r>
            </w:ins>
          </w:p>
          <w:p w14:paraId="0C2BB51A" w14:textId="77777777" w:rsidR="00CF1024" w:rsidRDefault="001219D3">
            <w:pPr>
              <w:rPr>
                <w:ins w:id="1602" w:author="Author" w:date="2021-08-20T00:30:00Z"/>
                <w:rFonts w:eastAsiaTheme="minorEastAsia"/>
                <w:i/>
                <w:color w:val="0070C0"/>
                <w:lang w:val="en-US" w:eastAsia="zh-CN"/>
              </w:rPr>
            </w:pPr>
            <w:ins w:id="1603" w:author="Author"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There is good support for option 1. </w:t>
              </w:r>
            </w:ins>
            <w:ins w:id="1604" w:author="Author" w:date="2021-08-20T00:29:00Z">
              <w:r>
                <w:rPr>
                  <w:rFonts w:eastAsiaTheme="minorEastAsia"/>
                  <w:i/>
                  <w:color w:val="0070C0"/>
                  <w:lang w:val="en-US" w:eastAsia="zh-CN"/>
                </w:rPr>
                <w:t xml:space="preserve">In addition, the proposal from Xiaomi </w:t>
              </w:r>
            </w:ins>
            <w:ins w:id="1605" w:author="Author" w:date="2021-08-20T00:30:00Z">
              <w:r>
                <w:rPr>
                  <w:rFonts w:eastAsiaTheme="minorEastAsia"/>
                  <w:i/>
                  <w:color w:val="0070C0"/>
                  <w:lang w:val="en-US" w:eastAsia="zh-CN"/>
                </w:rPr>
                <w:t xml:space="preserve">is supported by some companies. </w:t>
              </w:r>
            </w:ins>
            <w:ins w:id="1606" w:author="Author" w:date="2021-08-20T00:26:00Z">
              <w:r>
                <w:rPr>
                  <w:rFonts w:eastAsiaTheme="minorEastAsia"/>
                  <w:i/>
                  <w:color w:val="0070C0"/>
                  <w:lang w:val="en-US" w:eastAsia="zh-CN"/>
                </w:rPr>
                <w:t xml:space="preserve">It is recommended </w:t>
              </w:r>
            </w:ins>
            <w:ins w:id="1607" w:author="Author" w:date="2021-08-20T00:30:00Z">
              <w:r>
                <w:rPr>
                  <w:rFonts w:eastAsiaTheme="minorEastAsia"/>
                  <w:i/>
                  <w:color w:val="0070C0"/>
                  <w:lang w:val="en-US" w:eastAsia="zh-CN"/>
                </w:rPr>
                <w:t>to focus on:</w:t>
              </w:r>
            </w:ins>
          </w:p>
          <w:p w14:paraId="03CF6E88" w14:textId="77777777" w:rsidR="00CF1024" w:rsidRDefault="001219D3">
            <w:pPr>
              <w:pStyle w:val="ListParagraph"/>
              <w:numPr>
                <w:ilvl w:val="0"/>
                <w:numId w:val="10"/>
              </w:numPr>
              <w:ind w:firstLineChars="0"/>
              <w:rPr>
                <w:ins w:id="1608" w:author="Author" w:date="2021-08-20T00:31:00Z"/>
                <w:rFonts w:eastAsiaTheme="minorEastAsia"/>
                <w:i/>
                <w:color w:val="0070C0"/>
                <w:lang w:val="en-US" w:eastAsia="zh-CN"/>
              </w:rPr>
            </w:pPr>
            <w:ins w:id="1609" w:author="Author" w:date="2021-08-20T00:31: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47D000D7" w14:textId="77777777" w:rsidR="00CF1024" w:rsidRPr="0095411A" w:rsidRDefault="001219D3">
            <w:pPr>
              <w:pStyle w:val="ListParagraph"/>
              <w:numPr>
                <w:ilvl w:val="0"/>
                <w:numId w:val="10"/>
              </w:numPr>
              <w:ind w:firstLineChars="0"/>
              <w:rPr>
                <w:ins w:id="1610" w:author="Author" w:date="2021-08-20T00:26:00Z"/>
                <w:rFonts w:eastAsiaTheme="minorEastAsia"/>
                <w:i/>
                <w:color w:val="0070C0"/>
                <w:lang w:val="en-US" w:eastAsia="zh-CN"/>
                <w:rPrChange w:id="1611" w:author="Author" w:date="2021-08-20T00:31:00Z">
                  <w:rPr>
                    <w:ins w:id="1612" w:author="Author" w:date="2021-08-20T00:26:00Z"/>
                    <w:rFonts w:ascii="Arial" w:eastAsia="SimSun" w:hAnsi="Arial"/>
                    <w:i/>
                    <w:lang w:val="en-US" w:eastAsia="zh-CN"/>
                  </w:rPr>
                </w:rPrChange>
              </w:rPr>
              <w:pPrChange w:id="1613" w:author="Author" w:date="2021-08-20T00:31:00Z">
                <w:pPr>
                  <w:framePr w:w="10206" w:h="284" w:hRule="exact" w:wrap="notBeside" w:vAnchor="page" w:hAnchor="margin" w:y="1986"/>
                  <w:widowControl w:val="0"/>
                  <w:overflowPunct/>
                  <w:autoSpaceDE/>
                  <w:autoSpaceDN/>
                  <w:adjustRightInd/>
                  <w:ind w:right="28"/>
                  <w:jc w:val="right"/>
                  <w:textAlignment w:val="auto"/>
                </w:pPr>
              </w:pPrChange>
            </w:pPr>
            <w:ins w:id="1614" w:author="Author" w:date="2021-08-20T00:31:00Z">
              <w:r>
                <w:rPr>
                  <w:rFonts w:eastAsiaTheme="minorEastAsia"/>
                  <w:i/>
                  <w:color w:val="0070C0"/>
                  <w:lang w:val="en-US" w:eastAsia="zh-CN"/>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14:paraId="7A9D63C2" w14:textId="77777777">
        <w:trPr>
          <w:ins w:id="1615" w:author="Author" w:date="2021-08-20T00:33:00Z"/>
        </w:trPr>
        <w:tc>
          <w:tcPr>
            <w:tcW w:w="1232" w:type="dxa"/>
          </w:tcPr>
          <w:p w14:paraId="1FF884F9" w14:textId="77777777" w:rsidR="00CF1024" w:rsidRDefault="001219D3">
            <w:pPr>
              <w:rPr>
                <w:ins w:id="1616" w:author="Author" w:date="2021-08-20T00:33:00Z"/>
                <w:rFonts w:eastAsiaTheme="minorEastAsia"/>
                <w:b/>
                <w:bCs/>
                <w:color w:val="0070C0"/>
                <w:lang w:val="en-US" w:eastAsia="zh-CN"/>
              </w:rPr>
            </w:pPr>
            <w:ins w:id="1617" w:author="Author" w:date="2021-08-20T00:33:00Z">
              <w:r>
                <w:rPr>
                  <w:rFonts w:eastAsiaTheme="minorEastAsia" w:hint="eastAsia"/>
                  <w:b/>
                  <w:bCs/>
                  <w:color w:val="0070C0"/>
                  <w:lang w:val="en-US" w:eastAsia="zh-CN"/>
                </w:rPr>
                <w:t>Sub-topic#</w:t>
              </w:r>
              <w:r>
                <w:rPr>
                  <w:rFonts w:eastAsiaTheme="minorEastAsia"/>
                  <w:b/>
                  <w:bCs/>
                  <w:color w:val="0070C0"/>
                  <w:lang w:val="en-US" w:eastAsia="zh-CN"/>
                </w:rPr>
                <w:t>6-3</w:t>
              </w:r>
            </w:ins>
          </w:p>
        </w:tc>
        <w:tc>
          <w:tcPr>
            <w:tcW w:w="8399" w:type="dxa"/>
          </w:tcPr>
          <w:p w14:paraId="1C1206D9" w14:textId="77777777" w:rsidR="00CF1024" w:rsidRDefault="001219D3">
            <w:pPr>
              <w:rPr>
                <w:ins w:id="1618" w:author="Author" w:date="2021-08-20T00:33:00Z"/>
                <w:rFonts w:eastAsiaTheme="minorEastAsia"/>
                <w:i/>
                <w:color w:val="0070C0"/>
                <w:lang w:val="en-US" w:eastAsia="zh-CN"/>
              </w:rPr>
            </w:pPr>
            <w:ins w:id="1619" w:author="Author"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As many companies are </w:t>
              </w:r>
            </w:ins>
            <w:ins w:id="1620" w:author="Author" w:date="2021-08-20T00:34:00Z">
              <w:r>
                <w:rPr>
                  <w:rFonts w:eastAsiaTheme="minorEastAsia"/>
                  <w:i/>
                  <w:color w:val="0070C0"/>
                  <w:lang w:val="en-US" w:eastAsia="zh-CN"/>
                </w:rPr>
                <w:t>not in favor, it is proposed to stop the discussion in the second round.</w:t>
              </w:r>
            </w:ins>
          </w:p>
        </w:tc>
      </w:tr>
    </w:tbl>
    <w:p w14:paraId="0308FAC6" w14:textId="77777777" w:rsidR="00CF1024" w:rsidRDefault="00CF1024">
      <w:pPr>
        <w:rPr>
          <w:i/>
          <w:color w:val="0070C0"/>
          <w:lang w:val="en-US" w:eastAsia="zh-CN"/>
        </w:rPr>
      </w:pPr>
    </w:p>
    <w:p w14:paraId="0A89239F" w14:textId="77777777" w:rsidR="00CF1024" w:rsidRDefault="00CF1024">
      <w:pPr>
        <w:rPr>
          <w:i/>
          <w:color w:val="0070C0"/>
          <w:lang w:val="en-US" w:eastAsia="zh-CN"/>
        </w:rPr>
      </w:pPr>
    </w:p>
    <w:p w14:paraId="4A284C40" w14:textId="77777777" w:rsidR="00CF1024" w:rsidRDefault="001219D3">
      <w:pPr>
        <w:pStyle w:val="Heading3"/>
        <w:rPr>
          <w:sz w:val="24"/>
          <w:szCs w:val="16"/>
        </w:rPr>
      </w:pPr>
      <w:r>
        <w:rPr>
          <w:sz w:val="24"/>
          <w:szCs w:val="16"/>
        </w:rPr>
        <w:t>CRs/TPs</w:t>
      </w:r>
    </w:p>
    <w:p w14:paraId="07021AA5"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4C97382A" w14:textId="77777777">
        <w:tc>
          <w:tcPr>
            <w:tcW w:w="1242" w:type="dxa"/>
          </w:tcPr>
          <w:p w14:paraId="76C4E99B"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42CBF4"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569DF4A2" w14:textId="77777777">
        <w:tc>
          <w:tcPr>
            <w:tcW w:w="1242" w:type="dxa"/>
          </w:tcPr>
          <w:p w14:paraId="60528C15"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9D4DFE3"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4BEDDA5" w14:textId="77777777" w:rsidR="00CF1024" w:rsidRDefault="00CF1024">
      <w:pPr>
        <w:rPr>
          <w:color w:val="0070C0"/>
          <w:lang w:val="en-US" w:eastAsia="zh-CN"/>
        </w:rPr>
      </w:pPr>
    </w:p>
    <w:p w14:paraId="2949C0E9" w14:textId="77777777" w:rsidR="00CF1024" w:rsidRPr="0095411A" w:rsidRDefault="001219D3">
      <w:pPr>
        <w:pStyle w:val="Heading2"/>
        <w:rPr>
          <w:lang w:val="en-US"/>
          <w:rPrChange w:id="1621" w:author="Author" w:date="2021-08-19T14:52:00Z">
            <w:rPr/>
          </w:rPrChange>
        </w:rPr>
      </w:pPr>
      <w:r w:rsidRPr="0095411A">
        <w:rPr>
          <w:lang w:val="en-US"/>
          <w:rPrChange w:id="1622" w:author="Author" w:date="2021-08-19T14:52:00Z">
            <w:rPr>
              <w:rFonts w:ascii="Times New Roman" w:hAnsi="Times New Roman"/>
              <w:sz w:val="20"/>
              <w:szCs w:val="20"/>
              <w:lang w:val="en-GB" w:eastAsia="en-US"/>
            </w:rPr>
          </w:rPrChange>
        </w:rPr>
        <w:t>Discussion on 2</w:t>
      </w:r>
      <w:r w:rsidRPr="0095411A">
        <w:rPr>
          <w:vertAlign w:val="superscript"/>
          <w:lang w:val="en-US"/>
          <w:rPrChange w:id="1623" w:author="Author" w:date="2021-08-20T00:34:00Z">
            <w:rPr>
              <w:rFonts w:ascii="Times New Roman" w:hAnsi="Times New Roman"/>
              <w:sz w:val="20"/>
              <w:szCs w:val="20"/>
              <w:lang w:val="en-GB" w:eastAsia="en-US"/>
            </w:rPr>
          </w:rPrChange>
        </w:rPr>
        <w:t>nd</w:t>
      </w:r>
      <w:r w:rsidRPr="0095411A">
        <w:rPr>
          <w:lang w:val="en-US"/>
          <w:rPrChange w:id="1624" w:author="Author" w:date="2021-08-19T14:52:00Z">
            <w:rPr>
              <w:rFonts w:ascii="Times New Roman" w:hAnsi="Times New Roman"/>
              <w:sz w:val="20"/>
              <w:szCs w:val="20"/>
              <w:lang w:val="en-GB" w:eastAsia="en-US"/>
            </w:rPr>
          </w:rPrChange>
        </w:rPr>
        <w:t xml:space="preserve"> round (if applicable)</w:t>
      </w:r>
    </w:p>
    <w:p w14:paraId="0D7A6671" w14:textId="77777777" w:rsidR="00CF1024" w:rsidRDefault="001219D3">
      <w:pPr>
        <w:rPr>
          <w:i/>
          <w:color w:val="0070C0"/>
          <w:lang w:val="en-US" w:eastAsia="zh-CN"/>
        </w:rPr>
      </w:pPr>
      <w:r>
        <w:rPr>
          <w:i/>
          <w:color w:val="0070C0"/>
          <w:lang w:val="en-US" w:eastAsia="zh-CN"/>
        </w:rPr>
        <w:t>Moderator can provide summary of 2</w:t>
      </w:r>
      <w:r w:rsidRPr="0095411A">
        <w:rPr>
          <w:i/>
          <w:color w:val="0070C0"/>
          <w:vertAlign w:val="superscript"/>
          <w:lang w:val="en-US" w:eastAsia="zh-CN"/>
          <w:rPrChange w:id="1625" w:author="Author"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2BB8AE94" w14:textId="77777777" w:rsidR="00CF1024" w:rsidRDefault="00CF1024">
      <w:pPr>
        <w:rPr>
          <w:i/>
          <w:color w:val="0070C0"/>
          <w:lang w:val="en-US"/>
        </w:rPr>
      </w:pPr>
    </w:p>
    <w:p w14:paraId="670E4013" w14:textId="77777777" w:rsidR="00CF1024" w:rsidRDefault="001219D3">
      <w:pPr>
        <w:pStyle w:val="Heading3"/>
        <w:rPr>
          <w:ins w:id="1626" w:author="Author" w:date="2021-08-22T21:02:00Z"/>
          <w:sz w:val="24"/>
          <w:szCs w:val="16"/>
          <w:lang w:val="en-US"/>
        </w:rPr>
      </w:pPr>
      <w:ins w:id="1627" w:author="Author" w:date="2021-08-22T21:02:00Z">
        <w:r>
          <w:rPr>
            <w:sz w:val="24"/>
            <w:szCs w:val="16"/>
            <w:lang w:val="en-US"/>
          </w:rPr>
          <w:t>Sub-topic 6-2: For clarification on Q</w:t>
        </w:r>
        <w:del w:id="1628" w:author="Author" w:date="2021-08-23T13:46:00Z">
          <w:r>
            <w:rPr>
              <w:sz w:val="24"/>
              <w:szCs w:val="16"/>
              <w:lang w:val="en-US"/>
            </w:rPr>
            <w:delText>2</w:delText>
          </w:r>
        </w:del>
      </w:ins>
      <w:ins w:id="1629" w:author="Author" w:date="2021-08-23T13:46:00Z">
        <w:r>
          <w:rPr>
            <w:sz w:val="24"/>
            <w:szCs w:val="16"/>
            <w:lang w:val="en-US"/>
          </w:rPr>
          <w:t>1</w:t>
        </w:r>
      </w:ins>
      <w:ins w:id="1630" w:author="Author" w:date="2021-08-22T21:02:00Z">
        <w:r>
          <w:rPr>
            <w:sz w:val="24"/>
            <w:szCs w:val="16"/>
            <w:lang w:val="en-US"/>
          </w:rPr>
          <w:t xml:space="preserve">: is the following answer agreeable: </w:t>
        </w:r>
      </w:ins>
    </w:p>
    <w:p w14:paraId="28BD10B7" w14:textId="77777777" w:rsidR="00CF1024" w:rsidRDefault="001219D3">
      <w:pPr>
        <w:pStyle w:val="Heading3"/>
        <w:numPr>
          <w:ilvl w:val="0"/>
          <w:numId w:val="0"/>
        </w:numPr>
        <w:ind w:left="720"/>
        <w:rPr>
          <w:ins w:id="1631" w:author="Author" w:date="2021-08-22T21:02:00Z"/>
          <w:sz w:val="24"/>
          <w:szCs w:val="16"/>
          <w:lang w:val="en-US"/>
        </w:rPr>
      </w:pPr>
      <w:ins w:id="1632" w:author="Author" w:date="2021-08-22T21:02:00Z">
        <w:r>
          <w:rPr>
            <w:sz w:val="24"/>
            <w:szCs w:val="16"/>
            <w:lang w:val="en-US"/>
          </w:rPr>
          <w:t>Answer:</w:t>
        </w:r>
      </w:ins>
      <w:ins w:id="1633" w:author="Author" w:date="2021-08-23T14:47:00Z">
        <w:r>
          <w:rPr>
            <w:sz w:val="24"/>
            <w:szCs w:val="16"/>
            <w:lang w:val="en-US"/>
          </w:rPr>
          <w:t xml:space="preserve">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634" w:author="Author" w:date="2021-08-23T13:52:00Z">
        <w:r>
          <w:rPr>
            <w:sz w:val="24"/>
            <w:szCs w:val="16"/>
            <w:lang w:val="en-US"/>
          </w:rPr>
          <w:t>.</w:t>
        </w:r>
      </w:ins>
      <w:ins w:id="1635" w:author="Author" w:date="2021-08-22T21:02:00Z">
        <w:del w:id="1636" w:author="Author" w:date="2021-08-23T13:48:00Z">
          <w:r>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Pr>
            <w:sz w:val="24"/>
            <w:szCs w:val="16"/>
            <w:lang w:val="en-US"/>
          </w:rPr>
          <w:t>.</w:t>
        </w:r>
      </w:ins>
    </w:p>
    <w:p w14:paraId="783700F6" w14:textId="77777777" w:rsidR="00CF1024" w:rsidRDefault="001219D3">
      <w:pPr>
        <w:rPr>
          <w:ins w:id="1637" w:author="Author" w:date="2021-08-22T21:03:00Z"/>
          <w:lang w:val="en-US" w:eastAsia="zh-CN"/>
        </w:rPr>
      </w:pPr>
      <w:ins w:id="1638" w:author="Author" w:date="2021-08-22T21:02:00Z">
        <w:r w:rsidRPr="0095411A">
          <w:rPr>
            <w:highlight w:val="yellow"/>
            <w:lang w:val="en-US" w:eastAsia="zh-CN"/>
            <w:rPrChange w:id="1639" w:author="Author" w:date="2021-08-22T21:03:00Z">
              <w:rPr>
                <w:lang w:val="en-US" w:eastAsia="zh-CN"/>
              </w:rPr>
            </w:rPrChange>
          </w:rPr>
          <w:t xml:space="preserve">Note: In the second round, please </w:t>
        </w:r>
      </w:ins>
      <w:ins w:id="1640" w:author="Author" w:date="2021-08-22T21:03:00Z">
        <w:r w:rsidRPr="0095411A">
          <w:rPr>
            <w:highlight w:val="yellow"/>
            <w:lang w:val="en-US" w:eastAsia="zh-CN"/>
            <w:rPrChange w:id="1641" w:author="Author" w:date="2021-08-22T21:03:00Z">
              <w:rPr>
                <w:lang w:val="en-US" w:eastAsia="zh-CN"/>
              </w:rPr>
            </w:rPrChange>
          </w:rPr>
          <w:t xml:space="preserve">focus on </w:t>
        </w:r>
      </w:ins>
      <w:ins w:id="1642" w:author="Author" w:date="2021-08-22T21:02:00Z">
        <w:r w:rsidRPr="0095411A">
          <w:rPr>
            <w:highlight w:val="yellow"/>
            <w:lang w:val="en-US" w:eastAsia="zh-CN"/>
            <w:rPrChange w:id="1643" w:author="Author" w:date="2021-08-22T21:03:00Z">
              <w:rPr>
                <w:lang w:val="en-US" w:eastAsia="zh-CN"/>
              </w:rPr>
            </w:rPrChange>
          </w:rPr>
          <w:t xml:space="preserve">improve/clarify </w:t>
        </w:r>
      </w:ins>
      <w:ins w:id="1644" w:author="Author" w:date="2021-08-22T21:03:00Z">
        <w:r w:rsidRPr="0095411A">
          <w:rPr>
            <w:highlight w:val="yellow"/>
            <w:lang w:val="en-US" w:eastAsia="zh-CN"/>
            <w:rPrChange w:id="1645" w:author="Author" w:date="2021-08-22T21:03:00Z">
              <w:rPr>
                <w:lang w:val="en-US" w:eastAsia="zh-CN"/>
              </w:rPr>
            </w:rPrChange>
          </w:rPr>
          <w:t xml:space="preserve">the above answer </w:t>
        </w:r>
      </w:ins>
      <w:ins w:id="1646" w:author="Author" w:date="2021-08-22T21:02:00Z">
        <w:r w:rsidRPr="0095411A">
          <w:rPr>
            <w:highlight w:val="yellow"/>
            <w:lang w:val="en-US" w:eastAsia="zh-CN"/>
            <w:rPrChange w:id="1647" w:author="Author" w:date="2021-08-22T21:03:00Z">
              <w:rPr>
                <w:lang w:val="en-US" w:eastAsia="zh-CN"/>
              </w:rPr>
            </w:rPrChange>
          </w:rPr>
          <w:t>to make it agreeable.</w:t>
        </w:r>
      </w:ins>
    </w:p>
    <w:tbl>
      <w:tblPr>
        <w:tblStyle w:val="TableGrid"/>
        <w:tblW w:w="0" w:type="auto"/>
        <w:tblLook w:val="04A0" w:firstRow="1" w:lastRow="0" w:firstColumn="1" w:lastColumn="0" w:noHBand="0" w:noVBand="1"/>
      </w:tblPr>
      <w:tblGrid>
        <w:gridCol w:w="1236"/>
        <w:gridCol w:w="8395"/>
      </w:tblGrid>
      <w:tr w:rsidR="00CF1024" w14:paraId="4A54515C" w14:textId="77777777">
        <w:trPr>
          <w:ins w:id="1648" w:author="Author" w:date="2021-08-22T21:03:00Z"/>
        </w:trPr>
        <w:tc>
          <w:tcPr>
            <w:tcW w:w="1236" w:type="dxa"/>
          </w:tcPr>
          <w:p w14:paraId="712CDE51" w14:textId="77777777" w:rsidR="00CF1024" w:rsidRDefault="001219D3">
            <w:pPr>
              <w:spacing w:after="120"/>
              <w:rPr>
                <w:ins w:id="1649" w:author="Author" w:date="2021-08-22T21:03:00Z"/>
                <w:rFonts w:eastAsiaTheme="minorEastAsia"/>
                <w:b/>
                <w:bCs/>
                <w:color w:val="0070C0"/>
                <w:lang w:val="en-US" w:eastAsia="zh-CN"/>
              </w:rPr>
            </w:pPr>
            <w:ins w:id="1650" w:author="Author" w:date="2021-08-22T21:03:00Z">
              <w:r>
                <w:rPr>
                  <w:rFonts w:eastAsiaTheme="minorEastAsia"/>
                  <w:b/>
                  <w:bCs/>
                  <w:color w:val="0070C0"/>
                  <w:lang w:val="en-US" w:eastAsia="zh-CN"/>
                </w:rPr>
                <w:t>Company</w:t>
              </w:r>
            </w:ins>
          </w:p>
        </w:tc>
        <w:tc>
          <w:tcPr>
            <w:tcW w:w="8395" w:type="dxa"/>
          </w:tcPr>
          <w:p w14:paraId="6159BA7E" w14:textId="77777777" w:rsidR="00CF1024" w:rsidRDefault="001219D3">
            <w:pPr>
              <w:spacing w:after="120"/>
              <w:rPr>
                <w:ins w:id="1651" w:author="Author" w:date="2021-08-22T21:03:00Z"/>
                <w:rFonts w:eastAsiaTheme="minorEastAsia"/>
                <w:b/>
                <w:bCs/>
                <w:color w:val="0070C0"/>
                <w:lang w:val="en-US" w:eastAsia="zh-CN"/>
              </w:rPr>
            </w:pPr>
            <w:ins w:id="1652" w:author="Author" w:date="2021-08-22T21:03:00Z">
              <w:r>
                <w:rPr>
                  <w:rFonts w:eastAsiaTheme="minorEastAsia"/>
                  <w:b/>
                  <w:bCs/>
                  <w:color w:val="0070C0"/>
                  <w:lang w:val="en-US" w:eastAsia="zh-CN"/>
                </w:rPr>
                <w:t>Comments</w:t>
              </w:r>
            </w:ins>
          </w:p>
        </w:tc>
      </w:tr>
      <w:tr w:rsidR="00CF1024" w14:paraId="3FEBE779" w14:textId="77777777">
        <w:trPr>
          <w:ins w:id="1653" w:author="Author" w:date="2021-08-22T21:03:00Z"/>
        </w:trPr>
        <w:tc>
          <w:tcPr>
            <w:tcW w:w="1236" w:type="dxa"/>
          </w:tcPr>
          <w:p w14:paraId="1FC20B3E" w14:textId="77777777" w:rsidR="00CF1024" w:rsidRDefault="001219D3">
            <w:pPr>
              <w:spacing w:after="120"/>
              <w:rPr>
                <w:ins w:id="1654" w:author="Author" w:date="2021-08-22T21:03:00Z"/>
                <w:rFonts w:eastAsiaTheme="minorEastAsia"/>
                <w:color w:val="0070C0"/>
                <w:lang w:val="en-US" w:eastAsia="zh-CN"/>
              </w:rPr>
            </w:pPr>
            <w:ins w:id="1655" w:author="Author"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3614AC" w14:textId="77777777" w:rsidR="00CF1024" w:rsidRDefault="001219D3">
            <w:pPr>
              <w:spacing w:after="120"/>
              <w:rPr>
                <w:ins w:id="1656" w:author="Author" w:date="2021-08-23T14:48:00Z"/>
                <w:lang w:val="en-US" w:eastAsia="zh-CN"/>
              </w:rPr>
            </w:pPr>
            <w:ins w:id="1657" w:author="Author" w:date="2021-08-23T13:49:00Z">
              <w:r>
                <w:rPr>
                  <w:lang w:val="en-US" w:eastAsia="zh-CN"/>
                </w:rPr>
                <w:t xml:space="preserve">For Q1, </w:t>
              </w:r>
            </w:ins>
            <w:ins w:id="1658" w:author="Author" w:date="2021-08-23T14:39:00Z">
              <w:r>
                <w:rPr>
                  <w:lang w:val="en-US" w:eastAsia="zh-CN"/>
                </w:rPr>
                <w:t xml:space="preserve">it is proposed </w:t>
              </w:r>
            </w:ins>
            <w:ins w:id="1659" w:author="Author" w:date="2021-08-23T14:40:00Z">
              <w:r>
                <w:rPr>
                  <w:lang w:val="en-US" w:eastAsia="zh-CN"/>
                </w:rPr>
                <w:t>t</w:t>
              </w:r>
            </w:ins>
            <w:ins w:id="1660" w:author="Author" w:date="2021-08-23T14:22:00Z">
              <w:r>
                <w:rPr>
                  <w:lang w:val="en-US" w:eastAsia="zh-CN"/>
                </w:rPr>
                <w:t>he wording</w:t>
              </w:r>
            </w:ins>
            <w:ins w:id="1661" w:author="Author" w:date="2021-08-23T14:23:00Z">
              <w:r>
                <w:rPr>
                  <w:lang w:val="en-US" w:eastAsia="zh-CN"/>
                </w:rPr>
                <w:t xml:space="preserve"> in opt</w:t>
              </w:r>
            </w:ins>
            <w:ins w:id="1662" w:author="Author" w:date="2021-08-23T14:24:00Z">
              <w:r>
                <w:rPr>
                  <w:lang w:val="en-US" w:eastAsia="zh-CN"/>
                </w:rPr>
                <w:t>i</w:t>
              </w:r>
            </w:ins>
            <w:ins w:id="1663" w:author="Author" w:date="2021-08-23T14:23:00Z">
              <w:r>
                <w:rPr>
                  <w:lang w:val="en-US" w:eastAsia="zh-CN"/>
                </w:rPr>
                <w:t>on</w:t>
              </w:r>
            </w:ins>
            <w:ins w:id="1664" w:author="Author" w:date="2021-08-23T14:24:00Z">
              <w:r>
                <w:rPr>
                  <w:lang w:val="en-US" w:eastAsia="zh-CN"/>
                </w:rPr>
                <w:t xml:space="preserve"> 1</w:t>
              </w:r>
            </w:ins>
            <w:ins w:id="1665" w:author="Author" w:date="2021-08-23T14:22:00Z">
              <w:r>
                <w:rPr>
                  <w:lang w:val="en-US" w:eastAsia="zh-CN"/>
                </w:rPr>
                <w:t xml:space="preserve"> “no other EN-DC exception requirements are defined” is replace</w:t>
              </w:r>
            </w:ins>
            <w:ins w:id="1666" w:author="Author" w:date="2021-08-23T14:39:00Z">
              <w:r>
                <w:rPr>
                  <w:lang w:val="en-US" w:eastAsia="zh-CN"/>
                </w:rPr>
                <w:t>d</w:t>
              </w:r>
            </w:ins>
            <w:ins w:id="1667" w:author="Author" w:date="2021-08-23T14:22:00Z">
              <w:r>
                <w:rPr>
                  <w:lang w:val="en-US" w:eastAsia="zh-CN"/>
                </w:rPr>
                <w:t xml:space="preserve"> by </w:t>
              </w:r>
            </w:ins>
            <w:ins w:id="1668" w:author="Author" w:date="2021-08-23T14:23:00Z">
              <w:r>
                <w:rPr>
                  <w:lang w:val="en-US" w:eastAsia="zh-CN"/>
                </w:rPr>
                <w:t>“</w:t>
              </w:r>
              <w:r w:rsidRPr="0095411A">
                <w:rPr>
                  <w:sz w:val="21"/>
                  <w:szCs w:val="21"/>
                  <w:lang w:val="en-US"/>
                  <w:rPrChange w:id="1669" w:author="Author" w:date="2021-08-23T14:39:00Z">
                    <w:rPr>
                      <w:sz w:val="24"/>
                      <w:szCs w:val="16"/>
                      <w:lang w:val="en-US"/>
                    </w:rPr>
                  </w:rPrChange>
                </w:rPr>
                <w:t xml:space="preserve">no other desensitization component is </w:t>
              </w:r>
              <w:r w:rsidRPr="0095411A">
                <w:rPr>
                  <w:sz w:val="21"/>
                  <w:szCs w:val="21"/>
                  <w:lang w:val="en-US" w:eastAsia="zh-CN"/>
                  <w:rPrChange w:id="1670" w:author="Author" w:date="2021-08-23T14:39:00Z">
                    <w:rPr>
                      <w:sz w:val="24"/>
                      <w:szCs w:val="16"/>
                      <w:lang w:val="en-US"/>
                    </w:rPr>
                  </w:rPrChange>
                </w:rPr>
                <w:t>present</w:t>
              </w:r>
              <w:r>
                <w:rPr>
                  <w:lang w:val="en-US" w:eastAsia="zh-CN"/>
                </w:rPr>
                <w:t xml:space="preserve">” this </w:t>
              </w:r>
            </w:ins>
            <w:ins w:id="1671" w:author="Author" w:date="2021-08-23T13:49:00Z">
              <w:r>
                <w:rPr>
                  <w:lang w:val="en-US" w:eastAsia="zh-CN"/>
                </w:rPr>
                <w:t>minor change is</w:t>
              </w:r>
            </w:ins>
            <w:r>
              <w:rPr>
                <w:lang w:val="en-US" w:eastAsia="zh-CN"/>
              </w:rPr>
              <w:t xml:space="preserve"> </w:t>
            </w:r>
            <w:ins w:id="1672" w:author="Author" w:date="2021-08-23T13:49:00Z">
              <w:r>
                <w:rPr>
                  <w:lang w:val="en-US" w:eastAsia="zh-CN"/>
                </w:rPr>
                <w:t>based on comments from some companies</w:t>
              </w:r>
            </w:ins>
            <w:ins w:id="1673" w:author="Author" w:date="2021-08-23T14:05:00Z">
              <w:r>
                <w:rPr>
                  <w:lang w:val="en-US" w:eastAsia="zh-CN"/>
                </w:rPr>
                <w:t>.</w:t>
              </w:r>
            </w:ins>
            <w:ins w:id="1674" w:author="Author" w:date="2021-08-23T14:06:00Z">
              <w:r>
                <w:rPr>
                  <w:lang w:val="en-US" w:eastAsia="zh-CN"/>
                </w:rPr>
                <w:t xml:space="preserve"> </w:t>
              </w:r>
            </w:ins>
            <w:ins w:id="1675" w:author="Author" w:date="2021-08-23T13:49:00Z">
              <w:r>
                <w:rPr>
                  <w:lang w:val="en-US" w:eastAsia="zh-CN"/>
                </w:rPr>
                <w:t>We think the change make</w:t>
              </w:r>
            </w:ins>
            <w:ins w:id="1676" w:author="Author" w:date="2021-08-23T13:53:00Z">
              <w:r>
                <w:rPr>
                  <w:lang w:val="en-US" w:eastAsia="zh-CN"/>
                </w:rPr>
                <w:t>s</w:t>
              </w:r>
            </w:ins>
            <w:ins w:id="1677" w:author="Author" w:date="2021-08-23T13:49:00Z">
              <w:r>
                <w:rPr>
                  <w:lang w:val="en-US" w:eastAsia="zh-CN"/>
                </w:rPr>
                <w:t xml:space="preserve"> sense as exception requirements are usually defined only as worse case other than listing all the MSD cases</w:t>
              </w:r>
            </w:ins>
            <w:ins w:id="1678" w:author="Author" w:date="2021-08-23T14:43:00Z">
              <w:r>
                <w:rPr>
                  <w:lang w:val="en-US" w:eastAsia="zh-CN"/>
                </w:rPr>
                <w:t>, the original wording is not accurate.</w:t>
              </w:r>
            </w:ins>
          </w:p>
          <w:p w14:paraId="1FC411CF" w14:textId="77777777" w:rsidR="00CF1024" w:rsidRPr="0095411A" w:rsidRDefault="001219D3">
            <w:pPr>
              <w:rPr>
                <w:ins w:id="1679" w:author="Author" w:date="2021-08-22T21:03:00Z"/>
                <w:rFonts w:ascii="Arial" w:hAnsi="Arial" w:cs="Arial"/>
                <w:rPrChange w:id="1680" w:author="Author" w:date="2021-08-23T14:49:00Z">
                  <w:rPr>
                    <w:ins w:id="1681" w:author="Author" w:date="2021-08-22T21:03:00Z"/>
                    <w:rFonts w:eastAsiaTheme="minorEastAsia"/>
                    <w:color w:val="0070C0"/>
                    <w:lang w:val="en-US" w:eastAsia="zh-CN"/>
                  </w:rPr>
                </w:rPrChange>
              </w:rPr>
              <w:pPrChange w:id="1682" w:author="Author" w:date="2021-08-23T14:49:00Z">
                <w:pPr>
                  <w:overflowPunct/>
                  <w:autoSpaceDE/>
                  <w:autoSpaceDN/>
                  <w:adjustRightInd/>
                  <w:spacing w:after="120"/>
                  <w:textAlignment w:val="auto"/>
                </w:pPr>
              </w:pPrChange>
            </w:pPr>
            <w:ins w:id="1683" w:author="Author" w:date="2021-08-23T14:4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del w:id="1684" w:author="Author" w:date="2021-08-23T11:34:00Z">
                <w:r>
                  <w:rPr>
                    <w:rFonts w:ascii="Arial" w:hAnsi="Arial" w:cs="Arial"/>
                  </w:rPr>
                  <w:delText>EN-DC exception requirements are defined</w:delText>
                </w:r>
              </w:del>
              <w:r>
                <w:rPr>
                  <w:rFonts w:ascii="Arial" w:hAnsi="Arial" w:cs="Arial"/>
                </w:rPr>
                <w:t>, i.e. no exception due to 1) harmonics (UL harmonic or Receiver harmonic mixing), 2) cross-band isolation, 3) counter-intermodulation (C-IM).</w:t>
              </w:r>
            </w:ins>
          </w:p>
        </w:tc>
      </w:tr>
      <w:tr w:rsidR="00CF1024" w14:paraId="1C879CCB" w14:textId="77777777">
        <w:trPr>
          <w:ins w:id="1685" w:author="Author" w:date="2021-08-22T21:03:00Z"/>
        </w:trPr>
        <w:tc>
          <w:tcPr>
            <w:tcW w:w="1236" w:type="dxa"/>
          </w:tcPr>
          <w:p w14:paraId="581BEC6A" w14:textId="77777777" w:rsidR="00CF1024" w:rsidRDefault="001219D3">
            <w:pPr>
              <w:spacing w:after="120"/>
              <w:rPr>
                <w:ins w:id="1686" w:author="Author" w:date="2021-08-22T21:03:00Z"/>
                <w:rFonts w:eastAsiaTheme="minorEastAsia"/>
                <w:color w:val="0070C0"/>
                <w:lang w:val="en-US" w:eastAsia="zh-CN"/>
              </w:rPr>
            </w:pPr>
            <w:ins w:id="1687" w:author="Author" w:date="2021-08-23T14:38:00Z">
              <w:r>
                <w:rPr>
                  <w:rFonts w:eastAsiaTheme="minorEastAsia"/>
                  <w:color w:val="0070C0"/>
                  <w:lang w:val="en-US" w:eastAsia="zh-CN"/>
                </w:rPr>
                <w:t>MediaTek</w:t>
              </w:r>
            </w:ins>
          </w:p>
        </w:tc>
        <w:tc>
          <w:tcPr>
            <w:tcW w:w="8395" w:type="dxa"/>
          </w:tcPr>
          <w:p w14:paraId="42498815" w14:textId="77777777" w:rsidR="00CF1024" w:rsidRDefault="001219D3">
            <w:pPr>
              <w:spacing w:after="120"/>
              <w:rPr>
                <w:ins w:id="1688" w:author="Author" w:date="2021-08-23T14:39:00Z"/>
                <w:rFonts w:eastAsiaTheme="minorEastAsia"/>
                <w:color w:val="0070C0"/>
                <w:lang w:val="en-US" w:eastAsia="zh-CN"/>
              </w:rPr>
            </w:pPr>
            <w:ins w:id="1689" w:author="Author" w:date="2021-08-23T14:38:00Z">
              <w:r>
                <w:rPr>
                  <w:rFonts w:eastAsiaTheme="minorEastAsia"/>
                  <w:color w:val="0070C0"/>
                  <w:lang w:val="en-US" w:eastAsia="zh-CN"/>
                </w:rPr>
                <w:t>Small further clarification</w:t>
              </w:r>
            </w:ins>
            <w:ins w:id="1690" w:author="Author" w:date="2021-08-23T14:39:00Z">
              <w:r>
                <w:rPr>
                  <w:rFonts w:eastAsiaTheme="minorEastAsia"/>
                  <w:color w:val="0070C0"/>
                  <w:lang w:val="en-US" w:eastAsia="zh-CN"/>
                </w:rPr>
                <w:t>, building on Xiaomi</w:t>
              </w:r>
            </w:ins>
            <w:ins w:id="1691" w:author="Author" w:date="2021-08-23T14:40:00Z">
              <w:r>
                <w:rPr>
                  <w:rFonts w:eastAsiaTheme="minorEastAsia"/>
                  <w:color w:val="0070C0"/>
                  <w:lang w:val="en-US" w:eastAsia="zh-CN"/>
                </w:rPr>
                <w:t>’s</w:t>
              </w:r>
            </w:ins>
            <w:ins w:id="1692" w:author="Author" w:date="2021-08-23T14:39:00Z">
              <w:r>
                <w:rPr>
                  <w:rFonts w:eastAsiaTheme="minorEastAsia"/>
                  <w:color w:val="0070C0"/>
                  <w:lang w:val="en-US" w:eastAsia="zh-CN"/>
                </w:rPr>
                <w:t xml:space="preserve"> proposal:</w:t>
              </w:r>
            </w:ins>
          </w:p>
          <w:p w14:paraId="19F664D9" w14:textId="77777777" w:rsidR="00CF1024" w:rsidRDefault="001219D3">
            <w:pPr>
              <w:spacing w:after="120"/>
              <w:rPr>
                <w:ins w:id="1693" w:author="Author" w:date="2021-08-22T21:03:00Z"/>
                <w:rFonts w:eastAsiaTheme="minorEastAsia"/>
                <w:color w:val="0070C0"/>
                <w:lang w:val="en-US" w:eastAsia="zh-CN"/>
              </w:rPr>
            </w:pPr>
            <w:ins w:id="1694" w:author="Autho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r>
                <w:rPr>
                  <w:rFonts w:ascii="Arial" w:hAnsi="Arial" w:cs="Arial"/>
                </w:rPr>
                <w:t xml:space="preserve">, i.e. </w:t>
              </w:r>
              <w:r w:rsidRPr="0095411A">
                <w:rPr>
                  <w:rFonts w:ascii="Arial" w:hAnsi="Arial" w:cs="Arial"/>
                  <w:strike/>
                  <w:rPrChange w:id="1695" w:author="Autho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CF1024" w14:paraId="400AB960" w14:textId="77777777">
        <w:trPr>
          <w:ins w:id="1696" w:author="Author" w:date="2021-08-24T22:40:00Z"/>
        </w:trPr>
        <w:tc>
          <w:tcPr>
            <w:tcW w:w="1236" w:type="dxa"/>
          </w:tcPr>
          <w:p w14:paraId="1996E7EC" w14:textId="77777777" w:rsidR="00CF1024" w:rsidRDefault="001219D3">
            <w:pPr>
              <w:spacing w:after="120"/>
              <w:rPr>
                <w:ins w:id="1697" w:author="Author" w:date="2021-08-24T22:40:00Z"/>
                <w:rFonts w:eastAsiaTheme="minorEastAsia"/>
                <w:color w:val="0070C0"/>
                <w:lang w:val="en-US" w:eastAsia="zh-CN"/>
              </w:rPr>
            </w:pPr>
            <w:ins w:id="1698" w:author="Author" w:date="2021-08-24T22:40:00Z">
              <w:r>
                <w:rPr>
                  <w:rFonts w:eastAsiaTheme="minorEastAsia" w:hint="eastAsia"/>
                  <w:color w:val="0070C0"/>
                  <w:lang w:val="en-US" w:eastAsia="zh-CN"/>
                </w:rPr>
                <w:t>ZTE</w:t>
              </w:r>
            </w:ins>
          </w:p>
        </w:tc>
        <w:tc>
          <w:tcPr>
            <w:tcW w:w="8395" w:type="dxa"/>
          </w:tcPr>
          <w:p w14:paraId="4D4C09D9" w14:textId="77777777" w:rsidR="00CF1024" w:rsidRDefault="001219D3">
            <w:pPr>
              <w:spacing w:after="120"/>
              <w:rPr>
                <w:ins w:id="1699" w:author="Author" w:date="2021-08-24T22:40:00Z"/>
                <w:rFonts w:eastAsiaTheme="minorEastAsia"/>
                <w:color w:val="0070C0"/>
                <w:lang w:val="en-US" w:eastAsia="zh-CN"/>
              </w:rPr>
            </w:pPr>
            <w:ins w:id="1700" w:author="Author" w:date="2021-08-24T22:40:00Z">
              <w:r>
                <w:rPr>
                  <w:rFonts w:eastAsiaTheme="minorEastAsia"/>
                  <w:color w:val="0070C0"/>
                  <w:lang w:val="en-US" w:eastAsia="zh-CN"/>
                </w:rPr>
                <w:t xml:space="preserve">Small further clarification, building on </w:t>
              </w:r>
            </w:ins>
            <w:ins w:id="1701" w:author="Author" w:date="2021-08-24T22:44:00Z">
              <w:r>
                <w:rPr>
                  <w:rFonts w:eastAsiaTheme="minorEastAsia" w:hint="eastAsia"/>
                  <w:color w:val="0070C0"/>
                  <w:lang w:val="en-US" w:eastAsia="zh-CN"/>
                </w:rPr>
                <w:t>MTK</w:t>
              </w:r>
              <w:r>
                <w:rPr>
                  <w:rFonts w:eastAsiaTheme="minorEastAsia"/>
                  <w:color w:val="0070C0"/>
                  <w:lang w:val="en-US" w:eastAsia="zh-CN"/>
                </w:rPr>
                <w:t>’</w:t>
              </w:r>
              <w:r>
                <w:rPr>
                  <w:rFonts w:eastAsiaTheme="minorEastAsia" w:hint="eastAsia"/>
                  <w:color w:val="0070C0"/>
                  <w:lang w:val="en-US" w:eastAsia="zh-CN"/>
                </w:rPr>
                <w:t>s</w:t>
              </w:r>
            </w:ins>
            <w:r>
              <w:rPr>
                <w:rFonts w:eastAsiaTheme="minorEastAsia" w:hint="eastAsia"/>
                <w:color w:val="0070C0"/>
                <w:lang w:val="en-US" w:eastAsia="zh-CN"/>
              </w:rPr>
              <w:t xml:space="preserve"> </w:t>
            </w:r>
            <w:ins w:id="1702" w:author="Author" w:date="2021-08-24T22:40:00Z">
              <w:r>
                <w:rPr>
                  <w:rFonts w:eastAsiaTheme="minorEastAsia"/>
                  <w:color w:val="0070C0"/>
                  <w:lang w:val="en-US" w:eastAsia="zh-CN"/>
                </w:rPr>
                <w:t>proposal:</w:t>
              </w:r>
            </w:ins>
          </w:p>
          <w:p w14:paraId="79229DC0" w14:textId="77777777" w:rsidR="00CF1024" w:rsidRDefault="001219D3">
            <w:pPr>
              <w:spacing w:after="120"/>
              <w:rPr>
                <w:ins w:id="1703" w:author="Author" w:date="2021-08-24T22:40:00Z"/>
                <w:rFonts w:ascii="Arial" w:hAnsi="Arial" w:cs="Arial"/>
                <w:b/>
              </w:rPr>
            </w:pPr>
            <w:ins w:id="1704" w:author="Autho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w:t>
              </w:r>
            </w:ins>
            <w:ins w:id="1705" w:author="Author" w:date="2021-08-24T22:41:00Z">
              <w:r w:rsidRPr="0095411A">
                <w:rPr>
                  <w:rFonts w:ascii="Arial" w:eastAsia="DengXian" w:hAnsi="Arial" w:cs="Arial"/>
                  <w:color w:val="0070C0"/>
                  <w:highlight w:val="yellow"/>
                  <w:lang w:val="en-US" w:eastAsia="zh-CN"/>
                  <w:rPrChange w:id="1706" w:author="Author" w:date="2021-08-24T22:41:00Z">
                    <w:rPr>
                      <w:rFonts w:ascii="Arial" w:eastAsia="DengXian" w:hAnsi="Arial" w:cs="Arial"/>
                      <w:color w:val="0070C0"/>
                      <w:lang w:val="en-US" w:eastAsia="zh-CN"/>
                    </w:rPr>
                  </w:rPrChange>
                </w:rPr>
                <w:t>s are</w:t>
              </w:r>
            </w:ins>
            <w:ins w:id="1707" w:author="Author" w:date="2021-08-23T14:39:00Z">
              <w:r w:rsidRPr="0095411A">
                <w:rPr>
                  <w:rFonts w:ascii="Arial" w:eastAsia="DengXian" w:hAnsi="Arial" w:cs="Arial"/>
                  <w:color w:val="0070C0"/>
                  <w:highlight w:val="yellow"/>
                  <w:lang w:val="en-US" w:eastAsia="zh-CN"/>
                  <w:rPrChange w:id="1708" w:author="Author" w:date="2021-08-24T22:41:00Z">
                    <w:rPr>
                      <w:rFonts w:ascii="Arial" w:eastAsia="DengXian" w:hAnsi="Arial" w:cs="Arial"/>
                      <w:color w:val="0070C0"/>
                      <w:lang w:val="en-US" w:eastAsia="zh-CN"/>
                    </w:rPr>
                  </w:rPrChange>
                </w:rPr>
                <w:t xml:space="preserve"> </w:t>
              </w:r>
              <w:r w:rsidRPr="0095411A">
                <w:rPr>
                  <w:rFonts w:ascii="Arial" w:eastAsia="DengXian" w:hAnsi="Arial" w:cs="Arial"/>
                  <w:strike/>
                  <w:color w:val="0070C0"/>
                  <w:highlight w:val="yellow"/>
                  <w:lang w:val="en-US" w:eastAsia="zh-CN"/>
                  <w:rPrChange w:id="1709" w:author="Author" w:date="2021-08-24T22:41:00Z">
                    <w:rPr>
                      <w:rFonts w:ascii="Arial" w:eastAsia="DengXian" w:hAnsi="Arial" w:cs="Arial"/>
                      <w:color w:val="0070C0"/>
                      <w:lang w:val="en-US" w:eastAsia="zh-CN"/>
                    </w:rPr>
                  </w:rPrChange>
                </w:rPr>
                <w:t>is</w:t>
              </w:r>
              <w:r w:rsidRPr="0095411A">
                <w:rPr>
                  <w:rFonts w:ascii="Arial" w:eastAsia="DengXian" w:hAnsi="Arial" w:cs="Arial"/>
                  <w:color w:val="0070C0"/>
                  <w:highlight w:val="yellow"/>
                  <w:lang w:val="en-US" w:eastAsia="zh-CN"/>
                  <w:rPrChange w:id="1710" w:author="Author" w:date="2021-08-24T22:41:00Z">
                    <w:rPr>
                      <w:rFonts w:ascii="Arial" w:eastAsia="DengXian" w:hAnsi="Arial" w:cs="Arial"/>
                      <w:color w:val="0070C0"/>
                      <w:lang w:val="en-US" w:eastAsia="zh-CN"/>
                    </w:rPr>
                  </w:rPrChange>
                </w:rPr>
                <w:t xml:space="preserve"> </w:t>
              </w:r>
              <w:r>
                <w:rPr>
                  <w:rFonts w:ascii="Arial" w:eastAsia="DengXian" w:hAnsi="Arial" w:cs="Arial"/>
                  <w:color w:val="0070C0"/>
                  <w:lang w:val="en-US" w:eastAsia="zh-CN"/>
                </w:rPr>
                <w:t>present</w:t>
              </w:r>
              <w:r>
                <w:rPr>
                  <w:rFonts w:ascii="Arial" w:hAnsi="Arial" w:cs="Arial"/>
                </w:rPr>
                <w:t xml:space="preserve">, i.e. </w:t>
              </w:r>
              <w:r w:rsidRPr="0095411A">
                <w:rPr>
                  <w:rFonts w:ascii="Arial" w:hAnsi="Arial" w:cs="Arial"/>
                  <w:strike/>
                  <w:rPrChange w:id="1711" w:author="Autho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9240B2" w14:paraId="292A2EA9" w14:textId="77777777">
        <w:trPr>
          <w:ins w:id="1712" w:author="Author" w:date="2021-08-25T07:47:00Z"/>
        </w:trPr>
        <w:tc>
          <w:tcPr>
            <w:tcW w:w="1236" w:type="dxa"/>
          </w:tcPr>
          <w:p w14:paraId="20CFC38E" w14:textId="1BC7E40D" w:rsidR="009240B2" w:rsidRDefault="009240B2">
            <w:pPr>
              <w:spacing w:after="120"/>
              <w:rPr>
                <w:ins w:id="1713" w:author="Author" w:date="2021-08-25T07:47:00Z"/>
                <w:rFonts w:eastAsiaTheme="minorEastAsia"/>
                <w:color w:val="0070C0"/>
                <w:lang w:val="en-US" w:eastAsia="zh-CN"/>
              </w:rPr>
            </w:pPr>
            <w:ins w:id="1714" w:author="Author" w:date="2021-08-25T07:47:00Z">
              <w:r>
                <w:rPr>
                  <w:rFonts w:eastAsiaTheme="minorEastAsia"/>
                  <w:color w:val="0070C0"/>
                  <w:lang w:val="en-US" w:eastAsia="zh-CN"/>
                </w:rPr>
                <w:t>AT&amp;T</w:t>
              </w:r>
            </w:ins>
          </w:p>
        </w:tc>
        <w:tc>
          <w:tcPr>
            <w:tcW w:w="8395" w:type="dxa"/>
          </w:tcPr>
          <w:p w14:paraId="5D8DEF82" w14:textId="13A0517C" w:rsidR="009240B2" w:rsidRDefault="009240B2">
            <w:pPr>
              <w:spacing w:after="120"/>
              <w:rPr>
                <w:ins w:id="1715" w:author="Author" w:date="2021-08-25T07:47:00Z"/>
                <w:rFonts w:eastAsiaTheme="minorEastAsia"/>
                <w:color w:val="0070C0"/>
                <w:lang w:val="en-US" w:eastAsia="zh-CN"/>
              </w:rPr>
            </w:pPr>
            <w:ins w:id="1716" w:author="Author" w:date="2021-08-25T07:47:00Z">
              <w:r>
                <w:rPr>
                  <w:rFonts w:eastAsiaTheme="minorEastAsia"/>
                  <w:color w:val="0070C0"/>
                  <w:lang w:val="en-US" w:eastAsia="zh-CN"/>
                </w:rPr>
                <w:t>OK with the lates</w:t>
              </w:r>
            </w:ins>
            <w:ins w:id="1717" w:author="Author" w:date="2021-08-25T07:48:00Z">
              <w:r>
                <w:rPr>
                  <w:rFonts w:eastAsiaTheme="minorEastAsia"/>
                  <w:color w:val="0070C0"/>
                  <w:lang w:val="en-US" w:eastAsia="zh-CN"/>
                </w:rPr>
                <w:t>t clarifications added.</w:t>
              </w:r>
            </w:ins>
          </w:p>
        </w:tc>
      </w:tr>
    </w:tbl>
    <w:p w14:paraId="76765DA1" w14:textId="77777777" w:rsidR="00CF1024" w:rsidRDefault="00CF1024">
      <w:pPr>
        <w:rPr>
          <w:ins w:id="1718" w:author="Author" w:date="2021-08-22T21:05:00Z"/>
          <w:lang w:eastAsia="zh-CN"/>
        </w:rPr>
      </w:pPr>
    </w:p>
    <w:p w14:paraId="35F2EDD0" w14:textId="77777777" w:rsidR="00CF1024" w:rsidRDefault="001219D3">
      <w:pPr>
        <w:pStyle w:val="Heading3"/>
        <w:rPr>
          <w:ins w:id="1719" w:author="Author" w:date="2021-08-22T21:05:00Z"/>
          <w:sz w:val="24"/>
          <w:szCs w:val="16"/>
          <w:lang w:val="en-US"/>
        </w:rPr>
      </w:pPr>
      <w:ins w:id="1720" w:author="Author" w:date="2021-08-22T21:05:00Z">
        <w:r>
          <w:rPr>
            <w:sz w:val="24"/>
            <w:szCs w:val="16"/>
            <w:lang w:val="en-US"/>
          </w:rPr>
          <w:t xml:space="preserve">Sub-topic 6-2: For clarification on Q2: is </w:t>
        </w:r>
      </w:ins>
      <w:ins w:id="1721" w:author="Author" w:date="2021-08-22T21:15:00Z">
        <w:r>
          <w:rPr>
            <w:sz w:val="24"/>
            <w:szCs w:val="16"/>
            <w:lang w:val="en-US"/>
          </w:rPr>
          <w:t xml:space="preserve">one of </w:t>
        </w:r>
      </w:ins>
      <w:ins w:id="1722" w:author="Author" w:date="2021-08-22T21:05:00Z">
        <w:r>
          <w:rPr>
            <w:sz w:val="24"/>
            <w:szCs w:val="16"/>
            <w:lang w:val="en-US"/>
          </w:rPr>
          <w:t xml:space="preserve">the following </w:t>
        </w:r>
      </w:ins>
      <w:ins w:id="1723" w:author="Author" w:date="2021-08-22T21:15:00Z">
        <w:r>
          <w:rPr>
            <w:sz w:val="24"/>
            <w:szCs w:val="16"/>
            <w:lang w:val="en-US"/>
          </w:rPr>
          <w:t xml:space="preserve">two </w:t>
        </w:r>
      </w:ins>
      <w:ins w:id="1724" w:author="Author" w:date="2021-08-22T21:05:00Z">
        <w:r>
          <w:rPr>
            <w:sz w:val="24"/>
            <w:szCs w:val="16"/>
            <w:lang w:val="en-US"/>
          </w:rPr>
          <w:t>answer</w:t>
        </w:r>
      </w:ins>
      <w:ins w:id="1725" w:author="Author" w:date="2021-08-22T21:15:00Z">
        <w:r>
          <w:rPr>
            <w:sz w:val="24"/>
            <w:szCs w:val="16"/>
            <w:lang w:val="en-US"/>
          </w:rPr>
          <w:t>s</w:t>
        </w:r>
      </w:ins>
      <w:ins w:id="1726" w:author="Author" w:date="2021-08-22T21:05:00Z">
        <w:r>
          <w:rPr>
            <w:sz w:val="24"/>
            <w:szCs w:val="16"/>
            <w:lang w:val="en-US"/>
          </w:rPr>
          <w:t xml:space="preserve"> agreeable: </w:t>
        </w:r>
      </w:ins>
    </w:p>
    <w:p w14:paraId="439A1602" w14:textId="77777777" w:rsidR="00CF1024" w:rsidRDefault="001219D3">
      <w:pPr>
        <w:pStyle w:val="ListParagraph"/>
        <w:numPr>
          <w:ilvl w:val="0"/>
          <w:numId w:val="10"/>
        </w:numPr>
        <w:ind w:firstLineChars="0"/>
        <w:rPr>
          <w:ins w:id="1727" w:author="Author" w:date="2021-08-22T21:06:00Z"/>
          <w:rFonts w:eastAsiaTheme="minorEastAsia"/>
          <w:i/>
          <w:color w:val="0070C0"/>
          <w:lang w:val="en-US" w:eastAsia="zh-CN"/>
        </w:rPr>
      </w:pPr>
      <w:ins w:id="1728" w:author="Author" w:date="2021-08-22T21:06: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14:paraId="094B3594" w14:textId="77777777" w:rsidR="00CF1024" w:rsidRPr="0095411A" w:rsidRDefault="001219D3">
      <w:pPr>
        <w:pStyle w:val="ListParagraph"/>
        <w:numPr>
          <w:ilvl w:val="0"/>
          <w:numId w:val="10"/>
        </w:numPr>
        <w:ind w:firstLineChars="0"/>
        <w:rPr>
          <w:ins w:id="1729" w:author="Author" w:date="2021-08-22T21:05:00Z"/>
          <w:rFonts w:eastAsiaTheme="minorEastAsia"/>
          <w:i/>
          <w:color w:val="0070C0"/>
          <w:szCs w:val="21"/>
          <w:lang w:val="en-US" w:eastAsia="zh-CN"/>
          <w:rPrChange w:id="1730" w:author="Author" w:date="2021-08-22T21:06:00Z">
            <w:rPr>
              <w:ins w:id="1731" w:author="Author" w:date="2021-08-22T21:05:00Z"/>
              <w:rFonts w:eastAsia="SimSun"/>
              <w:szCs w:val="24"/>
              <w:lang w:eastAsia="zh-CN"/>
            </w:rPr>
          </w:rPrChange>
        </w:rPr>
        <w:pPrChange w:id="1732" w:author="Author" w:date="2021-08-22T21:06:00Z">
          <w:pPr>
            <w:pStyle w:val="ListParagraph"/>
            <w:numPr>
              <w:ilvl w:val="1"/>
              <w:numId w:val="3"/>
            </w:numPr>
            <w:overflowPunct/>
            <w:autoSpaceDE/>
            <w:autoSpaceDN/>
            <w:adjustRightInd/>
            <w:spacing w:after="120"/>
            <w:ind w:left="1440" w:firstLineChars="0" w:hanging="360"/>
            <w:textAlignment w:val="auto"/>
          </w:pPr>
        </w:pPrChange>
      </w:pPr>
      <w:ins w:id="1733" w:author="Author" w:date="2021-08-22T21:06:00Z">
        <w:r w:rsidRPr="0095411A">
          <w:rPr>
            <w:rFonts w:eastAsiaTheme="minorEastAsia"/>
            <w:i/>
            <w:color w:val="0070C0"/>
            <w:lang w:val="en-US" w:eastAsia="zh-CN"/>
            <w:rPrChange w:id="1734" w:author="Author"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TableGrid"/>
        <w:tblW w:w="0" w:type="auto"/>
        <w:tblLook w:val="04A0" w:firstRow="1" w:lastRow="0" w:firstColumn="1" w:lastColumn="0" w:noHBand="0" w:noVBand="1"/>
      </w:tblPr>
      <w:tblGrid>
        <w:gridCol w:w="1416"/>
        <w:gridCol w:w="8215"/>
      </w:tblGrid>
      <w:tr w:rsidR="00CF1024" w14:paraId="15645877" w14:textId="77777777">
        <w:trPr>
          <w:ins w:id="1735" w:author="Author" w:date="2021-08-22T21:05:00Z"/>
        </w:trPr>
        <w:tc>
          <w:tcPr>
            <w:tcW w:w="1250" w:type="dxa"/>
          </w:tcPr>
          <w:p w14:paraId="255322FE" w14:textId="77777777" w:rsidR="00CF1024" w:rsidRDefault="001219D3">
            <w:pPr>
              <w:spacing w:after="120"/>
              <w:rPr>
                <w:ins w:id="1736" w:author="Author" w:date="2021-08-22T21:05:00Z"/>
                <w:rFonts w:eastAsiaTheme="minorEastAsia"/>
                <w:b/>
                <w:bCs/>
                <w:color w:val="0070C0"/>
                <w:lang w:val="en-US" w:eastAsia="zh-CN"/>
              </w:rPr>
            </w:pPr>
            <w:ins w:id="1737" w:author="Author" w:date="2021-08-22T21:05:00Z">
              <w:r>
                <w:rPr>
                  <w:rFonts w:eastAsiaTheme="minorEastAsia"/>
                  <w:b/>
                  <w:bCs/>
                  <w:color w:val="0070C0"/>
                  <w:lang w:val="en-US" w:eastAsia="zh-CN"/>
                </w:rPr>
                <w:t>Company</w:t>
              </w:r>
            </w:ins>
          </w:p>
        </w:tc>
        <w:tc>
          <w:tcPr>
            <w:tcW w:w="8381" w:type="dxa"/>
          </w:tcPr>
          <w:p w14:paraId="017234E8" w14:textId="77777777" w:rsidR="00CF1024" w:rsidRDefault="001219D3">
            <w:pPr>
              <w:spacing w:after="120"/>
              <w:rPr>
                <w:ins w:id="1738" w:author="Author" w:date="2021-08-22T21:05:00Z"/>
                <w:rFonts w:eastAsiaTheme="minorEastAsia"/>
                <w:b/>
                <w:bCs/>
                <w:color w:val="0070C0"/>
                <w:lang w:val="en-US" w:eastAsia="zh-CN"/>
              </w:rPr>
            </w:pPr>
            <w:ins w:id="1739" w:author="Author" w:date="2021-08-22T21:05:00Z">
              <w:r>
                <w:rPr>
                  <w:rFonts w:eastAsiaTheme="minorEastAsia"/>
                  <w:b/>
                  <w:bCs/>
                  <w:color w:val="0070C0"/>
                  <w:lang w:val="en-US" w:eastAsia="zh-CN"/>
                </w:rPr>
                <w:t>Comments</w:t>
              </w:r>
            </w:ins>
          </w:p>
        </w:tc>
      </w:tr>
      <w:tr w:rsidR="00CF1024" w14:paraId="7D032FFE" w14:textId="77777777">
        <w:trPr>
          <w:ins w:id="1740" w:author="Author" w:date="2021-08-22T21:05:00Z"/>
        </w:trPr>
        <w:tc>
          <w:tcPr>
            <w:tcW w:w="1250" w:type="dxa"/>
          </w:tcPr>
          <w:p w14:paraId="45A278D7" w14:textId="77777777" w:rsidR="00CF1024" w:rsidRDefault="001219D3">
            <w:pPr>
              <w:spacing w:after="120"/>
              <w:rPr>
                <w:ins w:id="1741" w:author="Author" w:date="2021-08-22T21:05:00Z"/>
                <w:rFonts w:eastAsiaTheme="minorEastAsia"/>
                <w:color w:val="0070C0"/>
                <w:lang w:val="en-US" w:eastAsia="zh-CN"/>
              </w:rPr>
            </w:pPr>
            <w:ins w:id="1742" w:author="Author" w:date="2021-08-22T21:05:00Z">
              <w:del w:id="1743" w:author="Author" w:date="2021-08-22T21:06:00Z">
                <w:r>
                  <w:rPr>
                    <w:rFonts w:eastAsiaTheme="minorEastAsia"/>
                    <w:color w:val="0070C0"/>
                    <w:lang w:val="en-US" w:eastAsia="zh-CN"/>
                  </w:rPr>
                  <w:delText>Xiaomi</w:delText>
                </w:r>
              </w:del>
            </w:ins>
            <w:ins w:id="1744" w:author="Author" w:date="2021-08-23T14:07:00Z">
              <w:r>
                <w:rPr>
                  <w:rFonts w:eastAsiaTheme="minorEastAsia"/>
                  <w:color w:val="0070C0"/>
                  <w:lang w:val="en-US" w:eastAsia="zh-CN"/>
                </w:rPr>
                <w:t>Xi</w:t>
              </w:r>
            </w:ins>
            <w:ins w:id="1745" w:author="Author" w:date="2021-08-23T14:08:00Z">
              <w:r>
                <w:rPr>
                  <w:rFonts w:eastAsiaTheme="minorEastAsia"/>
                  <w:color w:val="0070C0"/>
                  <w:lang w:val="en-US" w:eastAsia="zh-CN"/>
                </w:rPr>
                <w:t>aomi</w:t>
              </w:r>
            </w:ins>
          </w:p>
        </w:tc>
        <w:tc>
          <w:tcPr>
            <w:tcW w:w="8381" w:type="dxa"/>
          </w:tcPr>
          <w:p w14:paraId="0502AA83" w14:textId="77777777" w:rsidR="00CF1024" w:rsidRPr="0095411A" w:rsidRDefault="001219D3">
            <w:pPr>
              <w:framePr w:w="10206" w:h="284" w:hRule="exact" w:wrap="notBeside" w:vAnchor="page" w:hAnchor="margin" w:y="1986"/>
              <w:widowControl w:val="0"/>
              <w:overflowPunct/>
              <w:autoSpaceDE/>
              <w:autoSpaceDN/>
              <w:adjustRightInd/>
              <w:spacing w:after="120"/>
              <w:ind w:right="28"/>
              <w:jc w:val="right"/>
              <w:textAlignment w:val="auto"/>
              <w:rPr>
                <w:ins w:id="1746" w:author="Author" w:date="2021-08-23T14:08:00Z"/>
                <w:lang w:val="en-US" w:eastAsia="zh-CN"/>
                <w:rPrChange w:id="1747" w:author="Author" w:date="2021-08-23T14:08:00Z">
                  <w:rPr>
                    <w:ins w:id="1748" w:author="Author" w:date="2021-08-23T14:08:00Z"/>
                    <w:rFonts w:ascii="Arial" w:eastAsiaTheme="minorEastAsia" w:hAnsi="Arial"/>
                    <w:i/>
                    <w:color w:val="0070C0"/>
                    <w:lang w:val="en-US" w:eastAsia="zh-CN"/>
                  </w:rPr>
                </w:rPrChange>
              </w:rPr>
            </w:pPr>
            <w:ins w:id="1749" w:author="Author" w:date="2021-08-23T14:08:00Z">
              <w:r w:rsidRPr="0095411A">
                <w:rPr>
                  <w:rFonts w:eastAsia="SimSun"/>
                  <w:lang w:val="en-US" w:eastAsia="zh-CN"/>
                  <w:rPrChange w:id="1750" w:author="Author" w:date="2021-08-23T14:08:00Z">
                    <w:rPr>
                      <w:rFonts w:eastAsiaTheme="minorEastAsia"/>
                      <w:i/>
                      <w:color w:val="0070C0"/>
                      <w:lang w:val="en-US" w:eastAsia="zh-CN"/>
                    </w:rPr>
                  </w:rPrChange>
                </w:rPr>
                <w:t>Answer 1</w:t>
              </w:r>
            </w:ins>
          </w:p>
          <w:p w14:paraId="525409A7" w14:textId="77777777" w:rsidR="00CF1024" w:rsidRDefault="001219D3">
            <w:pPr>
              <w:spacing w:after="120"/>
              <w:rPr>
                <w:ins w:id="1751" w:author="Author" w:date="2021-08-22T21:05:00Z"/>
                <w:rFonts w:eastAsiaTheme="minorEastAsia"/>
                <w:color w:val="0070C0"/>
                <w:lang w:val="en-US" w:eastAsia="zh-CN"/>
              </w:rPr>
            </w:pPr>
            <w:ins w:id="1752" w:author="Author" w:date="2021-08-23T14:08:00Z">
              <w:r>
                <w:rPr>
                  <w:lang w:val="en-US" w:eastAsia="zh-CN"/>
                </w:rPr>
                <w:t>Based on the comments received from 1</w:t>
              </w:r>
              <w:r>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1 has a clear majority support. As comments from many companies, in current spec, it is indeed there is no clear criteria on MSD=0 case due to IMD interference (2 UL active).  Identifying MSD=0 case is very complicated which may need some dedicate analysis, it is therefore difficult to reach an agreement in a short time. We would like to emphasize that this reply LS has been discussed for 3 meetings, we encourage companies can accept the answer#1 which is more aligned with the current status in RAN4.</w:t>
              </w:r>
            </w:ins>
          </w:p>
        </w:tc>
      </w:tr>
      <w:tr w:rsidR="00CF1024" w14:paraId="0C722359" w14:textId="77777777">
        <w:trPr>
          <w:ins w:id="1753" w:author="Author" w:date="2021-08-23T14:43:00Z"/>
        </w:trPr>
        <w:tc>
          <w:tcPr>
            <w:tcW w:w="1250" w:type="dxa"/>
          </w:tcPr>
          <w:p w14:paraId="7E552BCA" w14:textId="77777777" w:rsidR="00CF1024" w:rsidRDefault="001219D3">
            <w:pPr>
              <w:spacing w:after="120"/>
              <w:rPr>
                <w:ins w:id="1754" w:author="Author" w:date="2021-08-23T14:43:00Z"/>
                <w:rFonts w:eastAsiaTheme="minorEastAsia"/>
                <w:color w:val="0070C0"/>
                <w:lang w:val="en-US" w:eastAsia="zh-CN"/>
              </w:rPr>
            </w:pPr>
            <w:ins w:id="1755" w:author="Author" w:date="2021-08-23T14:43:00Z">
              <w:r>
                <w:rPr>
                  <w:rFonts w:eastAsiaTheme="minorEastAsia"/>
                  <w:color w:val="0070C0"/>
                  <w:lang w:val="en-US" w:eastAsia="zh-CN"/>
                </w:rPr>
                <w:t>MediaTek</w:t>
              </w:r>
            </w:ins>
          </w:p>
        </w:tc>
        <w:tc>
          <w:tcPr>
            <w:tcW w:w="8381" w:type="dxa"/>
          </w:tcPr>
          <w:p w14:paraId="247DE2CA" w14:textId="77777777" w:rsidR="00CF1024" w:rsidRDefault="001219D3">
            <w:pPr>
              <w:spacing w:after="120"/>
              <w:rPr>
                <w:ins w:id="1756" w:author="Author" w:date="2021-08-23T14:43:00Z"/>
                <w:lang w:val="en-US" w:eastAsia="zh-CN"/>
              </w:rPr>
            </w:pPr>
            <w:ins w:id="1757" w:author="Author" w:date="2021-08-23T14:43:00Z">
              <w:r>
                <w:rPr>
                  <w:lang w:val="en-US" w:eastAsia="zh-CN"/>
                </w:rPr>
                <w:t>Answer 1.</w:t>
              </w:r>
            </w:ins>
          </w:p>
        </w:tc>
      </w:tr>
      <w:tr w:rsidR="00CF1024" w14:paraId="640C6681" w14:textId="77777777">
        <w:trPr>
          <w:ins w:id="1758" w:author="Author" w:date="2021-08-24T22:39:00Z"/>
        </w:trPr>
        <w:tc>
          <w:tcPr>
            <w:tcW w:w="1250" w:type="dxa"/>
          </w:tcPr>
          <w:p w14:paraId="11C2B725" w14:textId="77777777" w:rsidR="00CF1024" w:rsidRDefault="001219D3">
            <w:pPr>
              <w:spacing w:after="120"/>
              <w:rPr>
                <w:ins w:id="1759" w:author="Author" w:date="2021-08-24T22:39:00Z"/>
                <w:rFonts w:eastAsiaTheme="minorEastAsia"/>
                <w:color w:val="0070C0"/>
                <w:lang w:val="en-US" w:eastAsia="zh-CN"/>
              </w:rPr>
            </w:pPr>
            <w:ins w:id="1760" w:author="Author" w:date="2021-08-24T22:39:00Z">
              <w:r>
                <w:rPr>
                  <w:rFonts w:eastAsiaTheme="minorEastAsia" w:hint="eastAsia"/>
                  <w:color w:val="0070C0"/>
                  <w:lang w:val="en-US" w:eastAsia="zh-CN"/>
                </w:rPr>
                <w:t>ZTE</w:t>
              </w:r>
            </w:ins>
          </w:p>
        </w:tc>
        <w:tc>
          <w:tcPr>
            <w:tcW w:w="8381" w:type="dxa"/>
          </w:tcPr>
          <w:p w14:paraId="75F8C78D" w14:textId="77777777" w:rsidR="00CF1024" w:rsidRDefault="001219D3">
            <w:pPr>
              <w:spacing w:after="120"/>
              <w:rPr>
                <w:ins w:id="1761" w:author="Author" w:date="2021-08-24T22:39:00Z"/>
                <w:lang w:val="en-US" w:eastAsia="zh-CN"/>
              </w:rPr>
            </w:pPr>
            <w:ins w:id="1762" w:author="Author" w:date="2021-08-24T22:39:00Z">
              <w:r>
                <w:rPr>
                  <w:lang w:val="en-US" w:eastAsia="zh-CN"/>
                </w:rPr>
                <w:t>Answer 1</w:t>
              </w:r>
            </w:ins>
          </w:p>
        </w:tc>
      </w:tr>
      <w:tr w:rsidR="00CF1024" w14:paraId="746AC1B5" w14:textId="77777777">
        <w:trPr>
          <w:ins w:id="1763" w:author="Author" w:date="2021-08-22T21:05:00Z"/>
        </w:trPr>
        <w:tc>
          <w:tcPr>
            <w:tcW w:w="1250" w:type="dxa"/>
          </w:tcPr>
          <w:p w14:paraId="4AC54D7C" w14:textId="77777777" w:rsidR="00CF1024" w:rsidRDefault="001219D3">
            <w:pPr>
              <w:spacing w:after="120"/>
              <w:rPr>
                <w:ins w:id="1764" w:author="Author" w:date="2021-08-22T21:05:00Z"/>
                <w:rFonts w:eastAsiaTheme="minorEastAsia"/>
                <w:color w:val="0070C0"/>
                <w:lang w:val="en-US" w:eastAsia="zh-CN"/>
              </w:rPr>
            </w:pPr>
            <w:ins w:id="1765" w:author="Author" w:date="2021-08-22T21:05:00Z">
              <w:del w:id="1766" w:author="Author" w:date="2021-08-22T21:06:00Z">
                <w:r>
                  <w:rPr>
                    <w:rFonts w:eastAsiaTheme="minorEastAsia"/>
                    <w:color w:val="0070C0"/>
                    <w:lang w:val="en-US" w:eastAsia="zh-CN"/>
                  </w:rPr>
                  <w:delText>Nokia</w:delText>
                </w:r>
              </w:del>
            </w:ins>
          </w:p>
        </w:tc>
        <w:tc>
          <w:tcPr>
            <w:tcW w:w="8381" w:type="dxa"/>
          </w:tcPr>
          <w:p w14:paraId="0E3A7A19" w14:textId="77777777" w:rsidR="00CF1024" w:rsidRDefault="001219D3">
            <w:pPr>
              <w:spacing w:after="120"/>
              <w:rPr>
                <w:ins w:id="1767" w:author="Author" w:date="2021-08-22T21:05:00Z"/>
                <w:rFonts w:eastAsiaTheme="minorEastAsia"/>
                <w:color w:val="0070C0"/>
                <w:lang w:val="en-US" w:eastAsia="zh-CN"/>
              </w:rPr>
            </w:pPr>
            <w:ins w:id="1768" w:author="Author" w:date="2021-08-22T21:05:00Z">
              <w:del w:id="1769" w:author="Author" w:date="2021-08-22T21:06:00Z">
                <w:r>
                  <w:rPr>
                    <w:rFonts w:eastAsiaTheme="minorEastAsia"/>
                    <w:color w:val="0070C0"/>
                    <w:lang w:val="en-US" w:eastAsia="zh-CN"/>
                  </w:rPr>
                  <w:delText>Option 1: Yes.  No criteria is defined in RAN4 specs for MSD=0. MSD=0 analysis maybe more RAN4 area than RAN5.</w:delText>
                </w:r>
              </w:del>
            </w:ins>
          </w:p>
        </w:tc>
      </w:tr>
      <w:tr w:rsidR="00C73A6F" w14:paraId="4C0093F0" w14:textId="77777777">
        <w:trPr>
          <w:ins w:id="1770" w:author="Author" w:date="2021-08-24T21:48:00Z"/>
        </w:trPr>
        <w:tc>
          <w:tcPr>
            <w:tcW w:w="1250" w:type="dxa"/>
          </w:tcPr>
          <w:p w14:paraId="5D6357D9" w14:textId="20585F0C" w:rsidR="00C73A6F" w:rsidRDefault="00C73A6F">
            <w:pPr>
              <w:spacing w:after="120"/>
              <w:rPr>
                <w:ins w:id="1771" w:author="Author" w:date="2021-08-24T21:48:00Z"/>
                <w:rFonts w:eastAsiaTheme="minorEastAsia"/>
                <w:color w:val="0070C0"/>
                <w:lang w:val="en-US" w:eastAsia="zh-CN"/>
              </w:rPr>
            </w:pPr>
            <w:ins w:id="1772" w:author="Author" w:date="2021-08-24T21:48:00Z">
              <w:r>
                <w:rPr>
                  <w:rFonts w:eastAsiaTheme="minorEastAsia"/>
                  <w:color w:val="0070C0"/>
                  <w:lang w:val="en-US" w:eastAsia="zh-CN"/>
                </w:rPr>
                <w:t>Ericsson</w:t>
              </w:r>
            </w:ins>
            <w:ins w:id="1773" w:author="Author" w:date="2021-08-24T22:03:00Z">
              <w:r w:rsidR="00BA720A">
                <w:rPr>
                  <w:rFonts w:eastAsiaTheme="minorEastAsia"/>
                  <w:color w:val="0070C0"/>
                  <w:lang w:val="en-US" w:eastAsia="zh-CN"/>
                </w:rPr>
                <w:t xml:space="preserve"> (PL)</w:t>
              </w:r>
            </w:ins>
          </w:p>
        </w:tc>
        <w:tc>
          <w:tcPr>
            <w:tcW w:w="8381" w:type="dxa"/>
          </w:tcPr>
          <w:p w14:paraId="472E0848" w14:textId="37FD90C4" w:rsidR="00C73A6F" w:rsidRDefault="00C73A6F" w:rsidP="00C73A6F">
            <w:pPr>
              <w:spacing w:after="120"/>
              <w:rPr>
                <w:ins w:id="1774" w:author="Author" w:date="2021-08-24T21:48:00Z"/>
                <w:rFonts w:eastAsiaTheme="minorEastAsia"/>
                <w:color w:val="0070C0"/>
                <w:lang w:val="en-US" w:eastAsia="zh-CN"/>
              </w:rPr>
            </w:pPr>
            <w:ins w:id="1775" w:author="Author" w:date="2021-08-24T21:50:00Z">
              <w:r w:rsidRPr="00C73A6F">
                <w:rPr>
                  <w:lang w:val="en-US" w:eastAsia="zh-CN"/>
                </w:rPr>
                <w:t xml:space="preserve">The last sentence </w:t>
              </w:r>
            </w:ins>
            <w:ins w:id="1776" w:author="Author" w:date="2021-08-24T21:51:00Z">
              <w:r w:rsidRPr="00C73A6F">
                <w:rPr>
                  <w:lang w:val="en-US" w:eastAsia="zh-CN"/>
                </w:rPr>
                <w:t>(</w:t>
              </w:r>
            </w:ins>
            <w:ins w:id="1777" w:author="Author" w:date="2021-08-24T21:50:00Z">
              <w:r w:rsidRPr="00C73A6F">
                <w:rPr>
                  <w:lang w:val="en-US" w:eastAsia="zh-CN"/>
                </w:rPr>
                <w:t>in both answers</w:t>
              </w:r>
            </w:ins>
            <w:ins w:id="1778" w:author="Author" w:date="2021-08-24T21:51:00Z">
              <w:r w:rsidRPr="00C73A6F">
                <w:rPr>
                  <w:lang w:val="en-US" w:eastAsia="zh-CN"/>
                </w:rPr>
                <w:t>)</w:t>
              </w:r>
            </w:ins>
            <w:ins w:id="1779" w:author="Author" w:date="2021-08-24T21:50:00Z">
              <w:r w:rsidRPr="00C73A6F">
                <w:rPr>
                  <w:lang w:val="en-US" w:eastAsia="zh-CN"/>
                </w:rPr>
                <w:t xml:space="preserve"> is not appropriate in the context of answer 1, because without any further guidance from RAN4</w:t>
              </w:r>
            </w:ins>
            <w:ins w:id="1780" w:author="Author" w:date="2021-08-24T21:51:00Z">
              <w:r w:rsidRPr="00C73A6F">
                <w:rPr>
                  <w:lang w:val="en-US" w:eastAsia="zh-CN"/>
                </w:rPr>
                <w:t xml:space="preserve"> how</w:t>
              </w:r>
            </w:ins>
            <w:ins w:id="1781" w:author="Author" w:date="2021-08-24T21:50:00Z">
              <w:r w:rsidRPr="00C73A6F">
                <w:rPr>
                  <w:lang w:val="en-US" w:eastAsia="zh-CN"/>
                </w:rPr>
                <w:t xml:space="preserve"> MSD=0 is possible to reach, RAN5 is not able to perform any analysis. It is not in RAN5 scope to define core requirements. Therefore</w:t>
              </w:r>
            </w:ins>
            <w:ins w:id="1782" w:author="Author" w:date="2021-08-24T21:52:00Z">
              <w:r>
                <w:rPr>
                  <w:lang w:val="en-US" w:eastAsia="zh-CN"/>
                </w:rPr>
                <w:t>,</w:t>
              </w:r>
            </w:ins>
            <w:ins w:id="1783" w:author="Author" w:date="2021-08-24T21:50:00Z">
              <w:r w:rsidRPr="00C73A6F">
                <w:rPr>
                  <w:lang w:val="en-US" w:eastAsia="zh-CN"/>
                </w:rPr>
                <w:t xml:space="preserve"> the only viable answer is Answer 2.</w:t>
              </w:r>
            </w:ins>
          </w:p>
        </w:tc>
      </w:tr>
      <w:tr w:rsidR="00F217A6" w14:paraId="0EC4FF19" w14:textId="77777777">
        <w:trPr>
          <w:ins w:id="1784" w:author="Author" w:date="2021-08-25T09:48:00Z"/>
        </w:trPr>
        <w:tc>
          <w:tcPr>
            <w:tcW w:w="1250" w:type="dxa"/>
          </w:tcPr>
          <w:p w14:paraId="59CC0E1B" w14:textId="6F9A23EC" w:rsidR="00F217A6" w:rsidRDefault="00F217A6">
            <w:pPr>
              <w:spacing w:after="120"/>
              <w:rPr>
                <w:ins w:id="1785" w:author="Author" w:date="2021-08-25T09:48:00Z"/>
                <w:rFonts w:eastAsiaTheme="minorEastAsia"/>
                <w:color w:val="0070C0"/>
                <w:lang w:val="en-US" w:eastAsia="zh-CN"/>
              </w:rPr>
            </w:pPr>
            <w:ins w:id="1786" w:author="Author" w:date="2021-08-25T09:49:00Z">
              <w:r>
                <w:rPr>
                  <w:rFonts w:eastAsiaTheme="minorEastAsia"/>
                  <w:color w:val="0070C0"/>
                  <w:lang w:val="en-US" w:eastAsia="zh-CN"/>
                </w:rPr>
                <w:t>CHTTL</w:t>
              </w:r>
            </w:ins>
          </w:p>
        </w:tc>
        <w:tc>
          <w:tcPr>
            <w:tcW w:w="8381" w:type="dxa"/>
          </w:tcPr>
          <w:p w14:paraId="04460F48" w14:textId="34AF990F" w:rsidR="00F217A6" w:rsidRPr="00F217A6" w:rsidRDefault="00F217A6" w:rsidP="00C73A6F">
            <w:pPr>
              <w:spacing w:after="120"/>
              <w:rPr>
                <w:ins w:id="1787" w:author="Author" w:date="2021-08-25T09:48:00Z"/>
                <w:lang w:val="en-US" w:eastAsia="zh-TW"/>
              </w:rPr>
            </w:pPr>
            <w:ins w:id="1788" w:author="Author" w:date="2021-08-25T09:49:00Z">
              <w:r w:rsidRPr="0095411A">
                <w:rPr>
                  <w:rFonts w:eastAsia="PMingLiU"/>
                  <w:lang w:val="en-US" w:eastAsia="zh-TW"/>
                  <w:rPrChange w:id="1789" w:author="Author" w:date="2021-08-25T09:50:00Z">
                    <w:rPr>
                      <w:rFonts w:ascii="PMingLiU" w:eastAsia="PMingLiU" w:hAnsi="PMingLiU" w:cs="PMingLiU"/>
                      <w:lang w:val="en-US" w:eastAsia="zh-TW"/>
                    </w:rPr>
                  </w:rPrChange>
                </w:rPr>
                <w:t>Agre</w:t>
              </w:r>
            </w:ins>
            <w:ins w:id="1790" w:author="Author" w:date="2021-08-25T09:50:00Z">
              <w:r w:rsidRPr="0095411A">
                <w:rPr>
                  <w:rFonts w:eastAsia="PMingLiU"/>
                  <w:lang w:val="en-US" w:eastAsia="zh-TW"/>
                  <w:rPrChange w:id="1791" w:author="Author" w:date="2021-08-25T09:50:00Z">
                    <w:rPr>
                      <w:rFonts w:ascii="PMingLiU" w:eastAsia="PMingLiU" w:hAnsi="PMingLiU" w:cs="PMingLiU"/>
                      <w:lang w:val="en-US" w:eastAsia="zh-TW"/>
                    </w:rPr>
                  </w:rPrChange>
                </w:rPr>
                <w:t>e with Ericsson.</w:t>
              </w:r>
            </w:ins>
          </w:p>
        </w:tc>
      </w:tr>
      <w:tr w:rsidR="00912605" w14:paraId="77E365A4" w14:textId="77777777">
        <w:trPr>
          <w:ins w:id="1792" w:author="Author" w:date="2021-08-25T10:29:00Z"/>
        </w:trPr>
        <w:tc>
          <w:tcPr>
            <w:tcW w:w="1250" w:type="dxa"/>
          </w:tcPr>
          <w:p w14:paraId="59A25EBD" w14:textId="352AE9FF" w:rsidR="00912605" w:rsidRDefault="00912605">
            <w:pPr>
              <w:spacing w:after="120"/>
              <w:rPr>
                <w:ins w:id="1793" w:author="Author" w:date="2021-08-25T10:29:00Z"/>
                <w:rFonts w:eastAsiaTheme="minorEastAsia"/>
                <w:color w:val="0070C0"/>
                <w:lang w:val="en-US" w:eastAsia="zh-CN"/>
              </w:rPr>
            </w:pPr>
            <w:ins w:id="1794" w:author="Author" w:date="2021-08-25T10:29: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3535639D" w14:textId="7DDC1F7C" w:rsidR="00912605" w:rsidRPr="0095411A" w:rsidRDefault="00912605" w:rsidP="00912605">
            <w:pPr>
              <w:spacing w:after="120"/>
              <w:rPr>
                <w:ins w:id="1795" w:author="Author" w:date="2021-08-25T10:31:00Z"/>
                <w:rFonts w:eastAsia="DengXian"/>
                <w:color w:val="1F497D"/>
                <w:sz w:val="21"/>
                <w:szCs w:val="21"/>
                <w:rPrChange w:id="1796" w:author="Author" w:date="2021-08-25T10:31:00Z">
                  <w:rPr>
                    <w:ins w:id="1797" w:author="Author" w:date="2021-08-25T10:31:00Z"/>
                    <w:rFonts w:ascii="DengXian" w:eastAsia="DengXian" w:hAnsi="DengXian"/>
                    <w:color w:val="1F497D"/>
                    <w:sz w:val="21"/>
                    <w:szCs w:val="21"/>
                  </w:rPr>
                </w:rPrChange>
              </w:rPr>
            </w:pPr>
            <w:ins w:id="1798" w:author="Author" w:date="2021-08-25T10:31:00Z">
              <w:r w:rsidRPr="0095411A">
                <w:rPr>
                  <w:rFonts w:eastAsiaTheme="minorEastAsia"/>
                  <w:lang w:val="en-US" w:eastAsia="zh-CN"/>
                  <w:rPrChange w:id="1799" w:author="Author" w:date="2021-08-25T10:31:00Z">
                    <w:rPr>
                      <w:rFonts w:asciiTheme="minorEastAsia" w:eastAsiaTheme="minorEastAsia" w:hAnsiTheme="minorEastAsia"/>
                      <w:lang w:val="en-US" w:eastAsia="zh-CN"/>
                    </w:rPr>
                  </w:rPrChange>
                </w:rPr>
                <w:t xml:space="preserve">Thanks comments from Ericsson and CHTTL, the last sentence is revised based on the suggestion from Qualcomm in the reflector, which has been reflected in the </w:t>
              </w:r>
              <w:r w:rsidRPr="0095411A">
                <w:rPr>
                  <w:rFonts w:eastAsiaTheme="minorEastAsia"/>
                  <w:lang w:val="en-US" w:eastAsia="zh-CN"/>
                  <w:rPrChange w:id="1800" w:author="Author" w:date="2021-08-25T10:31:00Z">
                    <w:rPr>
                      <w:rFonts w:asciiTheme="minorEastAsia" w:eastAsiaTheme="minorEastAsia" w:hAnsiTheme="minorEastAsia"/>
                      <w:lang w:val="en-US" w:eastAsia="zh-CN"/>
                    </w:rPr>
                  </w:rPrChange>
                </w:rPr>
                <w:fldChar w:fldCharType="begin"/>
              </w:r>
              <w:r w:rsidRPr="0095411A">
                <w:rPr>
                  <w:rFonts w:eastAsiaTheme="minorEastAsia"/>
                  <w:lang w:val="en-US" w:eastAsia="zh-CN"/>
                  <w:rPrChange w:id="1801" w:author="Author" w:date="2021-08-25T10:31:00Z">
                    <w:rPr>
                      <w:rFonts w:asciiTheme="minorEastAsia" w:eastAsiaTheme="minorEastAsia" w:hAnsiTheme="minorEastAsia"/>
                      <w:lang w:val="en-US" w:eastAsia="zh-CN"/>
                    </w:rPr>
                  </w:rPrChange>
                </w:rPr>
                <w:instrText xml:space="preserve"> HYPERLINK "https://www.3gpp.org/ftp/tsg_ran/WG4_Radio/TSGR4_100-e/Inbox/Drafts/%5B100-e%5D%5B149%5D%20NR_reply_LS_UE_RF/Round%202/draft%20R4-2115070_Reply%20LS%20on%20exception%20requirements%20for%20IMD%20v1.doc" </w:instrText>
              </w:r>
              <w:r w:rsidRPr="0095411A">
                <w:rPr>
                  <w:rFonts w:eastAsiaTheme="minorEastAsia"/>
                  <w:lang w:val="en-US" w:eastAsia="zh-CN"/>
                  <w:rPrChange w:id="1802" w:author="Author" w:date="2021-08-25T10:31:00Z">
                    <w:rPr>
                      <w:rFonts w:asciiTheme="minorEastAsia" w:eastAsiaTheme="minorEastAsia" w:hAnsiTheme="minorEastAsia"/>
                      <w:lang w:val="en-US" w:eastAsia="zh-CN"/>
                    </w:rPr>
                  </w:rPrChange>
                </w:rPr>
                <w:fldChar w:fldCharType="separate"/>
              </w:r>
              <w:r w:rsidRPr="0095411A">
                <w:rPr>
                  <w:rStyle w:val="Hyperlink"/>
                  <w:rFonts w:eastAsiaTheme="minorEastAsia"/>
                  <w:lang w:val="en-US" w:eastAsia="zh-CN"/>
                  <w:rPrChange w:id="1803" w:author="Author" w:date="2021-08-25T10:31:00Z">
                    <w:rPr>
                      <w:rStyle w:val="Hyperlink"/>
                      <w:rFonts w:asciiTheme="minorEastAsia" w:eastAsiaTheme="minorEastAsia" w:hAnsiTheme="minorEastAsia"/>
                      <w:lang w:val="en-US" w:eastAsia="zh-CN"/>
                    </w:rPr>
                  </w:rPrChange>
                </w:rPr>
                <w:t>draft R4-2115070 v1.doc</w:t>
              </w:r>
              <w:r w:rsidRPr="0095411A">
                <w:rPr>
                  <w:rFonts w:eastAsiaTheme="minorEastAsia"/>
                  <w:lang w:val="en-US" w:eastAsia="zh-CN"/>
                  <w:rPrChange w:id="1804" w:author="Author" w:date="2021-08-25T10:31:00Z">
                    <w:rPr>
                      <w:rFonts w:asciiTheme="minorEastAsia" w:eastAsiaTheme="minorEastAsia" w:hAnsiTheme="minorEastAsia"/>
                      <w:lang w:val="en-US" w:eastAsia="zh-CN"/>
                    </w:rPr>
                  </w:rPrChange>
                </w:rPr>
                <w:fldChar w:fldCharType="end"/>
              </w:r>
              <w:r w:rsidRPr="0095411A">
                <w:rPr>
                  <w:rFonts w:eastAsiaTheme="minorEastAsia"/>
                  <w:lang w:val="en-US" w:eastAsia="zh-CN"/>
                  <w:rPrChange w:id="1805" w:author="Author" w:date="2021-08-25T10:31:00Z">
                    <w:rPr>
                      <w:rFonts w:asciiTheme="minorEastAsia" w:eastAsiaTheme="minorEastAsia" w:hAnsiTheme="minorEastAsia"/>
                      <w:lang w:val="en-US" w:eastAsia="zh-CN"/>
                    </w:rPr>
                  </w:rPrChange>
                </w:rPr>
                <w:t xml:space="preserve">. As we said in the reflector, </w:t>
              </w:r>
              <w:r w:rsidRPr="0095411A">
                <w:rPr>
                  <w:rFonts w:eastAsia="DengXian"/>
                  <w:color w:val="1F497D"/>
                  <w:sz w:val="21"/>
                  <w:szCs w:val="21"/>
                  <w:rPrChange w:id="1806" w:author="Author" w:date="2021-08-25T10:31:00Z">
                    <w:rPr>
                      <w:rFonts w:ascii="DengXian" w:eastAsia="DengXian" w:hAnsi="DengXian"/>
                      <w:color w:val="1F497D"/>
                      <w:sz w:val="21"/>
                      <w:szCs w:val="21"/>
                    </w:rPr>
                  </w:rPrChange>
                </w:rPr>
                <w:t>this issue has been discussed for 3 meetings, it is the similar thing every time, we think we need to move forward, and it is better only to inform current status in RAN4. If some companies think MSD=0 case is needed</w:t>
              </w:r>
            </w:ins>
            <w:ins w:id="1807" w:author="Author" w:date="2021-08-25T10:33:00Z">
              <w:r>
                <w:rPr>
                  <w:rFonts w:eastAsia="DengXian"/>
                  <w:color w:val="1F497D"/>
                  <w:sz w:val="21"/>
                  <w:szCs w:val="21"/>
                </w:rPr>
                <w:t xml:space="preserve"> to be studied</w:t>
              </w:r>
            </w:ins>
            <w:ins w:id="1808" w:author="Author" w:date="2021-08-25T10:31:00Z">
              <w:r w:rsidRPr="0095411A">
                <w:rPr>
                  <w:rFonts w:eastAsia="DengXian"/>
                  <w:color w:val="1F497D"/>
                  <w:sz w:val="21"/>
                  <w:szCs w:val="21"/>
                  <w:rPrChange w:id="1809" w:author="Author" w:date="2021-08-25T10:31:00Z">
                    <w:rPr>
                      <w:rFonts w:ascii="DengXian" w:eastAsia="DengXian" w:hAnsi="DengXian"/>
                      <w:color w:val="1F497D"/>
                      <w:sz w:val="21"/>
                      <w:szCs w:val="21"/>
                    </w:rPr>
                  </w:rPrChange>
                </w:rPr>
                <w:t xml:space="preserve">, it is better to have a dedicated WI since it is not a simple work and could not reach an agreement in a short time based on comments received so far. </w:t>
              </w:r>
            </w:ins>
          </w:p>
          <w:p w14:paraId="4519551F" w14:textId="66CA5B58" w:rsidR="00912605" w:rsidRPr="00912605" w:rsidRDefault="00912605" w:rsidP="00912605">
            <w:pPr>
              <w:spacing w:after="120"/>
              <w:rPr>
                <w:ins w:id="1810" w:author="Author" w:date="2021-08-25T10:29:00Z"/>
                <w:rFonts w:eastAsia="PMingLiU"/>
                <w:lang w:val="en-US" w:eastAsia="zh-TW"/>
              </w:rPr>
            </w:pPr>
            <w:ins w:id="1811" w:author="Author" w:date="2021-08-25T10:31:00Z">
              <w:r w:rsidRPr="0095411A">
                <w:rPr>
                  <w:rFonts w:eastAsia="DengXian"/>
                  <w:color w:val="1F497D"/>
                  <w:sz w:val="21"/>
                  <w:szCs w:val="21"/>
                  <w:rPrChange w:id="1812" w:author="Author" w:date="2021-08-25T10:31:00Z">
                    <w:rPr>
                      <w:rFonts w:ascii="DengXian" w:eastAsia="DengXian" w:hAnsi="DengXian"/>
                      <w:color w:val="1F497D"/>
                      <w:sz w:val="21"/>
                      <w:szCs w:val="21"/>
                    </w:rPr>
                  </w:rPrChange>
                </w:rPr>
                <w:t xml:space="preserve">With this clarification, hope the latest version v1 be acceptable for you. </w:t>
              </w:r>
            </w:ins>
            <w:ins w:id="1813" w:author="Author" w:date="2021-08-25T10:33:00Z">
              <w:r>
                <w:rPr>
                  <w:rFonts w:eastAsia="DengXian"/>
                  <w:color w:val="1F497D"/>
                  <w:sz w:val="21"/>
                  <w:szCs w:val="21"/>
                </w:rPr>
                <w:t xml:space="preserve">Any </w:t>
              </w:r>
            </w:ins>
            <w:ins w:id="1814" w:author="Author" w:date="2021-08-25T10:34:00Z">
              <w:r>
                <w:rPr>
                  <w:rFonts w:eastAsia="DengXian"/>
                  <w:color w:val="1F497D"/>
                  <w:sz w:val="21"/>
                  <w:szCs w:val="21"/>
                </w:rPr>
                <w:t xml:space="preserve">further </w:t>
              </w:r>
            </w:ins>
            <w:ins w:id="1815" w:author="Author" w:date="2021-08-25T10:33:00Z">
              <w:r>
                <w:rPr>
                  <w:rFonts w:eastAsia="DengXian"/>
                  <w:color w:val="1F497D"/>
                  <w:sz w:val="21"/>
                  <w:szCs w:val="21"/>
                </w:rPr>
                <w:t xml:space="preserve">suggestions </w:t>
              </w:r>
            </w:ins>
            <w:ins w:id="1816" w:author="Author" w:date="2021-08-25T10:34:00Z">
              <w:r w:rsidR="00892586">
                <w:rPr>
                  <w:rFonts w:eastAsia="DengXian"/>
                  <w:color w:val="1F497D"/>
                  <w:sz w:val="21"/>
                  <w:szCs w:val="21"/>
                </w:rPr>
                <w:t>are</w:t>
              </w:r>
            </w:ins>
            <w:ins w:id="1817" w:author="Author" w:date="2021-08-25T10:35:00Z">
              <w:r w:rsidR="00AD0CFD">
                <w:rPr>
                  <w:rFonts w:eastAsia="DengXian"/>
                  <w:color w:val="1F497D"/>
                  <w:sz w:val="21"/>
                  <w:szCs w:val="21"/>
                </w:rPr>
                <w:t xml:space="preserve"> </w:t>
              </w:r>
            </w:ins>
            <w:ins w:id="1818" w:author="Author" w:date="2021-08-25T10:33:00Z">
              <w:r>
                <w:rPr>
                  <w:rFonts w:eastAsia="DengXian"/>
                  <w:color w:val="1F497D"/>
                  <w:sz w:val="21"/>
                  <w:szCs w:val="21"/>
                </w:rPr>
                <w:t>welco</w:t>
              </w:r>
            </w:ins>
            <w:ins w:id="1819" w:author="Author" w:date="2021-08-25T10:34:00Z">
              <w:r>
                <w:rPr>
                  <w:rFonts w:eastAsia="DengXian"/>
                  <w:color w:val="1F497D"/>
                  <w:sz w:val="21"/>
                  <w:szCs w:val="21"/>
                </w:rPr>
                <w:t xml:space="preserve">me. </w:t>
              </w:r>
            </w:ins>
            <w:ins w:id="1820" w:author="Author" w:date="2021-08-25T10:31:00Z">
              <w:r w:rsidRPr="0095411A">
                <w:rPr>
                  <w:rFonts w:eastAsia="DengXian"/>
                  <w:color w:val="1F497D"/>
                  <w:sz w:val="21"/>
                  <w:szCs w:val="21"/>
                  <w:rPrChange w:id="1821" w:author="Author" w:date="2021-08-25T10:31:00Z">
                    <w:rPr>
                      <w:rFonts w:ascii="DengXian" w:eastAsia="DengXian" w:hAnsi="DengXian"/>
                      <w:color w:val="1F497D"/>
                      <w:sz w:val="21"/>
                      <w:szCs w:val="21"/>
                    </w:rPr>
                  </w:rPrChange>
                </w:rPr>
                <w:t>Thanks.</w:t>
              </w:r>
            </w:ins>
          </w:p>
        </w:tc>
      </w:tr>
      <w:tr w:rsidR="005D7A22" w14:paraId="52E476D9" w14:textId="77777777">
        <w:trPr>
          <w:ins w:id="1822" w:author="Author" w:date="2021-08-25T07:50:00Z"/>
        </w:trPr>
        <w:tc>
          <w:tcPr>
            <w:tcW w:w="1250" w:type="dxa"/>
          </w:tcPr>
          <w:p w14:paraId="5A38FCE1" w14:textId="3F9D924D" w:rsidR="005D7A22" w:rsidRDefault="005D7A22">
            <w:pPr>
              <w:spacing w:after="120"/>
              <w:rPr>
                <w:ins w:id="1823" w:author="Author" w:date="2021-08-25T07:50:00Z"/>
                <w:rFonts w:eastAsiaTheme="minorEastAsia"/>
                <w:color w:val="0070C0"/>
                <w:lang w:val="en-US" w:eastAsia="zh-CN"/>
              </w:rPr>
            </w:pPr>
            <w:ins w:id="1824" w:author="Author" w:date="2021-08-25T07:50:00Z">
              <w:r>
                <w:rPr>
                  <w:rFonts w:eastAsiaTheme="minorEastAsia"/>
                  <w:color w:val="0070C0"/>
                  <w:lang w:val="en-US" w:eastAsia="zh-CN"/>
                </w:rPr>
                <w:t>AT&amp;T</w:t>
              </w:r>
            </w:ins>
          </w:p>
        </w:tc>
        <w:tc>
          <w:tcPr>
            <w:tcW w:w="8381" w:type="dxa"/>
          </w:tcPr>
          <w:p w14:paraId="574A27C4" w14:textId="71D97F84" w:rsidR="005D7A22" w:rsidRPr="005D7A22" w:rsidRDefault="005D7A22" w:rsidP="00912605">
            <w:pPr>
              <w:spacing w:after="120"/>
              <w:rPr>
                <w:ins w:id="1825" w:author="Author" w:date="2021-08-25T07:50:00Z"/>
                <w:rFonts w:eastAsiaTheme="minorEastAsia"/>
                <w:lang w:val="en-US" w:eastAsia="zh-CN"/>
              </w:rPr>
            </w:pPr>
            <w:ins w:id="1826" w:author="Author" w:date="2021-08-25T07:50:00Z">
              <w:r>
                <w:rPr>
                  <w:rFonts w:eastAsiaTheme="minorEastAsia"/>
                  <w:lang w:val="en-US" w:eastAsia="zh-CN"/>
                </w:rPr>
                <w:t xml:space="preserve">Answer 2. Based on RAN5’s input, we believe that RAN5 can select the proper test points for MSD=0 case based </w:t>
              </w:r>
            </w:ins>
            <w:ins w:id="1827" w:author="Author" w:date="2021-08-25T07:51:00Z">
              <w:r>
                <w:rPr>
                  <w:rFonts w:eastAsiaTheme="minorEastAsia"/>
                  <w:lang w:val="en-US" w:eastAsia="zh-CN"/>
                </w:rPr>
                <w:t>on this guidance from RAN4.</w:t>
              </w:r>
            </w:ins>
          </w:p>
        </w:tc>
      </w:tr>
    </w:tbl>
    <w:p w14:paraId="3E963889" w14:textId="77777777" w:rsidR="00CF1024" w:rsidRDefault="00CF1024">
      <w:pPr>
        <w:rPr>
          <w:ins w:id="1828" w:author="Author" w:date="2021-08-22T21:07:00Z"/>
          <w:lang w:eastAsia="zh-CN"/>
        </w:rPr>
      </w:pPr>
    </w:p>
    <w:p w14:paraId="2403BC4F" w14:textId="77777777" w:rsidR="00CF1024" w:rsidRDefault="001219D3">
      <w:pPr>
        <w:pStyle w:val="Heading3"/>
        <w:rPr>
          <w:ins w:id="1829" w:author="Author" w:date="2021-08-22T21:07:00Z"/>
          <w:sz w:val="24"/>
          <w:szCs w:val="16"/>
          <w:lang w:val="en-US"/>
        </w:rPr>
      </w:pPr>
      <w:ins w:id="1830" w:author="Author" w:date="2021-08-22T21:07:00Z">
        <w:r>
          <w:rPr>
            <w:sz w:val="24"/>
            <w:szCs w:val="16"/>
            <w:lang w:val="en-US"/>
          </w:rPr>
          <w:t>Comments on R4-2115070</w:t>
        </w:r>
        <w:r>
          <w:rPr>
            <w:sz w:val="24"/>
            <w:szCs w:val="16"/>
            <w:lang w:val="en-US"/>
          </w:rPr>
          <w:tab/>
          <w:t>Reply LS on Clarification on exception requirements for Intermodulation due to Dual uplink (IMD)</w:t>
        </w:r>
      </w:ins>
    </w:p>
    <w:tbl>
      <w:tblPr>
        <w:tblStyle w:val="TableGrid"/>
        <w:tblW w:w="0" w:type="auto"/>
        <w:tblLook w:val="04A0" w:firstRow="1" w:lastRow="0" w:firstColumn="1" w:lastColumn="0" w:noHBand="0" w:noVBand="1"/>
      </w:tblPr>
      <w:tblGrid>
        <w:gridCol w:w="1294"/>
        <w:gridCol w:w="8337"/>
      </w:tblGrid>
      <w:tr w:rsidR="00CF1024" w14:paraId="359102F3" w14:textId="77777777">
        <w:trPr>
          <w:ins w:id="1831" w:author="Author" w:date="2021-08-22T21:07:00Z"/>
        </w:trPr>
        <w:tc>
          <w:tcPr>
            <w:tcW w:w="1294" w:type="dxa"/>
          </w:tcPr>
          <w:p w14:paraId="3E5BE2B0" w14:textId="77777777" w:rsidR="00CF1024" w:rsidRDefault="001219D3">
            <w:pPr>
              <w:spacing w:after="120"/>
              <w:rPr>
                <w:ins w:id="1832" w:author="Author" w:date="2021-08-22T21:07:00Z"/>
                <w:rFonts w:eastAsiaTheme="minorEastAsia"/>
                <w:b/>
                <w:bCs/>
                <w:color w:val="0070C0"/>
                <w:lang w:val="en-US" w:eastAsia="zh-CN"/>
              </w:rPr>
            </w:pPr>
            <w:ins w:id="1833" w:author="Author" w:date="2021-08-22T21:07:00Z">
              <w:r>
                <w:rPr>
                  <w:rFonts w:eastAsiaTheme="minorEastAsia"/>
                  <w:b/>
                  <w:bCs/>
                  <w:color w:val="0070C0"/>
                  <w:lang w:val="en-US" w:eastAsia="zh-CN"/>
                </w:rPr>
                <w:t>Company</w:t>
              </w:r>
            </w:ins>
          </w:p>
        </w:tc>
        <w:tc>
          <w:tcPr>
            <w:tcW w:w="8337" w:type="dxa"/>
          </w:tcPr>
          <w:p w14:paraId="6614586C" w14:textId="77777777" w:rsidR="00CF1024" w:rsidRDefault="001219D3">
            <w:pPr>
              <w:spacing w:after="120"/>
              <w:rPr>
                <w:ins w:id="1834" w:author="Author" w:date="2021-08-22T21:07:00Z"/>
                <w:rFonts w:eastAsiaTheme="minorEastAsia"/>
                <w:b/>
                <w:bCs/>
                <w:color w:val="0070C0"/>
                <w:lang w:val="en-US" w:eastAsia="zh-CN"/>
              </w:rPr>
            </w:pPr>
            <w:ins w:id="1835" w:author="Author" w:date="2021-08-22T21:07:00Z">
              <w:r>
                <w:rPr>
                  <w:rFonts w:eastAsiaTheme="minorEastAsia"/>
                  <w:b/>
                  <w:bCs/>
                  <w:color w:val="0070C0"/>
                  <w:lang w:val="en-US" w:eastAsia="zh-CN"/>
                </w:rPr>
                <w:t>Comments</w:t>
              </w:r>
            </w:ins>
          </w:p>
        </w:tc>
      </w:tr>
      <w:tr w:rsidR="00CF1024" w14:paraId="43F5EE0A" w14:textId="77777777">
        <w:trPr>
          <w:ins w:id="1836" w:author="Author" w:date="2021-08-22T21:07:00Z"/>
        </w:trPr>
        <w:tc>
          <w:tcPr>
            <w:tcW w:w="1294" w:type="dxa"/>
          </w:tcPr>
          <w:p w14:paraId="172AE458" w14:textId="77777777" w:rsidR="00CF1024" w:rsidRDefault="001219D3">
            <w:pPr>
              <w:spacing w:after="120"/>
              <w:rPr>
                <w:ins w:id="1837" w:author="Author" w:date="2021-08-22T21:07:00Z"/>
                <w:rFonts w:eastAsiaTheme="minorEastAsia"/>
                <w:color w:val="0070C0"/>
                <w:lang w:val="en-US" w:eastAsia="zh-CN"/>
              </w:rPr>
            </w:pPr>
            <w:ins w:id="1838" w:author="Author"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14:paraId="6386C30E" w14:textId="77777777" w:rsidR="00CF1024" w:rsidRDefault="001219D3">
            <w:pPr>
              <w:spacing w:after="120"/>
              <w:rPr>
                <w:ins w:id="1839" w:author="Author" w:date="2021-08-22T21:07:00Z"/>
                <w:rFonts w:eastAsiaTheme="minorEastAsia"/>
                <w:color w:val="0070C0"/>
                <w:lang w:val="en-US" w:eastAsia="zh-CN"/>
              </w:rPr>
            </w:pPr>
            <w:ins w:id="1840" w:author="Author" w:date="2021-08-23T14:17:00Z">
              <w:r>
                <w:rPr>
                  <w:lang w:val="en-US" w:eastAsia="zh-CN"/>
                </w:rPr>
                <w:t xml:space="preserve">The </w:t>
              </w:r>
            </w:ins>
            <w:ins w:id="1841" w:author="Author" w:date="2021-08-23T14:16:00Z">
              <w:r>
                <w:rPr>
                  <w:lang w:val="en-US" w:eastAsia="zh-CN"/>
                </w:rPr>
                <w:t xml:space="preserve">draft the LS </w:t>
              </w:r>
            </w:ins>
            <w:ins w:id="1842" w:author="Author" w:date="2021-08-23T14:17:00Z">
              <w:r>
                <w:rPr>
                  <w:lang w:val="en-US" w:eastAsia="zh-CN"/>
                </w:rPr>
                <w:t xml:space="preserve">is uploaded </w:t>
              </w:r>
            </w:ins>
            <w:ins w:id="1843" w:author="Author" w:date="2021-08-23T14:16:00Z">
              <w:r>
                <w:rPr>
                  <w:lang w:val="en-US" w:eastAsia="zh-CN"/>
                </w:rPr>
                <w:t>based on the moderator’s guideline</w:t>
              </w:r>
            </w:ins>
            <w:ins w:id="1844" w:author="Author" w:date="2021-08-23T14:17:00Z">
              <w:r>
                <w:rPr>
                  <w:lang w:val="en-US" w:eastAsia="zh-CN"/>
                </w:rPr>
                <w:t xml:space="preserve"> and our above comments.</w:t>
              </w:r>
            </w:ins>
            <w:ins w:id="1845" w:author="Author" w:date="2021-08-23T14:25:00Z">
              <w:r>
                <w:rPr>
                  <w:lang w:val="en-US" w:eastAsia="zh-CN"/>
                </w:rPr>
                <w:t xml:space="preserve"> </w:t>
              </w:r>
            </w:ins>
            <w:ins w:id="1846" w:author="Author" w:date="2021-08-23T14:43:00Z">
              <w:r>
                <w:rPr>
                  <w:lang w:val="en-US" w:eastAsia="zh-CN"/>
                </w:rPr>
                <w:t>Any fu</w:t>
              </w:r>
            </w:ins>
            <w:ins w:id="1847" w:author="Author" w:date="2021-08-23T14:44:00Z">
              <w:r>
                <w:rPr>
                  <w:lang w:val="en-US" w:eastAsia="zh-CN"/>
                </w:rPr>
                <w:t>r</w:t>
              </w:r>
            </w:ins>
            <w:ins w:id="1848" w:author="Author" w:date="2021-08-23T14:43:00Z">
              <w:r>
                <w:rPr>
                  <w:lang w:val="en-US" w:eastAsia="zh-CN"/>
                </w:rPr>
                <w:t xml:space="preserve">ther </w:t>
              </w:r>
            </w:ins>
            <w:ins w:id="1849" w:author="Author" w:date="2021-08-23T14:44:00Z">
              <w:r>
                <w:rPr>
                  <w:lang w:val="en-US" w:eastAsia="zh-CN"/>
                </w:rPr>
                <w:t>c</w:t>
              </w:r>
            </w:ins>
            <w:ins w:id="1850" w:author="Author" w:date="2021-08-23T14:25:00Z">
              <w:r>
                <w:rPr>
                  <w:lang w:val="en-US" w:eastAsia="zh-CN"/>
                </w:rPr>
                <w:t>omments are welcome.</w:t>
              </w:r>
            </w:ins>
          </w:p>
        </w:tc>
      </w:tr>
      <w:tr w:rsidR="00CF1024" w14:paraId="6FC156F6" w14:textId="77777777">
        <w:trPr>
          <w:ins w:id="1851" w:author="Author" w:date="2021-08-22T21:07:00Z"/>
        </w:trPr>
        <w:tc>
          <w:tcPr>
            <w:tcW w:w="1294" w:type="dxa"/>
          </w:tcPr>
          <w:p w14:paraId="4CB9DC6F" w14:textId="020C7564" w:rsidR="00CF1024" w:rsidRDefault="00BA720A">
            <w:pPr>
              <w:spacing w:after="120"/>
              <w:rPr>
                <w:ins w:id="1852" w:author="Author" w:date="2021-08-22T21:07:00Z"/>
                <w:rFonts w:eastAsiaTheme="minorEastAsia"/>
                <w:color w:val="0070C0"/>
                <w:lang w:val="en-US" w:eastAsia="zh-CN"/>
              </w:rPr>
            </w:pPr>
            <w:ins w:id="1853" w:author="Author" w:date="2021-08-24T22:00:00Z">
              <w:r>
                <w:rPr>
                  <w:rFonts w:eastAsiaTheme="minorEastAsia"/>
                  <w:color w:val="0070C0"/>
                  <w:lang w:val="en-US" w:eastAsia="zh-CN"/>
                </w:rPr>
                <w:t>Ericsson</w:t>
              </w:r>
            </w:ins>
            <w:ins w:id="1854" w:author="Author" w:date="2021-08-24T22:03:00Z">
              <w:r>
                <w:rPr>
                  <w:rFonts w:eastAsiaTheme="minorEastAsia"/>
                  <w:color w:val="0070C0"/>
                  <w:lang w:val="en-US" w:eastAsia="zh-CN"/>
                </w:rPr>
                <w:t xml:space="preserve"> (PL)</w:t>
              </w:r>
            </w:ins>
          </w:p>
        </w:tc>
        <w:tc>
          <w:tcPr>
            <w:tcW w:w="8337" w:type="dxa"/>
          </w:tcPr>
          <w:p w14:paraId="114A7042" w14:textId="756BD4C4" w:rsidR="00CF1024" w:rsidRDefault="00BA720A">
            <w:pPr>
              <w:spacing w:after="120"/>
              <w:rPr>
                <w:ins w:id="1855" w:author="Author" w:date="2021-08-22T21:07:00Z"/>
                <w:rFonts w:eastAsiaTheme="minorEastAsia"/>
                <w:color w:val="0070C0"/>
                <w:lang w:val="en-US" w:eastAsia="zh-CN"/>
              </w:rPr>
            </w:pPr>
            <w:ins w:id="1856" w:author="Author" w:date="2021-08-24T22:00:00Z">
              <w:r>
                <w:rPr>
                  <w:rFonts w:eastAsiaTheme="minorEastAsia"/>
                  <w:color w:val="0070C0"/>
                  <w:lang w:val="en-US" w:eastAsia="zh-CN"/>
                </w:rPr>
                <w:t>T</w:t>
              </w:r>
            </w:ins>
            <w:ins w:id="1857" w:author="Author" w:date="2021-08-24T22:01:00Z">
              <w:r>
                <w:rPr>
                  <w:rFonts w:eastAsiaTheme="minorEastAsia"/>
                  <w:color w:val="0070C0"/>
                  <w:lang w:val="en-US" w:eastAsia="zh-CN"/>
                </w:rPr>
                <w:t>o avoid confusion for RAN5, t</w:t>
              </w:r>
            </w:ins>
            <w:ins w:id="1858" w:author="Author" w:date="2021-08-24T22:00:00Z">
              <w:r>
                <w:rPr>
                  <w:rFonts w:eastAsiaTheme="minorEastAsia"/>
                  <w:color w:val="0070C0"/>
                  <w:lang w:val="en-US" w:eastAsia="zh-CN"/>
                </w:rPr>
                <w:t>he LS reply should include answer 2 instead of answer 1</w:t>
              </w:r>
            </w:ins>
          </w:p>
        </w:tc>
      </w:tr>
      <w:tr w:rsidR="00912605" w14:paraId="6B3CDB66" w14:textId="77777777">
        <w:trPr>
          <w:ins w:id="1859" w:author="Author" w:date="2021-08-25T10:31:00Z"/>
        </w:trPr>
        <w:tc>
          <w:tcPr>
            <w:tcW w:w="1294" w:type="dxa"/>
          </w:tcPr>
          <w:p w14:paraId="072E83AD" w14:textId="48EBB5C2" w:rsidR="00912605" w:rsidRDefault="008734F4">
            <w:pPr>
              <w:spacing w:after="120"/>
              <w:rPr>
                <w:ins w:id="1860" w:author="Author" w:date="2021-08-25T10:31:00Z"/>
                <w:rFonts w:eastAsiaTheme="minorEastAsia"/>
                <w:color w:val="0070C0"/>
                <w:lang w:val="en-US" w:eastAsia="zh-CN"/>
              </w:rPr>
            </w:pPr>
            <w:ins w:id="1861" w:author="Author" w:date="2021-08-25T07:51:00Z">
              <w:r>
                <w:rPr>
                  <w:rFonts w:eastAsiaTheme="minorEastAsia"/>
                  <w:color w:val="0070C0"/>
                  <w:lang w:val="en-US" w:eastAsia="zh-CN"/>
                </w:rPr>
                <w:t>AT&amp;T</w:t>
              </w:r>
            </w:ins>
          </w:p>
        </w:tc>
        <w:tc>
          <w:tcPr>
            <w:tcW w:w="8337" w:type="dxa"/>
          </w:tcPr>
          <w:p w14:paraId="1E7E3826" w14:textId="455D09A5" w:rsidR="00912605" w:rsidRDefault="008734F4">
            <w:pPr>
              <w:spacing w:after="120"/>
              <w:rPr>
                <w:ins w:id="1862" w:author="Author" w:date="2021-08-25T10:31:00Z"/>
                <w:rFonts w:eastAsiaTheme="minorEastAsia"/>
                <w:color w:val="0070C0"/>
                <w:lang w:val="en-US" w:eastAsia="zh-CN"/>
              </w:rPr>
            </w:pPr>
            <w:ins w:id="1863" w:author="Author" w:date="2021-08-25T07:51:00Z">
              <w:r>
                <w:rPr>
                  <w:rFonts w:eastAsiaTheme="minorEastAsia"/>
                  <w:color w:val="0070C0"/>
                  <w:lang w:val="en-US" w:eastAsia="zh-CN"/>
                </w:rPr>
                <w:t>We agree with Ericsson that the reply LS should include answer 2.</w:t>
              </w:r>
            </w:ins>
            <w:ins w:id="1864" w:author="Author" w:date="2021-08-25T07:52:00Z">
              <w:r w:rsidR="005F3A35">
                <w:rPr>
                  <w:rFonts w:eastAsiaTheme="minorEastAsia"/>
                  <w:color w:val="0070C0"/>
                  <w:lang w:val="en-US" w:eastAsia="zh-CN"/>
                </w:rPr>
                <w:t xml:space="preserve"> This is also inline with the answer to Q1.</w:t>
              </w:r>
            </w:ins>
          </w:p>
        </w:tc>
      </w:tr>
    </w:tbl>
    <w:p w14:paraId="6732040A" w14:textId="77777777" w:rsidR="00CF1024" w:rsidRPr="00BA720A" w:rsidRDefault="00CF1024">
      <w:pPr>
        <w:rPr>
          <w:lang w:eastAsia="zh-CN"/>
        </w:rPr>
      </w:pPr>
    </w:p>
    <w:p w14:paraId="04D1EA66" w14:textId="77777777" w:rsidR="00CF1024" w:rsidRDefault="001219D3">
      <w:pPr>
        <w:pStyle w:val="Heading1"/>
        <w:rPr>
          <w:lang w:val="en-US" w:eastAsia="ja-JP"/>
        </w:rPr>
      </w:pPr>
      <w:r>
        <w:rPr>
          <w:lang w:val="en-US" w:eastAsia="ja-JP"/>
        </w:rPr>
        <w:t>Recommendations for Tdocs</w:t>
      </w:r>
    </w:p>
    <w:p w14:paraId="0419FAB7" w14:textId="77777777" w:rsidR="00CF1024" w:rsidRDefault="001219D3">
      <w:pPr>
        <w:pStyle w:val="Heading2"/>
      </w:pPr>
      <w:r>
        <w:rPr>
          <w:rFonts w:hint="eastAsia"/>
        </w:rPr>
        <w:t>1st</w:t>
      </w:r>
      <w:r>
        <w:t xml:space="preserve"> </w:t>
      </w:r>
      <w:r>
        <w:rPr>
          <w:rFonts w:hint="eastAsia"/>
        </w:rPr>
        <w:t xml:space="preserve">round </w:t>
      </w:r>
    </w:p>
    <w:p w14:paraId="73B3DFAC" w14:textId="77777777" w:rsidR="00CF1024" w:rsidRDefault="001219D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CF1024" w14:paraId="38F5F877" w14:textId="77777777">
        <w:tc>
          <w:tcPr>
            <w:tcW w:w="2058" w:type="pct"/>
          </w:tcPr>
          <w:p w14:paraId="5698B53B" w14:textId="77777777" w:rsidR="00CF1024" w:rsidRDefault="001219D3">
            <w:pPr>
              <w:spacing w:after="120"/>
              <w:rPr>
                <w:b/>
                <w:bCs/>
                <w:color w:val="0070C0"/>
                <w:lang w:val="en-US" w:eastAsia="zh-CN"/>
              </w:rPr>
            </w:pPr>
            <w:r>
              <w:rPr>
                <w:b/>
                <w:bCs/>
                <w:color w:val="0070C0"/>
                <w:lang w:val="en-US" w:eastAsia="zh-CN"/>
              </w:rPr>
              <w:t>Title</w:t>
            </w:r>
          </w:p>
        </w:tc>
        <w:tc>
          <w:tcPr>
            <w:tcW w:w="1325" w:type="pct"/>
          </w:tcPr>
          <w:p w14:paraId="3B6D7A11" w14:textId="77777777" w:rsidR="00CF1024" w:rsidRDefault="001219D3">
            <w:pPr>
              <w:spacing w:after="120"/>
              <w:rPr>
                <w:b/>
                <w:bCs/>
                <w:color w:val="0070C0"/>
                <w:lang w:val="en-US" w:eastAsia="zh-CN"/>
              </w:rPr>
            </w:pPr>
            <w:r>
              <w:rPr>
                <w:b/>
                <w:bCs/>
                <w:color w:val="0070C0"/>
                <w:lang w:val="en-US" w:eastAsia="zh-CN"/>
              </w:rPr>
              <w:t>Source</w:t>
            </w:r>
          </w:p>
        </w:tc>
        <w:tc>
          <w:tcPr>
            <w:tcW w:w="1617" w:type="pct"/>
          </w:tcPr>
          <w:p w14:paraId="71F0ABA6" w14:textId="77777777" w:rsidR="00CF1024" w:rsidRDefault="001219D3">
            <w:pPr>
              <w:spacing w:after="120"/>
              <w:rPr>
                <w:b/>
                <w:bCs/>
                <w:color w:val="0070C0"/>
                <w:lang w:val="en-US" w:eastAsia="zh-CN"/>
              </w:rPr>
            </w:pPr>
            <w:r>
              <w:rPr>
                <w:b/>
                <w:bCs/>
                <w:color w:val="0070C0"/>
                <w:lang w:val="en-US" w:eastAsia="zh-CN"/>
              </w:rPr>
              <w:t>Comments</w:t>
            </w:r>
          </w:p>
        </w:tc>
      </w:tr>
      <w:tr w:rsidR="00CF1024" w14:paraId="1074715A" w14:textId="77777777">
        <w:tc>
          <w:tcPr>
            <w:tcW w:w="2058" w:type="pct"/>
          </w:tcPr>
          <w:p w14:paraId="4F49BC2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AC32217"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AFFBFF9" w14:textId="77777777" w:rsidR="00CF1024" w:rsidRDefault="00CF1024">
            <w:pPr>
              <w:spacing w:after="120"/>
              <w:rPr>
                <w:rFonts w:eastAsiaTheme="minorEastAsia"/>
                <w:color w:val="0070C0"/>
                <w:lang w:val="en-US" w:eastAsia="zh-CN"/>
              </w:rPr>
            </w:pPr>
          </w:p>
        </w:tc>
      </w:tr>
      <w:tr w:rsidR="00CF1024" w14:paraId="3B7B711C" w14:textId="77777777">
        <w:tc>
          <w:tcPr>
            <w:tcW w:w="2058" w:type="pct"/>
          </w:tcPr>
          <w:p w14:paraId="5E2D3E85"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8C45055"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E4A8273"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RAN_X; Cc: RAN_Y</w:t>
            </w:r>
          </w:p>
        </w:tc>
      </w:tr>
      <w:tr w:rsidR="00CF1024" w14:paraId="79398F09" w14:textId="77777777">
        <w:tc>
          <w:tcPr>
            <w:tcW w:w="2058" w:type="pct"/>
          </w:tcPr>
          <w:p w14:paraId="09AF186A" w14:textId="77777777" w:rsidR="00CF1024" w:rsidRDefault="001219D3">
            <w:pPr>
              <w:spacing w:after="120"/>
              <w:rPr>
                <w:rFonts w:eastAsiaTheme="minorEastAsia"/>
                <w:i/>
                <w:color w:val="0070C0"/>
                <w:lang w:val="en-US" w:eastAsia="zh-CN"/>
              </w:rPr>
            </w:pPr>
            <w:ins w:id="1865" w:author="Author" w:date="2021-08-19T23:33:00Z">
              <w:r>
                <w:rPr>
                  <w:rFonts w:eastAsiaTheme="minorEastAsia"/>
                  <w:i/>
                  <w:color w:val="0070C0"/>
                  <w:lang w:val="en-US" w:eastAsia="zh-CN"/>
                </w:rPr>
                <w:t xml:space="preserve">LS on </w:t>
              </w:r>
            </w:ins>
            <w:ins w:id="1866" w:author="Author" w:date="2021-08-19T23:34:00Z">
              <w:r>
                <w:rPr>
                  <w:rFonts w:eastAsiaTheme="minorEastAsia"/>
                  <w:i/>
                  <w:color w:val="0070C0"/>
                  <w:lang w:val="en-US" w:eastAsia="zh-CN"/>
                </w:rPr>
                <w:t>Inclusive Language Review Status and Consistency Check</w:t>
              </w:r>
            </w:ins>
          </w:p>
        </w:tc>
        <w:tc>
          <w:tcPr>
            <w:tcW w:w="1325" w:type="pct"/>
          </w:tcPr>
          <w:p w14:paraId="1D485ACC" w14:textId="77777777" w:rsidR="00CF1024" w:rsidRDefault="001219D3">
            <w:pPr>
              <w:spacing w:after="120"/>
              <w:rPr>
                <w:rFonts w:eastAsiaTheme="minorEastAsia"/>
                <w:i/>
                <w:color w:val="0070C0"/>
                <w:lang w:val="en-US" w:eastAsia="zh-CN"/>
              </w:rPr>
            </w:pPr>
            <w:ins w:id="1867" w:author="Author" w:date="2021-08-19T23:34:00Z">
              <w:r>
                <w:rPr>
                  <w:rFonts w:eastAsiaTheme="minorEastAsia"/>
                  <w:i/>
                  <w:color w:val="0070C0"/>
                  <w:lang w:val="en-US" w:eastAsia="zh-CN"/>
                </w:rPr>
                <w:t>Ericsson</w:t>
              </w:r>
            </w:ins>
          </w:p>
        </w:tc>
        <w:tc>
          <w:tcPr>
            <w:tcW w:w="1617" w:type="pct"/>
          </w:tcPr>
          <w:p w14:paraId="7BD0181A" w14:textId="77777777" w:rsidR="00CF1024" w:rsidRDefault="001219D3">
            <w:pPr>
              <w:spacing w:after="120"/>
              <w:rPr>
                <w:rFonts w:eastAsiaTheme="minorEastAsia"/>
                <w:i/>
                <w:color w:val="0070C0"/>
                <w:lang w:val="en-US" w:eastAsia="zh-CN"/>
              </w:rPr>
            </w:pPr>
            <w:ins w:id="1868" w:author="Author" w:date="2021-08-19T23:34:00Z">
              <w:r>
                <w:rPr>
                  <w:rFonts w:eastAsiaTheme="minorEastAsia"/>
                  <w:color w:val="0070C0"/>
                  <w:lang w:val="en-US" w:eastAsia="zh-CN"/>
                </w:rPr>
                <w:t>To: RAN</w:t>
              </w:r>
            </w:ins>
          </w:p>
        </w:tc>
      </w:tr>
      <w:tr w:rsidR="00CF1024" w14:paraId="404E2A28" w14:textId="77777777">
        <w:trPr>
          <w:ins w:id="1869" w:author="Author" w:date="2021-08-20T00:02:00Z"/>
        </w:trPr>
        <w:tc>
          <w:tcPr>
            <w:tcW w:w="2058" w:type="pct"/>
          </w:tcPr>
          <w:p w14:paraId="30313432" w14:textId="77777777" w:rsidR="00CF1024" w:rsidRDefault="001219D3">
            <w:pPr>
              <w:spacing w:after="120"/>
              <w:rPr>
                <w:ins w:id="1870" w:author="Author" w:date="2021-08-20T00:02:00Z"/>
                <w:rFonts w:eastAsiaTheme="minorEastAsia"/>
                <w:i/>
                <w:color w:val="0070C0"/>
                <w:lang w:val="en-US" w:eastAsia="zh-CN"/>
              </w:rPr>
            </w:pPr>
            <w:ins w:id="1871" w:author="Author" w:date="2021-08-20T00:02:00Z">
              <w:r>
                <w:rPr>
                  <w:rFonts w:eastAsiaTheme="minorEastAsia"/>
                  <w:i/>
                  <w:color w:val="0070C0"/>
                  <w:lang w:val="en-US" w:eastAsia="zh-CN"/>
                </w:rPr>
                <w:t>Reply LS on FR2 requirement applicability over ETC</w:t>
              </w:r>
            </w:ins>
          </w:p>
        </w:tc>
        <w:tc>
          <w:tcPr>
            <w:tcW w:w="1325" w:type="pct"/>
          </w:tcPr>
          <w:p w14:paraId="6AAC399A" w14:textId="77777777" w:rsidR="00CF1024" w:rsidRDefault="001219D3">
            <w:pPr>
              <w:spacing w:after="120"/>
              <w:rPr>
                <w:ins w:id="1872" w:author="Author" w:date="2021-08-20T00:02:00Z"/>
                <w:rFonts w:eastAsiaTheme="minorEastAsia"/>
                <w:i/>
                <w:color w:val="0070C0"/>
                <w:lang w:val="en-US" w:eastAsia="zh-CN"/>
              </w:rPr>
            </w:pPr>
            <w:ins w:id="1873" w:author="Author" w:date="2021-08-20T00:02:00Z">
              <w:r>
                <w:rPr>
                  <w:rFonts w:eastAsiaTheme="minorEastAsia"/>
                  <w:i/>
                  <w:color w:val="0070C0"/>
                  <w:lang w:val="en-US" w:eastAsia="zh-CN"/>
                </w:rPr>
                <w:t>vivo</w:t>
              </w:r>
            </w:ins>
          </w:p>
        </w:tc>
        <w:tc>
          <w:tcPr>
            <w:tcW w:w="1617" w:type="pct"/>
          </w:tcPr>
          <w:p w14:paraId="6C2AC82C" w14:textId="77777777" w:rsidR="00CF1024" w:rsidRDefault="001219D3">
            <w:pPr>
              <w:spacing w:after="120"/>
              <w:rPr>
                <w:ins w:id="1874" w:author="Author" w:date="2021-08-20T00:02:00Z"/>
                <w:rFonts w:eastAsiaTheme="minorEastAsia"/>
                <w:color w:val="0070C0"/>
                <w:lang w:val="en-US" w:eastAsia="zh-CN"/>
              </w:rPr>
            </w:pPr>
            <w:ins w:id="1875" w:author="Author" w:date="2021-08-20T00:02:00Z">
              <w:r>
                <w:rPr>
                  <w:rFonts w:eastAsiaTheme="minorEastAsia"/>
                  <w:color w:val="0070C0"/>
                  <w:lang w:val="en-US" w:eastAsia="zh-CN"/>
                </w:rPr>
                <w:t>To: RAN</w:t>
              </w:r>
            </w:ins>
            <w:ins w:id="1876" w:author="Author" w:date="2021-08-20T00:03:00Z">
              <w:r>
                <w:rPr>
                  <w:rFonts w:eastAsiaTheme="minorEastAsia"/>
                  <w:color w:val="0070C0"/>
                  <w:lang w:val="en-US" w:eastAsia="zh-CN"/>
                </w:rPr>
                <w:t>5</w:t>
              </w:r>
            </w:ins>
          </w:p>
        </w:tc>
      </w:tr>
      <w:tr w:rsidR="00CF1024" w14:paraId="209EFF9B" w14:textId="77777777">
        <w:trPr>
          <w:ins w:id="1877" w:author="Author" w:date="2021-08-20T00:03:00Z"/>
        </w:trPr>
        <w:tc>
          <w:tcPr>
            <w:tcW w:w="2058" w:type="pct"/>
          </w:tcPr>
          <w:p w14:paraId="11B42936" w14:textId="77777777" w:rsidR="00CF1024" w:rsidRDefault="001219D3">
            <w:pPr>
              <w:spacing w:after="120"/>
              <w:rPr>
                <w:ins w:id="1878" w:author="Author" w:date="2021-08-20T00:03:00Z"/>
                <w:rFonts w:eastAsiaTheme="minorEastAsia"/>
                <w:i/>
                <w:color w:val="0070C0"/>
                <w:lang w:val="en-US" w:eastAsia="zh-CN"/>
              </w:rPr>
            </w:pPr>
            <w:ins w:id="1879" w:author="Author" w:date="2021-08-20T00:24:00Z">
              <w:r>
                <w:rPr>
                  <w:rFonts w:eastAsiaTheme="minorEastAsia"/>
                  <w:i/>
                  <w:color w:val="0070C0"/>
                  <w:lang w:val="en-US" w:eastAsia="zh-CN"/>
                </w:rPr>
                <w:t>Reply LS on FR2 UE relative power control tolerance requirements</w:t>
              </w:r>
            </w:ins>
          </w:p>
        </w:tc>
        <w:tc>
          <w:tcPr>
            <w:tcW w:w="1325" w:type="pct"/>
          </w:tcPr>
          <w:p w14:paraId="479DA694" w14:textId="77777777" w:rsidR="00CF1024" w:rsidRDefault="001219D3">
            <w:pPr>
              <w:spacing w:after="120"/>
              <w:rPr>
                <w:ins w:id="1880" w:author="Author" w:date="2021-08-20T00:03:00Z"/>
                <w:rFonts w:eastAsiaTheme="minorEastAsia"/>
                <w:i/>
                <w:color w:val="0070C0"/>
                <w:lang w:val="en-US" w:eastAsia="zh-CN"/>
              </w:rPr>
            </w:pPr>
            <w:ins w:id="1881" w:author="Author" w:date="2021-08-20T00:24:00Z">
              <w:r>
                <w:rPr>
                  <w:rFonts w:eastAsiaTheme="minorEastAsia"/>
                  <w:i/>
                  <w:color w:val="0070C0"/>
                  <w:lang w:val="en-US" w:eastAsia="zh-CN"/>
                </w:rPr>
                <w:t>Qualcomm</w:t>
              </w:r>
            </w:ins>
          </w:p>
        </w:tc>
        <w:tc>
          <w:tcPr>
            <w:tcW w:w="1617" w:type="pct"/>
          </w:tcPr>
          <w:p w14:paraId="060C4AD2" w14:textId="77777777" w:rsidR="00CF1024" w:rsidRDefault="001219D3">
            <w:pPr>
              <w:spacing w:after="120"/>
              <w:rPr>
                <w:ins w:id="1882" w:author="Author" w:date="2021-08-20T00:03:00Z"/>
                <w:rFonts w:eastAsiaTheme="minorEastAsia"/>
                <w:color w:val="0070C0"/>
                <w:lang w:val="en-US" w:eastAsia="zh-CN"/>
              </w:rPr>
            </w:pPr>
            <w:ins w:id="1883" w:author="Author" w:date="2021-08-20T00:24:00Z">
              <w:r>
                <w:rPr>
                  <w:rFonts w:eastAsiaTheme="minorEastAsia"/>
                  <w:color w:val="0070C0"/>
                  <w:lang w:val="en-US" w:eastAsia="zh-CN"/>
                </w:rPr>
                <w:t>To: RAN5</w:t>
              </w:r>
            </w:ins>
          </w:p>
        </w:tc>
      </w:tr>
      <w:tr w:rsidR="00CF1024" w14:paraId="567966F9" w14:textId="77777777">
        <w:trPr>
          <w:ins w:id="1884" w:author="Author" w:date="2021-08-20T00:34:00Z"/>
        </w:trPr>
        <w:tc>
          <w:tcPr>
            <w:tcW w:w="2058" w:type="pct"/>
          </w:tcPr>
          <w:p w14:paraId="0EC0A252" w14:textId="77777777" w:rsidR="00CF1024" w:rsidRDefault="001219D3">
            <w:pPr>
              <w:spacing w:after="120"/>
              <w:rPr>
                <w:ins w:id="1885" w:author="Author" w:date="2021-08-20T00:34:00Z"/>
                <w:rFonts w:eastAsiaTheme="minorEastAsia"/>
                <w:i/>
                <w:color w:val="0070C0"/>
                <w:lang w:val="en-US" w:eastAsia="zh-CN"/>
              </w:rPr>
            </w:pPr>
            <w:ins w:id="1886" w:author="Author" w:date="2021-08-20T00:34:00Z">
              <w:r>
                <w:rPr>
                  <w:rFonts w:eastAsiaTheme="minorEastAsia"/>
                  <w:i/>
                  <w:color w:val="0070C0"/>
                  <w:lang w:val="en-US" w:eastAsia="zh-CN"/>
                </w:rPr>
                <w:t>Reply LS on Clarification on exception requirements for Intermodulation due to Dual uplink (IMD)</w:t>
              </w:r>
            </w:ins>
          </w:p>
        </w:tc>
        <w:tc>
          <w:tcPr>
            <w:tcW w:w="1325" w:type="pct"/>
          </w:tcPr>
          <w:p w14:paraId="0F1FE26F" w14:textId="77777777" w:rsidR="00CF1024" w:rsidRDefault="001219D3">
            <w:pPr>
              <w:spacing w:after="120"/>
              <w:rPr>
                <w:ins w:id="1887" w:author="Author" w:date="2021-08-20T00:34:00Z"/>
                <w:rFonts w:eastAsiaTheme="minorEastAsia"/>
                <w:i/>
                <w:color w:val="0070C0"/>
                <w:lang w:val="en-US" w:eastAsia="zh-CN"/>
              </w:rPr>
            </w:pPr>
            <w:ins w:id="1888" w:author="Author" w:date="2021-08-20T00:34:00Z">
              <w:r>
                <w:rPr>
                  <w:rFonts w:eastAsiaTheme="minorEastAsia"/>
                  <w:i/>
                  <w:color w:val="0070C0"/>
                  <w:lang w:val="en-US" w:eastAsia="zh-CN"/>
                </w:rPr>
                <w:t>Xiaomi</w:t>
              </w:r>
            </w:ins>
          </w:p>
        </w:tc>
        <w:tc>
          <w:tcPr>
            <w:tcW w:w="1617" w:type="pct"/>
          </w:tcPr>
          <w:p w14:paraId="553E6A1B" w14:textId="77777777" w:rsidR="00CF1024" w:rsidRDefault="001219D3">
            <w:pPr>
              <w:spacing w:after="120"/>
              <w:rPr>
                <w:ins w:id="1889" w:author="Author" w:date="2021-08-20T00:34:00Z"/>
                <w:rFonts w:eastAsiaTheme="minorEastAsia"/>
                <w:color w:val="0070C0"/>
                <w:lang w:val="en-US" w:eastAsia="zh-CN"/>
              </w:rPr>
            </w:pPr>
            <w:ins w:id="1890" w:author="Author" w:date="2021-08-20T00:35:00Z">
              <w:r>
                <w:rPr>
                  <w:rFonts w:eastAsiaTheme="minorEastAsia"/>
                  <w:color w:val="0070C0"/>
                  <w:lang w:val="en-US" w:eastAsia="zh-CN"/>
                </w:rPr>
                <w:t>To: RAN5</w:t>
              </w:r>
            </w:ins>
          </w:p>
        </w:tc>
      </w:tr>
    </w:tbl>
    <w:p w14:paraId="0A703E25" w14:textId="77777777" w:rsidR="00CF1024" w:rsidRDefault="00CF1024">
      <w:pPr>
        <w:rPr>
          <w:lang w:val="en-US" w:eastAsia="ja-JP"/>
        </w:rPr>
      </w:pPr>
    </w:p>
    <w:p w14:paraId="0F0CC332" w14:textId="77777777" w:rsidR="00CF1024" w:rsidRDefault="001219D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F1024" w14:paraId="0DE3900D" w14:textId="77777777">
        <w:tc>
          <w:tcPr>
            <w:tcW w:w="1424" w:type="dxa"/>
          </w:tcPr>
          <w:p w14:paraId="77A9200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E3E24E7"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211A77AE"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0F6E05D0"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E1A780" w14:textId="77777777" w:rsidR="00CF1024" w:rsidRDefault="001219D3">
            <w:pPr>
              <w:spacing w:after="120"/>
              <w:rPr>
                <w:b/>
                <w:bCs/>
                <w:color w:val="0070C0"/>
                <w:lang w:val="en-US" w:eastAsia="zh-CN"/>
              </w:rPr>
            </w:pPr>
            <w:r>
              <w:rPr>
                <w:b/>
                <w:bCs/>
                <w:color w:val="0070C0"/>
                <w:lang w:val="en-US" w:eastAsia="zh-CN"/>
              </w:rPr>
              <w:t>Comments</w:t>
            </w:r>
          </w:p>
        </w:tc>
      </w:tr>
      <w:tr w:rsidR="00CF1024" w14:paraId="0AAABD4B" w14:textId="77777777">
        <w:tc>
          <w:tcPr>
            <w:tcW w:w="1424" w:type="dxa"/>
          </w:tcPr>
          <w:p w14:paraId="6E19FF30"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5FC4A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30924F2"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DB3ABF"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5697B45" w14:textId="77777777" w:rsidR="00CF1024" w:rsidRDefault="00CF1024">
            <w:pPr>
              <w:spacing w:after="120"/>
              <w:rPr>
                <w:rFonts w:eastAsiaTheme="minorEastAsia"/>
                <w:color w:val="0070C0"/>
                <w:lang w:val="en-US" w:eastAsia="zh-CN"/>
              </w:rPr>
            </w:pPr>
          </w:p>
        </w:tc>
      </w:tr>
      <w:tr w:rsidR="00CF1024" w14:paraId="7E4E8DA0" w14:textId="77777777">
        <w:tc>
          <w:tcPr>
            <w:tcW w:w="1424" w:type="dxa"/>
          </w:tcPr>
          <w:p w14:paraId="532C94B3" w14:textId="77777777" w:rsidR="00CF1024" w:rsidRDefault="001219D3">
            <w:pPr>
              <w:spacing w:after="120"/>
              <w:rPr>
                <w:ins w:id="1891" w:author="Author" w:date="2021-08-20T11:14:00Z"/>
                <w:rFonts w:eastAsiaTheme="minorEastAsia"/>
                <w:color w:val="0070C0"/>
                <w:lang w:val="en-US" w:eastAsia="zh-CN"/>
              </w:rPr>
            </w:pPr>
            <w:ins w:id="1892" w:author="Author" w:date="2021-08-20T11:14:00Z">
              <w:r>
                <w:rPr>
                  <w:rFonts w:eastAsiaTheme="minorEastAsia"/>
                  <w:color w:val="0070C0"/>
                  <w:lang w:val="en-US" w:eastAsia="zh-CN"/>
                </w:rPr>
                <w:t>R4-2111912, R4-2112137, R4-2112832, R4-2113927, R4-2113974, R4-2114057, R4-2114489,</w:t>
              </w:r>
            </w:ins>
          </w:p>
          <w:p w14:paraId="7051888B" w14:textId="77777777" w:rsidR="00CF1024" w:rsidRDefault="001219D3">
            <w:pPr>
              <w:spacing w:after="120"/>
              <w:rPr>
                <w:ins w:id="1893" w:author="Author" w:date="2021-08-20T11:14:00Z"/>
                <w:rFonts w:eastAsiaTheme="minorEastAsia"/>
                <w:color w:val="0070C0"/>
                <w:lang w:val="en-US" w:eastAsia="zh-CN"/>
              </w:rPr>
            </w:pPr>
            <w:ins w:id="1894" w:author="Author" w:date="2021-08-20T11:14:00Z">
              <w:r>
                <w:rPr>
                  <w:rFonts w:eastAsiaTheme="minorEastAsia"/>
                  <w:color w:val="0070C0"/>
                  <w:lang w:val="en-US" w:eastAsia="zh-CN"/>
                </w:rPr>
                <w:t>R4-2114472,</w:t>
              </w:r>
            </w:ins>
          </w:p>
          <w:p w14:paraId="02F01D75" w14:textId="77777777" w:rsidR="00CF1024" w:rsidRDefault="001219D3">
            <w:pPr>
              <w:spacing w:after="120"/>
              <w:rPr>
                <w:ins w:id="1895" w:author="Author" w:date="2021-08-20T11:15:00Z"/>
                <w:rFonts w:eastAsiaTheme="minorEastAsia"/>
                <w:color w:val="0070C0"/>
                <w:lang w:val="en-US" w:eastAsia="zh-CN"/>
              </w:rPr>
            </w:pPr>
            <w:ins w:id="1896" w:author="Author" w:date="2021-08-20T11:15:00Z">
              <w:r>
                <w:rPr>
                  <w:rFonts w:eastAsiaTheme="minorEastAsia"/>
                  <w:color w:val="0070C0"/>
                  <w:lang w:val="en-US" w:eastAsia="zh-CN"/>
                </w:rPr>
                <w:t>R4-2113908,</w:t>
              </w:r>
            </w:ins>
          </w:p>
          <w:p w14:paraId="50A6C6C7" w14:textId="77777777" w:rsidR="00CF1024" w:rsidRDefault="001219D3">
            <w:pPr>
              <w:spacing w:after="120"/>
              <w:rPr>
                <w:ins w:id="1897" w:author="Author" w:date="2021-08-20T11:15:00Z"/>
                <w:rFonts w:eastAsiaTheme="minorEastAsia"/>
                <w:color w:val="0070C0"/>
                <w:lang w:val="en-US" w:eastAsia="zh-CN"/>
              </w:rPr>
            </w:pPr>
            <w:ins w:id="1898" w:author="Author" w:date="2021-08-20T11:15:00Z">
              <w:r>
                <w:rPr>
                  <w:rFonts w:eastAsiaTheme="minorEastAsia"/>
                  <w:color w:val="0070C0"/>
                  <w:lang w:val="en-US" w:eastAsia="zh-CN"/>
                </w:rPr>
                <w:t>R4-2111910, R4-2112983, R4-2113658, R4-2113888, R4-2114393,</w:t>
              </w:r>
            </w:ins>
          </w:p>
          <w:p w14:paraId="29249FC1" w14:textId="77777777" w:rsidR="00CF1024" w:rsidRDefault="001219D3">
            <w:pPr>
              <w:spacing w:after="120"/>
              <w:rPr>
                <w:ins w:id="1899" w:author="Author" w:date="2021-08-20T11:15:00Z"/>
                <w:rFonts w:eastAsiaTheme="minorEastAsia"/>
                <w:color w:val="0070C0"/>
                <w:lang w:val="en-US" w:eastAsia="zh-CN"/>
              </w:rPr>
            </w:pPr>
            <w:ins w:id="1900" w:author="Author" w:date="2021-08-20T11:15:00Z">
              <w:r>
                <w:rPr>
                  <w:rFonts w:eastAsiaTheme="minorEastAsia"/>
                  <w:color w:val="0070C0"/>
                  <w:lang w:val="en-US" w:eastAsia="zh-CN"/>
                </w:rPr>
                <w:t>R4-2111911, R4-2113659,</w:t>
              </w:r>
            </w:ins>
          </w:p>
          <w:p w14:paraId="7D118953" w14:textId="77777777" w:rsidR="00CF1024" w:rsidRDefault="001219D3">
            <w:pPr>
              <w:spacing w:after="120"/>
              <w:rPr>
                <w:rFonts w:eastAsiaTheme="minorEastAsia"/>
                <w:color w:val="0070C0"/>
                <w:lang w:val="en-US" w:eastAsia="zh-CN"/>
              </w:rPr>
            </w:pPr>
            <w:ins w:id="1901" w:author="Author" w:date="2021-08-20T11:16:00Z">
              <w:r>
                <w:rPr>
                  <w:rFonts w:eastAsiaTheme="minorEastAsia"/>
                  <w:color w:val="0070C0"/>
                  <w:lang w:val="en-US" w:eastAsia="zh-CN"/>
                </w:rPr>
                <w:t>R4-2112915, R4-2113302, R4-2113567, R4-2113402, R4-2113889</w:t>
              </w:r>
            </w:ins>
          </w:p>
        </w:tc>
        <w:tc>
          <w:tcPr>
            <w:tcW w:w="2682" w:type="dxa"/>
          </w:tcPr>
          <w:p w14:paraId="24CE29AB" w14:textId="77777777" w:rsidR="00CF1024" w:rsidRDefault="00CF1024">
            <w:pPr>
              <w:spacing w:after="120"/>
              <w:rPr>
                <w:rFonts w:eastAsiaTheme="minorEastAsia"/>
                <w:color w:val="0070C0"/>
                <w:lang w:val="en-US" w:eastAsia="zh-CN"/>
              </w:rPr>
            </w:pPr>
          </w:p>
        </w:tc>
        <w:tc>
          <w:tcPr>
            <w:tcW w:w="1418" w:type="dxa"/>
          </w:tcPr>
          <w:p w14:paraId="142149FC" w14:textId="77777777" w:rsidR="00CF1024" w:rsidRDefault="00CF1024">
            <w:pPr>
              <w:spacing w:after="120"/>
              <w:rPr>
                <w:rFonts w:eastAsiaTheme="minorEastAsia"/>
                <w:color w:val="0070C0"/>
                <w:lang w:val="en-US" w:eastAsia="zh-CN"/>
              </w:rPr>
            </w:pPr>
          </w:p>
        </w:tc>
        <w:tc>
          <w:tcPr>
            <w:tcW w:w="2409" w:type="dxa"/>
          </w:tcPr>
          <w:p w14:paraId="5C1FF940" w14:textId="77777777" w:rsidR="00CF1024" w:rsidRDefault="001219D3">
            <w:pPr>
              <w:spacing w:after="120"/>
              <w:rPr>
                <w:rFonts w:eastAsiaTheme="minorEastAsia"/>
                <w:color w:val="0070C0"/>
                <w:lang w:val="en-US" w:eastAsia="zh-CN"/>
              </w:rPr>
            </w:pPr>
            <w:ins w:id="1902" w:author="Author" w:date="2021-08-20T11:16:00Z">
              <w:r>
                <w:rPr>
                  <w:rFonts w:eastAsiaTheme="minorEastAsia"/>
                  <w:color w:val="0070C0"/>
                  <w:lang w:val="en-US" w:eastAsia="zh-CN"/>
                </w:rPr>
                <w:t>Noted</w:t>
              </w:r>
            </w:ins>
          </w:p>
        </w:tc>
        <w:tc>
          <w:tcPr>
            <w:tcW w:w="1698" w:type="dxa"/>
          </w:tcPr>
          <w:p w14:paraId="51A9E8A3" w14:textId="77777777" w:rsidR="00CF1024" w:rsidRDefault="00CF1024">
            <w:pPr>
              <w:spacing w:after="120"/>
              <w:rPr>
                <w:rFonts w:eastAsiaTheme="minorEastAsia"/>
                <w:color w:val="0070C0"/>
                <w:lang w:val="en-US" w:eastAsia="zh-CN"/>
              </w:rPr>
            </w:pPr>
          </w:p>
        </w:tc>
      </w:tr>
      <w:tr w:rsidR="00CF1024" w14:paraId="3419D4EC" w14:textId="77777777">
        <w:tc>
          <w:tcPr>
            <w:tcW w:w="1424" w:type="dxa"/>
          </w:tcPr>
          <w:p w14:paraId="269C4038" w14:textId="77777777" w:rsidR="00CF1024" w:rsidRDefault="00CF1024">
            <w:pPr>
              <w:spacing w:after="120"/>
              <w:rPr>
                <w:rFonts w:eastAsiaTheme="minorEastAsia"/>
                <w:color w:val="0070C0"/>
                <w:lang w:val="en-US" w:eastAsia="zh-CN"/>
              </w:rPr>
            </w:pPr>
          </w:p>
        </w:tc>
        <w:tc>
          <w:tcPr>
            <w:tcW w:w="2682" w:type="dxa"/>
          </w:tcPr>
          <w:p w14:paraId="53585904" w14:textId="77777777" w:rsidR="00CF1024" w:rsidRDefault="00CF1024">
            <w:pPr>
              <w:spacing w:after="120"/>
              <w:rPr>
                <w:rFonts w:eastAsiaTheme="minorEastAsia"/>
                <w:color w:val="0070C0"/>
                <w:lang w:val="en-US" w:eastAsia="zh-CN"/>
              </w:rPr>
            </w:pPr>
          </w:p>
        </w:tc>
        <w:tc>
          <w:tcPr>
            <w:tcW w:w="1418" w:type="dxa"/>
          </w:tcPr>
          <w:p w14:paraId="7F5BE2E3" w14:textId="77777777" w:rsidR="00CF1024" w:rsidRDefault="00CF1024">
            <w:pPr>
              <w:spacing w:after="120"/>
              <w:rPr>
                <w:rFonts w:eastAsiaTheme="minorEastAsia"/>
                <w:color w:val="0070C0"/>
                <w:lang w:val="en-US" w:eastAsia="zh-CN"/>
              </w:rPr>
            </w:pPr>
          </w:p>
        </w:tc>
        <w:tc>
          <w:tcPr>
            <w:tcW w:w="2409" w:type="dxa"/>
          </w:tcPr>
          <w:p w14:paraId="031C2903" w14:textId="77777777" w:rsidR="00CF1024" w:rsidRDefault="00CF1024">
            <w:pPr>
              <w:spacing w:after="120"/>
              <w:rPr>
                <w:rFonts w:eastAsiaTheme="minorEastAsia"/>
                <w:color w:val="0070C0"/>
                <w:lang w:val="en-US" w:eastAsia="zh-CN"/>
              </w:rPr>
            </w:pPr>
          </w:p>
        </w:tc>
        <w:tc>
          <w:tcPr>
            <w:tcW w:w="1698" w:type="dxa"/>
          </w:tcPr>
          <w:p w14:paraId="6A5E0605" w14:textId="77777777" w:rsidR="00CF1024" w:rsidRDefault="00CF1024">
            <w:pPr>
              <w:spacing w:after="120"/>
              <w:rPr>
                <w:rFonts w:eastAsiaTheme="minorEastAsia"/>
                <w:color w:val="0070C0"/>
                <w:lang w:val="en-US" w:eastAsia="zh-CN"/>
              </w:rPr>
            </w:pPr>
          </w:p>
        </w:tc>
      </w:tr>
      <w:tr w:rsidR="00CF1024" w14:paraId="3AD5FF24" w14:textId="77777777">
        <w:tc>
          <w:tcPr>
            <w:tcW w:w="1424" w:type="dxa"/>
          </w:tcPr>
          <w:p w14:paraId="5E0A29D0" w14:textId="77777777" w:rsidR="00CF1024" w:rsidRDefault="00CF1024">
            <w:pPr>
              <w:spacing w:after="120"/>
              <w:rPr>
                <w:rFonts w:eastAsiaTheme="minorEastAsia"/>
                <w:color w:val="0070C0"/>
                <w:lang w:eastAsia="zh-CN"/>
              </w:rPr>
            </w:pPr>
          </w:p>
        </w:tc>
        <w:tc>
          <w:tcPr>
            <w:tcW w:w="2682" w:type="dxa"/>
          </w:tcPr>
          <w:p w14:paraId="46F306B9" w14:textId="77777777" w:rsidR="00CF1024" w:rsidRDefault="00CF1024">
            <w:pPr>
              <w:spacing w:after="120"/>
              <w:rPr>
                <w:rFonts w:eastAsiaTheme="minorEastAsia"/>
                <w:i/>
                <w:color w:val="0070C0"/>
                <w:lang w:val="en-US" w:eastAsia="zh-CN"/>
              </w:rPr>
            </w:pPr>
          </w:p>
        </w:tc>
        <w:tc>
          <w:tcPr>
            <w:tcW w:w="1418" w:type="dxa"/>
          </w:tcPr>
          <w:p w14:paraId="7455D234" w14:textId="77777777" w:rsidR="00CF1024" w:rsidRDefault="00CF1024">
            <w:pPr>
              <w:spacing w:after="120"/>
              <w:rPr>
                <w:rFonts w:eastAsiaTheme="minorEastAsia"/>
                <w:i/>
                <w:color w:val="0070C0"/>
                <w:lang w:val="en-US" w:eastAsia="zh-CN"/>
              </w:rPr>
            </w:pPr>
          </w:p>
        </w:tc>
        <w:tc>
          <w:tcPr>
            <w:tcW w:w="2409" w:type="dxa"/>
          </w:tcPr>
          <w:p w14:paraId="1B6DFD6B" w14:textId="77777777" w:rsidR="00CF1024" w:rsidRDefault="00CF1024">
            <w:pPr>
              <w:spacing w:after="120"/>
              <w:rPr>
                <w:rFonts w:eastAsiaTheme="minorEastAsia"/>
                <w:color w:val="0070C0"/>
                <w:lang w:val="en-US" w:eastAsia="zh-CN"/>
              </w:rPr>
            </w:pPr>
          </w:p>
        </w:tc>
        <w:tc>
          <w:tcPr>
            <w:tcW w:w="1698" w:type="dxa"/>
          </w:tcPr>
          <w:p w14:paraId="659FB455" w14:textId="77777777" w:rsidR="00CF1024" w:rsidRDefault="00CF1024">
            <w:pPr>
              <w:spacing w:after="120"/>
              <w:rPr>
                <w:rFonts w:eastAsiaTheme="minorEastAsia"/>
                <w:i/>
                <w:color w:val="0070C0"/>
                <w:lang w:val="en-US" w:eastAsia="zh-CN"/>
              </w:rPr>
            </w:pPr>
          </w:p>
        </w:tc>
      </w:tr>
    </w:tbl>
    <w:p w14:paraId="3EA9CEE3" w14:textId="77777777" w:rsidR="00CF1024" w:rsidRDefault="00CF1024">
      <w:pPr>
        <w:rPr>
          <w:lang w:eastAsia="ja-JP"/>
        </w:rPr>
      </w:pPr>
    </w:p>
    <w:p w14:paraId="1372A6E5"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30795D29"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AF7A9B0"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359CD4" w14:textId="77777777"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5CE4D55" w14:textId="77777777"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7960F6"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989A838"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1072093" w14:textId="77777777" w:rsidR="00CF1024" w:rsidRDefault="00CF1024">
      <w:pPr>
        <w:rPr>
          <w:rFonts w:eastAsiaTheme="minorEastAsia"/>
          <w:color w:val="0070C0"/>
          <w:lang w:val="en-US" w:eastAsia="zh-CN"/>
        </w:rPr>
      </w:pPr>
    </w:p>
    <w:p w14:paraId="09794BAC" w14:textId="77777777" w:rsidR="00CF1024" w:rsidRDefault="001219D3">
      <w:pPr>
        <w:pStyle w:val="Heading2"/>
      </w:pPr>
      <w:r>
        <w:t xml:space="preserve">2nd </w:t>
      </w:r>
      <w:r>
        <w:rPr>
          <w:rFonts w:hint="eastAsia"/>
        </w:rPr>
        <w:t xml:space="preserve">round </w:t>
      </w:r>
    </w:p>
    <w:p w14:paraId="0D58B5AB" w14:textId="77777777" w:rsidR="00CF1024" w:rsidRDefault="00CF10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1024" w14:paraId="71575F7D" w14:textId="77777777">
        <w:tc>
          <w:tcPr>
            <w:tcW w:w="1424" w:type="dxa"/>
          </w:tcPr>
          <w:p w14:paraId="1F3E183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346CFC"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7245BDB2"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788B5C6B"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5657C1F" w14:textId="77777777" w:rsidR="00CF1024" w:rsidRDefault="001219D3">
            <w:pPr>
              <w:spacing w:after="120"/>
              <w:rPr>
                <w:b/>
                <w:bCs/>
                <w:color w:val="0070C0"/>
                <w:lang w:val="en-US" w:eastAsia="zh-CN"/>
              </w:rPr>
            </w:pPr>
            <w:r>
              <w:rPr>
                <w:b/>
                <w:bCs/>
                <w:color w:val="0070C0"/>
                <w:lang w:val="en-US" w:eastAsia="zh-CN"/>
              </w:rPr>
              <w:t>Comments</w:t>
            </w:r>
          </w:p>
        </w:tc>
      </w:tr>
      <w:tr w:rsidR="00CF1024" w14:paraId="09B9E3E5" w14:textId="77777777">
        <w:tc>
          <w:tcPr>
            <w:tcW w:w="1424" w:type="dxa"/>
          </w:tcPr>
          <w:p w14:paraId="3FF74163"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9439ED"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07EED19"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05AB42C"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2BEB887" w14:textId="77777777" w:rsidR="00CF1024" w:rsidRDefault="00CF1024">
            <w:pPr>
              <w:spacing w:after="120"/>
              <w:rPr>
                <w:rFonts w:eastAsiaTheme="minorEastAsia"/>
                <w:color w:val="0070C0"/>
                <w:lang w:val="en-US" w:eastAsia="zh-CN"/>
              </w:rPr>
            </w:pPr>
          </w:p>
        </w:tc>
      </w:tr>
      <w:tr w:rsidR="00CF1024" w14:paraId="2722B7C9" w14:textId="77777777">
        <w:tc>
          <w:tcPr>
            <w:tcW w:w="1424" w:type="dxa"/>
          </w:tcPr>
          <w:p w14:paraId="3B687B4B"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4EC171"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5FD3AF"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48ACEE"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C1EDD75" w14:textId="77777777" w:rsidR="00CF1024" w:rsidRDefault="00CF1024">
            <w:pPr>
              <w:spacing w:after="120"/>
              <w:rPr>
                <w:rFonts w:eastAsiaTheme="minorEastAsia"/>
                <w:color w:val="0070C0"/>
                <w:lang w:val="en-US" w:eastAsia="zh-CN"/>
              </w:rPr>
            </w:pPr>
          </w:p>
        </w:tc>
      </w:tr>
      <w:tr w:rsidR="00CF1024" w14:paraId="62B7DA2A" w14:textId="77777777">
        <w:tc>
          <w:tcPr>
            <w:tcW w:w="1424" w:type="dxa"/>
          </w:tcPr>
          <w:p w14:paraId="79F156A2"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A958308"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D09F41"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7A2FD2"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894F66" w14:textId="77777777" w:rsidR="00CF1024" w:rsidRDefault="00CF1024">
            <w:pPr>
              <w:spacing w:after="120"/>
              <w:rPr>
                <w:rFonts w:eastAsiaTheme="minorEastAsia"/>
                <w:color w:val="0070C0"/>
                <w:lang w:val="en-US" w:eastAsia="zh-CN"/>
              </w:rPr>
            </w:pPr>
          </w:p>
        </w:tc>
      </w:tr>
      <w:tr w:rsidR="00CF1024" w14:paraId="3128C46A" w14:textId="77777777">
        <w:tc>
          <w:tcPr>
            <w:tcW w:w="1424" w:type="dxa"/>
          </w:tcPr>
          <w:p w14:paraId="42395C7E" w14:textId="77777777" w:rsidR="00CF1024" w:rsidRDefault="00CF1024">
            <w:pPr>
              <w:spacing w:after="120"/>
              <w:rPr>
                <w:rFonts w:eastAsiaTheme="minorEastAsia"/>
                <w:color w:val="0070C0"/>
                <w:lang w:eastAsia="zh-CN"/>
              </w:rPr>
            </w:pPr>
          </w:p>
        </w:tc>
        <w:tc>
          <w:tcPr>
            <w:tcW w:w="2682" w:type="dxa"/>
          </w:tcPr>
          <w:p w14:paraId="2D9E2272" w14:textId="77777777" w:rsidR="00CF1024" w:rsidRDefault="00CF1024">
            <w:pPr>
              <w:spacing w:after="120"/>
              <w:rPr>
                <w:rFonts w:eastAsiaTheme="minorEastAsia"/>
                <w:i/>
                <w:color w:val="0070C0"/>
                <w:lang w:val="en-US" w:eastAsia="zh-CN"/>
              </w:rPr>
            </w:pPr>
          </w:p>
        </w:tc>
        <w:tc>
          <w:tcPr>
            <w:tcW w:w="1418" w:type="dxa"/>
          </w:tcPr>
          <w:p w14:paraId="269C2CA2" w14:textId="77777777" w:rsidR="00CF1024" w:rsidRDefault="00CF1024">
            <w:pPr>
              <w:spacing w:after="120"/>
              <w:rPr>
                <w:rFonts w:eastAsiaTheme="minorEastAsia"/>
                <w:i/>
                <w:color w:val="0070C0"/>
                <w:lang w:val="en-US" w:eastAsia="zh-CN"/>
              </w:rPr>
            </w:pPr>
          </w:p>
        </w:tc>
        <w:tc>
          <w:tcPr>
            <w:tcW w:w="2409" w:type="dxa"/>
          </w:tcPr>
          <w:p w14:paraId="506905B0" w14:textId="77777777" w:rsidR="00CF1024" w:rsidRDefault="00CF1024">
            <w:pPr>
              <w:spacing w:after="120"/>
              <w:rPr>
                <w:rFonts w:eastAsiaTheme="minorEastAsia"/>
                <w:color w:val="0070C0"/>
                <w:lang w:val="en-US" w:eastAsia="zh-CN"/>
              </w:rPr>
            </w:pPr>
          </w:p>
        </w:tc>
        <w:tc>
          <w:tcPr>
            <w:tcW w:w="1698" w:type="dxa"/>
          </w:tcPr>
          <w:p w14:paraId="680C0BAC" w14:textId="77777777" w:rsidR="00CF1024" w:rsidRDefault="00CF1024">
            <w:pPr>
              <w:spacing w:after="120"/>
              <w:rPr>
                <w:rFonts w:eastAsiaTheme="minorEastAsia"/>
                <w:i/>
                <w:color w:val="0070C0"/>
                <w:lang w:val="en-US" w:eastAsia="zh-CN"/>
              </w:rPr>
            </w:pPr>
          </w:p>
        </w:tc>
      </w:tr>
    </w:tbl>
    <w:p w14:paraId="0403E4D0" w14:textId="77777777" w:rsidR="00CF1024" w:rsidRDefault="00CF1024">
      <w:pPr>
        <w:rPr>
          <w:rFonts w:eastAsiaTheme="minorEastAsia"/>
          <w:color w:val="0070C0"/>
          <w:lang w:val="en-US" w:eastAsia="zh-CN"/>
        </w:rPr>
      </w:pPr>
    </w:p>
    <w:p w14:paraId="246DABEC" w14:textId="77777777" w:rsidR="00CF1024" w:rsidRDefault="001219D3">
      <w:pPr>
        <w:rPr>
          <w:rFonts w:eastAsiaTheme="minorEastAsia"/>
          <w:color w:val="0070C0"/>
          <w:lang w:val="en-US" w:eastAsia="zh-CN"/>
        </w:rPr>
      </w:pPr>
      <w:r>
        <w:rPr>
          <w:rFonts w:eastAsiaTheme="minorEastAsia"/>
          <w:color w:val="0070C0"/>
          <w:lang w:val="en-US" w:eastAsia="zh-CN"/>
        </w:rPr>
        <w:t>Notes:</w:t>
      </w:r>
    </w:p>
    <w:p w14:paraId="1E694498"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779361D"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01DC789" w14:textId="77777777"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17C93CE" w14:textId="77777777"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3F3928"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80558D" w14:textId="77777777" w:rsidR="00CF1024" w:rsidRDefault="001219D3">
      <w:pPr>
        <w:pStyle w:val="Heading1"/>
        <w:numPr>
          <w:ilvl w:val="0"/>
          <w:numId w:val="0"/>
        </w:numPr>
        <w:rPr>
          <w:ins w:id="1903" w:author="Author" w:date="1901-01-01T00:00:00Z"/>
          <w:lang w:val="en-US" w:eastAsia="ja-JP"/>
        </w:rPr>
      </w:pPr>
      <w:ins w:id="1904" w:author="Author">
        <w:r>
          <w:rPr>
            <w:rFonts w:hint="eastAsia"/>
            <w:lang w:val="en-US" w:eastAsia="ja-JP"/>
          </w:rPr>
          <w:t>Annex</w:t>
        </w:r>
        <w:r>
          <w:rPr>
            <w:lang w:val="en-US" w:eastAsia="ja-JP"/>
          </w:rPr>
          <w:t xml:space="preserve"> </w:t>
        </w:r>
      </w:ins>
    </w:p>
    <w:p w14:paraId="755EC788" w14:textId="77777777" w:rsidR="00CF1024" w:rsidRDefault="001219D3">
      <w:pPr>
        <w:jc w:val="center"/>
        <w:rPr>
          <w:ins w:id="1905" w:author="Author" w:date="1901-01-01T00:00:00Z"/>
          <w:lang w:val="en-US" w:eastAsia="ja-JP"/>
        </w:rPr>
      </w:pPr>
      <w:ins w:id="1906" w:author="Author">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CF1024" w14:paraId="71F47CCC" w14:textId="77777777">
        <w:trPr>
          <w:ins w:id="1907" w:author="Author" w:date="1901-01-01T00:00:00Z"/>
        </w:trPr>
        <w:tc>
          <w:tcPr>
            <w:tcW w:w="3210" w:type="dxa"/>
          </w:tcPr>
          <w:p w14:paraId="50199DEC" w14:textId="77777777" w:rsidR="00CF1024" w:rsidRDefault="001219D3">
            <w:pPr>
              <w:spacing w:after="120"/>
              <w:rPr>
                <w:ins w:id="1908" w:author="Author" w:date="1901-01-01T00:00:00Z"/>
                <w:rFonts w:eastAsiaTheme="minorEastAsia"/>
                <w:b/>
                <w:bCs/>
                <w:color w:val="0070C0"/>
                <w:lang w:val="en-US" w:eastAsia="zh-CN"/>
              </w:rPr>
            </w:pPr>
            <w:ins w:id="1909" w:author="Author">
              <w:r>
                <w:rPr>
                  <w:rFonts w:eastAsiaTheme="minorEastAsia"/>
                  <w:b/>
                  <w:bCs/>
                  <w:color w:val="0070C0"/>
                  <w:lang w:val="en-US" w:eastAsia="zh-CN"/>
                </w:rPr>
                <w:t>Company</w:t>
              </w:r>
            </w:ins>
          </w:p>
        </w:tc>
        <w:tc>
          <w:tcPr>
            <w:tcW w:w="3210" w:type="dxa"/>
          </w:tcPr>
          <w:p w14:paraId="01CC47C5" w14:textId="77777777" w:rsidR="00CF1024" w:rsidRDefault="001219D3">
            <w:pPr>
              <w:spacing w:after="120"/>
              <w:rPr>
                <w:ins w:id="1910" w:author="Author" w:date="1901-01-01T00:00:00Z"/>
                <w:rFonts w:eastAsiaTheme="minorEastAsia"/>
                <w:b/>
                <w:bCs/>
                <w:color w:val="0070C0"/>
                <w:lang w:val="en-US" w:eastAsia="zh-CN"/>
              </w:rPr>
            </w:pPr>
            <w:ins w:id="1911" w:author="Author">
              <w:r>
                <w:rPr>
                  <w:rFonts w:eastAsiaTheme="minorEastAsia"/>
                  <w:b/>
                  <w:bCs/>
                  <w:color w:val="0070C0"/>
                  <w:lang w:val="en-US" w:eastAsia="zh-CN"/>
                </w:rPr>
                <w:t>Name</w:t>
              </w:r>
            </w:ins>
          </w:p>
        </w:tc>
        <w:tc>
          <w:tcPr>
            <w:tcW w:w="3211" w:type="dxa"/>
          </w:tcPr>
          <w:p w14:paraId="14EA0CA9" w14:textId="77777777" w:rsidR="00CF1024" w:rsidRDefault="001219D3">
            <w:pPr>
              <w:spacing w:after="120"/>
              <w:rPr>
                <w:ins w:id="1912" w:author="Author" w:date="1901-01-01T00:00:00Z"/>
                <w:rFonts w:eastAsiaTheme="minorEastAsia"/>
                <w:b/>
                <w:bCs/>
                <w:color w:val="0070C0"/>
                <w:lang w:val="en-US" w:eastAsia="zh-CN"/>
              </w:rPr>
            </w:pPr>
            <w:ins w:id="1913" w:author="Author">
              <w:r>
                <w:rPr>
                  <w:rFonts w:eastAsiaTheme="minorEastAsia"/>
                  <w:b/>
                  <w:bCs/>
                  <w:color w:val="0070C0"/>
                  <w:lang w:val="en-US" w:eastAsia="zh-CN"/>
                </w:rPr>
                <w:t>Email address</w:t>
              </w:r>
            </w:ins>
          </w:p>
        </w:tc>
      </w:tr>
      <w:tr w:rsidR="00CF1024" w14:paraId="082E6D93" w14:textId="77777777">
        <w:trPr>
          <w:ins w:id="1914" w:author="Author" w:date="1901-01-01T00:00:00Z"/>
        </w:trPr>
        <w:tc>
          <w:tcPr>
            <w:tcW w:w="3210" w:type="dxa"/>
          </w:tcPr>
          <w:p w14:paraId="4B6480F0" w14:textId="77777777" w:rsidR="00CF1024" w:rsidRDefault="001219D3">
            <w:pPr>
              <w:spacing w:after="120"/>
              <w:rPr>
                <w:ins w:id="1915" w:author="Author" w:date="1901-01-01T00:00:00Z"/>
                <w:rFonts w:eastAsiaTheme="minorEastAsia"/>
                <w:color w:val="0070C0"/>
                <w:lang w:val="en-US" w:eastAsia="zh-CN"/>
              </w:rPr>
            </w:pPr>
            <w:ins w:id="1916" w:author="Author" w:date="2021-08-19T17:51:00Z">
              <w:r>
                <w:rPr>
                  <w:rFonts w:eastAsiaTheme="minorEastAsia"/>
                  <w:color w:val="0070C0"/>
                  <w:lang w:val="en-US" w:eastAsia="zh-CN"/>
                </w:rPr>
                <w:t>Ericsson</w:t>
              </w:r>
            </w:ins>
          </w:p>
        </w:tc>
        <w:tc>
          <w:tcPr>
            <w:tcW w:w="3210" w:type="dxa"/>
          </w:tcPr>
          <w:p w14:paraId="69B36781" w14:textId="77777777" w:rsidR="00CF1024" w:rsidRDefault="001219D3">
            <w:pPr>
              <w:spacing w:after="120"/>
              <w:rPr>
                <w:ins w:id="1917" w:author="Author" w:date="1901-01-01T00:00:00Z"/>
                <w:rFonts w:eastAsiaTheme="minorEastAsia"/>
                <w:color w:val="0070C0"/>
                <w:lang w:val="en-US" w:eastAsia="zh-CN"/>
              </w:rPr>
            </w:pPr>
            <w:ins w:id="1918" w:author="Author" w:date="2021-08-19T17:51:00Z">
              <w:r>
                <w:rPr>
                  <w:rFonts w:eastAsiaTheme="minorEastAsia"/>
                  <w:color w:val="0070C0"/>
                  <w:lang w:val="en-US" w:eastAsia="zh-CN"/>
                </w:rPr>
                <w:t>Christian Bergljung</w:t>
              </w:r>
            </w:ins>
          </w:p>
        </w:tc>
        <w:tc>
          <w:tcPr>
            <w:tcW w:w="3211" w:type="dxa"/>
          </w:tcPr>
          <w:p w14:paraId="2296A46B" w14:textId="77777777" w:rsidR="00CF1024" w:rsidRDefault="001219D3">
            <w:pPr>
              <w:spacing w:after="120"/>
              <w:rPr>
                <w:ins w:id="1919" w:author="Author" w:date="1901-01-01T00:00:00Z"/>
                <w:rFonts w:eastAsiaTheme="minorEastAsia"/>
                <w:color w:val="0070C0"/>
                <w:lang w:val="en-US" w:eastAsia="zh-CN"/>
              </w:rPr>
            </w:pPr>
            <w:ins w:id="1920" w:author="Author" w:date="2021-08-19T17:51:00Z">
              <w:r>
                <w:rPr>
                  <w:rFonts w:eastAsiaTheme="minorEastAsia"/>
                  <w:color w:val="0070C0"/>
                  <w:lang w:val="en-US" w:eastAsia="zh-CN"/>
                </w:rPr>
                <w:t>Christian.bergljung@ericsson.com</w:t>
              </w:r>
            </w:ins>
          </w:p>
        </w:tc>
      </w:tr>
      <w:tr w:rsidR="00CF1024" w14:paraId="1922B024" w14:textId="77777777">
        <w:trPr>
          <w:ins w:id="1921" w:author="Author" w:date="2021-08-23T14:51:00Z"/>
        </w:trPr>
        <w:tc>
          <w:tcPr>
            <w:tcW w:w="3210" w:type="dxa"/>
          </w:tcPr>
          <w:p w14:paraId="782E4590" w14:textId="77777777" w:rsidR="00CF1024" w:rsidRDefault="001219D3">
            <w:pPr>
              <w:spacing w:after="120"/>
              <w:rPr>
                <w:ins w:id="1922" w:author="Author" w:date="2021-08-23T14:51:00Z"/>
                <w:rFonts w:eastAsiaTheme="minorEastAsia"/>
                <w:color w:val="0070C0"/>
                <w:lang w:val="en-US" w:eastAsia="zh-CN"/>
              </w:rPr>
            </w:pPr>
            <w:ins w:id="1923" w:author="Author"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222FA91D" w14:textId="77777777" w:rsidR="00CF1024" w:rsidRDefault="001219D3">
            <w:pPr>
              <w:spacing w:after="120"/>
              <w:rPr>
                <w:ins w:id="1924" w:author="Author" w:date="2021-08-23T14:51:00Z"/>
                <w:rFonts w:eastAsiaTheme="minorEastAsia"/>
                <w:color w:val="0070C0"/>
                <w:lang w:val="en-US" w:eastAsia="zh-CN"/>
              </w:rPr>
            </w:pPr>
            <w:ins w:id="1925" w:author="Author"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14:paraId="1977847F" w14:textId="77777777" w:rsidR="00CF1024" w:rsidRDefault="001219D3">
            <w:pPr>
              <w:spacing w:after="120"/>
              <w:rPr>
                <w:ins w:id="1926" w:author="Author" w:date="2021-08-23T14:51:00Z"/>
                <w:rFonts w:eastAsiaTheme="minorEastAsia"/>
                <w:color w:val="0070C0"/>
                <w:lang w:val="en-US" w:eastAsia="zh-CN"/>
              </w:rPr>
            </w:pPr>
            <w:ins w:id="1927" w:author="Author"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r w:rsidR="00BA720A" w14:paraId="3FDE8175" w14:textId="77777777">
        <w:trPr>
          <w:ins w:id="1928" w:author="Author" w:date="2021-08-24T22:02:00Z"/>
        </w:trPr>
        <w:tc>
          <w:tcPr>
            <w:tcW w:w="3210" w:type="dxa"/>
          </w:tcPr>
          <w:p w14:paraId="4585DA59" w14:textId="3D749B55" w:rsidR="00BA720A" w:rsidRDefault="00BA720A">
            <w:pPr>
              <w:spacing w:after="120"/>
              <w:rPr>
                <w:ins w:id="1929" w:author="Author" w:date="2021-08-24T22:02:00Z"/>
                <w:rFonts w:eastAsiaTheme="minorEastAsia"/>
                <w:color w:val="0070C0"/>
                <w:lang w:val="en-US" w:eastAsia="zh-CN"/>
              </w:rPr>
            </w:pPr>
            <w:ins w:id="1930" w:author="Author" w:date="2021-08-24T22:02:00Z">
              <w:r>
                <w:rPr>
                  <w:rFonts w:eastAsiaTheme="minorEastAsia"/>
                  <w:color w:val="0070C0"/>
                  <w:lang w:val="en-US" w:eastAsia="zh-CN"/>
                </w:rPr>
                <w:t>Ericsson (PL)</w:t>
              </w:r>
            </w:ins>
          </w:p>
        </w:tc>
        <w:tc>
          <w:tcPr>
            <w:tcW w:w="3210" w:type="dxa"/>
          </w:tcPr>
          <w:p w14:paraId="3B166D1C" w14:textId="0D1472F6" w:rsidR="00BA720A" w:rsidRDefault="00BA720A">
            <w:pPr>
              <w:spacing w:after="120"/>
              <w:rPr>
                <w:ins w:id="1931" w:author="Author" w:date="2021-08-24T22:02:00Z"/>
                <w:rFonts w:eastAsiaTheme="minorEastAsia"/>
                <w:color w:val="0070C0"/>
                <w:lang w:val="en-US" w:eastAsia="zh-CN"/>
              </w:rPr>
            </w:pPr>
            <w:ins w:id="1932" w:author="Author" w:date="2021-08-24T22:02:00Z">
              <w:r>
                <w:rPr>
                  <w:rFonts w:eastAsiaTheme="minorEastAsia"/>
                  <w:color w:val="0070C0"/>
                  <w:lang w:val="en-US" w:eastAsia="zh-CN"/>
                </w:rPr>
                <w:t>Per Lindell</w:t>
              </w:r>
            </w:ins>
          </w:p>
        </w:tc>
        <w:tc>
          <w:tcPr>
            <w:tcW w:w="3211" w:type="dxa"/>
          </w:tcPr>
          <w:p w14:paraId="6664B0C6" w14:textId="3D915926" w:rsidR="00BA720A" w:rsidRDefault="00BA720A">
            <w:pPr>
              <w:spacing w:after="120"/>
              <w:rPr>
                <w:ins w:id="1933" w:author="Author" w:date="2021-08-24T22:02:00Z"/>
                <w:rFonts w:eastAsiaTheme="minorEastAsia"/>
                <w:color w:val="0070C0"/>
                <w:lang w:val="en-US" w:eastAsia="zh-CN"/>
              </w:rPr>
            </w:pPr>
            <w:ins w:id="1934" w:author="Author" w:date="2021-08-24T22:02:00Z">
              <w:r>
                <w:rPr>
                  <w:rFonts w:eastAsiaTheme="minorEastAsia"/>
                  <w:color w:val="0070C0"/>
                  <w:lang w:val="en-US" w:eastAsia="zh-CN"/>
                </w:rPr>
                <w:t>Per.lindell@ericsson.com</w:t>
              </w:r>
            </w:ins>
          </w:p>
        </w:tc>
      </w:tr>
      <w:tr w:rsidR="000B7510" w14:paraId="28E22D3B" w14:textId="77777777">
        <w:trPr>
          <w:ins w:id="1935" w:author="Author" w:date="2021-08-25T14:12:00Z"/>
        </w:trPr>
        <w:tc>
          <w:tcPr>
            <w:tcW w:w="3210" w:type="dxa"/>
          </w:tcPr>
          <w:p w14:paraId="43335E7A" w14:textId="1E5FE758" w:rsidR="000B7510" w:rsidRDefault="000B7510">
            <w:pPr>
              <w:spacing w:after="120"/>
              <w:rPr>
                <w:ins w:id="1936" w:author="Author" w:date="2021-08-25T14:12:00Z"/>
                <w:rFonts w:eastAsiaTheme="minorEastAsia"/>
                <w:color w:val="0070C0"/>
                <w:lang w:val="en-US" w:eastAsia="zh-CN"/>
              </w:rPr>
            </w:pPr>
            <w:ins w:id="1937" w:author="Author" w:date="2021-08-25T14:12:00Z">
              <w:r>
                <w:rPr>
                  <w:rFonts w:eastAsiaTheme="minorEastAsia"/>
                  <w:color w:val="0070C0"/>
                  <w:lang w:val="en-US" w:eastAsia="zh-CN"/>
                </w:rPr>
                <w:t>Keysight Technologies</w:t>
              </w:r>
            </w:ins>
          </w:p>
        </w:tc>
        <w:tc>
          <w:tcPr>
            <w:tcW w:w="3210" w:type="dxa"/>
          </w:tcPr>
          <w:p w14:paraId="24BC53B3" w14:textId="162A5393" w:rsidR="000B7510" w:rsidRDefault="000B7510">
            <w:pPr>
              <w:spacing w:after="120"/>
              <w:rPr>
                <w:ins w:id="1938" w:author="Author" w:date="2021-08-25T14:12:00Z"/>
                <w:rFonts w:eastAsiaTheme="minorEastAsia"/>
                <w:color w:val="0070C0"/>
                <w:lang w:val="en-US" w:eastAsia="zh-CN"/>
              </w:rPr>
            </w:pPr>
            <w:ins w:id="1939" w:author="Author" w:date="2021-08-25T14:12:00Z">
              <w:r>
                <w:rPr>
                  <w:rFonts w:eastAsiaTheme="minorEastAsia"/>
                  <w:color w:val="0070C0"/>
                  <w:lang w:val="en-US" w:eastAsia="zh-CN"/>
                </w:rPr>
                <w:t>Flores Fernández</w:t>
              </w:r>
            </w:ins>
          </w:p>
        </w:tc>
        <w:tc>
          <w:tcPr>
            <w:tcW w:w="3211" w:type="dxa"/>
          </w:tcPr>
          <w:p w14:paraId="67E3CAA6" w14:textId="460D0123" w:rsidR="000B7510" w:rsidRDefault="000B7510">
            <w:pPr>
              <w:spacing w:after="120"/>
              <w:rPr>
                <w:ins w:id="1940" w:author="Author" w:date="2021-08-25T14:12:00Z"/>
                <w:rFonts w:eastAsiaTheme="minorEastAsia"/>
                <w:color w:val="0070C0"/>
                <w:lang w:val="en-US" w:eastAsia="zh-CN"/>
              </w:rPr>
            </w:pPr>
            <w:ins w:id="1941" w:author="Author" w:date="2021-08-25T14:12:00Z">
              <w:r>
                <w:rPr>
                  <w:rFonts w:eastAsiaTheme="minorEastAsia"/>
                  <w:color w:val="0070C0"/>
                  <w:lang w:val="en-US" w:eastAsia="zh-CN"/>
                </w:rPr>
                <w:t>Flores_fernandez@keysight.com</w:t>
              </w:r>
            </w:ins>
          </w:p>
        </w:tc>
      </w:tr>
    </w:tbl>
    <w:p w14:paraId="62CC0ACD" w14:textId="77777777" w:rsidR="00CF1024" w:rsidRDefault="00CF1024">
      <w:pPr>
        <w:rPr>
          <w:ins w:id="1942" w:author="Author" w:date="1901-01-01T00:00:00Z"/>
          <w:rFonts w:eastAsia="Yu Mincho"/>
          <w:lang w:val="en-US" w:eastAsia="ja-JP"/>
        </w:rPr>
      </w:pPr>
    </w:p>
    <w:p w14:paraId="48C73D61" w14:textId="77777777" w:rsidR="00CF1024" w:rsidRDefault="001219D3">
      <w:pPr>
        <w:rPr>
          <w:ins w:id="1943" w:author="Author" w:date="1901-01-01T00:00:00Z"/>
          <w:rFonts w:eastAsiaTheme="minorEastAsia"/>
          <w:color w:val="0070C0"/>
          <w:lang w:val="en-US" w:eastAsia="zh-CN"/>
        </w:rPr>
      </w:pPr>
      <w:ins w:id="1944" w:author="Author">
        <w:r>
          <w:rPr>
            <w:rFonts w:eastAsiaTheme="minorEastAsia"/>
            <w:color w:val="0070C0"/>
            <w:lang w:val="en-US" w:eastAsia="zh-CN"/>
          </w:rPr>
          <w:t>Note:</w:t>
        </w:r>
      </w:ins>
    </w:p>
    <w:p w14:paraId="1E8A8317" w14:textId="77777777" w:rsidR="00CF1024" w:rsidRDefault="001219D3">
      <w:pPr>
        <w:pStyle w:val="ListParagraph"/>
        <w:numPr>
          <w:ilvl w:val="0"/>
          <w:numId w:val="13"/>
        </w:numPr>
        <w:ind w:firstLineChars="0"/>
        <w:rPr>
          <w:ins w:id="1945" w:author="Author" w:date="1901-01-01T00:00:00Z"/>
          <w:rFonts w:eastAsiaTheme="minorEastAsia"/>
          <w:color w:val="0070C0"/>
          <w:lang w:val="en-US" w:eastAsia="zh-CN"/>
        </w:rPr>
      </w:pPr>
      <w:ins w:id="1946" w:author="Author">
        <w:r>
          <w:rPr>
            <w:rFonts w:eastAsiaTheme="minorEastAsia"/>
            <w:color w:val="0070C0"/>
            <w:lang w:val="en-US" w:eastAsia="zh-CN"/>
          </w:rPr>
          <w:t xml:space="preserve">Please add your contact information in above table once you make comments on this email thread. </w:t>
        </w:r>
      </w:ins>
    </w:p>
    <w:p w14:paraId="42D3BC75" w14:textId="77777777" w:rsidR="00CF1024" w:rsidRDefault="001219D3">
      <w:pPr>
        <w:pStyle w:val="ListParagraph"/>
        <w:numPr>
          <w:ilvl w:val="0"/>
          <w:numId w:val="13"/>
        </w:numPr>
        <w:ind w:firstLineChars="0"/>
        <w:rPr>
          <w:rFonts w:eastAsiaTheme="minorEastAsia"/>
          <w:color w:val="0070C0"/>
          <w:lang w:val="en-US" w:eastAsia="zh-CN"/>
        </w:rPr>
      </w:pPr>
      <w:ins w:id="1947" w:author="Author">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CF10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EA747" w14:textId="77777777" w:rsidR="00C16124" w:rsidRDefault="00C16124" w:rsidP="00CB795B">
      <w:pPr>
        <w:spacing w:after="0" w:line="240" w:lineRule="auto"/>
      </w:pPr>
      <w:r>
        <w:separator/>
      </w:r>
    </w:p>
  </w:endnote>
  <w:endnote w:type="continuationSeparator" w:id="0">
    <w:p w14:paraId="5008FAB4" w14:textId="77777777" w:rsidR="00C16124" w:rsidRDefault="00C16124" w:rsidP="00CB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45CC" w14:textId="77777777" w:rsidR="00C16124" w:rsidRDefault="00C16124" w:rsidP="00CB795B">
      <w:pPr>
        <w:spacing w:after="0" w:line="240" w:lineRule="auto"/>
      </w:pPr>
      <w:r>
        <w:separator/>
      </w:r>
    </w:p>
  </w:footnote>
  <w:footnote w:type="continuationSeparator" w:id="0">
    <w:p w14:paraId="3589F30E" w14:textId="77777777" w:rsidR="00C16124" w:rsidRDefault="00C16124" w:rsidP="00CB7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60E"/>
    <w:multiLevelType w:val="multilevel"/>
    <w:tmpl w:val="0292460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multilevel"/>
    <w:tmpl w:val="1C077BE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76A5500"/>
    <w:multiLevelType w:val="multilevel"/>
    <w:tmpl w:val="276A550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360"/>
        </w:tabs>
      </w:pPr>
      <w:rPr>
        <w:rFonts w:ascii="Arial" w:hAnsi="Arial" w:hint="default"/>
      </w:rPr>
    </w:lvl>
    <w:lvl w:ilvl="2">
      <w:numFmt w:val="none"/>
      <w:lvlText w:val=""/>
      <w:lvlJc w:val="left"/>
      <w:pPr>
        <w:tabs>
          <w:tab w:val="left" w:pos="360"/>
        </w:tabs>
      </w:p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i w:val="0"/>
        <w:iC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E14F74"/>
    <w:multiLevelType w:val="multilevel"/>
    <w:tmpl w:val="55E14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02A002C"/>
    <w:multiLevelType w:val="multilevel"/>
    <w:tmpl w:val="602A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CF0410"/>
    <w:multiLevelType w:val="multilevel"/>
    <w:tmpl w:val="61CF04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657B71"/>
    <w:multiLevelType w:val="hybridMultilevel"/>
    <w:tmpl w:val="7F1A94D2"/>
    <w:lvl w:ilvl="0" w:tplc="0409000F">
      <w:start w:val="1"/>
      <w:numFmt w:val="decimal"/>
      <w:lvlText w:val="%1."/>
      <w:lvlJc w:val="left"/>
      <w:pPr>
        <w:ind w:left="713" w:hanging="360"/>
      </w:pPr>
    </w:lvl>
    <w:lvl w:ilvl="1" w:tplc="04090019">
      <w:start w:val="1"/>
      <w:numFmt w:val="lowerLetter"/>
      <w:lvlText w:val="%2."/>
      <w:lvlJc w:val="left"/>
      <w:pPr>
        <w:ind w:left="1433" w:hanging="360"/>
      </w:pPr>
    </w:lvl>
    <w:lvl w:ilvl="2" w:tplc="0409001B">
      <w:start w:val="1"/>
      <w:numFmt w:val="lowerRoman"/>
      <w:lvlText w:val="%3."/>
      <w:lvlJc w:val="right"/>
      <w:pPr>
        <w:ind w:left="2153" w:hanging="180"/>
      </w:pPr>
    </w:lvl>
    <w:lvl w:ilvl="3" w:tplc="0409000F">
      <w:start w:val="1"/>
      <w:numFmt w:val="decimal"/>
      <w:lvlText w:val="%4."/>
      <w:lvlJc w:val="left"/>
      <w:pPr>
        <w:ind w:left="2873" w:hanging="360"/>
      </w:pPr>
    </w:lvl>
    <w:lvl w:ilvl="4" w:tplc="04090019">
      <w:start w:val="1"/>
      <w:numFmt w:val="lowerLetter"/>
      <w:lvlText w:val="%5."/>
      <w:lvlJc w:val="left"/>
      <w:pPr>
        <w:ind w:left="3593" w:hanging="360"/>
      </w:pPr>
    </w:lvl>
    <w:lvl w:ilvl="5" w:tplc="0409001B">
      <w:start w:val="1"/>
      <w:numFmt w:val="lowerRoman"/>
      <w:lvlText w:val="%6."/>
      <w:lvlJc w:val="right"/>
      <w:pPr>
        <w:ind w:left="4313" w:hanging="180"/>
      </w:pPr>
    </w:lvl>
    <w:lvl w:ilvl="6" w:tplc="0409000F">
      <w:start w:val="1"/>
      <w:numFmt w:val="decimal"/>
      <w:lvlText w:val="%7."/>
      <w:lvlJc w:val="left"/>
      <w:pPr>
        <w:ind w:left="5033" w:hanging="360"/>
      </w:pPr>
    </w:lvl>
    <w:lvl w:ilvl="7" w:tplc="04090019">
      <w:start w:val="1"/>
      <w:numFmt w:val="lowerLetter"/>
      <w:lvlText w:val="%8."/>
      <w:lvlJc w:val="left"/>
      <w:pPr>
        <w:ind w:left="5753" w:hanging="360"/>
      </w:pPr>
    </w:lvl>
    <w:lvl w:ilvl="8" w:tplc="0409001B">
      <w:start w:val="1"/>
      <w:numFmt w:val="lowerRoman"/>
      <w:lvlText w:val="%9."/>
      <w:lvlJc w:val="right"/>
      <w:pPr>
        <w:ind w:left="6473" w:hanging="180"/>
      </w:pPr>
    </w:lvl>
  </w:abstractNum>
  <w:abstractNum w:abstractNumId="1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10"/>
  </w:num>
  <w:num w:numId="4">
    <w:abstractNumId w:val="9"/>
  </w:num>
  <w:num w:numId="5">
    <w:abstractNumId w:val="4"/>
  </w:num>
  <w:num w:numId="6">
    <w:abstractNumId w:val="7"/>
  </w:num>
  <w:num w:numId="7">
    <w:abstractNumId w:val="3"/>
  </w:num>
  <w:num w:numId="8">
    <w:abstractNumId w:val="11"/>
  </w:num>
  <w:num w:numId="9">
    <w:abstractNumId w:val="12"/>
  </w:num>
  <w:num w:numId="10">
    <w:abstractNumId w:val="0"/>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 w:ilvl="0" w:tplc="0409000F">
        <w:start w:val="1"/>
        <w:numFmt w:val="decimal"/>
        <w:lvlText w:val="%1."/>
        <w:lvlJc w:val="left"/>
        <w:pPr>
          <w:ind w:left="713"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551C4"/>
    <w:rsid w:val="0006266D"/>
    <w:rsid w:val="0006309C"/>
    <w:rsid w:val="0006321A"/>
    <w:rsid w:val="00065506"/>
    <w:rsid w:val="0007382E"/>
    <w:rsid w:val="000766E1"/>
    <w:rsid w:val="00077FF6"/>
    <w:rsid w:val="00080D82"/>
    <w:rsid w:val="00081692"/>
    <w:rsid w:val="000828B9"/>
    <w:rsid w:val="00082C46"/>
    <w:rsid w:val="00084042"/>
    <w:rsid w:val="00085A0E"/>
    <w:rsid w:val="00087281"/>
    <w:rsid w:val="00087548"/>
    <w:rsid w:val="00093E7E"/>
    <w:rsid w:val="000A1830"/>
    <w:rsid w:val="000A4121"/>
    <w:rsid w:val="000A4380"/>
    <w:rsid w:val="000A457C"/>
    <w:rsid w:val="000A4AA3"/>
    <w:rsid w:val="000A52DB"/>
    <w:rsid w:val="000A550E"/>
    <w:rsid w:val="000B0960"/>
    <w:rsid w:val="000B1A55"/>
    <w:rsid w:val="000B1CD3"/>
    <w:rsid w:val="000B20BB"/>
    <w:rsid w:val="000B2EF6"/>
    <w:rsid w:val="000B2FA6"/>
    <w:rsid w:val="000B433D"/>
    <w:rsid w:val="000B4AA0"/>
    <w:rsid w:val="000B751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1978"/>
    <w:rsid w:val="001219D3"/>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E81"/>
    <w:rsid w:val="00183F6D"/>
    <w:rsid w:val="0018670E"/>
    <w:rsid w:val="00191C3A"/>
    <w:rsid w:val="0019219A"/>
    <w:rsid w:val="00195077"/>
    <w:rsid w:val="001A033F"/>
    <w:rsid w:val="001A08AA"/>
    <w:rsid w:val="001A59CB"/>
    <w:rsid w:val="001A6ECB"/>
    <w:rsid w:val="001B7991"/>
    <w:rsid w:val="001C1198"/>
    <w:rsid w:val="001C1409"/>
    <w:rsid w:val="001C2AE6"/>
    <w:rsid w:val="001C2F7F"/>
    <w:rsid w:val="001C4A89"/>
    <w:rsid w:val="001C6177"/>
    <w:rsid w:val="001D0363"/>
    <w:rsid w:val="001D12B4"/>
    <w:rsid w:val="001D7D94"/>
    <w:rsid w:val="001E0A28"/>
    <w:rsid w:val="001E3FF1"/>
    <w:rsid w:val="001E4218"/>
    <w:rsid w:val="001E50EB"/>
    <w:rsid w:val="001F0B20"/>
    <w:rsid w:val="00200A62"/>
    <w:rsid w:val="00203740"/>
    <w:rsid w:val="00205517"/>
    <w:rsid w:val="002138EA"/>
    <w:rsid w:val="002139EA"/>
    <w:rsid w:val="00213F84"/>
    <w:rsid w:val="00214FBD"/>
    <w:rsid w:val="0021733F"/>
    <w:rsid w:val="00221E08"/>
    <w:rsid w:val="00222897"/>
    <w:rsid w:val="00222B0C"/>
    <w:rsid w:val="00227113"/>
    <w:rsid w:val="00231276"/>
    <w:rsid w:val="00235394"/>
    <w:rsid w:val="00235577"/>
    <w:rsid w:val="002371B2"/>
    <w:rsid w:val="0024025F"/>
    <w:rsid w:val="00242AFD"/>
    <w:rsid w:val="002435CA"/>
    <w:rsid w:val="0024469F"/>
    <w:rsid w:val="00250B5B"/>
    <w:rsid w:val="00252DB8"/>
    <w:rsid w:val="002537BC"/>
    <w:rsid w:val="00255C58"/>
    <w:rsid w:val="00260EC7"/>
    <w:rsid w:val="00261539"/>
    <w:rsid w:val="0026179F"/>
    <w:rsid w:val="00262CE2"/>
    <w:rsid w:val="002635B5"/>
    <w:rsid w:val="00263C1E"/>
    <w:rsid w:val="00263D2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6FE"/>
    <w:rsid w:val="002E2CE9"/>
    <w:rsid w:val="002E3BF7"/>
    <w:rsid w:val="002E403E"/>
    <w:rsid w:val="002E4C74"/>
    <w:rsid w:val="002F158C"/>
    <w:rsid w:val="002F1F80"/>
    <w:rsid w:val="002F4093"/>
    <w:rsid w:val="002F5636"/>
    <w:rsid w:val="002F6431"/>
    <w:rsid w:val="0030040A"/>
    <w:rsid w:val="003022A5"/>
    <w:rsid w:val="00304DF4"/>
    <w:rsid w:val="00307E51"/>
    <w:rsid w:val="003108B3"/>
    <w:rsid w:val="00311363"/>
    <w:rsid w:val="0031295E"/>
    <w:rsid w:val="00315867"/>
    <w:rsid w:val="0031630E"/>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A6814"/>
    <w:rsid w:val="003B0158"/>
    <w:rsid w:val="003B2F0F"/>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09E7"/>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94EE5"/>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34DC"/>
    <w:rsid w:val="00503831"/>
    <w:rsid w:val="00504715"/>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22"/>
    <w:rsid w:val="005D7AF8"/>
    <w:rsid w:val="005E17BF"/>
    <w:rsid w:val="005E2CC4"/>
    <w:rsid w:val="005E366A"/>
    <w:rsid w:val="005E52D4"/>
    <w:rsid w:val="005E638F"/>
    <w:rsid w:val="005F2145"/>
    <w:rsid w:val="005F3A35"/>
    <w:rsid w:val="005F416F"/>
    <w:rsid w:val="006016E1"/>
    <w:rsid w:val="00602D27"/>
    <w:rsid w:val="006121F2"/>
    <w:rsid w:val="006132C7"/>
    <w:rsid w:val="006144A1"/>
    <w:rsid w:val="00615EBB"/>
    <w:rsid w:val="00616096"/>
    <w:rsid w:val="006160A2"/>
    <w:rsid w:val="00617B7C"/>
    <w:rsid w:val="006231A8"/>
    <w:rsid w:val="00626860"/>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2DEC"/>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5457"/>
    <w:rsid w:val="00847406"/>
    <w:rsid w:val="008477DF"/>
    <w:rsid w:val="0085023A"/>
    <w:rsid w:val="00850C75"/>
    <w:rsid w:val="00850E39"/>
    <w:rsid w:val="0085477A"/>
    <w:rsid w:val="00855107"/>
    <w:rsid w:val="00855173"/>
    <w:rsid w:val="008557D9"/>
    <w:rsid w:val="00855A0B"/>
    <w:rsid w:val="00855BF7"/>
    <w:rsid w:val="00856214"/>
    <w:rsid w:val="00862089"/>
    <w:rsid w:val="0086662C"/>
    <w:rsid w:val="00866D5B"/>
    <w:rsid w:val="00866FF5"/>
    <w:rsid w:val="0087075F"/>
    <w:rsid w:val="00873025"/>
    <w:rsid w:val="0087332D"/>
    <w:rsid w:val="008734F4"/>
    <w:rsid w:val="00873E1F"/>
    <w:rsid w:val="00874C16"/>
    <w:rsid w:val="0087560E"/>
    <w:rsid w:val="00880E2B"/>
    <w:rsid w:val="00885083"/>
    <w:rsid w:val="00885A21"/>
    <w:rsid w:val="00886D1F"/>
    <w:rsid w:val="00890ED6"/>
    <w:rsid w:val="00891EE1"/>
    <w:rsid w:val="00892586"/>
    <w:rsid w:val="00893987"/>
    <w:rsid w:val="008963EF"/>
    <w:rsid w:val="0089688E"/>
    <w:rsid w:val="008A1FBE"/>
    <w:rsid w:val="008A4BCF"/>
    <w:rsid w:val="008A54EC"/>
    <w:rsid w:val="008B2859"/>
    <w:rsid w:val="008B3194"/>
    <w:rsid w:val="008B43C0"/>
    <w:rsid w:val="008B5AE7"/>
    <w:rsid w:val="008C0EBC"/>
    <w:rsid w:val="008C5EE6"/>
    <w:rsid w:val="008C60E9"/>
    <w:rsid w:val="008D1B7C"/>
    <w:rsid w:val="008D6657"/>
    <w:rsid w:val="008E1F60"/>
    <w:rsid w:val="008E307E"/>
    <w:rsid w:val="008F35F4"/>
    <w:rsid w:val="008F443F"/>
    <w:rsid w:val="008F4DD1"/>
    <w:rsid w:val="008F6056"/>
    <w:rsid w:val="00902AA8"/>
    <w:rsid w:val="00902C07"/>
    <w:rsid w:val="00902CBB"/>
    <w:rsid w:val="00905804"/>
    <w:rsid w:val="0090787E"/>
    <w:rsid w:val="009101E2"/>
    <w:rsid w:val="00912605"/>
    <w:rsid w:val="00915258"/>
    <w:rsid w:val="00915D73"/>
    <w:rsid w:val="00916077"/>
    <w:rsid w:val="00916C9A"/>
    <w:rsid w:val="009170A2"/>
    <w:rsid w:val="00917324"/>
    <w:rsid w:val="009208A6"/>
    <w:rsid w:val="00923770"/>
    <w:rsid w:val="009240B2"/>
    <w:rsid w:val="00924514"/>
    <w:rsid w:val="009248AF"/>
    <w:rsid w:val="00927316"/>
    <w:rsid w:val="0093133D"/>
    <w:rsid w:val="0093276D"/>
    <w:rsid w:val="00933D12"/>
    <w:rsid w:val="00934414"/>
    <w:rsid w:val="009356A1"/>
    <w:rsid w:val="00937065"/>
    <w:rsid w:val="0093766B"/>
    <w:rsid w:val="00940285"/>
    <w:rsid w:val="00940302"/>
    <w:rsid w:val="009415B0"/>
    <w:rsid w:val="00947E7E"/>
    <w:rsid w:val="0095139A"/>
    <w:rsid w:val="00953E16"/>
    <w:rsid w:val="0095411A"/>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0CFD"/>
    <w:rsid w:val="00AD146A"/>
    <w:rsid w:val="00AD7736"/>
    <w:rsid w:val="00AE0072"/>
    <w:rsid w:val="00AE10CE"/>
    <w:rsid w:val="00AE299D"/>
    <w:rsid w:val="00AE44AF"/>
    <w:rsid w:val="00AE70D4"/>
    <w:rsid w:val="00AE7868"/>
    <w:rsid w:val="00AF0407"/>
    <w:rsid w:val="00AF049B"/>
    <w:rsid w:val="00AF4D8B"/>
    <w:rsid w:val="00B00A27"/>
    <w:rsid w:val="00B02CE9"/>
    <w:rsid w:val="00B03888"/>
    <w:rsid w:val="00B067CA"/>
    <w:rsid w:val="00B11E51"/>
    <w:rsid w:val="00B12B26"/>
    <w:rsid w:val="00B163F8"/>
    <w:rsid w:val="00B2058C"/>
    <w:rsid w:val="00B2171E"/>
    <w:rsid w:val="00B2472D"/>
    <w:rsid w:val="00B24CA0"/>
    <w:rsid w:val="00B2549F"/>
    <w:rsid w:val="00B4108D"/>
    <w:rsid w:val="00B413D9"/>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20A"/>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124"/>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3A6F"/>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95B"/>
    <w:rsid w:val="00CB7E4C"/>
    <w:rsid w:val="00CC25B4"/>
    <w:rsid w:val="00CC288E"/>
    <w:rsid w:val="00CC44D1"/>
    <w:rsid w:val="00CC5F88"/>
    <w:rsid w:val="00CC6383"/>
    <w:rsid w:val="00CC69C8"/>
    <w:rsid w:val="00CC77A2"/>
    <w:rsid w:val="00CD307E"/>
    <w:rsid w:val="00CD629F"/>
    <w:rsid w:val="00CD6A1B"/>
    <w:rsid w:val="00CE0A7F"/>
    <w:rsid w:val="00CE1718"/>
    <w:rsid w:val="00CF1024"/>
    <w:rsid w:val="00CF1761"/>
    <w:rsid w:val="00CF3107"/>
    <w:rsid w:val="00CF4156"/>
    <w:rsid w:val="00D002C6"/>
    <w:rsid w:val="00D0036C"/>
    <w:rsid w:val="00D03D00"/>
    <w:rsid w:val="00D05C30"/>
    <w:rsid w:val="00D10052"/>
    <w:rsid w:val="00D11359"/>
    <w:rsid w:val="00D234EB"/>
    <w:rsid w:val="00D3188C"/>
    <w:rsid w:val="00D35337"/>
    <w:rsid w:val="00D35F9B"/>
    <w:rsid w:val="00D36382"/>
    <w:rsid w:val="00D36B69"/>
    <w:rsid w:val="00D408DD"/>
    <w:rsid w:val="00D45D72"/>
    <w:rsid w:val="00D467EE"/>
    <w:rsid w:val="00D47B0B"/>
    <w:rsid w:val="00D50704"/>
    <w:rsid w:val="00D50AA1"/>
    <w:rsid w:val="00D520E4"/>
    <w:rsid w:val="00D53A38"/>
    <w:rsid w:val="00D575DD"/>
    <w:rsid w:val="00D57DFA"/>
    <w:rsid w:val="00D611E1"/>
    <w:rsid w:val="00D67FCF"/>
    <w:rsid w:val="00D709CE"/>
    <w:rsid w:val="00D71F73"/>
    <w:rsid w:val="00D73F1C"/>
    <w:rsid w:val="00D80786"/>
    <w:rsid w:val="00D81CAB"/>
    <w:rsid w:val="00D8576F"/>
    <w:rsid w:val="00D8677F"/>
    <w:rsid w:val="00D916E1"/>
    <w:rsid w:val="00D91C31"/>
    <w:rsid w:val="00D91FAB"/>
    <w:rsid w:val="00D94252"/>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17A6"/>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658"/>
    <w:rsid w:val="00F53FE2"/>
    <w:rsid w:val="00F575FF"/>
    <w:rsid w:val="00F618EF"/>
    <w:rsid w:val="00F61AF5"/>
    <w:rsid w:val="00F65582"/>
    <w:rsid w:val="00F6581F"/>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1098"/>
    <w:rsid w:val="00FD25BE"/>
    <w:rsid w:val="00FD2E70"/>
    <w:rsid w:val="00FD7AA7"/>
    <w:rsid w:val="00FF1FCB"/>
    <w:rsid w:val="00FF355D"/>
    <w:rsid w:val="00FF48FD"/>
    <w:rsid w:val="00FF52D4"/>
    <w:rsid w:val="00FF6AA4"/>
    <w:rsid w:val="00FF6B09"/>
    <w:rsid w:val="011B39D2"/>
    <w:rsid w:val="048C67F4"/>
    <w:rsid w:val="0C5364B5"/>
    <w:rsid w:val="0FF92E87"/>
    <w:rsid w:val="11BB5D17"/>
    <w:rsid w:val="15F576E9"/>
    <w:rsid w:val="226A39CE"/>
    <w:rsid w:val="28BC5C92"/>
    <w:rsid w:val="2F3D272A"/>
    <w:rsid w:val="2FCA5E06"/>
    <w:rsid w:val="380344D3"/>
    <w:rsid w:val="3CDE5840"/>
    <w:rsid w:val="41784C22"/>
    <w:rsid w:val="437F6DC2"/>
    <w:rsid w:val="452B5CD4"/>
    <w:rsid w:val="491244B4"/>
    <w:rsid w:val="4B2967E4"/>
    <w:rsid w:val="4ECC70B9"/>
    <w:rsid w:val="4F001D70"/>
    <w:rsid w:val="548A0826"/>
    <w:rsid w:val="56203C50"/>
    <w:rsid w:val="56E90F6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7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4683">
      <w:bodyDiv w:val="1"/>
      <w:marLeft w:val="0"/>
      <w:marRight w:val="0"/>
      <w:marTop w:val="0"/>
      <w:marBottom w:val="0"/>
      <w:divBdr>
        <w:top w:val="none" w:sz="0" w:space="0" w:color="auto"/>
        <w:left w:val="none" w:sz="0" w:space="0" w:color="auto"/>
        <w:bottom w:val="none" w:sz="0" w:space="0" w:color="auto"/>
        <w:right w:val="none" w:sz="0" w:space="0" w:color="auto"/>
      </w:divBdr>
    </w:div>
    <w:div w:id="907569138">
      <w:bodyDiv w:val="1"/>
      <w:marLeft w:val="0"/>
      <w:marRight w:val="0"/>
      <w:marTop w:val="0"/>
      <w:marBottom w:val="0"/>
      <w:divBdr>
        <w:top w:val="none" w:sz="0" w:space="0" w:color="auto"/>
        <w:left w:val="none" w:sz="0" w:space="0" w:color="auto"/>
        <w:bottom w:val="none" w:sz="0" w:space="0" w:color="auto"/>
        <w:right w:val="none" w:sz="0" w:space="0" w:color="auto"/>
      </w:divBdr>
      <w:divsChild>
        <w:div w:id="662313814">
          <w:marLeft w:val="0"/>
          <w:marRight w:val="0"/>
          <w:marTop w:val="0"/>
          <w:marBottom w:val="0"/>
          <w:divBdr>
            <w:top w:val="none" w:sz="0" w:space="0" w:color="auto"/>
            <w:left w:val="none" w:sz="0" w:space="0" w:color="auto"/>
            <w:bottom w:val="none" w:sz="0" w:space="0" w:color="auto"/>
            <w:right w:val="none" w:sz="0" w:space="0" w:color="auto"/>
          </w:divBdr>
        </w:div>
      </w:divsChild>
    </w:div>
    <w:div w:id="1301223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CC6C4-A5B8-45E1-A4C8-064CC941103F}">
  <ds:schemaRefs>
    <ds:schemaRef ds:uri="http://schemas.openxmlformats.org/officeDocument/2006/bibliography"/>
  </ds:schemaRefs>
</ds:datastoreItem>
</file>

<file path=customXml/itemProps3.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11010</Words>
  <Characters>62763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2021-08-25T10:21:00Z</dcterms:created>
  <dcterms:modified xsi:type="dcterms:W3CDTF">2021-08-25T12:13:00Z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CWM6e808d865b1a4f3099df5b9bb2bab931">
    <vt:lpwstr>CWM9ABrPea2BS6SJYi3DzGLQhlnpVeZdnzWaA5b3Y70zv0Q35gSxl8SBBkwSbzNNEsD9jLsFvGkcjtfNTuhlHKMRQ==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1629804935</vt:lpwstr>
  </property>
</Properties>
</file>