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FBF9DB" w14:textId="77777777" w:rsidR="00CF1024" w:rsidRDefault="001219D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#100-e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del w:id="0" w:author="作者" w:date="2021-08-20T11:11:00Z">
        <w:r>
          <w:rPr>
            <w:rFonts w:ascii="Arial" w:eastAsiaTheme="minorEastAsia" w:hAnsi="Arial" w:cs="Arial"/>
            <w:b/>
            <w:sz w:val="24"/>
            <w:szCs w:val="24"/>
            <w:lang w:eastAsia="zh-CN"/>
          </w:rPr>
          <w:delText>R4-210XXXX</w:delText>
        </w:r>
      </w:del>
      <w:ins w:id="1" w:author="作者" w:date="2021-08-20T11:11:00Z">
        <w:r>
          <w:rPr>
            <w:rFonts w:ascii="Arial" w:eastAsiaTheme="minorEastAsia" w:hAnsi="Arial" w:cs="Arial"/>
            <w:b/>
            <w:sz w:val="24"/>
            <w:szCs w:val="24"/>
            <w:lang w:eastAsia="zh-CN"/>
          </w:rPr>
          <w:t>R4-21</w:t>
        </w:r>
      </w:ins>
      <w:ins w:id="2" w:author="作者" w:date="2021-08-22T20:21:00Z">
        <w:r>
          <w:rPr>
            <w:rFonts w:ascii="Arial" w:eastAsiaTheme="minorEastAsia" w:hAnsi="Arial" w:cs="Arial"/>
            <w:b/>
            <w:sz w:val="24"/>
            <w:szCs w:val="24"/>
            <w:lang w:eastAsia="zh-CN"/>
          </w:rPr>
          <w:t>xxxxx</w:t>
        </w:r>
      </w:ins>
      <w:ins w:id="3" w:author="作者" w:date="2021-08-20T11:11:00Z">
        <w:del w:id="4" w:author="作者" w:date="2021-08-22T20:21:00Z">
          <w:r>
            <w:rPr>
              <w:rFonts w:ascii="Arial" w:eastAsiaTheme="minorEastAsia" w:hAnsi="Arial" w:cs="Arial"/>
              <w:b/>
              <w:sz w:val="24"/>
              <w:szCs w:val="24"/>
              <w:lang w:eastAsia="zh-CN"/>
            </w:rPr>
            <w:delText>14749</w:delText>
          </w:r>
        </w:del>
      </w:ins>
    </w:p>
    <w:p w14:paraId="54AD3BBF" w14:textId="77777777" w:rsidR="00CF1024" w:rsidRDefault="001219D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Aug. 16 - 27</w:t>
      </w:r>
      <w:r>
        <w:rPr>
          <w:rFonts w:ascii="Arial" w:hAnsi="Arial"/>
          <w:b/>
          <w:sz w:val="24"/>
          <w:szCs w:val="24"/>
          <w:lang w:eastAsia="zh-CN"/>
        </w:rPr>
        <w:t>, 2021</w:t>
      </w:r>
    </w:p>
    <w:p w14:paraId="14D9EB87" w14:textId="77777777" w:rsidR="00CF1024" w:rsidRDefault="00CF1024">
      <w:pPr>
        <w:spacing w:after="120"/>
        <w:ind w:left="1985" w:hanging="1985"/>
        <w:rPr>
          <w:rFonts w:ascii="Arial" w:eastAsia="MS Mincho" w:hAnsi="Arial" w:cs="Arial"/>
          <w:b/>
          <w:sz w:val="22"/>
        </w:rPr>
      </w:pPr>
    </w:p>
    <w:p w14:paraId="072D450E" w14:textId="77777777" w:rsidR="00CF1024" w:rsidRDefault="001219D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12</w:t>
      </w:r>
    </w:p>
    <w:p w14:paraId="6EBEE799" w14:textId="77777777" w:rsidR="00CF1024" w:rsidRDefault="001219D3">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(Apple)</w:t>
      </w:r>
    </w:p>
    <w:p w14:paraId="2CC7DDA8" w14:textId="77777777" w:rsidR="00CF1024" w:rsidRDefault="001219D3">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[100-e][149] NR_reply_LS_UE_RF</w:t>
      </w:r>
    </w:p>
    <w:p w14:paraId="0A8F404A" w14:textId="77777777" w:rsidR="00CF1024" w:rsidRDefault="001219D3">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34A20A96" w14:textId="77777777" w:rsidR="00CF1024" w:rsidRDefault="001219D3">
      <w:pPr>
        <w:pStyle w:val="1"/>
        <w:rPr>
          <w:rFonts w:eastAsiaTheme="minorEastAsia"/>
          <w:lang w:eastAsia="zh-CN"/>
        </w:rPr>
      </w:pPr>
      <w:r>
        <w:rPr>
          <w:rFonts w:hint="eastAsia"/>
          <w:lang w:eastAsia="ja-JP"/>
        </w:rPr>
        <w:t>Introduction</w:t>
      </w:r>
    </w:p>
    <w:p w14:paraId="477CDCB5" w14:textId="77777777" w:rsidR="00CF1024" w:rsidRDefault="001219D3">
      <w:pPr>
        <w:rPr>
          <w:color w:val="000000" w:themeColor="text1"/>
          <w:lang w:eastAsia="zh-CN"/>
        </w:rPr>
      </w:pPr>
      <w:r>
        <w:rPr>
          <w:color w:val="000000" w:themeColor="text1"/>
          <w:lang w:eastAsia="zh-CN"/>
        </w:rPr>
        <w:t>This email thread treats the following topics:</w:t>
      </w:r>
    </w:p>
    <w:p w14:paraId="1C2BD8C8" w14:textId="77777777" w:rsidR="00CF1024" w:rsidRDefault="001219D3">
      <w:pPr>
        <w:pStyle w:val="aff5"/>
        <w:numPr>
          <w:ilvl w:val="0"/>
          <w:numId w:val="2"/>
        </w:numPr>
        <w:ind w:firstLineChars="0"/>
        <w:rPr>
          <w:color w:val="000000" w:themeColor="text1"/>
          <w:lang w:eastAsia="zh-CN"/>
        </w:rPr>
      </w:pPr>
      <w:r>
        <w:rPr>
          <w:color w:val="000000" w:themeColor="text1"/>
          <w:lang w:eastAsia="zh-CN"/>
        </w:rPr>
        <w:t>Rel-17 related:</w:t>
      </w:r>
    </w:p>
    <w:p w14:paraId="59284001" w14:textId="77777777" w:rsidR="00CF1024" w:rsidRDefault="001219D3">
      <w:pPr>
        <w:pStyle w:val="aff5"/>
        <w:numPr>
          <w:ilvl w:val="1"/>
          <w:numId w:val="2"/>
        </w:numPr>
        <w:ind w:firstLineChars="0"/>
        <w:rPr>
          <w:color w:val="000000" w:themeColor="text1"/>
          <w:lang w:eastAsia="zh-CN"/>
        </w:rPr>
      </w:pPr>
      <w:r>
        <w:rPr>
          <w:color w:val="000000" w:themeColor="text1"/>
          <w:lang w:eastAsia="zh-CN"/>
        </w:rPr>
        <w:t xml:space="preserve">BC for SDT in RRC_INACTIVE: R4-2111912, R4-2112137, R4-2112832, R4-2113927, R4-2113974, R4-2114057, R4-2114489, </w:t>
      </w:r>
    </w:p>
    <w:p w14:paraId="782C4DE9" w14:textId="77777777" w:rsidR="00CF1024" w:rsidRDefault="001219D3">
      <w:pPr>
        <w:pStyle w:val="aff5"/>
        <w:numPr>
          <w:ilvl w:val="1"/>
          <w:numId w:val="2"/>
        </w:numPr>
        <w:ind w:firstLineChars="0"/>
        <w:rPr>
          <w:color w:val="000000" w:themeColor="text1"/>
          <w:lang w:eastAsia="zh-CN"/>
        </w:rPr>
      </w:pPr>
      <w:r>
        <w:rPr>
          <w:color w:val="000000" w:themeColor="text1"/>
          <w:lang w:eastAsia="zh-CN"/>
        </w:rPr>
        <w:t>Inclusive Language: R4-2114472</w:t>
      </w:r>
    </w:p>
    <w:p w14:paraId="56B5E4E5" w14:textId="77777777" w:rsidR="00CF1024" w:rsidRDefault="001219D3">
      <w:pPr>
        <w:pStyle w:val="aff5"/>
        <w:numPr>
          <w:ilvl w:val="1"/>
          <w:numId w:val="2"/>
        </w:numPr>
        <w:ind w:firstLineChars="0"/>
        <w:rPr>
          <w:color w:val="000000" w:themeColor="text1"/>
          <w:lang w:eastAsia="zh-CN"/>
        </w:rPr>
      </w:pPr>
      <w:r>
        <w:rPr>
          <w:color w:val="000000" w:themeColor="text1"/>
          <w:lang w:eastAsia="zh-CN"/>
        </w:rPr>
        <w:t>FR2 power control for NR-DC: R4-2113908</w:t>
      </w:r>
    </w:p>
    <w:p w14:paraId="1B1B0BC5" w14:textId="77777777" w:rsidR="00CF1024" w:rsidRDefault="001219D3">
      <w:pPr>
        <w:pStyle w:val="aff5"/>
        <w:numPr>
          <w:ilvl w:val="0"/>
          <w:numId w:val="2"/>
        </w:numPr>
        <w:ind w:firstLineChars="0"/>
        <w:rPr>
          <w:color w:val="000000" w:themeColor="text1"/>
          <w:lang w:eastAsia="zh-CN"/>
        </w:rPr>
      </w:pPr>
      <w:r>
        <w:rPr>
          <w:color w:val="000000" w:themeColor="text1"/>
          <w:lang w:eastAsia="zh-CN"/>
        </w:rPr>
        <w:t>Previous releases:</w:t>
      </w:r>
    </w:p>
    <w:p w14:paraId="779F5197" w14:textId="77777777" w:rsidR="00CF1024" w:rsidRDefault="001219D3">
      <w:pPr>
        <w:pStyle w:val="aff5"/>
        <w:numPr>
          <w:ilvl w:val="1"/>
          <w:numId w:val="2"/>
        </w:numPr>
        <w:ind w:firstLineChars="0"/>
        <w:rPr>
          <w:color w:val="000000" w:themeColor="text1"/>
          <w:lang w:eastAsia="zh-CN"/>
        </w:rPr>
      </w:pPr>
      <w:r>
        <w:rPr>
          <w:color w:val="000000" w:themeColor="text1"/>
          <w:lang w:eastAsia="zh-CN"/>
        </w:rPr>
        <w:t>FR2 requirement applicability over ETC: R4-2111910, R4-2112983, R4-2113658, R4-2113888, R4-2114393</w:t>
      </w:r>
    </w:p>
    <w:p w14:paraId="360A0392" w14:textId="77777777" w:rsidR="00CF1024" w:rsidRDefault="001219D3">
      <w:pPr>
        <w:pStyle w:val="aff5"/>
        <w:numPr>
          <w:ilvl w:val="1"/>
          <w:numId w:val="2"/>
        </w:numPr>
        <w:ind w:firstLineChars="0"/>
        <w:rPr>
          <w:color w:val="000000" w:themeColor="text1"/>
          <w:lang w:eastAsia="zh-CN"/>
        </w:rPr>
      </w:pPr>
      <w:r>
        <w:rPr>
          <w:color w:val="000000" w:themeColor="text1"/>
          <w:lang w:eastAsia="zh-CN"/>
        </w:rPr>
        <w:t>FR2 UE relative power control tolerance requirements: R4-2111911, R4-2113659</w:t>
      </w:r>
    </w:p>
    <w:p w14:paraId="3937B94D" w14:textId="77777777" w:rsidR="00CF1024" w:rsidRDefault="001219D3">
      <w:pPr>
        <w:pStyle w:val="aff5"/>
        <w:numPr>
          <w:ilvl w:val="1"/>
          <w:numId w:val="2"/>
        </w:numPr>
        <w:ind w:firstLineChars="0"/>
        <w:rPr>
          <w:color w:val="000000" w:themeColor="text1"/>
          <w:lang w:eastAsia="zh-CN"/>
        </w:rPr>
      </w:pPr>
      <w:r>
        <w:rPr>
          <w:color w:val="000000" w:themeColor="text1"/>
          <w:lang w:eastAsia="zh-CN"/>
        </w:rPr>
        <w:t>Clarification on exception requirements for Intermodulation due to Dual uplink (IMD): R4-2112915, R4-2113302, R4-2113567, R4-2113402, R4-2113889</w:t>
      </w:r>
    </w:p>
    <w:p w14:paraId="29CCA0D5" w14:textId="77777777" w:rsidR="00CF1024" w:rsidRPr="00F217A6" w:rsidRDefault="001219D3">
      <w:pPr>
        <w:pStyle w:val="1"/>
        <w:rPr>
          <w:lang w:val="en-US" w:eastAsia="ja-JP"/>
          <w:rPrChange w:id="5" w:author="作者" w:date="2021-08-19T14:52:00Z">
            <w:rPr>
              <w:lang w:eastAsia="ja-JP"/>
            </w:rPr>
          </w:rPrChange>
        </w:rPr>
      </w:pPr>
      <w:r w:rsidRPr="00F217A6">
        <w:rPr>
          <w:lang w:val="en-US" w:eastAsia="ja-JP"/>
          <w:rPrChange w:id="6" w:author="作者" w:date="2021-08-19T14:52:00Z">
            <w:rPr>
              <w:rFonts w:ascii="Times New Roman" w:hAnsi="Times New Roman"/>
              <w:sz w:val="20"/>
              <w:lang w:val="en-GB" w:eastAsia="ja-JP"/>
            </w:rPr>
          </w:rPrChange>
        </w:rPr>
        <w:t>Topic #1: BC with SDC in RRC_INACTIVE</w:t>
      </w:r>
    </w:p>
    <w:p w14:paraId="2A42C766" w14:textId="77777777" w:rsidR="00CF1024" w:rsidRDefault="001219D3">
      <w:pPr>
        <w:rPr>
          <w:i/>
          <w:color w:val="0070C0"/>
          <w:lang w:eastAsia="zh-CN"/>
        </w:rPr>
      </w:pPr>
      <w:r>
        <w:rPr>
          <w:i/>
          <w:color w:val="0070C0"/>
          <w:lang w:eastAsia="zh-CN"/>
        </w:rPr>
        <w:t xml:space="preserve">Main technical topic overview. The structure can be done based on sub-agenda basis. </w:t>
      </w:r>
    </w:p>
    <w:p w14:paraId="5EE85A7C" w14:textId="77777777" w:rsidR="00CF1024" w:rsidRDefault="001219D3">
      <w:pPr>
        <w:pStyle w:val="2"/>
      </w:pPr>
      <w:r>
        <w:rPr>
          <w:rFonts w:hint="eastAsia"/>
        </w:rPr>
        <w:t>Companies</w:t>
      </w:r>
      <w:r>
        <w:t>’ contributions summary</w:t>
      </w:r>
    </w:p>
    <w:tbl>
      <w:tblPr>
        <w:tblStyle w:val="afc"/>
        <w:tblW w:w="0" w:type="auto"/>
        <w:tblLook w:val="04A0" w:firstRow="1" w:lastRow="0" w:firstColumn="1" w:lastColumn="0" w:noHBand="0" w:noVBand="1"/>
      </w:tblPr>
      <w:tblGrid>
        <w:gridCol w:w="1622"/>
        <w:gridCol w:w="1425"/>
        <w:gridCol w:w="6584"/>
      </w:tblGrid>
      <w:tr w:rsidR="00CF1024" w14:paraId="12B34517" w14:textId="77777777">
        <w:trPr>
          <w:trHeight w:val="468"/>
        </w:trPr>
        <w:tc>
          <w:tcPr>
            <w:tcW w:w="1622" w:type="dxa"/>
            <w:vAlign w:val="center"/>
          </w:tcPr>
          <w:p w14:paraId="12E43D5D" w14:textId="77777777" w:rsidR="00CF1024" w:rsidRDefault="001219D3">
            <w:pPr>
              <w:spacing w:before="120" w:after="120"/>
              <w:rPr>
                <w:b/>
                <w:bCs/>
              </w:rPr>
            </w:pPr>
            <w:r>
              <w:rPr>
                <w:b/>
                <w:bCs/>
              </w:rPr>
              <w:t>T-doc number</w:t>
            </w:r>
          </w:p>
        </w:tc>
        <w:tc>
          <w:tcPr>
            <w:tcW w:w="1425" w:type="dxa"/>
            <w:vAlign w:val="center"/>
          </w:tcPr>
          <w:p w14:paraId="5912C4FE" w14:textId="77777777" w:rsidR="00CF1024" w:rsidRDefault="001219D3">
            <w:pPr>
              <w:spacing w:before="120" w:after="120"/>
              <w:rPr>
                <w:b/>
                <w:bCs/>
              </w:rPr>
            </w:pPr>
            <w:r>
              <w:rPr>
                <w:b/>
                <w:bCs/>
              </w:rPr>
              <w:t>Company</w:t>
            </w:r>
          </w:p>
        </w:tc>
        <w:tc>
          <w:tcPr>
            <w:tcW w:w="6584" w:type="dxa"/>
            <w:vAlign w:val="center"/>
          </w:tcPr>
          <w:p w14:paraId="401C248E" w14:textId="77777777" w:rsidR="00CF1024" w:rsidRDefault="001219D3">
            <w:pPr>
              <w:spacing w:before="120" w:after="120"/>
              <w:rPr>
                <w:b/>
                <w:bCs/>
              </w:rPr>
            </w:pPr>
            <w:r>
              <w:rPr>
                <w:b/>
                <w:bCs/>
              </w:rPr>
              <w:t>Proposals / Observations</w:t>
            </w:r>
          </w:p>
        </w:tc>
      </w:tr>
      <w:tr w:rsidR="00CF1024" w14:paraId="0491B2D0" w14:textId="77777777">
        <w:trPr>
          <w:trHeight w:val="468"/>
        </w:trPr>
        <w:tc>
          <w:tcPr>
            <w:tcW w:w="1622" w:type="dxa"/>
          </w:tcPr>
          <w:p w14:paraId="026E2D3F" w14:textId="77777777" w:rsidR="00CF1024" w:rsidRDefault="001219D3">
            <w:pPr>
              <w:spacing w:before="120" w:after="120"/>
            </w:pPr>
            <w:r>
              <w:t>R4-2111912</w:t>
            </w:r>
          </w:p>
        </w:tc>
        <w:tc>
          <w:tcPr>
            <w:tcW w:w="1425" w:type="dxa"/>
          </w:tcPr>
          <w:p w14:paraId="57CA6B9A" w14:textId="77777777" w:rsidR="00CF1024" w:rsidRDefault="001219D3">
            <w:pPr>
              <w:spacing w:before="120" w:after="120"/>
            </w:pPr>
            <w:r>
              <w:t>Qualcomm</w:t>
            </w:r>
          </w:p>
        </w:tc>
        <w:tc>
          <w:tcPr>
            <w:tcW w:w="6584" w:type="dxa"/>
          </w:tcPr>
          <w:p w14:paraId="0B8EE91D" w14:textId="77777777" w:rsidR="00CF1024" w:rsidRDefault="001219D3">
            <w:pPr>
              <w:spacing w:before="120" w:after="120"/>
            </w:pPr>
            <w:r>
              <w:t>Proposal 1: Discuss mandatory SSB-based beam correspondence as a system enhancement and as an essential component of future inactive mode requirements in FR2.</w:t>
            </w:r>
          </w:p>
        </w:tc>
      </w:tr>
      <w:tr w:rsidR="00CF1024" w14:paraId="6260C53F" w14:textId="77777777">
        <w:trPr>
          <w:trHeight w:val="468"/>
        </w:trPr>
        <w:tc>
          <w:tcPr>
            <w:tcW w:w="1622" w:type="dxa"/>
          </w:tcPr>
          <w:p w14:paraId="64858EA8" w14:textId="77777777" w:rsidR="00CF1024" w:rsidRDefault="001219D3">
            <w:pPr>
              <w:spacing w:before="120" w:after="120"/>
            </w:pPr>
            <w:r>
              <w:t>R4-2112137</w:t>
            </w:r>
          </w:p>
        </w:tc>
        <w:tc>
          <w:tcPr>
            <w:tcW w:w="1425" w:type="dxa"/>
          </w:tcPr>
          <w:p w14:paraId="72BEAC9A" w14:textId="77777777" w:rsidR="00CF1024" w:rsidRDefault="001219D3">
            <w:pPr>
              <w:spacing w:before="120" w:after="120"/>
            </w:pPr>
            <w:r>
              <w:t>Apple</w:t>
            </w:r>
          </w:p>
        </w:tc>
        <w:tc>
          <w:tcPr>
            <w:tcW w:w="6584" w:type="dxa"/>
          </w:tcPr>
          <w:p w14:paraId="17F08D87" w14:textId="77777777" w:rsidR="00CF1024" w:rsidRDefault="001219D3">
            <w:pPr>
              <w:spacing w:before="120" w:after="120"/>
            </w:pPr>
            <w:r>
              <w:t xml:space="preserve">Observation 1: For Configured Grant SDT in RRC_INACTIVE, UEs need to measure SSBs to determine TX beam and TA validation before PUSCH transmission. Essentially, it requires the same beam correspondence capability from a UE as in RRC_CONNECTED. </w:t>
            </w:r>
          </w:p>
          <w:p w14:paraId="02723802" w14:textId="77777777" w:rsidR="00CF1024" w:rsidRDefault="001219D3">
            <w:pPr>
              <w:spacing w:before="120" w:after="120"/>
            </w:pPr>
            <w:r>
              <w:t xml:space="preserve">Observation 2: For Random Access SDT, UEs can reuse existing procedure in determining TX beam for RACH. </w:t>
            </w:r>
          </w:p>
          <w:p w14:paraId="72DB4E89" w14:textId="77777777" w:rsidR="00CF1024" w:rsidRDefault="001219D3">
            <w:pPr>
              <w:spacing w:before="120" w:after="120"/>
            </w:pPr>
            <w:r>
              <w:lastRenderedPageBreak/>
              <w:t>Proposal 1: There is no need to define the beam correspondence requirements for Small Data Transmission (Configured Grant SDT and/or Random Access SDT) in RRC_INACTIVE state.</w:t>
            </w:r>
          </w:p>
        </w:tc>
      </w:tr>
      <w:tr w:rsidR="00CF1024" w14:paraId="5228F8C2" w14:textId="77777777">
        <w:trPr>
          <w:trHeight w:val="468"/>
        </w:trPr>
        <w:tc>
          <w:tcPr>
            <w:tcW w:w="1622" w:type="dxa"/>
          </w:tcPr>
          <w:p w14:paraId="357BECCF" w14:textId="77777777" w:rsidR="00CF1024" w:rsidRDefault="001219D3">
            <w:pPr>
              <w:spacing w:before="120" w:after="120"/>
            </w:pPr>
            <w:r>
              <w:lastRenderedPageBreak/>
              <w:t>R4-2112832</w:t>
            </w:r>
          </w:p>
        </w:tc>
        <w:tc>
          <w:tcPr>
            <w:tcW w:w="1425" w:type="dxa"/>
          </w:tcPr>
          <w:p w14:paraId="6E38A2C1" w14:textId="77777777" w:rsidR="00CF1024" w:rsidRDefault="001219D3">
            <w:pPr>
              <w:spacing w:before="120" w:after="120"/>
            </w:pPr>
            <w:r>
              <w:t>Ericsson</w:t>
            </w:r>
          </w:p>
        </w:tc>
        <w:tc>
          <w:tcPr>
            <w:tcW w:w="6584" w:type="dxa"/>
          </w:tcPr>
          <w:p w14:paraId="0DC8B2FD" w14:textId="77777777" w:rsidR="00CF1024" w:rsidRDefault="001219D3">
            <w:pPr>
              <w:spacing w:before="120" w:after="120"/>
            </w:pPr>
            <w:r>
              <w:t>For RA-SDT, a beam correspondence requirement similar to that for connected mode could be specified. The UE should then meet a spherical coverage measurement for msg1. The PRACH would be configured such that maximum preamble power is reached for each direction, but a Random Access Response (msg2) is not sent until the preamble power stops increasing. This is similar to the test procedure used for connected mode and would also be relevant for initial access.</w:t>
            </w:r>
          </w:p>
          <w:p w14:paraId="67874489" w14:textId="77777777" w:rsidR="00CF1024" w:rsidRDefault="001219D3">
            <w:pPr>
              <w:spacing w:before="120" w:after="120"/>
            </w:pPr>
            <w:r>
              <w:t>Support of SSB-based beam correspondence and compliance with the corresponding minimum requirement should be mandatory and also be relevant for CG-SDT in RRC_INACTIVE.</w:t>
            </w:r>
          </w:p>
          <w:p w14:paraId="4B5D378D" w14:textId="77777777" w:rsidR="00CF1024" w:rsidRDefault="001219D3">
            <w:pPr>
              <w:spacing w:before="120" w:after="120"/>
            </w:pPr>
            <w:r>
              <w:t>The RAN4 work on enhanced beam correspondence requirements for Small Data Transmission (Configured Grant SDT and/or Random Access SDT) in RRC_INACTIVE state, also relevant for initial access, could be carried out e.g. in the FR2 enhancement work item.</w:t>
            </w:r>
          </w:p>
        </w:tc>
      </w:tr>
      <w:tr w:rsidR="00CF1024" w14:paraId="6763EB0B" w14:textId="77777777">
        <w:trPr>
          <w:trHeight w:val="468"/>
        </w:trPr>
        <w:tc>
          <w:tcPr>
            <w:tcW w:w="1622" w:type="dxa"/>
          </w:tcPr>
          <w:p w14:paraId="08DC10D5" w14:textId="77777777" w:rsidR="00CF1024" w:rsidRDefault="001219D3">
            <w:pPr>
              <w:spacing w:before="120" w:after="120"/>
            </w:pPr>
            <w:r>
              <w:t>R4-2113927</w:t>
            </w:r>
          </w:p>
        </w:tc>
        <w:tc>
          <w:tcPr>
            <w:tcW w:w="1425" w:type="dxa"/>
          </w:tcPr>
          <w:p w14:paraId="7D7E737F" w14:textId="77777777" w:rsidR="00CF1024" w:rsidRDefault="001219D3">
            <w:pPr>
              <w:spacing w:before="120" w:after="120"/>
            </w:pPr>
            <w:r>
              <w:t>ZTE</w:t>
            </w:r>
          </w:p>
        </w:tc>
        <w:tc>
          <w:tcPr>
            <w:tcW w:w="6584" w:type="dxa"/>
          </w:tcPr>
          <w:p w14:paraId="7721D136" w14:textId="77777777" w:rsidR="00CF1024" w:rsidRDefault="001219D3">
            <w:pPr>
              <w:spacing w:before="120" w:after="120"/>
            </w:pPr>
            <w:r>
              <w:t>in Rel-17 phase, it might be appropriate timing to define the corresponding requirements for initial access and this requirement could be also applied for RRC_INACTIVE state for Configured Grant SDT and/or Random Access SDT. Regarding the specific BC requirements, Rel-16 SSB only based eBC requirement could be used as baseline.</w:t>
            </w:r>
          </w:p>
        </w:tc>
      </w:tr>
      <w:tr w:rsidR="00CF1024" w14:paraId="155D6528" w14:textId="77777777">
        <w:trPr>
          <w:trHeight w:val="468"/>
        </w:trPr>
        <w:tc>
          <w:tcPr>
            <w:tcW w:w="1622" w:type="dxa"/>
          </w:tcPr>
          <w:p w14:paraId="7F3CEA85" w14:textId="77777777" w:rsidR="00CF1024" w:rsidRDefault="001219D3">
            <w:pPr>
              <w:spacing w:before="120" w:after="120"/>
            </w:pPr>
            <w:r>
              <w:rPr>
                <w:highlight w:val="darkGray"/>
              </w:rPr>
              <w:t>R4-2113974</w:t>
            </w:r>
            <w:r>
              <w:t xml:space="preserve"> (not available)</w:t>
            </w:r>
          </w:p>
        </w:tc>
        <w:tc>
          <w:tcPr>
            <w:tcW w:w="1425" w:type="dxa"/>
          </w:tcPr>
          <w:p w14:paraId="5EFDF53D" w14:textId="77777777" w:rsidR="00CF1024" w:rsidRDefault="001219D3">
            <w:pPr>
              <w:spacing w:before="120" w:after="120"/>
            </w:pPr>
            <w:r>
              <w:t>Vivo</w:t>
            </w:r>
          </w:p>
        </w:tc>
        <w:tc>
          <w:tcPr>
            <w:tcW w:w="6584" w:type="dxa"/>
          </w:tcPr>
          <w:p w14:paraId="4FB607FD" w14:textId="77777777" w:rsidR="00CF1024" w:rsidRDefault="00CF1024">
            <w:pPr>
              <w:spacing w:before="120" w:after="120"/>
            </w:pPr>
          </w:p>
        </w:tc>
      </w:tr>
      <w:tr w:rsidR="00CF1024" w14:paraId="120C64C8" w14:textId="77777777">
        <w:trPr>
          <w:trHeight w:val="468"/>
        </w:trPr>
        <w:tc>
          <w:tcPr>
            <w:tcW w:w="1622" w:type="dxa"/>
          </w:tcPr>
          <w:p w14:paraId="3AFE66C1" w14:textId="77777777" w:rsidR="00CF1024" w:rsidRDefault="001219D3">
            <w:pPr>
              <w:spacing w:before="120" w:after="120"/>
              <w:rPr>
                <w:highlight w:val="darkGray"/>
              </w:rPr>
            </w:pPr>
            <w:r>
              <w:t>R4-2114057</w:t>
            </w:r>
          </w:p>
        </w:tc>
        <w:tc>
          <w:tcPr>
            <w:tcW w:w="1425" w:type="dxa"/>
          </w:tcPr>
          <w:p w14:paraId="4CB8CEEF" w14:textId="77777777" w:rsidR="00CF1024" w:rsidRDefault="001219D3">
            <w:pPr>
              <w:spacing w:before="120" w:after="120"/>
            </w:pPr>
            <w:r>
              <w:t>Nokia, Nokia Shanghai Bell</w:t>
            </w:r>
          </w:p>
        </w:tc>
        <w:tc>
          <w:tcPr>
            <w:tcW w:w="6584" w:type="dxa"/>
          </w:tcPr>
          <w:p w14:paraId="68E771FA" w14:textId="77777777" w:rsidR="00CF1024" w:rsidRDefault="001219D3">
            <w:pPr>
              <w:spacing w:before="120" w:after="120"/>
            </w:pPr>
            <w:r>
              <w:t>Proposal: Specify FR2 UE beam correspondence requirements for Random Access SDT and Configured Grant SDT  in RRC_INACTIVE in the Rel-17 specifications.</w:t>
            </w:r>
          </w:p>
        </w:tc>
      </w:tr>
      <w:tr w:rsidR="00CF1024" w14:paraId="3E3341F6" w14:textId="77777777">
        <w:trPr>
          <w:trHeight w:val="468"/>
        </w:trPr>
        <w:tc>
          <w:tcPr>
            <w:tcW w:w="1622" w:type="dxa"/>
          </w:tcPr>
          <w:p w14:paraId="008301C9" w14:textId="77777777" w:rsidR="00CF1024" w:rsidRDefault="001219D3">
            <w:pPr>
              <w:spacing w:before="120" w:after="120"/>
            </w:pPr>
            <w:r>
              <w:t>R4-2114489</w:t>
            </w:r>
          </w:p>
        </w:tc>
        <w:tc>
          <w:tcPr>
            <w:tcW w:w="1425" w:type="dxa"/>
          </w:tcPr>
          <w:p w14:paraId="3CE8272E" w14:textId="77777777" w:rsidR="00CF1024" w:rsidRDefault="001219D3">
            <w:pPr>
              <w:spacing w:before="120" w:after="120"/>
            </w:pPr>
            <w:r>
              <w:t>Huawei, HiSilicon</w:t>
            </w:r>
          </w:p>
        </w:tc>
        <w:tc>
          <w:tcPr>
            <w:tcW w:w="6584" w:type="dxa"/>
          </w:tcPr>
          <w:p w14:paraId="3133DB2B" w14:textId="77777777" w:rsidR="00CF1024" w:rsidRDefault="001219D3">
            <w:pPr>
              <w:spacing w:before="120" w:after="120"/>
            </w:pPr>
            <w:r>
              <w:t xml:space="preserve">Observation 1:  </w:t>
            </w:r>
            <w:bookmarkStart w:id="7" w:name="OLE_LINK105"/>
            <w:bookmarkStart w:id="8" w:name="OLE_LINK106"/>
            <w:r>
              <w:t>There is no conclusion in RAN1 on how UE decide the Tx beam for random access SDT during rach procedure and subsequent data transmission.</w:t>
            </w:r>
          </w:p>
          <w:bookmarkEnd w:id="7"/>
          <w:bookmarkEnd w:id="8"/>
          <w:p w14:paraId="2D6BBC31" w14:textId="77777777" w:rsidR="00CF1024" w:rsidRDefault="001219D3">
            <w:pPr>
              <w:spacing w:before="120" w:after="120"/>
            </w:pPr>
            <w:r>
              <w:t>Proposal 1: there is no need to define beam correspondence requirement for Random Access SDT in RRC_inactive state.</w:t>
            </w:r>
          </w:p>
          <w:p w14:paraId="191F66CA" w14:textId="77777777" w:rsidR="00CF1024" w:rsidRDefault="001219D3">
            <w:pPr>
              <w:spacing w:before="120" w:after="120"/>
            </w:pPr>
            <w:r>
              <w:t>Proposal 2: there is no need to define beam correspondence requirement for configured grant SDT in RRC_inactive state.</w:t>
            </w:r>
          </w:p>
          <w:p w14:paraId="64B715B1" w14:textId="77777777" w:rsidR="00CF1024" w:rsidRDefault="001219D3">
            <w:pPr>
              <w:spacing w:before="120" w:after="120"/>
            </w:pPr>
            <w:r>
              <w:t>Proposal 3: Send reply LS to RAN1(CC RAN2) with the answer:</w:t>
            </w:r>
          </w:p>
          <w:p w14:paraId="5EC81DFC" w14:textId="77777777" w:rsidR="00CF1024" w:rsidRDefault="001219D3">
            <w:pPr>
              <w:spacing w:before="120" w:after="120"/>
            </w:pPr>
            <w:r>
              <w:t>It is RAN4 understanding that there is no need to define beam correspondence requirement for both RA SDT and CG SDT before RAN1 or RAN2 clearly specify how UE select the Tx beam during RACH procedure and data transmission for SDT.</w:t>
            </w:r>
          </w:p>
        </w:tc>
      </w:tr>
    </w:tbl>
    <w:p w14:paraId="4F76460B" w14:textId="77777777" w:rsidR="00CF1024" w:rsidRDefault="00CF1024"/>
    <w:p w14:paraId="0769FF5F" w14:textId="77777777" w:rsidR="00CF1024" w:rsidRDefault="001219D3">
      <w:pPr>
        <w:pStyle w:val="2"/>
      </w:pPr>
      <w:r>
        <w:rPr>
          <w:rFonts w:hint="eastAsia"/>
        </w:rPr>
        <w:lastRenderedPageBreak/>
        <w:t>Open issues</w:t>
      </w:r>
      <w:r>
        <w:t xml:space="preserve"> summary</w:t>
      </w:r>
    </w:p>
    <w:p w14:paraId="08769E28" w14:textId="77777777" w:rsidR="00CF1024" w:rsidRPr="00F217A6" w:rsidRDefault="001219D3">
      <w:pPr>
        <w:pStyle w:val="3"/>
        <w:rPr>
          <w:sz w:val="24"/>
          <w:szCs w:val="16"/>
          <w:lang w:val="en-US"/>
          <w:rPrChange w:id="9" w:author="作者" w:date="2021-08-19T14:52:00Z">
            <w:rPr>
              <w:sz w:val="24"/>
              <w:szCs w:val="16"/>
            </w:rPr>
          </w:rPrChange>
        </w:rPr>
      </w:pPr>
      <w:r w:rsidRPr="00F217A6">
        <w:rPr>
          <w:sz w:val="24"/>
          <w:szCs w:val="16"/>
          <w:lang w:val="en-US"/>
          <w:rPrChange w:id="10" w:author="作者" w:date="2021-08-19T14:52:00Z">
            <w:rPr>
              <w:rFonts w:ascii="Times New Roman" w:hAnsi="Times New Roman"/>
              <w:sz w:val="24"/>
              <w:szCs w:val="16"/>
              <w:lang w:val="en-GB" w:eastAsia="en-US"/>
            </w:rPr>
          </w:rPrChange>
        </w:rPr>
        <w:t>Sub-topic 1-1: If there is a need to define the beam correspondence requirements for Small Data Transmission (Configured Grant SDT and/or Random Access SDT) in RRC_INACTIVE state.</w:t>
      </w:r>
    </w:p>
    <w:p w14:paraId="499E1250" w14:textId="77777777" w:rsidR="00CF1024" w:rsidRDefault="001219D3">
      <w:pPr>
        <w:pStyle w:val="aff5"/>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w:t>
      </w:r>
      <w:r>
        <w:rPr>
          <w:rFonts w:eastAsia="SimSun"/>
          <w:color w:val="0070C0"/>
          <w:szCs w:val="24"/>
          <w:highlight w:val="yellow"/>
          <w:lang w:eastAsia="zh-CN"/>
        </w:rPr>
        <w:t>when picking an option, please state reasons</w:t>
      </w:r>
      <w:r>
        <w:rPr>
          <w:rFonts w:eastAsia="SimSun"/>
          <w:color w:val="0070C0"/>
          <w:szCs w:val="24"/>
          <w:lang w:eastAsia="zh-CN"/>
        </w:rPr>
        <w:t>)</w:t>
      </w:r>
    </w:p>
    <w:p w14:paraId="5031603A" w14:textId="77777777" w:rsidR="00CF1024" w:rsidRDefault="001219D3">
      <w:pPr>
        <w:pStyle w:val="aff5"/>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114570C2" w14:textId="77777777" w:rsidR="00CF1024" w:rsidRDefault="001219D3">
      <w:pPr>
        <w:pStyle w:val="aff5"/>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3003743B" w14:textId="77777777" w:rsidR="00CF1024" w:rsidRDefault="001219D3">
      <w:pPr>
        <w:pStyle w:val="aff5"/>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F8EC64A" w14:textId="77777777" w:rsidR="00CF1024" w:rsidRDefault="001219D3">
      <w:pPr>
        <w:pStyle w:val="aff5"/>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359C9F7" w14:textId="77777777" w:rsidR="00CF1024" w:rsidRDefault="00CF1024">
      <w:pPr>
        <w:rPr>
          <w:i/>
          <w:color w:val="0070C0"/>
          <w:lang w:eastAsia="zh-CN"/>
        </w:rPr>
      </w:pPr>
    </w:p>
    <w:tbl>
      <w:tblPr>
        <w:tblStyle w:val="afc"/>
        <w:tblW w:w="0" w:type="auto"/>
        <w:tblLook w:val="04A0" w:firstRow="1" w:lastRow="0" w:firstColumn="1" w:lastColumn="0" w:noHBand="0" w:noVBand="1"/>
      </w:tblPr>
      <w:tblGrid>
        <w:gridCol w:w="1236"/>
        <w:gridCol w:w="8395"/>
      </w:tblGrid>
      <w:tr w:rsidR="00CF1024" w14:paraId="79DA34EA" w14:textId="77777777">
        <w:tc>
          <w:tcPr>
            <w:tcW w:w="1236" w:type="dxa"/>
          </w:tcPr>
          <w:p w14:paraId="56A5F4B3"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7A96D7D"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w:t>
            </w:r>
          </w:p>
        </w:tc>
      </w:tr>
      <w:tr w:rsidR="00CF1024" w14:paraId="6FDCE4C4" w14:textId="77777777">
        <w:tc>
          <w:tcPr>
            <w:tcW w:w="1236" w:type="dxa"/>
          </w:tcPr>
          <w:p w14:paraId="432CF369" w14:textId="77777777" w:rsidR="00CF1024" w:rsidRDefault="001219D3">
            <w:pPr>
              <w:spacing w:after="120"/>
              <w:rPr>
                <w:rFonts w:eastAsiaTheme="minorEastAsia"/>
                <w:color w:val="0070C0"/>
                <w:lang w:val="en-US" w:eastAsia="zh-CN"/>
              </w:rPr>
            </w:pPr>
            <w:ins w:id="11" w:author="作者">
              <w:r>
                <w:rPr>
                  <w:rFonts w:eastAsiaTheme="minorEastAsia"/>
                  <w:color w:val="0070C0"/>
                  <w:lang w:val="en-US" w:eastAsia="zh-CN"/>
                </w:rPr>
                <w:t>Nokia</w:t>
              </w:r>
            </w:ins>
            <w:del w:id="12" w:author="作者">
              <w:r>
                <w:rPr>
                  <w:rFonts w:eastAsiaTheme="minorEastAsia" w:hint="eastAsia"/>
                  <w:color w:val="0070C0"/>
                  <w:lang w:val="en-US" w:eastAsia="zh-CN"/>
                </w:rPr>
                <w:delText>XXX</w:delText>
              </w:r>
            </w:del>
          </w:p>
        </w:tc>
        <w:tc>
          <w:tcPr>
            <w:tcW w:w="8395" w:type="dxa"/>
          </w:tcPr>
          <w:p w14:paraId="2E82ED78" w14:textId="77777777" w:rsidR="00CF1024" w:rsidRDefault="001219D3">
            <w:pPr>
              <w:spacing w:after="120"/>
              <w:rPr>
                <w:rFonts w:eastAsiaTheme="minorEastAsia"/>
                <w:color w:val="0070C0"/>
                <w:lang w:val="en-US" w:eastAsia="zh-CN"/>
              </w:rPr>
            </w:pPr>
            <w:ins w:id="13" w:author="作者">
              <w:r>
                <w:rPr>
                  <w:rFonts w:eastAsiaTheme="minorEastAsia"/>
                  <w:color w:val="0070C0"/>
                  <w:lang w:val="en-US" w:eastAsia="zh-CN"/>
                </w:rPr>
                <w:t>Yes. The beam correspondence in Rel-15/16 are verified only in active state, i.e., UE is expected to use reference signals that are continuously provided. The beam correspondence under discontinuous reception needs to be verified for SDT to work properly.</w:t>
              </w:r>
            </w:ins>
          </w:p>
        </w:tc>
      </w:tr>
      <w:tr w:rsidR="00CF1024" w14:paraId="2FD0117C" w14:textId="77777777">
        <w:trPr>
          <w:ins w:id="14" w:author="作者" w:date="2021-08-18T16:46:00Z"/>
        </w:trPr>
        <w:tc>
          <w:tcPr>
            <w:tcW w:w="1236" w:type="dxa"/>
          </w:tcPr>
          <w:p w14:paraId="08411AAF" w14:textId="77777777" w:rsidR="00CF1024" w:rsidRDefault="001219D3">
            <w:pPr>
              <w:spacing w:after="120"/>
              <w:rPr>
                <w:ins w:id="15" w:author="作者" w:date="2021-08-18T16:46:00Z"/>
                <w:rFonts w:eastAsiaTheme="minorEastAsia"/>
                <w:color w:val="0070C0"/>
                <w:lang w:val="en-US" w:eastAsia="zh-CN"/>
              </w:rPr>
            </w:pPr>
            <w:ins w:id="16" w:author="作者" w:date="2021-08-18T16:46:00Z">
              <w:r>
                <w:rPr>
                  <w:rFonts w:eastAsiaTheme="minorEastAsia" w:hint="eastAsia"/>
                  <w:color w:val="0070C0"/>
                  <w:lang w:val="en-US" w:eastAsia="zh-CN"/>
                </w:rPr>
                <w:t>ZTE</w:t>
              </w:r>
            </w:ins>
          </w:p>
        </w:tc>
        <w:tc>
          <w:tcPr>
            <w:tcW w:w="8395" w:type="dxa"/>
          </w:tcPr>
          <w:p w14:paraId="44A95935" w14:textId="77777777" w:rsidR="00CF1024" w:rsidRDefault="001219D3">
            <w:pPr>
              <w:spacing w:after="120"/>
              <w:rPr>
                <w:ins w:id="17" w:author="作者" w:date="2021-08-18T16:46:00Z"/>
                <w:rFonts w:eastAsiaTheme="minorEastAsia"/>
                <w:color w:val="0070C0"/>
                <w:lang w:val="en-US" w:eastAsia="zh-CN"/>
              </w:rPr>
            </w:pPr>
            <w:ins w:id="18" w:author="作者" w:date="2021-08-18T16:46:00Z">
              <w:r>
                <w:rPr>
                  <w:rFonts w:eastAsiaTheme="minorEastAsia" w:hint="eastAsia"/>
                  <w:color w:val="0070C0"/>
                  <w:lang w:val="en-US" w:eastAsia="zh-CN"/>
                </w:rPr>
                <w:t xml:space="preserve">We support option 1, based on the contributions from interested companies, almost all companies confirmed that this BC capability in connected mode could also been applied for idle or inactive mode, just with concerns the necessity of  new requirement for inactive mode should be defined or not, from our understanding, this should be still defined to make sure the performance in idle or inactive mode could be ensured by reasonable requirements instead of purely left up to UE implementation. </w:t>
              </w:r>
            </w:ins>
          </w:p>
        </w:tc>
      </w:tr>
      <w:tr w:rsidR="00CF1024" w14:paraId="3B09346A" w14:textId="77777777">
        <w:trPr>
          <w:ins w:id="19" w:author="作者" w:date="2021-08-18T19:26:00Z"/>
        </w:trPr>
        <w:tc>
          <w:tcPr>
            <w:tcW w:w="1236" w:type="dxa"/>
          </w:tcPr>
          <w:p w14:paraId="5C3B839C" w14:textId="77777777" w:rsidR="00CF1024" w:rsidRDefault="001219D3">
            <w:pPr>
              <w:spacing w:after="120"/>
              <w:rPr>
                <w:ins w:id="20" w:author="作者" w:date="2021-08-18T19:26:00Z"/>
                <w:rFonts w:eastAsiaTheme="minorEastAsia"/>
                <w:color w:val="0070C0"/>
                <w:lang w:val="en-US" w:eastAsia="zh-CN"/>
              </w:rPr>
            </w:pPr>
            <w:ins w:id="21" w:author="作者" w:date="2021-08-18T19:2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7234CF09" w14:textId="77777777" w:rsidR="00CF1024" w:rsidRDefault="001219D3">
            <w:pPr>
              <w:spacing w:after="120"/>
              <w:rPr>
                <w:ins w:id="22" w:author="作者" w:date="2021-08-18T19:34:00Z"/>
                <w:rFonts w:eastAsiaTheme="minorEastAsia"/>
                <w:color w:val="0070C0"/>
                <w:lang w:val="en-US" w:eastAsia="zh-CN"/>
              </w:rPr>
            </w:pPr>
            <w:ins w:id="23" w:author="作者" w:date="2021-08-18T19:27:00Z">
              <w:r>
                <w:rPr>
                  <w:rFonts w:eastAsiaTheme="minorEastAsia"/>
                  <w:color w:val="0070C0"/>
                  <w:lang w:val="en-US" w:eastAsia="zh-CN"/>
                </w:rPr>
                <w:t>O</w:t>
              </w:r>
              <w:r>
                <w:rPr>
                  <w:rFonts w:eastAsiaTheme="minorEastAsia" w:hint="eastAsia"/>
                  <w:color w:val="0070C0"/>
                  <w:lang w:val="en-US" w:eastAsia="zh-CN"/>
                </w:rPr>
                <w:t>pti</w:t>
              </w:r>
              <w:r>
                <w:rPr>
                  <w:rFonts w:eastAsiaTheme="minorEastAsia"/>
                  <w:color w:val="0070C0"/>
                  <w:lang w:val="en-US" w:eastAsia="zh-CN"/>
                </w:rPr>
                <w:t xml:space="preserve">on 2. </w:t>
              </w:r>
            </w:ins>
          </w:p>
          <w:p w14:paraId="6EF78487" w14:textId="77777777" w:rsidR="00CF1024" w:rsidRDefault="001219D3">
            <w:pPr>
              <w:spacing w:after="120"/>
              <w:rPr>
                <w:ins w:id="24" w:author="作者" w:date="2021-08-18T19:31:00Z"/>
                <w:rFonts w:eastAsiaTheme="minorEastAsia"/>
                <w:color w:val="0070C0"/>
                <w:lang w:val="en-US" w:eastAsia="zh-CN"/>
              </w:rPr>
            </w:pPr>
            <w:ins w:id="25" w:author="作者" w:date="2021-08-18T19:27:00Z">
              <w:r>
                <w:rPr>
                  <w:rFonts w:eastAsiaTheme="minorEastAsia"/>
                  <w:color w:val="0070C0"/>
                  <w:lang w:val="en-US" w:eastAsia="zh-CN"/>
                </w:rPr>
                <w:t xml:space="preserve">For the configured grant </w:t>
              </w:r>
            </w:ins>
            <w:ins w:id="26" w:author="作者" w:date="2021-08-18T19:28:00Z">
              <w:r>
                <w:rPr>
                  <w:rFonts w:eastAsiaTheme="minorEastAsia"/>
                  <w:color w:val="0070C0"/>
                  <w:lang w:val="en-US" w:eastAsia="zh-CN"/>
                </w:rPr>
                <w:t>SDT, UE needs to measure the SSB then tra</w:t>
              </w:r>
            </w:ins>
            <w:ins w:id="27" w:author="作者" w:date="2021-08-18T19:29:00Z">
              <w:r>
                <w:rPr>
                  <w:rFonts w:eastAsiaTheme="minorEastAsia"/>
                  <w:color w:val="0070C0"/>
                  <w:lang w:val="en-US" w:eastAsia="zh-CN"/>
                </w:rPr>
                <w:t xml:space="preserve">nsmit the data on </w:t>
              </w:r>
            </w:ins>
            <w:ins w:id="28" w:author="作者" w:date="2021-08-18T19:28:00Z">
              <w:r>
                <w:rPr>
                  <w:rFonts w:eastAsiaTheme="minorEastAsia"/>
                  <w:color w:val="0070C0"/>
                  <w:lang w:val="en-US" w:eastAsia="zh-CN"/>
                </w:rPr>
                <w:t>the corresponding CG resource</w:t>
              </w:r>
            </w:ins>
            <w:ins w:id="29" w:author="作者" w:date="2021-08-18T19:29:00Z">
              <w:r>
                <w:rPr>
                  <w:rFonts w:eastAsiaTheme="minorEastAsia"/>
                  <w:color w:val="0070C0"/>
                  <w:lang w:val="en-US" w:eastAsia="zh-CN"/>
                </w:rPr>
                <w:t>. This procedure is similar as the connected mode SSB only beam correspondence.</w:t>
              </w:r>
            </w:ins>
            <w:ins w:id="30" w:author="作者" w:date="2021-08-18T19:30:00Z">
              <w:r>
                <w:rPr>
                  <w:rFonts w:eastAsiaTheme="minorEastAsia"/>
                  <w:color w:val="0070C0"/>
                  <w:lang w:val="en-US" w:eastAsia="zh-CN"/>
                </w:rPr>
                <w:t xml:space="preserve"> We don’t see the necessity to additional define requirements</w:t>
              </w:r>
            </w:ins>
            <w:ins w:id="31" w:author="作者" w:date="2021-08-18T19:31:00Z">
              <w:r>
                <w:rPr>
                  <w:rFonts w:eastAsiaTheme="minorEastAsia"/>
                  <w:color w:val="0070C0"/>
                  <w:lang w:val="en-US" w:eastAsia="zh-CN"/>
                </w:rPr>
                <w:t xml:space="preserve"> for this SDT.</w:t>
              </w:r>
            </w:ins>
          </w:p>
          <w:p w14:paraId="28A41D6A" w14:textId="77777777" w:rsidR="00CF1024" w:rsidRDefault="001219D3">
            <w:pPr>
              <w:spacing w:after="120"/>
              <w:rPr>
                <w:ins w:id="32" w:author="作者" w:date="2021-08-18T19:26:00Z"/>
                <w:rFonts w:eastAsiaTheme="minorEastAsia"/>
                <w:color w:val="0070C0"/>
                <w:lang w:val="en-US" w:eastAsia="zh-CN"/>
              </w:rPr>
            </w:pPr>
            <w:ins w:id="33" w:author="作者" w:date="2021-08-18T19:31:00Z">
              <w:r>
                <w:rPr>
                  <w:rFonts w:eastAsiaTheme="minorEastAsia"/>
                  <w:color w:val="0070C0"/>
                  <w:lang w:val="en-US" w:eastAsia="zh-CN"/>
                </w:rPr>
                <w:t xml:space="preserve">For the RA </w:t>
              </w:r>
            </w:ins>
            <w:ins w:id="34" w:author="作者" w:date="2021-08-18T19:32:00Z">
              <w:r>
                <w:rPr>
                  <w:rFonts w:eastAsiaTheme="minorEastAsia"/>
                  <w:color w:val="0070C0"/>
                  <w:lang w:val="en-US" w:eastAsia="zh-CN"/>
                </w:rPr>
                <w:t xml:space="preserve">beam correspondence this has been discussed for a long time. </w:t>
              </w:r>
            </w:ins>
            <w:ins w:id="35" w:author="作者" w:date="2021-08-18T19:33:00Z">
              <w:r>
                <w:rPr>
                  <w:rFonts w:eastAsiaTheme="minorEastAsia"/>
                  <w:color w:val="0070C0"/>
                  <w:lang w:val="en-US" w:eastAsia="zh-CN"/>
                </w:rPr>
                <w:t xml:space="preserve">Need to understand better on </w:t>
              </w:r>
            </w:ins>
            <w:ins w:id="36" w:author="作者" w:date="2021-08-18T19:32:00Z">
              <w:r>
                <w:rPr>
                  <w:rFonts w:eastAsiaTheme="minorEastAsia"/>
                  <w:color w:val="0070C0"/>
                  <w:lang w:val="en-US" w:eastAsia="zh-CN"/>
                </w:rPr>
                <w:t xml:space="preserve">why it is needed since </w:t>
              </w:r>
            </w:ins>
            <w:ins w:id="37" w:author="作者" w:date="2021-08-18T19:33:00Z">
              <w:r>
                <w:rPr>
                  <w:rFonts w:eastAsiaTheme="minorEastAsia"/>
                  <w:color w:val="0070C0"/>
                  <w:lang w:val="en-US" w:eastAsia="zh-CN"/>
                </w:rPr>
                <w:t xml:space="preserve">UE beam correspondence behavior is always based on the RSRP measurement, there is no difference </w:t>
              </w:r>
            </w:ins>
            <w:ins w:id="38" w:author="作者" w:date="2021-08-18T19:34:00Z">
              <w:r>
                <w:rPr>
                  <w:rFonts w:eastAsiaTheme="minorEastAsia"/>
                  <w:color w:val="0070C0"/>
                  <w:lang w:val="en-US" w:eastAsia="zh-CN"/>
                </w:rPr>
                <w:t>between RA or connected mode from UE perspective.</w:t>
              </w:r>
            </w:ins>
          </w:p>
        </w:tc>
      </w:tr>
      <w:tr w:rsidR="00CF1024" w14:paraId="637179D5" w14:textId="77777777">
        <w:trPr>
          <w:ins w:id="39" w:author="作者" w:date="2021-08-18T21:33:00Z"/>
        </w:trPr>
        <w:tc>
          <w:tcPr>
            <w:tcW w:w="1236" w:type="dxa"/>
          </w:tcPr>
          <w:p w14:paraId="6B2C963B" w14:textId="77777777" w:rsidR="00CF1024" w:rsidRDefault="001219D3">
            <w:pPr>
              <w:spacing w:after="120"/>
              <w:rPr>
                <w:ins w:id="40" w:author="作者" w:date="2021-08-18T21:33:00Z"/>
                <w:rFonts w:eastAsiaTheme="minorEastAsia"/>
                <w:color w:val="0070C0"/>
                <w:lang w:val="en-US" w:eastAsia="zh-CN"/>
              </w:rPr>
            </w:pPr>
            <w:ins w:id="41" w:author="作者" w:date="2021-08-18T21:33: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288C3977" w14:textId="77777777" w:rsidR="00CF1024" w:rsidRDefault="001219D3">
            <w:pPr>
              <w:spacing w:after="120"/>
              <w:rPr>
                <w:ins w:id="42" w:author="作者" w:date="2021-08-18T21:34:00Z"/>
                <w:rFonts w:eastAsiaTheme="minorEastAsia"/>
                <w:color w:val="0070C0"/>
                <w:lang w:val="en-US" w:eastAsia="zh-CN"/>
              </w:rPr>
            </w:pPr>
            <w:ins w:id="43" w:author="作者" w:date="2021-08-18T21:33:00Z">
              <w:r>
                <w:rPr>
                  <w:rFonts w:eastAsiaTheme="minorEastAsia" w:hint="eastAsia"/>
                  <w:color w:val="0070C0"/>
                  <w:lang w:val="en-US" w:eastAsia="zh-CN"/>
                </w:rPr>
                <w:t>O</w:t>
              </w:r>
              <w:r>
                <w:rPr>
                  <w:rFonts w:eastAsiaTheme="minorEastAsia"/>
                  <w:color w:val="0070C0"/>
                  <w:lang w:val="en-US" w:eastAsia="zh-CN"/>
                </w:rPr>
                <w:t>ption 2</w:t>
              </w:r>
            </w:ins>
            <w:ins w:id="44" w:author="作者" w:date="2021-08-18T21:34:00Z">
              <w:r>
                <w:rPr>
                  <w:rFonts w:eastAsiaTheme="minorEastAsia"/>
                  <w:color w:val="0070C0"/>
                  <w:lang w:val="en-US" w:eastAsia="zh-CN"/>
                </w:rPr>
                <w:t>.</w:t>
              </w:r>
            </w:ins>
          </w:p>
          <w:p w14:paraId="26855097" w14:textId="77777777" w:rsidR="00CF1024" w:rsidRPr="00F217A6" w:rsidRDefault="001219D3" w:rsidP="00F217A6">
            <w:pPr>
              <w:spacing w:before="120" w:after="120"/>
              <w:rPr>
                <w:ins w:id="45" w:author="作者" w:date="2021-08-18T21:33:00Z"/>
                <w:lang w:eastAsia="zh-CN"/>
                <w:rPrChange w:id="46" w:author="作者" w:date="2021-08-18T21:34:00Z">
                  <w:rPr>
                    <w:ins w:id="47" w:author="作者" w:date="2021-08-18T21:33:00Z"/>
                    <w:rFonts w:ascii="Arial" w:eastAsiaTheme="minorEastAsia" w:hAnsi="Arial"/>
                    <w:i/>
                    <w:color w:val="0070C0"/>
                    <w:lang w:val="en-US" w:eastAsia="zh-CN"/>
                  </w:rPr>
                </w:rPrChange>
              </w:rPr>
              <w:pPrChange w:id="48" w:author="作者" w:date="2021-08-18T21:34:00Z">
                <w:pPr>
                  <w:framePr w:w="10206" w:h="284" w:hRule="exact" w:wrap="notBeside" w:vAnchor="page" w:hAnchor="margin" w:y="1986"/>
                  <w:widowControl w:val="0"/>
                  <w:overflowPunct/>
                  <w:autoSpaceDE/>
                  <w:autoSpaceDN/>
                  <w:adjustRightInd/>
                  <w:spacing w:after="120"/>
                  <w:ind w:right="28"/>
                  <w:jc w:val="right"/>
                  <w:textAlignment w:val="auto"/>
                </w:pPr>
              </w:pPrChange>
            </w:pPr>
            <w:ins w:id="49" w:author="作者" w:date="2021-08-18T21:34:00Z">
              <w:r>
                <w:rPr>
                  <w:rFonts w:eastAsiaTheme="minorEastAsia" w:hint="eastAsia"/>
                  <w:color w:val="0070C0"/>
                  <w:lang w:val="en-US" w:eastAsia="zh-CN"/>
                </w:rPr>
                <w:t>B</w:t>
              </w:r>
              <w:r>
                <w:rPr>
                  <w:rFonts w:eastAsiaTheme="minorEastAsia"/>
                  <w:color w:val="0070C0"/>
                  <w:lang w:val="en-US" w:eastAsia="zh-CN"/>
                </w:rPr>
                <w:t xml:space="preserve">ecause </w:t>
              </w:r>
              <w:r>
                <w:t>There is no conclusion in RAN1 on how UE decide the Tx beam for random access SDT during rach procedure and subsequent data transmission.</w:t>
              </w:r>
              <w:r>
                <w:rPr>
                  <w:rFonts w:eastAsiaTheme="minorEastAsia" w:hint="eastAsia"/>
                  <w:lang w:eastAsia="zh-CN"/>
                </w:rPr>
                <w:t xml:space="preserve"> </w:t>
              </w:r>
              <w:r>
                <w:rPr>
                  <w:rFonts w:eastAsiaTheme="minorEastAsia"/>
                  <w:lang w:eastAsia="zh-CN"/>
                </w:rPr>
                <w:t>RAN4 can</w:t>
              </w:r>
              <w:del w:id="50" w:author="作者" w:date="2021-08-18T21:47:00Z">
                <w:r>
                  <w:rPr>
                    <w:rFonts w:eastAsiaTheme="minorEastAsia"/>
                    <w:lang w:eastAsia="zh-CN"/>
                  </w:rPr>
                  <w:delText xml:space="preserve"> </w:delText>
                </w:r>
              </w:del>
              <w:r>
                <w:rPr>
                  <w:rFonts w:eastAsiaTheme="minorEastAsia"/>
                  <w:lang w:eastAsia="zh-CN"/>
                </w:rPr>
                <w:t>not decide anything before RAN1 BM decision for SDT.</w:t>
              </w:r>
            </w:ins>
          </w:p>
        </w:tc>
      </w:tr>
      <w:tr w:rsidR="00CF1024" w14:paraId="246F45D9" w14:textId="77777777">
        <w:trPr>
          <w:ins w:id="51" w:author="作者" w:date="2021-08-18T12:55:00Z"/>
        </w:trPr>
        <w:tc>
          <w:tcPr>
            <w:tcW w:w="1236" w:type="dxa"/>
          </w:tcPr>
          <w:p w14:paraId="135BDD70" w14:textId="77777777" w:rsidR="00CF1024" w:rsidRDefault="001219D3">
            <w:pPr>
              <w:spacing w:after="120"/>
              <w:rPr>
                <w:ins w:id="52" w:author="作者" w:date="2021-08-18T12:55:00Z"/>
                <w:rFonts w:eastAsiaTheme="minorEastAsia"/>
                <w:color w:val="0070C0"/>
                <w:lang w:val="en-US" w:eastAsia="zh-CN"/>
              </w:rPr>
            </w:pPr>
            <w:ins w:id="53" w:author="作者" w:date="2021-08-18T12:55:00Z">
              <w:r>
                <w:rPr>
                  <w:rFonts w:eastAsiaTheme="minorEastAsia"/>
                  <w:color w:val="0070C0"/>
                  <w:lang w:val="en-US" w:eastAsia="zh-CN"/>
                </w:rPr>
                <w:t>Qualcomm</w:t>
              </w:r>
            </w:ins>
          </w:p>
        </w:tc>
        <w:tc>
          <w:tcPr>
            <w:tcW w:w="8395" w:type="dxa"/>
          </w:tcPr>
          <w:p w14:paraId="464ACB3B" w14:textId="77777777" w:rsidR="00CF1024" w:rsidRDefault="001219D3">
            <w:pPr>
              <w:spacing w:after="120"/>
              <w:rPr>
                <w:ins w:id="54" w:author="作者" w:date="2021-08-18T12:55:00Z"/>
                <w:rFonts w:eastAsiaTheme="minorEastAsia"/>
                <w:color w:val="0070C0"/>
                <w:lang w:val="en-US" w:eastAsia="zh-CN"/>
              </w:rPr>
            </w:pPr>
            <w:ins w:id="55" w:author="作者" w:date="2021-08-18T12:55:00Z">
              <w:r>
                <w:rPr>
                  <w:rFonts w:eastAsiaTheme="minorEastAsia"/>
                  <w:color w:val="0070C0"/>
                  <w:lang w:val="en-US" w:eastAsia="zh-CN"/>
                </w:rPr>
                <w:t>Option 1: Yes</w:t>
              </w:r>
            </w:ins>
          </w:p>
          <w:p w14:paraId="3E638374" w14:textId="77777777" w:rsidR="00CF1024" w:rsidRDefault="001219D3">
            <w:pPr>
              <w:spacing w:after="120"/>
              <w:rPr>
                <w:ins w:id="56" w:author="作者" w:date="2021-08-18T12:55:00Z"/>
                <w:rFonts w:eastAsiaTheme="minorEastAsia"/>
                <w:color w:val="0070C0"/>
                <w:lang w:val="en-US" w:eastAsia="zh-CN"/>
              </w:rPr>
            </w:pPr>
            <w:ins w:id="57" w:author="作者" w:date="2021-08-18T12:55:00Z">
              <w:r>
                <w:rPr>
                  <w:rFonts w:eastAsiaTheme="minorEastAsia"/>
                  <w:color w:val="0070C0"/>
                  <w:lang w:val="en-US" w:eastAsia="zh-CN"/>
                </w:rPr>
                <w:t xml:space="preserve">In general, we feel there should be a requirement for any capability. In this case while there is large overlap in functionality with SSB-based beam correspondence in connected mode, there are certain aspects unique to RRC-INACTIVE state, which may warrant a unique set of requirements. </w:t>
              </w:r>
            </w:ins>
          </w:p>
          <w:p w14:paraId="0AB6DDFF" w14:textId="77777777" w:rsidR="00CF1024" w:rsidRDefault="001219D3">
            <w:pPr>
              <w:spacing w:after="120"/>
              <w:rPr>
                <w:ins w:id="58" w:author="作者" w:date="2021-08-18T12:55:00Z"/>
                <w:rFonts w:eastAsiaTheme="minorEastAsia"/>
                <w:color w:val="0070C0"/>
                <w:lang w:val="en-US" w:eastAsia="zh-CN"/>
              </w:rPr>
            </w:pPr>
            <w:ins w:id="59" w:author="作者" w:date="2021-08-18T12:55:00Z">
              <w:r>
                <w:rPr>
                  <w:rFonts w:eastAsiaTheme="minorEastAsia"/>
                  <w:color w:val="0070C0"/>
                  <w:lang w:val="en-US" w:eastAsia="zh-CN"/>
                </w:rPr>
                <w:t xml:space="preserve">The RAN1 LS is already here, so we do not </w:t>
              </w:r>
            </w:ins>
            <w:ins w:id="60" w:author="作者" w:date="2021-08-18T12:56:00Z">
              <w:r>
                <w:rPr>
                  <w:rFonts w:eastAsiaTheme="minorEastAsia"/>
                  <w:color w:val="0070C0"/>
                  <w:lang w:val="en-US" w:eastAsia="zh-CN"/>
                </w:rPr>
                <w:t>need to wait on further detail from RAN1 to make our decision.</w:t>
              </w:r>
            </w:ins>
          </w:p>
        </w:tc>
      </w:tr>
      <w:tr w:rsidR="00CF1024" w14:paraId="3FE006C6" w14:textId="77777777">
        <w:trPr>
          <w:ins w:id="61" w:author="作者" w:date="2021-08-19T17:23:00Z"/>
        </w:trPr>
        <w:tc>
          <w:tcPr>
            <w:tcW w:w="1236" w:type="dxa"/>
          </w:tcPr>
          <w:p w14:paraId="5BD750E0" w14:textId="77777777" w:rsidR="00CF1024" w:rsidRDefault="001219D3">
            <w:pPr>
              <w:spacing w:after="120"/>
              <w:rPr>
                <w:ins w:id="62" w:author="作者" w:date="2021-08-19T17:23:00Z"/>
                <w:rFonts w:eastAsiaTheme="minorEastAsia"/>
                <w:color w:val="0070C0"/>
                <w:lang w:val="en-US" w:eastAsia="zh-CN"/>
              </w:rPr>
            </w:pPr>
            <w:ins w:id="63" w:author="作者" w:date="2021-08-19T17:23:00Z">
              <w:r>
                <w:rPr>
                  <w:rFonts w:eastAsiaTheme="minorEastAsia"/>
                  <w:color w:val="0070C0"/>
                  <w:lang w:val="en-US" w:eastAsia="zh-CN"/>
                </w:rPr>
                <w:t>vivo</w:t>
              </w:r>
            </w:ins>
          </w:p>
        </w:tc>
        <w:tc>
          <w:tcPr>
            <w:tcW w:w="8395" w:type="dxa"/>
          </w:tcPr>
          <w:p w14:paraId="6E46804F" w14:textId="77777777" w:rsidR="00CF1024" w:rsidRDefault="001219D3">
            <w:pPr>
              <w:spacing w:after="120"/>
              <w:rPr>
                <w:ins w:id="64" w:author="作者" w:date="2021-08-19T17:23:00Z"/>
                <w:rFonts w:eastAsiaTheme="minorEastAsia"/>
                <w:color w:val="000000" w:themeColor="text1"/>
              </w:rPr>
            </w:pPr>
            <w:ins w:id="65" w:author="作者" w:date="2021-08-19T17:23:00Z">
              <w:r>
                <w:rPr>
                  <w:rFonts w:eastAsiaTheme="minorEastAsia"/>
                  <w:color w:val="000000" w:themeColor="text1"/>
                </w:rPr>
                <w:t>Option 2: No</w:t>
              </w:r>
            </w:ins>
          </w:p>
          <w:p w14:paraId="21B535DC" w14:textId="77777777" w:rsidR="00CF1024" w:rsidRDefault="001219D3">
            <w:pPr>
              <w:spacing w:after="120"/>
              <w:rPr>
                <w:ins w:id="66" w:author="作者" w:date="2021-08-19T17:23:00Z"/>
                <w:rFonts w:eastAsiaTheme="minorEastAsia"/>
                <w:color w:val="0070C0"/>
                <w:lang w:val="en-US" w:eastAsia="zh-CN"/>
              </w:rPr>
            </w:pPr>
            <w:ins w:id="67" w:author="作者" w:date="2021-08-19T17:23:00Z">
              <w:r>
                <w:rPr>
                  <w:rFonts w:eastAsiaTheme="minorEastAsia"/>
                  <w:color w:val="000000" w:themeColor="text1"/>
                </w:rPr>
                <w:t>We think UE beam correspondence has been well verified in the connected mode. It’s not necessary and not practical to define new requirements for beam correspondence during initial access. If a UE can successfully enter the connected mode, that already implies the UE can pass the requirement for initial access.</w:t>
              </w:r>
            </w:ins>
          </w:p>
        </w:tc>
      </w:tr>
      <w:tr w:rsidR="00CF1024" w14:paraId="4B2979DB" w14:textId="77777777">
        <w:trPr>
          <w:ins w:id="68" w:author="作者" w:date="2021-08-19T18:43:00Z"/>
        </w:trPr>
        <w:tc>
          <w:tcPr>
            <w:tcW w:w="1236" w:type="dxa"/>
          </w:tcPr>
          <w:p w14:paraId="1070A935" w14:textId="77777777" w:rsidR="00CF1024" w:rsidRDefault="001219D3">
            <w:pPr>
              <w:spacing w:after="120"/>
              <w:rPr>
                <w:ins w:id="69" w:author="作者" w:date="2021-08-19T18:43:00Z"/>
                <w:rFonts w:eastAsiaTheme="minorEastAsia"/>
                <w:color w:val="0070C0"/>
                <w:lang w:val="en-US" w:eastAsia="zh-CN"/>
              </w:rPr>
            </w:pPr>
            <w:ins w:id="70" w:author="作者" w:date="2021-08-19T18:43:00Z">
              <w:r>
                <w:rPr>
                  <w:rFonts w:eastAsiaTheme="minorEastAsia" w:hint="eastAsia"/>
                  <w:color w:val="0070C0"/>
                  <w:lang w:val="en-US" w:eastAsia="zh-CN"/>
                </w:rPr>
                <w:t>Samsung</w:t>
              </w:r>
            </w:ins>
          </w:p>
        </w:tc>
        <w:tc>
          <w:tcPr>
            <w:tcW w:w="8395" w:type="dxa"/>
          </w:tcPr>
          <w:p w14:paraId="4D181079" w14:textId="77777777" w:rsidR="00CF1024" w:rsidRDefault="001219D3">
            <w:pPr>
              <w:spacing w:after="120"/>
              <w:rPr>
                <w:ins w:id="71" w:author="作者" w:date="2021-08-19T18:43:00Z"/>
                <w:rFonts w:eastAsiaTheme="minorEastAsia"/>
                <w:color w:val="000000" w:themeColor="text1"/>
                <w:lang w:eastAsia="zh-CN"/>
              </w:rPr>
            </w:pPr>
            <w:ins w:id="72" w:author="作者" w:date="2021-08-19T18:43:00Z">
              <w:r>
                <w:rPr>
                  <w:rFonts w:eastAsiaTheme="minorEastAsia" w:hint="eastAsia"/>
                  <w:color w:val="000000" w:themeColor="text1"/>
                  <w:lang w:eastAsia="zh-CN"/>
                </w:rPr>
                <w:t>O</w:t>
              </w:r>
              <w:r>
                <w:rPr>
                  <w:rFonts w:eastAsiaTheme="minorEastAsia"/>
                  <w:color w:val="000000" w:themeColor="text1"/>
                  <w:lang w:eastAsia="zh-CN"/>
                </w:rPr>
                <w:t>ption 2: No</w:t>
              </w:r>
            </w:ins>
          </w:p>
          <w:p w14:paraId="2F3CD0F8" w14:textId="77777777" w:rsidR="00CF1024" w:rsidRDefault="001219D3">
            <w:pPr>
              <w:spacing w:after="120"/>
              <w:rPr>
                <w:ins w:id="73" w:author="作者" w:date="2021-08-19T18:43:00Z"/>
                <w:rFonts w:eastAsiaTheme="minorEastAsia"/>
                <w:color w:val="000000" w:themeColor="text1"/>
              </w:rPr>
            </w:pPr>
            <w:ins w:id="74" w:author="作者" w:date="2021-08-19T18:43:00Z">
              <w:r>
                <w:rPr>
                  <w:rFonts w:eastAsiaTheme="minorEastAsia" w:hint="eastAsia"/>
                  <w:color w:val="000000" w:themeColor="text1"/>
                  <w:lang w:eastAsia="zh-CN"/>
                </w:rPr>
                <w:lastRenderedPageBreak/>
                <w:t>F</w:t>
              </w:r>
              <w:r>
                <w:rPr>
                  <w:rFonts w:eastAsiaTheme="minorEastAsia"/>
                  <w:color w:val="000000" w:themeColor="text1"/>
                  <w:lang w:eastAsia="zh-CN"/>
                </w:rPr>
                <w:t>or RF requirements beam correspondence has been verified in connected mode. The call connection setup itself already verified the beam management in initial access. For further verification, it is out of the scope of general RF requirements.</w:t>
              </w:r>
            </w:ins>
          </w:p>
        </w:tc>
      </w:tr>
      <w:tr w:rsidR="00CF1024" w14:paraId="6FCFD0B4" w14:textId="77777777">
        <w:trPr>
          <w:ins w:id="75" w:author="作者" w:date="2021-08-19T14:14:00Z"/>
        </w:trPr>
        <w:tc>
          <w:tcPr>
            <w:tcW w:w="1236" w:type="dxa"/>
          </w:tcPr>
          <w:p w14:paraId="1134B681" w14:textId="77777777" w:rsidR="00CF1024" w:rsidRDefault="001219D3">
            <w:pPr>
              <w:spacing w:after="120"/>
              <w:rPr>
                <w:ins w:id="76" w:author="作者" w:date="2021-08-19T14:14:00Z"/>
                <w:rFonts w:eastAsiaTheme="minorEastAsia"/>
                <w:color w:val="0070C0"/>
                <w:lang w:val="en-US" w:eastAsia="zh-CN"/>
              </w:rPr>
            </w:pPr>
            <w:ins w:id="77" w:author="作者" w:date="2021-08-19T14:15:00Z">
              <w:r>
                <w:rPr>
                  <w:color w:val="FF0000"/>
                  <w:lang w:eastAsia="zh-CN"/>
                </w:rPr>
                <w:lastRenderedPageBreak/>
                <w:t>MediaTek</w:t>
              </w:r>
            </w:ins>
          </w:p>
        </w:tc>
        <w:tc>
          <w:tcPr>
            <w:tcW w:w="8395" w:type="dxa"/>
          </w:tcPr>
          <w:p w14:paraId="2E4A3494" w14:textId="77777777" w:rsidR="00CF1024" w:rsidRDefault="001219D3">
            <w:pPr>
              <w:spacing w:after="120"/>
              <w:rPr>
                <w:ins w:id="78" w:author="作者" w:date="2021-08-19T14:14:00Z"/>
                <w:rFonts w:eastAsiaTheme="minorEastAsia"/>
                <w:color w:val="000000" w:themeColor="text1"/>
                <w:lang w:eastAsia="zh-CN"/>
              </w:rPr>
            </w:pPr>
            <w:ins w:id="79" w:author="作者" w:date="2021-08-19T14:15:00Z">
              <w:r>
                <w:rPr>
                  <w:color w:val="FF0000"/>
                </w:rPr>
                <w:t xml:space="preserve"> “</w:t>
              </w:r>
              <w:r>
                <w:rPr>
                  <w:color w:val="FF0000"/>
                  <w:lang w:eastAsia="zh-CN"/>
                </w:rPr>
                <w:t>Option 2: No”. In our understanding, similar topic was discussed and concluded in prior RAN4 meeting.</w:t>
              </w:r>
            </w:ins>
          </w:p>
        </w:tc>
      </w:tr>
      <w:tr w:rsidR="00CF1024" w14:paraId="4A0D54B4" w14:textId="77777777">
        <w:trPr>
          <w:ins w:id="80" w:author="作者" w:date="2021-08-19T14:52:00Z"/>
        </w:trPr>
        <w:tc>
          <w:tcPr>
            <w:tcW w:w="1236" w:type="dxa"/>
          </w:tcPr>
          <w:p w14:paraId="12867969" w14:textId="77777777" w:rsidR="00CF1024" w:rsidRDefault="001219D3">
            <w:pPr>
              <w:spacing w:after="120"/>
              <w:rPr>
                <w:ins w:id="81" w:author="作者" w:date="2021-08-19T14:52:00Z"/>
                <w:color w:val="FF0000"/>
                <w:lang w:eastAsia="zh-CN"/>
              </w:rPr>
            </w:pPr>
            <w:ins w:id="82" w:author="作者" w:date="2021-08-19T14:52:00Z">
              <w:r>
                <w:rPr>
                  <w:color w:val="FF0000"/>
                  <w:lang w:eastAsia="zh-CN"/>
                </w:rPr>
                <w:t>Sony</w:t>
              </w:r>
            </w:ins>
          </w:p>
        </w:tc>
        <w:tc>
          <w:tcPr>
            <w:tcW w:w="8395" w:type="dxa"/>
          </w:tcPr>
          <w:p w14:paraId="4BEC79E6" w14:textId="77777777" w:rsidR="00CF1024" w:rsidRDefault="001219D3">
            <w:pPr>
              <w:spacing w:after="120"/>
              <w:rPr>
                <w:ins w:id="83" w:author="作者" w:date="2021-08-19T14:52:00Z"/>
                <w:color w:val="FF0000"/>
              </w:rPr>
            </w:pPr>
            <w:ins w:id="84" w:author="作者" w:date="2021-08-19T14:52:00Z">
              <w:r>
                <w:rPr>
                  <w:rFonts w:eastAsiaTheme="minorEastAsia"/>
                  <w:color w:val="0070C0"/>
                  <w:lang w:eastAsia="zh-CN"/>
                </w:rPr>
                <w:t>Option 1 Yes.</w:t>
              </w:r>
            </w:ins>
          </w:p>
        </w:tc>
      </w:tr>
      <w:tr w:rsidR="00CF1024" w14:paraId="5E9D5A4D" w14:textId="77777777">
        <w:trPr>
          <w:ins w:id="85" w:author="作者" w:date="2021-08-19T17:42:00Z"/>
        </w:trPr>
        <w:tc>
          <w:tcPr>
            <w:tcW w:w="1236" w:type="dxa"/>
          </w:tcPr>
          <w:p w14:paraId="7C7769A9" w14:textId="77777777" w:rsidR="00CF1024" w:rsidRDefault="001219D3">
            <w:pPr>
              <w:spacing w:after="120"/>
              <w:rPr>
                <w:ins w:id="86" w:author="作者" w:date="2021-08-19T17:42:00Z"/>
                <w:color w:val="FF0000"/>
                <w:lang w:eastAsia="zh-CN"/>
              </w:rPr>
            </w:pPr>
            <w:ins w:id="87" w:author="作者" w:date="2021-08-19T17:42:00Z">
              <w:r>
                <w:rPr>
                  <w:color w:val="FF0000"/>
                  <w:lang w:val="sv-SE" w:eastAsia="zh-CN"/>
                </w:rPr>
                <w:t>Ericsson</w:t>
              </w:r>
            </w:ins>
          </w:p>
        </w:tc>
        <w:tc>
          <w:tcPr>
            <w:tcW w:w="8395" w:type="dxa"/>
          </w:tcPr>
          <w:p w14:paraId="0C1D644B" w14:textId="77777777" w:rsidR="00CF1024" w:rsidRDefault="001219D3">
            <w:pPr>
              <w:spacing w:after="120"/>
              <w:rPr>
                <w:ins w:id="88" w:author="作者" w:date="2021-08-19T17:42:00Z"/>
                <w:rFonts w:eastAsiaTheme="minorEastAsia"/>
                <w:color w:val="0070C0"/>
                <w:lang w:eastAsia="zh-CN"/>
              </w:rPr>
            </w:pPr>
            <w:ins w:id="89" w:author="作者" w:date="2021-08-19T17:42:00Z">
              <w:r>
                <w:rPr>
                  <w:rFonts w:eastAsiaTheme="minorEastAsia"/>
                  <w:color w:val="0070C0"/>
                  <w:lang w:val="en-US" w:eastAsia="zh-CN"/>
                </w:rPr>
                <w:t>Option 1. The current BC requirements apply in connected mode and the SSB-based requirements of some relevance for PRACH, albeit not entirely, are not even mandatory. Beam sweeping is not available in RRC_INACTIVE. RACH performance can be verified in a manner similar to connected mode – when requirements for BC were first discussed in an evening joint RAN1/RAN4 session, PRACH performance and coverage during initial access was used as a prime example of a relevant case!</w:t>
              </w:r>
            </w:ins>
          </w:p>
        </w:tc>
      </w:tr>
      <w:tr w:rsidR="00CF1024" w14:paraId="65F22300" w14:textId="77777777">
        <w:trPr>
          <w:ins w:id="90" w:author="作者" w:date="2021-08-19T09:13:00Z"/>
        </w:trPr>
        <w:tc>
          <w:tcPr>
            <w:tcW w:w="1236" w:type="dxa"/>
          </w:tcPr>
          <w:p w14:paraId="559E19A2" w14:textId="77777777" w:rsidR="00CF1024" w:rsidRDefault="001219D3">
            <w:pPr>
              <w:spacing w:after="120"/>
              <w:rPr>
                <w:ins w:id="91" w:author="作者" w:date="2021-08-19T09:13:00Z"/>
                <w:color w:val="FF0000"/>
                <w:lang w:val="sv-SE" w:eastAsia="zh-CN"/>
              </w:rPr>
            </w:pPr>
            <w:ins w:id="92" w:author="作者" w:date="2021-08-19T09:13:00Z">
              <w:r>
                <w:rPr>
                  <w:rFonts w:eastAsiaTheme="minorEastAsia"/>
                  <w:color w:val="0070C0"/>
                  <w:lang w:eastAsia="zh-CN"/>
                </w:rPr>
                <w:t>Apple</w:t>
              </w:r>
            </w:ins>
          </w:p>
        </w:tc>
        <w:tc>
          <w:tcPr>
            <w:tcW w:w="8395" w:type="dxa"/>
          </w:tcPr>
          <w:p w14:paraId="2D4A37A4" w14:textId="77777777" w:rsidR="00CF1024" w:rsidRDefault="001219D3">
            <w:pPr>
              <w:spacing w:after="120"/>
              <w:rPr>
                <w:ins w:id="93" w:author="作者" w:date="2021-08-19T09:13:00Z"/>
                <w:rFonts w:eastAsiaTheme="minorEastAsia"/>
                <w:color w:val="0070C0"/>
                <w:lang w:val="en-US" w:eastAsia="zh-CN"/>
              </w:rPr>
            </w:pPr>
            <w:ins w:id="94" w:author="作者" w:date="2021-08-19T09:13:00Z">
              <w:r>
                <w:rPr>
                  <w:rFonts w:eastAsiaTheme="minorEastAsia"/>
                  <w:color w:val="0070C0"/>
                  <w:lang w:val="en-US" w:eastAsia="zh-CN"/>
                </w:rPr>
                <w:t>Option 2</w:t>
              </w:r>
            </w:ins>
          </w:p>
          <w:p w14:paraId="1345559D" w14:textId="77777777" w:rsidR="00CF1024" w:rsidRDefault="001219D3">
            <w:pPr>
              <w:spacing w:after="120"/>
              <w:rPr>
                <w:ins w:id="95" w:author="作者" w:date="2021-08-19T09:13:00Z"/>
                <w:rFonts w:eastAsiaTheme="minorEastAsia"/>
                <w:color w:val="0070C0"/>
                <w:lang w:val="en-US" w:eastAsia="zh-CN"/>
              </w:rPr>
            </w:pPr>
            <w:ins w:id="96" w:author="作者" w:date="2021-08-19T09:13:00Z">
              <w:r>
                <w:rPr>
                  <w:rFonts w:eastAsiaTheme="minorEastAsia"/>
                  <w:color w:val="0070C0"/>
                  <w:lang w:val="en-US" w:eastAsia="zh-CN"/>
                </w:rPr>
                <w:t>As analyzed in our paper, we don’t see a need.</w:t>
              </w:r>
            </w:ins>
          </w:p>
        </w:tc>
      </w:tr>
    </w:tbl>
    <w:p w14:paraId="1535B555" w14:textId="77777777" w:rsidR="00CF1024" w:rsidRDefault="00CF1024">
      <w:pPr>
        <w:rPr>
          <w:i/>
          <w:color w:val="0070C0"/>
          <w:lang w:eastAsia="zh-CN"/>
        </w:rPr>
      </w:pPr>
    </w:p>
    <w:p w14:paraId="487A3ACC" w14:textId="77777777" w:rsidR="00CF1024" w:rsidRPr="00F217A6" w:rsidRDefault="001219D3">
      <w:pPr>
        <w:pStyle w:val="3"/>
        <w:rPr>
          <w:sz w:val="24"/>
          <w:szCs w:val="16"/>
          <w:lang w:val="en-US"/>
          <w:rPrChange w:id="97" w:author="作者" w:date="2021-08-19T14:52:00Z">
            <w:rPr>
              <w:sz w:val="24"/>
              <w:szCs w:val="16"/>
            </w:rPr>
          </w:rPrChange>
        </w:rPr>
      </w:pPr>
      <w:r w:rsidRPr="00F217A6">
        <w:rPr>
          <w:sz w:val="24"/>
          <w:szCs w:val="16"/>
          <w:lang w:val="en-US"/>
          <w:rPrChange w:id="98" w:author="作者" w:date="2021-08-19T14:52:00Z">
            <w:rPr>
              <w:rFonts w:ascii="Times New Roman" w:hAnsi="Times New Roman"/>
              <w:sz w:val="24"/>
              <w:szCs w:val="16"/>
              <w:lang w:val="en-GB" w:eastAsia="en-US"/>
            </w:rPr>
          </w:rPrChange>
        </w:rPr>
        <w:t>Sub-topic 1-2: Is there is a need, how to specify the requirements?</w:t>
      </w:r>
    </w:p>
    <w:p w14:paraId="142E7170" w14:textId="77777777" w:rsidR="00CF1024" w:rsidRDefault="001219D3">
      <w:pPr>
        <w:pStyle w:val="aff5"/>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4C29A8C" w14:textId="77777777" w:rsidR="00CF1024" w:rsidRDefault="001219D3">
      <w:pPr>
        <w:pStyle w:val="aff5"/>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Use R16 SSB-based BC as a starting point, e.g., making it mandatory.</w:t>
      </w:r>
    </w:p>
    <w:p w14:paraId="48AFC3ED" w14:textId="77777777" w:rsidR="00CF1024" w:rsidRDefault="001219D3">
      <w:pPr>
        <w:pStyle w:val="aff5"/>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Specify a PRACH based BC requirement, similar to that for connected mode</w:t>
      </w:r>
    </w:p>
    <w:p w14:paraId="19FC377D" w14:textId="77777777" w:rsidR="00CF1024" w:rsidRDefault="001219D3">
      <w:pPr>
        <w:pStyle w:val="aff5"/>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w:t>
      </w:r>
    </w:p>
    <w:p w14:paraId="7BE96875" w14:textId="77777777" w:rsidR="00CF1024" w:rsidRDefault="001219D3">
      <w:pPr>
        <w:pStyle w:val="aff5"/>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4595D98" w14:textId="77777777" w:rsidR="00CF1024" w:rsidRDefault="001219D3">
      <w:pPr>
        <w:pStyle w:val="aff5"/>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3686B42" w14:textId="77777777" w:rsidR="00CF1024" w:rsidRDefault="00CF1024">
      <w:pPr>
        <w:pStyle w:val="aff5"/>
        <w:overflowPunct/>
        <w:autoSpaceDE/>
        <w:autoSpaceDN/>
        <w:adjustRightInd/>
        <w:spacing w:after="120"/>
        <w:ind w:left="1440" w:firstLineChars="0" w:firstLine="0"/>
        <w:textAlignment w:val="auto"/>
        <w:rPr>
          <w:rFonts w:eastAsia="SimSun"/>
          <w:color w:val="0070C0"/>
          <w:szCs w:val="24"/>
          <w:lang w:eastAsia="zh-CN"/>
        </w:rPr>
      </w:pPr>
    </w:p>
    <w:tbl>
      <w:tblPr>
        <w:tblStyle w:val="afc"/>
        <w:tblW w:w="0" w:type="auto"/>
        <w:tblLook w:val="04A0" w:firstRow="1" w:lastRow="0" w:firstColumn="1" w:lastColumn="0" w:noHBand="0" w:noVBand="1"/>
      </w:tblPr>
      <w:tblGrid>
        <w:gridCol w:w="1236"/>
        <w:gridCol w:w="8395"/>
      </w:tblGrid>
      <w:tr w:rsidR="00CF1024" w14:paraId="3D350923" w14:textId="77777777">
        <w:tc>
          <w:tcPr>
            <w:tcW w:w="1236" w:type="dxa"/>
          </w:tcPr>
          <w:p w14:paraId="47E7910D"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9B483E8"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w:t>
            </w:r>
          </w:p>
        </w:tc>
      </w:tr>
      <w:tr w:rsidR="00CF1024" w14:paraId="4648962F" w14:textId="77777777">
        <w:tc>
          <w:tcPr>
            <w:tcW w:w="1236" w:type="dxa"/>
          </w:tcPr>
          <w:p w14:paraId="36AC63D9" w14:textId="77777777" w:rsidR="00CF1024" w:rsidRDefault="001219D3">
            <w:pPr>
              <w:spacing w:after="120"/>
              <w:rPr>
                <w:rFonts w:eastAsiaTheme="minorEastAsia"/>
                <w:color w:val="0070C0"/>
                <w:lang w:val="en-US" w:eastAsia="zh-CN"/>
              </w:rPr>
            </w:pPr>
            <w:ins w:id="99" w:author="作者">
              <w:r>
                <w:rPr>
                  <w:rFonts w:eastAsiaTheme="minorEastAsia"/>
                  <w:color w:val="0070C0"/>
                  <w:lang w:val="en-US" w:eastAsia="zh-CN"/>
                </w:rPr>
                <w:t>Nokia</w:t>
              </w:r>
            </w:ins>
            <w:del w:id="100" w:author="作者">
              <w:r>
                <w:rPr>
                  <w:rFonts w:eastAsiaTheme="minorEastAsia" w:hint="eastAsia"/>
                  <w:color w:val="0070C0"/>
                  <w:lang w:val="en-US" w:eastAsia="zh-CN"/>
                </w:rPr>
                <w:delText>XXX</w:delText>
              </w:r>
            </w:del>
          </w:p>
        </w:tc>
        <w:tc>
          <w:tcPr>
            <w:tcW w:w="8395" w:type="dxa"/>
          </w:tcPr>
          <w:p w14:paraId="0E7F5766" w14:textId="77777777" w:rsidR="00CF1024" w:rsidRDefault="001219D3">
            <w:pPr>
              <w:spacing w:after="120"/>
              <w:rPr>
                <w:rFonts w:eastAsiaTheme="minorEastAsia"/>
                <w:color w:val="0070C0"/>
                <w:lang w:val="en-US" w:eastAsia="zh-CN"/>
              </w:rPr>
            </w:pPr>
            <w:ins w:id="101" w:author="作者">
              <w:r>
                <w:rPr>
                  <w:rFonts w:eastAsiaTheme="minorEastAsia"/>
                  <w:color w:val="0070C0"/>
                  <w:lang w:val="en-US" w:eastAsia="zh-CN"/>
                </w:rPr>
                <w:t>Option 1 is fine for configured grant SDT. Is option 1 also applicable to random access SDT? If it is not, then Option 2 may be also required.</w:t>
              </w:r>
            </w:ins>
          </w:p>
        </w:tc>
      </w:tr>
      <w:tr w:rsidR="00CF1024" w14:paraId="75B4CD9B" w14:textId="77777777">
        <w:trPr>
          <w:ins w:id="102" w:author="作者" w:date="2021-08-18T16:46:00Z"/>
        </w:trPr>
        <w:tc>
          <w:tcPr>
            <w:tcW w:w="1236" w:type="dxa"/>
          </w:tcPr>
          <w:p w14:paraId="69B65067" w14:textId="77777777" w:rsidR="00CF1024" w:rsidRDefault="001219D3">
            <w:pPr>
              <w:spacing w:after="120"/>
              <w:rPr>
                <w:ins w:id="103" w:author="作者" w:date="2021-08-18T16:46:00Z"/>
                <w:rFonts w:eastAsiaTheme="minorEastAsia"/>
                <w:color w:val="0070C0"/>
                <w:lang w:val="en-US" w:eastAsia="zh-CN"/>
              </w:rPr>
            </w:pPr>
            <w:ins w:id="104" w:author="作者" w:date="2021-08-18T16:46:00Z">
              <w:r>
                <w:rPr>
                  <w:rFonts w:eastAsiaTheme="minorEastAsia" w:hint="eastAsia"/>
                  <w:color w:val="0070C0"/>
                  <w:lang w:val="en-US" w:eastAsia="zh-CN"/>
                </w:rPr>
                <w:t>ZTE</w:t>
              </w:r>
            </w:ins>
          </w:p>
        </w:tc>
        <w:tc>
          <w:tcPr>
            <w:tcW w:w="8395" w:type="dxa"/>
          </w:tcPr>
          <w:p w14:paraId="12377CA0" w14:textId="77777777" w:rsidR="00CF1024" w:rsidRDefault="001219D3">
            <w:pPr>
              <w:spacing w:after="120"/>
              <w:rPr>
                <w:ins w:id="105" w:author="作者" w:date="2021-08-18T16:46:00Z"/>
                <w:rFonts w:eastAsiaTheme="minorEastAsia"/>
                <w:color w:val="0070C0"/>
                <w:lang w:val="en-US" w:eastAsia="zh-CN"/>
              </w:rPr>
            </w:pPr>
            <w:ins w:id="106" w:author="作者" w:date="2021-08-18T16:46:00Z">
              <w:r>
                <w:rPr>
                  <w:rFonts w:eastAsiaTheme="minorEastAsia" w:hint="eastAsia"/>
                  <w:color w:val="0070C0"/>
                  <w:lang w:val="en-US" w:eastAsia="zh-CN"/>
                </w:rPr>
                <w:t>We support option 1, since in idle or inactive mode, only SSB might be available for BC, therefore option 1 is more preferred.</w:t>
              </w:r>
            </w:ins>
          </w:p>
        </w:tc>
      </w:tr>
      <w:tr w:rsidR="00CF1024" w14:paraId="763DB19D" w14:textId="77777777">
        <w:trPr>
          <w:ins w:id="107" w:author="作者" w:date="2021-08-18T19:35:00Z"/>
        </w:trPr>
        <w:tc>
          <w:tcPr>
            <w:tcW w:w="1236" w:type="dxa"/>
          </w:tcPr>
          <w:p w14:paraId="34409817" w14:textId="77777777" w:rsidR="00CF1024" w:rsidRDefault="001219D3">
            <w:pPr>
              <w:spacing w:after="120"/>
              <w:rPr>
                <w:ins w:id="108" w:author="作者" w:date="2021-08-18T19:35:00Z"/>
                <w:rFonts w:eastAsiaTheme="minorEastAsia"/>
                <w:color w:val="0070C0"/>
                <w:lang w:val="en-US" w:eastAsia="zh-CN"/>
              </w:rPr>
            </w:pPr>
            <w:ins w:id="109" w:author="作者" w:date="2021-08-18T19:35: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D1769AC" w14:textId="77777777" w:rsidR="00CF1024" w:rsidRDefault="001219D3">
            <w:pPr>
              <w:spacing w:after="120"/>
              <w:rPr>
                <w:ins w:id="110" w:author="作者" w:date="2021-08-18T19:35:00Z"/>
                <w:rFonts w:eastAsiaTheme="minorEastAsia"/>
                <w:color w:val="0070C0"/>
                <w:lang w:val="en-US" w:eastAsia="zh-CN"/>
              </w:rPr>
            </w:pPr>
            <w:ins w:id="111" w:author="作者" w:date="2021-08-18T19:35:00Z">
              <w:r>
                <w:rPr>
                  <w:rFonts w:eastAsiaTheme="minorEastAsia" w:hint="eastAsia"/>
                  <w:color w:val="0070C0"/>
                  <w:lang w:val="en-US" w:eastAsia="zh-CN"/>
                </w:rPr>
                <w:t>O</w:t>
              </w:r>
              <w:r>
                <w:rPr>
                  <w:rFonts w:eastAsiaTheme="minorEastAsia"/>
                  <w:color w:val="0070C0"/>
                  <w:lang w:val="en-US" w:eastAsia="zh-CN"/>
                </w:rPr>
                <w:t>ption 1.</w:t>
              </w:r>
            </w:ins>
          </w:p>
        </w:tc>
      </w:tr>
      <w:tr w:rsidR="00CF1024" w14:paraId="0B9068C5" w14:textId="77777777">
        <w:trPr>
          <w:ins w:id="112" w:author="作者" w:date="2021-08-18T21:35:00Z"/>
        </w:trPr>
        <w:tc>
          <w:tcPr>
            <w:tcW w:w="1236" w:type="dxa"/>
          </w:tcPr>
          <w:p w14:paraId="37D3D4D6" w14:textId="77777777" w:rsidR="00CF1024" w:rsidRDefault="001219D3">
            <w:pPr>
              <w:spacing w:after="120"/>
              <w:rPr>
                <w:ins w:id="113" w:author="作者" w:date="2021-08-18T21:35:00Z"/>
                <w:rFonts w:eastAsiaTheme="minorEastAsia"/>
                <w:color w:val="0070C0"/>
                <w:lang w:val="en-US" w:eastAsia="zh-CN"/>
              </w:rPr>
            </w:pPr>
            <w:ins w:id="114" w:author="作者" w:date="2021-08-18T21:35: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5498F8DF" w14:textId="77777777" w:rsidR="00CF1024" w:rsidRDefault="001219D3">
            <w:pPr>
              <w:spacing w:after="120"/>
              <w:rPr>
                <w:ins w:id="115" w:author="作者" w:date="2021-08-18T21:35:00Z"/>
                <w:rFonts w:eastAsiaTheme="minorEastAsia"/>
                <w:color w:val="0070C0"/>
                <w:lang w:val="en-US" w:eastAsia="zh-CN"/>
              </w:rPr>
            </w:pPr>
            <w:ins w:id="116" w:author="作者" w:date="2021-08-18T21:36:00Z">
              <w:r>
                <w:rPr>
                  <w:rFonts w:eastAsiaTheme="minorEastAsia"/>
                  <w:color w:val="0070C0"/>
                  <w:lang w:val="en-US" w:eastAsia="zh-CN"/>
                </w:rPr>
                <w:t xml:space="preserve">For SDT, </w:t>
              </w:r>
            </w:ins>
            <w:ins w:id="117" w:author="作者" w:date="2021-08-18T21:40:00Z">
              <w:r>
                <w:rPr>
                  <w:rFonts w:eastAsiaTheme="minorEastAsia"/>
                  <w:color w:val="0070C0"/>
                  <w:lang w:val="en-US" w:eastAsia="zh-CN"/>
                </w:rPr>
                <w:t xml:space="preserve">RAN1 does not have any assumption or </w:t>
              </w:r>
            </w:ins>
            <w:ins w:id="118" w:author="作者" w:date="2021-08-18T21:41:00Z">
              <w:r>
                <w:rPr>
                  <w:rFonts w:eastAsiaTheme="minorEastAsia"/>
                  <w:color w:val="0070C0"/>
                  <w:lang w:val="en-US" w:eastAsia="zh-CN"/>
                </w:rPr>
                <w:t>agreement</w:t>
              </w:r>
            </w:ins>
            <w:ins w:id="119" w:author="作者" w:date="2021-08-18T21:40:00Z">
              <w:r>
                <w:rPr>
                  <w:rFonts w:eastAsiaTheme="minorEastAsia"/>
                  <w:color w:val="0070C0"/>
                  <w:lang w:val="en-US" w:eastAsia="zh-CN"/>
                </w:rPr>
                <w:t xml:space="preserve"> on the UL beam selection</w:t>
              </w:r>
            </w:ins>
            <w:ins w:id="120" w:author="作者" w:date="2021-08-18T21:41:00Z">
              <w:r>
                <w:rPr>
                  <w:rFonts w:eastAsiaTheme="minorEastAsia"/>
                  <w:color w:val="0070C0"/>
                  <w:lang w:val="en-US" w:eastAsia="zh-CN"/>
                </w:rPr>
                <w:t>, whether the UL beam is based on SSB only should not decided by RAN4. So it is too early to discuss on requirement issue in RAN4.</w:t>
              </w:r>
            </w:ins>
          </w:p>
        </w:tc>
      </w:tr>
      <w:tr w:rsidR="00CF1024" w14:paraId="3CB19658" w14:textId="77777777">
        <w:trPr>
          <w:ins w:id="121" w:author="作者" w:date="2021-08-18T12:57:00Z"/>
        </w:trPr>
        <w:tc>
          <w:tcPr>
            <w:tcW w:w="1236" w:type="dxa"/>
          </w:tcPr>
          <w:p w14:paraId="3E0FF44E" w14:textId="77777777" w:rsidR="00CF1024" w:rsidRDefault="001219D3">
            <w:pPr>
              <w:spacing w:after="120"/>
              <w:rPr>
                <w:ins w:id="122" w:author="作者" w:date="2021-08-18T12:57:00Z"/>
                <w:rFonts w:eastAsiaTheme="minorEastAsia"/>
                <w:color w:val="0070C0"/>
                <w:lang w:val="en-US" w:eastAsia="zh-CN"/>
              </w:rPr>
            </w:pPr>
            <w:ins w:id="123" w:author="作者" w:date="2021-08-18T12:57:00Z">
              <w:r>
                <w:rPr>
                  <w:rFonts w:eastAsiaTheme="minorEastAsia"/>
                  <w:color w:val="0070C0"/>
                  <w:lang w:val="en-US" w:eastAsia="zh-CN"/>
                </w:rPr>
                <w:t>Qualcomm</w:t>
              </w:r>
            </w:ins>
          </w:p>
        </w:tc>
        <w:tc>
          <w:tcPr>
            <w:tcW w:w="8395" w:type="dxa"/>
          </w:tcPr>
          <w:p w14:paraId="051C2AA8" w14:textId="77777777" w:rsidR="00CF1024" w:rsidRDefault="001219D3">
            <w:pPr>
              <w:spacing w:after="120"/>
              <w:rPr>
                <w:ins w:id="124" w:author="作者" w:date="2021-08-18T12:57:00Z"/>
                <w:rFonts w:eastAsiaTheme="minorEastAsia"/>
                <w:color w:val="0070C0"/>
                <w:lang w:val="en-US" w:eastAsia="zh-CN"/>
              </w:rPr>
            </w:pPr>
            <w:ins w:id="125" w:author="作者" w:date="2021-08-18T12:57:00Z">
              <w:r>
                <w:rPr>
                  <w:rFonts w:eastAsiaTheme="minorEastAsia"/>
                  <w:color w:val="0070C0"/>
                  <w:lang w:val="en-US" w:eastAsia="zh-CN"/>
                </w:rPr>
                <w:t xml:space="preserve">Option 1: </w:t>
              </w:r>
            </w:ins>
          </w:p>
          <w:p w14:paraId="249D2C1A" w14:textId="77777777" w:rsidR="00CF1024" w:rsidRDefault="001219D3">
            <w:pPr>
              <w:spacing w:after="120"/>
              <w:rPr>
                <w:ins w:id="126" w:author="作者" w:date="2021-08-18T12:57:00Z"/>
                <w:rFonts w:eastAsiaTheme="minorEastAsia"/>
                <w:color w:val="0070C0"/>
                <w:lang w:val="en-US" w:eastAsia="zh-CN"/>
              </w:rPr>
            </w:pPr>
            <w:bookmarkStart w:id="127" w:name="OLE_LINK123"/>
            <w:bookmarkStart w:id="128" w:name="OLE_LINK122"/>
            <w:ins w:id="129" w:author="作者" w:date="2021-08-18T12:57:00Z">
              <w:r>
                <w:rPr>
                  <w:rFonts w:eastAsiaTheme="minorEastAsia"/>
                  <w:color w:val="0070C0"/>
                  <w:lang w:val="en-US" w:eastAsia="zh-CN"/>
                </w:rPr>
                <w:t>We are open to discussing whether an SDT requirement can be streamlined with the existing SSB-based beam correspondence requirement (i.e disregard the differences that make is specific to SDT) if it also makes sense to ‘collect’ other system enhancements at the same time.</w:t>
              </w:r>
              <w:bookmarkEnd w:id="127"/>
              <w:bookmarkEnd w:id="128"/>
            </w:ins>
          </w:p>
        </w:tc>
      </w:tr>
      <w:tr w:rsidR="00CF1024" w14:paraId="4F2B7810" w14:textId="77777777">
        <w:trPr>
          <w:ins w:id="130" w:author="作者" w:date="2021-08-19T17:23:00Z"/>
        </w:trPr>
        <w:tc>
          <w:tcPr>
            <w:tcW w:w="1236" w:type="dxa"/>
          </w:tcPr>
          <w:p w14:paraId="03E190F4" w14:textId="77777777" w:rsidR="00CF1024" w:rsidRDefault="001219D3">
            <w:pPr>
              <w:spacing w:after="120"/>
              <w:rPr>
                <w:ins w:id="131" w:author="作者" w:date="2021-08-19T17:23:00Z"/>
                <w:rFonts w:eastAsiaTheme="minorEastAsia"/>
                <w:color w:val="0070C0"/>
                <w:lang w:val="en-US" w:eastAsia="zh-CN"/>
              </w:rPr>
            </w:pPr>
            <w:ins w:id="132" w:author="作者" w:date="2021-08-19T17:23:00Z">
              <w:r>
                <w:rPr>
                  <w:rFonts w:eastAsiaTheme="minorEastAsia"/>
                  <w:color w:val="0070C0"/>
                  <w:lang w:val="en-US" w:eastAsia="zh-CN"/>
                </w:rPr>
                <w:t>vivo</w:t>
              </w:r>
            </w:ins>
          </w:p>
        </w:tc>
        <w:tc>
          <w:tcPr>
            <w:tcW w:w="8395" w:type="dxa"/>
          </w:tcPr>
          <w:p w14:paraId="7F829217" w14:textId="77777777" w:rsidR="00CF1024" w:rsidRDefault="001219D3">
            <w:pPr>
              <w:spacing w:after="120"/>
              <w:rPr>
                <w:ins w:id="133" w:author="作者" w:date="2021-08-19T17:23:00Z"/>
                <w:rFonts w:eastAsiaTheme="minorEastAsia"/>
                <w:color w:val="0070C0"/>
                <w:lang w:val="en-US" w:eastAsia="zh-CN"/>
              </w:rPr>
            </w:pPr>
            <w:ins w:id="134" w:author="作者" w:date="2021-08-19T17:23:00Z">
              <w:r>
                <w:rPr>
                  <w:rFonts w:eastAsiaTheme="minorEastAsia"/>
                  <w:color w:val="0070C0"/>
                  <w:lang w:val="en-US" w:eastAsia="zh-CN"/>
                </w:rPr>
                <w:t>Given the answer to Sub-topic 1-1 is NO, so we don’t think RAN4 need to discuss how to specify the requirements.</w:t>
              </w:r>
            </w:ins>
          </w:p>
        </w:tc>
      </w:tr>
      <w:tr w:rsidR="00CF1024" w14:paraId="6197001E" w14:textId="77777777">
        <w:trPr>
          <w:ins w:id="135" w:author="作者" w:date="2021-08-19T14:17:00Z"/>
        </w:trPr>
        <w:tc>
          <w:tcPr>
            <w:tcW w:w="1236" w:type="dxa"/>
          </w:tcPr>
          <w:p w14:paraId="51A9D374" w14:textId="77777777" w:rsidR="00CF1024" w:rsidRDefault="001219D3">
            <w:pPr>
              <w:spacing w:after="120"/>
              <w:rPr>
                <w:ins w:id="136" w:author="作者" w:date="2021-08-19T14:17:00Z"/>
                <w:rFonts w:eastAsiaTheme="minorEastAsia"/>
                <w:color w:val="0070C0"/>
                <w:lang w:val="en-US" w:eastAsia="zh-CN"/>
              </w:rPr>
            </w:pPr>
            <w:ins w:id="137" w:author="作者" w:date="2021-08-19T14:18:00Z">
              <w:r>
                <w:rPr>
                  <w:rFonts w:eastAsiaTheme="minorEastAsia"/>
                  <w:color w:val="0070C0"/>
                  <w:lang w:val="en-US" w:eastAsia="zh-CN"/>
                </w:rPr>
                <w:t>MediaTek</w:t>
              </w:r>
            </w:ins>
          </w:p>
        </w:tc>
        <w:tc>
          <w:tcPr>
            <w:tcW w:w="8395" w:type="dxa"/>
          </w:tcPr>
          <w:p w14:paraId="7B21FA94" w14:textId="77777777" w:rsidR="00CF1024" w:rsidRDefault="001219D3">
            <w:pPr>
              <w:spacing w:after="120"/>
              <w:rPr>
                <w:ins w:id="138" w:author="作者" w:date="2021-08-19T14:17:00Z"/>
                <w:rFonts w:eastAsiaTheme="minorEastAsia"/>
                <w:color w:val="0070C0"/>
                <w:lang w:val="en-US" w:eastAsia="zh-CN"/>
              </w:rPr>
            </w:pPr>
            <w:ins w:id="139" w:author="作者" w:date="2021-08-19T14:18:00Z">
              <w:r>
                <w:rPr>
                  <w:rFonts w:eastAsiaTheme="minorEastAsia"/>
                  <w:color w:val="0070C0"/>
                  <w:lang w:val="en-US" w:eastAsia="zh-CN"/>
                </w:rPr>
                <w:t>Option 3: Given the answer to Sub-topic 1-1 is NO, so we don’t think RAN4 need to discuss how to specify the requirements.</w:t>
              </w:r>
            </w:ins>
          </w:p>
        </w:tc>
      </w:tr>
    </w:tbl>
    <w:tbl>
      <w:tblPr>
        <w:tblStyle w:val="afc"/>
        <w:tblW w:w="0" w:type="auto"/>
        <w:tblLook w:val="04A0" w:firstRow="1" w:lastRow="0" w:firstColumn="1" w:lastColumn="0" w:noHBand="0" w:noVBand="1"/>
      </w:tblPr>
      <w:tblGrid>
        <w:gridCol w:w="1236"/>
        <w:gridCol w:w="8395"/>
      </w:tblGrid>
      <w:tr w:rsidR="00CF1024" w14:paraId="446105BD" w14:textId="77777777">
        <w:trPr>
          <w:ins w:id="140" w:author="作者" w:date="2021-08-19T14:52:00Z"/>
        </w:trPr>
        <w:tc>
          <w:tcPr>
            <w:tcW w:w="1236" w:type="dxa"/>
          </w:tcPr>
          <w:p w14:paraId="78EC5E94" w14:textId="77777777" w:rsidR="00CF1024" w:rsidRPr="00F217A6" w:rsidRDefault="001219D3">
            <w:pPr>
              <w:framePr w:w="10206" w:h="284" w:hRule="exact" w:wrap="notBeside" w:vAnchor="page" w:hAnchor="margin" w:y="1986"/>
              <w:widowControl w:val="0"/>
              <w:overflowPunct/>
              <w:autoSpaceDE/>
              <w:autoSpaceDN/>
              <w:adjustRightInd/>
              <w:spacing w:after="120"/>
              <w:ind w:right="28"/>
              <w:jc w:val="right"/>
              <w:textAlignment w:val="auto"/>
              <w:rPr>
                <w:ins w:id="141" w:author="作者" w:date="2021-08-19T14:52:00Z"/>
                <w:color w:val="0070C0"/>
                <w:lang w:eastAsia="zh-CN"/>
                <w:rPrChange w:id="142" w:author="作者" w:date="2021-08-19T14:52:00Z">
                  <w:rPr>
                    <w:ins w:id="143" w:author="作者" w:date="2021-08-19T14:52:00Z"/>
                    <w:rFonts w:ascii="Arial" w:eastAsiaTheme="minorEastAsia" w:hAnsi="Arial"/>
                    <w:i/>
                    <w:color w:val="0070C0"/>
                    <w:lang w:val="en-US" w:eastAsia="zh-CN"/>
                  </w:rPr>
                </w:rPrChange>
              </w:rPr>
            </w:pPr>
            <w:ins w:id="144" w:author="作者" w:date="2021-08-19T14:52:00Z">
              <w:r>
                <w:rPr>
                  <w:rFonts w:eastAsiaTheme="minorEastAsia"/>
                  <w:color w:val="0070C0"/>
                  <w:lang w:eastAsia="zh-CN"/>
                </w:rPr>
                <w:lastRenderedPageBreak/>
                <w:t>Sony</w:t>
              </w:r>
            </w:ins>
          </w:p>
        </w:tc>
        <w:tc>
          <w:tcPr>
            <w:tcW w:w="8395" w:type="dxa"/>
          </w:tcPr>
          <w:p w14:paraId="1EF5523F" w14:textId="77777777" w:rsidR="00CF1024" w:rsidRDefault="001219D3">
            <w:pPr>
              <w:spacing w:after="120"/>
              <w:rPr>
                <w:ins w:id="145" w:author="作者" w:date="2021-08-19T14:52:00Z"/>
                <w:rFonts w:eastAsiaTheme="minorEastAsia"/>
                <w:color w:val="0070C0"/>
                <w:lang w:val="en-US" w:eastAsia="zh-CN"/>
              </w:rPr>
            </w:pPr>
            <w:ins w:id="146" w:author="作者" w:date="2021-08-19T14:52:00Z">
              <w:r>
                <w:rPr>
                  <w:rFonts w:eastAsiaTheme="minorEastAsia"/>
                  <w:color w:val="0070C0"/>
                  <w:lang w:eastAsia="zh-CN"/>
                </w:rPr>
                <w:t xml:space="preserve">In general, we prefer to specify a PRACH based BC requirement since Rel-16 BC is only for connected mode. However, we are also fine to </w:t>
              </w:r>
            </w:ins>
            <w:ins w:id="147" w:author="作者" w:date="2021-08-19T14:53:00Z">
              <w:r>
                <w:rPr>
                  <w:rFonts w:eastAsiaTheme="minorEastAsia"/>
                  <w:color w:val="0070C0"/>
                  <w:lang w:eastAsia="zh-CN"/>
                </w:rPr>
                <w:t>go with</w:t>
              </w:r>
            </w:ins>
            <w:ins w:id="148" w:author="作者" w:date="2021-08-19T14:52:00Z">
              <w:r>
                <w:rPr>
                  <w:rFonts w:eastAsiaTheme="minorEastAsia"/>
                  <w:color w:val="0070C0"/>
                  <w:lang w:eastAsia="zh-CN"/>
                </w:rPr>
                <w:t xml:space="preserve"> Option 1 </w:t>
              </w:r>
            </w:ins>
            <w:ins w:id="149" w:author="作者" w:date="2021-08-19T14:53:00Z">
              <w:r>
                <w:rPr>
                  <w:rFonts w:eastAsiaTheme="minorEastAsia"/>
                  <w:color w:val="0070C0"/>
                  <w:lang w:eastAsia="zh-CN"/>
                </w:rPr>
                <w:t xml:space="preserve">for now </w:t>
              </w:r>
            </w:ins>
            <w:ins w:id="150" w:author="作者" w:date="2021-08-19T14:52:00Z">
              <w:r>
                <w:rPr>
                  <w:rFonts w:eastAsiaTheme="minorEastAsia"/>
                  <w:color w:val="0070C0"/>
                  <w:lang w:eastAsia="zh-CN"/>
                </w:rPr>
                <w:t>and further study it is applicable to random access BC and then decide.</w:t>
              </w:r>
            </w:ins>
          </w:p>
        </w:tc>
      </w:tr>
    </w:tbl>
    <w:tbl>
      <w:tblPr>
        <w:tblStyle w:val="afc"/>
        <w:tblW w:w="0" w:type="auto"/>
        <w:tblLook w:val="04A0" w:firstRow="1" w:lastRow="0" w:firstColumn="1" w:lastColumn="0" w:noHBand="0" w:noVBand="1"/>
      </w:tblPr>
      <w:tblGrid>
        <w:gridCol w:w="1236"/>
        <w:gridCol w:w="8395"/>
      </w:tblGrid>
      <w:tr w:rsidR="00CF1024" w14:paraId="3DF34AAE" w14:textId="77777777">
        <w:trPr>
          <w:ins w:id="151" w:author="作者" w:date="2021-08-19T17:43:00Z"/>
        </w:trPr>
        <w:tc>
          <w:tcPr>
            <w:tcW w:w="1236" w:type="dxa"/>
          </w:tcPr>
          <w:p w14:paraId="59260F1B" w14:textId="77777777" w:rsidR="00CF1024" w:rsidRDefault="001219D3">
            <w:pPr>
              <w:spacing w:after="120"/>
              <w:rPr>
                <w:ins w:id="152" w:author="作者" w:date="2021-08-19T17:43:00Z"/>
                <w:rFonts w:eastAsiaTheme="minorEastAsia"/>
                <w:color w:val="0070C0"/>
                <w:lang w:eastAsia="zh-CN"/>
              </w:rPr>
            </w:pPr>
            <w:ins w:id="153" w:author="作者" w:date="2021-08-19T17:43:00Z">
              <w:r>
                <w:rPr>
                  <w:rFonts w:eastAsiaTheme="minorEastAsia"/>
                  <w:color w:val="0070C0"/>
                  <w:lang w:val="sv-SE" w:eastAsia="zh-CN"/>
                </w:rPr>
                <w:t>Ericsson</w:t>
              </w:r>
            </w:ins>
          </w:p>
        </w:tc>
        <w:tc>
          <w:tcPr>
            <w:tcW w:w="8395" w:type="dxa"/>
          </w:tcPr>
          <w:p w14:paraId="241E6AC8" w14:textId="77777777" w:rsidR="00CF1024" w:rsidRDefault="001219D3">
            <w:pPr>
              <w:spacing w:after="120"/>
              <w:rPr>
                <w:ins w:id="154" w:author="作者" w:date="2021-08-19T17:43:00Z"/>
                <w:rFonts w:eastAsiaTheme="minorEastAsia"/>
                <w:color w:val="0070C0"/>
                <w:lang w:eastAsia="zh-CN"/>
              </w:rPr>
            </w:pPr>
            <w:ins w:id="155" w:author="作者" w:date="2021-08-19T17:43:00Z">
              <w:r>
                <w:rPr>
                  <w:rFonts w:eastAsiaTheme="minorEastAsia"/>
                  <w:color w:val="0070C0"/>
                  <w:lang w:val="en-US" w:eastAsia="zh-CN"/>
                </w:rPr>
                <w:t xml:space="preserve">Option 2. Alternatively, leveraging on Sony’s idea, we could start with Option 1 in a first phase and then further consider PRACH performance. </w:t>
              </w:r>
            </w:ins>
          </w:p>
        </w:tc>
      </w:tr>
      <w:tr w:rsidR="00CF1024" w14:paraId="0E910F86" w14:textId="77777777">
        <w:trPr>
          <w:ins w:id="156" w:author="作者" w:date="2021-08-19T09:13:00Z"/>
        </w:trPr>
        <w:tc>
          <w:tcPr>
            <w:tcW w:w="1236" w:type="dxa"/>
          </w:tcPr>
          <w:p w14:paraId="3984CEC0" w14:textId="77777777" w:rsidR="00CF1024" w:rsidRDefault="001219D3">
            <w:pPr>
              <w:spacing w:after="120"/>
              <w:rPr>
                <w:ins w:id="157" w:author="作者" w:date="2021-08-19T09:13:00Z"/>
                <w:rFonts w:eastAsiaTheme="minorEastAsia"/>
                <w:color w:val="0070C0"/>
                <w:lang w:val="sv-SE" w:eastAsia="zh-CN"/>
              </w:rPr>
            </w:pPr>
            <w:ins w:id="158" w:author="作者" w:date="2021-08-19T09:13:00Z">
              <w:r>
                <w:rPr>
                  <w:rFonts w:eastAsiaTheme="minorEastAsia"/>
                  <w:color w:val="0070C0"/>
                  <w:lang w:val="en-US" w:eastAsia="zh-CN"/>
                </w:rPr>
                <w:t>Apple</w:t>
              </w:r>
            </w:ins>
          </w:p>
        </w:tc>
        <w:tc>
          <w:tcPr>
            <w:tcW w:w="8395" w:type="dxa"/>
          </w:tcPr>
          <w:p w14:paraId="36FC77EA" w14:textId="77777777" w:rsidR="00CF1024" w:rsidRDefault="001219D3">
            <w:pPr>
              <w:spacing w:after="120"/>
              <w:rPr>
                <w:ins w:id="159" w:author="作者" w:date="2021-08-19T09:13:00Z"/>
                <w:rFonts w:eastAsiaTheme="minorEastAsia"/>
                <w:color w:val="0070C0"/>
                <w:lang w:val="en-US" w:eastAsia="zh-CN"/>
              </w:rPr>
            </w:pPr>
            <w:ins w:id="160" w:author="作者" w:date="2021-08-19T09:13:00Z">
              <w:r>
                <w:rPr>
                  <w:rFonts w:eastAsiaTheme="minorEastAsia"/>
                  <w:color w:val="0070C0"/>
                  <w:lang w:val="en-US" w:eastAsia="zh-CN"/>
                </w:rPr>
                <w:t>Option 1, but we are open to further discussions.</w:t>
              </w:r>
            </w:ins>
          </w:p>
        </w:tc>
      </w:tr>
    </w:tbl>
    <w:p w14:paraId="6E0D2E0A" w14:textId="77777777" w:rsidR="00CF1024" w:rsidRDefault="00CF1024">
      <w:pPr>
        <w:pStyle w:val="aff5"/>
        <w:overflowPunct/>
        <w:autoSpaceDE/>
        <w:autoSpaceDN/>
        <w:adjustRightInd/>
        <w:spacing w:after="120"/>
        <w:ind w:left="1440" w:firstLineChars="0" w:firstLine="0"/>
        <w:textAlignment w:val="auto"/>
        <w:rPr>
          <w:rFonts w:eastAsia="SimSun"/>
          <w:color w:val="0070C0"/>
          <w:szCs w:val="24"/>
          <w:lang w:eastAsia="zh-CN"/>
        </w:rPr>
      </w:pPr>
    </w:p>
    <w:p w14:paraId="0AAC35D7" w14:textId="77777777" w:rsidR="00CF1024" w:rsidRPr="00F217A6" w:rsidRDefault="001219D3">
      <w:pPr>
        <w:pStyle w:val="2"/>
        <w:rPr>
          <w:lang w:val="en-US"/>
          <w:rPrChange w:id="161" w:author="作者" w:date="2021-08-19T14:52:00Z">
            <w:rPr/>
          </w:rPrChange>
        </w:rPr>
      </w:pPr>
      <w:r w:rsidRPr="00F217A6">
        <w:rPr>
          <w:lang w:val="en-US"/>
          <w:rPrChange w:id="162" w:author="作者" w:date="2021-08-19T14:52:00Z">
            <w:rPr>
              <w:rFonts w:ascii="Times New Roman" w:hAnsi="Times New Roman"/>
              <w:sz w:val="20"/>
              <w:szCs w:val="20"/>
              <w:lang w:val="en-GB" w:eastAsia="en-US"/>
            </w:rPr>
          </w:rPrChange>
        </w:rPr>
        <w:t xml:space="preserve">Companies views’ collection for 1st round </w:t>
      </w:r>
    </w:p>
    <w:p w14:paraId="0B9A247E" w14:textId="77777777" w:rsidR="00CF1024" w:rsidRDefault="001219D3">
      <w:pPr>
        <w:pStyle w:val="3"/>
        <w:rPr>
          <w:sz w:val="24"/>
          <w:szCs w:val="16"/>
        </w:rPr>
      </w:pPr>
      <w:r>
        <w:rPr>
          <w:sz w:val="24"/>
          <w:szCs w:val="16"/>
        </w:rPr>
        <w:t xml:space="preserve">Open issues </w:t>
      </w:r>
    </w:p>
    <w:p w14:paraId="3376AFC5" w14:textId="77777777" w:rsidR="00CF1024" w:rsidRDefault="001219D3">
      <w:pPr>
        <w:rPr>
          <w:color w:val="0070C0"/>
          <w:lang w:val="en-US" w:eastAsia="zh-CN"/>
        </w:rPr>
      </w:pPr>
      <w:r>
        <w:rPr>
          <w:bCs/>
          <w:color w:val="0070C0"/>
          <w:lang w:eastAsia="ko-KR"/>
        </w:rPr>
        <w:t xml:space="preserve">Comments are collected in section 1.2. </w:t>
      </w:r>
    </w:p>
    <w:p w14:paraId="6B41E2AB" w14:textId="77777777" w:rsidR="00CF1024" w:rsidRDefault="00CF1024">
      <w:pPr>
        <w:rPr>
          <w:color w:val="0070C0"/>
          <w:lang w:val="en-US" w:eastAsia="zh-CN"/>
        </w:rPr>
      </w:pPr>
    </w:p>
    <w:p w14:paraId="59A1AC9C" w14:textId="77777777" w:rsidR="00CF1024" w:rsidRDefault="001219D3">
      <w:pPr>
        <w:pStyle w:val="3"/>
        <w:rPr>
          <w:sz w:val="24"/>
          <w:szCs w:val="16"/>
        </w:rPr>
      </w:pPr>
      <w:r>
        <w:rPr>
          <w:sz w:val="24"/>
          <w:szCs w:val="16"/>
        </w:rPr>
        <w:t>CRs/TPs comments collection</w:t>
      </w:r>
    </w:p>
    <w:p w14:paraId="2A67CB7E" w14:textId="77777777" w:rsidR="00CF1024" w:rsidRDefault="001219D3">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c"/>
        <w:tblW w:w="0" w:type="auto"/>
        <w:tblLook w:val="04A0" w:firstRow="1" w:lastRow="0" w:firstColumn="1" w:lastColumn="0" w:noHBand="0" w:noVBand="1"/>
      </w:tblPr>
      <w:tblGrid>
        <w:gridCol w:w="1242"/>
        <w:gridCol w:w="8615"/>
      </w:tblGrid>
      <w:tr w:rsidR="00CF1024" w14:paraId="5E3ADD02" w14:textId="77777777">
        <w:tc>
          <w:tcPr>
            <w:tcW w:w="1242" w:type="dxa"/>
          </w:tcPr>
          <w:p w14:paraId="6AF66D0C"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AC2621E"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F1024" w14:paraId="6C4BC67D" w14:textId="77777777">
        <w:tc>
          <w:tcPr>
            <w:tcW w:w="1242" w:type="dxa"/>
            <w:vMerge w:val="restart"/>
          </w:tcPr>
          <w:p w14:paraId="133D73D7"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791B7FA"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 A</w:t>
            </w:r>
          </w:p>
        </w:tc>
      </w:tr>
      <w:tr w:rsidR="00CF1024" w14:paraId="0F807FC9" w14:textId="77777777">
        <w:tc>
          <w:tcPr>
            <w:tcW w:w="1242" w:type="dxa"/>
            <w:vMerge/>
          </w:tcPr>
          <w:p w14:paraId="320A8CFE" w14:textId="77777777" w:rsidR="00CF1024" w:rsidRDefault="00CF1024">
            <w:pPr>
              <w:spacing w:after="120"/>
              <w:rPr>
                <w:rFonts w:eastAsiaTheme="minorEastAsia"/>
                <w:color w:val="0070C0"/>
                <w:lang w:val="en-US" w:eastAsia="zh-CN"/>
              </w:rPr>
            </w:pPr>
          </w:p>
        </w:tc>
        <w:tc>
          <w:tcPr>
            <w:tcW w:w="8615" w:type="dxa"/>
          </w:tcPr>
          <w:p w14:paraId="59CFAF2F"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F1024" w14:paraId="29894876" w14:textId="77777777">
        <w:tc>
          <w:tcPr>
            <w:tcW w:w="1242" w:type="dxa"/>
            <w:vMerge/>
          </w:tcPr>
          <w:p w14:paraId="4FB2F01A" w14:textId="77777777" w:rsidR="00CF1024" w:rsidRDefault="00CF1024">
            <w:pPr>
              <w:spacing w:after="120"/>
              <w:rPr>
                <w:rFonts w:eastAsiaTheme="minorEastAsia"/>
                <w:color w:val="0070C0"/>
                <w:lang w:val="en-US" w:eastAsia="zh-CN"/>
              </w:rPr>
            </w:pPr>
          </w:p>
        </w:tc>
        <w:tc>
          <w:tcPr>
            <w:tcW w:w="8615" w:type="dxa"/>
          </w:tcPr>
          <w:p w14:paraId="1EB1E41F" w14:textId="77777777" w:rsidR="00CF1024" w:rsidRDefault="00CF1024">
            <w:pPr>
              <w:spacing w:after="120"/>
              <w:rPr>
                <w:rFonts w:eastAsiaTheme="minorEastAsia"/>
                <w:color w:val="0070C0"/>
                <w:lang w:val="en-US" w:eastAsia="zh-CN"/>
              </w:rPr>
            </w:pPr>
          </w:p>
        </w:tc>
      </w:tr>
      <w:tr w:rsidR="00CF1024" w14:paraId="50E1AE50" w14:textId="77777777">
        <w:tc>
          <w:tcPr>
            <w:tcW w:w="1242" w:type="dxa"/>
            <w:vMerge w:val="restart"/>
          </w:tcPr>
          <w:p w14:paraId="12ADB07C" w14:textId="77777777" w:rsidR="00CF1024" w:rsidRDefault="001219D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C5841D1"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 A</w:t>
            </w:r>
          </w:p>
        </w:tc>
      </w:tr>
      <w:tr w:rsidR="00CF1024" w14:paraId="6CC0AFD9" w14:textId="77777777">
        <w:tc>
          <w:tcPr>
            <w:tcW w:w="1242" w:type="dxa"/>
            <w:vMerge/>
          </w:tcPr>
          <w:p w14:paraId="7CE92686" w14:textId="77777777" w:rsidR="00CF1024" w:rsidRDefault="00CF1024">
            <w:pPr>
              <w:spacing w:after="120"/>
              <w:rPr>
                <w:rFonts w:eastAsiaTheme="minorEastAsia"/>
                <w:color w:val="0070C0"/>
                <w:lang w:val="en-US" w:eastAsia="zh-CN"/>
              </w:rPr>
            </w:pPr>
          </w:p>
        </w:tc>
        <w:tc>
          <w:tcPr>
            <w:tcW w:w="8615" w:type="dxa"/>
          </w:tcPr>
          <w:p w14:paraId="1777DF5D"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F1024" w14:paraId="4B3BAC9B" w14:textId="77777777">
        <w:tc>
          <w:tcPr>
            <w:tcW w:w="1242" w:type="dxa"/>
            <w:vMerge/>
          </w:tcPr>
          <w:p w14:paraId="37271975" w14:textId="77777777" w:rsidR="00CF1024" w:rsidRDefault="00CF1024">
            <w:pPr>
              <w:spacing w:after="120"/>
              <w:rPr>
                <w:rFonts w:eastAsiaTheme="minorEastAsia"/>
                <w:color w:val="0070C0"/>
                <w:lang w:val="en-US" w:eastAsia="zh-CN"/>
              </w:rPr>
            </w:pPr>
          </w:p>
        </w:tc>
        <w:tc>
          <w:tcPr>
            <w:tcW w:w="8615" w:type="dxa"/>
          </w:tcPr>
          <w:p w14:paraId="720880A2" w14:textId="77777777" w:rsidR="00CF1024" w:rsidRDefault="00CF1024">
            <w:pPr>
              <w:spacing w:after="120"/>
              <w:rPr>
                <w:rFonts w:eastAsiaTheme="minorEastAsia"/>
                <w:color w:val="0070C0"/>
                <w:lang w:val="en-US" w:eastAsia="zh-CN"/>
              </w:rPr>
            </w:pPr>
          </w:p>
        </w:tc>
      </w:tr>
    </w:tbl>
    <w:p w14:paraId="4B59838F" w14:textId="77777777" w:rsidR="00CF1024" w:rsidRDefault="00CF1024">
      <w:pPr>
        <w:rPr>
          <w:color w:val="0070C0"/>
          <w:lang w:val="en-US" w:eastAsia="zh-CN"/>
        </w:rPr>
      </w:pPr>
    </w:p>
    <w:p w14:paraId="4418E934" w14:textId="77777777" w:rsidR="00CF1024" w:rsidRDefault="001219D3">
      <w:pPr>
        <w:pStyle w:val="2"/>
      </w:pPr>
      <w:r>
        <w:t>Summary</w:t>
      </w:r>
      <w:r>
        <w:rPr>
          <w:rFonts w:hint="eastAsia"/>
        </w:rPr>
        <w:t xml:space="preserve"> for 1st round </w:t>
      </w:r>
    </w:p>
    <w:p w14:paraId="0AB74B15" w14:textId="77777777" w:rsidR="00CF1024" w:rsidRDefault="001219D3">
      <w:pPr>
        <w:pStyle w:val="3"/>
        <w:rPr>
          <w:sz w:val="24"/>
          <w:szCs w:val="16"/>
        </w:rPr>
      </w:pPr>
      <w:r>
        <w:rPr>
          <w:sz w:val="24"/>
          <w:szCs w:val="16"/>
        </w:rPr>
        <w:t xml:space="preserve">Open issues </w:t>
      </w:r>
    </w:p>
    <w:p w14:paraId="34C81A47" w14:textId="77777777" w:rsidR="00CF1024" w:rsidRDefault="001219D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c"/>
        <w:tblW w:w="0" w:type="auto"/>
        <w:tblLook w:val="04A0" w:firstRow="1" w:lastRow="0" w:firstColumn="1" w:lastColumn="0" w:noHBand="0" w:noVBand="1"/>
      </w:tblPr>
      <w:tblGrid>
        <w:gridCol w:w="1242"/>
        <w:gridCol w:w="8615"/>
      </w:tblGrid>
      <w:tr w:rsidR="00CF1024" w14:paraId="32D0E229" w14:textId="77777777">
        <w:tc>
          <w:tcPr>
            <w:tcW w:w="1242" w:type="dxa"/>
          </w:tcPr>
          <w:p w14:paraId="7BA4F1BA" w14:textId="77777777" w:rsidR="00CF1024" w:rsidRDefault="00CF1024">
            <w:pPr>
              <w:rPr>
                <w:rFonts w:eastAsiaTheme="minorEastAsia"/>
                <w:b/>
                <w:bCs/>
                <w:color w:val="0070C0"/>
                <w:lang w:val="en-US" w:eastAsia="zh-CN"/>
              </w:rPr>
            </w:pPr>
          </w:p>
        </w:tc>
        <w:tc>
          <w:tcPr>
            <w:tcW w:w="8615" w:type="dxa"/>
          </w:tcPr>
          <w:p w14:paraId="01DA67E8" w14:textId="77777777" w:rsidR="00CF1024" w:rsidRDefault="001219D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1024" w14:paraId="49C65BFF" w14:textId="77777777">
        <w:tc>
          <w:tcPr>
            <w:tcW w:w="1242" w:type="dxa"/>
          </w:tcPr>
          <w:p w14:paraId="1280FF30" w14:textId="77777777" w:rsidR="00CF1024" w:rsidRDefault="001219D3">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ins w:id="163" w:author="作者" w:date="2021-08-19T23:19:00Z">
              <w:r>
                <w:rPr>
                  <w:rFonts w:eastAsiaTheme="minorEastAsia"/>
                  <w:b/>
                  <w:bCs/>
                  <w:color w:val="0070C0"/>
                  <w:lang w:val="en-US" w:eastAsia="zh-CN"/>
                </w:rPr>
                <w:t>-1</w:t>
              </w:r>
            </w:ins>
          </w:p>
        </w:tc>
        <w:tc>
          <w:tcPr>
            <w:tcW w:w="8615" w:type="dxa"/>
          </w:tcPr>
          <w:p w14:paraId="79CA9912" w14:textId="77777777" w:rsidR="00CF1024" w:rsidRDefault="001219D3">
            <w:pPr>
              <w:rPr>
                <w:ins w:id="164" w:author="作者" w:date="2021-08-19T23:20:00Z"/>
                <w:rFonts w:eastAsiaTheme="minorEastAsia"/>
                <w:i/>
                <w:color w:val="0070C0"/>
                <w:lang w:val="en-US" w:eastAsia="zh-CN"/>
              </w:rPr>
            </w:pPr>
            <w:del w:id="165" w:author="作者" w:date="2021-08-19T23:20:00Z">
              <w:r>
                <w:rPr>
                  <w:rFonts w:eastAsiaTheme="minorEastAsia" w:hint="eastAsia"/>
                  <w:i/>
                  <w:color w:val="0070C0"/>
                  <w:lang w:val="en-US" w:eastAsia="zh-CN"/>
                </w:rPr>
                <w:delText>Tentative agreements:</w:delText>
              </w:r>
            </w:del>
            <w:ins w:id="166" w:author="作者" w:date="2021-08-19T23:19:00Z">
              <w:r>
                <w:rPr>
                  <w:rFonts w:eastAsiaTheme="minorEastAsia"/>
                  <w:i/>
                  <w:color w:val="0070C0"/>
                  <w:lang w:val="en-US" w:eastAsia="zh-CN"/>
                </w:rPr>
                <w:t>There seems to be no agreem</w:t>
              </w:r>
            </w:ins>
            <w:ins w:id="167" w:author="作者" w:date="2021-08-19T23:20:00Z">
              <w:r>
                <w:rPr>
                  <w:rFonts w:eastAsiaTheme="minorEastAsia"/>
                  <w:i/>
                  <w:color w:val="0070C0"/>
                  <w:lang w:val="en-US" w:eastAsia="zh-CN"/>
                </w:rPr>
                <w:t>ent yet</w:t>
              </w:r>
            </w:ins>
            <w:ins w:id="168" w:author="作者" w:date="2021-08-19T23:21:00Z">
              <w:r>
                <w:rPr>
                  <w:rFonts w:eastAsiaTheme="minorEastAsia"/>
                  <w:i/>
                  <w:color w:val="0070C0"/>
                  <w:lang w:val="en-US" w:eastAsia="zh-CN"/>
                </w:rPr>
                <w:t>, with 5 companies</w:t>
              </w:r>
            </w:ins>
            <w:ins w:id="169" w:author="作者" w:date="2021-08-19T23:22:00Z">
              <w:r>
                <w:rPr>
                  <w:rFonts w:eastAsiaTheme="minorEastAsia"/>
                  <w:i/>
                  <w:color w:val="0070C0"/>
                  <w:lang w:val="en-US" w:eastAsia="zh-CN"/>
                </w:rPr>
                <w:t xml:space="preserve"> (Nokia, ZTE, Qualcomm, Sony, Ericsson)</w:t>
              </w:r>
            </w:ins>
            <w:ins w:id="170" w:author="作者" w:date="2021-08-19T23:21:00Z">
              <w:r>
                <w:rPr>
                  <w:rFonts w:eastAsiaTheme="minorEastAsia"/>
                  <w:i/>
                  <w:color w:val="0070C0"/>
                  <w:lang w:val="en-US" w:eastAsia="zh-CN"/>
                </w:rPr>
                <w:t xml:space="preserve"> supporting option 1 and </w:t>
              </w:r>
            </w:ins>
            <w:ins w:id="171" w:author="作者" w:date="2021-08-19T23:22:00Z">
              <w:r>
                <w:rPr>
                  <w:rFonts w:eastAsiaTheme="minorEastAsia"/>
                  <w:i/>
                  <w:color w:val="0070C0"/>
                  <w:lang w:val="en-US" w:eastAsia="zh-CN"/>
                </w:rPr>
                <w:t>6 companies (</w:t>
              </w:r>
            </w:ins>
            <w:ins w:id="172" w:author="作者" w:date="2021-08-19T23:23:00Z">
              <w:r>
                <w:rPr>
                  <w:rFonts w:eastAsiaTheme="minorEastAsia"/>
                  <w:i/>
                  <w:color w:val="0070C0"/>
                  <w:lang w:val="en-US" w:eastAsia="zh-CN"/>
                </w:rPr>
                <w:t>OPPO, Huawei, Samsung, vivo, MediaTek, Apple</w:t>
              </w:r>
            </w:ins>
            <w:ins w:id="173" w:author="作者" w:date="2021-08-19T23:22:00Z">
              <w:r>
                <w:rPr>
                  <w:rFonts w:eastAsiaTheme="minorEastAsia"/>
                  <w:i/>
                  <w:color w:val="0070C0"/>
                  <w:lang w:val="en-US" w:eastAsia="zh-CN"/>
                </w:rPr>
                <w:t>) supporting option 2.</w:t>
              </w:r>
            </w:ins>
          </w:p>
          <w:p w14:paraId="6C5F3010" w14:textId="77777777" w:rsidR="00CF1024" w:rsidRDefault="00CF1024">
            <w:pPr>
              <w:rPr>
                <w:del w:id="174" w:author="作者" w:date="2021-08-19T23:23:00Z"/>
                <w:rFonts w:eastAsiaTheme="minorEastAsia"/>
                <w:i/>
                <w:color w:val="0070C0"/>
                <w:lang w:val="en-US" w:eastAsia="zh-CN"/>
              </w:rPr>
            </w:pPr>
          </w:p>
          <w:p w14:paraId="1AC3BEA4" w14:textId="77777777" w:rsidR="00CF1024" w:rsidRDefault="001219D3">
            <w:pPr>
              <w:rPr>
                <w:del w:id="175" w:author="作者" w:date="2021-08-19T23:20:00Z"/>
                <w:rFonts w:eastAsiaTheme="minorEastAsia"/>
                <w:i/>
                <w:color w:val="0070C0"/>
                <w:lang w:val="en-US" w:eastAsia="zh-CN"/>
              </w:rPr>
            </w:pPr>
            <w:del w:id="176" w:author="作者" w:date="2021-08-19T23:20:00Z">
              <w:r>
                <w:rPr>
                  <w:rFonts w:eastAsiaTheme="minorEastAsia" w:hint="eastAsia"/>
                  <w:i/>
                  <w:color w:val="0070C0"/>
                  <w:lang w:val="en-US" w:eastAsia="zh-CN"/>
                </w:rPr>
                <w:delText>Candidate options:</w:delText>
              </w:r>
            </w:del>
          </w:p>
          <w:p w14:paraId="6275518C" w14:textId="77777777" w:rsidR="00CF1024" w:rsidRDefault="001219D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d="177" w:author="作者" w:date="2021-08-19T23:24:00Z">
              <w:r>
                <w:rPr>
                  <w:rFonts w:eastAsiaTheme="minorEastAsia"/>
                  <w:i/>
                  <w:color w:val="0070C0"/>
                  <w:lang w:val="en-US" w:eastAsia="zh-CN"/>
                </w:rPr>
                <w:t xml:space="preserve"> Given the split views, there seems no need to further discuss it in second round </w:t>
              </w:r>
            </w:ins>
          </w:p>
        </w:tc>
      </w:tr>
      <w:tr w:rsidR="00CF1024" w14:paraId="3A8B5345" w14:textId="77777777">
        <w:trPr>
          <w:ins w:id="178" w:author="作者" w:date="2021-08-19T23:24:00Z"/>
        </w:trPr>
        <w:tc>
          <w:tcPr>
            <w:tcW w:w="1242" w:type="dxa"/>
          </w:tcPr>
          <w:p w14:paraId="59C4344E" w14:textId="77777777" w:rsidR="00CF1024" w:rsidRDefault="001219D3">
            <w:pPr>
              <w:rPr>
                <w:ins w:id="179" w:author="作者" w:date="2021-08-19T23:24:00Z"/>
                <w:rFonts w:eastAsiaTheme="minorEastAsia"/>
                <w:b/>
                <w:bCs/>
                <w:color w:val="0070C0"/>
                <w:lang w:val="en-US" w:eastAsia="zh-CN"/>
              </w:rPr>
            </w:pPr>
            <w:ins w:id="180" w:author="作者" w:date="2021-08-19T23:25:00Z">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-2</w:t>
              </w:r>
            </w:ins>
          </w:p>
        </w:tc>
        <w:tc>
          <w:tcPr>
            <w:tcW w:w="8615" w:type="dxa"/>
          </w:tcPr>
          <w:p w14:paraId="5717790A" w14:textId="77777777" w:rsidR="00CF1024" w:rsidRDefault="001219D3">
            <w:pPr>
              <w:rPr>
                <w:ins w:id="181" w:author="作者" w:date="2021-08-19T23:24:00Z"/>
                <w:rFonts w:eastAsiaTheme="minorEastAsia"/>
                <w:i/>
                <w:color w:val="0070C0"/>
                <w:lang w:val="en-US" w:eastAsia="zh-CN"/>
              </w:rPr>
            </w:pPr>
            <w:ins w:id="182" w:author="作者" w:date="2021-08-19T23:26:00Z">
              <w:r>
                <w:rPr>
                  <w:rFonts w:eastAsiaTheme="minorEastAsia"/>
                  <w:i/>
                  <w:color w:val="0070C0"/>
                  <w:lang w:val="en-US" w:eastAsia="zh-CN"/>
                </w:rPr>
                <w:t>There is a slight majority for option 1. However, since views are almost equ</w:t>
              </w:r>
            </w:ins>
            <w:ins w:id="183" w:author="作者" w:date="2021-08-19T23:27:00Z">
              <w:r>
                <w:rPr>
                  <w:rFonts w:eastAsiaTheme="minorEastAsia"/>
                  <w:i/>
                  <w:color w:val="0070C0"/>
                  <w:lang w:val="en-US" w:eastAsia="zh-CN"/>
                </w:rPr>
                <w:t>ally split on sub-topic 1-1. There is no need to further discuss it.</w:t>
              </w:r>
            </w:ins>
          </w:p>
        </w:tc>
      </w:tr>
    </w:tbl>
    <w:p w14:paraId="0E06415B" w14:textId="77777777" w:rsidR="00CF1024" w:rsidRDefault="00CF1024">
      <w:pPr>
        <w:rPr>
          <w:i/>
          <w:color w:val="0070C0"/>
          <w:lang w:val="en-US" w:eastAsia="zh-CN"/>
        </w:rPr>
      </w:pPr>
    </w:p>
    <w:p w14:paraId="2105F7E2" w14:textId="77777777" w:rsidR="00CF1024" w:rsidRDefault="00CF1024">
      <w:pPr>
        <w:rPr>
          <w:i/>
          <w:color w:val="0070C0"/>
          <w:lang w:eastAsia="zh-CN"/>
        </w:rPr>
      </w:pPr>
    </w:p>
    <w:p w14:paraId="7D0358F0" w14:textId="77777777" w:rsidR="00CF1024" w:rsidRDefault="001219D3">
      <w:pPr>
        <w:pStyle w:val="3"/>
        <w:rPr>
          <w:sz w:val="24"/>
          <w:szCs w:val="16"/>
        </w:rPr>
      </w:pPr>
      <w:r>
        <w:rPr>
          <w:sz w:val="24"/>
          <w:szCs w:val="16"/>
        </w:rPr>
        <w:t>CRs/TPs</w:t>
      </w:r>
    </w:p>
    <w:p w14:paraId="0477E61A" w14:textId="77777777" w:rsidR="00CF1024" w:rsidRDefault="001219D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06C3311D" w14:textId="77777777" w:rsidR="00CF1024" w:rsidRDefault="001219D3">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c"/>
        <w:tblW w:w="0" w:type="auto"/>
        <w:tblLook w:val="04A0" w:firstRow="1" w:lastRow="0" w:firstColumn="1" w:lastColumn="0" w:noHBand="0" w:noVBand="1"/>
      </w:tblPr>
      <w:tblGrid>
        <w:gridCol w:w="1242"/>
        <w:gridCol w:w="8615"/>
      </w:tblGrid>
      <w:tr w:rsidR="00CF1024" w14:paraId="5373F9C9" w14:textId="77777777">
        <w:tc>
          <w:tcPr>
            <w:tcW w:w="1242" w:type="dxa"/>
          </w:tcPr>
          <w:p w14:paraId="093FEBD2" w14:textId="77777777" w:rsidR="00CF1024" w:rsidRDefault="001219D3">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446994C" w14:textId="77777777" w:rsidR="00CF1024" w:rsidRDefault="001219D3">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CF1024" w14:paraId="1023AA4D" w14:textId="77777777">
        <w:tc>
          <w:tcPr>
            <w:tcW w:w="1242" w:type="dxa"/>
          </w:tcPr>
          <w:p w14:paraId="2342738E" w14:textId="77777777" w:rsidR="00CF1024" w:rsidRDefault="001219D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757D8C4" w14:textId="77777777" w:rsidR="00CF1024" w:rsidRDefault="001219D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349104F" w14:textId="77777777" w:rsidR="00CF1024" w:rsidRDefault="00CF1024">
      <w:pPr>
        <w:rPr>
          <w:color w:val="0070C0"/>
          <w:lang w:val="en-US" w:eastAsia="zh-CN"/>
        </w:rPr>
      </w:pPr>
    </w:p>
    <w:p w14:paraId="65037359" w14:textId="77777777" w:rsidR="00CF1024" w:rsidRPr="00F217A6" w:rsidRDefault="001219D3">
      <w:pPr>
        <w:pStyle w:val="2"/>
        <w:rPr>
          <w:lang w:val="en-US"/>
          <w:rPrChange w:id="184" w:author="作者" w:date="2021-08-19T14:52:00Z">
            <w:rPr/>
          </w:rPrChange>
        </w:rPr>
      </w:pPr>
      <w:r w:rsidRPr="00F217A6">
        <w:rPr>
          <w:lang w:val="en-US"/>
          <w:rPrChange w:id="185" w:author="作者" w:date="2021-08-19T14:52:00Z">
            <w:rPr>
              <w:rFonts w:ascii="Times New Roman" w:hAnsi="Times New Roman"/>
              <w:sz w:val="20"/>
              <w:szCs w:val="20"/>
              <w:lang w:val="en-GB" w:eastAsia="en-US"/>
            </w:rPr>
          </w:rPrChange>
        </w:rPr>
        <w:t>Discussion on 2nd round (if applicable)</w:t>
      </w:r>
    </w:p>
    <w:p w14:paraId="506D1691" w14:textId="77777777" w:rsidR="00CF1024" w:rsidRPr="00F217A6" w:rsidRDefault="00CF1024">
      <w:pPr>
        <w:rPr>
          <w:lang w:val="en-US" w:eastAsia="zh-CN"/>
          <w:rPrChange w:id="186" w:author="作者" w:date="2021-08-19T14:52:00Z">
            <w:rPr>
              <w:lang w:val="sv-SE" w:eastAsia="zh-CN"/>
            </w:rPr>
          </w:rPrChange>
        </w:rPr>
      </w:pPr>
    </w:p>
    <w:p w14:paraId="04078E79" w14:textId="77777777" w:rsidR="00CF1024" w:rsidRDefault="00CF1024"/>
    <w:p w14:paraId="30F16A9C" w14:textId="77777777" w:rsidR="00CF1024" w:rsidRDefault="001219D3">
      <w:pPr>
        <w:pStyle w:val="1"/>
        <w:rPr>
          <w:lang w:eastAsia="ja-JP"/>
        </w:rPr>
      </w:pPr>
      <w:r>
        <w:rPr>
          <w:lang w:eastAsia="ja-JP"/>
        </w:rPr>
        <w:t>Topic #2: Inclusive Language</w:t>
      </w:r>
    </w:p>
    <w:p w14:paraId="3893B46B" w14:textId="77777777" w:rsidR="00CF1024" w:rsidRDefault="001219D3">
      <w:pPr>
        <w:pStyle w:val="2"/>
      </w:pPr>
      <w:r>
        <w:rPr>
          <w:rFonts w:hint="eastAsia"/>
        </w:rPr>
        <w:t>Companies</w:t>
      </w:r>
      <w:r>
        <w:t>’ contributions summary</w:t>
      </w:r>
    </w:p>
    <w:tbl>
      <w:tblPr>
        <w:tblStyle w:val="afc"/>
        <w:tblW w:w="0" w:type="auto"/>
        <w:tblLook w:val="04A0" w:firstRow="1" w:lastRow="0" w:firstColumn="1" w:lastColumn="0" w:noHBand="0" w:noVBand="1"/>
      </w:tblPr>
      <w:tblGrid>
        <w:gridCol w:w="1648"/>
        <w:gridCol w:w="1437"/>
        <w:gridCol w:w="6772"/>
      </w:tblGrid>
      <w:tr w:rsidR="00CF1024" w14:paraId="0FCF0ECD" w14:textId="77777777">
        <w:trPr>
          <w:trHeight w:val="468"/>
        </w:trPr>
        <w:tc>
          <w:tcPr>
            <w:tcW w:w="1648" w:type="dxa"/>
            <w:vAlign w:val="center"/>
          </w:tcPr>
          <w:p w14:paraId="157D4D3B" w14:textId="77777777" w:rsidR="00CF1024" w:rsidRDefault="001219D3">
            <w:pPr>
              <w:spacing w:before="120" w:after="120"/>
              <w:rPr>
                <w:b/>
                <w:bCs/>
              </w:rPr>
            </w:pPr>
            <w:r>
              <w:rPr>
                <w:b/>
                <w:bCs/>
              </w:rPr>
              <w:t>T-doc number</w:t>
            </w:r>
          </w:p>
        </w:tc>
        <w:tc>
          <w:tcPr>
            <w:tcW w:w="1437" w:type="dxa"/>
            <w:vAlign w:val="center"/>
          </w:tcPr>
          <w:p w14:paraId="03089A8B" w14:textId="77777777" w:rsidR="00CF1024" w:rsidRDefault="001219D3">
            <w:pPr>
              <w:spacing w:before="120" w:after="120"/>
              <w:rPr>
                <w:b/>
                <w:bCs/>
              </w:rPr>
            </w:pPr>
            <w:r>
              <w:rPr>
                <w:b/>
                <w:bCs/>
              </w:rPr>
              <w:t>Company</w:t>
            </w:r>
          </w:p>
        </w:tc>
        <w:tc>
          <w:tcPr>
            <w:tcW w:w="6772" w:type="dxa"/>
            <w:vAlign w:val="center"/>
          </w:tcPr>
          <w:p w14:paraId="7C1D6C42" w14:textId="77777777" w:rsidR="00CF1024" w:rsidRDefault="001219D3">
            <w:pPr>
              <w:spacing w:before="120" w:after="120"/>
              <w:rPr>
                <w:b/>
                <w:bCs/>
              </w:rPr>
            </w:pPr>
            <w:r>
              <w:rPr>
                <w:b/>
                <w:bCs/>
              </w:rPr>
              <w:t>Proposals / Observations</w:t>
            </w:r>
          </w:p>
        </w:tc>
      </w:tr>
      <w:tr w:rsidR="00CF1024" w14:paraId="3DE116E5" w14:textId="77777777">
        <w:trPr>
          <w:trHeight w:val="468"/>
        </w:trPr>
        <w:tc>
          <w:tcPr>
            <w:tcW w:w="1648" w:type="dxa"/>
          </w:tcPr>
          <w:p w14:paraId="15778B64" w14:textId="77777777" w:rsidR="00CF1024" w:rsidRDefault="001219D3">
            <w:pPr>
              <w:spacing w:before="120" w:after="120"/>
              <w:rPr>
                <w:rFonts w:asciiTheme="minorHAnsi" w:hAnsiTheme="minorHAnsi" w:cstheme="minorHAnsi"/>
              </w:rPr>
            </w:pPr>
            <w:r>
              <w:rPr>
                <w:rFonts w:asciiTheme="minorHAnsi" w:hAnsiTheme="minorHAnsi" w:cstheme="minorHAnsi"/>
              </w:rPr>
              <w:t>R4-2114472</w:t>
            </w:r>
          </w:p>
        </w:tc>
        <w:tc>
          <w:tcPr>
            <w:tcW w:w="1437" w:type="dxa"/>
          </w:tcPr>
          <w:p w14:paraId="262B48A8" w14:textId="77777777" w:rsidR="00CF1024" w:rsidRDefault="001219D3">
            <w:pPr>
              <w:spacing w:before="120" w:after="120"/>
              <w:rPr>
                <w:rFonts w:asciiTheme="minorHAnsi" w:hAnsiTheme="minorHAnsi" w:cstheme="minorHAnsi"/>
              </w:rPr>
            </w:pPr>
            <w:r>
              <w:rPr>
                <w:rFonts w:asciiTheme="minorHAnsi" w:hAnsiTheme="minorHAnsi" w:cstheme="minorHAnsi"/>
              </w:rPr>
              <w:t>Ericsson</w:t>
            </w:r>
          </w:p>
        </w:tc>
        <w:tc>
          <w:tcPr>
            <w:tcW w:w="6772" w:type="dxa"/>
          </w:tcPr>
          <w:p w14:paraId="658F19E3" w14:textId="77777777" w:rsidR="00CF1024" w:rsidRDefault="001219D3">
            <w:pPr>
              <w:spacing w:before="120" w:after="120"/>
              <w:rPr>
                <w:rFonts w:asciiTheme="minorHAnsi" w:hAnsiTheme="minorHAnsi" w:cstheme="minorHAnsi"/>
              </w:rPr>
            </w:pPr>
            <w:r>
              <w:rPr>
                <w:rFonts w:asciiTheme="minorHAnsi" w:hAnsiTheme="minorHAnsi" w:cstheme="minorHAnsi"/>
              </w:rPr>
              <w:t>Proposal: Specification Rapporteurs should consider the above, including the findings in Table 1, in their review activity, aiming toward an optimal alignment across WGs where possible, and coordinating as needed.</w:t>
            </w:r>
          </w:p>
        </w:tc>
      </w:tr>
    </w:tbl>
    <w:p w14:paraId="7F382B93" w14:textId="77777777" w:rsidR="00CF1024" w:rsidRDefault="00CF1024"/>
    <w:p w14:paraId="28ECA52F" w14:textId="77777777" w:rsidR="00CF1024" w:rsidRDefault="001219D3">
      <w:pPr>
        <w:pStyle w:val="2"/>
      </w:pPr>
      <w:r>
        <w:rPr>
          <w:rFonts w:hint="eastAsia"/>
        </w:rPr>
        <w:t>Open issues</w:t>
      </w:r>
      <w:r>
        <w:t xml:space="preserve"> summary</w:t>
      </w:r>
    </w:p>
    <w:p w14:paraId="1989BC71" w14:textId="77777777" w:rsidR="00CF1024" w:rsidRDefault="001219D3">
      <w:pPr>
        <w:pStyle w:val="3"/>
        <w:rPr>
          <w:sz w:val="24"/>
          <w:szCs w:val="16"/>
        </w:rPr>
      </w:pPr>
      <w:r>
        <w:rPr>
          <w:sz w:val="24"/>
          <w:szCs w:val="16"/>
        </w:rPr>
        <w:t>Sub-topic 2-1</w:t>
      </w:r>
    </w:p>
    <w:p w14:paraId="540EEFA6" w14:textId="77777777" w:rsidR="00CF1024" w:rsidRDefault="001219D3">
      <w:pPr>
        <w:rPr>
          <w:iCs/>
          <w:color w:val="000000" w:themeColor="text1"/>
          <w:lang w:val="en-US" w:eastAsia="zh-CN"/>
        </w:rPr>
      </w:pPr>
      <w:r>
        <w:rPr>
          <w:iCs/>
          <w:color w:val="000000" w:themeColor="text1"/>
          <w:lang w:val="en-US" w:eastAsia="zh-CN"/>
        </w:rPr>
        <w:t>We can use sub-topic 2-1 to collect comments and clarifications. If needed, a WF to capture the agreements/guidelines for specification rapporteurs can be recommended.</w:t>
      </w:r>
    </w:p>
    <w:tbl>
      <w:tblPr>
        <w:tblStyle w:val="afc"/>
        <w:tblW w:w="0" w:type="auto"/>
        <w:tblLook w:val="04A0" w:firstRow="1" w:lastRow="0" w:firstColumn="1" w:lastColumn="0" w:noHBand="0" w:noVBand="1"/>
      </w:tblPr>
      <w:tblGrid>
        <w:gridCol w:w="1236"/>
        <w:gridCol w:w="8395"/>
      </w:tblGrid>
      <w:tr w:rsidR="00CF1024" w14:paraId="438F0F47" w14:textId="77777777">
        <w:tc>
          <w:tcPr>
            <w:tcW w:w="1236" w:type="dxa"/>
          </w:tcPr>
          <w:p w14:paraId="5C0CA0C6"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B80B43A"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w:t>
            </w:r>
          </w:p>
        </w:tc>
      </w:tr>
      <w:tr w:rsidR="00CF1024" w14:paraId="27B6AFA3" w14:textId="77777777">
        <w:tc>
          <w:tcPr>
            <w:tcW w:w="1236" w:type="dxa"/>
          </w:tcPr>
          <w:p w14:paraId="6249FA85"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B1CB774" w14:textId="77777777" w:rsidR="00CF1024" w:rsidRDefault="00CF1024">
            <w:pPr>
              <w:spacing w:after="120"/>
              <w:rPr>
                <w:rFonts w:eastAsiaTheme="minorEastAsia"/>
                <w:color w:val="0070C0"/>
                <w:lang w:val="en-US" w:eastAsia="zh-CN"/>
              </w:rPr>
            </w:pPr>
          </w:p>
        </w:tc>
      </w:tr>
      <w:tr w:rsidR="00CF1024" w14:paraId="2D5D32A2" w14:textId="77777777">
        <w:trPr>
          <w:ins w:id="187" w:author="作者" w:date="2021-08-18T12:58:00Z"/>
        </w:trPr>
        <w:tc>
          <w:tcPr>
            <w:tcW w:w="1236" w:type="dxa"/>
          </w:tcPr>
          <w:p w14:paraId="267CD988" w14:textId="77777777" w:rsidR="00CF1024" w:rsidRDefault="001219D3">
            <w:pPr>
              <w:spacing w:after="120"/>
              <w:rPr>
                <w:ins w:id="188" w:author="作者" w:date="2021-08-18T12:58:00Z"/>
                <w:rFonts w:eastAsiaTheme="minorEastAsia"/>
                <w:color w:val="0070C0"/>
                <w:lang w:val="en-US" w:eastAsia="zh-CN"/>
              </w:rPr>
            </w:pPr>
            <w:ins w:id="189" w:author="作者" w:date="2021-08-18T12:58:00Z">
              <w:r>
                <w:rPr>
                  <w:rFonts w:eastAsiaTheme="minorEastAsia"/>
                  <w:color w:val="0070C0"/>
                  <w:lang w:val="en-US" w:eastAsia="zh-CN"/>
                </w:rPr>
                <w:t>Qualcomm</w:t>
              </w:r>
            </w:ins>
          </w:p>
        </w:tc>
        <w:tc>
          <w:tcPr>
            <w:tcW w:w="8395" w:type="dxa"/>
          </w:tcPr>
          <w:p w14:paraId="1EB1FDAA" w14:textId="77777777" w:rsidR="00CF1024" w:rsidRDefault="001219D3">
            <w:pPr>
              <w:spacing w:after="120"/>
              <w:rPr>
                <w:ins w:id="190" w:author="作者" w:date="2021-08-18T12:58:00Z"/>
                <w:rFonts w:eastAsiaTheme="minorEastAsia"/>
                <w:color w:val="0070C0"/>
                <w:lang w:val="en-US" w:eastAsia="zh-CN"/>
              </w:rPr>
            </w:pPr>
            <w:ins w:id="191" w:author="作者" w:date="2021-08-18T12:58:00Z">
              <w:r>
                <w:rPr>
                  <w:rFonts w:eastAsiaTheme="minorEastAsia"/>
                  <w:color w:val="0070C0"/>
                  <w:lang w:val="en-US" w:eastAsia="zh-CN"/>
                </w:rPr>
                <w:t>We appreciate the paper, and support the proposal</w:t>
              </w:r>
            </w:ins>
          </w:p>
        </w:tc>
      </w:tr>
      <w:tr w:rsidR="00CF1024" w14:paraId="410AA83E" w14:textId="77777777">
        <w:trPr>
          <w:ins w:id="192" w:author="作者" w:date="2021-08-19T17:43:00Z"/>
        </w:trPr>
        <w:tc>
          <w:tcPr>
            <w:tcW w:w="1236" w:type="dxa"/>
          </w:tcPr>
          <w:p w14:paraId="6B6C3C74" w14:textId="77777777" w:rsidR="00CF1024" w:rsidRDefault="001219D3">
            <w:pPr>
              <w:spacing w:after="120"/>
              <w:rPr>
                <w:ins w:id="193" w:author="作者" w:date="2021-08-19T17:43:00Z"/>
                <w:rFonts w:eastAsiaTheme="minorEastAsia"/>
                <w:color w:val="0070C0"/>
                <w:lang w:val="en-US" w:eastAsia="zh-CN"/>
              </w:rPr>
            </w:pPr>
            <w:ins w:id="194" w:author="作者" w:date="2021-08-19T17:44:00Z">
              <w:r>
                <w:rPr>
                  <w:rFonts w:eastAsiaTheme="minorEastAsia"/>
                  <w:color w:val="0070C0"/>
                  <w:lang w:val="en-US" w:eastAsia="zh-CN"/>
                </w:rPr>
                <w:t>Ericsson</w:t>
              </w:r>
            </w:ins>
          </w:p>
        </w:tc>
        <w:tc>
          <w:tcPr>
            <w:tcW w:w="8395" w:type="dxa"/>
          </w:tcPr>
          <w:p w14:paraId="3258128C" w14:textId="77777777" w:rsidR="00CF1024" w:rsidRDefault="001219D3">
            <w:pPr>
              <w:spacing w:after="120"/>
              <w:rPr>
                <w:ins w:id="195" w:author="作者" w:date="2021-08-19T17:44:00Z"/>
                <w:rFonts w:eastAsiaTheme="minorEastAsia"/>
                <w:color w:val="0070C0"/>
                <w:lang w:val="en-US" w:eastAsia="zh-CN"/>
              </w:rPr>
            </w:pPr>
            <w:ins w:id="196" w:author="作者" w:date="2021-08-19T17:44:00Z">
              <w:r>
                <w:rPr>
                  <w:rFonts w:eastAsiaTheme="minorEastAsia"/>
                  <w:color w:val="0070C0"/>
                  <w:lang w:val="en-US" w:eastAsia="zh-CN"/>
                </w:rPr>
                <w:t xml:space="preserve">In RAN4 only one spec TS 36.133 with the inclusive language issue was identified. The Rel-17 CR in R4-2103254 to correct the inclusive language was agreed at RAN4#98-e and approved at the RAN. The RRM procedures related to requirements in TS 36.133 involving inclusive language are defined in RAN2 specs. The corrected language/terms in TS 36.133 (based on CR in R4-2103254) are the same as used in the RAN2 specs defining the corresponding RRM procedures. </w:t>
              </w:r>
            </w:ins>
          </w:p>
          <w:p w14:paraId="77CC479E" w14:textId="77777777" w:rsidR="00CF1024" w:rsidRDefault="001219D3">
            <w:pPr>
              <w:spacing w:after="120"/>
              <w:rPr>
                <w:ins w:id="197" w:author="作者" w:date="2021-08-19T17:44:00Z"/>
                <w:rFonts w:eastAsiaTheme="minorEastAsia"/>
                <w:color w:val="0070C0"/>
                <w:lang w:val="en-US" w:eastAsia="zh-CN"/>
              </w:rPr>
            </w:pPr>
            <w:ins w:id="198" w:author="作者" w:date="2021-08-19T17:44:00Z">
              <w:r>
                <w:rPr>
                  <w:rFonts w:eastAsiaTheme="minorEastAsia"/>
                  <w:color w:val="0070C0"/>
                  <w:lang w:val="en-US" w:eastAsia="zh-CN"/>
                </w:rPr>
                <w:lastRenderedPageBreak/>
                <w:t xml:space="preserve">Other spec rapporteurs are welcome to further check if there is any issue with inclusive language. But our conclusion is that in terms of inclusive language RAN4 specs are fully aligned with other WGs. </w:t>
              </w:r>
            </w:ins>
          </w:p>
          <w:p w14:paraId="72E47287" w14:textId="77777777" w:rsidR="00CF1024" w:rsidRDefault="001219D3">
            <w:pPr>
              <w:spacing w:after="120"/>
              <w:rPr>
                <w:ins w:id="199" w:author="作者" w:date="2021-08-19T17:43:00Z"/>
                <w:rFonts w:eastAsiaTheme="minorEastAsia"/>
                <w:color w:val="0070C0"/>
                <w:lang w:val="en-US" w:eastAsia="zh-CN"/>
              </w:rPr>
            </w:pPr>
            <w:ins w:id="200" w:author="作者" w:date="2021-08-19T17:44:00Z">
              <w:r>
                <w:rPr>
                  <w:rFonts w:eastAsiaTheme="minorEastAsia"/>
                  <w:color w:val="0070C0"/>
                  <w:lang w:val="en-US" w:eastAsia="zh-CN"/>
                </w:rPr>
                <w:t xml:space="preserve">We propose to send LS to RAN to inform about the above observation. </w:t>
              </w:r>
            </w:ins>
          </w:p>
        </w:tc>
      </w:tr>
    </w:tbl>
    <w:p w14:paraId="50E52E76" w14:textId="77777777" w:rsidR="00CF1024" w:rsidRDefault="00CF1024">
      <w:pPr>
        <w:rPr>
          <w:color w:val="0070C0"/>
          <w:lang w:val="en-US" w:eastAsia="zh-CN"/>
        </w:rPr>
      </w:pPr>
    </w:p>
    <w:p w14:paraId="033439D7" w14:textId="77777777" w:rsidR="00CF1024" w:rsidRPr="00F217A6" w:rsidRDefault="001219D3">
      <w:pPr>
        <w:pStyle w:val="2"/>
        <w:rPr>
          <w:lang w:val="en-US"/>
          <w:rPrChange w:id="201" w:author="作者" w:date="2021-08-19T14:52:00Z">
            <w:rPr/>
          </w:rPrChange>
        </w:rPr>
      </w:pPr>
      <w:r w:rsidRPr="00F217A6">
        <w:rPr>
          <w:lang w:val="en-US"/>
          <w:rPrChange w:id="202" w:author="作者" w:date="2021-08-19T14:52:00Z">
            <w:rPr>
              <w:rFonts w:ascii="Times New Roman" w:hAnsi="Times New Roman"/>
              <w:sz w:val="20"/>
              <w:szCs w:val="20"/>
              <w:lang w:val="en-GB" w:eastAsia="en-US"/>
            </w:rPr>
          </w:rPrChange>
        </w:rPr>
        <w:t xml:space="preserve">Companies views’ collection for 1st round </w:t>
      </w:r>
    </w:p>
    <w:p w14:paraId="059B9FD6" w14:textId="77777777" w:rsidR="00CF1024" w:rsidRDefault="001219D3">
      <w:pPr>
        <w:pStyle w:val="3"/>
        <w:rPr>
          <w:sz w:val="24"/>
          <w:szCs w:val="16"/>
        </w:rPr>
      </w:pPr>
      <w:r>
        <w:rPr>
          <w:sz w:val="24"/>
          <w:szCs w:val="16"/>
        </w:rPr>
        <w:t xml:space="preserve">Open issues </w:t>
      </w:r>
    </w:p>
    <w:p w14:paraId="3E4F8719" w14:textId="77777777" w:rsidR="00CF1024" w:rsidRDefault="001219D3">
      <w:pPr>
        <w:rPr>
          <w:color w:val="0070C0"/>
          <w:lang w:val="en-US" w:eastAsia="zh-CN"/>
        </w:rPr>
      </w:pPr>
      <w:r>
        <w:rPr>
          <w:bCs/>
          <w:color w:val="0070C0"/>
          <w:lang w:eastAsia="ko-KR"/>
        </w:rPr>
        <w:t xml:space="preserve">Comments are collected in section 2.2. </w:t>
      </w:r>
    </w:p>
    <w:p w14:paraId="0BFE96F4" w14:textId="77777777" w:rsidR="00CF1024" w:rsidRDefault="00CF1024">
      <w:pPr>
        <w:rPr>
          <w:color w:val="0070C0"/>
          <w:lang w:val="en-US" w:eastAsia="zh-CN"/>
        </w:rPr>
      </w:pPr>
    </w:p>
    <w:p w14:paraId="40F1C0C5" w14:textId="77777777" w:rsidR="00CF1024" w:rsidRDefault="001219D3">
      <w:pPr>
        <w:pStyle w:val="3"/>
        <w:rPr>
          <w:sz w:val="24"/>
          <w:szCs w:val="16"/>
        </w:rPr>
      </w:pPr>
      <w:r>
        <w:rPr>
          <w:sz w:val="24"/>
          <w:szCs w:val="16"/>
        </w:rPr>
        <w:t>CRs/TPs comments collection</w:t>
      </w:r>
    </w:p>
    <w:p w14:paraId="157D0CE7" w14:textId="77777777" w:rsidR="00CF1024" w:rsidRDefault="001219D3">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c"/>
        <w:tblW w:w="0" w:type="auto"/>
        <w:tblLook w:val="04A0" w:firstRow="1" w:lastRow="0" w:firstColumn="1" w:lastColumn="0" w:noHBand="0" w:noVBand="1"/>
      </w:tblPr>
      <w:tblGrid>
        <w:gridCol w:w="1242"/>
        <w:gridCol w:w="8615"/>
      </w:tblGrid>
      <w:tr w:rsidR="00CF1024" w14:paraId="163EB6B3" w14:textId="77777777">
        <w:tc>
          <w:tcPr>
            <w:tcW w:w="1242" w:type="dxa"/>
          </w:tcPr>
          <w:p w14:paraId="7964AA65"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5E9D28A"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F1024" w14:paraId="652AD3BB" w14:textId="77777777">
        <w:tc>
          <w:tcPr>
            <w:tcW w:w="1242" w:type="dxa"/>
            <w:vMerge w:val="restart"/>
          </w:tcPr>
          <w:p w14:paraId="7EF3BE33"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7D4AE2D"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 A</w:t>
            </w:r>
          </w:p>
        </w:tc>
      </w:tr>
      <w:tr w:rsidR="00CF1024" w14:paraId="66B7F18A" w14:textId="77777777">
        <w:tc>
          <w:tcPr>
            <w:tcW w:w="1242" w:type="dxa"/>
            <w:vMerge/>
          </w:tcPr>
          <w:p w14:paraId="37098F8A" w14:textId="77777777" w:rsidR="00CF1024" w:rsidRDefault="00CF1024">
            <w:pPr>
              <w:spacing w:after="120"/>
              <w:rPr>
                <w:rFonts w:eastAsiaTheme="minorEastAsia"/>
                <w:color w:val="0070C0"/>
                <w:lang w:val="en-US" w:eastAsia="zh-CN"/>
              </w:rPr>
            </w:pPr>
          </w:p>
        </w:tc>
        <w:tc>
          <w:tcPr>
            <w:tcW w:w="8615" w:type="dxa"/>
          </w:tcPr>
          <w:p w14:paraId="04D47C79"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F1024" w14:paraId="4777B65D" w14:textId="77777777">
        <w:tc>
          <w:tcPr>
            <w:tcW w:w="1242" w:type="dxa"/>
            <w:vMerge/>
          </w:tcPr>
          <w:p w14:paraId="39BA3531" w14:textId="77777777" w:rsidR="00CF1024" w:rsidRDefault="00CF1024">
            <w:pPr>
              <w:spacing w:after="120"/>
              <w:rPr>
                <w:rFonts w:eastAsiaTheme="minorEastAsia"/>
                <w:color w:val="0070C0"/>
                <w:lang w:val="en-US" w:eastAsia="zh-CN"/>
              </w:rPr>
            </w:pPr>
          </w:p>
        </w:tc>
        <w:tc>
          <w:tcPr>
            <w:tcW w:w="8615" w:type="dxa"/>
          </w:tcPr>
          <w:p w14:paraId="37976E85" w14:textId="77777777" w:rsidR="00CF1024" w:rsidRDefault="00CF1024">
            <w:pPr>
              <w:spacing w:after="120"/>
              <w:rPr>
                <w:rFonts w:eastAsiaTheme="minorEastAsia"/>
                <w:color w:val="0070C0"/>
                <w:lang w:val="en-US" w:eastAsia="zh-CN"/>
              </w:rPr>
            </w:pPr>
          </w:p>
        </w:tc>
      </w:tr>
      <w:tr w:rsidR="00CF1024" w14:paraId="0C0A9D4C" w14:textId="77777777">
        <w:tc>
          <w:tcPr>
            <w:tcW w:w="1242" w:type="dxa"/>
            <w:vMerge w:val="restart"/>
          </w:tcPr>
          <w:p w14:paraId="569BE3A7" w14:textId="77777777" w:rsidR="00CF1024" w:rsidRDefault="001219D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5795DA7"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 A</w:t>
            </w:r>
          </w:p>
        </w:tc>
      </w:tr>
      <w:tr w:rsidR="00CF1024" w14:paraId="1B5F0A17" w14:textId="77777777">
        <w:tc>
          <w:tcPr>
            <w:tcW w:w="1242" w:type="dxa"/>
            <w:vMerge/>
          </w:tcPr>
          <w:p w14:paraId="0E4126FB" w14:textId="77777777" w:rsidR="00CF1024" w:rsidRDefault="00CF1024">
            <w:pPr>
              <w:spacing w:after="120"/>
              <w:rPr>
                <w:rFonts w:eastAsiaTheme="minorEastAsia"/>
                <w:color w:val="0070C0"/>
                <w:lang w:val="en-US" w:eastAsia="zh-CN"/>
              </w:rPr>
            </w:pPr>
          </w:p>
        </w:tc>
        <w:tc>
          <w:tcPr>
            <w:tcW w:w="8615" w:type="dxa"/>
          </w:tcPr>
          <w:p w14:paraId="748131C3"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F1024" w14:paraId="3B3146A8" w14:textId="77777777">
        <w:tc>
          <w:tcPr>
            <w:tcW w:w="1242" w:type="dxa"/>
            <w:vMerge/>
          </w:tcPr>
          <w:p w14:paraId="2812DEC3" w14:textId="77777777" w:rsidR="00CF1024" w:rsidRDefault="00CF1024">
            <w:pPr>
              <w:spacing w:after="120"/>
              <w:rPr>
                <w:rFonts w:eastAsiaTheme="minorEastAsia"/>
                <w:color w:val="0070C0"/>
                <w:lang w:val="en-US" w:eastAsia="zh-CN"/>
              </w:rPr>
            </w:pPr>
          </w:p>
        </w:tc>
        <w:tc>
          <w:tcPr>
            <w:tcW w:w="8615" w:type="dxa"/>
          </w:tcPr>
          <w:p w14:paraId="76F8A079" w14:textId="77777777" w:rsidR="00CF1024" w:rsidRDefault="00CF1024">
            <w:pPr>
              <w:spacing w:after="120"/>
              <w:rPr>
                <w:rFonts w:eastAsiaTheme="minorEastAsia"/>
                <w:color w:val="0070C0"/>
                <w:lang w:val="en-US" w:eastAsia="zh-CN"/>
              </w:rPr>
            </w:pPr>
          </w:p>
        </w:tc>
      </w:tr>
    </w:tbl>
    <w:p w14:paraId="6C7068E1" w14:textId="77777777" w:rsidR="00CF1024" w:rsidRDefault="00CF1024">
      <w:pPr>
        <w:rPr>
          <w:color w:val="0070C0"/>
          <w:lang w:val="en-US" w:eastAsia="zh-CN"/>
        </w:rPr>
      </w:pPr>
    </w:p>
    <w:p w14:paraId="2F747561" w14:textId="77777777" w:rsidR="00CF1024" w:rsidRDefault="001219D3">
      <w:pPr>
        <w:pStyle w:val="2"/>
      </w:pPr>
      <w:r>
        <w:t>Summary</w:t>
      </w:r>
      <w:r>
        <w:rPr>
          <w:rFonts w:hint="eastAsia"/>
        </w:rPr>
        <w:t xml:space="preserve"> for 1st round </w:t>
      </w:r>
    </w:p>
    <w:p w14:paraId="21C7C49C" w14:textId="77777777" w:rsidR="00CF1024" w:rsidRDefault="001219D3">
      <w:pPr>
        <w:pStyle w:val="3"/>
        <w:rPr>
          <w:sz w:val="24"/>
          <w:szCs w:val="16"/>
        </w:rPr>
      </w:pPr>
      <w:r>
        <w:rPr>
          <w:sz w:val="24"/>
          <w:szCs w:val="16"/>
        </w:rPr>
        <w:t xml:space="preserve">Open issues </w:t>
      </w:r>
    </w:p>
    <w:p w14:paraId="07CE5B42" w14:textId="77777777" w:rsidR="00CF1024" w:rsidRDefault="001219D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c"/>
        <w:tblW w:w="0" w:type="auto"/>
        <w:tblLook w:val="04A0" w:firstRow="1" w:lastRow="0" w:firstColumn="1" w:lastColumn="0" w:noHBand="0" w:noVBand="1"/>
      </w:tblPr>
      <w:tblGrid>
        <w:gridCol w:w="1242"/>
        <w:gridCol w:w="8615"/>
      </w:tblGrid>
      <w:tr w:rsidR="00CF1024" w14:paraId="2DE8380D" w14:textId="77777777">
        <w:tc>
          <w:tcPr>
            <w:tcW w:w="1242" w:type="dxa"/>
          </w:tcPr>
          <w:p w14:paraId="128FAA80" w14:textId="77777777" w:rsidR="00CF1024" w:rsidRDefault="00CF1024">
            <w:pPr>
              <w:rPr>
                <w:rFonts w:eastAsiaTheme="minorEastAsia"/>
                <w:b/>
                <w:bCs/>
                <w:color w:val="0070C0"/>
                <w:lang w:val="en-US" w:eastAsia="zh-CN"/>
              </w:rPr>
            </w:pPr>
          </w:p>
        </w:tc>
        <w:tc>
          <w:tcPr>
            <w:tcW w:w="8615" w:type="dxa"/>
          </w:tcPr>
          <w:p w14:paraId="2C8CBAD5" w14:textId="77777777" w:rsidR="00CF1024" w:rsidRDefault="001219D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1024" w14:paraId="57651AC5" w14:textId="77777777">
        <w:tc>
          <w:tcPr>
            <w:tcW w:w="1242" w:type="dxa"/>
          </w:tcPr>
          <w:p w14:paraId="40BB06D1" w14:textId="77777777" w:rsidR="00CF1024" w:rsidRDefault="001219D3">
            <w:pPr>
              <w:rPr>
                <w:rFonts w:eastAsiaTheme="minorEastAsia"/>
                <w:color w:val="0070C0"/>
                <w:lang w:val="en-US" w:eastAsia="zh-CN"/>
              </w:rPr>
            </w:pPr>
            <w:r>
              <w:rPr>
                <w:rFonts w:eastAsiaTheme="minorEastAsia" w:hint="eastAsia"/>
                <w:b/>
                <w:bCs/>
                <w:color w:val="0070C0"/>
                <w:lang w:val="en-US" w:eastAsia="zh-CN"/>
              </w:rPr>
              <w:t>Sub-topic#</w:t>
            </w:r>
            <w:ins w:id="203" w:author="作者" w:date="2021-08-19T23:29:00Z">
              <w:r>
                <w:rPr>
                  <w:rFonts w:eastAsiaTheme="minorEastAsia"/>
                  <w:b/>
                  <w:bCs/>
                  <w:color w:val="0070C0"/>
                  <w:lang w:val="en-US" w:eastAsia="zh-CN"/>
                </w:rPr>
                <w:t>2-1</w:t>
              </w:r>
            </w:ins>
            <w:del w:id="204" w:author="作者" w:date="2021-08-19T23:29:00Z">
              <w:r>
                <w:rPr>
                  <w:rFonts w:eastAsiaTheme="minorEastAsia" w:hint="eastAsia"/>
                  <w:b/>
                  <w:bCs/>
                  <w:color w:val="0070C0"/>
                  <w:lang w:val="en-US" w:eastAsia="zh-CN"/>
                </w:rPr>
                <w:delText>1</w:delText>
              </w:r>
            </w:del>
          </w:p>
        </w:tc>
        <w:tc>
          <w:tcPr>
            <w:tcW w:w="8615" w:type="dxa"/>
          </w:tcPr>
          <w:p w14:paraId="62014D53" w14:textId="77777777" w:rsidR="00CF1024" w:rsidRDefault="001219D3">
            <w:pPr>
              <w:rPr>
                <w:del w:id="205" w:author="作者" w:date="2021-08-19T23:29:00Z"/>
                <w:rFonts w:eastAsiaTheme="minorEastAsia"/>
                <w:i/>
                <w:color w:val="0070C0"/>
                <w:lang w:val="en-US" w:eastAsia="zh-CN"/>
              </w:rPr>
            </w:pPr>
            <w:del w:id="206" w:author="作者" w:date="2021-08-19T23:29:00Z">
              <w:r>
                <w:rPr>
                  <w:rFonts w:eastAsiaTheme="minorEastAsia" w:hint="eastAsia"/>
                  <w:i/>
                  <w:color w:val="0070C0"/>
                  <w:lang w:val="en-US" w:eastAsia="zh-CN"/>
                </w:rPr>
                <w:delText>Tentative agreements:</w:delText>
              </w:r>
            </w:del>
          </w:p>
          <w:p w14:paraId="67005B57" w14:textId="77777777" w:rsidR="00CF1024" w:rsidRDefault="001219D3">
            <w:pPr>
              <w:rPr>
                <w:del w:id="207" w:author="作者" w:date="2021-08-19T23:29:00Z"/>
                <w:rFonts w:eastAsiaTheme="minorEastAsia"/>
                <w:i/>
                <w:color w:val="0070C0"/>
                <w:lang w:val="en-US" w:eastAsia="zh-CN"/>
              </w:rPr>
            </w:pPr>
            <w:del w:id="208" w:author="作者" w:date="2021-08-19T23:29:00Z">
              <w:r>
                <w:rPr>
                  <w:rFonts w:eastAsiaTheme="minorEastAsia" w:hint="eastAsia"/>
                  <w:i/>
                  <w:color w:val="0070C0"/>
                  <w:lang w:val="en-US" w:eastAsia="zh-CN"/>
                </w:rPr>
                <w:delText>Candidate options:</w:delText>
              </w:r>
            </w:del>
          </w:p>
          <w:p w14:paraId="13BD11EB" w14:textId="77777777" w:rsidR="00CF1024" w:rsidRDefault="001219D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d="209" w:author="作者" w:date="2021-08-19T23:29:00Z">
              <w:r>
                <w:rPr>
                  <w:rFonts w:eastAsiaTheme="minorEastAsia"/>
                  <w:i/>
                  <w:color w:val="0070C0"/>
                  <w:lang w:val="en-US" w:eastAsia="zh-CN"/>
                </w:rPr>
                <w:t xml:space="preserve">it is recommended that Ericsson draft an LS to </w:t>
              </w:r>
            </w:ins>
            <w:ins w:id="210" w:author="作者" w:date="2021-08-19T23:30:00Z">
              <w:r>
                <w:rPr>
                  <w:rFonts w:eastAsiaTheme="minorEastAsia"/>
                  <w:i/>
                  <w:color w:val="0070C0"/>
                  <w:lang w:val="en-US" w:eastAsia="zh-CN"/>
                </w:rPr>
                <w:t xml:space="preserve">RAN informing RAN4’s </w:t>
              </w:r>
            </w:ins>
            <w:ins w:id="211" w:author="作者" w:date="2021-08-19T23:33:00Z">
              <w:r>
                <w:rPr>
                  <w:rFonts w:eastAsiaTheme="minorEastAsia"/>
                  <w:i/>
                  <w:color w:val="0070C0"/>
                  <w:lang w:val="en-US" w:eastAsia="zh-CN"/>
                </w:rPr>
                <w:t>review status</w:t>
              </w:r>
            </w:ins>
            <w:ins w:id="212" w:author="作者" w:date="2021-08-19T23:30:00Z">
              <w:del w:id="213" w:author="作者" w:date="2021-08-19T23:33:00Z">
                <w:r>
                  <w:rPr>
                    <w:rFonts w:eastAsiaTheme="minorEastAsia"/>
                    <w:i/>
                    <w:color w:val="0070C0"/>
                    <w:lang w:val="en-US" w:eastAsia="zh-CN"/>
                  </w:rPr>
                  <w:delText>sta</w:delText>
                </w:r>
              </w:del>
            </w:ins>
          </w:p>
        </w:tc>
      </w:tr>
    </w:tbl>
    <w:p w14:paraId="5CC0CC75" w14:textId="77777777" w:rsidR="00CF1024" w:rsidRDefault="00CF1024">
      <w:pPr>
        <w:rPr>
          <w:i/>
          <w:color w:val="0070C0"/>
          <w:lang w:val="en-US" w:eastAsia="zh-CN"/>
        </w:rPr>
      </w:pPr>
    </w:p>
    <w:p w14:paraId="6B709CFC" w14:textId="77777777" w:rsidR="00CF1024" w:rsidRDefault="00CF1024">
      <w:pPr>
        <w:rPr>
          <w:i/>
          <w:color w:val="0070C0"/>
          <w:lang w:val="en-US" w:eastAsia="zh-CN"/>
        </w:rPr>
      </w:pPr>
    </w:p>
    <w:p w14:paraId="5A4372BF" w14:textId="77777777" w:rsidR="00CF1024" w:rsidRDefault="001219D3">
      <w:pPr>
        <w:pStyle w:val="3"/>
        <w:rPr>
          <w:sz w:val="24"/>
          <w:szCs w:val="16"/>
        </w:rPr>
      </w:pPr>
      <w:r>
        <w:rPr>
          <w:sz w:val="24"/>
          <w:szCs w:val="16"/>
        </w:rPr>
        <w:t>CRs/TPs</w:t>
      </w:r>
    </w:p>
    <w:p w14:paraId="6895E552" w14:textId="77777777" w:rsidR="00CF1024" w:rsidRDefault="001219D3">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c"/>
        <w:tblW w:w="0" w:type="auto"/>
        <w:tblLook w:val="04A0" w:firstRow="1" w:lastRow="0" w:firstColumn="1" w:lastColumn="0" w:noHBand="0" w:noVBand="1"/>
      </w:tblPr>
      <w:tblGrid>
        <w:gridCol w:w="1242"/>
        <w:gridCol w:w="8615"/>
      </w:tblGrid>
      <w:tr w:rsidR="00CF1024" w14:paraId="57C6C169" w14:textId="77777777">
        <w:tc>
          <w:tcPr>
            <w:tcW w:w="1242" w:type="dxa"/>
          </w:tcPr>
          <w:p w14:paraId="598B761F" w14:textId="77777777" w:rsidR="00CF1024" w:rsidRDefault="001219D3">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563F5C5A" w14:textId="77777777" w:rsidR="00CF1024" w:rsidRDefault="001219D3">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CF1024" w14:paraId="667C5D62" w14:textId="77777777">
        <w:tc>
          <w:tcPr>
            <w:tcW w:w="1242" w:type="dxa"/>
          </w:tcPr>
          <w:p w14:paraId="7EF6B561" w14:textId="77777777" w:rsidR="00CF1024" w:rsidRDefault="001219D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9993B14" w14:textId="77777777" w:rsidR="00CF1024" w:rsidRDefault="001219D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C1760C0" w14:textId="77777777" w:rsidR="00CF1024" w:rsidRDefault="00CF1024">
      <w:pPr>
        <w:rPr>
          <w:color w:val="0070C0"/>
          <w:lang w:val="en-US" w:eastAsia="zh-CN"/>
        </w:rPr>
      </w:pPr>
    </w:p>
    <w:p w14:paraId="37E79206" w14:textId="77777777" w:rsidR="00CF1024" w:rsidRPr="00F217A6" w:rsidRDefault="001219D3">
      <w:pPr>
        <w:pStyle w:val="2"/>
        <w:rPr>
          <w:lang w:val="en-US"/>
          <w:rPrChange w:id="214" w:author="作者" w:date="2021-08-19T14:52:00Z">
            <w:rPr/>
          </w:rPrChange>
        </w:rPr>
      </w:pPr>
      <w:r w:rsidRPr="00F217A6">
        <w:rPr>
          <w:lang w:val="en-US"/>
          <w:rPrChange w:id="215" w:author="作者" w:date="2021-08-19T14:52:00Z">
            <w:rPr>
              <w:rFonts w:ascii="Times New Roman" w:hAnsi="Times New Roman"/>
              <w:sz w:val="20"/>
              <w:szCs w:val="20"/>
              <w:lang w:val="en-GB" w:eastAsia="en-US"/>
            </w:rPr>
          </w:rPrChange>
        </w:rPr>
        <w:t>Discussion on 2nd round (if applicable)</w:t>
      </w:r>
    </w:p>
    <w:p w14:paraId="49D9B5B6" w14:textId="77777777" w:rsidR="00CF1024" w:rsidRDefault="001219D3">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401CF689" w14:textId="77777777" w:rsidR="00CF1024" w:rsidRDefault="00CF1024">
      <w:pPr>
        <w:rPr>
          <w:ins w:id="216" w:author="作者" w:date="2021-08-22T20:25:00Z"/>
          <w:i/>
          <w:color w:val="0070C0"/>
          <w:lang w:val="en-US"/>
        </w:rPr>
      </w:pPr>
    </w:p>
    <w:p w14:paraId="322AC36E" w14:textId="77777777" w:rsidR="00CF1024" w:rsidRDefault="001219D3">
      <w:pPr>
        <w:pStyle w:val="3"/>
        <w:rPr>
          <w:ins w:id="217" w:author="作者" w:date="2021-08-22T20:25:00Z"/>
          <w:sz w:val="24"/>
          <w:szCs w:val="16"/>
        </w:rPr>
      </w:pPr>
      <w:ins w:id="218" w:author="作者" w:date="2021-08-22T20:25:00Z">
        <w:r>
          <w:rPr>
            <w:sz w:val="24"/>
            <w:szCs w:val="16"/>
          </w:rPr>
          <w:t xml:space="preserve">Comments </w:t>
        </w:r>
      </w:ins>
      <w:ins w:id="219" w:author="作者" w:date="2021-08-22T20:27:00Z">
        <w:r>
          <w:rPr>
            <w:sz w:val="24"/>
            <w:szCs w:val="16"/>
          </w:rPr>
          <w:t>on</w:t>
        </w:r>
      </w:ins>
      <w:ins w:id="220" w:author="作者" w:date="2021-08-22T20:25:00Z">
        <w:r>
          <w:rPr>
            <w:sz w:val="24"/>
            <w:szCs w:val="16"/>
          </w:rPr>
          <w:t xml:space="preserve"> </w:t>
        </w:r>
      </w:ins>
      <w:ins w:id="221" w:author="作者" w:date="2021-08-22T20:27:00Z">
        <w:r>
          <w:rPr>
            <w:sz w:val="24"/>
            <w:szCs w:val="16"/>
          </w:rPr>
          <w:t>R4-2115067</w:t>
        </w:r>
        <w:r>
          <w:rPr>
            <w:sz w:val="24"/>
            <w:szCs w:val="16"/>
          </w:rPr>
          <w:tab/>
          <w:t>LS on Inclusive Language Review Status and Consistency Check</w:t>
        </w:r>
      </w:ins>
    </w:p>
    <w:p w14:paraId="2D982EC0" w14:textId="77777777" w:rsidR="00CF1024" w:rsidRDefault="00CF1024">
      <w:pPr>
        <w:rPr>
          <w:ins w:id="222" w:author="作者" w:date="2021-08-22T20:25:00Z"/>
          <w:iCs/>
          <w:color w:val="000000" w:themeColor="text1"/>
          <w:lang w:val="en-US" w:eastAsia="zh-CN"/>
        </w:rPr>
      </w:pPr>
    </w:p>
    <w:tbl>
      <w:tblPr>
        <w:tblStyle w:val="afc"/>
        <w:tblW w:w="0" w:type="auto"/>
        <w:tblLook w:val="04A0" w:firstRow="1" w:lastRow="0" w:firstColumn="1" w:lastColumn="0" w:noHBand="0" w:noVBand="1"/>
      </w:tblPr>
      <w:tblGrid>
        <w:gridCol w:w="1236"/>
        <w:gridCol w:w="8395"/>
      </w:tblGrid>
      <w:tr w:rsidR="00CF1024" w14:paraId="7BDD68DF" w14:textId="77777777">
        <w:trPr>
          <w:ins w:id="223" w:author="作者" w:date="2021-08-22T20:25:00Z"/>
        </w:trPr>
        <w:tc>
          <w:tcPr>
            <w:tcW w:w="1236" w:type="dxa"/>
          </w:tcPr>
          <w:p w14:paraId="424642C8" w14:textId="77777777" w:rsidR="00CF1024" w:rsidRDefault="001219D3">
            <w:pPr>
              <w:spacing w:after="120"/>
              <w:rPr>
                <w:ins w:id="224" w:author="作者" w:date="2021-08-22T20:25:00Z"/>
                <w:rFonts w:eastAsiaTheme="minorEastAsia"/>
                <w:b/>
                <w:bCs/>
                <w:color w:val="0070C0"/>
                <w:lang w:val="en-US" w:eastAsia="zh-CN"/>
              </w:rPr>
            </w:pPr>
            <w:ins w:id="225" w:author="作者" w:date="2021-08-22T20:25:00Z">
              <w:r>
                <w:rPr>
                  <w:rFonts w:eastAsiaTheme="minorEastAsia"/>
                  <w:b/>
                  <w:bCs/>
                  <w:color w:val="0070C0"/>
                  <w:lang w:val="en-US" w:eastAsia="zh-CN"/>
                </w:rPr>
                <w:t>Company</w:t>
              </w:r>
            </w:ins>
          </w:p>
        </w:tc>
        <w:tc>
          <w:tcPr>
            <w:tcW w:w="8395" w:type="dxa"/>
          </w:tcPr>
          <w:p w14:paraId="1C7CD3FE" w14:textId="77777777" w:rsidR="00CF1024" w:rsidRDefault="001219D3">
            <w:pPr>
              <w:spacing w:after="120"/>
              <w:rPr>
                <w:ins w:id="226" w:author="作者" w:date="2021-08-22T20:25:00Z"/>
                <w:rFonts w:eastAsiaTheme="minorEastAsia"/>
                <w:b/>
                <w:bCs/>
                <w:color w:val="0070C0"/>
                <w:lang w:val="en-US" w:eastAsia="zh-CN"/>
              </w:rPr>
            </w:pPr>
            <w:ins w:id="227" w:author="作者" w:date="2021-08-22T20:25:00Z">
              <w:r>
                <w:rPr>
                  <w:rFonts w:eastAsiaTheme="minorEastAsia"/>
                  <w:b/>
                  <w:bCs/>
                  <w:color w:val="0070C0"/>
                  <w:lang w:val="en-US" w:eastAsia="zh-CN"/>
                </w:rPr>
                <w:t>Comments</w:t>
              </w:r>
            </w:ins>
          </w:p>
        </w:tc>
      </w:tr>
      <w:tr w:rsidR="00CF1024" w14:paraId="66B55C39" w14:textId="77777777">
        <w:trPr>
          <w:ins w:id="228" w:author="作者" w:date="2021-08-22T20:25:00Z"/>
        </w:trPr>
        <w:tc>
          <w:tcPr>
            <w:tcW w:w="1236" w:type="dxa"/>
          </w:tcPr>
          <w:p w14:paraId="780D3CA7" w14:textId="77777777" w:rsidR="00CF1024" w:rsidRDefault="001219D3">
            <w:pPr>
              <w:spacing w:after="120"/>
              <w:rPr>
                <w:ins w:id="229" w:author="作者" w:date="2021-08-22T20:25:00Z"/>
                <w:rFonts w:eastAsiaTheme="minorEastAsia"/>
                <w:color w:val="0070C0"/>
                <w:lang w:val="en-US" w:eastAsia="zh-CN"/>
              </w:rPr>
            </w:pPr>
            <w:ins w:id="230" w:author="作者" w:date="2021-08-22T20:25:00Z">
              <w:r>
                <w:rPr>
                  <w:rFonts w:eastAsiaTheme="minorEastAsia" w:hint="eastAsia"/>
                  <w:color w:val="0070C0"/>
                  <w:lang w:val="en-US" w:eastAsia="zh-CN"/>
                </w:rPr>
                <w:t>XXX</w:t>
              </w:r>
            </w:ins>
          </w:p>
        </w:tc>
        <w:tc>
          <w:tcPr>
            <w:tcW w:w="8395" w:type="dxa"/>
          </w:tcPr>
          <w:p w14:paraId="2EDCC66F" w14:textId="77777777" w:rsidR="00CF1024" w:rsidRDefault="00CF1024">
            <w:pPr>
              <w:spacing w:after="120"/>
              <w:rPr>
                <w:ins w:id="231" w:author="作者" w:date="2021-08-22T20:25:00Z"/>
                <w:rFonts w:eastAsiaTheme="minorEastAsia"/>
                <w:color w:val="0070C0"/>
                <w:lang w:val="en-US" w:eastAsia="zh-CN"/>
              </w:rPr>
            </w:pPr>
          </w:p>
        </w:tc>
      </w:tr>
    </w:tbl>
    <w:p w14:paraId="569FF6FC" w14:textId="77777777" w:rsidR="00CF1024" w:rsidRDefault="00CF1024">
      <w:pPr>
        <w:rPr>
          <w:i/>
          <w:color w:val="0070C0"/>
          <w:lang w:val="en-US"/>
        </w:rPr>
      </w:pPr>
    </w:p>
    <w:p w14:paraId="51D2FA30" w14:textId="77777777" w:rsidR="00CF1024" w:rsidRDefault="00CF1024">
      <w:pPr>
        <w:rPr>
          <w:lang w:val="en-US" w:eastAsia="zh-CN"/>
        </w:rPr>
      </w:pPr>
    </w:p>
    <w:p w14:paraId="25D4D8B5" w14:textId="77777777" w:rsidR="00CF1024" w:rsidRPr="00F217A6" w:rsidRDefault="001219D3">
      <w:pPr>
        <w:pStyle w:val="1"/>
        <w:rPr>
          <w:lang w:val="en-US" w:eastAsia="ja-JP"/>
          <w:rPrChange w:id="232" w:author="作者" w:date="2021-08-19T14:52:00Z">
            <w:rPr>
              <w:lang w:eastAsia="ja-JP"/>
            </w:rPr>
          </w:rPrChange>
        </w:rPr>
      </w:pPr>
      <w:r w:rsidRPr="00F217A6">
        <w:rPr>
          <w:lang w:val="en-US" w:eastAsia="ja-JP"/>
          <w:rPrChange w:id="233" w:author="作者" w:date="2021-08-19T14:52:00Z">
            <w:rPr>
              <w:rFonts w:ascii="Times New Roman" w:hAnsi="Times New Roman"/>
              <w:sz w:val="20"/>
              <w:lang w:val="en-GB" w:eastAsia="ja-JP"/>
            </w:rPr>
          </w:rPrChange>
        </w:rPr>
        <w:t>Topic #3: FR2 power control for NR-DC</w:t>
      </w:r>
    </w:p>
    <w:p w14:paraId="718A665A" w14:textId="77777777" w:rsidR="00CF1024" w:rsidRDefault="001219D3">
      <w:pPr>
        <w:pStyle w:val="2"/>
      </w:pPr>
      <w:r>
        <w:rPr>
          <w:rFonts w:hint="eastAsia"/>
        </w:rPr>
        <w:t>Companies</w:t>
      </w:r>
      <w:r>
        <w:t>’ contributions summary</w:t>
      </w:r>
    </w:p>
    <w:tbl>
      <w:tblPr>
        <w:tblStyle w:val="afc"/>
        <w:tblW w:w="0" w:type="auto"/>
        <w:tblLook w:val="04A0" w:firstRow="1" w:lastRow="0" w:firstColumn="1" w:lastColumn="0" w:noHBand="0" w:noVBand="1"/>
      </w:tblPr>
      <w:tblGrid>
        <w:gridCol w:w="1648"/>
        <w:gridCol w:w="1437"/>
        <w:gridCol w:w="6772"/>
      </w:tblGrid>
      <w:tr w:rsidR="00CF1024" w14:paraId="62D10271" w14:textId="77777777">
        <w:trPr>
          <w:trHeight w:val="468"/>
        </w:trPr>
        <w:tc>
          <w:tcPr>
            <w:tcW w:w="1648" w:type="dxa"/>
            <w:vAlign w:val="center"/>
          </w:tcPr>
          <w:p w14:paraId="6585794A" w14:textId="77777777" w:rsidR="00CF1024" w:rsidRDefault="001219D3">
            <w:pPr>
              <w:spacing w:before="120" w:after="120"/>
              <w:rPr>
                <w:b/>
                <w:bCs/>
              </w:rPr>
            </w:pPr>
            <w:r>
              <w:rPr>
                <w:b/>
                <w:bCs/>
              </w:rPr>
              <w:t>T-doc number</w:t>
            </w:r>
          </w:p>
        </w:tc>
        <w:tc>
          <w:tcPr>
            <w:tcW w:w="1437" w:type="dxa"/>
            <w:vAlign w:val="center"/>
          </w:tcPr>
          <w:p w14:paraId="4C8AE99E" w14:textId="77777777" w:rsidR="00CF1024" w:rsidRDefault="001219D3">
            <w:pPr>
              <w:spacing w:before="120" w:after="120"/>
              <w:rPr>
                <w:b/>
                <w:bCs/>
              </w:rPr>
            </w:pPr>
            <w:r>
              <w:rPr>
                <w:b/>
                <w:bCs/>
              </w:rPr>
              <w:t>Company</w:t>
            </w:r>
          </w:p>
        </w:tc>
        <w:tc>
          <w:tcPr>
            <w:tcW w:w="6772" w:type="dxa"/>
            <w:vAlign w:val="center"/>
          </w:tcPr>
          <w:p w14:paraId="08313528" w14:textId="77777777" w:rsidR="00CF1024" w:rsidRDefault="001219D3">
            <w:pPr>
              <w:spacing w:before="120" w:after="120"/>
              <w:rPr>
                <w:b/>
                <w:bCs/>
              </w:rPr>
            </w:pPr>
            <w:r>
              <w:rPr>
                <w:b/>
                <w:bCs/>
              </w:rPr>
              <w:t>Proposals / Observations</w:t>
            </w:r>
          </w:p>
        </w:tc>
      </w:tr>
      <w:tr w:rsidR="00CF1024" w14:paraId="5A104FB4" w14:textId="77777777">
        <w:trPr>
          <w:trHeight w:val="468"/>
        </w:trPr>
        <w:tc>
          <w:tcPr>
            <w:tcW w:w="1648" w:type="dxa"/>
          </w:tcPr>
          <w:p w14:paraId="07578AC3" w14:textId="77777777" w:rsidR="00CF1024" w:rsidRDefault="001219D3">
            <w:pPr>
              <w:spacing w:before="120" w:after="120"/>
              <w:rPr>
                <w:rFonts w:asciiTheme="minorHAnsi" w:hAnsiTheme="minorHAnsi" w:cstheme="minorHAnsi"/>
              </w:rPr>
            </w:pPr>
            <w:r>
              <w:rPr>
                <w:rFonts w:asciiTheme="minorHAnsi" w:hAnsiTheme="minorHAnsi" w:cstheme="minorHAnsi"/>
              </w:rPr>
              <w:t>R4-2113908</w:t>
            </w:r>
          </w:p>
        </w:tc>
        <w:tc>
          <w:tcPr>
            <w:tcW w:w="1437" w:type="dxa"/>
          </w:tcPr>
          <w:p w14:paraId="447308EC" w14:textId="77777777" w:rsidR="00CF1024" w:rsidRDefault="001219D3">
            <w:pPr>
              <w:spacing w:before="120" w:after="120"/>
              <w:rPr>
                <w:rFonts w:asciiTheme="minorHAnsi" w:hAnsiTheme="minorHAnsi" w:cstheme="minorHAnsi"/>
              </w:rPr>
            </w:pPr>
            <w:r>
              <w:rPr>
                <w:rFonts w:asciiTheme="minorHAnsi" w:hAnsiTheme="minorHAnsi" w:cstheme="minorHAnsi"/>
              </w:rPr>
              <w:t>OPPO</w:t>
            </w:r>
          </w:p>
        </w:tc>
        <w:tc>
          <w:tcPr>
            <w:tcW w:w="6772" w:type="dxa"/>
          </w:tcPr>
          <w:p w14:paraId="0C2A146A" w14:textId="77777777" w:rsidR="00CF1024" w:rsidRDefault="001219D3">
            <w:pPr>
              <w:spacing w:before="120" w:after="120"/>
              <w:rPr>
                <w:rFonts w:asciiTheme="minorHAnsi" w:hAnsiTheme="minorHAnsi" w:cstheme="minorHAnsi"/>
              </w:rPr>
            </w:pPr>
            <w:r>
              <w:rPr>
                <w:rFonts w:asciiTheme="minorHAnsi" w:hAnsiTheme="minorHAnsi" w:cstheme="minorHAnsi"/>
              </w:rPr>
              <w:t>Observation 1:    FR2 NR-DC hasn’t been discussed in RAN4, but NR CA conclusion can be taken as reference.</w:t>
            </w:r>
          </w:p>
          <w:p w14:paraId="455DCF58" w14:textId="77777777" w:rsidR="00CF1024" w:rsidRDefault="001219D3">
            <w:pPr>
              <w:spacing w:before="120" w:after="120"/>
              <w:rPr>
                <w:rFonts w:asciiTheme="minorHAnsi" w:hAnsiTheme="minorHAnsi" w:cstheme="minorHAnsi"/>
              </w:rPr>
            </w:pPr>
            <w:r>
              <w:rPr>
                <w:rFonts w:asciiTheme="minorHAnsi" w:hAnsiTheme="minorHAnsi" w:cstheme="minorHAnsi"/>
              </w:rPr>
              <w:t>Observation 2:    Views are divergent on the definition of independent power control, and basically it should be per CG power control, and no total power limitation.</w:t>
            </w:r>
          </w:p>
          <w:p w14:paraId="3AE83C95" w14:textId="77777777" w:rsidR="00CF1024" w:rsidRDefault="001219D3">
            <w:pPr>
              <w:spacing w:before="120" w:after="120"/>
              <w:rPr>
                <w:rFonts w:asciiTheme="minorHAnsi" w:hAnsiTheme="minorHAnsi" w:cstheme="minorHAnsi"/>
              </w:rPr>
            </w:pPr>
            <w:r>
              <w:rPr>
                <w:rFonts w:asciiTheme="minorHAnsi" w:hAnsiTheme="minorHAnsi" w:cstheme="minorHAnsi"/>
              </w:rPr>
              <w:t>Observation 3:    Total output power has been defined for FR2 intra-band UL CA, thus it is not independent power control.</w:t>
            </w:r>
          </w:p>
          <w:p w14:paraId="7A690341" w14:textId="77777777" w:rsidR="00CF1024" w:rsidRDefault="001219D3">
            <w:pPr>
              <w:spacing w:before="120" w:after="120"/>
              <w:rPr>
                <w:rFonts w:asciiTheme="minorHAnsi" w:hAnsiTheme="minorHAnsi" w:cstheme="minorHAnsi"/>
              </w:rPr>
            </w:pPr>
            <w:r>
              <w:rPr>
                <w:rFonts w:asciiTheme="minorHAnsi" w:hAnsiTheme="minorHAnsi" w:cstheme="minorHAnsi"/>
              </w:rPr>
              <w:t>Observation 4:    Hardware are shared by CBM inter-band UL CA, thus it is not independent power control.</w:t>
            </w:r>
          </w:p>
          <w:p w14:paraId="29AEE0BB" w14:textId="77777777" w:rsidR="00CF1024" w:rsidRDefault="001219D3">
            <w:pPr>
              <w:spacing w:before="120" w:after="120"/>
              <w:rPr>
                <w:rFonts w:asciiTheme="minorHAnsi" w:hAnsiTheme="minorHAnsi" w:cstheme="minorHAnsi"/>
              </w:rPr>
            </w:pPr>
            <w:r>
              <w:rPr>
                <w:rFonts w:asciiTheme="minorHAnsi" w:hAnsiTheme="minorHAnsi" w:cstheme="minorHAnsi"/>
              </w:rPr>
              <w:t>Observation 5:    In real implementation, total UE power control is needed to cope with power consumption and thermal heating issues, thus “total UE power concept” is valid for IBM inter-band UL CA.</w:t>
            </w:r>
          </w:p>
          <w:p w14:paraId="34F03330" w14:textId="77777777" w:rsidR="00CF1024" w:rsidRDefault="001219D3">
            <w:pPr>
              <w:spacing w:before="120" w:after="120"/>
              <w:rPr>
                <w:rFonts w:asciiTheme="minorHAnsi" w:hAnsiTheme="minorHAnsi" w:cstheme="minorHAnsi"/>
              </w:rPr>
            </w:pPr>
            <w:r>
              <w:rPr>
                <w:rFonts w:asciiTheme="minorHAnsi" w:hAnsiTheme="minorHAnsi" w:cstheme="minorHAnsi"/>
              </w:rPr>
              <w:t>Observation 6:    For IBM inter-band UL CA, it is not independent power control.</w:t>
            </w:r>
          </w:p>
          <w:p w14:paraId="7DE87653" w14:textId="77777777" w:rsidR="00CF1024" w:rsidRDefault="001219D3">
            <w:pPr>
              <w:spacing w:before="120" w:after="120"/>
              <w:rPr>
                <w:rFonts w:asciiTheme="minorHAnsi" w:hAnsiTheme="minorHAnsi" w:cstheme="minorHAnsi"/>
              </w:rPr>
            </w:pPr>
            <w:r>
              <w:rPr>
                <w:rFonts w:asciiTheme="minorHAnsi" w:hAnsiTheme="minorHAnsi" w:cstheme="minorHAnsi"/>
              </w:rPr>
              <w:t xml:space="preserve">Proposal 1:         It is proposed to confirm that FR2 NR DC power control is not </w:t>
            </w:r>
            <w:r>
              <w:rPr>
                <w:rFonts w:asciiTheme="minorHAnsi" w:hAnsiTheme="minorHAnsi" w:cstheme="minorHAnsi"/>
              </w:rPr>
              <w:lastRenderedPageBreak/>
              <w:t>independent, and reply to RAN1.</w:t>
            </w:r>
          </w:p>
        </w:tc>
      </w:tr>
    </w:tbl>
    <w:p w14:paraId="3ECE887A" w14:textId="77777777" w:rsidR="00CF1024" w:rsidRDefault="00CF1024"/>
    <w:p w14:paraId="1456933B" w14:textId="77777777" w:rsidR="00CF1024" w:rsidRDefault="001219D3">
      <w:pPr>
        <w:pStyle w:val="2"/>
      </w:pPr>
      <w:r>
        <w:rPr>
          <w:rFonts w:hint="eastAsia"/>
        </w:rPr>
        <w:t>Open issues</w:t>
      </w:r>
      <w:r>
        <w:t xml:space="preserve"> summary</w:t>
      </w:r>
    </w:p>
    <w:p w14:paraId="585AE8EB" w14:textId="77777777" w:rsidR="00CF1024" w:rsidRPr="00F217A6" w:rsidRDefault="001219D3">
      <w:pPr>
        <w:pStyle w:val="3"/>
        <w:rPr>
          <w:sz w:val="24"/>
          <w:szCs w:val="16"/>
          <w:lang w:val="en-US"/>
          <w:rPrChange w:id="234" w:author="作者" w:date="2021-08-19T14:52:00Z">
            <w:rPr>
              <w:sz w:val="24"/>
              <w:szCs w:val="16"/>
            </w:rPr>
          </w:rPrChange>
        </w:rPr>
      </w:pPr>
      <w:r w:rsidRPr="00F217A6">
        <w:rPr>
          <w:sz w:val="24"/>
          <w:szCs w:val="16"/>
          <w:lang w:val="en-US"/>
          <w:rPrChange w:id="235" w:author="作者" w:date="2021-08-19T14:52:00Z">
            <w:rPr>
              <w:rFonts w:ascii="Times New Roman" w:hAnsi="Times New Roman"/>
              <w:sz w:val="24"/>
              <w:szCs w:val="16"/>
              <w:lang w:val="en-GB" w:eastAsia="en-US"/>
            </w:rPr>
          </w:rPrChange>
        </w:rPr>
        <w:t>Sub-topic 3-1: Seeking to have a common understanding of “independent power control”</w:t>
      </w:r>
    </w:p>
    <w:p w14:paraId="32A658D6" w14:textId="77777777" w:rsidR="00CF1024" w:rsidRDefault="001219D3">
      <w:pPr>
        <w:pStyle w:val="aff5"/>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2AADEF0" w14:textId="77777777" w:rsidR="00CF1024" w:rsidRDefault="001219D3">
      <w:pPr>
        <w:pStyle w:val="aff5"/>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“independent power control” means per CG power control and there is no total power limitation.</w:t>
      </w:r>
    </w:p>
    <w:p w14:paraId="603764D1" w14:textId="77777777" w:rsidR="00CF1024" w:rsidRDefault="001219D3">
      <w:pPr>
        <w:pStyle w:val="aff5"/>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Others</w:t>
      </w:r>
    </w:p>
    <w:p w14:paraId="482398A4" w14:textId="77777777" w:rsidR="00CF1024" w:rsidRDefault="001219D3">
      <w:pPr>
        <w:pStyle w:val="aff5"/>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A3A8F1" w14:textId="77777777" w:rsidR="00CF1024" w:rsidRDefault="001219D3">
      <w:pPr>
        <w:pStyle w:val="aff5"/>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afc"/>
        <w:tblW w:w="0" w:type="auto"/>
        <w:tblLook w:val="04A0" w:firstRow="1" w:lastRow="0" w:firstColumn="1" w:lastColumn="0" w:noHBand="0" w:noVBand="1"/>
      </w:tblPr>
      <w:tblGrid>
        <w:gridCol w:w="1236"/>
        <w:gridCol w:w="8395"/>
      </w:tblGrid>
      <w:tr w:rsidR="00CF1024" w14:paraId="20CEC839" w14:textId="77777777">
        <w:tc>
          <w:tcPr>
            <w:tcW w:w="1236" w:type="dxa"/>
          </w:tcPr>
          <w:p w14:paraId="5994E577"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033DDBF"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w:t>
            </w:r>
          </w:p>
        </w:tc>
      </w:tr>
      <w:tr w:rsidR="00CF1024" w14:paraId="70C94536" w14:textId="77777777">
        <w:tc>
          <w:tcPr>
            <w:tcW w:w="1236" w:type="dxa"/>
          </w:tcPr>
          <w:p w14:paraId="37E3F266" w14:textId="77777777" w:rsidR="00CF1024" w:rsidRDefault="001219D3">
            <w:pPr>
              <w:spacing w:after="120"/>
              <w:rPr>
                <w:rFonts w:eastAsiaTheme="minorEastAsia"/>
                <w:color w:val="0070C0"/>
                <w:lang w:val="en-US" w:eastAsia="zh-CN"/>
              </w:rPr>
            </w:pPr>
            <w:ins w:id="236" w:author="作者">
              <w:r>
                <w:rPr>
                  <w:rFonts w:eastAsiaTheme="minorEastAsia"/>
                  <w:color w:val="0070C0"/>
                  <w:lang w:val="en-US" w:eastAsia="zh-CN"/>
                </w:rPr>
                <w:t>Nokia</w:t>
              </w:r>
            </w:ins>
            <w:del w:id="237" w:author="作者">
              <w:r>
                <w:rPr>
                  <w:rFonts w:eastAsiaTheme="minorEastAsia" w:hint="eastAsia"/>
                  <w:color w:val="0070C0"/>
                  <w:lang w:val="en-US" w:eastAsia="zh-CN"/>
                </w:rPr>
                <w:delText>XXX</w:delText>
              </w:r>
            </w:del>
          </w:p>
        </w:tc>
        <w:tc>
          <w:tcPr>
            <w:tcW w:w="8395" w:type="dxa"/>
          </w:tcPr>
          <w:p w14:paraId="3ED6F5AB" w14:textId="77777777" w:rsidR="00CF1024" w:rsidRDefault="001219D3">
            <w:pPr>
              <w:spacing w:after="120"/>
              <w:rPr>
                <w:ins w:id="238" w:author="作者" w:date="1901-01-01T00:00:00Z"/>
                <w:rFonts w:eastAsiaTheme="minorEastAsia"/>
                <w:color w:val="0070C0"/>
                <w:lang w:val="en-US" w:eastAsia="zh-CN"/>
              </w:rPr>
            </w:pPr>
            <w:ins w:id="239" w:author="作者">
              <w:r>
                <w:rPr>
                  <w:rFonts w:eastAsiaTheme="minorEastAsia"/>
                  <w:color w:val="0070C0"/>
                  <w:lang w:val="en-US" w:eastAsia="zh-CN"/>
                </w:rPr>
                <w:t xml:space="preserve">Option 1. </w:t>
              </w:r>
            </w:ins>
          </w:p>
          <w:p w14:paraId="579B66F4" w14:textId="77777777" w:rsidR="00CF1024" w:rsidRDefault="001219D3">
            <w:pPr>
              <w:spacing w:after="120"/>
              <w:rPr>
                <w:ins w:id="240" w:author="作者" w:date="1901-01-01T00:00:00Z"/>
                <w:rFonts w:eastAsiaTheme="minorEastAsia"/>
                <w:color w:val="0070C0"/>
                <w:lang w:val="en-US" w:eastAsia="zh-CN"/>
              </w:rPr>
            </w:pPr>
            <w:ins w:id="241" w:author="作者">
              <w:r>
                <w:rPr>
                  <w:rFonts w:eastAsiaTheme="minorEastAsia"/>
                  <w:color w:val="0070C0"/>
                  <w:lang w:val="en-US" w:eastAsia="zh-CN"/>
                </w:rPr>
                <w:t>Although FR2 NR DC has not been specified yet in RAN4, it must be based on IBM (due to non-collocation). There is no need to consider CBM aspect.</w:t>
              </w:r>
            </w:ins>
          </w:p>
          <w:p w14:paraId="7FC98391" w14:textId="77777777" w:rsidR="00CF1024" w:rsidRDefault="001219D3">
            <w:pPr>
              <w:spacing w:after="120"/>
              <w:rPr>
                <w:rFonts w:eastAsiaTheme="minorEastAsia"/>
                <w:color w:val="0070C0"/>
                <w:lang w:val="en-US" w:eastAsia="zh-CN"/>
              </w:rPr>
            </w:pPr>
            <w:ins w:id="242" w:author="作者">
              <w:r>
                <w:rPr>
                  <w:rFonts w:eastAsiaTheme="minorEastAsia"/>
                  <w:color w:val="0070C0"/>
                  <w:lang w:val="en-US" w:eastAsia="zh-CN"/>
                </w:rPr>
                <w:t>The power sharing is not needed for the sake of power control, power consumption or MPE.</w:t>
              </w:r>
            </w:ins>
          </w:p>
        </w:tc>
      </w:tr>
      <w:tr w:rsidR="00CF1024" w14:paraId="09B55E75" w14:textId="77777777">
        <w:trPr>
          <w:ins w:id="243" w:author="作者" w:date="2021-08-18T19:38:00Z"/>
        </w:trPr>
        <w:tc>
          <w:tcPr>
            <w:tcW w:w="1236" w:type="dxa"/>
          </w:tcPr>
          <w:p w14:paraId="74712C6A" w14:textId="77777777" w:rsidR="00CF1024" w:rsidRDefault="001219D3">
            <w:pPr>
              <w:spacing w:after="120"/>
              <w:rPr>
                <w:ins w:id="244" w:author="作者" w:date="2021-08-18T19:38:00Z"/>
                <w:rFonts w:eastAsiaTheme="minorEastAsia"/>
                <w:color w:val="0070C0"/>
                <w:lang w:val="en-US" w:eastAsia="zh-CN"/>
              </w:rPr>
            </w:pPr>
            <w:ins w:id="245" w:author="作者" w:date="2021-08-18T19:3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4C1CBD4" w14:textId="77777777" w:rsidR="00CF1024" w:rsidRDefault="001219D3">
            <w:pPr>
              <w:spacing w:after="120"/>
              <w:rPr>
                <w:ins w:id="246" w:author="作者" w:date="2021-08-18T19:38:00Z"/>
                <w:rFonts w:eastAsiaTheme="minorEastAsia"/>
                <w:color w:val="0070C0"/>
                <w:lang w:val="en-US" w:eastAsia="zh-CN"/>
              </w:rPr>
            </w:pPr>
            <w:ins w:id="247" w:author="作者" w:date="2021-08-18T19:38:00Z">
              <w:r>
                <w:rPr>
                  <w:rFonts w:eastAsiaTheme="minorEastAsia" w:hint="eastAsia"/>
                  <w:color w:val="0070C0"/>
                  <w:lang w:val="en-US" w:eastAsia="zh-CN"/>
                </w:rPr>
                <w:t>O</w:t>
              </w:r>
              <w:r>
                <w:rPr>
                  <w:rFonts w:eastAsiaTheme="minorEastAsia"/>
                  <w:color w:val="0070C0"/>
                  <w:lang w:val="en-US" w:eastAsia="zh-CN"/>
                </w:rPr>
                <w:t xml:space="preserve">ption </w:t>
              </w:r>
            </w:ins>
            <w:ins w:id="248" w:author="作者" w:date="2021-08-18T19:39:00Z">
              <w:r>
                <w:rPr>
                  <w:rFonts w:eastAsiaTheme="minorEastAsia"/>
                  <w:color w:val="0070C0"/>
                  <w:lang w:val="en-US" w:eastAsia="zh-CN"/>
                </w:rPr>
                <w:t>1.</w:t>
              </w:r>
            </w:ins>
          </w:p>
        </w:tc>
      </w:tr>
      <w:tr w:rsidR="00CF1024" w14:paraId="6C0FC671" w14:textId="77777777">
        <w:trPr>
          <w:ins w:id="249" w:author="作者" w:date="2021-08-18T12:58:00Z"/>
        </w:trPr>
        <w:tc>
          <w:tcPr>
            <w:tcW w:w="1236" w:type="dxa"/>
          </w:tcPr>
          <w:p w14:paraId="0DF56B33" w14:textId="77777777" w:rsidR="00CF1024" w:rsidRDefault="001219D3">
            <w:pPr>
              <w:spacing w:after="120"/>
              <w:rPr>
                <w:ins w:id="250" w:author="作者" w:date="2021-08-18T12:58:00Z"/>
                <w:rFonts w:eastAsiaTheme="minorEastAsia"/>
                <w:color w:val="0070C0"/>
                <w:lang w:val="en-US" w:eastAsia="zh-CN"/>
              </w:rPr>
            </w:pPr>
            <w:ins w:id="251" w:author="作者" w:date="2021-08-18T12:58:00Z">
              <w:r>
                <w:rPr>
                  <w:rFonts w:eastAsiaTheme="minorEastAsia"/>
                  <w:color w:val="0070C0"/>
                  <w:lang w:val="en-US" w:eastAsia="zh-CN"/>
                </w:rPr>
                <w:t>Qualcomm</w:t>
              </w:r>
            </w:ins>
          </w:p>
        </w:tc>
        <w:tc>
          <w:tcPr>
            <w:tcW w:w="8395" w:type="dxa"/>
          </w:tcPr>
          <w:p w14:paraId="1B1E3BF3" w14:textId="77777777" w:rsidR="00CF1024" w:rsidRDefault="001219D3">
            <w:pPr>
              <w:spacing w:after="120"/>
              <w:rPr>
                <w:ins w:id="252" w:author="作者" w:date="2021-08-18T12:59:00Z"/>
                <w:rFonts w:eastAsiaTheme="minorEastAsia"/>
                <w:color w:val="0070C0"/>
                <w:lang w:val="en-US" w:eastAsia="zh-CN"/>
              </w:rPr>
            </w:pPr>
            <w:ins w:id="253" w:author="作者" w:date="2021-08-18T12:58:00Z">
              <w:r>
                <w:rPr>
                  <w:rFonts w:eastAsiaTheme="minorEastAsia"/>
                  <w:color w:val="0070C0"/>
                  <w:lang w:val="en-US" w:eastAsia="zh-CN"/>
                </w:rPr>
                <w:t>Option 1</w:t>
              </w:r>
            </w:ins>
          </w:p>
          <w:p w14:paraId="71EEAA7F" w14:textId="77777777" w:rsidR="00CF1024" w:rsidRDefault="001219D3">
            <w:pPr>
              <w:spacing w:after="120"/>
              <w:rPr>
                <w:ins w:id="254" w:author="作者" w:date="2021-08-18T12:58:00Z"/>
                <w:rFonts w:eastAsiaTheme="minorEastAsia"/>
                <w:color w:val="0070C0"/>
                <w:lang w:val="en-US" w:eastAsia="zh-CN"/>
              </w:rPr>
            </w:pPr>
            <w:ins w:id="255" w:author="作者" w:date="2021-08-18T12:59:00Z">
              <w:r>
                <w:rPr>
                  <w:rFonts w:eastAsiaTheme="minorEastAsia"/>
                  <w:color w:val="0070C0"/>
                  <w:lang w:val="en-US" w:eastAsia="zh-CN"/>
                </w:rPr>
                <w:t xml:space="preserve">NR-DC is likely to be based on independent resources, </w:t>
              </w:r>
            </w:ins>
            <w:ins w:id="256" w:author="作者" w:date="2021-08-18T13:00:00Z">
              <w:r>
                <w:rPr>
                  <w:rFonts w:eastAsiaTheme="minorEastAsia"/>
                  <w:color w:val="0070C0"/>
                  <w:lang w:val="en-US" w:eastAsia="zh-CN"/>
                </w:rPr>
                <w:t>so we do not see the need to have a combined limit.</w:t>
              </w:r>
            </w:ins>
          </w:p>
        </w:tc>
      </w:tr>
      <w:tr w:rsidR="00CF1024" w14:paraId="6AE87BA1" w14:textId="77777777">
        <w:trPr>
          <w:ins w:id="257" w:author="作者" w:date="2021-08-19T17:23:00Z"/>
        </w:trPr>
        <w:tc>
          <w:tcPr>
            <w:tcW w:w="1236" w:type="dxa"/>
          </w:tcPr>
          <w:p w14:paraId="343CC414" w14:textId="77777777" w:rsidR="00CF1024" w:rsidRDefault="001219D3">
            <w:pPr>
              <w:spacing w:after="120"/>
              <w:rPr>
                <w:ins w:id="258" w:author="作者" w:date="2021-08-19T17:23:00Z"/>
                <w:rFonts w:eastAsiaTheme="minorEastAsia"/>
                <w:color w:val="0070C0"/>
                <w:lang w:val="en-US" w:eastAsia="zh-CN"/>
              </w:rPr>
            </w:pPr>
            <w:ins w:id="259" w:author="作者" w:date="2021-08-19T17:23:00Z">
              <w:r>
                <w:rPr>
                  <w:rFonts w:eastAsiaTheme="minorEastAsia"/>
                  <w:color w:val="0070C0"/>
                  <w:lang w:val="en-US" w:eastAsia="zh-CN"/>
                </w:rPr>
                <w:t>v</w:t>
              </w:r>
            </w:ins>
            <w:ins w:id="260" w:author="作者" w:date="2021-08-19T17:24:00Z">
              <w:r>
                <w:rPr>
                  <w:rFonts w:eastAsiaTheme="minorEastAsia"/>
                  <w:color w:val="0070C0"/>
                  <w:lang w:val="en-US" w:eastAsia="zh-CN"/>
                </w:rPr>
                <w:t>ivo</w:t>
              </w:r>
            </w:ins>
          </w:p>
        </w:tc>
        <w:tc>
          <w:tcPr>
            <w:tcW w:w="8395" w:type="dxa"/>
          </w:tcPr>
          <w:p w14:paraId="1A3B03D1" w14:textId="77777777" w:rsidR="00CF1024" w:rsidRDefault="001219D3">
            <w:pPr>
              <w:spacing w:after="120"/>
              <w:rPr>
                <w:ins w:id="261" w:author="作者" w:date="2021-08-19T17:23:00Z"/>
                <w:rFonts w:eastAsiaTheme="minorEastAsia"/>
                <w:color w:val="0070C0"/>
                <w:lang w:val="en-US" w:eastAsia="zh-CN"/>
              </w:rPr>
            </w:pPr>
            <w:ins w:id="262" w:author="作者" w:date="2021-08-19T17:23:00Z">
              <w:r>
                <w:rPr>
                  <w:rFonts w:eastAsiaTheme="minorEastAsia" w:hint="eastAsia"/>
                  <w:color w:val="0070C0"/>
                  <w:lang w:val="en-US" w:eastAsia="zh-CN"/>
                </w:rPr>
                <w:t>O</w:t>
              </w:r>
              <w:r>
                <w:rPr>
                  <w:rFonts w:eastAsiaTheme="minorEastAsia"/>
                  <w:color w:val="0070C0"/>
                  <w:lang w:val="en-US" w:eastAsia="zh-CN"/>
                </w:rPr>
                <w:t>ption 1</w:t>
              </w:r>
            </w:ins>
          </w:p>
          <w:p w14:paraId="650E2684" w14:textId="77777777" w:rsidR="00CF1024" w:rsidRDefault="001219D3">
            <w:pPr>
              <w:spacing w:after="120"/>
              <w:rPr>
                <w:ins w:id="263" w:author="作者" w:date="2021-08-19T17:23:00Z"/>
                <w:rFonts w:eastAsiaTheme="minorEastAsia"/>
                <w:color w:val="0070C0"/>
                <w:lang w:val="en-US" w:eastAsia="zh-CN"/>
              </w:rPr>
            </w:pPr>
            <w:ins w:id="264" w:author="作者" w:date="2021-08-19T17:23:00Z">
              <w:r>
                <w:rPr>
                  <w:rFonts w:eastAsiaTheme="minorEastAsia" w:hint="eastAsia"/>
                  <w:color w:val="0070C0"/>
                  <w:lang w:val="en-US" w:eastAsia="zh-CN"/>
                </w:rPr>
                <w:t>This</w:t>
              </w:r>
              <w:r>
                <w:rPr>
                  <w:rFonts w:eastAsiaTheme="minorEastAsia"/>
                  <w:color w:val="0070C0"/>
                  <w:lang w:val="en-US" w:eastAsia="zh-CN"/>
                </w:rPr>
                <w:t xml:space="preserve"> concept had already been agreed in last meeting and was documented in the </w:t>
              </w:r>
              <w:r>
                <w:rPr>
                  <w:rFonts w:eastAsiaTheme="minorEastAsia" w:hint="eastAsia"/>
                  <w:color w:val="0070C0"/>
                  <w:lang w:val="en-US" w:eastAsia="zh-CN"/>
                </w:rPr>
                <w:t>final</w:t>
              </w:r>
              <w:r>
                <w:rPr>
                  <w:rFonts w:eastAsiaTheme="minorEastAsia"/>
                  <w:color w:val="0070C0"/>
                  <w:lang w:val="en-US" w:eastAsia="zh-CN"/>
                </w:rPr>
                <w:t xml:space="preserve"> draft LS </w:t>
              </w:r>
              <w:r>
                <w:rPr>
                  <w:rFonts w:eastAsiaTheme="minorEastAsia" w:hint="eastAsia"/>
                  <w:color w:val="0070C0"/>
                  <w:lang w:val="en-US" w:eastAsia="zh-CN"/>
                </w:rPr>
                <w:t>“</w:t>
              </w:r>
              <w:r>
                <w:rPr>
                  <w:rFonts w:eastAsia="SimSun"/>
                </w:rPr>
                <w:fldChar w:fldCharType="begin"/>
              </w:r>
              <w:r>
                <w:instrText xml:space="preserve"> HYPERLINK "https://www.3gpp.org/ftp/TSG_RAN/WG4_Radio/TSGR4_99-e/Inbox/Drafts/%5B99-e%5D%5B106%5D%20LTE_NR_DC_CA_enh_RF_Maintanence/Round%202/REV_R4-2107780_MR-DC_replyLS_v02_DCM_vivo.docx" </w:instrText>
              </w:r>
              <w:r>
                <w:rPr>
                  <w:rFonts w:eastAsia="SimSun"/>
                </w:rPr>
                <w:fldChar w:fldCharType="separate"/>
              </w:r>
              <w:r>
                <w:rPr>
                  <w:rStyle w:val="aff0"/>
                  <w:rFonts w:ascii="Microsoft YaHei" w:eastAsia="Microsoft YaHei" w:hAnsi="Microsoft YaHei" w:hint="eastAsia"/>
                  <w:sz w:val="18"/>
                  <w:szCs w:val="18"/>
                </w:rPr>
                <w:t>REV_R4-2107780_MR-DC_replyLS_v02_DCM_vivo.docx</w:t>
              </w:r>
              <w:r>
                <w:rPr>
                  <w:rStyle w:val="aff0"/>
                  <w:rFonts w:ascii="Microsoft YaHei" w:eastAsia="Microsoft YaHei" w:hAnsi="Microsoft YaHei"/>
                  <w:sz w:val="18"/>
                  <w:szCs w:val="18"/>
                </w:rPr>
                <w:fldChar w:fldCharType="end"/>
              </w:r>
              <w:r>
                <w:rPr>
                  <w:rFonts w:eastAsiaTheme="minorEastAsia" w:hint="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Though the draft LS was not agreed, his understanding was aligned.</w:t>
              </w:r>
            </w:ins>
          </w:p>
        </w:tc>
      </w:tr>
      <w:tr w:rsidR="00CF1024" w14:paraId="357882AE" w14:textId="77777777">
        <w:trPr>
          <w:ins w:id="265" w:author="作者" w:date="2021-08-19T18:44:00Z"/>
        </w:trPr>
        <w:tc>
          <w:tcPr>
            <w:tcW w:w="1236" w:type="dxa"/>
          </w:tcPr>
          <w:p w14:paraId="73DBBBFB" w14:textId="77777777" w:rsidR="00CF1024" w:rsidRDefault="001219D3">
            <w:pPr>
              <w:spacing w:after="120"/>
              <w:rPr>
                <w:ins w:id="266" w:author="作者" w:date="2021-08-19T18:44:00Z"/>
                <w:rFonts w:eastAsiaTheme="minorEastAsia"/>
                <w:color w:val="0070C0"/>
                <w:lang w:val="en-US" w:eastAsia="zh-CN"/>
              </w:rPr>
            </w:pPr>
            <w:ins w:id="267" w:author="作者" w:date="2021-08-19T18:44: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4FC78CFC" w14:textId="77777777" w:rsidR="00CF1024" w:rsidRDefault="001219D3">
            <w:pPr>
              <w:spacing w:after="120"/>
              <w:rPr>
                <w:ins w:id="268" w:author="作者" w:date="2021-08-19T18:44:00Z"/>
                <w:rFonts w:eastAsiaTheme="minorEastAsia"/>
                <w:color w:val="0070C0"/>
                <w:lang w:val="en-US" w:eastAsia="zh-CN"/>
              </w:rPr>
            </w:pPr>
            <w:ins w:id="269" w:author="作者" w:date="2021-08-19T18:45:00Z">
              <w:r>
                <w:rPr>
                  <w:rFonts w:eastAsiaTheme="minorEastAsia" w:hint="eastAsia"/>
                  <w:color w:val="0070C0"/>
                  <w:lang w:eastAsia="zh-CN"/>
                </w:rPr>
                <w:t>Op</w:t>
              </w:r>
              <w:r>
                <w:rPr>
                  <w:rFonts w:eastAsiaTheme="minorEastAsia"/>
                  <w:color w:val="0070C0"/>
                  <w:lang w:eastAsia="zh-CN"/>
                </w:rPr>
                <w:t>tion 1 seems common understanding. Just for clarification, i</w:t>
              </w:r>
            </w:ins>
            <w:ins w:id="270" w:author="作者" w:date="2021-08-19T18:44:00Z">
              <w:r>
                <w:rPr>
                  <w:rFonts w:eastAsiaTheme="minorEastAsia"/>
                  <w:color w:val="0070C0"/>
                  <w:lang w:eastAsia="zh-CN"/>
                </w:rPr>
                <w:t>f going with Option 1, does that mean UE power consumption is almost doubled compared with standalone single CC?</w:t>
              </w:r>
            </w:ins>
          </w:p>
        </w:tc>
      </w:tr>
      <w:tr w:rsidR="00CF1024" w14:paraId="1C516F27" w14:textId="77777777">
        <w:trPr>
          <w:ins w:id="271" w:author="作者" w:date="2021-08-19T17:44:00Z"/>
        </w:trPr>
        <w:tc>
          <w:tcPr>
            <w:tcW w:w="1236" w:type="dxa"/>
          </w:tcPr>
          <w:p w14:paraId="6B3A0C99" w14:textId="77777777" w:rsidR="00CF1024" w:rsidRDefault="001219D3">
            <w:pPr>
              <w:spacing w:after="120"/>
              <w:rPr>
                <w:ins w:id="272" w:author="作者" w:date="2021-08-19T17:44:00Z"/>
                <w:rFonts w:eastAsiaTheme="minorEastAsia"/>
                <w:color w:val="0070C0"/>
                <w:lang w:val="en-US" w:eastAsia="zh-CN"/>
              </w:rPr>
            </w:pPr>
            <w:ins w:id="273" w:author="作者" w:date="2021-08-19T17:45:00Z">
              <w:r>
                <w:rPr>
                  <w:rFonts w:eastAsiaTheme="minorEastAsia"/>
                  <w:color w:val="0070C0"/>
                  <w:lang w:val="en-US" w:eastAsia="zh-CN"/>
                </w:rPr>
                <w:t>Ericsson</w:t>
              </w:r>
            </w:ins>
          </w:p>
        </w:tc>
        <w:tc>
          <w:tcPr>
            <w:tcW w:w="8395" w:type="dxa"/>
          </w:tcPr>
          <w:p w14:paraId="2D023D0C" w14:textId="77777777" w:rsidR="00CF1024" w:rsidRDefault="001219D3">
            <w:pPr>
              <w:spacing w:after="120"/>
              <w:rPr>
                <w:ins w:id="274" w:author="作者" w:date="2021-08-19T17:45:00Z"/>
                <w:rFonts w:eastAsiaTheme="minorEastAsia"/>
                <w:color w:val="0070C0"/>
                <w:lang w:eastAsia="zh-CN"/>
              </w:rPr>
            </w:pPr>
            <w:ins w:id="275" w:author="作者" w:date="2021-08-19T17:45:00Z">
              <w:r>
                <w:rPr>
                  <w:rFonts w:eastAsiaTheme="minorEastAsia"/>
                  <w:color w:val="0070C0"/>
                  <w:lang w:eastAsia="zh-CN"/>
                </w:rPr>
                <w:t>Option 1. In general, power control on different serving cells is independent but in practice there is a limit e.g. P</w:t>
              </w:r>
              <w:r>
                <w:rPr>
                  <w:rFonts w:eastAsiaTheme="minorEastAsia"/>
                  <w:color w:val="0070C0"/>
                  <w:vertAlign w:val="subscript"/>
                  <w:lang w:eastAsia="zh-CN"/>
                </w:rPr>
                <w:t>CMAX</w:t>
              </w:r>
              <w:r>
                <w:rPr>
                  <w:rFonts w:eastAsiaTheme="minorEastAsia"/>
                  <w:color w:val="0070C0"/>
                  <w:lang w:eastAsia="zh-CN"/>
                </w:rPr>
                <w:t xml:space="preserve"> for CA that implies a dependence at maximum power, For NR-DC there is no limit and RAN4#99-e concluded (as mentioned in R4-2113908) </w:t>
              </w:r>
            </w:ins>
          </w:p>
          <w:p w14:paraId="49ECCBC0" w14:textId="77777777" w:rsidR="00CF1024" w:rsidRDefault="001219D3">
            <w:pPr>
              <w:spacing w:after="120"/>
              <w:rPr>
                <w:ins w:id="276" w:author="作者" w:date="2021-08-19T17:44:00Z"/>
                <w:rFonts w:eastAsiaTheme="minorEastAsia"/>
                <w:color w:val="0070C0"/>
                <w:lang w:eastAsia="zh-CN"/>
              </w:rPr>
            </w:pPr>
            <w:ins w:id="277" w:author="作者" w:date="2021-08-19T17:45:00Z">
              <w:r>
                <w:rPr>
                  <w:rFonts w:eastAsiaTheme="minorEastAsia"/>
                  <w:color w:val="0070C0"/>
                  <w:lang w:eastAsia="zh-CN"/>
                </w:rPr>
                <w:t>Power control is per CG. Absence of specified limit on the total NR-DC power (like P</w:t>
              </w:r>
              <w:r>
                <w:rPr>
                  <w:rFonts w:eastAsiaTheme="minorEastAsia"/>
                  <w:color w:val="0070C0"/>
                  <w:vertAlign w:val="subscript"/>
                  <w:lang w:eastAsia="zh-CN"/>
                </w:rPr>
                <w:t xml:space="preserve">EN-DC </w:t>
              </w:r>
              <w:r>
                <w:rPr>
                  <w:rFonts w:eastAsiaTheme="minorEastAsia"/>
                  <w:color w:val="0070C0"/>
                  <w:lang w:eastAsia="zh-CN"/>
                </w:rPr>
                <w:t>for FR1), any actual limit on the total power [is] implementation specific e.g. hardware limit or MPE</w:t>
              </w:r>
            </w:ins>
          </w:p>
        </w:tc>
      </w:tr>
      <w:tr w:rsidR="00CF1024" w14:paraId="59004982" w14:textId="77777777">
        <w:trPr>
          <w:ins w:id="278" w:author="作者" w:date="2021-08-19T09:14:00Z"/>
        </w:trPr>
        <w:tc>
          <w:tcPr>
            <w:tcW w:w="1236" w:type="dxa"/>
          </w:tcPr>
          <w:p w14:paraId="7B21DBF1" w14:textId="77777777" w:rsidR="00CF1024" w:rsidRDefault="001219D3">
            <w:pPr>
              <w:spacing w:after="120"/>
              <w:rPr>
                <w:ins w:id="279" w:author="作者" w:date="2021-08-19T09:14:00Z"/>
                <w:rFonts w:eastAsiaTheme="minorEastAsia"/>
                <w:color w:val="0070C0"/>
                <w:lang w:val="en-US" w:eastAsia="zh-CN"/>
              </w:rPr>
            </w:pPr>
            <w:ins w:id="280" w:author="作者" w:date="2021-08-19T09:14:00Z">
              <w:r>
                <w:rPr>
                  <w:rFonts w:eastAsiaTheme="minorEastAsia"/>
                  <w:color w:val="0070C0"/>
                  <w:lang w:val="en-US" w:eastAsia="zh-CN"/>
                </w:rPr>
                <w:t>Apple</w:t>
              </w:r>
            </w:ins>
          </w:p>
        </w:tc>
        <w:tc>
          <w:tcPr>
            <w:tcW w:w="8395" w:type="dxa"/>
          </w:tcPr>
          <w:p w14:paraId="5CFFB644" w14:textId="77777777" w:rsidR="00CF1024" w:rsidRDefault="001219D3">
            <w:pPr>
              <w:spacing w:after="120"/>
              <w:rPr>
                <w:ins w:id="281" w:author="作者" w:date="2021-08-19T09:14:00Z"/>
                <w:rFonts w:eastAsiaTheme="minorEastAsia"/>
                <w:color w:val="0070C0"/>
                <w:lang w:eastAsia="zh-CN"/>
              </w:rPr>
            </w:pPr>
            <w:ins w:id="282" w:author="作者" w:date="2021-08-19T09:14:00Z">
              <w:r>
                <w:rPr>
                  <w:rFonts w:eastAsiaTheme="minorEastAsia"/>
                  <w:color w:val="0070C0"/>
                  <w:lang w:val="en-US" w:eastAsia="zh-CN"/>
                </w:rPr>
                <w:t>Option 1</w:t>
              </w:r>
            </w:ins>
          </w:p>
        </w:tc>
      </w:tr>
    </w:tbl>
    <w:p w14:paraId="7B10F543" w14:textId="77777777" w:rsidR="00CF1024" w:rsidRDefault="00CF1024">
      <w:pPr>
        <w:rPr>
          <w:i/>
          <w:color w:val="0070C0"/>
          <w:lang w:eastAsia="zh-CN"/>
        </w:rPr>
      </w:pPr>
    </w:p>
    <w:p w14:paraId="549E00E7" w14:textId="77777777" w:rsidR="00CF1024" w:rsidRPr="00F217A6" w:rsidRDefault="001219D3">
      <w:pPr>
        <w:pStyle w:val="3"/>
        <w:rPr>
          <w:sz w:val="24"/>
          <w:szCs w:val="16"/>
          <w:lang w:val="en-US"/>
          <w:rPrChange w:id="283" w:author="作者" w:date="2021-08-19T14:52:00Z">
            <w:rPr>
              <w:sz w:val="24"/>
              <w:szCs w:val="16"/>
            </w:rPr>
          </w:rPrChange>
        </w:rPr>
      </w:pPr>
      <w:r w:rsidRPr="00F217A6">
        <w:rPr>
          <w:sz w:val="24"/>
          <w:szCs w:val="16"/>
          <w:lang w:val="en-US"/>
          <w:rPrChange w:id="284" w:author="作者" w:date="2021-08-19T14:52:00Z">
            <w:rPr>
              <w:rFonts w:ascii="Times New Roman" w:hAnsi="Times New Roman"/>
              <w:sz w:val="24"/>
              <w:szCs w:val="16"/>
              <w:lang w:val="en-GB" w:eastAsia="en-US"/>
            </w:rPr>
          </w:rPrChange>
        </w:rPr>
        <w:t>Sub-topic 3-2: Will there be realistic total power limitation even without the definition of ”p-NR-FR2”? If so, what is the implication on the understanding of ”</w:t>
      </w:r>
      <w:r w:rsidRPr="00F217A6">
        <w:rPr>
          <w:lang w:val="en-US"/>
          <w:rPrChange w:id="285" w:author="作者" w:date="2021-08-19T14:52:00Z">
            <w:rPr>
              <w:rFonts w:ascii="Times New Roman" w:hAnsi="Times New Roman"/>
              <w:sz w:val="20"/>
              <w:szCs w:val="20"/>
              <w:lang w:val="en-GB" w:eastAsia="en-US"/>
            </w:rPr>
          </w:rPrChange>
        </w:rPr>
        <w:t xml:space="preserve"> </w:t>
      </w:r>
      <w:r w:rsidRPr="00F217A6">
        <w:rPr>
          <w:sz w:val="24"/>
          <w:szCs w:val="16"/>
          <w:lang w:val="en-US"/>
          <w:rPrChange w:id="286" w:author="作者" w:date="2021-08-19T14:52:00Z">
            <w:rPr>
              <w:rFonts w:ascii="Times New Roman" w:hAnsi="Times New Roman"/>
              <w:sz w:val="24"/>
              <w:szCs w:val="16"/>
              <w:lang w:val="en-GB" w:eastAsia="en-US"/>
            </w:rPr>
          </w:rPrChange>
        </w:rPr>
        <w:t>independent power control”?</w:t>
      </w:r>
    </w:p>
    <w:p w14:paraId="4C95779B" w14:textId="77777777" w:rsidR="00CF1024" w:rsidRDefault="001219D3">
      <w:pPr>
        <w:rPr>
          <w:i/>
          <w:color w:val="0070C0"/>
          <w:lang w:val="en-US" w:eastAsia="zh-CN"/>
        </w:rPr>
      </w:pPr>
      <w:r>
        <w:rPr>
          <w:rFonts w:hint="eastAsia"/>
          <w:i/>
          <w:color w:val="0070C0"/>
          <w:lang w:val="en-US" w:eastAsia="zh-CN"/>
        </w:rPr>
        <w:t xml:space="preserve">Sub-topic description </w:t>
      </w:r>
    </w:p>
    <w:p w14:paraId="1D1A5F69" w14:textId="77777777" w:rsidR="00CF1024" w:rsidRDefault="001219D3">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7CAFA6A" w14:textId="77777777" w:rsidR="00CF1024" w:rsidRDefault="001219D3">
      <w:pPr>
        <w:rPr>
          <w:b/>
          <w:color w:val="0070C0"/>
          <w:u w:val="single"/>
          <w:lang w:eastAsia="ko-KR"/>
        </w:rPr>
      </w:pPr>
      <w:r>
        <w:rPr>
          <w:b/>
          <w:color w:val="0070C0"/>
          <w:u w:val="single"/>
          <w:lang w:eastAsia="ko-KR"/>
        </w:rPr>
        <w:lastRenderedPageBreak/>
        <w:t>Issue 2-2: TBA</w:t>
      </w:r>
    </w:p>
    <w:p w14:paraId="60F581FB" w14:textId="77777777" w:rsidR="00CF1024" w:rsidRDefault="001219D3">
      <w:pPr>
        <w:pStyle w:val="aff5"/>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5887358" w14:textId="77777777" w:rsidR="00CF1024" w:rsidRDefault="001219D3">
      <w:pPr>
        <w:pStyle w:val="aff5"/>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TBA</w:t>
      </w:r>
    </w:p>
    <w:p w14:paraId="1EBDC5CC" w14:textId="77777777" w:rsidR="00CF1024" w:rsidRDefault="001219D3">
      <w:pPr>
        <w:pStyle w:val="aff5"/>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TBA</w:t>
      </w:r>
    </w:p>
    <w:p w14:paraId="7159D9E1" w14:textId="77777777" w:rsidR="00CF1024" w:rsidRDefault="001219D3">
      <w:pPr>
        <w:pStyle w:val="aff5"/>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F08847A" w14:textId="77777777" w:rsidR="00CF1024" w:rsidRDefault="001219D3">
      <w:pPr>
        <w:pStyle w:val="aff5"/>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afc"/>
        <w:tblW w:w="0" w:type="auto"/>
        <w:tblLook w:val="04A0" w:firstRow="1" w:lastRow="0" w:firstColumn="1" w:lastColumn="0" w:noHBand="0" w:noVBand="1"/>
      </w:tblPr>
      <w:tblGrid>
        <w:gridCol w:w="1236"/>
        <w:gridCol w:w="8395"/>
      </w:tblGrid>
      <w:tr w:rsidR="00CF1024" w14:paraId="7DF4B12C" w14:textId="77777777">
        <w:tc>
          <w:tcPr>
            <w:tcW w:w="1236" w:type="dxa"/>
          </w:tcPr>
          <w:p w14:paraId="24CEF9FD"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3592532"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w:t>
            </w:r>
          </w:p>
        </w:tc>
      </w:tr>
      <w:tr w:rsidR="00CF1024" w14:paraId="28055024" w14:textId="77777777">
        <w:tc>
          <w:tcPr>
            <w:tcW w:w="1236" w:type="dxa"/>
          </w:tcPr>
          <w:p w14:paraId="2F3DE629" w14:textId="77777777" w:rsidR="00CF1024" w:rsidRDefault="001219D3">
            <w:pPr>
              <w:spacing w:after="120"/>
              <w:rPr>
                <w:rFonts w:eastAsiaTheme="minorEastAsia"/>
                <w:color w:val="0070C0"/>
                <w:lang w:val="en-US" w:eastAsia="zh-CN"/>
              </w:rPr>
            </w:pPr>
            <w:ins w:id="287" w:author="作者">
              <w:r>
                <w:rPr>
                  <w:rFonts w:eastAsiaTheme="minorEastAsia"/>
                  <w:color w:val="0070C0"/>
                  <w:lang w:val="en-US" w:eastAsia="zh-CN"/>
                </w:rPr>
                <w:t>Nokia</w:t>
              </w:r>
            </w:ins>
            <w:del w:id="288" w:author="作者">
              <w:r>
                <w:rPr>
                  <w:rFonts w:eastAsiaTheme="minorEastAsia" w:hint="eastAsia"/>
                  <w:color w:val="0070C0"/>
                  <w:lang w:val="en-US" w:eastAsia="zh-CN"/>
                </w:rPr>
                <w:delText>XXX</w:delText>
              </w:r>
            </w:del>
          </w:p>
        </w:tc>
        <w:tc>
          <w:tcPr>
            <w:tcW w:w="8395" w:type="dxa"/>
          </w:tcPr>
          <w:p w14:paraId="74B3926D" w14:textId="77777777" w:rsidR="00CF1024" w:rsidRDefault="001219D3">
            <w:pPr>
              <w:spacing w:after="120"/>
              <w:rPr>
                <w:rFonts w:eastAsiaTheme="minorEastAsia"/>
                <w:color w:val="0070C0"/>
                <w:lang w:val="en-US" w:eastAsia="zh-CN"/>
              </w:rPr>
            </w:pPr>
            <w:ins w:id="289" w:author="作者">
              <w:r>
                <w:rPr>
                  <w:rFonts w:eastAsiaTheme="minorEastAsia"/>
                  <w:color w:val="0070C0"/>
                  <w:lang w:val="en-US" w:eastAsia="zh-CN"/>
                </w:rPr>
                <w:t>We already agreed that there is no power limitation in p-NR-FR2. There is no point to introduce power limitation in FR2 NR-DC.</w:t>
              </w:r>
            </w:ins>
          </w:p>
        </w:tc>
      </w:tr>
      <w:tr w:rsidR="00CF1024" w14:paraId="2BB18C17" w14:textId="77777777">
        <w:trPr>
          <w:ins w:id="290" w:author="作者" w:date="2021-08-18T19:40:00Z"/>
        </w:trPr>
        <w:tc>
          <w:tcPr>
            <w:tcW w:w="1236" w:type="dxa"/>
          </w:tcPr>
          <w:p w14:paraId="6EE04852" w14:textId="77777777" w:rsidR="00CF1024" w:rsidRDefault="001219D3">
            <w:pPr>
              <w:spacing w:after="120"/>
              <w:rPr>
                <w:ins w:id="291" w:author="作者" w:date="2021-08-18T19:40:00Z"/>
                <w:rFonts w:eastAsiaTheme="minorEastAsia"/>
                <w:color w:val="0070C0"/>
                <w:lang w:val="en-US" w:eastAsia="zh-CN"/>
              </w:rPr>
            </w:pPr>
            <w:ins w:id="292" w:author="作者" w:date="2021-08-18T19:4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D436A6D" w14:textId="77777777" w:rsidR="00CF1024" w:rsidRDefault="001219D3">
            <w:pPr>
              <w:spacing w:after="120"/>
              <w:rPr>
                <w:ins w:id="293" w:author="作者" w:date="2021-08-18T19:41:00Z"/>
                <w:rFonts w:eastAsiaTheme="minorEastAsia"/>
                <w:color w:val="0070C0"/>
                <w:lang w:val="en-US" w:eastAsia="zh-CN"/>
              </w:rPr>
            </w:pPr>
            <w:ins w:id="294" w:author="作者" w:date="2021-08-18T19:41:00Z">
              <w:r>
                <w:rPr>
                  <w:rFonts w:eastAsiaTheme="minorEastAsia"/>
                  <w:color w:val="0070C0"/>
                  <w:lang w:val="en-US" w:eastAsia="zh-CN"/>
                </w:rPr>
                <w:t>For intra-band CA, there is total power limitation.</w:t>
              </w:r>
            </w:ins>
          </w:p>
          <w:p w14:paraId="0E569C29" w14:textId="77777777" w:rsidR="00CF1024" w:rsidRDefault="001219D3">
            <w:pPr>
              <w:spacing w:after="120"/>
              <w:rPr>
                <w:ins w:id="295" w:author="作者" w:date="2021-08-18T19:40:00Z"/>
                <w:rFonts w:eastAsiaTheme="minorEastAsia"/>
                <w:color w:val="0070C0"/>
                <w:lang w:val="en-US" w:eastAsia="zh-CN"/>
              </w:rPr>
            </w:pPr>
            <w:ins w:id="296" w:author="作者" w:date="2021-08-18T19:41:00Z">
              <w:r>
                <w:rPr>
                  <w:rFonts w:eastAsiaTheme="minorEastAsia"/>
                  <w:color w:val="0070C0"/>
                  <w:lang w:val="en-US" w:eastAsia="zh-CN"/>
                </w:rPr>
                <w:t>For inter-band CA, the total power limitation is under discussion</w:t>
              </w:r>
            </w:ins>
            <w:ins w:id="297" w:author="作者" w:date="2021-08-18T19:42:00Z">
              <w:r>
                <w:rPr>
                  <w:rFonts w:eastAsiaTheme="minorEastAsia"/>
                  <w:color w:val="0070C0"/>
                  <w:lang w:val="en-US" w:eastAsia="zh-CN"/>
                </w:rPr>
                <w:t>, even finally without specifying the total power in RAN4 spec, UE still might control the total power to reduce the issues like power consumption, heating, SAR etc.</w:t>
              </w:r>
            </w:ins>
          </w:p>
        </w:tc>
      </w:tr>
      <w:tr w:rsidR="00CF1024" w14:paraId="42104E57" w14:textId="77777777">
        <w:trPr>
          <w:ins w:id="298" w:author="作者" w:date="2021-08-18T21:44:00Z"/>
        </w:trPr>
        <w:tc>
          <w:tcPr>
            <w:tcW w:w="1236" w:type="dxa"/>
          </w:tcPr>
          <w:p w14:paraId="555814DD" w14:textId="77777777" w:rsidR="00CF1024" w:rsidRDefault="001219D3">
            <w:pPr>
              <w:spacing w:after="120"/>
              <w:rPr>
                <w:ins w:id="299" w:author="作者" w:date="2021-08-18T21:44:00Z"/>
                <w:rFonts w:eastAsiaTheme="minorEastAsia"/>
                <w:color w:val="0070C0"/>
                <w:lang w:val="en-US" w:eastAsia="zh-CN"/>
              </w:rPr>
            </w:pPr>
            <w:ins w:id="300" w:author="作者" w:date="2021-08-18T21:44: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2F253934" w14:textId="77777777" w:rsidR="00CF1024" w:rsidRDefault="001219D3">
            <w:pPr>
              <w:spacing w:after="120"/>
              <w:rPr>
                <w:ins w:id="301" w:author="作者" w:date="2021-08-18T21:44:00Z"/>
                <w:rFonts w:eastAsiaTheme="minorEastAsia"/>
                <w:color w:val="0070C0"/>
                <w:lang w:val="en-US" w:eastAsia="zh-CN"/>
              </w:rPr>
            </w:pPr>
            <w:ins w:id="302" w:author="作者" w:date="2021-08-18T21:44:00Z">
              <w:r>
                <w:rPr>
                  <w:rFonts w:eastAsiaTheme="minorEastAsia"/>
                  <w:color w:val="0070C0"/>
                  <w:lang w:val="en-US" w:eastAsia="zh-CN"/>
                </w:rPr>
                <w:t xml:space="preserve">We need to wait for the outcome of </w:t>
              </w:r>
            </w:ins>
            <w:ins w:id="303" w:author="作者" w:date="2021-08-18T21:45:00Z">
              <w:r>
                <w:rPr>
                  <w:rFonts w:eastAsiaTheme="minorEastAsia"/>
                  <w:color w:val="0070C0"/>
                  <w:lang w:val="en-US" w:eastAsia="zh-CN"/>
                </w:rPr>
                <w:t>inter-band UL CA discussed in FR2 RF enh WI.</w:t>
              </w:r>
            </w:ins>
          </w:p>
        </w:tc>
      </w:tr>
      <w:tr w:rsidR="00CF1024" w14:paraId="5127ED47" w14:textId="77777777">
        <w:trPr>
          <w:ins w:id="304" w:author="作者" w:date="2021-08-19T17:24:00Z"/>
        </w:trPr>
        <w:tc>
          <w:tcPr>
            <w:tcW w:w="1236" w:type="dxa"/>
          </w:tcPr>
          <w:p w14:paraId="069A4044" w14:textId="77777777" w:rsidR="00CF1024" w:rsidRDefault="001219D3">
            <w:pPr>
              <w:spacing w:after="120"/>
              <w:rPr>
                <w:ins w:id="305" w:author="作者" w:date="2021-08-19T17:24:00Z"/>
                <w:rFonts w:eastAsiaTheme="minorEastAsia"/>
                <w:color w:val="0070C0"/>
                <w:lang w:val="en-US" w:eastAsia="zh-CN"/>
              </w:rPr>
            </w:pPr>
            <w:ins w:id="306" w:author="作者" w:date="2021-08-19T17:24:00Z">
              <w:r>
                <w:rPr>
                  <w:rFonts w:eastAsiaTheme="minorEastAsia"/>
                  <w:color w:val="0070C0"/>
                  <w:lang w:val="en-US" w:eastAsia="zh-CN"/>
                </w:rPr>
                <w:t>vivo</w:t>
              </w:r>
            </w:ins>
          </w:p>
        </w:tc>
        <w:tc>
          <w:tcPr>
            <w:tcW w:w="8395" w:type="dxa"/>
          </w:tcPr>
          <w:p w14:paraId="66A03051" w14:textId="77777777" w:rsidR="00CF1024" w:rsidRDefault="001219D3">
            <w:pPr>
              <w:spacing w:after="120"/>
              <w:rPr>
                <w:ins w:id="307" w:author="作者" w:date="2021-08-19T17:24:00Z"/>
                <w:rFonts w:eastAsiaTheme="minorEastAsia"/>
                <w:color w:val="0070C0"/>
                <w:lang w:val="en-US" w:eastAsia="zh-CN"/>
              </w:rPr>
            </w:pPr>
            <w:ins w:id="308" w:author="作者" w:date="2021-08-19T17:24:00Z">
              <w:r>
                <w:rPr>
                  <w:rFonts w:eastAsiaTheme="minorEastAsia"/>
                  <w:color w:val="0070C0"/>
                  <w:lang w:val="en-US" w:eastAsia="zh-CN"/>
                </w:rPr>
                <w:t xml:space="preserve">Need to wait for the outcome of inter-band UL CA discussed in FR2 RF enh WI to use as reference. </w:t>
              </w:r>
            </w:ins>
          </w:p>
          <w:p w14:paraId="2A6A756F" w14:textId="77777777" w:rsidR="00CF1024" w:rsidRDefault="001219D3">
            <w:pPr>
              <w:spacing w:after="120"/>
              <w:rPr>
                <w:ins w:id="309" w:author="作者" w:date="2021-08-19T17:24:00Z"/>
                <w:rFonts w:eastAsiaTheme="minorEastAsia"/>
                <w:color w:val="0070C0"/>
                <w:lang w:val="en-US" w:eastAsia="zh-CN"/>
              </w:rPr>
            </w:pPr>
            <w:ins w:id="310" w:author="作者" w:date="2021-08-19T17:24:00Z">
              <w:r>
                <w:rPr>
                  <w:rFonts w:eastAsiaTheme="minorEastAsia"/>
                  <w:color w:val="0070C0"/>
                  <w:lang w:val="en-US" w:eastAsia="zh-CN"/>
                </w:rPr>
                <w:t xml:space="preserve">Currently, the total power concept for UL CA is still under discussion. This the main reason that we cannot have an agreement in the last meeting. It is proposed to postpone the discussion here and wait until there is a conclusion in thread </w:t>
              </w:r>
              <w:r>
                <w:rPr>
                  <w:rFonts w:eastAsiaTheme="minorEastAsia" w:hint="eastAsia"/>
                  <w:color w:val="0070C0"/>
                  <w:lang w:val="en-US" w:eastAsia="zh-CN"/>
                </w:rPr>
                <w:t>[</w:t>
              </w:r>
              <w:r>
                <w:rPr>
                  <w:rFonts w:eastAsiaTheme="minorEastAsia"/>
                  <w:color w:val="0070C0"/>
                  <w:lang w:val="en-US" w:eastAsia="zh-CN"/>
                </w:rPr>
                <w:t>129].</w:t>
              </w:r>
            </w:ins>
          </w:p>
        </w:tc>
      </w:tr>
      <w:tr w:rsidR="00CF1024" w14:paraId="10299270" w14:textId="77777777">
        <w:trPr>
          <w:ins w:id="311" w:author="作者" w:date="2021-08-19T18:45:00Z"/>
        </w:trPr>
        <w:tc>
          <w:tcPr>
            <w:tcW w:w="1236" w:type="dxa"/>
          </w:tcPr>
          <w:p w14:paraId="03C6A15A" w14:textId="77777777" w:rsidR="00CF1024" w:rsidRDefault="001219D3">
            <w:pPr>
              <w:spacing w:after="120"/>
              <w:rPr>
                <w:ins w:id="312" w:author="作者" w:date="2021-08-19T18:45:00Z"/>
                <w:rFonts w:eastAsiaTheme="minorEastAsia"/>
                <w:color w:val="0070C0"/>
                <w:lang w:val="en-US" w:eastAsia="zh-CN"/>
              </w:rPr>
            </w:pPr>
            <w:ins w:id="313" w:author="作者" w:date="2021-08-19T18:45: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7628A407" w14:textId="77777777" w:rsidR="00CF1024" w:rsidRDefault="001219D3">
            <w:pPr>
              <w:spacing w:after="120"/>
              <w:rPr>
                <w:ins w:id="314" w:author="作者" w:date="2021-08-19T18:45:00Z"/>
                <w:rFonts w:eastAsiaTheme="minorEastAsia"/>
                <w:color w:val="0070C0"/>
                <w:lang w:val="en-US" w:eastAsia="zh-CN"/>
              </w:rPr>
            </w:pPr>
            <w:ins w:id="315" w:author="作者" w:date="2021-08-19T18:45:00Z">
              <w:r>
                <w:rPr>
                  <w:rFonts w:eastAsiaTheme="minorEastAsia"/>
                  <w:color w:val="0070C0"/>
                  <w:lang w:val="en-US" w:eastAsia="zh-CN"/>
                </w:rPr>
                <w:t>Better to wait for outcome of inter-band UL CA</w:t>
              </w:r>
            </w:ins>
          </w:p>
        </w:tc>
      </w:tr>
      <w:tr w:rsidR="00CF1024" w14:paraId="280FC09B" w14:textId="77777777">
        <w:trPr>
          <w:ins w:id="316" w:author="作者" w:date="2021-08-19T14:21:00Z"/>
        </w:trPr>
        <w:tc>
          <w:tcPr>
            <w:tcW w:w="1236" w:type="dxa"/>
          </w:tcPr>
          <w:p w14:paraId="25E389C3" w14:textId="77777777" w:rsidR="00CF1024" w:rsidRDefault="001219D3">
            <w:pPr>
              <w:spacing w:after="120"/>
              <w:rPr>
                <w:ins w:id="317" w:author="作者" w:date="2021-08-19T14:21:00Z"/>
                <w:rFonts w:eastAsiaTheme="minorEastAsia"/>
                <w:color w:val="0070C0"/>
                <w:lang w:val="en-US" w:eastAsia="zh-CN"/>
              </w:rPr>
            </w:pPr>
            <w:ins w:id="318" w:author="作者" w:date="2021-08-19T14:21:00Z">
              <w:r>
                <w:rPr>
                  <w:rFonts w:eastAsiaTheme="minorEastAsia"/>
                  <w:color w:val="0070C0"/>
                  <w:lang w:val="en-US" w:eastAsia="zh-CN"/>
                </w:rPr>
                <w:t>MediaTek</w:t>
              </w:r>
            </w:ins>
          </w:p>
        </w:tc>
        <w:tc>
          <w:tcPr>
            <w:tcW w:w="8395" w:type="dxa"/>
          </w:tcPr>
          <w:p w14:paraId="2528C4B9" w14:textId="77777777" w:rsidR="00CF1024" w:rsidRDefault="001219D3">
            <w:pPr>
              <w:spacing w:after="120"/>
              <w:rPr>
                <w:ins w:id="319" w:author="作者" w:date="2021-08-19T14:21:00Z"/>
                <w:rFonts w:eastAsiaTheme="minorEastAsia"/>
                <w:color w:val="0070C0"/>
                <w:lang w:val="en-US" w:eastAsia="zh-CN"/>
              </w:rPr>
            </w:pPr>
            <w:ins w:id="320" w:author="作者" w:date="2021-08-19T14:21:00Z">
              <w:r>
                <w:rPr>
                  <w:rFonts w:eastAsiaTheme="minorEastAsia"/>
                  <w:color w:val="0070C0"/>
                  <w:lang w:val="en-US" w:eastAsia="zh-CN"/>
                </w:rPr>
                <w:t>Better to wait for outcome of inter-band UL CA</w:t>
              </w:r>
            </w:ins>
          </w:p>
        </w:tc>
      </w:tr>
      <w:tr w:rsidR="00CF1024" w14:paraId="7C37FB33" w14:textId="77777777">
        <w:trPr>
          <w:ins w:id="321" w:author="作者" w:date="2021-08-19T17:45:00Z"/>
        </w:trPr>
        <w:tc>
          <w:tcPr>
            <w:tcW w:w="1236" w:type="dxa"/>
          </w:tcPr>
          <w:p w14:paraId="7F5CB426" w14:textId="77777777" w:rsidR="00CF1024" w:rsidRDefault="001219D3">
            <w:pPr>
              <w:spacing w:after="120"/>
              <w:rPr>
                <w:ins w:id="322" w:author="作者" w:date="2021-08-19T17:45:00Z"/>
                <w:rFonts w:eastAsiaTheme="minorEastAsia"/>
                <w:color w:val="0070C0"/>
                <w:lang w:val="en-US" w:eastAsia="zh-CN"/>
              </w:rPr>
            </w:pPr>
            <w:ins w:id="323" w:author="作者" w:date="2021-08-19T17:45:00Z">
              <w:r>
                <w:rPr>
                  <w:rFonts w:eastAsiaTheme="minorEastAsia"/>
                  <w:color w:val="0070C0"/>
                  <w:lang w:val="en-US" w:eastAsia="zh-CN"/>
                </w:rPr>
                <w:t>Ericsson</w:t>
              </w:r>
            </w:ins>
          </w:p>
        </w:tc>
        <w:tc>
          <w:tcPr>
            <w:tcW w:w="8395" w:type="dxa"/>
          </w:tcPr>
          <w:p w14:paraId="22781EB3" w14:textId="77777777" w:rsidR="00CF1024" w:rsidRDefault="001219D3">
            <w:pPr>
              <w:rPr>
                <w:ins w:id="324" w:author="作者" w:date="2021-08-19T17:45:00Z"/>
                <w:lang w:val="en-US"/>
              </w:rPr>
            </w:pPr>
            <w:ins w:id="325" w:author="作者" w:date="2021-08-19T17:45:00Z">
              <w:r>
                <w:rPr>
                  <w:lang w:val="en-US"/>
                </w:rPr>
                <w:t>Regarding power control for NR DC, there are upper limits per CG (P</w:t>
              </w:r>
              <w:r>
                <w:rPr>
                  <w:vertAlign w:val="subscript"/>
                  <w:lang w:val="en-US"/>
                </w:rPr>
                <w:t xml:space="preserve">CMAX </w:t>
              </w:r>
              <w:r>
                <w:rPr>
                  <w:lang w:val="en-US"/>
                </w:rPr>
                <w:t>for FR2) that govern the power prioritization per CG but a P</w:t>
              </w:r>
              <w:r>
                <w:rPr>
                  <w:vertAlign w:val="subscript"/>
                  <w:lang w:val="en-US"/>
                </w:rPr>
                <w:t>NR-DC</w:t>
              </w:r>
              <w:r>
                <w:rPr>
                  <w:lang w:val="en-US"/>
                </w:rPr>
                <w:t xml:space="preserve"> for the total FR2 power does not exist. Another difficulty is that the P</w:t>
              </w:r>
              <w:r>
                <w:rPr>
                  <w:vertAlign w:val="subscript"/>
                  <w:lang w:val="en-US"/>
                </w:rPr>
                <w:t>CMAX</w:t>
              </w:r>
              <w:r>
                <w:rPr>
                  <w:lang w:val="en-US"/>
                </w:rPr>
                <w:t xml:space="preserve"> is defined in an implementation-specific plane of reference for FR2 so absolute limits do not apply</w:t>
              </w:r>
            </w:ins>
          </w:p>
          <w:p w14:paraId="753E8D78" w14:textId="77777777" w:rsidR="00CF1024" w:rsidRDefault="001219D3">
            <w:pPr>
              <w:rPr>
                <w:ins w:id="326" w:author="作者" w:date="2021-08-19T17:45:00Z"/>
                <w:del w:id="327" w:author="作者" w:date="2021-08-19T09:14:00Z"/>
                <w:lang w:val="en-US"/>
              </w:rPr>
            </w:pPr>
            <w:ins w:id="328" w:author="作者" w:date="2021-08-19T17:45:00Z">
              <w:r>
                <w:rPr>
                  <w:lang w:val="en-US"/>
                </w:rPr>
                <w:t>One way is to specify an P</w:t>
              </w:r>
              <w:r>
                <w:rPr>
                  <w:vertAlign w:val="subscript"/>
                  <w:lang w:val="en-US"/>
                </w:rPr>
                <w:t>NR-DC</w:t>
              </w:r>
              <w:r>
                <w:rPr>
                  <w:lang w:val="en-US"/>
                </w:rPr>
                <w:t xml:space="preserve"> that is also defined in an implementation-specific plane of reference, essentially the “sum” of the P</w:t>
              </w:r>
              <w:r>
                <w:rPr>
                  <w:vertAlign w:val="subscript"/>
                  <w:lang w:val="en-US"/>
                </w:rPr>
                <w:t xml:space="preserve">CMAX </w:t>
              </w:r>
              <w:r>
                <w:rPr>
                  <w:lang w:val="en-US"/>
                </w:rPr>
                <w:t>for inter-band FR2. Then the P</w:t>
              </w:r>
              <w:r>
                <w:rPr>
                  <w:vertAlign w:val="subscript"/>
                  <w:lang w:val="en-US"/>
                </w:rPr>
                <w:t>CMAX</w:t>
              </w:r>
              <w:r>
                <w:rPr>
                  <w:lang w:val="en-US"/>
                </w:rPr>
                <w:t xml:space="preserve"> could be modified by relative limits, that is, all cells in one of the cell groups are “attenuated” by a signaled value to leave power for cells in the other CG when the UE is power limited (the attenuation would also be visible in a lower EIRP when measured in the peak direction). All subject to that the EIRP in each band combined should not be exceeded. A similar solution is proposed in for intra-band UL CA for FR2 within a CG for which the SCells are dropped, “attenuate” the priority cells to leave power for other cells. </w:t>
              </w:r>
            </w:ins>
          </w:p>
          <w:p w14:paraId="7BC629A1" w14:textId="77777777" w:rsidR="00CF1024" w:rsidRDefault="00CF1024" w:rsidP="00F217A6">
            <w:pPr>
              <w:rPr>
                <w:ins w:id="329" w:author="作者" w:date="2021-08-19T17:45:00Z"/>
                <w:rFonts w:eastAsiaTheme="minorEastAsia"/>
                <w:color w:val="0070C0"/>
                <w:lang w:val="en-US" w:eastAsia="zh-CN"/>
              </w:rPr>
              <w:pPrChange w:id="330" w:author="作者" w:date="2021-08-19T09:14:00Z">
                <w:pPr>
                  <w:overflowPunct/>
                  <w:autoSpaceDE/>
                  <w:autoSpaceDN/>
                  <w:adjustRightInd/>
                  <w:spacing w:after="120"/>
                  <w:textAlignment w:val="auto"/>
                </w:pPr>
              </w:pPrChange>
            </w:pPr>
          </w:p>
        </w:tc>
      </w:tr>
      <w:tr w:rsidR="00CF1024" w14:paraId="25280D6F" w14:textId="77777777">
        <w:trPr>
          <w:ins w:id="331" w:author="作者" w:date="2021-08-19T09:14:00Z"/>
        </w:trPr>
        <w:tc>
          <w:tcPr>
            <w:tcW w:w="1236" w:type="dxa"/>
          </w:tcPr>
          <w:p w14:paraId="0AACBB28" w14:textId="77777777" w:rsidR="00CF1024" w:rsidRDefault="001219D3">
            <w:pPr>
              <w:spacing w:after="120"/>
              <w:rPr>
                <w:ins w:id="332" w:author="作者" w:date="2021-08-19T09:14:00Z"/>
                <w:rFonts w:eastAsiaTheme="minorEastAsia"/>
                <w:color w:val="0070C0"/>
                <w:lang w:val="en-US" w:eastAsia="zh-CN"/>
              </w:rPr>
            </w:pPr>
            <w:ins w:id="333" w:author="作者" w:date="2021-08-19T09:14:00Z">
              <w:r>
                <w:rPr>
                  <w:rFonts w:eastAsiaTheme="minorEastAsia"/>
                  <w:color w:val="0070C0"/>
                  <w:lang w:val="en-US" w:eastAsia="zh-CN"/>
                </w:rPr>
                <w:t>Apple</w:t>
              </w:r>
            </w:ins>
          </w:p>
        </w:tc>
        <w:tc>
          <w:tcPr>
            <w:tcW w:w="8395" w:type="dxa"/>
          </w:tcPr>
          <w:p w14:paraId="1F94A91A" w14:textId="77777777" w:rsidR="00CF1024" w:rsidRDefault="001219D3">
            <w:pPr>
              <w:rPr>
                <w:ins w:id="334" w:author="作者" w:date="2021-08-19T09:14:00Z"/>
                <w:lang w:val="en-US"/>
              </w:rPr>
            </w:pPr>
            <w:ins w:id="335" w:author="作者" w:date="2021-08-19T09:14:00Z">
              <w:r>
                <w:rPr>
                  <w:rFonts w:eastAsiaTheme="minorEastAsia"/>
                  <w:color w:val="0070C0"/>
                  <w:lang w:val="en-US" w:eastAsia="zh-CN"/>
                </w:rPr>
                <w:t>Agree that the ongoing discussion of inter-band UL CA can serve as a good reference.</w:t>
              </w:r>
            </w:ins>
          </w:p>
        </w:tc>
      </w:tr>
    </w:tbl>
    <w:p w14:paraId="0C981DA4" w14:textId="77777777" w:rsidR="00CF1024" w:rsidRDefault="00CF1024">
      <w:pPr>
        <w:rPr>
          <w:color w:val="0070C0"/>
          <w:lang w:val="en-US" w:eastAsia="zh-CN"/>
        </w:rPr>
      </w:pPr>
    </w:p>
    <w:p w14:paraId="42B5C68A" w14:textId="77777777" w:rsidR="00CF1024" w:rsidRPr="00F217A6" w:rsidRDefault="001219D3">
      <w:pPr>
        <w:pStyle w:val="2"/>
        <w:rPr>
          <w:lang w:val="en-US"/>
          <w:rPrChange w:id="336" w:author="作者" w:date="2021-08-19T14:52:00Z">
            <w:rPr/>
          </w:rPrChange>
        </w:rPr>
      </w:pPr>
      <w:r w:rsidRPr="00F217A6">
        <w:rPr>
          <w:lang w:val="en-US"/>
          <w:rPrChange w:id="337" w:author="作者" w:date="2021-08-19T14:52:00Z">
            <w:rPr>
              <w:rFonts w:ascii="Times New Roman" w:hAnsi="Times New Roman"/>
              <w:sz w:val="20"/>
              <w:szCs w:val="20"/>
              <w:lang w:val="en-GB" w:eastAsia="en-US"/>
            </w:rPr>
          </w:rPrChange>
        </w:rPr>
        <w:t xml:space="preserve">Companies views’ collection for 1st round </w:t>
      </w:r>
    </w:p>
    <w:p w14:paraId="528E6B2E" w14:textId="77777777" w:rsidR="00CF1024" w:rsidRDefault="001219D3">
      <w:pPr>
        <w:pStyle w:val="3"/>
        <w:rPr>
          <w:sz w:val="24"/>
          <w:szCs w:val="16"/>
        </w:rPr>
      </w:pPr>
      <w:r>
        <w:rPr>
          <w:sz w:val="24"/>
          <w:szCs w:val="16"/>
        </w:rPr>
        <w:t xml:space="preserve">Open issues </w:t>
      </w:r>
    </w:p>
    <w:p w14:paraId="3CB2B5C1" w14:textId="77777777" w:rsidR="00CF1024" w:rsidRDefault="001219D3">
      <w:pPr>
        <w:rPr>
          <w:color w:val="0070C0"/>
          <w:lang w:val="en-US" w:eastAsia="zh-CN"/>
        </w:rPr>
      </w:pPr>
      <w:r>
        <w:rPr>
          <w:bCs/>
          <w:color w:val="0070C0"/>
          <w:lang w:eastAsia="ko-KR"/>
        </w:rPr>
        <w:t xml:space="preserve">Comments are collected in section 3.2. </w:t>
      </w:r>
    </w:p>
    <w:p w14:paraId="2EF37220" w14:textId="77777777" w:rsidR="00CF1024" w:rsidRDefault="00CF1024">
      <w:pPr>
        <w:rPr>
          <w:color w:val="0070C0"/>
          <w:lang w:val="en-US" w:eastAsia="zh-CN"/>
        </w:rPr>
      </w:pPr>
    </w:p>
    <w:p w14:paraId="4C6DF444" w14:textId="77777777" w:rsidR="00CF1024" w:rsidRDefault="001219D3">
      <w:pPr>
        <w:pStyle w:val="3"/>
        <w:rPr>
          <w:sz w:val="24"/>
          <w:szCs w:val="16"/>
        </w:rPr>
      </w:pPr>
      <w:r>
        <w:rPr>
          <w:sz w:val="24"/>
          <w:szCs w:val="16"/>
        </w:rPr>
        <w:lastRenderedPageBreak/>
        <w:t>CRs/TPs comments collection</w:t>
      </w:r>
    </w:p>
    <w:p w14:paraId="3140A8D9" w14:textId="77777777" w:rsidR="00CF1024" w:rsidRDefault="001219D3">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c"/>
        <w:tblW w:w="0" w:type="auto"/>
        <w:tblLook w:val="04A0" w:firstRow="1" w:lastRow="0" w:firstColumn="1" w:lastColumn="0" w:noHBand="0" w:noVBand="1"/>
      </w:tblPr>
      <w:tblGrid>
        <w:gridCol w:w="1242"/>
        <w:gridCol w:w="8615"/>
      </w:tblGrid>
      <w:tr w:rsidR="00CF1024" w14:paraId="3AB66CE8" w14:textId="77777777">
        <w:tc>
          <w:tcPr>
            <w:tcW w:w="1242" w:type="dxa"/>
          </w:tcPr>
          <w:p w14:paraId="189A6600"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647C751"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F1024" w14:paraId="7102F814" w14:textId="77777777">
        <w:tc>
          <w:tcPr>
            <w:tcW w:w="1242" w:type="dxa"/>
            <w:vMerge w:val="restart"/>
          </w:tcPr>
          <w:p w14:paraId="037CCB23"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589C2CC"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 A</w:t>
            </w:r>
          </w:p>
        </w:tc>
      </w:tr>
      <w:tr w:rsidR="00CF1024" w14:paraId="584E626A" w14:textId="77777777">
        <w:tc>
          <w:tcPr>
            <w:tcW w:w="1242" w:type="dxa"/>
            <w:vMerge/>
          </w:tcPr>
          <w:p w14:paraId="19F40DA8" w14:textId="77777777" w:rsidR="00CF1024" w:rsidRDefault="00CF1024">
            <w:pPr>
              <w:spacing w:after="120"/>
              <w:rPr>
                <w:rFonts w:eastAsiaTheme="minorEastAsia"/>
                <w:color w:val="0070C0"/>
                <w:lang w:val="en-US" w:eastAsia="zh-CN"/>
              </w:rPr>
            </w:pPr>
          </w:p>
        </w:tc>
        <w:tc>
          <w:tcPr>
            <w:tcW w:w="8615" w:type="dxa"/>
          </w:tcPr>
          <w:p w14:paraId="42BC9935"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F1024" w14:paraId="04CD925C" w14:textId="77777777">
        <w:tc>
          <w:tcPr>
            <w:tcW w:w="1242" w:type="dxa"/>
            <w:vMerge/>
          </w:tcPr>
          <w:p w14:paraId="52226661" w14:textId="77777777" w:rsidR="00CF1024" w:rsidRDefault="00CF1024">
            <w:pPr>
              <w:spacing w:after="120"/>
              <w:rPr>
                <w:rFonts w:eastAsiaTheme="minorEastAsia"/>
                <w:color w:val="0070C0"/>
                <w:lang w:val="en-US" w:eastAsia="zh-CN"/>
              </w:rPr>
            </w:pPr>
          </w:p>
        </w:tc>
        <w:tc>
          <w:tcPr>
            <w:tcW w:w="8615" w:type="dxa"/>
          </w:tcPr>
          <w:p w14:paraId="0CBE8A55" w14:textId="77777777" w:rsidR="00CF1024" w:rsidRDefault="00CF1024">
            <w:pPr>
              <w:spacing w:after="120"/>
              <w:rPr>
                <w:rFonts w:eastAsiaTheme="minorEastAsia"/>
                <w:color w:val="0070C0"/>
                <w:lang w:val="en-US" w:eastAsia="zh-CN"/>
              </w:rPr>
            </w:pPr>
          </w:p>
        </w:tc>
      </w:tr>
      <w:tr w:rsidR="00CF1024" w14:paraId="6D892F60" w14:textId="77777777">
        <w:tc>
          <w:tcPr>
            <w:tcW w:w="1242" w:type="dxa"/>
            <w:vMerge w:val="restart"/>
          </w:tcPr>
          <w:p w14:paraId="5D747EBB" w14:textId="77777777" w:rsidR="00CF1024" w:rsidRDefault="001219D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92EA552"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 A</w:t>
            </w:r>
          </w:p>
        </w:tc>
      </w:tr>
      <w:tr w:rsidR="00CF1024" w14:paraId="381A2301" w14:textId="77777777">
        <w:tc>
          <w:tcPr>
            <w:tcW w:w="1242" w:type="dxa"/>
            <w:vMerge/>
          </w:tcPr>
          <w:p w14:paraId="42EB67FE" w14:textId="77777777" w:rsidR="00CF1024" w:rsidRDefault="00CF1024">
            <w:pPr>
              <w:spacing w:after="120"/>
              <w:rPr>
                <w:rFonts w:eastAsiaTheme="minorEastAsia"/>
                <w:color w:val="0070C0"/>
                <w:lang w:val="en-US" w:eastAsia="zh-CN"/>
              </w:rPr>
            </w:pPr>
          </w:p>
        </w:tc>
        <w:tc>
          <w:tcPr>
            <w:tcW w:w="8615" w:type="dxa"/>
          </w:tcPr>
          <w:p w14:paraId="5C014753"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F1024" w14:paraId="6D2EAA7A" w14:textId="77777777">
        <w:tc>
          <w:tcPr>
            <w:tcW w:w="1242" w:type="dxa"/>
            <w:vMerge/>
          </w:tcPr>
          <w:p w14:paraId="5DBDADC3" w14:textId="77777777" w:rsidR="00CF1024" w:rsidRDefault="00CF1024">
            <w:pPr>
              <w:spacing w:after="120"/>
              <w:rPr>
                <w:rFonts w:eastAsiaTheme="minorEastAsia"/>
                <w:color w:val="0070C0"/>
                <w:lang w:val="en-US" w:eastAsia="zh-CN"/>
              </w:rPr>
            </w:pPr>
          </w:p>
        </w:tc>
        <w:tc>
          <w:tcPr>
            <w:tcW w:w="8615" w:type="dxa"/>
          </w:tcPr>
          <w:p w14:paraId="50BFE7DB" w14:textId="77777777" w:rsidR="00CF1024" w:rsidRDefault="00CF1024">
            <w:pPr>
              <w:spacing w:after="120"/>
              <w:rPr>
                <w:rFonts w:eastAsiaTheme="minorEastAsia"/>
                <w:color w:val="0070C0"/>
                <w:lang w:val="en-US" w:eastAsia="zh-CN"/>
              </w:rPr>
            </w:pPr>
          </w:p>
        </w:tc>
      </w:tr>
    </w:tbl>
    <w:p w14:paraId="324EF612" w14:textId="77777777" w:rsidR="00CF1024" w:rsidRDefault="00CF1024">
      <w:pPr>
        <w:rPr>
          <w:color w:val="0070C0"/>
          <w:lang w:val="en-US" w:eastAsia="zh-CN"/>
        </w:rPr>
      </w:pPr>
    </w:p>
    <w:p w14:paraId="1A42CBCF" w14:textId="77777777" w:rsidR="00CF1024" w:rsidRDefault="001219D3">
      <w:pPr>
        <w:pStyle w:val="2"/>
      </w:pPr>
      <w:r>
        <w:t>Summary</w:t>
      </w:r>
      <w:r>
        <w:rPr>
          <w:rFonts w:hint="eastAsia"/>
        </w:rPr>
        <w:t xml:space="preserve"> for 1st round </w:t>
      </w:r>
    </w:p>
    <w:p w14:paraId="0F9191AE" w14:textId="77777777" w:rsidR="00CF1024" w:rsidRDefault="001219D3">
      <w:pPr>
        <w:pStyle w:val="3"/>
        <w:rPr>
          <w:sz w:val="24"/>
          <w:szCs w:val="16"/>
        </w:rPr>
      </w:pPr>
      <w:r>
        <w:rPr>
          <w:sz w:val="24"/>
          <w:szCs w:val="16"/>
        </w:rPr>
        <w:t xml:space="preserve">Open issues </w:t>
      </w:r>
    </w:p>
    <w:p w14:paraId="5E8E6CA4" w14:textId="77777777" w:rsidR="00CF1024" w:rsidRDefault="001219D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c"/>
        <w:tblW w:w="0" w:type="auto"/>
        <w:tblLook w:val="04A0" w:firstRow="1" w:lastRow="0" w:firstColumn="1" w:lastColumn="0" w:noHBand="0" w:noVBand="1"/>
      </w:tblPr>
      <w:tblGrid>
        <w:gridCol w:w="1242"/>
        <w:gridCol w:w="8615"/>
      </w:tblGrid>
      <w:tr w:rsidR="00CF1024" w14:paraId="5D618AFA" w14:textId="77777777">
        <w:tc>
          <w:tcPr>
            <w:tcW w:w="1242" w:type="dxa"/>
          </w:tcPr>
          <w:p w14:paraId="18EAC4C5" w14:textId="77777777" w:rsidR="00CF1024" w:rsidRDefault="00CF1024">
            <w:pPr>
              <w:rPr>
                <w:rFonts w:eastAsiaTheme="minorEastAsia"/>
                <w:b/>
                <w:bCs/>
                <w:color w:val="0070C0"/>
                <w:lang w:val="en-US" w:eastAsia="zh-CN"/>
              </w:rPr>
            </w:pPr>
          </w:p>
        </w:tc>
        <w:tc>
          <w:tcPr>
            <w:tcW w:w="8615" w:type="dxa"/>
          </w:tcPr>
          <w:p w14:paraId="018B7058" w14:textId="77777777" w:rsidR="00CF1024" w:rsidRDefault="001219D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1024" w14:paraId="64C9F0E3" w14:textId="77777777">
        <w:tc>
          <w:tcPr>
            <w:tcW w:w="1242" w:type="dxa"/>
          </w:tcPr>
          <w:p w14:paraId="021D7CB4" w14:textId="77777777" w:rsidR="00CF1024" w:rsidRDefault="001219D3">
            <w:pPr>
              <w:rPr>
                <w:rFonts w:eastAsiaTheme="minorEastAsia"/>
                <w:color w:val="0070C0"/>
                <w:lang w:val="en-US" w:eastAsia="zh-CN"/>
              </w:rPr>
            </w:pPr>
            <w:r>
              <w:rPr>
                <w:rFonts w:eastAsiaTheme="minorEastAsia" w:hint="eastAsia"/>
                <w:b/>
                <w:bCs/>
                <w:color w:val="0070C0"/>
                <w:lang w:val="en-US" w:eastAsia="zh-CN"/>
              </w:rPr>
              <w:t>Sub-topic#</w:t>
            </w:r>
            <w:ins w:id="338" w:author="作者" w:date="2021-08-19T23:35:00Z">
              <w:r>
                <w:rPr>
                  <w:rFonts w:eastAsiaTheme="minorEastAsia"/>
                  <w:b/>
                  <w:bCs/>
                  <w:color w:val="0070C0"/>
                  <w:lang w:val="en-US" w:eastAsia="zh-CN"/>
                </w:rPr>
                <w:t>3-1</w:t>
              </w:r>
            </w:ins>
            <w:del w:id="339" w:author="作者" w:date="2021-08-19T23:35:00Z">
              <w:r>
                <w:rPr>
                  <w:rFonts w:eastAsiaTheme="minorEastAsia" w:hint="eastAsia"/>
                  <w:b/>
                  <w:bCs/>
                  <w:color w:val="0070C0"/>
                  <w:lang w:val="en-US" w:eastAsia="zh-CN"/>
                </w:rPr>
                <w:delText>1</w:delText>
              </w:r>
            </w:del>
          </w:p>
        </w:tc>
        <w:tc>
          <w:tcPr>
            <w:tcW w:w="8615" w:type="dxa"/>
          </w:tcPr>
          <w:p w14:paraId="4045C933" w14:textId="77777777" w:rsidR="00CF1024" w:rsidRDefault="001219D3">
            <w:pPr>
              <w:rPr>
                <w:ins w:id="340" w:author="作者" w:date="2021-08-19T23:36:00Z"/>
                <w:rFonts w:eastAsiaTheme="minorEastAsia"/>
                <w:i/>
                <w:color w:val="0070C0"/>
                <w:lang w:val="en-US" w:eastAsia="zh-CN"/>
              </w:rPr>
            </w:pPr>
            <w:r>
              <w:rPr>
                <w:rFonts w:eastAsiaTheme="minorEastAsia" w:hint="eastAsia"/>
                <w:i/>
                <w:color w:val="0070C0"/>
                <w:lang w:val="en-US" w:eastAsia="zh-CN"/>
              </w:rPr>
              <w:t>Tentative agreements:</w:t>
            </w:r>
          </w:p>
          <w:p w14:paraId="50449221" w14:textId="77777777" w:rsidR="00CF1024" w:rsidRDefault="001219D3">
            <w:pPr>
              <w:rPr>
                <w:rFonts w:eastAsiaTheme="minorEastAsia"/>
                <w:i/>
                <w:color w:val="0070C0"/>
                <w:lang w:val="en-US" w:eastAsia="zh-CN"/>
              </w:rPr>
            </w:pPr>
            <w:ins w:id="341" w:author="作者" w:date="2021-08-19T23:36:00Z">
              <w:r>
                <w:rPr>
                  <w:rFonts w:eastAsiaTheme="minorEastAsia"/>
                  <w:i/>
                  <w:color w:val="0070C0"/>
                  <w:lang w:val="en-US" w:eastAsia="zh-CN"/>
                </w:rPr>
                <w:t>Option 1</w:t>
              </w:r>
            </w:ins>
            <w:ins w:id="342" w:author="作者" w:date="2021-08-19T23:37:00Z">
              <w:r>
                <w:rPr>
                  <w:rFonts w:eastAsiaTheme="minorEastAsia"/>
                  <w:i/>
                  <w:color w:val="0070C0"/>
                  <w:lang w:val="en-US" w:eastAsia="zh-CN"/>
                </w:rPr>
                <w:t xml:space="preserve"> (</w:t>
              </w:r>
            </w:ins>
            <w:ins w:id="343" w:author="作者" w:date="2021-08-19T23:36:00Z">
              <w:r>
                <w:rPr>
                  <w:rFonts w:eastAsiaTheme="minorEastAsia"/>
                  <w:i/>
                  <w:color w:val="0070C0"/>
                  <w:lang w:val="en-US" w:eastAsia="zh-CN"/>
                </w:rPr>
                <w:t>“independent power control” means per CG power control and there is no total power limitation.</w:t>
              </w:r>
            </w:ins>
            <w:ins w:id="344" w:author="作者" w:date="2021-08-19T23:37:00Z">
              <w:r>
                <w:rPr>
                  <w:rFonts w:eastAsiaTheme="minorEastAsia"/>
                  <w:i/>
                  <w:color w:val="0070C0"/>
                  <w:lang w:val="en-US" w:eastAsia="zh-CN"/>
                </w:rPr>
                <w:t>) is agreeable.</w:t>
              </w:r>
            </w:ins>
          </w:p>
          <w:p w14:paraId="71A6DC58" w14:textId="77777777" w:rsidR="00CF1024" w:rsidRDefault="001219D3">
            <w:pPr>
              <w:rPr>
                <w:rFonts w:eastAsiaTheme="minorEastAsia"/>
                <w:i/>
                <w:color w:val="0070C0"/>
                <w:lang w:val="en-US" w:eastAsia="zh-CN"/>
              </w:rPr>
            </w:pPr>
            <w:r>
              <w:rPr>
                <w:rFonts w:eastAsiaTheme="minorEastAsia" w:hint="eastAsia"/>
                <w:i/>
                <w:color w:val="0070C0"/>
                <w:lang w:val="en-US" w:eastAsia="zh-CN"/>
              </w:rPr>
              <w:t>Candidate options:</w:t>
            </w:r>
          </w:p>
          <w:p w14:paraId="29600C70" w14:textId="77777777" w:rsidR="00CF1024" w:rsidRDefault="001219D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CF1024" w14:paraId="71BCF751" w14:textId="77777777">
        <w:trPr>
          <w:ins w:id="345" w:author="作者" w:date="2021-08-19T23:41:00Z"/>
        </w:trPr>
        <w:tc>
          <w:tcPr>
            <w:tcW w:w="1242" w:type="dxa"/>
          </w:tcPr>
          <w:p w14:paraId="322B2A41" w14:textId="77777777" w:rsidR="00CF1024" w:rsidRDefault="001219D3">
            <w:pPr>
              <w:rPr>
                <w:ins w:id="346" w:author="作者" w:date="2021-08-19T23:41:00Z"/>
                <w:rFonts w:eastAsiaTheme="minorEastAsia"/>
                <w:b/>
                <w:bCs/>
                <w:color w:val="0070C0"/>
                <w:lang w:val="en-US" w:eastAsia="zh-CN"/>
              </w:rPr>
            </w:pPr>
            <w:ins w:id="347" w:author="作者" w:date="2021-08-19T23:42:00Z">
              <w:r>
                <w:rPr>
                  <w:rFonts w:eastAsiaTheme="minorEastAsia" w:hint="eastAsia"/>
                  <w:b/>
                  <w:bCs/>
                  <w:color w:val="0070C0"/>
                  <w:lang w:val="en-US" w:eastAsia="zh-CN"/>
                </w:rPr>
                <w:t>Sub-topic#</w:t>
              </w:r>
              <w:r>
                <w:rPr>
                  <w:rFonts w:eastAsiaTheme="minorEastAsia"/>
                  <w:b/>
                  <w:bCs/>
                  <w:color w:val="0070C0"/>
                  <w:lang w:val="en-US" w:eastAsia="zh-CN"/>
                </w:rPr>
                <w:t>3-</w:t>
              </w:r>
            </w:ins>
            <w:ins w:id="348" w:author="作者" w:date="2021-08-19T23:43:00Z">
              <w:r>
                <w:rPr>
                  <w:rFonts w:eastAsiaTheme="minorEastAsia"/>
                  <w:b/>
                  <w:bCs/>
                  <w:color w:val="0070C0"/>
                  <w:lang w:val="en-US" w:eastAsia="zh-CN"/>
                </w:rPr>
                <w:t>2</w:t>
              </w:r>
            </w:ins>
          </w:p>
        </w:tc>
        <w:tc>
          <w:tcPr>
            <w:tcW w:w="8615" w:type="dxa"/>
          </w:tcPr>
          <w:p w14:paraId="3D00C7C5" w14:textId="77777777" w:rsidR="00CF1024" w:rsidRDefault="001219D3">
            <w:pPr>
              <w:rPr>
                <w:ins w:id="349" w:author="作者" w:date="2021-08-19T23:45:00Z"/>
                <w:rFonts w:eastAsiaTheme="minorEastAsia"/>
                <w:i/>
                <w:color w:val="0070C0"/>
                <w:lang w:val="en-US" w:eastAsia="zh-CN"/>
              </w:rPr>
            </w:pPr>
            <w:ins w:id="350" w:author="作者" w:date="2021-08-19T23:42: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351" w:author="作者" w:date="2021-08-24T14:16:00Z">
              <w:r>
                <w:rPr>
                  <w:rFonts w:eastAsiaTheme="minorEastAsia"/>
                  <w:i/>
                  <w:color w:val="0070C0"/>
                  <w:lang w:val="en-US" w:eastAsia="zh-CN"/>
                </w:rPr>
                <w:t xml:space="preserve"> </w:t>
              </w:r>
            </w:ins>
            <w:ins w:id="352" w:author="作者" w:date="2021-08-19T23:43:00Z">
              <w:r>
                <w:rPr>
                  <w:rFonts w:eastAsiaTheme="minorEastAsia"/>
                  <w:i/>
                  <w:color w:val="0070C0"/>
                  <w:lang w:val="en-US" w:eastAsia="zh-CN"/>
                </w:rPr>
                <w:t>No clear agreement yet in the first round. Recommended to further discus</w:t>
              </w:r>
            </w:ins>
            <w:ins w:id="353" w:author="作者" w:date="2021-08-19T23:45:00Z">
              <w:r>
                <w:rPr>
                  <w:rFonts w:eastAsiaTheme="minorEastAsia"/>
                  <w:i/>
                  <w:color w:val="0070C0"/>
                  <w:lang w:val="en-US" w:eastAsia="zh-CN"/>
                </w:rPr>
                <w:t>s the following options</w:t>
              </w:r>
            </w:ins>
            <w:ins w:id="354" w:author="作者" w:date="2021-08-19T23:46:00Z">
              <w:r>
                <w:rPr>
                  <w:rFonts w:eastAsiaTheme="minorEastAsia"/>
                  <w:i/>
                  <w:color w:val="0070C0"/>
                  <w:lang w:val="en-US" w:eastAsia="zh-CN"/>
                </w:rPr>
                <w:t xml:space="preserve"> regarding total power</w:t>
              </w:r>
            </w:ins>
            <w:ins w:id="355" w:author="作者" w:date="2021-08-19T23:47:00Z">
              <w:r>
                <w:rPr>
                  <w:rFonts w:eastAsiaTheme="minorEastAsia"/>
                  <w:i/>
                  <w:color w:val="0070C0"/>
                  <w:lang w:val="en-US" w:eastAsia="zh-CN"/>
                </w:rPr>
                <w:t xml:space="preserve"> limitation</w:t>
              </w:r>
            </w:ins>
            <w:ins w:id="356" w:author="作者" w:date="2021-08-19T23:45:00Z">
              <w:r>
                <w:rPr>
                  <w:rFonts w:eastAsiaTheme="minorEastAsia"/>
                  <w:i/>
                  <w:color w:val="0070C0"/>
                  <w:lang w:val="en-US" w:eastAsia="zh-CN"/>
                </w:rPr>
                <w:t>:</w:t>
              </w:r>
            </w:ins>
            <w:ins w:id="357" w:author="作者" w:date="2021-08-19T23:43:00Z">
              <w:del w:id="358" w:author="作者" w:date="2021-08-19T23:45:00Z">
                <w:r>
                  <w:rPr>
                    <w:rFonts w:eastAsiaTheme="minorEastAsia"/>
                    <w:i/>
                    <w:color w:val="0070C0"/>
                    <w:lang w:val="en-US" w:eastAsia="zh-CN"/>
                  </w:rPr>
                  <w:delText>sion</w:delText>
                </w:r>
              </w:del>
            </w:ins>
            <w:ins w:id="359" w:author="作者" w:date="2021-08-19T23:44:00Z">
              <w:del w:id="360" w:author="作者" w:date="2021-08-19T23:45:00Z">
                <w:r>
                  <w:rPr>
                    <w:rFonts w:eastAsiaTheme="minorEastAsia"/>
                    <w:i/>
                    <w:color w:val="0070C0"/>
                    <w:lang w:val="en-US" w:eastAsia="zh-CN"/>
                  </w:rPr>
                  <w:delText>.</w:delText>
                </w:r>
              </w:del>
            </w:ins>
          </w:p>
          <w:p w14:paraId="61FCA755" w14:textId="77777777" w:rsidR="00CF1024" w:rsidRDefault="001219D3">
            <w:pPr>
              <w:rPr>
                <w:ins w:id="361" w:author="作者" w:date="2021-08-19T23:47:00Z"/>
                <w:rFonts w:eastAsiaTheme="minorEastAsia"/>
                <w:i/>
                <w:color w:val="0070C0"/>
                <w:lang w:val="en-US" w:eastAsia="zh-CN"/>
              </w:rPr>
            </w:pPr>
            <w:ins w:id="362" w:author="作者" w:date="2021-08-19T23:45:00Z">
              <w:r>
                <w:rPr>
                  <w:rFonts w:eastAsiaTheme="minorEastAsia"/>
                  <w:i/>
                  <w:color w:val="0070C0"/>
                  <w:lang w:val="en-US" w:eastAsia="zh-CN"/>
                </w:rPr>
                <w:t xml:space="preserve">Option 1: </w:t>
              </w:r>
            </w:ins>
            <w:ins w:id="363" w:author="作者" w:date="2021-08-19T23:46:00Z">
              <w:r>
                <w:rPr>
                  <w:rFonts w:eastAsiaTheme="minorEastAsia"/>
                  <w:i/>
                  <w:color w:val="0070C0"/>
                  <w:lang w:val="en-US" w:eastAsia="zh-CN"/>
                </w:rPr>
                <w:t>no need to introduce power limitation in FR2 NR-DC.</w:t>
              </w:r>
            </w:ins>
          </w:p>
          <w:p w14:paraId="34AC4EC2" w14:textId="77777777" w:rsidR="00CF1024" w:rsidRDefault="001219D3">
            <w:pPr>
              <w:rPr>
                <w:ins w:id="364" w:author="作者" w:date="2021-08-19T23:47:00Z"/>
                <w:rFonts w:eastAsiaTheme="minorEastAsia"/>
                <w:i/>
                <w:color w:val="0070C0"/>
                <w:lang w:val="en-US" w:eastAsia="zh-CN"/>
              </w:rPr>
            </w:pPr>
            <w:ins w:id="365" w:author="作者" w:date="2021-08-19T23:47:00Z">
              <w:r>
                <w:rPr>
                  <w:rFonts w:eastAsiaTheme="minorEastAsia"/>
                  <w:i/>
                  <w:color w:val="0070C0"/>
                  <w:lang w:val="en-US" w:eastAsia="zh-CN"/>
                </w:rPr>
                <w:t>Option 2: wait for outcome of inter-band UL CA</w:t>
              </w:r>
            </w:ins>
          </w:p>
          <w:p w14:paraId="51562B03" w14:textId="77777777" w:rsidR="00CF1024" w:rsidRPr="00F217A6" w:rsidRDefault="001219D3">
            <w:pPr>
              <w:framePr w:w="10206" w:h="284" w:hRule="exact" w:wrap="notBeside" w:vAnchor="page" w:hAnchor="margin" w:y="1986"/>
              <w:widowControl w:val="0"/>
              <w:overflowPunct/>
              <w:autoSpaceDE/>
              <w:autoSpaceDN/>
              <w:adjustRightInd/>
              <w:ind w:right="28"/>
              <w:jc w:val="right"/>
              <w:textAlignment w:val="auto"/>
              <w:rPr>
                <w:ins w:id="366" w:author="作者" w:date="2021-08-19T23:41:00Z"/>
                <w:rFonts w:eastAsiaTheme="minorEastAsia"/>
                <w:i/>
                <w:color w:val="0070C0"/>
                <w:lang w:val="en-US" w:eastAsia="zh-CN"/>
                <w:rPrChange w:id="367" w:author="作者" w:date="2021-08-19T23:45:00Z">
                  <w:rPr>
                    <w:ins w:id="368" w:author="作者" w:date="2021-08-19T23:41:00Z"/>
                    <w:rFonts w:ascii="Arial" w:eastAsia="SimSun" w:hAnsi="Arial"/>
                    <w:i/>
                    <w:lang w:val="en-US" w:eastAsia="zh-CN"/>
                  </w:rPr>
                </w:rPrChange>
              </w:rPr>
            </w:pPr>
            <w:ins w:id="369" w:author="作者" w:date="2021-08-19T23:48:00Z">
              <w:r>
                <w:rPr>
                  <w:rFonts w:eastAsiaTheme="minorEastAsia"/>
                  <w:i/>
                  <w:color w:val="0070C0"/>
                  <w:lang w:val="en-US" w:eastAsia="zh-CN"/>
                </w:rPr>
                <w:t>Option 3: others</w:t>
              </w:r>
            </w:ins>
          </w:p>
        </w:tc>
      </w:tr>
    </w:tbl>
    <w:p w14:paraId="7968C779" w14:textId="77777777" w:rsidR="00CF1024" w:rsidRDefault="00CF1024">
      <w:pPr>
        <w:rPr>
          <w:i/>
          <w:color w:val="0070C0"/>
          <w:lang w:val="en-US" w:eastAsia="zh-CN"/>
        </w:rPr>
      </w:pPr>
    </w:p>
    <w:p w14:paraId="43B96046" w14:textId="77777777" w:rsidR="00CF1024" w:rsidRDefault="00CF1024">
      <w:pPr>
        <w:rPr>
          <w:i/>
          <w:color w:val="0070C0"/>
          <w:lang w:val="en-US" w:eastAsia="zh-CN"/>
        </w:rPr>
      </w:pPr>
    </w:p>
    <w:p w14:paraId="39AF25E3" w14:textId="77777777" w:rsidR="00CF1024" w:rsidRDefault="001219D3">
      <w:pPr>
        <w:pStyle w:val="3"/>
        <w:rPr>
          <w:sz w:val="24"/>
          <w:szCs w:val="16"/>
        </w:rPr>
      </w:pPr>
      <w:r>
        <w:rPr>
          <w:sz w:val="24"/>
          <w:szCs w:val="16"/>
        </w:rPr>
        <w:t>CRs/TPs</w:t>
      </w:r>
    </w:p>
    <w:p w14:paraId="0F4D41BF" w14:textId="77777777" w:rsidR="00CF1024" w:rsidRDefault="001219D3">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c"/>
        <w:tblW w:w="0" w:type="auto"/>
        <w:tblLook w:val="04A0" w:firstRow="1" w:lastRow="0" w:firstColumn="1" w:lastColumn="0" w:noHBand="0" w:noVBand="1"/>
      </w:tblPr>
      <w:tblGrid>
        <w:gridCol w:w="1242"/>
        <w:gridCol w:w="8615"/>
      </w:tblGrid>
      <w:tr w:rsidR="00CF1024" w14:paraId="38FA036C" w14:textId="77777777">
        <w:tc>
          <w:tcPr>
            <w:tcW w:w="1242" w:type="dxa"/>
          </w:tcPr>
          <w:p w14:paraId="21DFEC6B" w14:textId="77777777" w:rsidR="00CF1024" w:rsidRDefault="001219D3">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67D88E8" w14:textId="77777777" w:rsidR="00CF1024" w:rsidRDefault="001219D3">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CF1024" w14:paraId="50A94AE8" w14:textId="77777777">
        <w:tc>
          <w:tcPr>
            <w:tcW w:w="1242" w:type="dxa"/>
          </w:tcPr>
          <w:p w14:paraId="6A622996" w14:textId="77777777" w:rsidR="00CF1024" w:rsidRDefault="001219D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2E25A26" w14:textId="77777777" w:rsidR="00CF1024" w:rsidRDefault="001219D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 xml:space="preserve">can recommend the next steps such as </w:t>
            </w:r>
            <w:r>
              <w:rPr>
                <w:rFonts w:eastAsiaTheme="minorEastAsia"/>
                <w:i/>
                <w:color w:val="0070C0"/>
                <w:lang w:val="en-US" w:eastAsia="zh-CN"/>
              </w:rPr>
              <w:lastRenderedPageBreak/>
              <w:t>“agreeable”, “to be revised”</w:t>
            </w:r>
          </w:p>
        </w:tc>
      </w:tr>
    </w:tbl>
    <w:p w14:paraId="09AB7DBA" w14:textId="77777777" w:rsidR="00CF1024" w:rsidRDefault="00CF1024">
      <w:pPr>
        <w:rPr>
          <w:color w:val="0070C0"/>
          <w:lang w:val="en-US" w:eastAsia="zh-CN"/>
        </w:rPr>
      </w:pPr>
    </w:p>
    <w:p w14:paraId="1302FB13" w14:textId="77777777" w:rsidR="00CF1024" w:rsidRPr="00F217A6" w:rsidRDefault="001219D3">
      <w:pPr>
        <w:pStyle w:val="2"/>
        <w:rPr>
          <w:lang w:val="en-US"/>
          <w:rPrChange w:id="370" w:author="作者" w:date="2021-08-19T14:52:00Z">
            <w:rPr/>
          </w:rPrChange>
        </w:rPr>
      </w:pPr>
      <w:r w:rsidRPr="00F217A6">
        <w:rPr>
          <w:lang w:val="en-US"/>
          <w:rPrChange w:id="371" w:author="作者" w:date="2021-08-19T14:52:00Z">
            <w:rPr>
              <w:rFonts w:ascii="Times New Roman" w:hAnsi="Times New Roman"/>
              <w:sz w:val="20"/>
              <w:szCs w:val="20"/>
              <w:lang w:val="en-GB" w:eastAsia="en-US"/>
            </w:rPr>
          </w:rPrChange>
        </w:rPr>
        <w:t>Discussion on 2nd round (if applicable)</w:t>
      </w:r>
    </w:p>
    <w:p w14:paraId="7466CBB6" w14:textId="77777777" w:rsidR="00CF1024" w:rsidRDefault="001219D3">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26A1EDB8" w14:textId="77777777" w:rsidR="00CF1024" w:rsidRDefault="00CF1024">
      <w:pPr>
        <w:rPr>
          <w:ins w:id="372" w:author="作者" w:date="2021-08-22T20:36:00Z"/>
          <w:i/>
          <w:color w:val="0070C0"/>
          <w:lang w:val="en-US"/>
        </w:rPr>
      </w:pPr>
    </w:p>
    <w:p w14:paraId="2D297533" w14:textId="77777777" w:rsidR="00CF1024" w:rsidRPr="00F217A6" w:rsidRDefault="001219D3" w:rsidP="00F217A6">
      <w:pPr>
        <w:pStyle w:val="3"/>
        <w:rPr>
          <w:ins w:id="373" w:author="作者" w:date="2021-08-22T20:37:00Z"/>
          <w:rFonts w:eastAsiaTheme="minorEastAsia"/>
          <w:i/>
          <w:color w:val="0070C0"/>
          <w:sz w:val="24"/>
          <w:szCs w:val="24"/>
          <w:lang w:val="en-US"/>
          <w:rPrChange w:id="374" w:author="作者" w:date="2021-08-22T20:38:00Z">
            <w:rPr>
              <w:ins w:id="375" w:author="作者" w:date="2021-08-22T20:37:00Z"/>
              <w:rFonts w:eastAsiaTheme="minorEastAsia"/>
              <w:i/>
              <w:color w:val="0070C0"/>
              <w:lang w:val="en-US" w:eastAsia="zh-CN"/>
            </w:rPr>
          </w:rPrChange>
        </w:rPr>
        <w:pPrChange w:id="376" w:author="作者" w:date="2021-08-22T20:37:00Z">
          <w:pPr/>
        </w:pPrChange>
      </w:pPr>
      <w:ins w:id="377" w:author="作者" w:date="2021-08-22T20:36:00Z">
        <w:r w:rsidRPr="00B2058C">
          <w:rPr>
            <w:sz w:val="24"/>
            <w:szCs w:val="24"/>
            <w:lang w:val="en-US"/>
          </w:rPr>
          <w:t xml:space="preserve">Sub-topic 3-2: </w:t>
        </w:r>
      </w:ins>
      <w:ins w:id="378" w:author="作者" w:date="2021-08-22T20:37:00Z">
        <w:r w:rsidRPr="00B2058C">
          <w:rPr>
            <w:sz w:val="24"/>
            <w:szCs w:val="24"/>
            <w:lang w:val="en-US"/>
          </w:rPr>
          <w:t xml:space="preserve">To </w:t>
        </w:r>
        <w:r w:rsidRPr="00F217A6">
          <w:rPr>
            <w:rFonts w:eastAsiaTheme="minorEastAsia"/>
            <w:i/>
            <w:color w:val="0070C0"/>
            <w:sz w:val="24"/>
            <w:szCs w:val="24"/>
            <w:lang w:val="en-US"/>
            <w:rPrChange w:id="379" w:author="作者" w:date="2021-08-22T20:38:00Z">
              <w:rPr>
                <w:rFonts w:eastAsiaTheme="minorEastAsia"/>
                <w:i/>
                <w:color w:val="0070C0"/>
                <w:lang w:val="en-US"/>
              </w:rPr>
            </w:rPrChange>
          </w:rPr>
          <w:t>discuss the following options regarding total power limitation:</w:t>
        </w:r>
      </w:ins>
    </w:p>
    <w:p w14:paraId="2A81F8B3" w14:textId="77777777" w:rsidR="00CF1024" w:rsidRPr="00F217A6" w:rsidRDefault="001219D3" w:rsidP="00F217A6">
      <w:pPr>
        <w:pStyle w:val="aff5"/>
        <w:numPr>
          <w:ilvl w:val="0"/>
          <w:numId w:val="4"/>
        </w:numPr>
        <w:ind w:firstLineChars="0"/>
        <w:rPr>
          <w:ins w:id="380" w:author="作者" w:date="2021-08-22T20:37:00Z"/>
          <w:rFonts w:eastAsiaTheme="minorEastAsia"/>
          <w:i/>
          <w:color w:val="0070C0"/>
          <w:lang w:val="en-US" w:eastAsia="zh-CN"/>
          <w:rPrChange w:id="381" w:author="作者" w:date="2021-08-22T20:38:00Z">
            <w:rPr>
              <w:ins w:id="382" w:author="作者" w:date="2021-08-22T20:37:00Z"/>
              <w:lang w:val="en-US" w:eastAsia="zh-CN"/>
            </w:rPr>
          </w:rPrChange>
        </w:rPr>
        <w:pPrChange w:id="383" w:author="作者" w:date="2021-08-22T20:38:00Z">
          <w:pPr/>
        </w:pPrChange>
      </w:pPr>
      <w:ins w:id="384" w:author="作者" w:date="2021-08-22T20:37:00Z">
        <w:r w:rsidRPr="00F217A6">
          <w:rPr>
            <w:rFonts w:eastAsiaTheme="minorEastAsia"/>
            <w:i/>
            <w:color w:val="0070C0"/>
            <w:lang w:val="en-US" w:eastAsia="zh-CN"/>
            <w:rPrChange w:id="385" w:author="作者" w:date="2021-08-22T20:38:00Z">
              <w:rPr>
                <w:lang w:val="en-US" w:eastAsia="zh-CN"/>
              </w:rPr>
            </w:rPrChange>
          </w:rPr>
          <w:t>Option 1: no need to introduce power limitation in FR2 NR-DC.</w:t>
        </w:r>
      </w:ins>
    </w:p>
    <w:p w14:paraId="572EB654" w14:textId="77777777" w:rsidR="00CF1024" w:rsidRDefault="001219D3">
      <w:pPr>
        <w:pStyle w:val="aff5"/>
        <w:numPr>
          <w:ilvl w:val="0"/>
          <w:numId w:val="4"/>
        </w:numPr>
        <w:ind w:firstLineChars="0"/>
        <w:rPr>
          <w:ins w:id="386" w:author="作者" w:date="2021-08-22T20:38:00Z"/>
          <w:rFonts w:eastAsiaTheme="minorEastAsia"/>
          <w:i/>
          <w:color w:val="0070C0"/>
          <w:lang w:val="en-US" w:eastAsia="zh-CN"/>
        </w:rPr>
      </w:pPr>
      <w:ins w:id="387" w:author="作者" w:date="2021-08-22T20:37:00Z">
        <w:r w:rsidRPr="00F217A6">
          <w:rPr>
            <w:rFonts w:eastAsiaTheme="minorEastAsia"/>
            <w:i/>
            <w:color w:val="0070C0"/>
            <w:lang w:val="en-US" w:eastAsia="zh-CN"/>
            <w:rPrChange w:id="388" w:author="作者" w:date="2021-08-22T20:38:00Z">
              <w:rPr>
                <w:rFonts w:eastAsia="SimSun"/>
                <w:lang w:val="en-US" w:eastAsia="zh-CN"/>
              </w:rPr>
            </w:rPrChange>
          </w:rPr>
          <w:t>Option 2: wait for outcome of inter-band UL CA</w:t>
        </w:r>
      </w:ins>
    </w:p>
    <w:p w14:paraId="3615A369" w14:textId="77777777" w:rsidR="00CF1024" w:rsidRPr="00F217A6" w:rsidRDefault="001219D3" w:rsidP="00F217A6">
      <w:pPr>
        <w:pStyle w:val="aff5"/>
        <w:numPr>
          <w:ilvl w:val="0"/>
          <w:numId w:val="4"/>
        </w:numPr>
        <w:ind w:firstLineChars="0"/>
        <w:rPr>
          <w:ins w:id="389" w:author="作者" w:date="2021-08-22T20:36:00Z"/>
          <w:rFonts w:eastAsiaTheme="minorEastAsia"/>
          <w:i/>
          <w:color w:val="0070C0"/>
          <w:szCs w:val="21"/>
          <w:lang w:val="en-US" w:eastAsia="zh-CN"/>
          <w:rPrChange w:id="390" w:author="作者" w:date="2021-08-22T20:38:00Z">
            <w:rPr>
              <w:ins w:id="391" w:author="作者" w:date="2021-08-22T20:36:00Z"/>
              <w:rFonts w:eastAsia="SimSun"/>
              <w:szCs w:val="24"/>
              <w:lang w:eastAsia="zh-CN"/>
            </w:rPr>
          </w:rPrChange>
        </w:rPr>
        <w:pPrChange w:id="392" w:author="作者" w:date="2021-08-22T20:38:00Z">
          <w:pPr>
            <w:pStyle w:val="aff5"/>
            <w:numPr>
              <w:ilvl w:val="1"/>
              <w:numId w:val="3"/>
            </w:numPr>
            <w:overflowPunct/>
            <w:autoSpaceDE/>
            <w:autoSpaceDN/>
            <w:adjustRightInd/>
            <w:spacing w:after="120"/>
            <w:ind w:left="1440" w:firstLineChars="0" w:hanging="360"/>
            <w:textAlignment w:val="auto"/>
          </w:pPr>
        </w:pPrChange>
      </w:pPr>
      <w:ins w:id="393" w:author="作者" w:date="2021-08-22T20:37:00Z">
        <w:r w:rsidRPr="00F217A6">
          <w:rPr>
            <w:rFonts w:eastAsiaTheme="minorEastAsia"/>
            <w:i/>
            <w:color w:val="0070C0"/>
            <w:lang w:val="en-US" w:eastAsia="zh-CN"/>
            <w:rPrChange w:id="394" w:author="作者" w:date="2021-08-22T20:38:00Z">
              <w:rPr>
                <w:lang w:val="en-US" w:eastAsia="zh-CN"/>
              </w:rPr>
            </w:rPrChange>
          </w:rPr>
          <w:t>Option 3: others</w:t>
        </w:r>
      </w:ins>
    </w:p>
    <w:tbl>
      <w:tblPr>
        <w:tblStyle w:val="afc"/>
        <w:tblW w:w="0" w:type="auto"/>
        <w:tblLook w:val="04A0" w:firstRow="1" w:lastRow="0" w:firstColumn="1" w:lastColumn="0" w:noHBand="0" w:noVBand="1"/>
      </w:tblPr>
      <w:tblGrid>
        <w:gridCol w:w="1236"/>
        <w:gridCol w:w="8395"/>
      </w:tblGrid>
      <w:tr w:rsidR="00CF1024" w14:paraId="73952480" w14:textId="77777777">
        <w:trPr>
          <w:ins w:id="395" w:author="作者" w:date="2021-08-22T20:36:00Z"/>
        </w:trPr>
        <w:tc>
          <w:tcPr>
            <w:tcW w:w="1236" w:type="dxa"/>
          </w:tcPr>
          <w:p w14:paraId="772AC663" w14:textId="77777777" w:rsidR="00CF1024" w:rsidRDefault="001219D3">
            <w:pPr>
              <w:spacing w:after="120"/>
              <w:rPr>
                <w:ins w:id="396" w:author="作者" w:date="2021-08-22T20:36:00Z"/>
                <w:rFonts w:eastAsiaTheme="minorEastAsia"/>
                <w:b/>
                <w:bCs/>
                <w:color w:val="0070C0"/>
                <w:lang w:val="en-US" w:eastAsia="zh-CN"/>
              </w:rPr>
            </w:pPr>
            <w:ins w:id="397" w:author="作者" w:date="2021-08-22T20:36:00Z">
              <w:r>
                <w:rPr>
                  <w:rFonts w:eastAsiaTheme="minorEastAsia"/>
                  <w:b/>
                  <w:bCs/>
                  <w:color w:val="0070C0"/>
                  <w:lang w:val="en-US" w:eastAsia="zh-CN"/>
                </w:rPr>
                <w:t>Company</w:t>
              </w:r>
            </w:ins>
          </w:p>
        </w:tc>
        <w:tc>
          <w:tcPr>
            <w:tcW w:w="8395" w:type="dxa"/>
          </w:tcPr>
          <w:p w14:paraId="3F09BC9A" w14:textId="77777777" w:rsidR="00CF1024" w:rsidRDefault="001219D3">
            <w:pPr>
              <w:spacing w:after="120"/>
              <w:rPr>
                <w:ins w:id="398" w:author="作者" w:date="2021-08-22T20:36:00Z"/>
                <w:rFonts w:eastAsiaTheme="minorEastAsia"/>
                <w:b/>
                <w:bCs/>
                <w:color w:val="0070C0"/>
                <w:lang w:val="en-US" w:eastAsia="zh-CN"/>
              </w:rPr>
            </w:pPr>
            <w:ins w:id="399" w:author="作者" w:date="2021-08-22T20:36:00Z">
              <w:r>
                <w:rPr>
                  <w:rFonts w:eastAsiaTheme="minorEastAsia"/>
                  <w:b/>
                  <w:bCs/>
                  <w:color w:val="0070C0"/>
                  <w:lang w:val="en-US" w:eastAsia="zh-CN"/>
                </w:rPr>
                <w:t>Comments</w:t>
              </w:r>
            </w:ins>
          </w:p>
        </w:tc>
      </w:tr>
      <w:tr w:rsidR="00CF1024" w14:paraId="448F53AE" w14:textId="77777777">
        <w:trPr>
          <w:ins w:id="400" w:author="作者" w:date="2021-08-22T20:36:00Z"/>
        </w:trPr>
        <w:tc>
          <w:tcPr>
            <w:tcW w:w="1236" w:type="dxa"/>
          </w:tcPr>
          <w:p w14:paraId="3BA64A6C" w14:textId="77777777" w:rsidR="00CF1024" w:rsidRDefault="001219D3">
            <w:pPr>
              <w:spacing w:after="120"/>
              <w:rPr>
                <w:ins w:id="401" w:author="作者" w:date="2021-08-22T20:36:00Z"/>
                <w:rFonts w:eastAsiaTheme="minorEastAsia"/>
                <w:color w:val="0070C0"/>
                <w:lang w:val="en-US" w:eastAsia="zh-CN"/>
              </w:rPr>
            </w:pPr>
            <w:ins w:id="402" w:author="作者" w:date="2021-08-24T14:2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7581D7E4" w14:textId="77777777" w:rsidR="00CF1024" w:rsidRDefault="001219D3">
            <w:pPr>
              <w:spacing w:after="120"/>
              <w:rPr>
                <w:ins w:id="403" w:author="作者" w:date="2021-08-24T14:30:00Z"/>
                <w:rFonts w:eastAsiaTheme="minorEastAsia"/>
                <w:color w:val="0070C0"/>
                <w:lang w:val="en-US" w:eastAsia="zh-CN"/>
              </w:rPr>
            </w:pPr>
            <w:ins w:id="404" w:author="作者" w:date="2021-08-24T14:29:00Z">
              <w:r>
                <w:rPr>
                  <w:rFonts w:eastAsiaTheme="minorEastAsia" w:hint="eastAsia"/>
                  <w:color w:val="0070C0"/>
                  <w:lang w:val="en-US" w:eastAsia="zh-CN"/>
                </w:rPr>
                <w:t>W</w:t>
              </w:r>
              <w:r>
                <w:rPr>
                  <w:rFonts w:eastAsiaTheme="minorEastAsia"/>
                  <w:color w:val="0070C0"/>
                  <w:lang w:val="en-US" w:eastAsia="zh-CN"/>
                </w:rPr>
                <w:t xml:space="preserve">F is provided for this topic </w:t>
              </w:r>
            </w:ins>
            <w:ins w:id="405" w:author="作者" w:date="2021-08-24T14:30:00Z">
              <w:r>
                <w:rPr>
                  <w:rFonts w:eastAsiaTheme="minorEastAsia"/>
                  <w:color w:val="0070C0"/>
                  <w:lang w:val="en-US" w:eastAsia="zh-CN"/>
                </w:rPr>
                <w:t>in below link, and it is proposed:</w:t>
              </w:r>
            </w:ins>
          </w:p>
          <w:p w14:paraId="11442AAF" w14:textId="77777777" w:rsidR="00CF1024" w:rsidRPr="00F217A6" w:rsidRDefault="001219D3" w:rsidP="00F217A6">
            <w:pPr>
              <w:numPr>
                <w:ilvl w:val="3"/>
                <w:numId w:val="5"/>
              </w:numPr>
              <w:tabs>
                <w:tab w:val="clear" w:pos="2520"/>
                <w:tab w:val="left" w:pos="883"/>
              </w:tabs>
              <w:ind w:left="883" w:hanging="426"/>
              <w:rPr>
                <w:ins w:id="406" w:author="作者" w:date="2021-08-24T14:30:00Z"/>
                <w:sz w:val="22"/>
                <w:lang w:val="en-US" w:eastAsia="zh-CN"/>
                <w:rPrChange w:id="407" w:author="作者" w:date="2021-08-24T14:30:00Z">
                  <w:rPr>
                    <w:ins w:id="408" w:author="作者" w:date="2021-08-24T14:30:00Z"/>
                    <w:rFonts w:ascii="Arial" w:eastAsiaTheme="minorEastAsia" w:hAnsi="Arial"/>
                    <w:i/>
                    <w:sz w:val="22"/>
                    <w:lang w:val="en-US" w:eastAsia="zh-CN"/>
                  </w:rPr>
                </w:rPrChange>
              </w:rPr>
              <w:pPrChange w:id="409" w:author="作者" w:date="2021-08-24T14:30:00Z">
                <w:pPr>
                  <w:framePr w:w="10206" w:h="284" w:hRule="exact" w:wrap="notBeside" w:vAnchor="page" w:hAnchor="margin" w:y="1986"/>
                  <w:widowControl w:val="0"/>
                  <w:overflowPunct/>
                  <w:autoSpaceDE/>
                  <w:autoSpaceDN/>
                  <w:adjustRightInd/>
                  <w:spacing w:after="120"/>
                  <w:ind w:right="28"/>
                  <w:jc w:val="right"/>
                  <w:textAlignment w:val="auto"/>
                </w:pPr>
              </w:pPrChange>
            </w:pPr>
            <w:ins w:id="410" w:author="作者" w:date="2021-08-24T14:30:00Z">
              <w:r>
                <w:rPr>
                  <w:sz w:val="22"/>
                  <w:lang w:val="en-US" w:eastAsia="zh-CN"/>
                </w:rPr>
                <w:t>Wait for the outcome of total power concept discussion in FR2 inter-band UL CA, then further discuss the possibility of independent power control for inter-band NR-DC</w:t>
              </w:r>
            </w:ins>
          </w:p>
          <w:p w14:paraId="7F2641EE" w14:textId="77777777" w:rsidR="00CF1024" w:rsidRDefault="001219D3" w:rsidP="00F217A6">
            <w:pPr>
              <w:numPr>
                <w:ilvl w:val="3"/>
                <w:numId w:val="5"/>
              </w:numPr>
              <w:tabs>
                <w:tab w:val="clear" w:pos="2520"/>
                <w:tab w:val="left" w:pos="883"/>
              </w:tabs>
              <w:ind w:left="883" w:hanging="426"/>
              <w:rPr>
                <w:ins w:id="411" w:author="作者" w:date="2021-08-24T14:30:00Z"/>
                <w:rFonts w:ascii="Arial" w:eastAsia="SimSun" w:hAnsi="Arial"/>
                <w:i/>
                <w:sz w:val="22"/>
                <w:lang w:val="en-US" w:eastAsia="zh-CN"/>
              </w:rPr>
              <w:pPrChange w:id="412" w:author="作者" w:date="2021-08-24T14:30:00Z">
                <w:pPr>
                  <w:framePr w:w="10206" w:h="284" w:hRule="exact" w:wrap="notBeside" w:vAnchor="page" w:hAnchor="margin" w:y="1986"/>
                  <w:widowControl w:val="0"/>
                  <w:overflowPunct/>
                  <w:autoSpaceDE/>
                  <w:autoSpaceDN/>
                  <w:adjustRightInd/>
                  <w:spacing w:after="120"/>
                  <w:ind w:right="28"/>
                  <w:jc w:val="right"/>
                  <w:textAlignment w:val="auto"/>
                </w:pPr>
              </w:pPrChange>
            </w:pPr>
            <w:ins w:id="413" w:author="作者" w:date="2021-08-24T14:30:00Z">
              <w:r>
                <w:rPr>
                  <w:sz w:val="22"/>
                  <w:lang w:val="en-US" w:eastAsia="zh-CN"/>
                </w:rPr>
                <w:t>LS will be sent to RAN1 after the conclusion can be reached for inter-band NR-DC</w:t>
              </w:r>
            </w:ins>
          </w:p>
          <w:p w14:paraId="79BC36CD" w14:textId="77777777" w:rsidR="00CF1024" w:rsidRPr="00F217A6" w:rsidRDefault="001219D3" w:rsidP="00F217A6">
            <w:pPr>
              <w:rPr>
                <w:ins w:id="414" w:author="作者" w:date="2021-08-22T20:36:00Z"/>
                <w:sz w:val="22"/>
                <w:lang w:val="en-US" w:eastAsia="zh-CN"/>
                <w:rPrChange w:id="415" w:author="作者" w:date="2021-08-24T14:31:00Z">
                  <w:rPr>
                    <w:ins w:id="416" w:author="作者" w:date="2021-08-22T20:36:00Z"/>
                    <w:rFonts w:ascii="Arial" w:eastAsiaTheme="minorEastAsia" w:hAnsi="Arial"/>
                    <w:i/>
                    <w:color w:val="0070C0"/>
                    <w:lang w:val="en-US" w:eastAsia="zh-CN"/>
                  </w:rPr>
                </w:rPrChange>
              </w:rPr>
              <w:pPrChange w:id="417" w:author="作者" w:date="2021-08-24T14:30:00Z">
                <w:pPr>
                  <w:framePr w:w="10206" w:h="284" w:hRule="exact" w:wrap="notBeside" w:vAnchor="page" w:hAnchor="margin" w:y="1986"/>
                  <w:widowControl w:val="0"/>
                  <w:overflowPunct/>
                  <w:autoSpaceDE/>
                  <w:autoSpaceDN/>
                  <w:adjustRightInd/>
                  <w:spacing w:after="120"/>
                  <w:ind w:right="28"/>
                  <w:jc w:val="right"/>
                  <w:textAlignment w:val="auto"/>
                </w:pPr>
              </w:pPrChange>
            </w:pPr>
            <w:ins w:id="418" w:author="作者" w:date="2021-08-24T14:30:00Z">
              <w:r>
                <w:rPr>
                  <w:sz w:val="22"/>
                  <w:lang w:val="en-US" w:eastAsia="zh-CN"/>
                </w:rPr>
                <w:fldChar w:fldCharType="begin"/>
              </w:r>
            </w:ins>
            <w:ins w:id="419" w:author="作者" w:date="2021-08-24T14:31:00Z">
              <w:r>
                <w:rPr>
                  <w:sz w:val="22"/>
                  <w:lang w:val="en-US" w:eastAsia="zh-CN"/>
                </w:rPr>
                <w:instrText>HYPERLINK "https://www.3gpp.org/ftp/tsg_ran/WG4_Radio/TSGR4_100-e/Inbox/Drafts/%5B100-e%5D%5B149%5D%20NR_reply_LS_UE_RF/Round%202/WF%20on%20NR%20DC%20independent%20power%20control/Draft%20R4-2115081%20WF%20on%20FR2%20power%20control%20for%20NR-DC.docx"</w:instrText>
              </w:r>
            </w:ins>
            <w:ins w:id="420" w:author="作者" w:date="2021-08-24T14:30:00Z">
              <w:r>
                <w:rPr>
                  <w:sz w:val="22"/>
                  <w:lang w:val="en-US" w:eastAsia="zh-CN"/>
                </w:rPr>
                <w:fldChar w:fldCharType="separate"/>
              </w:r>
            </w:ins>
            <w:ins w:id="421" w:author="作者" w:date="2021-08-24T14:31:00Z">
              <w:r>
                <w:rPr>
                  <w:rStyle w:val="aff0"/>
                  <w:sz w:val="22"/>
                  <w:lang w:val="en-US" w:eastAsia="zh-CN"/>
                </w:rPr>
                <w:t>Draft R4-2115081 WF on FR2 power control for NR-DC</w:t>
              </w:r>
            </w:ins>
            <w:ins w:id="422" w:author="作者" w:date="2021-08-24T14:30:00Z">
              <w:r>
                <w:rPr>
                  <w:sz w:val="22"/>
                  <w:lang w:val="en-US" w:eastAsia="zh-CN"/>
                </w:rPr>
                <w:fldChar w:fldCharType="end"/>
              </w:r>
            </w:ins>
          </w:p>
        </w:tc>
      </w:tr>
      <w:tr w:rsidR="00CF1024" w14:paraId="1FA1F6C3" w14:textId="77777777">
        <w:trPr>
          <w:ins w:id="423" w:author="作者" w:date="2021-08-22T20:36:00Z"/>
        </w:trPr>
        <w:tc>
          <w:tcPr>
            <w:tcW w:w="1236" w:type="dxa"/>
          </w:tcPr>
          <w:p w14:paraId="498A01C4" w14:textId="77777777" w:rsidR="00CF1024" w:rsidRDefault="00CF1024">
            <w:pPr>
              <w:spacing w:after="120"/>
              <w:rPr>
                <w:ins w:id="424" w:author="作者" w:date="2021-08-22T20:36:00Z"/>
                <w:rFonts w:eastAsiaTheme="minorEastAsia"/>
                <w:color w:val="0070C0"/>
                <w:lang w:val="en-US" w:eastAsia="zh-CN"/>
              </w:rPr>
            </w:pPr>
          </w:p>
        </w:tc>
        <w:tc>
          <w:tcPr>
            <w:tcW w:w="8395" w:type="dxa"/>
          </w:tcPr>
          <w:p w14:paraId="4E72A7F3" w14:textId="77777777" w:rsidR="00CF1024" w:rsidRDefault="00CF1024">
            <w:pPr>
              <w:spacing w:after="120"/>
              <w:rPr>
                <w:ins w:id="425" w:author="作者" w:date="2021-08-22T20:36:00Z"/>
                <w:rFonts w:eastAsiaTheme="minorEastAsia"/>
                <w:color w:val="0070C0"/>
                <w:lang w:val="en-US" w:eastAsia="zh-CN"/>
              </w:rPr>
            </w:pPr>
          </w:p>
        </w:tc>
      </w:tr>
    </w:tbl>
    <w:p w14:paraId="23845662" w14:textId="77777777" w:rsidR="00CF1024" w:rsidRDefault="00CF1024">
      <w:pPr>
        <w:rPr>
          <w:ins w:id="426" w:author="作者" w:date="2021-08-22T20:38:00Z"/>
          <w:i/>
          <w:color w:val="0070C0"/>
        </w:rPr>
      </w:pPr>
    </w:p>
    <w:p w14:paraId="26F2A247" w14:textId="77777777" w:rsidR="00CF1024" w:rsidRDefault="001219D3">
      <w:pPr>
        <w:pStyle w:val="3"/>
        <w:rPr>
          <w:ins w:id="427" w:author="作者" w:date="2021-08-22T20:41:00Z"/>
          <w:del w:id="428" w:author="作者" w:date="2021-08-22T21:09:00Z"/>
          <w:sz w:val="24"/>
          <w:szCs w:val="16"/>
        </w:rPr>
      </w:pPr>
      <w:ins w:id="429" w:author="作者" w:date="2021-08-22T20:39:00Z">
        <w:del w:id="430" w:author="作者" w:date="2021-08-22T21:09:00Z">
          <w:r>
            <w:rPr>
              <w:sz w:val="24"/>
              <w:szCs w:val="16"/>
            </w:rPr>
            <w:delText xml:space="preserve">Comments on </w:delText>
          </w:r>
        </w:del>
      </w:ins>
      <w:ins w:id="431" w:author="作者" w:date="2021-08-22T20:42:00Z">
        <w:del w:id="432" w:author="作者" w:date="2021-08-22T21:09:00Z">
          <w:r>
            <w:rPr>
              <w:sz w:val="24"/>
              <w:szCs w:val="16"/>
            </w:rPr>
            <w:delText>R4-2115068</w:delText>
          </w:r>
          <w:r>
            <w:rPr>
              <w:sz w:val="24"/>
              <w:szCs w:val="16"/>
            </w:rPr>
            <w:tab/>
            <w:delText>Reply LS on FR2 requirement applicability over ETC</w:delText>
          </w:r>
        </w:del>
      </w:ins>
    </w:p>
    <w:p w14:paraId="45484BDE" w14:textId="77777777" w:rsidR="00CF1024" w:rsidRDefault="00CF1024">
      <w:pPr>
        <w:rPr>
          <w:ins w:id="433" w:author="作者" w:date="2021-08-22T20:39:00Z"/>
          <w:del w:id="434" w:author="作者" w:date="2021-08-22T21:09:00Z"/>
          <w:iCs/>
          <w:color w:val="000000" w:themeColor="text1"/>
          <w:lang w:val="en-US" w:eastAsia="zh-CN"/>
        </w:rPr>
      </w:pPr>
    </w:p>
    <w:tbl>
      <w:tblPr>
        <w:tblStyle w:val="afc"/>
        <w:tblW w:w="0" w:type="auto"/>
        <w:tblLook w:val="04A0" w:firstRow="1" w:lastRow="0" w:firstColumn="1" w:lastColumn="0" w:noHBand="0" w:noVBand="1"/>
      </w:tblPr>
      <w:tblGrid>
        <w:gridCol w:w="1236"/>
        <w:gridCol w:w="8395"/>
      </w:tblGrid>
      <w:tr w:rsidR="00CF1024" w14:paraId="01C651EF" w14:textId="77777777">
        <w:trPr>
          <w:ins w:id="435" w:author="作者" w:date="2021-08-22T20:39:00Z"/>
        </w:trPr>
        <w:tc>
          <w:tcPr>
            <w:tcW w:w="1236" w:type="dxa"/>
          </w:tcPr>
          <w:p w14:paraId="019367D5" w14:textId="77777777" w:rsidR="00CF1024" w:rsidRDefault="001219D3">
            <w:pPr>
              <w:spacing w:after="120"/>
              <w:rPr>
                <w:ins w:id="436" w:author="作者" w:date="2021-08-22T20:39:00Z"/>
                <w:del w:id="437" w:author="作者" w:date="2021-08-22T21:09:00Z"/>
                <w:rFonts w:eastAsiaTheme="minorEastAsia"/>
                <w:b/>
                <w:bCs/>
                <w:color w:val="0070C0"/>
                <w:lang w:val="en-US" w:eastAsia="zh-CN"/>
              </w:rPr>
            </w:pPr>
            <w:ins w:id="438" w:author="作者" w:date="2021-08-22T20:39:00Z">
              <w:del w:id="439" w:author="作者" w:date="2021-08-22T21:09:00Z">
                <w:r>
                  <w:rPr>
                    <w:rFonts w:eastAsiaTheme="minorEastAsia"/>
                    <w:b/>
                    <w:bCs/>
                    <w:color w:val="0070C0"/>
                    <w:lang w:val="en-US" w:eastAsia="zh-CN"/>
                  </w:rPr>
                  <w:delText>Company</w:delText>
                </w:r>
              </w:del>
            </w:ins>
          </w:p>
        </w:tc>
        <w:tc>
          <w:tcPr>
            <w:tcW w:w="8395" w:type="dxa"/>
          </w:tcPr>
          <w:p w14:paraId="0F03043D" w14:textId="77777777" w:rsidR="00CF1024" w:rsidRDefault="001219D3">
            <w:pPr>
              <w:spacing w:after="120"/>
              <w:rPr>
                <w:ins w:id="440" w:author="作者" w:date="2021-08-22T20:39:00Z"/>
                <w:del w:id="441" w:author="作者" w:date="2021-08-22T21:09:00Z"/>
                <w:rFonts w:eastAsiaTheme="minorEastAsia"/>
                <w:b/>
                <w:bCs/>
                <w:color w:val="0070C0"/>
                <w:lang w:val="en-US" w:eastAsia="zh-CN"/>
              </w:rPr>
            </w:pPr>
            <w:ins w:id="442" w:author="作者" w:date="2021-08-22T20:39:00Z">
              <w:del w:id="443" w:author="作者" w:date="2021-08-22T21:09:00Z">
                <w:r>
                  <w:rPr>
                    <w:rFonts w:eastAsiaTheme="minorEastAsia"/>
                    <w:b/>
                    <w:bCs/>
                    <w:color w:val="0070C0"/>
                    <w:lang w:val="en-US" w:eastAsia="zh-CN"/>
                  </w:rPr>
                  <w:delText>Comments</w:delText>
                </w:r>
              </w:del>
            </w:ins>
          </w:p>
        </w:tc>
      </w:tr>
      <w:tr w:rsidR="00CF1024" w14:paraId="79BFF408" w14:textId="77777777">
        <w:trPr>
          <w:ins w:id="444" w:author="作者" w:date="2021-08-22T20:39:00Z"/>
        </w:trPr>
        <w:tc>
          <w:tcPr>
            <w:tcW w:w="1236" w:type="dxa"/>
          </w:tcPr>
          <w:p w14:paraId="3041FE87" w14:textId="77777777" w:rsidR="00CF1024" w:rsidRDefault="001219D3">
            <w:pPr>
              <w:spacing w:after="120"/>
              <w:rPr>
                <w:ins w:id="445" w:author="作者" w:date="2021-08-22T20:39:00Z"/>
                <w:del w:id="446" w:author="作者" w:date="2021-08-22T21:09:00Z"/>
                <w:rFonts w:eastAsiaTheme="minorEastAsia"/>
                <w:color w:val="0070C0"/>
                <w:lang w:val="en-US" w:eastAsia="zh-CN"/>
              </w:rPr>
            </w:pPr>
            <w:ins w:id="447" w:author="作者" w:date="2021-08-22T20:39:00Z">
              <w:del w:id="448" w:author="作者" w:date="2021-08-22T21:09:00Z">
                <w:r>
                  <w:rPr>
                    <w:rFonts w:eastAsiaTheme="minorEastAsia" w:hint="eastAsia"/>
                    <w:color w:val="0070C0"/>
                    <w:lang w:val="en-US" w:eastAsia="zh-CN"/>
                  </w:rPr>
                  <w:delText>XXX</w:delText>
                </w:r>
              </w:del>
            </w:ins>
          </w:p>
        </w:tc>
        <w:tc>
          <w:tcPr>
            <w:tcW w:w="8395" w:type="dxa"/>
          </w:tcPr>
          <w:p w14:paraId="6ECE41D1" w14:textId="77777777" w:rsidR="00CF1024" w:rsidRDefault="00CF1024">
            <w:pPr>
              <w:spacing w:after="120"/>
              <w:rPr>
                <w:ins w:id="449" w:author="作者" w:date="2021-08-22T20:39:00Z"/>
                <w:del w:id="450" w:author="作者" w:date="2021-08-22T21:09:00Z"/>
                <w:rFonts w:eastAsiaTheme="minorEastAsia"/>
                <w:color w:val="0070C0"/>
                <w:lang w:val="en-US" w:eastAsia="zh-CN"/>
              </w:rPr>
            </w:pPr>
          </w:p>
        </w:tc>
      </w:tr>
    </w:tbl>
    <w:p w14:paraId="5401DE4D" w14:textId="77777777" w:rsidR="00CF1024" w:rsidRPr="00F217A6" w:rsidRDefault="00CF1024">
      <w:pPr>
        <w:rPr>
          <w:del w:id="451" w:author="作者" w:date="2021-08-22T21:09:00Z"/>
          <w:i/>
          <w:color w:val="0070C0"/>
          <w:rPrChange w:id="452" w:author="作者" w:date="2021-08-22T20:36:00Z">
            <w:rPr>
              <w:del w:id="453" w:author="作者" w:date="2021-08-22T21:09:00Z"/>
              <w:i/>
              <w:color w:val="0070C0"/>
              <w:lang w:val="en-US"/>
            </w:rPr>
          </w:rPrChange>
        </w:rPr>
      </w:pPr>
    </w:p>
    <w:p w14:paraId="66BA1280" w14:textId="77777777" w:rsidR="00CF1024" w:rsidRPr="00F217A6" w:rsidRDefault="001219D3">
      <w:pPr>
        <w:pStyle w:val="1"/>
        <w:rPr>
          <w:lang w:val="en-US" w:eastAsia="ja-JP"/>
          <w:rPrChange w:id="454" w:author="作者" w:date="2021-08-19T14:52:00Z">
            <w:rPr>
              <w:lang w:eastAsia="ja-JP"/>
            </w:rPr>
          </w:rPrChange>
        </w:rPr>
      </w:pPr>
      <w:r w:rsidRPr="00F217A6">
        <w:rPr>
          <w:lang w:val="en-US" w:eastAsia="ja-JP"/>
          <w:rPrChange w:id="455" w:author="作者" w:date="2021-08-19T14:52:00Z">
            <w:rPr>
              <w:rFonts w:ascii="Times New Roman" w:hAnsi="Times New Roman"/>
              <w:sz w:val="20"/>
              <w:lang w:val="en-GB" w:eastAsia="ja-JP"/>
            </w:rPr>
          </w:rPrChange>
        </w:rPr>
        <w:t>Topic #4: FR2 requirement applicability over ETC</w:t>
      </w:r>
    </w:p>
    <w:p w14:paraId="0B64B33C" w14:textId="77777777" w:rsidR="00CF1024" w:rsidRDefault="001219D3">
      <w:pPr>
        <w:pStyle w:val="2"/>
      </w:pPr>
      <w:r>
        <w:rPr>
          <w:rFonts w:hint="eastAsia"/>
        </w:rPr>
        <w:t>Companies</w:t>
      </w:r>
      <w:r>
        <w:t>’ contributions summary</w:t>
      </w:r>
    </w:p>
    <w:tbl>
      <w:tblPr>
        <w:tblStyle w:val="afc"/>
        <w:tblW w:w="0" w:type="auto"/>
        <w:tblLook w:val="04A0" w:firstRow="1" w:lastRow="0" w:firstColumn="1" w:lastColumn="0" w:noHBand="0" w:noVBand="1"/>
      </w:tblPr>
      <w:tblGrid>
        <w:gridCol w:w="1648"/>
        <w:gridCol w:w="1437"/>
        <w:gridCol w:w="6772"/>
      </w:tblGrid>
      <w:tr w:rsidR="00CF1024" w14:paraId="60821BB6" w14:textId="77777777">
        <w:trPr>
          <w:trHeight w:val="468"/>
        </w:trPr>
        <w:tc>
          <w:tcPr>
            <w:tcW w:w="1648" w:type="dxa"/>
            <w:vAlign w:val="center"/>
          </w:tcPr>
          <w:p w14:paraId="313CCC81" w14:textId="77777777" w:rsidR="00CF1024" w:rsidRDefault="001219D3">
            <w:pPr>
              <w:spacing w:before="120" w:after="120"/>
              <w:rPr>
                <w:b/>
                <w:bCs/>
              </w:rPr>
            </w:pPr>
            <w:r>
              <w:rPr>
                <w:b/>
                <w:bCs/>
              </w:rPr>
              <w:t>T-doc number</w:t>
            </w:r>
          </w:p>
        </w:tc>
        <w:tc>
          <w:tcPr>
            <w:tcW w:w="1437" w:type="dxa"/>
            <w:vAlign w:val="center"/>
          </w:tcPr>
          <w:p w14:paraId="047E4430" w14:textId="77777777" w:rsidR="00CF1024" w:rsidRDefault="001219D3">
            <w:pPr>
              <w:spacing w:before="120" w:after="120"/>
              <w:rPr>
                <w:b/>
                <w:bCs/>
              </w:rPr>
            </w:pPr>
            <w:r>
              <w:rPr>
                <w:b/>
                <w:bCs/>
              </w:rPr>
              <w:t>Company</w:t>
            </w:r>
          </w:p>
        </w:tc>
        <w:tc>
          <w:tcPr>
            <w:tcW w:w="6772" w:type="dxa"/>
            <w:vAlign w:val="center"/>
          </w:tcPr>
          <w:p w14:paraId="7B0A984F" w14:textId="77777777" w:rsidR="00CF1024" w:rsidRDefault="001219D3">
            <w:pPr>
              <w:spacing w:before="120" w:after="120"/>
              <w:rPr>
                <w:b/>
                <w:bCs/>
              </w:rPr>
            </w:pPr>
            <w:r>
              <w:rPr>
                <w:b/>
                <w:bCs/>
              </w:rPr>
              <w:t>Proposals / Observations</w:t>
            </w:r>
          </w:p>
        </w:tc>
      </w:tr>
      <w:tr w:rsidR="00CF1024" w14:paraId="059DECA5" w14:textId="77777777">
        <w:trPr>
          <w:trHeight w:val="468"/>
        </w:trPr>
        <w:tc>
          <w:tcPr>
            <w:tcW w:w="1648" w:type="dxa"/>
          </w:tcPr>
          <w:p w14:paraId="7A6E0F9F" w14:textId="77777777" w:rsidR="00CF1024" w:rsidRDefault="001219D3">
            <w:pPr>
              <w:spacing w:before="120" w:after="120"/>
              <w:rPr>
                <w:rFonts w:asciiTheme="minorHAnsi" w:hAnsiTheme="minorHAnsi" w:cstheme="minorHAnsi"/>
              </w:rPr>
            </w:pPr>
            <w:r>
              <w:rPr>
                <w:rFonts w:asciiTheme="minorHAnsi" w:hAnsiTheme="minorHAnsi" w:cstheme="minorHAnsi"/>
              </w:rPr>
              <w:t>R4-2111910</w:t>
            </w:r>
          </w:p>
        </w:tc>
        <w:tc>
          <w:tcPr>
            <w:tcW w:w="1437" w:type="dxa"/>
          </w:tcPr>
          <w:p w14:paraId="6B5A464A" w14:textId="77777777" w:rsidR="00CF1024" w:rsidRDefault="001219D3">
            <w:pPr>
              <w:spacing w:before="120" w:after="120"/>
              <w:rPr>
                <w:rFonts w:asciiTheme="minorHAnsi" w:hAnsiTheme="minorHAnsi" w:cstheme="minorHAnsi"/>
              </w:rPr>
            </w:pPr>
            <w:r>
              <w:rPr>
                <w:rFonts w:asciiTheme="minorHAnsi" w:hAnsiTheme="minorHAnsi" w:cstheme="minorHAnsi"/>
              </w:rPr>
              <w:t>Qualcomm</w:t>
            </w:r>
          </w:p>
        </w:tc>
        <w:tc>
          <w:tcPr>
            <w:tcW w:w="6772" w:type="dxa"/>
          </w:tcPr>
          <w:p w14:paraId="014764B8" w14:textId="77777777" w:rsidR="00CF1024" w:rsidRDefault="001219D3">
            <w:pPr>
              <w:spacing w:before="120" w:after="120"/>
              <w:rPr>
                <w:rFonts w:asciiTheme="minorHAnsi" w:hAnsiTheme="minorHAnsi" w:cstheme="minorHAnsi"/>
              </w:rPr>
            </w:pPr>
            <w:r>
              <w:rPr>
                <w:rFonts w:asciiTheme="minorHAnsi" w:hAnsiTheme="minorHAnsi" w:cstheme="minorHAnsi"/>
              </w:rPr>
              <w:t>Observation 1: RAN4 agreed to limit verification of spherical coverage requirements to NTC, originally motivated by testability limitations.</w:t>
            </w:r>
          </w:p>
          <w:p w14:paraId="2AEFA69C" w14:textId="77777777" w:rsidR="00CF1024" w:rsidRDefault="001219D3">
            <w:pPr>
              <w:spacing w:before="120" w:after="120"/>
              <w:rPr>
                <w:rFonts w:asciiTheme="minorHAnsi" w:hAnsiTheme="minorHAnsi" w:cstheme="minorHAnsi"/>
              </w:rPr>
            </w:pPr>
            <w:r>
              <w:rPr>
                <w:rFonts w:asciiTheme="minorHAnsi" w:hAnsiTheme="minorHAnsi" w:cstheme="minorHAnsi"/>
              </w:rPr>
              <w:t xml:space="preserve">Observation 2: RAN4’s directive to RAN5 to limit verification based on testability </w:t>
            </w:r>
            <w:r>
              <w:rPr>
                <w:rFonts w:asciiTheme="minorHAnsi" w:hAnsiTheme="minorHAnsi" w:cstheme="minorHAnsi"/>
              </w:rPr>
              <w:lastRenderedPageBreak/>
              <w:t>considerations is out of scope for RAN4.</w:t>
            </w:r>
          </w:p>
          <w:p w14:paraId="46D77841" w14:textId="77777777" w:rsidR="00CF1024" w:rsidRDefault="001219D3">
            <w:pPr>
              <w:spacing w:before="120" w:after="120"/>
              <w:rPr>
                <w:rFonts w:asciiTheme="minorHAnsi" w:hAnsiTheme="minorHAnsi" w:cstheme="minorHAnsi"/>
              </w:rPr>
            </w:pPr>
            <w:r>
              <w:rPr>
                <w:rFonts w:asciiTheme="minorHAnsi" w:hAnsiTheme="minorHAnsi" w:cstheme="minorHAnsi"/>
              </w:rPr>
              <w:t>Observation 3: RAN5 no longer has a testability limitation for ETC verification of spherical coverage requirements</w:t>
            </w:r>
          </w:p>
          <w:p w14:paraId="532D22D3" w14:textId="77777777" w:rsidR="00CF1024" w:rsidRDefault="001219D3">
            <w:pPr>
              <w:spacing w:before="120" w:after="120"/>
              <w:rPr>
                <w:rFonts w:asciiTheme="minorHAnsi" w:hAnsiTheme="minorHAnsi" w:cstheme="minorHAnsi"/>
              </w:rPr>
            </w:pPr>
            <w:r>
              <w:rPr>
                <w:rFonts w:asciiTheme="minorHAnsi" w:hAnsiTheme="minorHAnsi" w:cstheme="minorHAnsi"/>
              </w:rPr>
              <w:t>Proposal 1: RAN4 to discuss if the exemption from verification over ETC of spherical coverage requirements is justified, considering both, RAN5 progress on ETC testing and lack of RAN4 authority to make testability related decisions.</w:t>
            </w:r>
          </w:p>
        </w:tc>
      </w:tr>
      <w:tr w:rsidR="00CF1024" w14:paraId="453611E8" w14:textId="77777777">
        <w:trPr>
          <w:trHeight w:val="468"/>
        </w:trPr>
        <w:tc>
          <w:tcPr>
            <w:tcW w:w="1648" w:type="dxa"/>
          </w:tcPr>
          <w:p w14:paraId="168C3050" w14:textId="77777777" w:rsidR="00CF1024" w:rsidRDefault="001219D3">
            <w:pPr>
              <w:spacing w:before="120" w:after="120"/>
              <w:rPr>
                <w:rFonts w:asciiTheme="minorHAnsi" w:hAnsiTheme="minorHAnsi" w:cstheme="minorHAnsi"/>
              </w:rPr>
            </w:pPr>
            <w:r>
              <w:rPr>
                <w:rFonts w:asciiTheme="minorHAnsi" w:hAnsiTheme="minorHAnsi" w:cstheme="minorHAnsi"/>
              </w:rPr>
              <w:lastRenderedPageBreak/>
              <w:t>R4-2112983</w:t>
            </w:r>
          </w:p>
        </w:tc>
        <w:tc>
          <w:tcPr>
            <w:tcW w:w="1437" w:type="dxa"/>
          </w:tcPr>
          <w:p w14:paraId="1B2633A6" w14:textId="77777777" w:rsidR="00CF1024" w:rsidRDefault="001219D3">
            <w:pPr>
              <w:spacing w:before="120" w:after="120"/>
              <w:rPr>
                <w:rFonts w:asciiTheme="minorHAnsi" w:hAnsiTheme="minorHAnsi" w:cstheme="minorHAnsi"/>
              </w:rPr>
            </w:pPr>
            <w:r>
              <w:rPr>
                <w:rFonts w:asciiTheme="minorHAnsi" w:hAnsiTheme="minorHAnsi" w:cstheme="minorHAnsi"/>
              </w:rPr>
              <w:t>vivo</w:t>
            </w:r>
          </w:p>
        </w:tc>
        <w:tc>
          <w:tcPr>
            <w:tcW w:w="6772" w:type="dxa"/>
          </w:tcPr>
          <w:p w14:paraId="23981ED4" w14:textId="77777777" w:rsidR="00CF1024" w:rsidRDefault="001219D3">
            <w:pPr>
              <w:spacing w:before="120" w:after="120"/>
              <w:rPr>
                <w:rFonts w:asciiTheme="minorHAnsi" w:hAnsiTheme="minorHAnsi" w:cstheme="minorHAnsi"/>
              </w:rPr>
            </w:pPr>
            <w:r>
              <w:rPr>
                <w:rFonts w:asciiTheme="minorHAnsi" w:hAnsiTheme="minorHAnsi" w:cstheme="minorHAnsi"/>
              </w:rPr>
              <w:t>Observation 1: From RAN4 perspective, the following core requirements should not be tested for extreme environmental testing conditions, i.e., EIRP/EIS spherical coverage, Power control, EVM/EVM equalizer spectrum flatness, Beam correspondence.</w:t>
            </w:r>
          </w:p>
          <w:p w14:paraId="1DE37559" w14:textId="77777777" w:rsidR="00CF1024" w:rsidRDefault="001219D3">
            <w:pPr>
              <w:spacing w:before="120" w:after="120"/>
              <w:rPr>
                <w:rFonts w:asciiTheme="minorHAnsi" w:hAnsiTheme="minorHAnsi" w:cstheme="minorHAnsi"/>
              </w:rPr>
            </w:pPr>
            <w:r>
              <w:rPr>
                <w:rFonts w:asciiTheme="minorHAnsi" w:hAnsiTheme="minorHAnsi" w:cstheme="minorHAnsi"/>
              </w:rPr>
              <w:t>Proposal 1: RAN4 should confirm the observation from RAN5 that EIRP/EIS spherical coverage, Power control, EVM/EVM equalizer spectrum flatness, Beam correspondence, should not be tested under ETC condition.</w:t>
            </w:r>
          </w:p>
          <w:p w14:paraId="3A199200" w14:textId="77777777" w:rsidR="00CF1024" w:rsidRDefault="001219D3">
            <w:pPr>
              <w:spacing w:before="120" w:after="120"/>
              <w:rPr>
                <w:rFonts w:asciiTheme="minorHAnsi" w:hAnsiTheme="minorHAnsi" w:cstheme="minorHAnsi"/>
              </w:rPr>
            </w:pPr>
            <w:r>
              <w:rPr>
                <w:rFonts w:asciiTheme="minorHAnsi" w:hAnsiTheme="minorHAnsi" w:cstheme="minorHAnsi"/>
              </w:rPr>
              <w:t>Proposal 2: For all the other RF requirement without explicitly statement, those requirements apply to ETC condition. Clear feedback should be sent to RAN5.</w:t>
            </w:r>
          </w:p>
          <w:p w14:paraId="0202EC76" w14:textId="77777777" w:rsidR="00CF1024" w:rsidRDefault="001219D3">
            <w:pPr>
              <w:spacing w:before="120" w:after="120"/>
              <w:rPr>
                <w:rFonts w:asciiTheme="minorHAnsi" w:hAnsiTheme="minorHAnsi" w:cstheme="minorHAnsi"/>
              </w:rPr>
            </w:pPr>
            <w:r>
              <w:rPr>
                <w:rFonts w:asciiTheme="minorHAnsi" w:hAnsiTheme="minorHAnsi" w:cstheme="minorHAnsi"/>
              </w:rPr>
              <w:t>Proposal 3: Testing time reduction should be considered for FR2 ETC, especially for CA and EN-DC combinations.</w:t>
            </w:r>
          </w:p>
        </w:tc>
      </w:tr>
      <w:tr w:rsidR="00CF1024" w14:paraId="5C32753E" w14:textId="77777777">
        <w:trPr>
          <w:trHeight w:val="468"/>
        </w:trPr>
        <w:tc>
          <w:tcPr>
            <w:tcW w:w="1648" w:type="dxa"/>
          </w:tcPr>
          <w:p w14:paraId="4659BD1C" w14:textId="77777777" w:rsidR="00CF1024" w:rsidRDefault="001219D3">
            <w:pPr>
              <w:spacing w:before="120" w:after="120"/>
              <w:rPr>
                <w:rFonts w:asciiTheme="minorHAnsi" w:hAnsiTheme="minorHAnsi" w:cstheme="minorHAnsi"/>
              </w:rPr>
            </w:pPr>
            <w:r>
              <w:rPr>
                <w:rFonts w:asciiTheme="minorHAnsi" w:hAnsiTheme="minorHAnsi" w:cstheme="minorHAnsi"/>
              </w:rPr>
              <w:t>R4-2113658</w:t>
            </w:r>
          </w:p>
        </w:tc>
        <w:tc>
          <w:tcPr>
            <w:tcW w:w="1437" w:type="dxa"/>
          </w:tcPr>
          <w:p w14:paraId="7BB8C51E" w14:textId="77777777" w:rsidR="00CF1024" w:rsidRDefault="001219D3">
            <w:pPr>
              <w:spacing w:before="120" w:after="120"/>
              <w:rPr>
                <w:rFonts w:asciiTheme="minorHAnsi" w:hAnsiTheme="minorHAnsi" w:cstheme="minorHAnsi"/>
              </w:rPr>
            </w:pPr>
            <w:r>
              <w:rPr>
                <w:rFonts w:asciiTheme="minorHAnsi" w:hAnsiTheme="minorHAnsi" w:cstheme="minorHAnsi"/>
              </w:rPr>
              <w:t>Ericsson</w:t>
            </w:r>
          </w:p>
        </w:tc>
        <w:tc>
          <w:tcPr>
            <w:tcW w:w="6772" w:type="dxa"/>
          </w:tcPr>
          <w:p w14:paraId="7A6F09F4" w14:textId="77777777" w:rsidR="00CF1024" w:rsidRDefault="001219D3">
            <w:pPr>
              <w:spacing w:before="120" w:after="120"/>
              <w:rPr>
                <w:rFonts w:asciiTheme="minorHAnsi" w:hAnsiTheme="minorHAnsi" w:cstheme="minorHAnsi"/>
              </w:rPr>
            </w:pPr>
            <w:r>
              <w:rPr>
                <w:rFonts w:asciiTheme="minorHAnsi" w:hAnsiTheme="minorHAnsi" w:cstheme="minorHAnsi"/>
              </w:rPr>
              <w:t>Proposal 1: Confirm in a response LS that the requirements are applicable to both Normal and Extreme temperature conditions unless explicitly stated. A draft LS response is available in Appendix</w:t>
            </w:r>
          </w:p>
          <w:p w14:paraId="10DDD1CD" w14:textId="77777777" w:rsidR="00CF1024" w:rsidRDefault="001219D3">
            <w:pPr>
              <w:spacing w:before="120" w:after="120"/>
              <w:rPr>
                <w:rFonts w:asciiTheme="minorHAnsi" w:hAnsiTheme="minorHAnsi" w:cstheme="minorHAnsi"/>
              </w:rPr>
            </w:pPr>
            <w:r>
              <w:rPr>
                <w:rFonts w:asciiTheme="minorHAnsi" w:hAnsiTheme="minorHAnsi" w:cstheme="minorHAnsi"/>
              </w:rPr>
              <w:t>Proposal 2: Indicate to RAN5 in the LS response that the test methodology for extreme temperature conditions have been studied in the study item “Study on enhanced test methods for FR2 NR UEs” and captured in the draft TR 38.884 clause 5.4.</w:t>
            </w:r>
          </w:p>
          <w:p w14:paraId="28C65833" w14:textId="77777777" w:rsidR="00CF1024" w:rsidRDefault="001219D3">
            <w:pPr>
              <w:spacing w:before="120" w:after="120"/>
              <w:rPr>
                <w:rFonts w:asciiTheme="minorHAnsi" w:hAnsiTheme="minorHAnsi" w:cstheme="minorHAnsi"/>
              </w:rPr>
            </w:pPr>
            <w:r>
              <w:rPr>
                <w:rFonts w:asciiTheme="minorHAnsi" w:hAnsiTheme="minorHAnsi" w:cstheme="minorHAnsi"/>
              </w:rPr>
              <w:t>Proposal 3: Agree to remove the limit of verification of the UE maximum output power requirement in only normal conditions by voiding note 3 in the requirement tables for all power classes for FR2.</w:t>
            </w:r>
          </w:p>
        </w:tc>
      </w:tr>
      <w:tr w:rsidR="00CF1024" w14:paraId="1A7A24E8" w14:textId="77777777">
        <w:trPr>
          <w:trHeight w:val="468"/>
        </w:trPr>
        <w:tc>
          <w:tcPr>
            <w:tcW w:w="1648" w:type="dxa"/>
          </w:tcPr>
          <w:p w14:paraId="16C8A7C3" w14:textId="77777777" w:rsidR="00CF1024" w:rsidRDefault="001219D3">
            <w:pPr>
              <w:spacing w:before="120" w:after="120"/>
              <w:rPr>
                <w:rFonts w:asciiTheme="minorHAnsi" w:hAnsiTheme="minorHAnsi" w:cstheme="minorHAnsi"/>
              </w:rPr>
            </w:pPr>
            <w:r>
              <w:rPr>
                <w:rFonts w:asciiTheme="minorHAnsi" w:hAnsiTheme="minorHAnsi" w:cstheme="minorHAnsi"/>
              </w:rPr>
              <w:t>R4-2113888</w:t>
            </w:r>
          </w:p>
        </w:tc>
        <w:tc>
          <w:tcPr>
            <w:tcW w:w="1437" w:type="dxa"/>
          </w:tcPr>
          <w:p w14:paraId="2AD8AE52" w14:textId="77777777" w:rsidR="00CF1024" w:rsidRDefault="001219D3">
            <w:pPr>
              <w:spacing w:before="120" w:after="120"/>
              <w:rPr>
                <w:rFonts w:asciiTheme="minorHAnsi" w:hAnsiTheme="minorHAnsi" w:cstheme="minorHAnsi"/>
              </w:rPr>
            </w:pPr>
            <w:r>
              <w:rPr>
                <w:rFonts w:asciiTheme="minorHAnsi" w:hAnsiTheme="minorHAnsi" w:cstheme="minorHAnsi"/>
              </w:rPr>
              <w:t>OPPO</w:t>
            </w:r>
          </w:p>
        </w:tc>
        <w:tc>
          <w:tcPr>
            <w:tcW w:w="6772" w:type="dxa"/>
          </w:tcPr>
          <w:p w14:paraId="55A44865" w14:textId="77777777" w:rsidR="00CF1024" w:rsidRDefault="001219D3">
            <w:pPr>
              <w:spacing w:before="120" w:after="120"/>
              <w:rPr>
                <w:rFonts w:asciiTheme="minorHAnsi" w:hAnsiTheme="minorHAnsi" w:cstheme="minorHAnsi"/>
              </w:rPr>
            </w:pPr>
            <w:r>
              <w:rPr>
                <w:rFonts w:asciiTheme="minorHAnsi" w:hAnsiTheme="minorHAnsi" w:cstheme="minorHAnsi"/>
              </w:rPr>
              <w:t>RAN4 would like to thank RAN5 for the LS on FR2 Extreme temperature conditions clarification. And RAN4 would like to clarify that the applicability of ETC in TS38.101-2 is defined in Annex E.2 where it states that UE shall meet requirements in ETC unless otherwise stated. Therefore, RAN4 would like to confirm with RAN5 that the core requirements in TS38.101-2 without explicitly limited to Nominal Temperature conditions are applicable to Extreme Temperature Conditions.</w:t>
            </w:r>
          </w:p>
        </w:tc>
      </w:tr>
      <w:tr w:rsidR="00CF1024" w14:paraId="59B2F571" w14:textId="77777777">
        <w:trPr>
          <w:trHeight w:val="468"/>
        </w:trPr>
        <w:tc>
          <w:tcPr>
            <w:tcW w:w="1648" w:type="dxa"/>
          </w:tcPr>
          <w:p w14:paraId="5AE6A66E" w14:textId="77777777" w:rsidR="00CF1024" w:rsidRDefault="001219D3">
            <w:pPr>
              <w:spacing w:before="120" w:after="120"/>
              <w:rPr>
                <w:rFonts w:asciiTheme="minorHAnsi" w:hAnsiTheme="minorHAnsi" w:cstheme="minorHAnsi"/>
              </w:rPr>
            </w:pPr>
            <w:r>
              <w:rPr>
                <w:rFonts w:asciiTheme="minorHAnsi" w:hAnsiTheme="minorHAnsi" w:cstheme="minorHAnsi"/>
              </w:rPr>
              <w:t>R4-2114393</w:t>
            </w:r>
          </w:p>
        </w:tc>
        <w:tc>
          <w:tcPr>
            <w:tcW w:w="1437" w:type="dxa"/>
          </w:tcPr>
          <w:p w14:paraId="5D8BB51B" w14:textId="77777777" w:rsidR="00CF1024" w:rsidRDefault="001219D3">
            <w:pPr>
              <w:spacing w:before="120" w:after="120"/>
              <w:rPr>
                <w:rFonts w:asciiTheme="minorHAnsi" w:hAnsiTheme="minorHAnsi" w:cstheme="minorHAnsi"/>
              </w:rPr>
            </w:pPr>
            <w:r>
              <w:rPr>
                <w:rFonts w:asciiTheme="minorHAnsi" w:hAnsiTheme="minorHAnsi" w:cstheme="minorHAnsi"/>
              </w:rPr>
              <w:t>Keysight Technologies UK Ltd</w:t>
            </w:r>
          </w:p>
        </w:tc>
        <w:tc>
          <w:tcPr>
            <w:tcW w:w="6772" w:type="dxa"/>
          </w:tcPr>
          <w:p w14:paraId="53AFC345" w14:textId="77777777" w:rsidR="00CF1024" w:rsidRDefault="001219D3">
            <w:pPr>
              <w:spacing w:before="120" w:after="120"/>
              <w:rPr>
                <w:rFonts w:asciiTheme="minorHAnsi" w:hAnsiTheme="minorHAnsi" w:cstheme="minorHAnsi"/>
              </w:rPr>
            </w:pPr>
            <w:r>
              <w:rPr>
                <w:rFonts w:asciiTheme="minorHAnsi" w:hAnsiTheme="minorHAnsi" w:cstheme="minorHAnsi"/>
              </w:rPr>
              <w:t>Observation 1: Unless otherwise stated explicitly, all core requirements are applicable under nominal and extreme environmental testing conditions.</w:t>
            </w:r>
          </w:p>
          <w:p w14:paraId="18E30E94" w14:textId="77777777" w:rsidR="00CF1024" w:rsidRDefault="001219D3">
            <w:pPr>
              <w:spacing w:before="120" w:after="120"/>
              <w:rPr>
                <w:rFonts w:asciiTheme="minorHAnsi" w:hAnsiTheme="minorHAnsi" w:cstheme="minorHAnsi"/>
              </w:rPr>
            </w:pPr>
            <w:r>
              <w:rPr>
                <w:rFonts w:asciiTheme="minorHAnsi" w:hAnsiTheme="minorHAnsi" w:cstheme="minorHAnsi"/>
              </w:rPr>
              <w:t>Proposal 1: RAN4 confirms that, unless otherwise stated, all core requirements are applicable under nominal and extreme environmental testing conditions as shown in Annex 1 draft LS response.</w:t>
            </w:r>
          </w:p>
        </w:tc>
      </w:tr>
    </w:tbl>
    <w:p w14:paraId="417EDA4D" w14:textId="77777777" w:rsidR="00CF1024" w:rsidRDefault="00CF1024"/>
    <w:p w14:paraId="3A89852E" w14:textId="77777777" w:rsidR="00CF1024" w:rsidRDefault="001219D3">
      <w:pPr>
        <w:pStyle w:val="2"/>
      </w:pPr>
      <w:r>
        <w:rPr>
          <w:rFonts w:hint="eastAsia"/>
        </w:rPr>
        <w:lastRenderedPageBreak/>
        <w:t>Open issues</w:t>
      </w:r>
      <w:r>
        <w:t xml:space="preserve"> summary</w:t>
      </w:r>
    </w:p>
    <w:p w14:paraId="48C6FAF2" w14:textId="77777777" w:rsidR="00CF1024" w:rsidRPr="00F217A6" w:rsidRDefault="001219D3">
      <w:pPr>
        <w:pStyle w:val="3"/>
        <w:rPr>
          <w:sz w:val="24"/>
          <w:szCs w:val="16"/>
          <w:lang w:val="en-US"/>
          <w:rPrChange w:id="456" w:author="作者" w:date="2021-08-19T14:52:00Z">
            <w:rPr>
              <w:sz w:val="24"/>
              <w:szCs w:val="16"/>
            </w:rPr>
          </w:rPrChange>
        </w:rPr>
      </w:pPr>
      <w:r w:rsidRPr="00F217A6">
        <w:rPr>
          <w:sz w:val="24"/>
          <w:szCs w:val="16"/>
          <w:lang w:val="en-US"/>
          <w:rPrChange w:id="457" w:author="作者" w:date="2021-08-19T14:52:00Z">
            <w:rPr>
              <w:rFonts w:ascii="Times New Roman" w:hAnsi="Times New Roman"/>
              <w:sz w:val="24"/>
              <w:szCs w:val="16"/>
              <w:lang w:val="en-GB" w:eastAsia="en-US"/>
            </w:rPr>
          </w:rPrChange>
        </w:rPr>
        <w:t>Sub-topic 4-1: confirm the following two ways of testing exemption used in RAN4:</w:t>
      </w:r>
    </w:p>
    <w:p w14:paraId="1495E976" w14:textId="77777777" w:rsidR="00CF1024" w:rsidRPr="00F217A6" w:rsidRDefault="001219D3">
      <w:pPr>
        <w:pStyle w:val="aff5"/>
        <w:numPr>
          <w:ilvl w:val="0"/>
          <w:numId w:val="6"/>
        </w:numPr>
        <w:ind w:firstLineChars="0"/>
        <w:rPr>
          <w:lang w:val="en-US" w:eastAsia="zh-CN"/>
          <w:rPrChange w:id="458" w:author="作者" w:date="2021-08-19T14:52:00Z">
            <w:rPr>
              <w:lang w:val="sv-SE" w:eastAsia="zh-CN"/>
            </w:rPr>
          </w:rPrChange>
        </w:rPr>
      </w:pPr>
      <w:r w:rsidRPr="00F217A6">
        <w:rPr>
          <w:lang w:val="en-US" w:eastAsia="zh-CN"/>
          <w:rPrChange w:id="459" w:author="作者" w:date="2021-08-19T14:52:00Z">
            <w:rPr>
              <w:rFonts w:eastAsia="SimSun"/>
              <w:lang w:val="sv-SE" w:eastAsia="zh-CN"/>
            </w:rPr>
          </w:rPrChange>
        </w:rPr>
        <w:t>The first category is a core requirement exemption from ETC applicability.</w:t>
      </w:r>
    </w:p>
    <w:p w14:paraId="562A1BA6" w14:textId="77777777" w:rsidR="00CF1024" w:rsidRPr="00F217A6" w:rsidRDefault="001219D3">
      <w:pPr>
        <w:pStyle w:val="aff5"/>
        <w:numPr>
          <w:ilvl w:val="0"/>
          <w:numId w:val="6"/>
        </w:numPr>
        <w:ind w:firstLineChars="0"/>
        <w:rPr>
          <w:lang w:val="en-US" w:eastAsia="zh-CN"/>
          <w:rPrChange w:id="460" w:author="作者" w:date="2021-08-19T14:52:00Z">
            <w:rPr>
              <w:lang w:val="sv-SE" w:eastAsia="zh-CN"/>
            </w:rPr>
          </w:rPrChange>
        </w:rPr>
      </w:pPr>
      <w:r w:rsidRPr="00F217A6">
        <w:rPr>
          <w:lang w:val="en-US" w:eastAsia="zh-CN"/>
          <w:rPrChange w:id="461" w:author="作者" w:date="2021-08-19T14:52:00Z">
            <w:rPr>
              <w:rFonts w:eastAsia="SimSun"/>
              <w:lang w:val="sv-SE" w:eastAsia="zh-CN"/>
            </w:rPr>
          </w:rPrChange>
        </w:rPr>
        <w:t xml:space="preserve">The second category is verification exemption. In other words, core requirements themselves are not exempt from being applicable in ETC. </w:t>
      </w:r>
    </w:p>
    <w:p w14:paraId="28738998" w14:textId="77777777" w:rsidR="00CF1024" w:rsidRDefault="001219D3">
      <w:pPr>
        <w:pStyle w:val="aff5"/>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3726156" w14:textId="77777777" w:rsidR="00CF1024" w:rsidRDefault="001219D3">
      <w:pPr>
        <w:pStyle w:val="aff5"/>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060D0746" w14:textId="77777777" w:rsidR="00CF1024" w:rsidRDefault="001219D3">
      <w:pPr>
        <w:pStyle w:val="aff5"/>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3CDCB29D" w14:textId="77777777" w:rsidR="00CF1024" w:rsidRDefault="001219D3">
      <w:pPr>
        <w:pStyle w:val="aff5"/>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9BD14FC" w14:textId="77777777" w:rsidR="00CF1024" w:rsidRDefault="001219D3">
      <w:pPr>
        <w:pStyle w:val="aff5"/>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5DB1396" w14:textId="77777777" w:rsidR="00CF1024" w:rsidRDefault="00CF1024">
      <w:pPr>
        <w:rPr>
          <w:i/>
          <w:color w:val="0070C0"/>
          <w:lang w:eastAsia="zh-CN"/>
        </w:rPr>
      </w:pPr>
    </w:p>
    <w:tbl>
      <w:tblPr>
        <w:tblStyle w:val="afc"/>
        <w:tblW w:w="0" w:type="auto"/>
        <w:tblLook w:val="04A0" w:firstRow="1" w:lastRow="0" w:firstColumn="1" w:lastColumn="0" w:noHBand="0" w:noVBand="1"/>
      </w:tblPr>
      <w:tblGrid>
        <w:gridCol w:w="1294"/>
        <w:gridCol w:w="8337"/>
      </w:tblGrid>
      <w:tr w:rsidR="00CF1024" w14:paraId="4C224C47" w14:textId="77777777">
        <w:tc>
          <w:tcPr>
            <w:tcW w:w="1294" w:type="dxa"/>
          </w:tcPr>
          <w:p w14:paraId="208B4E11"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Company</w:t>
            </w:r>
          </w:p>
        </w:tc>
        <w:tc>
          <w:tcPr>
            <w:tcW w:w="8337" w:type="dxa"/>
          </w:tcPr>
          <w:p w14:paraId="1B3E9D39"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w:t>
            </w:r>
          </w:p>
        </w:tc>
      </w:tr>
      <w:tr w:rsidR="00CF1024" w14:paraId="5A77A54E" w14:textId="77777777">
        <w:tc>
          <w:tcPr>
            <w:tcW w:w="1294" w:type="dxa"/>
          </w:tcPr>
          <w:p w14:paraId="5AD51EF3" w14:textId="77777777" w:rsidR="00CF1024" w:rsidRDefault="001219D3">
            <w:pPr>
              <w:spacing w:after="120"/>
              <w:rPr>
                <w:rFonts w:eastAsiaTheme="minorEastAsia"/>
                <w:color w:val="0070C0"/>
                <w:lang w:val="en-US" w:eastAsia="zh-CN"/>
              </w:rPr>
            </w:pPr>
            <w:ins w:id="462" w:author="作者">
              <w:r>
                <w:rPr>
                  <w:rFonts w:eastAsiaTheme="minorEastAsia"/>
                  <w:color w:val="0070C0"/>
                  <w:lang w:val="en-US" w:eastAsia="zh-CN"/>
                </w:rPr>
                <w:t>Nokia</w:t>
              </w:r>
            </w:ins>
            <w:del w:id="463" w:author="作者">
              <w:r>
                <w:rPr>
                  <w:rFonts w:eastAsiaTheme="minorEastAsia" w:hint="eastAsia"/>
                  <w:color w:val="0070C0"/>
                  <w:lang w:val="en-US" w:eastAsia="zh-CN"/>
                </w:rPr>
                <w:delText>XXX</w:delText>
              </w:r>
            </w:del>
          </w:p>
        </w:tc>
        <w:tc>
          <w:tcPr>
            <w:tcW w:w="8337" w:type="dxa"/>
          </w:tcPr>
          <w:p w14:paraId="3D114457" w14:textId="77777777" w:rsidR="00CF1024" w:rsidRDefault="001219D3">
            <w:pPr>
              <w:spacing w:after="120"/>
              <w:rPr>
                <w:rFonts w:eastAsiaTheme="minorEastAsia"/>
                <w:color w:val="0070C0"/>
                <w:lang w:val="en-US" w:eastAsia="zh-CN"/>
              </w:rPr>
            </w:pPr>
            <w:ins w:id="464" w:author="作者">
              <w:r>
                <w:rPr>
                  <w:rFonts w:eastAsiaTheme="minorEastAsia"/>
                  <w:color w:val="0070C0"/>
                  <w:lang w:val="en-US" w:eastAsia="zh-CN"/>
                </w:rPr>
                <w:t>Option 1: Yes</w:t>
              </w:r>
            </w:ins>
          </w:p>
        </w:tc>
      </w:tr>
      <w:tr w:rsidR="00CF1024" w14:paraId="15F03657" w14:textId="77777777">
        <w:trPr>
          <w:ins w:id="465" w:author="作者" w:date="2021-08-18T19:43:00Z"/>
        </w:trPr>
        <w:tc>
          <w:tcPr>
            <w:tcW w:w="1294" w:type="dxa"/>
          </w:tcPr>
          <w:p w14:paraId="3B0D8A29" w14:textId="77777777" w:rsidR="00CF1024" w:rsidRDefault="001219D3">
            <w:pPr>
              <w:spacing w:after="120"/>
              <w:rPr>
                <w:ins w:id="466" w:author="作者" w:date="2021-08-18T19:43:00Z"/>
                <w:rFonts w:eastAsiaTheme="minorEastAsia"/>
                <w:color w:val="0070C0"/>
                <w:lang w:val="en-US" w:eastAsia="zh-CN"/>
              </w:rPr>
            </w:pPr>
            <w:ins w:id="467" w:author="作者" w:date="2021-08-18T19:43:00Z">
              <w:r>
                <w:rPr>
                  <w:rFonts w:eastAsiaTheme="minorEastAsia" w:hint="eastAsia"/>
                  <w:color w:val="0070C0"/>
                  <w:lang w:val="en-US" w:eastAsia="zh-CN"/>
                </w:rPr>
                <w:t>O</w:t>
              </w:r>
              <w:r>
                <w:rPr>
                  <w:rFonts w:eastAsiaTheme="minorEastAsia"/>
                  <w:color w:val="0070C0"/>
                  <w:lang w:val="en-US" w:eastAsia="zh-CN"/>
                </w:rPr>
                <w:t>PPO</w:t>
              </w:r>
            </w:ins>
          </w:p>
        </w:tc>
        <w:tc>
          <w:tcPr>
            <w:tcW w:w="8337" w:type="dxa"/>
          </w:tcPr>
          <w:p w14:paraId="117A2528" w14:textId="77777777" w:rsidR="00CF1024" w:rsidRDefault="001219D3">
            <w:pPr>
              <w:spacing w:after="120"/>
              <w:rPr>
                <w:ins w:id="468" w:author="作者" w:date="2021-08-18T19:43:00Z"/>
                <w:rFonts w:eastAsiaTheme="minorEastAsia"/>
                <w:color w:val="0070C0"/>
                <w:lang w:val="en-US" w:eastAsia="zh-CN"/>
              </w:rPr>
            </w:pPr>
            <w:ins w:id="469" w:author="作者" w:date="2021-08-18T19:43:00Z">
              <w:r>
                <w:rPr>
                  <w:rFonts w:eastAsiaTheme="minorEastAsia" w:hint="eastAsia"/>
                  <w:color w:val="0070C0"/>
                  <w:lang w:val="en-US" w:eastAsia="zh-CN"/>
                </w:rPr>
                <w:t>O</w:t>
              </w:r>
              <w:r>
                <w:rPr>
                  <w:rFonts w:eastAsiaTheme="minorEastAsia"/>
                  <w:color w:val="0070C0"/>
                  <w:lang w:val="en-US" w:eastAsia="zh-CN"/>
                </w:rPr>
                <w:t>ption 1, yes.</w:t>
              </w:r>
            </w:ins>
          </w:p>
        </w:tc>
      </w:tr>
      <w:tr w:rsidR="00CF1024" w14:paraId="66CFBE88" w14:textId="77777777">
        <w:trPr>
          <w:ins w:id="470" w:author="作者" w:date="2021-08-18T13:00:00Z"/>
        </w:trPr>
        <w:tc>
          <w:tcPr>
            <w:tcW w:w="1294" w:type="dxa"/>
          </w:tcPr>
          <w:p w14:paraId="3B617408" w14:textId="77777777" w:rsidR="00CF1024" w:rsidRDefault="001219D3">
            <w:pPr>
              <w:spacing w:after="120"/>
              <w:rPr>
                <w:ins w:id="471" w:author="作者" w:date="2021-08-18T13:00:00Z"/>
                <w:rFonts w:eastAsiaTheme="minorEastAsia"/>
                <w:color w:val="0070C0"/>
                <w:lang w:val="en-US" w:eastAsia="zh-CN"/>
              </w:rPr>
            </w:pPr>
            <w:ins w:id="472" w:author="作者" w:date="2021-08-18T13:01:00Z">
              <w:r>
                <w:rPr>
                  <w:rFonts w:eastAsiaTheme="minorEastAsia"/>
                  <w:color w:val="0070C0"/>
                  <w:lang w:val="en-US" w:eastAsia="zh-CN"/>
                </w:rPr>
                <w:t>Qualcomm</w:t>
              </w:r>
            </w:ins>
          </w:p>
        </w:tc>
        <w:tc>
          <w:tcPr>
            <w:tcW w:w="8337" w:type="dxa"/>
          </w:tcPr>
          <w:p w14:paraId="24AD3B3D" w14:textId="77777777" w:rsidR="00CF1024" w:rsidRDefault="001219D3">
            <w:pPr>
              <w:spacing w:after="120"/>
              <w:rPr>
                <w:ins w:id="473" w:author="作者" w:date="2021-08-18T13:01:00Z"/>
                <w:rFonts w:eastAsiaTheme="minorEastAsia"/>
                <w:color w:val="0070C0"/>
                <w:lang w:val="en-US" w:eastAsia="zh-CN"/>
              </w:rPr>
            </w:pPr>
            <w:ins w:id="474" w:author="作者" w:date="2021-08-18T13:01:00Z">
              <w:r>
                <w:rPr>
                  <w:rFonts w:eastAsiaTheme="minorEastAsia"/>
                  <w:color w:val="0070C0"/>
                  <w:lang w:val="en-US" w:eastAsia="zh-CN"/>
                </w:rPr>
                <w:t>Option 1: Yes</w:t>
              </w:r>
            </w:ins>
          </w:p>
          <w:p w14:paraId="24C64EF4" w14:textId="77777777" w:rsidR="00CF1024" w:rsidRDefault="001219D3">
            <w:pPr>
              <w:spacing w:after="120"/>
              <w:rPr>
                <w:ins w:id="475" w:author="作者" w:date="2021-08-18T13:00:00Z"/>
                <w:rFonts w:eastAsiaTheme="minorEastAsia"/>
                <w:color w:val="0070C0"/>
                <w:lang w:val="en-US" w:eastAsia="zh-CN"/>
              </w:rPr>
            </w:pPr>
            <w:ins w:id="476" w:author="作者" w:date="2021-08-18T13:01:00Z">
              <w:r>
                <w:rPr>
                  <w:rFonts w:eastAsiaTheme="minorEastAsia"/>
                  <w:color w:val="0070C0"/>
                  <w:lang w:val="en-US" w:eastAsia="zh-CN"/>
                </w:rPr>
                <w:t>This is consistent with an unsuccessful WF in the last meeting R4-2107750. The WF was unsuccessful because it was deemed that there was no new agreement, just confirmation of existing status.</w:t>
              </w:r>
            </w:ins>
          </w:p>
        </w:tc>
      </w:tr>
      <w:tr w:rsidR="00CF1024" w14:paraId="4EEC1085" w14:textId="77777777">
        <w:trPr>
          <w:ins w:id="477" w:author="作者" w:date="2021-08-19T17:24:00Z"/>
        </w:trPr>
        <w:tc>
          <w:tcPr>
            <w:tcW w:w="1294" w:type="dxa"/>
          </w:tcPr>
          <w:p w14:paraId="4ACD43B8" w14:textId="77777777" w:rsidR="00CF1024" w:rsidRDefault="001219D3">
            <w:pPr>
              <w:spacing w:after="120"/>
              <w:rPr>
                <w:ins w:id="478" w:author="作者" w:date="2021-08-19T17:24:00Z"/>
                <w:rFonts w:eastAsiaTheme="minorEastAsia"/>
                <w:color w:val="0070C0"/>
                <w:lang w:val="en-US" w:eastAsia="zh-CN"/>
              </w:rPr>
            </w:pPr>
            <w:ins w:id="479" w:author="作者" w:date="2021-08-19T17:24:00Z">
              <w:r>
                <w:rPr>
                  <w:rFonts w:eastAsiaTheme="minorEastAsia"/>
                  <w:color w:val="0070C0"/>
                  <w:lang w:val="en-US" w:eastAsia="zh-CN"/>
                </w:rPr>
                <w:t>vivo</w:t>
              </w:r>
            </w:ins>
          </w:p>
        </w:tc>
        <w:tc>
          <w:tcPr>
            <w:tcW w:w="8337" w:type="dxa"/>
          </w:tcPr>
          <w:p w14:paraId="3FABBB4B" w14:textId="77777777" w:rsidR="00CF1024" w:rsidRDefault="001219D3">
            <w:pPr>
              <w:spacing w:after="120"/>
              <w:rPr>
                <w:ins w:id="480" w:author="作者" w:date="2021-08-19T17:24:00Z"/>
                <w:color w:val="0070C0"/>
                <w:szCs w:val="24"/>
                <w:lang w:eastAsia="zh-CN"/>
              </w:rPr>
            </w:pPr>
            <w:ins w:id="481" w:author="作者" w:date="2021-08-19T17:24:00Z">
              <w:r>
                <w:rPr>
                  <w:color w:val="0070C0"/>
                  <w:szCs w:val="24"/>
                  <w:lang w:eastAsia="zh-CN"/>
                </w:rPr>
                <w:t xml:space="preserve">Option 1: Yes. </w:t>
              </w:r>
            </w:ins>
          </w:p>
          <w:p w14:paraId="3A3CF0BB" w14:textId="77777777" w:rsidR="00CF1024" w:rsidRDefault="001219D3">
            <w:pPr>
              <w:spacing w:after="120"/>
              <w:rPr>
                <w:ins w:id="482" w:author="作者" w:date="2021-08-19T17:24:00Z"/>
                <w:rFonts w:eastAsiaTheme="minorEastAsia"/>
                <w:color w:val="0070C0"/>
                <w:lang w:val="en-US" w:eastAsia="zh-CN"/>
              </w:rPr>
            </w:pPr>
            <w:ins w:id="483" w:author="作者" w:date="2021-08-19T17:24:00Z">
              <w:r>
                <w:rPr>
                  <w:color w:val="0070C0"/>
                  <w:szCs w:val="24"/>
                  <w:lang w:eastAsia="zh-CN"/>
                </w:rPr>
                <w:t xml:space="preserve">We echo Qualcomm comments, in last RAN4 meeting, the RF applicability for ETC were discussed and confirmed, even though the WF </w:t>
              </w:r>
              <w:r>
                <w:rPr>
                  <w:rFonts w:eastAsiaTheme="minorEastAsia"/>
                  <w:color w:val="0070C0"/>
                  <w:lang w:val="en-US" w:eastAsia="zh-CN"/>
                </w:rPr>
                <w:t xml:space="preserve">R4-2107750 </w:t>
              </w:r>
              <w:r>
                <w:rPr>
                  <w:color w:val="0070C0"/>
                  <w:szCs w:val="24"/>
                  <w:lang w:eastAsia="zh-CN"/>
                </w:rPr>
                <w:t>driven by us was not finally approved due to no consensus on next-step action in RAN4.</w:t>
              </w:r>
            </w:ins>
          </w:p>
        </w:tc>
      </w:tr>
      <w:tr w:rsidR="00CF1024" w14:paraId="376E4309" w14:textId="77777777">
        <w:trPr>
          <w:ins w:id="484" w:author="作者" w:date="2021-08-19T18:46:00Z"/>
        </w:trPr>
        <w:tc>
          <w:tcPr>
            <w:tcW w:w="1294" w:type="dxa"/>
          </w:tcPr>
          <w:p w14:paraId="5142AF4F" w14:textId="77777777" w:rsidR="00CF1024" w:rsidRDefault="001219D3">
            <w:pPr>
              <w:spacing w:after="120"/>
              <w:rPr>
                <w:ins w:id="485" w:author="作者" w:date="2021-08-19T18:46:00Z"/>
                <w:rFonts w:eastAsiaTheme="minorEastAsia"/>
                <w:color w:val="0070C0"/>
                <w:lang w:val="en-US" w:eastAsia="zh-CN"/>
              </w:rPr>
            </w:pPr>
            <w:ins w:id="486" w:author="作者" w:date="2021-08-19T18:46:00Z">
              <w:r>
                <w:rPr>
                  <w:rFonts w:eastAsiaTheme="minorEastAsia" w:hint="eastAsia"/>
                  <w:color w:val="0070C0"/>
                  <w:lang w:val="en-US" w:eastAsia="zh-CN"/>
                </w:rPr>
                <w:t>S</w:t>
              </w:r>
              <w:r>
                <w:rPr>
                  <w:rFonts w:eastAsiaTheme="minorEastAsia"/>
                  <w:color w:val="0070C0"/>
                  <w:lang w:val="en-US" w:eastAsia="zh-CN"/>
                </w:rPr>
                <w:t>amsung</w:t>
              </w:r>
            </w:ins>
          </w:p>
        </w:tc>
        <w:tc>
          <w:tcPr>
            <w:tcW w:w="8337" w:type="dxa"/>
          </w:tcPr>
          <w:p w14:paraId="064C403F" w14:textId="77777777" w:rsidR="00CF1024" w:rsidRDefault="001219D3">
            <w:pPr>
              <w:rPr>
                <w:ins w:id="487" w:author="作者" w:date="2021-08-19T18:46:00Z"/>
              </w:rPr>
            </w:pPr>
            <w:ins w:id="488" w:author="作者" w:date="2021-08-19T18:46:00Z">
              <w:r>
                <w:rPr>
                  <w:rFonts w:eastAsiaTheme="minorEastAsia"/>
                  <w:color w:val="0070C0"/>
                  <w:lang w:val="en-US" w:eastAsia="zh-CN"/>
                </w:rPr>
                <w:t>It is not a simple yes or no question. In annex E of 38101-2, “</w:t>
              </w:r>
              <w:r>
                <w:t>The UE shall fulfil all the requirements in the temperature range for extreme conditions, as defined in Table E.2.1-1, unless explicitly stated otherwise in any requirement.” The explicit statement exist in requirements for spherical coverage, power control, EVM, beam correspondence, etc. Wording are different: “verified”, “applicable”, “operation condition”. There are backgournds for specifying these exemptions, it is not only due to testability issue. When discussing the category of testing exemption, that does not mean to change the related specification.</w:t>
              </w:r>
            </w:ins>
          </w:p>
          <w:p w14:paraId="36495C7F" w14:textId="77777777" w:rsidR="00CF1024" w:rsidRDefault="00CF1024">
            <w:pPr>
              <w:spacing w:after="120"/>
              <w:rPr>
                <w:ins w:id="489" w:author="作者" w:date="2021-08-19T18:46:00Z"/>
                <w:color w:val="0070C0"/>
                <w:szCs w:val="24"/>
                <w:lang w:eastAsia="zh-CN"/>
              </w:rPr>
            </w:pPr>
          </w:p>
        </w:tc>
      </w:tr>
      <w:tr w:rsidR="00CF1024" w14:paraId="2EB4BA8C" w14:textId="77777777">
        <w:trPr>
          <w:ins w:id="490" w:author="作者" w:date="2021-08-19T15:20:00Z"/>
        </w:trPr>
        <w:tc>
          <w:tcPr>
            <w:tcW w:w="1294" w:type="dxa"/>
          </w:tcPr>
          <w:p w14:paraId="1C0E9460" w14:textId="77777777" w:rsidR="00CF1024" w:rsidRDefault="001219D3">
            <w:pPr>
              <w:spacing w:after="120"/>
              <w:rPr>
                <w:ins w:id="491" w:author="作者" w:date="2021-08-19T15:20:00Z"/>
                <w:rFonts w:eastAsiaTheme="minorEastAsia"/>
                <w:color w:val="0070C0"/>
                <w:lang w:val="en-US" w:eastAsia="zh-CN"/>
              </w:rPr>
            </w:pPr>
            <w:ins w:id="492" w:author="作者" w:date="2021-08-19T15:20:00Z">
              <w:r>
                <w:rPr>
                  <w:rFonts w:eastAsiaTheme="minorEastAsia"/>
                  <w:color w:val="0070C0"/>
                  <w:lang w:val="en-US" w:eastAsia="zh-CN"/>
                </w:rPr>
                <w:t>Keysight</w:t>
              </w:r>
            </w:ins>
            <w:ins w:id="493" w:author="作者" w:date="2021-08-19T15:33:00Z">
              <w:r>
                <w:rPr>
                  <w:rFonts w:eastAsiaTheme="minorEastAsia"/>
                  <w:color w:val="0070C0"/>
                  <w:lang w:val="en-US" w:eastAsia="zh-CN"/>
                </w:rPr>
                <w:t xml:space="preserve"> Technologies</w:t>
              </w:r>
            </w:ins>
          </w:p>
        </w:tc>
        <w:tc>
          <w:tcPr>
            <w:tcW w:w="8337" w:type="dxa"/>
          </w:tcPr>
          <w:p w14:paraId="765EF420" w14:textId="77777777" w:rsidR="00CF1024" w:rsidRDefault="001219D3">
            <w:pPr>
              <w:rPr>
                <w:ins w:id="494" w:author="作者" w:date="2021-08-19T15:21:00Z"/>
                <w:rFonts w:eastAsiaTheme="minorEastAsia"/>
                <w:color w:val="0070C0"/>
                <w:lang w:val="en-US" w:eastAsia="zh-CN"/>
              </w:rPr>
            </w:pPr>
            <w:ins w:id="495" w:author="作者" w:date="2021-08-19T15:20:00Z">
              <w:r>
                <w:rPr>
                  <w:rFonts w:eastAsiaTheme="minorEastAsia"/>
                  <w:color w:val="0070C0"/>
                  <w:lang w:val="en-US" w:eastAsia="zh-CN"/>
                </w:rPr>
                <w:t>Option 1: Yes</w:t>
              </w:r>
            </w:ins>
          </w:p>
          <w:p w14:paraId="33C853E1" w14:textId="77777777" w:rsidR="00CF1024" w:rsidRDefault="001219D3">
            <w:pPr>
              <w:rPr>
                <w:ins w:id="496" w:author="作者" w:date="2021-08-19T15:24:00Z"/>
                <w:rFonts w:eastAsiaTheme="minorEastAsia"/>
                <w:color w:val="0070C0"/>
                <w:lang w:val="en-US" w:eastAsia="zh-CN"/>
              </w:rPr>
            </w:pPr>
            <w:ins w:id="497" w:author="作者" w:date="2021-08-19T15:21:00Z">
              <w:r>
                <w:rPr>
                  <w:rFonts w:eastAsiaTheme="minorEastAsia"/>
                  <w:color w:val="0070C0"/>
                  <w:lang w:val="en-US" w:eastAsia="zh-CN"/>
                </w:rPr>
                <w:t>In case Option 1 is finally agreed, next step</w:t>
              </w:r>
            </w:ins>
            <w:ins w:id="498" w:author="作者" w:date="2021-08-19T15:24:00Z">
              <w:r>
                <w:rPr>
                  <w:rFonts w:eastAsiaTheme="minorEastAsia"/>
                  <w:color w:val="0070C0"/>
                  <w:lang w:val="en-US" w:eastAsia="zh-CN"/>
                </w:rPr>
                <w:t>s</w:t>
              </w:r>
            </w:ins>
            <w:ins w:id="499" w:author="作者" w:date="2021-08-19T15:21:00Z">
              <w:r>
                <w:rPr>
                  <w:rFonts w:eastAsiaTheme="minorEastAsia"/>
                  <w:color w:val="0070C0"/>
                  <w:lang w:val="en-US" w:eastAsia="zh-CN"/>
                </w:rPr>
                <w:t xml:space="preserve"> should be</w:t>
              </w:r>
            </w:ins>
            <w:ins w:id="500" w:author="作者" w:date="2021-08-19T15:24:00Z">
              <w:r>
                <w:rPr>
                  <w:rFonts w:eastAsiaTheme="minorEastAsia"/>
                  <w:color w:val="0070C0"/>
                  <w:lang w:val="en-US" w:eastAsia="zh-CN"/>
                </w:rPr>
                <w:t>:</w:t>
              </w:r>
            </w:ins>
          </w:p>
          <w:p w14:paraId="2746BA14" w14:textId="77777777" w:rsidR="00CF1024" w:rsidRDefault="001219D3">
            <w:pPr>
              <w:pStyle w:val="aff5"/>
              <w:numPr>
                <w:ilvl w:val="0"/>
                <w:numId w:val="7"/>
              </w:numPr>
              <w:ind w:firstLineChars="0"/>
              <w:rPr>
                <w:ins w:id="501" w:author="作者" w:date="2021-08-19T15:25:00Z"/>
                <w:rFonts w:eastAsiaTheme="minorEastAsia"/>
                <w:color w:val="0070C0"/>
                <w:lang w:val="en-US" w:eastAsia="zh-CN"/>
              </w:rPr>
            </w:pPr>
            <w:ins w:id="502" w:author="作者" w:date="2021-08-19T15:24:00Z">
              <w:r>
                <w:rPr>
                  <w:rFonts w:eastAsiaTheme="minorEastAsia"/>
                  <w:color w:val="0070C0"/>
                  <w:lang w:val="en-US" w:eastAsia="zh-CN"/>
                </w:rPr>
                <w:t>T</w:t>
              </w:r>
            </w:ins>
            <w:ins w:id="503" w:author="作者" w:date="2021-08-19T15:21:00Z">
              <w:r>
                <w:rPr>
                  <w:rFonts w:eastAsiaTheme="minorEastAsia"/>
                  <w:color w:val="0070C0"/>
                  <w:lang w:val="en-US" w:eastAsia="zh-CN"/>
                </w:rPr>
                <w:t xml:space="preserve">o classify existing exemptions </w:t>
              </w:r>
            </w:ins>
            <w:ins w:id="504" w:author="作者" w:date="2021-08-19T15:22:00Z">
              <w:r>
                <w:rPr>
                  <w:rFonts w:eastAsiaTheme="minorEastAsia"/>
                  <w:color w:val="0070C0"/>
                  <w:lang w:val="en-US" w:eastAsia="zh-CN"/>
                </w:rPr>
                <w:t>in any of these 2 categories. There are some proposals in</w:t>
              </w:r>
              <w:del w:id="505" w:author="作者" w:date="2021-08-19T15:28:00Z">
                <w:r>
                  <w:rPr>
                    <w:rFonts w:eastAsiaTheme="minorEastAsia"/>
                    <w:color w:val="0070C0"/>
                    <w:lang w:val="en-US" w:eastAsia="zh-CN"/>
                  </w:rPr>
                  <w:delText xml:space="preserve"> </w:delText>
                </w:r>
              </w:del>
            </w:ins>
            <w:ins w:id="506" w:author="作者" w:date="2021-08-19T15:21:00Z">
              <w:r>
                <w:rPr>
                  <w:rFonts w:eastAsiaTheme="minorEastAsia"/>
                  <w:color w:val="0070C0"/>
                  <w:lang w:val="en-US" w:eastAsia="zh-CN"/>
                </w:rPr>
                <w:t xml:space="preserve"> </w:t>
              </w:r>
            </w:ins>
            <w:ins w:id="507" w:author="作者" w:date="2021-08-19T15:24:00Z">
              <w:r>
                <w:rPr>
                  <w:rFonts w:eastAsiaTheme="minorEastAsia"/>
                  <w:color w:val="0070C0"/>
                  <w:lang w:val="en-US" w:eastAsia="zh-CN"/>
                </w:rPr>
                <w:t xml:space="preserve">R4-2111910 and </w:t>
              </w:r>
            </w:ins>
            <w:ins w:id="508" w:author="作者" w:date="2021-08-19T15:25:00Z">
              <w:r>
                <w:rPr>
                  <w:rFonts w:eastAsiaTheme="minorEastAsia"/>
                  <w:color w:val="0070C0"/>
                  <w:lang w:val="en-US" w:eastAsia="zh-CN"/>
                </w:rPr>
                <w:t>R4-2113658 that can be further discussed</w:t>
              </w:r>
            </w:ins>
          </w:p>
          <w:p w14:paraId="5F5D54D9" w14:textId="77777777" w:rsidR="00CF1024" w:rsidRDefault="001219D3">
            <w:pPr>
              <w:pStyle w:val="aff5"/>
              <w:numPr>
                <w:ilvl w:val="0"/>
                <w:numId w:val="7"/>
              </w:numPr>
              <w:ind w:firstLineChars="0"/>
              <w:rPr>
                <w:ins w:id="509" w:author="作者" w:date="2021-08-19T15:31:00Z"/>
                <w:rFonts w:eastAsiaTheme="minorEastAsia"/>
                <w:color w:val="0070C0"/>
                <w:lang w:val="en-US" w:eastAsia="zh-CN"/>
              </w:rPr>
            </w:pPr>
            <w:ins w:id="510" w:author="作者" w:date="2021-08-19T15:30:00Z">
              <w:r>
                <w:rPr>
                  <w:rFonts w:eastAsiaTheme="minorEastAsia"/>
                  <w:color w:val="0070C0"/>
                  <w:lang w:val="en-US" w:eastAsia="zh-CN"/>
                </w:rPr>
                <w:t>To decide whether for those core requirements</w:t>
              </w:r>
            </w:ins>
            <w:ins w:id="511" w:author="作者" w:date="2021-08-19T15:31:00Z">
              <w:r>
                <w:rPr>
                  <w:rFonts w:eastAsiaTheme="minorEastAsia"/>
                  <w:color w:val="0070C0"/>
                  <w:lang w:val="en-US" w:eastAsia="zh-CN"/>
                </w:rPr>
                <w:t xml:space="preserve"> classified as verification exemption, it is RAN5 who should decide whether they should be tested.</w:t>
              </w:r>
            </w:ins>
          </w:p>
          <w:p w14:paraId="1A8D02E5" w14:textId="77777777" w:rsidR="00CF1024" w:rsidRDefault="001219D3">
            <w:pPr>
              <w:pStyle w:val="aff5"/>
              <w:numPr>
                <w:ilvl w:val="0"/>
                <w:numId w:val="7"/>
              </w:numPr>
              <w:ind w:firstLineChars="0"/>
              <w:rPr>
                <w:ins w:id="512" w:author="作者" w:date="2021-08-19T15:20:00Z"/>
                <w:rFonts w:eastAsiaTheme="minorEastAsia"/>
                <w:color w:val="0070C0"/>
                <w:lang w:val="en-US" w:eastAsia="zh-CN"/>
              </w:rPr>
            </w:pPr>
            <w:ins w:id="513" w:author="作者" w:date="2021-08-19T15:31:00Z">
              <w:r>
                <w:rPr>
                  <w:rFonts w:eastAsiaTheme="minorEastAsia"/>
                  <w:color w:val="0070C0"/>
                  <w:lang w:val="en-US" w:eastAsia="zh-CN"/>
                </w:rPr>
                <w:t xml:space="preserve">To inform RAN5 in the same LS response </w:t>
              </w:r>
            </w:ins>
            <w:ins w:id="514" w:author="作者" w:date="2021-08-19T15:32:00Z">
              <w:r>
                <w:rPr>
                  <w:rFonts w:eastAsiaTheme="minorEastAsia"/>
                  <w:color w:val="0070C0"/>
                  <w:lang w:val="en-US" w:eastAsia="zh-CN"/>
                </w:rPr>
                <w:t xml:space="preserve">about agreements in this area. </w:t>
              </w:r>
            </w:ins>
          </w:p>
        </w:tc>
      </w:tr>
      <w:tr w:rsidR="00CF1024" w14:paraId="40EC8002" w14:textId="77777777">
        <w:trPr>
          <w:ins w:id="515" w:author="作者" w:date="2021-08-19T23:28:00Z"/>
        </w:trPr>
        <w:tc>
          <w:tcPr>
            <w:tcW w:w="1294" w:type="dxa"/>
          </w:tcPr>
          <w:p w14:paraId="66655EE7" w14:textId="77777777" w:rsidR="00CF1024" w:rsidRDefault="001219D3">
            <w:pPr>
              <w:spacing w:after="120"/>
              <w:rPr>
                <w:ins w:id="516" w:author="作者" w:date="2021-08-19T23:28:00Z"/>
                <w:rFonts w:eastAsiaTheme="minorEastAsia"/>
                <w:color w:val="0070C0"/>
                <w:lang w:val="en-US" w:eastAsia="zh-CN"/>
              </w:rPr>
            </w:pPr>
            <w:ins w:id="517" w:author="作者" w:date="2021-08-19T23:28:00Z">
              <w:r>
                <w:rPr>
                  <w:rFonts w:eastAsiaTheme="minorEastAsia"/>
                  <w:color w:val="0070C0"/>
                  <w:lang w:val="en-US" w:eastAsia="zh-CN"/>
                </w:rPr>
                <w:t>NTT DOCOMO, INC</w:t>
              </w:r>
            </w:ins>
          </w:p>
        </w:tc>
        <w:tc>
          <w:tcPr>
            <w:tcW w:w="8337" w:type="dxa"/>
          </w:tcPr>
          <w:p w14:paraId="59F6C026" w14:textId="77777777" w:rsidR="00CF1024" w:rsidRDefault="001219D3">
            <w:pPr>
              <w:rPr>
                <w:ins w:id="518" w:author="作者" w:date="2021-08-19T23:28:00Z"/>
                <w:color w:val="0070C0"/>
                <w:lang w:val="en-US" w:eastAsia="ja-JP"/>
              </w:rPr>
            </w:pPr>
            <w:ins w:id="519" w:author="作者" w:date="2021-08-19T23:28:00Z">
              <w:r>
                <w:rPr>
                  <w:rFonts w:hint="eastAsia"/>
                  <w:color w:val="0070C0"/>
                  <w:lang w:val="en-US" w:eastAsia="ja-JP"/>
                </w:rPr>
                <w:t>O</w:t>
              </w:r>
              <w:r>
                <w:rPr>
                  <w:color w:val="0070C0"/>
                  <w:lang w:val="en-US" w:eastAsia="ja-JP"/>
                </w:rPr>
                <w:t>ption 1: Yes</w:t>
              </w:r>
            </w:ins>
          </w:p>
          <w:p w14:paraId="6A3651C9" w14:textId="77777777" w:rsidR="00CF1024" w:rsidRPr="00F217A6" w:rsidRDefault="001219D3">
            <w:pPr>
              <w:framePr w:w="10206" w:h="284" w:hRule="exact" w:wrap="notBeside" w:vAnchor="page" w:hAnchor="margin" w:y="1986"/>
              <w:widowControl w:val="0"/>
              <w:overflowPunct/>
              <w:autoSpaceDE/>
              <w:autoSpaceDN/>
              <w:adjustRightInd/>
              <w:ind w:right="28"/>
              <w:jc w:val="right"/>
              <w:textAlignment w:val="auto"/>
              <w:rPr>
                <w:ins w:id="520" w:author="作者" w:date="2021-08-19T23:28:00Z"/>
                <w:color w:val="0070C0"/>
                <w:lang w:val="en-US" w:eastAsia="ja-JP"/>
                <w:rPrChange w:id="521" w:author="作者" w:date="2021-08-19T23:28:00Z">
                  <w:rPr>
                    <w:ins w:id="522" w:author="作者" w:date="2021-08-19T23:28:00Z"/>
                    <w:rFonts w:ascii="Arial" w:eastAsiaTheme="minorEastAsia" w:hAnsi="Arial"/>
                    <w:i/>
                    <w:color w:val="0070C0"/>
                    <w:lang w:val="en-US" w:eastAsia="zh-CN"/>
                  </w:rPr>
                </w:rPrChange>
              </w:rPr>
            </w:pPr>
            <w:ins w:id="523" w:author="作者" w:date="2021-08-19T23:28:00Z">
              <w:r>
                <w:rPr>
                  <w:rFonts w:hint="eastAsia"/>
                  <w:color w:val="0070C0"/>
                  <w:lang w:val="en-US" w:eastAsia="ja-JP"/>
                </w:rPr>
                <w:t>T</w:t>
              </w:r>
              <w:r>
                <w:rPr>
                  <w:color w:val="0070C0"/>
                  <w:lang w:val="en-US" w:eastAsia="ja-JP"/>
                </w:rPr>
                <w:t xml:space="preserve">he description </w:t>
              </w:r>
            </w:ins>
            <w:ins w:id="524" w:author="作者" w:date="2021-08-19T23:29:00Z">
              <w:r>
                <w:rPr>
                  <w:color w:val="0070C0"/>
                  <w:lang w:val="en-US" w:eastAsia="ja-JP"/>
                </w:rPr>
                <w:t xml:space="preserve">on two categories </w:t>
              </w:r>
            </w:ins>
            <w:ins w:id="525" w:author="作者" w:date="2021-08-19T23:28:00Z">
              <w:r>
                <w:rPr>
                  <w:color w:val="0070C0"/>
                  <w:lang w:val="en-US" w:eastAsia="ja-JP"/>
                </w:rPr>
                <w:t>is aligned wit</w:t>
              </w:r>
            </w:ins>
            <w:ins w:id="526" w:author="作者" w:date="2021-08-19T23:29:00Z">
              <w:r>
                <w:rPr>
                  <w:color w:val="0070C0"/>
                  <w:lang w:val="en-US" w:eastAsia="ja-JP"/>
                </w:rPr>
                <w:t>h our understanding.</w:t>
              </w:r>
            </w:ins>
            <w:ins w:id="527" w:author="作者" w:date="2021-08-19T23:34:00Z">
              <w:r>
                <w:rPr>
                  <w:color w:val="0070C0"/>
                  <w:lang w:val="en-US" w:eastAsia="ja-JP"/>
                </w:rPr>
                <w:t xml:space="preserve"> </w:t>
              </w:r>
            </w:ins>
            <w:ins w:id="528" w:author="作者" w:date="2021-08-19T23:35:00Z">
              <w:r>
                <w:rPr>
                  <w:color w:val="0070C0"/>
                  <w:lang w:val="en-US" w:eastAsia="ja-JP"/>
                </w:rPr>
                <w:t>And</w:t>
              </w:r>
            </w:ins>
            <w:ins w:id="529" w:author="作者" w:date="2021-08-19T23:36:00Z">
              <w:r>
                <w:rPr>
                  <w:color w:val="0070C0"/>
                  <w:lang w:val="en-US" w:eastAsia="ja-JP"/>
                </w:rPr>
                <w:t xml:space="preserve"> the ap</w:t>
              </w:r>
            </w:ins>
            <w:ins w:id="530" w:author="作者" w:date="2021-08-19T23:37:00Z">
              <w:r>
                <w:rPr>
                  <w:color w:val="0070C0"/>
                  <w:lang w:val="en-US" w:eastAsia="ja-JP"/>
                </w:rPr>
                <w:t xml:space="preserve">proach </w:t>
              </w:r>
            </w:ins>
            <w:ins w:id="531" w:author="作者" w:date="2021-08-19T23:38:00Z">
              <w:r>
                <w:rPr>
                  <w:color w:val="0070C0"/>
                  <w:lang w:val="en-US" w:eastAsia="ja-JP"/>
                </w:rPr>
                <w:t xml:space="preserve">described </w:t>
              </w:r>
            </w:ins>
            <w:ins w:id="532" w:author="作者" w:date="2021-08-19T23:39:00Z">
              <w:r>
                <w:rPr>
                  <w:color w:val="0070C0"/>
                  <w:lang w:val="en-US" w:eastAsia="ja-JP"/>
                </w:rPr>
                <w:t>above</w:t>
              </w:r>
            </w:ins>
            <w:ins w:id="533" w:author="作者" w:date="2021-08-19T23:38:00Z">
              <w:r>
                <w:rPr>
                  <w:color w:val="0070C0"/>
                  <w:lang w:val="en-US" w:eastAsia="ja-JP"/>
                </w:rPr>
                <w:t xml:space="preserve"> </w:t>
              </w:r>
            </w:ins>
            <w:ins w:id="534" w:author="作者" w:date="2021-08-19T23:37:00Z">
              <w:r>
                <w:rPr>
                  <w:color w:val="0070C0"/>
                  <w:lang w:val="en-US" w:eastAsia="ja-JP"/>
                </w:rPr>
                <w:t>by Keysight</w:t>
              </w:r>
            </w:ins>
            <w:ins w:id="535" w:author="作者" w:date="2021-08-19T23:38:00Z">
              <w:r>
                <w:rPr>
                  <w:color w:val="0070C0"/>
                  <w:lang w:val="en-US" w:eastAsia="ja-JP"/>
                </w:rPr>
                <w:t xml:space="preserve"> </w:t>
              </w:r>
            </w:ins>
            <w:ins w:id="536" w:author="作者" w:date="2021-08-19T23:35:00Z">
              <w:r>
                <w:rPr>
                  <w:color w:val="0070C0"/>
                  <w:lang w:val="en-US" w:eastAsia="ja-JP"/>
                </w:rPr>
                <w:t>looks good</w:t>
              </w:r>
            </w:ins>
            <w:ins w:id="537" w:author="作者" w:date="2021-08-19T23:37:00Z">
              <w:r>
                <w:rPr>
                  <w:color w:val="0070C0"/>
                  <w:lang w:val="en-US" w:eastAsia="ja-JP"/>
                </w:rPr>
                <w:t>.</w:t>
              </w:r>
            </w:ins>
          </w:p>
        </w:tc>
      </w:tr>
      <w:tr w:rsidR="00CF1024" w14:paraId="0DBC6FAA" w14:textId="77777777">
        <w:trPr>
          <w:ins w:id="538" w:author="作者" w:date="2021-08-19T17:46:00Z"/>
        </w:trPr>
        <w:tc>
          <w:tcPr>
            <w:tcW w:w="1294" w:type="dxa"/>
          </w:tcPr>
          <w:p w14:paraId="4BF7AD75" w14:textId="77777777" w:rsidR="00CF1024" w:rsidRDefault="001219D3">
            <w:pPr>
              <w:spacing w:after="120"/>
              <w:rPr>
                <w:ins w:id="539" w:author="作者" w:date="2021-08-19T17:46:00Z"/>
                <w:rFonts w:eastAsiaTheme="minorEastAsia"/>
                <w:color w:val="0070C0"/>
                <w:lang w:val="en-US" w:eastAsia="zh-CN"/>
              </w:rPr>
            </w:pPr>
            <w:ins w:id="540" w:author="作者" w:date="2021-08-19T17:46:00Z">
              <w:r>
                <w:rPr>
                  <w:rFonts w:eastAsiaTheme="minorEastAsia"/>
                  <w:color w:val="0070C0"/>
                  <w:lang w:val="en-US" w:eastAsia="zh-CN"/>
                </w:rPr>
                <w:lastRenderedPageBreak/>
                <w:t>Ericsson</w:t>
              </w:r>
            </w:ins>
          </w:p>
        </w:tc>
        <w:tc>
          <w:tcPr>
            <w:tcW w:w="8337" w:type="dxa"/>
          </w:tcPr>
          <w:p w14:paraId="77C64E72" w14:textId="77777777" w:rsidR="00CF1024" w:rsidRDefault="001219D3">
            <w:pPr>
              <w:rPr>
                <w:ins w:id="541" w:author="作者" w:date="2021-08-19T17:46:00Z"/>
                <w:color w:val="0070C0"/>
                <w:lang w:val="en-US" w:eastAsia="ja-JP"/>
              </w:rPr>
            </w:pPr>
            <w:ins w:id="542" w:author="作者" w:date="2021-08-19T17:46:00Z">
              <w:r>
                <w:rPr>
                  <w:rFonts w:eastAsiaTheme="minorEastAsia"/>
                  <w:color w:val="0070C0"/>
                  <w:lang w:val="en-US" w:eastAsia="zh-CN"/>
                </w:rPr>
                <w:t>Option 1</w:t>
              </w:r>
            </w:ins>
          </w:p>
        </w:tc>
      </w:tr>
      <w:tr w:rsidR="00CF1024" w14:paraId="0A881A88" w14:textId="77777777">
        <w:trPr>
          <w:ins w:id="543" w:author="作者" w:date="2021-08-19T09:16:00Z"/>
        </w:trPr>
        <w:tc>
          <w:tcPr>
            <w:tcW w:w="1294" w:type="dxa"/>
          </w:tcPr>
          <w:p w14:paraId="1114972A" w14:textId="77777777" w:rsidR="00CF1024" w:rsidRDefault="001219D3">
            <w:pPr>
              <w:spacing w:after="120"/>
              <w:rPr>
                <w:ins w:id="544" w:author="作者" w:date="2021-08-19T09:16:00Z"/>
                <w:rFonts w:eastAsiaTheme="minorEastAsia"/>
                <w:color w:val="0070C0"/>
                <w:lang w:val="en-US" w:eastAsia="zh-CN"/>
              </w:rPr>
            </w:pPr>
            <w:ins w:id="545" w:author="作者" w:date="2021-08-19T09:16:00Z">
              <w:r>
                <w:rPr>
                  <w:rFonts w:eastAsiaTheme="minorEastAsia"/>
                  <w:color w:val="0070C0"/>
                  <w:lang w:val="en-US" w:eastAsia="zh-CN"/>
                </w:rPr>
                <w:t>Apple</w:t>
              </w:r>
            </w:ins>
          </w:p>
        </w:tc>
        <w:tc>
          <w:tcPr>
            <w:tcW w:w="8337" w:type="dxa"/>
          </w:tcPr>
          <w:p w14:paraId="5DF7E7E5" w14:textId="77777777" w:rsidR="00CF1024" w:rsidRDefault="001219D3">
            <w:pPr>
              <w:rPr>
                <w:ins w:id="546" w:author="作者" w:date="2021-08-19T09:16:00Z"/>
                <w:rFonts w:eastAsiaTheme="minorEastAsia"/>
                <w:color w:val="0070C0"/>
                <w:lang w:val="en-US" w:eastAsia="zh-CN"/>
              </w:rPr>
            </w:pPr>
            <w:ins w:id="547" w:author="作者" w:date="2021-08-19T09:16:00Z">
              <w:r>
                <w:rPr>
                  <w:rFonts w:eastAsiaTheme="minorEastAsia"/>
                  <w:color w:val="0070C0"/>
                  <w:lang w:val="en-US" w:eastAsia="zh-CN"/>
                </w:rPr>
                <w:t>Option 1: yes.</w:t>
              </w:r>
            </w:ins>
          </w:p>
        </w:tc>
      </w:tr>
    </w:tbl>
    <w:p w14:paraId="226E7AD2" w14:textId="77777777" w:rsidR="00CF1024" w:rsidRDefault="00CF1024">
      <w:pPr>
        <w:rPr>
          <w:i/>
          <w:color w:val="0070C0"/>
          <w:lang w:eastAsia="zh-CN"/>
        </w:rPr>
      </w:pPr>
    </w:p>
    <w:p w14:paraId="036A9299" w14:textId="77777777" w:rsidR="00CF1024" w:rsidRPr="00F217A6" w:rsidRDefault="001219D3">
      <w:pPr>
        <w:pStyle w:val="3"/>
        <w:rPr>
          <w:sz w:val="24"/>
          <w:szCs w:val="16"/>
          <w:lang w:val="en-US"/>
          <w:rPrChange w:id="548" w:author="作者" w:date="2021-08-19T14:52:00Z">
            <w:rPr>
              <w:sz w:val="24"/>
              <w:szCs w:val="16"/>
            </w:rPr>
          </w:rPrChange>
        </w:rPr>
      </w:pPr>
      <w:r w:rsidRPr="00F217A6">
        <w:rPr>
          <w:sz w:val="24"/>
          <w:szCs w:val="16"/>
          <w:lang w:val="en-US"/>
          <w:rPrChange w:id="549" w:author="作者" w:date="2021-08-19T14:52:00Z">
            <w:rPr>
              <w:rFonts w:ascii="Times New Roman" w:hAnsi="Times New Roman"/>
              <w:sz w:val="24"/>
              <w:szCs w:val="16"/>
              <w:lang w:val="en-GB" w:eastAsia="en-US"/>
            </w:rPr>
          </w:rPrChange>
        </w:rPr>
        <w:t xml:space="preserve">Sub-topic 4-2: For verification exemption, indicate to RAN5 in the LS response that the test methodology for extreme temperature conditions have been studied in the study item “Study on enhanced test methods for FR2 NR UEs” and captured in the </w:t>
      </w:r>
      <w:bookmarkStart w:id="550" w:name="OLE_LINK124"/>
      <w:bookmarkStart w:id="551" w:name="OLE_LINK125"/>
      <w:r w:rsidRPr="00F217A6">
        <w:rPr>
          <w:sz w:val="24"/>
          <w:szCs w:val="16"/>
          <w:lang w:val="en-US"/>
          <w:rPrChange w:id="552" w:author="作者" w:date="2021-08-19T14:52:00Z">
            <w:rPr>
              <w:rFonts w:ascii="Times New Roman" w:hAnsi="Times New Roman"/>
              <w:sz w:val="24"/>
              <w:szCs w:val="16"/>
              <w:lang w:val="en-GB" w:eastAsia="en-US"/>
            </w:rPr>
          </w:rPrChange>
        </w:rPr>
        <w:t>draft TR 38.884</w:t>
      </w:r>
      <w:bookmarkEnd w:id="550"/>
      <w:bookmarkEnd w:id="551"/>
      <w:r w:rsidRPr="00F217A6">
        <w:rPr>
          <w:sz w:val="24"/>
          <w:szCs w:val="16"/>
          <w:lang w:val="en-US"/>
          <w:rPrChange w:id="553" w:author="作者" w:date="2021-08-19T14:52:00Z">
            <w:rPr>
              <w:rFonts w:ascii="Times New Roman" w:hAnsi="Times New Roman"/>
              <w:sz w:val="24"/>
              <w:szCs w:val="16"/>
              <w:lang w:val="en-GB" w:eastAsia="en-US"/>
            </w:rPr>
          </w:rPrChange>
        </w:rPr>
        <w:t xml:space="preserve"> clause 5.4.</w:t>
      </w:r>
    </w:p>
    <w:p w14:paraId="2A86B5ED" w14:textId="77777777" w:rsidR="00CF1024" w:rsidRDefault="001219D3">
      <w:pPr>
        <w:pStyle w:val="aff5"/>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CFDFD5F" w14:textId="77777777" w:rsidR="00CF1024" w:rsidRDefault="001219D3">
      <w:pPr>
        <w:pStyle w:val="aff5"/>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06EDE8CD" w14:textId="77777777" w:rsidR="00CF1024" w:rsidRDefault="001219D3">
      <w:pPr>
        <w:pStyle w:val="aff5"/>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7008B84B" w14:textId="77777777" w:rsidR="00CF1024" w:rsidRDefault="001219D3">
      <w:pPr>
        <w:pStyle w:val="aff5"/>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992FB73" w14:textId="77777777" w:rsidR="00CF1024" w:rsidRDefault="001219D3">
      <w:pPr>
        <w:pStyle w:val="aff5"/>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afc"/>
        <w:tblW w:w="0" w:type="auto"/>
        <w:tblLook w:val="04A0" w:firstRow="1" w:lastRow="0" w:firstColumn="1" w:lastColumn="0" w:noHBand="0" w:noVBand="1"/>
      </w:tblPr>
      <w:tblGrid>
        <w:gridCol w:w="1294"/>
        <w:gridCol w:w="8337"/>
      </w:tblGrid>
      <w:tr w:rsidR="00CF1024" w14:paraId="5826C87C" w14:textId="77777777">
        <w:tc>
          <w:tcPr>
            <w:tcW w:w="1294" w:type="dxa"/>
          </w:tcPr>
          <w:p w14:paraId="36C53B53"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Company</w:t>
            </w:r>
          </w:p>
        </w:tc>
        <w:tc>
          <w:tcPr>
            <w:tcW w:w="8337" w:type="dxa"/>
          </w:tcPr>
          <w:p w14:paraId="4781C31B"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w:t>
            </w:r>
          </w:p>
        </w:tc>
      </w:tr>
      <w:tr w:rsidR="00CF1024" w14:paraId="203C1AE2" w14:textId="77777777">
        <w:tc>
          <w:tcPr>
            <w:tcW w:w="1294" w:type="dxa"/>
          </w:tcPr>
          <w:p w14:paraId="62E6298B" w14:textId="77777777" w:rsidR="00CF1024" w:rsidRDefault="001219D3">
            <w:pPr>
              <w:spacing w:after="120"/>
              <w:rPr>
                <w:rFonts w:eastAsiaTheme="minorEastAsia"/>
                <w:color w:val="0070C0"/>
                <w:lang w:val="en-US" w:eastAsia="zh-CN"/>
              </w:rPr>
            </w:pPr>
            <w:ins w:id="554" w:author="作者" w:date="2021-08-18T19:44:00Z">
              <w:r>
                <w:rPr>
                  <w:rFonts w:eastAsiaTheme="minorEastAsia"/>
                  <w:color w:val="0070C0"/>
                  <w:lang w:val="en-US" w:eastAsia="zh-CN"/>
                </w:rPr>
                <w:t>OPPO</w:t>
              </w:r>
            </w:ins>
            <w:del w:id="555" w:author="作者" w:date="2021-08-18T19:44:00Z">
              <w:r>
                <w:rPr>
                  <w:rFonts w:eastAsiaTheme="minorEastAsia" w:hint="eastAsia"/>
                  <w:color w:val="0070C0"/>
                  <w:lang w:val="en-US" w:eastAsia="zh-CN"/>
                </w:rPr>
                <w:delText>XXX</w:delText>
              </w:r>
            </w:del>
          </w:p>
        </w:tc>
        <w:tc>
          <w:tcPr>
            <w:tcW w:w="8337" w:type="dxa"/>
          </w:tcPr>
          <w:p w14:paraId="32D493F0" w14:textId="77777777" w:rsidR="00CF1024" w:rsidRDefault="001219D3">
            <w:pPr>
              <w:spacing w:after="120"/>
              <w:rPr>
                <w:rFonts w:eastAsiaTheme="minorEastAsia"/>
                <w:color w:val="0070C0"/>
                <w:lang w:val="en-US" w:eastAsia="zh-CN"/>
              </w:rPr>
            </w:pPr>
            <w:ins w:id="556" w:author="作者" w:date="2021-08-18T19:44:00Z">
              <w:r>
                <w:rPr>
                  <w:rFonts w:eastAsiaTheme="minorEastAsia"/>
                  <w:color w:val="0070C0"/>
                  <w:lang w:val="en-US" w:eastAsia="zh-CN"/>
                </w:rPr>
                <w:t xml:space="preserve">Option 2. Suggest to focus on RAN5 LS questions, i.e. </w:t>
              </w:r>
            </w:ins>
            <w:ins w:id="557" w:author="作者" w:date="2021-08-18T19:45:00Z">
              <w:r>
                <w:rPr>
                  <w:rFonts w:eastAsiaTheme="minorEastAsia"/>
                  <w:color w:val="0070C0"/>
                  <w:lang w:val="en-US" w:eastAsia="zh-CN"/>
                </w:rPr>
                <w:t>“whether core requirements not explicitly limited to Nominal Temperature conditions are applicable to Extreme Temperature Conditions</w:t>
              </w:r>
            </w:ins>
            <w:ins w:id="558" w:author="作者" w:date="2021-08-18T19:46:00Z">
              <w:r>
                <w:rPr>
                  <w:rFonts w:eastAsiaTheme="minorEastAsia"/>
                  <w:color w:val="0070C0"/>
                  <w:lang w:val="en-US" w:eastAsia="zh-CN"/>
                </w:rPr>
                <w:t>”</w:t>
              </w:r>
            </w:ins>
            <w:ins w:id="559" w:author="作者" w:date="2021-08-18T19:45:00Z">
              <w:r>
                <w:rPr>
                  <w:rFonts w:eastAsiaTheme="minorEastAsia"/>
                  <w:color w:val="0070C0"/>
                  <w:lang w:val="en-US" w:eastAsia="zh-CN"/>
                </w:rPr>
                <w:t>.</w:t>
              </w:r>
            </w:ins>
          </w:p>
        </w:tc>
      </w:tr>
      <w:tr w:rsidR="00CF1024" w14:paraId="01EEECDD" w14:textId="77777777">
        <w:trPr>
          <w:ins w:id="560" w:author="作者" w:date="2021-08-18T13:01:00Z"/>
        </w:trPr>
        <w:tc>
          <w:tcPr>
            <w:tcW w:w="1294" w:type="dxa"/>
          </w:tcPr>
          <w:p w14:paraId="3CE00886" w14:textId="77777777" w:rsidR="00CF1024" w:rsidRDefault="001219D3">
            <w:pPr>
              <w:spacing w:after="120"/>
              <w:rPr>
                <w:ins w:id="561" w:author="作者" w:date="2021-08-18T13:01:00Z"/>
                <w:rFonts w:eastAsiaTheme="minorEastAsia"/>
                <w:color w:val="0070C0"/>
                <w:lang w:val="en-US" w:eastAsia="zh-CN"/>
              </w:rPr>
            </w:pPr>
            <w:ins w:id="562" w:author="作者" w:date="2021-08-18T13:01:00Z">
              <w:r>
                <w:rPr>
                  <w:rFonts w:eastAsiaTheme="minorEastAsia"/>
                  <w:color w:val="0070C0"/>
                  <w:lang w:val="en-US" w:eastAsia="zh-CN"/>
                </w:rPr>
                <w:t>Qualcomm</w:t>
              </w:r>
            </w:ins>
          </w:p>
        </w:tc>
        <w:tc>
          <w:tcPr>
            <w:tcW w:w="8337" w:type="dxa"/>
          </w:tcPr>
          <w:p w14:paraId="79B3CDE6" w14:textId="77777777" w:rsidR="00CF1024" w:rsidRDefault="001219D3">
            <w:pPr>
              <w:spacing w:after="120"/>
              <w:rPr>
                <w:ins w:id="563" w:author="作者" w:date="2021-08-18T13:01:00Z"/>
                <w:rFonts w:eastAsiaTheme="minorEastAsia"/>
                <w:color w:val="0070C0"/>
                <w:lang w:val="en-US" w:eastAsia="zh-CN"/>
              </w:rPr>
            </w:pPr>
            <w:ins w:id="564" w:author="作者" w:date="2021-08-18T13:01:00Z">
              <w:r>
                <w:rPr>
                  <w:rFonts w:eastAsiaTheme="minorEastAsia"/>
                  <w:color w:val="0070C0"/>
                  <w:lang w:val="en-US" w:eastAsia="zh-CN"/>
                </w:rPr>
                <w:t xml:space="preserve">Option 1: Yes, but we </w:t>
              </w:r>
            </w:ins>
            <w:ins w:id="565" w:author="作者" w:date="2021-08-18T13:03:00Z">
              <w:r>
                <w:rPr>
                  <w:rFonts w:eastAsiaTheme="minorEastAsia"/>
                  <w:color w:val="0070C0"/>
                  <w:lang w:val="en-US" w:eastAsia="zh-CN"/>
                </w:rPr>
                <w:t>also need to respond to RAN5’s specific query.</w:t>
              </w:r>
            </w:ins>
          </w:p>
        </w:tc>
      </w:tr>
      <w:tr w:rsidR="00CF1024" w14:paraId="569BB5BD" w14:textId="77777777">
        <w:trPr>
          <w:ins w:id="566" w:author="作者" w:date="2021-08-19T16:50:00Z"/>
        </w:trPr>
        <w:tc>
          <w:tcPr>
            <w:tcW w:w="1294" w:type="dxa"/>
          </w:tcPr>
          <w:p w14:paraId="46019AF3" w14:textId="77777777" w:rsidR="00CF1024" w:rsidRDefault="001219D3">
            <w:pPr>
              <w:spacing w:after="120"/>
              <w:rPr>
                <w:ins w:id="567" w:author="作者" w:date="2021-08-19T16:50:00Z"/>
                <w:rFonts w:eastAsiaTheme="minorEastAsia"/>
                <w:color w:val="0070C0"/>
                <w:lang w:val="en-US" w:eastAsia="zh-CN"/>
              </w:rPr>
            </w:pPr>
            <w:ins w:id="568" w:author="作者" w:date="2021-08-19T16:50:00Z">
              <w:r>
                <w:rPr>
                  <w:rFonts w:eastAsiaTheme="minorEastAsia" w:hint="eastAsia"/>
                  <w:color w:val="0070C0"/>
                  <w:lang w:val="en-US" w:eastAsia="zh-CN"/>
                </w:rPr>
                <w:t>H</w:t>
              </w:r>
              <w:r>
                <w:rPr>
                  <w:rFonts w:eastAsiaTheme="minorEastAsia"/>
                  <w:color w:val="0070C0"/>
                  <w:lang w:val="en-US" w:eastAsia="zh-CN"/>
                </w:rPr>
                <w:t>uawei, HiSilicon</w:t>
              </w:r>
            </w:ins>
          </w:p>
        </w:tc>
        <w:tc>
          <w:tcPr>
            <w:tcW w:w="8337" w:type="dxa"/>
          </w:tcPr>
          <w:p w14:paraId="46A22CC1" w14:textId="77777777" w:rsidR="00CF1024" w:rsidRDefault="001219D3">
            <w:pPr>
              <w:spacing w:after="120"/>
              <w:rPr>
                <w:ins w:id="569" w:author="作者" w:date="2021-08-19T16:50:00Z"/>
                <w:rFonts w:eastAsiaTheme="minorEastAsia"/>
                <w:color w:val="0070C0"/>
                <w:lang w:val="en-US" w:eastAsia="zh-CN"/>
              </w:rPr>
            </w:pPr>
            <w:ins w:id="570" w:author="作者" w:date="2021-08-19T16:51:00Z">
              <w:r>
                <w:rPr>
                  <w:rFonts w:eastAsiaTheme="minorEastAsia" w:hint="eastAsia"/>
                  <w:color w:val="0070C0"/>
                  <w:lang w:val="en-US" w:eastAsia="zh-CN"/>
                </w:rPr>
                <w:t>O</w:t>
              </w:r>
              <w:r>
                <w:rPr>
                  <w:rFonts w:eastAsiaTheme="minorEastAsia"/>
                  <w:color w:val="0070C0"/>
                  <w:lang w:val="en-US" w:eastAsia="zh-CN"/>
                </w:rPr>
                <w:t xml:space="preserve">ption 2. The ETC studied in </w:t>
              </w:r>
              <w:r w:rsidRPr="00F217A6">
                <w:rPr>
                  <w:rFonts w:eastAsiaTheme="minorEastAsia"/>
                  <w:color w:val="0070C0"/>
                  <w:sz w:val="21"/>
                  <w:szCs w:val="21"/>
                  <w:lang w:val="en-US" w:eastAsia="zh-CN"/>
                  <w:rPrChange w:id="571" w:author="作者" w:date="2021-08-19T16:51:00Z">
                    <w:rPr>
                      <w:sz w:val="24"/>
                      <w:szCs w:val="16"/>
                    </w:rPr>
                  </w:rPrChange>
                </w:rPr>
                <w:t>draft TR 38.884</w:t>
              </w:r>
              <w:r>
                <w:rPr>
                  <w:rFonts w:eastAsiaTheme="minorEastAsia"/>
                  <w:color w:val="0070C0"/>
                  <w:lang w:val="en-US" w:eastAsia="zh-CN"/>
                </w:rPr>
                <w:t xml:space="preserve"> has no relation to question in RAN5 LS</w:t>
              </w:r>
              <w:r>
                <w:rPr>
                  <w:rFonts w:eastAsiaTheme="minorEastAsia" w:hint="eastAsia"/>
                  <w:color w:val="0070C0"/>
                  <w:lang w:val="en-US" w:eastAsia="zh-CN"/>
                </w:rPr>
                <w:t>.</w:t>
              </w:r>
            </w:ins>
          </w:p>
        </w:tc>
      </w:tr>
      <w:tr w:rsidR="00CF1024" w14:paraId="042CDFE7" w14:textId="77777777">
        <w:trPr>
          <w:ins w:id="572" w:author="作者" w:date="2021-08-19T17:24:00Z"/>
        </w:trPr>
        <w:tc>
          <w:tcPr>
            <w:tcW w:w="1294" w:type="dxa"/>
          </w:tcPr>
          <w:p w14:paraId="2E97F465" w14:textId="77777777" w:rsidR="00CF1024" w:rsidRDefault="001219D3">
            <w:pPr>
              <w:spacing w:after="120"/>
              <w:rPr>
                <w:ins w:id="573" w:author="作者" w:date="2021-08-19T17:24:00Z"/>
                <w:rFonts w:eastAsiaTheme="minorEastAsia"/>
                <w:color w:val="0070C0"/>
                <w:lang w:val="en-US" w:eastAsia="zh-CN"/>
              </w:rPr>
            </w:pPr>
            <w:ins w:id="574" w:author="作者" w:date="2021-08-19T17:24:00Z">
              <w:r>
                <w:rPr>
                  <w:rFonts w:eastAsiaTheme="minorEastAsia"/>
                  <w:color w:val="0070C0"/>
                  <w:lang w:val="en-US" w:eastAsia="zh-CN"/>
                </w:rPr>
                <w:t>Vivo</w:t>
              </w:r>
            </w:ins>
          </w:p>
        </w:tc>
        <w:tc>
          <w:tcPr>
            <w:tcW w:w="8337" w:type="dxa"/>
          </w:tcPr>
          <w:p w14:paraId="16878D47" w14:textId="77777777" w:rsidR="00CF1024" w:rsidRDefault="001219D3">
            <w:pPr>
              <w:spacing w:after="120"/>
              <w:rPr>
                <w:ins w:id="575" w:author="作者" w:date="2021-08-19T17:24:00Z"/>
                <w:color w:val="0070C0"/>
                <w:szCs w:val="24"/>
                <w:lang w:eastAsia="zh-CN"/>
              </w:rPr>
            </w:pPr>
            <w:ins w:id="576" w:author="作者" w:date="2021-08-19T17:24:00Z">
              <w:r>
                <w:rPr>
                  <w:color w:val="0070C0"/>
                  <w:szCs w:val="24"/>
                  <w:lang w:eastAsia="zh-CN"/>
                </w:rPr>
                <w:t xml:space="preserve">Option 1: Yes. The testability conclusion can be added in the response LS, but this is not the key part to response. </w:t>
              </w:r>
            </w:ins>
          </w:p>
          <w:p w14:paraId="69439450" w14:textId="77777777" w:rsidR="00CF1024" w:rsidRDefault="001219D3">
            <w:pPr>
              <w:spacing w:after="120"/>
              <w:rPr>
                <w:ins w:id="577" w:author="作者" w:date="2021-08-19T17:24:00Z"/>
                <w:color w:val="0070C0"/>
                <w:szCs w:val="24"/>
                <w:lang w:eastAsia="zh-CN"/>
              </w:rPr>
            </w:pPr>
            <w:ins w:id="578" w:author="作者" w:date="2021-08-19T17:24:00Z">
              <w:r>
                <w:rPr>
                  <w:color w:val="0070C0"/>
                  <w:szCs w:val="24"/>
                  <w:lang w:eastAsia="zh-CN"/>
                </w:rPr>
                <w:t xml:space="preserve">In RAN5 LS, the core demand is asking the feedback from RAN4 on the RF applicability of ETC. therefore, we should first confirm the observation in RAN5 LS that the listed test cases should not be tested under ETC condition. </w:t>
              </w:r>
            </w:ins>
          </w:p>
          <w:p w14:paraId="609DB1C1" w14:textId="77777777" w:rsidR="00CF1024" w:rsidRDefault="001219D3">
            <w:pPr>
              <w:spacing w:after="120"/>
              <w:rPr>
                <w:ins w:id="579" w:author="作者" w:date="2021-08-19T17:24:00Z"/>
                <w:rFonts w:eastAsiaTheme="minorEastAsia"/>
                <w:color w:val="0070C0"/>
                <w:lang w:val="en-US" w:eastAsia="zh-CN"/>
              </w:rPr>
            </w:pPr>
            <w:ins w:id="580" w:author="作者" w:date="2021-08-19T17:24:00Z">
              <w:r>
                <w:rPr>
                  <w:color w:val="0070C0"/>
                  <w:szCs w:val="24"/>
                  <w:lang w:eastAsia="zh-CN"/>
                </w:rPr>
                <w:t xml:space="preserve">Regarding the question on other core requirements without </w:t>
              </w:r>
              <w:r>
                <w:rPr>
                  <w:rFonts w:eastAsiaTheme="minorEastAsia"/>
                  <w:color w:val="0070C0"/>
                  <w:lang w:val="en-US" w:eastAsia="zh-CN"/>
                </w:rPr>
                <w:t>explicit restrictions, confirm that other requirements are applicable to ETC, based on the statement in RAN4 spec “</w:t>
              </w:r>
              <w:r>
                <w:rPr>
                  <w:rFonts w:eastAsiaTheme="minorEastAsia"/>
                  <w:i/>
                  <w:color w:val="0070C0"/>
                  <w:lang w:val="en-US" w:eastAsia="zh-CN"/>
                </w:rPr>
                <w:t>The UE shall fulfil all the requirements in the temperature range for extreme conditions, as defined in Table E.2.1-1, unless explicitly stated otherwise in any requirement.</w:t>
              </w:r>
              <w:r>
                <w:rPr>
                  <w:rFonts w:eastAsiaTheme="minorEastAsia"/>
                  <w:color w:val="0070C0"/>
                  <w:lang w:val="en-US" w:eastAsia="zh-CN"/>
                </w:rPr>
                <w:t>”</w:t>
              </w:r>
            </w:ins>
          </w:p>
          <w:p w14:paraId="1CB91A26" w14:textId="77777777" w:rsidR="00CF1024" w:rsidRDefault="001219D3">
            <w:pPr>
              <w:spacing w:after="120"/>
              <w:rPr>
                <w:ins w:id="581" w:author="作者" w:date="2021-08-19T17:24:00Z"/>
                <w:rFonts w:eastAsiaTheme="minorEastAsia"/>
                <w:color w:val="0070C0"/>
                <w:lang w:val="en-US" w:eastAsia="zh-CN"/>
              </w:rPr>
            </w:pPr>
            <w:ins w:id="582" w:author="作者" w:date="2021-08-19T17:24:00Z">
              <w:r>
                <w:rPr>
                  <w:rFonts w:eastAsiaTheme="minorEastAsia"/>
                  <w:color w:val="0070C0"/>
                  <w:lang w:val="en-US" w:eastAsia="zh-CN"/>
                </w:rPr>
                <w:t xml:space="preserve">In addition, the concerns of ETC testing cases are also from whether it’s necessary to test all the FR2 requirements under ETC condition, especially many CA/EN-DC combinations, given the overall OTA-based FR2 conformance testing time is already unimaginable. Therefore, recommendation to RAN5 to consider the test cases reduction for ETC should also be suggested in the reply LS.  </w:t>
              </w:r>
            </w:ins>
          </w:p>
        </w:tc>
      </w:tr>
      <w:tr w:rsidR="00CF1024" w14:paraId="5ACEC7EA" w14:textId="77777777">
        <w:trPr>
          <w:ins w:id="583" w:author="作者" w:date="2021-08-19T18:46:00Z"/>
        </w:trPr>
        <w:tc>
          <w:tcPr>
            <w:tcW w:w="1294" w:type="dxa"/>
          </w:tcPr>
          <w:p w14:paraId="489647F5" w14:textId="77777777" w:rsidR="00CF1024" w:rsidRDefault="001219D3">
            <w:pPr>
              <w:spacing w:after="120"/>
              <w:rPr>
                <w:ins w:id="584" w:author="作者" w:date="2021-08-19T18:46:00Z"/>
                <w:rFonts w:eastAsiaTheme="minorEastAsia"/>
                <w:color w:val="0070C0"/>
                <w:lang w:val="en-US" w:eastAsia="zh-CN"/>
              </w:rPr>
            </w:pPr>
            <w:ins w:id="585" w:author="作者" w:date="2021-08-19T18:46:00Z">
              <w:r>
                <w:rPr>
                  <w:rFonts w:eastAsiaTheme="minorEastAsia" w:hint="eastAsia"/>
                  <w:color w:val="0070C0"/>
                  <w:lang w:val="en-US" w:eastAsia="zh-CN"/>
                </w:rPr>
                <w:t>S</w:t>
              </w:r>
              <w:r>
                <w:rPr>
                  <w:rFonts w:eastAsiaTheme="minorEastAsia"/>
                  <w:color w:val="0070C0"/>
                  <w:lang w:val="en-US" w:eastAsia="zh-CN"/>
                </w:rPr>
                <w:t>amsung</w:t>
              </w:r>
            </w:ins>
          </w:p>
        </w:tc>
        <w:tc>
          <w:tcPr>
            <w:tcW w:w="8337" w:type="dxa"/>
          </w:tcPr>
          <w:p w14:paraId="48534DD5" w14:textId="77777777" w:rsidR="00CF1024" w:rsidRDefault="001219D3">
            <w:pPr>
              <w:spacing w:after="120"/>
              <w:rPr>
                <w:ins w:id="586" w:author="作者" w:date="2021-08-19T18:46:00Z"/>
                <w:rFonts w:eastAsiaTheme="minorEastAsia"/>
                <w:color w:val="0070C0"/>
                <w:szCs w:val="24"/>
                <w:lang w:eastAsia="zh-CN"/>
              </w:rPr>
            </w:pPr>
            <w:ins w:id="587" w:author="作者" w:date="2021-08-19T18:46:00Z">
              <w:r>
                <w:rPr>
                  <w:rFonts w:eastAsiaTheme="minorEastAsia" w:hint="eastAsia"/>
                  <w:color w:val="0070C0"/>
                  <w:szCs w:val="24"/>
                  <w:lang w:eastAsia="zh-CN"/>
                </w:rPr>
                <w:t>O</w:t>
              </w:r>
              <w:r>
                <w:rPr>
                  <w:rFonts w:eastAsiaTheme="minorEastAsia"/>
                  <w:color w:val="0070C0"/>
                  <w:szCs w:val="24"/>
                  <w:lang w:eastAsia="zh-CN"/>
                </w:rPr>
                <w:t>ption 2: No</w:t>
              </w:r>
            </w:ins>
          </w:p>
          <w:p w14:paraId="3EDDB753" w14:textId="77777777" w:rsidR="00CF1024" w:rsidRDefault="001219D3">
            <w:pPr>
              <w:spacing w:after="120"/>
              <w:rPr>
                <w:ins w:id="588" w:author="作者" w:date="2021-08-19T18:46:00Z"/>
                <w:color w:val="0070C0"/>
                <w:szCs w:val="24"/>
                <w:lang w:eastAsia="zh-CN"/>
              </w:rPr>
            </w:pPr>
            <w:ins w:id="589" w:author="作者" w:date="2021-08-19T18:46:00Z">
              <w:r>
                <w:t>There are backgournds for specifying exemptions in RAN4 specification, it is not only due to testability issue. It is enough just to answer RAN5’s question.</w:t>
              </w:r>
            </w:ins>
          </w:p>
        </w:tc>
      </w:tr>
      <w:tr w:rsidR="00CF1024" w14:paraId="6C17BC77" w14:textId="77777777">
        <w:trPr>
          <w:ins w:id="590" w:author="作者" w:date="2021-08-19T15:32:00Z"/>
        </w:trPr>
        <w:tc>
          <w:tcPr>
            <w:tcW w:w="1294" w:type="dxa"/>
          </w:tcPr>
          <w:p w14:paraId="49D830E7" w14:textId="77777777" w:rsidR="00CF1024" w:rsidRDefault="001219D3">
            <w:pPr>
              <w:spacing w:after="120"/>
              <w:rPr>
                <w:ins w:id="591" w:author="作者" w:date="2021-08-19T15:32:00Z"/>
                <w:rFonts w:eastAsiaTheme="minorEastAsia"/>
                <w:color w:val="0070C0"/>
                <w:lang w:val="en-US" w:eastAsia="zh-CN"/>
              </w:rPr>
            </w:pPr>
            <w:ins w:id="592" w:author="作者" w:date="2021-08-19T15:32:00Z">
              <w:r>
                <w:rPr>
                  <w:rFonts w:eastAsiaTheme="minorEastAsia"/>
                  <w:color w:val="0070C0"/>
                  <w:lang w:val="en-US" w:eastAsia="zh-CN"/>
                </w:rPr>
                <w:t>Ke</w:t>
              </w:r>
            </w:ins>
            <w:ins w:id="593" w:author="作者" w:date="2021-08-19T15:43:00Z">
              <w:r>
                <w:rPr>
                  <w:rFonts w:eastAsiaTheme="minorEastAsia"/>
                  <w:color w:val="0070C0"/>
                  <w:lang w:val="en-US" w:eastAsia="zh-CN"/>
                </w:rPr>
                <w:t>y</w:t>
              </w:r>
            </w:ins>
            <w:ins w:id="594" w:author="作者" w:date="2021-08-19T15:33:00Z">
              <w:r>
                <w:rPr>
                  <w:rFonts w:eastAsiaTheme="minorEastAsia"/>
                  <w:color w:val="0070C0"/>
                  <w:lang w:val="en-US" w:eastAsia="zh-CN"/>
                </w:rPr>
                <w:t>sight Technologies</w:t>
              </w:r>
            </w:ins>
          </w:p>
        </w:tc>
        <w:tc>
          <w:tcPr>
            <w:tcW w:w="8337" w:type="dxa"/>
          </w:tcPr>
          <w:p w14:paraId="05D8E00B" w14:textId="77777777" w:rsidR="00CF1024" w:rsidRDefault="001219D3">
            <w:pPr>
              <w:spacing w:after="120"/>
              <w:rPr>
                <w:ins w:id="595" w:author="作者" w:date="2021-08-19T15:32:00Z"/>
                <w:rFonts w:eastAsiaTheme="minorEastAsia"/>
                <w:color w:val="0070C0"/>
                <w:szCs w:val="24"/>
                <w:lang w:eastAsia="zh-CN"/>
              </w:rPr>
            </w:pPr>
            <w:ins w:id="596" w:author="作者" w:date="2021-08-19T15:38:00Z">
              <w:r>
                <w:rPr>
                  <w:rFonts w:eastAsiaTheme="minorEastAsia"/>
                  <w:color w:val="0070C0"/>
                  <w:szCs w:val="24"/>
                  <w:lang w:eastAsia="zh-CN"/>
                </w:rPr>
                <w:t>Ag</w:t>
              </w:r>
            </w:ins>
            <w:ins w:id="597" w:author="作者" w:date="2021-08-19T15:42:00Z">
              <w:r>
                <w:rPr>
                  <w:rFonts w:eastAsiaTheme="minorEastAsia"/>
                  <w:color w:val="0070C0"/>
                  <w:szCs w:val="24"/>
                  <w:lang w:eastAsia="zh-CN"/>
                </w:rPr>
                <w:t>r</w:t>
              </w:r>
            </w:ins>
            <w:ins w:id="598" w:author="作者" w:date="2021-08-19T15:38:00Z">
              <w:r>
                <w:rPr>
                  <w:rFonts w:eastAsiaTheme="minorEastAsia"/>
                  <w:color w:val="0070C0"/>
                  <w:szCs w:val="24"/>
                  <w:lang w:eastAsia="zh-CN"/>
                </w:rPr>
                <w:t>ee with Qualcom</w:t>
              </w:r>
            </w:ins>
            <w:ins w:id="599" w:author="作者" w:date="2021-08-19T15:40:00Z">
              <w:r>
                <w:rPr>
                  <w:rFonts w:eastAsiaTheme="minorEastAsia"/>
                  <w:color w:val="0070C0"/>
                  <w:szCs w:val="24"/>
                  <w:lang w:eastAsia="zh-CN"/>
                </w:rPr>
                <w:t>m</w:t>
              </w:r>
            </w:ins>
            <w:ins w:id="600" w:author="作者" w:date="2021-08-19T15:38:00Z">
              <w:r>
                <w:rPr>
                  <w:rFonts w:eastAsiaTheme="minorEastAsia"/>
                  <w:color w:val="0070C0"/>
                  <w:szCs w:val="24"/>
                  <w:lang w:eastAsia="zh-CN"/>
                </w:rPr>
                <w:t xml:space="preserve"> that first we need to respond to </w:t>
              </w:r>
            </w:ins>
            <w:ins w:id="601" w:author="作者" w:date="2021-08-19T15:39:00Z">
              <w:r>
                <w:rPr>
                  <w:rFonts w:eastAsiaTheme="minorEastAsia"/>
                  <w:color w:val="0070C0"/>
                  <w:szCs w:val="24"/>
                  <w:lang w:eastAsia="zh-CN"/>
                </w:rPr>
                <w:t>RAN5 query. Then, i</w:t>
              </w:r>
            </w:ins>
            <w:ins w:id="602" w:author="作者" w:date="2021-08-19T15:33:00Z">
              <w:r>
                <w:rPr>
                  <w:rFonts w:eastAsiaTheme="minorEastAsia"/>
                  <w:color w:val="0070C0"/>
                  <w:szCs w:val="24"/>
                  <w:lang w:eastAsia="zh-CN"/>
                </w:rPr>
                <w:t xml:space="preserve">n case </w:t>
              </w:r>
            </w:ins>
            <w:ins w:id="603" w:author="作者" w:date="2021-08-19T15:36:00Z">
              <w:r>
                <w:rPr>
                  <w:rFonts w:eastAsiaTheme="minorEastAsia"/>
                  <w:color w:val="0070C0"/>
                  <w:szCs w:val="24"/>
                  <w:lang w:eastAsia="zh-CN"/>
                </w:rPr>
                <w:t>RAN4 agrees</w:t>
              </w:r>
            </w:ins>
            <w:ins w:id="604" w:author="作者" w:date="2021-08-19T15:34:00Z">
              <w:r>
                <w:rPr>
                  <w:rFonts w:eastAsiaTheme="minorEastAsia"/>
                  <w:color w:val="0070C0"/>
                  <w:szCs w:val="24"/>
                  <w:lang w:eastAsia="zh-CN"/>
                </w:rPr>
                <w:t xml:space="preserve"> </w:t>
              </w:r>
            </w:ins>
            <w:ins w:id="605" w:author="作者" w:date="2021-08-19T15:39:00Z">
              <w:r>
                <w:rPr>
                  <w:rFonts w:eastAsiaTheme="minorEastAsia"/>
                  <w:color w:val="0070C0"/>
                  <w:szCs w:val="24"/>
                  <w:lang w:eastAsia="zh-CN"/>
                </w:rPr>
                <w:t xml:space="preserve">on </w:t>
              </w:r>
            </w:ins>
            <w:ins w:id="606" w:author="作者" w:date="2021-08-19T15:34:00Z">
              <w:r>
                <w:rPr>
                  <w:rFonts w:eastAsiaTheme="minorEastAsia"/>
                  <w:color w:val="0070C0"/>
                  <w:szCs w:val="24"/>
                  <w:lang w:eastAsia="zh-CN"/>
                </w:rPr>
                <w:t xml:space="preserve">Option 1 </w:t>
              </w:r>
            </w:ins>
            <w:ins w:id="607" w:author="作者" w:date="2021-08-19T15:36:00Z">
              <w:r>
                <w:rPr>
                  <w:rFonts w:eastAsiaTheme="minorEastAsia"/>
                  <w:color w:val="0070C0"/>
                  <w:szCs w:val="24"/>
                  <w:lang w:eastAsia="zh-CN"/>
                </w:rPr>
                <w:t>on</w:t>
              </w:r>
            </w:ins>
            <w:ins w:id="608" w:author="作者" w:date="2021-08-19T15:34:00Z">
              <w:r>
                <w:rPr>
                  <w:rFonts w:eastAsiaTheme="minorEastAsia"/>
                  <w:color w:val="0070C0"/>
                  <w:szCs w:val="24"/>
                  <w:lang w:eastAsia="zh-CN"/>
                </w:rPr>
                <w:t xml:space="preserve"> Sub-topic 4-1</w:t>
              </w:r>
            </w:ins>
            <w:ins w:id="609" w:author="作者" w:date="2021-08-19T15:37:00Z">
              <w:r>
                <w:rPr>
                  <w:rFonts w:eastAsiaTheme="minorEastAsia"/>
                  <w:color w:val="0070C0"/>
                  <w:szCs w:val="24"/>
                  <w:lang w:eastAsia="zh-CN"/>
                </w:rPr>
                <w:t xml:space="preserve">, </w:t>
              </w:r>
            </w:ins>
            <w:ins w:id="610" w:author="作者" w:date="2021-08-19T15:35:00Z">
              <w:r>
                <w:rPr>
                  <w:rFonts w:eastAsiaTheme="minorEastAsia"/>
                  <w:color w:val="0070C0"/>
                  <w:szCs w:val="24"/>
                  <w:lang w:eastAsia="zh-CN"/>
                </w:rPr>
                <w:t xml:space="preserve">on </w:t>
              </w:r>
            </w:ins>
            <w:ins w:id="611" w:author="作者" w:date="2021-08-19T15:36:00Z">
              <w:r>
                <w:rPr>
                  <w:rFonts w:eastAsiaTheme="minorEastAsia"/>
                  <w:color w:val="0070C0"/>
                  <w:szCs w:val="24"/>
                  <w:lang w:eastAsia="zh-CN"/>
                </w:rPr>
                <w:t xml:space="preserve">which core requirements are </w:t>
              </w:r>
            </w:ins>
            <w:ins w:id="612" w:author="作者" w:date="2021-08-19T15:37:00Z">
              <w:r>
                <w:rPr>
                  <w:rFonts w:eastAsiaTheme="minorEastAsia"/>
                  <w:color w:val="0070C0"/>
                  <w:szCs w:val="24"/>
                  <w:lang w:eastAsia="zh-CN"/>
                </w:rPr>
                <w:t xml:space="preserve">classified as </w:t>
              </w:r>
            </w:ins>
            <w:ins w:id="613" w:author="作者" w:date="2021-08-19T15:36:00Z">
              <w:r>
                <w:rPr>
                  <w:rFonts w:eastAsiaTheme="minorEastAsia"/>
                  <w:color w:val="0070C0"/>
                  <w:szCs w:val="24"/>
                  <w:lang w:eastAsia="zh-CN"/>
                </w:rPr>
                <w:t>verification exemption</w:t>
              </w:r>
            </w:ins>
            <w:ins w:id="614" w:author="作者" w:date="2021-08-19T15:37:00Z">
              <w:r>
                <w:rPr>
                  <w:rFonts w:eastAsiaTheme="minorEastAsia"/>
                  <w:color w:val="0070C0"/>
                  <w:szCs w:val="24"/>
                  <w:lang w:eastAsia="zh-CN"/>
                </w:rPr>
                <w:t xml:space="preserve">s and </w:t>
              </w:r>
            </w:ins>
            <w:ins w:id="615" w:author="作者" w:date="2021-08-19T15:39:00Z">
              <w:r>
                <w:rPr>
                  <w:rFonts w:eastAsiaTheme="minorEastAsia"/>
                  <w:color w:val="0070C0"/>
                  <w:szCs w:val="24"/>
                  <w:lang w:eastAsia="zh-CN"/>
                </w:rPr>
                <w:t xml:space="preserve">on </w:t>
              </w:r>
            </w:ins>
            <w:ins w:id="616" w:author="作者" w:date="2021-08-19T15:38:00Z">
              <w:r>
                <w:rPr>
                  <w:rFonts w:eastAsiaTheme="minorEastAsia"/>
                  <w:color w:val="0070C0"/>
                  <w:szCs w:val="24"/>
                  <w:lang w:eastAsia="zh-CN"/>
                </w:rPr>
                <w:t>inform</w:t>
              </w:r>
            </w:ins>
            <w:ins w:id="617" w:author="作者" w:date="2021-08-19T15:39:00Z">
              <w:r>
                <w:rPr>
                  <w:rFonts w:eastAsiaTheme="minorEastAsia"/>
                  <w:color w:val="0070C0"/>
                  <w:szCs w:val="24"/>
                  <w:lang w:eastAsia="zh-CN"/>
                </w:rPr>
                <w:t>ing RAN5 ab</w:t>
              </w:r>
            </w:ins>
            <w:ins w:id="618" w:author="作者" w:date="2021-08-19T15:40:00Z">
              <w:r>
                <w:rPr>
                  <w:rFonts w:eastAsiaTheme="minorEastAsia"/>
                  <w:color w:val="0070C0"/>
                  <w:szCs w:val="24"/>
                  <w:lang w:eastAsia="zh-CN"/>
                </w:rPr>
                <w:t xml:space="preserve">out RAN4 progress on existing exemptions, the LS response could include </w:t>
              </w:r>
            </w:ins>
            <w:ins w:id="619" w:author="作者" w:date="2021-08-19T15:43:00Z">
              <w:r>
                <w:rPr>
                  <w:rFonts w:eastAsiaTheme="minorEastAsia"/>
                  <w:color w:val="0070C0"/>
                  <w:szCs w:val="24"/>
                  <w:lang w:eastAsia="zh-CN"/>
                </w:rPr>
                <w:t xml:space="preserve">this </w:t>
              </w:r>
            </w:ins>
            <w:ins w:id="620" w:author="作者" w:date="2021-08-19T15:40:00Z">
              <w:r>
                <w:rPr>
                  <w:rFonts w:eastAsiaTheme="minorEastAsia"/>
                  <w:color w:val="0070C0"/>
                  <w:szCs w:val="24"/>
                  <w:lang w:eastAsia="zh-CN"/>
                </w:rPr>
                <w:t>pointer to outcome of</w:t>
              </w:r>
            </w:ins>
            <w:ins w:id="621" w:author="作者" w:date="2021-08-19T15:38:00Z">
              <w:r>
                <w:rPr>
                  <w:rFonts w:eastAsiaTheme="minorEastAsia"/>
                  <w:color w:val="0070C0"/>
                  <w:szCs w:val="24"/>
                  <w:lang w:eastAsia="zh-CN"/>
                </w:rPr>
                <w:t xml:space="preserve"> investigations carried out under Enhanced Testability SI</w:t>
              </w:r>
            </w:ins>
            <w:ins w:id="622" w:author="作者" w:date="2021-08-19T15:41:00Z">
              <w:r>
                <w:rPr>
                  <w:rFonts w:eastAsiaTheme="minorEastAsia"/>
                  <w:color w:val="0070C0"/>
                  <w:szCs w:val="24"/>
                  <w:lang w:eastAsia="zh-CN"/>
                </w:rPr>
                <w:t xml:space="preserve"> but clearly indicating that ultimate </w:t>
              </w:r>
            </w:ins>
            <w:ins w:id="623" w:author="作者" w:date="2021-08-19T15:42:00Z">
              <w:r>
                <w:rPr>
                  <w:rFonts w:eastAsiaTheme="minorEastAsia"/>
                  <w:color w:val="0070C0"/>
                  <w:szCs w:val="24"/>
                  <w:lang w:eastAsia="zh-CN"/>
                </w:rPr>
                <w:t xml:space="preserve">responsibility </w:t>
              </w:r>
            </w:ins>
            <w:ins w:id="624" w:author="作者" w:date="2021-08-19T15:41:00Z">
              <w:r>
                <w:rPr>
                  <w:rFonts w:eastAsiaTheme="minorEastAsia"/>
                  <w:color w:val="0070C0"/>
                  <w:szCs w:val="24"/>
                  <w:lang w:eastAsia="zh-CN"/>
                </w:rPr>
                <w:t xml:space="preserve">on </w:t>
              </w:r>
            </w:ins>
            <w:ins w:id="625" w:author="作者" w:date="2021-08-19T15:42:00Z">
              <w:r>
                <w:rPr>
                  <w:rFonts w:eastAsiaTheme="minorEastAsia"/>
                  <w:color w:val="0070C0"/>
                  <w:szCs w:val="24"/>
                  <w:lang w:eastAsia="zh-CN"/>
                </w:rPr>
                <w:t xml:space="preserve">whether to test </w:t>
              </w:r>
            </w:ins>
            <w:ins w:id="626" w:author="作者" w:date="2021-08-19T15:41:00Z">
              <w:r>
                <w:rPr>
                  <w:rFonts w:eastAsiaTheme="minorEastAsia"/>
                  <w:color w:val="0070C0"/>
                  <w:szCs w:val="24"/>
                  <w:lang w:eastAsia="zh-CN"/>
                </w:rPr>
                <w:t>those ve</w:t>
              </w:r>
            </w:ins>
            <w:ins w:id="627" w:author="作者" w:date="2021-08-19T15:42:00Z">
              <w:r>
                <w:rPr>
                  <w:rFonts w:eastAsiaTheme="minorEastAsia"/>
                  <w:color w:val="0070C0"/>
                  <w:szCs w:val="24"/>
                  <w:lang w:eastAsia="zh-CN"/>
                </w:rPr>
                <w:t>rification exemptions belongs to RAN5.</w:t>
              </w:r>
            </w:ins>
          </w:p>
        </w:tc>
      </w:tr>
      <w:tr w:rsidR="00CF1024" w14:paraId="0A37AAD2" w14:textId="77777777">
        <w:trPr>
          <w:ins w:id="628" w:author="作者" w:date="2021-08-19T17:47:00Z"/>
        </w:trPr>
        <w:tc>
          <w:tcPr>
            <w:tcW w:w="1294" w:type="dxa"/>
          </w:tcPr>
          <w:p w14:paraId="65A62374" w14:textId="77777777" w:rsidR="00CF1024" w:rsidRDefault="001219D3">
            <w:pPr>
              <w:spacing w:after="120"/>
              <w:rPr>
                <w:ins w:id="629" w:author="作者" w:date="2021-08-19T17:47:00Z"/>
                <w:rFonts w:eastAsiaTheme="minorEastAsia"/>
                <w:color w:val="0070C0"/>
                <w:lang w:val="en-US" w:eastAsia="zh-CN"/>
              </w:rPr>
            </w:pPr>
            <w:ins w:id="630" w:author="作者" w:date="2021-08-19T17:47:00Z">
              <w:r>
                <w:rPr>
                  <w:rFonts w:eastAsiaTheme="minorEastAsia"/>
                  <w:color w:val="0070C0"/>
                  <w:lang w:val="en-US" w:eastAsia="zh-CN"/>
                </w:rPr>
                <w:t>Ericsson</w:t>
              </w:r>
            </w:ins>
          </w:p>
        </w:tc>
        <w:tc>
          <w:tcPr>
            <w:tcW w:w="8337" w:type="dxa"/>
          </w:tcPr>
          <w:p w14:paraId="31AB0DA8" w14:textId="77777777" w:rsidR="00CF1024" w:rsidRDefault="001219D3">
            <w:pPr>
              <w:spacing w:after="120"/>
              <w:rPr>
                <w:ins w:id="631" w:author="作者" w:date="2021-08-19T17:47:00Z"/>
                <w:rFonts w:eastAsiaTheme="minorEastAsia"/>
                <w:color w:val="0070C0"/>
                <w:szCs w:val="24"/>
                <w:lang w:eastAsia="zh-CN"/>
              </w:rPr>
            </w:pPr>
            <w:ins w:id="632" w:author="作者" w:date="2021-08-19T17:47:00Z">
              <w:r>
                <w:rPr>
                  <w:rFonts w:eastAsiaTheme="minorEastAsia"/>
                  <w:color w:val="0070C0"/>
                  <w:szCs w:val="24"/>
                  <w:lang w:eastAsia="zh-CN"/>
                </w:rPr>
                <w:t>Option 1: Yes, also agree with Qualcomm on addressing the specific RAN5 question.</w:t>
              </w:r>
            </w:ins>
          </w:p>
        </w:tc>
      </w:tr>
      <w:tr w:rsidR="00CF1024" w14:paraId="72DE4624" w14:textId="77777777">
        <w:trPr>
          <w:ins w:id="633" w:author="作者" w:date="2021-08-19T09:16:00Z"/>
        </w:trPr>
        <w:tc>
          <w:tcPr>
            <w:tcW w:w="1294" w:type="dxa"/>
          </w:tcPr>
          <w:p w14:paraId="14A0E407" w14:textId="77777777" w:rsidR="00CF1024" w:rsidRDefault="001219D3">
            <w:pPr>
              <w:spacing w:after="120"/>
              <w:rPr>
                <w:ins w:id="634" w:author="作者" w:date="2021-08-19T09:16:00Z"/>
                <w:rFonts w:eastAsiaTheme="minorEastAsia"/>
                <w:color w:val="0070C0"/>
                <w:lang w:val="en-US" w:eastAsia="zh-CN"/>
              </w:rPr>
            </w:pPr>
            <w:ins w:id="635" w:author="作者" w:date="2021-08-19T09:16:00Z">
              <w:r>
                <w:rPr>
                  <w:rFonts w:eastAsiaTheme="minorEastAsia"/>
                  <w:color w:val="0070C0"/>
                  <w:lang w:val="en-US" w:eastAsia="zh-CN"/>
                </w:rPr>
                <w:t>Apple</w:t>
              </w:r>
            </w:ins>
          </w:p>
        </w:tc>
        <w:tc>
          <w:tcPr>
            <w:tcW w:w="8337" w:type="dxa"/>
          </w:tcPr>
          <w:p w14:paraId="7B589AAF" w14:textId="77777777" w:rsidR="00CF1024" w:rsidRDefault="001219D3">
            <w:pPr>
              <w:spacing w:after="120"/>
              <w:rPr>
                <w:ins w:id="636" w:author="作者" w:date="2021-08-19T09:16:00Z"/>
                <w:rFonts w:eastAsiaTheme="minorEastAsia"/>
                <w:color w:val="0070C0"/>
                <w:lang w:val="en-US" w:eastAsia="zh-CN"/>
              </w:rPr>
            </w:pPr>
            <w:ins w:id="637" w:author="作者" w:date="2021-08-19T09:16:00Z">
              <w:r>
                <w:rPr>
                  <w:rFonts w:eastAsiaTheme="minorEastAsia"/>
                  <w:color w:val="0070C0"/>
                  <w:lang w:val="en-US" w:eastAsia="zh-CN"/>
                </w:rPr>
                <w:t xml:space="preserve">Option 1: yes. </w:t>
              </w:r>
            </w:ins>
          </w:p>
          <w:p w14:paraId="113329FB" w14:textId="77777777" w:rsidR="00CF1024" w:rsidRDefault="001219D3">
            <w:pPr>
              <w:spacing w:after="120"/>
              <w:rPr>
                <w:ins w:id="638" w:author="作者" w:date="2021-08-19T09:16:00Z"/>
                <w:rFonts w:eastAsiaTheme="minorEastAsia"/>
                <w:color w:val="0070C0"/>
                <w:szCs w:val="24"/>
                <w:lang w:eastAsia="zh-CN"/>
              </w:rPr>
            </w:pPr>
            <w:ins w:id="639" w:author="作者" w:date="2021-08-19T09:16:00Z">
              <w:r>
                <w:rPr>
                  <w:rFonts w:eastAsiaTheme="minorEastAsia"/>
                  <w:color w:val="0070C0"/>
                  <w:lang w:val="en-US" w:eastAsia="zh-CN"/>
                </w:rPr>
                <w:t xml:space="preserve">In addition, if option 1 for sub-topic 4-1 is agreeable, our understanding is RAN4 can answer “yes” to RAN5 LS questions, i.e. “whether core requirements not explicitly limited to Nominal </w:t>
              </w:r>
              <w:r>
                <w:rPr>
                  <w:rFonts w:eastAsiaTheme="minorEastAsia"/>
                  <w:color w:val="0070C0"/>
                  <w:lang w:val="en-US" w:eastAsia="zh-CN"/>
                </w:rPr>
                <w:lastRenderedPageBreak/>
                <w:t xml:space="preserve">Temperature conditions are applicable to Extreme Temperature Conditions”. </w:t>
              </w:r>
            </w:ins>
          </w:p>
        </w:tc>
      </w:tr>
    </w:tbl>
    <w:p w14:paraId="5435C99D" w14:textId="77777777" w:rsidR="00CF1024" w:rsidRDefault="00CF1024">
      <w:pPr>
        <w:rPr>
          <w:color w:val="0070C0"/>
          <w:lang w:val="en-US" w:eastAsia="zh-CN"/>
        </w:rPr>
      </w:pPr>
    </w:p>
    <w:p w14:paraId="2E8473AA" w14:textId="77777777" w:rsidR="00CF1024" w:rsidRPr="00F217A6" w:rsidRDefault="001219D3">
      <w:pPr>
        <w:pStyle w:val="2"/>
        <w:rPr>
          <w:lang w:val="en-US"/>
          <w:rPrChange w:id="640" w:author="作者" w:date="2021-08-19T14:52:00Z">
            <w:rPr/>
          </w:rPrChange>
        </w:rPr>
      </w:pPr>
      <w:r w:rsidRPr="00F217A6">
        <w:rPr>
          <w:lang w:val="en-US"/>
          <w:rPrChange w:id="641" w:author="作者" w:date="2021-08-19T14:52:00Z">
            <w:rPr>
              <w:rFonts w:ascii="Times New Roman" w:hAnsi="Times New Roman"/>
              <w:sz w:val="20"/>
              <w:szCs w:val="20"/>
              <w:lang w:val="en-GB" w:eastAsia="en-US"/>
            </w:rPr>
          </w:rPrChange>
        </w:rPr>
        <w:t xml:space="preserve">Companies views’ collection for 1st round </w:t>
      </w:r>
    </w:p>
    <w:p w14:paraId="2A55FC41" w14:textId="77777777" w:rsidR="00CF1024" w:rsidRDefault="001219D3">
      <w:pPr>
        <w:pStyle w:val="3"/>
        <w:rPr>
          <w:sz w:val="24"/>
          <w:szCs w:val="16"/>
        </w:rPr>
      </w:pPr>
      <w:r>
        <w:rPr>
          <w:sz w:val="24"/>
          <w:szCs w:val="16"/>
        </w:rPr>
        <w:t xml:space="preserve">Open issues </w:t>
      </w:r>
    </w:p>
    <w:p w14:paraId="3FBB05A2" w14:textId="77777777" w:rsidR="00CF1024" w:rsidRDefault="001219D3">
      <w:pPr>
        <w:rPr>
          <w:color w:val="0070C0"/>
          <w:lang w:val="en-US" w:eastAsia="zh-CN"/>
        </w:rPr>
      </w:pPr>
      <w:r>
        <w:rPr>
          <w:bCs/>
          <w:color w:val="0070C0"/>
          <w:lang w:eastAsia="ko-KR"/>
        </w:rPr>
        <w:t xml:space="preserve">Comments are collected in section 4.2. </w:t>
      </w:r>
    </w:p>
    <w:p w14:paraId="04D3DE4A" w14:textId="77777777" w:rsidR="00CF1024" w:rsidRDefault="001219D3">
      <w:pPr>
        <w:rPr>
          <w:color w:val="0070C0"/>
          <w:lang w:val="en-US" w:eastAsia="zh-CN"/>
        </w:rPr>
      </w:pPr>
      <w:r>
        <w:rPr>
          <w:rFonts w:hint="eastAsia"/>
          <w:color w:val="0070C0"/>
          <w:lang w:val="en-US" w:eastAsia="zh-CN"/>
        </w:rPr>
        <w:t xml:space="preserve"> </w:t>
      </w:r>
    </w:p>
    <w:p w14:paraId="4F036678" w14:textId="77777777" w:rsidR="00CF1024" w:rsidRDefault="001219D3">
      <w:pPr>
        <w:pStyle w:val="3"/>
        <w:rPr>
          <w:sz w:val="24"/>
          <w:szCs w:val="16"/>
        </w:rPr>
      </w:pPr>
      <w:r>
        <w:rPr>
          <w:sz w:val="24"/>
          <w:szCs w:val="16"/>
        </w:rPr>
        <w:t>CRs/TPs comments collection</w:t>
      </w:r>
    </w:p>
    <w:p w14:paraId="507EDC2A" w14:textId="77777777" w:rsidR="00CF1024" w:rsidRDefault="001219D3">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c"/>
        <w:tblW w:w="0" w:type="auto"/>
        <w:tblLook w:val="04A0" w:firstRow="1" w:lastRow="0" w:firstColumn="1" w:lastColumn="0" w:noHBand="0" w:noVBand="1"/>
      </w:tblPr>
      <w:tblGrid>
        <w:gridCol w:w="1242"/>
        <w:gridCol w:w="8615"/>
      </w:tblGrid>
      <w:tr w:rsidR="00CF1024" w14:paraId="72E90119" w14:textId="77777777">
        <w:tc>
          <w:tcPr>
            <w:tcW w:w="1242" w:type="dxa"/>
          </w:tcPr>
          <w:p w14:paraId="2DD1178B"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980F2A2"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F1024" w14:paraId="1AD55EEC" w14:textId="77777777">
        <w:tc>
          <w:tcPr>
            <w:tcW w:w="1242" w:type="dxa"/>
            <w:vMerge w:val="restart"/>
          </w:tcPr>
          <w:p w14:paraId="6FDC0A86"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78CACFD"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 A</w:t>
            </w:r>
          </w:p>
        </w:tc>
      </w:tr>
      <w:tr w:rsidR="00CF1024" w14:paraId="5D67CEB3" w14:textId="77777777">
        <w:tc>
          <w:tcPr>
            <w:tcW w:w="1242" w:type="dxa"/>
            <w:vMerge/>
          </w:tcPr>
          <w:p w14:paraId="06A744A0" w14:textId="77777777" w:rsidR="00CF1024" w:rsidRDefault="00CF1024">
            <w:pPr>
              <w:spacing w:after="120"/>
              <w:rPr>
                <w:rFonts w:eastAsiaTheme="minorEastAsia"/>
                <w:color w:val="0070C0"/>
                <w:lang w:val="en-US" w:eastAsia="zh-CN"/>
              </w:rPr>
            </w:pPr>
          </w:p>
        </w:tc>
        <w:tc>
          <w:tcPr>
            <w:tcW w:w="8615" w:type="dxa"/>
          </w:tcPr>
          <w:p w14:paraId="5A006D23"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F1024" w14:paraId="2EEA8267" w14:textId="77777777">
        <w:tc>
          <w:tcPr>
            <w:tcW w:w="1242" w:type="dxa"/>
            <w:vMerge/>
          </w:tcPr>
          <w:p w14:paraId="727193F2" w14:textId="77777777" w:rsidR="00CF1024" w:rsidRDefault="00CF1024">
            <w:pPr>
              <w:spacing w:after="120"/>
              <w:rPr>
                <w:rFonts w:eastAsiaTheme="minorEastAsia"/>
                <w:color w:val="0070C0"/>
                <w:lang w:val="en-US" w:eastAsia="zh-CN"/>
              </w:rPr>
            </w:pPr>
          </w:p>
        </w:tc>
        <w:tc>
          <w:tcPr>
            <w:tcW w:w="8615" w:type="dxa"/>
          </w:tcPr>
          <w:p w14:paraId="0A45B2D6" w14:textId="77777777" w:rsidR="00CF1024" w:rsidRDefault="00CF1024">
            <w:pPr>
              <w:spacing w:after="120"/>
              <w:rPr>
                <w:rFonts w:eastAsiaTheme="minorEastAsia"/>
                <w:color w:val="0070C0"/>
                <w:lang w:val="en-US" w:eastAsia="zh-CN"/>
              </w:rPr>
            </w:pPr>
          </w:p>
        </w:tc>
      </w:tr>
      <w:tr w:rsidR="00CF1024" w14:paraId="7F1D5BAC" w14:textId="77777777">
        <w:tc>
          <w:tcPr>
            <w:tcW w:w="1242" w:type="dxa"/>
            <w:vMerge w:val="restart"/>
          </w:tcPr>
          <w:p w14:paraId="759967E8" w14:textId="77777777" w:rsidR="00CF1024" w:rsidRDefault="001219D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9341BDB"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 A</w:t>
            </w:r>
          </w:p>
        </w:tc>
      </w:tr>
      <w:tr w:rsidR="00CF1024" w14:paraId="3B39DC75" w14:textId="77777777">
        <w:tc>
          <w:tcPr>
            <w:tcW w:w="1242" w:type="dxa"/>
            <w:vMerge/>
          </w:tcPr>
          <w:p w14:paraId="2452E1C1" w14:textId="77777777" w:rsidR="00CF1024" w:rsidRDefault="00CF1024">
            <w:pPr>
              <w:spacing w:after="120"/>
              <w:rPr>
                <w:rFonts w:eastAsiaTheme="minorEastAsia"/>
                <w:color w:val="0070C0"/>
                <w:lang w:val="en-US" w:eastAsia="zh-CN"/>
              </w:rPr>
            </w:pPr>
          </w:p>
        </w:tc>
        <w:tc>
          <w:tcPr>
            <w:tcW w:w="8615" w:type="dxa"/>
          </w:tcPr>
          <w:p w14:paraId="1AAB5DCA"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F1024" w14:paraId="48E91CE1" w14:textId="77777777">
        <w:tc>
          <w:tcPr>
            <w:tcW w:w="1242" w:type="dxa"/>
            <w:vMerge/>
          </w:tcPr>
          <w:p w14:paraId="35CB58AF" w14:textId="77777777" w:rsidR="00CF1024" w:rsidRDefault="00CF1024">
            <w:pPr>
              <w:spacing w:after="120"/>
              <w:rPr>
                <w:rFonts w:eastAsiaTheme="minorEastAsia"/>
                <w:color w:val="0070C0"/>
                <w:lang w:val="en-US" w:eastAsia="zh-CN"/>
              </w:rPr>
            </w:pPr>
          </w:p>
        </w:tc>
        <w:tc>
          <w:tcPr>
            <w:tcW w:w="8615" w:type="dxa"/>
          </w:tcPr>
          <w:p w14:paraId="551605CB" w14:textId="77777777" w:rsidR="00CF1024" w:rsidRDefault="00CF1024">
            <w:pPr>
              <w:spacing w:after="120"/>
              <w:rPr>
                <w:rFonts w:eastAsiaTheme="minorEastAsia"/>
                <w:color w:val="0070C0"/>
                <w:lang w:val="en-US" w:eastAsia="zh-CN"/>
              </w:rPr>
            </w:pPr>
          </w:p>
        </w:tc>
      </w:tr>
    </w:tbl>
    <w:p w14:paraId="3205BF4D" w14:textId="77777777" w:rsidR="00CF1024" w:rsidRDefault="00CF1024">
      <w:pPr>
        <w:rPr>
          <w:color w:val="0070C0"/>
          <w:lang w:val="en-US" w:eastAsia="zh-CN"/>
        </w:rPr>
      </w:pPr>
    </w:p>
    <w:p w14:paraId="2188C577" w14:textId="77777777" w:rsidR="00CF1024" w:rsidRDefault="001219D3">
      <w:pPr>
        <w:pStyle w:val="2"/>
      </w:pPr>
      <w:r>
        <w:t>Summary</w:t>
      </w:r>
      <w:r>
        <w:rPr>
          <w:rFonts w:hint="eastAsia"/>
        </w:rPr>
        <w:t xml:space="preserve"> for 1st round </w:t>
      </w:r>
    </w:p>
    <w:p w14:paraId="170C2D91" w14:textId="77777777" w:rsidR="00CF1024" w:rsidRDefault="001219D3">
      <w:pPr>
        <w:pStyle w:val="3"/>
        <w:rPr>
          <w:sz w:val="24"/>
          <w:szCs w:val="16"/>
        </w:rPr>
      </w:pPr>
      <w:r>
        <w:rPr>
          <w:sz w:val="24"/>
          <w:szCs w:val="16"/>
        </w:rPr>
        <w:t xml:space="preserve">Open issues </w:t>
      </w:r>
    </w:p>
    <w:p w14:paraId="493CC427" w14:textId="77777777" w:rsidR="00CF1024" w:rsidRDefault="001219D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c"/>
        <w:tblW w:w="0" w:type="auto"/>
        <w:tblLook w:val="04A0" w:firstRow="1" w:lastRow="0" w:firstColumn="1" w:lastColumn="0" w:noHBand="0" w:noVBand="1"/>
      </w:tblPr>
      <w:tblGrid>
        <w:gridCol w:w="1242"/>
        <w:gridCol w:w="8615"/>
      </w:tblGrid>
      <w:tr w:rsidR="00CF1024" w14:paraId="352C0F41" w14:textId="77777777">
        <w:tc>
          <w:tcPr>
            <w:tcW w:w="1242" w:type="dxa"/>
          </w:tcPr>
          <w:p w14:paraId="3B3DFA03" w14:textId="77777777" w:rsidR="00CF1024" w:rsidRDefault="00CF1024">
            <w:pPr>
              <w:rPr>
                <w:rFonts w:eastAsiaTheme="minorEastAsia"/>
                <w:b/>
                <w:bCs/>
                <w:color w:val="0070C0"/>
                <w:lang w:val="en-US" w:eastAsia="zh-CN"/>
              </w:rPr>
            </w:pPr>
          </w:p>
        </w:tc>
        <w:tc>
          <w:tcPr>
            <w:tcW w:w="8615" w:type="dxa"/>
          </w:tcPr>
          <w:p w14:paraId="53AD29DE" w14:textId="77777777" w:rsidR="00CF1024" w:rsidRDefault="001219D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1024" w14:paraId="22A419C5" w14:textId="77777777">
        <w:tc>
          <w:tcPr>
            <w:tcW w:w="1242" w:type="dxa"/>
          </w:tcPr>
          <w:p w14:paraId="7651EFC6" w14:textId="77777777" w:rsidR="00CF1024" w:rsidRDefault="001219D3">
            <w:pPr>
              <w:rPr>
                <w:rFonts w:eastAsiaTheme="minorEastAsia"/>
                <w:color w:val="0070C0"/>
                <w:lang w:val="en-US" w:eastAsia="zh-CN"/>
              </w:rPr>
            </w:pPr>
            <w:r>
              <w:rPr>
                <w:rFonts w:eastAsiaTheme="minorEastAsia" w:hint="eastAsia"/>
                <w:b/>
                <w:bCs/>
                <w:color w:val="0070C0"/>
                <w:lang w:val="en-US" w:eastAsia="zh-CN"/>
              </w:rPr>
              <w:t>Sub-topic#</w:t>
            </w:r>
            <w:ins w:id="642" w:author="作者" w:date="2021-08-19T23:53:00Z">
              <w:r>
                <w:rPr>
                  <w:rFonts w:eastAsiaTheme="minorEastAsia"/>
                  <w:b/>
                  <w:bCs/>
                  <w:color w:val="0070C0"/>
                  <w:lang w:val="en-US" w:eastAsia="zh-CN"/>
                </w:rPr>
                <w:t>4-1</w:t>
              </w:r>
            </w:ins>
            <w:del w:id="643" w:author="作者" w:date="2021-08-19T23:53:00Z">
              <w:r>
                <w:rPr>
                  <w:rFonts w:eastAsiaTheme="minorEastAsia" w:hint="eastAsia"/>
                  <w:b/>
                  <w:bCs/>
                  <w:color w:val="0070C0"/>
                  <w:lang w:val="en-US" w:eastAsia="zh-CN"/>
                </w:rPr>
                <w:delText>1</w:delText>
              </w:r>
            </w:del>
          </w:p>
        </w:tc>
        <w:tc>
          <w:tcPr>
            <w:tcW w:w="8615" w:type="dxa"/>
          </w:tcPr>
          <w:p w14:paraId="406883DA" w14:textId="77777777" w:rsidR="00CF1024" w:rsidRDefault="001219D3">
            <w:pPr>
              <w:rPr>
                <w:ins w:id="644" w:author="作者" w:date="2021-08-19T23:54:00Z"/>
                <w:rFonts w:eastAsiaTheme="minorEastAsia"/>
                <w:i/>
                <w:color w:val="0070C0"/>
                <w:lang w:val="en-US" w:eastAsia="zh-CN"/>
              </w:rPr>
            </w:pPr>
            <w:r>
              <w:rPr>
                <w:rFonts w:eastAsiaTheme="minorEastAsia" w:hint="eastAsia"/>
                <w:i/>
                <w:color w:val="0070C0"/>
                <w:lang w:val="en-US" w:eastAsia="zh-CN"/>
              </w:rPr>
              <w:t>Tentative agreements:</w:t>
            </w:r>
            <w:ins w:id="645" w:author="作者" w:date="2021-08-19T23:54:00Z">
              <w:r>
                <w:rPr>
                  <w:rFonts w:eastAsiaTheme="minorEastAsia"/>
                  <w:i/>
                  <w:color w:val="0070C0"/>
                  <w:lang w:val="en-US" w:eastAsia="zh-CN"/>
                </w:rPr>
                <w:t xml:space="preserve"> </w:t>
              </w:r>
            </w:ins>
          </w:p>
          <w:p w14:paraId="04972508" w14:textId="77777777" w:rsidR="00CF1024" w:rsidRPr="00F217A6" w:rsidRDefault="001219D3" w:rsidP="00F217A6">
            <w:pPr>
              <w:outlineLvl w:val="2"/>
              <w:rPr>
                <w:ins w:id="646" w:author="作者" w:date="2021-08-19T23:55:00Z"/>
                <w:rFonts w:eastAsiaTheme="minorEastAsia"/>
                <w:i/>
                <w:color w:val="0070C0"/>
                <w:sz w:val="24"/>
                <w:szCs w:val="16"/>
                <w:lang w:val="en-US"/>
                <w:rPrChange w:id="647" w:author="作者" w:date="2021-08-19T23:55:00Z">
                  <w:rPr>
                    <w:ins w:id="648" w:author="作者" w:date="2021-08-19T23:55:00Z"/>
                    <w:rFonts w:eastAsia="SimSun"/>
                    <w:i/>
                    <w:sz w:val="24"/>
                    <w:szCs w:val="16"/>
                    <w:lang w:val="en-US"/>
                  </w:rPr>
                </w:rPrChange>
              </w:rPr>
              <w:pPrChange w:id="649" w:author="作者" w:date="2021-08-19T23:55:00Z">
                <w:pPr>
                  <w:pStyle w:val="3"/>
                  <w:framePr w:w="10206" w:h="284" w:hRule="exact" w:wrap="notBeside" w:vAnchor="page" w:hAnchor="margin" w:y="1986"/>
                  <w:widowControl w:val="0"/>
                  <w:overflowPunct/>
                  <w:autoSpaceDE/>
                  <w:autoSpaceDN/>
                  <w:adjustRightInd/>
                  <w:ind w:right="28"/>
                  <w:jc w:val="right"/>
                  <w:textAlignment w:val="auto"/>
                  <w:outlineLvl w:val="2"/>
                </w:pPr>
              </w:pPrChange>
            </w:pPr>
            <w:ins w:id="650" w:author="作者" w:date="2021-08-19T23:54:00Z">
              <w:r>
                <w:rPr>
                  <w:rFonts w:eastAsiaTheme="minorEastAsia"/>
                  <w:i/>
                  <w:color w:val="0070C0"/>
                  <w:lang w:val="en-US" w:eastAsia="zh-CN"/>
                </w:rPr>
                <w:t>Based on the majority view (except one company), it seems RAN</w:t>
              </w:r>
            </w:ins>
            <w:ins w:id="651" w:author="作者" w:date="2021-08-19T23:55:00Z">
              <w:r>
                <w:rPr>
                  <w:rFonts w:eastAsiaTheme="minorEastAsia"/>
                  <w:i/>
                  <w:color w:val="0070C0"/>
                  <w:lang w:val="en-US" w:eastAsia="zh-CN"/>
                </w:rPr>
                <w:t>4 can confirm</w:t>
              </w:r>
              <w:r w:rsidRPr="00F217A6">
                <w:rPr>
                  <w:rFonts w:eastAsiaTheme="minorEastAsia"/>
                  <w:i/>
                  <w:color w:val="0070C0"/>
                  <w:sz w:val="24"/>
                  <w:szCs w:val="16"/>
                  <w:lang w:val="en-US" w:eastAsia="zh-CN"/>
                  <w:rPrChange w:id="652" w:author="作者" w:date="2021-08-19T23:55:00Z">
                    <w:rPr>
                      <w:sz w:val="24"/>
                      <w:szCs w:val="16"/>
                      <w:lang w:val="en-US"/>
                    </w:rPr>
                  </w:rPrChange>
                </w:rPr>
                <w:t xml:space="preserve"> the following two ways of testing exemption used in RAN4:</w:t>
              </w:r>
            </w:ins>
          </w:p>
          <w:p w14:paraId="3574476C" w14:textId="77777777" w:rsidR="00CF1024" w:rsidRDefault="001219D3">
            <w:pPr>
              <w:pStyle w:val="aff5"/>
              <w:numPr>
                <w:ilvl w:val="0"/>
                <w:numId w:val="6"/>
              </w:numPr>
              <w:ind w:firstLineChars="0"/>
              <w:rPr>
                <w:ins w:id="653" w:author="作者" w:date="2021-08-19T23:55:00Z"/>
                <w:lang w:val="en-US" w:eastAsia="zh-CN"/>
              </w:rPr>
            </w:pPr>
            <w:ins w:id="654" w:author="作者" w:date="2021-08-19T23:55:00Z">
              <w:r>
                <w:rPr>
                  <w:lang w:val="en-US" w:eastAsia="zh-CN"/>
                </w:rPr>
                <w:t>The first category is a core requirement exemption from ETC applicability.</w:t>
              </w:r>
            </w:ins>
          </w:p>
          <w:p w14:paraId="48E4D7D2" w14:textId="77777777" w:rsidR="00CF1024" w:rsidRDefault="001219D3">
            <w:pPr>
              <w:pStyle w:val="aff5"/>
              <w:numPr>
                <w:ilvl w:val="0"/>
                <w:numId w:val="6"/>
              </w:numPr>
              <w:ind w:firstLineChars="0"/>
              <w:rPr>
                <w:ins w:id="655" w:author="作者" w:date="2021-08-19T23:55:00Z"/>
                <w:lang w:val="en-US" w:eastAsia="zh-CN"/>
              </w:rPr>
            </w:pPr>
            <w:ins w:id="656" w:author="作者" w:date="2021-08-19T23:55:00Z">
              <w:r>
                <w:rPr>
                  <w:lang w:val="en-US" w:eastAsia="zh-CN"/>
                </w:rPr>
                <w:t xml:space="preserve">The second category is verification exemption. In other words, core requirements themselves are not exempt from being applicable in ETC. </w:t>
              </w:r>
            </w:ins>
          </w:p>
          <w:p w14:paraId="0E38681C" w14:textId="77777777" w:rsidR="00CF1024" w:rsidRDefault="00CF1024">
            <w:pPr>
              <w:rPr>
                <w:rFonts w:eastAsiaTheme="minorEastAsia"/>
                <w:i/>
                <w:color w:val="0070C0"/>
                <w:lang w:val="en-US" w:eastAsia="zh-CN"/>
              </w:rPr>
            </w:pPr>
          </w:p>
          <w:p w14:paraId="24FEC554" w14:textId="77777777" w:rsidR="00CF1024" w:rsidRDefault="001219D3">
            <w:pPr>
              <w:rPr>
                <w:rFonts w:eastAsiaTheme="minorEastAsia"/>
                <w:i/>
                <w:color w:val="0070C0"/>
                <w:lang w:val="en-US" w:eastAsia="zh-CN"/>
              </w:rPr>
            </w:pPr>
            <w:r>
              <w:rPr>
                <w:rFonts w:eastAsiaTheme="minorEastAsia" w:hint="eastAsia"/>
                <w:i/>
                <w:color w:val="0070C0"/>
                <w:lang w:val="en-US" w:eastAsia="zh-CN"/>
              </w:rPr>
              <w:t>Candidate options:</w:t>
            </w:r>
          </w:p>
          <w:p w14:paraId="5CE4E21C" w14:textId="77777777" w:rsidR="00CF1024" w:rsidRDefault="001219D3">
            <w:pPr>
              <w:rPr>
                <w:ins w:id="657" w:author="作者" w:date="2021-08-19T23:56:00Z"/>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d="658" w:author="作者" w:date="2021-08-19T23:56:00Z">
              <w:r>
                <w:rPr>
                  <w:rFonts w:eastAsiaTheme="minorEastAsia"/>
                  <w:i/>
                  <w:color w:val="0070C0"/>
                  <w:lang w:val="en-US" w:eastAsia="zh-CN"/>
                </w:rPr>
                <w:t>If the above tentative agreement is ok,</w:t>
              </w:r>
            </w:ins>
            <w:ins w:id="659" w:author="作者" w:date="2021-08-19T23:57:00Z">
              <w:r>
                <w:rPr>
                  <w:rFonts w:eastAsiaTheme="minorEastAsia"/>
                  <w:i/>
                  <w:color w:val="0070C0"/>
                  <w:lang w:val="en-US" w:eastAsia="zh-CN"/>
                </w:rPr>
                <w:t xml:space="preserve"> it is recommended to</w:t>
              </w:r>
            </w:ins>
            <w:ins w:id="660" w:author="作者" w:date="2021-08-19T23:56:00Z">
              <w:r w:rsidRPr="00F217A6">
                <w:rPr>
                  <w:rFonts w:eastAsiaTheme="minorEastAsia"/>
                  <w:i/>
                  <w:color w:val="0070C0"/>
                  <w:lang w:val="en-US" w:eastAsia="zh-CN"/>
                  <w:rPrChange w:id="661" w:author="作者" w:date="2021-08-19T23:56:00Z">
                    <w:rPr>
                      <w:rFonts w:ascii="Arial" w:eastAsiaTheme="minorEastAsia" w:hAnsi="Arial"/>
                      <w:color w:val="0070C0"/>
                      <w:sz w:val="28"/>
                      <w:szCs w:val="18"/>
                      <w:lang w:val="en-US" w:eastAsia="zh-CN"/>
                    </w:rPr>
                  </w:rPrChange>
                </w:rPr>
                <w:t>:</w:t>
              </w:r>
            </w:ins>
          </w:p>
          <w:p w14:paraId="53C327A9" w14:textId="77777777" w:rsidR="00CF1024" w:rsidRDefault="001219D3">
            <w:pPr>
              <w:pStyle w:val="aff5"/>
              <w:numPr>
                <w:ilvl w:val="0"/>
                <w:numId w:val="7"/>
              </w:numPr>
              <w:ind w:firstLineChars="0"/>
              <w:rPr>
                <w:ins w:id="662" w:author="作者" w:date="2021-08-19T23:56:00Z"/>
                <w:rFonts w:eastAsiaTheme="minorEastAsia"/>
                <w:color w:val="0070C0"/>
                <w:lang w:val="en-US" w:eastAsia="zh-CN"/>
              </w:rPr>
            </w:pPr>
            <w:ins w:id="663" w:author="作者" w:date="2021-08-19T23:56:00Z">
              <w:r>
                <w:rPr>
                  <w:rFonts w:eastAsiaTheme="minorEastAsia"/>
                  <w:color w:val="0070C0"/>
                  <w:lang w:val="en-US" w:eastAsia="zh-CN"/>
                </w:rPr>
                <w:t>To classify existing exemptions in any of these 2 categories. There are some proposals in R4-</w:t>
              </w:r>
              <w:r>
                <w:rPr>
                  <w:rFonts w:eastAsiaTheme="minorEastAsia"/>
                  <w:color w:val="0070C0"/>
                  <w:lang w:val="en-US" w:eastAsia="zh-CN"/>
                </w:rPr>
                <w:lastRenderedPageBreak/>
                <w:t>2111910 and R4-2113658 that can be further discussed</w:t>
              </w:r>
            </w:ins>
          </w:p>
          <w:p w14:paraId="00D54FEC" w14:textId="77777777" w:rsidR="00CF1024" w:rsidRDefault="001219D3">
            <w:pPr>
              <w:pStyle w:val="aff5"/>
              <w:numPr>
                <w:ilvl w:val="0"/>
                <w:numId w:val="7"/>
              </w:numPr>
              <w:ind w:firstLineChars="0"/>
              <w:rPr>
                <w:del w:id="664" w:author="作者" w:date="2021-08-20T00:01:00Z"/>
                <w:rFonts w:eastAsiaTheme="minorEastAsia"/>
                <w:color w:val="0070C0"/>
                <w:lang w:val="en-US" w:eastAsia="zh-CN"/>
              </w:rPr>
            </w:pPr>
            <w:ins w:id="665" w:author="作者" w:date="2021-08-19T23:56:00Z">
              <w:r>
                <w:rPr>
                  <w:rFonts w:eastAsiaTheme="minorEastAsia"/>
                  <w:color w:val="0070C0"/>
                  <w:lang w:val="en-US" w:eastAsia="zh-CN"/>
                </w:rPr>
                <w:t>To decide whether for those core requirements classified as verification exemption, it is RAN5 who should decide whether they should be tested.</w:t>
              </w:r>
            </w:ins>
          </w:p>
          <w:p w14:paraId="1267B5D4" w14:textId="77777777" w:rsidR="00CF1024" w:rsidRDefault="00CF1024">
            <w:pPr>
              <w:pStyle w:val="aff5"/>
              <w:numPr>
                <w:ilvl w:val="0"/>
                <w:numId w:val="7"/>
              </w:numPr>
              <w:ind w:firstLineChars="0"/>
              <w:rPr>
                <w:ins w:id="666" w:author="作者" w:date="2021-08-20T00:01:00Z"/>
                <w:rFonts w:eastAsiaTheme="minorEastAsia"/>
                <w:color w:val="0070C0"/>
                <w:lang w:val="en-US" w:eastAsia="zh-CN"/>
              </w:rPr>
            </w:pPr>
          </w:p>
          <w:p w14:paraId="2FB7361F" w14:textId="77777777" w:rsidR="00CF1024" w:rsidRPr="00F217A6" w:rsidRDefault="001219D3" w:rsidP="00F217A6">
            <w:pPr>
              <w:pStyle w:val="aff5"/>
              <w:numPr>
                <w:ilvl w:val="0"/>
                <w:numId w:val="7"/>
              </w:numPr>
              <w:ind w:firstLineChars="0"/>
              <w:rPr>
                <w:rFonts w:eastAsiaTheme="minorEastAsia"/>
                <w:color w:val="0070C0"/>
                <w:lang w:val="en-US" w:eastAsia="zh-CN"/>
                <w:rPrChange w:id="667" w:author="作者" w:date="2021-08-20T00:01:00Z">
                  <w:rPr>
                    <w:rFonts w:eastAsia="SimSun"/>
                    <w:lang w:val="en-US" w:eastAsia="zh-CN"/>
                  </w:rPr>
                </w:rPrChange>
              </w:rPr>
              <w:pPrChange w:id="668" w:author="作者" w:date="2021-08-20T00:01:00Z">
                <w:pPr>
                  <w:overflowPunct/>
                  <w:autoSpaceDE/>
                  <w:autoSpaceDN/>
                  <w:adjustRightInd/>
                  <w:textAlignment w:val="auto"/>
                </w:pPr>
              </w:pPrChange>
            </w:pPr>
            <w:ins w:id="669" w:author="作者" w:date="2021-08-19T23:56:00Z">
              <w:r w:rsidRPr="00F217A6">
                <w:rPr>
                  <w:rFonts w:eastAsiaTheme="minorEastAsia"/>
                  <w:color w:val="0070C0"/>
                  <w:lang w:val="en-US" w:eastAsia="zh-CN"/>
                  <w:rPrChange w:id="670" w:author="作者" w:date="2021-08-20T00:01:00Z">
                    <w:rPr>
                      <w:rFonts w:eastAsia="SimSun"/>
                      <w:lang w:val="en-US" w:eastAsia="zh-CN"/>
                    </w:rPr>
                  </w:rPrChange>
                </w:rPr>
                <w:t>To inform RAN5 in the same LS response about agreements in this area.</w:t>
              </w:r>
            </w:ins>
          </w:p>
        </w:tc>
      </w:tr>
      <w:tr w:rsidR="00CF1024" w14:paraId="1BC82C16" w14:textId="77777777">
        <w:trPr>
          <w:ins w:id="671" w:author="作者" w:date="2021-08-19T23:58:00Z"/>
        </w:trPr>
        <w:tc>
          <w:tcPr>
            <w:tcW w:w="1242" w:type="dxa"/>
          </w:tcPr>
          <w:p w14:paraId="0C7D55E0" w14:textId="77777777" w:rsidR="00CF1024" w:rsidRDefault="001219D3">
            <w:pPr>
              <w:rPr>
                <w:ins w:id="672" w:author="作者" w:date="2021-08-19T23:58:00Z"/>
                <w:rFonts w:eastAsiaTheme="minorEastAsia"/>
                <w:b/>
                <w:bCs/>
                <w:color w:val="0070C0"/>
                <w:lang w:val="en-US" w:eastAsia="zh-CN"/>
              </w:rPr>
            </w:pPr>
            <w:ins w:id="673" w:author="作者" w:date="2021-08-19T23:59:00Z">
              <w:r>
                <w:rPr>
                  <w:rFonts w:eastAsiaTheme="minorEastAsia" w:hint="eastAsia"/>
                  <w:b/>
                  <w:bCs/>
                  <w:color w:val="0070C0"/>
                  <w:lang w:val="en-US" w:eastAsia="zh-CN"/>
                </w:rPr>
                <w:lastRenderedPageBreak/>
                <w:t>Sub-topic#</w:t>
              </w:r>
              <w:r>
                <w:rPr>
                  <w:rFonts w:eastAsiaTheme="minorEastAsia"/>
                  <w:b/>
                  <w:bCs/>
                  <w:color w:val="0070C0"/>
                  <w:lang w:val="en-US" w:eastAsia="zh-CN"/>
                </w:rPr>
                <w:t>4-2</w:t>
              </w:r>
            </w:ins>
          </w:p>
        </w:tc>
        <w:tc>
          <w:tcPr>
            <w:tcW w:w="8615" w:type="dxa"/>
          </w:tcPr>
          <w:p w14:paraId="3F543027" w14:textId="77777777" w:rsidR="00CF1024" w:rsidRDefault="001219D3">
            <w:pPr>
              <w:rPr>
                <w:ins w:id="674" w:author="作者" w:date="2021-08-19T23:58:00Z"/>
                <w:rFonts w:eastAsiaTheme="minorEastAsia"/>
                <w:i/>
                <w:color w:val="0070C0"/>
                <w:lang w:val="en-US" w:eastAsia="zh-CN"/>
              </w:rPr>
            </w:pPr>
            <w:ins w:id="675" w:author="作者" w:date="2021-08-19T23:59: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676" w:author="作者" w:date="2021-08-20T00:00:00Z">
              <w:r>
                <w:rPr>
                  <w:rFonts w:eastAsiaTheme="minorEastAsia"/>
                  <w:i/>
                  <w:color w:val="0070C0"/>
                  <w:lang w:val="en-US" w:eastAsia="zh-CN"/>
                </w:rPr>
                <w:t xml:space="preserve"> Given the different views, it is recommended to focus on the proposed topics in </w:t>
              </w:r>
            </w:ins>
            <w:ins w:id="677" w:author="作者" w:date="2021-08-20T00:01:00Z">
              <w:r>
                <w:rPr>
                  <w:rFonts w:eastAsiaTheme="minorEastAsia"/>
                  <w:i/>
                  <w:color w:val="0070C0"/>
                  <w:lang w:val="en-US" w:eastAsia="zh-CN"/>
                </w:rPr>
                <w:t>sub-topic 4-1. No further discussion is needed.</w:t>
              </w:r>
            </w:ins>
          </w:p>
        </w:tc>
      </w:tr>
    </w:tbl>
    <w:p w14:paraId="695016F7" w14:textId="77777777" w:rsidR="00CF1024" w:rsidRDefault="00CF1024">
      <w:pPr>
        <w:rPr>
          <w:i/>
          <w:color w:val="0070C0"/>
          <w:lang w:val="en-US" w:eastAsia="zh-CN"/>
        </w:rPr>
      </w:pPr>
    </w:p>
    <w:p w14:paraId="408DECCE" w14:textId="77777777" w:rsidR="00CF1024" w:rsidRDefault="00CF1024">
      <w:pPr>
        <w:rPr>
          <w:i/>
          <w:color w:val="0070C0"/>
          <w:lang w:val="en-US" w:eastAsia="zh-CN"/>
        </w:rPr>
      </w:pPr>
    </w:p>
    <w:p w14:paraId="1FC263F8" w14:textId="77777777" w:rsidR="00CF1024" w:rsidRDefault="001219D3">
      <w:pPr>
        <w:pStyle w:val="3"/>
        <w:rPr>
          <w:sz w:val="24"/>
          <w:szCs w:val="16"/>
        </w:rPr>
      </w:pPr>
      <w:r>
        <w:rPr>
          <w:sz w:val="24"/>
          <w:szCs w:val="16"/>
        </w:rPr>
        <w:t>CRs/TPs</w:t>
      </w:r>
    </w:p>
    <w:p w14:paraId="7F81DF5B" w14:textId="77777777" w:rsidR="00CF1024" w:rsidRDefault="001219D3">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c"/>
        <w:tblW w:w="0" w:type="auto"/>
        <w:tblLook w:val="04A0" w:firstRow="1" w:lastRow="0" w:firstColumn="1" w:lastColumn="0" w:noHBand="0" w:noVBand="1"/>
      </w:tblPr>
      <w:tblGrid>
        <w:gridCol w:w="1242"/>
        <w:gridCol w:w="8615"/>
      </w:tblGrid>
      <w:tr w:rsidR="00CF1024" w14:paraId="29114F65" w14:textId="77777777">
        <w:tc>
          <w:tcPr>
            <w:tcW w:w="1242" w:type="dxa"/>
          </w:tcPr>
          <w:p w14:paraId="3462A417" w14:textId="77777777" w:rsidR="00CF1024" w:rsidRDefault="001219D3">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73DCDE9" w14:textId="77777777" w:rsidR="00CF1024" w:rsidRDefault="001219D3">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CF1024" w14:paraId="2CFF2F7C" w14:textId="77777777">
        <w:tc>
          <w:tcPr>
            <w:tcW w:w="1242" w:type="dxa"/>
          </w:tcPr>
          <w:p w14:paraId="181F90D0" w14:textId="77777777" w:rsidR="00CF1024" w:rsidRDefault="001219D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E033B1B" w14:textId="77777777" w:rsidR="00CF1024" w:rsidRDefault="001219D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4CD761F" w14:textId="77777777" w:rsidR="00CF1024" w:rsidRDefault="00CF1024">
      <w:pPr>
        <w:rPr>
          <w:color w:val="0070C0"/>
          <w:lang w:val="en-US" w:eastAsia="zh-CN"/>
        </w:rPr>
      </w:pPr>
    </w:p>
    <w:p w14:paraId="69396770" w14:textId="77777777" w:rsidR="00CF1024" w:rsidRPr="00F217A6" w:rsidRDefault="001219D3">
      <w:pPr>
        <w:pStyle w:val="2"/>
        <w:rPr>
          <w:lang w:val="en-US"/>
          <w:rPrChange w:id="678" w:author="作者" w:date="2021-08-19T14:52:00Z">
            <w:rPr/>
          </w:rPrChange>
        </w:rPr>
      </w:pPr>
      <w:r w:rsidRPr="00F217A6">
        <w:rPr>
          <w:lang w:val="en-US"/>
          <w:rPrChange w:id="679" w:author="作者" w:date="2021-08-19T14:52:00Z">
            <w:rPr>
              <w:rFonts w:ascii="Times New Roman" w:hAnsi="Times New Roman"/>
              <w:sz w:val="20"/>
              <w:szCs w:val="20"/>
              <w:lang w:val="en-GB" w:eastAsia="en-US"/>
            </w:rPr>
          </w:rPrChange>
        </w:rPr>
        <w:t>Discussion on 2nd round (if applicable)</w:t>
      </w:r>
    </w:p>
    <w:p w14:paraId="5A422E45" w14:textId="77777777" w:rsidR="00CF1024" w:rsidRDefault="001219D3">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37F5ED33" w14:textId="77777777" w:rsidR="00CF1024" w:rsidRDefault="00CF1024">
      <w:pPr>
        <w:rPr>
          <w:ins w:id="680" w:author="作者" w:date="2021-08-22T20:44:00Z"/>
          <w:i/>
          <w:color w:val="0070C0"/>
          <w:lang w:val="en-US"/>
        </w:rPr>
      </w:pPr>
    </w:p>
    <w:p w14:paraId="70999916" w14:textId="77777777" w:rsidR="00CF1024" w:rsidRDefault="001219D3">
      <w:pPr>
        <w:pStyle w:val="3"/>
        <w:rPr>
          <w:ins w:id="681" w:author="作者" w:date="2021-08-22T20:45:00Z"/>
          <w:sz w:val="24"/>
          <w:szCs w:val="16"/>
          <w:lang w:val="en-US"/>
        </w:rPr>
      </w:pPr>
      <w:ins w:id="682" w:author="作者" w:date="2021-08-22T20:45:00Z">
        <w:r>
          <w:rPr>
            <w:sz w:val="24"/>
            <w:szCs w:val="16"/>
            <w:lang w:val="en-US"/>
          </w:rPr>
          <w:t>Sub-topic 4-1: confirm the following two ways of testing exemption used in RAN4:</w:t>
        </w:r>
      </w:ins>
    </w:p>
    <w:p w14:paraId="4F92DFD8" w14:textId="77777777" w:rsidR="00CF1024" w:rsidRDefault="001219D3">
      <w:pPr>
        <w:pStyle w:val="aff5"/>
        <w:numPr>
          <w:ilvl w:val="0"/>
          <w:numId w:val="6"/>
        </w:numPr>
        <w:ind w:firstLineChars="0"/>
        <w:rPr>
          <w:ins w:id="683" w:author="作者" w:date="2021-08-22T20:45:00Z"/>
          <w:lang w:val="en-US" w:eastAsia="zh-CN"/>
        </w:rPr>
      </w:pPr>
      <w:ins w:id="684" w:author="作者" w:date="2021-08-22T20:45:00Z">
        <w:r>
          <w:rPr>
            <w:lang w:val="en-US" w:eastAsia="zh-CN"/>
          </w:rPr>
          <w:t>The first category is a core requirement exemption from ETC applicability.</w:t>
        </w:r>
      </w:ins>
    </w:p>
    <w:p w14:paraId="50A24F3D" w14:textId="77777777" w:rsidR="00CF1024" w:rsidRDefault="001219D3">
      <w:pPr>
        <w:pStyle w:val="aff5"/>
        <w:numPr>
          <w:ilvl w:val="0"/>
          <w:numId w:val="6"/>
        </w:numPr>
        <w:ind w:firstLineChars="0"/>
        <w:rPr>
          <w:ins w:id="685" w:author="作者" w:date="2021-08-22T20:47:00Z"/>
          <w:lang w:val="en-US" w:eastAsia="zh-CN"/>
        </w:rPr>
      </w:pPr>
      <w:ins w:id="686" w:author="作者" w:date="2021-08-22T20:45:00Z">
        <w:r>
          <w:rPr>
            <w:lang w:val="en-US" w:eastAsia="zh-CN"/>
          </w:rPr>
          <w:t xml:space="preserve">The second category is verification exemption. In other words, core requirements themselves are not exempt from being applicable in ETC. </w:t>
        </w:r>
      </w:ins>
    </w:p>
    <w:p w14:paraId="7DC6B4F8" w14:textId="77777777" w:rsidR="00CF1024" w:rsidRDefault="00CF1024">
      <w:pPr>
        <w:ind w:left="360"/>
        <w:rPr>
          <w:ins w:id="687" w:author="作者" w:date="2021-08-22T20:47:00Z"/>
          <w:lang w:val="en-US" w:eastAsia="zh-CN"/>
        </w:rPr>
      </w:pPr>
    </w:p>
    <w:p w14:paraId="4B1977D1" w14:textId="77777777" w:rsidR="00CF1024" w:rsidRDefault="001219D3">
      <w:pPr>
        <w:rPr>
          <w:ins w:id="688" w:author="作者" w:date="2021-08-22T20:50:00Z"/>
          <w:b/>
          <w:u w:val="single"/>
          <w:lang w:eastAsia="ko-KR"/>
        </w:rPr>
      </w:pPr>
      <w:ins w:id="689" w:author="作者" w:date="2021-08-22T20:50:00Z">
        <w:r>
          <w:rPr>
            <w:b/>
            <w:u w:val="single"/>
            <w:lang w:eastAsia="ko-KR"/>
          </w:rPr>
          <w:t>Issue 4-1-1: To classify existing exemptions in any of these 2 categories. There are some proposals in R4-2111910 and R4-2113658 that can be further discussed</w:t>
        </w:r>
      </w:ins>
    </w:p>
    <w:tbl>
      <w:tblPr>
        <w:tblStyle w:val="afc"/>
        <w:tblW w:w="0" w:type="auto"/>
        <w:tblLook w:val="04A0" w:firstRow="1" w:lastRow="0" w:firstColumn="1" w:lastColumn="0" w:noHBand="0" w:noVBand="1"/>
      </w:tblPr>
      <w:tblGrid>
        <w:gridCol w:w="1294"/>
        <w:gridCol w:w="8337"/>
      </w:tblGrid>
      <w:tr w:rsidR="00CF1024" w14:paraId="2E54D026" w14:textId="77777777">
        <w:trPr>
          <w:ins w:id="690" w:author="作者" w:date="2021-08-22T20:45:00Z"/>
        </w:trPr>
        <w:tc>
          <w:tcPr>
            <w:tcW w:w="1294" w:type="dxa"/>
          </w:tcPr>
          <w:p w14:paraId="2B167228" w14:textId="77777777" w:rsidR="00CF1024" w:rsidRDefault="001219D3">
            <w:pPr>
              <w:spacing w:after="120"/>
              <w:rPr>
                <w:ins w:id="691" w:author="作者" w:date="2021-08-22T20:45:00Z"/>
                <w:rFonts w:eastAsiaTheme="minorEastAsia"/>
                <w:b/>
                <w:bCs/>
                <w:color w:val="0070C0"/>
                <w:lang w:val="en-US" w:eastAsia="zh-CN"/>
              </w:rPr>
            </w:pPr>
            <w:ins w:id="692" w:author="作者" w:date="2021-08-22T20:45:00Z">
              <w:r>
                <w:rPr>
                  <w:rFonts w:eastAsiaTheme="minorEastAsia"/>
                  <w:b/>
                  <w:bCs/>
                  <w:color w:val="0070C0"/>
                  <w:lang w:val="en-US" w:eastAsia="zh-CN"/>
                </w:rPr>
                <w:t>Company</w:t>
              </w:r>
            </w:ins>
          </w:p>
        </w:tc>
        <w:tc>
          <w:tcPr>
            <w:tcW w:w="8337" w:type="dxa"/>
          </w:tcPr>
          <w:p w14:paraId="17262B38" w14:textId="77777777" w:rsidR="00CF1024" w:rsidRDefault="001219D3">
            <w:pPr>
              <w:spacing w:after="120"/>
              <w:rPr>
                <w:ins w:id="693" w:author="作者" w:date="2021-08-22T20:45:00Z"/>
                <w:rFonts w:eastAsiaTheme="minorEastAsia"/>
                <w:b/>
                <w:bCs/>
                <w:color w:val="0070C0"/>
                <w:lang w:val="en-US" w:eastAsia="zh-CN"/>
              </w:rPr>
            </w:pPr>
            <w:ins w:id="694" w:author="作者" w:date="2021-08-22T20:45:00Z">
              <w:r>
                <w:rPr>
                  <w:rFonts w:eastAsiaTheme="minorEastAsia"/>
                  <w:b/>
                  <w:bCs/>
                  <w:color w:val="0070C0"/>
                  <w:lang w:val="en-US" w:eastAsia="zh-CN"/>
                </w:rPr>
                <w:t>Comments</w:t>
              </w:r>
            </w:ins>
          </w:p>
        </w:tc>
      </w:tr>
      <w:tr w:rsidR="00CF1024" w14:paraId="3CA868DD" w14:textId="77777777">
        <w:trPr>
          <w:ins w:id="695" w:author="作者" w:date="2021-08-22T20:45:00Z"/>
        </w:trPr>
        <w:tc>
          <w:tcPr>
            <w:tcW w:w="1294" w:type="dxa"/>
          </w:tcPr>
          <w:p w14:paraId="06C1FC41" w14:textId="77777777" w:rsidR="00CF1024" w:rsidRDefault="001219D3">
            <w:pPr>
              <w:spacing w:after="120"/>
              <w:rPr>
                <w:ins w:id="696" w:author="作者" w:date="2021-08-22T20:45:00Z"/>
                <w:rFonts w:eastAsiaTheme="minorEastAsia"/>
                <w:color w:val="0070C0"/>
                <w:lang w:val="en-US" w:eastAsia="zh-CN"/>
              </w:rPr>
            </w:pPr>
            <w:ins w:id="697" w:author="作者" w:date="2021-08-23T20:27:00Z">
              <w:r>
                <w:rPr>
                  <w:rFonts w:eastAsiaTheme="minorEastAsia"/>
                  <w:color w:val="0070C0"/>
                  <w:lang w:val="en-US" w:eastAsia="zh-CN"/>
                </w:rPr>
                <w:t>Qualcomm</w:t>
              </w:r>
            </w:ins>
          </w:p>
        </w:tc>
        <w:tc>
          <w:tcPr>
            <w:tcW w:w="8337" w:type="dxa"/>
          </w:tcPr>
          <w:p w14:paraId="5AF6F0CD" w14:textId="77777777" w:rsidR="00CF1024" w:rsidRDefault="001219D3">
            <w:pPr>
              <w:spacing w:after="120"/>
              <w:rPr>
                <w:ins w:id="698" w:author="作者" w:date="2021-08-23T20:42:00Z"/>
                <w:rFonts w:eastAsiaTheme="minorEastAsia"/>
                <w:color w:val="0070C0"/>
                <w:lang w:val="en-US" w:eastAsia="zh-CN"/>
              </w:rPr>
            </w:pPr>
            <w:ins w:id="699" w:author="作者" w:date="2021-08-23T20:30:00Z">
              <w:r>
                <w:rPr>
                  <w:rFonts w:eastAsiaTheme="minorEastAsia"/>
                  <w:color w:val="0070C0"/>
                  <w:lang w:val="en-US" w:eastAsia="zh-CN"/>
                </w:rPr>
                <w:t>We think it is possible to merge the proposals. The base</w:t>
              </w:r>
            </w:ins>
            <w:ins w:id="700" w:author="作者" w:date="2021-08-23T20:31:00Z">
              <w:r>
                <w:rPr>
                  <w:rFonts w:eastAsiaTheme="minorEastAsia"/>
                  <w:color w:val="0070C0"/>
                  <w:lang w:val="en-US" w:eastAsia="zh-CN"/>
                </w:rPr>
                <w:t xml:space="preserve">line can be Ericsson’s 13658, as long </w:t>
              </w:r>
            </w:ins>
            <w:ins w:id="701" w:author="作者" w:date="2021-08-23T20:33:00Z">
              <w:r>
                <w:rPr>
                  <w:rFonts w:eastAsiaTheme="minorEastAsia"/>
                  <w:color w:val="0070C0"/>
                  <w:lang w:val="en-US" w:eastAsia="zh-CN"/>
                </w:rPr>
                <w:t xml:space="preserve">this clarification can be included after the list of test cases with exemption: </w:t>
              </w:r>
            </w:ins>
          </w:p>
          <w:p w14:paraId="4E80C23C" w14:textId="77777777" w:rsidR="00CF1024" w:rsidRDefault="001219D3">
            <w:pPr>
              <w:spacing w:after="120"/>
              <w:rPr>
                <w:ins w:id="702" w:author="作者" w:date="2021-08-22T20:45:00Z"/>
                <w:rFonts w:eastAsiaTheme="minorEastAsia"/>
                <w:color w:val="0070C0"/>
                <w:lang w:val="en-US" w:eastAsia="zh-CN"/>
              </w:rPr>
            </w:pPr>
            <w:ins w:id="703" w:author="作者" w:date="2021-08-23T20:33:00Z">
              <w:r>
                <w:rPr>
                  <w:rFonts w:eastAsiaTheme="minorEastAsia"/>
                  <w:color w:val="0070C0"/>
                  <w:lang w:val="en-US" w:eastAsia="zh-CN"/>
                </w:rPr>
                <w:t>‘</w:t>
              </w:r>
              <w:r>
                <w:rPr>
                  <w:rFonts w:ascii="Arial" w:hAnsi="Arial" w:cs="Arial"/>
                </w:rPr>
                <w:t>RAN4 would like to clarify that exemption of a requirement from verification over ETC conditions (example: spherical coverage requirements) is not equivalent to exemption of applicability of core requirement over ETC for that requirement.;</w:t>
              </w:r>
            </w:ins>
          </w:p>
        </w:tc>
      </w:tr>
      <w:tr w:rsidR="00CF1024" w14:paraId="71004AA3" w14:textId="77777777">
        <w:trPr>
          <w:ins w:id="704" w:author="作者" w:date="2021-08-22T20:45:00Z"/>
        </w:trPr>
        <w:tc>
          <w:tcPr>
            <w:tcW w:w="1294" w:type="dxa"/>
          </w:tcPr>
          <w:p w14:paraId="23CBC3CC" w14:textId="77777777" w:rsidR="00CF1024" w:rsidRDefault="001219D3">
            <w:pPr>
              <w:spacing w:after="120"/>
              <w:rPr>
                <w:ins w:id="705" w:author="作者" w:date="2021-08-22T20:45:00Z"/>
                <w:rFonts w:eastAsiaTheme="minorEastAsia"/>
                <w:color w:val="0070C0"/>
                <w:lang w:val="en-US" w:eastAsia="zh-CN"/>
              </w:rPr>
            </w:pPr>
            <w:ins w:id="706" w:author="作者" w:date="2021-08-24T14:33:00Z">
              <w:r>
                <w:rPr>
                  <w:rFonts w:eastAsiaTheme="minorEastAsia" w:hint="eastAsia"/>
                  <w:color w:val="0070C0"/>
                  <w:lang w:val="en-US" w:eastAsia="zh-CN"/>
                </w:rPr>
                <w:t>O</w:t>
              </w:r>
              <w:r>
                <w:rPr>
                  <w:rFonts w:eastAsiaTheme="minorEastAsia"/>
                  <w:color w:val="0070C0"/>
                  <w:lang w:val="en-US" w:eastAsia="zh-CN"/>
                </w:rPr>
                <w:t>PPO</w:t>
              </w:r>
            </w:ins>
          </w:p>
        </w:tc>
        <w:tc>
          <w:tcPr>
            <w:tcW w:w="8337" w:type="dxa"/>
          </w:tcPr>
          <w:p w14:paraId="5B2336F5" w14:textId="77777777" w:rsidR="00CF1024" w:rsidRDefault="001219D3">
            <w:pPr>
              <w:spacing w:after="120"/>
              <w:rPr>
                <w:ins w:id="707" w:author="作者" w:date="2021-08-22T20:45:00Z"/>
                <w:rFonts w:eastAsiaTheme="minorEastAsia"/>
                <w:color w:val="0070C0"/>
                <w:lang w:val="en-US" w:eastAsia="zh-CN"/>
              </w:rPr>
            </w:pPr>
            <w:ins w:id="708" w:author="作者" w:date="2021-08-24T14:33:00Z">
              <w:r>
                <w:rPr>
                  <w:rFonts w:eastAsiaTheme="minorEastAsia" w:hint="eastAsia"/>
                  <w:color w:val="0070C0"/>
                  <w:lang w:val="en-US" w:eastAsia="zh-CN"/>
                </w:rPr>
                <w:t>O</w:t>
              </w:r>
              <w:r>
                <w:rPr>
                  <w:rFonts w:eastAsiaTheme="minorEastAsia"/>
                  <w:color w:val="0070C0"/>
                  <w:lang w:val="en-US" w:eastAsia="zh-CN"/>
                </w:rPr>
                <w:t>K</w:t>
              </w:r>
            </w:ins>
          </w:p>
        </w:tc>
      </w:tr>
      <w:tr w:rsidR="00CF1024" w14:paraId="336A00EB" w14:textId="77777777">
        <w:trPr>
          <w:ins w:id="709" w:author="作者" w:date="2021-08-24T19:44:00Z"/>
        </w:trPr>
        <w:tc>
          <w:tcPr>
            <w:tcW w:w="1294" w:type="dxa"/>
          </w:tcPr>
          <w:p w14:paraId="333C5629" w14:textId="77777777" w:rsidR="00CF1024" w:rsidRDefault="001219D3">
            <w:pPr>
              <w:spacing w:after="120"/>
              <w:rPr>
                <w:ins w:id="710" w:author="作者" w:date="2021-08-24T19:44:00Z"/>
                <w:rFonts w:eastAsiaTheme="minorEastAsia"/>
                <w:color w:val="0070C0"/>
                <w:lang w:val="en-US" w:eastAsia="zh-CN"/>
              </w:rPr>
            </w:pPr>
            <w:ins w:id="711" w:author="作者" w:date="2021-08-24T19:44:00Z">
              <w:r>
                <w:rPr>
                  <w:rFonts w:eastAsiaTheme="minorEastAsia" w:hint="eastAsia"/>
                  <w:color w:val="0070C0"/>
                  <w:lang w:val="en-US" w:eastAsia="zh-CN"/>
                </w:rPr>
                <w:t>H</w:t>
              </w:r>
              <w:r>
                <w:rPr>
                  <w:rFonts w:eastAsiaTheme="minorEastAsia"/>
                  <w:color w:val="0070C0"/>
                  <w:lang w:val="en-US" w:eastAsia="zh-CN"/>
                </w:rPr>
                <w:t>uawei, HiSilicon</w:t>
              </w:r>
            </w:ins>
          </w:p>
        </w:tc>
        <w:tc>
          <w:tcPr>
            <w:tcW w:w="8337" w:type="dxa"/>
          </w:tcPr>
          <w:p w14:paraId="2CC241FB" w14:textId="77777777" w:rsidR="00CF1024" w:rsidRDefault="001219D3">
            <w:pPr>
              <w:spacing w:after="120"/>
              <w:rPr>
                <w:ins w:id="712" w:author="作者" w:date="2021-08-24T19:44:00Z"/>
                <w:rFonts w:eastAsiaTheme="minorEastAsia"/>
                <w:color w:val="0070C0"/>
                <w:lang w:val="en-US" w:eastAsia="zh-CN"/>
              </w:rPr>
            </w:pPr>
            <w:ins w:id="713" w:author="作者" w:date="2021-08-24T19:44:00Z">
              <w:r>
                <w:rPr>
                  <w:rFonts w:eastAsiaTheme="minorEastAsia" w:hint="eastAsia"/>
                  <w:color w:val="0070C0"/>
                  <w:lang w:val="en-US" w:eastAsia="zh-CN"/>
                </w:rPr>
                <w:t>O</w:t>
              </w:r>
              <w:r>
                <w:rPr>
                  <w:rFonts w:eastAsiaTheme="minorEastAsia"/>
                  <w:color w:val="0070C0"/>
                  <w:lang w:val="en-US" w:eastAsia="zh-CN"/>
                </w:rPr>
                <w:t xml:space="preserve">nly the first category exist in our understanding, RAN4 requirement do not have </w:t>
              </w:r>
            </w:ins>
            <w:ins w:id="714" w:author="作者" w:date="2021-08-24T19:45:00Z">
              <w:r>
                <w:rPr>
                  <w:rFonts w:eastAsiaTheme="minorEastAsia"/>
                  <w:color w:val="0070C0"/>
                  <w:lang w:val="en-US" w:eastAsia="zh-CN"/>
                </w:rPr>
                <w:t>definition only for verification exemption. When we say verified under NTC, it means only NTC requirement applies.</w:t>
              </w:r>
            </w:ins>
          </w:p>
        </w:tc>
      </w:tr>
    </w:tbl>
    <w:p w14:paraId="04B1FCD5" w14:textId="77777777" w:rsidR="00CF1024" w:rsidRDefault="00CF1024">
      <w:pPr>
        <w:rPr>
          <w:ins w:id="715" w:author="作者" w:date="2021-08-22T20:51:00Z"/>
          <w:i/>
          <w:color w:val="0070C0"/>
          <w:lang w:val="en-US"/>
        </w:rPr>
      </w:pPr>
    </w:p>
    <w:p w14:paraId="3B3D3977" w14:textId="77777777" w:rsidR="00CF1024" w:rsidRDefault="001219D3">
      <w:pPr>
        <w:rPr>
          <w:ins w:id="716" w:author="作者" w:date="2021-08-22T20:51:00Z"/>
          <w:b/>
          <w:u w:val="single"/>
          <w:lang w:eastAsia="ko-KR"/>
        </w:rPr>
      </w:pPr>
      <w:ins w:id="717" w:author="作者" w:date="2021-08-22T20:51:00Z">
        <w:r>
          <w:rPr>
            <w:b/>
            <w:u w:val="single"/>
            <w:lang w:eastAsia="ko-KR"/>
          </w:rPr>
          <w:t xml:space="preserve">Issue 4-1-2: </w:t>
        </w:r>
      </w:ins>
      <w:ins w:id="718" w:author="作者" w:date="2021-08-22T20:52:00Z">
        <w:r>
          <w:rPr>
            <w:b/>
            <w:u w:val="single"/>
            <w:lang w:eastAsia="ko-KR"/>
          </w:rPr>
          <w:t>To decide whether for those core requirements classified as verification exemption, it is RAN5 who should decide whether they should be tested.</w:t>
        </w:r>
      </w:ins>
    </w:p>
    <w:tbl>
      <w:tblPr>
        <w:tblStyle w:val="afc"/>
        <w:tblW w:w="0" w:type="auto"/>
        <w:tblLook w:val="04A0" w:firstRow="1" w:lastRow="0" w:firstColumn="1" w:lastColumn="0" w:noHBand="0" w:noVBand="1"/>
      </w:tblPr>
      <w:tblGrid>
        <w:gridCol w:w="1294"/>
        <w:gridCol w:w="8337"/>
      </w:tblGrid>
      <w:tr w:rsidR="00CF1024" w14:paraId="617C416A" w14:textId="77777777">
        <w:trPr>
          <w:ins w:id="719" w:author="作者" w:date="2021-08-22T20:51:00Z"/>
        </w:trPr>
        <w:tc>
          <w:tcPr>
            <w:tcW w:w="1294" w:type="dxa"/>
          </w:tcPr>
          <w:p w14:paraId="36D26C03" w14:textId="77777777" w:rsidR="00CF1024" w:rsidRDefault="001219D3">
            <w:pPr>
              <w:spacing w:after="120"/>
              <w:rPr>
                <w:ins w:id="720" w:author="作者" w:date="2021-08-22T20:51:00Z"/>
                <w:rFonts w:eastAsiaTheme="minorEastAsia"/>
                <w:b/>
                <w:bCs/>
                <w:color w:val="0070C0"/>
                <w:lang w:val="en-US" w:eastAsia="zh-CN"/>
              </w:rPr>
            </w:pPr>
            <w:ins w:id="721" w:author="作者" w:date="2021-08-22T20:51:00Z">
              <w:r>
                <w:rPr>
                  <w:rFonts w:eastAsiaTheme="minorEastAsia"/>
                  <w:b/>
                  <w:bCs/>
                  <w:color w:val="0070C0"/>
                  <w:lang w:val="en-US" w:eastAsia="zh-CN"/>
                </w:rPr>
                <w:t>Company</w:t>
              </w:r>
            </w:ins>
          </w:p>
        </w:tc>
        <w:tc>
          <w:tcPr>
            <w:tcW w:w="8337" w:type="dxa"/>
          </w:tcPr>
          <w:p w14:paraId="41868A81" w14:textId="77777777" w:rsidR="00CF1024" w:rsidRDefault="001219D3">
            <w:pPr>
              <w:spacing w:after="120"/>
              <w:rPr>
                <w:ins w:id="722" w:author="作者" w:date="2021-08-22T20:51:00Z"/>
                <w:rFonts w:eastAsiaTheme="minorEastAsia"/>
                <w:b/>
                <w:bCs/>
                <w:color w:val="0070C0"/>
                <w:lang w:val="en-US" w:eastAsia="zh-CN"/>
              </w:rPr>
            </w:pPr>
            <w:ins w:id="723" w:author="作者" w:date="2021-08-22T20:51:00Z">
              <w:r>
                <w:rPr>
                  <w:rFonts w:eastAsiaTheme="minorEastAsia"/>
                  <w:b/>
                  <w:bCs/>
                  <w:color w:val="0070C0"/>
                  <w:lang w:val="en-US" w:eastAsia="zh-CN"/>
                </w:rPr>
                <w:t>Comments</w:t>
              </w:r>
            </w:ins>
          </w:p>
        </w:tc>
      </w:tr>
      <w:tr w:rsidR="00CF1024" w14:paraId="303385D4" w14:textId="77777777">
        <w:trPr>
          <w:ins w:id="724" w:author="作者" w:date="2021-08-22T20:51:00Z"/>
        </w:trPr>
        <w:tc>
          <w:tcPr>
            <w:tcW w:w="1294" w:type="dxa"/>
          </w:tcPr>
          <w:p w14:paraId="76E67571" w14:textId="77777777" w:rsidR="00CF1024" w:rsidRDefault="001219D3">
            <w:pPr>
              <w:spacing w:after="120"/>
              <w:rPr>
                <w:ins w:id="725" w:author="作者" w:date="2021-08-22T20:51:00Z"/>
                <w:rFonts w:eastAsiaTheme="minorEastAsia"/>
                <w:color w:val="0070C0"/>
                <w:lang w:val="en-US" w:eastAsia="zh-CN"/>
              </w:rPr>
            </w:pPr>
            <w:ins w:id="726" w:author="作者" w:date="2021-08-23T20:34:00Z">
              <w:r>
                <w:rPr>
                  <w:rFonts w:eastAsiaTheme="minorEastAsia"/>
                  <w:color w:val="0070C0"/>
                  <w:lang w:val="en-US" w:eastAsia="zh-CN"/>
                </w:rPr>
                <w:t>Qualcomm</w:t>
              </w:r>
            </w:ins>
          </w:p>
        </w:tc>
        <w:tc>
          <w:tcPr>
            <w:tcW w:w="8337" w:type="dxa"/>
          </w:tcPr>
          <w:p w14:paraId="02346C83" w14:textId="77777777" w:rsidR="00CF1024" w:rsidRDefault="001219D3">
            <w:pPr>
              <w:spacing w:after="120"/>
              <w:rPr>
                <w:ins w:id="727" w:author="作者" w:date="2021-08-22T20:51:00Z"/>
                <w:rFonts w:eastAsiaTheme="minorEastAsia"/>
                <w:color w:val="0070C0"/>
                <w:lang w:val="en-US" w:eastAsia="zh-CN"/>
              </w:rPr>
            </w:pPr>
            <w:ins w:id="728" w:author="作者" w:date="2021-08-23T20:36:00Z">
              <w:r>
                <w:rPr>
                  <w:rFonts w:eastAsiaTheme="minorEastAsia"/>
                  <w:color w:val="0070C0"/>
                  <w:lang w:val="en-US" w:eastAsia="zh-CN"/>
                </w:rPr>
                <w:t xml:space="preserve">Agree, it should be RAN5. </w:t>
              </w:r>
            </w:ins>
            <w:ins w:id="729" w:author="作者" w:date="2021-08-23T20:34:00Z">
              <w:r>
                <w:rPr>
                  <w:rFonts w:eastAsiaTheme="minorEastAsia"/>
                  <w:color w:val="0070C0"/>
                  <w:lang w:val="en-US" w:eastAsia="zh-CN"/>
                </w:rPr>
                <w:t>We believe RAN4 is responsible for</w:t>
              </w:r>
            </w:ins>
            <w:ins w:id="730" w:author="作者" w:date="2021-08-23T20:41:00Z">
              <w:r>
                <w:rPr>
                  <w:rFonts w:eastAsiaTheme="minorEastAsia"/>
                  <w:color w:val="0070C0"/>
                  <w:lang w:val="en-US" w:eastAsia="zh-CN"/>
                </w:rPr>
                <w:t xml:space="preserve"> determining</w:t>
              </w:r>
            </w:ins>
            <w:ins w:id="731" w:author="作者" w:date="2021-08-23T20:34:00Z">
              <w:r>
                <w:rPr>
                  <w:rFonts w:eastAsiaTheme="minorEastAsia"/>
                  <w:color w:val="0070C0"/>
                  <w:lang w:val="en-US" w:eastAsia="zh-CN"/>
                </w:rPr>
                <w:t xml:space="preserve"> the measurement </w:t>
              </w:r>
            </w:ins>
            <w:ins w:id="732" w:author="作者" w:date="2021-08-23T20:41:00Z">
              <w:r>
                <w:rPr>
                  <w:rFonts w:eastAsiaTheme="minorEastAsia"/>
                  <w:color w:val="0070C0"/>
                  <w:lang w:val="en-US" w:eastAsia="zh-CN"/>
                </w:rPr>
                <w:t>principle and establishing</w:t>
              </w:r>
            </w:ins>
            <w:ins w:id="733" w:author="作者" w:date="2021-08-23T20:35:00Z">
              <w:r>
                <w:rPr>
                  <w:rFonts w:eastAsiaTheme="minorEastAsia"/>
                  <w:color w:val="0070C0"/>
                  <w:lang w:val="en-US" w:eastAsia="zh-CN"/>
                </w:rPr>
                <w:t xml:space="preserve"> side conditions when necessary. </w:t>
              </w:r>
            </w:ins>
            <w:ins w:id="734" w:author="作者" w:date="2021-08-23T20:36:00Z">
              <w:r>
                <w:rPr>
                  <w:rFonts w:eastAsiaTheme="minorEastAsia"/>
                  <w:color w:val="0070C0"/>
                  <w:lang w:val="en-US" w:eastAsia="zh-CN"/>
                </w:rPr>
                <w:t>Test</w:t>
              </w:r>
            </w:ins>
            <w:ins w:id="735" w:author="作者" w:date="2021-08-23T20:35:00Z">
              <w:r>
                <w:rPr>
                  <w:rFonts w:eastAsiaTheme="minorEastAsia"/>
                  <w:color w:val="0070C0"/>
                  <w:lang w:val="en-US" w:eastAsia="zh-CN"/>
                </w:rPr>
                <w:t xml:space="preserve"> case feasibility</w:t>
              </w:r>
            </w:ins>
            <w:ins w:id="736" w:author="作者" w:date="2021-08-23T20:37:00Z">
              <w:r>
                <w:rPr>
                  <w:rFonts w:eastAsiaTheme="minorEastAsia"/>
                  <w:color w:val="0070C0"/>
                  <w:lang w:val="en-US" w:eastAsia="zh-CN"/>
                </w:rPr>
                <w:t xml:space="preserve"> </w:t>
              </w:r>
            </w:ins>
            <w:ins w:id="737" w:author="作者" w:date="2021-08-23T20:35:00Z">
              <w:r>
                <w:rPr>
                  <w:rFonts w:eastAsiaTheme="minorEastAsia"/>
                  <w:color w:val="0070C0"/>
                  <w:lang w:val="en-US" w:eastAsia="zh-CN"/>
                </w:rPr>
                <w:t>is better left to RAN5</w:t>
              </w:r>
            </w:ins>
            <w:ins w:id="738" w:author="作者" w:date="2021-08-23T20:37:00Z">
              <w:r>
                <w:rPr>
                  <w:rFonts w:eastAsiaTheme="minorEastAsia"/>
                  <w:color w:val="0070C0"/>
                  <w:lang w:val="en-US" w:eastAsia="zh-CN"/>
                </w:rPr>
                <w:t>. Previous agreements</w:t>
              </w:r>
            </w:ins>
            <w:ins w:id="739" w:author="作者" w:date="2021-08-23T20:38:00Z">
              <w:r>
                <w:rPr>
                  <w:rFonts w:eastAsiaTheme="minorEastAsia"/>
                  <w:color w:val="0070C0"/>
                  <w:lang w:val="en-US" w:eastAsia="zh-CN"/>
                </w:rPr>
                <w:t xml:space="preserve"> in RAN4</w:t>
              </w:r>
            </w:ins>
            <w:ins w:id="740" w:author="作者" w:date="2021-08-23T20:37:00Z">
              <w:r>
                <w:rPr>
                  <w:rFonts w:eastAsiaTheme="minorEastAsia"/>
                  <w:color w:val="0070C0"/>
                  <w:lang w:val="en-US" w:eastAsia="zh-CN"/>
                </w:rPr>
                <w:t xml:space="preserve"> to limit verification</w:t>
              </w:r>
            </w:ins>
            <w:ins w:id="741" w:author="作者" w:date="2021-08-23T20:39:00Z">
              <w:r>
                <w:rPr>
                  <w:rFonts w:eastAsiaTheme="minorEastAsia"/>
                  <w:color w:val="0070C0"/>
                  <w:lang w:val="en-US" w:eastAsia="zh-CN"/>
                </w:rPr>
                <w:t>-</w:t>
              </w:r>
            </w:ins>
            <w:ins w:id="742" w:author="作者" w:date="2021-08-23T20:38:00Z">
              <w:r>
                <w:rPr>
                  <w:rFonts w:eastAsiaTheme="minorEastAsia"/>
                  <w:color w:val="0070C0"/>
                  <w:lang w:val="en-US" w:eastAsia="zh-CN"/>
                </w:rPr>
                <w:t>testing may be</w:t>
              </w:r>
            </w:ins>
            <w:ins w:id="743" w:author="作者" w:date="2021-08-23T20:37:00Z">
              <w:r>
                <w:rPr>
                  <w:rFonts w:eastAsiaTheme="minorEastAsia"/>
                  <w:color w:val="0070C0"/>
                  <w:lang w:val="en-US" w:eastAsia="zh-CN"/>
                </w:rPr>
                <w:t xml:space="preserve"> an example of </w:t>
              </w:r>
            </w:ins>
            <w:ins w:id="744" w:author="作者" w:date="2021-08-23T20:38:00Z">
              <w:r>
                <w:rPr>
                  <w:rFonts w:eastAsiaTheme="minorEastAsia"/>
                  <w:color w:val="0070C0"/>
                  <w:lang w:val="en-US" w:eastAsia="zh-CN"/>
                </w:rPr>
                <w:t>WG over-reach</w:t>
              </w:r>
            </w:ins>
            <w:ins w:id="745" w:author="作者" w:date="2021-08-23T20:41:00Z">
              <w:r>
                <w:rPr>
                  <w:rFonts w:eastAsiaTheme="minorEastAsia"/>
                  <w:color w:val="0070C0"/>
                  <w:lang w:val="en-US" w:eastAsia="zh-CN"/>
                </w:rPr>
                <w:t>, in retrospect</w:t>
              </w:r>
            </w:ins>
            <w:ins w:id="746" w:author="作者" w:date="2021-08-23T20:38:00Z">
              <w:r>
                <w:rPr>
                  <w:rFonts w:eastAsiaTheme="minorEastAsia"/>
                  <w:color w:val="0070C0"/>
                  <w:lang w:val="en-US" w:eastAsia="zh-CN"/>
                </w:rPr>
                <w:t>.</w:t>
              </w:r>
            </w:ins>
          </w:p>
        </w:tc>
      </w:tr>
      <w:tr w:rsidR="00CF1024" w14:paraId="0242D2D1" w14:textId="77777777">
        <w:trPr>
          <w:ins w:id="747" w:author="作者" w:date="2021-08-22T20:51:00Z"/>
        </w:trPr>
        <w:tc>
          <w:tcPr>
            <w:tcW w:w="1294" w:type="dxa"/>
          </w:tcPr>
          <w:p w14:paraId="43A1DE40" w14:textId="77777777" w:rsidR="00CF1024" w:rsidRDefault="001219D3">
            <w:pPr>
              <w:spacing w:after="120"/>
              <w:rPr>
                <w:ins w:id="748" w:author="作者" w:date="2021-08-22T20:51:00Z"/>
                <w:rFonts w:eastAsiaTheme="minorEastAsia"/>
                <w:color w:val="0070C0"/>
                <w:lang w:val="en-US" w:eastAsia="zh-CN"/>
              </w:rPr>
            </w:pPr>
            <w:ins w:id="749" w:author="作者" w:date="2021-08-24T14:34:00Z">
              <w:r>
                <w:rPr>
                  <w:rFonts w:eastAsiaTheme="minorEastAsia"/>
                  <w:color w:val="0070C0"/>
                  <w:lang w:val="en-US" w:eastAsia="zh-CN"/>
                </w:rPr>
                <w:t>OPPO</w:t>
              </w:r>
            </w:ins>
          </w:p>
        </w:tc>
        <w:tc>
          <w:tcPr>
            <w:tcW w:w="8337" w:type="dxa"/>
          </w:tcPr>
          <w:p w14:paraId="33D80BA0" w14:textId="77777777" w:rsidR="00CF1024" w:rsidRDefault="001219D3">
            <w:pPr>
              <w:spacing w:after="120"/>
              <w:rPr>
                <w:ins w:id="750" w:author="作者" w:date="2021-08-22T20:51:00Z"/>
                <w:rFonts w:eastAsiaTheme="minorEastAsia"/>
                <w:color w:val="0070C0"/>
                <w:lang w:val="en-US" w:eastAsia="zh-CN"/>
              </w:rPr>
            </w:pPr>
            <w:ins w:id="751" w:author="作者" w:date="2021-08-24T14:34:00Z">
              <w:r>
                <w:rPr>
                  <w:rFonts w:eastAsiaTheme="minorEastAsia" w:hint="eastAsia"/>
                  <w:color w:val="0070C0"/>
                  <w:lang w:val="en-US" w:eastAsia="zh-CN"/>
                </w:rPr>
                <w:t>N</w:t>
              </w:r>
              <w:r>
                <w:rPr>
                  <w:rFonts w:eastAsiaTheme="minorEastAsia"/>
                  <w:color w:val="0070C0"/>
                  <w:lang w:val="en-US" w:eastAsia="zh-CN"/>
                </w:rPr>
                <w:t xml:space="preserve">o agree, it is the agreement made in the Rel-15 requirement definition and can be considered as an </w:t>
              </w:r>
            </w:ins>
            <w:ins w:id="752" w:author="作者" w:date="2021-08-24T14:35:00Z">
              <w:r>
                <w:rPr>
                  <w:rFonts w:eastAsiaTheme="minorEastAsia"/>
                  <w:color w:val="0070C0"/>
                  <w:lang w:val="en-US" w:eastAsia="zh-CN"/>
                </w:rPr>
                <w:t>compromise between parties who have joined the discussion. We don’t think this is simply an issue can be left to RAN5 decide. RAN</w:t>
              </w:r>
            </w:ins>
            <w:ins w:id="753" w:author="作者" w:date="2021-08-24T14:36:00Z">
              <w:r>
                <w:rPr>
                  <w:rFonts w:eastAsiaTheme="minorEastAsia"/>
                  <w:color w:val="0070C0"/>
                  <w:lang w:val="en-US" w:eastAsia="zh-CN"/>
                </w:rPr>
                <w:t>5 testing shall follow core requirement agreements.</w:t>
              </w:r>
            </w:ins>
          </w:p>
        </w:tc>
      </w:tr>
      <w:tr w:rsidR="00CF1024" w14:paraId="50AD1E4B" w14:textId="77777777">
        <w:trPr>
          <w:ins w:id="754" w:author="作者" w:date="2021-08-24T19:45:00Z"/>
        </w:trPr>
        <w:tc>
          <w:tcPr>
            <w:tcW w:w="1294" w:type="dxa"/>
          </w:tcPr>
          <w:p w14:paraId="589E5FA9" w14:textId="77777777" w:rsidR="00CF1024" w:rsidRDefault="001219D3">
            <w:pPr>
              <w:spacing w:after="120"/>
              <w:rPr>
                <w:ins w:id="755" w:author="作者" w:date="2021-08-24T19:45:00Z"/>
                <w:rFonts w:eastAsiaTheme="minorEastAsia"/>
                <w:color w:val="0070C0"/>
                <w:lang w:val="en-US" w:eastAsia="zh-CN"/>
              </w:rPr>
            </w:pPr>
            <w:ins w:id="756" w:author="作者" w:date="2021-08-24T19:45:00Z">
              <w:r>
                <w:rPr>
                  <w:rFonts w:eastAsiaTheme="minorEastAsia" w:hint="eastAsia"/>
                  <w:color w:val="0070C0"/>
                  <w:lang w:val="en-US" w:eastAsia="zh-CN"/>
                </w:rPr>
                <w:t>H</w:t>
              </w:r>
              <w:r>
                <w:rPr>
                  <w:rFonts w:eastAsiaTheme="minorEastAsia"/>
                  <w:color w:val="0070C0"/>
                  <w:lang w:val="en-US" w:eastAsia="zh-CN"/>
                </w:rPr>
                <w:t>uawei, HiSilicon</w:t>
              </w:r>
            </w:ins>
          </w:p>
        </w:tc>
        <w:tc>
          <w:tcPr>
            <w:tcW w:w="8337" w:type="dxa"/>
          </w:tcPr>
          <w:p w14:paraId="4EC8B807" w14:textId="77777777" w:rsidR="00CF1024" w:rsidRDefault="001219D3">
            <w:pPr>
              <w:spacing w:after="120"/>
              <w:rPr>
                <w:ins w:id="757" w:author="作者" w:date="2021-08-24T19:46:00Z"/>
                <w:rFonts w:eastAsiaTheme="minorEastAsia"/>
                <w:color w:val="0070C0"/>
                <w:lang w:val="en-US" w:eastAsia="zh-CN"/>
              </w:rPr>
            </w:pPr>
            <w:ins w:id="758" w:author="作者" w:date="2021-08-24T19:45:00Z">
              <w:r>
                <w:rPr>
                  <w:rFonts w:eastAsiaTheme="minorEastAsia" w:hint="eastAsia"/>
                  <w:color w:val="0070C0"/>
                  <w:lang w:val="en-US" w:eastAsia="zh-CN"/>
                </w:rPr>
                <w:t>N</w:t>
              </w:r>
              <w:r>
                <w:rPr>
                  <w:rFonts w:eastAsiaTheme="minorEastAsia"/>
                  <w:color w:val="0070C0"/>
                  <w:lang w:val="en-US" w:eastAsia="zh-CN"/>
                </w:rPr>
                <w:t xml:space="preserve">o agree. </w:t>
              </w:r>
            </w:ins>
            <w:ins w:id="759" w:author="作者" w:date="2021-08-24T19:46:00Z">
              <w:r>
                <w:rPr>
                  <w:rFonts w:eastAsiaTheme="minorEastAsia"/>
                  <w:color w:val="0070C0"/>
                  <w:lang w:val="en-US" w:eastAsia="zh-CN"/>
                </w:rPr>
                <w:t xml:space="preserve">There is no verification exemption category existed for current RAN4 spec. </w:t>
              </w:r>
            </w:ins>
          </w:p>
          <w:p w14:paraId="0548C907" w14:textId="77777777" w:rsidR="00CF1024" w:rsidRDefault="001219D3">
            <w:pPr>
              <w:spacing w:after="120"/>
              <w:rPr>
                <w:ins w:id="760" w:author="作者" w:date="2021-08-24T19:47:00Z"/>
                <w:rFonts w:eastAsiaTheme="minorEastAsia"/>
                <w:color w:val="0070C0"/>
                <w:lang w:val="en-US" w:eastAsia="zh-CN"/>
              </w:rPr>
            </w:pPr>
            <w:ins w:id="761" w:author="作者" w:date="2021-08-24T19:46:00Z">
              <w:r>
                <w:rPr>
                  <w:rFonts w:eastAsiaTheme="minorEastAsia"/>
                  <w:color w:val="0070C0"/>
                  <w:lang w:val="en-US" w:eastAsia="zh-CN"/>
                </w:rPr>
                <w:t xml:space="preserve">Furthermore, if RAN4 can decide the understanding of RAN4’s spec, they don’t need to send LS to RAN4. The </w:t>
              </w:r>
            </w:ins>
            <w:ins w:id="762" w:author="作者" w:date="2021-08-24T19:47:00Z">
              <w:r>
                <w:rPr>
                  <w:rFonts w:eastAsiaTheme="minorEastAsia"/>
                  <w:color w:val="0070C0"/>
                  <w:lang w:val="en-US" w:eastAsia="zh-CN"/>
                </w:rPr>
                <w:t>decision should be based on RAN4’s understanding.</w:t>
              </w:r>
            </w:ins>
          </w:p>
          <w:p w14:paraId="5454B4E9" w14:textId="77777777" w:rsidR="00CF1024" w:rsidRDefault="001219D3">
            <w:pPr>
              <w:spacing w:after="120"/>
              <w:rPr>
                <w:ins w:id="763" w:author="作者" w:date="2021-08-24T19:45:00Z"/>
                <w:rFonts w:eastAsiaTheme="minorEastAsia"/>
                <w:color w:val="0070C0"/>
                <w:lang w:val="en-US" w:eastAsia="zh-CN"/>
              </w:rPr>
            </w:pPr>
            <w:ins w:id="764" w:author="作者" w:date="2021-08-24T19:47:00Z">
              <w:r>
                <w:rPr>
                  <w:rFonts w:eastAsiaTheme="minorEastAsia"/>
                  <w:color w:val="0070C0"/>
                  <w:lang w:val="en-US" w:eastAsia="zh-CN"/>
                </w:rPr>
                <w:t>Additionally, the ETC measurement need further discuss on how to reduce unnecessary repeated test.</w:t>
              </w:r>
            </w:ins>
          </w:p>
        </w:tc>
      </w:tr>
      <w:tr w:rsidR="000551C4" w14:paraId="7154D370" w14:textId="77777777">
        <w:trPr>
          <w:ins w:id="765" w:author="作者" w:date="2021-08-24T08:14:00Z"/>
        </w:trPr>
        <w:tc>
          <w:tcPr>
            <w:tcW w:w="1294" w:type="dxa"/>
          </w:tcPr>
          <w:p w14:paraId="3C216997" w14:textId="03B0EC31" w:rsidR="000551C4" w:rsidRDefault="000551C4">
            <w:pPr>
              <w:spacing w:after="120"/>
              <w:rPr>
                <w:ins w:id="766" w:author="作者" w:date="2021-08-24T08:14:00Z"/>
                <w:rFonts w:eastAsiaTheme="minorEastAsia"/>
                <w:color w:val="0070C0"/>
                <w:lang w:val="en-US" w:eastAsia="zh-CN"/>
              </w:rPr>
            </w:pPr>
            <w:ins w:id="767" w:author="作者" w:date="2021-08-24T08:14:00Z">
              <w:r>
                <w:rPr>
                  <w:rFonts w:eastAsiaTheme="minorEastAsia"/>
                  <w:color w:val="0070C0"/>
                  <w:lang w:val="en-US" w:eastAsia="zh-CN"/>
                </w:rPr>
                <w:t>Qualcomm</w:t>
              </w:r>
            </w:ins>
          </w:p>
        </w:tc>
        <w:tc>
          <w:tcPr>
            <w:tcW w:w="8337" w:type="dxa"/>
          </w:tcPr>
          <w:p w14:paraId="5366367C" w14:textId="59462235" w:rsidR="000551C4" w:rsidRDefault="000551C4">
            <w:pPr>
              <w:spacing w:after="120"/>
              <w:rPr>
                <w:ins w:id="768" w:author="作者" w:date="2021-08-24T08:19:00Z"/>
                <w:rFonts w:eastAsiaTheme="minorEastAsia"/>
                <w:color w:val="0070C0"/>
                <w:lang w:val="en-US" w:eastAsia="zh-CN"/>
              </w:rPr>
            </w:pPr>
            <w:ins w:id="769" w:author="作者" w:date="2021-08-24T08:14:00Z">
              <w:r>
                <w:rPr>
                  <w:rFonts w:eastAsiaTheme="minorEastAsia"/>
                  <w:color w:val="0070C0"/>
                  <w:lang w:val="en-US" w:eastAsia="zh-CN"/>
                </w:rPr>
                <w:t xml:space="preserve">To Oppo and Huawei. The original motivation of the second category was to accommodate </w:t>
              </w:r>
              <w:r w:rsidR="000A52DB">
                <w:rPr>
                  <w:rFonts w:eastAsiaTheme="minorEastAsia"/>
                  <w:color w:val="0070C0"/>
                  <w:lang w:val="en-US" w:eastAsia="zh-CN"/>
                </w:rPr>
                <w:t>testability challenges:</w:t>
              </w:r>
            </w:ins>
          </w:p>
          <w:p w14:paraId="18662241" w14:textId="77777777" w:rsidR="00D73F1C" w:rsidRPr="00A94F53" w:rsidDel="00D36382" w:rsidRDefault="00D73F1C" w:rsidP="00D36382">
            <w:pPr>
              <w:pStyle w:val="ab"/>
              <w:spacing w:before="240" w:after="0" w:line="276" w:lineRule="auto"/>
              <w:ind w:left="2101" w:hanging="1620"/>
              <w:rPr>
                <w:ins w:id="770" w:author="作者" w:date="2021-08-24T08:19:00Z"/>
                <w:del w:id="771" w:author="作者" w:date="2021-08-24T08:27:00Z"/>
                <w:lang w:eastAsia="zh-CN"/>
              </w:rPr>
            </w:pPr>
            <w:ins w:id="772" w:author="作者" w:date="2021-08-24T08:19:00Z">
              <w:r>
                <w:rPr>
                  <w:rFonts w:eastAsiaTheme="minorEastAsia"/>
                  <w:color w:val="0070C0"/>
                  <w:lang w:val="en-US" w:eastAsia="zh-CN"/>
                </w:rPr>
                <w:t xml:space="preserve">Oppo R4-1812721: </w:t>
              </w:r>
              <w:r>
                <w:rPr>
                  <w:b/>
                  <w:lang w:eastAsia="zh-CN"/>
                </w:rPr>
                <w:t>Observation 3</w:t>
              </w:r>
              <w:r w:rsidRPr="003C5DB7">
                <w:rPr>
                  <w:b/>
                  <w:lang w:eastAsia="zh-CN"/>
                </w:rPr>
                <w:t>:</w:t>
              </w:r>
              <w:r>
                <w:rPr>
                  <w:lang w:eastAsia="zh-CN"/>
                </w:rPr>
                <w:t xml:space="preserve"> Implementing e</w:t>
              </w:r>
              <w:r w:rsidRPr="00A62A2E">
                <w:rPr>
                  <w:lang w:eastAsia="zh-CN"/>
                </w:rPr>
                <w:t>xtreme</w:t>
              </w:r>
              <w:r>
                <w:rPr>
                  <w:lang w:eastAsia="zh-CN"/>
                </w:rPr>
                <w:t xml:space="preserve"> temperature</w:t>
              </w:r>
              <w:r w:rsidRPr="00A62A2E">
                <w:rPr>
                  <w:lang w:eastAsia="zh-CN"/>
                </w:rPr>
                <w:t xml:space="preserve"> condition</w:t>
              </w:r>
              <w:r>
                <w:rPr>
                  <w:lang w:eastAsia="zh-CN"/>
                </w:rPr>
                <w:t xml:space="preserve"> in chamber is impractical.</w:t>
              </w:r>
            </w:ins>
          </w:p>
          <w:p w14:paraId="5B671FFA" w14:textId="460BBFDB" w:rsidR="00626860" w:rsidRDefault="00626860" w:rsidP="00D36382">
            <w:pPr>
              <w:spacing w:after="120"/>
              <w:ind w:left="2101" w:hanging="1620"/>
              <w:rPr>
                <w:ins w:id="773" w:author="作者" w:date="2021-08-24T08:14:00Z"/>
                <w:rFonts w:eastAsiaTheme="minorEastAsia"/>
                <w:color w:val="0070C0"/>
                <w:lang w:val="en-US" w:eastAsia="zh-CN"/>
              </w:rPr>
            </w:pPr>
            <w:ins w:id="774" w:author="作者" w:date="2021-08-24T08:21:00Z">
              <w:r>
                <w:rPr>
                  <w:rFonts w:eastAsiaTheme="minorEastAsia"/>
                  <w:color w:val="0070C0"/>
                  <w:lang w:val="en-US" w:eastAsia="zh-CN"/>
                </w:rPr>
                <w:t>MTK R4-1812323: ‘</w:t>
              </w:r>
              <w:r>
                <w:rPr>
                  <w:rFonts w:ascii="Arial" w:hAnsi="Arial" w:cs="Arial"/>
                  <w:lang w:eastAsia="zh-CN"/>
                </w:rPr>
                <w:t>Though UE RF requirements have traditionally been defined under both normal and extreme temperature conditions, there has been concerns on the testability of extreme conditions in OTA test environment for FR2.’</w:t>
              </w:r>
            </w:ins>
          </w:p>
          <w:p w14:paraId="3CA386BB" w14:textId="2226777D" w:rsidR="00F53658" w:rsidRDefault="00183E81">
            <w:pPr>
              <w:spacing w:after="120"/>
              <w:rPr>
                <w:ins w:id="775" w:author="作者" w:date="2021-08-24T08:29:00Z"/>
                <w:rFonts w:eastAsiaTheme="minorEastAsia"/>
                <w:color w:val="0070C0"/>
                <w:lang w:val="en-US" w:eastAsia="zh-CN"/>
              </w:rPr>
            </w:pPr>
            <w:ins w:id="776" w:author="作者" w:date="2021-08-24T08:32:00Z">
              <w:r>
                <w:rPr>
                  <w:rFonts w:eastAsiaTheme="minorEastAsia"/>
                  <w:color w:val="0070C0"/>
                  <w:lang w:val="en-US" w:eastAsia="zh-CN"/>
                </w:rPr>
                <w:t xml:space="preserve">To claim now that verification exemption is the same as </w:t>
              </w:r>
            </w:ins>
            <w:ins w:id="777" w:author="作者" w:date="2021-08-24T08:33:00Z">
              <w:r w:rsidR="006C2DEC">
                <w:rPr>
                  <w:rFonts w:eastAsiaTheme="minorEastAsia"/>
                  <w:color w:val="0070C0"/>
                  <w:lang w:val="en-US" w:eastAsia="zh-CN"/>
                </w:rPr>
                <w:t>‘</w:t>
              </w:r>
            </w:ins>
            <w:ins w:id="778" w:author="作者" w:date="2021-08-24T08:32:00Z">
              <w:r>
                <w:rPr>
                  <w:rFonts w:eastAsiaTheme="minorEastAsia"/>
                  <w:color w:val="0070C0"/>
                  <w:lang w:val="en-US" w:eastAsia="zh-CN"/>
                </w:rPr>
                <w:t>no core requirement</w:t>
              </w:r>
            </w:ins>
            <w:ins w:id="779" w:author="作者" w:date="2021-08-24T08:33:00Z">
              <w:r w:rsidR="006C2DEC">
                <w:rPr>
                  <w:rFonts w:eastAsiaTheme="minorEastAsia"/>
                  <w:color w:val="0070C0"/>
                  <w:lang w:val="en-US" w:eastAsia="zh-CN"/>
                </w:rPr>
                <w:t>’</w:t>
              </w:r>
            </w:ins>
            <w:ins w:id="780" w:author="作者" w:date="2021-08-24T08:32:00Z">
              <w:r>
                <w:rPr>
                  <w:rFonts w:eastAsiaTheme="minorEastAsia"/>
                  <w:color w:val="0070C0"/>
                  <w:lang w:val="en-US" w:eastAsia="zh-CN"/>
                </w:rPr>
                <w:t xml:space="preserve"> is </w:t>
              </w:r>
              <w:r w:rsidR="006C2DEC">
                <w:rPr>
                  <w:rFonts w:eastAsiaTheme="minorEastAsia"/>
                  <w:color w:val="0070C0"/>
                  <w:lang w:val="en-US" w:eastAsia="zh-CN"/>
                </w:rPr>
                <w:t xml:space="preserve">incorrect: </w:t>
              </w:r>
            </w:ins>
            <w:ins w:id="781" w:author="作者" w:date="2021-08-24T08:33:00Z">
              <w:r w:rsidR="006C2DEC">
                <w:rPr>
                  <w:rFonts w:eastAsiaTheme="minorEastAsia"/>
                  <w:color w:val="0070C0"/>
                  <w:lang w:val="en-US" w:eastAsia="zh-CN"/>
                </w:rPr>
                <w:t xml:space="preserve">Why would RAN4 hide </w:t>
              </w:r>
              <w:r w:rsidR="00CF3107">
                <w:rPr>
                  <w:rFonts w:eastAsiaTheme="minorEastAsia"/>
                  <w:color w:val="0070C0"/>
                  <w:lang w:val="en-US" w:eastAsia="zh-CN"/>
                </w:rPr>
                <w:t xml:space="preserve">a </w:t>
              </w:r>
            </w:ins>
            <w:ins w:id="782" w:author="作者" w:date="2021-08-24T08:34:00Z">
              <w:r w:rsidR="00CF3107">
                <w:rPr>
                  <w:rFonts w:eastAsiaTheme="minorEastAsia"/>
                  <w:color w:val="0070C0"/>
                  <w:lang w:val="en-US" w:eastAsia="zh-CN"/>
                </w:rPr>
                <w:t>‘</w:t>
              </w:r>
            </w:ins>
            <w:ins w:id="783" w:author="作者" w:date="2021-08-24T08:33:00Z">
              <w:r w:rsidR="00CF3107">
                <w:rPr>
                  <w:rFonts w:eastAsiaTheme="minorEastAsia"/>
                  <w:color w:val="0070C0"/>
                  <w:lang w:val="en-US" w:eastAsia="zh-CN"/>
                </w:rPr>
                <w:t>no requirement</w:t>
              </w:r>
            </w:ins>
            <w:ins w:id="784" w:author="作者" w:date="2021-08-24T08:34:00Z">
              <w:r w:rsidR="00CF3107">
                <w:rPr>
                  <w:rFonts w:eastAsiaTheme="minorEastAsia"/>
                  <w:color w:val="0070C0"/>
                  <w:lang w:val="en-US" w:eastAsia="zh-CN"/>
                </w:rPr>
                <w:t>’</w:t>
              </w:r>
            </w:ins>
            <w:ins w:id="785" w:author="作者" w:date="2021-08-24T08:33:00Z">
              <w:r w:rsidR="00CF3107">
                <w:rPr>
                  <w:rFonts w:eastAsiaTheme="minorEastAsia"/>
                  <w:color w:val="0070C0"/>
                  <w:lang w:val="en-US" w:eastAsia="zh-CN"/>
                </w:rPr>
                <w:t xml:space="preserve"> condition as a verification exemption when it can simply call it ‘no requirement’? </w:t>
              </w:r>
            </w:ins>
            <w:ins w:id="786" w:author="作者" w:date="2021-08-24T08:31:00Z">
              <w:r>
                <w:rPr>
                  <w:rFonts w:eastAsiaTheme="minorEastAsia"/>
                  <w:color w:val="0070C0"/>
                  <w:lang w:val="en-US" w:eastAsia="zh-CN"/>
                </w:rPr>
                <w:t xml:space="preserve">The core requirement is the design </w:t>
              </w:r>
            </w:ins>
            <w:ins w:id="787" w:author="作者" w:date="2021-08-24T08:34:00Z">
              <w:r w:rsidR="006121F2">
                <w:rPr>
                  <w:rFonts w:eastAsiaTheme="minorEastAsia"/>
                  <w:color w:val="0070C0"/>
                  <w:lang w:val="en-US" w:eastAsia="zh-CN"/>
                </w:rPr>
                <w:t>goal and</w:t>
              </w:r>
            </w:ins>
            <w:ins w:id="788" w:author="作者" w:date="2021-08-24T08:31:00Z">
              <w:r>
                <w:rPr>
                  <w:rFonts w:eastAsiaTheme="minorEastAsia"/>
                  <w:color w:val="0070C0"/>
                  <w:lang w:val="en-US" w:eastAsia="zh-CN"/>
                </w:rPr>
                <w:t xml:space="preserve"> must be separated by what can or cannot be tested.</w:t>
              </w:r>
            </w:ins>
            <w:ins w:id="789" w:author="作者" w:date="2021-08-24T08:34:00Z">
              <w:r w:rsidR="00CF3107">
                <w:rPr>
                  <w:rFonts w:eastAsiaTheme="minorEastAsia"/>
                  <w:color w:val="0070C0"/>
                  <w:lang w:val="en-US" w:eastAsia="zh-CN"/>
                </w:rPr>
                <w:t xml:space="preserve"> The wording difference </w:t>
              </w:r>
            </w:ins>
            <w:ins w:id="790" w:author="作者" w:date="2021-08-24T08:36:00Z">
              <w:r w:rsidR="001219D3">
                <w:rPr>
                  <w:rFonts w:eastAsiaTheme="minorEastAsia"/>
                  <w:color w:val="0070C0"/>
                  <w:lang w:val="en-US" w:eastAsia="zh-CN"/>
                </w:rPr>
                <w:t>was</w:t>
              </w:r>
            </w:ins>
            <w:ins w:id="791" w:author="作者" w:date="2021-08-24T08:34:00Z">
              <w:r w:rsidR="00CF3107">
                <w:rPr>
                  <w:rFonts w:eastAsiaTheme="minorEastAsia"/>
                  <w:color w:val="0070C0"/>
                  <w:lang w:val="en-US" w:eastAsia="zh-CN"/>
                </w:rPr>
                <w:t xml:space="preserve"> deliberate.</w:t>
              </w:r>
            </w:ins>
          </w:p>
          <w:p w14:paraId="5BC8A715" w14:textId="77777777" w:rsidR="00F53658" w:rsidRDefault="00F53658">
            <w:pPr>
              <w:spacing w:after="120"/>
              <w:rPr>
                <w:ins w:id="792" w:author="作者" w:date="2021-08-24T08:29:00Z"/>
                <w:rFonts w:eastAsiaTheme="minorEastAsia"/>
                <w:color w:val="0070C0"/>
                <w:lang w:val="en-US" w:eastAsia="zh-CN"/>
              </w:rPr>
            </w:pPr>
          </w:p>
          <w:p w14:paraId="627F7AF6" w14:textId="687496C3" w:rsidR="0031630E" w:rsidRDefault="0031630E">
            <w:pPr>
              <w:spacing w:after="120"/>
              <w:rPr>
                <w:ins w:id="793" w:author="作者" w:date="2021-08-24T08:26:00Z"/>
                <w:rFonts w:eastAsiaTheme="minorEastAsia"/>
                <w:color w:val="0070C0"/>
                <w:lang w:val="en-US" w:eastAsia="zh-CN"/>
              </w:rPr>
            </w:pPr>
            <w:ins w:id="794" w:author="作者" w:date="2021-08-24T08:25:00Z">
              <w:r>
                <w:rPr>
                  <w:rFonts w:eastAsiaTheme="minorEastAsia"/>
                  <w:color w:val="0070C0"/>
                  <w:lang w:val="en-US" w:eastAsia="zh-CN"/>
                </w:rPr>
                <w:t xml:space="preserve">To Huawei: </w:t>
              </w:r>
            </w:ins>
            <w:ins w:id="795" w:author="作者" w:date="2021-08-24T08:28:00Z">
              <w:r w:rsidR="004009E7">
                <w:rPr>
                  <w:rFonts w:eastAsiaTheme="minorEastAsia"/>
                  <w:color w:val="0070C0"/>
                  <w:lang w:val="en-US" w:eastAsia="zh-CN"/>
                </w:rPr>
                <w:t>Would</w:t>
              </w:r>
            </w:ins>
            <w:ins w:id="796" w:author="作者" w:date="2021-08-24T08:25:00Z">
              <w:r w:rsidR="002E26FE">
                <w:rPr>
                  <w:rFonts w:eastAsiaTheme="minorEastAsia"/>
                  <w:color w:val="0070C0"/>
                  <w:lang w:val="en-US" w:eastAsia="zh-CN"/>
                </w:rPr>
                <w:t xml:space="preserve"> you acknowledge</w:t>
              </w:r>
            </w:ins>
            <w:ins w:id="797" w:author="作者" w:date="2021-08-24T08:28:00Z">
              <w:r w:rsidR="004009E7">
                <w:rPr>
                  <w:rFonts w:eastAsiaTheme="minorEastAsia"/>
                  <w:color w:val="0070C0"/>
                  <w:lang w:val="en-US" w:eastAsia="zh-CN"/>
                </w:rPr>
                <w:t xml:space="preserve"> or deny</w:t>
              </w:r>
            </w:ins>
            <w:ins w:id="798" w:author="作者" w:date="2021-08-24T08:25:00Z">
              <w:r w:rsidR="002E26FE">
                <w:rPr>
                  <w:rFonts w:eastAsiaTheme="minorEastAsia"/>
                  <w:color w:val="0070C0"/>
                  <w:lang w:val="en-US" w:eastAsia="zh-CN"/>
                </w:rPr>
                <w:t xml:space="preserve"> that 2 different types of exemption wordings exist?</w:t>
              </w:r>
            </w:ins>
            <w:ins w:id="799" w:author="作者" w:date="2021-08-24T08:26:00Z">
              <w:r w:rsidR="002F6431">
                <w:rPr>
                  <w:rFonts w:eastAsiaTheme="minorEastAsia"/>
                  <w:color w:val="0070C0"/>
                  <w:lang w:val="en-US" w:eastAsia="zh-CN"/>
                </w:rPr>
                <w:t xml:space="preserve"> Excerpt from R4-2111910:</w:t>
              </w:r>
            </w:ins>
          </w:p>
          <w:p w14:paraId="7226728E" w14:textId="77777777" w:rsidR="002F6431" w:rsidRPr="00B247DC" w:rsidRDefault="002F6431" w:rsidP="002F6431">
            <w:pPr>
              <w:pStyle w:val="aff5"/>
              <w:numPr>
                <w:ilvl w:val="0"/>
                <w:numId w:val="14"/>
              </w:numPr>
              <w:overflowPunct/>
              <w:autoSpaceDE/>
              <w:autoSpaceDN/>
              <w:adjustRightInd/>
              <w:spacing w:after="0" w:line="240" w:lineRule="auto"/>
              <w:ind w:firstLineChars="0"/>
              <w:textAlignment w:val="auto"/>
              <w:rPr>
                <w:ins w:id="800" w:author="作者" w:date="2021-08-24T08:26:00Z"/>
                <w:rFonts w:asciiTheme="minorHAnsi" w:hAnsiTheme="minorHAnsi" w:cstheme="minorHAnsi"/>
                <w:lang w:val="en-US"/>
              </w:rPr>
            </w:pPr>
            <w:ins w:id="801" w:author="作者" w:date="2021-08-24T08:26:00Z">
              <w:r w:rsidRPr="00B247DC">
                <w:rPr>
                  <w:rFonts w:asciiTheme="minorHAnsi" w:hAnsiTheme="minorHAnsi" w:cstheme="minorHAnsi"/>
                </w:rPr>
                <w:t>Core requirements applicability limited to NTC</w:t>
              </w:r>
              <w:r>
                <w:rPr>
                  <w:rFonts w:asciiTheme="minorHAnsi" w:hAnsiTheme="minorHAnsi" w:cstheme="minorHAnsi"/>
                </w:rPr>
                <w:t>, which</w:t>
              </w:r>
              <w:r w:rsidRPr="00B247DC">
                <w:rPr>
                  <w:rFonts w:asciiTheme="minorHAnsi" w:hAnsiTheme="minorHAnsi" w:cstheme="minorHAnsi"/>
                </w:rPr>
                <w:t xml:space="preserve"> has wording of the form: (</w:t>
              </w:r>
              <w:r>
                <w:rPr>
                  <w:rFonts w:asciiTheme="minorHAnsi" w:hAnsiTheme="minorHAnsi" w:cstheme="minorHAnsi"/>
                </w:rPr>
                <w:t xml:space="preserve">example: </w:t>
              </w:r>
              <w:r w:rsidRPr="00B247DC">
                <w:rPr>
                  <w:rFonts w:asciiTheme="minorHAnsi" w:hAnsiTheme="minorHAnsi" w:cstheme="minorHAnsi"/>
                </w:rPr>
                <w:t xml:space="preserve">6.3.4.1) ‘The </w:t>
              </w:r>
              <w:r w:rsidRPr="00AA610D">
                <w:rPr>
                  <w:rFonts w:asciiTheme="minorHAnsi" w:hAnsiTheme="minorHAnsi" w:cstheme="minorHAnsi"/>
                  <w:highlight w:val="cyan"/>
                </w:rPr>
                <w:t>requirements …. apply</w:t>
              </w:r>
              <w:r w:rsidRPr="00B247DC">
                <w:rPr>
                  <w:rFonts w:asciiTheme="minorHAnsi" w:hAnsiTheme="minorHAnsi" w:cstheme="minorHAnsi"/>
                </w:rPr>
                <w:t xml:space="preserve"> under normal conditions' – we take the sentence to mean ‘</w:t>
              </w:r>
              <w:r>
                <w:rPr>
                  <w:rFonts w:asciiTheme="minorHAnsi" w:hAnsiTheme="minorHAnsi" w:cstheme="minorHAnsi"/>
                </w:rPr>
                <w:t>under normal conditions</w:t>
              </w:r>
              <w:r w:rsidRPr="00B247DC">
                <w:rPr>
                  <w:rFonts w:asciiTheme="minorHAnsi" w:hAnsiTheme="minorHAnsi" w:cstheme="minorHAnsi"/>
                </w:rPr>
                <w:t xml:space="preserve"> </w:t>
              </w:r>
              <w:r w:rsidRPr="00B247DC">
                <w:rPr>
                  <w:rFonts w:asciiTheme="minorHAnsi" w:hAnsiTheme="minorHAnsi" w:cstheme="minorHAnsi"/>
                  <w:i/>
                  <w:iCs/>
                </w:rPr>
                <w:t>only</w:t>
              </w:r>
              <w:r w:rsidRPr="00B247DC">
                <w:rPr>
                  <w:rFonts w:asciiTheme="minorHAnsi" w:hAnsiTheme="minorHAnsi" w:cstheme="minorHAnsi"/>
                </w:rPr>
                <w:t>’ although it is not included in the wording.</w:t>
              </w:r>
            </w:ins>
          </w:p>
          <w:p w14:paraId="4805B4C9" w14:textId="77777777" w:rsidR="002F6431" w:rsidRPr="00B247DC" w:rsidRDefault="002F6431" w:rsidP="002F6431">
            <w:pPr>
              <w:pStyle w:val="aff5"/>
              <w:numPr>
                <w:ilvl w:val="0"/>
                <w:numId w:val="14"/>
              </w:numPr>
              <w:overflowPunct/>
              <w:autoSpaceDE/>
              <w:autoSpaceDN/>
              <w:adjustRightInd/>
              <w:spacing w:after="0" w:line="240" w:lineRule="auto"/>
              <w:ind w:firstLineChars="0"/>
              <w:textAlignment w:val="auto"/>
              <w:rPr>
                <w:ins w:id="802" w:author="作者" w:date="2021-08-24T08:26:00Z"/>
                <w:rFonts w:asciiTheme="minorHAnsi" w:hAnsiTheme="minorHAnsi" w:cstheme="minorHAnsi"/>
              </w:rPr>
            </w:pPr>
            <w:ins w:id="803" w:author="作者" w:date="2021-08-24T08:26:00Z">
              <w:r w:rsidRPr="00B247DC">
                <w:rPr>
                  <w:rFonts w:asciiTheme="minorHAnsi" w:hAnsiTheme="minorHAnsi" w:cstheme="minorHAnsi"/>
                </w:rPr>
                <w:t>Verification testing limitations (directive to RAN5) to NTC</w:t>
              </w:r>
              <w:r>
                <w:rPr>
                  <w:rFonts w:asciiTheme="minorHAnsi" w:hAnsiTheme="minorHAnsi" w:cstheme="minorHAnsi"/>
                </w:rPr>
                <w:t>, which</w:t>
              </w:r>
              <w:r w:rsidRPr="00B247DC">
                <w:rPr>
                  <w:rFonts w:asciiTheme="minorHAnsi" w:hAnsiTheme="minorHAnsi" w:cstheme="minorHAnsi"/>
                </w:rPr>
                <w:t xml:space="preserve"> has wording of the form: (Tables 6.2.1.x-3) ‘The </w:t>
              </w:r>
              <w:r w:rsidRPr="00B247DC">
                <w:rPr>
                  <w:rFonts w:asciiTheme="minorHAnsi" w:hAnsiTheme="minorHAnsi" w:cstheme="minorHAnsi"/>
                  <w:highlight w:val="yellow"/>
                </w:rPr>
                <w:t>requirements … are verified</w:t>
              </w:r>
              <w:r w:rsidRPr="00B247DC">
                <w:rPr>
                  <w:rFonts w:asciiTheme="minorHAnsi" w:hAnsiTheme="minorHAnsi" w:cstheme="minorHAnsi"/>
                </w:rPr>
                <w:t xml:space="preserve"> only under normal temperature conditions’</w:t>
              </w:r>
            </w:ins>
          </w:p>
          <w:p w14:paraId="4D773B30" w14:textId="77777777" w:rsidR="002F6431" w:rsidRDefault="002F6431">
            <w:pPr>
              <w:spacing w:after="120"/>
              <w:rPr>
                <w:ins w:id="804" w:author="作者" w:date="2021-08-24T08:14:00Z"/>
                <w:rFonts w:eastAsiaTheme="minorEastAsia"/>
                <w:color w:val="0070C0"/>
                <w:lang w:val="en-US" w:eastAsia="zh-CN"/>
              </w:rPr>
            </w:pPr>
          </w:p>
          <w:p w14:paraId="68DC9534" w14:textId="13451F3F" w:rsidR="000A52DB" w:rsidRDefault="000A52DB">
            <w:pPr>
              <w:spacing w:after="120"/>
              <w:rPr>
                <w:ins w:id="805" w:author="作者" w:date="2021-08-24T08:14:00Z"/>
                <w:rFonts w:eastAsiaTheme="minorEastAsia"/>
                <w:color w:val="0070C0"/>
                <w:lang w:val="en-US" w:eastAsia="zh-CN"/>
              </w:rPr>
            </w:pPr>
          </w:p>
        </w:tc>
      </w:tr>
    </w:tbl>
    <w:p w14:paraId="1C70004F" w14:textId="77777777" w:rsidR="00CF1024" w:rsidRDefault="00CF1024">
      <w:pPr>
        <w:rPr>
          <w:ins w:id="806" w:author="作者" w:date="2021-08-22T21:09:00Z"/>
          <w:i/>
          <w:color w:val="0070C0"/>
          <w:lang w:val="en-US"/>
        </w:rPr>
      </w:pPr>
    </w:p>
    <w:p w14:paraId="0FC8A11B" w14:textId="77777777" w:rsidR="00CF1024" w:rsidRDefault="001219D3">
      <w:pPr>
        <w:pStyle w:val="3"/>
        <w:rPr>
          <w:ins w:id="807" w:author="作者" w:date="2021-08-22T21:09:00Z"/>
          <w:sz w:val="24"/>
          <w:szCs w:val="16"/>
        </w:rPr>
      </w:pPr>
      <w:ins w:id="808" w:author="作者" w:date="2021-08-22T21:09:00Z">
        <w:r>
          <w:rPr>
            <w:sz w:val="24"/>
            <w:szCs w:val="16"/>
          </w:rPr>
          <w:t>Comments on R4-2115068</w:t>
        </w:r>
        <w:r>
          <w:rPr>
            <w:sz w:val="24"/>
            <w:szCs w:val="16"/>
          </w:rPr>
          <w:tab/>
          <w:t>Reply LS on FR2 requirement applicability over ETC</w:t>
        </w:r>
      </w:ins>
    </w:p>
    <w:p w14:paraId="1ED94A73" w14:textId="77777777" w:rsidR="00CF1024" w:rsidRDefault="00CF1024">
      <w:pPr>
        <w:rPr>
          <w:ins w:id="809" w:author="作者" w:date="2021-08-22T21:09:00Z"/>
          <w:iCs/>
          <w:color w:val="000000" w:themeColor="text1"/>
          <w:lang w:val="en-US" w:eastAsia="zh-CN"/>
        </w:rPr>
      </w:pPr>
    </w:p>
    <w:tbl>
      <w:tblPr>
        <w:tblStyle w:val="afc"/>
        <w:tblW w:w="0" w:type="auto"/>
        <w:tblLook w:val="04A0" w:firstRow="1" w:lastRow="0" w:firstColumn="1" w:lastColumn="0" w:noHBand="0" w:noVBand="1"/>
      </w:tblPr>
      <w:tblGrid>
        <w:gridCol w:w="1236"/>
        <w:gridCol w:w="8395"/>
      </w:tblGrid>
      <w:tr w:rsidR="00CF1024" w14:paraId="3306A75A" w14:textId="77777777">
        <w:tc>
          <w:tcPr>
            <w:tcW w:w="1236" w:type="dxa"/>
          </w:tcPr>
          <w:p w14:paraId="1109D5C1" w14:textId="77777777" w:rsidR="00CF1024" w:rsidRDefault="001219D3">
            <w:pPr>
              <w:spacing w:after="120"/>
              <w:rPr>
                <w:ins w:id="810" w:author="作者" w:date="2021-08-22T21:09:00Z"/>
                <w:rFonts w:eastAsiaTheme="minorEastAsia"/>
                <w:b/>
                <w:bCs/>
                <w:color w:val="0070C0"/>
                <w:lang w:val="en-US" w:eastAsia="zh-CN"/>
              </w:rPr>
            </w:pPr>
            <w:ins w:id="811" w:author="作者" w:date="2021-08-22T21:09:00Z">
              <w:r>
                <w:rPr>
                  <w:rFonts w:eastAsiaTheme="minorEastAsia"/>
                  <w:b/>
                  <w:bCs/>
                  <w:color w:val="0070C0"/>
                  <w:lang w:val="en-US" w:eastAsia="zh-CN"/>
                </w:rPr>
                <w:t>Company</w:t>
              </w:r>
            </w:ins>
          </w:p>
        </w:tc>
        <w:tc>
          <w:tcPr>
            <w:tcW w:w="8395" w:type="dxa"/>
          </w:tcPr>
          <w:p w14:paraId="4159F487" w14:textId="77777777" w:rsidR="00CF1024" w:rsidRDefault="001219D3">
            <w:pPr>
              <w:spacing w:after="120"/>
              <w:rPr>
                <w:ins w:id="812" w:author="作者" w:date="2021-08-22T21:09:00Z"/>
                <w:rFonts w:eastAsiaTheme="minorEastAsia"/>
                <w:b/>
                <w:bCs/>
                <w:color w:val="0070C0"/>
                <w:lang w:val="en-US" w:eastAsia="zh-CN"/>
              </w:rPr>
            </w:pPr>
            <w:ins w:id="813" w:author="作者" w:date="2021-08-22T21:09:00Z">
              <w:r>
                <w:rPr>
                  <w:rFonts w:eastAsiaTheme="minorEastAsia"/>
                  <w:b/>
                  <w:bCs/>
                  <w:color w:val="0070C0"/>
                  <w:lang w:val="en-US" w:eastAsia="zh-CN"/>
                </w:rPr>
                <w:t>Comments</w:t>
              </w:r>
            </w:ins>
          </w:p>
        </w:tc>
      </w:tr>
      <w:tr w:rsidR="00CF1024" w14:paraId="0C441892" w14:textId="77777777">
        <w:tc>
          <w:tcPr>
            <w:tcW w:w="1236" w:type="dxa"/>
          </w:tcPr>
          <w:p w14:paraId="214EE60A" w14:textId="77777777" w:rsidR="00CF1024" w:rsidRDefault="001219D3">
            <w:pPr>
              <w:spacing w:after="120"/>
              <w:rPr>
                <w:ins w:id="814" w:author="作者" w:date="2021-08-22T21:09:00Z"/>
                <w:rFonts w:eastAsiaTheme="minorEastAsia"/>
                <w:color w:val="0070C0"/>
                <w:lang w:val="en-US" w:eastAsia="zh-CN"/>
              </w:rPr>
            </w:pPr>
            <w:ins w:id="815" w:author="作者" w:date="2021-08-22T21:09:00Z">
              <w:r>
                <w:rPr>
                  <w:rFonts w:eastAsiaTheme="minorEastAsia" w:hint="eastAsia"/>
                  <w:color w:val="0070C0"/>
                  <w:lang w:val="en-US" w:eastAsia="zh-CN"/>
                </w:rPr>
                <w:t>XXX</w:t>
              </w:r>
            </w:ins>
          </w:p>
        </w:tc>
        <w:tc>
          <w:tcPr>
            <w:tcW w:w="8395" w:type="dxa"/>
          </w:tcPr>
          <w:p w14:paraId="6ADBC5E7" w14:textId="77777777" w:rsidR="00CF1024" w:rsidRDefault="00CF1024">
            <w:pPr>
              <w:spacing w:after="120"/>
              <w:rPr>
                <w:ins w:id="816" w:author="作者" w:date="2021-08-22T21:09:00Z"/>
                <w:rFonts w:eastAsiaTheme="minorEastAsia"/>
                <w:color w:val="0070C0"/>
                <w:lang w:val="en-US" w:eastAsia="zh-CN"/>
              </w:rPr>
            </w:pPr>
          </w:p>
        </w:tc>
      </w:tr>
    </w:tbl>
    <w:p w14:paraId="2B6F5103" w14:textId="77777777" w:rsidR="00CF1024" w:rsidRDefault="00CF1024">
      <w:pPr>
        <w:rPr>
          <w:ins w:id="817" w:author="作者" w:date="2021-08-22T21:09:00Z"/>
          <w:i/>
          <w:color w:val="0070C0"/>
        </w:rPr>
      </w:pPr>
    </w:p>
    <w:p w14:paraId="6883ADDD" w14:textId="77777777" w:rsidR="00CF1024" w:rsidRDefault="00CF1024">
      <w:pPr>
        <w:rPr>
          <w:ins w:id="818" w:author="作者" w:date="2021-08-22T20:51:00Z"/>
          <w:i/>
          <w:color w:val="0070C0"/>
          <w:lang w:val="en-US"/>
        </w:rPr>
      </w:pPr>
    </w:p>
    <w:p w14:paraId="1EB1E5F5" w14:textId="77777777" w:rsidR="00CF1024" w:rsidRDefault="001219D3">
      <w:pPr>
        <w:pStyle w:val="3"/>
        <w:rPr>
          <w:ins w:id="819" w:author="作者" w:date="2021-08-22T20:53:00Z"/>
          <w:del w:id="820" w:author="作者" w:date="2021-08-22T21:09:00Z"/>
          <w:sz w:val="24"/>
          <w:szCs w:val="16"/>
          <w:lang w:val="en-US"/>
        </w:rPr>
      </w:pPr>
      <w:ins w:id="821" w:author="作者" w:date="2021-08-22T20:53:00Z">
        <w:del w:id="822" w:author="作者" w:date="2021-08-22T21:09:00Z">
          <w:r>
            <w:rPr>
              <w:sz w:val="24"/>
              <w:szCs w:val="16"/>
              <w:lang w:val="en-US"/>
            </w:rPr>
            <w:delText>Comments on</w:delText>
          </w:r>
        </w:del>
      </w:ins>
      <w:ins w:id="823" w:author="作者" w:date="2021-08-22T20:54:00Z">
        <w:del w:id="824" w:author="作者" w:date="2021-08-22T21:09:00Z">
          <w:r>
            <w:rPr>
              <w:sz w:val="24"/>
              <w:szCs w:val="16"/>
              <w:lang w:val="en-US"/>
            </w:rPr>
            <w:delText xml:space="preserve"> R4-2115069</w:delText>
          </w:r>
          <w:r>
            <w:rPr>
              <w:sz w:val="24"/>
              <w:szCs w:val="16"/>
              <w:lang w:val="en-US"/>
            </w:rPr>
            <w:tab/>
            <w:delText>Reply LS on FR2 UE relative power control tolerance requirements</w:delText>
          </w:r>
        </w:del>
      </w:ins>
    </w:p>
    <w:tbl>
      <w:tblPr>
        <w:tblStyle w:val="afc"/>
        <w:tblW w:w="0" w:type="auto"/>
        <w:tblLook w:val="04A0" w:firstRow="1" w:lastRow="0" w:firstColumn="1" w:lastColumn="0" w:noHBand="0" w:noVBand="1"/>
      </w:tblPr>
      <w:tblGrid>
        <w:gridCol w:w="1294"/>
        <w:gridCol w:w="8337"/>
      </w:tblGrid>
      <w:tr w:rsidR="00CF1024" w14:paraId="4D466998" w14:textId="77777777">
        <w:trPr>
          <w:ins w:id="825" w:author="作者" w:date="2021-08-22T20:54:00Z"/>
        </w:trPr>
        <w:tc>
          <w:tcPr>
            <w:tcW w:w="1294" w:type="dxa"/>
          </w:tcPr>
          <w:p w14:paraId="29CFA659" w14:textId="77777777" w:rsidR="00CF1024" w:rsidRDefault="001219D3">
            <w:pPr>
              <w:spacing w:after="120"/>
              <w:rPr>
                <w:ins w:id="826" w:author="作者" w:date="2021-08-22T20:54:00Z"/>
                <w:del w:id="827" w:author="作者" w:date="2021-08-22T21:09:00Z"/>
                <w:rFonts w:eastAsiaTheme="minorEastAsia"/>
                <w:b/>
                <w:bCs/>
                <w:color w:val="0070C0"/>
                <w:lang w:val="en-US" w:eastAsia="zh-CN"/>
              </w:rPr>
            </w:pPr>
            <w:ins w:id="828" w:author="作者" w:date="2021-08-22T20:54:00Z">
              <w:del w:id="829" w:author="作者" w:date="2021-08-22T21:09:00Z">
                <w:r>
                  <w:rPr>
                    <w:rFonts w:eastAsiaTheme="minorEastAsia"/>
                    <w:b/>
                    <w:bCs/>
                    <w:color w:val="0070C0"/>
                    <w:lang w:val="en-US" w:eastAsia="zh-CN"/>
                  </w:rPr>
                  <w:delText>Company</w:delText>
                </w:r>
              </w:del>
            </w:ins>
          </w:p>
        </w:tc>
        <w:tc>
          <w:tcPr>
            <w:tcW w:w="8337" w:type="dxa"/>
          </w:tcPr>
          <w:p w14:paraId="1E2D5C9B" w14:textId="77777777" w:rsidR="00CF1024" w:rsidRDefault="001219D3">
            <w:pPr>
              <w:spacing w:after="120"/>
              <w:rPr>
                <w:ins w:id="830" w:author="作者" w:date="2021-08-22T20:54:00Z"/>
                <w:del w:id="831" w:author="作者" w:date="2021-08-22T21:09:00Z"/>
                <w:rFonts w:eastAsiaTheme="minorEastAsia"/>
                <w:b/>
                <w:bCs/>
                <w:color w:val="0070C0"/>
                <w:lang w:val="en-US" w:eastAsia="zh-CN"/>
              </w:rPr>
            </w:pPr>
            <w:ins w:id="832" w:author="作者" w:date="2021-08-22T20:54:00Z">
              <w:del w:id="833" w:author="作者" w:date="2021-08-22T21:09:00Z">
                <w:r>
                  <w:rPr>
                    <w:rFonts w:eastAsiaTheme="minorEastAsia"/>
                    <w:b/>
                    <w:bCs/>
                    <w:color w:val="0070C0"/>
                    <w:lang w:val="en-US" w:eastAsia="zh-CN"/>
                  </w:rPr>
                  <w:delText>Comments</w:delText>
                </w:r>
              </w:del>
            </w:ins>
          </w:p>
        </w:tc>
      </w:tr>
      <w:tr w:rsidR="00CF1024" w14:paraId="73431F4F" w14:textId="77777777">
        <w:trPr>
          <w:ins w:id="834" w:author="作者" w:date="2021-08-22T20:54:00Z"/>
        </w:trPr>
        <w:tc>
          <w:tcPr>
            <w:tcW w:w="1294" w:type="dxa"/>
          </w:tcPr>
          <w:p w14:paraId="214DCA68" w14:textId="77777777" w:rsidR="00CF1024" w:rsidRDefault="00CF1024">
            <w:pPr>
              <w:spacing w:after="120"/>
              <w:rPr>
                <w:ins w:id="835" w:author="作者" w:date="2021-08-22T20:54:00Z"/>
                <w:del w:id="836" w:author="作者" w:date="2021-08-22T21:09:00Z"/>
                <w:rFonts w:eastAsiaTheme="minorEastAsia"/>
                <w:color w:val="0070C0"/>
                <w:lang w:val="en-US" w:eastAsia="zh-CN"/>
              </w:rPr>
            </w:pPr>
          </w:p>
        </w:tc>
        <w:tc>
          <w:tcPr>
            <w:tcW w:w="8337" w:type="dxa"/>
          </w:tcPr>
          <w:p w14:paraId="405AB79F" w14:textId="77777777" w:rsidR="00CF1024" w:rsidRDefault="00CF1024">
            <w:pPr>
              <w:spacing w:after="120"/>
              <w:rPr>
                <w:ins w:id="837" w:author="作者" w:date="2021-08-22T20:54:00Z"/>
                <w:del w:id="838" w:author="作者" w:date="2021-08-22T21:09:00Z"/>
                <w:rFonts w:eastAsiaTheme="minorEastAsia"/>
                <w:color w:val="0070C0"/>
                <w:lang w:val="en-US" w:eastAsia="zh-CN"/>
              </w:rPr>
            </w:pPr>
          </w:p>
        </w:tc>
      </w:tr>
      <w:tr w:rsidR="00CF1024" w14:paraId="24323D49" w14:textId="77777777">
        <w:trPr>
          <w:ins w:id="839" w:author="作者" w:date="2021-08-22T20:54:00Z"/>
        </w:trPr>
        <w:tc>
          <w:tcPr>
            <w:tcW w:w="1294" w:type="dxa"/>
          </w:tcPr>
          <w:p w14:paraId="7114FDA7" w14:textId="77777777" w:rsidR="00CF1024" w:rsidRDefault="00CF1024">
            <w:pPr>
              <w:spacing w:after="120"/>
              <w:rPr>
                <w:ins w:id="840" w:author="作者" w:date="2021-08-22T20:54:00Z"/>
                <w:del w:id="841" w:author="作者" w:date="2021-08-22T21:09:00Z"/>
                <w:rFonts w:eastAsiaTheme="minorEastAsia"/>
                <w:color w:val="0070C0"/>
                <w:lang w:val="en-US" w:eastAsia="zh-CN"/>
              </w:rPr>
            </w:pPr>
          </w:p>
        </w:tc>
        <w:tc>
          <w:tcPr>
            <w:tcW w:w="8337" w:type="dxa"/>
          </w:tcPr>
          <w:p w14:paraId="4D53D57F" w14:textId="77777777" w:rsidR="00CF1024" w:rsidRDefault="00CF1024">
            <w:pPr>
              <w:spacing w:after="120"/>
              <w:rPr>
                <w:ins w:id="842" w:author="作者" w:date="2021-08-22T20:54:00Z"/>
                <w:del w:id="843" w:author="作者" w:date="2021-08-22T21:09:00Z"/>
                <w:rFonts w:eastAsiaTheme="minorEastAsia"/>
                <w:color w:val="0070C0"/>
                <w:lang w:val="en-US" w:eastAsia="zh-CN"/>
              </w:rPr>
            </w:pPr>
          </w:p>
        </w:tc>
      </w:tr>
    </w:tbl>
    <w:p w14:paraId="3665CC52" w14:textId="77777777" w:rsidR="00CF1024" w:rsidRDefault="00CF1024">
      <w:pPr>
        <w:rPr>
          <w:i/>
          <w:color w:val="0070C0"/>
          <w:lang w:val="en-US"/>
        </w:rPr>
      </w:pPr>
    </w:p>
    <w:p w14:paraId="7A5C4578" w14:textId="77777777" w:rsidR="00CF1024" w:rsidRPr="00F217A6" w:rsidRDefault="001219D3">
      <w:pPr>
        <w:pStyle w:val="1"/>
        <w:rPr>
          <w:lang w:val="en-US" w:eastAsia="ja-JP"/>
          <w:rPrChange w:id="844" w:author="作者" w:date="2021-08-19T14:52:00Z">
            <w:rPr>
              <w:lang w:eastAsia="ja-JP"/>
            </w:rPr>
          </w:rPrChange>
        </w:rPr>
      </w:pPr>
      <w:r w:rsidRPr="00F217A6">
        <w:rPr>
          <w:lang w:val="en-US" w:eastAsia="ja-JP"/>
          <w:rPrChange w:id="845" w:author="作者" w:date="2021-08-19T14:52:00Z">
            <w:rPr>
              <w:rFonts w:ascii="Times New Roman" w:hAnsi="Times New Roman"/>
              <w:sz w:val="20"/>
              <w:lang w:val="en-GB" w:eastAsia="ja-JP"/>
            </w:rPr>
          </w:rPrChange>
        </w:rPr>
        <w:t>Topic #5: FR2 UE relative power control tolerance requirements</w:t>
      </w:r>
    </w:p>
    <w:p w14:paraId="40E20B13" w14:textId="77777777" w:rsidR="00CF1024" w:rsidRDefault="001219D3">
      <w:pPr>
        <w:pStyle w:val="2"/>
      </w:pPr>
      <w:r>
        <w:rPr>
          <w:rFonts w:hint="eastAsia"/>
        </w:rPr>
        <w:t>Companies</w:t>
      </w:r>
      <w:r>
        <w:t>’ contributions summary</w:t>
      </w:r>
    </w:p>
    <w:tbl>
      <w:tblPr>
        <w:tblStyle w:val="afc"/>
        <w:tblW w:w="0" w:type="auto"/>
        <w:tblLook w:val="04A0" w:firstRow="1" w:lastRow="0" w:firstColumn="1" w:lastColumn="0" w:noHBand="0" w:noVBand="1"/>
      </w:tblPr>
      <w:tblGrid>
        <w:gridCol w:w="1648"/>
        <w:gridCol w:w="1437"/>
        <w:gridCol w:w="6772"/>
      </w:tblGrid>
      <w:tr w:rsidR="00CF1024" w14:paraId="13137BC3" w14:textId="77777777">
        <w:trPr>
          <w:trHeight w:val="468"/>
        </w:trPr>
        <w:tc>
          <w:tcPr>
            <w:tcW w:w="1648" w:type="dxa"/>
            <w:vAlign w:val="center"/>
          </w:tcPr>
          <w:p w14:paraId="3ACFA2C2" w14:textId="77777777" w:rsidR="00CF1024" w:rsidRDefault="001219D3">
            <w:pPr>
              <w:spacing w:before="120" w:after="120"/>
              <w:rPr>
                <w:b/>
                <w:bCs/>
              </w:rPr>
            </w:pPr>
            <w:r>
              <w:rPr>
                <w:b/>
                <w:bCs/>
              </w:rPr>
              <w:t>T-doc number</w:t>
            </w:r>
          </w:p>
        </w:tc>
        <w:tc>
          <w:tcPr>
            <w:tcW w:w="1437" w:type="dxa"/>
            <w:vAlign w:val="center"/>
          </w:tcPr>
          <w:p w14:paraId="4AA3B18F" w14:textId="77777777" w:rsidR="00CF1024" w:rsidRDefault="001219D3">
            <w:pPr>
              <w:spacing w:before="120" w:after="120"/>
              <w:rPr>
                <w:b/>
                <w:bCs/>
              </w:rPr>
            </w:pPr>
            <w:r>
              <w:rPr>
                <w:b/>
                <w:bCs/>
              </w:rPr>
              <w:t>Company</w:t>
            </w:r>
          </w:p>
        </w:tc>
        <w:tc>
          <w:tcPr>
            <w:tcW w:w="6772" w:type="dxa"/>
            <w:vAlign w:val="center"/>
          </w:tcPr>
          <w:p w14:paraId="04DFA6ED" w14:textId="77777777" w:rsidR="00CF1024" w:rsidRDefault="001219D3">
            <w:pPr>
              <w:spacing w:before="120" w:after="120"/>
              <w:rPr>
                <w:b/>
                <w:bCs/>
              </w:rPr>
            </w:pPr>
            <w:r>
              <w:rPr>
                <w:b/>
                <w:bCs/>
              </w:rPr>
              <w:t>Proposals / Observations</w:t>
            </w:r>
          </w:p>
        </w:tc>
      </w:tr>
      <w:tr w:rsidR="00CF1024" w14:paraId="6D9A0B1C" w14:textId="77777777">
        <w:trPr>
          <w:trHeight w:val="468"/>
        </w:trPr>
        <w:tc>
          <w:tcPr>
            <w:tcW w:w="1648" w:type="dxa"/>
          </w:tcPr>
          <w:p w14:paraId="6D7F9B03" w14:textId="77777777" w:rsidR="00CF1024" w:rsidRDefault="001219D3">
            <w:pPr>
              <w:spacing w:before="120" w:after="120"/>
              <w:rPr>
                <w:rFonts w:asciiTheme="minorHAnsi" w:hAnsiTheme="minorHAnsi" w:cstheme="minorHAnsi"/>
              </w:rPr>
            </w:pPr>
            <w:r>
              <w:rPr>
                <w:rFonts w:asciiTheme="minorHAnsi" w:hAnsiTheme="minorHAnsi" w:cstheme="minorHAnsi"/>
              </w:rPr>
              <w:t>R4-2111911</w:t>
            </w:r>
          </w:p>
        </w:tc>
        <w:tc>
          <w:tcPr>
            <w:tcW w:w="1437" w:type="dxa"/>
          </w:tcPr>
          <w:p w14:paraId="536AC49D" w14:textId="77777777" w:rsidR="00CF1024" w:rsidRDefault="001219D3">
            <w:pPr>
              <w:spacing w:before="120" w:after="120"/>
              <w:rPr>
                <w:rFonts w:asciiTheme="minorHAnsi" w:hAnsiTheme="minorHAnsi" w:cstheme="minorHAnsi"/>
              </w:rPr>
            </w:pPr>
            <w:r>
              <w:rPr>
                <w:rFonts w:asciiTheme="minorHAnsi" w:hAnsiTheme="minorHAnsi" w:cstheme="minorHAnsi"/>
              </w:rPr>
              <w:t>Qualcomm</w:t>
            </w:r>
          </w:p>
        </w:tc>
        <w:tc>
          <w:tcPr>
            <w:tcW w:w="6772" w:type="dxa"/>
          </w:tcPr>
          <w:p w14:paraId="4205A50F" w14:textId="77777777" w:rsidR="00CF1024" w:rsidRDefault="001219D3">
            <w:pPr>
              <w:spacing w:before="120" w:after="120"/>
              <w:rPr>
                <w:rFonts w:asciiTheme="minorHAnsi" w:hAnsiTheme="minorHAnsi" w:cstheme="minorHAnsi"/>
              </w:rPr>
            </w:pPr>
            <w:r>
              <w:rPr>
                <w:rFonts w:asciiTheme="minorHAnsi" w:hAnsiTheme="minorHAnsi" w:cstheme="minorHAnsi"/>
              </w:rPr>
              <w:t>Proposal 1: RAN4 to discuss if note 2 in table 6.3.4.3-2 can apply to table 6.3.4.3-1 also, towards accommodating the request in the LS from RAN5 [1].</w:t>
            </w:r>
          </w:p>
        </w:tc>
      </w:tr>
      <w:tr w:rsidR="00CF1024" w14:paraId="2931428B" w14:textId="77777777">
        <w:trPr>
          <w:trHeight w:val="468"/>
        </w:trPr>
        <w:tc>
          <w:tcPr>
            <w:tcW w:w="1648" w:type="dxa"/>
          </w:tcPr>
          <w:p w14:paraId="49A92922" w14:textId="77777777" w:rsidR="00CF1024" w:rsidRDefault="001219D3">
            <w:pPr>
              <w:spacing w:before="120" w:after="120"/>
              <w:rPr>
                <w:rFonts w:asciiTheme="minorHAnsi" w:hAnsiTheme="minorHAnsi" w:cstheme="minorHAnsi"/>
              </w:rPr>
            </w:pPr>
            <w:r>
              <w:rPr>
                <w:rFonts w:asciiTheme="minorHAnsi" w:hAnsiTheme="minorHAnsi" w:cstheme="minorHAnsi"/>
              </w:rPr>
              <w:t>R4-2113659</w:t>
            </w:r>
          </w:p>
        </w:tc>
        <w:tc>
          <w:tcPr>
            <w:tcW w:w="1437" w:type="dxa"/>
          </w:tcPr>
          <w:p w14:paraId="799BCFD8" w14:textId="77777777" w:rsidR="00CF1024" w:rsidRDefault="001219D3">
            <w:pPr>
              <w:spacing w:before="120" w:after="120"/>
              <w:rPr>
                <w:rFonts w:asciiTheme="minorHAnsi" w:hAnsiTheme="minorHAnsi" w:cstheme="minorHAnsi"/>
              </w:rPr>
            </w:pPr>
            <w:r>
              <w:rPr>
                <w:rFonts w:asciiTheme="minorHAnsi" w:hAnsiTheme="minorHAnsi" w:cstheme="minorHAnsi"/>
              </w:rPr>
              <w:t>Ericsson</w:t>
            </w:r>
          </w:p>
        </w:tc>
        <w:tc>
          <w:tcPr>
            <w:tcW w:w="6772" w:type="dxa"/>
          </w:tcPr>
          <w:p w14:paraId="69819125" w14:textId="77777777" w:rsidR="00CF1024" w:rsidRDefault="001219D3">
            <w:pPr>
              <w:spacing w:before="120" w:after="120"/>
              <w:rPr>
                <w:rFonts w:asciiTheme="minorHAnsi" w:hAnsiTheme="minorHAnsi" w:cstheme="minorHAnsi"/>
              </w:rPr>
            </w:pPr>
            <w:r>
              <w:rPr>
                <w:rFonts w:asciiTheme="minorHAnsi" w:hAnsiTheme="minorHAnsi" w:cstheme="minorHAnsi"/>
              </w:rPr>
              <w:t>Observation 1: One additional improvement is to combine the two requirement tables Table 6.3.4.3-1 and Table 6.3.4.3-2 into one table also then addressing RAN5’s concern on having requirements in two tables.</w:t>
            </w:r>
          </w:p>
          <w:p w14:paraId="2AAA2610" w14:textId="77777777" w:rsidR="00CF1024" w:rsidRDefault="001219D3">
            <w:pPr>
              <w:spacing w:before="120" w:after="120"/>
              <w:rPr>
                <w:rFonts w:asciiTheme="minorHAnsi" w:hAnsiTheme="minorHAnsi" w:cstheme="minorHAnsi"/>
              </w:rPr>
            </w:pPr>
            <w:r>
              <w:rPr>
                <w:rFonts w:asciiTheme="minorHAnsi" w:hAnsiTheme="minorHAnsi" w:cstheme="minorHAnsi"/>
              </w:rPr>
              <w:t>Proposal 1: Add the content of NOTE 2 “For PUSCH to PUSCH transitions with the allocated resource blocks fixed in frequency and no transmission gaps other than those generated by downlink subframes, guard periods: for a power step ΔP = 1 dB, the relative power tolerance for transmission is ± 1.0 dB.” To Table 6.3.4.3-1 in TS38.101-2</w:t>
            </w:r>
          </w:p>
          <w:p w14:paraId="5C8303AF" w14:textId="77777777" w:rsidR="00CF1024" w:rsidRDefault="001219D3">
            <w:pPr>
              <w:spacing w:before="120" w:after="120"/>
              <w:rPr>
                <w:rFonts w:asciiTheme="minorHAnsi" w:hAnsiTheme="minorHAnsi" w:cstheme="minorHAnsi"/>
              </w:rPr>
            </w:pPr>
            <w:r>
              <w:rPr>
                <w:rFonts w:asciiTheme="minorHAnsi" w:hAnsiTheme="minorHAnsi" w:cstheme="minorHAnsi"/>
              </w:rPr>
              <w:t>Proposal 2: Send a LS reply to RAN5 based on the Appendix.</w:t>
            </w:r>
          </w:p>
        </w:tc>
      </w:tr>
    </w:tbl>
    <w:p w14:paraId="61D28C89" w14:textId="77777777" w:rsidR="00CF1024" w:rsidRDefault="00CF1024"/>
    <w:p w14:paraId="65664CE4" w14:textId="77777777" w:rsidR="00CF1024" w:rsidRDefault="001219D3">
      <w:pPr>
        <w:pStyle w:val="2"/>
      </w:pPr>
      <w:r>
        <w:rPr>
          <w:rFonts w:hint="eastAsia"/>
        </w:rPr>
        <w:t>Open issues</w:t>
      </w:r>
      <w:r>
        <w:t xml:space="preserve"> summary</w:t>
      </w:r>
    </w:p>
    <w:p w14:paraId="20A0C0F7" w14:textId="77777777" w:rsidR="00CF1024" w:rsidRPr="00F217A6" w:rsidRDefault="001219D3">
      <w:pPr>
        <w:pStyle w:val="3"/>
        <w:rPr>
          <w:sz w:val="24"/>
          <w:szCs w:val="16"/>
          <w:lang w:val="en-US"/>
          <w:rPrChange w:id="846" w:author="作者" w:date="2021-08-19T14:52:00Z">
            <w:rPr>
              <w:sz w:val="24"/>
              <w:szCs w:val="16"/>
            </w:rPr>
          </w:rPrChange>
        </w:rPr>
      </w:pPr>
      <w:r w:rsidRPr="00F217A6">
        <w:rPr>
          <w:sz w:val="24"/>
          <w:szCs w:val="16"/>
          <w:lang w:val="en-US"/>
          <w:rPrChange w:id="847" w:author="作者" w:date="2021-08-19T14:52:00Z">
            <w:rPr>
              <w:rFonts w:ascii="Times New Roman" w:hAnsi="Times New Roman"/>
              <w:sz w:val="24"/>
              <w:szCs w:val="16"/>
              <w:lang w:val="en-GB" w:eastAsia="en-US"/>
            </w:rPr>
          </w:rPrChange>
        </w:rPr>
        <w:t>Sub-topic 5-1: Can note 2 in table 6.3.4.3-2 apply to table 6.3.4.3-1?</w:t>
      </w:r>
    </w:p>
    <w:p w14:paraId="52177A0D" w14:textId="77777777" w:rsidR="00CF1024" w:rsidRDefault="001219D3">
      <w:pPr>
        <w:pStyle w:val="aff5"/>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9B23902" w14:textId="77777777" w:rsidR="00CF1024" w:rsidRDefault="001219D3">
      <w:pPr>
        <w:pStyle w:val="aff5"/>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7541FE54" w14:textId="77777777" w:rsidR="00CF1024" w:rsidRDefault="001219D3">
      <w:pPr>
        <w:pStyle w:val="aff5"/>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7FC6DF56" w14:textId="77777777" w:rsidR="00CF1024" w:rsidRDefault="001219D3">
      <w:pPr>
        <w:pStyle w:val="aff5"/>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B72EC25" w14:textId="77777777" w:rsidR="00CF1024" w:rsidRDefault="001219D3">
      <w:pPr>
        <w:pStyle w:val="aff5"/>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afc"/>
        <w:tblW w:w="0" w:type="auto"/>
        <w:tblLook w:val="04A0" w:firstRow="1" w:lastRow="0" w:firstColumn="1" w:lastColumn="0" w:noHBand="0" w:noVBand="1"/>
      </w:tblPr>
      <w:tblGrid>
        <w:gridCol w:w="1236"/>
        <w:gridCol w:w="8395"/>
      </w:tblGrid>
      <w:tr w:rsidR="00CF1024" w14:paraId="04590522" w14:textId="77777777">
        <w:tc>
          <w:tcPr>
            <w:tcW w:w="1236" w:type="dxa"/>
          </w:tcPr>
          <w:p w14:paraId="52D9EB55"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D25F5F2"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w:t>
            </w:r>
          </w:p>
        </w:tc>
      </w:tr>
      <w:tr w:rsidR="00CF1024" w14:paraId="09117807" w14:textId="77777777">
        <w:tc>
          <w:tcPr>
            <w:tcW w:w="1236" w:type="dxa"/>
          </w:tcPr>
          <w:p w14:paraId="66269003" w14:textId="77777777" w:rsidR="00CF1024" w:rsidRDefault="001219D3">
            <w:pPr>
              <w:spacing w:after="120"/>
              <w:rPr>
                <w:rFonts w:eastAsiaTheme="minorEastAsia"/>
                <w:color w:val="0070C0"/>
                <w:lang w:val="en-US" w:eastAsia="zh-CN"/>
              </w:rPr>
            </w:pPr>
            <w:ins w:id="848" w:author="作者">
              <w:r>
                <w:rPr>
                  <w:rFonts w:eastAsiaTheme="minorEastAsia"/>
                  <w:color w:val="0070C0"/>
                  <w:lang w:val="en-US" w:eastAsia="zh-CN"/>
                </w:rPr>
                <w:t>Nokia</w:t>
              </w:r>
            </w:ins>
            <w:del w:id="849" w:author="作者">
              <w:r>
                <w:rPr>
                  <w:rFonts w:eastAsiaTheme="minorEastAsia" w:hint="eastAsia"/>
                  <w:color w:val="0070C0"/>
                  <w:lang w:val="en-US" w:eastAsia="zh-CN"/>
                </w:rPr>
                <w:delText>XXX</w:delText>
              </w:r>
            </w:del>
          </w:p>
        </w:tc>
        <w:tc>
          <w:tcPr>
            <w:tcW w:w="8395" w:type="dxa"/>
          </w:tcPr>
          <w:p w14:paraId="706FB8CD" w14:textId="77777777" w:rsidR="00CF1024" w:rsidRDefault="001219D3">
            <w:pPr>
              <w:spacing w:after="120"/>
              <w:rPr>
                <w:rFonts w:eastAsiaTheme="minorEastAsia"/>
                <w:color w:val="0070C0"/>
                <w:lang w:val="en-US" w:eastAsia="zh-CN"/>
              </w:rPr>
            </w:pPr>
            <w:ins w:id="850" w:author="作者">
              <w:r>
                <w:rPr>
                  <w:rFonts w:eastAsiaTheme="minorEastAsia"/>
                  <w:color w:val="0070C0"/>
                  <w:lang w:val="en-US" w:eastAsia="zh-CN"/>
                </w:rPr>
                <w:t>Option 1: Yes</w:t>
              </w:r>
            </w:ins>
          </w:p>
        </w:tc>
      </w:tr>
      <w:tr w:rsidR="00CF1024" w14:paraId="369CF833" w14:textId="77777777">
        <w:trPr>
          <w:ins w:id="851" w:author="作者" w:date="2021-08-18T13:03:00Z"/>
        </w:trPr>
        <w:tc>
          <w:tcPr>
            <w:tcW w:w="1236" w:type="dxa"/>
          </w:tcPr>
          <w:p w14:paraId="7E365937" w14:textId="77777777" w:rsidR="00CF1024" w:rsidRDefault="001219D3">
            <w:pPr>
              <w:spacing w:after="120"/>
              <w:rPr>
                <w:ins w:id="852" w:author="作者" w:date="2021-08-18T13:03:00Z"/>
                <w:rFonts w:eastAsiaTheme="minorEastAsia"/>
                <w:color w:val="0070C0"/>
                <w:lang w:val="en-US" w:eastAsia="zh-CN"/>
              </w:rPr>
            </w:pPr>
            <w:ins w:id="853" w:author="作者" w:date="2021-08-18T13:03:00Z">
              <w:r>
                <w:rPr>
                  <w:rFonts w:eastAsiaTheme="minorEastAsia"/>
                  <w:color w:val="0070C0"/>
                  <w:lang w:val="en-US" w:eastAsia="zh-CN"/>
                </w:rPr>
                <w:t>Qualcomm</w:t>
              </w:r>
            </w:ins>
          </w:p>
        </w:tc>
        <w:tc>
          <w:tcPr>
            <w:tcW w:w="8395" w:type="dxa"/>
          </w:tcPr>
          <w:p w14:paraId="0609876C" w14:textId="77777777" w:rsidR="00CF1024" w:rsidRDefault="001219D3">
            <w:pPr>
              <w:spacing w:after="120"/>
              <w:rPr>
                <w:ins w:id="854" w:author="作者" w:date="2021-08-18T13:03:00Z"/>
                <w:rFonts w:eastAsiaTheme="minorEastAsia"/>
                <w:color w:val="0070C0"/>
                <w:lang w:val="en-US" w:eastAsia="zh-CN"/>
              </w:rPr>
            </w:pPr>
            <w:ins w:id="855" w:author="作者" w:date="2021-08-18T13:03:00Z">
              <w:r>
                <w:rPr>
                  <w:rFonts w:eastAsiaTheme="minorEastAsia"/>
                  <w:color w:val="0070C0"/>
                  <w:lang w:val="en-US" w:eastAsia="zh-CN"/>
                </w:rPr>
                <w:t xml:space="preserve">We think it is possible to introduce Note 2 to table 6.3.4.3-1 (low EIRP range), but since it must be backward compatible with UEs of older releases, the change cannot be made without additional </w:t>
              </w:r>
              <w:r>
                <w:rPr>
                  <w:rFonts w:eastAsiaTheme="minorEastAsia"/>
                  <w:color w:val="0070C0"/>
                  <w:lang w:val="en-US" w:eastAsia="zh-CN"/>
                </w:rPr>
                <w:lastRenderedPageBreak/>
                <w:t xml:space="preserve">considerations. From a UE implementation perspective, a UE may use multiple state changes to cover the entire EIRP range, and state transitions are a source of differential non-linearity that require ‘exception points’. By increasing the EIRP range over which the UE must comply with the monotonicity requirement of Note 2, more of </w:t>
              </w:r>
            </w:ins>
            <w:ins w:id="856" w:author="作者" w:date="2021-08-18T13:04:00Z">
              <w:r>
                <w:rPr>
                  <w:rFonts w:eastAsiaTheme="minorEastAsia"/>
                  <w:color w:val="0070C0"/>
                  <w:lang w:val="en-US" w:eastAsia="zh-CN"/>
                </w:rPr>
                <w:t>these points</w:t>
              </w:r>
            </w:ins>
            <w:ins w:id="857" w:author="作者" w:date="2021-08-18T13:03:00Z">
              <w:r>
                <w:rPr>
                  <w:rFonts w:eastAsiaTheme="minorEastAsia"/>
                  <w:color w:val="0070C0"/>
                  <w:lang w:val="en-US" w:eastAsia="zh-CN"/>
                </w:rPr>
                <w:t xml:space="preserve"> of DNL can show up, necessitating more exception points.</w:t>
              </w:r>
            </w:ins>
          </w:p>
        </w:tc>
      </w:tr>
      <w:tr w:rsidR="00CF1024" w14:paraId="4FBD6892" w14:textId="77777777">
        <w:trPr>
          <w:ins w:id="858" w:author="作者" w:date="2021-08-19T09:06:00Z"/>
        </w:trPr>
        <w:tc>
          <w:tcPr>
            <w:tcW w:w="1236" w:type="dxa"/>
          </w:tcPr>
          <w:p w14:paraId="3EEA9EAF" w14:textId="77777777" w:rsidR="00CF1024" w:rsidRDefault="001219D3">
            <w:pPr>
              <w:spacing w:after="120"/>
              <w:rPr>
                <w:ins w:id="859" w:author="作者" w:date="2021-08-19T09:06:00Z"/>
                <w:rFonts w:eastAsiaTheme="minorEastAsia"/>
                <w:color w:val="0070C0"/>
                <w:lang w:val="en-US" w:eastAsia="zh-CN"/>
              </w:rPr>
            </w:pPr>
            <w:ins w:id="860" w:author="作者" w:date="2021-08-19T09:06:00Z">
              <w:r>
                <w:rPr>
                  <w:rFonts w:eastAsiaTheme="minorEastAsia"/>
                  <w:color w:val="0070C0"/>
                  <w:lang w:val="en-US" w:eastAsia="zh-CN"/>
                </w:rPr>
                <w:lastRenderedPageBreak/>
                <w:t>MediaTek</w:t>
              </w:r>
            </w:ins>
          </w:p>
        </w:tc>
        <w:tc>
          <w:tcPr>
            <w:tcW w:w="8395" w:type="dxa"/>
          </w:tcPr>
          <w:p w14:paraId="49D67777" w14:textId="77777777" w:rsidR="00CF1024" w:rsidRDefault="001219D3">
            <w:pPr>
              <w:spacing w:after="120"/>
              <w:rPr>
                <w:ins w:id="861" w:author="作者" w:date="2021-08-19T09:39:00Z"/>
                <w:rFonts w:eastAsiaTheme="minorEastAsia"/>
                <w:color w:val="0070C0"/>
                <w:lang w:val="en-US" w:eastAsia="zh-CN"/>
              </w:rPr>
            </w:pPr>
            <w:ins w:id="862" w:author="作者" w:date="2021-08-19T09:13:00Z">
              <w:r>
                <w:rPr>
                  <w:rFonts w:eastAsiaTheme="minorEastAsia"/>
                  <w:color w:val="0070C0"/>
                  <w:lang w:val="en-US" w:eastAsia="zh-CN"/>
                </w:rPr>
                <w:t xml:space="preserve">Option 2: No. </w:t>
              </w:r>
            </w:ins>
          </w:p>
          <w:p w14:paraId="43B1EC8B" w14:textId="77777777" w:rsidR="00CF1024" w:rsidRDefault="001219D3">
            <w:pPr>
              <w:spacing w:after="120"/>
              <w:rPr>
                <w:ins w:id="863" w:author="作者" w:date="2021-08-19T09:36:00Z"/>
                <w:color w:val="0070C0"/>
                <w:lang w:eastAsia="zh-CN"/>
              </w:rPr>
            </w:pPr>
            <w:ins w:id="864" w:author="作者" w:date="2021-08-19T09:35:00Z">
              <w:r>
                <w:rPr>
                  <w:rFonts w:eastAsiaTheme="minorEastAsia"/>
                  <w:color w:val="0070C0"/>
                  <w:lang w:val="en-US" w:eastAsia="zh-CN"/>
                </w:rPr>
                <w:t>I</w:t>
              </w:r>
            </w:ins>
            <w:ins w:id="865" w:author="作者" w:date="2021-08-19T09:15:00Z">
              <w:r w:rsidRPr="00F217A6">
                <w:rPr>
                  <w:color w:val="0070C0"/>
                  <w:lang w:eastAsia="zh-CN"/>
                  <w:rPrChange w:id="866" w:author="作者" w:date="2021-08-19T09:15:00Z">
                    <w:rPr>
                      <w:color w:val="0070C0"/>
                      <w:highlight w:val="green"/>
                      <w:lang w:eastAsia="zh-CN"/>
                    </w:rPr>
                  </w:rPrChange>
                </w:rPr>
                <w:t xml:space="preserve">n Rel-15, </w:t>
              </w:r>
            </w:ins>
            <w:ins w:id="867" w:author="作者" w:date="2021-08-19T09:35:00Z">
              <w:r>
                <w:rPr>
                  <w:color w:val="0070C0"/>
                  <w:lang w:eastAsia="zh-CN"/>
                </w:rPr>
                <w:t>a conscious</w:t>
              </w:r>
            </w:ins>
            <w:ins w:id="868" w:author="作者" w:date="2021-08-19T09:15:00Z">
              <w:r w:rsidRPr="00F217A6">
                <w:rPr>
                  <w:color w:val="0070C0"/>
                  <w:lang w:eastAsia="zh-CN"/>
                  <w:rPrChange w:id="869" w:author="作者" w:date="2021-08-19T09:15:00Z">
                    <w:rPr>
                      <w:color w:val="0070C0"/>
                      <w:highlight w:val="green"/>
                      <w:lang w:eastAsia="zh-CN"/>
                    </w:rPr>
                  </w:rPrChange>
                </w:rPr>
                <w:t xml:space="preserve"> agreement was </w:t>
              </w:r>
            </w:ins>
            <w:ins w:id="870" w:author="作者" w:date="2021-08-19T09:36:00Z">
              <w:r>
                <w:rPr>
                  <w:color w:val="0070C0"/>
                  <w:lang w:eastAsia="zh-CN"/>
                </w:rPr>
                <w:t>made</w:t>
              </w:r>
            </w:ins>
            <w:ins w:id="871" w:author="作者" w:date="2021-08-19T09:15:00Z">
              <w:r w:rsidRPr="00F217A6">
                <w:rPr>
                  <w:color w:val="0070C0"/>
                  <w:lang w:eastAsia="zh-CN"/>
                  <w:rPrChange w:id="872" w:author="作者" w:date="2021-08-19T09:15:00Z">
                    <w:rPr>
                      <w:color w:val="0070C0"/>
                      <w:highlight w:val="green"/>
                      <w:lang w:eastAsia="zh-CN"/>
                    </w:rPr>
                  </w:rPrChange>
                </w:rPr>
                <w:t xml:space="preserve"> to add the tighter tolerance associated to this NOTE 2 to higher output power levels</w:t>
              </w:r>
            </w:ins>
            <w:ins w:id="873" w:author="作者" w:date="2021-08-19T09:36:00Z">
              <w:r>
                <w:rPr>
                  <w:color w:val="0070C0"/>
                  <w:lang w:eastAsia="zh-CN"/>
                </w:rPr>
                <w:t xml:space="preserve"> and hence apply it only to table 6.3.4.3-2.</w:t>
              </w:r>
            </w:ins>
            <w:ins w:id="874" w:author="作者" w:date="2021-08-19T09:15:00Z">
              <w:r w:rsidRPr="00F217A6">
                <w:rPr>
                  <w:color w:val="0070C0"/>
                  <w:lang w:eastAsia="zh-CN"/>
                  <w:rPrChange w:id="875" w:author="作者" w:date="2021-08-19T09:15:00Z">
                    <w:rPr>
                      <w:color w:val="0070C0"/>
                      <w:highlight w:val="green"/>
                      <w:lang w:eastAsia="zh-CN"/>
                    </w:rPr>
                  </w:rPrChange>
                </w:rPr>
                <w:t xml:space="preserve"> This </w:t>
              </w:r>
            </w:ins>
            <w:ins w:id="876" w:author="作者" w:date="2021-08-19T09:36:00Z">
              <w:r>
                <w:rPr>
                  <w:color w:val="0070C0"/>
                  <w:lang w:eastAsia="zh-CN"/>
                </w:rPr>
                <w:t xml:space="preserve">point </w:t>
              </w:r>
            </w:ins>
            <w:ins w:id="877" w:author="作者" w:date="2021-08-19T09:15:00Z">
              <w:r w:rsidRPr="00F217A6">
                <w:rPr>
                  <w:color w:val="0070C0"/>
                  <w:lang w:eastAsia="zh-CN"/>
                  <w:rPrChange w:id="878" w:author="作者" w:date="2021-08-19T09:15:00Z">
                    <w:rPr>
                      <w:color w:val="0070C0"/>
                      <w:highlight w:val="green"/>
                      <w:lang w:eastAsia="zh-CN"/>
                    </w:rPr>
                  </w:rPrChange>
                </w:rPr>
                <w:t xml:space="preserve">was clearly captured in the RAN4#91 endorsed CR (R4-190744) cover sheet. Therefore </w:t>
              </w:r>
            </w:ins>
            <w:ins w:id="879" w:author="作者" w:date="2021-08-19T09:36:00Z">
              <w:r>
                <w:rPr>
                  <w:color w:val="0070C0"/>
                  <w:lang w:eastAsia="zh-CN"/>
                </w:rPr>
                <w:t>RAN4</w:t>
              </w:r>
            </w:ins>
            <w:ins w:id="880" w:author="作者" w:date="2021-08-19T09:15:00Z">
              <w:r w:rsidRPr="00F217A6">
                <w:rPr>
                  <w:color w:val="0070C0"/>
                  <w:lang w:eastAsia="zh-CN"/>
                  <w:rPrChange w:id="881" w:author="作者" w:date="2021-08-19T09:15:00Z">
                    <w:rPr>
                      <w:color w:val="0070C0"/>
                      <w:highlight w:val="green"/>
                      <w:lang w:eastAsia="zh-CN"/>
                    </w:rPr>
                  </w:rPrChange>
                </w:rPr>
                <w:t xml:space="preserve"> should </w:t>
              </w:r>
            </w:ins>
            <w:ins w:id="882" w:author="作者" w:date="2021-08-19T09:36:00Z">
              <w:r>
                <w:rPr>
                  <w:color w:val="0070C0"/>
                  <w:lang w:eastAsia="zh-CN"/>
                </w:rPr>
                <w:t>clarify</w:t>
              </w:r>
            </w:ins>
            <w:ins w:id="883" w:author="作者" w:date="2021-08-19T09:15:00Z">
              <w:r w:rsidRPr="00F217A6">
                <w:rPr>
                  <w:color w:val="0070C0"/>
                  <w:lang w:eastAsia="zh-CN"/>
                  <w:rPrChange w:id="884" w:author="作者" w:date="2021-08-19T09:15:00Z">
                    <w:rPr>
                      <w:color w:val="0070C0"/>
                      <w:highlight w:val="green"/>
                      <w:lang w:eastAsia="zh-CN"/>
                    </w:rPr>
                  </w:rPrChange>
                </w:rPr>
                <w:t xml:space="preserve"> to RAN5 that the NOTE 2 is not intended to apply for </w:t>
              </w:r>
            </w:ins>
            <w:ins w:id="885" w:author="作者" w:date="2021-08-19T09:53:00Z">
              <w:r>
                <w:rPr>
                  <w:color w:val="0070C0"/>
                  <w:lang w:eastAsia="zh-CN"/>
                </w:rPr>
                <w:t xml:space="preserve">Table </w:t>
              </w:r>
            </w:ins>
            <w:ins w:id="886" w:author="作者" w:date="2021-08-19T09:15:00Z">
              <w:r w:rsidRPr="00F217A6">
                <w:rPr>
                  <w:color w:val="0070C0"/>
                  <w:lang w:eastAsia="zh-CN"/>
                  <w:rPrChange w:id="887" w:author="作者" w:date="2021-08-19T09:15:00Z">
                    <w:rPr>
                      <w:color w:val="0070C0"/>
                      <w:highlight w:val="green"/>
                      <w:lang w:eastAsia="zh-CN"/>
                    </w:rPr>
                  </w:rPrChange>
                </w:rPr>
                <w:t xml:space="preserve">6.3.4.3-1, and the </w:t>
              </w:r>
            </w:ins>
            <w:ins w:id="888" w:author="作者" w:date="2021-08-19T09:16:00Z">
              <w:r>
                <w:rPr>
                  <w:color w:val="0070C0"/>
                  <w:lang w:eastAsia="zh-CN"/>
                </w:rPr>
                <w:t>stated</w:t>
              </w:r>
            </w:ins>
            <w:ins w:id="889" w:author="作者" w:date="2021-08-19T09:15:00Z">
              <w:r w:rsidRPr="00F217A6">
                <w:rPr>
                  <w:color w:val="0070C0"/>
                  <w:lang w:eastAsia="zh-CN"/>
                  <w:rPrChange w:id="890" w:author="作者" w:date="2021-08-19T09:15:00Z">
                    <w:rPr>
                      <w:color w:val="0070C0"/>
                      <w:highlight w:val="green"/>
                      <w:lang w:eastAsia="zh-CN"/>
                    </w:rPr>
                  </w:rPrChange>
                </w:rPr>
                <w:t xml:space="preserve"> tolerances </w:t>
              </w:r>
            </w:ins>
            <w:ins w:id="891" w:author="作者" w:date="2021-08-19T09:16:00Z">
              <w:r>
                <w:rPr>
                  <w:color w:val="0070C0"/>
                  <w:lang w:eastAsia="zh-CN"/>
                </w:rPr>
                <w:t xml:space="preserve">in </w:t>
              </w:r>
            </w:ins>
            <w:ins w:id="892" w:author="作者" w:date="2021-08-19T09:38:00Z">
              <w:r>
                <w:rPr>
                  <w:color w:val="0070C0"/>
                  <w:lang w:eastAsia="zh-CN"/>
                </w:rPr>
                <w:t>6.3.4.3-1 table</w:t>
              </w:r>
            </w:ins>
            <w:ins w:id="893" w:author="作者" w:date="2021-08-19T09:16:00Z">
              <w:r>
                <w:rPr>
                  <w:color w:val="0070C0"/>
                  <w:lang w:eastAsia="zh-CN"/>
                </w:rPr>
                <w:t xml:space="preserve"> </w:t>
              </w:r>
            </w:ins>
            <w:ins w:id="894" w:author="作者" w:date="2021-08-19T09:15:00Z">
              <w:r w:rsidRPr="00F217A6">
                <w:rPr>
                  <w:color w:val="0070C0"/>
                  <w:lang w:eastAsia="zh-CN"/>
                  <w:rPrChange w:id="895" w:author="作者" w:date="2021-08-19T09:15:00Z">
                    <w:rPr>
                      <w:color w:val="0070C0"/>
                      <w:highlight w:val="green"/>
                      <w:lang w:eastAsia="zh-CN"/>
                    </w:rPr>
                  </w:rPrChange>
                </w:rPr>
                <w:t>apply</w:t>
              </w:r>
            </w:ins>
            <w:ins w:id="896" w:author="作者" w:date="2021-08-19T09:52:00Z">
              <w:r>
                <w:rPr>
                  <w:color w:val="0070C0"/>
                  <w:lang w:eastAsia="zh-CN"/>
                </w:rPr>
                <w:t xml:space="preserve"> for lower power levels</w:t>
              </w:r>
            </w:ins>
            <w:ins w:id="897" w:author="作者" w:date="2021-08-19T09:15:00Z">
              <w:r>
                <w:rPr>
                  <w:color w:val="0070C0"/>
                  <w:lang w:eastAsia="zh-CN"/>
                </w:rPr>
                <w:t>.</w:t>
              </w:r>
            </w:ins>
          </w:p>
          <w:p w14:paraId="1BCC61F2" w14:textId="77777777" w:rsidR="00CF1024" w:rsidRDefault="001219D3">
            <w:pPr>
              <w:spacing w:after="120"/>
              <w:rPr>
                <w:ins w:id="898" w:author="作者" w:date="2021-08-19T09:38:00Z"/>
                <w:color w:val="0070C0"/>
                <w:lang w:eastAsia="zh-CN"/>
              </w:rPr>
            </w:pPr>
            <w:ins w:id="899" w:author="作者" w:date="2021-08-19T09:37:00Z">
              <w:r>
                <w:rPr>
                  <w:color w:val="0070C0"/>
                  <w:lang w:eastAsia="zh-CN"/>
                </w:rPr>
                <w:t>Regarding the exceptions, these were only applicable for the NOTE 2</w:t>
              </w:r>
            </w:ins>
            <w:ins w:id="900" w:author="作者" w:date="2021-08-19T09:38:00Z">
              <w:r>
                <w:rPr>
                  <w:color w:val="0070C0"/>
                  <w:lang w:eastAsia="zh-CN"/>
                </w:rPr>
                <w:t xml:space="preserve"> due to the tigh</w:t>
              </w:r>
            </w:ins>
            <w:ins w:id="901" w:author="作者" w:date="2021-08-19T09:39:00Z">
              <w:r>
                <w:rPr>
                  <w:color w:val="0070C0"/>
                  <w:lang w:eastAsia="zh-CN"/>
                </w:rPr>
                <w:t>ter tolerance there</w:t>
              </w:r>
            </w:ins>
            <w:ins w:id="902" w:author="作者" w:date="2021-08-19T09:37:00Z">
              <w:r>
                <w:rPr>
                  <w:color w:val="0070C0"/>
                  <w:lang w:eastAsia="zh-CN"/>
                </w:rPr>
                <w:t>.</w:t>
              </w:r>
            </w:ins>
          </w:p>
          <w:p w14:paraId="0AD64567" w14:textId="77777777" w:rsidR="00CF1024" w:rsidRDefault="001219D3">
            <w:pPr>
              <w:spacing w:after="120"/>
              <w:rPr>
                <w:ins w:id="903" w:author="作者" w:date="2021-08-19T09:15:00Z"/>
                <w:color w:val="0070C0"/>
                <w:lang w:eastAsia="zh-CN"/>
              </w:rPr>
            </w:pPr>
            <w:ins w:id="904" w:author="作者" w:date="2021-08-19T09:38:00Z">
              <w:r>
                <w:rPr>
                  <w:color w:val="0070C0"/>
                  <w:lang w:eastAsia="zh-CN"/>
                </w:rPr>
                <w:t>We suggest to reply to RAN5 accordingly.</w:t>
              </w:r>
            </w:ins>
          </w:p>
          <w:p w14:paraId="593134A4" w14:textId="77777777" w:rsidR="00CF1024" w:rsidRDefault="00CF1024">
            <w:pPr>
              <w:spacing w:after="120"/>
              <w:rPr>
                <w:ins w:id="905" w:author="作者" w:date="2021-08-19T09:06:00Z"/>
                <w:rFonts w:eastAsiaTheme="minorEastAsia"/>
                <w:color w:val="0070C0"/>
                <w:lang w:val="en-US" w:eastAsia="zh-CN"/>
              </w:rPr>
            </w:pPr>
          </w:p>
        </w:tc>
      </w:tr>
      <w:tr w:rsidR="00CF1024" w14:paraId="50A9C912" w14:textId="77777777">
        <w:trPr>
          <w:ins w:id="906" w:author="作者" w:date="2021-08-19T17:03:00Z"/>
        </w:trPr>
        <w:tc>
          <w:tcPr>
            <w:tcW w:w="1236" w:type="dxa"/>
          </w:tcPr>
          <w:p w14:paraId="30617F95" w14:textId="77777777" w:rsidR="00CF1024" w:rsidRDefault="001219D3">
            <w:pPr>
              <w:spacing w:after="120"/>
              <w:rPr>
                <w:ins w:id="907" w:author="作者" w:date="2021-08-19T17:03:00Z"/>
                <w:rFonts w:eastAsiaTheme="minorEastAsia"/>
                <w:color w:val="0070C0"/>
                <w:lang w:val="en-US" w:eastAsia="zh-CN"/>
              </w:rPr>
            </w:pPr>
            <w:ins w:id="908" w:author="作者" w:date="2021-08-19T17:03: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2768491A" w14:textId="77777777" w:rsidR="00CF1024" w:rsidRDefault="001219D3">
            <w:pPr>
              <w:spacing w:after="120"/>
              <w:rPr>
                <w:ins w:id="909" w:author="作者" w:date="2021-08-19T17:03:00Z"/>
                <w:rFonts w:eastAsiaTheme="minorEastAsia"/>
                <w:color w:val="0070C0"/>
                <w:lang w:val="en-US" w:eastAsia="zh-CN"/>
              </w:rPr>
            </w:pPr>
            <w:ins w:id="910" w:author="作者" w:date="2021-08-19T17:03:00Z">
              <w:r>
                <w:rPr>
                  <w:rFonts w:eastAsiaTheme="minorEastAsia" w:hint="eastAsia"/>
                  <w:color w:val="0070C0"/>
                  <w:lang w:val="en-US" w:eastAsia="zh-CN"/>
                </w:rPr>
                <w:t>O</w:t>
              </w:r>
              <w:r>
                <w:rPr>
                  <w:rFonts w:eastAsiaTheme="minorEastAsia"/>
                  <w:color w:val="0070C0"/>
                  <w:lang w:val="en-US" w:eastAsia="zh-CN"/>
                </w:rPr>
                <w:t>ption 2:No</w:t>
              </w:r>
            </w:ins>
          </w:p>
          <w:p w14:paraId="66C93958" w14:textId="77777777" w:rsidR="00CF1024" w:rsidRDefault="001219D3">
            <w:pPr>
              <w:spacing w:after="120"/>
              <w:rPr>
                <w:ins w:id="911" w:author="作者" w:date="2021-08-19T17:03:00Z"/>
                <w:rFonts w:eastAsiaTheme="minorEastAsia"/>
                <w:color w:val="0070C0"/>
                <w:lang w:val="en-US" w:eastAsia="zh-CN"/>
              </w:rPr>
            </w:pPr>
            <w:ins w:id="912" w:author="作者" w:date="2021-08-19T17:03:00Z">
              <w:r>
                <w:rPr>
                  <w:rFonts w:eastAsiaTheme="minorEastAsia"/>
                  <w:color w:val="0070C0"/>
                  <w:lang w:val="en-US" w:eastAsia="zh-CN"/>
                </w:rPr>
                <w:t xml:space="preserve">The accuracy for different range </w:t>
              </w:r>
            </w:ins>
            <w:ins w:id="913" w:author="作者" w:date="2021-08-19T17:04:00Z">
              <w:r>
                <w:rPr>
                  <w:rFonts w:eastAsiaTheme="minorEastAsia"/>
                  <w:color w:val="0070C0"/>
                  <w:lang w:val="en-US" w:eastAsia="zh-CN"/>
                </w:rPr>
                <w:t>is not the same, this is why RAN4 only apply the note to one table. We need to reply RAN5 that RAN4 intention.</w:t>
              </w:r>
            </w:ins>
          </w:p>
        </w:tc>
      </w:tr>
      <w:tr w:rsidR="00CF1024" w14:paraId="4303996C" w14:textId="77777777">
        <w:trPr>
          <w:ins w:id="914" w:author="作者" w:date="2021-08-19T17:47:00Z"/>
        </w:trPr>
        <w:tc>
          <w:tcPr>
            <w:tcW w:w="1236" w:type="dxa"/>
          </w:tcPr>
          <w:p w14:paraId="1C93AB28" w14:textId="77777777" w:rsidR="00CF1024" w:rsidRDefault="001219D3">
            <w:pPr>
              <w:spacing w:after="120"/>
              <w:rPr>
                <w:ins w:id="915" w:author="作者" w:date="2021-08-19T17:47:00Z"/>
                <w:rFonts w:eastAsiaTheme="minorEastAsia"/>
                <w:color w:val="0070C0"/>
                <w:lang w:val="en-US" w:eastAsia="zh-CN"/>
              </w:rPr>
            </w:pPr>
            <w:ins w:id="916" w:author="作者" w:date="2021-08-19T17:48:00Z">
              <w:r>
                <w:rPr>
                  <w:rFonts w:eastAsiaTheme="minorEastAsia"/>
                  <w:color w:val="0070C0"/>
                  <w:lang w:val="en-US" w:eastAsia="zh-CN"/>
                </w:rPr>
                <w:t>Ericsson</w:t>
              </w:r>
            </w:ins>
          </w:p>
        </w:tc>
        <w:tc>
          <w:tcPr>
            <w:tcW w:w="8395" w:type="dxa"/>
          </w:tcPr>
          <w:p w14:paraId="6819DB6B" w14:textId="77777777" w:rsidR="00CF1024" w:rsidRDefault="001219D3">
            <w:pPr>
              <w:spacing w:after="120"/>
              <w:rPr>
                <w:ins w:id="917" w:author="作者" w:date="2021-08-19T17:47:00Z"/>
                <w:rFonts w:eastAsiaTheme="minorEastAsia"/>
                <w:color w:val="0070C0"/>
                <w:lang w:val="en-US" w:eastAsia="zh-CN"/>
              </w:rPr>
            </w:pPr>
            <w:ins w:id="918" w:author="作者" w:date="2021-08-19T17:48:00Z">
              <w:r>
                <w:rPr>
                  <w:rFonts w:eastAsiaTheme="minorEastAsia"/>
                  <w:color w:val="0070C0"/>
                  <w:lang w:val="en-US" w:eastAsia="zh-CN"/>
                </w:rPr>
                <w:t>Option 1: Yes</w:t>
              </w:r>
            </w:ins>
          </w:p>
        </w:tc>
      </w:tr>
      <w:tr w:rsidR="00CF1024" w14:paraId="6B14AFB2" w14:textId="77777777">
        <w:trPr>
          <w:ins w:id="919" w:author="作者" w:date="2021-08-19T09:17:00Z"/>
        </w:trPr>
        <w:tc>
          <w:tcPr>
            <w:tcW w:w="1236" w:type="dxa"/>
          </w:tcPr>
          <w:p w14:paraId="7C21A03E" w14:textId="77777777" w:rsidR="00CF1024" w:rsidRDefault="001219D3">
            <w:pPr>
              <w:spacing w:after="120"/>
              <w:rPr>
                <w:ins w:id="920" w:author="作者" w:date="2021-08-19T09:17:00Z"/>
                <w:rFonts w:eastAsiaTheme="minorEastAsia"/>
                <w:color w:val="0070C0"/>
                <w:lang w:val="en-US" w:eastAsia="zh-CN"/>
              </w:rPr>
            </w:pPr>
            <w:ins w:id="921" w:author="作者" w:date="2021-08-19T09:17:00Z">
              <w:r>
                <w:rPr>
                  <w:rFonts w:eastAsiaTheme="minorEastAsia"/>
                  <w:color w:val="0070C0"/>
                  <w:lang w:eastAsia="zh-CN"/>
                </w:rPr>
                <w:t>Apple</w:t>
              </w:r>
            </w:ins>
          </w:p>
        </w:tc>
        <w:tc>
          <w:tcPr>
            <w:tcW w:w="8395" w:type="dxa"/>
          </w:tcPr>
          <w:p w14:paraId="310D6CD3" w14:textId="77777777" w:rsidR="00CF1024" w:rsidRDefault="001219D3">
            <w:pPr>
              <w:spacing w:after="120"/>
              <w:rPr>
                <w:ins w:id="922" w:author="作者" w:date="2021-08-19T09:17:00Z"/>
                <w:rFonts w:eastAsiaTheme="minorEastAsia"/>
                <w:color w:val="0070C0"/>
                <w:lang w:val="en-US" w:eastAsia="zh-CN"/>
              </w:rPr>
            </w:pPr>
            <w:ins w:id="923" w:author="作者" w:date="2021-08-19T09:17:00Z">
              <w:r>
                <w:rPr>
                  <w:rFonts w:eastAsiaTheme="minorEastAsia"/>
                  <w:color w:val="0070C0"/>
                  <w:lang w:val="en-US" w:eastAsia="zh-CN"/>
                </w:rPr>
                <w:t xml:space="preserve">We have similar view with Qualcomm. The spec. defined this way is not by mistake. It was the outcome of a compromise during the earlier discussions on FR2 relative power tolerance. According to the current specifications, +/- 5dB tolerance in lower power range for 1dB power step condition as described in NOTE 2 could be excessive. But it should also not be as tight as +/- 1 dB.    </w:t>
              </w:r>
            </w:ins>
          </w:p>
        </w:tc>
      </w:tr>
    </w:tbl>
    <w:p w14:paraId="13A51FBA" w14:textId="77777777" w:rsidR="00CF1024" w:rsidRDefault="00CF1024">
      <w:pPr>
        <w:rPr>
          <w:i/>
          <w:color w:val="0070C0"/>
          <w:lang w:eastAsia="zh-CN"/>
        </w:rPr>
      </w:pPr>
    </w:p>
    <w:p w14:paraId="40BED0F4" w14:textId="77777777" w:rsidR="00CF1024" w:rsidRPr="00F217A6" w:rsidRDefault="001219D3">
      <w:pPr>
        <w:pStyle w:val="3"/>
        <w:rPr>
          <w:sz w:val="24"/>
          <w:szCs w:val="16"/>
          <w:lang w:val="en-US"/>
          <w:rPrChange w:id="924" w:author="作者" w:date="2021-08-19T14:52:00Z">
            <w:rPr>
              <w:sz w:val="24"/>
              <w:szCs w:val="16"/>
            </w:rPr>
          </w:rPrChange>
        </w:rPr>
      </w:pPr>
      <w:r w:rsidRPr="00F217A6">
        <w:rPr>
          <w:sz w:val="24"/>
          <w:szCs w:val="16"/>
          <w:lang w:val="en-US"/>
          <w:rPrChange w:id="925" w:author="作者" w:date="2021-08-19T14:52:00Z">
            <w:rPr>
              <w:rFonts w:ascii="Times New Roman" w:hAnsi="Times New Roman"/>
              <w:sz w:val="24"/>
              <w:szCs w:val="16"/>
              <w:lang w:val="en-GB" w:eastAsia="en-US"/>
            </w:rPr>
          </w:rPrChange>
        </w:rPr>
        <w:t>Sub-topic 5-2: As further improvement, can table 6.3.4.3-1 and table 6.3.4.3-2 be combined?</w:t>
      </w:r>
    </w:p>
    <w:p w14:paraId="7362E4D3" w14:textId="77777777" w:rsidR="00CF1024" w:rsidRDefault="001219D3">
      <w:pPr>
        <w:pStyle w:val="aff5"/>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3F157BB" w14:textId="77777777" w:rsidR="00CF1024" w:rsidRDefault="001219D3">
      <w:pPr>
        <w:pStyle w:val="aff5"/>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4CBF7C1F" w14:textId="77777777" w:rsidR="00CF1024" w:rsidRDefault="001219D3">
      <w:pPr>
        <w:pStyle w:val="aff5"/>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69098D45" w14:textId="77777777" w:rsidR="00CF1024" w:rsidRDefault="001219D3">
      <w:pPr>
        <w:pStyle w:val="aff5"/>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E7D925E" w14:textId="77777777" w:rsidR="00CF1024" w:rsidRDefault="001219D3">
      <w:pPr>
        <w:pStyle w:val="aff5"/>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afc"/>
        <w:tblW w:w="0" w:type="auto"/>
        <w:tblLook w:val="04A0" w:firstRow="1" w:lastRow="0" w:firstColumn="1" w:lastColumn="0" w:noHBand="0" w:noVBand="1"/>
      </w:tblPr>
      <w:tblGrid>
        <w:gridCol w:w="1236"/>
        <w:gridCol w:w="8395"/>
      </w:tblGrid>
      <w:tr w:rsidR="00CF1024" w14:paraId="588EBAA0" w14:textId="77777777">
        <w:tc>
          <w:tcPr>
            <w:tcW w:w="1236" w:type="dxa"/>
          </w:tcPr>
          <w:p w14:paraId="2264F51F"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61C58FE"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w:t>
            </w:r>
          </w:p>
        </w:tc>
      </w:tr>
      <w:tr w:rsidR="00CF1024" w14:paraId="216C3376" w14:textId="77777777">
        <w:tc>
          <w:tcPr>
            <w:tcW w:w="1236" w:type="dxa"/>
          </w:tcPr>
          <w:p w14:paraId="769A685C"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CA28244" w14:textId="77777777" w:rsidR="00CF1024" w:rsidRDefault="00CF1024">
            <w:pPr>
              <w:spacing w:after="120"/>
              <w:rPr>
                <w:rFonts w:eastAsiaTheme="minorEastAsia"/>
                <w:color w:val="0070C0"/>
                <w:lang w:val="en-US" w:eastAsia="zh-CN"/>
              </w:rPr>
            </w:pPr>
          </w:p>
        </w:tc>
      </w:tr>
      <w:tr w:rsidR="00CF1024" w14:paraId="2570BC16" w14:textId="77777777">
        <w:trPr>
          <w:ins w:id="926" w:author="作者" w:date="2021-08-18T13:04:00Z"/>
        </w:trPr>
        <w:tc>
          <w:tcPr>
            <w:tcW w:w="1236" w:type="dxa"/>
          </w:tcPr>
          <w:p w14:paraId="4EFEF7A7" w14:textId="77777777" w:rsidR="00CF1024" w:rsidRDefault="001219D3">
            <w:pPr>
              <w:spacing w:after="120"/>
              <w:rPr>
                <w:ins w:id="927" w:author="作者" w:date="2021-08-18T13:04:00Z"/>
                <w:rFonts w:eastAsiaTheme="minorEastAsia"/>
                <w:color w:val="0070C0"/>
                <w:lang w:val="en-US" w:eastAsia="zh-CN"/>
              </w:rPr>
            </w:pPr>
            <w:ins w:id="928" w:author="作者" w:date="2021-08-18T13:04:00Z">
              <w:r>
                <w:rPr>
                  <w:rFonts w:eastAsiaTheme="minorEastAsia"/>
                  <w:color w:val="0070C0"/>
                  <w:lang w:val="en-US" w:eastAsia="zh-CN"/>
                </w:rPr>
                <w:t>Qualcomm</w:t>
              </w:r>
            </w:ins>
          </w:p>
        </w:tc>
        <w:tc>
          <w:tcPr>
            <w:tcW w:w="8395" w:type="dxa"/>
          </w:tcPr>
          <w:p w14:paraId="266FADF1" w14:textId="77777777" w:rsidR="00CF1024" w:rsidRDefault="001219D3">
            <w:pPr>
              <w:spacing w:after="120"/>
              <w:rPr>
                <w:ins w:id="929" w:author="作者" w:date="2021-08-18T13:04:00Z"/>
                <w:rFonts w:eastAsiaTheme="minorEastAsia"/>
                <w:color w:val="0070C0"/>
                <w:lang w:val="en-US" w:eastAsia="zh-CN"/>
              </w:rPr>
            </w:pPr>
            <w:ins w:id="930" w:author="作者" w:date="2021-08-18T13:04:00Z">
              <w:r>
                <w:rPr>
                  <w:rFonts w:eastAsiaTheme="minorEastAsia"/>
                  <w:color w:val="0070C0"/>
                  <w:lang w:val="en-US" w:eastAsia="zh-CN"/>
                </w:rPr>
                <w:t>Can be revisited at</w:t>
              </w:r>
            </w:ins>
            <w:ins w:id="931" w:author="作者" w:date="2021-08-18T13:05:00Z">
              <w:r>
                <w:rPr>
                  <w:rFonts w:eastAsiaTheme="minorEastAsia"/>
                  <w:color w:val="0070C0"/>
                  <w:lang w:val="en-US" w:eastAsia="zh-CN"/>
                </w:rPr>
                <w:t xml:space="preserve"> a later date. It would be good to get feedback from infra if this is more valuable, or a requirement that keeps RBs unchanged (like note 2)</w:t>
              </w:r>
            </w:ins>
          </w:p>
        </w:tc>
      </w:tr>
      <w:tr w:rsidR="00CF1024" w14:paraId="28D286C1" w14:textId="77777777">
        <w:trPr>
          <w:ins w:id="932" w:author="作者" w:date="2021-08-19T09:40:00Z"/>
        </w:trPr>
        <w:tc>
          <w:tcPr>
            <w:tcW w:w="1236" w:type="dxa"/>
          </w:tcPr>
          <w:p w14:paraId="70EC610B" w14:textId="77777777" w:rsidR="00CF1024" w:rsidRDefault="001219D3">
            <w:pPr>
              <w:spacing w:after="120"/>
              <w:rPr>
                <w:ins w:id="933" w:author="作者" w:date="2021-08-19T09:40:00Z"/>
                <w:rFonts w:eastAsiaTheme="minorEastAsia"/>
                <w:color w:val="0070C0"/>
                <w:lang w:val="en-US" w:eastAsia="zh-CN"/>
              </w:rPr>
            </w:pPr>
            <w:ins w:id="934" w:author="作者" w:date="2021-08-19T09:40:00Z">
              <w:r>
                <w:rPr>
                  <w:rFonts w:eastAsiaTheme="minorEastAsia"/>
                  <w:color w:val="0070C0"/>
                  <w:lang w:val="en-US" w:eastAsia="zh-CN"/>
                </w:rPr>
                <w:t>MediaTek</w:t>
              </w:r>
            </w:ins>
          </w:p>
        </w:tc>
        <w:tc>
          <w:tcPr>
            <w:tcW w:w="8395" w:type="dxa"/>
          </w:tcPr>
          <w:p w14:paraId="3753E705" w14:textId="77777777" w:rsidR="00CF1024" w:rsidRDefault="001219D3">
            <w:pPr>
              <w:spacing w:after="120"/>
              <w:rPr>
                <w:ins w:id="935" w:author="作者" w:date="2021-08-19T09:40:00Z"/>
                <w:rFonts w:eastAsiaTheme="minorEastAsia"/>
                <w:color w:val="0070C0"/>
                <w:lang w:val="en-US" w:eastAsia="zh-CN"/>
              </w:rPr>
            </w:pPr>
            <w:ins w:id="936" w:author="作者" w:date="2021-08-19T09:48:00Z">
              <w:r>
                <w:rPr>
                  <w:rFonts w:eastAsiaTheme="minorEastAsia"/>
                  <w:color w:val="0070C0"/>
                  <w:lang w:val="en-US" w:eastAsia="zh-CN"/>
                </w:rPr>
                <w:t>Not very clear what the objective is of this merging, and how it helps</w:t>
              </w:r>
            </w:ins>
            <w:ins w:id="937" w:author="作者" w:date="2021-08-19T09:49:00Z">
              <w:r>
                <w:rPr>
                  <w:rFonts w:eastAsiaTheme="minorEastAsia"/>
                  <w:color w:val="0070C0"/>
                  <w:lang w:val="en-US" w:eastAsia="zh-CN"/>
                </w:rPr>
                <w:t xml:space="preserve"> exactly. We should respond on the 5-1 point first of all.</w:t>
              </w:r>
            </w:ins>
            <w:ins w:id="938" w:author="作者" w:date="2021-08-19T09:48:00Z">
              <w:r>
                <w:rPr>
                  <w:rFonts w:eastAsiaTheme="minorEastAsia"/>
                  <w:color w:val="0070C0"/>
                  <w:lang w:val="en-US" w:eastAsia="zh-CN"/>
                </w:rPr>
                <w:t xml:space="preserve"> </w:t>
              </w:r>
            </w:ins>
          </w:p>
        </w:tc>
      </w:tr>
      <w:tr w:rsidR="00CF1024" w14:paraId="2CBDD88F" w14:textId="77777777">
        <w:trPr>
          <w:ins w:id="939" w:author="作者" w:date="2021-08-19T17:05:00Z"/>
        </w:trPr>
        <w:tc>
          <w:tcPr>
            <w:tcW w:w="1236" w:type="dxa"/>
          </w:tcPr>
          <w:p w14:paraId="2F886F15" w14:textId="77777777" w:rsidR="00CF1024" w:rsidRDefault="001219D3">
            <w:pPr>
              <w:spacing w:after="120"/>
              <w:rPr>
                <w:ins w:id="940" w:author="作者" w:date="2021-08-19T17:05:00Z"/>
                <w:rFonts w:eastAsiaTheme="minorEastAsia"/>
                <w:color w:val="0070C0"/>
                <w:lang w:val="en-US" w:eastAsia="zh-CN"/>
              </w:rPr>
            </w:pPr>
            <w:ins w:id="941" w:author="作者" w:date="2021-08-19T17:05: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201A51B9" w14:textId="77777777" w:rsidR="00CF1024" w:rsidRDefault="001219D3">
            <w:pPr>
              <w:spacing w:after="120"/>
              <w:rPr>
                <w:ins w:id="942" w:author="作者" w:date="2021-08-19T17:05:00Z"/>
                <w:rFonts w:eastAsiaTheme="minorEastAsia"/>
                <w:color w:val="0070C0"/>
                <w:lang w:val="en-US" w:eastAsia="zh-CN"/>
              </w:rPr>
            </w:pPr>
            <w:ins w:id="943" w:author="作者" w:date="2021-08-19T17:05:00Z">
              <w:r>
                <w:rPr>
                  <w:rFonts w:eastAsiaTheme="minorEastAsia" w:hint="eastAsia"/>
                  <w:color w:val="0070C0"/>
                  <w:lang w:val="en-US" w:eastAsia="zh-CN"/>
                </w:rPr>
                <w:t>O</w:t>
              </w:r>
              <w:r>
                <w:rPr>
                  <w:rFonts w:eastAsiaTheme="minorEastAsia"/>
                  <w:color w:val="0070C0"/>
                  <w:lang w:val="en-US" w:eastAsia="zh-CN"/>
                </w:rPr>
                <w:t xml:space="preserve">ption 2. We don’t want to touch and revise the core requirement agreed in Rel-15. </w:t>
              </w:r>
            </w:ins>
          </w:p>
        </w:tc>
      </w:tr>
      <w:tr w:rsidR="00CF1024" w14:paraId="75B780F9" w14:textId="77777777">
        <w:trPr>
          <w:ins w:id="944" w:author="作者" w:date="2021-08-19T17:48:00Z"/>
        </w:trPr>
        <w:tc>
          <w:tcPr>
            <w:tcW w:w="1236" w:type="dxa"/>
          </w:tcPr>
          <w:p w14:paraId="0A29C231" w14:textId="77777777" w:rsidR="00CF1024" w:rsidRDefault="001219D3">
            <w:pPr>
              <w:spacing w:after="120"/>
              <w:rPr>
                <w:ins w:id="945" w:author="作者" w:date="2021-08-19T17:48:00Z"/>
                <w:rFonts w:eastAsiaTheme="minorEastAsia"/>
                <w:color w:val="0070C0"/>
                <w:lang w:val="en-US" w:eastAsia="zh-CN"/>
              </w:rPr>
            </w:pPr>
            <w:ins w:id="946" w:author="作者" w:date="2021-08-19T17:49:00Z">
              <w:r>
                <w:rPr>
                  <w:rFonts w:eastAsiaTheme="minorEastAsia"/>
                  <w:color w:val="0070C0"/>
                  <w:lang w:val="en-US" w:eastAsia="zh-CN"/>
                </w:rPr>
                <w:t>Ericsson</w:t>
              </w:r>
            </w:ins>
          </w:p>
        </w:tc>
        <w:tc>
          <w:tcPr>
            <w:tcW w:w="8395" w:type="dxa"/>
          </w:tcPr>
          <w:p w14:paraId="7F0B75EA" w14:textId="77777777" w:rsidR="00CF1024" w:rsidRDefault="001219D3">
            <w:pPr>
              <w:spacing w:after="120"/>
              <w:rPr>
                <w:ins w:id="947" w:author="作者" w:date="2021-08-19T17:48:00Z"/>
                <w:rFonts w:eastAsiaTheme="minorEastAsia"/>
                <w:color w:val="0070C0"/>
                <w:lang w:val="en-US" w:eastAsia="zh-CN"/>
              </w:rPr>
            </w:pPr>
            <w:ins w:id="948" w:author="作者" w:date="2021-08-19T17:49:00Z">
              <w:r>
                <w:rPr>
                  <w:rFonts w:eastAsiaTheme="minorEastAsia"/>
                  <w:color w:val="0070C0"/>
                  <w:lang w:val="en-US" w:eastAsia="zh-CN"/>
                </w:rPr>
                <w:t>Option 1: If not now maybe revisit this later. Could be part of improvement in later releases as a natural improvement of the requirement</w:t>
              </w:r>
            </w:ins>
          </w:p>
        </w:tc>
      </w:tr>
      <w:tr w:rsidR="00CF1024" w14:paraId="0F3881C8" w14:textId="77777777">
        <w:trPr>
          <w:ins w:id="949" w:author="作者" w:date="2021-08-19T09:17:00Z"/>
        </w:trPr>
        <w:tc>
          <w:tcPr>
            <w:tcW w:w="1236" w:type="dxa"/>
          </w:tcPr>
          <w:p w14:paraId="1BDBD11D" w14:textId="77777777" w:rsidR="00CF1024" w:rsidRDefault="001219D3">
            <w:pPr>
              <w:spacing w:after="120"/>
              <w:rPr>
                <w:ins w:id="950" w:author="作者" w:date="2021-08-19T09:17:00Z"/>
                <w:rFonts w:eastAsiaTheme="minorEastAsia"/>
                <w:color w:val="0070C0"/>
                <w:lang w:val="en-US" w:eastAsia="zh-CN"/>
              </w:rPr>
            </w:pPr>
            <w:ins w:id="951" w:author="作者" w:date="2021-08-19T09:18:00Z">
              <w:r>
                <w:rPr>
                  <w:rFonts w:eastAsiaTheme="minorEastAsia"/>
                  <w:color w:val="0070C0"/>
                  <w:lang w:val="en-US" w:eastAsia="zh-CN"/>
                </w:rPr>
                <w:t>Apple</w:t>
              </w:r>
            </w:ins>
          </w:p>
        </w:tc>
        <w:tc>
          <w:tcPr>
            <w:tcW w:w="8395" w:type="dxa"/>
          </w:tcPr>
          <w:p w14:paraId="5AF1F45D" w14:textId="77777777" w:rsidR="00CF1024" w:rsidRDefault="001219D3">
            <w:pPr>
              <w:spacing w:after="120"/>
              <w:rPr>
                <w:ins w:id="952" w:author="作者" w:date="2021-08-19T09:17:00Z"/>
                <w:rFonts w:eastAsiaTheme="minorEastAsia"/>
                <w:color w:val="0070C0"/>
                <w:lang w:val="en-US" w:eastAsia="zh-CN"/>
              </w:rPr>
            </w:pPr>
            <w:ins w:id="953" w:author="作者" w:date="2021-08-19T09:18:00Z">
              <w:r>
                <w:rPr>
                  <w:rFonts w:eastAsiaTheme="minorEastAsia"/>
                  <w:color w:val="0070C0"/>
                  <w:lang w:val="en-US" w:eastAsia="zh-CN"/>
                </w:rPr>
                <w:t>Potentially. But any requirement changes, being it tightening or relaxing would always trigger some concern.</w:t>
              </w:r>
            </w:ins>
          </w:p>
        </w:tc>
      </w:tr>
    </w:tbl>
    <w:p w14:paraId="05D7A203" w14:textId="77777777" w:rsidR="00CF1024" w:rsidRDefault="00CF1024">
      <w:pPr>
        <w:rPr>
          <w:color w:val="0070C0"/>
          <w:lang w:val="en-US" w:eastAsia="zh-CN"/>
        </w:rPr>
      </w:pPr>
    </w:p>
    <w:p w14:paraId="3C6F0416" w14:textId="77777777" w:rsidR="00CF1024" w:rsidRPr="00F217A6" w:rsidRDefault="001219D3">
      <w:pPr>
        <w:pStyle w:val="2"/>
        <w:rPr>
          <w:lang w:val="en-US"/>
          <w:rPrChange w:id="954" w:author="作者" w:date="2021-08-19T14:52:00Z">
            <w:rPr/>
          </w:rPrChange>
        </w:rPr>
      </w:pPr>
      <w:r w:rsidRPr="00F217A6">
        <w:rPr>
          <w:lang w:val="en-US"/>
          <w:rPrChange w:id="955" w:author="作者" w:date="2021-08-19T14:52:00Z">
            <w:rPr>
              <w:rFonts w:ascii="Times New Roman" w:hAnsi="Times New Roman"/>
              <w:sz w:val="20"/>
              <w:szCs w:val="20"/>
              <w:lang w:val="en-GB" w:eastAsia="en-US"/>
            </w:rPr>
          </w:rPrChange>
        </w:rPr>
        <w:lastRenderedPageBreak/>
        <w:t xml:space="preserve">Companies views’ collection for 1st round </w:t>
      </w:r>
    </w:p>
    <w:p w14:paraId="09FCA646" w14:textId="77777777" w:rsidR="00CF1024" w:rsidRDefault="001219D3">
      <w:pPr>
        <w:pStyle w:val="3"/>
        <w:rPr>
          <w:sz w:val="24"/>
          <w:szCs w:val="16"/>
        </w:rPr>
      </w:pPr>
      <w:r>
        <w:rPr>
          <w:sz w:val="24"/>
          <w:szCs w:val="16"/>
        </w:rPr>
        <w:t xml:space="preserve">Open issues </w:t>
      </w:r>
    </w:p>
    <w:p w14:paraId="3C837C95" w14:textId="77777777" w:rsidR="00CF1024" w:rsidRDefault="001219D3">
      <w:pPr>
        <w:rPr>
          <w:color w:val="0070C0"/>
          <w:lang w:val="en-US" w:eastAsia="zh-CN"/>
        </w:rPr>
      </w:pPr>
      <w:r>
        <w:rPr>
          <w:bCs/>
          <w:color w:val="0070C0"/>
          <w:lang w:eastAsia="ko-KR"/>
        </w:rPr>
        <w:t xml:space="preserve">Comments are collected in section 5.2. </w:t>
      </w:r>
    </w:p>
    <w:p w14:paraId="1B4F3FF7" w14:textId="77777777" w:rsidR="00CF1024" w:rsidRDefault="001219D3">
      <w:pPr>
        <w:rPr>
          <w:color w:val="0070C0"/>
          <w:lang w:val="en-US" w:eastAsia="zh-CN"/>
        </w:rPr>
      </w:pPr>
      <w:r>
        <w:rPr>
          <w:rFonts w:hint="eastAsia"/>
          <w:color w:val="0070C0"/>
          <w:lang w:val="en-US" w:eastAsia="zh-CN"/>
        </w:rPr>
        <w:t xml:space="preserve"> </w:t>
      </w:r>
    </w:p>
    <w:p w14:paraId="4A55A66B" w14:textId="77777777" w:rsidR="00CF1024" w:rsidRDefault="001219D3">
      <w:pPr>
        <w:pStyle w:val="3"/>
        <w:rPr>
          <w:sz w:val="24"/>
          <w:szCs w:val="16"/>
        </w:rPr>
      </w:pPr>
      <w:r>
        <w:rPr>
          <w:sz w:val="24"/>
          <w:szCs w:val="16"/>
        </w:rPr>
        <w:t>CRs/TPs comments collection</w:t>
      </w:r>
    </w:p>
    <w:p w14:paraId="52DE3FD8" w14:textId="77777777" w:rsidR="00CF1024" w:rsidRDefault="001219D3">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c"/>
        <w:tblW w:w="0" w:type="auto"/>
        <w:tblLook w:val="04A0" w:firstRow="1" w:lastRow="0" w:firstColumn="1" w:lastColumn="0" w:noHBand="0" w:noVBand="1"/>
      </w:tblPr>
      <w:tblGrid>
        <w:gridCol w:w="1242"/>
        <w:gridCol w:w="8615"/>
      </w:tblGrid>
      <w:tr w:rsidR="00CF1024" w14:paraId="52CBA81D" w14:textId="77777777">
        <w:tc>
          <w:tcPr>
            <w:tcW w:w="1242" w:type="dxa"/>
          </w:tcPr>
          <w:p w14:paraId="33442DAB"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998B7AF"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F1024" w14:paraId="40074938" w14:textId="77777777">
        <w:tc>
          <w:tcPr>
            <w:tcW w:w="1242" w:type="dxa"/>
            <w:vMerge w:val="restart"/>
          </w:tcPr>
          <w:p w14:paraId="69FD3DD2"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3398099"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 A</w:t>
            </w:r>
          </w:p>
        </w:tc>
      </w:tr>
      <w:tr w:rsidR="00CF1024" w14:paraId="034985A8" w14:textId="77777777">
        <w:tc>
          <w:tcPr>
            <w:tcW w:w="1242" w:type="dxa"/>
            <w:vMerge/>
          </w:tcPr>
          <w:p w14:paraId="7290C8CD" w14:textId="77777777" w:rsidR="00CF1024" w:rsidRDefault="00CF1024">
            <w:pPr>
              <w:spacing w:after="120"/>
              <w:rPr>
                <w:rFonts w:eastAsiaTheme="minorEastAsia"/>
                <w:color w:val="0070C0"/>
                <w:lang w:val="en-US" w:eastAsia="zh-CN"/>
              </w:rPr>
            </w:pPr>
          </w:p>
        </w:tc>
        <w:tc>
          <w:tcPr>
            <w:tcW w:w="8615" w:type="dxa"/>
          </w:tcPr>
          <w:p w14:paraId="37744A0C"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F1024" w14:paraId="0EEB2CB5" w14:textId="77777777">
        <w:tc>
          <w:tcPr>
            <w:tcW w:w="1242" w:type="dxa"/>
            <w:vMerge/>
          </w:tcPr>
          <w:p w14:paraId="36992299" w14:textId="77777777" w:rsidR="00CF1024" w:rsidRDefault="00CF1024">
            <w:pPr>
              <w:spacing w:after="120"/>
              <w:rPr>
                <w:rFonts w:eastAsiaTheme="minorEastAsia"/>
                <w:color w:val="0070C0"/>
                <w:lang w:val="en-US" w:eastAsia="zh-CN"/>
              </w:rPr>
            </w:pPr>
          </w:p>
        </w:tc>
        <w:tc>
          <w:tcPr>
            <w:tcW w:w="8615" w:type="dxa"/>
          </w:tcPr>
          <w:p w14:paraId="2BD113A3" w14:textId="77777777" w:rsidR="00CF1024" w:rsidRDefault="00CF1024">
            <w:pPr>
              <w:spacing w:after="120"/>
              <w:rPr>
                <w:rFonts w:eastAsiaTheme="minorEastAsia"/>
                <w:color w:val="0070C0"/>
                <w:lang w:val="en-US" w:eastAsia="zh-CN"/>
              </w:rPr>
            </w:pPr>
          </w:p>
        </w:tc>
      </w:tr>
      <w:tr w:rsidR="00CF1024" w14:paraId="3EEC6E4D" w14:textId="77777777">
        <w:tc>
          <w:tcPr>
            <w:tcW w:w="1242" w:type="dxa"/>
            <w:vMerge w:val="restart"/>
          </w:tcPr>
          <w:p w14:paraId="6F1EE315" w14:textId="77777777" w:rsidR="00CF1024" w:rsidRDefault="001219D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0EFA99D6"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 A</w:t>
            </w:r>
          </w:p>
        </w:tc>
      </w:tr>
      <w:tr w:rsidR="00CF1024" w14:paraId="2752B50A" w14:textId="77777777">
        <w:tc>
          <w:tcPr>
            <w:tcW w:w="1242" w:type="dxa"/>
            <w:vMerge/>
          </w:tcPr>
          <w:p w14:paraId="0F50455C" w14:textId="77777777" w:rsidR="00CF1024" w:rsidRDefault="00CF1024">
            <w:pPr>
              <w:spacing w:after="120"/>
              <w:rPr>
                <w:rFonts w:eastAsiaTheme="minorEastAsia"/>
                <w:color w:val="0070C0"/>
                <w:lang w:val="en-US" w:eastAsia="zh-CN"/>
              </w:rPr>
            </w:pPr>
          </w:p>
        </w:tc>
        <w:tc>
          <w:tcPr>
            <w:tcW w:w="8615" w:type="dxa"/>
          </w:tcPr>
          <w:p w14:paraId="1581958B"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F1024" w14:paraId="3306811C" w14:textId="77777777">
        <w:tc>
          <w:tcPr>
            <w:tcW w:w="1242" w:type="dxa"/>
            <w:vMerge/>
          </w:tcPr>
          <w:p w14:paraId="2AF7F54F" w14:textId="77777777" w:rsidR="00CF1024" w:rsidRDefault="00CF1024">
            <w:pPr>
              <w:spacing w:after="120"/>
              <w:rPr>
                <w:rFonts w:eastAsiaTheme="minorEastAsia"/>
                <w:color w:val="0070C0"/>
                <w:lang w:val="en-US" w:eastAsia="zh-CN"/>
              </w:rPr>
            </w:pPr>
          </w:p>
        </w:tc>
        <w:tc>
          <w:tcPr>
            <w:tcW w:w="8615" w:type="dxa"/>
          </w:tcPr>
          <w:p w14:paraId="058AA5C7" w14:textId="77777777" w:rsidR="00CF1024" w:rsidRDefault="00CF1024">
            <w:pPr>
              <w:spacing w:after="120"/>
              <w:rPr>
                <w:rFonts w:eastAsiaTheme="minorEastAsia"/>
                <w:color w:val="0070C0"/>
                <w:lang w:val="en-US" w:eastAsia="zh-CN"/>
              </w:rPr>
            </w:pPr>
          </w:p>
        </w:tc>
      </w:tr>
    </w:tbl>
    <w:p w14:paraId="1B93E365" w14:textId="77777777" w:rsidR="00CF1024" w:rsidRDefault="00CF1024">
      <w:pPr>
        <w:rPr>
          <w:color w:val="0070C0"/>
          <w:lang w:val="en-US" w:eastAsia="zh-CN"/>
        </w:rPr>
      </w:pPr>
    </w:p>
    <w:p w14:paraId="13875377" w14:textId="77777777" w:rsidR="00CF1024" w:rsidRDefault="001219D3">
      <w:pPr>
        <w:pStyle w:val="2"/>
      </w:pPr>
      <w:r>
        <w:t>Summary</w:t>
      </w:r>
      <w:r>
        <w:rPr>
          <w:rFonts w:hint="eastAsia"/>
        </w:rPr>
        <w:t xml:space="preserve"> for 1st round </w:t>
      </w:r>
    </w:p>
    <w:p w14:paraId="4999B16E" w14:textId="77777777" w:rsidR="00CF1024" w:rsidRDefault="001219D3">
      <w:pPr>
        <w:pStyle w:val="3"/>
        <w:rPr>
          <w:sz w:val="24"/>
          <w:szCs w:val="16"/>
        </w:rPr>
      </w:pPr>
      <w:r>
        <w:rPr>
          <w:sz w:val="24"/>
          <w:szCs w:val="16"/>
        </w:rPr>
        <w:t xml:space="preserve">Open issues </w:t>
      </w:r>
    </w:p>
    <w:p w14:paraId="2838A174" w14:textId="77777777" w:rsidR="00CF1024" w:rsidRDefault="001219D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c"/>
        <w:tblW w:w="0" w:type="auto"/>
        <w:tblLook w:val="04A0" w:firstRow="1" w:lastRow="0" w:firstColumn="1" w:lastColumn="0" w:noHBand="0" w:noVBand="1"/>
      </w:tblPr>
      <w:tblGrid>
        <w:gridCol w:w="1242"/>
        <w:gridCol w:w="8615"/>
      </w:tblGrid>
      <w:tr w:rsidR="00CF1024" w14:paraId="6E11EDF4" w14:textId="77777777">
        <w:tc>
          <w:tcPr>
            <w:tcW w:w="1242" w:type="dxa"/>
          </w:tcPr>
          <w:p w14:paraId="1F96A67A" w14:textId="77777777" w:rsidR="00CF1024" w:rsidRDefault="00CF1024">
            <w:pPr>
              <w:rPr>
                <w:rFonts w:eastAsiaTheme="minorEastAsia"/>
                <w:b/>
                <w:bCs/>
                <w:color w:val="0070C0"/>
                <w:lang w:val="en-US" w:eastAsia="zh-CN"/>
              </w:rPr>
            </w:pPr>
          </w:p>
        </w:tc>
        <w:tc>
          <w:tcPr>
            <w:tcW w:w="8615" w:type="dxa"/>
          </w:tcPr>
          <w:p w14:paraId="717D46CC" w14:textId="77777777" w:rsidR="00CF1024" w:rsidRDefault="001219D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1024" w14:paraId="4950F5EE" w14:textId="77777777">
        <w:tc>
          <w:tcPr>
            <w:tcW w:w="1242" w:type="dxa"/>
          </w:tcPr>
          <w:p w14:paraId="40E28E92" w14:textId="77777777" w:rsidR="00CF1024" w:rsidRDefault="001219D3">
            <w:pPr>
              <w:rPr>
                <w:rFonts w:eastAsiaTheme="minorEastAsia"/>
                <w:color w:val="0070C0"/>
                <w:lang w:val="en-US" w:eastAsia="zh-CN"/>
              </w:rPr>
            </w:pPr>
            <w:r>
              <w:rPr>
                <w:rFonts w:eastAsiaTheme="minorEastAsia" w:hint="eastAsia"/>
                <w:b/>
                <w:bCs/>
                <w:color w:val="0070C0"/>
                <w:lang w:val="en-US" w:eastAsia="zh-CN"/>
              </w:rPr>
              <w:t>Sub-topic#</w:t>
            </w:r>
            <w:ins w:id="956" w:author="作者" w:date="2021-08-20T00:05:00Z">
              <w:r>
                <w:rPr>
                  <w:rFonts w:eastAsiaTheme="minorEastAsia"/>
                  <w:b/>
                  <w:bCs/>
                  <w:color w:val="0070C0"/>
                  <w:lang w:val="en-US" w:eastAsia="zh-CN"/>
                </w:rPr>
                <w:t>5-</w:t>
              </w:r>
            </w:ins>
            <w:r>
              <w:rPr>
                <w:rFonts w:eastAsiaTheme="minorEastAsia" w:hint="eastAsia"/>
                <w:b/>
                <w:bCs/>
                <w:color w:val="0070C0"/>
                <w:lang w:val="en-US" w:eastAsia="zh-CN"/>
              </w:rPr>
              <w:t>1</w:t>
            </w:r>
          </w:p>
        </w:tc>
        <w:tc>
          <w:tcPr>
            <w:tcW w:w="8615" w:type="dxa"/>
          </w:tcPr>
          <w:p w14:paraId="4E84444A" w14:textId="77777777" w:rsidR="00CF1024" w:rsidRDefault="001219D3">
            <w:pPr>
              <w:rPr>
                <w:rFonts w:eastAsiaTheme="minorEastAsia"/>
                <w:i/>
                <w:color w:val="0070C0"/>
                <w:lang w:val="en-US" w:eastAsia="zh-CN"/>
              </w:rPr>
            </w:pPr>
            <w:r>
              <w:rPr>
                <w:rFonts w:eastAsiaTheme="minorEastAsia" w:hint="eastAsia"/>
                <w:i/>
                <w:color w:val="0070C0"/>
                <w:lang w:val="en-US" w:eastAsia="zh-CN"/>
              </w:rPr>
              <w:t>Tentative agreements:</w:t>
            </w:r>
          </w:p>
          <w:p w14:paraId="433CAF23" w14:textId="77777777" w:rsidR="00CF1024" w:rsidRDefault="001219D3">
            <w:pPr>
              <w:rPr>
                <w:rFonts w:eastAsiaTheme="minorEastAsia"/>
                <w:i/>
                <w:color w:val="0070C0"/>
                <w:lang w:val="en-US" w:eastAsia="zh-CN"/>
              </w:rPr>
            </w:pPr>
            <w:r>
              <w:rPr>
                <w:rFonts w:eastAsiaTheme="minorEastAsia" w:hint="eastAsia"/>
                <w:i/>
                <w:color w:val="0070C0"/>
                <w:lang w:val="en-US" w:eastAsia="zh-CN"/>
              </w:rPr>
              <w:t>Candidate options:</w:t>
            </w:r>
          </w:p>
          <w:p w14:paraId="0A17ACE8" w14:textId="77777777" w:rsidR="00CF1024" w:rsidRDefault="001219D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d="957" w:author="作者" w:date="2021-08-20T00:06:00Z">
              <w:r>
                <w:rPr>
                  <w:rFonts w:eastAsiaTheme="minorEastAsia"/>
                  <w:i/>
                  <w:color w:val="0070C0"/>
                  <w:lang w:val="en-US" w:eastAsia="zh-CN"/>
                </w:rPr>
                <w:t xml:space="preserve"> Continue to discuss in the second round.</w:t>
              </w:r>
            </w:ins>
          </w:p>
        </w:tc>
      </w:tr>
      <w:tr w:rsidR="00CF1024" w14:paraId="5697C991" w14:textId="77777777">
        <w:trPr>
          <w:ins w:id="958" w:author="作者" w:date="2021-08-20T00:16:00Z"/>
        </w:trPr>
        <w:tc>
          <w:tcPr>
            <w:tcW w:w="1242" w:type="dxa"/>
          </w:tcPr>
          <w:p w14:paraId="41F78766" w14:textId="77777777" w:rsidR="00CF1024" w:rsidRDefault="001219D3">
            <w:pPr>
              <w:rPr>
                <w:ins w:id="959" w:author="作者" w:date="2021-08-20T00:16:00Z"/>
                <w:rFonts w:eastAsiaTheme="minorEastAsia"/>
                <w:b/>
                <w:bCs/>
                <w:color w:val="0070C0"/>
                <w:lang w:val="en-US" w:eastAsia="zh-CN"/>
              </w:rPr>
            </w:pPr>
            <w:ins w:id="960" w:author="作者" w:date="2021-08-20T00:16:00Z">
              <w:r>
                <w:rPr>
                  <w:rFonts w:eastAsiaTheme="minorEastAsia" w:hint="eastAsia"/>
                  <w:b/>
                  <w:bCs/>
                  <w:color w:val="0070C0"/>
                  <w:lang w:val="en-US" w:eastAsia="zh-CN"/>
                </w:rPr>
                <w:t>Sub-topic#</w:t>
              </w:r>
              <w:r>
                <w:rPr>
                  <w:rFonts w:eastAsiaTheme="minorEastAsia"/>
                  <w:b/>
                  <w:bCs/>
                  <w:color w:val="0070C0"/>
                  <w:lang w:val="en-US" w:eastAsia="zh-CN"/>
                </w:rPr>
                <w:t>5-2</w:t>
              </w:r>
            </w:ins>
          </w:p>
        </w:tc>
        <w:tc>
          <w:tcPr>
            <w:tcW w:w="8615" w:type="dxa"/>
          </w:tcPr>
          <w:p w14:paraId="50122906" w14:textId="77777777" w:rsidR="00CF1024" w:rsidRDefault="001219D3">
            <w:pPr>
              <w:rPr>
                <w:ins w:id="961" w:author="作者" w:date="2021-08-20T00:19:00Z"/>
                <w:rFonts w:eastAsiaTheme="minorEastAsia"/>
                <w:i/>
                <w:color w:val="0070C0"/>
                <w:lang w:val="en-US" w:eastAsia="zh-CN"/>
              </w:rPr>
            </w:pPr>
            <w:ins w:id="962" w:author="作者" w:date="2021-08-20T00:1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based on the views </w:t>
              </w:r>
            </w:ins>
            <w:ins w:id="963" w:author="作者" w:date="2021-08-20T00:17:00Z">
              <w:r>
                <w:rPr>
                  <w:rFonts w:eastAsiaTheme="minorEastAsia"/>
                  <w:i/>
                  <w:color w:val="0070C0"/>
                  <w:lang w:val="en-US" w:eastAsia="zh-CN"/>
                </w:rPr>
                <w:t xml:space="preserve">expressed in the first round, it seems </w:t>
              </w:r>
            </w:ins>
            <w:ins w:id="964" w:author="作者" w:date="2021-08-20T00:18:00Z">
              <w:r>
                <w:rPr>
                  <w:rFonts w:eastAsiaTheme="minorEastAsia"/>
                  <w:i/>
                  <w:color w:val="0070C0"/>
                  <w:lang w:val="en-US" w:eastAsia="zh-CN"/>
                </w:rPr>
                <w:t>we are not ready to take this task for the moment. So no further discussion is needed</w:t>
              </w:r>
            </w:ins>
            <w:ins w:id="965" w:author="作者" w:date="2021-08-20T00:19:00Z">
              <w:r>
                <w:rPr>
                  <w:rFonts w:eastAsiaTheme="minorEastAsia"/>
                  <w:i/>
                  <w:color w:val="0070C0"/>
                  <w:lang w:val="en-US" w:eastAsia="zh-CN"/>
                </w:rPr>
                <w:t xml:space="preserve"> on combining table 6.3.4.3-1 and table 6.3.4.3-2</w:t>
              </w:r>
            </w:ins>
            <w:ins w:id="966" w:author="作者" w:date="2021-08-20T00:18:00Z">
              <w:r>
                <w:rPr>
                  <w:rFonts w:eastAsiaTheme="minorEastAsia"/>
                  <w:i/>
                  <w:color w:val="0070C0"/>
                  <w:lang w:val="en-US" w:eastAsia="zh-CN"/>
                </w:rPr>
                <w:t>.</w:t>
              </w:r>
            </w:ins>
          </w:p>
          <w:p w14:paraId="63BCA444" w14:textId="77777777" w:rsidR="00CF1024" w:rsidRDefault="001219D3">
            <w:pPr>
              <w:rPr>
                <w:ins w:id="967" w:author="作者" w:date="2021-08-20T00:21:00Z"/>
                <w:rFonts w:eastAsiaTheme="minorEastAsia"/>
                <w:i/>
                <w:color w:val="0070C0"/>
                <w:lang w:val="en-US" w:eastAsia="zh-CN"/>
              </w:rPr>
            </w:pPr>
            <w:ins w:id="968" w:author="作者" w:date="2021-08-20T00:19:00Z">
              <w:r>
                <w:rPr>
                  <w:rFonts w:eastAsiaTheme="minorEastAsia"/>
                  <w:i/>
                  <w:color w:val="0070C0"/>
                  <w:lang w:val="en-US" w:eastAsia="zh-CN"/>
                </w:rPr>
                <w:t xml:space="preserve">Instead, </w:t>
              </w:r>
            </w:ins>
            <w:ins w:id="969" w:author="作者" w:date="2021-08-20T00:20:00Z">
              <w:r>
                <w:rPr>
                  <w:rFonts w:eastAsiaTheme="minorEastAsia"/>
                  <w:i/>
                  <w:color w:val="0070C0"/>
                  <w:lang w:val="en-US" w:eastAsia="zh-CN"/>
                </w:rPr>
                <w:t xml:space="preserve">let’s discuss the following issue from </w:t>
              </w:r>
            </w:ins>
            <w:ins w:id="970" w:author="作者" w:date="2021-08-20T00:21:00Z">
              <w:r>
                <w:rPr>
                  <w:rFonts w:eastAsiaTheme="minorEastAsia"/>
                  <w:i/>
                  <w:color w:val="0070C0"/>
                  <w:lang w:val="en-US" w:eastAsia="zh-CN"/>
                </w:rPr>
                <w:t>RAN5:</w:t>
              </w:r>
            </w:ins>
          </w:p>
          <w:p w14:paraId="56F6C3C8" w14:textId="77777777" w:rsidR="00CF1024" w:rsidRDefault="001219D3">
            <w:pPr>
              <w:rPr>
                <w:ins w:id="971" w:author="作者" w:date="2021-08-20T00:22:00Z"/>
                <w:rFonts w:eastAsiaTheme="minorEastAsia"/>
                <w:i/>
                <w:color w:val="0070C0"/>
                <w:lang w:val="en-US" w:eastAsia="zh-CN"/>
              </w:rPr>
            </w:pPr>
            <w:ins w:id="972" w:author="作者" w:date="2021-08-20T00:21:00Z">
              <w:r>
                <w:rPr>
                  <w:rFonts w:eastAsiaTheme="minorEastAsia"/>
                  <w:i/>
                  <w:color w:val="0070C0"/>
                  <w:lang w:val="en-US" w:eastAsia="zh-CN"/>
                </w:rPr>
                <w:t>Whether 3 exceptions are for the whole dynamic range addressed in both tables 6.3.4.3-1 and 6.3.4.3-2 or whether 3 exceptions are allowed for each table.</w:t>
              </w:r>
            </w:ins>
          </w:p>
          <w:p w14:paraId="53C1ABE4" w14:textId="77777777" w:rsidR="00CF1024" w:rsidRDefault="001219D3">
            <w:pPr>
              <w:pStyle w:val="aff5"/>
              <w:numPr>
                <w:ilvl w:val="0"/>
                <w:numId w:val="8"/>
              </w:numPr>
              <w:ind w:firstLineChars="0"/>
              <w:rPr>
                <w:ins w:id="973" w:author="作者" w:date="2021-08-20T00:23:00Z"/>
                <w:rFonts w:eastAsiaTheme="minorEastAsia"/>
                <w:i/>
                <w:color w:val="0070C0"/>
                <w:lang w:val="en-US" w:eastAsia="zh-CN"/>
              </w:rPr>
            </w:pPr>
            <w:ins w:id="974" w:author="作者" w:date="2021-08-20T00:22:00Z">
              <w:r>
                <w:rPr>
                  <w:rFonts w:eastAsiaTheme="minorEastAsia"/>
                  <w:i/>
                  <w:color w:val="0070C0"/>
                  <w:lang w:val="en-US" w:eastAsia="zh-CN"/>
                </w:rPr>
                <w:t>O</w:t>
              </w:r>
            </w:ins>
            <w:ins w:id="975" w:author="作者" w:date="2021-08-20T00:23:00Z">
              <w:r>
                <w:rPr>
                  <w:rFonts w:eastAsiaTheme="minorEastAsia"/>
                  <w:i/>
                  <w:color w:val="0070C0"/>
                  <w:lang w:val="en-US" w:eastAsia="zh-CN"/>
                </w:rPr>
                <w:t>ption 1: for the whole dynamic range</w:t>
              </w:r>
            </w:ins>
          </w:p>
          <w:p w14:paraId="47EC3AAC" w14:textId="77777777" w:rsidR="00CF1024" w:rsidRDefault="001219D3">
            <w:pPr>
              <w:pStyle w:val="aff5"/>
              <w:numPr>
                <w:ilvl w:val="0"/>
                <w:numId w:val="8"/>
              </w:numPr>
              <w:ind w:firstLineChars="0"/>
              <w:rPr>
                <w:ins w:id="976" w:author="作者" w:date="2021-08-20T11:12:00Z"/>
                <w:rFonts w:eastAsiaTheme="minorEastAsia"/>
                <w:i/>
                <w:color w:val="0070C0"/>
                <w:lang w:val="en-US" w:eastAsia="zh-CN"/>
              </w:rPr>
            </w:pPr>
            <w:ins w:id="977" w:author="作者" w:date="2021-08-20T00:23:00Z">
              <w:r>
                <w:rPr>
                  <w:rFonts w:eastAsiaTheme="minorEastAsia"/>
                  <w:i/>
                  <w:color w:val="0070C0"/>
                  <w:lang w:val="en-US" w:eastAsia="zh-CN"/>
                </w:rPr>
                <w:t>Option 2: for each table</w:t>
              </w:r>
            </w:ins>
          </w:p>
          <w:p w14:paraId="4C93A117" w14:textId="77777777" w:rsidR="00CF1024" w:rsidRPr="00F217A6" w:rsidRDefault="001219D3" w:rsidP="00F217A6">
            <w:pPr>
              <w:pStyle w:val="aff5"/>
              <w:numPr>
                <w:ilvl w:val="0"/>
                <w:numId w:val="8"/>
              </w:numPr>
              <w:ind w:firstLineChars="0"/>
              <w:rPr>
                <w:ins w:id="978" w:author="作者" w:date="2021-08-20T00:16:00Z"/>
                <w:rFonts w:eastAsiaTheme="minorEastAsia"/>
                <w:i/>
                <w:color w:val="0070C0"/>
                <w:lang w:val="en-US" w:eastAsia="zh-CN"/>
                <w:rPrChange w:id="979" w:author="作者" w:date="2021-08-20T00:22:00Z">
                  <w:rPr>
                    <w:ins w:id="980" w:author="作者" w:date="2021-08-20T00:16:00Z"/>
                    <w:rFonts w:ascii="Arial" w:eastAsia="SimSun" w:hAnsi="Arial"/>
                    <w:i/>
                    <w:lang w:val="en-US" w:eastAsia="zh-CN"/>
                  </w:rPr>
                </w:rPrChange>
              </w:rPr>
              <w:pPrChange w:id="981" w:author="作者" w:date="2021-08-20T00:22:00Z">
                <w:pPr>
                  <w:framePr w:w="10206" w:h="284" w:hRule="exact" w:wrap="notBeside" w:vAnchor="page" w:hAnchor="margin" w:y="1986"/>
                  <w:widowControl w:val="0"/>
                  <w:overflowPunct/>
                  <w:autoSpaceDE/>
                  <w:autoSpaceDN/>
                  <w:adjustRightInd/>
                  <w:ind w:right="28"/>
                  <w:jc w:val="right"/>
                  <w:textAlignment w:val="auto"/>
                </w:pPr>
              </w:pPrChange>
            </w:pPr>
            <w:ins w:id="982" w:author="作者" w:date="2021-08-20T11:12:00Z">
              <w:r>
                <w:rPr>
                  <w:rFonts w:eastAsiaTheme="minorEastAsia"/>
                  <w:i/>
                  <w:color w:val="0070C0"/>
                  <w:lang w:val="en-US" w:eastAsia="zh-CN"/>
                </w:rPr>
                <w:t>Option 3: for table 6.3.4.3-2 only</w:t>
              </w:r>
            </w:ins>
          </w:p>
        </w:tc>
      </w:tr>
    </w:tbl>
    <w:p w14:paraId="181CB431" w14:textId="77777777" w:rsidR="00CF1024" w:rsidRDefault="00CF1024">
      <w:pPr>
        <w:rPr>
          <w:i/>
          <w:color w:val="0070C0"/>
          <w:lang w:val="en-US" w:eastAsia="zh-CN"/>
        </w:rPr>
      </w:pPr>
    </w:p>
    <w:p w14:paraId="20398096" w14:textId="77777777" w:rsidR="00CF1024" w:rsidRDefault="00CF1024">
      <w:pPr>
        <w:rPr>
          <w:i/>
          <w:color w:val="0070C0"/>
          <w:lang w:val="en-US" w:eastAsia="zh-CN"/>
        </w:rPr>
      </w:pPr>
    </w:p>
    <w:p w14:paraId="5906CA97" w14:textId="77777777" w:rsidR="00CF1024" w:rsidRDefault="001219D3">
      <w:pPr>
        <w:pStyle w:val="3"/>
        <w:rPr>
          <w:sz w:val="24"/>
          <w:szCs w:val="16"/>
        </w:rPr>
      </w:pPr>
      <w:r>
        <w:rPr>
          <w:sz w:val="24"/>
          <w:szCs w:val="16"/>
        </w:rPr>
        <w:t>CRs/TPs</w:t>
      </w:r>
    </w:p>
    <w:p w14:paraId="7496E35C" w14:textId="77777777" w:rsidR="00CF1024" w:rsidRDefault="001219D3">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c"/>
        <w:tblW w:w="0" w:type="auto"/>
        <w:tblLook w:val="04A0" w:firstRow="1" w:lastRow="0" w:firstColumn="1" w:lastColumn="0" w:noHBand="0" w:noVBand="1"/>
      </w:tblPr>
      <w:tblGrid>
        <w:gridCol w:w="1242"/>
        <w:gridCol w:w="8615"/>
      </w:tblGrid>
      <w:tr w:rsidR="00CF1024" w14:paraId="5DCB5CFE" w14:textId="77777777">
        <w:tc>
          <w:tcPr>
            <w:tcW w:w="1242" w:type="dxa"/>
          </w:tcPr>
          <w:p w14:paraId="5B9D3ED3" w14:textId="77777777" w:rsidR="00CF1024" w:rsidRDefault="001219D3">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A800EFA" w14:textId="77777777" w:rsidR="00CF1024" w:rsidRDefault="001219D3">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CF1024" w14:paraId="7330DABE" w14:textId="77777777">
        <w:tc>
          <w:tcPr>
            <w:tcW w:w="1242" w:type="dxa"/>
          </w:tcPr>
          <w:p w14:paraId="5DBB63BF" w14:textId="77777777" w:rsidR="00CF1024" w:rsidRDefault="001219D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8EE90AB" w14:textId="77777777" w:rsidR="00CF1024" w:rsidRDefault="001219D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4449725" w14:textId="77777777" w:rsidR="00CF1024" w:rsidRDefault="00CF1024">
      <w:pPr>
        <w:rPr>
          <w:color w:val="0070C0"/>
          <w:lang w:val="en-US" w:eastAsia="zh-CN"/>
        </w:rPr>
      </w:pPr>
    </w:p>
    <w:p w14:paraId="4667447A" w14:textId="77777777" w:rsidR="00CF1024" w:rsidRPr="00F217A6" w:rsidRDefault="001219D3">
      <w:pPr>
        <w:pStyle w:val="2"/>
        <w:rPr>
          <w:lang w:val="en-US"/>
          <w:rPrChange w:id="983" w:author="作者" w:date="2021-08-19T14:52:00Z">
            <w:rPr/>
          </w:rPrChange>
        </w:rPr>
      </w:pPr>
      <w:r w:rsidRPr="00F217A6">
        <w:rPr>
          <w:lang w:val="en-US"/>
          <w:rPrChange w:id="984" w:author="作者" w:date="2021-08-19T14:52:00Z">
            <w:rPr>
              <w:rFonts w:ascii="Times New Roman" w:hAnsi="Times New Roman"/>
              <w:sz w:val="20"/>
              <w:szCs w:val="20"/>
              <w:lang w:val="en-GB" w:eastAsia="en-US"/>
            </w:rPr>
          </w:rPrChange>
        </w:rPr>
        <w:t>Discussion on 2nd round (if applicable)</w:t>
      </w:r>
    </w:p>
    <w:p w14:paraId="02BAD497" w14:textId="77777777" w:rsidR="00CF1024" w:rsidRDefault="001219D3">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547A5748" w14:textId="77777777" w:rsidR="00CF1024" w:rsidRDefault="00CF1024">
      <w:pPr>
        <w:rPr>
          <w:ins w:id="985" w:author="作者" w:date="2021-08-22T20:55:00Z"/>
          <w:i/>
          <w:color w:val="0070C0"/>
          <w:lang w:val="en-US"/>
        </w:rPr>
      </w:pPr>
    </w:p>
    <w:p w14:paraId="7473485C" w14:textId="77777777" w:rsidR="00CF1024" w:rsidRDefault="001219D3">
      <w:pPr>
        <w:pStyle w:val="3"/>
        <w:rPr>
          <w:ins w:id="986" w:author="作者" w:date="2021-08-22T20:56:00Z"/>
          <w:sz w:val="24"/>
          <w:szCs w:val="16"/>
          <w:lang w:val="en-US"/>
        </w:rPr>
      </w:pPr>
      <w:ins w:id="987" w:author="作者" w:date="2021-08-22T20:55:00Z">
        <w:r>
          <w:rPr>
            <w:sz w:val="24"/>
            <w:szCs w:val="16"/>
            <w:lang w:val="en-US"/>
          </w:rPr>
          <w:t>Sub-topic 5-1: Can note 2 in table 6.3.4.3-2 apply to table 6.3.4.3-1?</w:t>
        </w:r>
      </w:ins>
    </w:p>
    <w:p w14:paraId="05ABF526" w14:textId="77777777" w:rsidR="00CF1024" w:rsidRPr="00B2058C" w:rsidRDefault="001219D3" w:rsidP="00F217A6">
      <w:pPr>
        <w:rPr>
          <w:ins w:id="988" w:author="作者" w:date="2021-08-22T20:55:00Z"/>
          <w:sz w:val="24"/>
          <w:szCs w:val="16"/>
          <w:lang w:val="en-US"/>
        </w:rPr>
        <w:pPrChange w:id="989" w:author="作者" w:date="2021-08-22T20:56:00Z">
          <w:pPr>
            <w:pStyle w:val="3"/>
          </w:pPr>
        </w:pPrChange>
      </w:pPr>
      <w:ins w:id="990" w:author="作者" w:date="2021-08-22T20:56:00Z">
        <w:r w:rsidRPr="00F217A6">
          <w:rPr>
            <w:highlight w:val="yellow"/>
            <w:lang w:val="en-US" w:eastAsia="zh-CN"/>
            <w:rPrChange w:id="991" w:author="作者" w:date="2021-08-22T20:58:00Z">
              <w:rPr>
                <w:lang w:val="en-US"/>
              </w:rPr>
            </w:rPrChange>
          </w:rPr>
          <w:t xml:space="preserve">Note: </w:t>
        </w:r>
      </w:ins>
      <w:ins w:id="992" w:author="作者" w:date="2021-08-22T20:57:00Z">
        <w:r w:rsidRPr="00F217A6">
          <w:rPr>
            <w:highlight w:val="yellow"/>
            <w:lang w:val="en-US" w:eastAsia="zh-CN"/>
            <w:rPrChange w:id="993" w:author="作者" w:date="2021-08-22T20:58:00Z">
              <w:rPr>
                <w:lang w:val="en-US"/>
              </w:rPr>
            </w:rPrChange>
          </w:rPr>
          <w:t>no need to repeat the same comments in the first round. In the second round, companies are welcome to provide responses or proposals based on the first round comments, aiming to achieve consensus</w:t>
        </w:r>
      </w:ins>
      <w:ins w:id="994" w:author="作者" w:date="2021-08-22T20:58:00Z">
        <w:r w:rsidRPr="00F217A6">
          <w:rPr>
            <w:highlight w:val="yellow"/>
            <w:lang w:val="en-US" w:eastAsia="zh-CN"/>
            <w:rPrChange w:id="995" w:author="作者" w:date="2021-08-22T20:58:00Z">
              <w:rPr>
                <w:lang w:val="en-US"/>
              </w:rPr>
            </w:rPrChange>
          </w:rPr>
          <w:t>.</w:t>
        </w:r>
      </w:ins>
    </w:p>
    <w:p w14:paraId="30E872DF" w14:textId="77777777" w:rsidR="00CF1024" w:rsidRDefault="001219D3">
      <w:pPr>
        <w:pStyle w:val="aff5"/>
        <w:numPr>
          <w:ilvl w:val="0"/>
          <w:numId w:val="3"/>
        </w:numPr>
        <w:overflowPunct/>
        <w:autoSpaceDE/>
        <w:autoSpaceDN/>
        <w:adjustRightInd/>
        <w:spacing w:after="120"/>
        <w:ind w:left="720" w:firstLineChars="0"/>
        <w:textAlignment w:val="auto"/>
        <w:rPr>
          <w:ins w:id="996" w:author="作者" w:date="2021-08-22T20:55:00Z"/>
          <w:rFonts w:eastAsia="SimSun"/>
          <w:color w:val="0070C0"/>
          <w:szCs w:val="24"/>
          <w:lang w:eastAsia="zh-CN"/>
        </w:rPr>
      </w:pPr>
      <w:ins w:id="997" w:author="作者" w:date="2021-08-22T20:55:00Z">
        <w:r>
          <w:rPr>
            <w:rFonts w:eastAsia="SimSun"/>
            <w:color w:val="0070C0"/>
            <w:szCs w:val="24"/>
            <w:lang w:eastAsia="zh-CN"/>
          </w:rPr>
          <w:t>Proposals</w:t>
        </w:r>
      </w:ins>
    </w:p>
    <w:p w14:paraId="608B941A" w14:textId="77777777" w:rsidR="00CF1024" w:rsidRDefault="001219D3">
      <w:pPr>
        <w:pStyle w:val="aff5"/>
        <w:numPr>
          <w:ilvl w:val="1"/>
          <w:numId w:val="3"/>
        </w:numPr>
        <w:overflowPunct/>
        <w:autoSpaceDE/>
        <w:autoSpaceDN/>
        <w:adjustRightInd/>
        <w:spacing w:after="120"/>
        <w:ind w:left="1440" w:firstLineChars="0"/>
        <w:textAlignment w:val="auto"/>
        <w:rPr>
          <w:ins w:id="998" w:author="作者" w:date="2021-08-22T20:55:00Z"/>
          <w:rFonts w:eastAsia="SimSun"/>
          <w:color w:val="0070C0"/>
          <w:szCs w:val="24"/>
          <w:lang w:eastAsia="zh-CN"/>
        </w:rPr>
      </w:pPr>
      <w:ins w:id="999" w:author="作者" w:date="2021-08-22T20:55:00Z">
        <w:r>
          <w:rPr>
            <w:rFonts w:eastAsia="SimSun"/>
            <w:color w:val="0070C0"/>
            <w:szCs w:val="24"/>
            <w:lang w:eastAsia="zh-CN"/>
          </w:rPr>
          <w:t>Option 1: Yes</w:t>
        </w:r>
      </w:ins>
    </w:p>
    <w:p w14:paraId="65BD8109" w14:textId="77777777" w:rsidR="00CF1024" w:rsidRDefault="001219D3">
      <w:pPr>
        <w:pStyle w:val="aff5"/>
        <w:numPr>
          <w:ilvl w:val="1"/>
          <w:numId w:val="3"/>
        </w:numPr>
        <w:overflowPunct/>
        <w:autoSpaceDE/>
        <w:autoSpaceDN/>
        <w:adjustRightInd/>
        <w:spacing w:after="120"/>
        <w:ind w:left="1440" w:firstLineChars="0"/>
        <w:textAlignment w:val="auto"/>
        <w:rPr>
          <w:ins w:id="1000" w:author="作者" w:date="2021-08-22T20:55:00Z"/>
          <w:rFonts w:eastAsia="SimSun"/>
          <w:color w:val="0070C0"/>
          <w:szCs w:val="24"/>
          <w:lang w:eastAsia="zh-CN"/>
        </w:rPr>
      </w:pPr>
      <w:ins w:id="1001" w:author="作者" w:date="2021-08-22T20:55:00Z">
        <w:r>
          <w:rPr>
            <w:rFonts w:eastAsia="SimSun"/>
            <w:color w:val="0070C0"/>
            <w:szCs w:val="24"/>
            <w:lang w:eastAsia="zh-CN"/>
          </w:rPr>
          <w:t>Option 2: No</w:t>
        </w:r>
      </w:ins>
    </w:p>
    <w:p w14:paraId="320C1D13" w14:textId="77777777" w:rsidR="00CF1024" w:rsidRDefault="001219D3">
      <w:pPr>
        <w:pStyle w:val="aff5"/>
        <w:numPr>
          <w:ilvl w:val="0"/>
          <w:numId w:val="3"/>
        </w:numPr>
        <w:overflowPunct/>
        <w:autoSpaceDE/>
        <w:autoSpaceDN/>
        <w:adjustRightInd/>
        <w:spacing w:after="120"/>
        <w:ind w:left="720" w:firstLineChars="0"/>
        <w:textAlignment w:val="auto"/>
        <w:rPr>
          <w:ins w:id="1002" w:author="作者" w:date="2021-08-22T20:55:00Z"/>
          <w:rFonts w:eastAsia="SimSun"/>
          <w:color w:val="0070C0"/>
          <w:szCs w:val="24"/>
          <w:lang w:eastAsia="zh-CN"/>
        </w:rPr>
      </w:pPr>
      <w:ins w:id="1003" w:author="作者" w:date="2021-08-22T20:55:00Z">
        <w:r>
          <w:rPr>
            <w:rFonts w:eastAsia="SimSun"/>
            <w:color w:val="0070C0"/>
            <w:szCs w:val="24"/>
            <w:lang w:eastAsia="zh-CN"/>
          </w:rPr>
          <w:t>Recommended WF</w:t>
        </w:r>
      </w:ins>
    </w:p>
    <w:p w14:paraId="15C41D79" w14:textId="77777777" w:rsidR="00CF1024" w:rsidRDefault="001219D3">
      <w:pPr>
        <w:pStyle w:val="aff5"/>
        <w:numPr>
          <w:ilvl w:val="1"/>
          <w:numId w:val="3"/>
        </w:numPr>
        <w:overflowPunct/>
        <w:autoSpaceDE/>
        <w:autoSpaceDN/>
        <w:adjustRightInd/>
        <w:spacing w:after="120"/>
        <w:ind w:left="1440" w:firstLineChars="0"/>
        <w:textAlignment w:val="auto"/>
        <w:rPr>
          <w:ins w:id="1004" w:author="作者" w:date="2021-08-22T20:55:00Z"/>
          <w:rFonts w:eastAsia="SimSun"/>
          <w:color w:val="0070C0"/>
          <w:szCs w:val="24"/>
          <w:lang w:eastAsia="zh-CN"/>
        </w:rPr>
      </w:pPr>
      <w:ins w:id="1005" w:author="作者" w:date="2021-08-22T20:55:00Z">
        <w:r>
          <w:rPr>
            <w:rFonts w:eastAsia="SimSun"/>
            <w:color w:val="0070C0"/>
            <w:szCs w:val="24"/>
            <w:lang w:eastAsia="zh-CN"/>
          </w:rPr>
          <w:t>TBA</w:t>
        </w:r>
      </w:ins>
    </w:p>
    <w:tbl>
      <w:tblPr>
        <w:tblStyle w:val="afc"/>
        <w:tblW w:w="0" w:type="auto"/>
        <w:tblLook w:val="04A0" w:firstRow="1" w:lastRow="0" w:firstColumn="1" w:lastColumn="0" w:noHBand="0" w:noVBand="1"/>
      </w:tblPr>
      <w:tblGrid>
        <w:gridCol w:w="1236"/>
        <w:gridCol w:w="8395"/>
      </w:tblGrid>
      <w:tr w:rsidR="00CF1024" w14:paraId="02DA4466" w14:textId="77777777">
        <w:trPr>
          <w:ins w:id="1006" w:author="作者" w:date="2021-08-22T20:55:00Z"/>
        </w:trPr>
        <w:tc>
          <w:tcPr>
            <w:tcW w:w="1236" w:type="dxa"/>
          </w:tcPr>
          <w:p w14:paraId="1FAB6DF2" w14:textId="77777777" w:rsidR="00CF1024" w:rsidRDefault="001219D3">
            <w:pPr>
              <w:spacing w:after="120"/>
              <w:rPr>
                <w:ins w:id="1007" w:author="作者" w:date="2021-08-22T20:55:00Z"/>
                <w:rFonts w:eastAsiaTheme="minorEastAsia"/>
                <w:b/>
                <w:bCs/>
                <w:color w:val="0070C0"/>
                <w:lang w:val="en-US" w:eastAsia="zh-CN"/>
              </w:rPr>
            </w:pPr>
            <w:ins w:id="1008" w:author="作者" w:date="2021-08-22T20:55:00Z">
              <w:r>
                <w:rPr>
                  <w:rFonts w:eastAsiaTheme="minorEastAsia"/>
                  <w:b/>
                  <w:bCs/>
                  <w:color w:val="0070C0"/>
                  <w:lang w:val="en-US" w:eastAsia="zh-CN"/>
                </w:rPr>
                <w:t>Company</w:t>
              </w:r>
            </w:ins>
          </w:p>
        </w:tc>
        <w:tc>
          <w:tcPr>
            <w:tcW w:w="8395" w:type="dxa"/>
          </w:tcPr>
          <w:p w14:paraId="0EA59F3B" w14:textId="77777777" w:rsidR="00CF1024" w:rsidRDefault="001219D3">
            <w:pPr>
              <w:spacing w:after="120"/>
              <w:rPr>
                <w:ins w:id="1009" w:author="作者" w:date="2021-08-22T20:55:00Z"/>
                <w:rFonts w:eastAsiaTheme="minorEastAsia"/>
                <w:b/>
                <w:bCs/>
                <w:color w:val="0070C0"/>
                <w:lang w:val="en-US" w:eastAsia="zh-CN"/>
              </w:rPr>
            </w:pPr>
            <w:ins w:id="1010" w:author="作者" w:date="2021-08-22T20:55:00Z">
              <w:r>
                <w:rPr>
                  <w:rFonts w:eastAsiaTheme="minorEastAsia"/>
                  <w:b/>
                  <w:bCs/>
                  <w:color w:val="0070C0"/>
                  <w:lang w:val="en-US" w:eastAsia="zh-CN"/>
                </w:rPr>
                <w:t>Comments</w:t>
              </w:r>
            </w:ins>
          </w:p>
        </w:tc>
      </w:tr>
      <w:tr w:rsidR="00CF1024" w14:paraId="0BB4A677" w14:textId="77777777">
        <w:trPr>
          <w:ins w:id="1011" w:author="作者" w:date="2021-08-22T20:55:00Z"/>
        </w:trPr>
        <w:tc>
          <w:tcPr>
            <w:tcW w:w="1236" w:type="dxa"/>
          </w:tcPr>
          <w:p w14:paraId="0A7EA5BF" w14:textId="77777777" w:rsidR="00CF1024" w:rsidRDefault="001219D3">
            <w:pPr>
              <w:spacing w:after="120"/>
              <w:rPr>
                <w:ins w:id="1012" w:author="作者" w:date="2021-08-22T20:55:00Z"/>
                <w:rFonts w:eastAsiaTheme="minorEastAsia"/>
                <w:color w:val="0070C0"/>
                <w:lang w:val="en-US" w:eastAsia="zh-CN"/>
              </w:rPr>
            </w:pPr>
            <w:ins w:id="1013" w:author="作者" w:date="2021-08-23T14:24:00Z">
              <w:r>
                <w:rPr>
                  <w:rFonts w:eastAsiaTheme="minorEastAsia"/>
                  <w:color w:val="0070C0"/>
                  <w:lang w:val="en-US" w:eastAsia="zh-CN"/>
                </w:rPr>
                <w:t>MediaTek</w:t>
              </w:r>
            </w:ins>
          </w:p>
        </w:tc>
        <w:tc>
          <w:tcPr>
            <w:tcW w:w="8395" w:type="dxa"/>
          </w:tcPr>
          <w:p w14:paraId="37A935B4" w14:textId="77777777" w:rsidR="00CF1024" w:rsidRDefault="001219D3">
            <w:pPr>
              <w:spacing w:after="120"/>
              <w:rPr>
                <w:ins w:id="1014" w:author="作者" w:date="2021-08-23T14:30:00Z"/>
                <w:rFonts w:eastAsiaTheme="minorEastAsia"/>
                <w:color w:val="0070C0"/>
                <w:lang w:val="en-US" w:eastAsia="zh-CN"/>
              </w:rPr>
            </w:pPr>
            <w:ins w:id="1015" w:author="作者" w:date="2021-08-23T14:30:00Z">
              <w:r>
                <w:rPr>
                  <w:rFonts w:eastAsiaTheme="minorEastAsia"/>
                  <w:color w:val="0070C0"/>
                  <w:lang w:val="en-US" w:eastAsia="zh-CN"/>
                </w:rPr>
                <w:t xml:space="preserve">Option 2: No. </w:t>
              </w:r>
            </w:ins>
          </w:p>
          <w:p w14:paraId="717E1664" w14:textId="77777777" w:rsidR="00CF1024" w:rsidRDefault="001219D3" w:rsidP="00F217A6">
            <w:pPr>
              <w:numPr>
                <w:ilvl w:val="0"/>
                <w:numId w:val="9"/>
              </w:numPr>
              <w:spacing w:after="120"/>
              <w:contextualSpacing/>
              <w:rPr>
                <w:ins w:id="1016" w:author="作者" w:date="2021-08-23T14:33:00Z"/>
                <w:rFonts w:ascii="Arial" w:eastAsiaTheme="minorEastAsia" w:hAnsi="Arial"/>
                <w:i/>
                <w:color w:val="0070C0"/>
                <w:lang w:val="en-US" w:eastAsia="zh-CN"/>
              </w:rPr>
              <w:pPrChange w:id="1017" w:author="作者" w:date="2021-08-23T14:33:00Z">
                <w:pPr>
                  <w:pStyle w:val="aff5"/>
                  <w:framePr w:w="10206" w:h="284" w:hRule="exact" w:wrap="notBeside" w:vAnchor="page" w:hAnchor="margin" w:y="1986"/>
                  <w:widowControl w:val="0"/>
                  <w:numPr>
                    <w:numId w:val="9"/>
                  </w:numPr>
                  <w:overflowPunct/>
                  <w:autoSpaceDE/>
                  <w:autoSpaceDN/>
                  <w:adjustRightInd/>
                  <w:spacing w:after="120"/>
                  <w:ind w:left="720" w:right="28" w:firstLineChars="0" w:hanging="360"/>
                  <w:contextualSpacing/>
                  <w:jc w:val="right"/>
                  <w:textAlignment w:val="auto"/>
                </w:pPr>
              </w:pPrChange>
            </w:pPr>
            <w:ins w:id="1018" w:author="作者" w:date="2021-08-23T14:24:00Z">
              <w:r>
                <w:rPr>
                  <w:rFonts w:eastAsiaTheme="minorEastAsia"/>
                  <w:color w:val="0070C0"/>
                  <w:lang w:val="en-US" w:eastAsia="zh-CN"/>
                </w:rPr>
                <w:t xml:space="preserve">The question from RAN5 is not </w:t>
              </w:r>
            </w:ins>
            <w:ins w:id="1019" w:author="作者" w:date="2021-08-23T14:26:00Z">
              <w:r>
                <w:rPr>
                  <w:rFonts w:eastAsiaTheme="minorEastAsia"/>
                  <w:color w:val="0070C0"/>
                  <w:lang w:val="en-US" w:eastAsia="zh-CN"/>
                </w:rPr>
                <w:t xml:space="preserve">whether RAN4 can </w:t>
              </w:r>
            </w:ins>
            <w:ins w:id="1020" w:author="作者" w:date="2021-08-23T14:28:00Z">
              <w:r>
                <w:rPr>
                  <w:rFonts w:eastAsiaTheme="minorEastAsia"/>
                  <w:color w:val="0070C0"/>
                  <w:lang w:val="en-US" w:eastAsia="zh-CN"/>
                </w:rPr>
                <w:t>enhance</w:t>
              </w:r>
            </w:ins>
            <w:ins w:id="1021" w:author="作者" w:date="2021-08-23T14:27:00Z">
              <w:r>
                <w:rPr>
                  <w:rFonts w:eastAsiaTheme="minorEastAsia"/>
                  <w:color w:val="0070C0"/>
                  <w:lang w:val="en-US" w:eastAsia="zh-CN"/>
                </w:rPr>
                <w:t xml:space="preserve"> 38.101-2</w:t>
              </w:r>
            </w:ins>
            <w:ins w:id="1022" w:author="作者" w:date="2021-08-23T14:26:00Z">
              <w:r>
                <w:rPr>
                  <w:rFonts w:eastAsiaTheme="minorEastAsia"/>
                  <w:color w:val="0070C0"/>
                  <w:lang w:val="en-US" w:eastAsia="zh-CN"/>
                </w:rPr>
                <w:t xml:space="preserve"> requirements. The question </w:t>
              </w:r>
            </w:ins>
            <w:ins w:id="1023" w:author="作者" w:date="2021-08-23T14:32:00Z">
              <w:r>
                <w:rPr>
                  <w:rFonts w:eastAsiaTheme="minorEastAsia"/>
                  <w:color w:val="0070C0"/>
                  <w:lang w:val="en-US" w:eastAsia="zh-CN"/>
                </w:rPr>
                <w:t>is</w:t>
              </w:r>
            </w:ins>
            <w:ins w:id="1024" w:author="作者" w:date="2021-08-23T14:26:00Z">
              <w:r>
                <w:rPr>
                  <w:rFonts w:eastAsiaTheme="minorEastAsia"/>
                  <w:color w:val="0070C0"/>
                  <w:lang w:val="en-US" w:eastAsia="zh-CN"/>
                </w:rPr>
                <w:t xml:space="preserve"> </w:t>
              </w:r>
            </w:ins>
            <w:ins w:id="1025" w:author="作者" w:date="2021-08-23T14:28:00Z">
              <w:r>
                <w:rPr>
                  <w:rFonts w:eastAsiaTheme="minorEastAsia"/>
                  <w:color w:val="0070C0"/>
                  <w:lang w:val="en-US" w:eastAsia="zh-CN"/>
                </w:rPr>
                <w:t>to clarify what is required</w:t>
              </w:r>
            </w:ins>
            <w:ins w:id="1026" w:author="作者" w:date="2021-08-23T14:30:00Z">
              <w:r>
                <w:rPr>
                  <w:rFonts w:eastAsiaTheme="minorEastAsia"/>
                  <w:color w:val="0070C0"/>
                  <w:lang w:val="en-US" w:eastAsia="zh-CN"/>
                </w:rPr>
                <w:t xml:space="preserve"> from the UE</w:t>
              </w:r>
            </w:ins>
            <w:ins w:id="1027" w:author="作者" w:date="2021-08-23T14:26:00Z">
              <w:r>
                <w:rPr>
                  <w:rFonts w:eastAsiaTheme="minorEastAsia"/>
                  <w:color w:val="0070C0"/>
                  <w:lang w:val="en-US" w:eastAsia="zh-CN"/>
                </w:rPr>
                <w:t>, to which we provide a suggested answer below in</w:t>
              </w:r>
            </w:ins>
            <w:ins w:id="1028" w:author="作者" w:date="2021-08-23T14:29:00Z">
              <w:r>
                <w:rPr>
                  <w:rFonts w:eastAsiaTheme="minorEastAsia"/>
                  <w:color w:val="0070C0"/>
                  <w:lang w:val="en-US" w:eastAsia="zh-CN"/>
                </w:rPr>
                <w:t xml:space="preserve"> </w:t>
              </w:r>
            </w:ins>
            <w:ins w:id="1029" w:author="作者" w:date="2021-08-23T14:26:00Z">
              <w:r>
                <w:rPr>
                  <w:rFonts w:eastAsiaTheme="minorEastAsia"/>
                  <w:color w:val="0070C0"/>
                  <w:lang w:val="en-US" w:eastAsia="zh-CN"/>
                </w:rPr>
                <w:t>line with our understanding of the specification</w:t>
              </w:r>
            </w:ins>
            <w:ins w:id="1030" w:author="作者" w:date="2021-08-23T14:30:00Z">
              <w:r>
                <w:rPr>
                  <w:rFonts w:eastAsiaTheme="minorEastAsia"/>
                  <w:color w:val="0070C0"/>
                  <w:lang w:val="en-US" w:eastAsia="zh-CN"/>
                </w:rPr>
                <w:t>s</w:t>
              </w:r>
            </w:ins>
            <w:ins w:id="1031" w:author="作者" w:date="2021-08-23T14:31:00Z">
              <w:r>
                <w:rPr>
                  <w:rFonts w:eastAsiaTheme="minorEastAsia"/>
                  <w:color w:val="0070C0"/>
                  <w:lang w:val="en-US" w:eastAsia="zh-CN"/>
                </w:rPr>
                <w:t xml:space="preserve"> and the agreed intention when the specification text was agreed</w:t>
              </w:r>
            </w:ins>
            <w:ins w:id="1032" w:author="作者" w:date="2021-08-23T14:26:00Z">
              <w:r>
                <w:rPr>
                  <w:rFonts w:eastAsiaTheme="minorEastAsia"/>
                  <w:color w:val="0070C0"/>
                  <w:lang w:val="en-US" w:eastAsia="zh-CN"/>
                </w:rPr>
                <w:t>:</w:t>
              </w:r>
            </w:ins>
          </w:p>
          <w:p w14:paraId="0D2DED59" w14:textId="77777777" w:rsidR="00CF1024" w:rsidRPr="00F217A6" w:rsidRDefault="001219D3" w:rsidP="00F217A6">
            <w:pPr>
              <w:numPr>
                <w:ilvl w:val="0"/>
                <w:numId w:val="9"/>
              </w:numPr>
              <w:spacing w:after="120"/>
              <w:contextualSpacing/>
              <w:rPr>
                <w:ins w:id="1033" w:author="作者" w:date="2021-08-23T14:27:00Z"/>
                <w:rFonts w:ascii="Arial" w:eastAsiaTheme="minorEastAsia" w:hAnsi="Arial" w:cs="Arial"/>
                <w:i/>
                <w:iCs/>
                <w:color w:val="0070C0"/>
                <w:lang w:val="en-US" w:eastAsia="zh-CN"/>
                <w:rPrChange w:id="1034" w:author="作者" w:date="2021-08-23T14:33:00Z">
                  <w:rPr>
                    <w:ins w:id="1035" w:author="作者" w:date="2021-08-23T14:27:00Z"/>
                    <w:rFonts w:ascii="Arial" w:hAnsi="Arial" w:cs="Arial"/>
                    <w:i/>
                    <w:iCs/>
                  </w:rPr>
                </w:rPrChange>
              </w:rPr>
              <w:pPrChange w:id="1036" w:author="作者" w:date="2021-08-23T14:33:00Z">
                <w:pPr>
                  <w:pStyle w:val="aff5"/>
                  <w:framePr w:w="10206" w:h="284" w:hRule="exact" w:wrap="notBeside" w:vAnchor="page" w:hAnchor="margin" w:y="1986"/>
                  <w:widowControl w:val="0"/>
                  <w:numPr>
                    <w:numId w:val="9"/>
                  </w:numPr>
                  <w:overflowPunct/>
                  <w:autoSpaceDE/>
                  <w:autoSpaceDN/>
                  <w:adjustRightInd/>
                  <w:spacing w:after="120"/>
                  <w:ind w:left="720" w:right="28" w:firstLineChars="0" w:hanging="360"/>
                  <w:contextualSpacing/>
                  <w:jc w:val="right"/>
                  <w:textAlignment w:val="auto"/>
                </w:pPr>
              </w:pPrChange>
            </w:pPr>
            <w:ins w:id="1037" w:author="作者" w:date="2021-08-23T14:33:00Z">
              <w:r w:rsidRPr="00F217A6">
                <w:rPr>
                  <w:rFonts w:eastAsiaTheme="minorEastAsia"/>
                  <w:b/>
                  <w:i/>
                  <w:color w:val="0070C0"/>
                  <w:u w:val="single"/>
                  <w:lang w:val="en-US" w:eastAsia="zh-CN"/>
                  <w:rPrChange w:id="1038" w:author="作者" w:date="2021-08-23T14:33:00Z">
                    <w:rPr>
                      <w:rFonts w:eastAsiaTheme="minorEastAsia"/>
                      <w:color w:val="0070C0"/>
                      <w:lang w:val="en-US" w:eastAsia="zh-CN"/>
                    </w:rPr>
                  </w:rPrChange>
                </w:rPr>
                <w:t>RAN5 question:</w:t>
              </w:r>
              <w:r>
                <w:rPr>
                  <w:rFonts w:eastAsiaTheme="minorEastAsia"/>
                  <w:color w:val="0070C0"/>
                  <w:lang w:val="en-US" w:eastAsia="zh-CN"/>
                </w:rPr>
                <w:t xml:space="preserve"> </w:t>
              </w:r>
            </w:ins>
            <w:ins w:id="1039" w:author="作者" w:date="2021-08-23T14:27:00Z">
              <w:r w:rsidRPr="00B2058C">
                <w:rPr>
                  <w:rFonts w:ascii="Arial" w:hAnsi="Arial" w:cs="Arial"/>
                  <w:i/>
                  <w:iCs/>
                </w:rPr>
                <w:t xml:space="preserve">clarify which should be the value of relative power tolerance for PUSCH to PUSCH transitions for a power step </w:t>
              </w:r>
            </w:ins>
            <w:ins w:id="1040" w:author="作者" w:date="2021-08-23T14:29:00Z">
              <w:r>
                <w:rPr>
                  <w:iCs/>
                </w:rPr>
                <w:t>Δ</w:t>
              </w:r>
            </w:ins>
            <w:ins w:id="1041" w:author="作者" w:date="2021-08-23T14:27:00Z">
              <w:r w:rsidRPr="00B2058C">
                <w:rPr>
                  <w:rFonts w:ascii="Arial" w:hAnsi="Arial" w:cs="Arial"/>
                  <w:i/>
                  <w:iCs/>
                </w:rPr>
                <w:t>P=1dB for the case P</w:t>
              </w:r>
              <w:r w:rsidRPr="00B2058C">
                <w:rPr>
                  <w:rFonts w:ascii="Arial" w:hAnsi="Arial" w:cs="Arial"/>
                  <w:i/>
                  <w:iCs/>
                  <w:vertAlign w:val="subscript"/>
                </w:rPr>
                <w:t>int</w:t>
              </w:r>
              <w:r w:rsidRPr="00B2058C">
                <w:rPr>
                  <w:rFonts w:ascii="Arial" w:hAnsi="Arial" w:cs="Arial"/>
                  <w:i/>
                  <w:iCs/>
                </w:rPr>
                <w:t xml:space="preserve"> ≥ P ≥ P</w:t>
              </w:r>
              <w:r w:rsidRPr="00B2058C">
                <w:rPr>
                  <w:rFonts w:ascii="Arial" w:hAnsi="Arial" w:cs="Arial"/>
                  <w:i/>
                  <w:iCs/>
                  <w:vertAlign w:val="subscript"/>
                </w:rPr>
                <w:t>min</w:t>
              </w:r>
              <w:r w:rsidRPr="000551C4">
                <w:rPr>
                  <w:rFonts w:ascii="Arial" w:hAnsi="Arial" w:cs="Arial"/>
                  <w:i/>
                  <w:iCs/>
                </w:rPr>
                <w:t>.</w:t>
              </w:r>
            </w:ins>
          </w:p>
          <w:p w14:paraId="35F71BEA" w14:textId="77777777" w:rsidR="00CF1024" w:rsidRPr="00F217A6" w:rsidRDefault="00CF1024">
            <w:pPr>
              <w:pStyle w:val="aff5"/>
              <w:spacing w:after="120"/>
              <w:ind w:firstLine="400"/>
              <w:rPr>
                <w:ins w:id="1042" w:author="作者" w:date="2021-08-23T14:27:00Z"/>
                <w:color w:val="5B9BD5"/>
                <w:rPrChange w:id="1043" w:author="作者" w:date="2021-08-23T14:28:00Z">
                  <w:rPr>
                    <w:ins w:id="1044" w:author="作者" w:date="2021-08-23T14:27:00Z"/>
                    <w:rFonts w:ascii="Arial" w:hAnsi="Arial" w:cs="Arial"/>
                    <w:color w:val="5B9BD5"/>
                  </w:rPr>
                </w:rPrChange>
              </w:rPr>
            </w:pPr>
          </w:p>
          <w:p w14:paraId="63F6BCC4" w14:textId="77777777" w:rsidR="00CF1024" w:rsidRPr="00F217A6" w:rsidRDefault="001219D3">
            <w:pPr>
              <w:overflowPunct/>
              <w:autoSpaceDE/>
              <w:autoSpaceDN/>
              <w:adjustRightInd/>
              <w:spacing w:after="120"/>
              <w:textAlignment w:val="auto"/>
              <w:rPr>
                <w:ins w:id="1045" w:author="作者" w:date="2021-08-22T20:55:00Z"/>
                <w:rFonts w:ascii="Arial" w:hAnsi="Arial" w:cs="Arial"/>
                <w:i/>
                <w:iCs/>
                <w:color w:val="5B9BD5"/>
                <w:rPrChange w:id="1046" w:author="作者" w:date="2021-08-23T14:27:00Z">
                  <w:rPr>
                    <w:ins w:id="1047" w:author="作者" w:date="2021-08-22T20:55:00Z"/>
                    <w:rFonts w:eastAsiaTheme="minorEastAsia"/>
                    <w:color w:val="0070C0"/>
                    <w:lang w:val="en-US" w:eastAsia="zh-CN"/>
                  </w:rPr>
                </w:rPrChange>
              </w:rPr>
            </w:pPr>
            <w:ins w:id="1048" w:author="作者" w:date="2021-08-23T14:31:00Z">
              <w:r w:rsidRPr="00F217A6">
                <w:rPr>
                  <w:rFonts w:eastAsia="SimSun"/>
                  <w:b/>
                  <w:i/>
                  <w:color w:val="5B9BD5"/>
                  <w:u w:val="single"/>
                  <w:rPrChange w:id="1049" w:author="作者" w:date="2021-08-23T14:33:00Z">
                    <w:rPr>
                      <w:rFonts w:eastAsia="MS Mincho"/>
                      <w:color w:val="5B9BD5"/>
                    </w:rPr>
                  </w:rPrChange>
                </w:rPr>
                <w:t>Suggested response</w:t>
              </w:r>
            </w:ins>
            <w:ins w:id="1050" w:author="作者" w:date="2021-08-23T14:27:00Z">
              <w:r w:rsidRPr="00F217A6">
                <w:rPr>
                  <w:rFonts w:eastAsia="SimSun"/>
                  <w:b/>
                  <w:i/>
                  <w:color w:val="5B9BD5"/>
                  <w:u w:val="single"/>
                  <w:rPrChange w:id="1051" w:author="作者" w:date="2021-08-23T14:33:00Z">
                    <w:rPr>
                      <w:rFonts w:eastAsia="MS Mincho"/>
                    </w:rPr>
                  </w:rPrChange>
                </w:rPr>
                <w:t>:</w:t>
              </w:r>
              <w:r w:rsidRPr="00F217A6">
                <w:rPr>
                  <w:rFonts w:eastAsia="SimSun"/>
                  <w:color w:val="5B9BD5"/>
                  <w:rPrChange w:id="1052" w:author="作者" w:date="2021-08-23T14:28:00Z">
                    <w:rPr>
                      <w:rFonts w:eastAsia="MS Mincho"/>
                    </w:rPr>
                  </w:rPrChange>
                </w:rPr>
                <w:t xml:space="preserve"> The applicability of the NOTE2 to table 6.3.4.3-2 and not to table 6.3.4.3-1 was intentional. For PUSCH to PUSCH transitions with a power step </w:t>
              </w:r>
            </w:ins>
            <w:ins w:id="1053" w:author="作者" w:date="2021-08-23T14:29:00Z">
              <w:r w:rsidRPr="00F217A6">
                <w:rPr>
                  <w:rFonts w:eastAsia="SimSun"/>
                  <w:iCs/>
                  <w:rPrChange w:id="1054" w:author="作者" w:date="2021-08-23T14:29:00Z">
                    <w:rPr>
                      <w:rFonts w:eastAsia="MS Mincho"/>
                      <w:i/>
                      <w:iCs/>
                    </w:rPr>
                  </w:rPrChange>
                </w:rPr>
                <w:t>Δ</w:t>
              </w:r>
            </w:ins>
            <w:ins w:id="1055" w:author="作者" w:date="2021-08-23T14:27:00Z">
              <w:r w:rsidRPr="00F217A6">
                <w:rPr>
                  <w:rFonts w:eastAsia="SimSun"/>
                  <w:color w:val="5B9BD5"/>
                  <w:rPrChange w:id="1056" w:author="作者" w:date="2021-08-23T14:28:00Z">
                    <w:rPr>
                      <w:rFonts w:eastAsia="MS Mincho"/>
                    </w:rPr>
                  </w:rPrChange>
                </w:rPr>
                <w:t>P=1dB where P</w:t>
              </w:r>
              <w:r w:rsidRPr="00F217A6">
                <w:rPr>
                  <w:rFonts w:eastAsia="SimSun"/>
                  <w:color w:val="5B9BD5"/>
                  <w:vertAlign w:val="subscript"/>
                  <w:rPrChange w:id="1057" w:author="作者" w:date="2021-08-23T14:28:00Z">
                    <w:rPr>
                      <w:rFonts w:eastAsia="MS Mincho"/>
                      <w:vertAlign w:val="subscript"/>
                    </w:rPr>
                  </w:rPrChange>
                </w:rPr>
                <w:t>int</w:t>
              </w:r>
              <w:r w:rsidRPr="00F217A6">
                <w:rPr>
                  <w:rFonts w:eastAsia="SimSun"/>
                  <w:color w:val="5B9BD5"/>
                  <w:rPrChange w:id="1058" w:author="作者" w:date="2021-08-23T14:28:00Z">
                    <w:rPr>
                      <w:rFonts w:eastAsia="MS Mincho"/>
                    </w:rPr>
                  </w:rPrChange>
                </w:rPr>
                <w:t xml:space="preserve"> ≥ P ≥ P</w:t>
              </w:r>
              <w:r w:rsidRPr="00F217A6">
                <w:rPr>
                  <w:rFonts w:eastAsia="SimSun"/>
                  <w:color w:val="5B9BD5"/>
                  <w:vertAlign w:val="subscript"/>
                  <w:rPrChange w:id="1059" w:author="作者" w:date="2021-08-23T14:28:00Z">
                    <w:rPr>
                      <w:rFonts w:eastAsia="MS Mincho"/>
                      <w:vertAlign w:val="subscript"/>
                    </w:rPr>
                  </w:rPrChange>
                </w:rPr>
                <w:t>min</w:t>
              </w:r>
              <w:r w:rsidRPr="00F217A6">
                <w:rPr>
                  <w:rFonts w:eastAsia="SimSun"/>
                  <w:color w:val="5B9BD5"/>
                  <w:rPrChange w:id="1060" w:author="作者" w:date="2021-08-23T14:28:00Z">
                    <w:rPr>
                      <w:rFonts w:eastAsia="MS Mincho"/>
                    </w:rPr>
                  </w:rPrChange>
                </w:rPr>
                <w:t>, a relative power tolerance value of ±5.0dB applies, as specified in table 6.3.4.3-1 for a power step of ΔP &lt; 2dB.</w:t>
              </w:r>
            </w:ins>
          </w:p>
        </w:tc>
      </w:tr>
      <w:tr w:rsidR="00CF1024" w14:paraId="0B539041" w14:textId="77777777">
        <w:trPr>
          <w:ins w:id="1061" w:author="作者" w:date="2021-08-23T19:56:00Z"/>
        </w:trPr>
        <w:tc>
          <w:tcPr>
            <w:tcW w:w="1236" w:type="dxa"/>
          </w:tcPr>
          <w:p w14:paraId="2C62CEFD" w14:textId="77777777" w:rsidR="00CF1024" w:rsidRDefault="001219D3">
            <w:pPr>
              <w:spacing w:after="120"/>
              <w:rPr>
                <w:ins w:id="1062" w:author="作者" w:date="2021-08-23T19:56:00Z"/>
                <w:rFonts w:eastAsiaTheme="minorEastAsia"/>
                <w:color w:val="0070C0"/>
                <w:lang w:val="en-US" w:eastAsia="zh-CN"/>
              </w:rPr>
            </w:pPr>
            <w:ins w:id="1063" w:author="作者" w:date="2021-08-23T19:56:00Z">
              <w:r>
                <w:rPr>
                  <w:rFonts w:eastAsiaTheme="minorEastAsia"/>
                  <w:color w:val="0070C0"/>
                  <w:lang w:val="en-US" w:eastAsia="zh-CN"/>
                </w:rPr>
                <w:t>Qualcomm</w:t>
              </w:r>
            </w:ins>
          </w:p>
        </w:tc>
        <w:tc>
          <w:tcPr>
            <w:tcW w:w="8395" w:type="dxa"/>
          </w:tcPr>
          <w:p w14:paraId="65AB9CBF" w14:textId="77777777" w:rsidR="00CF1024" w:rsidRDefault="001219D3">
            <w:pPr>
              <w:spacing w:after="120"/>
              <w:rPr>
                <w:ins w:id="1064" w:author="作者" w:date="2021-08-23T20:04:00Z"/>
                <w:rFonts w:eastAsiaTheme="minorEastAsia"/>
                <w:color w:val="0070C0"/>
                <w:lang w:val="en-US" w:eastAsia="zh-CN"/>
              </w:rPr>
            </w:pPr>
            <w:ins w:id="1065" w:author="作者" w:date="2021-08-23T20:00:00Z">
              <w:r>
                <w:rPr>
                  <w:rFonts w:eastAsiaTheme="minorEastAsia"/>
                  <w:color w:val="0070C0"/>
                  <w:lang w:val="en-US" w:eastAsia="zh-CN"/>
                </w:rPr>
                <w:t xml:space="preserve"> </w:t>
              </w:r>
            </w:ins>
            <w:ins w:id="1066" w:author="作者" w:date="2021-08-23T20:04:00Z">
              <w:r>
                <w:rPr>
                  <w:rFonts w:eastAsiaTheme="minorEastAsia"/>
                  <w:color w:val="0070C0"/>
                  <w:lang w:val="en-US" w:eastAsia="zh-CN"/>
                </w:rPr>
                <w:t>Option 1: yes</w:t>
              </w:r>
            </w:ins>
          </w:p>
          <w:p w14:paraId="03A92741" w14:textId="77777777" w:rsidR="00CF1024" w:rsidRDefault="001219D3">
            <w:pPr>
              <w:spacing w:after="120"/>
              <w:rPr>
                <w:ins w:id="1067" w:author="作者" w:date="2021-08-23T19:56:00Z"/>
                <w:rFonts w:eastAsiaTheme="minorEastAsia"/>
                <w:color w:val="0070C0"/>
                <w:lang w:val="en-US" w:eastAsia="zh-CN"/>
              </w:rPr>
            </w:pPr>
            <w:ins w:id="1068" w:author="作者" w:date="2021-08-23T20:00:00Z">
              <w:r>
                <w:rPr>
                  <w:rFonts w:eastAsiaTheme="minorEastAsia"/>
                  <w:color w:val="0070C0"/>
                  <w:lang w:val="en-US" w:eastAsia="zh-CN"/>
                </w:rPr>
                <w:t>It is evident</w:t>
              </w:r>
            </w:ins>
            <w:ins w:id="1069" w:author="作者" w:date="2021-08-23T20:01:00Z">
              <w:r>
                <w:rPr>
                  <w:rFonts w:eastAsiaTheme="minorEastAsia"/>
                  <w:color w:val="0070C0"/>
                  <w:lang w:val="en-US" w:eastAsia="zh-CN"/>
                </w:rPr>
                <w:t xml:space="preserve"> that RAN5 did not need to resort to an LS to </w:t>
              </w:r>
            </w:ins>
            <w:ins w:id="1070" w:author="作者" w:date="2021-08-23T20:16:00Z">
              <w:r>
                <w:rPr>
                  <w:rFonts w:eastAsiaTheme="minorEastAsia"/>
                  <w:color w:val="0070C0"/>
                  <w:lang w:val="en-US" w:eastAsia="zh-CN"/>
                </w:rPr>
                <w:t>determine the</w:t>
              </w:r>
            </w:ins>
            <w:ins w:id="1071" w:author="作者" w:date="2021-08-23T20:15:00Z">
              <w:r>
                <w:rPr>
                  <w:rFonts w:eastAsiaTheme="minorEastAsia"/>
                  <w:color w:val="0070C0"/>
                  <w:lang w:val="en-US" w:eastAsia="zh-CN"/>
                </w:rPr>
                <w:t xml:space="preserve"> obvious: </w:t>
              </w:r>
            </w:ins>
            <w:ins w:id="1072" w:author="作者" w:date="2021-08-23T20:01:00Z">
              <w:r>
                <w:rPr>
                  <w:rFonts w:eastAsiaTheme="minorEastAsia"/>
                  <w:color w:val="0070C0"/>
                  <w:lang w:val="en-US" w:eastAsia="zh-CN"/>
                </w:rPr>
                <w:t xml:space="preserve"> that the core requirement today does not have the monotonicity condition (Note 2)</w:t>
              </w:r>
            </w:ins>
            <w:ins w:id="1073" w:author="作者" w:date="2021-08-23T20:02:00Z">
              <w:r>
                <w:rPr>
                  <w:rFonts w:eastAsiaTheme="minorEastAsia"/>
                  <w:color w:val="0070C0"/>
                  <w:lang w:val="en-US" w:eastAsia="zh-CN"/>
                </w:rPr>
                <w:t xml:space="preserve"> for the low EIRP range. We see it as </w:t>
              </w:r>
            </w:ins>
            <w:ins w:id="1074" w:author="作者" w:date="2021-08-23T20:05:00Z">
              <w:r>
                <w:rPr>
                  <w:rFonts w:eastAsiaTheme="minorEastAsia"/>
                  <w:color w:val="0070C0"/>
                  <w:lang w:val="en-US" w:eastAsia="zh-CN"/>
                </w:rPr>
                <w:t xml:space="preserve">a </w:t>
              </w:r>
            </w:ins>
            <w:ins w:id="1075" w:author="作者" w:date="2021-08-23T20:14:00Z">
              <w:r>
                <w:rPr>
                  <w:rFonts w:eastAsiaTheme="minorEastAsia"/>
                  <w:color w:val="0070C0"/>
                  <w:lang w:val="en-US" w:eastAsia="zh-CN"/>
                </w:rPr>
                <w:t>suggestion</w:t>
              </w:r>
            </w:ins>
            <w:ins w:id="1076" w:author="作者" w:date="2021-08-23T20:05:00Z">
              <w:r>
                <w:rPr>
                  <w:rFonts w:eastAsiaTheme="minorEastAsia"/>
                  <w:color w:val="0070C0"/>
                  <w:lang w:val="en-US" w:eastAsia="zh-CN"/>
                </w:rPr>
                <w:t xml:space="preserve"> to </w:t>
              </w:r>
            </w:ins>
            <w:ins w:id="1077" w:author="作者" w:date="2021-08-23T20:14:00Z">
              <w:r>
                <w:rPr>
                  <w:rFonts w:eastAsiaTheme="minorEastAsia"/>
                  <w:color w:val="0070C0"/>
                  <w:lang w:val="en-US" w:eastAsia="zh-CN"/>
                </w:rPr>
                <w:t>consider note 2 in the low range table</w:t>
              </w:r>
            </w:ins>
            <w:ins w:id="1078" w:author="作者" w:date="2021-08-23T20:15:00Z">
              <w:r>
                <w:rPr>
                  <w:rFonts w:eastAsiaTheme="minorEastAsia"/>
                  <w:color w:val="0070C0"/>
                  <w:lang w:val="en-US" w:eastAsia="zh-CN"/>
                </w:rPr>
                <w:t>, which is a core requirement change</w:t>
              </w:r>
            </w:ins>
            <w:ins w:id="1079" w:author="作者" w:date="2021-08-23T20:06:00Z">
              <w:r>
                <w:rPr>
                  <w:rFonts w:eastAsiaTheme="minorEastAsia"/>
                  <w:color w:val="0070C0"/>
                  <w:lang w:val="en-US" w:eastAsia="zh-CN"/>
                </w:rPr>
                <w:t xml:space="preserve">. </w:t>
              </w:r>
            </w:ins>
            <w:ins w:id="1080" w:author="作者" w:date="2021-08-23T20:16:00Z">
              <w:r>
                <w:rPr>
                  <w:rFonts w:eastAsiaTheme="minorEastAsia"/>
                  <w:color w:val="0070C0"/>
                  <w:lang w:val="en-US" w:eastAsia="zh-CN"/>
                </w:rPr>
                <w:t xml:space="preserve">We think it </w:t>
              </w:r>
            </w:ins>
            <w:ins w:id="1081" w:author="作者" w:date="2021-08-23T20:19:00Z">
              <w:r>
                <w:rPr>
                  <w:rFonts w:eastAsiaTheme="minorEastAsia"/>
                  <w:color w:val="0070C0"/>
                  <w:lang w:val="en-US" w:eastAsia="zh-CN"/>
                </w:rPr>
                <w:t>behoves</w:t>
              </w:r>
            </w:ins>
            <w:ins w:id="1082" w:author="作者" w:date="2021-08-23T20:16:00Z">
              <w:r>
                <w:rPr>
                  <w:rFonts w:eastAsiaTheme="minorEastAsia"/>
                  <w:color w:val="0070C0"/>
                  <w:lang w:val="en-US" w:eastAsia="zh-CN"/>
                </w:rPr>
                <w:t xml:space="preserve"> companies to revisit their</w:t>
              </w:r>
            </w:ins>
            <w:ins w:id="1083" w:author="作者" w:date="2021-08-23T20:18:00Z">
              <w:r>
                <w:rPr>
                  <w:rFonts w:eastAsiaTheme="minorEastAsia"/>
                  <w:color w:val="0070C0"/>
                  <w:lang w:val="en-US" w:eastAsia="zh-CN"/>
                </w:rPr>
                <w:t xml:space="preserve"> ‘</w:t>
              </w:r>
            </w:ins>
            <w:ins w:id="1084" w:author="作者" w:date="2021-08-23T20:50:00Z">
              <w:r>
                <w:rPr>
                  <w:rFonts w:eastAsiaTheme="minorEastAsia"/>
                  <w:color w:val="0070C0"/>
                  <w:lang w:val="en-US" w:eastAsia="zh-CN"/>
                </w:rPr>
                <w:t>Note 2</w:t>
              </w:r>
            </w:ins>
            <w:ins w:id="1085" w:author="作者" w:date="2021-08-23T20:18:00Z">
              <w:r>
                <w:rPr>
                  <w:rFonts w:eastAsiaTheme="minorEastAsia"/>
                  <w:color w:val="0070C0"/>
                  <w:lang w:val="en-US" w:eastAsia="zh-CN"/>
                </w:rPr>
                <w:t>’ relative power chance tolerance</w:t>
              </w:r>
            </w:ins>
            <w:ins w:id="1086" w:author="作者" w:date="2021-08-23T20:16:00Z">
              <w:r>
                <w:rPr>
                  <w:rFonts w:eastAsiaTheme="minorEastAsia"/>
                  <w:color w:val="0070C0"/>
                  <w:lang w:val="en-US" w:eastAsia="zh-CN"/>
                </w:rPr>
                <w:t xml:space="preserve"> budgets and determine in the next meeting if it is fea</w:t>
              </w:r>
            </w:ins>
            <w:ins w:id="1087" w:author="作者" w:date="2021-08-23T20:17:00Z">
              <w:r>
                <w:rPr>
                  <w:rFonts w:eastAsiaTheme="minorEastAsia"/>
                  <w:color w:val="0070C0"/>
                  <w:lang w:val="en-US" w:eastAsia="zh-CN"/>
                </w:rPr>
                <w:t>sible</w:t>
              </w:r>
            </w:ins>
            <w:ins w:id="1088" w:author="作者" w:date="2021-08-23T20:50:00Z">
              <w:r>
                <w:rPr>
                  <w:rFonts w:eastAsiaTheme="minorEastAsia"/>
                  <w:color w:val="0070C0"/>
                  <w:lang w:val="en-US" w:eastAsia="zh-CN"/>
                </w:rPr>
                <w:t xml:space="preserve"> for the low EIRP range</w:t>
              </w:r>
            </w:ins>
            <w:ins w:id="1089" w:author="作者" w:date="2021-08-23T20:17:00Z">
              <w:r>
                <w:rPr>
                  <w:rFonts w:eastAsiaTheme="minorEastAsia"/>
                  <w:color w:val="0070C0"/>
                  <w:lang w:val="en-US" w:eastAsia="zh-CN"/>
                </w:rPr>
                <w:t xml:space="preserve">, and what other conditions are </w:t>
              </w:r>
              <w:r>
                <w:rPr>
                  <w:rFonts w:eastAsiaTheme="minorEastAsia"/>
                  <w:color w:val="0070C0"/>
                  <w:lang w:val="en-US" w:eastAsia="zh-CN"/>
                </w:rPr>
                <w:lastRenderedPageBreak/>
                <w:t>reasonable to include as a package</w:t>
              </w:r>
            </w:ins>
            <w:ins w:id="1090" w:author="作者" w:date="2021-08-23T20:04:00Z">
              <w:r>
                <w:rPr>
                  <w:rFonts w:eastAsiaTheme="minorEastAsia"/>
                  <w:color w:val="0070C0"/>
                  <w:lang w:val="en-US" w:eastAsia="zh-CN"/>
                </w:rPr>
                <w:t>.</w:t>
              </w:r>
            </w:ins>
          </w:p>
        </w:tc>
      </w:tr>
      <w:tr w:rsidR="00CF1024" w14:paraId="129CC004" w14:textId="77777777">
        <w:trPr>
          <w:ins w:id="1091" w:author="作者" w:date="2021-08-22T20:55:00Z"/>
        </w:trPr>
        <w:tc>
          <w:tcPr>
            <w:tcW w:w="1236" w:type="dxa"/>
          </w:tcPr>
          <w:p w14:paraId="1FD1C477" w14:textId="77777777" w:rsidR="00CF1024" w:rsidRDefault="00CF1024">
            <w:pPr>
              <w:spacing w:after="120"/>
              <w:rPr>
                <w:ins w:id="1092" w:author="作者" w:date="2021-08-22T20:55:00Z"/>
                <w:rFonts w:eastAsiaTheme="minorEastAsia"/>
                <w:color w:val="0070C0"/>
                <w:lang w:val="en-US" w:eastAsia="zh-CN"/>
              </w:rPr>
            </w:pPr>
          </w:p>
        </w:tc>
        <w:tc>
          <w:tcPr>
            <w:tcW w:w="8395" w:type="dxa"/>
          </w:tcPr>
          <w:p w14:paraId="4D6ABB35" w14:textId="77777777" w:rsidR="00CF1024" w:rsidRDefault="00CF1024">
            <w:pPr>
              <w:spacing w:after="120"/>
              <w:rPr>
                <w:ins w:id="1093" w:author="作者" w:date="2021-08-22T20:55:00Z"/>
                <w:rFonts w:eastAsiaTheme="minorEastAsia"/>
                <w:color w:val="0070C0"/>
                <w:lang w:val="en-US" w:eastAsia="zh-CN"/>
              </w:rPr>
            </w:pPr>
          </w:p>
        </w:tc>
      </w:tr>
    </w:tbl>
    <w:p w14:paraId="227F122D" w14:textId="77777777" w:rsidR="00CF1024" w:rsidRDefault="00CF1024">
      <w:pPr>
        <w:rPr>
          <w:ins w:id="1094" w:author="作者" w:date="2021-08-22T20:58:00Z"/>
          <w:i/>
          <w:color w:val="0070C0"/>
        </w:rPr>
      </w:pPr>
    </w:p>
    <w:p w14:paraId="7FE90F14" w14:textId="77777777" w:rsidR="00CF1024" w:rsidRPr="00F217A6" w:rsidRDefault="001219D3" w:rsidP="00F217A6">
      <w:pPr>
        <w:pStyle w:val="3"/>
        <w:rPr>
          <w:ins w:id="1095" w:author="作者" w:date="2021-08-22T20:59:00Z"/>
          <w:sz w:val="24"/>
          <w:szCs w:val="16"/>
          <w:lang w:val="en-US"/>
          <w:rPrChange w:id="1096" w:author="作者" w:date="2021-08-22T20:59:00Z">
            <w:rPr>
              <w:ins w:id="1097" w:author="作者" w:date="2021-08-22T20:59:00Z"/>
            </w:rPr>
          </w:rPrChange>
        </w:rPr>
        <w:pPrChange w:id="1098" w:author="作者" w:date="2021-08-22T20:59:00Z">
          <w:pPr/>
        </w:pPrChange>
      </w:pPr>
      <w:ins w:id="1099" w:author="作者" w:date="2021-08-22T20:58:00Z">
        <w:r>
          <w:rPr>
            <w:sz w:val="24"/>
            <w:szCs w:val="16"/>
            <w:lang w:val="en-US"/>
          </w:rPr>
          <w:t xml:space="preserve">Sub-topic 5-3: </w:t>
        </w:r>
      </w:ins>
      <w:ins w:id="1100" w:author="作者" w:date="2021-08-22T20:59:00Z">
        <w:r w:rsidRPr="00F217A6">
          <w:rPr>
            <w:sz w:val="24"/>
            <w:szCs w:val="16"/>
            <w:lang w:val="en-US"/>
            <w:rPrChange w:id="1101" w:author="作者" w:date="2021-08-22T20:59:00Z">
              <w:rPr/>
            </w:rPrChange>
          </w:rPr>
          <w:t>Whether 3 exceptions are for the whole dynamic range addressed in both tables 6.3.4.3-1 and 6.3.4.3-2 or whether 3 exceptions are allowed for each table.</w:t>
        </w:r>
      </w:ins>
    </w:p>
    <w:p w14:paraId="2AF45E17" w14:textId="77777777" w:rsidR="00CF1024" w:rsidRDefault="001219D3">
      <w:pPr>
        <w:pStyle w:val="aff5"/>
        <w:numPr>
          <w:ilvl w:val="0"/>
          <w:numId w:val="3"/>
        </w:numPr>
        <w:ind w:firstLineChars="0"/>
        <w:rPr>
          <w:ins w:id="1102" w:author="作者" w:date="2021-08-22T20:59:00Z"/>
          <w:rFonts w:eastAsiaTheme="minorEastAsia"/>
          <w:i/>
          <w:color w:val="0070C0"/>
          <w:lang w:val="en-US" w:eastAsia="zh-CN"/>
        </w:rPr>
      </w:pPr>
      <w:ins w:id="1103" w:author="作者" w:date="2021-08-22T20:59:00Z">
        <w:r>
          <w:rPr>
            <w:rFonts w:eastAsiaTheme="minorEastAsia"/>
            <w:i/>
            <w:color w:val="0070C0"/>
            <w:lang w:val="en-US" w:eastAsia="zh-CN"/>
          </w:rPr>
          <w:t>Option 1: for the whole dynamic range</w:t>
        </w:r>
      </w:ins>
    </w:p>
    <w:p w14:paraId="7BCA5A84" w14:textId="77777777" w:rsidR="00CF1024" w:rsidRDefault="001219D3">
      <w:pPr>
        <w:pStyle w:val="aff5"/>
        <w:numPr>
          <w:ilvl w:val="0"/>
          <w:numId w:val="3"/>
        </w:numPr>
        <w:ind w:firstLineChars="0"/>
        <w:rPr>
          <w:ins w:id="1104" w:author="作者" w:date="2021-08-22T20:59:00Z"/>
          <w:rFonts w:eastAsiaTheme="minorEastAsia"/>
          <w:i/>
          <w:color w:val="0070C0"/>
          <w:lang w:val="en-US" w:eastAsia="zh-CN"/>
        </w:rPr>
      </w:pPr>
      <w:ins w:id="1105" w:author="作者" w:date="2021-08-22T20:59:00Z">
        <w:r>
          <w:rPr>
            <w:rFonts w:eastAsiaTheme="minorEastAsia"/>
            <w:i/>
            <w:color w:val="0070C0"/>
            <w:lang w:val="en-US" w:eastAsia="zh-CN"/>
          </w:rPr>
          <w:t>Option 2: for each table</w:t>
        </w:r>
      </w:ins>
    </w:p>
    <w:p w14:paraId="1CFF62B5" w14:textId="77777777" w:rsidR="00CF1024" w:rsidRPr="00F217A6" w:rsidRDefault="001219D3" w:rsidP="00F217A6">
      <w:pPr>
        <w:pStyle w:val="aff5"/>
        <w:numPr>
          <w:ilvl w:val="0"/>
          <w:numId w:val="3"/>
        </w:numPr>
        <w:ind w:firstLineChars="0"/>
        <w:rPr>
          <w:ins w:id="1106" w:author="作者" w:date="2021-08-22T20:58:00Z"/>
          <w:rFonts w:eastAsiaTheme="minorEastAsia"/>
          <w:i/>
          <w:color w:val="0070C0"/>
          <w:szCs w:val="21"/>
          <w:lang w:val="en-US" w:eastAsia="zh-CN"/>
          <w:rPrChange w:id="1107" w:author="作者" w:date="2021-08-22T20:59:00Z">
            <w:rPr>
              <w:ins w:id="1108" w:author="作者" w:date="2021-08-22T20:58:00Z"/>
              <w:rFonts w:eastAsia="SimSun"/>
              <w:szCs w:val="24"/>
              <w:lang w:eastAsia="zh-CN"/>
            </w:rPr>
          </w:rPrChange>
        </w:rPr>
        <w:pPrChange w:id="1109" w:author="作者" w:date="2021-08-22T20:59:00Z">
          <w:pPr>
            <w:pStyle w:val="aff5"/>
            <w:numPr>
              <w:ilvl w:val="1"/>
              <w:numId w:val="3"/>
            </w:numPr>
            <w:overflowPunct/>
            <w:autoSpaceDE/>
            <w:autoSpaceDN/>
            <w:adjustRightInd/>
            <w:spacing w:after="120"/>
            <w:ind w:left="1656" w:firstLineChars="0" w:hanging="360"/>
            <w:textAlignment w:val="auto"/>
          </w:pPr>
        </w:pPrChange>
      </w:pPr>
      <w:ins w:id="1110" w:author="作者" w:date="2021-08-22T20:59:00Z">
        <w:r w:rsidRPr="00F217A6">
          <w:rPr>
            <w:rFonts w:eastAsiaTheme="minorEastAsia"/>
            <w:i/>
            <w:color w:val="0070C0"/>
            <w:lang w:val="en-US" w:eastAsia="zh-CN"/>
            <w:rPrChange w:id="1111" w:author="作者" w:date="2021-08-22T20:59:00Z">
              <w:rPr>
                <w:lang w:val="en-US" w:eastAsia="zh-CN"/>
              </w:rPr>
            </w:rPrChange>
          </w:rPr>
          <w:t>Option 3: for table 6.3.4.3-2 only</w:t>
        </w:r>
      </w:ins>
    </w:p>
    <w:tbl>
      <w:tblPr>
        <w:tblStyle w:val="afc"/>
        <w:tblW w:w="0" w:type="auto"/>
        <w:tblLook w:val="04A0" w:firstRow="1" w:lastRow="0" w:firstColumn="1" w:lastColumn="0" w:noHBand="0" w:noVBand="1"/>
      </w:tblPr>
      <w:tblGrid>
        <w:gridCol w:w="1236"/>
        <w:gridCol w:w="8395"/>
      </w:tblGrid>
      <w:tr w:rsidR="00CF1024" w14:paraId="61D0A2B2" w14:textId="77777777">
        <w:trPr>
          <w:ins w:id="1112" w:author="作者" w:date="2021-08-22T20:58:00Z"/>
        </w:trPr>
        <w:tc>
          <w:tcPr>
            <w:tcW w:w="1236" w:type="dxa"/>
          </w:tcPr>
          <w:p w14:paraId="0C7A6AD6" w14:textId="77777777" w:rsidR="00CF1024" w:rsidRDefault="001219D3">
            <w:pPr>
              <w:spacing w:after="120"/>
              <w:rPr>
                <w:ins w:id="1113" w:author="作者" w:date="2021-08-22T20:58:00Z"/>
                <w:rFonts w:eastAsiaTheme="minorEastAsia"/>
                <w:b/>
                <w:bCs/>
                <w:color w:val="0070C0"/>
                <w:lang w:val="en-US" w:eastAsia="zh-CN"/>
              </w:rPr>
            </w:pPr>
            <w:ins w:id="1114" w:author="作者" w:date="2021-08-22T20:58:00Z">
              <w:r>
                <w:rPr>
                  <w:rFonts w:eastAsiaTheme="minorEastAsia"/>
                  <w:b/>
                  <w:bCs/>
                  <w:color w:val="0070C0"/>
                  <w:lang w:val="en-US" w:eastAsia="zh-CN"/>
                </w:rPr>
                <w:t>Company</w:t>
              </w:r>
            </w:ins>
          </w:p>
        </w:tc>
        <w:tc>
          <w:tcPr>
            <w:tcW w:w="8395" w:type="dxa"/>
          </w:tcPr>
          <w:p w14:paraId="4F61463E" w14:textId="77777777" w:rsidR="00CF1024" w:rsidRDefault="001219D3">
            <w:pPr>
              <w:spacing w:after="120"/>
              <w:rPr>
                <w:ins w:id="1115" w:author="作者" w:date="2021-08-22T20:58:00Z"/>
                <w:rFonts w:eastAsiaTheme="minorEastAsia"/>
                <w:b/>
                <w:bCs/>
                <w:color w:val="0070C0"/>
                <w:lang w:val="en-US" w:eastAsia="zh-CN"/>
              </w:rPr>
            </w:pPr>
            <w:ins w:id="1116" w:author="作者" w:date="2021-08-22T20:58:00Z">
              <w:r>
                <w:rPr>
                  <w:rFonts w:eastAsiaTheme="minorEastAsia"/>
                  <w:b/>
                  <w:bCs/>
                  <w:color w:val="0070C0"/>
                  <w:lang w:val="en-US" w:eastAsia="zh-CN"/>
                </w:rPr>
                <w:t>Comments</w:t>
              </w:r>
            </w:ins>
          </w:p>
        </w:tc>
      </w:tr>
      <w:tr w:rsidR="00CF1024" w14:paraId="7F3C0B9E" w14:textId="77777777">
        <w:trPr>
          <w:ins w:id="1117" w:author="作者" w:date="2021-08-22T20:58:00Z"/>
        </w:trPr>
        <w:tc>
          <w:tcPr>
            <w:tcW w:w="1236" w:type="dxa"/>
          </w:tcPr>
          <w:p w14:paraId="1BFE6F44" w14:textId="77777777" w:rsidR="00CF1024" w:rsidRDefault="001219D3">
            <w:pPr>
              <w:spacing w:after="120"/>
              <w:rPr>
                <w:ins w:id="1118" w:author="作者" w:date="2021-08-22T20:58:00Z"/>
                <w:rFonts w:eastAsiaTheme="minorEastAsia"/>
                <w:color w:val="0070C0"/>
                <w:lang w:val="en-US" w:eastAsia="zh-CN"/>
              </w:rPr>
            </w:pPr>
            <w:ins w:id="1119" w:author="作者" w:date="2021-08-23T14:34:00Z">
              <w:r>
                <w:rPr>
                  <w:rFonts w:eastAsiaTheme="minorEastAsia"/>
                  <w:color w:val="0070C0"/>
                  <w:lang w:val="en-US" w:eastAsia="zh-CN"/>
                </w:rPr>
                <w:t>MediaTek</w:t>
              </w:r>
            </w:ins>
          </w:p>
        </w:tc>
        <w:tc>
          <w:tcPr>
            <w:tcW w:w="8395" w:type="dxa"/>
          </w:tcPr>
          <w:p w14:paraId="0AFF4D10" w14:textId="77777777" w:rsidR="00CF1024" w:rsidRPr="00F217A6" w:rsidRDefault="001219D3" w:rsidP="00F217A6">
            <w:pPr>
              <w:rPr>
                <w:ins w:id="1120" w:author="作者" w:date="2021-08-22T20:58:00Z"/>
                <w:rPrChange w:id="1121" w:author="作者" w:date="2021-08-23T14:37:00Z">
                  <w:rPr>
                    <w:ins w:id="1122" w:author="作者" w:date="2021-08-22T20:58:00Z"/>
                    <w:rFonts w:ascii="Arial" w:eastAsiaTheme="minorEastAsia" w:hAnsi="Arial"/>
                    <w:i/>
                    <w:color w:val="0070C0"/>
                    <w:lang w:val="en-US" w:eastAsia="zh-CN"/>
                  </w:rPr>
                </w:rPrChange>
              </w:rPr>
              <w:pPrChange w:id="1123" w:author="作者" w:date="2021-08-23T14:37:00Z">
                <w:pPr>
                  <w:framePr w:w="10206" w:h="284" w:hRule="exact" w:wrap="notBeside" w:vAnchor="page" w:hAnchor="margin" w:y="1986"/>
                  <w:widowControl w:val="0"/>
                  <w:overflowPunct/>
                  <w:autoSpaceDE/>
                  <w:autoSpaceDN/>
                  <w:adjustRightInd/>
                  <w:spacing w:after="120"/>
                  <w:ind w:right="28"/>
                  <w:jc w:val="right"/>
                  <w:textAlignment w:val="auto"/>
                </w:pPr>
              </w:pPrChange>
            </w:pPr>
            <w:ins w:id="1124" w:author="作者" w:date="2021-08-23T14:36:00Z">
              <w:r>
                <w:t>Option 3</w:t>
              </w:r>
            </w:ins>
            <w:ins w:id="1125" w:author="作者" w:date="2021-08-23T14:37:00Z">
              <w:r>
                <w:t xml:space="preserve"> (with </w:t>
              </w:r>
              <w:r w:rsidRPr="00F217A6">
                <w:rPr>
                  <w:b/>
                  <w:rPrChange w:id="1126" w:author="作者" w:date="2021-08-23T14:37:00Z">
                    <w:rPr/>
                  </w:rPrChange>
                </w:rPr>
                <w:t>clarification</w:t>
              </w:r>
              <w:r>
                <w:t xml:space="preserve">): </w:t>
              </w:r>
            </w:ins>
            <w:ins w:id="1127" w:author="作者" w:date="2021-08-23T14:34:00Z">
              <w:r>
                <w:rPr>
                  <w:color w:val="5B9BD5"/>
                  <w:lang w:val="en-US"/>
                </w:rPr>
                <w:t xml:space="preserve">The 3 exceptions are only applicable </w:t>
              </w:r>
              <w:r w:rsidRPr="00F217A6">
                <w:rPr>
                  <w:b/>
                  <w:color w:val="5B9BD5"/>
                  <w:lang w:val="en-US"/>
                  <w:rPrChange w:id="1128" w:author="作者" w:date="2021-08-23T14:37:00Z">
                    <w:rPr>
                      <w:color w:val="5B9BD5"/>
                      <w:lang w:val="en-US"/>
                    </w:rPr>
                  </w:rPrChange>
                </w:rPr>
                <w:t xml:space="preserve">for the scenario covered by NOTE2 </w:t>
              </w:r>
              <w:r>
                <w:rPr>
                  <w:color w:val="5B9BD5"/>
                  <w:lang w:val="en-US"/>
                </w:rPr>
                <w:t>within table 6.3.4.3-2, as a consequence of the more stringent tolerance value in that scenario, and therefore not applicable to the range in table 6.3.4.3-1.</w:t>
              </w:r>
            </w:ins>
          </w:p>
        </w:tc>
      </w:tr>
      <w:tr w:rsidR="00CF1024" w14:paraId="261C64DF" w14:textId="77777777">
        <w:trPr>
          <w:ins w:id="1129" w:author="作者" w:date="2021-08-22T20:58:00Z"/>
        </w:trPr>
        <w:tc>
          <w:tcPr>
            <w:tcW w:w="1236" w:type="dxa"/>
          </w:tcPr>
          <w:p w14:paraId="3D969E11" w14:textId="77777777" w:rsidR="00CF1024" w:rsidRDefault="001219D3">
            <w:pPr>
              <w:spacing w:after="120"/>
              <w:rPr>
                <w:ins w:id="1130" w:author="作者" w:date="2021-08-22T20:58:00Z"/>
                <w:rFonts w:eastAsiaTheme="minorEastAsia"/>
                <w:color w:val="0070C0"/>
                <w:lang w:val="en-US" w:eastAsia="zh-CN"/>
              </w:rPr>
            </w:pPr>
            <w:ins w:id="1131" w:author="作者" w:date="2021-08-23T19:57:00Z">
              <w:r>
                <w:rPr>
                  <w:rFonts w:eastAsiaTheme="minorEastAsia"/>
                  <w:color w:val="0070C0"/>
                  <w:lang w:val="en-US" w:eastAsia="zh-CN"/>
                </w:rPr>
                <w:t>Qualcomm</w:t>
              </w:r>
            </w:ins>
          </w:p>
        </w:tc>
        <w:tc>
          <w:tcPr>
            <w:tcW w:w="8395" w:type="dxa"/>
          </w:tcPr>
          <w:p w14:paraId="563ABAC8" w14:textId="77777777" w:rsidR="00CF1024" w:rsidRDefault="001219D3">
            <w:pPr>
              <w:spacing w:after="120"/>
              <w:rPr>
                <w:ins w:id="1132" w:author="作者" w:date="2021-08-22T20:58:00Z"/>
                <w:rFonts w:eastAsiaTheme="minorEastAsia"/>
                <w:color w:val="0070C0"/>
                <w:lang w:val="en-US" w:eastAsia="zh-CN"/>
              </w:rPr>
            </w:pPr>
            <w:ins w:id="1133" w:author="作者" w:date="2021-08-23T19:57:00Z">
              <w:r>
                <w:rPr>
                  <w:rFonts w:eastAsiaTheme="minorEastAsia"/>
                  <w:color w:val="0070C0"/>
                  <w:lang w:val="en-US" w:eastAsia="zh-CN"/>
                </w:rPr>
                <w:t>Thankyou MTK for the CR reference that shows intent of the CR. We now agree with you, the intent of the exceptions was for the 1 dB steps.</w:t>
              </w:r>
            </w:ins>
            <w:ins w:id="1134" w:author="作者" w:date="2021-08-23T19:58:00Z">
              <w:r>
                <w:rPr>
                  <w:rFonts w:eastAsiaTheme="minorEastAsia"/>
                  <w:color w:val="0070C0"/>
                  <w:lang w:val="en-US" w:eastAsia="zh-CN"/>
                </w:rPr>
                <w:t xml:space="preserve"> So we revise our stand to Option 3</w:t>
              </w:r>
            </w:ins>
          </w:p>
        </w:tc>
      </w:tr>
      <w:tr w:rsidR="00CF1024" w14:paraId="1C68FB19" w14:textId="77777777">
        <w:trPr>
          <w:ins w:id="1135" w:author="作者" w:date="2021-08-23T19:57:00Z"/>
        </w:trPr>
        <w:tc>
          <w:tcPr>
            <w:tcW w:w="1236" w:type="dxa"/>
          </w:tcPr>
          <w:p w14:paraId="2A568D2A" w14:textId="77777777" w:rsidR="00CF1024" w:rsidRDefault="00CF1024">
            <w:pPr>
              <w:spacing w:after="120"/>
              <w:rPr>
                <w:ins w:id="1136" w:author="作者" w:date="2021-08-23T19:57:00Z"/>
                <w:rFonts w:eastAsiaTheme="minorEastAsia"/>
                <w:color w:val="0070C0"/>
                <w:lang w:val="en-US" w:eastAsia="zh-CN"/>
              </w:rPr>
            </w:pPr>
          </w:p>
        </w:tc>
        <w:tc>
          <w:tcPr>
            <w:tcW w:w="8395" w:type="dxa"/>
          </w:tcPr>
          <w:p w14:paraId="5572490A" w14:textId="77777777" w:rsidR="00CF1024" w:rsidRDefault="00CF1024">
            <w:pPr>
              <w:spacing w:after="120"/>
              <w:rPr>
                <w:ins w:id="1137" w:author="作者" w:date="2021-08-23T19:57:00Z"/>
                <w:rFonts w:eastAsiaTheme="minorEastAsia"/>
                <w:color w:val="0070C0"/>
                <w:lang w:val="en-US" w:eastAsia="zh-CN"/>
              </w:rPr>
            </w:pPr>
          </w:p>
        </w:tc>
      </w:tr>
    </w:tbl>
    <w:p w14:paraId="0275A83B" w14:textId="77777777" w:rsidR="00CF1024" w:rsidRDefault="00CF1024">
      <w:pPr>
        <w:rPr>
          <w:ins w:id="1138" w:author="作者" w:date="2021-08-22T21:09:00Z"/>
          <w:i/>
          <w:color w:val="0070C0"/>
        </w:rPr>
      </w:pPr>
    </w:p>
    <w:p w14:paraId="76C3911C" w14:textId="77777777" w:rsidR="00CF1024" w:rsidRDefault="001219D3">
      <w:pPr>
        <w:pStyle w:val="3"/>
        <w:rPr>
          <w:ins w:id="1139" w:author="作者" w:date="2021-08-22T21:09:00Z"/>
          <w:sz w:val="24"/>
          <w:szCs w:val="16"/>
          <w:lang w:val="en-US"/>
        </w:rPr>
      </w:pPr>
      <w:ins w:id="1140" w:author="作者" w:date="2021-08-22T21:09:00Z">
        <w:r>
          <w:rPr>
            <w:sz w:val="24"/>
            <w:szCs w:val="16"/>
            <w:lang w:val="en-US"/>
          </w:rPr>
          <w:t>Comments on R4-2115069</w:t>
        </w:r>
        <w:r>
          <w:rPr>
            <w:sz w:val="24"/>
            <w:szCs w:val="16"/>
            <w:lang w:val="en-US"/>
          </w:rPr>
          <w:tab/>
          <w:t>Reply LS on FR2 UE relative power control tolerance requirements</w:t>
        </w:r>
      </w:ins>
    </w:p>
    <w:tbl>
      <w:tblPr>
        <w:tblStyle w:val="afc"/>
        <w:tblW w:w="0" w:type="auto"/>
        <w:tblLook w:val="04A0" w:firstRow="1" w:lastRow="0" w:firstColumn="1" w:lastColumn="0" w:noHBand="0" w:noVBand="1"/>
      </w:tblPr>
      <w:tblGrid>
        <w:gridCol w:w="1294"/>
        <w:gridCol w:w="8337"/>
      </w:tblGrid>
      <w:tr w:rsidR="00CF1024" w14:paraId="291DF574" w14:textId="77777777">
        <w:tc>
          <w:tcPr>
            <w:tcW w:w="1294" w:type="dxa"/>
          </w:tcPr>
          <w:p w14:paraId="47A2C96C" w14:textId="77777777" w:rsidR="00CF1024" w:rsidRDefault="001219D3">
            <w:pPr>
              <w:spacing w:after="120"/>
              <w:rPr>
                <w:ins w:id="1141" w:author="作者" w:date="2021-08-22T21:09:00Z"/>
                <w:rFonts w:eastAsiaTheme="minorEastAsia"/>
                <w:b/>
                <w:bCs/>
                <w:color w:val="0070C0"/>
                <w:lang w:val="en-US" w:eastAsia="zh-CN"/>
              </w:rPr>
            </w:pPr>
            <w:ins w:id="1142" w:author="作者" w:date="2021-08-22T21:09:00Z">
              <w:r>
                <w:rPr>
                  <w:rFonts w:eastAsiaTheme="minorEastAsia"/>
                  <w:b/>
                  <w:bCs/>
                  <w:color w:val="0070C0"/>
                  <w:lang w:val="en-US" w:eastAsia="zh-CN"/>
                </w:rPr>
                <w:t>Company</w:t>
              </w:r>
            </w:ins>
          </w:p>
        </w:tc>
        <w:tc>
          <w:tcPr>
            <w:tcW w:w="8337" w:type="dxa"/>
          </w:tcPr>
          <w:p w14:paraId="4B161484" w14:textId="77777777" w:rsidR="00CF1024" w:rsidRDefault="001219D3">
            <w:pPr>
              <w:spacing w:after="120"/>
              <w:rPr>
                <w:ins w:id="1143" w:author="作者" w:date="2021-08-22T21:09:00Z"/>
                <w:rFonts w:eastAsiaTheme="minorEastAsia"/>
                <w:b/>
                <w:bCs/>
                <w:color w:val="0070C0"/>
                <w:lang w:val="en-US" w:eastAsia="zh-CN"/>
              </w:rPr>
            </w:pPr>
            <w:ins w:id="1144" w:author="作者" w:date="2021-08-22T21:09:00Z">
              <w:r>
                <w:rPr>
                  <w:rFonts w:eastAsiaTheme="minorEastAsia"/>
                  <w:b/>
                  <w:bCs/>
                  <w:color w:val="0070C0"/>
                  <w:lang w:val="en-US" w:eastAsia="zh-CN"/>
                </w:rPr>
                <w:t>Comments</w:t>
              </w:r>
            </w:ins>
          </w:p>
        </w:tc>
      </w:tr>
      <w:tr w:rsidR="00CF1024" w14:paraId="1AE7CB18" w14:textId="77777777">
        <w:tc>
          <w:tcPr>
            <w:tcW w:w="1294" w:type="dxa"/>
          </w:tcPr>
          <w:p w14:paraId="7D5E3363" w14:textId="77777777" w:rsidR="00CF1024" w:rsidRDefault="001219D3">
            <w:pPr>
              <w:spacing w:after="120"/>
              <w:rPr>
                <w:ins w:id="1145" w:author="作者" w:date="2021-08-22T21:09:00Z"/>
                <w:rFonts w:eastAsiaTheme="minorEastAsia"/>
                <w:color w:val="0070C0"/>
                <w:lang w:val="en-US" w:eastAsia="zh-CN"/>
              </w:rPr>
            </w:pPr>
            <w:ins w:id="1146" w:author="作者" w:date="2021-08-23T20:20:00Z">
              <w:r>
                <w:rPr>
                  <w:rFonts w:eastAsiaTheme="minorEastAsia"/>
                  <w:color w:val="0070C0"/>
                  <w:lang w:val="en-US" w:eastAsia="zh-CN"/>
                </w:rPr>
                <w:t>Qualcomm</w:t>
              </w:r>
            </w:ins>
          </w:p>
        </w:tc>
        <w:tc>
          <w:tcPr>
            <w:tcW w:w="8337" w:type="dxa"/>
          </w:tcPr>
          <w:p w14:paraId="21E64B69" w14:textId="77777777" w:rsidR="00CF1024" w:rsidRDefault="001219D3">
            <w:pPr>
              <w:spacing w:after="120"/>
              <w:rPr>
                <w:ins w:id="1147" w:author="作者" w:date="2021-08-22T21:09:00Z"/>
                <w:rFonts w:eastAsiaTheme="minorEastAsia"/>
                <w:color w:val="0070C0"/>
                <w:lang w:val="en-US" w:eastAsia="zh-CN"/>
              </w:rPr>
            </w:pPr>
            <w:ins w:id="1148" w:author="作者" w:date="2021-08-23T20:20:00Z">
              <w:r>
                <w:rPr>
                  <w:rFonts w:eastAsiaTheme="minorEastAsia"/>
                  <w:color w:val="0070C0"/>
                  <w:lang w:val="en-US" w:eastAsia="zh-CN"/>
                </w:rPr>
                <w:t>We favor</w:t>
              </w:r>
            </w:ins>
            <w:ins w:id="1149" w:author="作者" w:date="2021-08-23T20:25:00Z">
              <w:r>
                <w:rPr>
                  <w:rFonts w:eastAsiaTheme="minorEastAsia"/>
                  <w:color w:val="0070C0"/>
                  <w:lang w:val="en-US" w:eastAsia="zh-CN"/>
                </w:rPr>
                <w:t xml:space="preserve"> waiting for a meeting cycle to allow companies to check if they can support the monotonicity requirement for the low EIRP range</w:t>
              </w:r>
            </w:ins>
            <w:ins w:id="1150" w:author="作者" w:date="2021-08-23T20:22:00Z">
              <w:r>
                <w:rPr>
                  <w:rFonts w:eastAsiaTheme="minorEastAsia"/>
                  <w:color w:val="0070C0"/>
                  <w:lang w:val="en-US" w:eastAsia="zh-CN"/>
                </w:rPr>
                <w:t>.</w:t>
              </w:r>
            </w:ins>
          </w:p>
        </w:tc>
      </w:tr>
      <w:tr w:rsidR="00CF1024" w14:paraId="2373E9C2" w14:textId="77777777">
        <w:tc>
          <w:tcPr>
            <w:tcW w:w="1294" w:type="dxa"/>
          </w:tcPr>
          <w:p w14:paraId="49672A4A" w14:textId="77777777" w:rsidR="00CF1024" w:rsidRDefault="00CF1024">
            <w:pPr>
              <w:spacing w:after="120"/>
              <w:rPr>
                <w:ins w:id="1151" w:author="作者" w:date="2021-08-22T21:09:00Z"/>
                <w:rFonts w:eastAsiaTheme="minorEastAsia"/>
                <w:color w:val="0070C0"/>
                <w:lang w:val="en-US" w:eastAsia="zh-CN"/>
              </w:rPr>
            </w:pPr>
          </w:p>
        </w:tc>
        <w:tc>
          <w:tcPr>
            <w:tcW w:w="8337" w:type="dxa"/>
          </w:tcPr>
          <w:p w14:paraId="15CE392B" w14:textId="77777777" w:rsidR="00CF1024" w:rsidRDefault="00CF1024">
            <w:pPr>
              <w:spacing w:after="120"/>
              <w:rPr>
                <w:ins w:id="1152" w:author="作者" w:date="2021-08-22T21:09:00Z"/>
                <w:rFonts w:eastAsiaTheme="minorEastAsia"/>
                <w:color w:val="0070C0"/>
                <w:lang w:val="en-US" w:eastAsia="zh-CN"/>
              </w:rPr>
            </w:pPr>
          </w:p>
        </w:tc>
      </w:tr>
    </w:tbl>
    <w:p w14:paraId="30DB87BA" w14:textId="77777777" w:rsidR="00CF1024" w:rsidRDefault="00CF1024">
      <w:pPr>
        <w:rPr>
          <w:ins w:id="1153" w:author="作者" w:date="2021-08-22T21:00:00Z"/>
          <w:i/>
          <w:color w:val="0070C0"/>
        </w:rPr>
      </w:pPr>
    </w:p>
    <w:p w14:paraId="70F2B2A6" w14:textId="77777777" w:rsidR="00CF1024" w:rsidRDefault="001219D3">
      <w:pPr>
        <w:pStyle w:val="3"/>
        <w:rPr>
          <w:ins w:id="1154" w:author="作者" w:date="2021-08-22T21:00:00Z"/>
          <w:del w:id="1155" w:author="作者" w:date="2021-08-22T21:09:00Z"/>
          <w:sz w:val="24"/>
          <w:szCs w:val="16"/>
          <w:lang w:val="en-US"/>
        </w:rPr>
      </w:pPr>
      <w:ins w:id="1156" w:author="作者" w:date="2021-08-22T21:00:00Z">
        <w:del w:id="1157" w:author="作者" w:date="2021-08-22T21:09:00Z">
          <w:r>
            <w:rPr>
              <w:sz w:val="24"/>
              <w:szCs w:val="16"/>
              <w:lang w:val="en-US"/>
            </w:rPr>
            <w:delText>Comments on R4-2115070</w:delText>
          </w:r>
          <w:r>
            <w:rPr>
              <w:sz w:val="24"/>
              <w:szCs w:val="16"/>
              <w:lang w:val="en-US"/>
            </w:rPr>
            <w:tab/>
            <w:delText>Reply LS on Clarification on exception requirements for Intermodulation due to Dual uplink (IMD</w:delText>
          </w:r>
        </w:del>
      </w:ins>
      <w:ins w:id="1158" w:author="作者" w:date="2021-08-22T21:01:00Z">
        <w:del w:id="1159" w:author="作者" w:date="2021-08-22T21:09:00Z">
          <w:r>
            <w:rPr>
              <w:sz w:val="24"/>
              <w:szCs w:val="16"/>
              <w:lang w:val="en-US"/>
            </w:rPr>
            <w:delText>)</w:delText>
          </w:r>
        </w:del>
      </w:ins>
    </w:p>
    <w:tbl>
      <w:tblPr>
        <w:tblStyle w:val="afc"/>
        <w:tblW w:w="0" w:type="auto"/>
        <w:tblLook w:val="04A0" w:firstRow="1" w:lastRow="0" w:firstColumn="1" w:lastColumn="0" w:noHBand="0" w:noVBand="1"/>
      </w:tblPr>
      <w:tblGrid>
        <w:gridCol w:w="1294"/>
        <w:gridCol w:w="8337"/>
      </w:tblGrid>
      <w:tr w:rsidR="00CF1024" w14:paraId="7544B977" w14:textId="77777777">
        <w:trPr>
          <w:ins w:id="1160" w:author="作者" w:date="2021-08-22T21:00:00Z"/>
          <w:del w:id="1161" w:author="作者" w:date="2021-08-22T21:09:00Z"/>
        </w:trPr>
        <w:tc>
          <w:tcPr>
            <w:tcW w:w="1294" w:type="dxa"/>
          </w:tcPr>
          <w:p w14:paraId="29BC8078" w14:textId="77777777" w:rsidR="00CF1024" w:rsidRDefault="001219D3">
            <w:pPr>
              <w:spacing w:after="120"/>
              <w:rPr>
                <w:ins w:id="1162" w:author="作者" w:date="2021-08-22T21:00:00Z"/>
                <w:del w:id="1163" w:author="作者" w:date="2021-08-22T21:09:00Z"/>
                <w:rFonts w:eastAsiaTheme="minorEastAsia"/>
                <w:b/>
                <w:bCs/>
                <w:color w:val="0070C0"/>
                <w:lang w:val="en-US" w:eastAsia="zh-CN"/>
              </w:rPr>
            </w:pPr>
            <w:ins w:id="1164" w:author="作者" w:date="2021-08-22T21:00:00Z">
              <w:del w:id="1165" w:author="作者" w:date="2021-08-22T21:09:00Z">
                <w:r>
                  <w:rPr>
                    <w:rFonts w:eastAsiaTheme="minorEastAsia"/>
                    <w:b/>
                    <w:bCs/>
                    <w:color w:val="0070C0"/>
                    <w:lang w:val="en-US" w:eastAsia="zh-CN"/>
                  </w:rPr>
                  <w:delText>Company</w:delText>
                </w:r>
              </w:del>
            </w:ins>
          </w:p>
        </w:tc>
        <w:tc>
          <w:tcPr>
            <w:tcW w:w="8337" w:type="dxa"/>
          </w:tcPr>
          <w:p w14:paraId="3F99404E" w14:textId="77777777" w:rsidR="00CF1024" w:rsidRDefault="001219D3">
            <w:pPr>
              <w:spacing w:after="120"/>
              <w:rPr>
                <w:ins w:id="1166" w:author="作者" w:date="2021-08-22T21:00:00Z"/>
                <w:del w:id="1167" w:author="作者" w:date="2021-08-22T21:09:00Z"/>
                <w:rFonts w:eastAsiaTheme="minorEastAsia"/>
                <w:b/>
                <w:bCs/>
                <w:color w:val="0070C0"/>
                <w:lang w:val="en-US" w:eastAsia="zh-CN"/>
              </w:rPr>
            </w:pPr>
            <w:ins w:id="1168" w:author="作者" w:date="2021-08-22T21:00:00Z">
              <w:del w:id="1169" w:author="作者" w:date="2021-08-22T21:09:00Z">
                <w:r>
                  <w:rPr>
                    <w:rFonts w:eastAsiaTheme="minorEastAsia"/>
                    <w:b/>
                    <w:bCs/>
                    <w:color w:val="0070C0"/>
                    <w:lang w:val="en-US" w:eastAsia="zh-CN"/>
                  </w:rPr>
                  <w:delText>Comments</w:delText>
                </w:r>
              </w:del>
            </w:ins>
          </w:p>
        </w:tc>
      </w:tr>
      <w:tr w:rsidR="00CF1024" w14:paraId="3E185922" w14:textId="77777777">
        <w:trPr>
          <w:ins w:id="1170" w:author="作者" w:date="2021-08-22T21:00:00Z"/>
          <w:del w:id="1171" w:author="作者" w:date="2021-08-22T21:09:00Z"/>
        </w:trPr>
        <w:tc>
          <w:tcPr>
            <w:tcW w:w="1294" w:type="dxa"/>
          </w:tcPr>
          <w:p w14:paraId="688BEEDB" w14:textId="77777777" w:rsidR="00CF1024" w:rsidRDefault="00CF1024">
            <w:pPr>
              <w:spacing w:after="120"/>
              <w:rPr>
                <w:ins w:id="1172" w:author="作者" w:date="2021-08-22T21:00:00Z"/>
                <w:del w:id="1173" w:author="作者" w:date="2021-08-22T21:09:00Z"/>
                <w:rFonts w:eastAsiaTheme="minorEastAsia"/>
                <w:color w:val="0070C0"/>
                <w:lang w:val="en-US" w:eastAsia="zh-CN"/>
              </w:rPr>
            </w:pPr>
          </w:p>
        </w:tc>
        <w:tc>
          <w:tcPr>
            <w:tcW w:w="8337" w:type="dxa"/>
          </w:tcPr>
          <w:p w14:paraId="5B5745A9" w14:textId="77777777" w:rsidR="00CF1024" w:rsidRDefault="00CF1024">
            <w:pPr>
              <w:spacing w:after="120"/>
              <w:rPr>
                <w:ins w:id="1174" w:author="作者" w:date="2021-08-22T21:00:00Z"/>
                <w:del w:id="1175" w:author="作者" w:date="2021-08-22T21:09:00Z"/>
                <w:rFonts w:eastAsiaTheme="minorEastAsia"/>
                <w:color w:val="0070C0"/>
                <w:lang w:val="en-US" w:eastAsia="zh-CN"/>
              </w:rPr>
            </w:pPr>
          </w:p>
        </w:tc>
      </w:tr>
      <w:tr w:rsidR="00CF1024" w14:paraId="38BDCB91" w14:textId="77777777">
        <w:trPr>
          <w:ins w:id="1176" w:author="作者" w:date="2021-08-22T21:00:00Z"/>
          <w:del w:id="1177" w:author="作者" w:date="2021-08-22T21:09:00Z"/>
        </w:trPr>
        <w:tc>
          <w:tcPr>
            <w:tcW w:w="1294" w:type="dxa"/>
          </w:tcPr>
          <w:p w14:paraId="4720470A" w14:textId="77777777" w:rsidR="00CF1024" w:rsidRDefault="00CF1024">
            <w:pPr>
              <w:spacing w:after="120"/>
              <w:rPr>
                <w:ins w:id="1178" w:author="作者" w:date="2021-08-22T21:00:00Z"/>
                <w:del w:id="1179" w:author="作者" w:date="2021-08-22T21:09:00Z"/>
                <w:rFonts w:eastAsiaTheme="minorEastAsia"/>
                <w:color w:val="0070C0"/>
                <w:lang w:val="en-US" w:eastAsia="zh-CN"/>
              </w:rPr>
            </w:pPr>
          </w:p>
        </w:tc>
        <w:tc>
          <w:tcPr>
            <w:tcW w:w="8337" w:type="dxa"/>
          </w:tcPr>
          <w:p w14:paraId="3C5234BB" w14:textId="77777777" w:rsidR="00CF1024" w:rsidRDefault="00CF1024">
            <w:pPr>
              <w:spacing w:after="120"/>
              <w:rPr>
                <w:ins w:id="1180" w:author="作者" w:date="2021-08-22T21:00:00Z"/>
                <w:del w:id="1181" w:author="作者" w:date="2021-08-22T21:09:00Z"/>
                <w:rFonts w:eastAsiaTheme="minorEastAsia"/>
                <w:color w:val="0070C0"/>
                <w:lang w:val="en-US" w:eastAsia="zh-CN"/>
              </w:rPr>
            </w:pPr>
          </w:p>
        </w:tc>
      </w:tr>
    </w:tbl>
    <w:p w14:paraId="64374726" w14:textId="77777777" w:rsidR="00CF1024" w:rsidRPr="00F217A6" w:rsidRDefault="00CF1024">
      <w:pPr>
        <w:rPr>
          <w:i/>
          <w:color w:val="0070C0"/>
          <w:rPrChange w:id="1182" w:author="作者" w:date="2021-08-22T20:55:00Z">
            <w:rPr>
              <w:i/>
              <w:color w:val="0070C0"/>
              <w:lang w:val="en-US"/>
            </w:rPr>
          </w:rPrChange>
        </w:rPr>
      </w:pPr>
    </w:p>
    <w:p w14:paraId="37B175F7" w14:textId="77777777" w:rsidR="00CF1024" w:rsidRPr="00F217A6" w:rsidRDefault="001219D3">
      <w:pPr>
        <w:pStyle w:val="1"/>
        <w:rPr>
          <w:lang w:val="en-US" w:eastAsia="ja-JP"/>
          <w:rPrChange w:id="1183" w:author="作者" w:date="2021-08-19T14:52:00Z">
            <w:rPr>
              <w:lang w:eastAsia="ja-JP"/>
            </w:rPr>
          </w:rPrChange>
        </w:rPr>
      </w:pPr>
      <w:r w:rsidRPr="00F217A6">
        <w:rPr>
          <w:lang w:val="en-US" w:eastAsia="ja-JP"/>
          <w:rPrChange w:id="1184" w:author="作者" w:date="2021-08-19T14:52:00Z">
            <w:rPr>
              <w:rFonts w:ascii="Times New Roman" w:hAnsi="Times New Roman"/>
              <w:sz w:val="20"/>
              <w:lang w:val="en-GB" w:eastAsia="ja-JP"/>
            </w:rPr>
          </w:rPrChange>
        </w:rPr>
        <w:t>Topic #6: Clarification on exception requirements for Intermodulation due to Dual uplink (IMD)</w:t>
      </w:r>
    </w:p>
    <w:p w14:paraId="2E07538E" w14:textId="77777777" w:rsidR="00CF1024" w:rsidRDefault="001219D3">
      <w:pPr>
        <w:pStyle w:val="2"/>
      </w:pPr>
      <w:r>
        <w:rPr>
          <w:rFonts w:hint="eastAsia"/>
        </w:rPr>
        <w:t>Companies</w:t>
      </w:r>
      <w:r>
        <w:t>’ contributions summary</w:t>
      </w:r>
    </w:p>
    <w:tbl>
      <w:tblPr>
        <w:tblStyle w:val="afc"/>
        <w:tblW w:w="0" w:type="auto"/>
        <w:tblLook w:val="04A0" w:firstRow="1" w:lastRow="0" w:firstColumn="1" w:lastColumn="0" w:noHBand="0" w:noVBand="1"/>
      </w:tblPr>
      <w:tblGrid>
        <w:gridCol w:w="1648"/>
        <w:gridCol w:w="1437"/>
        <w:gridCol w:w="6772"/>
      </w:tblGrid>
      <w:tr w:rsidR="00CF1024" w14:paraId="284996A7" w14:textId="77777777">
        <w:trPr>
          <w:trHeight w:val="468"/>
        </w:trPr>
        <w:tc>
          <w:tcPr>
            <w:tcW w:w="1648" w:type="dxa"/>
            <w:vAlign w:val="center"/>
          </w:tcPr>
          <w:p w14:paraId="6A1D4BB8" w14:textId="77777777" w:rsidR="00CF1024" w:rsidRDefault="001219D3">
            <w:pPr>
              <w:spacing w:before="120" w:after="120"/>
              <w:rPr>
                <w:b/>
                <w:bCs/>
              </w:rPr>
            </w:pPr>
            <w:r>
              <w:rPr>
                <w:b/>
                <w:bCs/>
              </w:rPr>
              <w:t>T-doc number</w:t>
            </w:r>
          </w:p>
        </w:tc>
        <w:tc>
          <w:tcPr>
            <w:tcW w:w="1437" w:type="dxa"/>
            <w:vAlign w:val="center"/>
          </w:tcPr>
          <w:p w14:paraId="00EEC995" w14:textId="77777777" w:rsidR="00CF1024" w:rsidRDefault="001219D3">
            <w:pPr>
              <w:spacing w:before="120" w:after="120"/>
              <w:rPr>
                <w:b/>
                <w:bCs/>
              </w:rPr>
            </w:pPr>
            <w:r>
              <w:rPr>
                <w:b/>
                <w:bCs/>
              </w:rPr>
              <w:t>Company</w:t>
            </w:r>
          </w:p>
        </w:tc>
        <w:tc>
          <w:tcPr>
            <w:tcW w:w="6772" w:type="dxa"/>
            <w:vAlign w:val="center"/>
          </w:tcPr>
          <w:p w14:paraId="63B816A5" w14:textId="77777777" w:rsidR="00CF1024" w:rsidRDefault="001219D3">
            <w:pPr>
              <w:spacing w:before="120" w:after="120"/>
              <w:rPr>
                <w:b/>
                <w:bCs/>
              </w:rPr>
            </w:pPr>
            <w:r>
              <w:rPr>
                <w:b/>
                <w:bCs/>
              </w:rPr>
              <w:t>Proposals / Observations</w:t>
            </w:r>
          </w:p>
        </w:tc>
      </w:tr>
      <w:tr w:rsidR="00CF1024" w14:paraId="604C5F48" w14:textId="77777777">
        <w:trPr>
          <w:trHeight w:val="468"/>
        </w:trPr>
        <w:tc>
          <w:tcPr>
            <w:tcW w:w="1648" w:type="dxa"/>
          </w:tcPr>
          <w:p w14:paraId="2A255A63" w14:textId="77777777" w:rsidR="00CF1024" w:rsidRDefault="001219D3">
            <w:pPr>
              <w:spacing w:before="120" w:after="120"/>
              <w:rPr>
                <w:rFonts w:asciiTheme="minorHAnsi" w:hAnsiTheme="minorHAnsi" w:cstheme="minorHAnsi"/>
              </w:rPr>
            </w:pPr>
            <w:r>
              <w:rPr>
                <w:rFonts w:asciiTheme="minorHAnsi" w:hAnsiTheme="minorHAnsi" w:cstheme="minorHAnsi"/>
              </w:rPr>
              <w:lastRenderedPageBreak/>
              <w:t>R4-2112915</w:t>
            </w:r>
          </w:p>
        </w:tc>
        <w:tc>
          <w:tcPr>
            <w:tcW w:w="1437" w:type="dxa"/>
          </w:tcPr>
          <w:p w14:paraId="76095A02" w14:textId="77777777" w:rsidR="00CF1024" w:rsidRDefault="001219D3">
            <w:pPr>
              <w:spacing w:before="120" w:after="120"/>
              <w:rPr>
                <w:rFonts w:asciiTheme="minorHAnsi" w:hAnsiTheme="minorHAnsi" w:cstheme="minorHAnsi"/>
              </w:rPr>
            </w:pPr>
            <w:r>
              <w:rPr>
                <w:rFonts w:asciiTheme="minorHAnsi" w:hAnsiTheme="minorHAnsi" w:cstheme="minorHAnsi"/>
              </w:rPr>
              <w:t>ZTE</w:t>
            </w:r>
          </w:p>
        </w:tc>
        <w:tc>
          <w:tcPr>
            <w:tcW w:w="6772" w:type="dxa"/>
          </w:tcPr>
          <w:p w14:paraId="5FCEFAF5" w14:textId="77777777" w:rsidR="00CF1024" w:rsidRDefault="001219D3">
            <w:pPr>
              <w:spacing w:before="120" w:after="120"/>
              <w:rPr>
                <w:rFonts w:asciiTheme="minorHAnsi" w:hAnsiTheme="minorHAnsi" w:cstheme="minorHAnsi"/>
              </w:rPr>
            </w:pPr>
            <w:r>
              <w:rPr>
                <w:rFonts w:asciiTheme="minorHAnsi" w:hAnsiTheme="minorHAnsi" w:cstheme="minorHAnsi"/>
              </w:rPr>
              <w:t>In this paper, we provide some discussions on the issue on  exception requirements for Intermodulation due to Dual uplink (IMD). Another options by combining Option 5 and Option 6, i.e.:</w:t>
            </w:r>
          </w:p>
          <w:p w14:paraId="227E6924" w14:textId="77777777" w:rsidR="00CF1024" w:rsidRDefault="001219D3">
            <w:pPr>
              <w:spacing w:before="120" w:after="120"/>
              <w:rPr>
                <w:rFonts w:asciiTheme="minorHAnsi" w:hAnsiTheme="minorHAnsi" w:cstheme="minorHAnsi"/>
              </w:rPr>
            </w:pPr>
            <w:r>
              <w:rPr>
                <w:rFonts w:asciiTheme="minorHAnsi" w:hAnsiTheme="minorHAnsi" w:cstheme="minorHAnsi"/>
              </w:rPr>
              <w:t>Option 7: In RAN4 specs, no general criteria is defined in which REFSENS can be fulfilled with MSD=0 for the EN-DC combinations which have MSD exceptions due to IMD interference (2 UL active). However, whether it is meaningful to do this analysis is up to RAN5.</w:t>
            </w:r>
          </w:p>
          <w:p w14:paraId="66943F46" w14:textId="77777777" w:rsidR="00CF1024" w:rsidRDefault="001219D3">
            <w:pPr>
              <w:spacing w:before="120" w:after="120"/>
              <w:rPr>
                <w:rFonts w:asciiTheme="minorHAnsi" w:hAnsiTheme="minorHAnsi" w:cstheme="minorHAnsi"/>
              </w:rPr>
            </w:pPr>
            <w:r>
              <w:rPr>
                <w:rFonts w:asciiTheme="minorHAnsi" w:hAnsiTheme="minorHAnsi" w:cstheme="minorHAnsi"/>
              </w:rPr>
              <w:t>In addition, draft LS is attached in the Annex.</w:t>
            </w:r>
          </w:p>
        </w:tc>
      </w:tr>
      <w:tr w:rsidR="00CF1024" w14:paraId="548CC772" w14:textId="77777777">
        <w:trPr>
          <w:trHeight w:val="468"/>
        </w:trPr>
        <w:tc>
          <w:tcPr>
            <w:tcW w:w="1648" w:type="dxa"/>
          </w:tcPr>
          <w:p w14:paraId="6CF03AD9" w14:textId="77777777" w:rsidR="00CF1024" w:rsidRDefault="001219D3">
            <w:pPr>
              <w:spacing w:before="120" w:after="120"/>
              <w:rPr>
                <w:rFonts w:asciiTheme="minorHAnsi" w:hAnsiTheme="minorHAnsi" w:cstheme="minorHAnsi"/>
              </w:rPr>
            </w:pPr>
            <w:r>
              <w:rPr>
                <w:rFonts w:asciiTheme="minorHAnsi" w:hAnsiTheme="minorHAnsi" w:cstheme="minorHAnsi"/>
              </w:rPr>
              <w:t>R4-2113302</w:t>
            </w:r>
          </w:p>
        </w:tc>
        <w:tc>
          <w:tcPr>
            <w:tcW w:w="1437" w:type="dxa"/>
          </w:tcPr>
          <w:p w14:paraId="570E9409" w14:textId="77777777" w:rsidR="00CF1024" w:rsidRDefault="001219D3">
            <w:pPr>
              <w:spacing w:before="120" w:after="120"/>
              <w:rPr>
                <w:rFonts w:asciiTheme="minorHAnsi" w:hAnsiTheme="minorHAnsi" w:cstheme="minorHAnsi"/>
              </w:rPr>
            </w:pPr>
            <w:r>
              <w:rPr>
                <w:rFonts w:asciiTheme="minorHAnsi" w:hAnsiTheme="minorHAnsi" w:cstheme="minorHAnsi"/>
              </w:rPr>
              <w:t>Xiaomi</w:t>
            </w:r>
          </w:p>
        </w:tc>
        <w:tc>
          <w:tcPr>
            <w:tcW w:w="6772" w:type="dxa"/>
          </w:tcPr>
          <w:p w14:paraId="65520B30" w14:textId="77777777" w:rsidR="00CF1024" w:rsidRDefault="001219D3">
            <w:pPr>
              <w:spacing w:before="120" w:after="120"/>
              <w:rPr>
                <w:rFonts w:asciiTheme="minorHAnsi" w:hAnsiTheme="minorHAnsi" w:cstheme="minorHAnsi"/>
              </w:rPr>
            </w:pPr>
            <w:r>
              <w:rPr>
                <w:rFonts w:asciiTheme="minorHAnsi" w:hAnsiTheme="minorHAnsi" w:cstheme="minorHAnsi"/>
              </w:rPr>
              <w:t>Clarification on Q1: If the EN-DC IMD exceptions are applicable only when the IMD product falls into the victim carrier, and if SA requirements apply otherwise in the case of 2UL.</w:t>
            </w:r>
          </w:p>
          <w:p w14:paraId="17841C30" w14:textId="77777777" w:rsidR="00CF1024" w:rsidRDefault="001219D3">
            <w:pPr>
              <w:spacing w:before="120" w:after="120"/>
              <w:rPr>
                <w:rFonts w:asciiTheme="minorHAnsi" w:hAnsiTheme="minorHAnsi" w:cstheme="minorHAnsi"/>
              </w:rPr>
            </w:pPr>
            <w:r>
              <w:rPr>
                <w:rFonts w:asciiTheme="minorHAnsi" w:hAnsiTheme="minorHAnsi" w:cstheme="minorHAnsi"/>
              </w:rPr>
              <w:t>Answer: Yes, SA requirements shall be applied for dual UL carrier frequency combinations when no IMD product (up to 5th orders) falls into the victim’s Rx CBW and no other EN-DC exception requirements are defined, i.e. no exception due to 1) harmonics (UL harmonic or Receiver harmonic mixing), 2) cross-band isolation, 3) counter-intermodulation (C-IM).</w:t>
            </w:r>
          </w:p>
          <w:p w14:paraId="423A188E" w14:textId="77777777" w:rsidR="00CF1024" w:rsidRDefault="001219D3">
            <w:pPr>
              <w:spacing w:before="120" w:after="120"/>
              <w:rPr>
                <w:rFonts w:asciiTheme="minorHAnsi" w:hAnsiTheme="minorHAnsi" w:cstheme="minorHAnsi"/>
              </w:rPr>
            </w:pPr>
            <w:r>
              <w:rPr>
                <w:rFonts w:asciiTheme="minorHAnsi" w:hAnsiTheme="minorHAnsi" w:cstheme="minorHAnsi"/>
              </w:rPr>
              <w:t>Clarification on Q2: Clarify the criteria that need to be fulfilled in order for MSD=0 to apply.</w:t>
            </w:r>
          </w:p>
          <w:p w14:paraId="49CCE57D" w14:textId="77777777" w:rsidR="00CF1024" w:rsidRDefault="001219D3">
            <w:pPr>
              <w:spacing w:before="120" w:after="120"/>
              <w:rPr>
                <w:rFonts w:asciiTheme="minorHAnsi" w:hAnsiTheme="minorHAnsi" w:cstheme="minorHAnsi"/>
              </w:rPr>
            </w:pPr>
            <w:r>
              <w:rPr>
                <w:rFonts w:asciiTheme="minorHAnsi" w:hAnsiTheme="minorHAnsi" w:cstheme="minorHAnsi"/>
              </w:rPr>
              <w:t>Answer: MSD=0 could be only applied when carrier frequencies and bandwidths are selected for each active UL band such that there is no any interference falling into Rx CBW under all the conditions in Question 1. However, whether it is meaningful to do this analysis is up to RAN5.</w:t>
            </w:r>
          </w:p>
        </w:tc>
      </w:tr>
      <w:tr w:rsidR="00CF1024" w14:paraId="13E7CF71" w14:textId="77777777">
        <w:trPr>
          <w:trHeight w:val="468"/>
        </w:trPr>
        <w:tc>
          <w:tcPr>
            <w:tcW w:w="1648" w:type="dxa"/>
          </w:tcPr>
          <w:p w14:paraId="37CC54DA" w14:textId="77777777" w:rsidR="00CF1024" w:rsidRDefault="001219D3">
            <w:pPr>
              <w:spacing w:before="120" w:after="120"/>
              <w:rPr>
                <w:rFonts w:asciiTheme="minorHAnsi" w:hAnsiTheme="minorHAnsi" w:cstheme="minorHAnsi"/>
              </w:rPr>
            </w:pPr>
            <w:r>
              <w:rPr>
                <w:rFonts w:asciiTheme="minorHAnsi" w:hAnsiTheme="minorHAnsi" w:cstheme="minorHAnsi"/>
              </w:rPr>
              <w:t>R4-2113567</w:t>
            </w:r>
          </w:p>
        </w:tc>
        <w:tc>
          <w:tcPr>
            <w:tcW w:w="1437" w:type="dxa"/>
          </w:tcPr>
          <w:p w14:paraId="34E01360" w14:textId="77777777" w:rsidR="00CF1024" w:rsidRDefault="001219D3">
            <w:pPr>
              <w:spacing w:before="120" w:after="120"/>
              <w:rPr>
                <w:rFonts w:asciiTheme="minorHAnsi" w:hAnsiTheme="minorHAnsi" w:cstheme="minorHAnsi"/>
              </w:rPr>
            </w:pPr>
            <w:r>
              <w:rPr>
                <w:rFonts w:asciiTheme="minorHAnsi" w:hAnsiTheme="minorHAnsi" w:cstheme="minorHAnsi"/>
              </w:rPr>
              <w:t>Ericsson</w:t>
            </w:r>
          </w:p>
        </w:tc>
        <w:tc>
          <w:tcPr>
            <w:tcW w:w="6772" w:type="dxa"/>
          </w:tcPr>
          <w:p w14:paraId="13541E19" w14:textId="77777777" w:rsidR="00CF1024" w:rsidRDefault="001219D3">
            <w:pPr>
              <w:spacing w:before="120" w:after="120"/>
              <w:rPr>
                <w:rFonts w:asciiTheme="minorHAnsi" w:hAnsiTheme="minorHAnsi" w:cstheme="minorHAnsi"/>
              </w:rPr>
            </w:pPr>
            <w:r>
              <w:rPr>
                <w:rFonts w:asciiTheme="minorHAnsi" w:hAnsiTheme="minorHAnsi" w:cstheme="minorHAnsi"/>
              </w:rPr>
              <w:t xml:space="preserve">Observation 1: Option 2 above does not answer the question from RAN5. RAN4 should conclude whether there are any requirements or not in this case and leave the decision on how to test for RAN5. </w:t>
            </w:r>
          </w:p>
          <w:p w14:paraId="1D135EDB" w14:textId="77777777" w:rsidR="00CF1024" w:rsidRDefault="001219D3">
            <w:pPr>
              <w:spacing w:before="120" w:after="120"/>
              <w:rPr>
                <w:rFonts w:asciiTheme="minorHAnsi" w:hAnsiTheme="minorHAnsi" w:cstheme="minorHAnsi"/>
              </w:rPr>
            </w:pPr>
            <w:r>
              <w:rPr>
                <w:rFonts w:asciiTheme="minorHAnsi" w:hAnsiTheme="minorHAnsi" w:cstheme="minorHAnsi"/>
              </w:rPr>
              <w:t>Proposal 1: Re-word option 2 to say “there are no requirements without MSD in this scenario, i.e. refsens is defined only with the specific test frequency settings in tables under section 7.3B.2.3.5 of TS38.101-3 if 2 UL are active”</w:t>
            </w:r>
          </w:p>
          <w:p w14:paraId="0B2AACC3" w14:textId="77777777" w:rsidR="00CF1024" w:rsidRDefault="001219D3">
            <w:pPr>
              <w:spacing w:before="120" w:after="120"/>
              <w:rPr>
                <w:rFonts w:asciiTheme="minorHAnsi" w:hAnsiTheme="minorHAnsi" w:cstheme="minorHAnsi"/>
              </w:rPr>
            </w:pPr>
            <w:r>
              <w:rPr>
                <w:rFonts w:asciiTheme="minorHAnsi" w:hAnsiTheme="minorHAnsi" w:cstheme="minorHAnsi"/>
              </w:rPr>
              <w:t xml:space="preserve">Observation 2: With Option 1/1b TR37.863 can be used by RAN5 to determine the test settings for MSD=0 dB for an EN-DC configuration if the TR contains a full Self-interference analysis where all possible IMD products are documented. </w:t>
            </w:r>
          </w:p>
          <w:p w14:paraId="7F3266F7" w14:textId="77777777" w:rsidR="00CF1024" w:rsidRDefault="001219D3">
            <w:pPr>
              <w:spacing w:before="120" w:after="120"/>
              <w:rPr>
                <w:rFonts w:asciiTheme="minorHAnsi" w:hAnsiTheme="minorHAnsi" w:cstheme="minorHAnsi"/>
              </w:rPr>
            </w:pPr>
            <w:r>
              <w:rPr>
                <w:rFonts w:asciiTheme="minorHAnsi" w:hAnsiTheme="minorHAnsi" w:cstheme="minorHAnsi"/>
              </w:rPr>
              <w:t xml:space="preserve">Observation 3: In addition to observation 2, it needs to be checked in RAN5 that no other exception is applicable, i.e. Cross band isolation exceptions. </w:t>
            </w:r>
          </w:p>
          <w:p w14:paraId="4BA4FF6D" w14:textId="77777777" w:rsidR="00CF1024" w:rsidRDefault="001219D3">
            <w:pPr>
              <w:spacing w:before="120" w:after="120"/>
              <w:rPr>
                <w:rFonts w:asciiTheme="minorHAnsi" w:hAnsiTheme="minorHAnsi" w:cstheme="minorHAnsi"/>
              </w:rPr>
            </w:pPr>
            <w:r>
              <w:rPr>
                <w:rFonts w:asciiTheme="minorHAnsi" w:hAnsiTheme="minorHAnsi" w:cstheme="minorHAnsi"/>
              </w:rPr>
              <w:t xml:space="preserve">Proposal 2: Select option 1/1b in the LS reply to RAN5.  </w:t>
            </w:r>
          </w:p>
        </w:tc>
      </w:tr>
      <w:tr w:rsidR="00CF1024" w14:paraId="7371FBAB" w14:textId="77777777">
        <w:trPr>
          <w:trHeight w:val="468"/>
        </w:trPr>
        <w:tc>
          <w:tcPr>
            <w:tcW w:w="1648" w:type="dxa"/>
          </w:tcPr>
          <w:p w14:paraId="3F0DE988" w14:textId="77777777" w:rsidR="00CF1024" w:rsidRDefault="001219D3">
            <w:pPr>
              <w:spacing w:before="120" w:after="120"/>
              <w:rPr>
                <w:rFonts w:asciiTheme="minorHAnsi" w:hAnsiTheme="minorHAnsi" w:cstheme="minorHAnsi"/>
              </w:rPr>
            </w:pPr>
            <w:r>
              <w:rPr>
                <w:rFonts w:asciiTheme="minorHAnsi" w:hAnsiTheme="minorHAnsi" w:cstheme="minorHAnsi"/>
              </w:rPr>
              <w:t>R4-2113402</w:t>
            </w:r>
          </w:p>
        </w:tc>
        <w:tc>
          <w:tcPr>
            <w:tcW w:w="1437" w:type="dxa"/>
          </w:tcPr>
          <w:p w14:paraId="13C4EB30" w14:textId="77777777" w:rsidR="00CF1024" w:rsidRDefault="001219D3">
            <w:pPr>
              <w:spacing w:before="120" w:after="120"/>
              <w:rPr>
                <w:rFonts w:asciiTheme="minorHAnsi" w:hAnsiTheme="minorHAnsi" w:cstheme="minorHAnsi"/>
              </w:rPr>
            </w:pPr>
            <w:r>
              <w:rPr>
                <w:rFonts w:asciiTheme="minorHAnsi" w:hAnsiTheme="minorHAnsi" w:cstheme="minorHAnsi"/>
              </w:rPr>
              <w:t>Huawei, HiSilicon</w:t>
            </w:r>
          </w:p>
        </w:tc>
        <w:tc>
          <w:tcPr>
            <w:tcW w:w="6772" w:type="dxa"/>
          </w:tcPr>
          <w:p w14:paraId="047F4FAE" w14:textId="77777777" w:rsidR="00CF1024" w:rsidRDefault="001219D3">
            <w:pPr>
              <w:spacing w:before="120" w:after="120"/>
              <w:rPr>
                <w:rFonts w:asciiTheme="minorHAnsi" w:hAnsiTheme="minorHAnsi" w:cstheme="minorHAnsi"/>
              </w:rPr>
            </w:pPr>
            <w:r>
              <w:rPr>
                <w:rFonts w:asciiTheme="minorHAnsi" w:hAnsiTheme="minorHAnsi" w:cstheme="minorHAnsi"/>
              </w:rPr>
              <w:t>Observation 1: A specific carrier frequency allocation that IMD is centre-aligned with victim DL carrier can be chosen to test the worst-case self-desensitization based on current RAN4’s agreement and specification.</w:t>
            </w:r>
          </w:p>
          <w:p w14:paraId="23208561" w14:textId="77777777" w:rsidR="00CF1024" w:rsidRDefault="001219D3">
            <w:pPr>
              <w:spacing w:before="120" w:after="120"/>
              <w:rPr>
                <w:rFonts w:asciiTheme="minorHAnsi" w:hAnsiTheme="minorHAnsi" w:cstheme="minorHAnsi"/>
              </w:rPr>
            </w:pPr>
            <w:r>
              <w:rPr>
                <w:rFonts w:asciiTheme="minorHAnsi" w:hAnsiTheme="minorHAnsi" w:cstheme="minorHAnsi"/>
              </w:rPr>
              <w:t>Observation 2: Currently, in RAN4’s specification, there is no general criteria in which REFSENS can be fulfilled with MSD=0 for the EN-DC combinations which have MSD exceptions due to IMD interference (2 UL active).</w:t>
            </w:r>
          </w:p>
          <w:p w14:paraId="31A99270" w14:textId="77777777" w:rsidR="00CF1024" w:rsidRDefault="001219D3">
            <w:pPr>
              <w:spacing w:before="120" w:after="120"/>
              <w:rPr>
                <w:rFonts w:asciiTheme="minorHAnsi" w:hAnsiTheme="minorHAnsi" w:cstheme="minorHAnsi"/>
              </w:rPr>
            </w:pPr>
            <w:r>
              <w:rPr>
                <w:rFonts w:asciiTheme="minorHAnsi" w:hAnsiTheme="minorHAnsi" w:cstheme="minorHAnsi"/>
              </w:rPr>
              <w:lastRenderedPageBreak/>
              <w:t>Observation 3: Specifying the test configurations (MSD=0) in RAN4 can not only guarantee technical analysis accurately, but also take the interested test point from operators into account.</w:t>
            </w:r>
          </w:p>
          <w:p w14:paraId="51638F01" w14:textId="77777777" w:rsidR="00CF1024" w:rsidRDefault="001219D3">
            <w:pPr>
              <w:spacing w:before="120" w:after="120"/>
              <w:rPr>
                <w:rFonts w:asciiTheme="minorHAnsi" w:hAnsiTheme="minorHAnsi" w:cstheme="minorHAnsi"/>
              </w:rPr>
            </w:pPr>
            <w:r>
              <w:rPr>
                <w:rFonts w:asciiTheme="minorHAnsi" w:hAnsiTheme="minorHAnsi" w:cstheme="minorHAnsi"/>
              </w:rPr>
              <w:t>Proposal 1: RAN4 can establish a new basket WI to specify the test configurations with MSD=0 for the EN-DC combinations which have MSD exceptions due to IMD interference (2 UL active), based on operators’ request.</w:t>
            </w:r>
          </w:p>
        </w:tc>
      </w:tr>
      <w:tr w:rsidR="00CF1024" w14:paraId="2FADC12B" w14:textId="77777777">
        <w:trPr>
          <w:trHeight w:val="468"/>
        </w:trPr>
        <w:tc>
          <w:tcPr>
            <w:tcW w:w="1648" w:type="dxa"/>
          </w:tcPr>
          <w:p w14:paraId="76D0B4F2" w14:textId="77777777" w:rsidR="00CF1024" w:rsidRDefault="001219D3">
            <w:pPr>
              <w:spacing w:before="120" w:after="120"/>
              <w:rPr>
                <w:rFonts w:asciiTheme="minorHAnsi" w:hAnsiTheme="minorHAnsi" w:cstheme="minorHAnsi"/>
              </w:rPr>
            </w:pPr>
            <w:r>
              <w:rPr>
                <w:rFonts w:asciiTheme="minorHAnsi" w:hAnsiTheme="minorHAnsi" w:cstheme="minorHAnsi"/>
              </w:rPr>
              <w:lastRenderedPageBreak/>
              <w:t>R4-2113889</w:t>
            </w:r>
          </w:p>
        </w:tc>
        <w:tc>
          <w:tcPr>
            <w:tcW w:w="1437" w:type="dxa"/>
          </w:tcPr>
          <w:p w14:paraId="3FBAA26C" w14:textId="77777777" w:rsidR="00CF1024" w:rsidRDefault="001219D3">
            <w:pPr>
              <w:spacing w:before="120" w:after="120"/>
              <w:rPr>
                <w:rFonts w:asciiTheme="minorHAnsi" w:hAnsiTheme="minorHAnsi" w:cstheme="minorHAnsi"/>
              </w:rPr>
            </w:pPr>
            <w:r>
              <w:rPr>
                <w:rFonts w:asciiTheme="minorHAnsi" w:hAnsiTheme="minorHAnsi" w:cstheme="minorHAnsi"/>
              </w:rPr>
              <w:t>OPPO</w:t>
            </w:r>
          </w:p>
        </w:tc>
        <w:tc>
          <w:tcPr>
            <w:tcW w:w="6772" w:type="dxa"/>
          </w:tcPr>
          <w:p w14:paraId="75F5E279" w14:textId="77777777" w:rsidR="00CF1024" w:rsidRDefault="001219D3">
            <w:pPr>
              <w:spacing w:before="120" w:after="120"/>
              <w:rPr>
                <w:rFonts w:asciiTheme="minorHAnsi" w:hAnsiTheme="minorHAnsi" w:cstheme="minorHAnsi"/>
              </w:rPr>
            </w:pPr>
            <w:r>
              <w:rPr>
                <w:rFonts w:asciiTheme="minorHAnsi" w:hAnsiTheme="minorHAnsi" w:cstheme="minorHAnsi"/>
              </w:rPr>
              <w:t>Observation 1:    RAN4 defined requirements/configurations for the worst case or for the case of up to 5th order IMD, but didn’t list all the MSD and interference cases.</w:t>
            </w:r>
          </w:p>
          <w:p w14:paraId="74FE229B" w14:textId="77777777" w:rsidR="00CF1024" w:rsidRDefault="001219D3">
            <w:pPr>
              <w:spacing w:before="120" w:after="120"/>
              <w:rPr>
                <w:rFonts w:asciiTheme="minorHAnsi" w:hAnsiTheme="minorHAnsi" w:cstheme="minorHAnsi"/>
              </w:rPr>
            </w:pPr>
            <w:r>
              <w:rPr>
                <w:rFonts w:asciiTheme="minorHAnsi" w:hAnsiTheme="minorHAnsi" w:cstheme="minorHAnsi"/>
              </w:rPr>
              <w:t>Proposal 1:         Clarify to RAN5 that there might be still interference even no MSD/configurations are defined in the spec and therefore SA requirements cannot always be applied.</w:t>
            </w:r>
          </w:p>
          <w:p w14:paraId="54828ED1" w14:textId="77777777" w:rsidR="00CF1024" w:rsidRDefault="001219D3">
            <w:pPr>
              <w:spacing w:before="120" w:after="120"/>
              <w:rPr>
                <w:rFonts w:asciiTheme="minorHAnsi" w:hAnsiTheme="minorHAnsi" w:cstheme="minorHAnsi"/>
              </w:rPr>
            </w:pPr>
            <w:r>
              <w:rPr>
                <w:rFonts w:asciiTheme="minorHAnsi" w:hAnsiTheme="minorHAnsi" w:cstheme="minorHAnsi"/>
              </w:rPr>
              <w:t>Proposal 2:         Clarify to RAN5 that basic criteria to apply MSD=0 is no IMD products fall into the victim carrier, however, whether it is meaningful to do this analysis is up to RAN5.</w:t>
            </w:r>
          </w:p>
        </w:tc>
      </w:tr>
    </w:tbl>
    <w:p w14:paraId="37D84EE9" w14:textId="77777777" w:rsidR="00CF1024" w:rsidRDefault="00CF1024"/>
    <w:p w14:paraId="005814A5" w14:textId="77777777" w:rsidR="00CF1024" w:rsidRDefault="001219D3">
      <w:pPr>
        <w:pStyle w:val="2"/>
      </w:pPr>
      <w:r>
        <w:rPr>
          <w:rFonts w:hint="eastAsia"/>
        </w:rPr>
        <w:t>Open issues</w:t>
      </w:r>
      <w:r>
        <w:t xml:space="preserve"> summary</w:t>
      </w:r>
    </w:p>
    <w:p w14:paraId="4E1CA2CE" w14:textId="77777777" w:rsidR="00CF1024" w:rsidRPr="00F217A6" w:rsidRDefault="001219D3">
      <w:pPr>
        <w:pStyle w:val="3"/>
        <w:rPr>
          <w:sz w:val="24"/>
          <w:szCs w:val="16"/>
          <w:lang w:val="en-US"/>
          <w:rPrChange w:id="1185" w:author="作者" w:date="2021-08-19T14:52:00Z">
            <w:rPr>
              <w:sz w:val="24"/>
              <w:szCs w:val="16"/>
            </w:rPr>
          </w:rPrChange>
        </w:rPr>
      </w:pPr>
      <w:r w:rsidRPr="00F217A6">
        <w:rPr>
          <w:sz w:val="24"/>
          <w:szCs w:val="16"/>
          <w:lang w:val="en-US"/>
          <w:rPrChange w:id="1186" w:author="作者" w:date="2021-08-19T14:52:00Z">
            <w:rPr>
              <w:rFonts w:ascii="Times New Roman" w:hAnsi="Times New Roman"/>
              <w:sz w:val="24"/>
              <w:szCs w:val="16"/>
              <w:lang w:val="en-GB" w:eastAsia="en-US"/>
            </w:rPr>
          </w:rPrChange>
        </w:rPr>
        <w:t xml:space="preserve">Sub-topic 6-1: For clarification on Q1, is the following answer agreeable: </w:t>
      </w:r>
    </w:p>
    <w:p w14:paraId="3B9EA0C3" w14:textId="77777777" w:rsidR="00CF1024" w:rsidRPr="00F217A6" w:rsidRDefault="001219D3">
      <w:pPr>
        <w:pStyle w:val="3"/>
        <w:numPr>
          <w:ilvl w:val="0"/>
          <w:numId w:val="0"/>
        </w:numPr>
        <w:ind w:left="720"/>
        <w:rPr>
          <w:rFonts w:eastAsiaTheme="minorEastAsia"/>
          <w:sz w:val="24"/>
          <w:szCs w:val="16"/>
          <w:lang w:val="en-US" w:eastAsia="zh-TW"/>
          <w:rPrChange w:id="1187" w:author="作者" w:date="2021-08-19T14:52:00Z">
            <w:rPr>
              <w:sz w:val="24"/>
              <w:szCs w:val="16"/>
            </w:rPr>
          </w:rPrChange>
        </w:rPr>
      </w:pPr>
      <w:r w:rsidRPr="00F217A6">
        <w:rPr>
          <w:sz w:val="24"/>
          <w:szCs w:val="16"/>
          <w:lang w:val="en-US"/>
          <w:rPrChange w:id="1188" w:author="作者" w:date="2021-08-19T14:52:00Z">
            <w:rPr>
              <w:rFonts w:ascii="Times New Roman" w:hAnsi="Times New Roman"/>
              <w:sz w:val="24"/>
              <w:szCs w:val="16"/>
              <w:lang w:val="en-GB" w:eastAsia="en-US"/>
            </w:rPr>
          </w:rPrChange>
        </w:rPr>
        <w:t>Answer: Yes, SA requirements shall be applied for dual UL carrier frequency combinations when no IMD product (up to 5th orders) falls into the victim’s RX CBW and no other EN-DC exception requirements are defined, i.e. no exception due to 1) harmonics (Tx or RX), 2) cross-band isolation, 3) counter-intermodulation (C-IM)</w:t>
      </w:r>
    </w:p>
    <w:p w14:paraId="4F8A3E98" w14:textId="77777777" w:rsidR="00CF1024" w:rsidRDefault="001219D3">
      <w:pPr>
        <w:pStyle w:val="aff5"/>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5901A53" w14:textId="77777777" w:rsidR="00CF1024" w:rsidRDefault="001219D3">
      <w:pPr>
        <w:pStyle w:val="aff5"/>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044E921C" w14:textId="77777777" w:rsidR="00CF1024" w:rsidRDefault="001219D3">
      <w:pPr>
        <w:pStyle w:val="aff5"/>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5547F93D" w14:textId="77777777" w:rsidR="00CF1024" w:rsidRDefault="001219D3">
      <w:pPr>
        <w:pStyle w:val="aff5"/>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w:t>
      </w:r>
    </w:p>
    <w:p w14:paraId="4531746C" w14:textId="77777777" w:rsidR="00CF1024" w:rsidRDefault="001219D3">
      <w:pPr>
        <w:pStyle w:val="aff5"/>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54C3638" w14:textId="77777777" w:rsidR="00CF1024" w:rsidRDefault="001219D3">
      <w:pPr>
        <w:pStyle w:val="aff5"/>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afc"/>
        <w:tblW w:w="0" w:type="auto"/>
        <w:tblLook w:val="04A0" w:firstRow="1" w:lastRow="0" w:firstColumn="1" w:lastColumn="0" w:noHBand="0" w:noVBand="1"/>
      </w:tblPr>
      <w:tblGrid>
        <w:gridCol w:w="1250"/>
        <w:gridCol w:w="8381"/>
      </w:tblGrid>
      <w:tr w:rsidR="00CF1024" w14:paraId="60E82DB5" w14:textId="77777777">
        <w:tc>
          <w:tcPr>
            <w:tcW w:w="1250" w:type="dxa"/>
          </w:tcPr>
          <w:p w14:paraId="27C8B3CC"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59A66E74"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w:t>
            </w:r>
          </w:p>
        </w:tc>
      </w:tr>
      <w:tr w:rsidR="00CF1024" w14:paraId="5BA571F2" w14:textId="77777777">
        <w:tc>
          <w:tcPr>
            <w:tcW w:w="1250" w:type="dxa"/>
          </w:tcPr>
          <w:p w14:paraId="462E633A" w14:textId="77777777" w:rsidR="00CF1024" w:rsidRDefault="001219D3">
            <w:pPr>
              <w:spacing w:after="120"/>
              <w:rPr>
                <w:rFonts w:eastAsiaTheme="minorEastAsia"/>
                <w:color w:val="0070C0"/>
                <w:lang w:val="en-US" w:eastAsia="zh-CN"/>
              </w:rPr>
            </w:pPr>
            <w:del w:id="1189" w:author="作者">
              <w:r>
                <w:rPr>
                  <w:rFonts w:eastAsiaTheme="minorEastAsia" w:hint="eastAsia"/>
                  <w:color w:val="0070C0"/>
                  <w:lang w:val="en-US" w:eastAsia="zh-CN"/>
                </w:rPr>
                <w:delText>XXX</w:delText>
              </w:r>
            </w:del>
            <w:ins w:id="1190" w:author="作者">
              <w:r>
                <w:rPr>
                  <w:rFonts w:eastAsiaTheme="minorEastAsia"/>
                  <w:color w:val="0070C0"/>
                  <w:lang w:val="en-US" w:eastAsia="zh-CN"/>
                </w:rPr>
                <w:t>Xiaomi</w:t>
              </w:r>
            </w:ins>
          </w:p>
        </w:tc>
        <w:tc>
          <w:tcPr>
            <w:tcW w:w="8381" w:type="dxa"/>
          </w:tcPr>
          <w:p w14:paraId="7CA1862D" w14:textId="77777777" w:rsidR="00CF1024" w:rsidRDefault="001219D3">
            <w:pPr>
              <w:spacing w:after="120"/>
              <w:rPr>
                <w:rFonts w:eastAsiaTheme="minorEastAsia"/>
                <w:color w:val="0070C0"/>
                <w:lang w:val="en-US" w:eastAsia="zh-CN"/>
              </w:rPr>
            </w:pPr>
            <w:ins w:id="1191" w:author="作者">
              <w:r>
                <w:rPr>
                  <w:rFonts w:eastAsiaTheme="minorEastAsia" w:hint="eastAsia"/>
                  <w:color w:val="0070C0"/>
                  <w:lang w:val="en-US" w:eastAsia="zh-CN"/>
                </w:rPr>
                <w:t>O</w:t>
              </w:r>
              <w:r>
                <w:rPr>
                  <w:rFonts w:eastAsiaTheme="minorEastAsia"/>
                  <w:color w:val="0070C0"/>
                  <w:lang w:val="en-US" w:eastAsia="zh-CN"/>
                </w:rPr>
                <w:t>ption 1. Actually, the answer here is based on the tentative agreements in the email discussion (R4-2107970) during the last meeting. For the sake of convergence, It is proposed not to reopen this discussion here.</w:t>
              </w:r>
            </w:ins>
          </w:p>
        </w:tc>
      </w:tr>
      <w:tr w:rsidR="00CF1024" w14:paraId="4D2A7AFE" w14:textId="77777777">
        <w:trPr>
          <w:ins w:id="1192" w:author="作者" w:date="1901-01-01T00:00:00Z"/>
        </w:trPr>
        <w:tc>
          <w:tcPr>
            <w:tcW w:w="1250" w:type="dxa"/>
          </w:tcPr>
          <w:p w14:paraId="751125A8" w14:textId="77777777" w:rsidR="00CF1024" w:rsidRDefault="001219D3">
            <w:pPr>
              <w:spacing w:after="120"/>
              <w:rPr>
                <w:ins w:id="1193" w:author="作者" w:date="1901-01-01T00:00:00Z"/>
                <w:rFonts w:eastAsiaTheme="minorEastAsia"/>
                <w:color w:val="0070C0"/>
                <w:lang w:val="en-US" w:eastAsia="zh-CN"/>
              </w:rPr>
            </w:pPr>
            <w:ins w:id="1194" w:author="作者">
              <w:r>
                <w:rPr>
                  <w:rFonts w:eastAsiaTheme="minorEastAsia"/>
                  <w:color w:val="0070C0"/>
                  <w:lang w:val="en-US" w:eastAsia="zh-CN"/>
                </w:rPr>
                <w:t>Nokia</w:t>
              </w:r>
            </w:ins>
          </w:p>
        </w:tc>
        <w:tc>
          <w:tcPr>
            <w:tcW w:w="8381" w:type="dxa"/>
          </w:tcPr>
          <w:p w14:paraId="2DDE8895" w14:textId="77777777" w:rsidR="00CF1024" w:rsidRDefault="001219D3">
            <w:pPr>
              <w:spacing w:after="120"/>
              <w:rPr>
                <w:ins w:id="1195" w:author="作者" w:date="1901-01-01T00:00:00Z"/>
                <w:rFonts w:eastAsiaTheme="minorEastAsia"/>
                <w:color w:val="0070C0"/>
                <w:lang w:val="en-US" w:eastAsia="zh-CN"/>
              </w:rPr>
            </w:pPr>
            <w:ins w:id="1196" w:author="作者">
              <w:r>
                <w:rPr>
                  <w:rFonts w:eastAsiaTheme="minorEastAsia"/>
                  <w:color w:val="0070C0"/>
                  <w:lang w:val="en-US" w:eastAsia="zh-CN"/>
                </w:rPr>
                <w:t xml:space="preserve">Option 2; No as </w:t>
              </w:r>
              <w:r>
                <w:t>the reference sensitivity is defined only for the specific uplink and downlink test points.</w:t>
              </w:r>
            </w:ins>
          </w:p>
        </w:tc>
      </w:tr>
      <w:tr w:rsidR="00CF1024" w14:paraId="35432086" w14:textId="77777777">
        <w:trPr>
          <w:ins w:id="1197" w:author="作者" w:date="2021-08-18T16:50:00Z"/>
        </w:trPr>
        <w:tc>
          <w:tcPr>
            <w:tcW w:w="1250" w:type="dxa"/>
          </w:tcPr>
          <w:p w14:paraId="71BD4B52" w14:textId="77777777" w:rsidR="00CF1024" w:rsidRDefault="001219D3">
            <w:pPr>
              <w:spacing w:after="120"/>
              <w:rPr>
                <w:ins w:id="1198" w:author="作者" w:date="2021-08-18T16:50:00Z"/>
                <w:rFonts w:eastAsiaTheme="minorEastAsia"/>
                <w:color w:val="0070C0"/>
                <w:lang w:val="en-US" w:eastAsia="zh-CN"/>
              </w:rPr>
            </w:pPr>
            <w:ins w:id="1199" w:author="作者" w:date="2021-08-18T16:50:00Z">
              <w:r>
                <w:rPr>
                  <w:rFonts w:eastAsiaTheme="minorEastAsia" w:hint="eastAsia"/>
                  <w:color w:val="0070C0"/>
                  <w:lang w:val="en-US" w:eastAsia="zh-CN"/>
                </w:rPr>
                <w:t>ZTE</w:t>
              </w:r>
            </w:ins>
          </w:p>
        </w:tc>
        <w:tc>
          <w:tcPr>
            <w:tcW w:w="8381" w:type="dxa"/>
          </w:tcPr>
          <w:p w14:paraId="05FF7BF5" w14:textId="77777777" w:rsidR="00CF1024" w:rsidRDefault="001219D3">
            <w:pPr>
              <w:spacing w:after="120"/>
              <w:rPr>
                <w:ins w:id="1200" w:author="作者" w:date="2021-08-18T16:50:00Z"/>
                <w:rFonts w:eastAsiaTheme="minorEastAsia"/>
                <w:color w:val="0070C0"/>
                <w:lang w:val="en-US" w:eastAsia="zh-CN"/>
              </w:rPr>
            </w:pPr>
            <w:ins w:id="1201" w:author="作者" w:date="2021-08-18T16:50:00Z">
              <w:r>
                <w:rPr>
                  <w:rFonts w:eastAsiaTheme="minorEastAsia" w:hint="eastAsia"/>
                  <w:color w:val="0070C0"/>
                  <w:lang w:val="en-US" w:eastAsia="zh-CN"/>
                </w:rPr>
                <w:t xml:space="preserve">Option 1. As </w:t>
              </w:r>
            </w:ins>
            <w:ins w:id="1202" w:author="作者" w:date="2021-08-18T16:53:00Z">
              <w:r>
                <w:rPr>
                  <w:rFonts w:eastAsiaTheme="minorEastAsia" w:hint="eastAsia"/>
                  <w:color w:val="0070C0"/>
                  <w:lang w:val="en-US" w:eastAsia="zh-CN"/>
                </w:rPr>
                <w:t>X</w:t>
              </w:r>
            </w:ins>
            <w:ins w:id="1203" w:author="作者" w:date="2021-08-18T16:50:00Z">
              <w:r>
                <w:rPr>
                  <w:rFonts w:eastAsiaTheme="minorEastAsia" w:hint="eastAsia"/>
                  <w:color w:val="0070C0"/>
                  <w:lang w:val="en-US" w:eastAsia="zh-CN"/>
                </w:rPr>
                <w:t>iaomi said, it i</w:t>
              </w:r>
            </w:ins>
            <w:ins w:id="1204" w:author="作者" w:date="2021-08-18T16:51:00Z">
              <w:r>
                <w:rPr>
                  <w:rFonts w:eastAsiaTheme="minorEastAsia" w:hint="eastAsia"/>
                  <w:color w:val="0070C0"/>
                  <w:lang w:val="en-US" w:eastAsia="zh-CN"/>
                </w:rPr>
                <w:t xml:space="preserve">s </w:t>
              </w:r>
              <w:r>
                <w:rPr>
                  <w:rFonts w:eastAsiaTheme="minorEastAsia"/>
                  <w:color w:val="0070C0"/>
                  <w:lang w:val="en-US" w:eastAsia="zh-CN"/>
                </w:rPr>
                <w:t>based on the tentative agreements in the email discussion (R4-2107970)</w:t>
              </w:r>
              <w:r>
                <w:rPr>
                  <w:rFonts w:eastAsiaTheme="minorEastAsia" w:hint="eastAsia"/>
                  <w:color w:val="0070C0"/>
                  <w:lang w:val="en-US" w:eastAsia="zh-CN"/>
                </w:rPr>
                <w:t>.</w:t>
              </w:r>
            </w:ins>
          </w:p>
        </w:tc>
      </w:tr>
      <w:tr w:rsidR="00CF1024" w14:paraId="46CB4623" w14:textId="77777777">
        <w:trPr>
          <w:ins w:id="1205" w:author="作者" w:date="2021-08-18T19:46:00Z"/>
        </w:trPr>
        <w:tc>
          <w:tcPr>
            <w:tcW w:w="1250" w:type="dxa"/>
          </w:tcPr>
          <w:p w14:paraId="6B438932" w14:textId="77777777" w:rsidR="00CF1024" w:rsidRDefault="001219D3">
            <w:pPr>
              <w:spacing w:after="120"/>
              <w:rPr>
                <w:ins w:id="1206" w:author="作者" w:date="2021-08-18T19:46:00Z"/>
                <w:rFonts w:eastAsiaTheme="minorEastAsia"/>
                <w:color w:val="0070C0"/>
                <w:lang w:val="en-US" w:eastAsia="zh-CN"/>
              </w:rPr>
            </w:pPr>
            <w:ins w:id="1207" w:author="作者" w:date="2021-08-18T19:49:00Z">
              <w:r>
                <w:rPr>
                  <w:rFonts w:eastAsiaTheme="minorEastAsia" w:hint="eastAsia"/>
                  <w:color w:val="0070C0"/>
                  <w:lang w:val="en-US" w:eastAsia="zh-CN"/>
                </w:rPr>
                <w:t>O</w:t>
              </w:r>
              <w:r>
                <w:rPr>
                  <w:rFonts w:eastAsiaTheme="minorEastAsia"/>
                  <w:color w:val="0070C0"/>
                  <w:lang w:val="en-US" w:eastAsia="zh-CN"/>
                </w:rPr>
                <w:t>PPO</w:t>
              </w:r>
            </w:ins>
          </w:p>
        </w:tc>
        <w:tc>
          <w:tcPr>
            <w:tcW w:w="8381" w:type="dxa"/>
          </w:tcPr>
          <w:p w14:paraId="18F33F2C" w14:textId="77777777" w:rsidR="00CF1024" w:rsidRDefault="001219D3">
            <w:pPr>
              <w:spacing w:after="120"/>
              <w:rPr>
                <w:ins w:id="1208" w:author="作者" w:date="2021-08-18T19:46:00Z"/>
                <w:rFonts w:eastAsiaTheme="minorEastAsia"/>
                <w:color w:val="0070C0"/>
                <w:lang w:val="en-US" w:eastAsia="zh-CN"/>
              </w:rPr>
            </w:pPr>
            <w:ins w:id="1209" w:author="作者" w:date="2021-08-18T19:51:00Z">
              <w:r>
                <w:rPr>
                  <w:rFonts w:eastAsiaTheme="minorEastAsia"/>
                  <w:color w:val="0070C0"/>
                  <w:lang w:val="en-US" w:eastAsia="zh-CN"/>
                </w:rPr>
                <w:t xml:space="preserve">Option 1. </w:t>
              </w:r>
            </w:ins>
          </w:p>
        </w:tc>
      </w:tr>
      <w:tr w:rsidR="00CF1024" w14:paraId="7449A092" w14:textId="77777777">
        <w:trPr>
          <w:ins w:id="1210" w:author="作者" w:date="2021-08-18T14:03:00Z"/>
        </w:trPr>
        <w:tc>
          <w:tcPr>
            <w:tcW w:w="1250" w:type="dxa"/>
          </w:tcPr>
          <w:p w14:paraId="7F4E8DAB" w14:textId="77777777" w:rsidR="00CF1024" w:rsidRDefault="001219D3">
            <w:pPr>
              <w:spacing w:after="120"/>
              <w:rPr>
                <w:ins w:id="1211" w:author="作者" w:date="2021-08-18T14:03:00Z"/>
                <w:rFonts w:eastAsiaTheme="minorEastAsia"/>
                <w:color w:val="0070C0"/>
                <w:lang w:val="en-US" w:eastAsia="zh-CN"/>
              </w:rPr>
            </w:pPr>
            <w:ins w:id="1212" w:author="作者" w:date="2021-08-18T14:03:00Z">
              <w:r>
                <w:rPr>
                  <w:rFonts w:eastAsiaTheme="minorEastAsia"/>
                  <w:color w:val="0070C0"/>
                  <w:lang w:val="en-US" w:eastAsia="zh-CN"/>
                </w:rPr>
                <w:t>Qualcomm</w:t>
              </w:r>
            </w:ins>
          </w:p>
        </w:tc>
        <w:tc>
          <w:tcPr>
            <w:tcW w:w="8381" w:type="dxa"/>
          </w:tcPr>
          <w:p w14:paraId="039DDAFA" w14:textId="77777777" w:rsidR="00CF1024" w:rsidRDefault="001219D3">
            <w:pPr>
              <w:spacing w:after="120"/>
              <w:rPr>
                <w:ins w:id="1213" w:author="作者" w:date="2021-08-18T14:06:00Z"/>
                <w:rFonts w:eastAsiaTheme="minorEastAsia"/>
                <w:color w:val="0070C0"/>
                <w:lang w:val="en-US" w:eastAsia="zh-CN"/>
              </w:rPr>
            </w:pPr>
            <w:ins w:id="1214" w:author="作者" w:date="2021-08-18T14:03:00Z">
              <w:r>
                <w:rPr>
                  <w:rFonts w:eastAsiaTheme="minorEastAsia"/>
                  <w:color w:val="0070C0"/>
                  <w:lang w:val="en-US" w:eastAsia="zh-CN"/>
                </w:rPr>
                <w:t>The wording is not acc</w:t>
              </w:r>
            </w:ins>
            <w:ins w:id="1215" w:author="作者" w:date="2021-08-18T14:04:00Z">
              <w:r>
                <w:rPr>
                  <w:rFonts w:eastAsiaTheme="minorEastAsia"/>
                  <w:color w:val="0070C0"/>
                  <w:lang w:val="en-US" w:eastAsia="zh-CN"/>
                </w:rPr>
                <w:t>urate, it says “</w:t>
              </w:r>
              <w:r>
                <w:rPr>
                  <w:sz w:val="24"/>
                  <w:szCs w:val="16"/>
                </w:rPr>
                <w:t>no other EN-DC exception requirements are defined</w:t>
              </w:r>
              <w:r>
                <w:rPr>
                  <w:rFonts w:eastAsiaTheme="minorEastAsia"/>
                  <w:color w:val="0070C0"/>
                  <w:lang w:val="en-US" w:eastAsia="zh-CN"/>
                </w:rPr>
                <w:t>” but the practice for defining MSD has been that the MSD is specified according to dominan</w:t>
              </w:r>
            </w:ins>
            <w:ins w:id="1216" w:author="作者" w:date="2021-08-18T14:05:00Z">
              <w:r>
                <w:rPr>
                  <w:rFonts w:eastAsiaTheme="minorEastAsia"/>
                  <w:color w:val="0070C0"/>
                  <w:lang w:val="en-US" w:eastAsia="zh-CN"/>
                </w:rPr>
                <w:t xml:space="preserve">t </w:t>
              </w:r>
              <w:r>
                <w:rPr>
                  <w:rFonts w:eastAsiaTheme="minorEastAsia"/>
                  <w:color w:val="0070C0"/>
                  <w:lang w:val="en-US" w:eastAsia="zh-CN"/>
                </w:rPr>
                <w:lastRenderedPageBreak/>
                <w:t xml:space="preserve">desentisation method so there maybe combinations where the bigger MSD masks other problems but those other problems are not defined in the spec. Alternative text </w:t>
              </w:r>
            </w:ins>
            <w:ins w:id="1217" w:author="作者" w:date="2021-08-18T14:06:00Z">
              <w:r>
                <w:rPr>
                  <w:rFonts w:eastAsiaTheme="minorEastAsia"/>
                  <w:color w:val="0070C0"/>
                  <w:lang w:val="en-US" w:eastAsia="zh-CN"/>
                </w:rPr>
                <w:t>would be:</w:t>
              </w:r>
            </w:ins>
          </w:p>
          <w:p w14:paraId="59E6540D" w14:textId="77777777" w:rsidR="00CF1024" w:rsidRDefault="001219D3">
            <w:pPr>
              <w:spacing w:after="120"/>
              <w:rPr>
                <w:ins w:id="1218" w:author="作者" w:date="2021-08-18T14:07:00Z"/>
                <w:rFonts w:eastAsiaTheme="minorEastAsia"/>
                <w:color w:val="0070C0"/>
                <w:lang w:val="en-US" w:eastAsia="zh-CN"/>
              </w:rPr>
            </w:pPr>
            <w:ins w:id="1219" w:author="作者" w:date="2021-08-18T14:06:00Z">
              <w:r>
                <w:rPr>
                  <w:rFonts w:eastAsiaTheme="minorEastAsia"/>
                  <w:color w:val="0070C0"/>
                  <w:lang w:val="en-US" w:eastAsia="zh-CN"/>
                </w:rPr>
                <w:t>“</w:t>
              </w:r>
              <w:r>
                <w:rPr>
                  <w:sz w:val="24"/>
                  <w:szCs w:val="16"/>
                </w:rPr>
                <w:t>Yes, SA requirements shall be applied for dual UL carrier frequency combinations when no IMD product (up to 5th orders) falls into the victim’s RX CBW and no other EN-DC desentization mechanism is present, i.e. no exception due to 1) harmonics (Tx or RX), 2) cross-band isolation, 3) counter-intermodulation (C-IM). RAN4 has not specified all the overlapping de</w:t>
              </w:r>
            </w:ins>
            <w:ins w:id="1220" w:author="作者" w:date="2021-08-18T14:07:00Z">
              <w:r>
                <w:rPr>
                  <w:sz w:val="24"/>
                  <w:szCs w:val="16"/>
                </w:rPr>
                <w:t>sen</w:t>
              </w:r>
            </w:ins>
            <w:ins w:id="1221" w:author="作者" w:date="2021-08-18T14:06:00Z">
              <w:r>
                <w:rPr>
                  <w:sz w:val="24"/>
                  <w:szCs w:val="16"/>
                </w:rPr>
                <w:t>tization</w:t>
              </w:r>
            </w:ins>
            <w:ins w:id="1222" w:author="作者" w:date="2021-08-18T14:07:00Z">
              <w:r>
                <w:rPr>
                  <w:sz w:val="24"/>
                  <w:szCs w:val="16"/>
                </w:rPr>
                <w:t xml:space="preserve"> issues</w:t>
              </w:r>
            </w:ins>
            <w:ins w:id="1223" w:author="作者" w:date="2021-08-18T14:06:00Z">
              <w:del w:id="1224" w:author="作者" w:date="2021-08-18T14:07:00Z">
                <w:r>
                  <w:rPr>
                    <w:sz w:val="24"/>
                    <w:szCs w:val="16"/>
                  </w:rPr>
                  <w:delText xml:space="preserve"> </w:delText>
                </w:r>
              </w:del>
              <w:r>
                <w:rPr>
                  <w:rFonts w:eastAsiaTheme="minorEastAsia"/>
                  <w:color w:val="0070C0"/>
                  <w:lang w:val="en-US" w:eastAsia="zh-CN"/>
                </w:rPr>
                <w:t>”</w:t>
              </w:r>
            </w:ins>
          </w:p>
          <w:p w14:paraId="74336F81" w14:textId="77777777" w:rsidR="00CF1024" w:rsidRDefault="001219D3">
            <w:pPr>
              <w:spacing w:after="120"/>
              <w:rPr>
                <w:ins w:id="1225" w:author="作者" w:date="2021-08-18T14:03:00Z"/>
                <w:rFonts w:eastAsiaTheme="minorEastAsia"/>
                <w:color w:val="0070C0"/>
                <w:lang w:val="en-US" w:eastAsia="zh-CN"/>
              </w:rPr>
            </w:pPr>
            <w:ins w:id="1226" w:author="作者" w:date="2021-08-18T14:07:00Z">
              <w:r>
                <w:rPr>
                  <w:rFonts w:eastAsiaTheme="minorEastAsia"/>
                  <w:color w:val="0070C0"/>
                  <w:lang w:val="en-US" w:eastAsia="zh-CN"/>
                </w:rPr>
                <w:t>But this then will lead ran5 to ask what are those and then we come to the real problem, it will be a big work task for ran4 to go through all thos</w:t>
              </w:r>
            </w:ins>
            <w:ins w:id="1227" w:author="作者" w:date="2021-08-18T14:08:00Z">
              <w:r>
                <w:rPr>
                  <w:rFonts w:eastAsiaTheme="minorEastAsia"/>
                  <w:color w:val="0070C0"/>
                  <w:lang w:val="en-US" w:eastAsia="zh-CN"/>
                </w:rPr>
                <w:t xml:space="preserve">e combinations and identify possibly underlying MSD problems. This should be a basket WI if it is really needed. </w:t>
              </w:r>
            </w:ins>
            <w:ins w:id="1228" w:author="作者" w:date="2021-08-18T14:05:00Z">
              <w:del w:id="1229" w:author="作者" w:date="2021-08-18T14:05:00Z">
                <w:r>
                  <w:rPr>
                    <w:rFonts w:eastAsiaTheme="minorEastAsia"/>
                    <w:color w:val="0070C0"/>
                    <w:lang w:val="en-US" w:eastAsia="zh-CN"/>
                  </w:rPr>
                  <w:delText xml:space="preserve"> </w:delText>
                </w:r>
              </w:del>
            </w:ins>
          </w:p>
        </w:tc>
      </w:tr>
      <w:tr w:rsidR="00CF1024" w14:paraId="1D67C16B" w14:textId="77777777">
        <w:trPr>
          <w:ins w:id="1230" w:author="作者" w:date="2021-08-19T11:16:00Z"/>
        </w:trPr>
        <w:tc>
          <w:tcPr>
            <w:tcW w:w="1250" w:type="dxa"/>
          </w:tcPr>
          <w:p w14:paraId="47A1F2DB" w14:textId="77777777" w:rsidR="00CF1024" w:rsidRDefault="001219D3">
            <w:pPr>
              <w:spacing w:after="120"/>
              <w:rPr>
                <w:ins w:id="1231" w:author="作者" w:date="2021-08-19T11:16:00Z"/>
                <w:rFonts w:eastAsiaTheme="minorEastAsia"/>
                <w:color w:val="0070C0"/>
                <w:lang w:val="en-US" w:eastAsia="zh-TW"/>
              </w:rPr>
            </w:pPr>
            <w:ins w:id="1232" w:author="作者" w:date="2021-08-19T11:19:00Z">
              <w:r>
                <w:rPr>
                  <w:rFonts w:eastAsiaTheme="minorEastAsia" w:hint="eastAsia"/>
                  <w:color w:val="0070C0"/>
                  <w:lang w:val="en-US" w:eastAsia="zh-TW"/>
                </w:rPr>
                <w:lastRenderedPageBreak/>
                <w:t>CHTTL</w:t>
              </w:r>
            </w:ins>
          </w:p>
        </w:tc>
        <w:tc>
          <w:tcPr>
            <w:tcW w:w="8381" w:type="dxa"/>
          </w:tcPr>
          <w:p w14:paraId="2AEE921A" w14:textId="77777777" w:rsidR="00CF1024" w:rsidRDefault="001219D3">
            <w:pPr>
              <w:spacing w:after="120"/>
              <w:rPr>
                <w:ins w:id="1233" w:author="作者" w:date="2021-08-19T11:16:00Z"/>
                <w:rFonts w:eastAsiaTheme="minorEastAsia"/>
                <w:color w:val="0070C0"/>
                <w:lang w:val="en-US" w:eastAsia="zh-TW"/>
              </w:rPr>
            </w:pPr>
            <w:ins w:id="1234" w:author="作者" w:date="2021-08-19T11:19:00Z">
              <w:r>
                <w:rPr>
                  <w:rFonts w:eastAsiaTheme="minorEastAsia" w:hint="eastAsia"/>
                  <w:color w:val="0070C0"/>
                  <w:lang w:val="en-US" w:eastAsia="zh-TW"/>
                </w:rPr>
                <w:t xml:space="preserve">Option 1, </w:t>
              </w:r>
            </w:ins>
            <w:ins w:id="1235" w:author="作者" w:date="2021-08-19T11:20:00Z">
              <w:r>
                <w:rPr>
                  <w:rFonts w:eastAsiaTheme="minorEastAsia" w:hint="eastAsia"/>
                  <w:color w:val="0070C0"/>
                  <w:lang w:val="en-US" w:eastAsia="zh-TW"/>
                </w:rPr>
                <w:t>it</w:t>
              </w:r>
            </w:ins>
            <w:ins w:id="1236" w:author="作者" w:date="2021-08-19T11:21:00Z">
              <w:r>
                <w:rPr>
                  <w:rFonts w:eastAsiaTheme="minorEastAsia" w:hint="eastAsia"/>
                  <w:color w:val="0070C0"/>
                  <w:lang w:val="en-US" w:eastAsia="zh-TW"/>
                </w:rPr>
                <w:t xml:space="preserve"> was already agreed in the last RAN4 meeting as Xiaomi and ZTE commented.</w:t>
              </w:r>
            </w:ins>
          </w:p>
        </w:tc>
      </w:tr>
      <w:tr w:rsidR="00CF1024" w14:paraId="77534CBB" w14:textId="77777777">
        <w:trPr>
          <w:ins w:id="1237" w:author="作者" w:date="2021-08-19T17:25:00Z"/>
        </w:trPr>
        <w:tc>
          <w:tcPr>
            <w:tcW w:w="1250" w:type="dxa"/>
          </w:tcPr>
          <w:p w14:paraId="3073F4C6" w14:textId="77777777" w:rsidR="00CF1024" w:rsidRDefault="001219D3">
            <w:pPr>
              <w:spacing w:after="120"/>
              <w:rPr>
                <w:ins w:id="1238" w:author="作者" w:date="2021-08-19T17:25:00Z"/>
                <w:rFonts w:eastAsiaTheme="minorEastAsia"/>
                <w:color w:val="0070C0"/>
                <w:lang w:val="en-US" w:eastAsia="zh-TW"/>
              </w:rPr>
            </w:pPr>
            <w:ins w:id="1239" w:author="作者" w:date="2021-08-19T17:25:00Z">
              <w:r>
                <w:rPr>
                  <w:rFonts w:eastAsiaTheme="minorEastAsia"/>
                  <w:color w:val="0070C0"/>
                  <w:lang w:val="en-US" w:eastAsia="zh-TW"/>
                </w:rPr>
                <w:t>vivo</w:t>
              </w:r>
            </w:ins>
          </w:p>
        </w:tc>
        <w:tc>
          <w:tcPr>
            <w:tcW w:w="8381" w:type="dxa"/>
          </w:tcPr>
          <w:p w14:paraId="6B820DAB" w14:textId="77777777" w:rsidR="00CF1024" w:rsidRDefault="001219D3">
            <w:pPr>
              <w:spacing w:after="120"/>
              <w:rPr>
                <w:ins w:id="1240" w:author="作者" w:date="2021-08-19T17:25:00Z"/>
                <w:rFonts w:eastAsiaTheme="minorEastAsia"/>
                <w:color w:val="0070C0"/>
                <w:lang w:val="en-US" w:eastAsia="zh-TW"/>
              </w:rPr>
            </w:pPr>
            <w:ins w:id="1241" w:author="作者" w:date="2021-08-19T17:25:00Z">
              <w:r>
                <w:rPr>
                  <w:rFonts w:eastAsiaTheme="minorEastAsia" w:hint="eastAsia"/>
                  <w:color w:val="0070C0"/>
                  <w:lang w:val="en-US" w:eastAsia="zh-CN"/>
                </w:rPr>
                <w:t>Option 1.</w:t>
              </w:r>
            </w:ins>
          </w:p>
        </w:tc>
      </w:tr>
      <w:tr w:rsidR="00CF1024" w14:paraId="103479EC" w14:textId="77777777">
        <w:trPr>
          <w:ins w:id="1242" w:author="作者" w:date="2021-08-19T18:18:00Z"/>
        </w:trPr>
        <w:tc>
          <w:tcPr>
            <w:tcW w:w="1250" w:type="dxa"/>
          </w:tcPr>
          <w:p w14:paraId="51B3ACA0" w14:textId="77777777" w:rsidR="00CF1024" w:rsidRDefault="001219D3">
            <w:pPr>
              <w:spacing w:after="120"/>
              <w:rPr>
                <w:ins w:id="1243" w:author="作者" w:date="2021-08-19T18:18:00Z"/>
                <w:rFonts w:eastAsiaTheme="minorEastAsia"/>
                <w:color w:val="0070C0"/>
                <w:lang w:val="en-US" w:eastAsia="zh-CN"/>
              </w:rPr>
            </w:pPr>
            <w:ins w:id="1244" w:author="作者" w:date="2021-08-19T18:18: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74F2585A" w14:textId="77777777" w:rsidR="00CF1024" w:rsidRDefault="001219D3">
            <w:pPr>
              <w:spacing w:after="120"/>
              <w:rPr>
                <w:ins w:id="1245" w:author="作者" w:date="2021-08-19T18:18:00Z"/>
                <w:rFonts w:eastAsiaTheme="minorEastAsia"/>
                <w:color w:val="0070C0"/>
                <w:lang w:val="en-US" w:eastAsia="zh-CN"/>
              </w:rPr>
            </w:pPr>
            <w:ins w:id="1246" w:author="作者" w:date="2021-08-19T18:18:00Z">
              <w:r>
                <w:rPr>
                  <w:rFonts w:eastAsiaTheme="minorEastAsia" w:hint="eastAsia"/>
                  <w:color w:val="0070C0"/>
                  <w:lang w:val="en-US" w:eastAsia="zh-CN"/>
                </w:rPr>
                <w:t>O</w:t>
              </w:r>
              <w:r>
                <w:rPr>
                  <w:rFonts w:eastAsiaTheme="minorEastAsia"/>
                  <w:color w:val="0070C0"/>
                  <w:lang w:val="en-US" w:eastAsia="zh-CN"/>
                </w:rPr>
                <w:t>ption 1.</w:t>
              </w:r>
            </w:ins>
          </w:p>
        </w:tc>
      </w:tr>
      <w:tr w:rsidR="00CF1024" w14:paraId="7D9F0575" w14:textId="77777777">
        <w:trPr>
          <w:ins w:id="1247" w:author="作者" w:date="2021-08-19T14:29:00Z"/>
        </w:trPr>
        <w:tc>
          <w:tcPr>
            <w:tcW w:w="1250" w:type="dxa"/>
          </w:tcPr>
          <w:p w14:paraId="483604B6" w14:textId="77777777" w:rsidR="00CF1024" w:rsidRDefault="001219D3">
            <w:pPr>
              <w:spacing w:after="120"/>
              <w:rPr>
                <w:ins w:id="1248" w:author="作者" w:date="2021-08-19T14:29:00Z"/>
                <w:rFonts w:eastAsiaTheme="minorEastAsia"/>
                <w:color w:val="0070C0"/>
                <w:lang w:val="en-US" w:eastAsia="zh-CN"/>
              </w:rPr>
            </w:pPr>
            <w:ins w:id="1249" w:author="作者" w:date="2021-08-19T14:29:00Z">
              <w:r>
                <w:rPr>
                  <w:rFonts w:eastAsiaTheme="minorEastAsia"/>
                  <w:color w:val="0070C0"/>
                  <w:lang w:val="en-US" w:eastAsia="zh-CN"/>
                </w:rPr>
                <w:t>MediaTek</w:t>
              </w:r>
            </w:ins>
          </w:p>
        </w:tc>
        <w:tc>
          <w:tcPr>
            <w:tcW w:w="8381" w:type="dxa"/>
          </w:tcPr>
          <w:p w14:paraId="5B5F99E0" w14:textId="77777777" w:rsidR="00CF1024" w:rsidRDefault="001219D3">
            <w:pPr>
              <w:spacing w:after="120"/>
              <w:rPr>
                <w:ins w:id="1250" w:author="作者" w:date="2021-08-19T14:29:00Z"/>
                <w:rFonts w:eastAsiaTheme="minorEastAsia"/>
                <w:color w:val="0070C0"/>
                <w:lang w:val="en-US" w:eastAsia="zh-CN"/>
              </w:rPr>
            </w:pPr>
            <w:ins w:id="1251" w:author="作者" w:date="2021-08-19T14:29:00Z">
              <w:r>
                <w:rPr>
                  <w:rFonts w:eastAsiaTheme="minorEastAsia"/>
                  <w:color w:val="0070C0"/>
                  <w:lang w:val="en-US" w:eastAsia="zh-CN"/>
                </w:rPr>
                <w:t xml:space="preserve">Option 1 with Qualcomm’s modification </w:t>
              </w:r>
            </w:ins>
            <w:ins w:id="1252" w:author="作者" w:date="2021-08-19T14:31:00Z">
              <w:r>
                <w:rPr>
                  <w:rFonts w:eastAsiaTheme="minorEastAsia"/>
                  <w:color w:val="0070C0"/>
                  <w:lang w:val="en-US" w:eastAsia="zh-CN"/>
                </w:rPr>
                <w:t>to</w:t>
              </w:r>
            </w:ins>
            <w:ins w:id="1253" w:author="作者" w:date="2021-08-19T14:29:00Z">
              <w:r>
                <w:rPr>
                  <w:rFonts w:eastAsiaTheme="minorEastAsia"/>
                  <w:color w:val="0070C0"/>
                  <w:lang w:val="en-US" w:eastAsia="zh-CN"/>
                </w:rPr>
                <w:t xml:space="preserve"> “</w:t>
              </w:r>
            </w:ins>
            <w:ins w:id="1254" w:author="作者" w:date="2021-08-19T14:31:00Z">
              <w:r>
                <w:rPr>
                  <w:rFonts w:eastAsiaTheme="minorEastAsia"/>
                  <w:color w:val="0070C0"/>
                  <w:lang w:val="en-US" w:eastAsia="zh-CN"/>
                </w:rPr>
                <w:t xml:space="preserve">no other desensitization </w:t>
              </w:r>
            </w:ins>
            <w:ins w:id="1255" w:author="作者" w:date="2021-08-19T14:32:00Z">
              <w:r>
                <w:rPr>
                  <w:rFonts w:eastAsiaTheme="minorEastAsia"/>
                  <w:color w:val="0070C0"/>
                  <w:lang w:val="en-US" w:eastAsia="zh-CN"/>
                </w:rPr>
                <w:t>component</w:t>
              </w:r>
            </w:ins>
            <w:ins w:id="1256" w:author="作者" w:date="2021-08-19T14:31:00Z">
              <w:r>
                <w:rPr>
                  <w:rFonts w:eastAsiaTheme="minorEastAsia"/>
                  <w:color w:val="0070C0"/>
                  <w:lang w:val="en-US" w:eastAsia="zh-CN"/>
                </w:rPr>
                <w:t xml:space="preserve"> present</w:t>
              </w:r>
            </w:ins>
            <w:ins w:id="1257" w:author="作者" w:date="2021-08-19T14:29:00Z">
              <w:r>
                <w:rPr>
                  <w:rFonts w:eastAsiaTheme="minorEastAsia"/>
                  <w:color w:val="0070C0"/>
                  <w:lang w:val="en-US" w:eastAsia="zh-CN"/>
                </w:rPr>
                <w:t xml:space="preserve">” is </w:t>
              </w:r>
            </w:ins>
            <w:ins w:id="1258" w:author="作者" w:date="2021-08-19T14:32:00Z">
              <w:r>
                <w:rPr>
                  <w:rFonts w:eastAsiaTheme="minorEastAsia"/>
                  <w:color w:val="0070C0"/>
                  <w:lang w:val="en-US" w:eastAsia="zh-CN"/>
                </w:rPr>
                <w:t>best.</w:t>
              </w:r>
            </w:ins>
          </w:p>
        </w:tc>
      </w:tr>
      <w:tr w:rsidR="00CF1024" w14:paraId="4294806E" w14:textId="77777777">
        <w:trPr>
          <w:ins w:id="1259" w:author="作者" w:date="2021-08-19T17:49:00Z"/>
        </w:trPr>
        <w:tc>
          <w:tcPr>
            <w:tcW w:w="1250" w:type="dxa"/>
          </w:tcPr>
          <w:p w14:paraId="58A14699" w14:textId="77777777" w:rsidR="00CF1024" w:rsidRDefault="001219D3">
            <w:pPr>
              <w:spacing w:after="120"/>
              <w:rPr>
                <w:ins w:id="1260" w:author="作者" w:date="2021-08-19T17:49:00Z"/>
                <w:rFonts w:eastAsiaTheme="minorEastAsia"/>
                <w:color w:val="0070C0"/>
                <w:lang w:val="en-US" w:eastAsia="zh-CN"/>
              </w:rPr>
            </w:pPr>
            <w:ins w:id="1261" w:author="作者" w:date="2021-08-19T17:50:00Z">
              <w:r>
                <w:rPr>
                  <w:rFonts w:eastAsiaTheme="minorEastAsia"/>
                  <w:color w:val="0070C0"/>
                  <w:lang w:val="en-US" w:eastAsia="zh-CN"/>
                </w:rPr>
                <w:t>Ericsson</w:t>
              </w:r>
            </w:ins>
          </w:p>
        </w:tc>
        <w:tc>
          <w:tcPr>
            <w:tcW w:w="8381" w:type="dxa"/>
          </w:tcPr>
          <w:p w14:paraId="3E1E4767" w14:textId="77777777" w:rsidR="00CF1024" w:rsidRDefault="001219D3">
            <w:pPr>
              <w:rPr>
                <w:ins w:id="1262" w:author="作者" w:date="2021-08-19T17:50:00Z"/>
                <w:rFonts w:eastAsiaTheme="minorEastAsia"/>
                <w:color w:val="0070C0"/>
                <w:lang w:val="en-CA" w:eastAsia="zh-CN"/>
              </w:rPr>
            </w:pPr>
            <w:ins w:id="1263" w:author="作者" w:date="2021-08-19T17:50:00Z">
              <w:r>
                <w:rPr>
                  <w:rFonts w:eastAsiaTheme="minorEastAsia"/>
                  <w:color w:val="0070C0"/>
                  <w:lang w:val="en-CA" w:eastAsia="zh-CN"/>
                </w:rPr>
                <w:t>Option 1: for EN-DC the following applies: “</w:t>
              </w:r>
              <w:r>
                <w:rPr>
                  <w:rFonts w:cs="v5.0.0"/>
                </w:rPr>
                <w:t>Unless otherwise stated, requirements for NR receiver written in TS 38.101-1 [2] and TS 38.101-2 [3] apply and are assumed anchor agnostic. Requirements are verified under conditions where anchor resources do not interfere NR operation.</w:t>
              </w:r>
              <w:r>
                <w:rPr>
                  <w:rFonts w:eastAsiaTheme="minorEastAsia"/>
                  <w:color w:val="0070C0"/>
                  <w:lang w:val="en-CA" w:eastAsia="zh-CN"/>
                </w:rPr>
                <w:t>”</w:t>
              </w:r>
            </w:ins>
          </w:p>
          <w:p w14:paraId="2AA622DF" w14:textId="77777777" w:rsidR="00CF1024" w:rsidRDefault="001219D3">
            <w:pPr>
              <w:spacing w:after="120"/>
              <w:rPr>
                <w:ins w:id="1264" w:author="作者" w:date="2021-08-19T17:49:00Z"/>
                <w:rFonts w:eastAsiaTheme="minorEastAsia"/>
                <w:color w:val="0070C0"/>
                <w:lang w:val="en-US" w:eastAsia="zh-CN"/>
              </w:rPr>
            </w:pPr>
            <w:ins w:id="1265" w:author="作者" w:date="2021-08-19T17:50:00Z">
              <w:r>
                <w:rPr>
                  <w:rFonts w:eastAsiaTheme="minorEastAsia"/>
                  <w:color w:val="0070C0"/>
                  <w:lang w:val="en-CA"/>
                </w:rPr>
                <w:t>The answer would clarify these conditions.</w:t>
              </w:r>
            </w:ins>
          </w:p>
        </w:tc>
      </w:tr>
      <w:tr w:rsidR="00CF1024" w14:paraId="29D57389" w14:textId="77777777">
        <w:trPr>
          <w:ins w:id="1266" w:author="作者" w:date="2021-08-19T09:18:00Z"/>
        </w:trPr>
        <w:tc>
          <w:tcPr>
            <w:tcW w:w="1250" w:type="dxa"/>
          </w:tcPr>
          <w:p w14:paraId="560FD75F" w14:textId="77777777" w:rsidR="00CF1024" w:rsidRDefault="001219D3">
            <w:pPr>
              <w:spacing w:after="120"/>
              <w:rPr>
                <w:ins w:id="1267" w:author="作者" w:date="2021-08-19T09:18:00Z"/>
                <w:rFonts w:eastAsiaTheme="minorEastAsia"/>
                <w:color w:val="0070C0"/>
                <w:lang w:val="en-US" w:eastAsia="zh-CN"/>
              </w:rPr>
            </w:pPr>
            <w:ins w:id="1268" w:author="作者" w:date="2021-08-19T09:18:00Z">
              <w:r>
                <w:rPr>
                  <w:rFonts w:eastAsiaTheme="minorEastAsia"/>
                  <w:color w:val="0070C0"/>
                  <w:lang w:val="en-US" w:eastAsia="zh-CN"/>
                </w:rPr>
                <w:t>Apple</w:t>
              </w:r>
            </w:ins>
          </w:p>
        </w:tc>
        <w:tc>
          <w:tcPr>
            <w:tcW w:w="8381" w:type="dxa"/>
          </w:tcPr>
          <w:p w14:paraId="38C6486E" w14:textId="77777777" w:rsidR="00CF1024" w:rsidRDefault="001219D3">
            <w:pPr>
              <w:rPr>
                <w:ins w:id="1269" w:author="作者" w:date="2021-08-19T09:18:00Z"/>
                <w:rFonts w:eastAsiaTheme="minorEastAsia"/>
                <w:color w:val="0070C0"/>
                <w:lang w:val="en-CA" w:eastAsia="zh-CN"/>
              </w:rPr>
            </w:pPr>
            <w:ins w:id="1270" w:author="作者" w:date="2021-08-19T09:18:00Z">
              <w:r>
                <w:rPr>
                  <w:rFonts w:eastAsiaTheme="minorEastAsia"/>
                  <w:color w:val="0070C0"/>
                  <w:lang w:val="en-US" w:eastAsia="zh-CN"/>
                </w:rPr>
                <w:t>We share the similar view with Qualcomm and would like to understand the intention for this clarification.</w:t>
              </w:r>
            </w:ins>
          </w:p>
        </w:tc>
      </w:tr>
      <w:tr w:rsidR="00CF1024" w14:paraId="79C0ECD2" w14:textId="77777777">
        <w:trPr>
          <w:ins w:id="1271" w:author="作者" w:date="2021-08-19T12:33:00Z"/>
        </w:trPr>
        <w:tc>
          <w:tcPr>
            <w:tcW w:w="1250" w:type="dxa"/>
          </w:tcPr>
          <w:p w14:paraId="7CBE24DC" w14:textId="77777777" w:rsidR="00CF1024" w:rsidRDefault="001219D3">
            <w:pPr>
              <w:spacing w:after="120"/>
              <w:rPr>
                <w:ins w:id="1272" w:author="作者" w:date="2021-08-19T12:33:00Z"/>
                <w:rFonts w:eastAsiaTheme="minorEastAsia"/>
                <w:color w:val="0070C0"/>
                <w:lang w:val="en-US" w:eastAsia="zh-CN"/>
              </w:rPr>
            </w:pPr>
            <w:ins w:id="1273" w:author="作者" w:date="2021-08-19T12:33:00Z">
              <w:r>
                <w:rPr>
                  <w:rFonts w:eastAsiaTheme="minorEastAsia"/>
                  <w:color w:val="0070C0"/>
                  <w:lang w:val="en-US" w:eastAsia="zh-CN"/>
                </w:rPr>
                <w:t>AT&amp;T</w:t>
              </w:r>
            </w:ins>
          </w:p>
        </w:tc>
        <w:tc>
          <w:tcPr>
            <w:tcW w:w="8381" w:type="dxa"/>
          </w:tcPr>
          <w:p w14:paraId="259900D0" w14:textId="77777777" w:rsidR="00CF1024" w:rsidRDefault="001219D3">
            <w:pPr>
              <w:rPr>
                <w:ins w:id="1274" w:author="作者" w:date="2021-08-19T12:33:00Z"/>
                <w:rFonts w:eastAsiaTheme="minorEastAsia"/>
                <w:color w:val="0070C0"/>
                <w:lang w:val="en-US" w:eastAsia="zh-CN"/>
              </w:rPr>
            </w:pPr>
            <w:ins w:id="1275" w:author="作者" w:date="2021-08-19T12:33:00Z">
              <w:r>
                <w:rPr>
                  <w:rFonts w:eastAsiaTheme="minorEastAsia"/>
                  <w:color w:val="0070C0"/>
                  <w:lang w:val="en-US" w:eastAsia="zh-CN"/>
                </w:rPr>
                <w:t>Option 1.</w:t>
              </w:r>
            </w:ins>
          </w:p>
        </w:tc>
      </w:tr>
    </w:tbl>
    <w:p w14:paraId="794A3C81" w14:textId="77777777" w:rsidR="00CF1024" w:rsidRDefault="00CF1024">
      <w:pPr>
        <w:rPr>
          <w:i/>
          <w:color w:val="0070C0"/>
          <w:lang w:eastAsia="zh-CN"/>
        </w:rPr>
      </w:pPr>
    </w:p>
    <w:p w14:paraId="300029C2" w14:textId="77777777" w:rsidR="00CF1024" w:rsidRPr="00F217A6" w:rsidRDefault="001219D3">
      <w:pPr>
        <w:pStyle w:val="3"/>
        <w:rPr>
          <w:sz w:val="24"/>
          <w:szCs w:val="16"/>
          <w:lang w:val="en-US"/>
          <w:rPrChange w:id="1276" w:author="作者" w:date="2021-08-19T14:52:00Z">
            <w:rPr>
              <w:sz w:val="24"/>
              <w:szCs w:val="16"/>
            </w:rPr>
          </w:rPrChange>
        </w:rPr>
      </w:pPr>
      <w:r w:rsidRPr="00F217A6">
        <w:rPr>
          <w:sz w:val="24"/>
          <w:szCs w:val="16"/>
          <w:lang w:val="en-US"/>
          <w:rPrChange w:id="1277" w:author="作者" w:date="2021-08-19T14:52:00Z">
            <w:rPr>
              <w:rFonts w:ascii="Times New Roman" w:hAnsi="Times New Roman"/>
              <w:sz w:val="24"/>
              <w:szCs w:val="16"/>
              <w:lang w:val="en-GB" w:eastAsia="en-US"/>
            </w:rPr>
          </w:rPrChange>
        </w:rPr>
        <w:t xml:space="preserve">Sub-topic 6-2: For clarification on Q2: is the following answer agreeable: </w:t>
      </w:r>
    </w:p>
    <w:p w14:paraId="114ECBED" w14:textId="77777777" w:rsidR="00CF1024" w:rsidRPr="00F217A6" w:rsidRDefault="001219D3">
      <w:pPr>
        <w:pStyle w:val="3"/>
        <w:numPr>
          <w:ilvl w:val="0"/>
          <w:numId w:val="0"/>
        </w:numPr>
        <w:ind w:left="720"/>
        <w:rPr>
          <w:sz w:val="24"/>
          <w:szCs w:val="16"/>
          <w:lang w:val="en-US"/>
          <w:rPrChange w:id="1278" w:author="作者" w:date="2021-08-19T14:52:00Z">
            <w:rPr>
              <w:sz w:val="24"/>
              <w:szCs w:val="16"/>
            </w:rPr>
          </w:rPrChange>
        </w:rPr>
      </w:pPr>
      <w:r w:rsidRPr="00F217A6">
        <w:rPr>
          <w:sz w:val="24"/>
          <w:szCs w:val="16"/>
          <w:lang w:val="en-US"/>
          <w:rPrChange w:id="1279" w:author="作者" w:date="2021-08-19T14:52:00Z">
            <w:rPr>
              <w:rFonts w:ascii="Times New Roman" w:hAnsi="Times New Roman"/>
              <w:sz w:val="24"/>
              <w:szCs w:val="16"/>
              <w:lang w:val="en-GB" w:eastAsia="en-US"/>
            </w:rPr>
          </w:rPrChange>
        </w:rPr>
        <w:t>Answer: In RAN4 specs, no general criteria is defined in which REFSENS can be fulfilled with MSD=0 for the EN-DC combinations which have MSD exceptions due to IMD interference (2 UL active). However, whether it is meaningful to do this analysis is up to RAN5.</w:t>
      </w:r>
    </w:p>
    <w:p w14:paraId="16F1EB69" w14:textId="77777777" w:rsidR="00CF1024" w:rsidRDefault="001219D3">
      <w:pPr>
        <w:pStyle w:val="aff5"/>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9E0EA58" w14:textId="77777777" w:rsidR="00CF1024" w:rsidRDefault="001219D3">
      <w:pPr>
        <w:pStyle w:val="aff5"/>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248B0B96" w14:textId="77777777" w:rsidR="00CF1024" w:rsidRDefault="001219D3">
      <w:pPr>
        <w:pStyle w:val="aff5"/>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05483643" w14:textId="77777777" w:rsidR="00CF1024" w:rsidRDefault="001219D3">
      <w:pPr>
        <w:pStyle w:val="aff5"/>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w:t>
      </w:r>
    </w:p>
    <w:p w14:paraId="3E5667BB" w14:textId="77777777" w:rsidR="00CF1024" w:rsidRDefault="001219D3">
      <w:pPr>
        <w:pStyle w:val="aff5"/>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3D63E0A" w14:textId="77777777" w:rsidR="00CF1024" w:rsidRDefault="001219D3">
      <w:pPr>
        <w:pStyle w:val="aff5"/>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afc"/>
        <w:tblW w:w="0" w:type="auto"/>
        <w:tblLook w:val="04A0" w:firstRow="1" w:lastRow="0" w:firstColumn="1" w:lastColumn="0" w:noHBand="0" w:noVBand="1"/>
      </w:tblPr>
      <w:tblGrid>
        <w:gridCol w:w="1250"/>
        <w:gridCol w:w="8381"/>
      </w:tblGrid>
      <w:tr w:rsidR="00CF1024" w14:paraId="5C4C1EFF" w14:textId="77777777">
        <w:tc>
          <w:tcPr>
            <w:tcW w:w="1250" w:type="dxa"/>
          </w:tcPr>
          <w:p w14:paraId="1D16B597"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0B411EED"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w:t>
            </w:r>
          </w:p>
        </w:tc>
      </w:tr>
      <w:tr w:rsidR="00CF1024" w14:paraId="020C4152" w14:textId="77777777">
        <w:tc>
          <w:tcPr>
            <w:tcW w:w="1250" w:type="dxa"/>
          </w:tcPr>
          <w:p w14:paraId="6F4DFF9D" w14:textId="77777777" w:rsidR="00CF1024" w:rsidRDefault="001219D3">
            <w:pPr>
              <w:spacing w:after="120"/>
              <w:rPr>
                <w:rFonts w:eastAsiaTheme="minorEastAsia"/>
                <w:color w:val="0070C0"/>
                <w:lang w:val="en-US" w:eastAsia="zh-CN"/>
              </w:rPr>
            </w:pPr>
            <w:del w:id="1280" w:author="作者">
              <w:r>
                <w:rPr>
                  <w:rFonts w:eastAsiaTheme="minorEastAsia" w:hint="eastAsia"/>
                  <w:color w:val="0070C0"/>
                  <w:lang w:val="en-US" w:eastAsia="zh-CN"/>
                </w:rPr>
                <w:delText>XXX</w:delText>
              </w:r>
            </w:del>
            <w:ins w:id="1281" w:author="作者">
              <w:r>
                <w:rPr>
                  <w:rFonts w:eastAsiaTheme="minorEastAsia"/>
                  <w:color w:val="0070C0"/>
                  <w:lang w:val="en-US" w:eastAsia="zh-CN"/>
                </w:rPr>
                <w:t>Xiaomi</w:t>
              </w:r>
            </w:ins>
          </w:p>
        </w:tc>
        <w:tc>
          <w:tcPr>
            <w:tcW w:w="8381" w:type="dxa"/>
          </w:tcPr>
          <w:p w14:paraId="1E542837" w14:textId="77777777" w:rsidR="00CF1024" w:rsidRDefault="001219D3">
            <w:pPr>
              <w:spacing w:after="120"/>
              <w:rPr>
                <w:ins w:id="1282" w:author="作者" w:date="1901-01-01T00:00:00Z"/>
                <w:rFonts w:eastAsiaTheme="minorEastAsia"/>
                <w:color w:val="0070C0"/>
                <w:lang w:val="en-US" w:eastAsia="zh-CN"/>
              </w:rPr>
            </w:pPr>
            <w:ins w:id="1283" w:author="作者">
              <w:r>
                <w:rPr>
                  <w:rFonts w:eastAsiaTheme="minorEastAsia" w:hint="eastAsia"/>
                  <w:color w:val="0070C0"/>
                  <w:lang w:val="en-US" w:eastAsia="zh-CN"/>
                </w:rPr>
                <w:t>O</w:t>
              </w:r>
              <w:r>
                <w:rPr>
                  <w:rFonts w:eastAsiaTheme="minorEastAsia"/>
                  <w:color w:val="0070C0"/>
                  <w:lang w:val="en-US" w:eastAsia="zh-CN"/>
                </w:rPr>
                <w:t>ption 1: Yes</w:t>
              </w:r>
            </w:ins>
          </w:p>
          <w:p w14:paraId="1D979B54" w14:textId="77777777" w:rsidR="00CF1024" w:rsidRDefault="001219D3">
            <w:pPr>
              <w:spacing w:after="120"/>
              <w:rPr>
                <w:ins w:id="1284" w:author="作者" w:date="1901-01-01T00:00:00Z"/>
                <w:color w:val="0070C0"/>
                <w:lang w:val="en-US" w:eastAsia="zh-CN"/>
              </w:rPr>
            </w:pPr>
            <w:ins w:id="1285" w:author="作者">
              <w:r>
                <w:rPr>
                  <w:rFonts w:eastAsiaTheme="minorEastAsia"/>
                  <w:color w:val="0070C0"/>
                  <w:lang w:val="en-US" w:eastAsia="zh-CN"/>
                </w:rPr>
                <w:t>The answer</w:t>
              </w:r>
              <w:r>
                <w:rPr>
                  <w:color w:val="0070C0"/>
                  <w:lang w:val="en-US" w:eastAsia="zh-CN"/>
                </w:rPr>
                <w:t xml:space="preserve"> here clearly answers the question and accurately reflects the status in RAN4. However, based on the discussion in the last meeting, it seems operators don’t wants to preclude to check MSD=0 case, therefore the answer list in the following is also ok for us.</w:t>
              </w:r>
            </w:ins>
          </w:p>
          <w:p w14:paraId="5C2E94B8" w14:textId="77777777" w:rsidR="00CF1024" w:rsidRDefault="001219D3">
            <w:pPr>
              <w:spacing w:after="120"/>
              <w:rPr>
                <w:rFonts w:eastAsiaTheme="minorEastAsia"/>
                <w:color w:val="0070C0"/>
                <w:lang w:val="en-US" w:eastAsia="zh-CN"/>
              </w:rPr>
            </w:pPr>
            <w:ins w:id="1286" w:author="作者">
              <w:r>
                <w:rPr>
                  <w:rFonts w:asciiTheme="minorHAnsi" w:hAnsiTheme="minorHAnsi" w:cstheme="minorHAnsi"/>
                </w:rPr>
                <w:t xml:space="preserve">Answer: MSD=0 could be only applied when carrier frequencies and bandwidths are selected for each active UL band such that there is no any interference falling into Rx CBW under all the </w:t>
              </w:r>
              <w:r>
                <w:rPr>
                  <w:rFonts w:asciiTheme="minorHAnsi" w:hAnsiTheme="minorHAnsi" w:cstheme="minorHAnsi"/>
                </w:rPr>
                <w:lastRenderedPageBreak/>
                <w:t>conditions in Question 1. However, whether it is meaningful to do this analysis is up to RAN5.</w:t>
              </w:r>
            </w:ins>
          </w:p>
        </w:tc>
      </w:tr>
      <w:tr w:rsidR="00CF1024" w14:paraId="16DD8B0A" w14:textId="77777777">
        <w:trPr>
          <w:ins w:id="1287" w:author="作者" w:date="1901-01-01T00:00:00Z"/>
        </w:trPr>
        <w:tc>
          <w:tcPr>
            <w:tcW w:w="1250" w:type="dxa"/>
          </w:tcPr>
          <w:p w14:paraId="2B329E8A" w14:textId="77777777" w:rsidR="00CF1024" w:rsidRDefault="001219D3">
            <w:pPr>
              <w:spacing w:after="120"/>
              <w:rPr>
                <w:ins w:id="1288" w:author="作者" w:date="1901-01-01T00:00:00Z"/>
                <w:rFonts w:eastAsiaTheme="minorEastAsia"/>
                <w:color w:val="0070C0"/>
                <w:lang w:val="en-US" w:eastAsia="zh-CN"/>
              </w:rPr>
            </w:pPr>
            <w:ins w:id="1289" w:author="作者">
              <w:r>
                <w:rPr>
                  <w:rFonts w:eastAsiaTheme="minorEastAsia"/>
                  <w:color w:val="0070C0"/>
                  <w:lang w:val="en-US" w:eastAsia="zh-CN"/>
                </w:rPr>
                <w:lastRenderedPageBreak/>
                <w:t>Nokia</w:t>
              </w:r>
            </w:ins>
          </w:p>
        </w:tc>
        <w:tc>
          <w:tcPr>
            <w:tcW w:w="8381" w:type="dxa"/>
          </w:tcPr>
          <w:p w14:paraId="4FF8CD01" w14:textId="77777777" w:rsidR="00CF1024" w:rsidRDefault="001219D3">
            <w:pPr>
              <w:spacing w:after="120"/>
              <w:rPr>
                <w:ins w:id="1290" w:author="作者" w:date="1901-01-01T00:00:00Z"/>
                <w:rFonts w:eastAsiaTheme="minorEastAsia"/>
                <w:color w:val="0070C0"/>
                <w:lang w:val="en-US" w:eastAsia="zh-CN"/>
              </w:rPr>
            </w:pPr>
            <w:ins w:id="1291" w:author="作者">
              <w:r>
                <w:rPr>
                  <w:rFonts w:eastAsiaTheme="minorEastAsia"/>
                  <w:color w:val="0070C0"/>
                  <w:lang w:val="en-US" w:eastAsia="zh-CN"/>
                </w:rPr>
                <w:t>Option 1: Yes.  No criteria is defined in RAN4 specs for MSD=0. MSD=0 analysis maybe more RAN4 area than RAN5.</w:t>
              </w:r>
            </w:ins>
          </w:p>
        </w:tc>
      </w:tr>
      <w:tr w:rsidR="00CF1024" w14:paraId="30F067F9" w14:textId="77777777">
        <w:trPr>
          <w:ins w:id="1292" w:author="作者" w:date="2021-08-18T16:55:00Z"/>
        </w:trPr>
        <w:tc>
          <w:tcPr>
            <w:tcW w:w="1250" w:type="dxa"/>
          </w:tcPr>
          <w:p w14:paraId="4C2BB2C8" w14:textId="77777777" w:rsidR="00CF1024" w:rsidRDefault="001219D3">
            <w:pPr>
              <w:spacing w:after="120"/>
              <w:rPr>
                <w:ins w:id="1293" w:author="作者" w:date="2021-08-18T16:55:00Z"/>
                <w:rFonts w:eastAsiaTheme="minorEastAsia"/>
                <w:color w:val="0070C0"/>
                <w:lang w:val="en-US" w:eastAsia="zh-CN"/>
              </w:rPr>
            </w:pPr>
            <w:ins w:id="1294" w:author="作者" w:date="2021-08-18T16:55:00Z">
              <w:r>
                <w:rPr>
                  <w:rFonts w:eastAsiaTheme="minorEastAsia" w:hint="eastAsia"/>
                  <w:color w:val="0070C0"/>
                  <w:lang w:val="en-US" w:eastAsia="zh-CN"/>
                </w:rPr>
                <w:t>ZTE</w:t>
              </w:r>
            </w:ins>
          </w:p>
        </w:tc>
        <w:tc>
          <w:tcPr>
            <w:tcW w:w="8381" w:type="dxa"/>
          </w:tcPr>
          <w:p w14:paraId="43768CAE" w14:textId="77777777" w:rsidR="00CF1024" w:rsidRDefault="001219D3">
            <w:pPr>
              <w:spacing w:after="120"/>
              <w:rPr>
                <w:ins w:id="1295" w:author="作者" w:date="2021-08-18T16:55:00Z"/>
                <w:rFonts w:eastAsiaTheme="minorEastAsia"/>
                <w:color w:val="0070C0"/>
                <w:lang w:val="en-US" w:eastAsia="zh-CN"/>
              </w:rPr>
            </w:pPr>
            <w:ins w:id="1296" w:author="作者" w:date="2021-08-18T16:55:00Z">
              <w:r>
                <w:rPr>
                  <w:rFonts w:eastAsiaTheme="minorEastAsia" w:hint="eastAsia"/>
                  <w:color w:val="0070C0"/>
                  <w:lang w:val="en-US" w:eastAsia="zh-CN"/>
                </w:rPr>
                <w:t>O</w:t>
              </w:r>
              <w:r>
                <w:rPr>
                  <w:rFonts w:eastAsiaTheme="minorEastAsia"/>
                  <w:color w:val="0070C0"/>
                  <w:lang w:val="en-US" w:eastAsia="zh-CN"/>
                </w:rPr>
                <w:t>ption 1: Yes</w:t>
              </w:r>
            </w:ins>
          </w:p>
          <w:p w14:paraId="35FFC9E0" w14:textId="77777777" w:rsidR="00CF1024" w:rsidRDefault="001219D3">
            <w:pPr>
              <w:spacing w:after="120"/>
              <w:rPr>
                <w:ins w:id="1297" w:author="作者" w:date="2021-08-18T16:55:00Z"/>
                <w:rFonts w:eastAsiaTheme="minorEastAsia"/>
                <w:color w:val="0070C0"/>
                <w:lang w:val="en-US" w:eastAsia="zh-CN"/>
              </w:rPr>
            </w:pPr>
            <w:ins w:id="1298" w:author="作者" w:date="2021-08-18T16:56:00Z">
              <w:r>
                <w:rPr>
                  <w:rFonts w:eastAsiaTheme="minorEastAsia" w:hint="eastAsia"/>
                  <w:color w:val="0070C0"/>
                  <w:lang w:val="en-US" w:eastAsia="zh-CN"/>
                </w:rPr>
                <w:t xml:space="preserve">To Xiaomi: To our understanding, it is hard to say </w:t>
              </w:r>
            </w:ins>
            <w:ins w:id="1299" w:author="作者" w:date="2021-08-18T16:57:00Z">
              <w:r>
                <w:rPr>
                  <w:rFonts w:eastAsiaTheme="minorEastAsia" w:hint="eastAsia"/>
                  <w:color w:val="0070C0"/>
                  <w:lang w:val="en-US" w:eastAsia="zh-CN"/>
                </w:rPr>
                <w:t>MSD=0 when there is no any interference falling into Rx CBW. Sometimes the MSD may not be defined</w:t>
              </w:r>
            </w:ins>
            <w:ins w:id="1300" w:author="作者" w:date="2021-08-18T17:02:00Z">
              <w:r>
                <w:rPr>
                  <w:rFonts w:eastAsiaTheme="minorEastAsia" w:hint="eastAsia"/>
                  <w:color w:val="0070C0"/>
                  <w:lang w:val="en-US" w:eastAsia="zh-CN"/>
                </w:rPr>
                <w:t xml:space="preserve"> in RAN4 spec</w:t>
              </w:r>
            </w:ins>
            <w:ins w:id="1301" w:author="作者" w:date="2021-08-18T16:57:00Z">
              <w:r>
                <w:rPr>
                  <w:rFonts w:eastAsiaTheme="minorEastAsia" w:hint="eastAsia"/>
                  <w:color w:val="0070C0"/>
                  <w:lang w:val="en-US" w:eastAsia="zh-CN"/>
                </w:rPr>
                <w:t xml:space="preserve"> if the MSD is neg</w:t>
              </w:r>
            </w:ins>
            <w:ins w:id="1302" w:author="作者" w:date="2021-08-18T16:58:00Z">
              <w:r>
                <w:rPr>
                  <w:rFonts w:eastAsiaTheme="minorEastAsia" w:hint="eastAsia"/>
                  <w:color w:val="0070C0"/>
                  <w:lang w:val="en-US" w:eastAsia="zh-CN"/>
                </w:rPr>
                <w:t>l</w:t>
              </w:r>
            </w:ins>
            <w:ins w:id="1303" w:author="作者" w:date="2021-08-18T16:57:00Z">
              <w:r>
                <w:rPr>
                  <w:rFonts w:eastAsiaTheme="minorEastAsia" w:hint="eastAsia"/>
                  <w:color w:val="0070C0"/>
                  <w:lang w:val="en-US" w:eastAsia="zh-CN"/>
                </w:rPr>
                <w:t>ig</w:t>
              </w:r>
            </w:ins>
            <w:ins w:id="1304" w:author="作者" w:date="2021-08-18T16:58:00Z">
              <w:r>
                <w:rPr>
                  <w:rFonts w:eastAsiaTheme="minorEastAsia" w:hint="eastAsia"/>
                  <w:color w:val="0070C0"/>
                  <w:lang w:val="en-US" w:eastAsia="zh-CN"/>
                </w:rPr>
                <w:t>i</w:t>
              </w:r>
            </w:ins>
            <w:ins w:id="1305" w:author="作者" w:date="2021-08-18T16:57:00Z">
              <w:r>
                <w:rPr>
                  <w:rFonts w:eastAsiaTheme="minorEastAsia" w:hint="eastAsia"/>
                  <w:color w:val="0070C0"/>
                  <w:lang w:val="en-US" w:eastAsia="zh-CN"/>
                </w:rPr>
                <w:t>ble</w:t>
              </w:r>
            </w:ins>
            <w:ins w:id="1306" w:author="作者" w:date="2021-08-18T17:01:00Z">
              <w:r>
                <w:rPr>
                  <w:rFonts w:eastAsiaTheme="minorEastAsia" w:hint="eastAsia"/>
                  <w:color w:val="0070C0"/>
                  <w:lang w:val="en-US" w:eastAsia="zh-CN"/>
                </w:rPr>
                <w:t xml:space="preserve"> or there are no proper test point,</w:t>
              </w:r>
            </w:ins>
            <w:ins w:id="1307" w:author="作者" w:date="2021-08-18T16:58:00Z">
              <w:r>
                <w:rPr>
                  <w:rFonts w:eastAsiaTheme="minorEastAsia" w:hint="eastAsia"/>
                  <w:color w:val="0070C0"/>
                  <w:lang w:val="en-US" w:eastAsia="zh-CN"/>
                </w:rPr>
                <w:t xml:space="preserve"> </w:t>
              </w:r>
            </w:ins>
            <w:ins w:id="1308" w:author="作者" w:date="2021-08-18T17:06:00Z">
              <w:r>
                <w:rPr>
                  <w:rFonts w:eastAsiaTheme="minorEastAsia" w:hint="eastAsia"/>
                  <w:color w:val="0070C0"/>
                  <w:lang w:val="en-US" w:eastAsia="zh-CN"/>
                </w:rPr>
                <w:t xml:space="preserve">or pending on the operator spectrum holding, </w:t>
              </w:r>
            </w:ins>
            <w:ins w:id="1309" w:author="作者" w:date="2021-08-18T16:58:00Z">
              <w:r>
                <w:rPr>
                  <w:rFonts w:eastAsiaTheme="minorEastAsia" w:hint="eastAsia"/>
                  <w:color w:val="0070C0"/>
                  <w:lang w:val="en-US" w:eastAsia="zh-CN"/>
                </w:rPr>
                <w:t xml:space="preserve">also RAN4 only define </w:t>
              </w:r>
            </w:ins>
            <w:ins w:id="1310" w:author="作者" w:date="2021-08-18T16:59:00Z">
              <w:r>
                <w:rPr>
                  <w:rFonts w:eastAsiaTheme="minorEastAsia" w:hint="eastAsia"/>
                  <w:color w:val="0070C0"/>
                  <w:lang w:val="en-US" w:eastAsia="zh-CN"/>
                </w:rPr>
                <w:t>up to IMD5 MSD, does not include higher order MSD</w:t>
              </w:r>
            </w:ins>
            <w:ins w:id="1311" w:author="作者" w:date="2021-08-18T17:00:00Z">
              <w:r>
                <w:rPr>
                  <w:rFonts w:eastAsiaTheme="minorEastAsia" w:hint="eastAsia"/>
                  <w:color w:val="0070C0"/>
                  <w:lang w:val="en-US" w:eastAsia="zh-CN"/>
                </w:rPr>
                <w:t xml:space="preserve"> if higher order interference falling into Rx CBW(RAN4 think </w:t>
              </w:r>
            </w:ins>
            <w:ins w:id="1312" w:author="作者" w:date="2021-08-18T17:01:00Z">
              <w:r>
                <w:rPr>
                  <w:rFonts w:hint="eastAsia"/>
                  <w:lang w:val="en-US" w:eastAsia="zh-CN"/>
                </w:rPr>
                <w:t>such negligible interference would degrade REFSEN with negligible MSD value.</w:t>
              </w:r>
            </w:ins>
            <w:ins w:id="1313" w:author="作者" w:date="2021-08-18T17:00:00Z">
              <w:r>
                <w:rPr>
                  <w:rFonts w:eastAsiaTheme="minorEastAsia" w:hint="eastAsia"/>
                  <w:color w:val="0070C0"/>
                  <w:lang w:val="en-US" w:eastAsia="zh-CN"/>
                </w:rPr>
                <w:t>)</w:t>
              </w:r>
            </w:ins>
            <w:ins w:id="1314" w:author="作者" w:date="2021-08-18T17:02:00Z">
              <w:r>
                <w:rPr>
                  <w:rFonts w:eastAsiaTheme="minorEastAsia" w:hint="eastAsia"/>
                  <w:color w:val="0070C0"/>
                  <w:lang w:val="en-US" w:eastAsia="zh-CN"/>
                </w:rPr>
                <w:t>,  but it doesn</w:t>
              </w:r>
              <w:r>
                <w:rPr>
                  <w:rFonts w:eastAsiaTheme="minorEastAsia"/>
                  <w:color w:val="0070C0"/>
                  <w:lang w:val="en-US" w:eastAsia="zh-CN"/>
                </w:rPr>
                <w:t>’</w:t>
              </w:r>
              <w:r>
                <w:rPr>
                  <w:rFonts w:eastAsiaTheme="minorEastAsia" w:hint="eastAsia"/>
                  <w:color w:val="0070C0"/>
                  <w:lang w:val="en-US" w:eastAsia="zh-CN"/>
                </w:rPr>
                <w:t>t mean there is no any interference.</w:t>
              </w:r>
            </w:ins>
          </w:p>
        </w:tc>
      </w:tr>
      <w:tr w:rsidR="00CF1024" w14:paraId="4914EE5F" w14:textId="77777777">
        <w:trPr>
          <w:ins w:id="1315" w:author="作者" w:date="2021-08-18T19:52:00Z"/>
        </w:trPr>
        <w:tc>
          <w:tcPr>
            <w:tcW w:w="1250" w:type="dxa"/>
          </w:tcPr>
          <w:p w14:paraId="11D18DE2" w14:textId="77777777" w:rsidR="00CF1024" w:rsidRDefault="001219D3">
            <w:pPr>
              <w:spacing w:after="120"/>
              <w:rPr>
                <w:ins w:id="1316" w:author="作者" w:date="2021-08-18T19:52:00Z"/>
                <w:rFonts w:eastAsiaTheme="minorEastAsia"/>
                <w:color w:val="0070C0"/>
                <w:lang w:val="en-US" w:eastAsia="zh-CN"/>
              </w:rPr>
            </w:pPr>
            <w:ins w:id="1317" w:author="作者" w:date="2021-08-18T19:52:00Z">
              <w:r>
                <w:rPr>
                  <w:rFonts w:eastAsiaTheme="minorEastAsia" w:hint="eastAsia"/>
                  <w:color w:val="0070C0"/>
                  <w:lang w:val="en-US" w:eastAsia="zh-CN"/>
                </w:rPr>
                <w:t>O</w:t>
              </w:r>
              <w:r>
                <w:rPr>
                  <w:rFonts w:eastAsiaTheme="minorEastAsia"/>
                  <w:color w:val="0070C0"/>
                  <w:lang w:val="en-US" w:eastAsia="zh-CN"/>
                </w:rPr>
                <w:t>PPO</w:t>
              </w:r>
            </w:ins>
          </w:p>
        </w:tc>
        <w:tc>
          <w:tcPr>
            <w:tcW w:w="8381" w:type="dxa"/>
          </w:tcPr>
          <w:p w14:paraId="2F3CC316" w14:textId="77777777" w:rsidR="00CF1024" w:rsidRDefault="001219D3">
            <w:pPr>
              <w:spacing w:after="120"/>
              <w:rPr>
                <w:ins w:id="1318" w:author="作者" w:date="2021-08-18T19:52:00Z"/>
                <w:rFonts w:eastAsiaTheme="minorEastAsia"/>
                <w:color w:val="0070C0"/>
                <w:lang w:val="en-US" w:eastAsia="zh-CN"/>
              </w:rPr>
            </w:pPr>
            <w:ins w:id="1319" w:author="作者" w:date="2021-08-18T19:54:00Z">
              <w:r>
                <w:rPr>
                  <w:rFonts w:eastAsiaTheme="minorEastAsia"/>
                  <w:color w:val="0070C0"/>
                  <w:lang w:val="en-US" w:eastAsia="zh-CN"/>
                </w:rPr>
                <w:t xml:space="preserve">Option 1. Regarding the criteria for MSD=0, it should be </w:t>
              </w:r>
            </w:ins>
            <w:ins w:id="1320" w:author="作者" w:date="2021-08-18T19:55:00Z">
              <w:r>
                <w:rPr>
                  <w:rFonts w:eastAsiaTheme="minorEastAsia"/>
                  <w:color w:val="0070C0"/>
                  <w:lang w:val="en-US" w:eastAsia="zh-CN"/>
                </w:rPr>
                <w:t>“no any interference falling into Rx CBW”,  this means for higher than 5</w:t>
              </w:r>
              <w:r>
                <w:rPr>
                  <w:rFonts w:eastAsiaTheme="minorEastAsia"/>
                  <w:color w:val="0070C0"/>
                  <w:vertAlign w:val="superscript"/>
                  <w:lang w:val="en-US" w:eastAsia="zh-CN"/>
                </w:rPr>
                <w:t>th</w:t>
              </w:r>
              <w:r>
                <w:rPr>
                  <w:rFonts w:eastAsiaTheme="minorEastAsia"/>
                  <w:color w:val="0070C0"/>
                  <w:lang w:val="en-US" w:eastAsia="zh-CN"/>
                </w:rPr>
                <w:t xml:space="preserve"> order interference may also need to be considered, si</w:t>
              </w:r>
            </w:ins>
            <w:ins w:id="1321" w:author="作者" w:date="2021-08-18T19:56:00Z">
              <w:r>
                <w:rPr>
                  <w:rFonts w:eastAsiaTheme="minorEastAsia"/>
                  <w:color w:val="0070C0"/>
                  <w:lang w:val="en-US" w:eastAsia="zh-CN"/>
                </w:rPr>
                <w:t>nce there is no guarantee from RAN4 that these interference will not cause MSD even they are not defined in RAN4.</w:t>
              </w:r>
            </w:ins>
          </w:p>
        </w:tc>
      </w:tr>
      <w:tr w:rsidR="00CF1024" w14:paraId="0C231CA1" w14:textId="77777777">
        <w:trPr>
          <w:ins w:id="1322" w:author="作者" w:date="2021-08-18T14:09:00Z"/>
        </w:trPr>
        <w:tc>
          <w:tcPr>
            <w:tcW w:w="1250" w:type="dxa"/>
          </w:tcPr>
          <w:p w14:paraId="43098203" w14:textId="77777777" w:rsidR="00CF1024" w:rsidRDefault="001219D3">
            <w:pPr>
              <w:spacing w:after="120"/>
              <w:rPr>
                <w:ins w:id="1323" w:author="作者" w:date="2021-08-18T14:09:00Z"/>
                <w:rFonts w:eastAsiaTheme="minorEastAsia"/>
                <w:color w:val="0070C0"/>
                <w:lang w:val="en-US" w:eastAsia="zh-CN"/>
              </w:rPr>
            </w:pPr>
            <w:ins w:id="1324" w:author="作者" w:date="2021-08-18T14:09:00Z">
              <w:r>
                <w:rPr>
                  <w:rFonts w:eastAsiaTheme="minorEastAsia"/>
                  <w:color w:val="0070C0"/>
                  <w:lang w:val="en-US" w:eastAsia="zh-CN"/>
                </w:rPr>
                <w:t>Qualcomm</w:t>
              </w:r>
            </w:ins>
          </w:p>
        </w:tc>
        <w:tc>
          <w:tcPr>
            <w:tcW w:w="8381" w:type="dxa"/>
          </w:tcPr>
          <w:p w14:paraId="5ECD7C36" w14:textId="77777777" w:rsidR="00CF1024" w:rsidRDefault="001219D3">
            <w:pPr>
              <w:spacing w:after="120"/>
              <w:rPr>
                <w:ins w:id="1325" w:author="作者" w:date="2021-08-18T14:09:00Z"/>
                <w:rFonts w:eastAsiaTheme="minorEastAsia"/>
                <w:color w:val="0070C0"/>
                <w:lang w:val="en-US" w:eastAsia="zh-CN"/>
              </w:rPr>
            </w:pPr>
            <w:ins w:id="1326" w:author="作者" w:date="2021-08-18T14:09:00Z">
              <w:r>
                <w:rPr>
                  <w:rFonts w:eastAsiaTheme="minorEastAsia"/>
                  <w:color w:val="0070C0"/>
                  <w:lang w:val="en-US" w:eastAsia="zh-CN"/>
                </w:rPr>
                <w:t xml:space="preserve">Yes. This underlines the comment we made on previous issue </w:t>
              </w:r>
            </w:ins>
          </w:p>
        </w:tc>
      </w:tr>
      <w:tr w:rsidR="00CF1024" w14:paraId="2850EB3D" w14:textId="77777777">
        <w:trPr>
          <w:ins w:id="1327" w:author="作者" w:date="2021-08-19T11:21:00Z"/>
        </w:trPr>
        <w:tc>
          <w:tcPr>
            <w:tcW w:w="1250" w:type="dxa"/>
          </w:tcPr>
          <w:p w14:paraId="3A0E0D60" w14:textId="77777777" w:rsidR="00CF1024" w:rsidRDefault="001219D3">
            <w:pPr>
              <w:spacing w:after="120"/>
              <w:rPr>
                <w:ins w:id="1328" w:author="作者" w:date="2021-08-19T11:21:00Z"/>
                <w:rFonts w:eastAsiaTheme="minorEastAsia"/>
                <w:color w:val="0070C0"/>
                <w:lang w:val="en-US" w:eastAsia="zh-TW"/>
              </w:rPr>
            </w:pPr>
            <w:ins w:id="1329" w:author="作者" w:date="2021-08-19T11:21:00Z">
              <w:r>
                <w:rPr>
                  <w:rFonts w:eastAsiaTheme="minorEastAsia" w:hint="eastAsia"/>
                  <w:color w:val="0070C0"/>
                  <w:lang w:val="en-US" w:eastAsia="zh-TW"/>
                </w:rPr>
                <w:t>CHTTL</w:t>
              </w:r>
            </w:ins>
          </w:p>
        </w:tc>
        <w:tc>
          <w:tcPr>
            <w:tcW w:w="8381" w:type="dxa"/>
          </w:tcPr>
          <w:p w14:paraId="48240141" w14:textId="77777777" w:rsidR="00CF1024" w:rsidRDefault="001219D3">
            <w:pPr>
              <w:spacing w:after="120"/>
              <w:rPr>
                <w:ins w:id="1330" w:author="作者" w:date="2021-08-19T11:21:00Z"/>
                <w:rFonts w:eastAsiaTheme="minorEastAsia"/>
                <w:color w:val="0070C0"/>
                <w:lang w:val="en-US" w:eastAsia="zh-TW"/>
              </w:rPr>
            </w:pPr>
            <w:ins w:id="1331" w:author="作者" w:date="2021-08-19T11:25:00Z">
              <w:r>
                <w:rPr>
                  <w:rFonts w:eastAsiaTheme="minorEastAsia" w:hint="eastAsia"/>
                  <w:color w:val="0070C0"/>
                  <w:lang w:val="en-US" w:eastAsia="zh-TW"/>
                </w:rPr>
                <w:t>Option 3. We prefer</w:t>
              </w:r>
            </w:ins>
            <w:ins w:id="1332" w:author="作者" w:date="2021-08-19T11:30:00Z">
              <w:r>
                <w:rPr>
                  <w:rFonts w:eastAsiaTheme="minorEastAsia" w:hint="eastAsia"/>
                  <w:color w:val="0070C0"/>
                  <w:lang w:val="en-US" w:eastAsia="zh-TW"/>
                </w:rPr>
                <w:t xml:space="preserve"> the alternative provided by Xaiomi.</w:t>
              </w:r>
            </w:ins>
            <w:ins w:id="1333" w:author="作者" w:date="2021-08-19T11:31:00Z">
              <w:r>
                <w:rPr>
                  <w:rFonts w:eastAsiaTheme="minorEastAsia" w:hint="eastAsia"/>
                  <w:color w:val="0070C0"/>
                  <w:lang w:val="en-US" w:eastAsia="zh-TW"/>
                </w:rPr>
                <w:t xml:space="preserve"> Thanks.</w:t>
              </w:r>
            </w:ins>
          </w:p>
        </w:tc>
      </w:tr>
      <w:tr w:rsidR="00CF1024" w14:paraId="34AE18ED" w14:textId="77777777">
        <w:trPr>
          <w:ins w:id="1334" w:author="作者" w:date="2021-08-19T17:25:00Z"/>
        </w:trPr>
        <w:tc>
          <w:tcPr>
            <w:tcW w:w="1250" w:type="dxa"/>
          </w:tcPr>
          <w:p w14:paraId="435D47B8" w14:textId="77777777" w:rsidR="00CF1024" w:rsidRDefault="001219D3">
            <w:pPr>
              <w:spacing w:after="120"/>
              <w:rPr>
                <w:ins w:id="1335" w:author="作者" w:date="2021-08-19T17:25:00Z"/>
                <w:rFonts w:eastAsiaTheme="minorEastAsia"/>
                <w:color w:val="0070C0"/>
                <w:lang w:val="en-US" w:eastAsia="zh-TW"/>
              </w:rPr>
            </w:pPr>
            <w:ins w:id="1336" w:author="作者" w:date="2021-08-19T17:25:00Z">
              <w:r>
                <w:rPr>
                  <w:rFonts w:eastAsiaTheme="minorEastAsia"/>
                  <w:color w:val="0070C0"/>
                  <w:lang w:val="en-US" w:eastAsia="zh-TW"/>
                </w:rPr>
                <w:t>vivo</w:t>
              </w:r>
            </w:ins>
          </w:p>
        </w:tc>
        <w:tc>
          <w:tcPr>
            <w:tcW w:w="8381" w:type="dxa"/>
          </w:tcPr>
          <w:p w14:paraId="6C953F66" w14:textId="77777777" w:rsidR="00CF1024" w:rsidRDefault="001219D3">
            <w:pPr>
              <w:spacing w:after="120"/>
              <w:rPr>
                <w:ins w:id="1337" w:author="作者" w:date="2021-08-19T17:25:00Z"/>
                <w:rFonts w:eastAsiaTheme="minorEastAsia"/>
                <w:color w:val="0070C0"/>
                <w:lang w:val="en-US" w:eastAsia="zh-TW"/>
              </w:rPr>
            </w:pPr>
            <w:ins w:id="1338" w:author="作者" w:date="2021-08-19T17:25:00Z">
              <w:r>
                <w:rPr>
                  <w:rFonts w:eastAsiaTheme="minorEastAsia" w:hint="eastAsia"/>
                  <w:color w:val="0070C0"/>
                  <w:lang w:val="en-US" w:eastAsia="zh-CN"/>
                </w:rPr>
                <w:t>O</w:t>
              </w:r>
              <w:r>
                <w:rPr>
                  <w:rFonts w:eastAsiaTheme="minorEastAsia"/>
                  <w:color w:val="0070C0"/>
                  <w:lang w:val="en-US" w:eastAsia="zh-CN"/>
                </w:rPr>
                <w:t>ption 1: Yes.</w:t>
              </w:r>
            </w:ins>
          </w:p>
        </w:tc>
      </w:tr>
      <w:tr w:rsidR="00CF1024" w14:paraId="1DEB3E78" w14:textId="77777777">
        <w:trPr>
          <w:ins w:id="1339" w:author="作者" w:date="2021-08-19T18:18:00Z"/>
        </w:trPr>
        <w:tc>
          <w:tcPr>
            <w:tcW w:w="1250" w:type="dxa"/>
          </w:tcPr>
          <w:p w14:paraId="15FF1318" w14:textId="77777777" w:rsidR="00CF1024" w:rsidRDefault="001219D3">
            <w:pPr>
              <w:spacing w:after="120"/>
              <w:rPr>
                <w:ins w:id="1340" w:author="作者" w:date="2021-08-19T18:18:00Z"/>
                <w:rFonts w:eastAsiaTheme="minorEastAsia"/>
                <w:color w:val="0070C0"/>
                <w:lang w:val="en-US" w:eastAsia="zh-CN"/>
              </w:rPr>
            </w:pPr>
            <w:ins w:id="1341" w:author="作者" w:date="2021-08-19T18:18: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758C2EC5" w14:textId="77777777" w:rsidR="00CF1024" w:rsidRDefault="001219D3">
            <w:pPr>
              <w:spacing w:after="120"/>
              <w:rPr>
                <w:ins w:id="1342" w:author="作者" w:date="2021-08-19T18:18:00Z"/>
                <w:rFonts w:eastAsiaTheme="minorEastAsia"/>
                <w:color w:val="0070C0"/>
                <w:lang w:val="en-US" w:eastAsia="zh-CN"/>
              </w:rPr>
            </w:pPr>
            <w:ins w:id="1343" w:author="作者" w:date="2021-08-19T18:18:00Z">
              <w:r>
                <w:rPr>
                  <w:rFonts w:eastAsiaTheme="minorEastAsia" w:hint="eastAsia"/>
                  <w:color w:val="0070C0"/>
                  <w:lang w:val="en-US" w:eastAsia="zh-CN"/>
                </w:rPr>
                <w:t>O</w:t>
              </w:r>
              <w:r>
                <w:rPr>
                  <w:rFonts w:eastAsiaTheme="minorEastAsia"/>
                  <w:color w:val="0070C0"/>
                  <w:lang w:val="en-US" w:eastAsia="zh-CN"/>
                </w:rPr>
                <w:t>ption 1.</w:t>
              </w:r>
            </w:ins>
          </w:p>
        </w:tc>
      </w:tr>
      <w:tr w:rsidR="00CF1024" w14:paraId="16D7FFA4" w14:textId="77777777">
        <w:trPr>
          <w:ins w:id="1344" w:author="作者" w:date="2021-08-19T14:33:00Z"/>
        </w:trPr>
        <w:tc>
          <w:tcPr>
            <w:tcW w:w="1250" w:type="dxa"/>
          </w:tcPr>
          <w:p w14:paraId="64C841A8" w14:textId="77777777" w:rsidR="00CF1024" w:rsidRDefault="001219D3">
            <w:pPr>
              <w:spacing w:after="120"/>
              <w:rPr>
                <w:ins w:id="1345" w:author="作者" w:date="2021-08-19T14:33:00Z"/>
                <w:rFonts w:eastAsiaTheme="minorEastAsia"/>
                <w:color w:val="0070C0"/>
                <w:lang w:val="en-US" w:eastAsia="zh-CN"/>
              </w:rPr>
            </w:pPr>
            <w:ins w:id="1346" w:author="作者" w:date="2021-08-19T14:33:00Z">
              <w:r>
                <w:rPr>
                  <w:rFonts w:eastAsiaTheme="minorEastAsia"/>
                  <w:color w:val="0070C0"/>
                  <w:lang w:val="en-US" w:eastAsia="zh-CN"/>
                </w:rPr>
                <w:t>MediaTek</w:t>
              </w:r>
            </w:ins>
          </w:p>
        </w:tc>
        <w:tc>
          <w:tcPr>
            <w:tcW w:w="8381" w:type="dxa"/>
          </w:tcPr>
          <w:p w14:paraId="718BAF7B" w14:textId="77777777" w:rsidR="00CF1024" w:rsidRDefault="001219D3">
            <w:pPr>
              <w:spacing w:after="120"/>
              <w:rPr>
                <w:ins w:id="1347" w:author="作者" w:date="2021-08-19T14:33:00Z"/>
                <w:rFonts w:eastAsiaTheme="minorEastAsia"/>
                <w:color w:val="0070C0"/>
                <w:lang w:val="en-US" w:eastAsia="zh-CN"/>
              </w:rPr>
            </w:pPr>
            <w:ins w:id="1348" w:author="作者" w:date="2021-08-19T14:35:00Z">
              <w:r>
                <w:rPr>
                  <w:rFonts w:eastAsiaTheme="minorEastAsia"/>
                  <w:color w:val="0070C0"/>
                  <w:lang w:val="en-US" w:eastAsia="zh-CN"/>
                </w:rPr>
                <w:t>Option 1.</w:t>
              </w:r>
            </w:ins>
          </w:p>
        </w:tc>
      </w:tr>
      <w:tr w:rsidR="00CF1024" w14:paraId="5DFBDE7D" w14:textId="77777777">
        <w:trPr>
          <w:ins w:id="1349" w:author="作者" w:date="2021-08-19T17:50:00Z"/>
        </w:trPr>
        <w:tc>
          <w:tcPr>
            <w:tcW w:w="1250" w:type="dxa"/>
          </w:tcPr>
          <w:p w14:paraId="7776F717" w14:textId="77777777" w:rsidR="00CF1024" w:rsidRDefault="001219D3">
            <w:pPr>
              <w:spacing w:after="120"/>
              <w:rPr>
                <w:ins w:id="1350" w:author="作者" w:date="2021-08-19T17:50:00Z"/>
                <w:rFonts w:eastAsiaTheme="minorEastAsia"/>
                <w:color w:val="0070C0"/>
                <w:lang w:val="en-US" w:eastAsia="zh-CN"/>
              </w:rPr>
            </w:pPr>
            <w:ins w:id="1351" w:author="作者" w:date="2021-08-19T17:50:00Z">
              <w:r>
                <w:rPr>
                  <w:rFonts w:eastAsiaTheme="minorEastAsia"/>
                  <w:color w:val="0070C0"/>
                  <w:lang w:val="en-US" w:eastAsia="zh-CN"/>
                </w:rPr>
                <w:t>Ericsson</w:t>
              </w:r>
            </w:ins>
          </w:p>
        </w:tc>
        <w:tc>
          <w:tcPr>
            <w:tcW w:w="8381" w:type="dxa"/>
          </w:tcPr>
          <w:p w14:paraId="29F21642" w14:textId="77777777" w:rsidR="00CF1024" w:rsidRDefault="001219D3">
            <w:pPr>
              <w:spacing w:after="120"/>
              <w:rPr>
                <w:ins w:id="1352" w:author="作者" w:date="2021-08-19T17:50:00Z"/>
                <w:rFonts w:eastAsiaTheme="minorEastAsia"/>
                <w:color w:val="0070C0"/>
                <w:lang w:val="en-CA" w:eastAsia="zh-CN"/>
              </w:rPr>
            </w:pPr>
            <w:ins w:id="1353" w:author="作者" w:date="2021-08-19T17:50:00Z">
              <w:r>
                <w:rPr>
                  <w:rFonts w:eastAsiaTheme="minorEastAsia"/>
                  <w:color w:val="0070C0"/>
                  <w:lang w:val="en-CA" w:eastAsia="zh-CN"/>
                </w:rPr>
                <w:t>Option 3: RAN5 is fully capable of defining test cases for cases in which the IMD fall in the vicinity but not overlapping with the victim RX channel. However, it is preferable to defined RAN4 core requirements.</w:t>
              </w:r>
            </w:ins>
          </w:p>
          <w:p w14:paraId="474CA0D7" w14:textId="77777777" w:rsidR="00CF1024" w:rsidRDefault="001219D3">
            <w:pPr>
              <w:spacing w:after="120"/>
              <w:rPr>
                <w:ins w:id="1354" w:author="作者" w:date="2021-08-19T17:50:00Z"/>
                <w:rFonts w:eastAsiaTheme="minorEastAsia"/>
                <w:color w:val="0070C0"/>
                <w:lang w:val="en-CA" w:eastAsia="zh-CN"/>
              </w:rPr>
            </w:pPr>
            <w:ins w:id="1355" w:author="作者" w:date="2021-08-19T17:50:00Z">
              <w:r>
                <w:rPr>
                  <w:rFonts w:eastAsiaTheme="minorEastAsia"/>
                  <w:color w:val="0070C0"/>
                  <w:lang w:val="en-CA" w:eastAsia="zh-CN"/>
                </w:rPr>
                <w:t>We propose that</w:t>
              </w:r>
            </w:ins>
          </w:p>
          <w:p w14:paraId="61C34127" w14:textId="77777777" w:rsidR="00CF1024" w:rsidRDefault="001219D3">
            <w:pPr>
              <w:spacing w:after="120"/>
              <w:rPr>
                <w:ins w:id="1356" w:author="作者" w:date="2021-08-19T17:50:00Z"/>
                <w:rFonts w:eastAsiaTheme="minorEastAsia"/>
                <w:color w:val="0070C0"/>
                <w:lang w:val="en-CA" w:eastAsia="zh-CN"/>
              </w:rPr>
            </w:pPr>
            <w:ins w:id="1357" w:author="作者" w:date="2021-08-19T17:50:00Z">
              <w:r>
                <w:rPr>
                  <w:rFonts w:eastAsiaTheme="minorEastAsia"/>
                  <w:color w:val="0070C0"/>
                  <w:lang w:val="en-CA" w:eastAsia="zh-CN"/>
                </w:rPr>
                <w:t xml:space="preserve">1. RAN4 to select some severe MSD cases and add another setting in clause 7.3B.2.3.5 of TS38.101-3 with lower (or 0 dB) MSD for the case mentioned above. This is in alignment with how it is already specified for 2nd order harmonics in clause 7.3B.2.3.1 of TS38.101-3. </w:t>
              </w:r>
            </w:ins>
          </w:p>
          <w:p w14:paraId="1AA76856" w14:textId="77777777" w:rsidR="00CF1024" w:rsidRDefault="001219D3">
            <w:pPr>
              <w:spacing w:after="120"/>
              <w:rPr>
                <w:ins w:id="1358" w:author="作者" w:date="2021-08-19T17:50:00Z"/>
                <w:rFonts w:eastAsiaTheme="minorEastAsia"/>
                <w:color w:val="0070C0"/>
                <w:lang w:val="en-CA" w:eastAsia="zh-CN"/>
              </w:rPr>
            </w:pPr>
            <w:ins w:id="1359" w:author="作者" w:date="2021-08-19T17:50:00Z">
              <w:r>
                <w:rPr>
                  <w:rFonts w:eastAsiaTheme="minorEastAsia"/>
                  <w:color w:val="0070C0"/>
                  <w:lang w:val="en-CA" w:eastAsia="zh-CN"/>
                </w:rPr>
                <w:t>2. and combine with a general enhancement of the MSD values for overlapping interference in Rel-17.</w:t>
              </w:r>
            </w:ins>
          </w:p>
          <w:p w14:paraId="235A65B0" w14:textId="77777777" w:rsidR="00CF1024" w:rsidRDefault="001219D3">
            <w:pPr>
              <w:spacing w:after="120"/>
              <w:rPr>
                <w:ins w:id="1360" w:author="作者" w:date="2021-08-19T17:50:00Z"/>
                <w:rFonts w:eastAsiaTheme="minorEastAsia"/>
                <w:color w:val="0070C0"/>
                <w:lang w:val="en-US" w:eastAsia="zh-CN"/>
              </w:rPr>
            </w:pPr>
            <w:ins w:id="1361" w:author="作者" w:date="2021-08-19T17:50:00Z">
              <w:r>
                <w:rPr>
                  <w:rFonts w:eastAsiaTheme="minorEastAsia"/>
                  <w:color w:val="0070C0"/>
                  <w:lang w:val="en-US" w:eastAsia="zh-CN"/>
                </w:rPr>
                <w:t xml:space="preserve">We propose that RAN4 replies along these lines. This means specifying requirement that are beneficial for deployment in cases where channels are configured so as to avoid RX degradation. </w:t>
              </w:r>
            </w:ins>
          </w:p>
        </w:tc>
      </w:tr>
      <w:tr w:rsidR="00CF1024" w14:paraId="34A5E83C" w14:textId="77777777">
        <w:trPr>
          <w:ins w:id="1362" w:author="作者" w:date="2021-08-19T09:18:00Z"/>
        </w:trPr>
        <w:tc>
          <w:tcPr>
            <w:tcW w:w="1250" w:type="dxa"/>
          </w:tcPr>
          <w:p w14:paraId="22933B2D" w14:textId="77777777" w:rsidR="00CF1024" w:rsidRDefault="001219D3">
            <w:pPr>
              <w:spacing w:after="120"/>
              <w:rPr>
                <w:ins w:id="1363" w:author="作者" w:date="2021-08-19T09:18:00Z"/>
                <w:rFonts w:eastAsiaTheme="minorEastAsia"/>
                <w:color w:val="0070C0"/>
                <w:lang w:val="en-US" w:eastAsia="zh-CN"/>
              </w:rPr>
            </w:pPr>
            <w:ins w:id="1364" w:author="作者" w:date="2021-08-19T09:18:00Z">
              <w:r>
                <w:rPr>
                  <w:rFonts w:eastAsiaTheme="minorEastAsia"/>
                  <w:color w:val="0070C0"/>
                  <w:lang w:val="en-US" w:eastAsia="zh-CN"/>
                </w:rPr>
                <w:t>Apple</w:t>
              </w:r>
            </w:ins>
          </w:p>
        </w:tc>
        <w:tc>
          <w:tcPr>
            <w:tcW w:w="8381" w:type="dxa"/>
          </w:tcPr>
          <w:p w14:paraId="0551F80E" w14:textId="77777777" w:rsidR="00CF1024" w:rsidRDefault="001219D3">
            <w:pPr>
              <w:spacing w:after="120"/>
              <w:rPr>
                <w:ins w:id="1365" w:author="作者" w:date="2021-08-19T09:18:00Z"/>
                <w:rFonts w:eastAsiaTheme="minorEastAsia"/>
                <w:color w:val="0070C0"/>
                <w:lang w:val="en-CA" w:eastAsia="zh-CN"/>
              </w:rPr>
            </w:pPr>
            <w:ins w:id="1366" w:author="作者" w:date="2021-08-19T09:18:00Z">
              <w:r>
                <w:rPr>
                  <w:rFonts w:eastAsiaTheme="minorEastAsia"/>
                  <w:color w:val="0070C0"/>
                  <w:lang w:val="en-US" w:eastAsia="zh-CN"/>
                </w:rPr>
                <w:t>Option 1: Yes</w:t>
              </w:r>
            </w:ins>
          </w:p>
        </w:tc>
      </w:tr>
      <w:tr w:rsidR="00CF1024" w14:paraId="3C468C59" w14:textId="77777777">
        <w:trPr>
          <w:ins w:id="1367" w:author="作者" w:date="2021-08-19T12:36:00Z"/>
        </w:trPr>
        <w:tc>
          <w:tcPr>
            <w:tcW w:w="1250" w:type="dxa"/>
          </w:tcPr>
          <w:p w14:paraId="5BCB13A5" w14:textId="77777777" w:rsidR="00CF1024" w:rsidRDefault="001219D3">
            <w:pPr>
              <w:spacing w:after="120"/>
              <w:rPr>
                <w:ins w:id="1368" w:author="作者" w:date="2021-08-19T12:36:00Z"/>
                <w:rFonts w:eastAsiaTheme="minorEastAsia"/>
                <w:color w:val="0070C0"/>
                <w:lang w:val="en-US" w:eastAsia="zh-CN"/>
              </w:rPr>
            </w:pPr>
            <w:ins w:id="1369" w:author="作者" w:date="2021-08-19T12:36:00Z">
              <w:r>
                <w:rPr>
                  <w:rFonts w:eastAsiaTheme="minorEastAsia"/>
                  <w:color w:val="0070C0"/>
                  <w:lang w:val="en-US" w:eastAsia="zh-CN"/>
                </w:rPr>
                <w:t>AT&amp;T</w:t>
              </w:r>
            </w:ins>
          </w:p>
        </w:tc>
        <w:tc>
          <w:tcPr>
            <w:tcW w:w="8381" w:type="dxa"/>
          </w:tcPr>
          <w:p w14:paraId="18BD9695" w14:textId="77777777" w:rsidR="00CF1024" w:rsidRDefault="001219D3">
            <w:pPr>
              <w:spacing w:after="120"/>
              <w:rPr>
                <w:ins w:id="1370" w:author="作者" w:date="2021-08-19T12:36:00Z"/>
                <w:rFonts w:eastAsiaTheme="minorEastAsia"/>
                <w:color w:val="0070C0"/>
                <w:lang w:val="en-US" w:eastAsia="zh-CN"/>
              </w:rPr>
            </w:pPr>
            <w:ins w:id="1371" w:author="作者" w:date="2021-08-19T12:36:00Z">
              <w:r>
                <w:rPr>
                  <w:rFonts w:eastAsiaTheme="minorEastAsia"/>
                  <w:color w:val="0070C0"/>
                  <w:lang w:val="en-US" w:eastAsia="zh-CN"/>
                </w:rPr>
                <w:t>Option 3. Either the</w:t>
              </w:r>
            </w:ins>
            <w:ins w:id="1372" w:author="作者" w:date="2021-08-19T12:37:00Z">
              <w:r>
                <w:rPr>
                  <w:rFonts w:eastAsiaTheme="minorEastAsia"/>
                  <w:color w:val="0070C0"/>
                  <w:lang w:val="en-US" w:eastAsia="zh-CN"/>
                </w:rPr>
                <w:t xml:space="preserve"> alternative proposal provided by Xiaomi or the Ericsson proposal.</w:t>
              </w:r>
            </w:ins>
          </w:p>
        </w:tc>
      </w:tr>
    </w:tbl>
    <w:p w14:paraId="79831157" w14:textId="77777777" w:rsidR="00CF1024" w:rsidRDefault="00CF1024">
      <w:pPr>
        <w:rPr>
          <w:color w:val="0070C0"/>
          <w:lang w:val="en-US" w:eastAsia="zh-CN"/>
        </w:rPr>
      </w:pPr>
    </w:p>
    <w:p w14:paraId="343D1CBC" w14:textId="77777777" w:rsidR="00CF1024" w:rsidRPr="00F217A6" w:rsidRDefault="001219D3">
      <w:pPr>
        <w:pStyle w:val="3"/>
        <w:rPr>
          <w:sz w:val="24"/>
          <w:szCs w:val="16"/>
          <w:lang w:val="en-US"/>
          <w:rPrChange w:id="1373" w:author="作者" w:date="2021-08-19T14:52:00Z">
            <w:rPr>
              <w:sz w:val="24"/>
              <w:szCs w:val="16"/>
            </w:rPr>
          </w:rPrChange>
        </w:rPr>
      </w:pPr>
      <w:r w:rsidRPr="00F217A6">
        <w:rPr>
          <w:sz w:val="24"/>
          <w:szCs w:val="16"/>
          <w:lang w:val="en-US"/>
          <w:rPrChange w:id="1374" w:author="作者" w:date="2021-08-19T14:52:00Z">
            <w:rPr>
              <w:rFonts w:ascii="Times New Roman" w:hAnsi="Times New Roman"/>
              <w:sz w:val="24"/>
              <w:szCs w:val="16"/>
              <w:lang w:val="en-GB" w:eastAsia="en-US"/>
            </w:rPr>
          </w:rPrChange>
        </w:rPr>
        <w:t xml:space="preserve">Sub-topic 6-3: Besides the reply LS to RAN5, any additional actions to be taken in RAN4? </w:t>
      </w:r>
    </w:p>
    <w:p w14:paraId="278421F4" w14:textId="77777777" w:rsidR="00CF1024" w:rsidRDefault="001219D3">
      <w:pPr>
        <w:pStyle w:val="aff5"/>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3175653" w14:textId="77777777" w:rsidR="00CF1024" w:rsidRDefault="001219D3">
      <w:pPr>
        <w:pStyle w:val="aff5"/>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RAN4 can establish a new basket WI to specify the test configurations with MSD=0 for the EN-DC combinations which have MSD exceptions due to IMD interference (2 UL active), based on operators’ request.</w:t>
      </w:r>
    </w:p>
    <w:p w14:paraId="015768FA" w14:textId="77777777" w:rsidR="00CF1024" w:rsidRDefault="001219D3">
      <w:pPr>
        <w:pStyle w:val="aff5"/>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others</w:t>
      </w:r>
    </w:p>
    <w:p w14:paraId="1162E27D" w14:textId="77777777" w:rsidR="00CF1024" w:rsidRDefault="001219D3">
      <w:pPr>
        <w:pStyle w:val="aff5"/>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9979A93" w14:textId="77777777" w:rsidR="00CF1024" w:rsidRDefault="001219D3">
      <w:pPr>
        <w:pStyle w:val="aff5"/>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afc"/>
        <w:tblW w:w="0" w:type="auto"/>
        <w:tblLook w:val="04A0" w:firstRow="1" w:lastRow="0" w:firstColumn="1" w:lastColumn="0" w:noHBand="0" w:noVBand="1"/>
      </w:tblPr>
      <w:tblGrid>
        <w:gridCol w:w="1236"/>
        <w:gridCol w:w="8395"/>
      </w:tblGrid>
      <w:tr w:rsidR="00CF1024" w14:paraId="59BFAE24" w14:textId="77777777">
        <w:tc>
          <w:tcPr>
            <w:tcW w:w="1236" w:type="dxa"/>
          </w:tcPr>
          <w:p w14:paraId="6811AB1D"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8DE7874"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w:t>
            </w:r>
          </w:p>
        </w:tc>
      </w:tr>
      <w:tr w:rsidR="00CF1024" w14:paraId="6EDF411A" w14:textId="77777777">
        <w:tc>
          <w:tcPr>
            <w:tcW w:w="1236" w:type="dxa"/>
          </w:tcPr>
          <w:p w14:paraId="2988772B" w14:textId="77777777" w:rsidR="00CF1024" w:rsidRDefault="001219D3">
            <w:pPr>
              <w:spacing w:after="120"/>
              <w:rPr>
                <w:rFonts w:eastAsiaTheme="minorEastAsia"/>
                <w:color w:val="0070C0"/>
                <w:lang w:val="en-US" w:eastAsia="zh-CN"/>
              </w:rPr>
            </w:pPr>
            <w:ins w:id="1375" w:author="作者">
              <w:r>
                <w:rPr>
                  <w:rFonts w:eastAsiaTheme="minorEastAsia"/>
                  <w:color w:val="0070C0"/>
                  <w:lang w:val="en-US" w:eastAsia="zh-CN"/>
                </w:rPr>
                <w:lastRenderedPageBreak/>
                <w:t>Nokia</w:t>
              </w:r>
            </w:ins>
            <w:del w:id="1376" w:author="作者">
              <w:r>
                <w:rPr>
                  <w:rFonts w:eastAsiaTheme="minorEastAsia" w:hint="eastAsia"/>
                  <w:color w:val="0070C0"/>
                  <w:lang w:val="en-US" w:eastAsia="zh-CN"/>
                </w:rPr>
                <w:delText>XXX</w:delText>
              </w:r>
            </w:del>
          </w:p>
        </w:tc>
        <w:tc>
          <w:tcPr>
            <w:tcW w:w="8395" w:type="dxa"/>
          </w:tcPr>
          <w:p w14:paraId="73506929" w14:textId="77777777" w:rsidR="00CF1024" w:rsidRDefault="001219D3">
            <w:pPr>
              <w:spacing w:after="120"/>
              <w:rPr>
                <w:rFonts w:eastAsiaTheme="minorEastAsia"/>
                <w:color w:val="0070C0"/>
                <w:lang w:val="en-US" w:eastAsia="zh-CN"/>
              </w:rPr>
            </w:pPr>
            <w:ins w:id="1377" w:author="作者">
              <w:r>
                <w:rPr>
                  <w:rFonts w:eastAsiaTheme="minorEastAsia"/>
                  <w:color w:val="0070C0"/>
                  <w:lang w:val="en-US" w:eastAsia="zh-CN"/>
                </w:rPr>
                <w:t>We understand the need from operator perspective, but we are also worried about RAN4 workload. RAN4 has too many basket Wis.</w:t>
              </w:r>
            </w:ins>
          </w:p>
        </w:tc>
      </w:tr>
      <w:tr w:rsidR="00CF1024" w14:paraId="138BE785" w14:textId="77777777">
        <w:trPr>
          <w:ins w:id="1378" w:author="作者" w:date="2021-08-18T17:03:00Z"/>
        </w:trPr>
        <w:tc>
          <w:tcPr>
            <w:tcW w:w="1236" w:type="dxa"/>
          </w:tcPr>
          <w:p w14:paraId="05D1825A" w14:textId="77777777" w:rsidR="00CF1024" w:rsidRDefault="001219D3">
            <w:pPr>
              <w:spacing w:after="120"/>
              <w:rPr>
                <w:ins w:id="1379" w:author="作者" w:date="2021-08-18T17:03:00Z"/>
                <w:rFonts w:eastAsiaTheme="minorEastAsia"/>
                <w:color w:val="0070C0"/>
                <w:lang w:val="en-US" w:eastAsia="zh-CN"/>
              </w:rPr>
            </w:pPr>
            <w:ins w:id="1380" w:author="作者" w:date="2021-08-18T17:03:00Z">
              <w:r>
                <w:rPr>
                  <w:rFonts w:eastAsiaTheme="minorEastAsia" w:hint="eastAsia"/>
                  <w:color w:val="0070C0"/>
                  <w:lang w:val="en-US" w:eastAsia="zh-CN"/>
                </w:rPr>
                <w:t>ZTE</w:t>
              </w:r>
            </w:ins>
          </w:p>
        </w:tc>
        <w:tc>
          <w:tcPr>
            <w:tcW w:w="8395" w:type="dxa"/>
          </w:tcPr>
          <w:p w14:paraId="51826C91" w14:textId="77777777" w:rsidR="00CF1024" w:rsidRDefault="001219D3">
            <w:pPr>
              <w:spacing w:after="120"/>
              <w:rPr>
                <w:ins w:id="1381" w:author="作者" w:date="2021-08-18T17:03:00Z"/>
                <w:rFonts w:eastAsiaTheme="minorEastAsia"/>
                <w:color w:val="0070C0"/>
                <w:lang w:val="en-US" w:eastAsia="zh-CN"/>
              </w:rPr>
            </w:pPr>
            <w:ins w:id="1382" w:author="作者" w:date="2021-08-18T17:03:00Z">
              <w:r>
                <w:rPr>
                  <w:rFonts w:eastAsiaTheme="minorEastAsia" w:hint="eastAsia"/>
                  <w:color w:val="0070C0"/>
                  <w:lang w:val="en-US" w:eastAsia="zh-CN"/>
                </w:rPr>
                <w:t xml:space="preserve">We have same feeling with Nokia. It seems </w:t>
              </w:r>
            </w:ins>
            <w:ins w:id="1383" w:author="作者" w:date="2021-08-18T17:05:00Z">
              <w:r>
                <w:rPr>
                  <w:rFonts w:eastAsiaTheme="minorEastAsia" w:hint="eastAsia"/>
                  <w:color w:val="0070C0"/>
                  <w:lang w:val="en-US" w:eastAsia="zh-CN"/>
                </w:rPr>
                <w:t>the work</w:t>
              </w:r>
            </w:ins>
            <w:ins w:id="1384" w:author="作者" w:date="2021-08-18T17:03:00Z">
              <w:r>
                <w:rPr>
                  <w:rFonts w:eastAsiaTheme="minorEastAsia" w:hint="eastAsia"/>
                  <w:color w:val="0070C0"/>
                  <w:lang w:val="en-US" w:eastAsia="zh-CN"/>
                </w:rPr>
                <w:t xml:space="preserve"> may more or less overlap with the current basket WID work.</w:t>
              </w:r>
            </w:ins>
            <w:ins w:id="1385" w:author="作者" w:date="2021-08-18T17:04:00Z">
              <w:r>
                <w:rPr>
                  <w:rFonts w:eastAsiaTheme="minorEastAsia" w:hint="eastAsia"/>
                  <w:color w:val="0070C0"/>
                  <w:lang w:val="en-US" w:eastAsia="zh-CN"/>
                </w:rPr>
                <w:t xml:space="preserve"> </w:t>
              </w:r>
            </w:ins>
            <w:ins w:id="1386" w:author="作者" w:date="2021-08-18T17:08:00Z">
              <w:r>
                <w:rPr>
                  <w:rFonts w:eastAsiaTheme="minorEastAsia" w:hint="eastAsia"/>
                  <w:color w:val="0070C0"/>
                  <w:lang w:val="en-US" w:eastAsia="zh-CN"/>
                </w:rPr>
                <w:t xml:space="preserve">We wonder if this work can be done in current basket WID </w:t>
              </w:r>
            </w:ins>
            <w:ins w:id="1387" w:author="作者" w:date="2021-08-18T17:09:00Z">
              <w:r>
                <w:rPr>
                  <w:rFonts w:eastAsiaTheme="minorEastAsia" w:hint="eastAsia"/>
                  <w:color w:val="0070C0"/>
                  <w:lang w:val="en-US" w:eastAsia="zh-CN"/>
                </w:rPr>
                <w:t xml:space="preserve">but for </w:t>
              </w:r>
            </w:ins>
            <w:ins w:id="1388" w:author="作者" w:date="2021-08-18T17:08:00Z">
              <w:r>
                <w:rPr>
                  <w:rFonts w:eastAsiaTheme="minorEastAsia" w:hint="eastAsia"/>
                  <w:color w:val="0070C0"/>
                  <w:lang w:val="en-US" w:eastAsia="zh-CN"/>
                </w:rPr>
                <w:t>non-</w:t>
              </w:r>
            </w:ins>
            <w:ins w:id="1389" w:author="作者" w:date="2021-08-18T17:09:00Z">
              <w:r>
                <w:rPr>
                  <w:rFonts w:eastAsiaTheme="minorEastAsia" w:hint="eastAsia"/>
                  <w:color w:val="0070C0"/>
                  <w:lang w:val="en-US" w:eastAsia="zh-CN"/>
                </w:rPr>
                <w:t xml:space="preserve">block approval if operators have interesting on </w:t>
              </w:r>
            </w:ins>
            <w:ins w:id="1390" w:author="作者" w:date="2021-08-18T17:10:00Z">
              <w:r>
                <w:rPr>
                  <w:rFonts w:eastAsiaTheme="minorEastAsia" w:hint="eastAsia"/>
                  <w:color w:val="0070C0"/>
                  <w:lang w:val="en-US" w:eastAsia="zh-CN"/>
                </w:rPr>
                <w:t xml:space="preserve">MSD=0 test configuration for </w:t>
              </w:r>
            </w:ins>
            <w:ins w:id="1391" w:author="作者" w:date="2021-08-18T17:09:00Z">
              <w:r>
                <w:rPr>
                  <w:rFonts w:eastAsiaTheme="minorEastAsia" w:hint="eastAsia"/>
                  <w:color w:val="0070C0"/>
                  <w:lang w:val="en-US" w:eastAsia="zh-CN"/>
                </w:rPr>
                <w:t>their own combs.</w:t>
              </w:r>
            </w:ins>
          </w:p>
        </w:tc>
      </w:tr>
      <w:tr w:rsidR="00CF1024" w14:paraId="741F9C6D" w14:textId="77777777">
        <w:trPr>
          <w:ins w:id="1392" w:author="作者" w:date="2021-08-18T19:57:00Z"/>
        </w:trPr>
        <w:tc>
          <w:tcPr>
            <w:tcW w:w="1236" w:type="dxa"/>
          </w:tcPr>
          <w:p w14:paraId="793DA1EB" w14:textId="77777777" w:rsidR="00CF1024" w:rsidRDefault="001219D3">
            <w:pPr>
              <w:spacing w:after="120"/>
              <w:rPr>
                <w:ins w:id="1393" w:author="作者" w:date="2021-08-18T19:57:00Z"/>
                <w:rFonts w:eastAsiaTheme="minorEastAsia"/>
                <w:color w:val="0070C0"/>
                <w:lang w:val="en-US" w:eastAsia="zh-CN"/>
              </w:rPr>
            </w:pPr>
            <w:ins w:id="1394" w:author="作者" w:date="2021-08-18T19:5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C79B4F3" w14:textId="77777777" w:rsidR="00CF1024" w:rsidRDefault="001219D3">
            <w:pPr>
              <w:spacing w:after="120"/>
              <w:rPr>
                <w:ins w:id="1395" w:author="作者" w:date="2021-08-18T19:57:00Z"/>
                <w:rFonts w:eastAsiaTheme="minorEastAsia"/>
                <w:color w:val="0070C0"/>
                <w:lang w:val="en-US" w:eastAsia="zh-CN"/>
              </w:rPr>
            </w:pPr>
            <w:ins w:id="1396" w:author="作者" w:date="2021-08-18T19:57:00Z">
              <w:r>
                <w:rPr>
                  <w:rFonts w:eastAsiaTheme="minorEastAsia" w:hint="eastAsia"/>
                  <w:color w:val="0070C0"/>
                  <w:lang w:val="en-US" w:eastAsia="zh-CN"/>
                </w:rPr>
                <w:t>N</w:t>
              </w:r>
              <w:r>
                <w:rPr>
                  <w:rFonts w:eastAsiaTheme="minorEastAsia"/>
                  <w:color w:val="0070C0"/>
                  <w:lang w:val="en-US" w:eastAsia="zh-CN"/>
                </w:rPr>
                <w:t xml:space="preserve">ot needed </w:t>
              </w:r>
            </w:ins>
            <w:ins w:id="1397" w:author="作者" w:date="2021-08-18T19:59:00Z">
              <w:r>
                <w:rPr>
                  <w:rFonts w:eastAsiaTheme="minorEastAsia"/>
                  <w:color w:val="0070C0"/>
                  <w:lang w:val="en-US" w:eastAsia="zh-CN"/>
                </w:rPr>
                <w:t>if we understand correctly</w:t>
              </w:r>
            </w:ins>
            <w:ins w:id="1398" w:author="作者" w:date="2021-08-18T19:57:00Z">
              <w:r>
                <w:rPr>
                  <w:rFonts w:eastAsiaTheme="minorEastAsia"/>
                  <w:color w:val="0070C0"/>
                  <w:lang w:val="en-US" w:eastAsia="zh-CN"/>
                </w:rPr>
                <w:t xml:space="preserve">. Current spec follows RAN4 requirement definition logic that </w:t>
              </w:r>
            </w:ins>
            <w:ins w:id="1399" w:author="作者" w:date="2021-08-18T19:58:00Z">
              <w:r>
                <w:rPr>
                  <w:rFonts w:eastAsiaTheme="minorEastAsia"/>
                  <w:color w:val="0070C0"/>
                  <w:lang w:val="en-US" w:eastAsia="zh-CN"/>
                </w:rPr>
                <w:t>the requirements in SA specs are defined as baseline, and some exception cases are additionally defined for the NSA due to issues caused by two bands working simultaneously like harmonics and IMD.</w:t>
              </w:r>
            </w:ins>
          </w:p>
        </w:tc>
      </w:tr>
      <w:tr w:rsidR="00CF1024" w14:paraId="4C61D45F" w14:textId="77777777">
        <w:trPr>
          <w:ins w:id="1400" w:author="作者" w:date="2021-08-18T14:10:00Z"/>
        </w:trPr>
        <w:tc>
          <w:tcPr>
            <w:tcW w:w="1236" w:type="dxa"/>
          </w:tcPr>
          <w:p w14:paraId="7BC0ECBE" w14:textId="77777777" w:rsidR="00CF1024" w:rsidRDefault="001219D3">
            <w:pPr>
              <w:spacing w:after="120"/>
              <w:rPr>
                <w:ins w:id="1401" w:author="作者" w:date="2021-08-18T14:10:00Z"/>
                <w:rFonts w:eastAsiaTheme="minorEastAsia"/>
                <w:color w:val="0070C0"/>
                <w:lang w:val="en-US" w:eastAsia="zh-CN"/>
              </w:rPr>
            </w:pPr>
            <w:ins w:id="1402" w:author="作者" w:date="2021-08-18T14:10:00Z">
              <w:r>
                <w:rPr>
                  <w:rFonts w:eastAsiaTheme="minorEastAsia"/>
                  <w:color w:val="0070C0"/>
                  <w:lang w:val="en-US" w:eastAsia="zh-CN"/>
                </w:rPr>
                <w:t>Qualcomm</w:t>
              </w:r>
            </w:ins>
          </w:p>
        </w:tc>
        <w:tc>
          <w:tcPr>
            <w:tcW w:w="8395" w:type="dxa"/>
          </w:tcPr>
          <w:p w14:paraId="33472BA3" w14:textId="77777777" w:rsidR="00CF1024" w:rsidRDefault="001219D3">
            <w:pPr>
              <w:spacing w:after="120"/>
              <w:rPr>
                <w:ins w:id="1403" w:author="作者" w:date="2021-08-18T14:10:00Z"/>
                <w:rFonts w:eastAsiaTheme="minorEastAsia"/>
                <w:color w:val="0070C0"/>
                <w:lang w:val="en-US" w:eastAsia="zh-CN"/>
              </w:rPr>
            </w:pPr>
            <w:ins w:id="1404" w:author="作者" w:date="2021-08-18T14:10:00Z">
              <w:r>
                <w:rPr>
                  <w:rFonts w:eastAsiaTheme="minorEastAsia"/>
                  <w:color w:val="0070C0"/>
                  <w:lang w:val="en-US" w:eastAsia="zh-CN"/>
                </w:rPr>
                <w:t>Maybe this can be merged with MSD improvement work?</w:t>
              </w:r>
            </w:ins>
          </w:p>
        </w:tc>
      </w:tr>
      <w:tr w:rsidR="00CF1024" w14:paraId="0B01BA06" w14:textId="77777777">
        <w:trPr>
          <w:ins w:id="1405" w:author="作者" w:date="2021-08-19T11:31:00Z"/>
        </w:trPr>
        <w:tc>
          <w:tcPr>
            <w:tcW w:w="1236" w:type="dxa"/>
          </w:tcPr>
          <w:p w14:paraId="601D1747" w14:textId="77777777" w:rsidR="00CF1024" w:rsidRDefault="001219D3">
            <w:pPr>
              <w:spacing w:after="120"/>
              <w:rPr>
                <w:ins w:id="1406" w:author="作者" w:date="2021-08-19T11:31:00Z"/>
                <w:rFonts w:eastAsiaTheme="minorEastAsia"/>
                <w:color w:val="0070C0"/>
                <w:lang w:val="en-US" w:eastAsia="zh-TW"/>
              </w:rPr>
            </w:pPr>
            <w:ins w:id="1407" w:author="作者" w:date="2021-08-19T11:31:00Z">
              <w:r>
                <w:rPr>
                  <w:rFonts w:eastAsiaTheme="minorEastAsia" w:hint="eastAsia"/>
                  <w:color w:val="0070C0"/>
                  <w:lang w:val="en-US" w:eastAsia="zh-TW"/>
                </w:rPr>
                <w:t>CHTTL</w:t>
              </w:r>
            </w:ins>
          </w:p>
        </w:tc>
        <w:tc>
          <w:tcPr>
            <w:tcW w:w="8395" w:type="dxa"/>
          </w:tcPr>
          <w:p w14:paraId="5712E5AB" w14:textId="77777777" w:rsidR="00CF1024" w:rsidRDefault="001219D3">
            <w:pPr>
              <w:spacing w:after="120"/>
              <w:rPr>
                <w:ins w:id="1408" w:author="作者" w:date="2021-08-19T11:31:00Z"/>
                <w:rFonts w:eastAsiaTheme="minorEastAsia"/>
                <w:color w:val="0070C0"/>
                <w:lang w:val="en-US" w:eastAsia="zh-TW"/>
              </w:rPr>
            </w:pPr>
            <w:ins w:id="1409" w:author="作者" w:date="2021-08-19T11:32:00Z">
              <w:r>
                <w:rPr>
                  <w:rFonts w:eastAsiaTheme="minorEastAsia" w:hint="eastAsia"/>
                  <w:color w:val="0070C0"/>
                  <w:lang w:val="en-US" w:eastAsia="zh-TW"/>
                </w:rPr>
                <w:t>Wondering if this is a general work or it becomes a band combination specific work?</w:t>
              </w:r>
            </w:ins>
          </w:p>
        </w:tc>
      </w:tr>
      <w:tr w:rsidR="00CF1024" w14:paraId="6272BB29" w14:textId="77777777">
        <w:trPr>
          <w:ins w:id="1410" w:author="作者" w:date="2021-08-19T17:25:00Z"/>
        </w:trPr>
        <w:tc>
          <w:tcPr>
            <w:tcW w:w="1236" w:type="dxa"/>
          </w:tcPr>
          <w:p w14:paraId="5C4A370B" w14:textId="77777777" w:rsidR="00CF1024" w:rsidRDefault="001219D3">
            <w:pPr>
              <w:spacing w:after="120"/>
              <w:rPr>
                <w:ins w:id="1411" w:author="作者" w:date="2021-08-19T17:25:00Z"/>
                <w:rFonts w:eastAsiaTheme="minorEastAsia"/>
                <w:color w:val="0070C0"/>
                <w:lang w:val="en-US" w:eastAsia="zh-TW"/>
              </w:rPr>
            </w:pPr>
            <w:ins w:id="1412" w:author="作者" w:date="2021-08-19T17:25:00Z">
              <w:r>
                <w:rPr>
                  <w:rFonts w:eastAsiaTheme="minorEastAsia"/>
                  <w:color w:val="0070C0"/>
                  <w:lang w:val="en-US" w:eastAsia="zh-TW"/>
                </w:rPr>
                <w:t>vivo</w:t>
              </w:r>
            </w:ins>
          </w:p>
        </w:tc>
        <w:tc>
          <w:tcPr>
            <w:tcW w:w="8395" w:type="dxa"/>
          </w:tcPr>
          <w:p w14:paraId="262E8A0C" w14:textId="77777777" w:rsidR="00CF1024" w:rsidRDefault="001219D3">
            <w:pPr>
              <w:spacing w:after="120"/>
              <w:rPr>
                <w:ins w:id="1413" w:author="作者" w:date="2021-08-19T17:25:00Z"/>
                <w:rFonts w:eastAsiaTheme="minorEastAsia"/>
                <w:color w:val="0070C0"/>
                <w:lang w:val="en-US" w:eastAsia="zh-TW"/>
              </w:rPr>
            </w:pPr>
            <w:ins w:id="1414" w:author="作者" w:date="2021-08-19T17:25:00Z">
              <w:r>
                <w:rPr>
                  <w:rFonts w:eastAsiaTheme="minorEastAsia" w:hint="eastAsia"/>
                  <w:color w:val="0070C0"/>
                  <w:lang w:val="en-US" w:eastAsia="zh-CN"/>
                </w:rPr>
                <w:t>N</w:t>
              </w:r>
              <w:r>
                <w:rPr>
                  <w:rFonts w:eastAsiaTheme="minorEastAsia"/>
                  <w:color w:val="0070C0"/>
                  <w:lang w:val="en-US" w:eastAsia="zh-CN"/>
                </w:rPr>
                <w:t>o need to do this in RAN4 considering the workload and actual meaning.</w:t>
              </w:r>
            </w:ins>
          </w:p>
        </w:tc>
      </w:tr>
      <w:tr w:rsidR="00CF1024" w14:paraId="16FD7951" w14:textId="77777777">
        <w:trPr>
          <w:ins w:id="1415" w:author="作者" w:date="2021-08-19T18:15:00Z"/>
        </w:trPr>
        <w:tc>
          <w:tcPr>
            <w:tcW w:w="1236" w:type="dxa"/>
          </w:tcPr>
          <w:p w14:paraId="6682F4B3" w14:textId="77777777" w:rsidR="00CF1024" w:rsidRDefault="001219D3">
            <w:pPr>
              <w:spacing w:after="120"/>
              <w:rPr>
                <w:ins w:id="1416" w:author="作者" w:date="2021-08-19T18:15:00Z"/>
                <w:rFonts w:eastAsiaTheme="minorEastAsia"/>
                <w:color w:val="0070C0"/>
                <w:lang w:val="en-US" w:eastAsia="zh-CN"/>
              </w:rPr>
            </w:pPr>
            <w:ins w:id="1417" w:author="作者" w:date="2021-08-19T18:1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8F26AF1" w14:textId="77777777" w:rsidR="00CF1024" w:rsidRDefault="001219D3">
            <w:pPr>
              <w:spacing w:after="120"/>
              <w:rPr>
                <w:ins w:id="1418" w:author="作者" w:date="2021-08-19T18:15:00Z"/>
                <w:rFonts w:eastAsiaTheme="minorEastAsia"/>
                <w:color w:val="0070C0"/>
                <w:lang w:val="en-US" w:eastAsia="zh-CN"/>
              </w:rPr>
            </w:pPr>
            <w:ins w:id="1419" w:author="作者" w:date="2021-08-19T18:16:00Z">
              <w:r>
                <w:rPr>
                  <w:rFonts w:eastAsiaTheme="minorEastAsia"/>
                  <w:color w:val="0070C0"/>
                  <w:lang w:val="en-US" w:eastAsia="zh-CN"/>
                </w:rPr>
                <w:t>We share the same view with Nokia</w:t>
              </w:r>
            </w:ins>
            <w:ins w:id="1420" w:author="作者" w:date="2021-08-19T18:17:00Z">
              <w:r>
                <w:rPr>
                  <w:rFonts w:eastAsiaTheme="minorEastAsia"/>
                  <w:color w:val="0070C0"/>
                  <w:lang w:val="en-US" w:eastAsia="zh-CN"/>
                </w:rPr>
                <w:t xml:space="preserve">. </w:t>
              </w:r>
            </w:ins>
            <w:ins w:id="1421" w:author="作者" w:date="2021-08-19T18:16:00Z">
              <w:r>
                <w:rPr>
                  <w:rFonts w:eastAsiaTheme="minorEastAsia"/>
                  <w:color w:val="0070C0"/>
                  <w:lang w:val="en-US" w:eastAsia="zh-CN"/>
                </w:rPr>
                <w:t>MSD=0 analysis is more RAN4 area than RAN5.</w:t>
              </w:r>
            </w:ins>
            <w:ins w:id="1422" w:author="作者" w:date="2021-08-19T18:17:00Z">
              <w:r>
                <w:rPr>
                  <w:rFonts w:eastAsiaTheme="minorEastAsia"/>
                  <w:color w:val="0070C0"/>
                  <w:lang w:val="en-US" w:eastAsia="zh-CN"/>
                </w:rPr>
                <w:t xml:space="preserve"> If operators have the demands to test MSD=0 case, anyway RAN4 need a new WI to analysis it.</w:t>
              </w:r>
            </w:ins>
          </w:p>
        </w:tc>
      </w:tr>
      <w:tr w:rsidR="00CF1024" w14:paraId="0A166A5B" w14:textId="77777777">
        <w:trPr>
          <w:ins w:id="1423" w:author="作者" w:date="2021-08-19T17:50:00Z"/>
        </w:trPr>
        <w:tc>
          <w:tcPr>
            <w:tcW w:w="1236" w:type="dxa"/>
          </w:tcPr>
          <w:p w14:paraId="1523E322" w14:textId="77777777" w:rsidR="00CF1024" w:rsidRDefault="001219D3">
            <w:pPr>
              <w:spacing w:after="120"/>
              <w:rPr>
                <w:ins w:id="1424" w:author="作者" w:date="2021-08-19T17:50:00Z"/>
                <w:rFonts w:eastAsiaTheme="minorEastAsia"/>
                <w:color w:val="0070C0"/>
                <w:lang w:val="en-US" w:eastAsia="zh-CN"/>
              </w:rPr>
            </w:pPr>
            <w:ins w:id="1425" w:author="作者" w:date="2021-08-19T17:51:00Z">
              <w:r>
                <w:rPr>
                  <w:rFonts w:eastAsiaTheme="minorEastAsia"/>
                  <w:color w:val="0070C0"/>
                  <w:lang w:val="en-US" w:eastAsia="zh-CN"/>
                </w:rPr>
                <w:t>Ericsson</w:t>
              </w:r>
            </w:ins>
          </w:p>
        </w:tc>
        <w:tc>
          <w:tcPr>
            <w:tcW w:w="8395" w:type="dxa"/>
          </w:tcPr>
          <w:p w14:paraId="1CCD4680" w14:textId="77777777" w:rsidR="00CF1024" w:rsidRDefault="001219D3">
            <w:pPr>
              <w:spacing w:after="120"/>
              <w:rPr>
                <w:ins w:id="1426" w:author="作者" w:date="2021-08-19T17:50:00Z"/>
                <w:rFonts w:eastAsiaTheme="minorEastAsia"/>
                <w:color w:val="0070C0"/>
                <w:lang w:val="en-US" w:eastAsia="zh-CN"/>
              </w:rPr>
            </w:pPr>
            <w:ins w:id="1427" w:author="作者" w:date="2021-08-19T17:51:00Z">
              <w:r>
                <w:rPr>
                  <w:rFonts w:eastAsiaTheme="minorEastAsia"/>
                  <w:color w:val="0070C0"/>
                  <w:lang w:val="en-US" w:eastAsia="zh-CN"/>
                </w:rPr>
                <w:t>See answer to 6.2.2. Identifying the worst MSD cases does not require operator requests and simplified the procedure.</w:t>
              </w:r>
            </w:ins>
          </w:p>
        </w:tc>
      </w:tr>
      <w:tr w:rsidR="00CF1024" w14:paraId="231462DC" w14:textId="77777777">
        <w:trPr>
          <w:ins w:id="1428" w:author="作者" w:date="2021-08-19T09:19:00Z"/>
        </w:trPr>
        <w:tc>
          <w:tcPr>
            <w:tcW w:w="1236" w:type="dxa"/>
          </w:tcPr>
          <w:p w14:paraId="18FACDF9" w14:textId="77777777" w:rsidR="00CF1024" w:rsidRDefault="001219D3">
            <w:pPr>
              <w:spacing w:after="120"/>
              <w:rPr>
                <w:ins w:id="1429" w:author="作者" w:date="2021-08-19T09:19:00Z"/>
                <w:rFonts w:eastAsiaTheme="minorEastAsia"/>
                <w:color w:val="0070C0"/>
                <w:lang w:val="en-US" w:eastAsia="zh-CN"/>
              </w:rPr>
            </w:pPr>
            <w:ins w:id="1430" w:author="作者" w:date="2021-08-19T09:19:00Z">
              <w:r>
                <w:rPr>
                  <w:rFonts w:eastAsiaTheme="minorEastAsia"/>
                  <w:color w:val="0070C0"/>
                  <w:lang w:val="en-US" w:eastAsia="zh-CN"/>
                </w:rPr>
                <w:t>Apple</w:t>
              </w:r>
            </w:ins>
          </w:p>
        </w:tc>
        <w:tc>
          <w:tcPr>
            <w:tcW w:w="8395" w:type="dxa"/>
          </w:tcPr>
          <w:p w14:paraId="68BC83AD" w14:textId="77777777" w:rsidR="00CF1024" w:rsidRDefault="001219D3">
            <w:pPr>
              <w:spacing w:after="120"/>
              <w:rPr>
                <w:ins w:id="1431" w:author="作者" w:date="2021-08-19T09:19:00Z"/>
                <w:rFonts w:eastAsiaTheme="minorEastAsia"/>
                <w:color w:val="0070C0"/>
                <w:lang w:val="en-US" w:eastAsia="zh-CN"/>
              </w:rPr>
            </w:pPr>
            <w:ins w:id="1432" w:author="作者" w:date="2021-08-19T09:19:00Z">
              <w:r>
                <w:rPr>
                  <w:rFonts w:eastAsiaTheme="minorEastAsia"/>
                  <w:color w:val="0070C0"/>
                  <w:lang w:val="en-US" w:eastAsia="zh-CN"/>
                </w:rPr>
                <w:t xml:space="preserve">We do not see the benefit of specifying the test configurations with MSD = 0 for the </w:t>
              </w:r>
              <w:r>
                <w:rPr>
                  <w:color w:val="0070C0"/>
                  <w:szCs w:val="24"/>
                  <w:lang w:eastAsia="zh-CN"/>
                </w:rPr>
                <w:t>EN-DC combinations which have MSD exceptions due to IMD interference but only see the downside to create more RAN4 workload and UE test burden.</w:t>
              </w:r>
            </w:ins>
          </w:p>
        </w:tc>
      </w:tr>
    </w:tbl>
    <w:p w14:paraId="602151AF" w14:textId="77777777" w:rsidR="00CF1024" w:rsidRDefault="00CF1024">
      <w:pPr>
        <w:rPr>
          <w:color w:val="0070C0"/>
          <w:lang w:val="en-US" w:eastAsia="zh-CN"/>
        </w:rPr>
      </w:pPr>
    </w:p>
    <w:p w14:paraId="79479684" w14:textId="77777777" w:rsidR="00CF1024" w:rsidRPr="00F217A6" w:rsidRDefault="001219D3">
      <w:pPr>
        <w:pStyle w:val="2"/>
        <w:rPr>
          <w:lang w:val="en-US"/>
          <w:rPrChange w:id="1433" w:author="作者" w:date="2021-08-19T14:52:00Z">
            <w:rPr/>
          </w:rPrChange>
        </w:rPr>
      </w:pPr>
      <w:r w:rsidRPr="00F217A6">
        <w:rPr>
          <w:lang w:val="en-US"/>
          <w:rPrChange w:id="1434" w:author="作者" w:date="2021-08-19T14:52:00Z">
            <w:rPr>
              <w:rFonts w:ascii="Times New Roman" w:hAnsi="Times New Roman"/>
              <w:sz w:val="20"/>
              <w:szCs w:val="20"/>
              <w:lang w:val="en-GB" w:eastAsia="en-US"/>
            </w:rPr>
          </w:rPrChange>
        </w:rPr>
        <w:t xml:space="preserve">Companies views’ collection for 1st round </w:t>
      </w:r>
    </w:p>
    <w:p w14:paraId="4A662E07" w14:textId="77777777" w:rsidR="00CF1024" w:rsidRDefault="001219D3">
      <w:pPr>
        <w:pStyle w:val="3"/>
        <w:rPr>
          <w:sz w:val="24"/>
          <w:szCs w:val="16"/>
        </w:rPr>
      </w:pPr>
      <w:r>
        <w:rPr>
          <w:sz w:val="24"/>
          <w:szCs w:val="16"/>
        </w:rPr>
        <w:t xml:space="preserve">Open issues </w:t>
      </w:r>
    </w:p>
    <w:p w14:paraId="4D00A7EC" w14:textId="77777777" w:rsidR="00CF1024" w:rsidRDefault="001219D3">
      <w:pPr>
        <w:rPr>
          <w:color w:val="0070C0"/>
          <w:lang w:val="en-US" w:eastAsia="zh-CN"/>
        </w:rPr>
      </w:pPr>
      <w:r>
        <w:rPr>
          <w:bCs/>
          <w:color w:val="0070C0"/>
          <w:lang w:eastAsia="ko-KR"/>
        </w:rPr>
        <w:t xml:space="preserve">Comments are collected in section 6.2. </w:t>
      </w:r>
    </w:p>
    <w:p w14:paraId="2D36D95C" w14:textId="77777777" w:rsidR="00CF1024" w:rsidRDefault="00CF1024">
      <w:pPr>
        <w:rPr>
          <w:color w:val="0070C0"/>
          <w:lang w:val="en-US" w:eastAsia="zh-CN"/>
        </w:rPr>
      </w:pPr>
    </w:p>
    <w:p w14:paraId="2C3D62FC" w14:textId="77777777" w:rsidR="00CF1024" w:rsidRDefault="001219D3">
      <w:pPr>
        <w:pStyle w:val="3"/>
        <w:rPr>
          <w:sz w:val="24"/>
          <w:szCs w:val="16"/>
        </w:rPr>
      </w:pPr>
      <w:r>
        <w:rPr>
          <w:sz w:val="24"/>
          <w:szCs w:val="16"/>
        </w:rPr>
        <w:t>CRs/TPs comments collection</w:t>
      </w:r>
    </w:p>
    <w:p w14:paraId="4A0B18BD" w14:textId="77777777" w:rsidR="00CF1024" w:rsidRDefault="001219D3">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c"/>
        <w:tblW w:w="0" w:type="auto"/>
        <w:tblLook w:val="04A0" w:firstRow="1" w:lastRow="0" w:firstColumn="1" w:lastColumn="0" w:noHBand="0" w:noVBand="1"/>
      </w:tblPr>
      <w:tblGrid>
        <w:gridCol w:w="1242"/>
        <w:gridCol w:w="8615"/>
      </w:tblGrid>
      <w:tr w:rsidR="00CF1024" w14:paraId="1157859B" w14:textId="77777777">
        <w:tc>
          <w:tcPr>
            <w:tcW w:w="1242" w:type="dxa"/>
          </w:tcPr>
          <w:p w14:paraId="26C0F788"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3E4F352"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F1024" w14:paraId="0A33E1BF" w14:textId="77777777">
        <w:tc>
          <w:tcPr>
            <w:tcW w:w="1242" w:type="dxa"/>
            <w:vMerge w:val="restart"/>
          </w:tcPr>
          <w:p w14:paraId="65AD459A"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3540AEC"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 A</w:t>
            </w:r>
          </w:p>
        </w:tc>
      </w:tr>
      <w:tr w:rsidR="00CF1024" w14:paraId="2AD27993" w14:textId="77777777">
        <w:tc>
          <w:tcPr>
            <w:tcW w:w="1242" w:type="dxa"/>
            <w:vMerge/>
          </w:tcPr>
          <w:p w14:paraId="0367FFFB" w14:textId="77777777" w:rsidR="00CF1024" w:rsidRDefault="00CF1024">
            <w:pPr>
              <w:spacing w:after="120"/>
              <w:rPr>
                <w:rFonts w:eastAsiaTheme="minorEastAsia"/>
                <w:color w:val="0070C0"/>
                <w:lang w:val="en-US" w:eastAsia="zh-CN"/>
              </w:rPr>
            </w:pPr>
          </w:p>
        </w:tc>
        <w:tc>
          <w:tcPr>
            <w:tcW w:w="8615" w:type="dxa"/>
          </w:tcPr>
          <w:p w14:paraId="47D3FE60"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F1024" w14:paraId="60DF886F" w14:textId="77777777">
        <w:tc>
          <w:tcPr>
            <w:tcW w:w="1242" w:type="dxa"/>
            <w:vMerge/>
          </w:tcPr>
          <w:p w14:paraId="678EC7EE" w14:textId="77777777" w:rsidR="00CF1024" w:rsidRDefault="00CF1024">
            <w:pPr>
              <w:spacing w:after="120"/>
              <w:rPr>
                <w:rFonts w:eastAsiaTheme="minorEastAsia"/>
                <w:color w:val="0070C0"/>
                <w:lang w:val="en-US" w:eastAsia="zh-CN"/>
              </w:rPr>
            </w:pPr>
          </w:p>
        </w:tc>
        <w:tc>
          <w:tcPr>
            <w:tcW w:w="8615" w:type="dxa"/>
          </w:tcPr>
          <w:p w14:paraId="6B98D2E5" w14:textId="77777777" w:rsidR="00CF1024" w:rsidRDefault="00CF1024">
            <w:pPr>
              <w:spacing w:after="120"/>
              <w:rPr>
                <w:rFonts w:eastAsiaTheme="minorEastAsia"/>
                <w:color w:val="0070C0"/>
                <w:lang w:val="en-US" w:eastAsia="zh-CN"/>
              </w:rPr>
            </w:pPr>
          </w:p>
        </w:tc>
      </w:tr>
      <w:tr w:rsidR="00CF1024" w14:paraId="5652BD34" w14:textId="77777777">
        <w:tc>
          <w:tcPr>
            <w:tcW w:w="1242" w:type="dxa"/>
            <w:vMerge w:val="restart"/>
          </w:tcPr>
          <w:p w14:paraId="7A82043B" w14:textId="77777777" w:rsidR="00CF1024" w:rsidRDefault="001219D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8E93993"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 A</w:t>
            </w:r>
          </w:p>
        </w:tc>
      </w:tr>
      <w:tr w:rsidR="00CF1024" w14:paraId="7B47843F" w14:textId="77777777">
        <w:tc>
          <w:tcPr>
            <w:tcW w:w="1242" w:type="dxa"/>
            <w:vMerge/>
          </w:tcPr>
          <w:p w14:paraId="3F3156F2" w14:textId="77777777" w:rsidR="00CF1024" w:rsidRDefault="00CF1024">
            <w:pPr>
              <w:spacing w:after="120"/>
              <w:rPr>
                <w:rFonts w:eastAsiaTheme="minorEastAsia"/>
                <w:color w:val="0070C0"/>
                <w:lang w:val="en-US" w:eastAsia="zh-CN"/>
              </w:rPr>
            </w:pPr>
          </w:p>
        </w:tc>
        <w:tc>
          <w:tcPr>
            <w:tcW w:w="8615" w:type="dxa"/>
          </w:tcPr>
          <w:p w14:paraId="62E160B2"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F1024" w14:paraId="2C55447E" w14:textId="77777777">
        <w:tc>
          <w:tcPr>
            <w:tcW w:w="1242" w:type="dxa"/>
            <w:vMerge/>
          </w:tcPr>
          <w:p w14:paraId="01A96132" w14:textId="77777777" w:rsidR="00CF1024" w:rsidRDefault="00CF1024">
            <w:pPr>
              <w:spacing w:after="120"/>
              <w:rPr>
                <w:rFonts w:eastAsiaTheme="minorEastAsia"/>
                <w:color w:val="0070C0"/>
                <w:lang w:val="en-US" w:eastAsia="zh-CN"/>
              </w:rPr>
            </w:pPr>
          </w:p>
        </w:tc>
        <w:tc>
          <w:tcPr>
            <w:tcW w:w="8615" w:type="dxa"/>
          </w:tcPr>
          <w:p w14:paraId="5A027BD3" w14:textId="77777777" w:rsidR="00CF1024" w:rsidRDefault="00CF1024">
            <w:pPr>
              <w:spacing w:after="120"/>
              <w:rPr>
                <w:rFonts w:eastAsiaTheme="minorEastAsia"/>
                <w:color w:val="0070C0"/>
                <w:lang w:val="en-US" w:eastAsia="zh-CN"/>
              </w:rPr>
            </w:pPr>
          </w:p>
        </w:tc>
      </w:tr>
    </w:tbl>
    <w:p w14:paraId="5E3157DC" w14:textId="77777777" w:rsidR="00CF1024" w:rsidRDefault="00CF1024">
      <w:pPr>
        <w:rPr>
          <w:color w:val="0070C0"/>
          <w:lang w:val="en-US" w:eastAsia="zh-CN"/>
        </w:rPr>
      </w:pPr>
    </w:p>
    <w:p w14:paraId="260474B5" w14:textId="77777777" w:rsidR="00CF1024" w:rsidRDefault="001219D3">
      <w:pPr>
        <w:pStyle w:val="2"/>
      </w:pPr>
      <w:r>
        <w:lastRenderedPageBreak/>
        <w:t>Summary</w:t>
      </w:r>
      <w:r>
        <w:rPr>
          <w:rFonts w:hint="eastAsia"/>
        </w:rPr>
        <w:t xml:space="preserve"> for 1st round </w:t>
      </w:r>
    </w:p>
    <w:p w14:paraId="13FDF8CE" w14:textId="77777777" w:rsidR="00CF1024" w:rsidRDefault="001219D3">
      <w:pPr>
        <w:pStyle w:val="3"/>
        <w:rPr>
          <w:sz w:val="24"/>
          <w:szCs w:val="16"/>
        </w:rPr>
      </w:pPr>
      <w:r>
        <w:rPr>
          <w:sz w:val="24"/>
          <w:szCs w:val="16"/>
        </w:rPr>
        <w:t xml:space="preserve">Open issues </w:t>
      </w:r>
    </w:p>
    <w:p w14:paraId="113EC165" w14:textId="77777777" w:rsidR="00CF1024" w:rsidRDefault="001219D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c"/>
        <w:tblW w:w="0" w:type="auto"/>
        <w:tblLook w:val="04A0" w:firstRow="1" w:lastRow="0" w:firstColumn="1" w:lastColumn="0" w:noHBand="0" w:noVBand="1"/>
      </w:tblPr>
      <w:tblGrid>
        <w:gridCol w:w="1232"/>
        <w:gridCol w:w="8399"/>
      </w:tblGrid>
      <w:tr w:rsidR="00CF1024" w14:paraId="39358D9E" w14:textId="77777777">
        <w:tc>
          <w:tcPr>
            <w:tcW w:w="1232" w:type="dxa"/>
          </w:tcPr>
          <w:p w14:paraId="2F8DE8E7" w14:textId="77777777" w:rsidR="00CF1024" w:rsidRDefault="00CF1024">
            <w:pPr>
              <w:rPr>
                <w:rFonts w:eastAsiaTheme="minorEastAsia"/>
                <w:b/>
                <w:bCs/>
                <w:color w:val="0070C0"/>
                <w:lang w:val="en-US" w:eastAsia="zh-CN"/>
              </w:rPr>
            </w:pPr>
          </w:p>
        </w:tc>
        <w:tc>
          <w:tcPr>
            <w:tcW w:w="8399" w:type="dxa"/>
          </w:tcPr>
          <w:p w14:paraId="722CBC02" w14:textId="77777777" w:rsidR="00CF1024" w:rsidRDefault="001219D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1024" w14:paraId="5BBBDA77" w14:textId="77777777">
        <w:tc>
          <w:tcPr>
            <w:tcW w:w="1232" w:type="dxa"/>
          </w:tcPr>
          <w:p w14:paraId="5686A7A9" w14:textId="77777777" w:rsidR="00CF1024" w:rsidRDefault="001219D3">
            <w:pPr>
              <w:rPr>
                <w:rFonts w:eastAsiaTheme="minorEastAsia"/>
                <w:color w:val="0070C0"/>
                <w:lang w:val="en-US" w:eastAsia="zh-CN"/>
              </w:rPr>
            </w:pPr>
            <w:r>
              <w:rPr>
                <w:rFonts w:eastAsiaTheme="minorEastAsia" w:hint="eastAsia"/>
                <w:b/>
                <w:bCs/>
                <w:color w:val="0070C0"/>
                <w:lang w:val="en-US" w:eastAsia="zh-CN"/>
              </w:rPr>
              <w:t>Sub-topic#</w:t>
            </w:r>
            <w:ins w:id="1435" w:author="作者" w:date="2021-08-20T00:25:00Z">
              <w:r>
                <w:rPr>
                  <w:rFonts w:eastAsiaTheme="minorEastAsia"/>
                  <w:b/>
                  <w:bCs/>
                  <w:color w:val="0070C0"/>
                  <w:lang w:val="en-US" w:eastAsia="zh-CN"/>
                </w:rPr>
                <w:t>6-</w:t>
              </w:r>
            </w:ins>
            <w:r>
              <w:rPr>
                <w:rFonts w:eastAsiaTheme="minorEastAsia" w:hint="eastAsia"/>
                <w:b/>
                <w:bCs/>
                <w:color w:val="0070C0"/>
                <w:lang w:val="en-US" w:eastAsia="zh-CN"/>
              </w:rPr>
              <w:t>1</w:t>
            </w:r>
          </w:p>
        </w:tc>
        <w:tc>
          <w:tcPr>
            <w:tcW w:w="8399" w:type="dxa"/>
          </w:tcPr>
          <w:p w14:paraId="06DAE041" w14:textId="77777777" w:rsidR="00CF1024" w:rsidRDefault="001219D3">
            <w:pPr>
              <w:rPr>
                <w:rFonts w:eastAsiaTheme="minorEastAsia"/>
                <w:i/>
                <w:color w:val="0070C0"/>
                <w:lang w:val="en-US" w:eastAsia="zh-CN"/>
              </w:rPr>
            </w:pPr>
            <w:r>
              <w:rPr>
                <w:rFonts w:eastAsiaTheme="minorEastAsia" w:hint="eastAsia"/>
                <w:i/>
                <w:color w:val="0070C0"/>
                <w:lang w:val="en-US" w:eastAsia="zh-CN"/>
              </w:rPr>
              <w:t>Tentative agreements:</w:t>
            </w:r>
          </w:p>
          <w:p w14:paraId="15D9D9A2" w14:textId="77777777" w:rsidR="00CF1024" w:rsidRDefault="001219D3">
            <w:pPr>
              <w:rPr>
                <w:rFonts w:eastAsiaTheme="minorEastAsia"/>
                <w:i/>
                <w:color w:val="0070C0"/>
                <w:lang w:val="en-US" w:eastAsia="zh-CN"/>
              </w:rPr>
            </w:pPr>
            <w:r>
              <w:rPr>
                <w:rFonts w:eastAsiaTheme="minorEastAsia" w:hint="eastAsia"/>
                <w:i/>
                <w:color w:val="0070C0"/>
                <w:lang w:val="en-US" w:eastAsia="zh-CN"/>
              </w:rPr>
              <w:t>Candidate options:</w:t>
            </w:r>
          </w:p>
          <w:p w14:paraId="617EE248" w14:textId="77777777" w:rsidR="00CF1024" w:rsidRDefault="001219D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d="1436" w:author="作者" w:date="2021-08-20T00:25:00Z">
              <w:r>
                <w:rPr>
                  <w:rFonts w:eastAsiaTheme="minorEastAsia"/>
                  <w:i/>
                  <w:color w:val="0070C0"/>
                  <w:lang w:val="en-US" w:eastAsia="zh-CN"/>
                </w:rPr>
                <w:t>There is good support for option 1. It is recommended that proponents for option 1 try to improv</w:t>
              </w:r>
            </w:ins>
            <w:ins w:id="1437" w:author="作者" w:date="2021-08-20T00:26:00Z">
              <w:r>
                <w:rPr>
                  <w:rFonts w:eastAsiaTheme="minorEastAsia"/>
                  <w:i/>
                  <w:color w:val="0070C0"/>
                  <w:lang w:val="en-US" w:eastAsia="zh-CN"/>
                </w:rPr>
                <w:t>e/clarify to make it agreeable.</w:t>
              </w:r>
            </w:ins>
          </w:p>
        </w:tc>
      </w:tr>
      <w:tr w:rsidR="00CF1024" w14:paraId="11BD231B" w14:textId="77777777">
        <w:trPr>
          <w:ins w:id="1438" w:author="作者" w:date="2021-08-20T00:26:00Z"/>
        </w:trPr>
        <w:tc>
          <w:tcPr>
            <w:tcW w:w="1232" w:type="dxa"/>
          </w:tcPr>
          <w:p w14:paraId="50B9002A" w14:textId="77777777" w:rsidR="00CF1024" w:rsidRDefault="001219D3">
            <w:pPr>
              <w:rPr>
                <w:ins w:id="1439" w:author="作者" w:date="2021-08-20T00:26:00Z"/>
                <w:rFonts w:eastAsiaTheme="minorEastAsia"/>
                <w:b/>
                <w:bCs/>
                <w:color w:val="0070C0"/>
                <w:lang w:val="en-US" w:eastAsia="zh-CN"/>
              </w:rPr>
            </w:pPr>
            <w:ins w:id="1440" w:author="作者" w:date="2021-08-20T00:26:00Z">
              <w:r>
                <w:rPr>
                  <w:rFonts w:eastAsiaTheme="minorEastAsia" w:hint="eastAsia"/>
                  <w:b/>
                  <w:bCs/>
                  <w:color w:val="0070C0"/>
                  <w:lang w:val="en-US" w:eastAsia="zh-CN"/>
                </w:rPr>
                <w:t>Sub-topic#</w:t>
              </w:r>
              <w:r>
                <w:rPr>
                  <w:rFonts w:eastAsiaTheme="minorEastAsia"/>
                  <w:b/>
                  <w:bCs/>
                  <w:color w:val="0070C0"/>
                  <w:lang w:val="en-US" w:eastAsia="zh-CN"/>
                </w:rPr>
                <w:t>6-</w:t>
              </w:r>
            </w:ins>
            <w:ins w:id="1441" w:author="作者" w:date="2021-08-20T00:27:00Z">
              <w:r>
                <w:rPr>
                  <w:rFonts w:eastAsiaTheme="minorEastAsia"/>
                  <w:b/>
                  <w:bCs/>
                  <w:color w:val="0070C0"/>
                  <w:lang w:val="en-US" w:eastAsia="zh-CN"/>
                </w:rPr>
                <w:t>2</w:t>
              </w:r>
            </w:ins>
          </w:p>
        </w:tc>
        <w:tc>
          <w:tcPr>
            <w:tcW w:w="8399" w:type="dxa"/>
          </w:tcPr>
          <w:p w14:paraId="64482B8A" w14:textId="77777777" w:rsidR="00CF1024" w:rsidRDefault="001219D3">
            <w:pPr>
              <w:rPr>
                <w:ins w:id="1442" w:author="作者" w:date="2021-08-20T00:26:00Z"/>
                <w:rFonts w:eastAsiaTheme="minorEastAsia"/>
                <w:i/>
                <w:color w:val="0070C0"/>
                <w:lang w:val="en-US" w:eastAsia="zh-CN"/>
              </w:rPr>
            </w:pPr>
            <w:ins w:id="1443" w:author="作者" w:date="2021-08-20T00:26:00Z">
              <w:r>
                <w:rPr>
                  <w:rFonts w:eastAsiaTheme="minorEastAsia" w:hint="eastAsia"/>
                  <w:i/>
                  <w:color w:val="0070C0"/>
                  <w:lang w:val="en-US" w:eastAsia="zh-CN"/>
                </w:rPr>
                <w:t>Tentative agreements:</w:t>
              </w:r>
            </w:ins>
          </w:p>
          <w:p w14:paraId="3FBB36A2" w14:textId="77777777" w:rsidR="00CF1024" w:rsidRDefault="001219D3">
            <w:pPr>
              <w:rPr>
                <w:ins w:id="1444" w:author="作者" w:date="2021-08-20T00:26:00Z"/>
                <w:rFonts w:eastAsiaTheme="minorEastAsia"/>
                <w:i/>
                <w:color w:val="0070C0"/>
                <w:lang w:val="en-US" w:eastAsia="zh-CN"/>
              </w:rPr>
            </w:pPr>
            <w:ins w:id="1445" w:author="作者" w:date="2021-08-20T00:26:00Z">
              <w:r>
                <w:rPr>
                  <w:rFonts w:eastAsiaTheme="minorEastAsia" w:hint="eastAsia"/>
                  <w:i/>
                  <w:color w:val="0070C0"/>
                  <w:lang w:val="en-US" w:eastAsia="zh-CN"/>
                </w:rPr>
                <w:t>Candidate options:</w:t>
              </w:r>
            </w:ins>
          </w:p>
          <w:p w14:paraId="0C2BB51A" w14:textId="77777777" w:rsidR="00CF1024" w:rsidRDefault="001219D3">
            <w:pPr>
              <w:rPr>
                <w:ins w:id="1446" w:author="作者" w:date="2021-08-20T00:30:00Z"/>
                <w:rFonts w:eastAsiaTheme="minorEastAsia"/>
                <w:i/>
                <w:color w:val="0070C0"/>
                <w:lang w:val="en-US" w:eastAsia="zh-CN"/>
              </w:rPr>
            </w:pPr>
            <w:ins w:id="1447" w:author="作者" w:date="2021-08-20T00:2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There is good support for option 1. </w:t>
              </w:r>
            </w:ins>
            <w:ins w:id="1448" w:author="作者" w:date="2021-08-20T00:29:00Z">
              <w:r>
                <w:rPr>
                  <w:rFonts w:eastAsiaTheme="minorEastAsia"/>
                  <w:i/>
                  <w:color w:val="0070C0"/>
                  <w:lang w:val="en-US" w:eastAsia="zh-CN"/>
                </w:rPr>
                <w:t xml:space="preserve">In addition, the proposal from Xiaomi </w:t>
              </w:r>
            </w:ins>
            <w:ins w:id="1449" w:author="作者" w:date="2021-08-20T00:30:00Z">
              <w:r>
                <w:rPr>
                  <w:rFonts w:eastAsiaTheme="minorEastAsia"/>
                  <w:i/>
                  <w:color w:val="0070C0"/>
                  <w:lang w:val="en-US" w:eastAsia="zh-CN"/>
                </w:rPr>
                <w:t xml:space="preserve">is supported by some companies. </w:t>
              </w:r>
            </w:ins>
            <w:ins w:id="1450" w:author="作者" w:date="2021-08-20T00:26:00Z">
              <w:r>
                <w:rPr>
                  <w:rFonts w:eastAsiaTheme="minorEastAsia"/>
                  <w:i/>
                  <w:color w:val="0070C0"/>
                  <w:lang w:val="en-US" w:eastAsia="zh-CN"/>
                </w:rPr>
                <w:t xml:space="preserve">It is recommended </w:t>
              </w:r>
            </w:ins>
            <w:ins w:id="1451" w:author="作者" w:date="2021-08-20T00:30:00Z">
              <w:r>
                <w:rPr>
                  <w:rFonts w:eastAsiaTheme="minorEastAsia"/>
                  <w:i/>
                  <w:color w:val="0070C0"/>
                  <w:lang w:val="en-US" w:eastAsia="zh-CN"/>
                </w:rPr>
                <w:t>to focus on:</w:t>
              </w:r>
            </w:ins>
          </w:p>
          <w:p w14:paraId="03CF6E88" w14:textId="77777777" w:rsidR="00CF1024" w:rsidRDefault="001219D3">
            <w:pPr>
              <w:pStyle w:val="aff5"/>
              <w:numPr>
                <w:ilvl w:val="0"/>
                <w:numId w:val="10"/>
              </w:numPr>
              <w:ind w:firstLineChars="0"/>
              <w:rPr>
                <w:ins w:id="1452" w:author="作者" w:date="2021-08-20T00:31:00Z"/>
                <w:rFonts w:eastAsiaTheme="minorEastAsia"/>
                <w:i/>
                <w:color w:val="0070C0"/>
                <w:lang w:val="en-US" w:eastAsia="zh-CN"/>
              </w:rPr>
            </w:pPr>
            <w:ins w:id="1453" w:author="作者" w:date="2021-08-20T00:31:00Z">
              <w:r>
                <w:rPr>
                  <w:rFonts w:eastAsiaTheme="minorEastAsia"/>
                  <w:i/>
                  <w:color w:val="0070C0"/>
                  <w:lang w:val="en-US" w:eastAsia="zh-CN"/>
                </w:rPr>
                <w:t>Answer 1: In RAN4 specs, no general criteria is defined in which REFSENS can be fulfilled with MSD=0 for the EN-DC combinations which have MSD exceptions due to IMD interference (2 UL active). However, whether it is meaningful to do this analysis is up to RAN5.</w:t>
              </w:r>
            </w:ins>
          </w:p>
          <w:p w14:paraId="47D000D7" w14:textId="77777777" w:rsidR="00CF1024" w:rsidRPr="00F217A6" w:rsidRDefault="001219D3" w:rsidP="00F217A6">
            <w:pPr>
              <w:pStyle w:val="aff5"/>
              <w:numPr>
                <w:ilvl w:val="0"/>
                <w:numId w:val="10"/>
              </w:numPr>
              <w:ind w:firstLineChars="0"/>
              <w:rPr>
                <w:ins w:id="1454" w:author="作者" w:date="2021-08-20T00:26:00Z"/>
                <w:rFonts w:eastAsiaTheme="minorEastAsia"/>
                <w:i/>
                <w:color w:val="0070C0"/>
                <w:lang w:val="en-US" w:eastAsia="zh-CN"/>
                <w:rPrChange w:id="1455" w:author="作者" w:date="2021-08-20T00:31:00Z">
                  <w:rPr>
                    <w:ins w:id="1456" w:author="作者" w:date="2021-08-20T00:26:00Z"/>
                    <w:rFonts w:ascii="Arial" w:eastAsia="SimSun" w:hAnsi="Arial"/>
                    <w:i/>
                    <w:lang w:val="en-US" w:eastAsia="zh-CN"/>
                  </w:rPr>
                </w:rPrChange>
              </w:rPr>
              <w:pPrChange w:id="1457" w:author="作者" w:date="2021-08-20T00:31:00Z">
                <w:pPr>
                  <w:framePr w:w="10206" w:h="284" w:hRule="exact" w:wrap="notBeside" w:vAnchor="page" w:hAnchor="margin" w:y="1986"/>
                  <w:widowControl w:val="0"/>
                  <w:overflowPunct/>
                  <w:autoSpaceDE/>
                  <w:autoSpaceDN/>
                  <w:adjustRightInd/>
                  <w:ind w:right="28"/>
                  <w:jc w:val="right"/>
                  <w:textAlignment w:val="auto"/>
                </w:pPr>
              </w:pPrChange>
            </w:pPr>
            <w:ins w:id="1458" w:author="作者" w:date="2021-08-20T00:31:00Z">
              <w:r>
                <w:rPr>
                  <w:rFonts w:eastAsiaTheme="minorEastAsia"/>
                  <w:i/>
                  <w:color w:val="0070C0"/>
                  <w:lang w:val="en-US" w:eastAsia="zh-CN"/>
                </w:rPr>
                <w:t>Answer 2: MSD=0 could be only applied when carrier frequencies and bandwidths are selected for each active UL band such that there is no any interference falling into Rx CBW under all the conditions in Question 1. However, whether it is meaningful to do this analysis is up to RAN5.</w:t>
              </w:r>
            </w:ins>
          </w:p>
        </w:tc>
      </w:tr>
      <w:tr w:rsidR="00CF1024" w14:paraId="7A9D63C2" w14:textId="77777777">
        <w:trPr>
          <w:ins w:id="1459" w:author="作者" w:date="2021-08-20T00:33:00Z"/>
        </w:trPr>
        <w:tc>
          <w:tcPr>
            <w:tcW w:w="1232" w:type="dxa"/>
          </w:tcPr>
          <w:p w14:paraId="1FF884F9" w14:textId="77777777" w:rsidR="00CF1024" w:rsidRDefault="001219D3">
            <w:pPr>
              <w:rPr>
                <w:ins w:id="1460" w:author="作者" w:date="2021-08-20T00:33:00Z"/>
                <w:rFonts w:eastAsiaTheme="minorEastAsia"/>
                <w:b/>
                <w:bCs/>
                <w:color w:val="0070C0"/>
                <w:lang w:val="en-US" w:eastAsia="zh-CN"/>
              </w:rPr>
            </w:pPr>
            <w:ins w:id="1461" w:author="作者" w:date="2021-08-20T00:33:00Z">
              <w:r>
                <w:rPr>
                  <w:rFonts w:eastAsiaTheme="minorEastAsia" w:hint="eastAsia"/>
                  <w:b/>
                  <w:bCs/>
                  <w:color w:val="0070C0"/>
                  <w:lang w:val="en-US" w:eastAsia="zh-CN"/>
                </w:rPr>
                <w:t>Sub-topic#</w:t>
              </w:r>
              <w:r>
                <w:rPr>
                  <w:rFonts w:eastAsiaTheme="minorEastAsia"/>
                  <w:b/>
                  <w:bCs/>
                  <w:color w:val="0070C0"/>
                  <w:lang w:val="en-US" w:eastAsia="zh-CN"/>
                </w:rPr>
                <w:t>6-3</w:t>
              </w:r>
            </w:ins>
          </w:p>
        </w:tc>
        <w:tc>
          <w:tcPr>
            <w:tcW w:w="8399" w:type="dxa"/>
          </w:tcPr>
          <w:p w14:paraId="1C1206D9" w14:textId="77777777" w:rsidR="00CF1024" w:rsidRDefault="001219D3">
            <w:pPr>
              <w:rPr>
                <w:ins w:id="1462" w:author="作者" w:date="2021-08-20T00:33:00Z"/>
                <w:rFonts w:eastAsiaTheme="minorEastAsia"/>
                <w:i/>
                <w:color w:val="0070C0"/>
                <w:lang w:val="en-US" w:eastAsia="zh-CN"/>
              </w:rPr>
            </w:pPr>
            <w:ins w:id="1463" w:author="作者" w:date="2021-08-20T00:3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As many companies are </w:t>
              </w:r>
            </w:ins>
            <w:ins w:id="1464" w:author="作者" w:date="2021-08-20T00:34:00Z">
              <w:r>
                <w:rPr>
                  <w:rFonts w:eastAsiaTheme="minorEastAsia"/>
                  <w:i/>
                  <w:color w:val="0070C0"/>
                  <w:lang w:val="en-US" w:eastAsia="zh-CN"/>
                </w:rPr>
                <w:t>not in favor, it is proposed to stop the discussion in the second round.</w:t>
              </w:r>
            </w:ins>
          </w:p>
        </w:tc>
      </w:tr>
    </w:tbl>
    <w:p w14:paraId="0308FAC6" w14:textId="77777777" w:rsidR="00CF1024" w:rsidRDefault="00CF1024">
      <w:pPr>
        <w:rPr>
          <w:i/>
          <w:color w:val="0070C0"/>
          <w:lang w:val="en-US" w:eastAsia="zh-CN"/>
        </w:rPr>
      </w:pPr>
    </w:p>
    <w:p w14:paraId="0A89239F" w14:textId="77777777" w:rsidR="00CF1024" w:rsidRDefault="00CF1024">
      <w:pPr>
        <w:rPr>
          <w:i/>
          <w:color w:val="0070C0"/>
          <w:lang w:val="en-US" w:eastAsia="zh-CN"/>
        </w:rPr>
      </w:pPr>
    </w:p>
    <w:p w14:paraId="4A284C40" w14:textId="77777777" w:rsidR="00CF1024" w:rsidRDefault="001219D3">
      <w:pPr>
        <w:pStyle w:val="3"/>
        <w:rPr>
          <w:sz w:val="24"/>
          <w:szCs w:val="16"/>
        </w:rPr>
      </w:pPr>
      <w:r>
        <w:rPr>
          <w:sz w:val="24"/>
          <w:szCs w:val="16"/>
        </w:rPr>
        <w:t>CRs/TPs</w:t>
      </w:r>
    </w:p>
    <w:p w14:paraId="07021AA5" w14:textId="77777777" w:rsidR="00CF1024" w:rsidRDefault="001219D3">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c"/>
        <w:tblW w:w="0" w:type="auto"/>
        <w:tblLook w:val="04A0" w:firstRow="1" w:lastRow="0" w:firstColumn="1" w:lastColumn="0" w:noHBand="0" w:noVBand="1"/>
      </w:tblPr>
      <w:tblGrid>
        <w:gridCol w:w="1242"/>
        <w:gridCol w:w="8615"/>
      </w:tblGrid>
      <w:tr w:rsidR="00CF1024" w14:paraId="4C97382A" w14:textId="77777777">
        <w:tc>
          <w:tcPr>
            <w:tcW w:w="1242" w:type="dxa"/>
          </w:tcPr>
          <w:p w14:paraId="76C4E99B" w14:textId="77777777" w:rsidR="00CF1024" w:rsidRDefault="001219D3">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B42CBF4" w14:textId="77777777" w:rsidR="00CF1024" w:rsidRDefault="001219D3">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CF1024" w14:paraId="569DF4A2" w14:textId="77777777">
        <w:tc>
          <w:tcPr>
            <w:tcW w:w="1242" w:type="dxa"/>
          </w:tcPr>
          <w:p w14:paraId="60528C15" w14:textId="77777777" w:rsidR="00CF1024" w:rsidRDefault="001219D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9D4DFE3" w14:textId="77777777" w:rsidR="00CF1024" w:rsidRDefault="001219D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4BEDDA5" w14:textId="77777777" w:rsidR="00CF1024" w:rsidRDefault="00CF1024">
      <w:pPr>
        <w:rPr>
          <w:color w:val="0070C0"/>
          <w:lang w:val="en-US" w:eastAsia="zh-CN"/>
        </w:rPr>
      </w:pPr>
    </w:p>
    <w:p w14:paraId="2949C0E9" w14:textId="77777777" w:rsidR="00CF1024" w:rsidRPr="00F217A6" w:rsidRDefault="001219D3">
      <w:pPr>
        <w:pStyle w:val="2"/>
        <w:rPr>
          <w:lang w:val="en-US"/>
          <w:rPrChange w:id="1465" w:author="作者" w:date="2021-08-19T14:52:00Z">
            <w:rPr/>
          </w:rPrChange>
        </w:rPr>
      </w:pPr>
      <w:r w:rsidRPr="00F217A6">
        <w:rPr>
          <w:lang w:val="en-US"/>
          <w:rPrChange w:id="1466" w:author="作者" w:date="2021-08-19T14:52:00Z">
            <w:rPr>
              <w:rFonts w:ascii="Times New Roman" w:hAnsi="Times New Roman"/>
              <w:sz w:val="20"/>
              <w:szCs w:val="20"/>
              <w:lang w:val="en-GB" w:eastAsia="en-US"/>
            </w:rPr>
          </w:rPrChange>
        </w:rPr>
        <w:t>Discussion on 2</w:t>
      </w:r>
      <w:r w:rsidRPr="00F217A6">
        <w:rPr>
          <w:vertAlign w:val="superscript"/>
          <w:lang w:val="en-US"/>
          <w:rPrChange w:id="1467" w:author="作者" w:date="2021-08-20T00:34:00Z">
            <w:rPr>
              <w:rFonts w:ascii="Times New Roman" w:hAnsi="Times New Roman"/>
              <w:sz w:val="20"/>
              <w:szCs w:val="20"/>
              <w:lang w:val="en-GB" w:eastAsia="en-US"/>
            </w:rPr>
          </w:rPrChange>
        </w:rPr>
        <w:t>nd</w:t>
      </w:r>
      <w:r w:rsidRPr="00F217A6">
        <w:rPr>
          <w:lang w:val="en-US"/>
          <w:rPrChange w:id="1468" w:author="作者" w:date="2021-08-19T14:52:00Z">
            <w:rPr>
              <w:rFonts w:ascii="Times New Roman" w:hAnsi="Times New Roman"/>
              <w:sz w:val="20"/>
              <w:szCs w:val="20"/>
              <w:lang w:val="en-GB" w:eastAsia="en-US"/>
            </w:rPr>
          </w:rPrChange>
        </w:rPr>
        <w:t xml:space="preserve"> round (if applicable)</w:t>
      </w:r>
    </w:p>
    <w:p w14:paraId="0D7A6671" w14:textId="77777777" w:rsidR="00CF1024" w:rsidRDefault="001219D3">
      <w:pPr>
        <w:rPr>
          <w:i/>
          <w:color w:val="0070C0"/>
          <w:lang w:val="en-US" w:eastAsia="zh-CN"/>
        </w:rPr>
      </w:pPr>
      <w:r>
        <w:rPr>
          <w:i/>
          <w:color w:val="0070C0"/>
          <w:lang w:val="en-US" w:eastAsia="zh-CN"/>
        </w:rPr>
        <w:t>Moderator can provide summary of 2</w:t>
      </w:r>
      <w:r w:rsidRPr="00F217A6">
        <w:rPr>
          <w:i/>
          <w:color w:val="0070C0"/>
          <w:vertAlign w:val="superscript"/>
          <w:lang w:val="en-US" w:eastAsia="zh-CN"/>
          <w:rPrChange w:id="1469" w:author="作者" w:date="2021-08-20T00:34:00Z">
            <w:rPr>
              <w:i/>
              <w:color w:val="0070C0"/>
              <w:lang w:val="en-US" w:eastAsia="zh-CN"/>
            </w:rPr>
          </w:rPrChange>
        </w:rPr>
        <w:t>nd</w:t>
      </w:r>
      <w:r>
        <w:rPr>
          <w:i/>
          <w:color w:val="0070C0"/>
          <w:lang w:val="en-US" w:eastAsia="zh-CN"/>
        </w:rPr>
        <w:t xml:space="preserve"> round here. Note that recommended decisions on tdocs should be provided in the section titled ”Recommendations for Tdocs”.</w:t>
      </w:r>
    </w:p>
    <w:p w14:paraId="2BB8AE94" w14:textId="77777777" w:rsidR="00CF1024" w:rsidRDefault="00CF1024">
      <w:pPr>
        <w:rPr>
          <w:i/>
          <w:color w:val="0070C0"/>
          <w:lang w:val="en-US"/>
        </w:rPr>
      </w:pPr>
    </w:p>
    <w:p w14:paraId="670E4013" w14:textId="77777777" w:rsidR="00CF1024" w:rsidRDefault="001219D3">
      <w:pPr>
        <w:pStyle w:val="3"/>
        <w:rPr>
          <w:ins w:id="1470" w:author="作者" w:date="2021-08-22T21:02:00Z"/>
          <w:sz w:val="24"/>
          <w:szCs w:val="16"/>
          <w:lang w:val="en-US"/>
        </w:rPr>
      </w:pPr>
      <w:ins w:id="1471" w:author="作者" w:date="2021-08-22T21:02:00Z">
        <w:r>
          <w:rPr>
            <w:sz w:val="24"/>
            <w:szCs w:val="16"/>
            <w:lang w:val="en-US"/>
          </w:rPr>
          <w:lastRenderedPageBreak/>
          <w:t>Sub-topic 6-2: For clarification on Q</w:t>
        </w:r>
        <w:del w:id="1472" w:author="作者" w:date="2021-08-23T13:46:00Z">
          <w:r>
            <w:rPr>
              <w:sz w:val="24"/>
              <w:szCs w:val="16"/>
              <w:lang w:val="en-US"/>
            </w:rPr>
            <w:delText>2</w:delText>
          </w:r>
        </w:del>
      </w:ins>
      <w:ins w:id="1473" w:author="作者" w:date="2021-08-23T13:46:00Z">
        <w:r>
          <w:rPr>
            <w:sz w:val="24"/>
            <w:szCs w:val="16"/>
            <w:lang w:val="en-US"/>
          </w:rPr>
          <w:t>1</w:t>
        </w:r>
      </w:ins>
      <w:ins w:id="1474" w:author="作者" w:date="2021-08-22T21:02:00Z">
        <w:r>
          <w:rPr>
            <w:sz w:val="24"/>
            <w:szCs w:val="16"/>
            <w:lang w:val="en-US"/>
          </w:rPr>
          <w:t xml:space="preserve">: is the following answer agreeable: </w:t>
        </w:r>
      </w:ins>
    </w:p>
    <w:p w14:paraId="28BD10B7" w14:textId="77777777" w:rsidR="00CF1024" w:rsidRDefault="001219D3">
      <w:pPr>
        <w:pStyle w:val="3"/>
        <w:numPr>
          <w:ilvl w:val="0"/>
          <w:numId w:val="0"/>
        </w:numPr>
        <w:ind w:left="720"/>
        <w:rPr>
          <w:ins w:id="1475" w:author="作者" w:date="2021-08-22T21:02:00Z"/>
          <w:sz w:val="24"/>
          <w:szCs w:val="16"/>
          <w:lang w:val="en-US"/>
        </w:rPr>
      </w:pPr>
      <w:ins w:id="1476" w:author="作者" w:date="2021-08-22T21:02:00Z">
        <w:r>
          <w:rPr>
            <w:sz w:val="24"/>
            <w:szCs w:val="16"/>
            <w:lang w:val="en-US"/>
          </w:rPr>
          <w:t>Answer:</w:t>
        </w:r>
      </w:ins>
      <w:ins w:id="1477" w:author="作者" w:date="2021-08-23T14:47:00Z">
        <w:r>
          <w:rPr>
            <w:sz w:val="24"/>
            <w:szCs w:val="16"/>
            <w:lang w:val="en-US"/>
          </w:rPr>
          <w:t xml:space="preserve"> Yes, SA requirements shall be applied for dual UL carrier frequency combinations when no IMD product (up to 5th orders) falls into the victim’s RX CBW and no other EN-DC exception requirements are defined, i.e. no exception due to 1) harmonics (Tx or RX), 2) cross-band isolation, 3) counter-intermodulation (C-IM)</w:t>
        </w:r>
      </w:ins>
      <w:ins w:id="1478" w:author="作者" w:date="2021-08-23T13:52:00Z">
        <w:r>
          <w:rPr>
            <w:sz w:val="24"/>
            <w:szCs w:val="16"/>
            <w:lang w:val="en-US"/>
          </w:rPr>
          <w:t>.</w:t>
        </w:r>
      </w:ins>
      <w:ins w:id="1479" w:author="作者" w:date="2021-08-22T21:02:00Z">
        <w:del w:id="1480" w:author="作者" w:date="2021-08-23T13:48:00Z">
          <w:r>
            <w:rPr>
              <w:sz w:val="24"/>
              <w:szCs w:val="16"/>
              <w:lang w:val="en-US"/>
            </w:rPr>
            <w:delText>In RAN4 specs, no general criteria is defined in which REFSENS can be fulfilled with MSD=0 for the EN-DC combinations which have MSD exceptions due to IMD interference (2 UL active). However, whether it is meaningful to do this analysis is up to RAN5</w:delText>
          </w:r>
        </w:del>
        <w:r>
          <w:rPr>
            <w:sz w:val="24"/>
            <w:szCs w:val="16"/>
            <w:lang w:val="en-US"/>
          </w:rPr>
          <w:t>.</w:t>
        </w:r>
      </w:ins>
    </w:p>
    <w:p w14:paraId="783700F6" w14:textId="77777777" w:rsidR="00CF1024" w:rsidRDefault="001219D3">
      <w:pPr>
        <w:rPr>
          <w:ins w:id="1481" w:author="作者" w:date="2021-08-22T21:03:00Z"/>
          <w:lang w:val="en-US" w:eastAsia="zh-CN"/>
        </w:rPr>
      </w:pPr>
      <w:ins w:id="1482" w:author="作者" w:date="2021-08-22T21:02:00Z">
        <w:r w:rsidRPr="00F217A6">
          <w:rPr>
            <w:highlight w:val="yellow"/>
            <w:lang w:val="en-US" w:eastAsia="zh-CN"/>
            <w:rPrChange w:id="1483" w:author="作者" w:date="2021-08-22T21:03:00Z">
              <w:rPr>
                <w:lang w:val="en-US" w:eastAsia="zh-CN"/>
              </w:rPr>
            </w:rPrChange>
          </w:rPr>
          <w:t xml:space="preserve">Note: In the second round, please </w:t>
        </w:r>
      </w:ins>
      <w:ins w:id="1484" w:author="作者" w:date="2021-08-22T21:03:00Z">
        <w:r w:rsidRPr="00F217A6">
          <w:rPr>
            <w:highlight w:val="yellow"/>
            <w:lang w:val="en-US" w:eastAsia="zh-CN"/>
            <w:rPrChange w:id="1485" w:author="作者" w:date="2021-08-22T21:03:00Z">
              <w:rPr>
                <w:lang w:val="en-US" w:eastAsia="zh-CN"/>
              </w:rPr>
            </w:rPrChange>
          </w:rPr>
          <w:t xml:space="preserve">focus on </w:t>
        </w:r>
      </w:ins>
      <w:ins w:id="1486" w:author="作者" w:date="2021-08-22T21:02:00Z">
        <w:r w:rsidRPr="00F217A6">
          <w:rPr>
            <w:highlight w:val="yellow"/>
            <w:lang w:val="en-US" w:eastAsia="zh-CN"/>
            <w:rPrChange w:id="1487" w:author="作者" w:date="2021-08-22T21:03:00Z">
              <w:rPr>
                <w:lang w:val="en-US" w:eastAsia="zh-CN"/>
              </w:rPr>
            </w:rPrChange>
          </w:rPr>
          <w:t xml:space="preserve">improve/clarify </w:t>
        </w:r>
      </w:ins>
      <w:ins w:id="1488" w:author="作者" w:date="2021-08-22T21:03:00Z">
        <w:r w:rsidRPr="00F217A6">
          <w:rPr>
            <w:highlight w:val="yellow"/>
            <w:lang w:val="en-US" w:eastAsia="zh-CN"/>
            <w:rPrChange w:id="1489" w:author="作者" w:date="2021-08-22T21:03:00Z">
              <w:rPr>
                <w:lang w:val="en-US" w:eastAsia="zh-CN"/>
              </w:rPr>
            </w:rPrChange>
          </w:rPr>
          <w:t xml:space="preserve">the above answer </w:t>
        </w:r>
      </w:ins>
      <w:ins w:id="1490" w:author="作者" w:date="2021-08-22T21:02:00Z">
        <w:r w:rsidRPr="00F217A6">
          <w:rPr>
            <w:highlight w:val="yellow"/>
            <w:lang w:val="en-US" w:eastAsia="zh-CN"/>
            <w:rPrChange w:id="1491" w:author="作者" w:date="2021-08-22T21:03:00Z">
              <w:rPr>
                <w:lang w:val="en-US" w:eastAsia="zh-CN"/>
              </w:rPr>
            </w:rPrChange>
          </w:rPr>
          <w:t>to make it agreeable.</w:t>
        </w:r>
      </w:ins>
    </w:p>
    <w:tbl>
      <w:tblPr>
        <w:tblStyle w:val="afc"/>
        <w:tblW w:w="0" w:type="auto"/>
        <w:tblLook w:val="04A0" w:firstRow="1" w:lastRow="0" w:firstColumn="1" w:lastColumn="0" w:noHBand="0" w:noVBand="1"/>
      </w:tblPr>
      <w:tblGrid>
        <w:gridCol w:w="1236"/>
        <w:gridCol w:w="8395"/>
      </w:tblGrid>
      <w:tr w:rsidR="00CF1024" w14:paraId="4A54515C" w14:textId="77777777">
        <w:trPr>
          <w:ins w:id="1492" w:author="作者" w:date="2021-08-22T21:03:00Z"/>
        </w:trPr>
        <w:tc>
          <w:tcPr>
            <w:tcW w:w="1236" w:type="dxa"/>
          </w:tcPr>
          <w:p w14:paraId="712CDE51" w14:textId="77777777" w:rsidR="00CF1024" w:rsidRDefault="001219D3">
            <w:pPr>
              <w:spacing w:after="120"/>
              <w:rPr>
                <w:ins w:id="1493" w:author="作者" w:date="2021-08-22T21:03:00Z"/>
                <w:rFonts w:eastAsiaTheme="minorEastAsia"/>
                <w:b/>
                <w:bCs/>
                <w:color w:val="0070C0"/>
                <w:lang w:val="en-US" w:eastAsia="zh-CN"/>
              </w:rPr>
            </w:pPr>
            <w:ins w:id="1494" w:author="作者" w:date="2021-08-22T21:03:00Z">
              <w:r>
                <w:rPr>
                  <w:rFonts w:eastAsiaTheme="minorEastAsia"/>
                  <w:b/>
                  <w:bCs/>
                  <w:color w:val="0070C0"/>
                  <w:lang w:val="en-US" w:eastAsia="zh-CN"/>
                </w:rPr>
                <w:t>Company</w:t>
              </w:r>
            </w:ins>
          </w:p>
        </w:tc>
        <w:tc>
          <w:tcPr>
            <w:tcW w:w="8395" w:type="dxa"/>
          </w:tcPr>
          <w:p w14:paraId="6159BA7E" w14:textId="77777777" w:rsidR="00CF1024" w:rsidRDefault="001219D3">
            <w:pPr>
              <w:spacing w:after="120"/>
              <w:rPr>
                <w:ins w:id="1495" w:author="作者" w:date="2021-08-22T21:03:00Z"/>
                <w:rFonts w:eastAsiaTheme="minorEastAsia"/>
                <w:b/>
                <w:bCs/>
                <w:color w:val="0070C0"/>
                <w:lang w:val="en-US" w:eastAsia="zh-CN"/>
              </w:rPr>
            </w:pPr>
            <w:ins w:id="1496" w:author="作者" w:date="2021-08-22T21:03:00Z">
              <w:r>
                <w:rPr>
                  <w:rFonts w:eastAsiaTheme="minorEastAsia"/>
                  <w:b/>
                  <w:bCs/>
                  <w:color w:val="0070C0"/>
                  <w:lang w:val="en-US" w:eastAsia="zh-CN"/>
                </w:rPr>
                <w:t>Comments</w:t>
              </w:r>
            </w:ins>
          </w:p>
        </w:tc>
      </w:tr>
      <w:tr w:rsidR="00CF1024" w14:paraId="3FEBE779" w14:textId="77777777">
        <w:trPr>
          <w:ins w:id="1497" w:author="作者" w:date="2021-08-22T21:03:00Z"/>
        </w:trPr>
        <w:tc>
          <w:tcPr>
            <w:tcW w:w="1236" w:type="dxa"/>
          </w:tcPr>
          <w:p w14:paraId="1FC20B3E" w14:textId="77777777" w:rsidR="00CF1024" w:rsidRDefault="001219D3">
            <w:pPr>
              <w:spacing w:after="120"/>
              <w:rPr>
                <w:ins w:id="1498" w:author="作者" w:date="2021-08-22T21:03:00Z"/>
                <w:rFonts w:eastAsiaTheme="minorEastAsia"/>
                <w:color w:val="0070C0"/>
                <w:lang w:val="en-US" w:eastAsia="zh-CN"/>
              </w:rPr>
            </w:pPr>
            <w:ins w:id="1499" w:author="作者" w:date="2021-08-23T13:4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23614AC" w14:textId="77777777" w:rsidR="00CF1024" w:rsidRDefault="001219D3">
            <w:pPr>
              <w:spacing w:after="120"/>
              <w:rPr>
                <w:ins w:id="1500" w:author="作者" w:date="2021-08-23T14:48:00Z"/>
                <w:lang w:val="en-US" w:eastAsia="zh-CN"/>
              </w:rPr>
            </w:pPr>
            <w:ins w:id="1501" w:author="作者" w:date="2021-08-23T13:49:00Z">
              <w:r>
                <w:rPr>
                  <w:lang w:val="en-US" w:eastAsia="zh-CN"/>
                </w:rPr>
                <w:t xml:space="preserve">For Q1, </w:t>
              </w:r>
            </w:ins>
            <w:ins w:id="1502" w:author="作者" w:date="2021-08-23T14:39:00Z">
              <w:r>
                <w:rPr>
                  <w:lang w:val="en-US" w:eastAsia="zh-CN"/>
                </w:rPr>
                <w:t xml:space="preserve">it is proposed </w:t>
              </w:r>
            </w:ins>
            <w:ins w:id="1503" w:author="作者" w:date="2021-08-23T14:40:00Z">
              <w:r>
                <w:rPr>
                  <w:lang w:val="en-US" w:eastAsia="zh-CN"/>
                </w:rPr>
                <w:t>t</w:t>
              </w:r>
            </w:ins>
            <w:ins w:id="1504" w:author="作者" w:date="2021-08-23T14:22:00Z">
              <w:r>
                <w:rPr>
                  <w:lang w:val="en-US" w:eastAsia="zh-CN"/>
                </w:rPr>
                <w:t>he wording</w:t>
              </w:r>
            </w:ins>
            <w:ins w:id="1505" w:author="作者" w:date="2021-08-23T14:23:00Z">
              <w:r>
                <w:rPr>
                  <w:lang w:val="en-US" w:eastAsia="zh-CN"/>
                </w:rPr>
                <w:t xml:space="preserve"> in opt</w:t>
              </w:r>
            </w:ins>
            <w:ins w:id="1506" w:author="作者" w:date="2021-08-23T14:24:00Z">
              <w:r>
                <w:rPr>
                  <w:lang w:val="en-US" w:eastAsia="zh-CN"/>
                </w:rPr>
                <w:t>i</w:t>
              </w:r>
            </w:ins>
            <w:ins w:id="1507" w:author="作者" w:date="2021-08-23T14:23:00Z">
              <w:r>
                <w:rPr>
                  <w:lang w:val="en-US" w:eastAsia="zh-CN"/>
                </w:rPr>
                <w:t>on</w:t>
              </w:r>
            </w:ins>
            <w:ins w:id="1508" w:author="作者" w:date="2021-08-23T14:24:00Z">
              <w:r>
                <w:rPr>
                  <w:lang w:val="en-US" w:eastAsia="zh-CN"/>
                </w:rPr>
                <w:t xml:space="preserve"> 1</w:t>
              </w:r>
            </w:ins>
            <w:ins w:id="1509" w:author="作者" w:date="2021-08-23T14:22:00Z">
              <w:r>
                <w:rPr>
                  <w:lang w:val="en-US" w:eastAsia="zh-CN"/>
                </w:rPr>
                <w:t xml:space="preserve"> “no other EN-DC exception requirements are defined” is replace</w:t>
              </w:r>
            </w:ins>
            <w:ins w:id="1510" w:author="作者" w:date="2021-08-23T14:39:00Z">
              <w:r>
                <w:rPr>
                  <w:lang w:val="en-US" w:eastAsia="zh-CN"/>
                </w:rPr>
                <w:t>d</w:t>
              </w:r>
            </w:ins>
            <w:ins w:id="1511" w:author="作者" w:date="2021-08-23T14:22:00Z">
              <w:r>
                <w:rPr>
                  <w:lang w:val="en-US" w:eastAsia="zh-CN"/>
                </w:rPr>
                <w:t xml:space="preserve"> by </w:t>
              </w:r>
            </w:ins>
            <w:ins w:id="1512" w:author="作者" w:date="2021-08-23T14:23:00Z">
              <w:r>
                <w:rPr>
                  <w:lang w:val="en-US" w:eastAsia="zh-CN"/>
                </w:rPr>
                <w:t>“</w:t>
              </w:r>
              <w:r w:rsidRPr="00F217A6">
                <w:rPr>
                  <w:sz w:val="21"/>
                  <w:szCs w:val="21"/>
                  <w:lang w:val="en-US"/>
                  <w:rPrChange w:id="1513" w:author="作者" w:date="2021-08-23T14:39:00Z">
                    <w:rPr>
                      <w:sz w:val="24"/>
                      <w:szCs w:val="16"/>
                      <w:lang w:val="en-US"/>
                    </w:rPr>
                  </w:rPrChange>
                </w:rPr>
                <w:t xml:space="preserve">no other desensitization component is </w:t>
              </w:r>
              <w:r w:rsidRPr="00F217A6">
                <w:rPr>
                  <w:sz w:val="21"/>
                  <w:szCs w:val="21"/>
                  <w:lang w:val="en-US" w:eastAsia="zh-CN"/>
                  <w:rPrChange w:id="1514" w:author="作者" w:date="2021-08-23T14:39:00Z">
                    <w:rPr>
                      <w:sz w:val="24"/>
                      <w:szCs w:val="16"/>
                      <w:lang w:val="en-US"/>
                    </w:rPr>
                  </w:rPrChange>
                </w:rPr>
                <w:t>present</w:t>
              </w:r>
              <w:r>
                <w:rPr>
                  <w:lang w:val="en-US" w:eastAsia="zh-CN"/>
                </w:rPr>
                <w:t xml:space="preserve">” this </w:t>
              </w:r>
            </w:ins>
            <w:ins w:id="1515" w:author="作者" w:date="2021-08-23T13:49:00Z">
              <w:r>
                <w:rPr>
                  <w:lang w:val="en-US" w:eastAsia="zh-CN"/>
                </w:rPr>
                <w:t>minor change is</w:t>
              </w:r>
            </w:ins>
            <w:r>
              <w:rPr>
                <w:lang w:val="en-US" w:eastAsia="zh-CN"/>
              </w:rPr>
              <w:t xml:space="preserve"> </w:t>
            </w:r>
            <w:ins w:id="1516" w:author="作者" w:date="2021-08-23T13:49:00Z">
              <w:r>
                <w:rPr>
                  <w:lang w:val="en-US" w:eastAsia="zh-CN"/>
                </w:rPr>
                <w:t>based on comments from some companies</w:t>
              </w:r>
            </w:ins>
            <w:ins w:id="1517" w:author="作者" w:date="2021-08-23T14:05:00Z">
              <w:r>
                <w:rPr>
                  <w:lang w:val="en-US" w:eastAsia="zh-CN"/>
                </w:rPr>
                <w:t>.</w:t>
              </w:r>
            </w:ins>
            <w:ins w:id="1518" w:author="作者" w:date="2021-08-23T14:06:00Z">
              <w:r>
                <w:rPr>
                  <w:lang w:val="en-US" w:eastAsia="zh-CN"/>
                </w:rPr>
                <w:t xml:space="preserve"> </w:t>
              </w:r>
            </w:ins>
            <w:ins w:id="1519" w:author="作者" w:date="2021-08-23T13:49:00Z">
              <w:r>
                <w:rPr>
                  <w:lang w:val="en-US" w:eastAsia="zh-CN"/>
                </w:rPr>
                <w:t>We think the change make</w:t>
              </w:r>
            </w:ins>
            <w:ins w:id="1520" w:author="作者" w:date="2021-08-23T13:53:00Z">
              <w:r>
                <w:rPr>
                  <w:lang w:val="en-US" w:eastAsia="zh-CN"/>
                </w:rPr>
                <w:t>s</w:t>
              </w:r>
            </w:ins>
            <w:ins w:id="1521" w:author="作者" w:date="2021-08-23T13:49:00Z">
              <w:r>
                <w:rPr>
                  <w:lang w:val="en-US" w:eastAsia="zh-CN"/>
                </w:rPr>
                <w:t xml:space="preserve"> sense as exception requirements are usually defined only as worse case other than listing all the MSD cases</w:t>
              </w:r>
            </w:ins>
            <w:ins w:id="1522" w:author="作者" w:date="2021-08-23T14:43:00Z">
              <w:r>
                <w:rPr>
                  <w:lang w:val="en-US" w:eastAsia="zh-CN"/>
                </w:rPr>
                <w:t>, the original wording is not accurate.</w:t>
              </w:r>
            </w:ins>
          </w:p>
          <w:p w14:paraId="1FC411CF" w14:textId="77777777" w:rsidR="00CF1024" w:rsidRPr="00F217A6" w:rsidRDefault="001219D3" w:rsidP="00F217A6">
            <w:pPr>
              <w:rPr>
                <w:ins w:id="1523" w:author="作者" w:date="2021-08-22T21:03:00Z"/>
                <w:rFonts w:ascii="Arial" w:hAnsi="Arial" w:cs="Arial"/>
                <w:rPrChange w:id="1524" w:author="作者" w:date="2021-08-23T14:49:00Z">
                  <w:rPr>
                    <w:ins w:id="1525" w:author="作者" w:date="2021-08-22T21:03:00Z"/>
                    <w:rFonts w:eastAsiaTheme="minorEastAsia"/>
                    <w:color w:val="0070C0"/>
                    <w:lang w:val="en-US" w:eastAsia="zh-CN"/>
                  </w:rPr>
                </w:rPrChange>
              </w:rPr>
              <w:pPrChange w:id="1526" w:author="作者" w:date="2021-08-23T14:49:00Z">
                <w:pPr>
                  <w:overflowPunct/>
                  <w:autoSpaceDE/>
                  <w:autoSpaceDN/>
                  <w:adjustRightInd/>
                  <w:spacing w:after="120"/>
                  <w:textAlignment w:val="auto"/>
                </w:pPr>
              </w:pPrChange>
            </w:pPr>
            <w:ins w:id="1527" w:author="作者" w:date="2021-08-23T14:49:00Z">
              <w:r>
                <w:rPr>
                  <w:rFonts w:ascii="Arial" w:hAnsi="Arial" w:cs="Arial"/>
                  <w:b/>
                </w:rPr>
                <w:t xml:space="preserve">Answer: </w:t>
              </w:r>
              <w:r>
                <w:rPr>
                  <w:rFonts w:ascii="Arial" w:hAnsi="Arial" w:cs="Arial"/>
                </w:rPr>
                <w:t xml:space="preserve">Yes, SA requirements shall be applied for dual UL carrier frequency combinations when no IMD product (up to 5th orders) falls into the victim’s Rx CBW and no other </w:t>
              </w:r>
              <w:r>
                <w:rPr>
                  <w:rFonts w:ascii="Arial" w:eastAsia="DengXian" w:hAnsi="Arial" w:cs="Arial"/>
                  <w:color w:val="0070C0"/>
                  <w:lang w:val="en-US" w:eastAsia="zh-CN"/>
                </w:rPr>
                <w:t>desensitization component is present</w:t>
              </w:r>
              <w:del w:id="1528" w:author="作者" w:date="2021-08-23T11:34:00Z">
                <w:r>
                  <w:rPr>
                    <w:rFonts w:ascii="Arial" w:hAnsi="Arial" w:cs="Arial"/>
                  </w:rPr>
                  <w:delText>EN-DC exception requirements are defined</w:delText>
                </w:r>
              </w:del>
              <w:r>
                <w:rPr>
                  <w:rFonts w:ascii="Arial" w:hAnsi="Arial" w:cs="Arial"/>
                </w:rPr>
                <w:t>, i.e. no exception due to 1) harmonics (UL harmonic or Receiver harmonic mixing), 2) cross-band isolation, 3) counter-intermodulation (C-IM).</w:t>
              </w:r>
            </w:ins>
          </w:p>
        </w:tc>
      </w:tr>
      <w:tr w:rsidR="00CF1024" w14:paraId="1C879CCB" w14:textId="77777777">
        <w:trPr>
          <w:ins w:id="1529" w:author="作者" w:date="2021-08-22T21:03:00Z"/>
        </w:trPr>
        <w:tc>
          <w:tcPr>
            <w:tcW w:w="1236" w:type="dxa"/>
          </w:tcPr>
          <w:p w14:paraId="581BEC6A" w14:textId="77777777" w:rsidR="00CF1024" w:rsidRDefault="001219D3">
            <w:pPr>
              <w:spacing w:after="120"/>
              <w:rPr>
                <w:ins w:id="1530" w:author="作者" w:date="2021-08-22T21:03:00Z"/>
                <w:rFonts w:eastAsiaTheme="minorEastAsia"/>
                <w:color w:val="0070C0"/>
                <w:lang w:val="en-US" w:eastAsia="zh-CN"/>
              </w:rPr>
            </w:pPr>
            <w:ins w:id="1531" w:author="作者" w:date="2021-08-23T14:38:00Z">
              <w:r>
                <w:rPr>
                  <w:rFonts w:eastAsiaTheme="minorEastAsia"/>
                  <w:color w:val="0070C0"/>
                  <w:lang w:val="en-US" w:eastAsia="zh-CN"/>
                </w:rPr>
                <w:t>MediaTek</w:t>
              </w:r>
            </w:ins>
          </w:p>
        </w:tc>
        <w:tc>
          <w:tcPr>
            <w:tcW w:w="8395" w:type="dxa"/>
          </w:tcPr>
          <w:p w14:paraId="42498815" w14:textId="77777777" w:rsidR="00CF1024" w:rsidRDefault="001219D3">
            <w:pPr>
              <w:spacing w:after="120"/>
              <w:rPr>
                <w:ins w:id="1532" w:author="作者" w:date="2021-08-23T14:39:00Z"/>
                <w:rFonts w:eastAsiaTheme="minorEastAsia"/>
                <w:color w:val="0070C0"/>
                <w:lang w:val="en-US" w:eastAsia="zh-CN"/>
              </w:rPr>
            </w:pPr>
            <w:ins w:id="1533" w:author="作者" w:date="2021-08-23T14:38:00Z">
              <w:r>
                <w:rPr>
                  <w:rFonts w:eastAsiaTheme="minorEastAsia"/>
                  <w:color w:val="0070C0"/>
                  <w:lang w:val="en-US" w:eastAsia="zh-CN"/>
                </w:rPr>
                <w:t>Small further clarification</w:t>
              </w:r>
            </w:ins>
            <w:ins w:id="1534" w:author="作者" w:date="2021-08-23T14:39:00Z">
              <w:r>
                <w:rPr>
                  <w:rFonts w:eastAsiaTheme="minorEastAsia"/>
                  <w:color w:val="0070C0"/>
                  <w:lang w:val="en-US" w:eastAsia="zh-CN"/>
                </w:rPr>
                <w:t>, building on Xiaomi</w:t>
              </w:r>
            </w:ins>
            <w:ins w:id="1535" w:author="作者" w:date="2021-08-23T14:40:00Z">
              <w:r>
                <w:rPr>
                  <w:rFonts w:eastAsiaTheme="minorEastAsia"/>
                  <w:color w:val="0070C0"/>
                  <w:lang w:val="en-US" w:eastAsia="zh-CN"/>
                </w:rPr>
                <w:t>’s</w:t>
              </w:r>
            </w:ins>
            <w:ins w:id="1536" w:author="作者" w:date="2021-08-23T14:39:00Z">
              <w:r>
                <w:rPr>
                  <w:rFonts w:eastAsiaTheme="minorEastAsia"/>
                  <w:color w:val="0070C0"/>
                  <w:lang w:val="en-US" w:eastAsia="zh-CN"/>
                </w:rPr>
                <w:t xml:space="preserve"> proposal:</w:t>
              </w:r>
            </w:ins>
          </w:p>
          <w:p w14:paraId="19F664D9" w14:textId="77777777" w:rsidR="00CF1024" w:rsidRDefault="001219D3">
            <w:pPr>
              <w:spacing w:after="120"/>
              <w:rPr>
                <w:ins w:id="1537" w:author="作者" w:date="2021-08-22T21:03:00Z"/>
                <w:rFonts w:eastAsiaTheme="minorEastAsia"/>
                <w:color w:val="0070C0"/>
                <w:lang w:val="en-US" w:eastAsia="zh-CN"/>
              </w:rPr>
            </w:pPr>
            <w:ins w:id="1538" w:author="作者" w:date="2021-08-23T14:39:00Z">
              <w:r>
                <w:rPr>
                  <w:rFonts w:ascii="Arial" w:hAnsi="Arial" w:cs="Arial"/>
                  <w:b/>
                </w:rPr>
                <w:t xml:space="preserve">Answer: </w:t>
              </w:r>
              <w:r>
                <w:rPr>
                  <w:rFonts w:ascii="Arial" w:hAnsi="Arial" w:cs="Arial"/>
                </w:rPr>
                <w:t xml:space="preserve">Yes, SA requirements shall be applied for dual UL carrier frequency combinations when no IMD product (up to 5th orders) falls into the victim’s Rx CBW and no other </w:t>
              </w:r>
              <w:r>
                <w:rPr>
                  <w:rFonts w:ascii="Arial" w:eastAsia="DengXian" w:hAnsi="Arial" w:cs="Arial"/>
                  <w:color w:val="0070C0"/>
                  <w:lang w:val="en-US" w:eastAsia="zh-CN"/>
                </w:rPr>
                <w:t>desensitization component is present</w:t>
              </w:r>
              <w:r>
                <w:rPr>
                  <w:rFonts w:ascii="Arial" w:hAnsi="Arial" w:cs="Arial"/>
                </w:rPr>
                <w:t xml:space="preserve">, i.e. </w:t>
              </w:r>
              <w:r w:rsidRPr="00F217A6">
                <w:rPr>
                  <w:rFonts w:ascii="Arial" w:hAnsi="Arial" w:cs="Arial"/>
                  <w:strike/>
                  <w:rPrChange w:id="1539" w:author="作者" w:date="2021-08-23T14:39:00Z">
                    <w:rPr>
                      <w:rFonts w:ascii="Arial" w:hAnsi="Arial" w:cs="Arial"/>
                    </w:rPr>
                  </w:rPrChange>
                </w:rPr>
                <w:t>no exception</w:t>
              </w:r>
              <w:r>
                <w:rPr>
                  <w:rFonts w:ascii="Arial" w:hAnsi="Arial" w:cs="Arial"/>
                </w:rPr>
                <w:t xml:space="preserve"> due to 1) harmonics (UL harmonic or Receiver harmonic mixing), 2) cross-band isolation, 3) counter-intermodulation (C-IM).</w:t>
              </w:r>
            </w:ins>
          </w:p>
        </w:tc>
      </w:tr>
      <w:tr w:rsidR="00CF1024" w14:paraId="400AB960" w14:textId="77777777">
        <w:trPr>
          <w:ins w:id="1540" w:author="作者" w:date="2021-08-24T22:40:00Z"/>
        </w:trPr>
        <w:tc>
          <w:tcPr>
            <w:tcW w:w="1236" w:type="dxa"/>
          </w:tcPr>
          <w:p w14:paraId="1996E7EC" w14:textId="77777777" w:rsidR="00CF1024" w:rsidRDefault="001219D3">
            <w:pPr>
              <w:spacing w:after="120"/>
              <w:rPr>
                <w:ins w:id="1541" w:author="作者" w:date="2021-08-24T22:40:00Z"/>
                <w:rFonts w:eastAsiaTheme="minorEastAsia"/>
                <w:color w:val="0070C0"/>
                <w:lang w:val="en-US" w:eastAsia="zh-CN"/>
              </w:rPr>
            </w:pPr>
            <w:ins w:id="1542" w:author="作者" w:date="2021-08-24T22:40:00Z">
              <w:r>
                <w:rPr>
                  <w:rFonts w:eastAsiaTheme="minorEastAsia" w:hint="eastAsia"/>
                  <w:color w:val="0070C0"/>
                  <w:lang w:val="en-US" w:eastAsia="zh-CN"/>
                </w:rPr>
                <w:t>ZTE</w:t>
              </w:r>
            </w:ins>
          </w:p>
        </w:tc>
        <w:tc>
          <w:tcPr>
            <w:tcW w:w="8395" w:type="dxa"/>
          </w:tcPr>
          <w:p w14:paraId="4D4C09D9" w14:textId="77777777" w:rsidR="00CF1024" w:rsidRDefault="001219D3">
            <w:pPr>
              <w:spacing w:after="120"/>
              <w:rPr>
                <w:ins w:id="1543" w:author="作者" w:date="2021-08-24T22:40:00Z"/>
                <w:rFonts w:eastAsiaTheme="minorEastAsia"/>
                <w:color w:val="0070C0"/>
                <w:lang w:val="en-US" w:eastAsia="zh-CN"/>
              </w:rPr>
            </w:pPr>
            <w:ins w:id="1544" w:author="作者" w:date="2021-08-24T22:40:00Z">
              <w:r>
                <w:rPr>
                  <w:rFonts w:eastAsiaTheme="minorEastAsia"/>
                  <w:color w:val="0070C0"/>
                  <w:lang w:val="en-US" w:eastAsia="zh-CN"/>
                </w:rPr>
                <w:t xml:space="preserve">Small further clarification, building on </w:t>
              </w:r>
            </w:ins>
            <w:ins w:id="1545" w:author="作者" w:date="2021-08-24T22:44:00Z">
              <w:r>
                <w:rPr>
                  <w:rFonts w:eastAsiaTheme="minorEastAsia" w:hint="eastAsia"/>
                  <w:color w:val="0070C0"/>
                  <w:lang w:val="en-US" w:eastAsia="zh-CN"/>
                </w:rPr>
                <w:t>MTK</w:t>
              </w:r>
              <w:r>
                <w:rPr>
                  <w:rFonts w:eastAsiaTheme="minorEastAsia"/>
                  <w:color w:val="0070C0"/>
                  <w:lang w:val="en-US" w:eastAsia="zh-CN"/>
                </w:rPr>
                <w:t>’</w:t>
              </w:r>
              <w:r>
                <w:rPr>
                  <w:rFonts w:eastAsiaTheme="minorEastAsia" w:hint="eastAsia"/>
                  <w:color w:val="0070C0"/>
                  <w:lang w:val="en-US" w:eastAsia="zh-CN"/>
                </w:rPr>
                <w:t>s</w:t>
              </w:r>
            </w:ins>
            <w:r>
              <w:rPr>
                <w:rFonts w:eastAsiaTheme="minorEastAsia" w:hint="eastAsia"/>
                <w:color w:val="0070C0"/>
                <w:lang w:val="en-US" w:eastAsia="zh-CN"/>
              </w:rPr>
              <w:t xml:space="preserve"> </w:t>
            </w:r>
            <w:ins w:id="1546" w:author="作者" w:date="2021-08-24T22:40:00Z">
              <w:r>
                <w:rPr>
                  <w:rFonts w:eastAsiaTheme="minorEastAsia"/>
                  <w:color w:val="0070C0"/>
                  <w:lang w:val="en-US" w:eastAsia="zh-CN"/>
                </w:rPr>
                <w:t>proposal:</w:t>
              </w:r>
            </w:ins>
          </w:p>
          <w:p w14:paraId="79229DC0" w14:textId="77777777" w:rsidR="00CF1024" w:rsidRDefault="001219D3">
            <w:pPr>
              <w:spacing w:after="120"/>
              <w:rPr>
                <w:ins w:id="1547" w:author="作者" w:date="2021-08-24T22:40:00Z"/>
                <w:rFonts w:ascii="Arial" w:hAnsi="Arial" w:cs="Arial"/>
                <w:b/>
              </w:rPr>
            </w:pPr>
            <w:ins w:id="1548" w:author="作者" w:date="2021-08-23T14:39:00Z">
              <w:r>
                <w:rPr>
                  <w:rFonts w:ascii="Arial" w:hAnsi="Arial" w:cs="Arial"/>
                  <w:b/>
                </w:rPr>
                <w:t xml:space="preserve">Answer: </w:t>
              </w:r>
              <w:r>
                <w:rPr>
                  <w:rFonts w:ascii="Arial" w:hAnsi="Arial" w:cs="Arial"/>
                </w:rPr>
                <w:t xml:space="preserve">Yes, SA requirements shall be applied for dual UL carrier frequency combinations when no IMD product (up to 5th orders) falls into the victim’s Rx CBW and no other </w:t>
              </w:r>
              <w:r>
                <w:rPr>
                  <w:rFonts w:ascii="Arial" w:eastAsia="DengXian" w:hAnsi="Arial" w:cs="Arial"/>
                  <w:color w:val="0070C0"/>
                  <w:lang w:val="en-US" w:eastAsia="zh-CN"/>
                </w:rPr>
                <w:t>desensitization component</w:t>
              </w:r>
            </w:ins>
            <w:ins w:id="1549" w:author="作者" w:date="2021-08-24T22:41:00Z">
              <w:r w:rsidRPr="00F217A6">
                <w:rPr>
                  <w:rFonts w:ascii="Arial" w:eastAsia="DengXian" w:hAnsi="Arial" w:cs="Arial"/>
                  <w:color w:val="0070C0"/>
                  <w:highlight w:val="yellow"/>
                  <w:lang w:val="en-US" w:eastAsia="zh-CN"/>
                  <w:rPrChange w:id="1550" w:author="作者" w:date="2021-08-24T22:41:00Z">
                    <w:rPr>
                      <w:rFonts w:ascii="Arial" w:eastAsia="DengXian" w:hAnsi="Arial" w:cs="Arial"/>
                      <w:color w:val="0070C0"/>
                      <w:lang w:val="en-US" w:eastAsia="zh-CN"/>
                    </w:rPr>
                  </w:rPrChange>
                </w:rPr>
                <w:t>s are</w:t>
              </w:r>
            </w:ins>
            <w:ins w:id="1551" w:author="作者" w:date="2021-08-23T14:39:00Z">
              <w:r w:rsidRPr="00F217A6">
                <w:rPr>
                  <w:rFonts w:ascii="Arial" w:eastAsia="DengXian" w:hAnsi="Arial" w:cs="Arial"/>
                  <w:color w:val="0070C0"/>
                  <w:highlight w:val="yellow"/>
                  <w:lang w:val="en-US" w:eastAsia="zh-CN"/>
                  <w:rPrChange w:id="1552" w:author="作者" w:date="2021-08-24T22:41:00Z">
                    <w:rPr>
                      <w:rFonts w:ascii="Arial" w:eastAsia="DengXian" w:hAnsi="Arial" w:cs="Arial"/>
                      <w:color w:val="0070C0"/>
                      <w:lang w:val="en-US" w:eastAsia="zh-CN"/>
                    </w:rPr>
                  </w:rPrChange>
                </w:rPr>
                <w:t xml:space="preserve"> </w:t>
              </w:r>
              <w:r w:rsidRPr="00F217A6">
                <w:rPr>
                  <w:rFonts w:ascii="Arial" w:eastAsia="DengXian" w:hAnsi="Arial" w:cs="Arial"/>
                  <w:strike/>
                  <w:color w:val="0070C0"/>
                  <w:highlight w:val="yellow"/>
                  <w:lang w:val="en-US" w:eastAsia="zh-CN"/>
                  <w:rPrChange w:id="1553" w:author="作者" w:date="2021-08-24T22:41:00Z">
                    <w:rPr>
                      <w:rFonts w:ascii="Arial" w:eastAsia="DengXian" w:hAnsi="Arial" w:cs="Arial"/>
                      <w:color w:val="0070C0"/>
                      <w:lang w:val="en-US" w:eastAsia="zh-CN"/>
                    </w:rPr>
                  </w:rPrChange>
                </w:rPr>
                <w:t>is</w:t>
              </w:r>
              <w:r w:rsidRPr="00F217A6">
                <w:rPr>
                  <w:rFonts w:ascii="Arial" w:eastAsia="DengXian" w:hAnsi="Arial" w:cs="Arial"/>
                  <w:color w:val="0070C0"/>
                  <w:highlight w:val="yellow"/>
                  <w:lang w:val="en-US" w:eastAsia="zh-CN"/>
                  <w:rPrChange w:id="1554" w:author="作者" w:date="2021-08-24T22:41:00Z">
                    <w:rPr>
                      <w:rFonts w:ascii="Arial" w:eastAsia="DengXian" w:hAnsi="Arial" w:cs="Arial"/>
                      <w:color w:val="0070C0"/>
                      <w:lang w:val="en-US" w:eastAsia="zh-CN"/>
                    </w:rPr>
                  </w:rPrChange>
                </w:rPr>
                <w:t xml:space="preserve"> </w:t>
              </w:r>
              <w:r>
                <w:rPr>
                  <w:rFonts w:ascii="Arial" w:eastAsia="DengXian" w:hAnsi="Arial" w:cs="Arial"/>
                  <w:color w:val="0070C0"/>
                  <w:lang w:val="en-US" w:eastAsia="zh-CN"/>
                </w:rPr>
                <w:t>present</w:t>
              </w:r>
              <w:r>
                <w:rPr>
                  <w:rFonts w:ascii="Arial" w:hAnsi="Arial" w:cs="Arial"/>
                </w:rPr>
                <w:t xml:space="preserve">, i.e. </w:t>
              </w:r>
              <w:r w:rsidRPr="00F217A6">
                <w:rPr>
                  <w:rFonts w:ascii="Arial" w:hAnsi="Arial" w:cs="Arial"/>
                  <w:strike/>
                  <w:rPrChange w:id="1555" w:author="作者" w:date="2021-08-23T14:39:00Z">
                    <w:rPr>
                      <w:rFonts w:ascii="Arial" w:hAnsi="Arial" w:cs="Arial"/>
                    </w:rPr>
                  </w:rPrChange>
                </w:rPr>
                <w:t>no exception</w:t>
              </w:r>
              <w:r>
                <w:rPr>
                  <w:rFonts w:ascii="Arial" w:hAnsi="Arial" w:cs="Arial"/>
                </w:rPr>
                <w:t xml:space="preserve"> due to 1) harmonics (UL harmonic or Receiver harmonic mixing), 2) cross-band isolation, 3) counter-intermodulation (C-IM).</w:t>
              </w:r>
            </w:ins>
          </w:p>
        </w:tc>
      </w:tr>
    </w:tbl>
    <w:p w14:paraId="76765DA1" w14:textId="77777777" w:rsidR="00CF1024" w:rsidRDefault="00CF1024">
      <w:pPr>
        <w:rPr>
          <w:ins w:id="1556" w:author="作者" w:date="2021-08-22T21:05:00Z"/>
          <w:lang w:eastAsia="zh-CN"/>
        </w:rPr>
      </w:pPr>
    </w:p>
    <w:p w14:paraId="35F2EDD0" w14:textId="77777777" w:rsidR="00CF1024" w:rsidRDefault="001219D3">
      <w:pPr>
        <w:pStyle w:val="3"/>
        <w:rPr>
          <w:ins w:id="1557" w:author="作者" w:date="2021-08-22T21:05:00Z"/>
          <w:sz w:val="24"/>
          <w:szCs w:val="16"/>
          <w:lang w:val="en-US"/>
        </w:rPr>
      </w:pPr>
      <w:ins w:id="1558" w:author="作者" w:date="2021-08-22T21:05:00Z">
        <w:r>
          <w:rPr>
            <w:sz w:val="24"/>
            <w:szCs w:val="16"/>
            <w:lang w:val="en-US"/>
          </w:rPr>
          <w:t xml:space="preserve">Sub-topic 6-2: For clarification on Q2: is </w:t>
        </w:r>
      </w:ins>
      <w:ins w:id="1559" w:author="作者" w:date="2021-08-22T21:15:00Z">
        <w:r>
          <w:rPr>
            <w:sz w:val="24"/>
            <w:szCs w:val="16"/>
            <w:lang w:val="en-US"/>
          </w:rPr>
          <w:t xml:space="preserve">one of </w:t>
        </w:r>
      </w:ins>
      <w:ins w:id="1560" w:author="作者" w:date="2021-08-22T21:05:00Z">
        <w:r>
          <w:rPr>
            <w:sz w:val="24"/>
            <w:szCs w:val="16"/>
            <w:lang w:val="en-US"/>
          </w:rPr>
          <w:t xml:space="preserve">the following </w:t>
        </w:r>
      </w:ins>
      <w:ins w:id="1561" w:author="作者" w:date="2021-08-22T21:15:00Z">
        <w:r>
          <w:rPr>
            <w:sz w:val="24"/>
            <w:szCs w:val="16"/>
            <w:lang w:val="en-US"/>
          </w:rPr>
          <w:t xml:space="preserve">two </w:t>
        </w:r>
      </w:ins>
      <w:ins w:id="1562" w:author="作者" w:date="2021-08-22T21:05:00Z">
        <w:r>
          <w:rPr>
            <w:sz w:val="24"/>
            <w:szCs w:val="16"/>
            <w:lang w:val="en-US"/>
          </w:rPr>
          <w:t>answer</w:t>
        </w:r>
      </w:ins>
      <w:ins w:id="1563" w:author="作者" w:date="2021-08-22T21:15:00Z">
        <w:r>
          <w:rPr>
            <w:sz w:val="24"/>
            <w:szCs w:val="16"/>
            <w:lang w:val="en-US"/>
          </w:rPr>
          <w:t>s</w:t>
        </w:r>
      </w:ins>
      <w:ins w:id="1564" w:author="作者" w:date="2021-08-22T21:05:00Z">
        <w:r>
          <w:rPr>
            <w:sz w:val="24"/>
            <w:szCs w:val="16"/>
            <w:lang w:val="en-US"/>
          </w:rPr>
          <w:t xml:space="preserve"> agreeable: </w:t>
        </w:r>
      </w:ins>
    </w:p>
    <w:p w14:paraId="439A1602" w14:textId="77777777" w:rsidR="00CF1024" w:rsidRDefault="001219D3">
      <w:pPr>
        <w:pStyle w:val="aff5"/>
        <w:numPr>
          <w:ilvl w:val="0"/>
          <w:numId w:val="10"/>
        </w:numPr>
        <w:ind w:firstLineChars="0"/>
        <w:rPr>
          <w:ins w:id="1565" w:author="作者" w:date="2021-08-22T21:06:00Z"/>
          <w:rFonts w:eastAsiaTheme="minorEastAsia"/>
          <w:i/>
          <w:color w:val="0070C0"/>
          <w:lang w:val="en-US" w:eastAsia="zh-CN"/>
        </w:rPr>
      </w:pPr>
      <w:ins w:id="1566" w:author="作者" w:date="2021-08-22T21:06:00Z">
        <w:r>
          <w:rPr>
            <w:rFonts w:eastAsiaTheme="minorEastAsia"/>
            <w:i/>
            <w:color w:val="0070C0"/>
            <w:lang w:val="en-US" w:eastAsia="zh-CN"/>
          </w:rPr>
          <w:t>Answer 1: In RAN4 specs, no general criteria is defined in which REFSENS can be fulfilled with MSD=0 for the EN-DC combinations which have MSD exceptions due to IMD interference (2 UL active). However, whether it is meaningful to do this analysis is up to RAN5.</w:t>
        </w:r>
      </w:ins>
    </w:p>
    <w:p w14:paraId="094B3594" w14:textId="77777777" w:rsidR="00CF1024" w:rsidRPr="00F217A6" w:rsidRDefault="001219D3" w:rsidP="00F217A6">
      <w:pPr>
        <w:pStyle w:val="aff5"/>
        <w:numPr>
          <w:ilvl w:val="0"/>
          <w:numId w:val="10"/>
        </w:numPr>
        <w:ind w:firstLineChars="0"/>
        <w:rPr>
          <w:ins w:id="1567" w:author="作者" w:date="2021-08-22T21:05:00Z"/>
          <w:rFonts w:eastAsiaTheme="minorEastAsia"/>
          <w:i/>
          <w:color w:val="0070C0"/>
          <w:szCs w:val="21"/>
          <w:lang w:val="en-US" w:eastAsia="zh-CN"/>
          <w:rPrChange w:id="1568" w:author="作者" w:date="2021-08-22T21:06:00Z">
            <w:rPr>
              <w:ins w:id="1569" w:author="作者" w:date="2021-08-22T21:05:00Z"/>
              <w:rFonts w:eastAsia="SimSun"/>
              <w:szCs w:val="24"/>
              <w:lang w:eastAsia="zh-CN"/>
            </w:rPr>
          </w:rPrChange>
        </w:rPr>
        <w:pPrChange w:id="1570" w:author="作者" w:date="2021-08-22T21:06:00Z">
          <w:pPr>
            <w:pStyle w:val="aff5"/>
            <w:numPr>
              <w:ilvl w:val="1"/>
              <w:numId w:val="3"/>
            </w:numPr>
            <w:overflowPunct/>
            <w:autoSpaceDE/>
            <w:autoSpaceDN/>
            <w:adjustRightInd/>
            <w:spacing w:after="120"/>
            <w:ind w:left="1440" w:firstLineChars="0" w:hanging="360"/>
            <w:textAlignment w:val="auto"/>
          </w:pPr>
        </w:pPrChange>
      </w:pPr>
      <w:ins w:id="1571" w:author="作者" w:date="2021-08-22T21:06:00Z">
        <w:r w:rsidRPr="00F217A6">
          <w:rPr>
            <w:rFonts w:eastAsiaTheme="minorEastAsia"/>
            <w:i/>
            <w:color w:val="0070C0"/>
            <w:lang w:val="en-US" w:eastAsia="zh-CN"/>
            <w:rPrChange w:id="1572" w:author="作者" w:date="2021-08-22T21:06:00Z">
              <w:rPr>
                <w:lang w:val="en-US" w:eastAsia="zh-CN"/>
              </w:rPr>
            </w:rPrChange>
          </w:rPr>
          <w:t>Answer 2: MSD=0 could be only applied when carrier frequencies and bandwidths are selected for each active UL band such that there is no any interference falling into Rx CBW under all the conditions in Question 1. However, whether it is meaningful to do this analysis is up to RAN5.</w:t>
        </w:r>
      </w:ins>
    </w:p>
    <w:tbl>
      <w:tblPr>
        <w:tblStyle w:val="afc"/>
        <w:tblW w:w="0" w:type="auto"/>
        <w:tblLook w:val="04A0" w:firstRow="1" w:lastRow="0" w:firstColumn="1" w:lastColumn="0" w:noHBand="0" w:noVBand="1"/>
      </w:tblPr>
      <w:tblGrid>
        <w:gridCol w:w="1416"/>
        <w:gridCol w:w="8381"/>
      </w:tblGrid>
      <w:tr w:rsidR="00CF1024" w14:paraId="15645877" w14:textId="77777777">
        <w:trPr>
          <w:ins w:id="1573" w:author="作者" w:date="2021-08-22T21:05:00Z"/>
        </w:trPr>
        <w:tc>
          <w:tcPr>
            <w:tcW w:w="1250" w:type="dxa"/>
          </w:tcPr>
          <w:p w14:paraId="255322FE" w14:textId="77777777" w:rsidR="00CF1024" w:rsidRDefault="001219D3">
            <w:pPr>
              <w:spacing w:after="120"/>
              <w:rPr>
                <w:ins w:id="1574" w:author="作者" w:date="2021-08-22T21:05:00Z"/>
                <w:rFonts w:eastAsiaTheme="minorEastAsia"/>
                <w:b/>
                <w:bCs/>
                <w:color w:val="0070C0"/>
                <w:lang w:val="en-US" w:eastAsia="zh-CN"/>
              </w:rPr>
            </w:pPr>
            <w:ins w:id="1575" w:author="作者" w:date="2021-08-22T21:05:00Z">
              <w:r>
                <w:rPr>
                  <w:rFonts w:eastAsiaTheme="minorEastAsia"/>
                  <w:b/>
                  <w:bCs/>
                  <w:color w:val="0070C0"/>
                  <w:lang w:val="en-US" w:eastAsia="zh-CN"/>
                </w:rPr>
                <w:t>Company</w:t>
              </w:r>
            </w:ins>
          </w:p>
        </w:tc>
        <w:tc>
          <w:tcPr>
            <w:tcW w:w="8381" w:type="dxa"/>
          </w:tcPr>
          <w:p w14:paraId="017234E8" w14:textId="77777777" w:rsidR="00CF1024" w:rsidRDefault="001219D3">
            <w:pPr>
              <w:spacing w:after="120"/>
              <w:rPr>
                <w:ins w:id="1576" w:author="作者" w:date="2021-08-22T21:05:00Z"/>
                <w:rFonts w:eastAsiaTheme="minorEastAsia"/>
                <w:b/>
                <w:bCs/>
                <w:color w:val="0070C0"/>
                <w:lang w:val="en-US" w:eastAsia="zh-CN"/>
              </w:rPr>
            </w:pPr>
            <w:ins w:id="1577" w:author="作者" w:date="2021-08-22T21:05:00Z">
              <w:r>
                <w:rPr>
                  <w:rFonts w:eastAsiaTheme="minorEastAsia"/>
                  <w:b/>
                  <w:bCs/>
                  <w:color w:val="0070C0"/>
                  <w:lang w:val="en-US" w:eastAsia="zh-CN"/>
                </w:rPr>
                <w:t>Comments</w:t>
              </w:r>
            </w:ins>
          </w:p>
        </w:tc>
      </w:tr>
      <w:tr w:rsidR="00CF1024" w14:paraId="7D032FFE" w14:textId="77777777">
        <w:trPr>
          <w:ins w:id="1578" w:author="作者" w:date="2021-08-22T21:05:00Z"/>
        </w:trPr>
        <w:tc>
          <w:tcPr>
            <w:tcW w:w="1250" w:type="dxa"/>
          </w:tcPr>
          <w:p w14:paraId="45A278D7" w14:textId="77777777" w:rsidR="00CF1024" w:rsidRDefault="001219D3">
            <w:pPr>
              <w:spacing w:after="120"/>
              <w:rPr>
                <w:ins w:id="1579" w:author="作者" w:date="2021-08-22T21:05:00Z"/>
                <w:rFonts w:eastAsiaTheme="minorEastAsia"/>
                <w:color w:val="0070C0"/>
                <w:lang w:val="en-US" w:eastAsia="zh-CN"/>
              </w:rPr>
            </w:pPr>
            <w:ins w:id="1580" w:author="作者" w:date="2021-08-22T21:05:00Z">
              <w:del w:id="1581" w:author="作者" w:date="2021-08-22T21:06:00Z">
                <w:r>
                  <w:rPr>
                    <w:rFonts w:eastAsiaTheme="minorEastAsia"/>
                    <w:color w:val="0070C0"/>
                    <w:lang w:val="en-US" w:eastAsia="zh-CN"/>
                  </w:rPr>
                  <w:delText>Xiaomi</w:delText>
                </w:r>
              </w:del>
            </w:ins>
            <w:ins w:id="1582" w:author="作者" w:date="2021-08-23T14:07:00Z">
              <w:r>
                <w:rPr>
                  <w:rFonts w:eastAsiaTheme="minorEastAsia"/>
                  <w:color w:val="0070C0"/>
                  <w:lang w:val="en-US" w:eastAsia="zh-CN"/>
                </w:rPr>
                <w:t>Xi</w:t>
              </w:r>
            </w:ins>
            <w:ins w:id="1583" w:author="作者" w:date="2021-08-23T14:08:00Z">
              <w:r>
                <w:rPr>
                  <w:rFonts w:eastAsiaTheme="minorEastAsia"/>
                  <w:color w:val="0070C0"/>
                  <w:lang w:val="en-US" w:eastAsia="zh-CN"/>
                </w:rPr>
                <w:t>aomi</w:t>
              </w:r>
            </w:ins>
          </w:p>
        </w:tc>
        <w:tc>
          <w:tcPr>
            <w:tcW w:w="8381" w:type="dxa"/>
          </w:tcPr>
          <w:p w14:paraId="0502AA83" w14:textId="77777777" w:rsidR="00CF1024" w:rsidRPr="00F217A6" w:rsidRDefault="001219D3">
            <w:pPr>
              <w:framePr w:w="10206" w:h="284" w:hRule="exact" w:wrap="notBeside" w:vAnchor="page" w:hAnchor="margin" w:y="1986"/>
              <w:widowControl w:val="0"/>
              <w:overflowPunct/>
              <w:autoSpaceDE/>
              <w:autoSpaceDN/>
              <w:adjustRightInd/>
              <w:spacing w:after="120"/>
              <w:ind w:right="28"/>
              <w:jc w:val="right"/>
              <w:textAlignment w:val="auto"/>
              <w:rPr>
                <w:ins w:id="1584" w:author="作者" w:date="2021-08-23T14:08:00Z"/>
                <w:lang w:val="en-US" w:eastAsia="zh-CN"/>
                <w:rPrChange w:id="1585" w:author="作者" w:date="2021-08-23T14:08:00Z">
                  <w:rPr>
                    <w:ins w:id="1586" w:author="作者" w:date="2021-08-23T14:08:00Z"/>
                    <w:rFonts w:ascii="Arial" w:eastAsiaTheme="minorEastAsia" w:hAnsi="Arial"/>
                    <w:i/>
                    <w:color w:val="0070C0"/>
                    <w:lang w:val="en-US" w:eastAsia="zh-CN"/>
                  </w:rPr>
                </w:rPrChange>
              </w:rPr>
            </w:pPr>
            <w:ins w:id="1587" w:author="作者" w:date="2021-08-23T14:08:00Z">
              <w:r w:rsidRPr="00F217A6">
                <w:rPr>
                  <w:rFonts w:eastAsia="SimSun"/>
                  <w:lang w:val="en-US" w:eastAsia="zh-CN"/>
                  <w:rPrChange w:id="1588" w:author="作者" w:date="2021-08-23T14:08:00Z">
                    <w:rPr>
                      <w:rFonts w:eastAsiaTheme="minorEastAsia"/>
                      <w:i/>
                      <w:color w:val="0070C0"/>
                      <w:lang w:val="en-US" w:eastAsia="zh-CN"/>
                    </w:rPr>
                  </w:rPrChange>
                </w:rPr>
                <w:t>Answer 1</w:t>
              </w:r>
            </w:ins>
          </w:p>
          <w:p w14:paraId="525409A7" w14:textId="77777777" w:rsidR="00CF1024" w:rsidRDefault="001219D3">
            <w:pPr>
              <w:spacing w:after="120"/>
              <w:rPr>
                <w:ins w:id="1589" w:author="作者" w:date="2021-08-22T21:05:00Z"/>
                <w:rFonts w:eastAsiaTheme="minorEastAsia"/>
                <w:color w:val="0070C0"/>
                <w:lang w:val="en-US" w:eastAsia="zh-CN"/>
              </w:rPr>
            </w:pPr>
            <w:ins w:id="1590" w:author="作者" w:date="2021-08-23T14:08:00Z">
              <w:r>
                <w:rPr>
                  <w:lang w:val="en-US" w:eastAsia="zh-CN"/>
                </w:rPr>
                <w:t>Based on the comments received from 1</w:t>
              </w:r>
              <w:r>
                <w:rPr>
                  <w:vertAlign w:val="superscript"/>
                  <w:lang w:val="en-US" w:eastAsia="zh-CN"/>
                </w:rPr>
                <w:t>st</w:t>
              </w:r>
              <w:r>
                <w:rPr>
                  <w:lang w:val="en-US" w:eastAsia="zh-CN"/>
                </w:rPr>
                <w:t xml:space="preserve"> round email discussion, the answer </w:t>
              </w:r>
              <w:r>
                <w:rPr>
                  <w:rFonts w:hint="eastAsia"/>
                  <w:lang w:val="en-US" w:eastAsia="zh-CN"/>
                </w:rPr>
                <w:t>#</w:t>
              </w:r>
              <w:r>
                <w:rPr>
                  <w:lang w:val="en-US" w:eastAsia="zh-CN"/>
                </w:rPr>
                <w:t xml:space="preserve">1 has a clear majority support. As comments from many companies, in current spec, it is indeed there is no clear criteria on </w:t>
              </w:r>
              <w:r>
                <w:rPr>
                  <w:lang w:val="en-US" w:eastAsia="zh-CN"/>
                </w:rPr>
                <w:lastRenderedPageBreak/>
                <w:t>MSD=0 case due to IMD interference (2 UL active).  Identifying MSD=0 case is very complicated which may need some dedicate analysis, it is therefore difficult to reach an agreement in a short time. We would like to emphasize that this reply LS has been discussed for 3 meetings, we encourage companies can accept the answer#1 which is more aligned with the current status in RAN4.</w:t>
              </w:r>
            </w:ins>
          </w:p>
        </w:tc>
      </w:tr>
      <w:tr w:rsidR="00CF1024" w14:paraId="0C722359" w14:textId="77777777">
        <w:trPr>
          <w:ins w:id="1591" w:author="作者" w:date="2021-08-23T14:43:00Z"/>
        </w:trPr>
        <w:tc>
          <w:tcPr>
            <w:tcW w:w="1250" w:type="dxa"/>
          </w:tcPr>
          <w:p w14:paraId="7E552BCA" w14:textId="77777777" w:rsidR="00CF1024" w:rsidRDefault="001219D3">
            <w:pPr>
              <w:spacing w:after="120"/>
              <w:rPr>
                <w:ins w:id="1592" w:author="作者" w:date="2021-08-23T14:43:00Z"/>
                <w:rFonts w:eastAsiaTheme="minorEastAsia"/>
                <w:color w:val="0070C0"/>
                <w:lang w:val="en-US" w:eastAsia="zh-CN"/>
              </w:rPr>
            </w:pPr>
            <w:ins w:id="1593" w:author="作者" w:date="2021-08-23T14:43:00Z">
              <w:r>
                <w:rPr>
                  <w:rFonts w:eastAsiaTheme="minorEastAsia"/>
                  <w:color w:val="0070C0"/>
                  <w:lang w:val="en-US" w:eastAsia="zh-CN"/>
                </w:rPr>
                <w:lastRenderedPageBreak/>
                <w:t>MediaTek</w:t>
              </w:r>
            </w:ins>
          </w:p>
        </w:tc>
        <w:tc>
          <w:tcPr>
            <w:tcW w:w="8381" w:type="dxa"/>
          </w:tcPr>
          <w:p w14:paraId="247DE2CA" w14:textId="77777777" w:rsidR="00CF1024" w:rsidRDefault="001219D3">
            <w:pPr>
              <w:spacing w:after="120"/>
              <w:rPr>
                <w:ins w:id="1594" w:author="作者" w:date="2021-08-23T14:43:00Z"/>
                <w:lang w:val="en-US" w:eastAsia="zh-CN"/>
              </w:rPr>
            </w:pPr>
            <w:ins w:id="1595" w:author="作者" w:date="2021-08-23T14:43:00Z">
              <w:r>
                <w:rPr>
                  <w:lang w:val="en-US" w:eastAsia="zh-CN"/>
                </w:rPr>
                <w:t>Answer 1.</w:t>
              </w:r>
            </w:ins>
          </w:p>
        </w:tc>
      </w:tr>
      <w:tr w:rsidR="00CF1024" w14:paraId="640C6681" w14:textId="77777777">
        <w:trPr>
          <w:ins w:id="1596" w:author="作者" w:date="2021-08-24T22:39:00Z"/>
        </w:trPr>
        <w:tc>
          <w:tcPr>
            <w:tcW w:w="1250" w:type="dxa"/>
          </w:tcPr>
          <w:p w14:paraId="11C2B725" w14:textId="77777777" w:rsidR="00CF1024" w:rsidRDefault="001219D3">
            <w:pPr>
              <w:spacing w:after="120"/>
              <w:rPr>
                <w:ins w:id="1597" w:author="作者" w:date="2021-08-24T22:39:00Z"/>
                <w:rFonts w:eastAsiaTheme="minorEastAsia"/>
                <w:color w:val="0070C0"/>
                <w:lang w:val="en-US" w:eastAsia="zh-CN"/>
              </w:rPr>
            </w:pPr>
            <w:ins w:id="1598" w:author="作者" w:date="2021-08-24T22:39:00Z">
              <w:r>
                <w:rPr>
                  <w:rFonts w:eastAsiaTheme="minorEastAsia" w:hint="eastAsia"/>
                  <w:color w:val="0070C0"/>
                  <w:lang w:val="en-US" w:eastAsia="zh-CN"/>
                </w:rPr>
                <w:t>ZTE</w:t>
              </w:r>
            </w:ins>
          </w:p>
        </w:tc>
        <w:tc>
          <w:tcPr>
            <w:tcW w:w="8381" w:type="dxa"/>
          </w:tcPr>
          <w:p w14:paraId="75F8C78D" w14:textId="77777777" w:rsidR="00CF1024" w:rsidRDefault="001219D3">
            <w:pPr>
              <w:spacing w:after="120"/>
              <w:rPr>
                <w:ins w:id="1599" w:author="作者" w:date="2021-08-24T22:39:00Z"/>
                <w:lang w:val="en-US" w:eastAsia="zh-CN"/>
              </w:rPr>
            </w:pPr>
            <w:ins w:id="1600" w:author="作者" w:date="2021-08-24T22:39:00Z">
              <w:r>
                <w:rPr>
                  <w:lang w:val="en-US" w:eastAsia="zh-CN"/>
                </w:rPr>
                <w:t>Answer 1</w:t>
              </w:r>
            </w:ins>
          </w:p>
        </w:tc>
      </w:tr>
      <w:tr w:rsidR="00CF1024" w14:paraId="746AC1B5" w14:textId="77777777">
        <w:trPr>
          <w:ins w:id="1601" w:author="作者" w:date="2021-08-22T21:05:00Z"/>
        </w:trPr>
        <w:tc>
          <w:tcPr>
            <w:tcW w:w="1250" w:type="dxa"/>
          </w:tcPr>
          <w:p w14:paraId="4AC54D7C" w14:textId="77777777" w:rsidR="00CF1024" w:rsidRDefault="001219D3">
            <w:pPr>
              <w:spacing w:after="120"/>
              <w:rPr>
                <w:ins w:id="1602" w:author="作者" w:date="2021-08-22T21:05:00Z"/>
                <w:rFonts w:eastAsiaTheme="minorEastAsia"/>
                <w:color w:val="0070C0"/>
                <w:lang w:val="en-US" w:eastAsia="zh-CN"/>
              </w:rPr>
            </w:pPr>
            <w:ins w:id="1603" w:author="作者" w:date="2021-08-22T21:05:00Z">
              <w:del w:id="1604" w:author="作者" w:date="2021-08-22T21:06:00Z">
                <w:r>
                  <w:rPr>
                    <w:rFonts w:eastAsiaTheme="minorEastAsia"/>
                    <w:color w:val="0070C0"/>
                    <w:lang w:val="en-US" w:eastAsia="zh-CN"/>
                  </w:rPr>
                  <w:delText>Nokia</w:delText>
                </w:r>
              </w:del>
            </w:ins>
          </w:p>
        </w:tc>
        <w:tc>
          <w:tcPr>
            <w:tcW w:w="8381" w:type="dxa"/>
          </w:tcPr>
          <w:p w14:paraId="0E3A7A19" w14:textId="77777777" w:rsidR="00CF1024" w:rsidRDefault="001219D3">
            <w:pPr>
              <w:spacing w:after="120"/>
              <w:rPr>
                <w:ins w:id="1605" w:author="作者" w:date="2021-08-22T21:05:00Z"/>
                <w:rFonts w:eastAsiaTheme="minorEastAsia"/>
                <w:color w:val="0070C0"/>
                <w:lang w:val="en-US" w:eastAsia="zh-CN"/>
              </w:rPr>
            </w:pPr>
            <w:ins w:id="1606" w:author="作者" w:date="2021-08-22T21:05:00Z">
              <w:del w:id="1607" w:author="作者" w:date="2021-08-22T21:06:00Z">
                <w:r>
                  <w:rPr>
                    <w:rFonts w:eastAsiaTheme="minorEastAsia"/>
                    <w:color w:val="0070C0"/>
                    <w:lang w:val="en-US" w:eastAsia="zh-CN"/>
                  </w:rPr>
                  <w:delText>Option 1: Yes.  No criteria is defined in RAN4 specs for MSD=0. MSD=0 analysis maybe more RAN4 area than RAN5.</w:delText>
                </w:r>
              </w:del>
            </w:ins>
          </w:p>
        </w:tc>
      </w:tr>
      <w:tr w:rsidR="00C73A6F" w14:paraId="4C0093F0" w14:textId="77777777">
        <w:trPr>
          <w:ins w:id="1608" w:author="作者" w:date="2021-08-24T21:48:00Z"/>
        </w:trPr>
        <w:tc>
          <w:tcPr>
            <w:tcW w:w="1250" w:type="dxa"/>
          </w:tcPr>
          <w:p w14:paraId="5D6357D9" w14:textId="20585F0C" w:rsidR="00C73A6F" w:rsidRDefault="00C73A6F">
            <w:pPr>
              <w:spacing w:after="120"/>
              <w:rPr>
                <w:ins w:id="1609" w:author="作者" w:date="2021-08-24T21:48:00Z"/>
                <w:rFonts w:eastAsiaTheme="minorEastAsia"/>
                <w:color w:val="0070C0"/>
                <w:lang w:val="en-US" w:eastAsia="zh-CN"/>
              </w:rPr>
            </w:pPr>
            <w:ins w:id="1610" w:author="作者" w:date="2021-08-24T21:48:00Z">
              <w:r>
                <w:rPr>
                  <w:rFonts w:eastAsiaTheme="minorEastAsia"/>
                  <w:color w:val="0070C0"/>
                  <w:lang w:val="en-US" w:eastAsia="zh-CN"/>
                </w:rPr>
                <w:t>Ericsson</w:t>
              </w:r>
            </w:ins>
            <w:ins w:id="1611" w:author="作者" w:date="2021-08-24T22:03:00Z">
              <w:r w:rsidR="00BA720A">
                <w:rPr>
                  <w:rFonts w:eastAsiaTheme="minorEastAsia"/>
                  <w:color w:val="0070C0"/>
                  <w:lang w:val="en-US" w:eastAsia="zh-CN"/>
                </w:rPr>
                <w:t xml:space="preserve"> (PL)</w:t>
              </w:r>
            </w:ins>
          </w:p>
        </w:tc>
        <w:tc>
          <w:tcPr>
            <w:tcW w:w="8381" w:type="dxa"/>
          </w:tcPr>
          <w:p w14:paraId="472E0848" w14:textId="37FD90C4" w:rsidR="00C73A6F" w:rsidRDefault="00C73A6F" w:rsidP="00C73A6F">
            <w:pPr>
              <w:spacing w:after="120"/>
              <w:rPr>
                <w:ins w:id="1612" w:author="作者" w:date="2021-08-24T21:48:00Z"/>
                <w:rFonts w:eastAsiaTheme="minorEastAsia"/>
                <w:color w:val="0070C0"/>
                <w:lang w:val="en-US" w:eastAsia="zh-CN"/>
              </w:rPr>
            </w:pPr>
            <w:ins w:id="1613" w:author="作者" w:date="2021-08-24T21:50:00Z">
              <w:r w:rsidRPr="00C73A6F">
                <w:rPr>
                  <w:lang w:val="en-US" w:eastAsia="zh-CN"/>
                </w:rPr>
                <w:t xml:space="preserve">The last sentence </w:t>
              </w:r>
            </w:ins>
            <w:ins w:id="1614" w:author="作者" w:date="2021-08-24T21:51:00Z">
              <w:r w:rsidRPr="00C73A6F">
                <w:rPr>
                  <w:lang w:val="en-US" w:eastAsia="zh-CN"/>
                </w:rPr>
                <w:t>(</w:t>
              </w:r>
            </w:ins>
            <w:ins w:id="1615" w:author="作者" w:date="2021-08-24T21:50:00Z">
              <w:r w:rsidRPr="00C73A6F">
                <w:rPr>
                  <w:lang w:val="en-US" w:eastAsia="zh-CN"/>
                </w:rPr>
                <w:t>in both answers</w:t>
              </w:r>
            </w:ins>
            <w:ins w:id="1616" w:author="作者" w:date="2021-08-24T21:51:00Z">
              <w:r w:rsidRPr="00C73A6F">
                <w:rPr>
                  <w:lang w:val="en-US" w:eastAsia="zh-CN"/>
                </w:rPr>
                <w:t>)</w:t>
              </w:r>
            </w:ins>
            <w:ins w:id="1617" w:author="作者" w:date="2021-08-24T21:50:00Z">
              <w:r w:rsidRPr="00C73A6F">
                <w:rPr>
                  <w:lang w:val="en-US" w:eastAsia="zh-CN"/>
                </w:rPr>
                <w:t xml:space="preserve"> is not appropriate in the context of answer 1, because without any further guidance from RAN4</w:t>
              </w:r>
            </w:ins>
            <w:ins w:id="1618" w:author="作者" w:date="2021-08-24T21:51:00Z">
              <w:r w:rsidRPr="00C73A6F">
                <w:rPr>
                  <w:lang w:val="en-US" w:eastAsia="zh-CN"/>
                </w:rPr>
                <w:t xml:space="preserve"> how</w:t>
              </w:r>
            </w:ins>
            <w:ins w:id="1619" w:author="作者" w:date="2021-08-24T21:50:00Z">
              <w:r w:rsidRPr="00C73A6F">
                <w:rPr>
                  <w:lang w:val="en-US" w:eastAsia="zh-CN"/>
                </w:rPr>
                <w:t xml:space="preserve"> MSD=0 is possible to reach, RAN5 is not able to perform any analysis. It is not in RAN5 scope to define core requirements. Therefore</w:t>
              </w:r>
            </w:ins>
            <w:ins w:id="1620" w:author="作者" w:date="2021-08-24T21:52:00Z">
              <w:r>
                <w:rPr>
                  <w:lang w:val="en-US" w:eastAsia="zh-CN"/>
                </w:rPr>
                <w:t>,</w:t>
              </w:r>
            </w:ins>
            <w:ins w:id="1621" w:author="作者" w:date="2021-08-24T21:50:00Z">
              <w:r w:rsidRPr="00C73A6F">
                <w:rPr>
                  <w:lang w:val="en-US" w:eastAsia="zh-CN"/>
                </w:rPr>
                <w:t xml:space="preserve"> the only viable answer is Answer 2.</w:t>
              </w:r>
            </w:ins>
          </w:p>
        </w:tc>
      </w:tr>
      <w:tr w:rsidR="00F217A6" w14:paraId="0EC4FF19" w14:textId="77777777">
        <w:trPr>
          <w:ins w:id="1622" w:author="作者" w:date="2021-08-25T09:48:00Z"/>
        </w:trPr>
        <w:tc>
          <w:tcPr>
            <w:tcW w:w="1250" w:type="dxa"/>
          </w:tcPr>
          <w:p w14:paraId="59CC0E1B" w14:textId="6F9A23EC" w:rsidR="00F217A6" w:rsidRDefault="00F217A6">
            <w:pPr>
              <w:spacing w:after="120"/>
              <w:rPr>
                <w:ins w:id="1623" w:author="作者" w:date="2021-08-25T09:48:00Z"/>
                <w:rFonts w:eastAsiaTheme="minorEastAsia"/>
                <w:color w:val="0070C0"/>
                <w:lang w:val="en-US" w:eastAsia="zh-CN"/>
              </w:rPr>
            </w:pPr>
            <w:ins w:id="1624" w:author="作者" w:date="2021-08-25T09:49:00Z">
              <w:r>
                <w:rPr>
                  <w:rFonts w:eastAsiaTheme="minorEastAsia"/>
                  <w:color w:val="0070C0"/>
                  <w:lang w:val="en-US" w:eastAsia="zh-CN"/>
                </w:rPr>
                <w:t>CHTTL</w:t>
              </w:r>
            </w:ins>
          </w:p>
        </w:tc>
        <w:tc>
          <w:tcPr>
            <w:tcW w:w="8381" w:type="dxa"/>
          </w:tcPr>
          <w:p w14:paraId="04460F48" w14:textId="34AF990F" w:rsidR="00F217A6" w:rsidRPr="00F217A6" w:rsidRDefault="00F217A6" w:rsidP="00C73A6F">
            <w:pPr>
              <w:spacing w:after="120"/>
              <w:rPr>
                <w:ins w:id="1625" w:author="作者" w:date="2021-08-25T09:48:00Z"/>
                <w:lang w:val="en-US" w:eastAsia="zh-TW"/>
                <w:rPrChange w:id="1626" w:author="作者" w:date="2021-08-25T09:50:00Z">
                  <w:rPr>
                    <w:ins w:id="1627" w:author="作者" w:date="2021-08-25T09:48:00Z"/>
                    <w:rFonts w:hint="eastAsia"/>
                    <w:lang w:val="en-US" w:eastAsia="zh-TW"/>
                  </w:rPr>
                </w:rPrChange>
              </w:rPr>
            </w:pPr>
            <w:ins w:id="1628" w:author="作者" w:date="2021-08-25T09:49:00Z">
              <w:r w:rsidRPr="00F217A6">
                <w:rPr>
                  <w:rFonts w:eastAsia="新細明體"/>
                  <w:lang w:val="en-US" w:eastAsia="zh-TW"/>
                  <w:rPrChange w:id="1629" w:author="作者" w:date="2021-08-25T09:50:00Z">
                    <w:rPr>
                      <w:rFonts w:ascii="新細明體" w:eastAsia="新細明體" w:hAnsi="新細明體" w:cs="新細明體"/>
                      <w:lang w:val="en-US" w:eastAsia="zh-TW"/>
                    </w:rPr>
                  </w:rPrChange>
                </w:rPr>
                <w:t>Agre</w:t>
              </w:r>
            </w:ins>
            <w:ins w:id="1630" w:author="作者" w:date="2021-08-25T09:50:00Z">
              <w:r w:rsidRPr="00F217A6">
                <w:rPr>
                  <w:rFonts w:eastAsia="新細明體"/>
                  <w:lang w:val="en-US" w:eastAsia="zh-TW"/>
                  <w:rPrChange w:id="1631" w:author="作者" w:date="2021-08-25T09:50:00Z">
                    <w:rPr>
                      <w:rFonts w:ascii="新細明體" w:eastAsia="新細明體" w:hAnsi="新細明體" w:cs="新細明體" w:hint="eastAsia"/>
                      <w:lang w:val="en-US" w:eastAsia="zh-TW"/>
                    </w:rPr>
                  </w:rPrChange>
                </w:rPr>
                <w:t>e with Ericsson.</w:t>
              </w:r>
            </w:ins>
          </w:p>
        </w:tc>
      </w:tr>
    </w:tbl>
    <w:p w14:paraId="3E963889" w14:textId="77777777" w:rsidR="00CF1024" w:rsidRDefault="00CF1024">
      <w:pPr>
        <w:rPr>
          <w:ins w:id="1632" w:author="作者" w:date="2021-08-22T21:07:00Z"/>
          <w:lang w:eastAsia="zh-CN"/>
        </w:rPr>
      </w:pPr>
      <w:bookmarkStart w:id="1633" w:name="_GoBack"/>
      <w:bookmarkEnd w:id="1633"/>
    </w:p>
    <w:p w14:paraId="2403BC4F" w14:textId="77777777" w:rsidR="00CF1024" w:rsidRDefault="001219D3">
      <w:pPr>
        <w:pStyle w:val="3"/>
        <w:rPr>
          <w:ins w:id="1634" w:author="作者" w:date="2021-08-22T21:07:00Z"/>
          <w:sz w:val="24"/>
          <w:szCs w:val="16"/>
          <w:lang w:val="en-US"/>
        </w:rPr>
      </w:pPr>
      <w:ins w:id="1635" w:author="作者" w:date="2021-08-22T21:07:00Z">
        <w:r>
          <w:rPr>
            <w:sz w:val="24"/>
            <w:szCs w:val="16"/>
            <w:lang w:val="en-US"/>
          </w:rPr>
          <w:t>Comments on R4-2115070</w:t>
        </w:r>
        <w:r>
          <w:rPr>
            <w:sz w:val="24"/>
            <w:szCs w:val="16"/>
            <w:lang w:val="en-US"/>
          </w:rPr>
          <w:tab/>
          <w:t>Reply LS on Clarification on exception requirements for Intermodulation due to Dual uplink (IMD)</w:t>
        </w:r>
      </w:ins>
    </w:p>
    <w:tbl>
      <w:tblPr>
        <w:tblStyle w:val="afc"/>
        <w:tblW w:w="0" w:type="auto"/>
        <w:tblLook w:val="04A0" w:firstRow="1" w:lastRow="0" w:firstColumn="1" w:lastColumn="0" w:noHBand="0" w:noVBand="1"/>
      </w:tblPr>
      <w:tblGrid>
        <w:gridCol w:w="1294"/>
        <w:gridCol w:w="8337"/>
      </w:tblGrid>
      <w:tr w:rsidR="00CF1024" w14:paraId="359102F3" w14:textId="77777777">
        <w:trPr>
          <w:ins w:id="1636" w:author="作者" w:date="2021-08-22T21:07:00Z"/>
        </w:trPr>
        <w:tc>
          <w:tcPr>
            <w:tcW w:w="1294" w:type="dxa"/>
          </w:tcPr>
          <w:p w14:paraId="3E5BE2B0" w14:textId="77777777" w:rsidR="00CF1024" w:rsidRDefault="001219D3">
            <w:pPr>
              <w:spacing w:after="120"/>
              <w:rPr>
                <w:ins w:id="1637" w:author="作者" w:date="2021-08-22T21:07:00Z"/>
                <w:rFonts w:eastAsiaTheme="minorEastAsia"/>
                <w:b/>
                <w:bCs/>
                <w:color w:val="0070C0"/>
                <w:lang w:val="en-US" w:eastAsia="zh-CN"/>
              </w:rPr>
            </w:pPr>
            <w:ins w:id="1638" w:author="作者" w:date="2021-08-22T21:07:00Z">
              <w:r>
                <w:rPr>
                  <w:rFonts w:eastAsiaTheme="minorEastAsia"/>
                  <w:b/>
                  <w:bCs/>
                  <w:color w:val="0070C0"/>
                  <w:lang w:val="en-US" w:eastAsia="zh-CN"/>
                </w:rPr>
                <w:t>Company</w:t>
              </w:r>
            </w:ins>
          </w:p>
        </w:tc>
        <w:tc>
          <w:tcPr>
            <w:tcW w:w="8337" w:type="dxa"/>
          </w:tcPr>
          <w:p w14:paraId="6614586C" w14:textId="77777777" w:rsidR="00CF1024" w:rsidRDefault="001219D3">
            <w:pPr>
              <w:spacing w:after="120"/>
              <w:rPr>
                <w:ins w:id="1639" w:author="作者" w:date="2021-08-22T21:07:00Z"/>
                <w:rFonts w:eastAsiaTheme="minorEastAsia"/>
                <w:b/>
                <w:bCs/>
                <w:color w:val="0070C0"/>
                <w:lang w:val="en-US" w:eastAsia="zh-CN"/>
              </w:rPr>
            </w:pPr>
            <w:ins w:id="1640" w:author="作者" w:date="2021-08-22T21:07:00Z">
              <w:r>
                <w:rPr>
                  <w:rFonts w:eastAsiaTheme="minorEastAsia"/>
                  <w:b/>
                  <w:bCs/>
                  <w:color w:val="0070C0"/>
                  <w:lang w:val="en-US" w:eastAsia="zh-CN"/>
                </w:rPr>
                <w:t>Comments</w:t>
              </w:r>
            </w:ins>
          </w:p>
        </w:tc>
      </w:tr>
      <w:tr w:rsidR="00CF1024" w14:paraId="43F5EE0A" w14:textId="77777777">
        <w:trPr>
          <w:ins w:id="1641" w:author="作者" w:date="2021-08-22T21:07:00Z"/>
        </w:trPr>
        <w:tc>
          <w:tcPr>
            <w:tcW w:w="1294" w:type="dxa"/>
          </w:tcPr>
          <w:p w14:paraId="172AE458" w14:textId="77777777" w:rsidR="00CF1024" w:rsidRDefault="001219D3">
            <w:pPr>
              <w:spacing w:after="120"/>
              <w:rPr>
                <w:ins w:id="1642" w:author="作者" w:date="2021-08-22T21:07:00Z"/>
                <w:rFonts w:eastAsiaTheme="minorEastAsia"/>
                <w:color w:val="0070C0"/>
                <w:lang w:val="en-US" w:eastAsia="zh-CN"/>
              </w:rPr>
            </w:pPr>
            <w:ins w:id="1643" w:author="作者" w:date="2021-08-23T14:16:00Z">
              <w:r>
                <w:rPr>
                  <w:rFonts w:eastAsiaTheme="minorEastAsia" w:hint="eastAsia"/>
                  <w:color w:val="0070C0"/>
                  <w:lang w:val="en-US" w:eastAsia="zh-CN"/>
                </w:rPr>
                <w:t>X</w:t>
              </w:r>
              <w:r>
                <w:rPr>
                  <w:rFonts w:eastAsiaTheme="minorEastAsia"/>
                  <w:color w:val="0070C0"/>
                  <w:lang w:val="en-US" w:eastAsia="zh-CN"/>
                </w:rPr>
                <w:t>iaomi</w:t>
              </w:r>
            </w:ins>
          </w:p>
        </w:tc>
        <w:tc>
          <w:tcPr>
            <w:tcW w:w="8337" w:type="dxa"/>
          </w:tcPr>
          <w:p w14:paraId="6386C30E" w14:textId="77777777" w:rsidR="00CF1024" w:rsidRDefault="001219D3">
            <w:pPr>
              <w:spacing w:after="120"/>
              <w:rPr>
                <w:ins w:id="1644" w:author="作者" w:date="2021-08-22T21:07:00Z"/>
                <w:rFonts w:eastAsiaTheme="minorEastAsia"/>
                <w:color w:val="0070C0"/>
                <w:lang w:val="en-US" w:eastAsia="zh-CN"/>
              </w:rPr>
            </w:pPr>
            <w:ins w:id="1645" w:author="作者" w:date="2021-08-23T14:17:00Z">
              <w:r>
                <w:rPr>
                  <w:lang w:val="en-US" w:eastAsia="zh-CN"/>
                </w:rPr>
                <w:t xml:space="preserve">The </w:t>
              </w:r>
            </w:ins>
            <w:ins w:id="1646" w:author="作者" w:date="2021-08-23T14:16:00Z">
              <w:r>
                <w:rPr>
                  <w:lang w:val="en-US" w:eastAsia="zh-CN"/>
                </w:rPr>
                <w:t xml:space="preserve">draft the LS </w:t>
              </w:r>
            </w:ins>
            <w:ins w:id="1647" w:author="作者" w:date="2021-08-23T14:17:00Z">
              <w:r>
                <w:rPr>
                  <w:lang w:val="en-US" w:eastAsia="zh-CN"/>
                </w:rPr>
                <w:t xml:space="preserve">is uploaded </w:t>
              </w:r>
            </w:ins>
            <w:ins w:id="1648" w:author="作者" w:date="2021-08-23T14:16:00Z">
              <w:r>
                <w:rPr>
                  <w:lang w:val="en-US" w:eastAsia="zh-CN"/>
                </w:rPr>
                <w:t>based on the moderator’s guideline</w:t>
              </w:r>
            </w:ins>
            <w:ins w:id="1649" w:author="作者" w:date="2021-08-23T14:17:00Z">
              <w:r>
                <w:rPr>
                  <w:lang w:val="en-US" w:eastAsia="zh-CN"/>
                </w:rPr>
                <w:t xml:space="preserve"> and our above comments.</w:t>
              </w:r>
            </w:ins>
            <w:ins w:id="1650" w:author="作者" w:date="2021-08-23T14:25:00Z">
              <w:r>
                <w:rPr>
                  <w:lang w:val="en-US" w:eastAsia="zh-CN"/>
                </w:rPr>
                <w:t xml:space="preserve"> </w:t>
              </w:r>
            </w:ins>
            <w:ins w:id="1651" w:author="作者" w:date="2021-08-23T14:43:00Z">
              <w:r>
                <w:rPr>
                  <w:lang w:val="en-US" w:eastAsia="zh-CN"/>
                </w:rPr>
                <w:t>Any fu</w:t>
              </w:r>
            </w:ins>
            <w:ins w:id="1652" w:author="作者" w:date="2021-08-23T14:44:00Z">
              <w:r>
                <w:rPr>
                  <w:lang w:val="en-US" w:eastAsia="zh-CN"/>
                </w:rPr>
                <w:t>r</w:t>
              </w:r>
            </w:ins>
            <w:ins w:id="1653" w:author="作者" w:date="2021-08-23T14:43:00Z">
              <w:r>
                <w:rPr>
                  <w:lang w:val="en-US" w:eastAsia="zh-CN"/>
                </w:rPr>
                <w:t xml:space="preserve">ther </w:t>
              </w:r>
            </w:ins>
            <w:ins w:id="1654" w:author="作者" w:date="2021-08-23T14:44:00Z">
              <w:r>
                <w:rPr>
                  <w:lang w:val="en-US" w:eastAsia="zh-CN"/>
                </w:rPr>
                <w:t>c</w:t>
              </w:r>
            </w:ins>
            <w:ins w:id="1655" w:author="作者" w:date="2021-08-23T14:25:00Z">
              <w:r>
                <w:rPr>
                  <w:lang w:val="en-US" w:eastAsia="zh-CN"/>
                </w:rPr>
                <w:t>omments are welcome.</w:t>
              </w:r>
            </w:ins>
          </w:p>
        </w:tc>
      </w:tr>
      <w:tr w:rsidR="00CF1024" w14:paraId="6FC156F6" w14:textId="77777777">
        <w:trPr>
          <w:ins w:id="1656" w:author="作者" w:date="2021-08-22T21:07:00Z"/>
        </w:trPr>
        <w:tc>
          <w:tcPr>
            <w:tcW w:w="1294" w:type="dxa"/>
          </w:tcPr>
          <w:p w14:paraId="4CB9DC6F" w14:textId="020C7564" w:rsidR="00CF1024" w:rsidRDefault="00BA720A">
            <w:pPr>
              <w:spacing w:after="120"/>
              <w:rPr>
                <w:ins w:id="1657" w:author="作者" w:date="2021-08-22T21:07:00Z"/>
                <w:rFonts w:eastAsiaTheme="minorEastAsia"/>
                <w:color w:val="0070C0"/>
                <w:lang w:val="en-US" w:eastAsia="zh-CN"/>
              </w:rPr>
            </w:pPr>
            <w:ins w:id="1658" w:author="作者" w:date="2021-08-24T22:00:00Z">
              <w:r>
                <w:rPr>
                  <w:rFonts w:eastAsiaTheme="minorEastAsia"/>
                  <w:color w:val="0070C0"/>
                  <w:lang w:val="en-US" w:eastAsia="zh-CN"/>
                </w:rPr>
                <w:t>Ericsson</w:t>
              </w:r>
            </w:ins>
            <w:ins w:id="1659" w:author="作者" w:date="2021-08-24T22:03:00Z">
              <w:r>
                <w:rPr>
                  <w:rFonts w:eastAsiaTheme="minorEastAsia"/>
                  <w:color w:val="0070C0"/>
                  <w:lang w:val="en-US" w:eastAsia="zh-CN"/>
                </w:rPr>
                <w:t xml:space="preserve"> (PL)</w:t>
              </w:r>
            </w:ins>
          </w:p>
        </w:tc>
        <w:tc>
          <w:tcPr>
            <w:tcW w:w="8337" w:type="dxa"/>
          </w:tcPr>
          <w:p w14:paraId="114A7042" w14:textId="756BD4C4" w:rsidR="00CF1024" w:rsidRDefault="00BA720A">
            <w:pPr>
              <w:spacing w:after="120"/>
              <w:rPr>
                <w:ins w:id="1660" w:author="作者" w:date="2021-08-22T21:07:00Z"/>
                <w:rFonts w:eastAsiaTheme="minorEastAsia"/>
                <w:color w:val="0070C0"/>
                <w:lang w:val="en-US" w:eastAsia="zh-CN"/>
              </w:rPr>
            </w:pPr>
            <w:ins w:id="1661" w:author="作者" w:date="2021-08-24T22:00:00Z">
              <w:r>
                <w:rPr>
                  <w:rFonts w:eastAsiaTheme="minorEastAsia"/>
                  <w:color w:val="0070C0"/>
                  <w:lang w:val="en-US" w:eastAsia="zh-CN"/>
                </w:rPr>
                <w:t>T</w:t>
              </w:r>
            </w:ins>
            <w:ins w:id="1662" w:author="作者" w:date="2021-08-24T22:01:00Z">
              <w:r>
                <w:rPr>
                  <w:rFonts w:eastAsiaTheme="minorEastAsia"/>
                  <w:color w:val="0070C0"/>
                  <w:lang w:val="en-US" w:eastAsia="zh-CN"/>
                </w:rPr>
                <w:t>o avoid confusion for RAN5, t</w:t>
              </w:r>
            </w:ins>
            <w:ins w:id="1663" w:author="作者" w:date="2021-08-24T22:00:00Z">
              <w:r>
                <w:rPr>
                  <w:rFonts w:eastAsiaTheme="minorEastAsia"/>
                  <w:color w:val="0070C0"/>
                  <w:lang w:val="en-US" w:eastAsia="zh-CN"/>
                </w:rPr>
                <w:t>he LS reply should include answer 2 instead of answer 1</w:t>
              </w:r>
            </w:ins>
          </w:p>
        </w:tc>
      </w:tr>
    </w:tbl>
    <w:p w14:paraId="6732040A" w14:textId="77777777" w:rsidR="00CF1024" w:rsidRPr="00BA720A" w:rsidRDefault="00CF1024">
      <w:pPr>
        <w:rPr>
          <w:lang w:eastAsia="zh-CN"/>
        </w:rPr>
      </w:pPr>
    </w:p>
    <w:p w14:paraId="04D1EA66" w14:textId="77777777" w:rsidR="00CF1024" w:rsidRDefault="001219D3">
      <w:pPr>
        <w:pStyle w:val="1"/>
        <w:rPr>
          <w:lang w:val="en-US" w:eastAsia="ja-JP"/>
        </w:rPr>
      </w:pPr>
      <w:r>
        <w:rPr>
          <w:lang w:val="en-US" w:eastAsia="ja-JP"/>
        </w:rPr>
        <w:t>Recommendations for Tdocs</w:t>
      </w:r>
    </w:p>
    <w:p w14:paraId="0419FAB7" w14:textId="77777777" w:rsidR="00CF1024" w:rsidRDefault="001219D3">
      <w:pPr>
        <w:pStyle w:val="2"/>
      </w:pPr>
      <w:r>
        <w:rPr>
          <w:rFonts w:hint="eastAsia"/>
        </w:rPr>
        <w:t>1st</w:t>
      </w:r>
      <w:r>
        <w:t xml:space="preserve"> </w:t>
      </w:r>
      <w:r>
        <w:rPr>
          <w:rFonts w:hint="eastAsia"/>
        </w:rPr>
        <w:t xml:space="preserve">round </w:t>
      </w:r>
    </w:p>
    <w:p w14:paraId="73B3DFAC" w14:textId="77777777" w:rsidR="00CF1024" w:rsidRDefault="001219D3">
      <w:pPr>
        <w:rPr>
          <w:b/>
          <w:bCs/>
          <w:u w:val="single"/>
          <w:lang w:val="en-US" w:eastAsia="ja-JP"/>
        </w:rPr>
      </w:pPr>
      <w:r>
        <w:rPr>
          <w:b/>
          <w:bCs/>
          <w:u w:val="single"/>
          <w:lang w:val="en-US" w:eastAsia="ja-JP"/>
        </w:rPr>
        <w:t>New tdocs</w:t>
      </w:r>
    </w:p>
    <w:tbl>
      <w:tblPr>
        <w:tblStyle w:val="afc"/>
        <w:tblW w:w="5000" w:type="pct"/>
        <w:tblLook w:val="04A0" w:firstRow="1" w:lastRow="0" w:firstColumn="1" w:lastColumn="0" w:noHBand="0" w:noVBand="1"/>
      </w:tblPr>
      <w:tblGrid>
        <w:gridCol w:w="4057"/>
        <w:gridCol w:w="2612"/>
        <w:gridCol w:w="3188"/>
      </w:tblGrid>
      <w:tr w:rsidR="00CF1024" w14:paraId="38F5F877" w14:textId="77777777">
        <w:tc>
          <w:tcPr>
            <w:tcW w:w="2058" w:type="pct"/>
          </w:tcPr>
          <w:p w14:paraId="5698B53B" w14:textId="77777777" w:rsidR="00CF1024" w:rsidRDefault="001219D3">
            <w:pPr>
              <w:spacing w:after="120"/>
              <w:rPr>
                <w:b/>
                <w:bCs/>
                <w:color w:val="0070C0"/>
                <w:lang w:val="en-US" w:eastAsia="zh-CN"/>
              </w:rPr>
            </w:pPr>
            <w:r>
              <w:rPr>
                <w:b/>
                <w:bCs/>
                <w:color w:val="0070C0"/>
                <w:lang w:val="en-US" w:eastAsia="zh-CN"/>
              </w:rPr>
              <w:t>Title</w:t>
            </w:r>
          </w:p>
        </w:tc>
        <w:tc>
          <w:tcPr>
            <w:tcW w:w="1325" w:type="pct"/>
          </w:tcPr>
          <w:p w14:paraId="3B6D7A11" w14:textId="77777777" w:rsidR="00CF1024" w:rsidRDefault="001219D3">
            <w:pPr>
              <w:spacing w:after="120"/>
              <w:rPr>
                <w:b/>
                <w:bCs/>
                <w:color w:val="0070C0"/>
                <w:lang w:val="en-US" w:eastAsia="zh-CN"/>
              </w:rPr>
            </w:pPr>
            <w:r>
              <w:rPr>
                <w:b/>
                <w:bCs/>
                <w:color w:val="0070C0"/>
                <w:lang w:val="en-US" w:eastAsia="zh-CN"/>
              </w:rPr>
              <w:t>Source</w:t>
            </w:r>
          </w:p>
        </w:tc>
        <w:tc>
          <w:tcPr>
            <w:tcW w:w="1617" w:type="pct"/>
          </w:tcPr>
          <w:p w14:paraId="71F0ABA6" w14:textId="77777777" w:rsidR="00CF1024" w:rsidRDefault="001219D3">
            <w:pPr>
              <w:spacing w:after="120"/>
              <w:rPr>
                <w:b/>
                <w:bCs/>
                <w:color w:val="0070C0"/>
                <w:lang w:val="en-US" w:eastAsia="zh-CN"/>
              </w:rPr>
            </w:pPr>
            <w:r>
              <w:rPr>
                <w:b/>
                <w:bCs/>
                <w:color w:val="0070C0"/>
                <w:lang w:val="en-US" w:eastAsia="zh-CN"/>
              </w:rPr>
              <w:t>Comments</w:t>
            </w:r>
          </w:p>
        </w:tc>
      </w:tr>
      <w:tr w:rsidR="00CF1024" w14:paraId="1074715A" w14:textId="77777777">
        <w:tc>
          <w:tcPr>
            <w:tcW w:w="2058" w:type="pct"/>
          </w:tcPr>
          <w:p w14:paraId="4F49BC21" w14:textId="77777777" w:rsidR="00CF1024" w:rsidRDefault="001219D3">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5AC32217" w14:textId="77777777" w:rsidR="00CF1024" w:rsidRDefault="001219D3">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0AFFBFF9" w14:textId="77777777" w:rsidR="00CF1024" w:rsidRDefault="00CF1024">
            <w:pPr>
              <w:spacing w:after="120"/>
              <w:rPr>
                <w:rFonts w:eastAsiaTheme="minorEastAsia"/>
                <w:color w:val="0070C0"/>
                <w:lang w:val="en-US" w:eastAsia="zh-CN"/>
              </w:rPr>
            </w:pPr>
          </w:p>
        </w:tc>
      </w:tr>
      <w:tr w:rsidR="00CF1024" w14:paraId="3B7B711C" w14:textId="77777777">
        <w:tc>
          <w:tcPr>
            <w:tcW w:w="2058" w:type="pct"/>
          </w:tcPr>
          <w:p w14:paraId="5E2D3E85" w14:textId="77777777" w:rsidR="00CF1024" w:rsidRDefault="001219D3">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08C45055" w14:textId="77777777" w:rsidR="00CF1024" w:rsidRDefault="001219D3">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6E4A8273" w14:textId="77777777" w:rsidR="00CF1024" w:rsidRDefault="001219D3">
            <w:pPr>
              <w:spacing w:after="120"/>
              <w:rPr>
                <w:rFonts w:eastAsiaTheme="minorEastAsia"/>
                <w:color w:val="0070C0"/>
                <w:lang w:val="en-US" w:eastAsia="zh-CN"/>
              </w:rPr>
            </w:pPr>
            <w:r>
              <w:rPr>
                <w:rFonts w:eastAsiaTheme="minorEastAsia"/>
                <w:color w:val="0070C0"/>
                <w:lang w:val="en-US" w:eastAsia="zh-CN"/>
              </w:rPr>
              <w:t>To: RAN_X; Cc: RAN_Y</w:t>
            </w:r>
          </w:p>
        </w:tc>
      </w:tr>
      <w:tr w:rsidR="00CF1024" w14:paraId="79398F09" w14:textId="77777777">
        <w:tc>
          <w:tcPr>
            <w:tcW w:w="2058" w:type="pct"/>
          </w:tcPr>
          <w:p w14:paraId="09AF186A" w14:textId="77777777" w:rsidR="00CF1024" w:rsidRDefault="001219D3">
            <w:pPr>
              <w:spacing w:after="120"/>
              <w:rPr>
                <w:rFonts w:eastAsiaTheme="minorEastAsia"/>
                <w:i/>
                <w:color w:val="0070C0"/>
                <w:lang w:val="en-US" w:eastAsia="zh-CN"/>
              </w:rPr>
            </w:pPr>
            <w:ins w:id="1664" w:author="作者" w:date="2021-08-19T23:33:00Z">
              <w:r>
                <w:rPr>
                  <w:rFonts w:eastAsiaTheme="minorEastAsia"/>
                  <w:i/>
                  <w:color w:val="0070C0"/>
                  <w:lang w:val="en-US" w:eastAsia="zh-CN"/>
                </w:rPr>
                <w:t xml:space="preserve">LS on </w:t>
              </w:r>
            </w:ins>
            <w:ins w:id="1665" w:author="作者" w:date="2021-08-19T23:34:00Z">
              <w:r>
                <w:rPr>
                  <w:rFonts w:eastAsiaTheme="minorEastAsia"/>
                  <w:i/>
                  <w:color w:val="0070C0"/>
                  <w:lang w:val="en-US" w:eastAsia="zh-CN"/>
                </w:rPr>
                <w:t>Inclusive Language Review Status and Consistency Check</w:t>
              </w:r>
            </w:ins>
          </w:p>
        </w:tc>
        <w:tc>
          <w:tcPr>
            <w:tcW w:w="1325" w:type="pct"/>
          </w:tcPr>
          <w:p w14:paraId="1D485ACC" w14:textId="77777777" w:rsidR="00CF1024" w:rsidRDefault="001219D3">
            <w:pPr>
              <w:spacing w:after="120"/>
              <w:rPr>
                <w:rFonts w:eastAsiaTheme="minorEastAsia"/>
                <w:i/>
                <w:color w:val="0070C0"/>
                <w:lang w:val="en-US" w:eastAsia="zh-CN"/>
              </w:rPr>
            </w:pPr>
            <w:ins w:id="1666" w:author="作者" w:date="2021-08-19T23:34:00Z">
              <w:r>
                <w:rPr>
                  <w:rFonts w:eastAsiaTheme="minorEastAsia"/>
                  <w:i/>
                  <w:color w:val="0070C0"/>
                  <w:lang w:val="en-US" w:eastAsia="zh-CN"/>
                </w:rPr>
                <w:t>Ericsson</w:t>
              </w:r>
            </w:ins>
          </w:p>
        </w:tc>
        <w:tc>
          <w:tcPr>
            <w:tcW w:w="1617" w:type="pct"/>
          </w:tcPr>
          <w:p w14:paraId="7BD0181A" w14:textId="77777777" w:rsidR="00CF1024" w:rsidRDefault="001219D3">
            <w:pPr>
              <w:spacing w:after="120"/>
              <w:rPr>
                <w:rFonts w:eastAsiaTheme="minorEastAsia"/>
                <w:i/>
                <w:color w:val="0070C0"/>
                <w:lang w:val="en-US" w:eastAsia="zh-CN"/>
              </w:rPr>
            </w:pPr>
            <w:ins w:id="1667" w:author="作者" w:date="2021-08-19T23:34:00Z">
              <w:r>
                <w:rPr>
                  <w:rFonts w:eastAsiaTheme="minorEastAsia"/>
                  <w:color w:val="0070C0"/>
                  <w:lang w:val="en-US" w:eastAsia="zh-CN"/>
                </w:rPr>
                <w:t>To: RAN</w:t>
              </w:r>
            </w:ins>
          </w:p>
        </w:tc>
      </w:tr>
      <w:tr w:rsidR="00CF1024" w14:paraId="404E2A28" w14:textId="77777777">
        <w:trPr>
          <w:ins w:id="1668" w:author="作者" w:date="2021-08-20T00:02:00Z"/>
        </w:trPr>
        <w:tc>
          <w:tcPr>
            <w:tcW w:w="2058" w:type="pct"/>
          </w:tcPr>
          <w:p w14:paraId="30313432" w14:textId="77777777" w:rsidR="00CF1024" w:rsidRDefault="001219D3">
            <w:pPr>
              <w:spacing w:after="120"/>
              <w:rPr>
                <w:ins w:id="1669" w:author="作者" w:date="2021-08-20T00:02:00Z"/>
                <w:rFonts w:eastAsiaTheme="minorEastAsia"/>
                <w:i/>
                <w:color w:val="0070C0"/>
                <w:lang w:val="en-US" w:eastAsia="zh-CN"/>
              </w:rPr>
            </w:pPr>
            <w:ins w:id="1670" w:author="作者" w:date="2021-08-20T00:02:00Z">
              <w:r>
                <w:rPr>
                  <w:rFonts w:eastAsiaTheme="minorEastAsia"/>
                  <w:i/>
                  <w:color w:val="0070C0"/>
                  <w:lang w:val="en-US" w:eastAsia="zh-CN"/>
                </w:rPr>
                <w:t>Reply LS on FR2 requirement applicability over ETC</w:t>
              </w:r>
            </w:ins>
          </w:p>
        </w:tc>
        <w:tc>
          <w:tcPr>
            <w:tcW w:w="1325" w:type="pct"/>
          </w:tcPr>
          <w:p w14:paraId="6AAC399A" w14:textId="77777777" w:rsidR="00CF1024" w:rsidRDefault="001219D3">
            <w:pPr>
              <w:spacing w:after="120"/>
              <w:rPr>
                <w:ins w:id="1671" w:author="作者" w:date="2021-08-20T00:02:00Z"/>
                <w:rFonts w:eastAsiaTheme="minorEastAsia"/>
                <w:i/>
                <w:color w:val="0070C0"/>
                <w:lang w:val="en-US" w:eastAsia="zh-CN"/>
              </w:rPr>
            </w:pPr>
            <w:ins w:id="1672" w:author="作者" w:date="2021-08-20T00:02:00Z">
              <w:r>
                <w:rPr>
                  <w:rFonts w:eastAsiaTheme="minorEastAsia"/>
                  <w:i/>
                  <w:color w:val="0070C0"/>
                  <w:lang w:val="en-US" w:eastAsia="zh-CN"/>
                </w:rPr>
                <w:t>vivo</w:t>
              </w:r>
            </w:ins>
          </w:p>
        </w:tc>
        <w:tc>
          <w:tcPr>
            <w:tcW w:w="1617" w:type="pct"/>
          </w:tcPr>
          <w:p w14:paraId="6C2AC82C" w14:textId="77777777" w:rsidR="00CF1024" w:rsidRDefault="001219D3">
            <w:pPr>
              <w:spacing w:after="120"/>
              <w:rPr>
                <w:ins w:id="1673" w:author="作者" w:date="2021-08-20T00:02:00Z"/>
                <w:rFonts w:eastAsiaTheme="minorEastAsia"/>
                <w:color w:val="0070C0"/>
                <w:lang w:val="en-US" w:eastAsia="zh-CN"/>
              </w:rPr>
            </w:pPr>
            <w:ins w:id="1674" w:author="作者" w:date="2021-08-20T00:02:00Z">
              <w:r>
                <w:rPr>
                  <w:rFonts w:eastAsiaTheme="minorEastAsia"/>
                  <w:color w:val="0070C0"/>
                  <w:lang w:val="en-US" w:eastAsia="zh-CN"/>
                </w:rPr>
                <w:t>To: RAN</w:t>
              </w:r>
            </w:ins>
            <w:ins w:id="1675" w:author="作者" w:date="2021-08-20T00:03:00Z">
              <w:r>
                <w:rPr>
                  <w:rFonts w:eastAsiaTheme="minorEastAsia"/>
                  <w:color w:val="0070C0"/>
                  <w:lang w:val="en-US" w:eastAsia="zh-CN"/>
                </w:rPr>
                <w:t>5</w:t>
              </w:r>
            </w:ins>
          </w:p>
        </w:tc>
      </w:tr>
      <w:tr w:rsidR="00CF1024" w14:paraId="209EFF9B" w14:textId="77777777">
        <w:trPr>
          <w:ins w:id="1676" w:author="作者" w:date="2021-08-20T00:03:00Z"/>
        </w:trPr>
        <w:tc>
          <w:tcPr>
            <w:tcW w:w="2058" w:type="pct"/>
          </w:tcPr>
          <w:p w14:paraId="11B42936" w14:textId="77777777" w:rsidR="00CF1024" w:rsidRDefault="001219D3">
            <w:pPr>
              <w:spacing w:after="120"/>
              <w:rPr>
                <w:ins w:id="1677" w:author="作者" w:date="2021-08-20T00:03:00Z"/>
                <w:rFonts w:eastAsiaTheme="minorEastAsia"/>
                <w:i/>
                <w:color w:val="0070C0"/>
                <w:lang w:val="en-US" w:eastAsia="zh-CN"/>
              </w:rPr>
            </w:pPr>
            <w:ins w:id="1678" w:author="作者" w:date="2021-08-20T00:24:00Z">
              <w:r>
                <w:rPr>
                  <w:rFonts w:eastAsiaTheme="minorEastAsia"/>
                  <w:i/>
                  <w:color w:val="0070C0"/>
                  <w:lang w:val="en-US" w:eastAsia="zh-CN"/>
                </w:rPr>
                <w:t>Reply LS on FR2 UE relative power control tolerance requirements</w:t>
              </w:r>
            </w:ins>
          </w:p>
        </w:tc>
        <w:tc>
          <w:tcPr>
            <w:tcW w:w="1325" w:type="pct"/>
          </w:tcPr>
          <w:p w14:paraId="479DA694" w14:textId="77777777" w:rsidR="00CF1024" w:rsidRDefault="001219D3">
            <w:pPr>
              <w:spacing w:after="120"/>
              <w:rPr>
                <w:ins w:id="1679" w:author="作者" w:date="2021-08-20T00:03:00Z"/>
                <w:rFonts w:eastAsiaTheme="minorEastAsia"/>
                <w:i/>
                <w:color w:val="0070C0"/>
                <w:lang w:val="en-US" w:eastAsia="zh-CN"/>
              </w:rPr>
            </w:pPr>
            <w:ins w:id="1680" w:author="作者" w:date="2021-08-20T00:24:00Z">
              <w:r>
                <w:rPr>
                  <w:rFonts w:eastAsiaTheme="minorEastAsia"/>
                  <w:i/>
                  <w:color w:val="0070C0"/>
                  <w:lang w:val="en-US" w:eastAsia="zh-CN"/>
                </w:rPr>
                <w:t>Qualcomm</w:t>
              </w:r>
            </w:ins>
          </w:p>
        </w:tc>
        <w:tc>
          <w:tcPr>
            <w:tcW w:w="1617" w:type="pct"/>
          </w:tcPr>
          <w:p w14:paraId="060C4AD2" w14:textId="77777777" w:rsidR="00CF1024" w:rsidRDefault="001219D3">
            <w:pPr>
              <w:spacing w:after="120"/>
              <w:rPr>
                <w:ins w:id="1681" w:author="作者" w:date="2021-08-20T00:03:00Z"/>
                <w:rFonts w:eastAsiaTheme="minorEastAsia"/>
                <w:color w:val="0070C0"/>
                <w:lang w:val="en-US" w:eastAsia="zh-CN"/>
              </w:rPr>
            </w:pPr>
            <w:ins w:id="1682" w:author="作者" w:date="2021-08-20T00:24:00Z">
              <w:r>
                <w:rPr>
                  <w:rFonts w:eastAsiaTheme="minorEastAsia"/>
                  <w:color w:val="0070C0"/>
                  <w:lang w:val="en-US" w:eastAsia="zh-CN"/>
                </w:rPr>
                <w:t>To: RAN5</w:t>
              </w:r>
            </w:ins>
          </w:p>
        </w:tc>
      </w:tr>
      <w:tr w:rsidR="00CF1024" w14:paraId="567966F9" w14:textId="77777777">
        <w:trPr>
          <w:ins w:id="1683" w:author="作者" w:date="2021-08-20T00:34:00Z"/>
        </w:trPr>
        <w:tc>
          <w:tcPr>
            <w:tcW w:w="2058" w:type="pct"/>
          </w:tcPr>
          <w:p w14:paraId="0EC0A252" w14:textId="77777777" w:rsidR="00CF1024" w:rsidRDefault="001219D3">
            <w:pPr>
              <w:spacing w:after="120"/>
              <w:rPr>
                <w:ins w:id="1684" w:author="作者" w:date="2021-08-20T00:34:00Z"/>
                <w:rFonts w:eastAsiaTheme="minorEastAsia"/>
                <w:i/>
                <w:color w:val="0070C0"/>
                <w:lang w:val="en-US" w:eastAsia="zh-CN"/>
              </w:rPr>
            </w:pPr>
            <w:ins w:id="1685" w:author="作者" w:date="2021-08-20T00:34:00Z">
              <w:r>
                <w:rPr>
                  <w:rFonts w:eastAsiaTheme="minorEastAsia"/>
                  <w:i/>
                  <w:color w:val="0070C0"/>
                  <w:lang w:val="en-US" w:eastAsia="zh-CN"/>
                </w:rPr>
                <w:t>Reply LS on Clarification on exception requirements for Intermodulation due to Dual uplink (IMD)</w:t>
              </w:r>
            </w:ins>
          </w:p>
        </w:tc>
        <w:tc>
          <w:tcPr>
            <w:tcW w:w="1325" w:type="pct"/>
          </w:tcPr>
          <w:p w14:paraId="0F1FE26F" w14:textId="77777777" w:rsidR="00CF1024" w:rsidRDefault="001219D3">
            <w:pPr>
              <w:spacing w:after="120"/>
              <w:rPr>
                <w:ins w:id="1686" w:author="作者" w:date="2021-08-20T00:34:00Z"/>
                <w:rFonts w:eastAsiaTheme="minorEastAsia"/>
                <w:i/>
                <w:color w:val="0070C0"/>
                <w:lang w:val="en-US" w:eastAsia="zh-CN"/>
              </w:rPr>
            </w:pPr>
            <w:ins w:id="1687" w:author="作者" w:date="2021-08-20T00:34:00Z">
              <w:r>
                <w:rPr>
                  <w:rFonts w:eastAsiaTheme="minorEastAsia"/>
                  <w:i/>
                  <w:color w:val="0070C0"/>
                  <w:lang w:val="en-US" w:eastAsia="zh-CN"/>
                </w:rPr>
                <w:t>Xiaomi</w:t>
              </w:r>
            </w:ins>
          </w:p>
        </w:tc>
        <w:tc>
          <w:tcPr>
            <w:tcW w:w="1617" w:type="pct"/>
          </w:tcPr>
          <w:p w14:paraId="553E6A1B" w14:textId="77777777" w:rsidR="00CF1024" w:rsidRDefault="001219D3">
            <w:pPr>
              <w:spacing w:after="120"/>
              <w:rPr>
                <w:ins w:id="1688" w:author="作者" w:date="2021-08-20T00:34:00Z"/>
                <w:rFonts w:eastAsiaTheme="minorEastAsia"/>
                <w:color w:val="0070C0"/>
                <w:lang w:val="en-US" w:eastAsia="zh-CN"/>
              </w:rPr>
            </w:pPr>
            <w:ins w:id="1689" w:author="作者" w:date="2021-08-20T00:35:00Z">
              <w:r>
                <w:rPr>
                  <w:rFonts w:eastAsiaTheme="minorEastAsia"/>
                  <w:color w:val="0070C0"/>
                  <w:lang w:val="en-US" w:eastAsia="zh-CN"/>
                </w:rPr>
                <w:t>To: RAN5</w:t>
              </w:r>
            </w:ins>
          </w:p>
        </w:tc>
      </w:tr>
    </w:tbl>
    <w:p w14:paraId="0A703E25" w14:textId="77777777" w:rsidR="00CF1024" w:rsidRDefault="00CF1024">
      <w:pPr>
        <w:rPr>
          <w:lang w:val="en-US" w:eastAsia="ja-JP"/>
        </w:rPr>
      </w:pPr>
    </w:p>
    <w:p w14:paraId="0F0CC332" w14:textId="77777777" w:rsidR="00CF1024" w:rsidRDefault="001219D3">
      <w:pPr>
        <w:rPr>
          <w:b/>
          <w:bCs/>
          <w:u w:val="single"/>
          <w:lang w:val="en-US" w:eastAsia="ja-JP"/>
        </w:rPr>
      </w:pPr>
      <w:r>
        <w:rPr>
          <w:b/>
          <w:bCs/>
          <w:u w:val="single"/>
          <w:lang w:val="en-US" w:eastAsia="ja-JP"/>
        </w:rPr>
        <w:t>Existing tdocs</w:t>
      </w:r>
    </w:p>
    <w:tbl>
      <w:tblPr>
        <w:tblStyle w:val="afc"/>
        <w:tblW w:w="0" w:type="auto"/>
        <w:tblLook w:val="04A0" w:firstRow="1" w:lastRow="0" w:firstColumn="1" w:lastColumn="0" w:noHBand="0" w:noVBand="1"/>
      </w:tblPr>
      <w:tblGrid>
        <w:gridCol w:w="1424"/>
        <w:gridCol w:w="2682"/>
        <w:gridCol w:w="1418"/>
        <w:gridCol w:w="2409"/>
        <w:gridCol w:w="1698"/>
      </w:tblGrid>
      <w:tr w:rsidR="00CF1024" w14:paraId="0DE3900D" w14:textId="77777777">
        <w:tc>
          <w:tcPr>
            <w:tcW w:w="1424" w:type="dxa"/>
          </w:tcPr>
          <w:p w14:paraId="77A92004"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lastRenderedPageBreak/>
              <w:t>Tdoc number</w:t>
            </w:r>
          </w:p>
        </w:tc>
        <w:tc>
          <w:tcPr>
            <w:tcW w:w="2682" w:type="dxa"/>
          </w:tcPr>
          <w:p w14:paraId="2E3E24E7" w14:textId="77777777" w:rsidR="00CF1024" w:rsidRDefault="001219D3">
            <w:pPr>
              <w:spacing w:after="120"/>
              <w:rPr>
                <w:b/>
                <w:bCs/>
                <w:color w:val="0070C0"/>
                <w:lang w:val="en-US" w:eastAsia="zh-CN"/>
              </w:rPr>
            </w:pPr>
            <w:r>
              <w:rPr>
                <w:b/>
                <w:bCs/>
                <w:color w:val="0070C0"/>
                <w:lang w:val="en-US" w:eastAsia="zh-CN"/>
              </w:rPr>
              <w:t>Title</w:t>
            </w:r>
          </w:p>
        </w:tc>
        <w:tc>
          <w:tcPr>
            <w:tcW w:w="1418" w:type="dxa"/>
          </w:tcPr>
          <w:p w14:paraId="211A77AE" w14:textId="77777777" w:rsidR="00CF1024" w:rsidRDefault="001219D3">
            <w:pPr>
              <w:spacing w:after="120"/>
              <w:rPr>
                <w:b/>
                <w:bCs/>
                <w:color w:val="0070C0"/>
                <w:lang w:val="en-US" w:eastAsia="zh-CN"/>
              </w:rPr>
            </w:pPr>
            <w:r>
              <w:rPr>
                <w:b/>
                <w:bCs/>
                <w:color w:val="0070C0"/>
                <w:lang w:val="en-US" w:eastAsia="zh-CN"/>
              </w:rPr>
              <w:t>Source</w:t>
            </w:r>
          </w:p>
        </w:tc>
        <w:tc>
          <w:tcPr>
            <w:tcW w:w="2409" w:type="dxa"/>
          </w:tcPr>
          <w:p w14:paraId="0F6E05D0" w14:textId="77777777" w:rsidR="00CF1024" w:rsidRDefault="001219D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AE1A780" w14:textId="77777777" w:rsidR="00CF1024" w:rsidRDefault="001219D3">
            <w:pPr>
              <w:spacing w:after="120"/>
              <w:rPr>
                <w:b/>
                <w:bCs/>
                <w:color w:val="0070C0"/>
                <w:lang w:val="en-US" w:eastAsia="zh-CN"/>
              </w:rPr>
            </w:pPr>
            <w:r>
              <w:rPr>
                <w:b/>
                <w:bCs/>
                <w:color w:val="0070C0"/>
                <w:lang w:val="en-US" w:eastAsia="zh-CN"/>
              </w:rPr>
              <w:t>Comments</w:t>
            </w:r>
          </w:p>
        </w:tc>
      </w:tr>
      <w:tr w:rsidR="00CF1024" w14:paraId="0AAABD4B" w14:textId="77777777">
        <w:tc>
          <w:tcPr>
            <w:tcW w:w="1424" w:type="dxa"/>
          </w:tcPr>
          <w:p w14:paraId="6E19FF30" w14:textId="77777777" w:rsidR="00CF1024" w:rsidRDefault="001219D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65FC4AD" w14:textId="77777777" w:rsidR="00CF1024" w:rsidRDefault="001219D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530924F2" w14:textId="77777777" w:rsidR="00CF1024" w:rsidRDefault="001219D3">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0DB3ABF" w14:textId="77777777" w:rsidR="00CF1024" w:rsidRDefault="001219D3">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5697B45" w14:textId="77777777" w:rsidR="00CF1024" w:rsidRDefault="00CF1024">
            <w:pPr>
              <w:spacing w:after="120"/>
              <w:rPr>
                <w:rFonts w:eastAsiaTheme="minorEastAsia"/>
                <w:color w:val="0070C0"/>
                <w:lang w:val="en-US" w:eastAsia="zh-CN"/>
              </w:rPr>
            </w:pPr>
          </w:p>
        </w:tc>
      </w:tr>
      <w:tr w:rsidR="00CF1024" w14:paraId="7E4E8DA0" w14:textId="77777777">
        <w:tc>
          <w:tcPr>
            <w:tcW w:w="1424" w:type="dxa"/>
          </w:tcPr>
          <w:p w14:paraId="532C94B3" w14:textId="77777777" w:rsidR="00CF1024" w:rsidRDefault="001219D3">
            <w:pPr>
              <w:spacing w:after="120"/>
              <w:rPr>
                <w:ins w:id="1690" w:author="作者" w:date="2021-08-20T11:14:00Z"/>
                <w:rFonts w:eastAsiaTheme="minorEastAsia"/>
                <w:color w:val="0070C0"/>
                <w:lang w:val="en-US" w:eastAsia="zh-CN"/>
              </w:rPr>
            </w:pPr>
            <w:ins w:id="1691" w:author="作者" w:date="2021-08-20T11:14:00Z">
              <w:r>
                <w:rPr>
                  <w:rFonts w:eastAsiaTheme="minorEastAsia"/>
                  <w:color w:val="0070C0"/>
                  <w:lang w:val="en-US" w:eastAsia="zh-CN"/>
                </w:rPr>
                <w:t>R4-2111912, R4-2112137, R4-2112832, R4-2113927, R4-2113974, R4-2114057, R4-2114489,</w:t>
              </w:r>
            </w:ins>
          </w:p>
          <w:p w14:paraId="7051888B" w14:textId="77777777" w:rsidR="00CF1024" w:rsidRDefault="001219D3">
            <w:pPr>
              <w:spacing w:after="120"/>
              <w:rPr>
                <w:ins w:id="1692" w:author="作者" w:date="2021-08-20T11:14:00Z"/>
                <w:rFonts w:eastAsiaTheme="minorEastAsia"/>
                <w:color w:val="0070C0"/>
                <w:lang w:val="en-US" w:eastAsia="zh-CN"/>
              </w:rPr>
            </w:pPr>
            <w:ins w:id="1693" w:author="作者" w:date="2021-08-20T11:14:00Z">
              <w:r>
                <w:rPr>
                  <w:rFonts w:eastAsiaTheme="minorEastAsia"/>
                  <w:color w:val="0070C0"/>
                  <w:lang w:val="en-US" w:eastAsia="zh-CN"/>
                </w:rPr>
                <w:t>R4-2114472,</w:t>
              </w:r>
            </w:ins>
          </w:p>
          <w:p w14:paraId="02F01D75" w14:textId="77777777" w:rsidR="00CF1024" w:rsidRDefault="001219D3">
            <w:pPr>
              <w:spacing w:after="120"/>
              <w:rPr>
                <w:ins w:id="1694" w:author="作者" w:date="2021-08-20T11:15:00Z"/>
                <w:rFonts w:eastAsiaTheme="minorEastAsia"/>
                <w:color w:val="0070C0"/>
                <w:lang w:val="en-US" w:eastAsia="zh-CN"/>
              </w:rPr>
            </w:pPr>
            <w:ins w:id="1695" w:author="作者" w:date="2021-08-20T11:15:00Z">
              <w:r>
                <w:rPr>
                  <w:rFonts w:eastAsiaTheme="minorEastAsia"/>
                  <w:color w:val="0070C0"/>
                  <w:lang w:val="en-US" w:eastAsia="zh-CN"/>
                </w:rPr>
                <w:t>R4-2113908,</w:t>
              </w:r>
            </w:ins>
          </w:p>
          <w:p w14:paraId="50A6C6C7" w14:textId="77777777" w:rsidR="00CF1024" w:rsidRDefault="001219D3">
            <w:pPr>
              <w:spacing w:after="120"/>
              <w:rPr>
                <w:ins w:id="1696" w:author="作者" w:date="2021-08-20T11:15:00Z"/>
                <w:rFonts w:eastAsiaTheme="minorEastAsia"/>
                <w:color w:val="0070C0"/>
                <w:lang w:val="en-US" w:eastAsia="zh-CN"/>
              </w:rPr>
            </w:pPr>
            <w:ins w:id="1697" w:author="作者" w:date="2021-08-20T11:15:00Z">
              <w:r>
                <w:rPr>
                  <w:rFonts w:eastAsiaTheme="minorEastAsia"/>
                  <w:color w:val="0070C0"/>
                  <w:lang w:val="en-US" w:eastAsia="zh-CN"/>
                </w:rPr>
                <w:t>R4-2111910, R4-2112983, R4-2113658, R4-2113888, R4-2114393,</w:t>
              </w:r>
            </w:ins>
          </w:p>
          <w:p w14:paraId="29249FC1" w14:textId="77777777" w:rsidR="00CF1024" w:rsidRDefault="001219D3">
            <w:pPr>
              <w:spacing w:after="120"/>
              <w:rPr>
                <w:ins w:id="1698" w:author="作者" w:date="2021-08-20T11:15:00Z"/>
                <w:rFonts w:eastAsiaTheme="minorEastAsia"/>
                <w:color w:val="0070C0"/>
                <w:lang w:val="en-US" w:eastAsia="zh-CN"/>
              </w:rPr>
            </w:pPr>
            <w:ins w:id="1699" w:author="作者" w:date="2021-08-20T11:15:00Z">
              <w:r>
                <w:rPr>
                  <w:rFonts w:eastAsiaTheme="minorEastAsia"/>
                  <w:color w:val="0070C0"/>
                  <w:lang w:val="en-US" w:eastAsia="zh-CN"/>
                </w:rPr>
                <w:t>R4-2111911, R4-2113659,</w:t>
              </w:r>
            </w:ins>
          </w:p>
          <w:p w14:paraId="7D118953" w14:textId="77777777" w:rsidR="00CF1024" w:rsidRDefault="001219D3">
            <w:pPr>
              <w:spacing w:after="120"/>
              <w:rPr>
                <w:rFonts w:eastAsiaTheme="minorEastAsia"/>
                <w:color w:val="0070C0"/>
                <w:lang w:val="en-US" w:eastAsia="zh-CN"/>
              </w:rPr>
            </w:pPr>
            <w:ins w:id="1700" w:author="作者" w:date="2021-08-20T11:16:00Z">
              <w:r>
                <w:rPr>
                  <w:rFonts w:eastAsiaTheme="minorEastAsia"/>
                  <w:color w:val="0070C0"/>
                  <w:lang w:val="en-US" w:eastAsia="zh-CN"/>
                </w:rPr>
                <w:t>R4-2112915, R4-2113302, R4-2113567, R4-2113402, R4-2113889</w:t>
              </w:r>
            </w:ins>
          </w:p>
        </w:tc>
        <w:tc>
          <w:tcPr>
            <w:tcW w:w="2682" w:type="dxa"/>
          </w:tcPr>
          <w:p w14:paraId="24CE29AB" w14:textId="77777777" w:rsidR="00CF1024" w:rsidRDefault="00CF1024">
            <w:pPr>
              <w:spacing w:after="120"/>
              <w:rPr>
                <w:rFonts w:eastAsiaTheme="minorEastAsia"/>
                <w:color w:val="0070C0"/>
                <w:lang w:val="en-US" w:eastAsia="zh-CN"/>
              </w:rPr>
            </w:pPr>
          </w:p>
        </w:tc>
        <w:tc>
          <w:tcPr>
            <w:tcW w:w="1418" w:type="dxa"/>
          </w:tcPr>
          <w:p w14:paraId="142149FC" w14:textId="77777777" w:rsidR="00CF1024" w:rsidRDefault="00CF1024">
            <w:pPr>
              <w:spacing w:after="120"/>
              <w:rPr>
                <w:rFonts w:eastAsiaTheme="minorEastAsia"/>
                <w:color w:val="0070C0"/>
                <w:lang w:val="en-US" w:eastAsia="zh-CN"/>
              </w:rPr>
            </w:pPr>
          </w:p>
        </w:tc>
        <w:tc>
          <w:tcPr>
            <w:tcW w:w="2409" w:type="dxa"/>
          </w:tcPr>
          <w:p w14:paraId="5C1FF940" w14:textId="77777777" w:rsidR="00CF1024" w:rsidRDefault="001219D3">
            <w:pPr>
              <w:spacing w:after="120"/>
              <w:rPr>
                <w:rFonts w:eastAsiaTheme="minorEastAsia"/>
                <w:color w:val="0070C0"/>
                <w:lang w:val="en-US" w:eastAsia="zh-CN"/>
              </w:rPr>
            </w:pPr>
            <w:ins w:id="1701" w:author="作者" w:date="2021-08-20T11:16:00Z">
              <w:r>
                <w:rPr>
                  <w:rFonts w:eastAsiaTheme="minorEastAsia"/>
                  <w:color w:val="0070C0"/>
                  <w:lang w:val="en-US" w:eastAsia="zh-CN"/>
                </w:rPr>
                <w:t>Noted</w:t>
              </w:r>
            </w:ins>
          </w:p>
        </w:tc>
        <w:tc>
          <w:tcPr>
            <w:tcW w:w="1698" w:type="dxa"/>
          </w:tcPr>
          <w:p w14:paraId="51A9E8A3" w14:textId="77777777" w:rsidR="00CF1024" w:rsidRDefault="00CF1024">
            <w:pPr>
              <w:spacing w:after="120"/>
              <w:rPr>
                <w:rFonts w:eastAsiaTheme="minorEastAsia"/>
                <w:color w:val="0070C0"/>
                <w:lang w:val="en-US" w:eastAsia="zh-CN"/>
              </w:rPr>
            </w:pPr>
          </w:p>
        </w:tc>
      </w:tr>
      <w:tr w:rsidR="00CF1024" w14:paraId="3419D4EC" w14:textId="77777777">
        <w:tc>
          <w:tcPr>
            <w:tcW w:w="1424" w:type="dxa"/>
          </w:tcPr>
          <w:p w14:paraId="269C4038" w14:textId="77777777" w:rsidR="00CF1024" w:rsidRDefault="00CF1024">
            <w:pPr>
              <w:spacing w:after="120"/>
              <w:rPr>
                <w:rFonts w:eastAsiaTheme="minorEastAsia"/>
                <w:color w:val="0070C0"/>
                <w:lang w:val="en-US" w:eastAsia="zh-CN"/>
              </w:rPr>
            </w:pPr>
          </w:p>
        </w:tc>
        <w:tc>
          <w:tcPr>
            <w:tcW w:w="2682" w:type="dxa"/>
          </w:tcPr>
          <w:p w14:paraId="53585904" w14:textId="77777777" w:rsidR="00CF1024" w:rsidRDefault="00CF1024">
            <w:pPr>
              <w:spacing w:after="120"/>
              <w:rPr>
                <w:rFonts w:eastAsiaTheme="minorEastAsia"/>
                <w:color w:val="0070C0"/>
                <w:lang w:val="en-US" w:eastAsia="zh-CN"/>
              </w:rPr>
            </w:pPr>
          </w:p>
        </w:tc>
        <w:tc>
          <w:tcPr>
            <w:tcW w:w="1418" w:type="dxa"/>
          </w:tcPr>
          <w:p w14:paraId="7F5BE2E3" w14:textId="77777777" w:rsidR="00CF1024" w:rsidRDefault="00CF1024">
            <w:pPr>
              <w:spacing w:after="120"/>
              <w:rPr>
                <w:rFonts w:eastAsiaTheme="minorEastAsia"/>
                <w:color w:val="0070C0"/>
                <w:lang w:val="en-US" w:eastAsia="zh-CN"/>
              </w:rPr>
            </w:pPr>
          </w:p>
        </w:tc>
        <w:tc>
          <w:tcPr>
            <w:tcW w:w="2409" w:type="dxa"/>
          </w:tcPr>
          <w:p w14:paraId="031C2903" w14:textId="77777777" w:rsidR="00CF1024" w:rsidRDefault="00CF1024">
            <w:pPr>
              <w:spacing w:after="120"/>
              <w:rPr>
                <w:rFonts w:eastAsiaTheme="minorEastAsia"/>
                <w:color w:val="0070C0"/>
                <w:lang w:val="en-US" w:eastAsia="zh-CN"/>
              </w:rPr>
            </w:pPr>
          </w:p>
        </w:tc>
        <w:tc>
          <w:tcPr>
            <w:tcW w:w="1698" w:type="dxa"/>
          </w:tcPr>
          <w:p w14:paraId="6A5E0605" w14:textId="77777777" w:rsidR="00CF1024" w:rsidRDefault="00CF1024">
            <w:pPr>
              <w:spacing w:after="120"/>
              <w:rPr>
                <w:rFonts w:eastAsiaTheme="minorEastAsia"/>
                <w:color w:val="0070C0"/>
                <w:lang w:val="en-US" w:eastAsia="zh-CN"/>
              </w:rPr>
            </w:pPr>
          </w:p>
        </w:tc>
      </w:tr>
      <w:tr w:rsidR="00CF1024" w14:paraId="3AD5FF24" w14:textId="77777777">
        <w:tc>
          <w:tcPr>
            <w:tcW w:w="1424" w:type="dxa"/>
          </w:tcPr>
          <w:p w14:paraId="5E0A29D0" w14:textId="77777777" w:rsidR="00CF1024" w:rsidRDefault="00CF1024">
            <w:pPr>
              <w:spacing w:after="120"/>
              <w:rPr>
                <w:rFonts w:eastAsiaTheme="minorEastAsia"/>
                <w:color w:val="0070C0"/>
                <w:lang w:eastAsia="zh-CN"/>
              </w:rPr>
            </w:pPr>
          </w:p>
        </w:tc>
        <w:tc>
          <w:tcPr>
            <w:tcW w:w="2682" w:type="dxa"/>
          </w:tcPr>
          <w:p w14:paraId="46F306B9" w14:textId="77777777" w:rsidR="00CF1024" w:rsidRDefault="00CF1024">
            <w:pPr>
              <w:spacing w:after="120"/>
              <w:rPr>
                <w:rFonts w:eastAsiaTheme="minorEastAsia"/>
                <w:i/>
                <w:color w:val="0070C0"/>
                <w:lang w:val="en-US" w:eastAsia="zh-CN"/>
              </w:rPr>
            </w:pPr>
          </w:p>
        </w:tc>
        <w:tc>
          <w:tcPr>
            <w:tcW w:w="1418" w:type="dxa"/>
          </w:tcPr>
          <w:p w14:paraId="7455D234" w14:textId="77777777" w:rsidR="00CF1024" w:rsidRDefault="00CF1024">
            <w:pPr>
              <w:spacing w:after="120"/>
              <w:rPr>
                <w:rFonts w:eastAsiaTheme="minorEastAsia"/>
                <w:i/>
                <w:color w:val="0070C0"/>
                <w:lang w:val="en-US" w:eastAsia="zh-CN"/>
              </w:rPr>
            </w:pPr>
          </w:p>
        </w:tc>
        <w:tc>
          <w:tcPr>
            <w:tcW w:w="2409" w:type="dxa"/>
          </w:tcPr>
          <w:p w14:paraId="1B6DFD6B" w14:textId="77777777" w:rsidR="00CF1024" w:rsidRDefault="00CF1024">
            <w:pPr>
              <w:spacing w:after="120"/>
              <w:rPr>
                <w:rFonts w:eastAsiaTheme="minorEastAsia"/>
                <w:color w:val="0070C0"/>
                <w:lang w:val="en-US" w:eastAsia="zh-CN"/>
              </w:rPr>
            </w:pPr>
          </w:p>
        </w:tc>
        <w:tc>
          <w:tcPr>
            <w:tcW w:w="1698" w:type="dxa"/>
          </w:tcPr>
          <w:p w14:paraId="659FB455" w14:textId="77777777" w:rsidR="00CF1024" w:rsidRDefault="00CF1024">
            <w:pPr>
              <w:spacing w:after="120"/>
              <w:rPr>
                <w:rFonts w:eastAsiaTheme="minorEastAsia"/>
                <w:i/>
                <w:color w:val="0070C0"/>
                <w:lang w:val="en-US" w:eastAsia="zh-CN"/>
              </w:rPr>
            </w:pPr>
          </w:p>
        </w:tc>
      </w:tr>
    </w:tbl>
    <w:p w14:paraId="3EA9CEE3" w14:textId="77777777" w:rsidR="00CF1024" w:rsidRDefault="00CF1024">
      <w:pPr>
        <w:rPr>
          <w:lang w:eastAsia="ja-JP"/>
        </w:rPr>
      </w:pPr>
    </w:p>
    <w:p w14:paraId="1372A6E5" w14:textId="77777777" w:rsidR="00CF1024" w:rsidRDefault="001219D3">
      <w:pPr>
        <w:rPr>
          <w:rFonts w:eastAsiaTheme="minorEastAsia"/>
          <w:color w:val="0070C0"/>
          <w:lang w:val="en-US" w:eastAsia="zh-CN"/>
        </w:rPr>
      </w:pPr>
      <w:r>
        <w:rPr>
          <w:rFonts w:eastAsiaTheme="minorEastAsia"/>
          <w:color w:val="0070C0"/>
          <w:lang w:val="en-US" w:eastAsia="zh-CN"/>
        </w:rPr>
        <w:t>Notes:</w:t>
      </w:r>
    </w:p>
    <w:p w14:paraId="30795D29" w14:textId="77777777" w:rsidR="00CF1024" w:rsidRDefault="001219D3">
      <w:pPr>
        <w:pStyle w:val="aff5"/>
        <w:numPr>
          <w:ilvl w:val="0"/>
          <w:numId w:val="11"/>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3AF7A9B0" w14:textId="77777777" w:rsidR="00CF1024" w:rsidRDefault="001219D3">
      <w:pPr>
        <w:pStyle w:val="aff5"/>
        <w:numPr>
          <w:ilvl w:val="0"/>
          <w:numId w:val="1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A359CD4" w14:textId="77777777" w:rsidR="00CF1024" w:rsidRDefault="001219D3">
      <w:pPr>
        <w:pStyle w:val="aff5"/>
        <w:numPr>
          <w:ilvl w:val="1"/>
          <w:numId w:val="1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5CE4D55" w14:textId="77777777" w:rsidR="00CF1024" w:rsidRDefault="001219D3">
      <w:pPr>
        <w:pStyle w:val="aff5"/>
        <w:numPr>
          <w:ilvl w:val="1"/>
          <w:numId w:val="1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67960F6" w14:textId="77777777" w:rsidR="00CF1024" w:rsidRDefault="001219D3">
      <w:pPr>
        <w:pStyle w:val="aff5"/>
        <w:numPr>
          <w:ilvl w:val="0"/>
          <w:numId w:val="11"/>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0989A838" w14:textId="77777777" w:rsidR="00CF1024" w:rsidRDefault="001219D3">
      <w:pPr>
        <w:pStyle w:val="aff5"/>
        <w:numPr>
          <w:ilvl w:val="0"/>
          <w:numId w:val="1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1072093" w14:textId="77777777" w:rsidR="00CF1024" w:rsidRDefault="00CF1024">
      <w:pPr>
        <w:rPr>
          <w:rFonts w:eastAsiaTheme="minorEastAsia"/>
          <w:color w:val="0070C0"/>
          <w:lang w:val="en-US" w:eastAsia="zh-CN"/>
        </w:rPr>
      </w:pPr>
    </w:p>
    <w:p w14:paraId="09794BAC" w14:textId="77777777" w:rsidR="00CF1024" w:rsidRDefault="001219D3">
      <w:pPr>
        <w:pStyle w:val="2"/>
      </w:pPr>
      <w:r>
        <w:t xml:space="preserve">2nd </w:t>
      </w:r>
      <w:r>
        <w:rPr>
          <w:rFonts w:hint="eastAsia"/>
        </w:rPr>
        <w:t xml:space="preserve">round </w:t>
      </w:r>
    </w:p>
    <w:p w14:paraId="0D58B5AB" w14:textId="77777777" w:rsidR="00CF1024" w:rsidRDefault="00CF1024">
      <w:pPr>
        <w:rPr>
          <w:lang w:val="en-US" w:eastAsia="ja-JP"/>
        </w:rPr>
      </w:pPr>
    </w:p>
    <w:tbl>
      <w:tblPr>
        <w:tblStyle w:val="afc"/>
        <w:tblW w:w="0" w:type="auto"/>
        <w:tblLook w:val="04A0" w:firstRow="1" w:lastRow="0" w:firstColumn="1" w:lastColumn="0" w:noHBand="0" w:noVBand="1"/>
      </w:tblPr>
      <w:tblGrid>
        <w:gridCol w:w="1424"/>
        <w:gridCol w:w="2682"/>
        <w:gridCol w:w="1418"/>
        <w:gridCol w:w="2409"/>
        <w:gridCol w:w="1698"/>
      </w:tblGrid>
      <w:tr w:rsidR="00CF1024" w14:paraId="71575F7D" w14:textId="77777777">
        <w:tc>
          <w:tcPr>
            <w:tcW w:w="1424" w:type="dxa"/>
          </w:tcPr>
          <w:p w14:paraId="1F3E183C"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C346CFC" w14:textId="77777777" w:rsidR="00CF1024" w:rsidRDefault="001219D3">
            <w:pPr>
              <w:spacing w:after="120"/>
              <w:rPr>
                <w:b/>
                <w:bCs/>
                <w:color w:val="0070C0"/>
                <w:lang w:val="en-US" w:eastAsia="zh-CN"/>
              </w:rPr>
            </w:pPr>
            <w:r>
              <w:rPr>
                <w:b/>
                <w:bCs/>
                <w:color w:val="0070C0"/>
                <w:lang w:val="en-US" w:eastAsia="zh-CN"/>
              </w:rPr>
              <w:t>Title</w:t>
            </w:r>
          </w:p>
        </w:tc>
        <w:tc>
          <w:tcPr>
            <w:tcW w:w="1418" w:type="dxa"/>
          </w:tcPr>
          <w:p w14:paraId="7245BDB2" w14:textId="77777777" w:rsidR="00CF1024" w:rsidRDefault="001219D3">
            <w:pPr>
              <w:spacing w:after="120"/>
              <w:rPr>
                <w:b/>
                <w:bCs/>
                <w:color w:val="0070C0"/>
                <w:lang w:val="en-US" w:eastAsia="zh-CN"/>
              </w:rPr>
            </w:pPr>
            <w:r>
              <w:rPr>
                <w:b/>
                <w:bCs/>
                <w:color w:val="0070C0"/>
                <w:lang w:val="en-US" w:eastAsia="zh-CN"/>
              </w:rPr>
              <w:t>Source</w:t>
            </w:r>
          </w:p>
        </w:tc>
        <w:tc>
          <w:tcPr>
            <w:tcW w:w="2409" w:type="dxa"/>
          </w:tcPr>
          <w:p w14:paraId="788B5C6B" w14:textId="77777777" w:rsidR="00CF1024" w:rsidRDefault="001219D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5657C1F" w14:textId="77777777" w:rsidR="00CF1024" w:rsidRDefault="001219D3">
            <w:pPr>
              <w:spacing w:after="120"/>
              <w:rPr>
                <w:b/>
                <w:bCs/>
                <w:color w:val="0070C0"/>
                <w:lang w:val="en-US" w:eastAsia="zh-CN"/>
              </w:rPr>
            </w:pPr>
            <w:r>
              <w:rPr>
                <w:b/>
                <w:bCs/>
                <w:color w:val="0070C0"/>
                <w:lang w:val="en-US" w:eastAsia="zh-CN"/>
              </w:rPr>
              <w:t>Comments</w:t>
            </w:r>
          </w:p>
        </w:tc>
      </w:tr>
      <w:tr w:rsidR="00CF1024" w14:paraId="09B9E3E5" w14:textId="77777777">
        <w:tc>
          <w:tcPr>
            <w:tcW w:w="1424" w:type="dxa"/>
          </w:tcPr>
          <w:p w14:paraId="3FF74163" w14:textId="77777777" w:rsidR="00CF1024" w:rsidRDefault="001219D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B9439ED" w14:textId="77777777" w:rsidR="00CF1024" w:rsidRDefault="001219D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507EED19" w14:textId="77777777" w:rsidR="00CF1024" w:rsidRDefault="001219D3">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305AB42C" w14:textId="77777777" w:rsidR="00CF1024" w:rsidRDefault="001219D3">
            <w:pPr>
              <w:spacing w:after="120"/>
              <w:rPr>
                <w:rFonts w:eastAsiaTheme="minorEastAsia"/>
                <w:color w:val="0070C0"/>
                <w:lang w:val="en-US" w:eastAsia="zh-CN"/>
              </w:rPr>
            </w:pPr>
            <w:r>
              <w:rPr>
                <w:rFonts w:eastAsiaTheme="minorEastAsia"/>
                <w:color w:val="0070C0"/>
                <w:lang w:val="en-US" w:eastAsia="zh-CN"/>
              </w:rPr>
              <w:t xml:space="preserve">Agreeable, Revised, Merged, Postponed, Not </w:t>
            </w:r>
            <w:r>
              <w:rPr>
                <w:rFonts w:eastAsiaTheme="minorEastAsia"/>
                <w:color w:val="0070C0"/>
                <w:lang w:val="en-US" w:eastAsia="zh-CN"/>
              </w:rPr>
              <w:lastRenderedPageBreak/>
              <w:t>Pursued</w:t>
            </w:r>
          </w:p>
        </w:tc>
        <w:tc>
          <w:tcPr>
            <w:tcW w:w="1698" w:type="dxa"/>
          </w:tcPr>
          <w:p w14:paraId="22BEB887" w14:textId="77777777" w:rsidR="00CF1024" w:rsidRDefault="00CF1024">
            <w:pPr>
              <w:spacing w:after="120"/>
              <w:rPr>
                <w:rFonts w:eastAsiaTheme="minorEastAsia"/>
                <w:color w:val="0070C0"/>
                <w:lang w:val="en-US" w:eastAsia="zh-CN"/>
              </w:rPr>
            </w:pPr>
          </w:p>
        </w:tc>
      </w:tr>
      <w:tr w:rsidR="00CF1024" w14:paraId="2722B7C9" w14:textId="77777777">
        <w:tc>
          <w:tcPr>
            <w:tcW w:w="1424" w:type="dxa"/>
          </w:tcPr>
          <w:p w14:paraId="3B687B4B" w14:textId="77777777" w:rsidR="00CF1024" w:rsidRDefault="001219D3">
            <w:pPr>
              <w:spacing w:after="120"/>
              <w:rPr>
                <w:rFonts w:eastAsiaTheme="minorEastAsia"/>
                <w:color w:val="0070C0"/>
                <w:lang w:val="en-US" w:eastAsia="zh-CN"/>
              </w:rPr>
            </w:pPr>
            <w:r>
              <w:rPr>
                <w:rFonts w:eastAsiaTheme="minorEastAsia"/>
                <w:color w:val="0070C0"/>
                <w:lang w:val="en-US" w:eastAsia="zh-CN"/>
              </w:rPr>
              <w:lastRenderedPageBreak/>
              <w:t>R4-210xxxx</w:t>
            </w:r>
          </w:p>
        </w:tc>
        <w:tc>
          <w:tcPr>
            <w:tcW w:w="2682" w:type="dxa"/>
          </w:tcPr>
          <w:p w14:paraId="324EC171" w14:textId="77777777" w:rsidR="00CF1024" w:rsidRDefault="001219D3">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125FD3AF" w14:textId="77777777" w:rsidR="00CF1024" w:rsidRDefault="001219D3">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0148ACEE" w14:textId="77777777" w:rsidR="00CF1024" w:rsidRDefault="001219D3">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5C1EDD75" w14:textId="77777777" w:rsidR="00CF1024" w:rsidRDefault="00CF1024">
            <w:pPr>
              <w:spacing w:after="120"/>
              <w:rPr>
                <w:rFonts w:eastAsiaTheme="minorEastAsia"/>
                <w:color w:val="0070C0"/>
                <w:lang w:val="en-US" w:eastAsia="zh-CN"/>
              </w:rPr>
            </w:pPr>
          </w:p>
        </w:tc>
      </w:tr>
      <w:tr w:rsidR="00CF1024" w14:paraId="62B7DA2A" w14:textId="77777777">
        <w:tc>
          <w:tcPr>
            <w:tcW w:w="1424" w:type="dxa"/>
          </w:tcPr>
          <w:p w14:paraId="79F156A2" w14:textId="77777777" w:rsidR="00CF1024" w:rsidRDefault="001219D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A958308" w14:textId="77777777" w:rsidR="00CF1024" w:rsidRDefault="001219D3">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4D09F41" w14:textId="77777777" w:rsidR="00CF1024" w:rsidRDefault="001219D3">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227A2FD2" w14:textId="77777777" w:rsidR="00CF1024" w:rsidRDefault="001219D3">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4894F66" w14:textId="77777777" w:rsidR="00CF1024" w:rsidRDefault="00CF1024">
            <w:pPr>
              <w:spacing w:after="120"/>
              <w:rPr>
                <w:rFonts w:eastAsiaTheme="minorEastAsia"/>
                <w:color w:val="0070C0"/>
                <w:lang w:val="en-US" w:eastAsia="zh-CN"/>
              </w:rPr>
            </w:pPr>
          </w:p>
        </w:tc>
      </w:tr>
      <w:tr w:rsidR="00CF1024" w14:paraId="3128C46A" w14:textId="77777777">
        <w:tc>
          <w:tcPr>
            <w:tcW w:w="1424" w:type="dxa"/>
          </w:tcPr>
          <w:p w14:paraId="42395C7E" w14:textId="77777777" w:rsidR="00CF1024" w:rsidRDefault="00CF1024">
            <w:pPr>
              <w:spacing w:after="120"/>
              <w:rPr>
                <w:rFonts w:eastAsiaTheme="minorEastAsia"/>
                <w:color w:val="0070C0"/>
                <w:lang w:eastAsia="zh-CN"/>
              </w:rPr>
            </w:pPr>
          </w:p>
        </w:tc>
        <w:tc>
          <w:tcPr>
            <w:tcW w:w="2682" w:type="dxa"/>
          </w:tcPr>
          <w:p w14:paraId="2D9E2272" w14:textId="77777777" w:rsidR="00CF1024" w:rsidRDefault="00CF1024">
            <w:pPr>
              <w:spacing w:after="120"/>
              <w:rPr>
                <w:rFonts w:eastAsiaTheme="minorEastAsia"/>
                <w:i/>
                <w:color w:val="0070C0"/>
                <w:lang w:val="en-US" w:eastAsia="zh-CN"/>
              </w:rPr>
            </w:pPr>
          </w:p>
        </w:tc>
        <w:tc>
          <w:tcPr>
            <w:tcW w:w="1418" w:type="dxa"/>
          </w:tcPr>
          <w:p w14:paraId="269C2CA2" w14:textId="77777777" w:rsidR="00CF1024" w:rsidRDefault="00CF1024">
            <w:pPr>
              <w:spacing w:after="120"/>
              <w:rPr>
                <w:rFonts w:eastAsiaTheme="minorEastAsia"/>
                <w:i/>
                <w:color w:val="0070C0"/>
                <w:lang w:val="en-US" w:eastAsia="zh-CN"/>
              </w:rPr>
            </w:pPr>
          </w:p>
        </w:tc>
        <w:tc>
          <w:tcPr>
            <w:tcW w:w="2409" w:type="dxa"/>
          </w:tcPr>
          <w:p w14:paraId="506905B0" w14:textId="77777777" w:rsidR="00CF1024" w:rsidRDefault="00CF1024">
            <w:pPr>
              <w:spacing w:after="120"/>
              <w:rPr>
                <w:rFonts w:eastAsiaTheme="minorEastAsia"/>
                <w:color w:val="0070C0"/>
                <w:lang w:val="en-US" w:eastAsia="zh-CN"/>
              </w:rPr>
            </w:pPr>
          </w:p>
        </w:tc>
        <w:tc>
          <w:tcPr>
            <w:tcW w:w="1698" w:type="dxa"/>
          </w:tcPr>
          <w:p w14:paraId="680C0BAC" w14:textId="77777777" w:rsidR="00CF1024" w:rsidRDefault="00CF1024">
            <w:pPr>
              <w:spacing w:after="120"/>
              <w:rPr>
                <w:rFonts w:eastAsiaTheme="minorEastAsia"/>
                <w:i/>
                <w:color w:val="0070C0"/>
                <w:lang w:val="en-US" w:eastAsia="zh-CN"/>
              </w:rPr>
            </w:pPr>
          </w:p>
        </w:tc>
      </w:tr>
    </w:tbl>
    <w:p w14:paraId="0403E4D0" w14:textId="77777777" w:rsidR="00CF1024" w:rsidRDefault="00CF1024">
      <w:pPr>
        <w:rPr>
          <w:rFonts w:eastAsiaTheme="minorEastAsia"/>
          <w:color w:val="0070C0"/>
          <w:lang w:val="en-US" w:eastAsia="zh-CN"/>
        </w:rPr>
      </w:pPr>
    </w:p>
    <w:p w14:paraId="246DABEC" w14:textId="77777777" w:rsidR="00CF1024" w:rsidRDefault="001219D3">
      <w:pPr>
        <w:rPr>
          <w:rFonts w:eastAsiaTheme="minorEastAsia"/>
          <w:color w:val="0070C0"/>
          <w:lang w:val="en-US" w:eastAsia="zh-CN"/>
        </w:rPr>
      </w:pPr>
      <w:r>
        <w:rPr>
          <w:rFonts w:eastAsiaTheme="minorEastAsia"/>
          <w:color w:val="0070C0"/>
          <w:lang w:val="en-US" w:eastAsia="zh-CN"/>
        </w:rPr>
        <w:t>Notes:</w:t>
      </w:r>
    </w:p>
    <w:p w14:paraId="1E694498" w14:textId="77777777" w:rsidR="00CF1024" w:rsidRDefault="001219D3">
      <w:pPr>
        <w:pStyle w:val="aff5"/>
        <w:numPr>
          <w:ilvl w:val="0"/>
          <w:numId w:val="12"/>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4779361D" w14:textId="77777777" w:rsidR="00CF1024" w:rsidRDefault="001219D3">
      <w:pPr>
        <w:pStyle w:val="aff5"/>
        <w:numPr>
          <w:ilvl w:val="0"/>
          <w:numId w:val="12"/>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01DC789" w14:textId="77777777" w:rsidR="00CF1024" w:rsidRDefault="001219D3">
      <w:pPr>
        <w:pStyle w:val="aff5"/>
        <w:numPr>
          <w:ilvl w:val="1"/>
          <w:numId w:val="12"/>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17C93CE" w14:textId="77777777" w:rsidR="00CF1024" w:rsidRDefault="001219D3">
      <w:pPr>
        <w:pStyle w:val="aff5"/>
        <w:numPr>
          <w:ilvl w:val="1"/>
          <w:numId w:val="12"/>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33F3928" w14:textId="77777777" w:rsidR="00CF1024" w:rsidRDefault="001219D3">
      <w:pPr>
        <w:pStyle w:val="aff5"/>
        <w:numPr>
          <w:ilvl w:val="0"/>
          <w:numId w:val="12"/>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B80558D" w14:textId="77777777" w:rsidR="00CF1024" w:rsidRDefault="001219D3">
      <w:pPr>
        <w:pStyle w:val="1"/>
        <w:numPr>
          <w:ilvl w:val="0"/>
          <w:numId w:val="0"/>
        </w:numPr>
        <w:rPr>
          <w:ins w:id="1702" w:author="作者" w:date="1901-01-01T00:00:00Z"/>
          <w:lang w:val="en-US" w:eastAsia="ja-JP"/>
        </w:rPr>
      </w:pPr>
      <w:ins w:id="1703" w:author="作者">
        <w:r>
          <w:rPr>
            <w:rFonts w:hint="eastAsia"/>
            <w:lang w:val="en-US" w:eastAsia="ja-JP"/>
          </w:rPr>
          <w:t>Annex</w:t>
        </w:r>
        <w:r>
          <w:rPr>
            <w:lang w:val="en-US" w:eastAsia="ja-JP"/>
          </w:rPr>
          <w:t xml:space="preserve"> </w:t>
        </w:r>
      </w:ins>
    </w:p>
    <w:p w14:paraId="755EC788" w14:textId="77777777" w:rsidR="00CF1024" w:rsidRDefault="001219D3">
      <w:pPr>
        <w:jc w:val="center"/>
        <w:rPr>
          <w:ins w:id="1704" w:author="作者" w:date="1901-01-01T00:00:00Z"/>
          <w:lang w:val="en-US" w:eastAsia="ja-JP"/>
        </w:rPr>
      </w:pPr>
      <w:ins w:id="1705" w:author="作者">
        <w:r>
          <w:rPr>
            <w:lang w:val="en-US" w:eastAsia="ja-JP"/>
          </w:rPr>
          <w:t>Contact information</w:t>
        </w:r>
      </w:ins>
    </w:p>
    <w:tbl>
      <w:tblPr>
        <w:tblStyle w:val="afc"/>
        <w:tblW w:w="0" w:type="auto"/>
        <w:tblLook w:val="04A0" w:firstRow="1" w:lastRow="0" w:firstColumn="1" w:lastColumn="0" w:noHBand="0" w:noVBand="1"/>
      </w:tblPr>
      <w:tblGrid>
        <w:gridCol w:w="3210"/>
        <w:gridCol w:w="3210"/>
        <w:gridCol w:w="3211"/>
      </w:tblGrid>
      <w:tr w:rsidR="00CF1024" w14:paraId="71F47CCC" w14:textId="77777777">
        <w:trPr>
          <w:ins w:id="1706" w:author="作者" w:date="1901-01-01T00:00:00Z"/>
        </w:trPr>
        <w:tc>
          <w:tcPr>
            <w:tcW w:w="3210" w:type="dxa"/>
          </w:tcPr>
          <w:p w14:paraId="50199DEC" w14:textId="77777777" w:rsidR="00CF1024" w:rsidRDefault="001219D3">
            <w:pPr>
              <w:spacing w:after="120"/>
              <w:rPr>
                <w:ins w:id="1707" w:author="作者" w:date="1901-01-01T00:00:00Z"/>
                <w:rFonts w:eastAsiaTheme="minorEastAsia"/>
                <w:b/>
                <w:bCs/>
                <w:color w:val="0070C0"/>
                <w:lang w:val="en-US" w:eastAsia="zh-CN"/>
              </w:rPr>
            </w:pPr>
            <w:ins w:id="1708" w:author="作者">
              <w:r>
                <w:rPr>
                  <w:rFonts w:eastAsiaTheme="minorEastAsia"/>
                  <w:b/>
                  <w:bCs/>
                  <w:color w:val="0070C0"/>
                  <w:lang w:val="en-US" w:eastAsia="zh-CN"/>
                </w:rPr>
                <w:t>Company</w:t>
              </w:r>
            </w:ins>
          </w:p>
        </w:tc>
        <w:tc>
          <w:tcPr>
            <w:tcW w:w="3210" w:type="dxa"/>
          </w:tcPr>
          <w:p w14:paraId="01CC47C5" w14:textId="77777777" w:rsidR="00CF1024" w:rsidRDefault="001219D3">
            <w:pPr>
              <w:spacing w:after="120"/>
              <w:rPr>
                <w:ins w:id="1709" w:author="作者" w:date="1901-01-01T00:00:00Z"/>
                <w:rFonts w:eastAsiaTheme="minorEastAsia"/>
                <w:b/>
                <w:bCs/>
                <w:color w:val="0070C0"/>
                <w:lang w:val="en-US" w:eastAsia="zh-CN"/>
              </w:rPr>
            </w:pPr>
            <w:ins w:id="1710" w:author="作者">
              <w:r>
                <w:rPr>
                  <w:rFonts w:eastAsiaTheme="minorEastAsia"/>
                  <w:b/>
                  <w:bCs/>
                  <w:color w:val="0070C0"/>
                  <w:lang w:val="en-US" w:eastAsia="zh-CN"/>
                </w:rPr>
                <w:t>Name</w:t>
              </w:r>
            </w:ins>
          </w:p>
        </w:tc>
        <w:tc>
          <w:tcPr>
            <w:tcW w:w="3211" w:type="dxa"/>
          </w:tcPr>
          <w:p w14:paraId="14EA0CA9" w14:textId="77777777" w:rsidR="00CF1024" w:rsidRDefault="001219D3">
            <w:pPr>
              <w:spacing w:after="120"/>
              <w:rPr>
                <w:ins w:id="1711" w:author="作者" w:date="1901-01-01T00:00:00Z"/>
                <w:rFonts w:eastAsiaTheme="minorEastAsia"/>
                <w:b/>
                <w:bCs/>
                <w:color w:val="0070C0"/>
                <w:lang w:val="en-US" w:eastAsia="zh-CN"/>
              </w:rPr>
            </w:pPr>
            <w:ins w:id="1712" w:author="作者">
              <w:r>
                <w:rPr>
                  <w:rFonts w:eastAsiaTheme="minorEastAsia"/>
                  <w:b/>
                  <w:bCs/>
                  <w:color w:val="0070C0"/>
                  <w:lang w:val="en-US" w:eastAsia="zh-CN"/>
                </w:rPr>
                <w:t>Email address</w:t>
              </w:r>
            </w:ins>
          </w:p>
        </w:tc>
      </w:tr>
      <w:tr w:rsidR="00CF1024" w14:paraId="082E6D93" w14:textId="77777777">
        <w:trPr>
          <w:ins w:id="1713" w:author="作者" w:date="1901-01-01T00:00:00Z"/>
        </w:trPr>
        <w:tc>
          <w:tcPr>
            <w:tcW w:w="3210" w:type="dxa"/>
          </w:tcPr>
          <w:p w14:paraId="4B6480F0" w14:textId="77777777" w:rsidR="00CF1024" w:rsidRDefault="001219D3">
            <w:pPr>
              <w:spacing w:after="120"/>
              <w:rPr>
                <w:ins w:id="1714" w:author="作者" w:date="1901-01-01T00:00:00Z"/>
                <w:rFonts w:eastAsiaTheme="minorEastAsia"/>
                <w:color w:val="0070C0"/>
                <w:lang w:val="en-US" w:eastAsia="zh-CN"/>
              </w:rPr>
            </w:pPr>
            <w:ins w:id="1715" w:author="作者" w:date="2021-08-19T17:51:00Z">
              <w:r>
                <w:rPr>
                  <w:rFonts w:eastAsiaTheme="minorEastAsia"/>
                  <w:color w:val="0070C0"/>
                  <w:lang w:val="en-US" w:eastAsia="zh-CN"/>
                </w:rPr>
                <w:t>Ericsson</w:t>
              </w:r>
            </w:ins>
          </w:p>
        </w:tc>
        <w:tc>
          <w:tcPr>
            <w:tcW w:w="3210" w:type="dxa"/>
          </w:tcPr>
          <w:p w14:paraId="69B36781" w14:textId="77777777" w:rsidR="00CF1024" w:rsidRDefault="001219D3">
            <w:pPr>
              <w:spacing w:after="120"/>
              <w:rPr>
                <w:ins w:id="1716" w:author="作者" w:date="1901-01-01T00:00:00Z"/>
                <w:rFonts w:eastAsiaTheme="minorEastAsia"/>
                <w:color w:val="0070C0"/>
                <w:lang w:val="en-US" w:eastAsia="zh-CN"/>
              </w:rPr>
            </w:pPr>
            <w:ins w:id="1717" w:author="作者" w:date="2021-08-19T17:51:00Z">
              <w:r>
                <w:rPr>
                  <w:rFonts w:eastAsiaTheme="minorEastAsia"/>
                  <w:color w:val="0070C0"/>
                  <w:lang w:val="en-US" w:eastAsia="zh-CN"/>
                </w:rPr>
                <w:t>Christian Bergljung</w:t>
              </w:r>
            </w:ins>
          </w:p>
        </w:tc>
        <w:tc>
          <w:tcPr>
            <w:tcW w:w="3211" w:type="dxa"/>
          </w:tcPr>
          <w:p w14:paraId="2296A46B" w14:textId="77777777" w:rsidR="00CF1024" w:rsidRDefault="001219D3">
            <w:pPr>
              <w:spacing w:after="120"/>
              <w:rPr>
                <w:ins w:id="1718" w:author="作者" w:date="1901-01-01T00:00:00Z"/>
                <w:rFonts w:eastAsiaTheme="minorEastAsia"/>
                <w:color w:val="0070C0"/>
                <w:lang w:val="en-US" w:eastAsia="zh-CN"/>
              </w:rPr>
            </w:pPr>
            <w:ins w:id="1719" w:author="作者" w:date="2021-08-19T17:51:00Z">
              <w:r>
                <w:rPr>
                  <w:rFonts w:eastAsiaTheme="minorEastAsia"/>
                  <w:color w:val="0070C0"/>
                  <w:lang w:val="en-US" w:eastAsia="zh-CN"/>
                </w:rPr>
                <w:t>Christian.bergljung@ericsson.com</w:t>
              </w:r>
            </w:ins>
          </w:p>
        </w:tc>
      </w:tr>
      <w:tr w:rsidR="00CF1024" w14:paraId="1922B024" w14:textId="77777777">
        <w:trPr>
          <w:ins w:id="1720" w:author="作者" w:date="2021-08-23T14:51:00Z"/>
        </w:trPr>
        <w:tc>
          <w:tcPr>
            <w:tcW w:w="3210" w:type="dxa"/>
          </w:tcPr>
          <w:p w14:paraId="782E4590" w14:textId="77777777" w:rsidR="00CF1024" w:rsidRDefault="001219D3">
            <w:pPr>
              <w:spacing w:after="120"/>
              <w:rPr>
                <w:ins w:id="1721" w:author="作者" w:date="2021-08-23T14:51:00Z"/>
                <w:rFonts w:eastAsiaTheme="minorEastAsia"/>
                <w:color w:val="0070C0"/>
                <w:lang w:val="en-US" w:eastAsia="zh-CN"/>
              </w:rPr>
            </w:pPr>
            <w:ins w:id="1722" w:author="作者" w:date="2021-08-23T14:51:00Z">
              <w:r>
                <w:rPr>
                  <w:rFonts w:eastAsiaTheme="minorEastAsia" w:hint="eastAsia"/>
                  <w:color w:val="0070C0"/>
                  <w:lang w:val="en-US" w:eastAsia="zh-CN"/>
                </w:rPr>
                <w:t>X</w:t>
              </w:r>
              <w:r>
                <w:rPr>
                  <w:rFonts w:eastAsiaTheme="minorEastAsia"/>
                  <w:color w:val="0070C0"/>
                  <w:lang w:val="en-US" w:eastAsia="zh-CN"/>
                </w:rPr>
                <w:t>iaomi</w:t>
              </w:r>
            </w:ins>
          </w:p>
        </w:tc>
        <w:tc>
          <w:tcPr>
            <w:tcW w:w="3210" w:type="dxa"/>
          </w:tcPr>
          <w:p w14:paraId="222FA91D" w14:textId="77777777" w:rsidR="00CF1024" w:rsidRDefault="001219D3">
            <w:pPr>
              <w:spacing w:after="120"/>
              <w:rPr>
                <w:ins w:id="1723" w:author="作者" w:date="2021-08-23T14:51:00Z"/>
                <w:rFonts w:eastAsiaTheme="minorEastAsia"/>
                <w:color w:val="0070C0"/>
                <w:lang w:val="en-US" w:eastAsia="zh-CN"/>
              </w:rPr>
            </w:pPr>
            <w:ins w:id="1724" w:author="作者" w:date="2021-08-23T14:51:00Z">
              <w:r>
                <w:rPr>
                  <w:rFonts w:eastAsiaTheme="minorEastAsia" w:hint="eastAsia"/>
                  <w:color w:val="0070C0"/>
                  <w:lang w:val="en-US" w:eastAsia="zh-CN"/>
                </w:rPr>
                <w:t>S</w:t>
              </w:r>
              <w:r>
                <w:rPr>
                  <w:rFonts w:eastAsiaTheme="minorEastAsia"/>
                  <w:color w:val="0070C0"/>
                  <w:lang w:val="en-US" w:eastAsia="zh-CN"/>
                </w:rPr>
                <w:t>hengxiang Guo</w:t>
              </w:r>
            </w:ins>
          </w:p>
        </w:tc>
        <w:tc>
          <w:tcPr>
            <w:tcW w:w="3211" w:type="dxa"/>
          </w:tcPr>
          <w:p w14:paraId="1977847F" w14:textId="77777777" w:rsidR="00CF1024" w:rsidRDefault="001219D3">
            <w:pPr>
              <w:spacing w:after="120"/>
              <w:rPr>
                <w:ins w:id="1725" w:author="作者" w:date="2021-08-23T14:51:00Z"/>
                <w:rFonts w:eastAsiaTheme="minorEastAsia"/>
                <w:color w:val="0070C0"/>
                <w:lang w:val="en-US" w:eastAsia="zh-CN"/>
              </w:rPr>
            </w:pPr>
            <w:ins w:id="1726" w:author="作者" w:date="2021-08-23T14:51:00Z">
              <w:r>
                <w:rPr>
                  <w:rFonts w:eastAsiaTheme="minorEastAsia" w:hint="eastAsia"/>
                  <w:color w:val="0070C0"/>
                  <w:lang w:val="en-US" w:eastAsia="zh-CN"/>
                </w:rPr>
                <w:t>g</w:t>
              </w:r>
              <w:r>
                <w:rPr>
                  <w:rFonts w:eastAsiaTheme="minorEastAsia"/>
                  <w:color w:val="0070C0"/>
                  <w:lang w:val="en-US" w:eastAsia="zh-CN"/>
                </w:rPr>
                <w:t>uoshengxiang@xiaomi.com</w:t>
              </w:r>
            </w:ins>
          </w:p>
        </w:tc>
      </w:tr>
      <w:tr w:rsidR="00BA720A" w14:paraId="3FDE8175" w14:textId="77777777">
        <w:trPr>
          <w:ins w:id="1727" w:author="作者" w:date="2021-08-24T22:02:00Z"/>
        </w:trPr>
        <w:tc>
          <w:tcPr>
            <w:tcW w:w="3210" w:type="dxa"/>
          </w:tcPr>
          <w:p w14:paraId="4585DA59" w14:textId="3D749B55" w:rsidR="00BA720A" w:rsidRDefault="00BA720A">
            <w:pPr>
              <w:spacing w:after="120"/>
              <w:rPr>
                <w:ins w:id="1728" w:author="作者" w:date="2021-08-24T22:02:00Z"/>
                <w:rFonts w:eastAsiaTheme="minorEastAsia"/>
                <w:color w:val="0070C0"/>
                <w:lang w:val="en-US" w:eastAsia="zh-CN"/>
              </w:rPr>
            </w:pPr>
            <w:ins w:id="1729" w:author="作者" w:date="2021-08-24T22:02:00Z">
              <w:r>
                <w:rPr>
                  <w:rFonts w:eastAsiaTheme="minorEastAsia"/>
                  <w:color w:val="0070C0"/>
                  <w:lang w:val="en-US" w:eastAsia="zh-CN"/>
                </w:rPr>
                <w:t>Ericsson (PL)</w:t>
              </w:r>
            </w:ins>
          </w:p>
        </w:tc>
        <w:tc>
          <w:tcPr>
            <w:tcW w:w="3210" w:type="dxa"/>
          </w:tcPr>
          <w:p w14:paraId="3B166D1C" w14:textId="0D1472F6" w:rsidR="00BA720A" w:rsidRDefault="00BA720A">
            <w:pPr>
              <w:spacing w:after="120"/>
              <w:rPr>
                <w:ins w:id="1730" w:author="作者" w:date="2021-08-24T22:02:00Z"/>
                <w:rFonts w:eastAsiaTheme="minorEastAsia"/>
                <w:color w:val="0070C0"/>
                <w:lang w:val="en-US" w:eastAsia="zh-CN"/>
              </w:rPr>
            </w:pPr>
            <w:ins w:id="1731" w:author="作者" w:date="2021-08-24T22:02:00Z">
              <w:r>
                <w:rPr>
                  <w:rFonts w:eastAsiaTheme="minorEastAsia"/>
                  <w:color w:val="0070C0"/>
                  <w:lang w:val="en-US" w:eastAsia="zh-CN"/>
                </w:rPr>
                <w:t>Per Lindell</w:t>
              </w:r>
            </w:ins>
          </w:p>
        </w:tc>
        <w:tc>
          <w:tcPr>
            <w:tcW w:w="3211" w:type="dxa"/>
          </w:tcPr>
          <w:p w14:paraId="6664B0C6" w14:textId="3D915926" w:rsidR="00BA720A" w:rsidRDefault="00BA720A">
            <w:pPr>
              <w:spacing w:after="120"/>
              <w:rPr>
                <w:ins w:id="1732" w:author="作者" w:date="2021-08-24T22:02:00Z"/>
                <w:rFonts w:eastAsiaTheme="minorEastAsia"/>
                <w:color w:val="0070C0"/>
                <w:lang w:val="en-US" w:eastAsia="zh-CN"/>
              </w:rPr>
            </w:pPr>
            <w:ins w:id="1733" w:author="作者" w:date="2021-08-24T22:02:00Z">
              <w:r>
                <w:rPr>
                  <w:rFonts w:eastAsiaTheme="minorEastAsia"/>
                  <w:color w:val="0070C0"/>
                  <w:lang w:val="en-US" w:eastAsia="zh-CN"/>
                </w:rPr>
                <w:t>Per.lindell@ericsson.com</w:t>
              </w:r>
            </w:ins>
          </w:p>
        </w:tc>
      </w:tr>
    </w:tbl>
    <w:p w14:paraId="62CC0ACD" w14:textId="77777777" w:rsidR="00CF1024" w:rsidRDefault="00CF1024">
      <w:pPr>
        <w:rPr>
          <w:ins w:id="1734" w:author="作者" w:date="1901-01-01T00:00:00Z"/>
          <w:rFonts w:eastAsia="Yu Mincho"/>
          <w:lang w:val="en-US" w:eastAsia="ja-JP"/>
        </w:rPr>
      </w:pPr>
    </w:p>
    <w:p w14:paraId="48C73D61" w14:textId="77777777" w:rsidR="00CF1024" w:rsidRDefault="001219D3">
      <w:pPr>
        <w:rPr>
          <w:ins w:id="1735" w:author="作者" w:date="1901-01-01T00:00:00Z"/>
          <w:rFonts w:eastAsiaTheme="minorEastAsia"/>
          <w:color w:val="0070C0"/>
          <w:lang w:val="en-US" w:eastAsia="zh-CN"/>
        </w:rPr>
      </w:pPr>
      <w:ins w:id="1736" w:author="作者">
        <w:r>
          <w:rPr>
            <w:rFonts w:eastAsiaTheme="minorEastAsia"/>
            <w:color w:val="0070C0"/>
            <w:lang w:val="en-US" w:eastAsia="zh-CN"/>
          </w:rPr>
          <w:t>Note:</w:t>
        </w:r>
      </w:ins>
    </w:p>
    <w:p w14:paraId="1E8A8317" w14:textId="77777777" w:rsidR="00CF1024" w:rsidRDefault="001219D3">
      <w:pPr>
        <w:pStyle w:val="aff5"/>
        <w:numPr>
          <w:ilvl w:val="0"/>
          <w:numId w:val="13"/>
        </w:numPr>
        <w:ind w:firstLineChars="0"/>
        <w:rPr>
          <w:ins w:id="1737" w:author="作者" w:date="1901-01-01T00:00:00Z"/>
          <w:rFonts w:eastAsiaTheme="minorEastAsia"/>
          <w:color w:val="0070C0"/>
          <w:lang w:val="en-US" w:eastAsia="zh-CN"/>
        </w:rPr>
      </w:pPr>
      <w:ins w:id="1738" w:author="作者">
        <w:r>
          <w:rPr>
            <w:rFonts w:eastAsiaTheme="minorEastAsia"/>
            <w:color w:val="0070C0"/>
            <w:lang w:val="en-US" w:eastAsia="zh-CN"/>
          </w:rPr>
          <w:t xml:space="preserve">Please add your contact information in above table once you make comments on this email thread. </w:t>
        </w:r>
      </w:ins>
    </w:p>
    <w:p w14:paraId="42D3BC75" w14:textId="77777777" w:rsidR="00CF1024" w:rsidRDefault="001219D3">
      <w:pPr>
        <w:pStyle w:val="aff5"/>
        <w:numPr>
          <w:ilvl w:val="0"/>
          <w:numId w:val="13"/>
        </w:numPr>
        <w:ind w:firstLineChars="0"/>
        <w:rPr>
          <w:rFonts w:eastAsiaTheme="minorEastAsia"/>
          <w:color w:val="0070C0"/>
          <w:lang w:val="en-US" w:eastAsia="zh-CN"/>
        </w:rPr>
      </w:pPr>
      <w:ins w:id="1739" w:author="作者">
        <w:r>
          <w:rPr>
            <w:rFonts w:eastAsiaTheme="minorEastAsia"/>
            <w:color w:val="0070C0"/>
            <w:lang w:val="en-US" w:eastAsia="zh-CN"/>
          </w:rPr>
          <w:t>If multiple delegates from the same company make comments on single email thread, please add you name as suffix after company name when make comments i.e. Company A (XX, XX)</w:t>
        </w:r>
      </w:ins>
    </w:p>
    <w:sectPr w:rsidR="00CF1024">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Arial Unicode MS">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新細明體"/>
    <w:panose1 w:val="00000000000000000000"/>
    <w:charset w:val="88"/>
    <w:family w:val="roman"/>
    <w:notTrueType/>
    <w:pitch w:val="default"/>
  </w:font>
  <w:font w:name="Microsoft YaHei">
    <w:panose1 w:val="020B0503020204020204"/>
    <w:charset w:val="86"/>
    <w:family w:val="swiss"/>
    <w:pitch w:val="variable"/>
    <w:sig w:usb0="80000287" w:usb1="2ACF3C50" w:usb2="00000016" w:usb3="00000000" w:csb0="0004001F" w:csb1="00000000"/>
  </w:font>
  <w:font w:name="v5.0.0">
    <w:altName w:val="Times New Roman"/>
    <w:charset w:val="00"/>
    <w:family w:val="roman"/>
    <w:pitch w:val="default"/>
  </w:font>
  <w:font w:name="DengXian">
    <w:altName w:val="等线"/>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等线 Light">
    <w:panose1 w:val="00000000000000000000"/>
    <w:charset w:val="88"/>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2460E"/>
    <w:multiLevelType w:val="multilevel"/>
    <w:tmpl w:val="0292460E"/>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C077BEA"/>
    <w:multiLevelType w:val="multilevel"/>
    <w:tmpl w:val="1C077BEA"/>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4">
    <w:nsid w:val="276A5500"/>
    <w:multiLevelType w:val="multilevel"/>
    <w:tmpl w:val="276A5500"/>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360"/>
        </w:tabs>
      </w:pPr>
      <w:rPr>
        <w:rFonts w:ascii="Arial" w:hAnsi="Arial" w:hint="default"/>
      </w:rPr>
    </w:lvl>
    <w:lvl w:ilvl="2">
      <w:numFmt w:val="none"/>
      <w:lvlText w:val=""/>
      <w:lvlJc w:val="left"/>
      <w:pPr>
        <w:tabs>
          <w:tab w:val="left" w:pos="360"/>
        </w:tabs>
      </w:p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5">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i w:val="0"/>
        <w:iCs/>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7">
    <w:nsid w:val="3E254588"/>
    <w:multiLevelType w:val="multilevel"/>
    <w:tmpl w:val="3E2545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535D5C91"/>
    <w:multiLevelType w:val="hybridMultilevel"/>
    <w:tmpl w:val="E264AA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55E14F74"/>
    <w:multiLevelType w:val="multilevel"/>
    <w:tmpl w:val="55E14F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1">
    <w:nsid w:val="602A002C"/>
    <w:multiLevelType w:val="multilevel"/>
    <w:tmpl w:val="602A00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1CF0410"/>
    <w:multiLevelType w:val="multilevel"/>
    <w:tmpl w:val="61CF0410"/>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7C227234"/>
    <w:multiLevelType w:val="multilevel"/>
    <w:tmpl w:val="7C227234"/>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3"/>
  </w:num>
  <w:num w:numId="3">
    <w:abstractNumId w:val="10"/>
  </w:num>
  <w:num w:numId="4">
    <w:abstractNumId w:val="9"/>
  </w:num>
  <w:num w:numId="5">
    <w:abstractNumId w:val="4"/>
  </w:num>
  <w:num w:numId="6">
    <w:abstractNumId w:val="7"/>
  </w:num>
  <w:num w:numId="7">
    <w:abstractNumId w:val="3"/>
  </w:num>
  <w:num w:numId="8">
    <w:abstractNumId w:val="11"/>
  </w:num>
  <w:num w:numId="9">
    <w:abstractNumId w:val="12"/>
  </w:num>
  <w:num w:numId="10">
    <w:abstractNumId w:val="0"/>
  </w:num>
  <w:num w:numId="11">
    <w:abstractNumId w:val="2"/>
  </w:num>
  <w:num w:numId="12">
    <w:abstractNumId w:val="1"/>
  </w:num>
  <w:num w:numId="13">
    <w:abstractNumId w:val="5"/>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7YwNTQ0NLE0MTe0MDFV0lEKTi0uzszPAykwrAUA/li7diwAAAA="/>
  </w:docVars>
  <w:rsids>
    <w:rsidRoot w:val="00282213"/>
    <w:rsid w:val="00000265"/>
    <w:rsid w:val="0000223C"/>
    <w:rsid w:val="00004165"/>
    <w:rsid w:val="00011201"/>
    <w:rsid w:val="00011951"/>
    <w:rsid w:val="00014D37"/>
    <w:rsid w:val="00020C56"/>
    <w:rsid w:val="00026ACC"/>
    <w:rsid w:val="00030641"/>
    <w:rsid w:val="0003171D"/>
    <w:rsid w:val="00031C1D"/>
    <w:rsid w:val="000355B0"/>
    <w:rsid w:val="00035C50"/>
    <w:rsid w:val="0004076E"/>
    <w:rsid w:val="00041583"/>
    <w:rsid w:val="00042A2A"/>
    <w:rsid w:val="000457A1"/>
    <w:rsid w:val="00050001"/>
    <w:rsid w:val="00052041"/>
    <w:rsid w:val="0005326A"/>
    <w:rsid w:val="000551C4"/>
    <w:rsid w:val="0006266D"/>
    <w:rsid w:val="0006309C"/>
    <w:rsid w:val="0006321A"/>
    <w:rsid w:val="00065506"/>
    <w:rsid w:val="0007382E"/>
    <w:rsid w:val="000766E1"/>
    <w:rsid w:val="00077FF6"/>
    <w:rsid w:val="00080D82"/>
    <w:rsid w:val="00081692"/>
    <w:rsid w:val="000828B9"/>
    <w:rsid w:val="00082C46"/>
    <w:rsid w:val="00084042"/>
    <w:rsid w:val="00085A0E"/>
    <w:rsid w:val="00087548"/>
    <w:rsid w:val="00093E7E"/>
    <w:rsid w:val="000A1830"/>
    <w:rsid w:val="000A4121"/>
    <w:rsid w:val="000A4380"/>
    <w:rsid w:val="000A457C"/>
    <w:rsid w:val="000A4AA3"/>
    <w:rsid w:val="000A52DB"/>
    <w:rsid w:val="000A550E"/>
    <w:rsid w:val="000B0960"/>
    <w:rsid w:val="000B1A55"/>
    <w:rsid w:val="000B1CD3"/>
    <w:rsid w:val="000B20BB"/>
    <w:rsid w:val="000B2EF6"/>
    <w:rsid w:val="000B2FA6"/>
    <w:rsid w:val="000B433D"/>
    <w:rsid w:val="000B4AA0"/>
    <w:rsid w:val="000C2553"/>
    <w:rsid w:val="000C38C3"/>
    <w:rsid w:val="000D09FD"/>
    <w:rsid w:val="000D44FB"/>
    <w:rsid w:val="000D574B"/>
    <w:rsid w:val="000D6CFC"/>
    <w:rsid w:val="000E0037"/>
    <w:rsid w:val="000E2123"/>
    <w:rsid w:val="000E537B"/>
    <w:rsid w:val="000E57D0"/>
    <w:rsid w:val="000E7858"/>
    <w:rsid w:val="000F39CA"/>
    <w:rsid w:val="00104F72"/>
    <w:rsid w:val="001064F9"/>
    <w:rsid w:val="00107927"/>
    <w:rsid w:val="00110E26"/>
    <w:rsid w:val="00111321"/>
    <w:rsid w:val="001171A0"/>
    <w:rsid w:val="00117BD6"/>
    <w:rsid w:val="001206C2"/>
    <w:rsid w:val="00121978"/>
    <w:rsid w:val="001219D3"/>
    <w:rsid w:val="00123422"/>
    <w:rsid w:val="001249F2"/>
    <w:rsid w:val="00124B6A"/>
    <w:rsid w:val="0013519A"/>
    <w:rsid w:val="00136D4C"/>
    <w:rsid w:val="00141CBA"/>
    <w:rsid w:val="00142538"/>
    <w:rsid w:val="00142BB9"/>
    <w:rsid w:val="00144F96"/>
    <w:rsid w:val="00150756"/>
    <w:rsid w:val="00151EAC"/>
    <w:rsid w:val="00152825"/>
    <w:rsid w:val="00153528"/>
    <w:rsid w:val="00154E68"/>
    <w:rsid w:val="00160796"/>
    <w:rsid w:val="00162548"/>
    <w:rsid w:val="00163E87"/>
    <w:rsid w:val="00166AEE"/>
    <w:rsid w:val="001709F2"/>
    <w:rsid w:val="00172183"/>
    <w:rsid w:val="001751AB"/>
    <w:rsid w:val="00175A3F"/>
    <w:rsid w:val="0018094C"/>
    <w:rsid w:val="00180E09"/>
    <w:rsid w:val="00183D4C"/>
    <w:rsid w:val="00183E81"/>
    <w:rsid w:val="00183F6D"/>
    <w:rsid w:val="0018670E"/>
    <w:rsid w:val="00191C3A"/>
    <w:rsid w:val="0019219A"/>
    <w:rsid w:val="00195077"/>
    <w:rsid w:val="001A033F"/>
    <w:rsid w:val="001A08AA"/>
    <w:rsid w:val="001A59CB"/>
    <w:rsid w:val="001A6ECB"/>
    <w:rsid w:val="001B7991"/>
    <w:rsid w:val="001C1198"/>
    <w:rsid w:val="001C1409"/>
    <w:rsid w:val="001C2AE6"/>
    <w:rsid w:val="001C2F7F"/>
    <w:rsid w:val="001C4A89"/>
    <w:rsid w:val="001C6177"/>
    <w:rsid w:val="001D0363"/>
    <w:rsid w:val="001D12B4"/>
    <w:rsid w:val="001D7D94"/>
    <w:rsid w:val="001E0A28"/>
    <w:rsid w:val="001E3FF1"/>
    <w:rsid w:val="001E4218"/>
    <w:rsid w:val="001F0B20"/>
    <w:rsid w:val="00200A62"/>
    <w:rsid w:val="00203740"/>
    <w:rsid w:val="00205517"/>
    <w:rsid w:val="002138EA"/>
    <w:rsid w:val="002139EA"/>
    <w:rsid w:val="00213F84"/>
    <w:rsid w:val="00214FBD"/>
    <w:rsid w:val="0021733F"/>
    <w:rsid w:val="00221E08"/>
    <w:rsid w:val="00222897"/>
    <w:rsid w:val="00222B0C"/>
    <w:rsid w:val="00227113"/>
    <w:rsid w:val="00231276"/>
    <w:rsid w:val="00235394"/>
    <w:rsid w:val="00235577"/>
    <w:rsid w:val="002371B2"/>
    <w:rsid w:val="00242AFD"/>
    <w:rsid w:val="002435CA"/>
    <w:rsid w:val="0024469F"/>
    <w:rsid w:val="00250B5B"/>
    <w:rsid w:val="00252DB8"/>
    <w:rsid w:val="002537BC"/>
    <w:rsid w:val="00255C58"/>
    <w:rsid w:val="00260EC7"/>
    <w:rsid w:val="00261539"/>
    <w:rsid w:val="0026179F"/>
    <w:rsid w:val="00262CE2"/>
    <w:rsid w:val="002635B5"/>
    <w:rsid w:val="00263C1E"/>
    <w:rsid w:val="00263D2E"/>
    <w:rsid w:val="002666AE"/>
    <w:rsid w:val="00274E1A"/>
    <w:rsid w:val="00276C48"/>
    <w:rsid w:val="002775B1"/>
    <w:rsid w:val="002775B9"/>
    <w:rsid w:val="002811C4"/>
    <w:rsid w:val="00282213"/>
    <w:rsid w:val="00284016"/>
    <w:rsid w:val="002858BF"/>
    <w:rsid w:val="002859F0"/>
    <w:rsid w:val="002939AF"/>
    <w:rsid w:val="00294491"/>
    <w:rsid w:val="00294BDE"/>
    <w:rsid w:val="002A0CED"/>
    <w:rsid w:val="002A3A2D"/>
    <w:rsid w:val="002A4CD0"/>
    <w:rsid w:val="002A6995"/>
    <w:rsid w:val="002A7DA6"/>
    <w:rsid w:val="002B13A0"/>
    <w:rsid w:val="002B516C"/>
    <w:rsid w:val="002B5E1D"/>
    <w:rsid w:val="002B60C1"/>
    <w:rsid w:val="002C4B52"/>
    <w:rsid w:val="002D03E5"/>
    <w:rsid w:val="002D36EB"/>
    <w:rsid w:val="002D6BDF"/>
    <w:rsid w:val="002D79C9"/>
    <w:rsid w:val="002E26FE"/>
    <w:rsid w:val="002E2CE9"/>
    <w:rsid w:val="002E3BF7"/>
    <w:rsid w:val="002E403E"/>
    <w:rsid w:val="002E4C74"/>
    <w:rsid w:val="002F158C"/>
    <w:rsid w:val="002F1F80"/>
    <w:rsid w:val="002F4093"/>
    <w:rsid w:val="002F5636"/>
    <w:rsid w:val="002F6431"/>
    <w:rsid w:val="0030040A"/>
    <w:rsid w:val="003022A5"/>
    <w:rsid w:val="00304DF4"/>
    <w:rsid w:val="00307E51"/>
    <w:rsid w:val="003108B3"/>
    <w:rsid w:val="00311363"/>
    <w:rsid w:val="0031295E"/>
    <w:rsid w:val="00315867"/>
    <w:rsid w:val="0031630E"/>
    <w:rsid w:val="003204DE"/>
    <w:rsid w:val="00321150"/>
    <w:rsid w:val="003260D7"/>
    <w:rsid w:val="003333B6"/>
    <w:rsid w:val="00336697"/>
    <w:rsid w:val="003418CB"/>
    <w:rsid w:val="003444BC"/>
    <w:rsid w:val="003506CD"/>
    <w:rsid w:val="003508E0"/>
    <w:rsid w:val="003517B0"/>
    <w:rsid w:val="00355873"/>
    <w:rsid w:val="0035660F"/>
    <w:rsid w:val="00360FDA"/>
    <w:rsid w:val="003628B9"/>
    <w:rsid w:val="00362D8F"/>
    <w:rsid w:val="00367724"/>
    <w:rsid w:val="00371023"/>
    <w:rsid w:val="003710BA"/>
    <w:rsid w:val="003770F6"/>
    <w:rsid w:val="00380EDB"/>
    <w:rsid w:val="00383E37"/>
    <w:rsid w:val="003854C0"/>
    <w:rsid w:val="003860E2"/>
    <w:rsid w:val="00386FAC"/>
    <w:rsid w:val="00393042"/>
    <w:rsid w:val="00394AD5"/>
    <w:rsid w:val="0039642D"/>
    <w:rsid w:val="003A2E40"/>
    <w:rsid w:val="003B0158"/>
    <w:rsid w:val="003B2F0F"/>
    <w:rsid w:val="003B3E86"/>
    <w:rsid w:val="003B40B6"/>
    <w:rsid w:val="003B56DB"/>
    <w:rsid w:val="003B755E"/>
    <w:rsid w:val="003C228E"/>
    <w:rsid w:val="003C51E7"/>
    <w:rsid w:val="003C6893"/>
    <w:rsid w:val="003C6DE2"/>
    <w:rsid w:val="003C74C7"/>
    <w:rsid w:val="003D0C28"/>
    <w:rsid w:val="003D1EFD"/>
    <w:rsid w:val="003D28BF"/>
    <w:rsid w:val="003D4215"/>
    <w:rsid w:val="003D4C47"/>
    <w:rsid w:val="003D505D"/>
    <w:rsid w:val="003D7719"/>
    <w:rsid w:val="003E3F92"/>
    <w:rsid w:val="003E40EE"/>
    <w:rsid w:val="003F1C1B"/>
    <w:rsid w:val="003F3A2F"/>
    <w:rsid w:val="004009E7"/>
    <w:rsid w:val="00401144"/>
    <w:rsid w:val="004012F4"/>
    <w:rsid w:val="00404831"/>
    <w:rsid w:val="00404B2A"/>
    <w:rsid w:val="00406F7B"/>
    <w:rsid w:val="00407661"/>
    <w:rsid w:val="00410314"/>
    <w:rsid w:val="00412063"/>
    <w:rsid w:val="00412EB1"/>
    <w:rsid w:val="00413590"/>
    <w:rsid w:val="00413A3F"/>
    <w:rsid w:val="00413DDE"/>
    <w:rsid w:val="00414118"/>
    <w:rsid w:val="00416084"/>
    <w:rsid w:val="00424F8C"/>
    <w:rsid w:val="0042714A"/>
    <w:rsid w:val="004271BA"/>
    <w:rsid w:val="00427AE7"/>
    <w:rsid w:val="00430497"/>
    <w:rsid w:val="00430EA5"/>
    <w:rsid w:val="00434DC1"/>
    <w:rsid w:val="004350F4"/>
    <w:rsid w:val="00437655"/>
    <w:rsid w:val="004412A0"/>
    <w:rsid w:val="00442337"/>
    <w:rsid w:val="004437EE"/>
    <w:rsid w:val="00443AE1"/>
    <w:rsid w:val="00444B87"/>
    <w:rsid w:val="00446393"/>
    <w:rsid w:val="00446408"/>
    <w:rsid w:val="00447660"/>
    <w:rsid w:val="00450F27"/>
    <w:rsid w:val="004510E5"/>
    <w:rsid w:val="00456A75"/>
    <w:rsid w:val="00461E39"/>
    <w:rsid w:val="00462D3A"/>
    <w:rsid w:val="00463521"/>
    <w:rsid w:val="0046565D"/>
    <w:rsid w:val="00471125"/>
    <w:rsid w:val="0047437A"/>
    <w:rsid w:val="00475A81"/>
    <w:rsid w:val="00477FB6"/>
    <w:rsid w:val="00480E42"/>
    <w:rsid w:val="00484C5D"/>
    <w:rsid w:val="0048543E"/>
    <w:rsid w:val="004868C1"/>
    <w:rsid w:val="0048750F"/>
    <w:rsid w:val="00494ADB"/>
    <w:rsid w:val="004A0277"/>
    <w:rsid w:val="004A495F"/>
    <w:rsid w:val="004A7544"/>
    <w:rsid w:val="004B062F"/>
    <w:rsid w:val="004B1B2B"/>
    <w:rsid w:val="004B6B0F"/>
    <w:rsid w:val="004C071B"/>
    <w:rsid w:val="004C3B18"/>
    <w:rsid w:val="004C54E5"/>
    <w:rsid w:val="004C7942"/>
    <w:rsid w:val="004C7DC8"/>
    <w:rsid w:val="004D21B0"/>
    <w:rsid w:val="004D3844"/>
    <w:rsid w:val="004D57FF"/>
    <w:rsid w:val="004D737D"/>
    <w:rsid w:val="004E0F92"/>
    <w:rsid w:val="004E2659"/>
    <w:rsid w:val="004E39EE"/>
    <w:rsid w:val="004E475C"/>
    <w:rsid w:val="004E56E0"/>
    <w:rsid w:val="004E56EB"/>
    <w:rsid w:val="004E59C2"/>
    <w:rsid w:val="004E7329"/>
    <w:rsid w:val="004E7EB8"/>
    <w:rsid w:val="004F2CB0"/>
    <w:rsid w:val="004F584A"/>
    <w:rsid w:val="005017F7"/>
    <w:rsid w:val="00501FA7"/>
    <w:rsid w:val="005034DC"/>
    <w:rsid w:val="00503831"/>
    <w:rsid w:val="00504715"/>
    <w:rsid w:val="00504911"/>
    <w:rsid w:val="00505BFA"/>
    <w:rsid w:val="005071B4"/>
    <w:rsid w:val="00507687"/>
    <w:rsid w:val="005117A9"/>
    <w:rsid w:val="00511F57"/>
    <w:rsid w:val="00512D68"/>
    <w:rsid w:val="00513E4F"/>
    <w:rsid w:val="00515CBE"/>
    <w:rsid w:val="00515E2B"/>
    <w:rsid w:val="00516A55"/>
    <w:rsid w:val="00520160"/>
    <w:rsid w:val="00522A7E"/>
    <w:rsid w:val="00522ECE"/>
    <w:rsid w:val="00522F20"/>
    <w:rsid w:val="005241CE"/>
    <w:rsid w:val="00524624"/>
    <w:rsid w:val="005308DB"/>
    <w:rsid w:val="00530A2E"/>
    <w:rsid w:val="00530FBE"/>
    <w:rsid w:val="00533159"/>
    <w:rsid w:val="005339DB"/>
    <w:rsid w:val="00534C89"/>
    <w:rsid w:val="00535971"/>
    <w:rsid w:val="0053665A"/>
    <w:rsid w:val="00537A93"/>
    <w:rsid w:val="00541573"/>
    <w:rsid w:val="0054348A"/>
    <w:rsid w:val="00544179"/>
    <w:rsid w:val="00554753"/>
    <w:rsid w:val="00557BA6"/>
    <w:rsid w:val="0056530D"/>
    <w:rsid w:val="00571777"/>
    <w:rsid w:val="005758B4"/>
    <w:rsid w:val="00580FF5"/>
    <w:rsid w:val="0058519C"/>
    <w:rsid w:val="00585E50"/>
    <w:rsid w:val="00585E8D"/>
    <w:rsid w:val="00590A55"/>
    <w:rsid w:val="0059149A"/>
    <w:rsid w:val="005956EE"/>
    <w:rsid w:val="005A083E"/>
    <w:rsid w:val="005A79D8"/>
    <w:rsid w:val="005B1A58"/>
    <w:rsid w:val="005B1CD7"/>
    <w:rsid w:val="005B20D8"/>
    <w:rsid w:val="005B373E"/>
    <w:rsid w:val="005B4802"/>
    <w:rsid w:val="005C1EA6"/>
    <w:rsid w:val="005D0B99"/>
    <w:rsid w:val="005D308E"/>
    <w:rsid w:val="005D3A48"/>
    <w:rsid w:val="005D76A8"/>
    <w:rsid w:val="005D7727"/>
    <w:rsid w:val="005D7AF8"/>
    <w:rsid w:val="005E17BF"/>
    <w:rsid w:val="005E2CC4"/>
    <w:rsid w:val="005E366A"/>
    <w:rsid w:val="005E52D4"/>
    <w:rsid w:val="005E638F"/>
    <w:rsid w:val="005F2145"/>
    <w:rsid w:val="006016E1"/>
    <w:rsid w:val="00602D27"/>
    <w:rsid w:val="006121F2"/>
    <w:rsid w:val="006132C7"/>
    <w:rsid w:val="006144A1"/>
    <w:rsid w:val="00615EBB"/>
    <w:rsid w:val="00616096"/>
    <w:rsid w:val="006160A2"/>
    <w:rsid w:val="00617B7C"/>
    <w:rsid w:val="006231A8"/>
    <w:rsid w:val="00626860"/>
    <w:rsid w:val="00630019"/>
    <w:rsid w:val="006302AA"/>
    <w:rsid w:val="0063200A"/>
    <w:rsid w:val="006363BD"/>
    <w:rsid w:val="006412DC"/>
    <w:rsid w:val="006415C7"/>
    <w:rsid w:val="00642BC6"/>
    <w:rsid w:val="00644790"/>
    <w:rsid w:val="00644C5B"/>
    <w:rsid w:val="006501AF"/>
    <w:rsid w:val="00650DDE"/>
    <w:rsid w:val="0065505B"/>
    <w:rsid w:val="00665AAB"/>
    <w:rsid w:val="006670AC"/>
    <w:rsid w:val="00672307"/>
    <w:rsid w:val="00675E96"/>
    <w:rsid w:val="006808C6"/>
    <w:rsid w:val="00682668"/>
    <w:rsid w:val="006833F2"/>
    <w:rsid w:val="00692A68"/>
    <w:rsid w:val="00695D85"/>
    <w:rsid w:val="00697151"/>
    <w:rsid w:val="006A1DCB"/>
    <w:rsid w:val="006A30A2"/>
    <w:rsid w:val="006A6D23"/>
    <w:rsid w:val="006B25DE"/>
    <w:rsid w:val="006B2BB6"/>
    <w:rsid w:val="006B4258"/>
    <w:rsid w:val="006B7908"/>
    <w:rsid w:val="006C1C3B"/>
    <w:rsid w:val="006C2DEC"/>
    <w:rsid w:val="006C4E43"/>
    <w:rsid w:val="006C643E"/>
    <w:rsid w:val="006D2932"/>
    <w:rsid w:val="006D3671"/>
    <w:rsid w:val="006D4176"/>
    <w:rsid w:val="006D56B0"/>
    <w:rsid w:val="006E0A73"/>
    <w:rsid w:val="006E0FEE"/>
    <w:rsid w:val="006E3500"/>
    <w:rsid w:val="006E6C11"/>
    <w:rsid w:val="006F123D"/>
    <w:rsid w:val="006F1DC0"/>
    <w:rsid w:val="006F7C0C"/>
    <w:rsid w:val="00700755"/>
    <w:rsid w:val="00702B4F"/>
    <w:rsid w:val="0070646B"/>
    <w:rsid w:val="007130A2"/>
    <w:rsid w:val="00715463"/>
    <w:rsid w:val="0071633A"/>
    <w:rsid w:val="00730655"/>
    <w:rsid w:val="0073172D"/>
    <w:rsid w:val="00731D77"/>
    <w:rsid w:val="00732360"/>
    <w:rsid w:val="0073390A"/>
    <w:rsid w:val="00734E64"/>
    <w:rsid w:val="00736B37"/>
    <w:rsid w:val="00740A35"/>
    <w:rsid w:val="007520B4"/>
    <w:rsid w:val="007655D5"/>
    <w:rsid w:val="0076630B"/>
    <w:rsid w:val="007763C1"/>
    <w:rsid w:val="00777E82"/>
    <w:rsid w:val="00781359"/>
    <w:rsid w:val="00783121"/>
    <w:rsid w:val="00786921"/>
    <w:rsid w:val="00786EF9"/>
    <w:rsid w:val="00791C0B"/>
    <w:rsid w:val="00794241"/>
    <w:rsid w:val="007A1EAA"/>
    <w:rsid w:val="007A79FD"/>
    <w:rsid w:val="007A7F64"/>
    <w:rsid w:val="007B0B9D"/>
    <w:rsid w:val="007B26E3"/>
    <w:rsid w:val="007B5A43"/>
    <w:rsid w:val="007B709B"/>
    <w:rsid w:val="007C1343"/>
    <w:rsid w:val="007C5EF1"/>
    <w:rsid w:val="007C7BF5"/>
    <w:rsid w:val="007D19B7"/>
    <w:rsid w:val="007D75E5"/>
    <w:rsid w:val="007D773E"/>
    <w:rsid w:val="007E066E"/>
    <w:rsid w:val="007E1356"/>
    <w:rsid w:val="007E20FC"/>
    <w:rsid w:val="007E30AE"/>
    <w:rsid w:val="007E7062"/>
    <w:rsid w:val="007F09C0"/>
    <w:rsid w:val="007F0E1E"/>
    <w:rsid w:val="007F29A7"/>
    <w:rsid w:val="007F3FF3"/>
    <w:rsid w:val="008004B4"/>
    <w:rsid w:val="00802F1C"/>
    <w:rsid w:val="00804567"/>
    <w:rsid w:val="00804623"/>
    <w:rsid w:val="00805BE8"/>
    <w:rsid w:val="00816078"/>
    <w:rsid w:val="008177E3"/>
    <w:rsid w:val="008177EA"/>
    <w:rsid w:val="00823AA9"/>
    <w:rsid w:val="008255B9"/>
    <w:rsid w:val="00825CD8"/>
    <w:rsid w:val="00827324"/>
    <w:rsid w:val="00833E89"/>
    <w:rsid w:val="008355EA"/>
    <w:rsid w:val="00837458"/>
    <w:rsid w:val="00837AAE"/>
    <w:rsid w:val="008408DE"/>
    <w:rsid w:val="008429AD"/>
    <w:rsid w:val="008429DB"/>
    <w:rsid w:val="008430CC"/>
    <w:rsid w:val="00845457"/>
    <w:rsid w:val="00847406"/>
    <w:rsid w:val="008477DF"/>
    <w:rsid w:val="0085023A"/>
    <w:rsid w:val="00850C75"/>
    <w:rsid w:val="00850E39"/>
    <w:rsid w:val="0085477A"/>
    <w:rsid w:val="00855107"/>
    <w:rsid w:val="00855173"/>
    <w:rsid w:val="008557D9"/>
    <w:rsid w:val="00855A0B"/>
    <w:rsid w:val="00855BF7"/>
    <w:rsid w:val="00856214"/>
    <w:rsid w:val="00862089"/>
    <w:rsid w:val="0086662C"/>
    <w:rsid w:val="00866D5B"/>
    <w:rsid w:val="00866FF5"/>
    <w:rsid w:val="0087075F"/>
    <w:rsid w:val="00873025"/>
    <w:rsid w:val="0087332D"/>
    <w:rsid w:val="00873E1F"/>
    <w:rsid w:val="00874C16"/>
    <w:rsid w:val="0087560E"/>
    <w:rsid w:val="00880E2B"/>
    <w:rsid w:val="00885083"/>
    <w:rsid w:val="00885A21"/>
    <w:rsid w:val="00886D1F"/>
    <w:rsid w:val="00890ED6"/>
    <w:rsid w:val="00891EE1"/>
    <w:rsid w:val="00893987"/>
    <w:rsid w:val="008963EF"/>
    <w:rsid w:val="0089688E"/>
    <w:rsid w:val="008A1FBE"/>
    <w:rsid w:val="008A54EC"/>
    <w:rsid w:val="008B2859"/>
    <w:rsid w:val="008B3194"/>
    <w:rsid w:val="008B43C0"/>
    <w:rsid w:val="008B5AE7"/>
    <w:rsid w:val="008C0EBC"/>
    <w:rsid w:val="008C5EE6"/>
    <w:rsid w:val="008C60E9"/>
    <w:rsid w:val="008D1B7C"/>
    <w:rsid w:val="008D6657"/>
    <w:rsid w:val="008E1F60"/>
    <w:rsid w:val="008E307E"/>
    <w:rsid w:val="008F35F4"/>
    <w:rsid w:val="008F443F"/>
    <w:rsid w:val="008F4DD1"/>
    <w:rsid w:val="008F6056"/>
    <w:rsid w:val="00902AA8"/>
    <w:rsid w:val="00902C07"/>
    <w:rsid w:val="00902CBB"/>
    <w:rsid w:val="00905804"/>
    <w:rsid w:val="0090787E"/>
    <w:rsid w:val="009101E2"/>
    <w:rsid w:val="00915258"/>
    <w:rsid w:val="00915D73"/>
    <w:rsid w:val="00916077"/>
    <w:rsid w:val="00916C9A"/>
    <w:rsid w:val="009170A2"/>
    <w:rsid w:val="00917324"/>
    <w:rsid w:val="009208A6"/>
    <w:rsid w:val="00923770"/>
    <w:rsid w:val="00924514"/>
    <w:rsid w:val="009248AF"/>
    <w:rsid w:val="00927316"/>
    <w:rsid w:val="0093133D"/>
    <w:rsid w:val="0093276D"/>
    <w:rsid w:val="00933D12"/>
    <w:rsid w:val="00934414"/>
    <w:rsid w:val="009356A1"/>
    <w:rsid w:val="00937065"/>
    <w:rsid w:val="0093766B"/>
    <w:rsid w:val="00940285"/>
    <w:rsid w:val="00940302"/>
    <w:rsid w:val="009415B0"/>
    <w:rsid w:val="00947E7E"/>
    <w:rsid w:val="0095139A"/>
    <w:rsid w:val="00953E16"/>
    <w:rsid w:val="009542AC"/>
    <w:rsid w:val="00954EB7"/>
    <w:rsid w:val="00957332"/>
    <w:rsid w:val="00960A5A"/>
    <w:rsid w:val="00961BB2"/>
    <w:rsid w:val="00962108"/>
    <w:rsid w:val="009638D6"/>
    <w:rsid w:val="0097408E"/>
    <w:rsid w:val="00974BB2"/>
    <w:rsid w:val="00974FA7"/>
    <w:rsid w:val="009756E5"/>
    <w:rsid w:val="00977A8C"/>
    <w:rsid w:val="00980005"/>
    <w:rsid w:val="00983910"/>
    <w:rsid w:val="0099166F"/>
    <w:rsid w:val="00991CE9"/>
    <w:rsid w:val="00992214"/>
    <w:rsid w:val="009932AC"/>
    <w:rsid w:val="00994351"/>
    <w:rsid w:val="00994C01"/>
    <w:rsid w:val="00996A8F"/>
    <w:rsid w:val="009A1571"/>
    <w:rsid w:val="009A1DBF"/>
    <w:rsid w:val="009A68E6"/>
    <w:rsid w:val="009A7598"/>
    <w:rsid w:val="009B1DF8"/>
    <w:rsid w:val="009B3D20"/>
    <w:rsid w:val="009B5418"/>
    <w:rsid w:val="009C0727"/>
    <w:rsid w:val="009C3C80"/>
    <w:rsid w:val="009C47B0"/>
    <w:rsid w:val="009C491D"/>
    <w:rsid w:val="009C492F"/>
    <w:rsid w:val="009C613F"/>
    <w:rsid w:val="009D2FF2"/>
    <w:rsid w:val="009D3226"/>
    <w:rsid w:val="009D3385"/>
    <w:rsid w:val="009D6325"/>
    <w:rsid w:val="009D793C"/>
    <w:rsid w:val="009E16A9"/>
    <w:rsid w:val="009E1C55"/>
    <w:rsid w:val="009E375F"/>
    <w:rsid w:val="009E39D4"/>
    <w:rsid w:val="009E433B"/>
    <w:rsid w:val="009E4D8A"/>
    <w:rsid w:val="009E52E4"/>
    <w:rsid w:val="009E5401"/>
    <w:rsid w:val="009E6697"/>
    <w:rsid w:val="009F020E"/>
    <w:rsid w:val="00A00C12"/>
    <w:rsid w:val="00A05436"/>
    <w:rsid w:val="00A0758F"/>
    <w:rsid w:val="00A1570A"/>
    <w:rsid w:val="00A211B4"/>
    <w:rsid w:val="00A25E3C"/>
    <w:rsid w:val="00A33DDF"/>
    <w:rsid w:val="00A34547"/>
    <w:rsid w:val="00A376B7"/>
    <w:rsid w:val="00A41BF5"/>
    <w:rsid w:val="00A44778"/>
    <w:rsid w:val="00A45E5C"/>
    <w:rsid w:val="00A469E7"/>
    <w:rsid w:val="00A51262"/>
    <w:rsid w:val="00A57BAE"/>
    <w:rsid w:val="00A604A4"/>
    <w:rsid w:val="00A61B7D"/>
    <w:rsid w:val="00A6247C"/>
    <w:rsid w:val="00A6605B"/>
    <w:rsid w:val="00A66ADC"/>
    <w:rsid w:val="00A7147D"/>
    <w:rsid w:val="00A72CEA"/>
    <w:rsid w:val="00A817A1"/>
    <w:rsid w:val="00A81B15"/>
    <w:rsid w:val="00A830FC"/>
    <w:rsid w:val="00A837FF"/>
    <w:rsid w:val="00A84052"/>
    <w:rsid w:val="00A84DC8"/>
    <w:rsid w:val="00A85DBC"/>
    <w:rsid w:val="00A87FEB"/>
    <w:rsid w:val="00A93AC2"/>
    <w:rsid w:val="00A93F9F"/>
    <w:rsid w:val="00A9420E"/>
    <w:rsid w:val="00A97648"/>
    <w:rsid w:val="00AA1CFD"/>
    <w:rsid w:val="00AA1E77"/>
    <w:rsid w:val="00AA2239"/>
    <w:rsid w:val="00AA33D2"/>
    <w:rsid w:val="00AB0C57"/>
    <w:rsid w:val="00AB0FAC"/>
    <w:rsid w:val="00AB1195"/>
    <w:rsid w:val="00AB4182"/>
    <w:rsid w:val="00AB59F8"/>
    <w:rsid w:val="00AC08CE"/>
    <w:rsid w:val="00AC2742"/>
    <w:rsid w:val="00AC27DB"/>
    <w:rsid w:val="00AC6D6B"/>
    <w:rsid w:val="00AC759C"/>
    <w:rsid w:val="00AD146A"/>
    <w:rsid w:val="00AD7736"/>
    <w:rsid w:val="00AE0072"/>
    <w:rsid w:val="00AE10CE"/>
    <w:rsid w:val="00AE299D"/>
    <w:rsid w:val="00AE44AF"/>
    <w:rsid w:val="00AE70D4"/>
    <w:rsid w:val="00AE7868"/>
    <w:rsid w:val="00AF0407"/>
    <w:rsid w:val="00AF049B"/>
    <w:rsid w:val="00AF4D8B"/>
    <w:rsid w:val="00B00A27"/>
    <w:rsid w:val="00B02CE9"/>
    <w:rsid w:val="00B03888"/>
    <w:rsid w:val="00B067CA"/>
    <w:rsid w:val="00B12B26"/>
    <w:rsid w:val="00B163F8"/>
    <w:rsid w:val="00B2058C"/>
    <w:rsid w:val="00B2171E"/>
    <w:rsid w:val="00B2472D"/>
    <w:rsid w:val="00B24CA0"/>
    <w:rsid w:val="00B2549F"/>
    <w:rsid w:val="00B4108D"/>
    <w:rsid w:val="00B413D9"/>
    <w:rsid w:val="00B51ECF"/>
    <w:rsid w:val="00B57265"/>
    <w:rsid w:val="00B633AE"/>
    <w:rsid w:val="00B665D2"/>
    <w:rsid w:val="00B6737C"/>
    <w:rsid w:val="00B7214D"/>
    <w:rsid w:val="00B74372"/>
    <w:rsid w:val="00B75525"/>
    <w:rsid w:val="00B80283"/>
    <w:rsid w:val="00B8095F"/>
    <w:rsid w:val="00B80B0C"/>
    <w:rsid w:val="00B80B11"/>
    <w:rsid w:val="00B831AE"/>
    <w:rsid w:val="00B8446C"/>
    <w:rsid w:val="00B85223"/>
    <w:rsid w:val="00B87725"/>
    <w:rsid w:val="00B90470"/>
    <w:rsid w:val="00BA259A"/>
    <w:rsid w:val="00BA259C"/>
    <w:rsid w:val="00BA29D3"/>
    <w:rsid w:val="00BA307F"/>
    <w:rsid w:val="00BA51F2"/>
    <w:rsid w:val="00BA5280"/>
    <w:rsid w:val="00BA720A"/>
    <w:rsid w:val="00BA7CA0"/>
    <w:rsid w:val="00BB14F1"/>
    <w:rsid w:val="00BB572E"/>
    <w:rsid w:val="00BB74FD"/>
    <w:rsid w:val="00BC09DE"/>
    <w:rsid w:val="00BC5982"/>
    <w:rsid w:val="00BC60BF"/>
    <w:rsid w:val="00BD28BF"/>
    <w:rsid w:val="00BD3AD5"/>
    <w:rsid w:val="00BD4472"/>
    <w:rsid w:val="00BD6404"/>
    <w:rsid w:val="00BE33AE"/>
    <w:rsid w:val="00BE3A54"/>
    <w:rsid w:val="00BE3B65"/>
    <w:rsid w:val="00BF046F"/>
    <w:rsid w:val="00BF2275"/>
    <w:rsid w:val="00C0175E"/>
    <w:rsid w:val="00C01D50"/>
    <w:rsid w:val="00C056DC"/>
    <w:rsid w:val="00C12942"/>
    <w:rsid w:val="00C1329B"/>
    <w:rsid w:val="00C1572F"/>
    <w:rsid w:val="00C1657A"/>
    <w:rsid w:val="00C24C05"/>
    <w:rsid w:val="00C24D2F"/>
    <w:rsid w:val="00C2521B"/>
    <w:rsid w:val="00C26222"/>
    <w:rsid w:val="00C31283"/>
    <w:rsid w:val="00C33C48"/>
    <w:rsid w:val="00C340E5"/>
    <w:rsid w:val="00C35AA7"/>
    <w:rsid w:val="00C43BA1"/>
    <w:rsid w:val="00C43DAB"/>
    <w:rsid w:val="00C479C0"/>
    <w:rsid w:val="00C47F08"/>
    <w:rsid w:val="00C514A6"/>
    <w:rsid w:val="00C5739F"/>
    <w:rsid w:val="00C57CF0"/>
    <w:rsid w:val="00C63557"/>
    <w:rsid w:val="00C649BD"/>
    <w:rsid w:val="00C65891"/>
    <w:rsid w:val="00C66899"/>
    <w:rsid w:val="00C66AC9"/>
    <w:rsid w:val="00C724D3"/>
    <w:rsid w:val="00C73A6F"/>
    <w:rsid w:val="00C77DD9"/>
    <w:rsid w:val="00C83BE6"/>
    <w:rsid w:val="00C85354"/>
    <w:rsid w:val="00C86ABA"/>
    <w:rsid w:val="00C87834"/>
    <w:rsid w:val="00C915C4"/>
    <w:rsid w:val="00C91B04"/>
    <w:rsid w:val="00C943F3"/>
    <w:rsid w:val="00CA08C6"/>
    <w:rsid w:val="00CA0A77"/>
    <w:rsid w:val="00CA2729"/>
    <w:rsid w:val="00CA3057"/>
    <w:rsid w:val="00CA45F8"/>
    <w:rsid w:val="00CB0305"/>
    <w:rsid w:val="00CB2FE7"/>
    <w:rsid w:val="00CB33C7"/>
    <w:rsid w:val="00CB6DA7"/>
    <w:rsid w:val="00CB7E4C"/>
    <w:rsid w:val="00CC25B4"/>
    <w:rsid w:val="00CC288E"/>
    <w:rsid w:val="00CC44D1"/>
    <w:rsid w:val="00CC5F88"/>
    <w:rsid w:val="00CC6383"/>
    <w:rsid w:val="00CC69C8"/>
    <w:rsid w:val="00CC77A2"/>
    <w:rsid w:val="00CD307E"/>
    <w:rsid w:val="00CD629F"/>
    <w:rsid w:val="00CD6A1B"/>
    <w:rsid w:val="00CE0A7F"/>
    <w:rsid w:val="00CE1718"/>
    <w:rsid w:val="00CF1024"/>
    <w:rsid w:val="00CF1761"/>
    <w:rsid w:val="00CF3107"/>
    <w:rsid w:val="00CF4156"/>
    <w:rsid w:val="00D002C6"/>
    <w:rsid w:val="00D0036C"/>
    <w:rsid w:val="00D03D00"/>
    <w:rsid w:val="00D05C30"/>
    <w:rsid w:val="00D10052"/>
    <w:rsid w:val="00D11359"/>
    <w:rsid w:val="00D234EB"/>
    <w:rsid w:val="00D3188C"/>
    <w:rsid w:val="00D35337"/>
    <w:rsid w:val="00D35F9B"/>
    <w:rsid w:val="00D36382"/>
    <w:rsid w:val="00D36B69"/>
    <w:rsid w:val="00D408DD"/>
    <w:rsid w:val="00D45D72"/>
    <w:rsid w:val="00D467EE"/>
    <w:rsid w:val="00D47B0B"/>
    <w:rsid w:val="00D50704"/>
    <w:rsid w:val="00D520E4"/>
    <w:rsid w:val="00D53A38"/>
    <w:rsid w:val="00D575DD"/>
    <w:rsid w:val="00D57DFA"/>
    <w:rsid w:val="00D611E1"/>
    <w:rsid w:val="00D67FCF"/>
    <w:rsid w:val="00D709CE"/>
    <w:rsid w:val="00D71F73"/>
    <w:rsid w:val="00D73F1C"/>
    <w:rsid w:val="00D80786"/>
    <w:rsid w:val="00D81CAB"/>
    <w:rsid w:val="00D8576F"/>
    <w:rsid w:val="00D8677F"/>
    <w:rsid w:val="00D916E1"/>
    <w:rsid w:val="00D91FAB"/>
    <w:rsid w:val="00D94252"/>
    <w:rsid w:val="00D97F0C"/>
    <w:rsid w:val="00DA3A86"/>
    <w:rsid w:val="00DA6D9D"/>
    <w:rsid w:val="00DC2500"/>
    <w:rsid w:val="00DC4F72"/>
    <w:rsid w:val="00DC5C2F"/>
    <w:rsid w:val="00DC77DC"/>
    <w:rsid w:val="00DD0453"/>
    <w:rsid w:val="00DD057B"/>
    <w:rsid w:val="00DD0C2C"/>
    <w:rsid w:val="00DD19DE"/>
    <w:rsid w:val="00DD28BC"/>
    <w:rsid w:val="00DD2FB4"/>
    <w:rsid w:val="00DE31F0"/>
    <w:rsid w:val="00DE3D1C"/>
    <w:rsid w:val="00E0227D"/>
    <w:rsid w:val="00E04B84"/>
    <w:rsid w:val="00E06466"/>
    <w:rsid w:val="00E06835"/>
    <w:rsid w:val="00E06FDA"/>
    <w:rsid w:val="00E160A5"/>
    <w:rsid w:val="00E1713D"/>
    <w:rsid w:val="00E20A43"/>
    <w:rsid w:val="00E23898"/>
    <w:rsid w:val="00E23E8E"/>
    <w:rsid w:val="00E2707B"/>
    <w:rsid w:val="00E319F1"/>
    <w:rsid w:val="00E33CD2"/>
    <w:rsid w:val="00E40E90"/>
    <w:rsid w:val="00E431A0"/>
    <w:rsid w:val="00E43BFA"/>
    <w:rsid w:val="00E44758"/>
    <w:rsid w:val="00E44BAE"/>
    <w:rsid w:val="00E45C7E"/>
    <w:rsid w:val="00E45E4B"/>
    <w:rsid w:val="00E50802"/>
    <w:rsid w:val="00E5273D"/>
    <w:rsid w:val="00E52F69"/>
    <w:rsid w:val="00E531EB"/>
    <w:rsid w:val="00E54874"/>
    <w:rsid w:val="00E54B6F"/>
    <w:rsid w:val="00E55ACA"/>
    <w:rsid w:val="00E57B74"/>
    <w:rsid w:val="00E65BC6"/>
    <w:rsid w:val="00E661FF"/>
    <w:rsid w:val="00E70256"/>
    <w:rsid w:val="00E726EB"/>
    <w:rsid w:val="00E72CF1"/>
    <w:rsid w:val="00E7756A"/>
    <w:rsid w:val="00E77C78"/>
    <w:rsid w:val="00E80B52"/>
    <w:rsid w:val="00E80E20"/>
    <w:rsid w:val="00E81B52"/>
    <w:rsid w:val="00E824C3"/>
    <w:rsid w:val="00E840B3"/>
    <w:rsid w:val="00E84D10"/>
    <w:rsid w:val="00E8629F"/>
    <w:rsid w:val="00E91008"/>
    <w:rsid w:val="00E9374E"/>
    <w:rsid w:val="00E94F54"/>
    <w:rsid w:val="00E9501E"/>
    <w:rsid w:val="00E96F81"/>
    <w:rsid w:val="00E97AD5"/>
    <w:rsid w:val="00EA1111"/>
    <w:rsid w:val="00EA3B4F"/>
    <w:rsid w:val="00EA3C24"/>
    <w:rsid w:val="00EA6D3F"/>
    <w:rsid w:val="00EA73DF"/>
    <w:rsid w:val="00EB2A1C"/>
    <w:rsid w:val="00EB61AE"/>
    <w:rsid w:val="00EC322D"/>
    <w:rsid w:val="00ED101B"/>
    <w:rsid w:val="00ED383A"/>
    <w:rsid w:val="00ED50C2"/>
    <w:rsid w:val="00EE1080"/>
    <w:rsid w:val="00EE1A0F"/>
    <w:rsid w:val="00EF1EC5"/>
    <w:rsid w:val="00EF4C88"/>
    <w:rsid w:val="00EF55EB"/>
    <w:rsid w:val="00F00DCC"/>
    <w:rsid w:val="00F0156F"/>
    <w:rsid w:val="00F034B1"/>
    <w:rsid w:val="00F053E9"/>
    <w:rsid w:val="00F05AC8"/>
    <w:rsid w:val="00F07167"/>
    <w:rsid w:val="00F072D8"/>
    <w:rsid w:val="00F07CE0"/>
    <w:rsid w:val="00F115F5"/>
    <w:rsid w:val="00F13D05"/>
    <w:rsid w:val="00F14DA0"/>
    <w:rsid w:val="00F1679D"/>
    <w:rsid w:val="00F1682C"/>
    <w:rsid w:val="00F20B91"/>
    <w:rsid w:val="00F21139"/>
    <w:rsid w:val="00F217A6"/>
    <w:rsid w:val="00F24B8B"/>
    <w:rsid w:val="00F30D2E"/>
    <w:rsid w:val="00F35516"/>
    <w:rsid w:val="00F35790"/>
    <w:rsid w:val="00F37A9A"/>
    <w:rsid w:val="00F4136D"/>
    <w:rsid w:val="00F41DA0"/>
    <w:rsid w:val="00F41E2E"/>
    <w:rsid w:val="00F4212E"/>
    <w:rsid w:val="00F42317"/>
    <w:rsid w:val="00F42C20"/>
    <w:rsid w:val="00F43E34"/>
    <w:rsid w:val="00F51DD3"/>
    <w:rsid w:val="00F53053"/>
    <w:rsid w:val="00F53658"/>
    <w:rsid w:val="00F53FE2"/>
    <w:rsid w:val="00F575FF"/>
    <w:rsid w:val="00F618EF"/>
    <w:rsid w:val="00F61AF5"/>
    <w:rsid w:val="00F65582"/>
    <w:rsid w:val="00F66E75"/>
    <w:rsid w:val="00F70375"/>
    <w:rsid w:val="00F77EB0"/>
    <w:rsid w:val="00F77F71"/>
    <w:rsid w:val="00F87B37"/>
    <w:rsid w:val="00F87CDD"/>
    <w:rsid w:val="00F933F0"/>
    <w:rsid w:val="00F937A3"/>
    <w:rsid w:val="00F943BC"/>
    <w:rsid w:val="00F94715"/>
    <w:rsid w:val="00F96A3D"/>
    <w:rsid w:val="00FA1FAD"/>
    <w:rsid w:val="00FA2417"/>
    <w:rsid w:val="00FA4718"/>
    <w:rsid w:val="00FA4E3C"/>
    <w:rsid w:val="00FA5848"/>
    <w:rsid w:val="00FA6899"/>
    <w:rsid w:val="00FA7F3D"/>
    <w:rsid w:val="00FB38D8"/>
    <w:rsid w:val="00FB7500"/>
    <w:rsid w:val="00FB7735"/>
    <w:rsid w:val="00FC051F"/>
    <w:rsid w:val="00FC06FF"/>
    <w:rsid w:val="00FC13B9"/>
    <w:rsid w:val="00FC69B4"/>
    <w:rsid w:val="00FD0694"/>
    <w:rsid w:val="00FD25BE"/>
    <w:rsid w:val="00FD2E70"/>
    <w:rsid w:val="00FD7AA7"/>
    <w:rsid w:val="00FF1FCB"/>
    <w:rsid w:val="00FF355D"/>
    <w:rsid w:val="00FF52D4"/>
    <w:rsid w:val="00FF6AA4"/>
    <w:rsid w:val="00FF6B09"/>
    <w:rsid w:val="011B39D2"/>
    <w:rsid w:val="048C67F4"/>
    <w:rsid w:val="0C5364B5"/>
    <w:rsid w:val="0FF92E87"/>
    <w:rsid w:val="11BB5D17"/>
    <w:rsid w:val="15F576E9"/>
    <w:rsid w:val="226A39CE"/>
    <w:rsid w:val="28BC5C92"/>
    <w:rsid w:val="2F3D272A"/>
    <w:rsid w:val="2FCA5E06"/>
    <w:rsid w:val="380344D3"/>
    <w:rsid w:val="3CDE5840"/>
    <w:rsid w:val="41784C22"/>
    <w:rsid w:val="437F6DC2"/>
    <w:rsid w:val="452B5CD4"/>
    <w:rsid w:val="491244B4"/>
    <w:rsid w:val="4B2967E4"/>
    <w:rsid w:val="4ECC70B9"/>
    <w:rsid w:val="4F001D70"/>
    <w:rsid w:val="548A0826"/>
    <w:rsid w:val="56203C50"/>
    <w:rsid w:val="56E90F60"/>
    <w:rsid w:val="5A754B60"/>
    <w:rsid w:val="5E194941"/>
    <w:rsid w:val="5E6C70A5"/>
    <w:rsid w:val="674804BC"/>
    <w:rsid w:val="67C134B3"/>
    <w:rsid w:val="6E294213"/>
    <w:rsid w:val="79DD236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07F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6" w:qFormat="1"/>
    <w:lsdException w:name="toc 7" w:qFormat="1"/>
    <w:lsdException w:name="toc 8"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Bullet"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pPr>
      <w:ind w:left="568" w:hanging="284"/>
    </w:p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pPr>
      <w:ind w:left="1701" w:hanging="1701"/>
    </w:pPr>
  </w:style>
  <w:style w:type="paragraph" w:styleId="41">
    <w:name w:val="toc 4"/>
    <w:basedOn w:val="32"/>
    <w:next w:val="a"/>
    <w:pPr>
      <w:ind w:left="1418" w:hanging="1418"/>
    </w:pPr>
  </w:style>
  <w:style w:type="paragraph" w:styleId="32">
    <w:name w:val="toc 3"/>
    <w:basedOn w:val="22"/>
    <w:next w:val="a"/>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pPr>
      <w:keepNext/>
      <w:keepLines/>
      <w:widowControl w:val="0"/>
      <w:tabs>
        <w:tab w:val="right" w:leader="dot" w:pos="9639"/>
      </w:tabs>
      <w:spacing w:before="120"/>
      <w:ind w:left="567" w:right="425" w:hanging="567"/>
    </w:pPr>
    <w:rPr>
      <w:sz w:val="22"/>
      <w:lang w:val="en-GB"/>
    </w:rPr>
  </w:style>
  <w:style w:type="paragraph" w:styleId="23">
    <w:name w:val="List Number 2"/>
    <w:basedOn w:val="a4"/>
    <w:pPr>
      <w:ind w:left="851"/>
    </w:pPr>
  </w:style>
  <w:style w:type="paragraph" w:styleId="a4">
    <w:name w:val="List Number"/>
    <w:basedOn w:val="a3"/>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pPr>
      <w:ind w:left="1418" w:hanging="1418"/>
    </w:pPr>
  </w:style>
  <w:style w:type="paragraph" w:styleId="Web">
    <w:name w:val="Normal (Web)"/>
    <w:basedOn w:val="a"/>
    <w:uiPriority w:val="99"/>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qFormat/>
    <w:pPr>
      <w:ind w:left="284"/>
    </w:pPr>
  </w:style>
  <w:style w:type="paragraph" w:styleId="afa">
    <w:name w:val="annotation subject"/>
    <w:basedOn w:val="a9"/>
    <w:next w:val="a9"/>
    <w:link w:val="afb"/>
    <w:qFormat/>
    <w:rPr>
      <w:b/>
      <w:bCs/>
    </w:rPr>
  </w:style>
  <w:style w:type="table" w:styleId="afc">
    <w:name w:val="Table Grid"/>
    <w:basedOn w:val="a1"/>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endnote reference"/>
    <w:qFormat/>
    <w:rPr>
      <w:vertAlign w:val="superscript"/>
    </w:rPr>
  </w:style>
  <w:style w:type="character" w:styleId="afe">
    <w:name w:val="FollowedHyperlink"/>
    <w:qFormat/>
    <w:rPr>
      <w:color w:val="800080"/>
      <w:u w:val="single"/>
    </w:rPr>
  </w:style>
  <w:style w:type="character" w:styleId="aff">
    <w:name w:val="Emphasis"/>
    <w:qFormat/>
    <w:rPr>
      <w:i/>
      <w:iCs/>
    </w:rPr>
  </w:style>
  <w:style w:type="character" w:styleId="aff0">
    <w:name w:val="Hyperlink"/>
    <w:qFormat/>
    <w:rPr>
      <w:color w:val="0000FF"/>
      <w:u w:val="single"/>
    </w:rPr>
  </w:style>
  <w:style w:type="character" w:styleId="aff1">
    <w:name w:val="annotation reference"/>
    <w:semiHidden/>
    <w:qFormat/>
    <w:rPr>
      <w:sz w:val="16"/>
    </w:rPr>
  </w:style>
  <w:style w:type="character" w:styleId="aff2">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標題 2 字元"/>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標題 1 字元"/>
    <w:link w:val="1"/>
    <w:qFormat/>
    <w:rPr>
      <w:rFonts w:ascii="Arial" w:hAnsi="Arial"/>
      <w:sz w:val="36"/>
      <w:lang w:eastAsia="en-US" w:bidi="ar-SA"/>
    </w:rPr>
  </w:style>
  <w:style w:type="character" w:customStyle="1" w:styleId="af6">
    <w:name w:val="頁首 字元"/>
    <w:link w:val="af4"/>
    <w:qFormat/>
    <w:rPr>
      <w:rFonts w:ascii="Arial" w:hAnsi="Arial"/>
      <w:b/>
      <w:sz w:val="18"/>
      <w:lang w:val="en-GB" w:bidi="ar-SA"/>
    </w:rPr>
  </w:style>
  <w:style w:type="character" w:customStyle="1" w:styleId="aa">
    <w:name w:val="註解文字 字元"/>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3">
    <w:name w:val="修订1"/>
    <w:hidden/>
    <w:uiPriority w:val="99"/>
    <w:semiHidden/>
    <w:qFormat/>
    <w:rPr>
      <w:lang w:val="en-GB"/>
    </w:rPr>
  </w:style>
  <w:style w:type="character" w:customStyle="1" w:styleId="af2">
    <w:name w:val="註解方塊文字 字元"/>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80">
    <w:name w:val="標題 8 字元"/>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a7">
    <w:name w:val="標號 字元"/>
    <w:link w:val="a6"/>
    <w:qFormat/>
    <w:rPr>
      <w:b/>
      <w:lang w:val="en-GB"/>
    </w:rPr>
  </w:style>
  <w:style w:type="character" w:customStyle="1" w:styleId="30">
    <w:name w:val="標題 3 字元"/>
    <w:link w:val="3"/>
    <w:qFormat/>
    <w:rPr>
      <w:rFonts w:ascii="Arial" w:hAnsi="Arial"/>
      <w:sz w:val="28"/>
      <w:lang w:eastAsia="en-US"/>
    </w:rPr>
  </w:style>
  <w:style w:type="character" w:customStyle="1" w:styleId="ac">
    <w:name w:val="本文 字元"/>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ae">
    <w:name w:val="純文字 字元"/>
    <w:link w:val="ad"/>
    <w:uiPriority w:val="99"/>
    <w:qFormat/>
    <w:rPr>
      <w:rFonts w:ascii="Courier New" w:hAnsi="Courier New"/>
      <w:lang w:val="nb-NO" w:eastAsia="en-US"/>
    </w:rPr>
  </w:style>
  <w:style w:type="paragraph" w:styleId="aff3">
    <w:name w:val="No Spacing"/>
    <w:uiPriority w:val="1"/>
    <w:qFormat/>
    <w:pPr>
      <w:overflowPunct w:val="0"/>
      <w:autoSpaceDE w:val="0"/>
      <w:autoSpaceDN w:val="0"/>
      <w:adjustRightInd w:val="0"/>
    </w:pPr>
    <w:rPr>
      <w:rFonts w:eastAsia="MS Mincho"/>
      <w:lang w:val="en-GB" w:eastAsia="ja-JP"/>
    </w:rPr>
  </w:style>
  <w:style w:type="character" w:customStyle="1" w:styleId="afb">
    <w:name w:val="註解主旨 字元"/>
    <w:link w:val="afa"/>
    <w:uiPriority w:val="99"/>
    <w:qFormat/>
    <w:rPr>
      <w:b/>
      <w:bCs/>
      <w:lang w:val="en-GB" w:eastAsia="en-US"/>
    </w:rPr>
  </w:style>
  <w:style w:type="character" w:customStyle="1" w:styleId="14">
    <w:name w:val="不明显参考1"/>
    <w:uiPriority w:val="31"/>
    <w:qFormat/>
    <w:rPr>
      <w:smallCaps/>
      <w:color w:val="C0504D"/>
      <w:u w:val="single"/>
    </w:rPr>
  </w:style>
  <w:style w:type="paragraph" w:customStyle="1" w:styleId="aff4">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4"/>
    <w:qFormat/>
    <w:rPr>
      <w:rFonts w:ascii="Arial" w:eastAsia="Arial" w:hAnsi="Arial"/>
      <w:b/>
      <w:bCs/>
      <w:sz w:val="22"/>
      <w:lang w:val="en-GB" w:eastAsia="en-US"/>
    </w:rPr>
  </w:style>
  <w:style w:type="character" w:customStyle="1" w:styleId="af5">
    <w:name w:val="頁尾 字元"/>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qFormat/>
    <w:rPr>
      <w:rFonts w:ascii="Arial" w:hAnsi="Arial"/>
      <w:sz w:val="24"/>
      <w:lang w:eastAsia="en-US"/>
    </w:rPr>
  </w:style>
  <w:style w:type="character" w:customStyle="1" w:styleId="50">
    <w:name w:val="標題 5 字元"/>
    <w:basedOn w:val="a0"/>
    <w:link w:val="5"/>
    <w:qFormat/>
    <w:rPr>
      <w:rFonts w:ascii="Arial" w:hAnsi="Arial"/>
      <w:sz w:val="22"/>
      <w:lang w:eastAsia="en-US"/>
    </w:rPr>
  </w:style>
  <w:style w:type="character" w:customStyle="1" w:styleId="60">
    <w:name w:val="標題 6 字元"/>
    <w:basedOn w:val="a0"/>
    <w:link w:val="6"/>
    <w:qFormat/>
    <w:rPr>
      <w:rFonts w:ascii="Arial" w:hAnsi="Arial"/>
      <w:lang w:eastAsia="en-US"/>
    </w:rPr>
  </w:style>
  <w:style w:type="character" w:customStyle="1" w:styleId="70">
    <w:name w:val="標題 7 字元"/>
    <w:basedOn w:val="a0"/>
    <w:link w:val="7"/>
    <w:qFormat/>
    <w:rPr>
      <w:rFonts w:ascii="Arial" w:hAnsi="Arial"/>
      <w:lang w:eastAsia="en-US"/>
    </w:rPr>
  </w:style>
  <w:style w:type="character" w:customStyle="1" w:styleId="90">
    <w:name w:val="標題 9 字元"/>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本文縮排 2 字元"/>
    <w:basedOn w:val="a0"/>
    <w:link w:val="25"/>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章節附註文字 字元"/>
    <w:basedOn w:val="a0"/>
    <w:link w:val="af"/>
    <w:qFormat/>
    <w:rPr>
      <w:rFonts w:eastAsia="Yu Mincho"/>
      <w:lang w:val="en-GB" w:eastAsia="en-US"/>
    </w:rPr>
  </w:style>
  <w:style w:type="character" w:customStyle="1" w:styleId="af9">
    <w:name w:val="註腳文字 字元"/>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rPr>
      <w:rFonts w:ascii="Arial" w:hAnsi="Arial"/>
      <w:lang w:eastAsia="en-US"/>
    </w:rPr>
  </w:style>
  <w:style w:type="paragraph" w:styleId="aff5">
    <w:name w:val="List Paragraph"/>
    <w:basedOn w:val="a"/>
    <w:link w:val="aff6"/>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6">
    <w:name w:val="清單段落 字元"/>
    <w:link w:val="aff5"/>
    <w:uiPriority w:val="34"/>
    <w:qFormat/>
    <w:locked/>
    <w:rPr>
      <w:rFonts w:eastAsia="MS Mincho"/>
      <w:lang w:val="en-GB" w:eastAsia="en-US"/>
    </w:rPr>
  </w:style>
  <w:style w:type="paragraph" w:customStyle="1" w:styleId="Revision1">
    <w:name w:val="Revision1"/>
    <w:hidden/>
    <w:uiPriority w:val="99"/>
    <w:semiHidden/>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6" w:qFormat="1"/>
    <w:lsdException w:name="toc 7" w:qFormat="1"/>
    <w:lsdException w:name="toc 8"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Bullet"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pPr>
      <w:ind w:left="568" w:hanging="284"/>
    </w:p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pPr>
      <w:ind w:left="1701" w:hanging="1701"/>
    </w:pPr>
  </w:style>
  <w:style w:type="paragraph" w:styleId="41">
    <w:name w:val="toc 4"/>
    <w:basedOn w:val="32"/>
    <w:next w:val="a"/>
    <w:pPr>
      <w:ind w:left="1418" w:hanging="1418"/>
    </w:pPr>
  </w:style>
  <w:style w:type="paragraph" w:styleId="32">
    <w:name w:val="toc 3"/>
    <w:basedOn w:val="22"/>
    <w:next w:val="a"/>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pPr>
      <w:keepNext/>
      <w:keepLines/>
      <w:widowControl w:val="0"/>
      <w:tabs>
        <w:tab w:val="right" w:leader="dot" w:pos="9639"/>
      </w:tabs>
      <w:spacing w:before="120"/>
      <w:ind w:left="567" w:right="425" w:hanging="567"/>
    </w:pPr>
    <w:rPr>
      <w:sz w:val="22"/>
      <w:lang w:val="en-GB"/>
    </w:rPr>
  </w:style>
  <w:style w:type="paragraph" w:styleId="23">
    <w:name w:val="List Number 2"/>
    <w:basedOn w:val="a4"/>
    <w:pPr>
      <w:ind w:left="851"/>
    </w:pPr>
  </w:style>
  <w:style w:type="paragraph" w:styleId="a4">
    <w:name w:val="List Number"/>
    <w:basedOn w:val="a3"/>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pPr>
      <w:ind w:left="1418" w:hanging="1418"/>
    </w:pPr>
  </w:style>
  <w:style w:type="paragraph" w:styleId="Web">
    <w:name w:val="Normal (Web)"/>
    <w:basedOn w:val="a"/>
    <w:uiPriority w:val="99"/>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qFormat/>
    <w:pPr>
      <w:ind w:left="284"/>
    </w:pPr>
  </w:style>
  <w:style w:type="paragraph" w:styleId="afa">
    <w:name w:val="annotation subject"/>
    <w:basedOn w:val="a9"/>
    <w:next w:val="a9"/>
    <w:link w:val="afb"/>
    <w:qFormat/>
    <w:rPr>
      <w:b/>
      <w:bCs/>
    </w:rPr>
  </w:style>
  <w:style w:type="table" w:styleId="afc">
    <w:name w:val="Table Grid"/>
    <w:basedOn w:val="a1"/>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endnote reference"/>
    <w:qFormat/>
    <w:rPr>
      <w:vertAlign w:val="superscript"/>
    </w:rPr>
  </w:style>
  <w:style w:type="character" w:styleId="afe">
    <w:name w:val="FollowedHyperlink"/>
    <w:qFormat/>
    <w:rPr>
      <w:color w:val="800080"/>
      <w:u w:val="single"/>
    </w:rPr>
  </w:style>
  <w:style w:type="character" w:styleId="aff">
    <w:name w:val="Emphasis"/>
    <w:qFormat/>
    <w:rPr>
      <w:i/>
      <w:iCs/>
    </w:rPr>
  </w:style>
  <w:style w:type="character" w:styleId="aff0">
    <w:name w:val="Hyperlink"/>
    <w:qFormat/>
    <w:rPr>
      <w:color w:val="0000FF"/>
      <w:u w:val="single"/>
    </w:rPr>
  </w:style>
  <w:style w:type="character" w:styleId="aff1">
    <w:name w:val="annotation reference"/>
    <w:semiHidden/>
    <w:qFormat/>
    <w:rPr>
      <w:sz w:val="16"/>
    </w:rPr>
  </w:style>
  <w:style w:type="character" w:styleId="aff2">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標題 2 字元"/>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標題 1 字元"/>
    <w:link w:val="1"/>
    <w:qFormat/>
    <w:rPr>
      <w:rFonts w:ascii="Arial" w:hAnsi="Arial"/>
      <w:sz w:val="36"/>
      <w:lang w:eastAsia="en-US" w:bidi="ar-SA"/>
    </w:rPr>
  </w:style>
  <w:style w:type="character" w:customStyle="1" w:styleId="af6">
    <w:name w:val="頁首 字元"/>
    <w:link w:val="af4"/>
    <w:qFormat/>
    <w:rPr>
      <w:rFonts w:ascii="Arial" w:hAnsi="Arial"/>
      <w:b/>
      <w:sz w:val="18"/>
      <w:lang w:val="en-GB" w:bidi="ar-SA"/>
    </w:rPr>
  </w:style>
  <w:style w:type="character" w:customStyle="1" w:styleId="aa">
    <w:name w:val="註解文字 字元"/>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3">
    <w:name w:val="修订1"/>
    <w:hidden/>
    <w:uiPriority w:val="99"/>
    <w:semiHidden/>
    <w:qFormat/>
    <w:rPr>
      <w:lang w:val="en-GB"/>
    </w:rPr>
  </w:style>
  <w:style w:type="character" w:customStyle="1" w:styleId="af2">
    <w:name w:val="註解方塊文字 字元"/>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80">
    <w:name w:val="標題 8 字元"/>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a7">
    <w:name w:val="標號 字元"/>
    <w:link w:val="a6"/>
    <w:qFormat/>
    <w:rPr>
      <w:b/>
      <w:lang w:val="en-GB"/>
    </w:rPr>
  </w:style>
  <w:style w:type="character" w:customStyle="1" w:styleId="30">
    <w:name w:val="標題 3 字元"/>
    <w:link w:val="3"/>
    <w:qFormat/>
    <w:rPr>
      <w:rFonts w:ascii="Arial" w:hAnsi="Arial"/>
      <w:sz w:val="28"/>
      <w:lang w:eastAsia="en-US"/>
    </w:rPr>
  </w:style>
  <w:style w:type="character" w:customStyle="1" w:styleId="ac">
    <w:name w:val="本文 字元"/>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ae">
    <w:name w:val="純文字 字元"/>
    <w:link w:val="ad"/>
    <w:uiPriority w:val="99"/>
    <w:qFormat/>
    <w:rPr>
      <w:rFonts w:ascii="Courier New" w:hAnsi="Courier New"/>
      <w:lang w:val="nb-NO" w:eastAsia="en-US"/>
    </w:rPr>
  </w:style>
  <w:style w:type="paragraph" w:styleId="aff3">
    <w:name w:val="No Spacing"/>
    <w:uiPriority w:val="1"/>
    <w:qFormat/>
    <w:pPr>
      <w:overflowPunct w:val="0"/>
      <w:autoSpaceDE w:val="0"/>
      <w:autoSpaceDN w:val="0"/>
      <w:adjustRightInd w:val="0"/>
    </w:pPr>
    <w:rPr>
      <w:rFonts w:eastAsia="MS Mincho"/>
      <w:lang w:val="en-GB" w:eastAsia="ja-JP"/>
    </w:rPr>
  </w:style>
  <w:style w:type="character" w:customStyle="1" w:styleId="afb">
    <w:name w:val="註解主旨 字元"/>
    <w:link w:val="afa"/>
    <w:uiPriority w:val="99"/>
    <w:qFormat/>
    <w:rPr>
      <w:b/>
      <w:bCs/>
      <w:lang w:val="en-GB" w:eastAsia="en-US"/>
    </w:rPr>
  </w:style>
  <w:style w:type="character" w:customStyle="1" w:styleId="14">
    <w:name w:val="不明显参考1"/>
    <w:uiPriority w:val="31"/>
    <w:qFormat/>
    <w:rPr>
      <w:smallCaps/>
      <w:color w:val="C0504D"/>
      <w:u w:val="single"/>
    </w:rPr>
  </w:style>
  <w:style w:type="paragraph" w:customStyle="1" w:styleId="aff4">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4"/>
    <w:qFormat/>
    <w:rPr>
      <w:rFonts w:ascii="Arial" w:eastAsia="Arial" w:hAnsi="Arial"/>
      <w:b/>
      <w:bCs/>
      <w:sz w:val="22"/>
      <w:lang w:val="en-GB" w:eastAsia="en-US"/>
    </w:rPr>
  </w:style>
  <w:style w:type="character" w:customStyle="1" w:styleId="af5">
    <w:name w:val="頁尾 字元"/>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qFormat/>
    <w:rPr>
      <w:rFonts w:ascii="Arial" w:hAnsi="Arial"/>
      <w:sz w:val="24"/>
      <w:lang w:eastAsia="en-US"/>
    </w:rPr>
  </w:style>
  <w:style w:type="character" w:customStyle="1" w:styleId="50">
    <w:name w:val="標題 5 字元"/>
    <w:basedOn w:val="a0"/>
    <w:link w:val="5"/>
    <w:qFormat/>
    <w:rPr>
      <w:rFonts w:ascii="Arial" w:hAnsi="Arial"/>
      <w:sz w:val="22"/>
      <w:lang w:eastAsia="en-US"/>
    </w:rPr>
  </w:style>
  <w:style w:type="character" w:customStyle="1" w:styleId="60">
    <w:name w:val="標題 6 字元"/>
    <w:basedOn w:val="a0"/>
    <w:link w:val="6"/>
    <w:qFormat/>
    <w:rPr>
      <w:rFonts w:ascii="Arial" w:hAnsi="Arial"/>
      <w:lang w:eastAsia="en-US"/>
    </w:rPr>
  </w:style>
  <w:style w:type="character" w:customStyle="1" w:styleId="70">
    <w:name w:val="標題 7 字元"/>
    <w:basedOn w:val="a0"/>
    <w:link w:val="7"/>
    <w:qFormat/>
    <w:rPr>
      <w:rFonts w:ascii="Arial" w:hAnsi="Arial"/>
      <w:lang w:eastAsia="en-US"/>
    </w:rPr>
  </w:style>
  <w:style w:type="character" w:customStyle="1" w:styleId="90">
    <w:name w:val="標題 9 字元"/>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本文縮排 2 字元"/>
    <w:basedOn w:val="a0"/>
    <w:link w:val="25"/>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章節附註文字 字元"/>
    <w:basedOn w:val="a0"/>
    <w:link w:val="af"/>
    <w:qFormat/>
    <w:rPr>
      <w:rFonts w:eastAsia="Yu Mincho"/>
      <w:lang w:val="en-GB" w:eastAsia="en-US"/>
    </w:rPr>
  </w:style>
  <w:style w:type="character" w:customStyle="1" w:styleId="af9">
    <w:name w:val="註腳文字 字元"/>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rPr>
      <w:rFonts w:ascii="Arial" w:hAnsi="Arial"/>
      <w:lang w:eastAsia="en-US"/>
    </w:rPr>
  </w:style>
  <w:style w:type="paragraph" w:styleId="aff5">
    <w:name w:val="List Paragraph"/>
    <w:basedOn w:val="a"/>
    <w:link w:val="aff6"/>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6">
    <w:name w:val="清單段落 字元"/>
    <w:link w:val="aff5"/>
    <w:uiPriority w:val="34"/>
    <w:qFormat/>
    <w:locked/>
    <w:rPr>
      <w:rFonts w:eastAsia="MS Mincho"/>
      <w:lang w:val="en-GB" w:eastAsia="en-US"/>
    </w:rPr>
  </w:style>
  <w:style w:type="paragraph" w:customStyle="1" w:styleId="Revision1">
    <w:name w:val="Revision1"/>
    <w:hidden/>
    <w:uiPriority w:val="99"/>
    <w:semiHidden/>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569138">
      <w:bodyDiv w:val="1"/>
      <w:marLeft w:val="0"/>
      <w:marRight w:val="0"/>
      <w:marTop w:val="0"/>
      <w:marBottom w:val="0"/>
      <w:divBdr>
        <w:top w:val="none" w:sz="0" w:space="0" w:color="auto"/>
        <w:left w:val="none" w:sz="0" w:space="0" w:color="auto"/>
        <w:bottom w:val="none" w:sz="0" w:space="0" w:color="auto"/>
        <w:right w:val="none" w:sz="0" w:space="0" w:color="auto"/>
      </w:divBdr>
      <w:divsChild>
        <w:div w:id="66231381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0" Type="http://schemas.openxmlformats.org/officeDocument/2006/relationships/settings" Target="settings.xml"/><Relationship Id="rId4" Type="http://schemas.openxmlformats.org/officeDocument/2006/relationships/customXml" Target="../customXml/item3.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4A9E9F43060447A8F74ADD1DABEBA3" ma:contentTypeVersion="7" ma:contentTypeDescription="Create a new document." ma:contentTypeScope="" ma:versionID="096f6f262f0f54f8b8e1833cfa0946ef">
  <xsd:schema xmlns:xsd="http://www.w3.org/2001/XMLSchema" xmlns:xs="http://www.w3.org/2001/XMLSchema" xmlns:p="http://schemas.microsoft.com/office/2006/metadata/properties" xmlns:ns2="a7036771-d2e9-4e8a-9ef7-3a342200a421" xmlns:ns3="e51413fb-b6f8-4f29-abc2-eb20455e809e" targetNamespace="http://schemas.microsoft.com/office/2006/metadata/properties" ma:root="true" ma:fieldsID="6a957ff90d03dd7192f3924e9bc9ab9c" ns2:_="" ns3:_="">
    <xsd:import namespace="a7036771-d2e9-4e8a-9ef7-3a342200a421"/>
    <xsd:import namespace="e51413fb-b6f8-4f29-abc2-eb20455e8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36771-d2e9-4e8a-9ef7-3a342200a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1413fb-b6f8-4f29-abc2-eb20455e8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E8299-2E2A-4D14-B22B-7349C51C3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36771-d2e9-4e8a-9ef7-3a342200a421"/>
    <ds:schemaRef ds:uri="e51413fb-b6f8-4f29-abc2-eb20455e8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C21506-CD0E-484E-9121-DC6E83F66A75}">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DCD2C41-A19C-4A46-895D-48F8DC804B4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5E79DE1-D7BF-434B-BE11-D6FF0E43D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9711</Words>
  <Characters>55353</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2021-08-25T01:51:00Z</dcterms:created>
  <dcterms:modified xsi:type="dcterms:W3CDTF">2021-08-25T01:51:00Z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0x010100A44A9E9F43060447A8F74ADD1DABEBA3</vt:lpwstr>
  </property>
  <property fmtid="{D5CDD505-2E9C-101B-9397-08002B2CF9AE}" pid="4" name="CWM6e808d865b1a4f3099df5b9bb2bab931">
    <vt:lpwstr>CWM9ABrPea2BS6SJYi3DzGLQhlnpVeZdnzWaA5b3Y70zv0Q35gSxl8SBBkwSbzNNEsD9jLsFvGkcjtfNTuhlHKMRQ==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1629804935</vt:lpwstr>
  </property>
</Properties>
</file>