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95273" w:rsidRPr="009C4728" w:rsidTr="00995273">
        <w:trPr>
          <w:trHeight w:val="383"/>
        </w:trPr>
        <w:tc>
          <w:tcPr>
            <w:tcW w:w="10423" w:type="dxa"/>
            <w:gridSpan w:val="2"/>
            <w:tcBorders>
              <w:top w:val="single" w:sz="4" w:space="0" w:color="auto"/>
              <w:left w:val="single" w:sz="4" w:space="0" w:color="auto"/>
              <w:bottom w:val="nil"/>
              <w:right w:val="single" w:sz="4" w:space="0" w:color="auto"/>
            </w:tcBorders>
            <w:shd w:val="clear" w:color="auto" w:fill="auto"/>
          </w:tcPr>
          <w:p w:rsidR="00995273" w:rsidRPr="009C4728" w:rsidRDefault="00995273" w:rsidP="00133525">
            <w:pPr>
              <w:pStyle w:val="ZA"/>
              <w:framePr w:w="0" w:hRule="auto" w:wrap="auto" w:vAnchor="margin" w:hAnchor="text" w:yAlign="inline"/>
            </w:pPr>
            <w:bookmarkStart w:id="0" w:name="page1"/>
            <w:r w:rsidRPr="009C4728">
              <w:rPr>
                <w:sz w:val="64"/>
              </w:rPr>
              <w:t xml:space="preserve">3GPP </w:t>
            </w:r>
            <w:bookmarkStart w:id="1" w:name="specType1"/>
            <w:r w:rsidRPr="009C4728">
              <w:rPr>
                <w:sz w:val="64"/>
              </w:rPr>
              <w:t>TS</w:t>
            </w:r>
            <w:bookmarkEnd w:id="1"/>
            <w:r w:rsidRPr="009C4728">
              <w:rPr>
                <w:sz w:val="64"/>
              </w:rPr>
              <w:t xml:space="preserve"> </w:t>
            </w:r>
            <w:bookmarkStart w:id="2" w:name="specNumber"/>
            <w:r w:rsidRPr="009C4728">
              <w:rPr>
                <w:sz w:val="64"/>
              </w:rPr>
              <w:t>3</w:t>
            </w:r>
            <w:r>
              <w:rPr>
                <w:sz w:val="64"/>
              </w:rPr>
              <w:t>7</w:t>
            </w:r>
            <w:r w:rsidRPr="009C4728">
              <w:rPr>
                <w:sz w:val="64"/>
              </w:rPr>
              <w:t>.</w:t>
            </w:r>
            <w:bookmarkEnd w:id="2"/>
            <w:r w:rsidRPr="009C4728">
              <w:rPr>
                <w:sz w:val="64"/>
              </w:rPr>
              <w:t xml:space="preserve">104 </w:t>
            </w:r>
            <w:r w:rsidRPr="009C4728">
              <w:t>V</w:t>
            </w:r>
            <w:bookmarkStart w:id="3" w:name="specVersion"/>
            <w:r w:rsidRPr="009C4728">
              <w:t>1</w:t>
            </w:r>
            <w:r w:rsidR="00CB78FE">
              <w:t>7</w:t>
            </w:r>
            <w:r w:rsidRPr="009C4728">
              <w:t>.</w:t>
            </w:r>
            <w:r w:rsidR="00CB78FE">
              <w:t>0</w:t>
            </w:r>
            <w:r w:rsidRPr="009C4728">
              <w:t>.</w:t>
            </w:r>
            <w:bookmarkEnd w:id="3"/>
            <w:r w:rsidRPr="009C4728">
              <w:t xml:space="preserve">0 </w:t>
            </w:r>
            <w:r w:rsidRPr="009C4728">
              <w:rPr>
                <w:sz w:val="32"/>
              </w:rPr>
              <w:t>(</w:t>
            </w:r>
            <w:bookmarkStart w:id="4" w:name="issueDate"/>
            <w:r w:rsidRPr="009C4728">
              <w:rPr>
                <w:sz w:val="32"/>
              </w:rPr>
              <w:t>2020-</w:t>
            </w:r>
            <w:bookmarkEnd w:id="4"/>
            <w:r w:rsidR="002761CE">
              <w:rPr>
                <w:sz w:val="32"/>
              </w:rPr>
              <w:t>12</w:t>
            </w:r>
            <w:r w:rsidRPr="009C4728">
              <w:rPr>
                <w:sz w:val="32"/>
              </w:rPr>
              <w:t>)</w:t>
            </w:r>
          </w:p>
        </w:tc>
      </w:tr>
      <w:tr w:rsidR="00995273" w:rsidRPr="009C4728" w:rsidTr="00995273">
        <w:trPr>
          <w:trHeight w:val="382"/>
        </w:trPr>
        <w:tc>
          <w:tcPr>
            <w:tcW w:w="10423" w:type="dxa"/>
            <w:gridSpan w:val="2"/>
            <w:tcBorders>
              <w:top w:val="nil"/>
              <w:left w:val="single" w:sz="4" w:space="0" w:color="auto"/>
              <w:bottom w:val="single" w:sz="4" w:space="0" w:color="auto"/>
              <w:right w:val="single" w:sz="4" w:space="0" w:color="auto"/>
            </w:tcBorders>
            <w:shd w:val="clear" w:color="auto" w:fill="auto"/>
          </w:tcPr>
          <w:p w:rsidR="00995273" w:rsidRPr="009C4728" w:rsidRDefault="00995273" w:rsidP="00133525">
            <w:pPr>
              <w:pStyle w:val="ZA"/>
              <w:framePr w:w="0" w:hRule="auto" w:wrap="auto" w:vAnchor="margin" w:hAnchor="text" w:yAlign="inline"/>
              <w:rPr>
                <w:sz w:val="64"/>
              </w:rPr>
            </w:pPr>
          </w:p>
        </w:tc>
      </w:tr>
      <w:tr w:rsidR="004F0988" w:rsidRPr="009C4728" w:rsidTr="00995273">
        <w:trPr>
          <w:trHeight w:hRule="exact" w:val="1134"/>
        </w:trPr>
        <w:tc>
          <w:tcPr>
            <w:tcW w:w="10423" w:type="dxa"/>
            <w:gridSpan w:val="2"/>
            <w:tcBorders>
              <w:top w:val="single" w:sz="4" w:space="0" w:color="auto"/>
            </w:tcBorders>
            <w:shd w:val="clear" w:color="auto" w:fill="auto"/>
          </w:tcPr>
          <w:p w:rsidR="00BA4B8D" w:rsidRPr="009C4728" w:rsidRDefault="004F0988" w:rsidP="00C53C29">
            <w:pPr>
              <w:pStyle w:val="ZB"/>
              <w:framePr w:w="0" w:hRule="auto" w:wrap="auto" w:vAnchor="margin" w:hAnchor="text" w:yAlign="inline"/>
            </w:pPr>
            <w:r w:rsidRPr="009C4728">
              <w:t xml:space="preserve">Technical </w:t>
            </w:r>
            <w:bookmarkStart w:id="5" w:name="spectype2"/>
            <w:r w:rsidRPr="009C4728">
              <w:t>Specification</w:t>
            </w:r>
            <w:bookmarkEnd w:id="5"/>
          </w:p>
        </w:tc>
      </w:tr>
      <w:tr w:rsidR="004F0988" w:rsidRPr="009C4728" w:rsidTr="005E4BB2">
        <w:trPr>
          <w:trHeight w:hRule="exact" w:val="3686"/>
        </w:trPr>
        <w:tc>
          <w:tcPr>
            <w:tcW w:w="10423" w:type="dxa"/>
            <w:gridSpan w:val="2"/>
            <w:shd w:val="clear" w:color="auto" w:fill="auto"/>
          </w:tcPr>
          <w:p w:rsidR="004F0988" w:rsidRPr="009C4728" w:rsidRDefault="004F0988" w:rsidP="00133525">
            <w:pPr>
              <w:pStyle w:val="ZT"/>
              <w:framePr w:wrap="auto" w:hAnchor="text" w:yAlign="inline"/>
            </w:pPr>
            <w:r w:rsidRPr="009C4728">
              <w:t>3rd Generation Partnership Project;</w:t>
            </w:r>
          </w:p>
          <w:p w:rsidR="00C53C29" w:rsidRPr="009C4728" w:rsidRDefault="00C53C29" w:rsidP="00C53C29">
            <w:pPr>
              <w:pStyle w:val="ZT"/>
              <w:framePr w:wrap="auto" w:hAnchor="text" w:yAlign="inline"/>
            </w:pPr>
            <w:r w:rsidRPr="009C4728">
              <w:t>Technical Specification Group Radio Access Network;</w:t>
            </w:r>
          </w:p>
          <w:p w:rsidR="00C53C29" w:rsidRPr="009C4728" w:rsidRDefault="00C53C29" w:rsidP="00C53C29">
            <w:pPr>
              <w:pStyle w:val="ZT"/>
              <w:framePr w:wrap="auto" w:hAnchor="text" w:yAlign="inline"/>
              <w:rPr>
                <w:lang w:val="sv-FI"/>
              </w:rPr>
            </w:pPr>
            <w:r w:rsidRPr="009C4728">
              <w:rPr>
                <w:lang w:val="sv-FI"/>
              </w:rPr>
              <w:t>NR, E-UTRA, UTRA and GSM/EDGE;</w:t>
            </w:r>
          </w:p>
          <w:p w:rsidR="00C53C29" w:rsidRPr="009C4728" w:rsidRDefault="00C53C29" w:rsidP="00C53C29">
            <w:pPr>
              <w:pStyle w:val="ZT"/>
              <w:framePr w:wrap="auto" w:hAnchor="text" w:yAlign="inline"/>
            </w:pPr>
            <w:r w:rsidRPr="009C4728">
              <w:t>Multi-Standard Radio (MSR) Base Station (BS) radio transmission and reception</w:t>
            </w:r>
          </w:p>
          <w:p w:rsidR="004F0988" w:rsidRPr="009C4728" w:rsidRDefault="009C4728" w:rsidP="00133525">
            <w:pPr>
              <w:pStyle w:val="ZT"/>
              <w:framePr w:wrap="auto" w:hAnchor="text" w:yAlign="inline"/>
              <w:rPr>
                <w:i/>
                <w:sz w:val="28"/>
              </w:rPr>
            </w:pPr>
            <w:r w:rsidRPr="009C4728">
              <w:t>(</w:t>
            </w:r>
            <w:r w:rsidRPr="009C4728">
              <w:rPr>
                <w:rStyle w:val="ZGSM"/>
              </w:rPr>
              <w:t xml:space="preserve">Release </w:t>
            </w:r>
            <w:bookmarkStart w:id="6" w:name="specRelease"/>
            <w:r w:rsidRPr="009C4728">
              <w:rPr>
                <w:rStyle w:val="ZGSM"/>
              </w:rPr>
              <w:t>16</w:t>
            </w:r>
            <w:bookmarkEnd w:id="6"/>
            <w:r w:rsidRPr="009C4728">
              <w:t>)</w:t>
            </w:r>
          </w:p>
        </w:tc>
      </w:tr>
      <w:tr w:rsidR="00BF128E" w:rsidRPr="009C4728" w:rsidTr="005E4BB2">
        <w:tc>
          <w:tcPr>
            <w:tcW w:w="10423" w:type="dxa"/>
            <w:gridSpan w:val="2"/>
            <w:shd w:val="clear" w:color="auto" w:fill="auto"/>
          </w:tcPr>
          <w:p w:rsidR="00BF128E" w:rsidRPr="009C4728" w:rsidRDefault="00BF128E" w:rsidP="00133525">
            <w:pPr>
              <w:pStyle w:val="ZU"/>
              <w:framePr w:w="0" w:wrap="auto" w:vAnchor="margin" w:hAnchor="text" w:yAlign="inline"/>
              <w:tabs>
                <w:tab w:val="right" w:pos="10206"/>
              </w:tabs>
              <w:jc w:val="left"/>
            </w:pPr>
            <w:r w:rsidRPr="009C4728">
              <w:rPr>
                <w:color w:val="0000FF"/>
              </w:rPr>
              <w:tab/>
            </w:r>
          </w:p>
        </w:tc>
      </w:tr>
      <w:tr w:rsidR="00D57972" w:rsidRPr="009C4728" w:rsidTr="005E4BB2">
        <w:trPr>
          <w:trHeight w:hRule="exact" w:val="1531"/>
        </w:trPr>
        <w:tc>
          <w:tcPr>
            <w:tcW w:w="4883" w:type="dxa"/>
            <w:shd w:val="clear" w:color="auto" w:fill="auto"/>
          </w:tcPr>
          <w:p w:rsidR="00D57972" w:rsidRPr="009C4728" w:rsidRDefault="009C4728">
            <w:r w:rsidRPr="009C4728">
              <w:rPr>
                <w:i/>
                <w:noProof/>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Pr="009C4728" w:rsidRDefault="009C4728" w:rsidP="00133525">
            <w:pPr>
              <w:jc w:val="right"/>
            </w:pPr>
            <w:bookmarkStart w:id="7" w:name="logos"/>
            <w:r w:rsidRPr="009C4728">
              <w:rPr>
                <w:noProof/>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9C4728" w:rsidTr="005E4BB2">
        <w:trPr>
          <w:trHeight w:hRule="exact" w:val="5783"/>
        </w:trPr>
        <w:tc>
          <w:tcPr>
            <w:tcW w:w="10423" w:type="dxa"/>
            <w:gridSpan w:val="2"/>
            <w:shd w:val="clear" w:color="auto" w:fill="auto"/>
          </w:tcPr>
          <w:p w:rsidR="00C074DD" w:rsidRPr="009C4728" w:rsidRDefault="00C074DD" w:rsidP="00C074DD">
            <w:pPr>
              <w:pStyle w:val="Guidance"/>
              <w:rPr>
                <w:b/>
                <w:color w:val="auto"/>
              </w:rPr>
            </w:pPr>
          </w:p>
        </w:tc>
      </w:tr>
      <w:tr w:rsidR="00C074DD" w:rsidRPr="009C4728" w:rsidTr="005E4BB2">
        <w:trPr>
          <w:cantSplit/>
          <w:trHeight w:hRule="exact" w:val="964"/>
        </w:trPr>
        <w:tc>
          <w:tcPr>
            <w:tcW w:w="10423" w:type="dxa"/>
            <w:gridSpan w:val="2"/>
            <w:shd w:val="clear" w:color="auto" w:fill="auto"/>
          </w:tcPr>
          <w:p w:rsidR="00C074DD" w:rsidRPr="009C4728" w:rsidRDefault="00C074DD" w:rsidP="00C074DD">
            <w:pPr>
              <w:rPr>
                <w:sz w:val="16"/>
              </w:rPr>
            </w:pPr>
            <w:bookmarkStart w:id="8" w:name="warningNotice"/>
            <w:r w:rsidRPr="009C4728">
              <w:rPr>
                <w:sz w:val="16"/>
              </w:rPr>
              <w:t>The present document has been developed within the 3rd Generation Partnership Project (3GPP</w:t>
            </w:r>
            <w:r w:rsidRPr="009C4728">
              <w:rPr>
                <w:sz w:val="16"/>
                <w:vertAlign w:val="superscript"/>
              </w:rPr>
              <w:t xml:space="preserve"> TM</w:t>
            </w:r>
            <w:r w:rsidRPr="009C4728">
              <w:rPr>
                <w:sz w:val="16"/>
              </w:rPr>
              <w:t>) and may be further elaborated for the purposes of 3GPP.</w:t>
            </w:r>
            <w:r w:rsidRPr="009C4728">
              <w:rPr>
                <w:sz w:val="16"/>
              </w:rPr>
              <w:br/>
              <w:t>The present document has not been subject to any approval process by the 3GPP</w:t>
            </w:r>
            <w:r w:rsidRPr="009C4728">
              <w:rPr>
                <w:sz w:val="16"/>
                <w:vertAlign w:val="superscript"/>
              </w:rPr>
              <w:t xml:space="preserve"> </w:t>
            </w:r>
            <w:r w:rsidRPr="009C4728">
              <w:rPr>
                <w:sz w:val="16"/>
              </w:rPr>
              <w:t>Organizational Partners and shall not be implemented.</w:t>
            </w:r>
            <w:r w:rsidRPr="009C4728">
              <w:rPr>
                <w:sz w:val="16"/>
              </w:rPr>
              <w:br/>
              <w:t>This Specification is provided for future development work within 3GPP</w:t>
            </w:r>
            <w:r w:rsidRPr="009C4728">
              <w:rPr>
                <w:sz w:val="16"/>
                <w:vertAlign w:val="superscript"/>
              </w:rPr>
              <w:t xml:space="preserve"> </w:t>
            </w:r>
            <w:r w:rsidRPr="009C4728">
              <w:rPr>
                <w:sz w:val="16"/>
              </w:rPr>
              <w:t>only. The Organizational Partners accept no liability for any use of this Specification.</w:t>
            </w:r>
            <w:r w:rsidRPr="009C4728">
              <w:rPr>
                <w:sz w:val="16"/>
              </w:rPr>
              <w:br/>
              <w:t>Specifications and Reports for implementation of the 3GPP</w:t>
            </w:r>
            <w:r w:rsidRPr="009C4728">
              <w:rPr>
                <w:sz w:val="16"/>
                <w:vertAlign w:val="superscript"/>
              </w:rPr>
              <w:t xml:space="preserve"> TM</w:t>
            </w:r>
            <w:r w:rsidRPr="009C4728">
              <w:rPr>
                <w:sz w:val="16"/>
              </w:rPr>
              <w:t xml:space="preserve"> system should be obtained via the 3GPP Organizational Partners' Publications Offices.</w:t>
            </w:r>
            <w:bookmarkEnd w:id="8"/>
          </w:p>
          <w:p w:rsidR="00C074DD" w:rsidRPr="009C4728" w:rsidRDefault="00C074DD" w:rsidP="00C074DD">
            <w:pPr>
              <w:pStyle w:val="ZV"/>
              <w:framePr w:w="0" w:wrap="auto" w:vAnchor="margin" w:hAnchor="text" w:yAlign="inline"/>
            </w:pPr>
          </w:p>
          <w:p w:rsidR="00C074DD" w:rsidRPr="009C4728" w:rsidRDefault="00C074DD" w:rsidP="00C074DD">
            <w:pPr>
              <w:rPr>
                <w:sz w:val="16"/>
              </w:rPr>
            </w:pPr>
          </w:p>
        </w:tc>
      </w:tr>
      <w:bookmarkEnd w:id="0"/>
    </w:tbl>
    <w:p w:rsidR="00080512" w:rsidRPr="009C4728" w:rsidRDefault="00080512">
      <w:pPr>
        <w:sectPr w:rsidR="00080512" w:rsidRPr="009C472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C4728" w:rsidTr="00133525">
        <w:trPr>
          <w:trHeight w:hRule="exact" w:val="5670"/>
        </w:trPr>
        <w:tc>
          <w:tcPr>
            <w:tcW w:w="10423" w:type="dxa"/>
            <w:shd w:val="clear" w:color="auto" w:fill="auto"/>
          </w:tcPr>
          <w:p w:rsidR="00E16509" w:rsidRPr="009C4728" w:rsidRDefault="00E16509" w:rsidP="00E16509">
            <w:pPr>
              <w:pStyle w:val="Guidance"/>
            </w:pPr>
            <w:bookmarkStart w:id="9" w:name="page2"/>
          </w:p>
        </w:tc>
      </w:tr>
      <w:tr w:rsidR="00E16509" w:rsidRPr="009C4728" w:rsidTr="00C074DD">
        <w:trPr>
          <w:trHeight w:hRule="exact" w:val="5387"/>
        </w:trPr>
        <w:tc>
          <w:tcPr>
            <w:tcW w:w="10423" w:type="dxa"/>
            <w:shd w:val="clear" w:color="auto" w:fill="auto"/>
          </w:tcPr>
          <w:p w:rsidR="00E16509" w:rsidRPr="009C4728" w:rsidRDefault="00E16509" w:rsidP="00133525">
            <w:pPr>
              <w:pStyle w:val="FP"/>
              <w:spacing w:after="240"/>
              <w:ind w:left="2835" w:right="2835"/>
              <w:jc w:val="center"/>
              <w:rPr>
                <w:rFonts w:ascii="Arial" w:hAnsi="Arial"/>
                <w:b/>
                <w:i/>
              </w:rPr>
            </w:pPr>
            <w:bookmarkStart w:id="10" w:name="coords3gpp"/>
            <w:r w:rsidRPr="009C4728">
              <w:rPr>
                <w:rFonts w:ascii="Arial" w:hAnsi="Arial"/>
                <w:b/>
                <w:i/>
              </w:rPr>
              <w:t>3GPP</w:t>
            </w:r>
          </w:p>
          <w:p w:rsidR="00E16509" w:rsidRPr="009C4728" w:rsidRDefault="00E16509" w:rsidP="00133525">
            <w:pPr>
              <w:pStyle w:val="FP"/>
              <w:pBdr>
                <w:bottom w:val="single" w:sz="6" w:space="1" w:color="auto"/>
              </w:pBdr>
              <w:ind w:left="2835" w:right="2835"/>
              <w:jc w:val="center"/>
            </w:pPr>
            <w:r w:rsidRPr="009C4728">
              <w:t>Postal address</w:t>
            </w:r>
          </w:p>
          <w:p w:rsidR="00E16509" w:rsidRPr="009C4728" w:rsidRDefault="00E16509" w:rsidP="00133525">
            <w:pPr>
              <w:pStyle w:val="FP"/>
              <w:ind w:left="2835" w:right="2835"/>
              <w:jc w:val="center"/>
              <w:rPr>
                <w:rFonts w:ascii="Arial" w:hAnsi="Arial"/>
                <w:sz w:val="18"/>
              </w:rPr>
            </w:pPr>
          </w:p>
          <w:p w:rsidR="00E16509" w:rsidRPr="009C4728" w:rsidRDefault="00E16509" w:rsidP="00133525">
            <w:pPr>
              <w:pStyle w:val="FP"/>
              <w:pBdr>
                <w:bottom w:val="single" w:sz="6" w:space="1" w:color="auto"/>
              </w:pBdr>
              <w:spacing w:before="240"/>
              <w:ind w:left="2835" w:right="2835"/>
              <w:jc w:val="center"/>
            </w:pPr>
            <w:r w:rsidRPr="009C4728">
              <w:t>3GPP support office address</w:t>
            </w:r>
          </w:p>
          <w:p w:rsidR="00E16509" w:rsidRPr="009C4728" w:rsidRDefault="00E16509" w:rsidP="00133525">
            <w:pPr>
              <w:pStyle w:val="FP"/>
              <w:ind w:left="2835" w:right="2835"/>
              <w:jc w:val="center"/>
              <w:rPr>
                <w:rFonts w:ascii="Arial" w:hAnsi="Arial"/>
                <w:sz w:val="18"/>
              </w:rPr>
            </w:pPr>
            <w:r w:rsidRPr="009C4728">
              <w:rPr>
                <w:rFonts w:ascii="Arial" w:hAnsi="Arial"/>
                <w:sz w:val="18"/>
              </w:rPr>
              <w:t>650 Route des Lucioles - Sophia Antipolis</w:t>
            </w:r>
          </w:p>
          <w:p w:rsidR="00E16509" w:rsidRPr="009C4728" w:rsidRDefault="00E16509" w:rsidP="00133525">
            <w:pPr>
              <w:pStyle w:val="FP"/>
              <w:ind w:left="2835" w:right="2835"/>
              <w:jc w:val="center"/>
              <w:rPr>
                <w:rFonts w:ascii="Arial" w:hAnsi="Arial"/>
                <w:sz w:val="18"/>
              </w:rPr>
            </w:pPr>
            <w:r w:rsidRPr="009C4728">
              <w:rPr>
                <w:rFonts w:ascii="Arial" w:hAnsi="Arial"/>
                <w:sz w:val="18"/>
              </w:rPr>
              <w:t>Valbonne - FRANCE</w:t>
            </w:r>
          </w:p>
          <w:p w:rsidR="00E16509" w:rsidRPr="009C4728" w:rsidRDefault="00E16509" w:rsidP="00133525">
            <w:pPr>
              <w:pStyle w:val="FP"/>
              <w:spacing w:after="20"/>
              <w:ind w:left="2835" w:right="2835"/>
              <w:jc w:val="center"/>
              <w:rPr>
                <w:rFonts w:ascii="Arial" w:hAnsi="Arial"/>
                <w:sz w:val="18"/>
              </w:rPr>
            </w:pPr>
            <w:r w:rsidRPr="009C4728">
              <w:rPr>
                <w:rFonts w:ascii="Arial" w:hAnsi="Arial"/>
                <w:sz w:val="18"/>
              </w:rPr>
              <w:t>Tel.: +33 4 92 94 42 00 Fax: +33 4 93 65 47 16</w:t>
            </w:r>
          </w:p>
          <w:p w:rsidR="00E16509" w:rsidRPr="009C4728" w:rsidRDefault="00E16509" w:rsidP="00133525">
            <w:pPr>
              <w:pStyle w:val="FP"/>
              <w:pBdr>
                <w:bottom w:val="single" w:sz="6" w:space="1" w:color="auto"/>
              </w:pBdr>
              <w:spacing w:before="240"/>
              <w:ind w:left="2835" w:right="2835"/>
              <w:jc w:val="center"/>
            </w:pPr>
            <w:r w:rsidRPr="009C4728">
              <w:t>Internet</w:t>
            </w:r>
          </w:p>
          <w:p w:rsidR="00E16509" w:rsidRPr="009C4728" w:rsidRDefault="00E16509" w:rsidP="00133525">
            <w:pPr>
              <w:pStyle w:val="FP"/>
              <w:ind w:left="2835" w:right="2835"/>
              <w:jc w:val="center"/>
              <w:rPr>
                <w:rFonts w:ascii="Arial" w:hAnsi="Arial"/>
                <w:sz w:val="18"/>
              </w:rPr>
            </w:pPr>
            <w:r w:rsidRPr="009C4728">
              <w:rPr>
                <w:rFonts w:ascii="Arial" w:hAnsi="Arial"/>
                <w:sz w:val="18"/>
              </w:rPr>
              <w:t>http://www.3gpp.org</w:t>
            </w:r>
            <w:bookmarkEnd w:id="10"/>
          </w:p>
          <w:p w:rsidR="00E16509" w:rsidRPr="009C4728" w:rsidRDefault="00E16509" w:rsidP="00133525"/>
        </w:tc>
      </w:tr>
      <w:tr w:rsidR="00E16509" w:rsidRPr="009C4728" w:rsidTr="00C074DD">
        <w:tc>
          <w:tcPr>
            <w:tcW w:w="10423" w:type="dxa"/>
            <w:shd w:val="clear" w:color="auto" w:fill="auto"/>
            <w:vAlign w:val="bottom"/>
          </w:tcPr>
          <w:p w:rsidR="00E16509" w:rsidRPr="009C4728" w:rsidRDefault="00E16509" w:rsidP="00133525">
            <w:pPr>
              <w:pStyle w:val="FP"/>
              <w:pBdr>
                <w:bottom w:val="single" w:sz="6" w:space="1" w:color="auto"/>
              </w:pBdr>
              <w:spacing w:after="240"/>
              <w:jc w:val="center"/>
              <w:rPr>
                <w:rFonts w:ascii="Arial" w:hAnsi="Arial"/>
                <w:b/>
                <w:i/>
                <w:noProof/>
              </w:rPr>
            </w:pPr>
            <w:bookmarkStart w:id="11" w:name="copyrightNotification"/>
            <w:r w:rsidRPr="009C4728">
              <w:rPr>
                <w:rFonts w:ascii="Arial" w:hAnsi="Arial"/>
                <w:b/>
                <w:i/>
                <w:noProof/>
              </w:rPr>
              <w:t>Copyright Notification</w:t>
            </w:r>
          </w:p>
          <w:p w:rsidR="00E16509" w:rsidRPr="009C4728" w:rsidRDefault="00E16509" w:rsidP="00133525">
            <w:pPr>
              <w:pStyle w:val="FP"/>
              <w:jc w:val="center"/>
              <w:rPr>
                <w:noProof/>
              </w:rPr>
            </w:pPr>
            <w:r w:rsidRPr="009C4728">
              <w:rPr>
                <w:noProof/>
              </w:rPr>
              <w:t>No part may be reproduced except as authorized by written permission.</w:t>
            </w:r>
            <w:r w:rsidRPr="009C4728">
              <w:rPr>
                <w:noProof/>
              </w:rPr>
              <w:br/>
              <w:t>The copyright and the foregoing restriction extend to reproduction in all media.</w:t>
            </w:r>
          </w:p>
          <w:p w:rsidR="00E16509" w:rsidRPr="009C4728" w:rsidRDefault="00E16509" w:rsidP="00133525">
            <w:pPr>
              <w:pStyle w:val="FP"/>
              <w:jc w:val="center"/>
              <w:rPr>
                <w:noProof/>
              </w:rPr>
            </w:pPr>
          </w:p>
          <w:p w:rsidR="00E16509" w:rsidRPr="009C4728" w:rsidRDefault="00E16509" w:rsidP="00133525">
            <w:pPr>
              <w:pStyle w:val="FP"/>
              <w:jc w:val="center"/>
              <w:rPr>
                <w:noProof/>
                <w:sz w:val="18"/>
              </w:rPr>
            </w:pPr>
            <w:r w:rsidRPr="009C4728">
              <w:rPr>
                <w:noProof/>
                <w:sz w:val="18"/>
              </w:rPr>
              <w:t xml:space="preserve">© </w:t>
            </w:r>
            <w:r w:rsidR="00C53C29" w:rsidRPr="009C4728">
              <w:rPr>
                <w:noProof/>
                <w:sz w:val="18"/>
              </w:rPr>
              <w:t>2020</w:t>
            </w:r>
            <w:r w:rsidRPr="009C4728">
              <w:rPr>
                <w:noProof/>
                <w:sz w:val="18"/>
              </w:rPr>
              <w:t>, 3GPP Organizational Partners (ARIB, ATIS, CCSA, ETSI, TSDSI, TTA, TTC).</w:t>
            </w:r>
            <w:bookmarkStart w:id="12" w:name="copyrightaddon"/>
            <w:bookmarkEnd w:id="12"/>
          </w:p>
          <w:p w:rsidR="00E16509" w:rsidRPr="009C4728" w:rsidRDefault="00E16509" w:rsidP="00133525">
            <w:pPr>
              <w:pStyle w:val="FP"/>
              <w:jc w:val="center"/>
              <w:rPr>
                <w:noProof/>
                <w:sz w:val="18"/>
              </w:rPr>
            </w:pPr>
            <w:r w:rsidRPr="009C4728">
              <w:rPr>
                <w:noProof/>
                <w:sz w:val="18"/>
              </w:rPr>
              <w:t>All rights reserved.</w:t>
            </w:r>
          </w:p>
          <w:p w:rsidR="00E16509" w:rsidRPr="009C4728" w:rsidRDefault="00E16509" w:rsidP="00E16509">
            <w:pPr>
              <w:pStyle w:val="FP"/>
              <w:rPr>
                <w:noProof/>
                <w:sz w:val="18"/>
              </w:rPr>
            </w:pPr>
          </w:p>
          <w:p w:rsidR="00E16509" w:rsidRPr="009C4728" w:rsidRDefault="00E16509" w:rsidP="00E16509">
            <w:pPr>
              <w:pStyle w:val="FP"/>
              <w:rPr>
                <w:noProof/>
                <w:sz w:val="18"/>
              </w:rPr>
            </w:pPr>
            <w:r w:rsidRPr="009C4728">
              <w:rPr>
                <w:noProof/>
                <w:sz w:val="18"/>
              </w:rPr>
              <w:t>UMTS™ is a Trade Mark of ETSI registered for the benefit of its members</w:t>
            </w:r>
          </w:p>
          <w:p w:rsidR="00E16509" w:rsidRPr="009C4728" w:rsidRDefault="00E16509" w:rsidP="00E16509">
            <w:pPr>
              <w:pStyle w:val="FP"/>
              <w:rPr>
                <w:noProof/>
                <w:sz w:val="18"/>
              </w:rPr>
            </w:pPr>
            <w:r w:rsidRPr="009C4728">
              <w:rPr>
                <w:noProof/>
                <w:sz w:val="18"/>
              </w:rPr>
              <w:t>3GPP™ is a Trade Mark of ETSI registered for the benefit of its Members and of the 3GPP Organizational Partners</w:t>
            </w:r>
            <w:r w:rsidRPr="009C4728">
              <w:rPr>
                <w:noProof/>
                <w:sz w:val="18"/>
              </w:rPr>
              <w:br/>
              <w:t>LTE™ is a Trade Mark of ETSI registered for the benefit of its Members and of the 3GPP Organizational Partners</w:t>
            </w:r>
          </w:p>
          <w:p w:rsidR="00E16509" w:rsidRPr="009C4728" w:rsidRDefault="00E16509" w:rsidP="00E16509">
            <w:pPr>
              <w:pStyle w:val="FP"/>
              <w:rPr>
                <w:noProof/>
                <w:sz w:val="18"/>
              </w:rPr>
            </w:pPr>
            <w:r w:rsidRPr="009C4728">
              <w:rPr>
                <w:noProof/>
                <w:sz w:val="18"/>
              </w:rPr>
              <w:t>GSM® and the GSM logo are registered and owned by the GSM Association</w:t>
            </w:r>
            <w:bookmarkEnd w:id="11"/>
          </w:p>
          <w:p w:rsidR="00E16509" w:rsidRPr="009C4728" w:rsidRDefault="00E16509" w:rsidP="00133525"/>
        </w:tc>
      </w:tr>
      <w:bookmarkEnd w:id="9"/>
    </w:tbl>
    <w:p w:rsidR="00080512" w:rsidRPr="009C4728" w:rsidRDefault="00080512">
      <w:pPr>
        <w:pStyle w:val="TT"/>
      </w:pPr>
      <w:r w:rsidRPr="009C4728">
        <w:br w:type="page"/>
      </w:r>
      <w:bookmarkStart w:id="13" w:name="tableOfContents"/>
      <w:bookmarkEnd w:id="13"/>
      <w:r w:rsidRPr="009C4728">
        <w:lastRenderedPageBreak/>
        <w:t>Contents</w:t>
      </w:r>
    </w:p>
    <w:p w:rsidR="00F51919" w:rsidRDefault="00F51919">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_Toc52553534 \h </w:instrText>
      </w:r>
      <w:r>
        <w:fldChar w:fldCharType="separate"/>
      </w:r>
      <w:r>
        <w:t>6</w:t>
      </w:r>
      <w:r>
        <w:fldChar w:fldCharType="end"/>
      </w:r>
    </w:p>
    <w:p w:rsidR="00F51919" w:rsidRDefault="00F51919">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_Toc52553535 \h </w:instrText>
      </w:r>
      <w:r>
        <w:fldChar w:fldCharType="separate"/>
      </w:r>
      <w:r>
        <w:t>8</w:t>
      </w:r>
      <w:r>
        <w:fldChar w:fldCharType="end"/>
      </w:r>
    </w:p>
    <w:p w:rsidR="00F51919" w:rsidRDefault="00F51919">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_Toc52553536 \h </w:instrText>
      </w:r>
      <w:r>
        <w:fldChar w:fldCharType="separate"/>
      </w:r>
      <w:r>
        <w:t>8</w:t>
      </w:r>
      <w:r>
        <w:fldChar w:fldCharType="end"/>
      </w:r>
    </w:p>
    <w:p w:rsidR="00F51919" w:rsidRDefault="00F51919">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_Toc52553537 \h </w:instrText>
      </w:r>
      <w:r>
        <w:fldChar w:fldCharType="separate"/>
      </w:r>
      <w:r>
        <w:t>9</w:t>
      </w:r>
      <w:r>
        <w:fldChar w:fldCharType="end"/>
      </w:r>
    </w:p>
    <w:p w:rsidR="00F51919" w:rsidRDefault="00F51919">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_Toc52553538 \h </w:instrText>
      </w:r>
      <w:r>
        <w:fldChar w:fldCharType="separate"/>
      </w:r>
      <w:r>
        <w:t>9</w:t>
      </w:r>
      <w:r>
        <w:fldChar w:fldCharType="end"/>
      </w:r>
    </w:p>
    <w:p w:rsidR="00F51919" w:rsidRDefault="00F51919">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_Toc52553539 \h </w:instrText>
      </w:r>
      <w:r>
        <w:fldChar w:fldCharType="separate"/>
      </w:r>
      <w:r>
        <w:t>12</w:t>
      </w:r>
      <w:r>
        <w:fldChar w:fldCharType="end"/>
      </w:r>
    </w:p>
    <w:p w:rsidR="00F51919" w:rsidRDefault="00F51919">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_Toc52553540 \h </w:instrText>
      </w:r>
      <w:r>
        <w:fldChar w:fldCharType="separate"/>
      </w:r>
      <w:r>
        <w:t>14</w:t>
      </w:r>
      <w:r>
        <w:fldChar w:fldCharType="end"/>
      </w:r>
    </w:p>
    <w:p w:rsidR="00F51919" w:rsidRDefault="00F51919">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_Toc52553541 \h </w:instrText>
      </w:r>
      <w:r>
        <w:fldChar w:fldCharType="separate"/>
      </w:r>
      <w:r>
        <w:t>16</w:t>
      </w:r>
      <w:r>
        <w:fldChar w:fldCharType="end"/>
      </w:r>
    </w:p>
    <w:p w:rsidR="00F51919" w:rsidRDefault="00F51919">
      <w:pPr>
        <w:pStyle w:val="TOC2"/>
        <w:rPr>
          <w:rFonts w:asciiTheme="minorHAnsi" w:eastAsiaTheme="minorEastAsia" w:hAnsiTheme="minorHAnsi" w:cstheme="minorBidi"/>
          <w:sz w:val="22"/>
          <w:szCs w:val="22"/>
          <w:lang w:eastAsia="en-GB"/>
        </w:rPr>
      </w:pPr>
      <w:r w:rsidRPr="004E5A5F">
        <w:rPr>
          <w:snapToGrid w:val="0"/>
        </w:rPr>
        <w:t>4.1</w:t>
      </w:r>
      <w:r>
        <w:rPr>
          <w:rFonts w:asciiTheme="minorHAnsi" w:eastAsiaTheme="minorEastAsia" w:hAnsiTheme="minorHAnsi" w:cstheme="minorBidi"/>
          <w:sz w:val="22"/>
          <w:szCs w:val="22"/>
          <w:lang w:eastAsia="en-GB"/>
        </w:rPr>
        <w:tab/>
      </w:r>
      <w:r w:rsidRPr="004E5A5F">
        <w:rPr>
          <w:snapToGrid w:val="0"/>
        </w:rPr>
        <w:t>Relation between the MSR specification and the single-RAT specifications</w:t>
      </w:r>
      <w:r>
        <w:tab/>
      </w:r>
      <w:r>
        <w:fldChar w:fldCharType="begin" w:fldLock="1"/>
      </w:r>
      <w:r>
        <w:instrText xml:space="preserve"> PAGEREF _Toc52553542 \h </w:instrText>
      </w:r>
      <w:r>
        <w:fldChar w:fldCharType="separate"/>
      </w:r>
      <w:r>
        <w:t>16</w:t>
      </w:r>
      <w:r>
        <w:fldChar w:fldCharType="end"/>
      </w:r>
    </w:p>
    <w:p w:rsidR="00F51919" w:rsidRDefault="00F51919">
      <w:pPr>
        <w:pStyle w:val="TOC2"/>
        <w:rPr>
          <w:rFonts w:asciiTheme="minorHAnsi" w:eastAsiaTheme="minorEastAsia" w:hAnsiTheme="minorHAnsi" w:cstheme="minorBidi"/>
          <w:sz w:val="22"/>
          <w:szCs w:val="22"/>
          <w:lang w:eastAsia="en-GB"/>
        </w:rPr>
      </w:pPr>
      <w:r w:rsidRPr="004E5A5F">
        <w:rPr>
          <w:snapToGrid w:val="0"/>
        </w:rPr>
        <w:t>4.2</w:t>
      </w:r>
      <w:r>
        <w:rPr>
          <w:rFonts w:asciiTheme="minorHAnsi" w:eastAsiaTheme="minorEastAsia" w:hAnsiTheme="minorHAnsi" w:cstheme="minorBidi"/>
          <w:sz w:val="22"/>
          <w:szCs w:val="22"/>
          <w:lang w:eastAsia="en-GB"/>
        </w:rPr>
        <w:tab/>
      </w:r>
      <w:r w:rsidRPr="004E5A5F">
        <w:rPr>
          <w:snapToGrid w:val="0"/>
        </w:rPr>
        <w:t>Relationship between minimum requirements and test requirements</w:t>
      </w:r>
      <w:r>
        <w:tab/>
      </w:r>
      <w:r>
        <w:fldChar w:fldCharType="begin" w:fldLock="1"/>
      </w:r>
      <w:r>
        <w:instrText xml:space="preserve"> PAGEREF _Toc52553543 \h </w:instrText>
      </w:r>
      <w:r>
        <w:fldChar w:fldCharType="separate"/>
      </w:r>
      <w:r>
        <w:t>16</w:t>
      </w:r>
      <w:r>
        <w:fldChar w:fldCharType="end"/>
      </w:r>
    </w:p>
    <w:p w:rsidR="00F51919" w:rsidRDefault="00F51919">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Base station classes</w:t>
      </w:r>
      <w:r>
        <w:tab/>
      </w:r>
      <w:r>
        <w:fldChar w:fldCharType="begin" w:fldLock="1"/>
      </w:r>
      <w:r>
        <w:instrText xml:space="preserve"> PAGEREF _Toc52553544 \h </w:instrText>
      </w:r>
      <w:r>
        <w:fldChar w:fldCharType="separate"/>
      </w:r>
      <w:r>
        <w:t>16</w:t>
      </w:r>
      <w:r>
        <w:fldChar w:fldCharType="end"/>
      </w:r>
    </w:p>
    <w:p w:rsidR="00F51919" w:rsidRDefault="00F51919">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Regional requirements</w:t>
      </w:r>
      <w:r>
        <w:tab/>
      </w:r>
      <w:r>
        <w:fldChar w:fldCharType="begin" w:fldLock="1"/>
      </w:r>
      <w:r>
        <w:instrText xml:space="preserve"> PAGEREF _Toc52553545 \h </w:instrText>
      </w:r>
      <w:r>
        <w:fldChar w:fldCharType="separate"/>
      </w:r>
      <w:r>
        <w:t>17</w:t>
      </w:r>
      <w:r>
        <w:fldChar w:fldCharType="end"/>
      </w:r>
    </w:p>
    <w:p w:rsidR="00F51919" w:rsidRDefault="00F51919">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Operating bands and Band Categories</w:t>
      </w:r>
      <w:r>
        <w:tab/>
      </w:r>
      <w:r>
        <w:fldChar w:fldCharType="begin" w:fldLock="1"/>
      </w:r>
      <w:r>
        <w:instrText xml:space="preserve"> PAGEREF _Toc52553546 \h </w:instrText>
      </w:r>
      <w:r>
        <w:fldChar w:fldCharType="separate"/>
      </w:r>
      <w:r>
        <w:t>18</w:t>
      </w:r>
      <w:r>
        <w:fldChar w:fldCharType="end"/>
      </w:r>
    </w:p>
    <w:p w:rsidR="00F51919" w:rsidRDefault="00F51919">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Band category 1 aspects (BC1)</w:t>
      </w:r>
      <w:r>
        <w:tab/>
      </w:r>
      <w:r>
        <w:fldChar w:fldCharType="begin" w:fldLock="1"/>
      </w:r>
      <w:r>
        <w:instrText xml:space="preserve"> PAGEREF _Toc52553547 \h </w:instrText>
      </w:r>
      <w:r>
        <w:fldChar w:fldCharType="separate"/>
      </w:r>
      <w:r>
        <w:t>23</w:t>
      </w:r>
      <w:r>
        <w:fldChar w:fldCharType="end"/>
      </w:r>
    </w:p>
    <w:p w:rsidR="00F51919" w:rsidRDefault="00F51919">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Band category 2 aspects (BC2)</w:t>
      </w:r>
      <w:r>
        <w:tab/>
      </w:r>
      <w:r>
        <w:fldChar w:fldCharType="begin" w:fldLock="1"/>
      </w:r>
      <w:r>
        <w:instrText xml:space="preserve"> PAGEREF _Toc52553548 \h </w:instrText>
      </w:r>
      <w:r>
        <w:fldChar w:fldCharType="separate"/>
      </w:r>
      <w:r>
        <w:t>23</w:t>
      </w:r>
      <w:r>
        <w:fldChar w:fldCharType="end"/>
      </w:r>
    </w:p>
    <w:p w:rsidR="00F51919" w:rsidRDefault="00F51919">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Band category 3 aspects (BC3)</w:t>
      </w:r>
      <w:r>
        <w:tab/>
      </w:r>
      <w:r>
        <w:fldChar w:fldCharType="begin" w:fldLock="1"/>
      </w:r>
      <w:r>
        <w:instrText xml:space="preserve"> PAGEREF _Toc52553549 \h </w:instrText>
      </w:r>
      <w:r>
        <w:fldChar w:fldCharType="separate"/>
      </w:r>
      <w:r>
        <w:t>23</w:t>
      </w:r>
      <w:r>
        <w:fldChar w:fldCharType="end"/>
      </w:r>
    </w:p>
    <w:p w:rsidR="00F51919" w:rsidRDefault="00F51919">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Channel arrangement</w:t>
      </w:r>
      <w:r>
        <w:tab/>
      </w:r>
      <w:r>
        <w:fldChar w:fldCharType="begin" w:fldLock="1"/>
      </w:r>
      <w:r>
        <w:instrText xml:space="preserve"> PAGEREF _Toc52553550 \h </w:instrText>
      </w:r>
      <w:r>
        <w:fldChar w:fldCharType="separate"/>
      </w:r>
      <w:r>
        <w:t>23</w:t>
      </w:r>
      <w:r>
        <w:fldChar w:fldCharType="end"/>
      </w:r>
    </w:p>
    <w:p w:rsidR="00F51919" w:rsidRDefault="00F51919">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Channel spacing</w:t>
      </w:r>
      <w:r>
        <w:tab/>
      </w:r>
      <w:r>
        <w:fldChar w:fldCharType="begin" w:fldLock="1"/>
      </w:r>
      <w:r>
        <w:instrText xml:space="preserve"> PAGEREF _Toc52553551 \h </w:instrText>
      </w:r>
      <w:r>
        <w:fldChar w:fldCharType="separate"/>
      </w:r>
      <w:r>
        <w:t>23</w:t>
      </w:r>
      <w:r>
        <w:fldChar w:fldCharType="end"/>
      </w:r>
    </w:p>
    <w:p w:rsidR="00F51919" w:rsidRDefault="00F51919">
      <w:pPr>
        <w:pStyle w:val="TOC3"/>
        <w:rPr>
          <w:rFonts w:asciiTheme="minorHAnsi" w:eastAsiaTheme="minorEastAsia" w:hAnsiTheme="minorHAnsi" w:cstheme="minorBidi"/>
          <w:sz w:val="22"/>
          <w:szCs w:val="22"/>
          <w:lang w:eastAsia="en-GB"/>
        </w:rPr>
      </w:pPr>
      <w:r>
        <w:t>4.6.1A</w:t>
      </w:r>
      <w:r>
        <w:rPr>
          <w:rFonts w:asciiTheme="minorHAnsi" w:eastAsiaTheme="minorEastAsia" w:hAnsiTheme="minorHAnsi" w:cstheme="minorBidi"/>
          <w:sz w:val="22"/>
          <w:szCs w:val="22"/>
          <w:lang w:eastAsia="en-GB"/>
        </w:rPr>
        <w:tab/>
      </w:r>
      <w:r>
        <w:t>CA Channel spacing</w:t>
      </w:r>
      <w:r>
        <w:tab/>
      </w:r>
      <w:r>
        <w:fldChar w:fldCharType="begin" w:fldLock="1"/>
      </w:r>
      <w:r>
        <w:instrText xml:space="preserve"> PAGEREF _Toc52553552 \h </w:instrText>
      </w:r>
      <w:r>
        <w:fldChar w:fldCharType="separate"/>
      </w:r>
      <w:r>
        <w:t>24</w:t>
      </w:r>
      <w:r>
        <w:fldChar w:fldCharType="end"/>
      </w:r>
    </w:p>
    <w:p w:rsidR="00F51919" w:rsidRDefault="00F51919">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Channel raster</w:t>
      </w:r>
      <w:r>
        <w:tab/>
      </w:r>
      <w:r>
        <w:fldChar w:fldCharType="begin" w:fldLock="1"/>
      </w:r>
      <w:r>
        <w:instrText xml:space="preserve"> PAGEREF _Toc52553553 \h </w:instrText>
      </w:r>
      <w:r>
        <w:fldChar w:fldCharType="separate"/>
      </w:r>
      <w:r>
        <w:t>25</w:t>
      </w:r>
      <w:r>
        <w:fldChar w:fldCharType="end"/>
      </w:r>
    </w:p>
    <w:p w:rsidR="00F51919" w:rsidRDefault="00F51919">
      <w:pPr>
        <w:pStyle w:val="TOC3"/>
        <w:rPr>
          <w:rFonts w:asciiTheme="minorHAnsi" w:eastAsiaTheme="minorEastAsia" w:hAnsiTheme="minorHAnsi" w:cstheme="minorBidi"/>
          <w:sz w:val="22"/>
          <w:szCs w:val="22"/>
          <w:lang w:eastAsia="en-GB"/>
        </w:rPr>
      </w:pPr>
      <w:r>
        <w:t>4.6.3</w:t>
      </w:r>
      <w:r>
        <w:rPr>
          <w:rFonts w:asciiTheme="minorHAnsi" w:eastAsiaTheme="minorEastAsia" w:hAnsiTheme="minorHAnsi" w:cstheme="minorBidi"/>
          <w:sz w:val="22"/>
          <w:szCs w:val="22"/>
          <w:lang w:eastAsia="en-GB"/>
        </w:rPr>
        <w:tab/>
      </w:r>
      <w:r>
        <w:t>Carrier frequencies and numbering</w:t>
      </w:r>
      <w:r>
        <w:tab/>
      </w:r>
      <w:r>
        <w:fldChar w:fldCharType="begin" w:fldLock="1"/>
      </w:r>
      <w:r>
        <w:instrText xml:space="preserve"> PAGEREF _Toc52553554 \h </w:instrText>
      </w:r>
      <w:r>
        <w:fldChar w:fldCharType="separate"/>
      </w:r>
      <w:r>
        <w:t>25</w:t>
      </w:r>
      <w:r>
        <w:fldChar w:fldCharType="end"/>
      </w:r>
    </w:p>
    <w:p w:rsidR="00F51919" w:rsidRDefault="00F51919">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Requirements for contiguous and non-contiguous spectrum</w:t>
      </w:r>
      <w:r>
        <w:tab/>
      </w:r>
      <w:r>
        <w:fldChar w:fldCharType="begin" w:fldLock="1"/>
      </w:r>
      <w:r>
        <w:instrText xml:space="preserve"> PAGEREF _Toc52553555 \h </w:instrText>
      </w:r>
      <w:r>
        <w:fldChar w:fldCharType="separate"/>
      </w:r>
      <w:r>
        <w:t>26</w:t>
      </w:r>
      <w:r>
        <w:fldChar w:fldCharType="end"/>
      </w:r>
    </w:p>
    <w:p w:rsidR="00F51919" w:rsidRDefault="00F51919">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Requirements for BS capable of multi-band operation</w:t>
      </w:r>
      <w:r>
        <w:tab/>
      </w:r>
      <w:r>
        <w:fldChar w:fldCharType="begin" w:fldLock="1"/>
      </w:r>
      <w:r>
        <w:instrText xml:space="preserve"> PAGEREF _Toc52553556 \h </w:instrText>
      </w:r>
      <w:r>
        <w:fldChar w:fldCharType="separate"/>
      </w:r>
      <w:r>
        <w:t>26</w:t>
      </w:r>
      <w:r>
        <w:fldChar w:fldCharType="end"/>
      </w:r>
    </w:p>
    <w:p w:rsidR="00F51919" w:rsidRDefault="00F51919">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Applicability of requirements</w:t>
      </w:r>
      <w:r>
        <w:tab/>
      </w:r>
      <w:r>
        <w:fldChar w:fldCharType="begin" w:fldLock="1"/>
      </w:r>
      <w:r>
        <w:instrText xml:space="preserve"> PAGEREF _Toc52553557 \h </w:instrText>
      </w:r>
      <w:r>
        <w:fldChar w:fldCharType="separate"/>
      </w:r>
      <w:r>
        <w:t>27</w:t>
      </w:r>
      <w:r>
        <w:fldChar w:fldCharType="end"/>
      </w:r>
    </w:p>
    <w:p w:rsidR="00F51919" w:rsidRDefault="00F51919">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Band category 1</w:t>
      </w:r>
      <w:r>
        <w:tab/>
      </w:r>
      <w:r>
        <w:fldChar w:fldCharType="begin" w:fldLock="1"/>
      </w:r>
      <w:r>
        <w:instrText xml:space="preserve"> PAGEREF _Toc52553558 \h </w:instrText>
      </w:r>
      <w:r>
        <w:fldChar w:fldCharType="separate"/>
      </w:r>
      <w:r>
        <w:t>27</w:t>
      </w:r>
      <w:r>
        <w:fldChar w:fldCharType="end"/>
      </w:r>
    </w:p>
    <w:p w:rsidR="00F51919" w:rsidRDefault="00F51919">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Band category 2</w:t>
      </w:r>
      <w:r>
        <w:tab/>
      </w:r>
      <w:r>
        <w:fldChar w:fldCharType="begin" w:fldLock="1"/>
      </w:r>
      <w:r>
        <w:instrText xml:space="preserve"> PAGEREF _Toc52553559 \h </w:instrText>
      </w:r>
      <w:r>
        <w:fldChar w:fldCharType="separate"/>
      </w:r>
      <w:r>
        <w:t>30</w:t>
      </w:r>
      <w:r>
        <w:fldChar w:fldCharType="end"/>
      </w:r>
    </w:p>
    <w:p w:rsidR="00F51919" w:rsidRDefault="00F51919">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Band category 3</w:t>
      </w:r>
      <w:r>
        <w:tab/>
      </w:r>
      <w:r>
        <w:fldChar w:fldCharType="begin" w:fldLock="1"/>
      </w:r>
      <w:r>
        <w:instrText xml:space="preserve"> PAGEREF _Toc52553560 \h </w:instrText>
      </w:r>
      <w:r>
        <w:fldChar w:fldCharType="separate"/>
      </w:r>
      <w:r>
        <w:t>33</w:t>
      </w:r>
      <w:r>
        <w:fldChar w:fldCharType="end"/>
      </w:r>
    </w:p>
    <w:p w:rsidR="00F51919" w:rsidRDefault="00F51919">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Inclusion of requirements by reference</w:t>
      </w:r>
      <w:r>
        <w:tab/>
      </w:r>
      <w:r>
        <w:fldChar w:fldCharType="begin" w:fldLock="1"/>
      </w:r>
      <w:r>
        <w:instrText xml:space="preserve"> PAGEREF _Toc52553561 \h </w:instrText>
      </w:r>
      <w:r>
        <w:fldChar w:fldCharType="separate"/>
      </w:r>
      <w:r>
        <w:t>36</w:t>
      </w:r>
      <w:r>
        <w:fldChar w:fldCharType="end"/>
      </w:r>
    </w:p>
    <w:p w:rsidR="00F51919" w:rsidRDefault="00F51919">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r>
      <w:r>
        <w:fldChar w:fldCharType="begin" w:fldLock="1"/>
      </w:r>
      <w:r>
        <w:instrText xml:space="preserve"> PAGEREF _Toc52553562 \h </w:instrText>
      </w:r>
      <w:r>
        <w:fldChar w:fldCharType="separate"/>
      </w:r>
      <w:r>
        <w:t>36</w:t>
      </w:r>
      <w:r>
        <w:fldChar w:fldCharType="end"/>
      </w:r>
    </w:p>
    <w:p w:rsidR="00F51919" w:rsidRDefault="00F51919">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_Toc52553563 \h </w:instrText>
      </w:r>
      <w:r>
        <w:fldChar w:fldCharType="separate"/>
      </w:r>
      <w:r>
        <w:t>36</w:t>
      </w:r>
      <w:r>
        <w:fldChar w:fldCharType="end"/>
      </w:r>
    </w:p>
    <w:p w:rsidR="00F51919" w:rsidRDefault="00F51919">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Base station output power</w:t>
      </w:r>
      <w:r>
        <w:tab/>
      </w:r>
      <w:r>
        <w:fldChar w:fldCharType="begin" w:fldLock="1"/>
      </w:r>
      <w:r>
        <w:instrText xml:space="preserve"> PAGEREF _Toc52553564 \h </w:instrText>
      </w:r>
      <w:r>
        <w:fldChar w:fldCharType="separate"/>
      </w:r>
      <w:r>
        <w:t>37</w:t>
      </w:r>
      <w:r>
        <w:fldChar w:fldCharType="end"/>
      </w:r>
    </w:p>
    <w:p w:rsidR="00F51919" w:rsidRDefault="00F51919">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_Toc52553565 \h </w:instrText>
      </w:r>
      <w:r>
        <w:fldChar w:fldCharType="separate"/>
      </w:r>
      <w:r>
        <w:t>37</w:t>
      </w:r>
      <w:r>
        <w:fldChar w:fldCharType="end"/>
      </w:r>
    </w:p>
    <w:p w:rsidR="00F51919" w:rsidRDefault="00F51919">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Additional requirement (regional)</w:t>
      </w:r>
      <w:r>
        <w:tab/>
      </w:r>
      <w:r>
        <w:fldChar w:fldCharType="begin" w:fldLock="1"/>
      </w:r>
      <w:r>
        <w:instrText xml:space="preserve"> PAGEREF _Toc52553566 \h </w:instrText>
      </w:r>
      <w:r>
        <w:fldChar w:fldCharType="separate"/>
      </w:r>
      <w:r>
        <w:t>37</w:t>
      </w:r>
      <w:r>
        <w:fldChar w:fldCharType="end"/>
      </w:r>
    </w:p>
    <w:p w:rsidR="00F51919" w:rsidRDefault="00F51919">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E-UTRA minimum requirement for DL RS power</w:t>
      </w:r>
      <w:r>
        <w:tab/>
      </w:r>
      <w:r>
        <w:fldChar w:fldCharType="begin" w:fldLock="1"/>
      </w:r>
      <w:r>
        <w:instrText xml:space="preserve"> PAGEREF _Toc52553567 \h </w:instrText>
      </w:r>
      <w:r>
        <w:fldChar w:fldCharType="separate"/>
      </w:r>
      <w:r>
        <w:t>38</w:t>
      </w:r>
      <w:r>
        <w:fldChar w:fldCharType="end"/>
      </w:r>
    </w:p>
    <w:p w:rsidR="00F51919" w:rsidRDefault="00F51919">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UTRA FDD minimum requirement for primary CPICH power</w:t>
      </w:r>
      <w:r>
        <w:tab/>
      </w:r>
      <w:r>
        <w:fldChar w:fldCharType="begin" w:fldLock="1"/>
      </w:r>
      <w:r>
        <w:instrText xml:space="preserve"> PAGEREF _Toc52553568 \h </w:instrText>
      </w:r>
      <w:r>
        <w:fldChar w:fldCharType="separate"/>
      </w:r>
      <w:r>
        <w:t>38</w:t>
      </w:r>
      <w:r>
        <w:fldChar w:fldCharType="end"/>
      </w:r>
    </w:p>
    <w:p w:rsidR="00F51919" w:rsidRDefault="00F51919">
      <w:pPr>
        <w:pStyle w:val="TOC3"/>
        <w:rPr>
          <w:rFonts w:asciiTheme="minorHAnsi" w:eastAsiaTheme="minorEastAsia" w:hAnsiTheme="minorHAnsi" w:cstheme="minorBidi"/>
          <w:sz w:val="22"/>
          <w:szCs w:val="22"/>
          <w:lang w:eastAsia="en-GB"/>
        </w:rPr>
      </w:pPr>
      <w:r>
        <w:t>6.2.4A</w:t>
      </w:r>
      <w:r>
        <w:rPr>
          <w:rFonts w:asciiTheme="minorHAnsi" w:eastAsiaTheme="minorEastAsia" w:hAnsiTheme="minorHAnsi" w:cstheme="minorBidi"/>
          <w:sz w:val="22"/>
          <w:szCs w:val="22"/>
          <w:lang w:eastAsia="en-GB"/>
        </w:rPr>
        <w:tab/>
      </w:r>
      <w:r>
        <w:t>UTRA FDD minimum requirement for secondary CPICH power</w:t>
      </w:r>
      <w:r>
        <w:tab/>
      </w:r>
      <w:r>
        <w:fldChar w:fldCharType="begin" w:fldLock="1"/>
      </w:r>
      <w:r>
        <w:instrText xml:space="preserve"> PAGEREF _Toc52553569 \h </w:instrText>
      </w:r>
      <w:r>
        <w:fldChar w:fldCharType="separate"/>
      </w:r>
      <w:r>
        <w:t>38</w:t>
      </w:r>
      <w:r>
        <w:fldChar w:fldCharType="end"/>
      </w:r>
    </w:p>
    <w:p w:rsidR="00F51919" w:rsidRDefault="00F51919">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UTRA TDD minimum requirement for primary CCPCH power</w:t>
      </w:r>
      <w:r>
        <w:tab/>
      </w:r>
      <w:r>
        <w:fldChar w:fldCharType="begin" w:fldLock="1"/>
      </w:r>
      <w:r>
        <w:instrText xml:space="preserve"> PAGEREF _Toc52553570 \h </w:instrText>
      </w:r>
      <w:r>
        <w:fldChar w:fldCharType="separate"/>
      </w:r>
      <w:r>
        <w:t>38</w:t>
      </w:r>
      <w:r>
        <w:fldChar w:fldCharType="end"/>
      </w:r>
    </w:p>
    <w:p w:rsidR="00F51919" w:rsidRDefault="00F51919">
      <w:pPr>
        <w:pStyle w:val="TOC3"/>
        <w:rPr>
          <w:rFonts w:asciiTheme="minorHAnsi" w:eastAsiaTheme="minorEastAsia" w:hAnsiTheme="minorHAnsi" w:cstheme="minorBidi"/>
          <w:sz w:val="22"/>
          <w:szCs w:val="22"/>
          <w:lang w:eastAsia="en-GB"/>
        </w:rPr>
      </w:pPr>
      <w:r>
        <w:t>6.2.</w:t>
      </w:r>
      <w:r>
        <w:rPr>
          <w:lang w:eastAsia="ja-JP"/>
        </w:rPr>
        <w:t>6</w:t>
      </w:r>
      <w:r>
        <w:rPr>
          <w:rFonts w:asciiTheme="minorHAnsi" w:eastAsiaTheme="minorEastAsia" w:hAnsiTheme="minorHAnsi" w:cstheme="minorBidi"/>
          <w:sz w:val="22"/>
          <w:szCs w:val="22"/>
          <w:lang w:eastAsia="en-GB"/>
        </w:rPr>
        <w:tab/>
      </w:r>
      <w:r>
        <w:rPr>
          <w:lang w:eastAsia="ja-JP"/>
        </w:rPr>
        <w:t>NB-IoT</w:t>
      </w:r>
      <w:r>
        <w:t xml:space="preserve"> minimum requirement for DL </w:t>
      </w:r>
      <w:r>
        <w:rPr>
          <w:lang w:eastAsia="ja-JP"/>
        </w:rPr>
        <w:t>N</w:t>
      </w:r>
      <w:r>
        <w:t>RS power</w:t>
      </w:r>
      <w:r>
        <w:tab/>
      </w:r>
      <w:r>
        <w:fldChar w:fldCharType="begin" w:fldLock="1"/>
      </w:r>
      <w:r>
        <w:instrText xml:space="preserve"> PAGEREF _Toc52553571 \h </w:instrText>
      </w:r>
      <w:r>
        <w:fldChar w:fldCharType="separate"/>
      </w:r>
      <w:r>
        <w:t>38</w:t>
      </w:r>
      <w:r>
        <w:fldChar w:fldCharType="end"/>
      </w:r>
    </w:p>
    <w:p w:rsidR="00F51919" w:rsidRDefault="00F51919">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r>
      <w:r>
        <w:fldChar w:fldCharType="begin" w:fldLock="1"/>
      </w:r>
      <w:r>
        <w:instrText xml:space="preserve"> PAGEREF _Toc52553572 \h </w:instrText>
      </w:r>
      <w:r>
        <w:fldChar w:fldCharType="separate"/>
      </w:r>
      <w:r>
        <w:t>38</w:t>
      </w:r>
      <w:r>
        <w:fldChar w:fldCharType="end"/>
      </w:r>
    </w:p>
    <w:p w:rsidR="00F51919" w:rsidRDefault="00F51919">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E-UTRA minimum requirement</w:t>
      </w:r>
      <w:r>
        <w:tab/>
      </w:r>
      <w:r>
        <w:fldChar w:fldCharType="begin" w:fldLock="1"/>
      </w:r>
      <w:r>
        <w:instrText xml:space="preserve"> PAGEREF _Toc52553573 \h </w:instrText>
      </w:r>
      <w:r>
        <w:fldChar w:fldCharType="separate"/>
      </w:r>
      <w:r>
        <w:t>38</w:t>
      </w:r>
      <w:r>
        <w:fldChar w:fldCharType="end"/>
      </w:r>
    </w:p>
    <w:p w:rsidR="00F51919" w:rsidRDefault="00F51919">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UTRA FDD minimum requirement</w:t>
      </w:r>
      <w:r>
        <w:tab/>
      </w:r>
      <w:r>
        <w:fldChar w:fldCharType="begin" w:fldLock="1"/>
      </w:r>
      <w:r>
        <w:instrText xml:space="preserve"> PAGEREF _Toc52553574 \h </w:instrText>
      </w:r>
      <w:r>
        <w:fldChar w:fldCharType="separate"/>
      </w:r>
      <w:r>
        <w:t>38</w:t>
      </w:r>
      <w:r>
        <w:fldChar w:fldCharType="end"/>
      </w:r>
    </w:p>
    <w:p w:rsidR="00F51919" w:rsidRDefault="00F51919">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UTRA TDD minimum requirement</w:t>
      </w:r>
      <w:r>
        <w:tab/>
      </w:r>
      <w:r>
        <w:fldChar w:fldCharType="begin" w:fldLock="1"/>
      </w:r>
      <w:r>
        <w:instrText xml:space="preserve"> PAGEREF _Toc52553575 \h </w:instrText>
      </w:r>
      <w:r>
        <w:fldChar w:fldCharType="separate"/>
      </w:r>
      <w:r>
        <w:t>39</w:t>
      </w:r>
      <w:r>
        <w:fldChar w:fldCharType="end"/>
      </w:r>
    </w:p>
    <w:p w:rsidR="00F51919" w:rsidRDefault="00F51919">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GSM/EDGE minimum requirement</w:t>
      </w:r>
      <w:r>
        <w:tab/>
      </w:r>
      <w:r>
        <w:fldChar w:fldCharType="begin" w:fldLock="1"/>
      </w:r>
      <w:r>
        <w:instrText xml:space="preserve"> PAGEREF _Toc52553576 \h </w:instrText>
      </w:r>
      <w:r>
        <w:fldChar w:fldCharType="separate"/>
      </w:r>
      <w:r>
        <w:t>39</w:t>
      </w:r>
      <w:r>
        <w:fldChar w:fldCharType="end"/>
      </w:r>
    </w:p>
    <w:p w:rsidR="00F51919" w:rsidRDefault="00F51919">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NB-IoT minimum requirement</w:t>
      </w:r>
      <w:r>
        <w:tab/>
      </w:r>
      <w:r>
        <w:fldChar w:fldCharType="begin" w:fldLock="1"/>
      </w:r>
      <w:r>
        <w:instrText xml:space="preserve"> PAGEREF _Toc52553577 \h </w:instrText>
      </w:r>
      <w:r>
        <w:fldChar w:fldCharType="separate"/>
      </w:r>
      <w:r>
        <w:t>39</w:t>
      </w:r>
      <w:r>
        <w:fldChar w:fldCharType="end"/>
      </w:r>
    </w:p>
    <w:p w:rsidR="00F51919" w:rsidRDefault="00F51919">
      <w:pPr>
        <w:pStyle w:val="TOC3"/>
        <w:rPr>
          <w:rFonts w:asciiTheme="minorHAnsi" w:eastAsiaTheme="minorEastAsia" w:hAnsiTheme="minorHAnsi" w:cstheme="minorBidi"/>
          <w:sz w:val="22"/>
          <w:szCs w:val="22"/>
          <w:lang w:eastAsia="en-GB"/>
        </w:rPr>
      </w:pPr>
      <w:r>
        <w:t>6.3.6</w:t>
      </w:r>
      <w:r>
        <w:rPr>
          <w:rFonts w:asciiTheme="minorHAnsi" w:eastAsiaTheme="minorEastAsia" w:hAnsiTheme="minorHAnsi" w:cstheme="minorBidi"/>
          <w:sz w:val="22"/>
          <w:szCs w:val="22"/>
          <w:lang w:eastAsia="en-GB"/>
        </w:rPr>
        <w:tab/>
      </w:r>
      <w:r>
        <w:t>NR minimum requirement</w:t>
      </w:r>
      <w:r>
        <w:tab/>
      </w:r>
      <w:r>
        <w:fldChar w:fldCharType="begin" w:fldLock="1"/>
      </w:r>
      <w:r>
        <w:instrText xml:space="preserve"> PAGEREF _Toc52553578 \h </w:instrText>
      </w:r>
      <w:r>
        <w:fldChar w:fldCharType="separate"/>
      </w:r>
      <w:r>
        <w:t>39</w:t>
      </w:r>
      <w:r>
        <w:fldChar w:fldCharType="end"/>
      </w:r>
    </w:p>
    <w:p w:rsidR="00F51919" w:rsidRDefault="00F51919">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Transmit ON/OFF power</w:t>
      </w:r>
      <w:r>
        <w:tab/>
      </w:r>
      <w:r>
        <w:fldChar w:fldCharType="begin" w:fldLock="1"/>
      </w:r>
      <w:r>
        <w:instrText xml:space="preserve"> PAGEREF _Toc52553579 \h </w:instrText>
      </w:r>
      <w:r>
        <w:fldChar w:fldCharType="separate"/>
      </w:r>
      <w:r>
        <w:t>39</w:t>
      </w:r>
      <w:r>
        <w:fldChar w:fldCharType="end"/>
      </w:r>
    </w:p>
    <w:p w:rsidR="00F51919" w:rsidRDefault="00F51919">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Transmitter OFF power</w:t>
      </w:r>
      <w:r>
        <w:tab/>
      </w:r>
      <w:r>
        <w:fldChar w:fldCharType="begin" w:fldLock="1"/>
      </w:r>
      <w:r>
        <w:instrText xml:space="preserve"> PAGEREF _Toc52553580 \h </w:instrText>
      </w:r>
      <w:r>
        <w:fldChar w:fldCharType="separate"/>
      </w:r>
      <w:r>
        <w:t>39</w:t>
      </w:r>
      <w:r>
        <w:fldChar w:fldCharType="end"/>
      </w:r>
    </w:p>
    <w:p w:rsidR="00F51919" w:rsidRDefault="00F51919">
      <w:pPr>
        <w:pStyle w:val="TOC4"/>
        <w:rPr>
          <w:rFonts w:asciiTheme="minorHAnsi" w:eastAsiaTheme="minorEastAsia" w:hAnsiTheme="minorHAnsi" w:cstheme="minorBidi"/>
          <w:sz w:val="22"/>
          <w:szCs w:val="22"/>
          <w:lang w:eastAsia="en-GB"/>
        </w:rPr>
      </w:pPr>
      <w:r>
        <w:t>6.4.1.1</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_Toc52553581 \h </w:instrText>
      </w:r>
      <w:r>
        <w:fldChar w:fldCharType="separate"/>
      </w:r>
      <w:r>
        <w:t>39</w:t>
      </w:r>
      <w:r>
        <w:fldChar w:fldCharType="end"/>
      </w:r>
    </w:p>
    <w:p w:rsidR="00F51919" w:rsidRDefault="00F51919">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Transmitter transient period</w:t>
      </w:r>
      <w:r>
        <w:tab/>
      </w:r>
      <w:r>
        <w:fldChar w:fldCharType="begin" w:fldLock="1"/>
      </w:r>
      <w:r>
        <w:instrText xml:space="preserve"> PAGEREF _Toc52553582 \h </w:instrText>
      </w:r>
      <w:r>
        <w:fldChar w:fldCharType="separate"/>
      </w:r>
      <w:r>
        <w:t>39</w:t>
      </w:r>
      <w:r>
        <w:fldChar w:fldCharType="end"/>
      </w:r>
    </w:p>
    <w:p w:rsidR="00F51919" w:rsidRDefault="00F51919">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Minimum requirements</w:t>
      </w:r>
      <w:r>
        <w:tab/>
      </w:r>
      <w:r>
        <w:fldChar w:fldCharType="begin" w:fldLock="1"/>
      </w:r>
      <w:r>
        <w:instrText xml:space="preserve"> PAGEREF _Toc52553583 \h </w:instrText>
      </w:r>
      <w:r>
        <w:fldChar w:fldCharType="separate"/>
      </w:r>
      <w:r>
        <w:t>40</w:t>
      </w:r>
      <w:r>
        <w:fldChar w:fldCharType="end"/>
      </w:r>
    </w:p>
    <w:p w:rsidR="00F51919" w:rsidRDefault="00F51919">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Transmitted signal quality</w:t>
      </w:r>
      <w:r>
        <w:tab/>
      </w:r>
      <w:r>
        <w:fldChar w:fldCharType="begin" w:fldLock="1"/>
      </w:r>
      <w:r>
        <w:instrText xml:space="preserve"> PAGEREF _Toc52553584 \h </w:instrText>
      </w:r>
      <w:r>
        <w:fldChar w:fldCharType="separate"/>
      </w:r>
      <w:r>
        <w:t>41</w:t>
      </w:r>
      <w:r>
        <w:fldChar w:fldCharType="end"/>
      </w:r>
    </w:p>
    <w:p w:rsidR="00F51919" w:rsidRDefault="00F51919">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Modulation quality</w:t>
      </w:r>
      <w:r>
        <w:tab/>
      </w:r>
      <w:r>
        <w:fldChar w:fldCharType="begin" w:fldLock="1"/>
      </w:r>
      <w:r>
        <w:instrText xml:space="preserve"> PAGEREF _Toc52553585 \h </w:instrText>
      </w:r>
      <w:r>
        <w:fldChar w:fldCharType="separate"/>
      </w:r>
      <w:r>
        <w:t>41</w:t>
      </w:r>
      <w:r>
        <w:fldChar w:fldCharType="end"/>
      </w:r>
    </w:p>
    <w:p w:rsidR="00F51919" w:rsidRDefault="00F51919">
      <w:pPr>
        <w:pStyle w:val="TOC4"/>
        <w:rPr>
          <w:rFonts w:asciiTheme="minorHAnsi" w:eastAsiaTheme="minorEastAsia" w:hAnsiTheme="minorHAnsi" w:cstheme="minorBidi"/>
          <w:sz w:val="22"/>
          <w:szCs w:val="22"/>
          <w:lang w:eastAsia="en-GB"/>
        </w:rPr>
      </w:pPr>
      <w:r>
        <w:t>6.5.1.1</w:t>
      </w:r>
      <w:r>
        <w:rPr>
          <w:rFonts w:asciiTheme="minorHAnsi" w:eastAsiaTheme="minorEastAsia" w:hAnsiTheme="minorHAnsi" w:cstheme="minorBidi"/>
          <w:sz w:val="22"/>
          <w:szCs w:val="22"/>
          <w:lang w:eastAsia="en-GB"/>
        </w:rPr>
        <w:tab/>
      </w:r>
      <w:r>
        <w:t>E-UTRA minimum requirement</w:t>
      </w:r>
      <w:r>
        <w:tab/>
      </w:r>
      <w:r>
        <w:fldChar w:fldCharType="begin" w:fldLock="1"/>
      </w:r>
      <w:r>
        <w:instrText xml:space="preserve"> PAGEREF _Toc52553586 \h </w:instrText>
      </w:r>
      <w:r>
        <w:fldChar w:fldCharType="separate"/>
      </w:r>
      <w:r>
        <w:t>41</w:t>
      </w:r>
      <w:r>
        <w:fldChar w:fldCharType="end"/>
      </w:r>
    </w:p>
    <w:p w:rsidR="00F51919" w:rsidRDefault="00F51919">
      <w:pPr>
        <w:pStyle w:val="TOC4"/>
        <w:rPr>
          <w:rFonts w:asciiTheme="minorHAnsi" w:eastAsiaTheme="minorEastAsia" w:hAnsiTheme="minorHAnsi" w:cstheme="minorBidi"/>
          <w:sz w:val="22"/>
          <w:szCs w:val="22"/>
          <w:lang w:eastAsia="en-GB"/>
        </w:rPr>
      </w:pPr>
      <w:r>
        <w:t>6.5.1.2</w:t>
      </w:r>
      <w:r>
        <w:rPr>
          <w:rFonts w:asciiTheme="minorHAnsi" w:eastAsiaTheme="minorEastAsia" w:hAnsiTheme="minorHAnsi" w:cstheme="minorBidi"/>
          <w:sz w:val="22"/>
          <w:szCs w:val="22"/>
          <w:lang w:eastAsia="en-GB"/>
        </w:rPr>
        <w:tab/>
      </w:r>
      <w:r>
        <w:t>UTRA FDD minimum requirement</w:t>
      </w:r>
      <w:r>
        <w:tab/>
      </w:r>
      <w:r>
        <w:fldChar w:fldCharType="begin" w:fldLock="1"/>
      </w:r>
      <w:r>
        <w:instrText xml:space="preserve"> PAGEREF _Toc52553587 \h </w:instrText>
      </w:r>
      <w:r>
        <w:fldChar w:fldCharType="separate"/>
      </w:r>
      <w:r>
        <w:t>41</w:t>
      </w:r>
      <w:r>
        <w:fldChar w:fldCharType="end"/>
      </w:r>
    </w:p>
    <w:p w:rsidR="00F51919" w:rsidRDefault="00F51919">
      <w:pPr>
        <w:pStyle w:val="TOC4"/>
        <w:rPr>
          <w:rFonts w:asciiTheme="minorHAnsi" w:eastAsiaTheme="minorEastAsia" w:hAnsiTheme="minorHAnsi" w:cstheme="minorBidi"/>
          <w:sz w:val="22"/>
          <w:szCs w:val="22"/>
          <w:lang w:eastAsia="en-GB"/>
        </w:rPr>
      </w:pPr>
      <w:r>
        <w:lastRenderedPageBreak/>
        <w:t>6.5.1.3</w:t>
      </w:r>
      <w:r>
        <w:rPr>
          <w:rFonts w:asciiTheme="minorHAnsi" w:eastAsiaTheme="minorEastAsia" w:hAnsiTheme="minorHAnsi" w:cstheme="minorBidi"/>
          <w:sz w:val="22"/>
          <w:szCs w:val="22"/>
          <w:lang w:eastAsia="en-GB"/>
        </w:rPr>
        <w:tab/>
      </w:r>
      <w:r>
        <w:t>UTRA TDD minimum requirement</w:t>
      </w:r>
      <w:r>
        <w:tab/>
      </w:r>
      <w:r>
        <w:fldChar w:fldCharType="begin" w:fldLock="1"/>
      </w:r>
      <w:r>
        <w:instrText xml:space="preserve"> PAGEREF _Toc52553588 \h </w:instrText>
      </w:r>
      <w:r>
        <w:fldChar w:fldCharType="separate"/>
      </w:r>
      <w:r>
        <w:t>41</w:t>
      </w:r>
      <w:r>
        <w:fldChar w:fldCharType="end"/>
      </w:r>
    </w:p>
    <w:p w:rsidR="00F51919" w:rsidRDefault="00F51919">
      <w:pPr>
        <w:pStyle w:val="TOC4"/>
        <w:rPr>
          <w:rFonts w:asciiTheme="minorHAnsi" w:eastAsiaTheme="minorEastAsia" w:hAnsiTheme="minorHAnsi" w:cstheme="minorBidi"/>
          <w:sz w:val="22"/>
          <w:szCs w:val="22"/>
          <w:lang w:eastAsia="en-GB"/>
        </w:rPr>
      </w:pPr>
      <w:r>
        <w:t>6.5.1.4</w:t>
      </w:r>
      <w:r>
        <w:rPr>
          <w:rFonts w:asciiTheme="minorHAnsi" w:eastAsiaTheme="minorEastAsia" w:hAnsiTheme="minorHAnsi" w:cstheme="minorBidi"/>
          <w:sz w:val="22"/>
          <w:szCs w:val="22"/>
          <w:lang w:eastAsia="en-GB"/>
        </w:rPr>
        <w:tab/>
      </w:r>
      <w:r>
        <w:t>GSM/EDGE minimum requirement</w:t>
      </w:r>
      <w:r>
        <w:tab/>
      </w:r>
      <w:r>
        <w:fldChar w:fldCharType="begin" w:fldLock="1"/>
      </w:r>
      <w:r>
        <w:instrText xml:space="preserve"> PAGEREF _Toc52553589 \h </w:instrText>
      </w:r>
      <w:r>
        <w:fldChar w:fldCharType="separate"/>
      </w:r>
      <w:r>
        <w:t>41</w:t>
      </w:r>
      <w:r>
        <w:fldChar w:fldCharType="end"/>
      </w:r>
    </w:p>
    <w:p w:rsidR="00F51919" w:rsidRDefault="00F51919">
      <w:pPr>
        <w:pStyle w:val="TOC4"/>
        <w:rPr>
          <w:rFonts w:asciiTheme="minorHAnsi" w:eastAsiaTheme="minorEastAsia" w:hAnsiTheme="minorHAnsi" w:cstheme="minorBidi"/>
          <w:sz w:val="22"/>
          <w:szCs w:val="22"/>
          <w:lang w:eastAsia="en-GB"/>
        </w:rPr>
      </w:pPr>
      <w:r>
        <w:t>6.5.1.5</w:t>
      </w:r>
      <w:r>
        <w:rPr>
          <w:rFonts w:asciiTheme="minorHAnsi" w:eastAsiaTheme="minorEastAsia" w:hAnsiTheme="minorHAnsi" w:cstheme="minorBidi"/>
          <w:sz w:val="22"/>
          <w:szCs w:val="22"/>
          <w:lang w:eastAsia="en-GB"/>
        </w:rPr>
        <w:tab/>
      </w:r>
      <w:r>
        <w:t>NB-IoT minimum requirement</w:t>
      </w:r>
      <w:r>
        <w:tab/>
      </w:r>
      <w:r>
        <w:fldChar w:fldCharType="begin" w:fldLock="1"/>
      </w:r>
      <w:r>
        <w:instrText xml:space="preserve"> PAGEREF _Toc52553590 \h </w:instrText>
      </w:r>
      <w:r>
        <w:fldChar w:fldCharType="separate"/>
      </w:r>
      <w:r>
        <w:t>41</w:t>
      </w:r>
      <w:r>
        <w:fldChar w:fldCharType="end"/>
      </w:r>
    </w:p>
    <w:p w:rsidR="00F51919" w:rsidRDefault="00F51919">
      <w:pPr>
        <w:pStyle w:val="TOC4"/>
        <w:rPr>
          <w:rFonts w:asciiTheme="minorHAnsi" w:eastAsiaTheme="minorEastAsia" w:hAnsiTheme="minorHAnsi" w:cstheme="minorBidi"/>
          <w:sz w:val="22"/>
          <w:szCs w:val="22"/>
          <w:lang w:eastAsia="en-GB"/>
        </w:rPr>
      </w:pPr>
      <w:r>
        <w:t>6.5.1.6</w:t>
      </w:r>
      <w:r>
        <w:rPr>
          <w:rFonts w:asciiTheme="minorHAnsi" w:eastAsiaTheme="minorEastAsia" w:hAnsiTheme="minorHAnsi" w:cstheme="minorBidi"/>
          <w:sz w:val="22"/>
          <w:szCs w:val="22"/>
          <w:lang w:eastAsia="en-GB"/>
        </w:rPr>
        <w:tab/>
      </w:r>
      <w:r>
        <w:t>NR minimum requirement</w:t>
      </w:r>
      <w:r>
        <w:tab/>
      </w:r>
      <w:r>
        <w:fldChar w:fldCharType="begin" w:fldLock="1"/>
      </w:r>
      <w:r>
        <w:instrText xml:space="preserve"> PAGEREF _Toc52553591 \h </w:instrText>
      </w:r>
      <w:r>
        <w:fldChar w:fldCharType="separate"/>
      </w:r>
      <w:r>
        <w:t>41</w:t>
      </w:r>
      <w:r>
        <w:fldChar w:fldCharType="end"/>
      </w:r>
    </w:p>
    <w:p w:rsidR="00F51919" w:rsidRDefault="00F51919">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fldLock="1"/>
      </w:r>
      <w:r>
        <w:instrText xml:space="preserve"> PAGEREF _Toc52553592 \h </w:instrText>
      </w:r>
      <w:r>
        <w:fldChar w:fldCharType="separate"/>
      </w:r>
      <w:r>
        <w:t>41</w:t>
      </w:r>
      <w:r>
        <w:fldChar w:fldCharType="end"/>
      </w:r>
    </w:p>
    <w:p w:rsidR="00F51919" w:rsidRDefault="00F51919">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E-UTRA minimum requirement</w:t>
      </w:r>
      <w:r>
        <w:tab/>
      </w:r>
      <w:r>
        <w:fldChar w:fldCharType="begin" w:fldLock="1"/>
      </w:r>
      <w:r>
        <w:instrText xml:space="preserve"> PAGEREF _Toc52553593 \h </w:instrText>
      </w:r>
      <w:r>
        <w:fldChar w:fldCharType="separate"/>
      </w:r>
      <w:r>
        <w:t>41</w:t>
      </w:r>
      <w:r>
        <w:fldChar w:fldCharType="end"/>
      </w:r>
    </w:p>
    <w:p w:rsidR="00F51919" w:rsidRDefault="00F51919">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UTRA FDD minimum requirement</w:t>
      </w:r>
      <w:r>
        <w:tab/>
      </w:r>
      <w:r>
        <w:fldChar w:fldCharType="begin" w:fldLock="1"/>
      </w:r>
      <w:r>
        <w:instrText xml:space="preserve"> PAGEREF _Toc52553594 \h </w:instrText>
      </w:r>
      <w:r>
        <w:fldChar w:fldCharType="separate"/>
      </w:r>
      <w:r>
        <w:t>41</w:t>
      </w:r>
      <w:r>
        <w:fldChar w:fldCharType="end"/>
      </w:r>
    </w:p>
    <w:p w:rsidR="00F51919" w:rsidRDefault="00F51919">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UTRA TDD minimum requirement</w:t>
      </w:r>
      <w:r>
        <w:tab/>
      </w:r>
      <w:r>
        <w:fldChar w:fldCharType="begin" w:fldLock="1"/>
      </w:r>
      <w:r>
        <w:instrText xml:space="preserve"> PAGEREF _Toc52553595 \h </w:instrText>
      </w:r>
      <w:r>
        <w:fldChar w:fldCharType="separate"/>
      </w:r>
      <w:r>
        <w:t>42</w:t>
      </w:r>
      <w:r>
        <w:fldChar w:fldCharType="end"/>
      </w:r>
    </w:p>
    <w:p w:rsidR="00F51919" w:rsidRDefault="00F51919">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GSM/EDGE minimum requirement</w:t>
      </w:r>
      <w:r>
        <w:tab/>
      </w:r>
      <w:r>
        <w:fldChar w:fldCharType="begin" w:fldLock="1"/>
      </w:r>
      <w:r>
        <w:instrText xml:space="preserve"> PAGEREF _Toc52553596 \h </w:instrText>
      </w:r>
      <w:r>
        <w:fldChar w:fldCharType="separate"/>
      </w:r>
      <w:r>
        <w:t>42</w:t>
      </w:r>
      <w:r>
        <w:fldChar w:fldCharType="end"/>
      </w:r>
    </w:p>
    <w:p w:rsidR="00F51919" w:rsidRDefault="00F51919">
      <w:pPr>
        <w:pStyle w:val="TOC4"/>
        <w:rPr>
          <w:rFonts w:asciiTheme="minorHAnsi" w:eastAsiaTheme="minorEastAsia" w:hAnsiTheme="minorHAnsi" w:cstheme="minorBidi"/>
          <w:sz w:val="22"/>
          <w:szCs w:val="22"/>
          <w:lang w:eastAsia="en-GB"/>
        </w:rPr>
      </w:pPr>
      <w:r>
        <w:t>6.5.2.5</w:t>
      </w:r>
      <w:r>
        <w:rPr>
          <w:rFonts w:asciiTheme="minorHAnsi" w:eastAsiaTheme="minorEastAsia" w:hAnsiTheme="minorHAnsi" w:cstheme="minorBidi"/>
          <w:sz w:val="22"/>
          <w:szCs w:val="22"/>
          <w:lang w:eastAsia="en-GB"/>
        </w:rPr>
        <w:tab/>
      </w:r>
      <w:r>
        <w:t>NB-IoT minimum requirement</w:t>
      </w:r>
      <w:r>
        <w:tab/>
      </w:r>
      <w:r>
        <w:fldChar w:fldCharType="begin" w:fldLock="1"/>
      </w:r>
      <w:r>
        <w:instrText xml:space="preserve"> PAGEREF _Toc52553597 \h </w:instrText>
      </w:r>
      <w:r>
        <w:fldChar w:fldCharType="separate"/>
      </w:r>
      <w:r>
        <w:t>42</w:t>
      </w:r>
      <w:r>
        <w:fldChar w:fldCharType="end"/>
      </w:r>
    </w:p>
    <w:p w:rsidR="00F51919" w:rsidRDefault="00F51919">
      <w:pPr>
        <w:pStyle w:val="TOC4"/>
        <w:rPr>
          <w:rFonts w:asciiTheme="minorHAnsi" w:eastAsiaTheme="minorEastAsia" w:hAnsiTheme="minorHAnsi" w:cstheme="minorBidi"/>
          <w:sz w:val="22"/>
          <w:szCs w:val="22"/>
          <w:lang w:eastAsia="en-GB"/>
        </w:rPr>
      </w:pPr>
      <w:r>
        <w:t>6.5.2.6</w:t>
      </w:r>
      <w:r>
        <w:rPr>
          <w:rFonts w:asciiTheme="minorHAnsi" w:eastAsiaTheme="minorEastAsia" w:hAnsiTheme="minorHAnsi" w:cstheme="minorBidi"/>
          <w:sz w:val="22"/>
          <w:szCs w:val="22"/>
          <w:lang w:eastAsia="en-GB"/>
        </w:rPr>
        <w:tab/>
      </w:r>
      <w:r>
        <w:t>NR minimum requirement</w:t>
      </w:r>
      <w:r>
        <w:tab/>
      </w:r>
      <w:r>
        <w:fldChar w:fldCharType="begin" w:fldLock="1"/>
      </w:r>
      <w:r>
        <w:instrText xml:space="preserve"> PAGEREF _Toc52553598 \h </w:instrText>
      </w:r>
      <w:r>
        <w:fldChar w:fldCharType="separate"/>
      </w:r>
      <w:r>
        <w:t>42</w:t>
      </w:r>
      <w:r>
        <w:fldChar w:fldCharType="end"/>
      </w:r>
    </w:p>
    <w:p w:rsidR="00F51919" w:rsidRDefault="00F51919">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fldLock="1"/>
      </w:r>
      <w:r>
        <w:instrText xml:space="preserve"> PAGEREF _Toc52553599 \h </w:instrText>
      </w:r>
      <w:r>
        <w:fldChar w:fldCharType="separate"/>
      </w:r>
      <w:r>
        <w:t>42</w:t>
      </w:r>
      <w:r>
        <w:fldChar w:fldCharType="end"/>
      </w:r>
    </w:p>
    <w:p w:rsidR="00F51919" w:rsidRDefault="00F51919">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E-UTRA minimum Requirement</w:t>
      </w:r>
      <w:r>
        <w:tab/>
      </w:r>
      <w:r>
        <w:fldChar w:fldCharType="begin" w:fldLock="1"/>
      </w:r>
      <w:r>
        <w:instrText xml:space="preserve"> PAGEREF _Toc52553600 \h </w:instrText>
      </w:r>
      <w:r>
        <w:fldChar w:fldCharType="separate"/>
      </w:r>
      <w:r>
        <w:t>42</w:t>
      </w:r>
      <w:r>
        <w:fldChar w:fldCharType="end"/>
      </w:r>
    </w:p>
    <w:p w:rsidR="00F51919" w:rsidRDefault="00F51919">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UTRA FDD minimum requirement</w:t>
      </w:r>
      <w:r>
        <w:tab/>
      </w:r>
      <w:r>
        <w:fldChar w:fldCharType="begin" w:fldLock="1"/>
      </w:r>
      <w:r>
        <w:instrText xml:space="preserve"> PAGEREF _Toc52553601 \h </w:instrText>
      </w:r>
      <w:r>
        <w:fldChar w:fldCharType="separate"/>
      </w:r>
      <w:r>
        <w:t>42</w:t>
      </w:r>
      <w:r>
        <w:fldChar w:fldCharType="end"/>
      </w:r>
    </w:p>
    <w:p w:rsidR="00F51919" w:rsidRDefault="00F51919">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UTRA TDD minimum requirement</w:t>
      </w:r>
      <w:r>
        <w:tab/>
      </w:r>
      <w:r>
        <w:fldChar w:fldCharType="begin" w:fldLock="1"/>
      </w:r>
      <w:r>
        <w:instrText xml:space="preserve"> PAGEREF _Toc52553602 \h </w:instrText>
      </w:r>
      <w:r>
        <w:fldChar w:fldCharType="separate"/>
      </w:r>
      <w:r>
        <w:t>42</w:t>
      </w:r>
      <w:r>
        <w:fldChar w:fldCharType="end"/>
      </w:r>
    </w:p>
    <w:p w:rsidR="00F51919" w:rsidRDefault="00F51919">
      <w:pPr>
        <w:pStyle w:val="TOC4"/>
        <w:rPr>
          <w:rFonts w:asciiTheme="minorHAnsi" w:eastAsiaTheme="minorEastAsia" w:hAnsiTheme="minorHAnsi" w:cstheme="minorBidi"/>
          <w:sz w:val="22"/>
          <w:szCs w:val="22"/>
          <w:lang w:eastAsia="en-GB"/>
        </w:rPr>
      </w:pPr>
      <w:r>
        <w:t>6.5.3.4</w:t>
      </w:r>
      <w:r>
        <w:rPr>
          <w:rFonts w:asciiTheme="minorHAnsi" w:eastAsiaTheme="minorEastAsia" w:hAnsiTheme="minorHAnsi" w:cstheme="minorBidi"/>
          <w:sz w:val="22"/>
          <w:szCs w:val="22"/>
          <w:lang w:eastAsia="en-GB"/>
        </w:rPr>
        <w:tab/>
      </w:r>
      <w:r>
        <w:t>NB-IoT minimum Requirement</w:t>
      </w:r>
      <w:r>
        <w:tab/>
      </w:r>
      <w:r>
        <w:fldChar w:fldCharType="begin" w:fldLock="1"/>
      </w:r>
      <w:r>
        <w:instrText xml:space="preserve"> PAGEREF _Toc52553603 \h </w:instrText>
      </w:r>
      <w:r>
        <w:fldChar w:fldCharType="separate"/>
      </w:r>
      <w:r>
        <w:t>42</w:t>
      </w:r>
      <w:r>
        <w:fldChar w:fldCharType="end"/>
      </w:r>
    </w:p>
    <w:p w:rsidR="00F51919" w:rsidRDefault="00F51919">
      <w:pPr>
        <w:pStyle w:val="TOC4"/>
        <w:rPr>
          <w:rFonts w:asciiTheme="minorHAnsi" w:eastAsiaTheme="minorEastAsia" w:hAnsiTheme="minorHAnsi" w:cstheme="minorBidi"/>
          <w:sz w:val="22"/>
          <w:szCs w:val="22"/>
          <w:lang w:eastAsia="en-GB"/>
        </w:rPr>
      </w:pPr>
      <w:r>
        <w:t>6.5.3.5</w:t>
      </w:r>
      <w:r>
        <w:rPr>
          <w:rFonts w:asciiTheme="minorHAnsi" w:eastAsiaTheme="minorEastAsia" w:hAnsiTheme="minorHAnsi" w:cstheme="minorBidi"/>
          <w:sz w:val="22"/>
          <w:szCs w:val="22"/>
          <w:lang w:eastAsia="en-GB"/>
        </w:rPr>
        <w:tab/>
      </w:r>
      <w:r>
        <w:t>NR minimum Requirement</w:t>
      </w:r>
      <w:r>
        <w:tab/>
      </w:r>
      <w:r>
        <w:fldChar w:fldCharType="begin" w:fldLock="1"/>
      </w:r>
      <w:r>
        <w:instrText xml:space="preserve"> PAGEREF _Toc52553604 \h </w:instrText>
      </w:r>
      <w:r>
        <w:fldChar w:fldCharType="separate"/>
      </w:r>
      <w:r>
        <w:t>42</w:t>
      </w:r>
      <w:r>
        <w:fldChar w:fldCharType="end"/>
      </w:r>
    </w:p>
    <w:p w:rsidR="00F51919" w:rsidRDefault="00F51919">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Unwanted emissions</w:t>
      </w:r>
      <w:r>
        <w:tab/>
      </w:r>
      <w:r>
        <w:fldChar w:fldCharType="begin" w:fldLock="1"/>
      </w:r>
      <w:r>
        <w:instrText xml:space="preserve"> PAGEREF _Toc52553605 \h </w:instrText>
      </w:r>
      <w:r>
        <w:fldChar w:fldCharType="separate"/>
      </w:r>
      <w:r>
        <w:t>43</w:t>
      </w:r>
      <w:r>
        <w:fldChar w:fldCharType="end"/>
      </w:r>
    </w:p>
    <w:p w:rsidR="00F51919" w:rsidRDefault="00F51919">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Transmitter spurious emissions</w:t>
      </w:r>
      <w:r>
        <w:tab/>
      </w:r>
      <w:r>
        <w:fldChar w:fldCharType="begin" w:fldLock="1"/>
      </w:r>
      <w:r>
        <w:instrText xml:space="preserve"> PAGEREF _Toc52553606 \h </w:instrText>
      </w:r>
      <w:r>
        <w:fldChar w:fldCharType="separate"/>
      </w:r>
      <w:r>
        <w:t>43</w:t>
      </w:r>
      <w:r>
        <w:fldChar w:fldCharType="end"/>
      </w:r>
    </w:p>
    <w:p w:rsidR="00F51919" w:rsidRDefault="00F51919">
      <w:pPr>
        <w:pStyle w:val="TOC4"/>
        <w:rPr>
          <w:rFonts w:asciiTheme="minorHAnsi" w:eastAsiaTheme="minorEastAsia" w:hAnsiTheme="minorHAnsi" w:cstheme="minorBidi"/>
          <w:sz w:val="22"/>
          <w:szCs w:val="22"/>
          <w:lang w:eastAsia="en-GB"/>
        </w:rPr>
      </w:pPr>
      <w:r>
        <w:t>6.6.1.1</w:t>
      </w:r>
      <w:r>
        <w:rPr>
          <w:rFonts w:asciiTheme="minorHAnsi" w:eastAsiaTheme="minorEastAsia" w:hAnsiTheme="minorHAnsi" w:cstheme="minorBidi"/>
          <w:sz w:val="22"/>
          <w:szCs w:val="22"/>
          <w:lang w:eastAsia="en-GB"/>
        </w:rPr>
        <w:tab/>
      </w:r>
      <w:r>
        <w:t>Mandatory Requirements</w:t>
      </w:r>
      <w:r>
        <w:tab/>
      </w:r>
      <w:r>
        <w:fldChar w:fldCharType="begin" w:fldLock="1"/>
      </w:r>
      <w:r>
        <w:instrText xml:space="preserve"> PAGEREF _Toc52553607 \h </w:instrText>
      </w:r>
      <w:r>
        <w:fldChar w:fldCharType="separate"/>
      </w:r>
      <w:r>
        <w:t>44</w:t>
      </w:r>
      <w:r>
        <w:fldChar w:fldCharType="end"/>
      </w:r>
    </w:p>
    <w:p w:rsidR="00F51919" w:rsidRDefault="00F51919">
      <w:pPr>
        <w:pStyle w:val="TOC5"/>
        <w:rPr>
          <w:rFonts w:asciiTheme="minorHAnsi" w:eastAsiaTheme="minorEastAsia" w:hAnsiTheme="minorHAnsi" w:cstheme="minorBidi"/>
          <w:sz w:val="22"/>
          <w:szCs w:val="22"/>
          <w:lang w:eastAsia="en-GB"/>
        </w:rPr>
      </w:pPr>
      <w:r>
        <w:t>6.6.1.1.1</w:t>
      </w:r>
      <w:r>
        <w:rPr>
          <w:rFonts w:asciiTheme="minorHAnsi" w:eastAsiaTheme="minorEastAsia" w:hAnsiTheme="minorHAnsi" w:cstheme="minorBidi"/>
          <w:sz w:val="22"/>
          <w:szCs w:val="22"/>
          <w:lang w:eastAsia="en-GB"/>
        </w:rPr>
        <w:tab/>
      </w:r>
      <w:r>
        <w:t>Minimum requirement (Category A)</w:t>
      </w:r>
      <w:r>
        <w:tab/>
      </w:r>
      <w:r>
        <w:fldChar w:fldCharType="begin" w:fldLock="1"/>
      </w:r>
      <w:r>
        <w:instrText xml:space="preserve"> PAGEREF _Toc52553608 \h </w:instrText>
      </w:r>
      <w:r>
        <w:fldChar w:fldCharType="separate"/>
      </w:r>
      <w:r>
        <w:t>44</w:t>
      </w:r>
      <w:r>
        <w:fldChar w:fldCharType="end"/>
      </w:r>
    </w:p>
    <w:p w:rsidR="00F51919" w:rsidRDefault="00F51919">
      <w:pPr>
        <w:pStyle w:val="TOC5"/>
        <w:rPr>
          <w:rFonts w:asciiTheme="minorHAnsi" w:eastAsiaTheme="minorEastAsia" w:hAnsiTheme="minorHAnsi" w:cstheme="minorBidi"/>
          <w:sz w:val="22"/>
          <w:szCs w:val="22"/>
          <w:lang w:eastAsia="en-GB"/>
        </w:rPr>
      </w:pPr>
      <w:r>
        <w:t>6.6.1.1.2</w:t>
      </w:r>
      <w:r>
        <w:rPr>
          <w:rFonts w:asciiTheme="minorHAnsi" w:eastAsiaTheme="minorEastAsia" w:hAnsiTheme="minorHAnsi" w:cstheme="minorBidi"/>
          <w:sz w:val="22"/>
          <w:szCs w:val="22"/>
          <w:lang w:eastAsia="en-GB"/>
        </w:rPr>
        <w:tab/>
      </w:r>
      <w:r>
        <w:t>Minimum requirement (Category B)</w:t>
      </w:r>
      <w:r>
        <w:tab/>
      </w:r>
      <w:r>
        <w:fldChar w:fldCharType="begin" w:fldLock="1"/>
      </w:r>
      <w:r>
        <w:instrText xml:space="preserve"> PAGEREF _Toc52553609 \h </w:instrText>
      </w:r>
      <w:r>
        <w:fldChar w:fldCharType="separate"/>
      </w:r>
      <w:r>
        <w:t>44</w:t>
      </w:r>
      <w:r>
        <w:fldChar w:fldCharType="end"/>
      </w:r>
    </w:p>
    <w:p w:rsidR="00F51919" w:rsidRDefault="00F51919">
      <w:pPr>
        <w:pStyle w:val="TOC5"/>
        <w:rPr>
          <w:rFonts w:asciiTheme="minorHAnsi" w:eastAsiaTheme="minorEastAsia" w:hAnsiTheme="minorHAnsi" w:cstheme="minorBidi"/>
          <w:sz w:val="22"/>
          <w:szCs w:val="22"/>
          <w:lang w:eastAsia="en-GB"/>
        </w:rPr>
      </w:pPr>
      <w:r>
        <w:t>6.6.1.1.3</w:t>
      </w:r>
      <w:r>
        <w:rPr>
          <w:rFonts w:asciiTheme="minorHAnsi" w:eastAsiaTheme="minorEastAsia" w:hAnsiTheme="minorHAnsi" w:cstheme="minorBidi"/>
          <w:sz w:val="22"/>
          <w:szCs w:val="22"/>
          <w:lang w:eastAsia="en-GB"/>
        </w:rPr>
        <w:tab/>
      </w:r>
      <w:r>
        <w:t>Additional minimum requirement for BC2 (Category B)</w:t>
      </w:r>
      <w:r>
        <w:tab/>
      </w:r>
      <w:r>
        <w:fldChar w:fldCharType="begin" w:fldLock="1"/>
      </w:r>
      <w:r>
        <w:instrText xml:space="preserve"> PAGEREF _Toc52553610 \h </w:instrText>
      </w:r>
      <w:r>
        <w:fldChar w:fldCharType="separate"/>
      </w:r>
      <w:r>
        <w:t>44</w:t>
      </w:r>
      <w:r>
        <w:fldChar w:fldCharType="end"/>
      </w:r>
    </w:p>
    <w:p w:rsidR="00F51919" w:rsidRDefault="00F51919">
      <w:pPr>
        <w:pStyle w:val="TOC4"/>
        <w:rPr>
          <w:rFonts w:asciiTheme="minorHAnsi" w:eastAsiaTheme="minorEastAsia" w:hAnsiTheme="minorHAnsi" w:cstheme="minorBidi"/>
          <w:sz w:val="22"/>
          <w:szCs w:val="22"/>
          <w:lang w:eastAsia="en-GB"/>
        </w:rPr>
      </w:pPr>
      <w:r>
        <w:t>6.6.1.2</w:t>
      </w:r>
      <w:r>
        <w:rPr>
          <w:rFonts w:asciiTheme="minorHAnsi" w:eastAsiaTheme="minorEastAsia" w:hAnsiTheme="minorHAnsi" w:cstheme="minorBidi"/>
          <w:sz w:val="22"/>
          <w:szCs w:val="22"/>
          <w:lang w:eastAsia="en-GB"/>
        </w:rPr>
        <w:tab/>
      </w:r>
      <w:r>
        <w:t>Protection of the BS receiver of own or different BS</w:t>
      </w:r>
      <w:r>
        <w:tab/>
      </w:r>
      <w:r>
        <w:fldChar w:fldCharType="begin" w:fldLock="1"/>
      </w:r>
      <w:r>
        <w:instrText xml:space="preserve"> PAGEREF _Toc52553611 \h </w:instrText>
      </w:r>
      <w:r>
        <w:fldChar w:fldCharType="separate"/>
      </w:r>
      <w:r>
        <w:t>45</w:t>
      </w:r>
      <w:r>
        <w:fldChar w:fldCharType="end"/>
      </w:r>
    </w:p>
    <w:p w:rsidR="00F51919" w:rsidRDefault="00F51919">
      <w:pPr>
        <w:pStyle w:val="TOC5"/>
        <w:rPr>
          <w:rFonts w:asciiTheme="minorHAnsi" w:eastAsiaTheme="minorEastAsia" w:hAnsiTheme="minorHAnsi" w:cstheme="minorBidi"/>
          <w:sz w:val="22"/>
          <w:szCs w:val="22"/>
          <w:lang w:eastAsia="en-GB"/>
        </w:rPr>
      </w:pPr>
      <w:r>
        <w:t>6.6.1.2.1</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_Toc52553612 \h </w:instrText>
      </w:r>
      <w:r>
        <w:fldChar w:fldCharType="separate"/>
      </w:r>
      <w:r>
        <w:t>45</w:t>
      </w:r>
      <w:r>
        <w:fldChar w:fldCharType="end"/>
      </w:r>
    </w:p>
    <w:p w:rsidR="00F51919" w:rsidRDefault="00F51919">
      <w:pPr>
        <w:pStyle w:val="TOC4"/>
        <w:rPr>
          <w:rFonts w:asciiTheme="minorHAnsi" w:eastAsiaTheme="minorEastAsia" w:hAnsiTheme="minorHAnsi" w:cstheme="minorBidi"/>
          <w:sz w:val="22"/>
          <w:szCs w:val="22"/>
          <w:lang w:eastAsia="en-GB"/>
        </w:rPr>
      </w:pPr>
      <w:r>
        <w:t>6.6.1.3</w:t>
      </w:r>
      <w:r>
        <w:rPr>
          <w:rFonts w:asciiTheme="minorHAnsi" w:eastAsiaTheme="minorEastAsia" w:hAnsiTheme="minorHAnsi" w:cstheme="minorBidi"/>
          <w:sz w:val="22"/>
          <w:szCs w:val="22"/>
          <w:lang w:eastAsia="en-GB"/>
        </w:rPr>
        <w:tab/>
      </w:r>
      <w:r>
        <w:t>Additional spurious emissions requirements</w:t>
      </w:r>
      <w:r>
        <w:tab/>
      </w:r>
      <w:r>
        <w:fldChar w:fldCharType="begin" w:fldLock="1"/>
      </w:r>
      <w:r>
        <w:instrText xml:space="preserve"> PAGEREF _Toc52553613 \h </w:instrText>
      </w:r>
      <w:r>
        <w:fldChar w:fldCharType="separate"/>
      </w:r>
      <w:r>
        <w:t>45</w:t>
      </w:r>
      <w:r>
        <w:fldChar w:fldCharType="end"/>
      </w:r>
    </w:p>
    <w:p w:rsidR="00F51919" w:rsidRDefault="00F51919">
      <w:pPr>
        <w:pStyle w:val="TOC5"/>
        <w:rPr>
          <w:rFonts w:asciiTheme="minorHAnsi" w:eastAsiaTheme="minorEastAsia" w:hAnsiTheme="minorHAnsi" w:cstheme="minorBidi"/>
          <w:sz w:val="22"/>
          <w:szCs w:val="22"/>
          <w:lang w:eastAsia="en-GB"/>
        </w:rPr>
      </w:pPr>
      <w:r>
        <w:t>6.6.1.3.1</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_Toc52553614 \h </w:instrText>
      </w:r>
      <w:r>
        <w:fldChar w:fldCharType="separate"/>
      </w:r>
      <w:r>
        <w:t>45</w:t>
      </w:r>
      <w:r>
        <w:fldChar w:fldCharType="end"/>
      </w:r>
    </w:p>
    <w:p w:rsidR="00F51919" w:rsidRDefault="00F51919">
      <w:pPr>
        <w:pStyle w:val="TOC4"/>
        <w:rPr>
          <w:rFonts w:asciiTheme="minorHAnsi" w:eastAsiaTheme="minorEastAsia" w:hAnsiTheme="minorHAnsi" w:cstheme="minorBidi"/>
          <w:sz w:val="22"/>
          <w:szCs w:val="22"/>
          <w:lang w:eastAsia="en-GB"/>
        </w:rPr>
      </w:pPr>
      <w:r>
        <w:t>6.6.1.4</w:t>
      </w:r>
      <w:r>
        <w:rPr>
          <w:rFonts w:asciiTheme="minorHAnsi" w:eastAsiaTheme="minorEastAsia" w:hAnsiTheme="minorHAnsi" w:cstheme="minorBidi"/>
          <w:sz w:val="22"/>
          <w:szCs w:val="22"/>
          <w:lang w:eastAsia="en-GB"/>
        </w:rPr>
        <w:tab/>
      </w:r>
      <w:r>
        <w:t>Co-location with other base stations</w:t>
      </w:r>
      <w:r>
        <w:tab/>
      </w:r>
      <w:r>
        <w:fldChar w:fldCharType="begin" w:fldLock="1"/>
      </w:r>
      <w:r>
        <w:instrText xml:space="preserve"> PAGEREF _Toc52553615 \h </w:instrText>
      </w:r>
      <w:r>
        <w:fldChar w:fldCharType="separate"/>
      </w:r>
      <w:r>
        <w:t>54</w:t>
      </w:r>
      <w:r>
        <w:fldChar w:fldCharType="end"/>
      </w:r>
    </w:p>
    <w:p w:rsidR="00F51919" w:rsidRDefault="00F51919">
      <w:pPr>
        <w:pStyle w:val="TOC5"/>
        <w:rPr>
          <w:rFonts w:asciiTheme="minorHAnsi" w:eastAsiaTheme="minorEastAsia" w:hAnsiTheme="minorHAnsi" w:cstheme="minorBidi"/>
          <w:sz w:val="22"/>
          <w:szCs w:val="22"/>
          <w:lang w:eastAsia="en-GB"/>
        </w:rPr>
      </w:pPr>
      <w:r>
        <w:t>6.6.1.4.1</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_Toc52553616 \h </w:instrText>
      </w:r>
      <w:r>
        <w:fldChar w:fldCharType="separate"/>
      </w:r>
      <w:r>
        <w:t>55</w:t>
      </w:r>
      <w:r>
        <w:fldChar w:fldCharType="end"/>
      </w:r>
    </w:p>
    <w:p w:rsidR="00F51919" w:rsidRDefault="00F51919">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Operating band unwanted emissions</w:t>
      </w:r>
      <w:r>
        <w:tab/>
      </w:r>
      <w:r>
        <w:fldChar w:fldCharType="begin" w:fldLock="1"/>
      </w:r>
      <w:r>
        <w:instrText xml:space="preserve"> PAGEREF _Toc52553617 \h </w:instrText>
      </w:r>
      <w:r>
        <w:fldChar w:fldCharType="separate"/>
      </w:r>
      <w:r>
        <w:t>61</w:t>
      </w:r>
      <w:r>
        <w:fldChar w:fldCharType="end"/>
      </w:r>
    </w:p>
    <w:p w:rsidR="00F51919" w:rsidRDefault="00F51919">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General minimum requirement for Band Categories 1 and 3</w:t>
      </w:r>
      <w:r>
        <w:tab/>
      </w:r>
      <w:r>
        <w:fldChar w:fldCharType="begin" w:fldLock="1"/>
      </w:r>
      <w:r>
        <w:instrText xml:space="preserve"> PAGEREF _Toc52553618 \h </w:instrText>
      </w:r>
      <w:r>
        <w:fldChar w:fldCharType="separate"/>
      </w:r>
      <w:r>
        <w:t>61</w:t>
      </w:r>
      <w:r>
        <w:fldChar w:fldCharType="end"/>
      </w:r>
    </w:p>
    <w:p w:rsidR="00F51919" w:rsidRDefault="00F51919">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General minimum requirement for Band Category 2</w:t>
      </w:r>
      <w:r>
        <w:tab/>
      </w:r>
      <w:r>
        <w:fldChar w:fldCharType="begin" w:fldLock="1"/>
      </w:r>
      <w:r>
        <w:instrText xml:space="preserve"> PAGEREF _Toc52553619 \h </w:instrText>
      </w:r>
      <w:r>
        <w:fldChar w:fldCharType="separate"/>
      </w:r>
      <w:r>
        <w:t>68</w:t>
      </w:r>
      <w:r>
        <w:fldChar w:fldCharType="end"/>
      </w:r>
    </w:p>
    <w:p w:rsidR="00F51919" w:rsidRDefault="00F51919">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GSM/EDGE single-RAT requirements</w:t>
      </w:r>
      <w:r>
        <w:tab/>
      </w:r>
      <w:r>
        <w:fldChar w:fldCharType="begin" w:fldLock="1"/>
      </w:r>
      <w:r>
        <w:instrText xml:space="preserve"> PAGEREF _Toc52553620 \h </w:instrText>
      </w:r>
      <w:r>
        <w:fldChar w:fldCharType="separate"/>
      </w:r>
      <w:r>
        <w:t>76</w:t>
      </w:r>
      <w:r>
        <w:fldChar w:fldCharType="end"/>
      </w:r>
    </w:p>
    <w:p w:rsidR="00F51919" w:rsidRDefault="00F51919">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Additional requirements</w:t>
      </w:r>
      <w:r>
        <w:tab/>
      </w:r>
      <w:r>
        <w:fldChar w:fldCharType="begin" w:fldLock="1"/>
      </w:r>
      <w:r>
        <w:instrText xml:space="preserve"> PAGEREF _Toc52553621 \h </w:instrText>
      </w:r>
      <w:r>
        <w:fldChar w:fldCharType="separate"/>
      </w:r>
      <w:r>
        <w:t>76</w:t>
      </w:r>
      <w:r>
        <w:fldChar w:fldCharType="end"/>
      </w:r>
    </w:p>
    <w:p w:rsidR="00F51919" w:rsidRDefault="00F51919">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Limits in FCC Title 47</w:t>
      </w:r>
      <w:r>
        <w:tab/>
      </w:r>
      <w:r>
        <w:fldChar w:fldCharType="begin" w:fldLock="1"/>
      </w:r>
      <w:r>
        <w:instrText xml:space="preserve"> PAGEREF _Toc52553622 \h </w:instrText>
      </w:r>
      <w:r>
        <w:fldChar w:fldCharType="separate"/>
      </w:r>
      <w:r>
        <w:t>76</w:t>
      </w:r>
      <w:r>
        <w:fldChar w:fldCharType="end"/>
      </w:r>
    </w:p>
    <w:p w:rsidR="00F51919" w:rsidRDefault="00F51919">
      <w:pPr>
        <w:pStyle w:val="TOC5"/>
        <w:rPr>
          <w:rFonts w:asciiTheme="minorHAnsi" w:eastAsiaTheme="minorEastAsia" w:hAnsiTheme="minorHAnsi" w:cstheme="minorBidi"/>
          <w:sz w:val="22"/>
          <w:szCs w:val="22"/>
          <w:lang w:eastAsia="en-GB"/>
        </w:rPr>
      </w:pPr>
      <w:r>
        <w:t>6.6.2.4.2</w:t>
      </w:r>
      <w:r>
        <w:rPr>
          <w:rFonts w:asciiTheme="minorHAnsi" w:eastAsiaTheme="minorEastAsia" w:hAnsiTheme="minorHAnsi" w:cstheme="minorBidi"/>
          <w:sz w:val="22"/>
          <w:szCs w:val="22"/>
          <w:lang w:eastAsia="en-GB"/>
        </w:rPr>
        <w:tab/>
      </w:r>
      <w:r>
        <w:t>Unsynchronized operation for BC3</w:t>
      </w:r>
      <w:r>
        <w:tab/>
      </w:r>
      <w:r>
        <w:fldChar w:fldCharType="begin" w:fldLock="1"/>
      </w:r>
      <w:r>
        <w:instrText xml:space="preserve"> PAGEREF _Toc52553623 \h </w:instrText>
      </w:r>
      <w:r>
        <w:fldChar w:fldCharType="separate"/>
      </w:r>
      <w:r>
        <w:t>76</w:t>
      </w:r>
      <w:r>
        <w:fldChar w:fldCharType="end"/>
      </w:r>
    </w:p>
    <w:p w:rsidR="00F51919" w:rsidRDefault="00F51919">
      <w:pPr>
        <w:pStyle w:val="TOC5"/>
        <w:rPr>
          <w:rFonts w:asciiTheme="minorHAnsi" w:eastAsiaTheme="minorEastAsia" w:hAnsiTheme="minorHAnsi" w:cstheme="minorBidi"/>
          <w:sz w:val="22"/>
          <w:szCs w:val="22"/>
          <w:lang w:eastAsia="en-GB"/>
        </w:rPr>
      </w:pPr>
      <w:r>
        <w:t>6.6.2.4.3</w:t>
      </w:r>
      <w:r>
        <w:rPr>
          <w:rFonts w:asciiTheme="minorHAnsi" w:eastAsiaTheme="minorEastAsia" w:hAnsiTheme="minorHAnsi" w:cstheme="minorBidi"/>
          <w:sz w:val="22"/>
          <w:szCs w:val="22"/>
          <w:lang w:eastAsia="en-GB"/>
        </w:rPr>
        <w:tab/>
      </w:r>
      <w:r>
        <w:t>Protection of DTT</w:t>
      </w:r>
      <w:r>
        <w:tab/>
      </w:r>
      <w:r>
        <w:fldChar w:fldCharType="begin" w:fldLock="1"/>
      </w:r>
      <w:r>
        <w:instrText xml:space="preserve"> PAGEREF _Toc52553624 \h </w:instrText>
      </w:r>
      <w:r>
        <w:fldChar w:fldCharType="separate"/>
      </w:r>
      <w:r>
        <w:t>76</w:t>
      </w:r>
      <w:r>
        <w:fldChar w:fldCharType="end"/>
      </w:r>
    </w:p>
    <w:p w:rsidR="00F51919" w:rsidRDefault="00F51919">
      <w:pPr>
        <w:pStyle w:val="TOC5"/>
        <w:rPr>
          <w:rFonts w:asciiTheme="minorHAnsi" w:eastAsiaTheme="minorEastAsia" w:hAnsiTheme="minorHAnsi" w:cstheme="minorBidi"/>
          <w:sz w:val="22"/>
          <w:szCs w:val="22"/>
          <w:lang w:eastAsia="en-GB"/>
        </w:rPr>
      </w:pPr>
      <w:r>
        <w:t>6.6.2.4.4</w:t>
      </w:r>
      <w:r>
        <w:rPr>
          <w:rFonts w:asciiTheme="minorHAnsi" w:eastAsiaTheme="minorEastAsia" w:hAnsiTheme="minorHAnsi" w:cstheme="minorBidi"/>
          <w:sz w:val="22"/>
          <w:szCs w:val="22"/>
          <w:lang w:eastAsia="en-GB"/>
        </w:rPr>
        <w:tab/>
      </w:r>
      <w:r>
        <w:t>Co-existence with services in adjacent frequency bands</w:t>
      </w:r>
      <w:r>
        <w:tab/>
      </w:r>
      <w:r>
        <w:fldChar w:fldCharType="begin" w:fldLock="1"/>
      </w:r>
      <w:r>
        <w:instrText xml:space="preserve"> PAGEREF _Toc52553625 \h </w:instrText>
      </w:r>
      <w:r>
        <w:fldChar w:fldCharType="separate"/>
      </w:r>
      <w:r>
        <w:t>77</w:t>
      </w:r>
      <w:r>
        <w:fldChar w:fldCharType="end"/>
      </w:r>
    </w:p>
    <w:p w:rsidR="00F51919" w:rsidRDefault="00F51919">
      <w:pPr>
        <w:pStyle w:val="TOC5"/>
        <w:rPr>
          <w:rFonts w:asciiTheme="minorHAnsi" w:eastAsiaTheme="minorEastAsia" w:hAnsiTheme="minorHAnsi" w:cstheme="minorBidi"/>
          <w:sz w:val="22"/>
          <w:szCs w:val="22"/>
          <w:lang w:eastAsia="en-GB"/>
        </w:rPr>
      </w:pPr>
      <w:r>
        <w:t>6.6.2.4.5</w:t>
      </w:r>
      <w:r>
        <w:rPr>
          <w:rFonts w:asciiTheme="minorHAnsi" w:eastAsiaTheme="minorEastAsia" w:hAnsiTheme="minorHAnsi" w:cstheme="minorBidi"/>
          <w:sz w:val="22"/>
          <w:szCs w:val="22"/>
          <w:lang w:eastAsia="en-GB"/>
        </w:rPr>
        <w:tab/>
      </w:r>
      <w:r>
        <w:t>Co-existence with RNSS/GPS services in North America</w:t>
      </w:r>
      <w:r>
        <w:tab/>
      </w:r>
      <w:r>
        <w:fldChar w:fldCharType="begin" w:fldLock="1"/>
      </w:r>
      <w:r>
        <w:instrText xml:space="preserve"> PAGEREF _Toc52553626 \h </w:instrText>
      </w:r>
      <w:r>
        <w:fldChar w:fldCharType="separate"/>
      </w:r>
      <w:r>
        <w:t>77</w:t>
      </w:r>
      <w:r>
        <w:fldChar w:fldCharType="end"/>
      </w:r>
    </w:p>
    <w:p w:rsidR="00F51919" w:rsidRDefault="00F51919">
      <w:pPr>
        <w:pStyle w:val="TOC5"/>
        <w:rPr>
          <w:rFonts w:asciiTheme="minorHAnsi" w:eastAsiaTheme="minorEastAsia" w:hAnsiTheme="minorHAnsi" w:cstheme="minorBidi"/>
          <w:sz w:val="22"/>
          <w:szCs w:val="22"/>
          <w:lang w:eastAsia="en-GB"/>
        </w:rPr>
      </w:pPr>
      <w:r>
        <w:t>6.6.2.4.</w:t>
      </w:r>
      <w:r>
        <w:rPr>
          <w:lang w:eastAsia="zh-CN"/>
        </w:rPr>
        <w:t>6</w:t>
      </w:r>
      <w:r>
        <w:rPr>
          <w:rFonts w:asciiTheme="minorHAnsi" w:eastAsiaTheme="minorEastAsia" w:hAnsiTheme="minorHAnsi" w:cstheme="minorBidi"/>
          <w:sz w:val="22"/>
          <w:szCs w:val="22"/>
          <w:lang w:eastAsia="en-GB"/>
        </w:rPr>
        <w:tab/>
      </w:r>
      <w:r>
        <w:t>Additional requirements for band 41</w:t>
      </w:r>
      <w:r>
        <w:tab/>
      </w:r>
      <w:r>
        <w:fldChar w:fldCharType="begin" w:fldLock="1"/>
      </w:r>
      <w:r>
        <w:instrText xml:space="preserve"> PAGEREF _Toc52553627 \h </w:instrText>
      </w:r>
      <w:r>
        <w:fldChar w:fldCharType="separate"/>
      </w:r>
      <w:r>
        <w:t>78</w:t>
      </w:r>
      <w:r>
        <w:fldChar w:fldCharType="end"/>
      </w:r>
    </w:p>
    <w:p w:rsidR="00F51919" w:rsidRDefault="00F51919">
      <w:pPr>
        <w:pStyle w:val="TOC5"/>
        <w:rPr>
          <w:rFonts w:asciiTheme="minorHAnsi" w:eastAsiaTheme="minorEastAsia" w:hAnsiTheme="minorHAnsi" w:cstheme="minorBidi"/>
          <w:sz w:val="22"/>
          <w:szCs w:val="22"/>
          <w:lang w:eastAsia="en-GB"/>
        </w:rPr>
      </w:pPr>
      <w:r>
        <w:t>6.6.2.4.7</w:t>
      </w:r>
      <w:r>
        <w:rPr>
          <w:rFonts w:asciiTheme="minorHAnsi" w:eastAsiaTheme="minorEastAsia" w:hAnsiTheme="minorHAnsi" w:cstheme="minorBidi"/>
          <w:sz w:val="22"/>
          <w:szCs w:val="22"/>
          <w:lang w:eastAsia="en-GB"/>
        </w:rPr>
        <w:tab/>
      </w:r>
      <w:r>
        <w:t>Additional band 32, 50, 51, 74, 75 and 76 unwanted emissions</w:t>
      </w:r>
      <w:r>
        <w:tab/>
      </w:r>
      <w:r>
        <w:fldChar w:fldCharType="begin" w:fldLock="1"/>
      </w:r>
      <w:r>
        <w:instrText xml:space="preserve"> PAGEREF _Toc52553628 \h </w:instrText>
      </w:r>
      <w:r>
        <w:fldChar w:fldCharType="separate"/>
      </w:r>
      <w:r>
        <w:t>78</w:t>
      </w:r>
      <w:r>
        <w:fldChar w:fldCharType="end"/>
      </w:r>
    </w:p>
    <w:p w:rsidR="00F51919" w:rsidRDefault="00F51919">
      <w:pPr>
        <w:pStyle w:val="TOC5"/>
        <w:rPr>
          <w:rFonts w:asciiTheme="minorHAnsi" w:eastAsiaTheme="minorEastAsia" w:hAnsiTheme="minorHAnsi" w:cstheme="minorBidi"/>
          <w:sz w:val="22"/>
          <w:szCs w:val="22"/>
          <w:lang w:eastAsia="en-GB"/>
        </w:rPr>
      </w:pPr>
      <w:r>
        <w:t>6.6.2.4.</w:t>
      </w:r>
      <w:r>
        <w:rPr>
          <w:lang w:eastAsia="zh-CN"/>
        </w:rPr>
        <w:t>8</w:t>
      </w:r>
      <w:r>
        <w:rPr>
          <w:rFonts w:asciiTheme="minorHAnsi" w:eastAsiaTheme="minorEastAsia" w:hAnsiTheme="minorHAnsi" w:cstheme="minorBidi"/>
          <w:sz w:val="22"/>
          <w:szCs w:val="22"/>
          <w:lang w:eastAsia="en-GB"/>
        </w:rPr>
        <w:tab/>
      </w:r>
      <w:r>
        <w:t>Additional requirements for band 4</w:t>
      </w:r>
      <w:r>
        <w:rPr>
          <w:lang w:eastAsia="zh-CN"/>
        </w:rPr>
        <w:t>5</w:t>
      </w:r>
      <w:r>
        <w:tab/>
      </w:r>
      <w:r>
        <w:fldChar w:fldCharType="begin" w:fldLock="1"/>
      </w:r>
      <w:r>
        <w:instrText xml:space="preserve"> PAGEREF _Toc52553629 \h </w:instrText>
      </w:r>
      <w:r>
        <w:fldChar w:fldCharType="separate"/>
      </w:r>
      <w:r>
        <w:t>79</w:t>
      </w:r>
      <w:r>
        <w:fldChar w:fldCharType="end"/>
      </w:r>
    </w:p>
    <w:p w:rsidR="00F51919" w:rsidRDefault="00F51919">
      <w:pPr>
        <w:pStyle w:val="TOC5"/>
        <w:rPr>
          <w:rFonts w:asciiTheme="minorHAnsi" w:eastAsiaTheme="minorEastAsia" w:hAnsiTheme="minorHAnsi" w:cstheme="minorBidi"/>
          <w:sz w:val="22"/>
          <w:szCs w:val="22"/>
          <w:lang w:eastAsia="en-GB"/>
        </w:rPr>
      </w:pPr>
      <w:r>
        <w:t>6.6.2.4.</w:t>
      </w:r>
      <w:r>
        <w:rPr>
          <w:lang w:eastAsia="zh-CN"/>
        </w:rPr>
        <w:t>9</w:t>
      </w:r>
      <w:r>
        <w:rPr>
          <w:rFonts w:asciiTheme="minorHAnsi" w:eastAsiaTheme="minorEastAsia" w:hAnsiTheme="minorHAnsi" w:cstheme="minorBidi"/>
          <w:sz w:val="22"/>
          <w:szCs w:val="22"/>
          <w:lang w:eastAsia="en-GB"/>
        </w:rPr>
        <w:tab/>
      </w:r>
      <w:r>
        <w:t>Additional requirements for band 4</w:t>
      </w:r>
      <w:r>
        <w:rPr>
          <w:lang w:eastAsia="zh-CN"/>
        </w:rPr>
        <w:t>8</w:t>
      </w:r>
      <w:r>
        <w:tab/>
      </w:r>
      <w:r>
        <w:fldChar w:fldCharType="begin" w:fldLock="1"/>
      </w:r>
      <w:r>
        <w:instrText xml:space="preserve"> PAGEREF _Toc52553630 \h </w:instrText>
      </w:r>
      <w:r>
        <w:fldChar w:fldCharType="separate"/>
      </w:r>
      <w:r>
        <w:t>80</w:t>
      </w:r>
      <w:r>
        <w:fldChar w:fldCharType="end"/>
      </w:r>
    </w:p>
    <w:p w:rsidR="00F51919" w:rsidRDefault="00F51919">
      <w:pPr>
        <w:pStyle w:val="TOC5"/>
        <w:rPr>
          <w:rFonts w:asciiTheme="minorHAnsi" w:eastAsiaTheme="minorEastAsia" w:hAnsiTheme="minorHAnsi" w:cstheme="minorBidi"/>
          <w:sz w:val="22"/>
          <w:szCs w:val="22"/>
          <w:lang w:eastAsia="en-GB"/>
        </w:rPr>
      </w:pPr>
      <w:r>
        <w:t>6.6.2.4.10</w:t>
      </w:r>
      <w:r>
        <w:rPr>
          <w:rFonts w:asciiTheme="minorHAnsi" w:eastAsiaTheme="minorEastAsia" w:hAnsiTheme="minorHAnsi" w:cstheme="minorBidi"/>
          <w:sz w:val="22"/>
          <w:szCs w:val="22"/>
          <w:lang w:eastAsia="en-GB"/>
        </w:rPr>
        <w:tab/>
      </w:r>
      <w:r>
        <w:t>Additional requirements for band 53</w:t>
      </w:r>
      <w:r>
        <w:tab/>
      </w:r>
      <w:r>
        <w:fldChar w:fldCharType="begin" w:fldLock="1"/>
      </w:r>
      <w:r>
        <w:instrText xml:space="preserve"> PAGEREF _Toc52553631 \h </w:instrText>
      </w:r>
      <w:r>
        <w:fldChar w:fldCharType="separate"/>
      </w:r>
      <w:r>
        <w:t>80</w:t>
      </w:r>
      <w:r>
        <w:fldChar w:fldCharType="end"/>
      </w:r>
    </w:p>
    <w:p w:rsidR="00F51919" w:rsidRDefault="00F51919">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Occupied bandwidth</w:t>
      </w:r>
      <w:r>
        <w:tab/>
      </w:r>
      <w:r>
        <w:fldChar w:fldCharType="begin" w:fldLock="1"/>
      </w:r>
      <w:r>
        <w:instrText xml:space="preserve"> PAGEREF _Toc52553632 \h </w:instrText>
      </w:r>
      <w:r>
        <w:fldChar w:fldCharType="separate"/>
      </w:r>
      <w:r>
        <w:t>80</w:t>
      </w:r>
      <w:r>
        <w:fldChar w:fldCharType="end"/>
      </w:r>
    </w:p>
    <w:p w:rsidR="00F51919" w:rsidRDefault="00F51919">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_Toc52553633 \h </w:instrText>
      </w:r>
      <w:r>
        <w:fldChar w:fldCharType="separate"/>
      </w:r>
      <w:r>
        <w:t>81</w:t>
      </w:r>
      <w:r>
        <w:fldChar w:fldCharType="end"/>
      </w:r>
    </w:p>
    <w:p w:rsidR="00F51919" w:rsidRDefault="00F51919">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Adjacent Channel Leakage Power Ratio (ACLR)</w:t>
      </w:r>
      <w:r>
        <w:tab/>
      </w:r>
      <w:r>
        <w:fldChar w:fldCharType="begin" w:fldLock="1"/>
      </w:r>
      <w:r>
        <w:instrText xml:space="preserve"> PAGEREF _Toc52553634 \h </w:instrText>
      </w:r>
      <w:r>
        <w:fldChar w:fldCharType="separate"/>
      </w:r>
      <w:r>
        <w:t>81</w:t>
      </w:r>
      <w:r>
        <w:fldChar w:fldCharType="end"/>
      </w:r>
    </w:p>
    <w:p w:rsidR="00F51919" w:rsidRDefault="00F51919">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E-UTRA minimum requirement</w:t>
      </w:r>
      <w:r>
        <w:tab/>
      </w:r>
      <w:r>
        <w:fldChar w:fldCharType="begin" w:fldLock="1"/>
      </w:r>
      <w:r>
        <w:instrText xml:space="preserve"> PAGEREF _Toc52553635 \h </w:instrText>
      </w:r>
      <w:r>
        <w:fldChar w:fldCharType="separate"/>
      </w:r>
      <w:r>
        <w:t>81</w:t>
      </w:r>
      <w:r>
        <w:fldChar w:fldCharType="end"/>
      </w:r>
    </w:p>
    <w:p w:rsidR="00F51919" w:rsidRDefault="00F51919">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t>UTRA FDD minimum requirement</w:t>
      </w:r>
      <w:r>
        <w:tab/>
      </w:r>
      <w:r>
        <w:fldChar w:fldCharType="begin" w:fldLock="1"/>
      </w:r>
      <w:r>
        <w:instrText xml:space="preserve"> PAGEREF _Toc52553636 \h </w:instrText>
      </w:r>
      <w:r>
        <w:fldChar w:fldCharType="separate"/>
      </w:r>
      <w:r>
        <w:t>83</w:t>
      </w:r>
      <w:r>
        <w:fldChar w:fldCharType="end"/>
      </w:r>
    </w:p>
    <w:p w:rsidR="00F51919" w:rsidRDefault="00F51919">
      <w:pPr>
        <w:pStyle w:val="TOC4"/>
        <w:rPr>
          <w:rFonts w:asciiTheme="minorHAnsi" w:eastAsiaTheme="minorEastAsia" w:hAnsiTheme="minorHAnsi" w:cstheme="minorBidi"/>
          <w:sz w:val="22"/>
          <w:szCs w:val="22"/>
          <w:lang w:eastAsia="en-GB"/>
        </w:rPr>
      </w:pPr>
      <w:r>
        <w:t>6.6.4.3</w:t>
      </w:r>
      <w:r>
        <w:rPr>
          <w:rFonts w:asciiTheme="minorHAnsi" w:eastAsiaTheme="minorEastAsia" w:hAnsiTheme="minorHAnsi" w:cstheme="minorBidi"/>
          <w:sz w:val="22"/>
          <w:szCs w:val="22"/>
          <w:lang w:eastAsia="en-GB"/>
        </w:rPr>
        <w:tab/>
      </w:r>
      <w:r>
        <w:t>UTRA TDD minimum requirement</w:t>
      </w:r>
      <w:r>
        <w:tab/>
      </w:r>
      <w:r>
        <w:fldChar w:fldCharType="begin" w:fldLock="1"/>
      </w:r>
      <w:r>
        <w:instrText xml:space="preserve"> PAGEREF _Toc52553637 \h </w:instrText>
      </w:r>
      <w:r>
        <w:fldChar w:fldCharType="separate"/>
      </w:r>
      <w:r>
        <w:t>83</w:t>
      </w:r>
      <w:r>
        <w:fldChar w:fldCharType="end"/>
      </w:r>
    </w:p>
    <w:p w:rsidR="00F51919" w:rsidRDefault="00F51919">
      <w:pPr>
        <w:pStyle w:val="TOC4"/>
        <w:rPr>
          <w:rFonts w:asciiTheme="minorHAnsi" w:eastAsiaTheme="minorEastAsia" w:hAnsiTheme="minorHAnsi" w:cstheme="minorBidi"/>
          <w:sz w:val="22"/>
          <w:szCs w:val="22"/>
          <w:lang w:eastAsia="en-GB"/>
        </w:rPr>
      </w:pPr>
      <w:r>
        <w:t>6.6.4.4</w:t>
      </w:r>
      <w:r>
        <w:rPr>
          <w:rFonts w:asciiTheme="minorHAnsi" w:eastAsiaTheme="minorEastAsia" w:hAnsiTheme="minorHAnsi" w:cstheme="minorBidi"/>
          <w:sz w:val="22"/>
          <w:szCs w:val="22"/>
          <w:lang w:eastAsia="en-GB"/>
        </w:rPr>
        <w:tab/>
      </w:r>
      <w:r>
        <w:t>Cumulative ACLR requirement in non-contiguous spectrum</w:t>
      </w:r>
      <w:r>
        <w:tab/>
      </w:r>
      <w:r>
        <w:fldChar w:fldCharType="begin" w:fldLock="1"/>
      </w:r>
      <w:r>
        <w:instrText xml:space="preserve"> PAGEREF _Toc52553638 \h </w:instrText>
      </w:r>
      <w:r>
        <w:fldChar w:fldCharType="separate"/>
      </w:r>
      <w:r>
        <w:t>83</w:t>
      </w:r>
      <w:r>
        <w:fldChar w:fldCharType="end"/>
      </w:r>
    </w:p>
    <w:p w:rsidR="00F51919" w:rsidRDefault="00F51919">
      <w:pPr>
        <w:pStyle w:val="TOC4"/>
        <w:rPr>
          <w:rFonts w:asciiTheme="minorHAnsi" w:eastAsiaTheme="minorEastAsia" w:hAnsiTheme="minorHAnsi" w:cstheme="minorBidi"/>
          <w:sz w:val="22"/>
          <w:szCs w:val="22"/>
          <w:lang w:eastAsia="en-GB"/>
        </w:rPr>
      </w:pPr>
      <w:r>
        <w:t>6.6.4.</w:t>
      </w:r>
      <w:r>
        <w:rPr>
          <w:lang w:eastAsia="zh-CN"/>
        </w:rPr>
        <w:t>5</w:t>
      </w:r>
      <w:r>
        <w:rPr>
          <w:rFonts w:asciiTheme="minorHAnsi" w:eastAsiaTheme="minorEastAsia" w:hAnsiTheme="minorHAnsi" w:cstheme="minorBidi"/>
          <w:sz w:val="22"/>
          <w:szCs w:val="22"/>
          <w:lang w:eastAsia="en-GB"/>
        </w:rPr>
        <w:tab/>
      </w:r>
      <w:r>
        <w:rPr>
          <w:lang w:eastAsia="zh-CN"/>
        </w:rPr>
        <w:t>NB-IoT</w:t>
      </w:r>
      <w:r>
        <w:t xml:space="preserve"> minimum requirement</w:t>
      </w:r>
      <w:r>
        <w:tab/>
      </w:r>
      <w:r>
        <w:fldChar w:fldCharType="begin" w:fldLock="1"/>
      </w:r>
      <w:r>
        <w:instrText xml:space="preserve"> PAGEREF _Toc52553639 \h </w:instrText>
      </w:r>
      <w:r>
        <w:fldChar w:fldCharType="separate"/>
      </w:r>
      <w:r>
        <w:t>85</w:t>
      </w:r>
      <w:r>
        <w:fldChar w:fldCharType="end"/>
      </w:r>
    </w:p>
    <w:p w:rsidR="00F51919" w:rsidRDefault="00F51919">
      <w:pPr>
        <w:pStyle w:val="TOC4"/>
        <w:rPr>
          <w:rFonts w:asciiTheme="minorHAnsi" w:eastAsiaTheme="minorEastAsia" w:hAnsiTheme="minorHAnsi" w:cstheme="minorBidi"/>
          <w:sz w:val="22"/>
          <w:szCs w:val="22"/>
          <w:lang w:eastAsia="en-GB"/>
        </w:rPr>
      </w:pPr>
      <w:r>
        <w:t>6.6.4.6</w:t>
      </w:r>
      <w:r>
        <w:rPr>
          <w:rFonts w:asciiTheme="minorHAnsi" w:eastAsiaTheme="minorEastAsia" w:hAnsiTheme="minorHAnsi" w:cstheme="minorBidi"/>
          <w:sz w:val="22"/>
          <w:szCs w:val="22"/>
          <w:lang w:eastAsia="en-GB"/>
        </w:rPr>
        <w:tab/>
      </w:r>
      <w:r>
        <w:t>NR minimum requirement</w:t>
      </w:r>
      <w:r>
        <w:tab/>
      </w:r>
      <w:r>
        <w:fldChar w:fldCharType="begin" w:fldLock="1"/>
      </w:r>
      <w:r>
        <w:instrText xml:space="preserve"> PAGEREF _Toc52553640 \h </w:instrText>
      </w:r>
      <w:r>
        <w:fldChar w:fldCharType="separate"/>
      </w:r>
      <w:r>
        <w:t>85</w:t>
      </w:r>
      <w:r>
        <w:fldChar w:fldCharType="end"/>
      </w:r>
    </w:p>
    <w:p w:rsidR="00F51919" w:rsidRDefault="00F51919">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Transmitter intermodulation</w:t>
      </w:r>
      <w:r>
        <w:tab/>
      </w:r>
      <w:r>
        <w:fldChar w:fldCharType="begin" w:fldLock="1"/>
      </w:r>
      <w:r>
        <w:instrText xml:space="preserve"> PAGEREF _Toc52553641 \h </w:instrText>
      </w:r>
      <w:r>
        <w:fldChar w:fldCharType="separate"/>
      </w:r>
      <w:r>
        <w:t>86</w:t>
      </w:r>
      <w:r>
        <w:fldChar w:fldCharType="end"/>
      </w:r>
    </w:p>
    <w:p w:rsidR="00F51919" w:rsidRDefault="00F51919">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_Toc52553642 \h </w:instrText>
      </w:r>
      <w:r>
        <w:fldChar w:fldCharType="separate"/>
      </w:r>
      <w:r>
        <w:t>87</w:t>
      </w:r>
      <w:r>
        <w:fldChar w:fldCharType="end"/>
      </w:r>
    </w:p>
    <w:p w:rsidR="00F51919" w:rsidRDefault="00F51919">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Additional minimum requirement (BC1 and BC2)</w:t>
      </w:r>
      <w:r>
        <w:tab/>
      </w:r>
      <w:r>
        <w:fldChar w:fldCharType="begin" w:fldLock="1"/>
      </w:r>
      <w:r>
        <w:instrText xml:space="preserve"> PAGEREF _Toc52553643 \h </w:instrText>
      </w:r>
      <w:r>
        <w:fldChar w:fldCharType="separate"/>
      </w:r>
      <w:r>
        <w:t>87</w:t>
      </w:r>
      <w:r>
        <w:fldChar w:fldCharType="end"/>
      </w:r>
    </w:p>
    <w:p w:rsidR="00F51919" w:rsidRDefault="00F51919">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lang w:eastAsia="en-GB"/>
        </w:rPr>
        <w:tab/>
      </w:r>
      <w:r>
        <w:t>Additional minimum requirement (BC3)</w:t>
      </w:r>
      <w:r>
        <w:tab/>
      </w:r>
      <w:r>
        <w:fldChar w:fldCharType="begin" w:fldLock="1"/>
      </w:r>
      <w:r>
        <w:instrText xml:space="preserve"> PAGEREF _Toc52553644 \h </w:instrText>
      </w:r>
      <w:r>
        <w:fldChar w:fldCharType="separate"/>
      </w:r>
      <w:r>
        <w:t>88</w:t>
      </w:r>
      <w:r>
        <w:fldChar w:fldCharType="end"/>
      </w:r>
    </w:p>
    <w:p w:rsidR="00F51919" w:rsidRDefault="00F51919">
      <w:pPr>
        <w:pStyle w:val="TOC3"/>
        <w:rPr>
          <w:rFonts w:asciiTheme="minorHAnsi" w:eastAsiaTheme="minorEastAsia" w:hAnsiTheme="minorHAnsi" w:cstheme="minorBidi"/>
          <w:sz w:val="22"/>
          <w:szCs w:val="22"/>
          <w:lang w:eastAsia="en-GB"/>
        </w:rPr>
      </w:pPr>
      <w:r>
        <w:t>6.7.4</w:t>
      </w:r>
      <w:r>
        <w:rPr>
          <w:rFonts w:asciiTheme="minorHAnsi" w:eastAsiaTheme="minorEastAsia" w:hAnsiTheme="minorHAnsi" w:cstheme="minorBidi"/>
          <w:sz w:val="22"/>
          <w:szCs w:val="22"/>
          <w:lang w:eastAsia="en-GB"/>
        </w:rPr>
        <w:tab/>
      </w:r>
      <w:r>
        <w:t>Additional requirements</w:t>
      </w:r>
      <w:r>
        <w:tab/>
      </w:r>
      <w:r>
        <w:fldChar w:fldCharType="begin" w:fldLock="1"/>
      </w:r>
      <w:r>
        <w:instrText xml:space="preserve"> PAGEREF _Toc52553645 \h </w:instrText>
      </w:r>
      <w:r>
        <w:fldChar w:fldCharType="separate"/>
      </w:r>
      <w:r>
        <w:t>88</w:t>
      </w:r>
      <w:r>
        <w:fldChar w:fldCharType="end"/>
      </w:r>
    </w:p>
    <w:p w:rsidR="00F51919" w:rsidRDefault="00F51919">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r>
      <w:r>
        <w:fldChar w:fldCharType="begin" w:fldLock="1"/>
      </w:r>
      <w:r>
        <w:instrText xml:space="preserve"> PAGEREF _Toc52553646 \h </w:instrText>
      </w:r>
      <w:r>
        <w:fldChar w:fldCharType="separate"/>
      </w:r>
      <w:r>
        <w:t>89</w:t>
      </w:r>
      <w:r>
        <w:fldChar w:fldCharType="end"/>
      </w:r>
    </w:p>
    <w:p w:rsidR="00F51919" w:rsidRDefault="00F51919">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_Toc52553647 \h </w:instrText>
      </w:r>
      <w:r>
        <w:fldChar w:fldCharType="separate"/>
      </w:r>
      <w:r>
        <w:t>89</w:t>
      </w:r>
      <w:r>
        <w:fldChar w:fldCharType="end"/>
      </w:r>
    </w:p>
    <w:p w:rsidR="00F51919" w:rsidRDefault="00F51919">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fldLock="1"/>
      </w:r>
      <w:r>
        <w:instrText xml:space="preserve"> PAGEREF _Toc52553648 \h </w:instrText>
      </w:r>
      <w:r>
        <w:fldChar w:fldCharType="separate"/>
      </w:r>
      <w:r>
        <w:t>89</w:t>
      </w:r>
      <w:r>
        <w:fldChar w:fldCharType="end"/>
      </w:r>
    </w:p>
    <w:p w:rsidR="00F51919" w:rsidRDefault="00F51919">
      <w:pPr>
        <w:pStyle w:val="TOC3"/>
        <w:rPr>
          <w:rFonts w:asciiTheme="minorHAnsi" w:eastAsiaTheme="minorEastAsia" w:hAnsiTheme="minorHAnsi" w:cstheme="minorBidi"/>
          <w:sz w:val="22"/>
          <w:szCs w:val="22"/>
          <w:lang w:eastAsia="en-GB"/>
        </w:rPr>
      </w:pPr>
      <w:r>
        <w:lastRenderedPageBreak/>
        <w:t>7.2.1</w:t>
      </w:r>
      <w:r>
        <w:rPr>
          <w:rFonts w:asciiTheme="minorHAnsi" w:eastAsiaTheme="minorEastAsia" w:hAnsiTheme="minorHAnsi" w:cstheme="minorBidi"/>
          <w:sz w:val="22"/>
          <w:szCs w:val="22"/>
          <w:lang w:eastAsia="en-GB"/>
        </w:rPr>
        <w:tab/>
      </w:r>
      <w:r>
        <w:t>E-UTRA minimum requirement</w:t>
      </w:r>
      <w:r>
        <w:tab/>
      </w:r>
      <w:r>
        <w:fldChar w:fldCharType="begin" w:fldLock="1"/>
      </w:r>
      <w:r>
        <w:instrText xml:space="preserve"> PAGEREF _Toc52553649 \h </w:instrText>
      </w:r>
      <w:r>
        <w:fldChar w:fldCharType="separate"/>
      </w:r>
      <w:r>
        <w:t>89</w:t>
      </w:r>
      <w:r>
        <w:fldChar w:fldCharType="end"/>
      </w:r>
    </w:p>
    <w:p w:rsidR="00F51919" w:rsidRDefault="00F51919">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UTRA FDD minimum requirement</w:t>
      </w:r>
      <w:r>
        <w:tab/>
      </w:r>
      <w:r>
        <w:fldChar w:fldCharType="begin" w:fldLock="1"/>
      </w:r>
      <w:r>
        <w:instrText xml:space="preserve"> PAGEREF _Toc52553650 \h </w:instrText>
      </w:r>
      <w:r>
        <w:fldChar w:fldCharType="separate"/>
      </w:r>
      <w:r>
        <w:t>89</w:t>
      </w:r>
      <w:r>
        <w:fldChar w:fldCharType="end"/>
      </w:r>
    </w:p>
    <w:p w:rsidR="00F51919" w:rsidRDefault="00F51919">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UTRA TDD minimum requirement</w:t>
      </w:r>
      <w:r>
        <w:tab/>
      </w:r>
      <w:r>
        <w:fldChar w:fldCharType="begin" w:fldLock="1"/>
      </w:r>
      <w:r>
        <w:instrText xml:space="preserve"> PAGEREF _Toc52553651 \h </w:instrText>
      </w:r>
      <w:r>
        <w:fldChar w:fldCharType="separate"/>
      </w:r>
      <w:r>
        <w:t>90</w:t>
      </w:r>
      <w:r>
        <w:fldChar w:fldCharType="end"/>
      </w:r>
    </w:p>
    <w:p w:rsidR="00F51919" w:rsidRDefault="00F51919">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GSM/EDGE minimum requirement</w:t>
      </w:r>
      <w:r>
        <w:tab/>
      </w:r>
      <w:r>
        <w:fldChar w:fldCharType="begin" w:fldLock="1"/>
      </w:r>
      <w:r>
        <w:instrText xml:space="preserve"> PAGEREF _Toc52553652 \h </w:instrText>
      </w:r>
      <w:r>
        <w:fldChar w:fldCharType="separate"/>
      </w:r>
      <w:r>
        <w:t>90</w:t>
      </w:r>
      <w:r>
        <w:fldChar w:fldCharType="end"/>
      </w:r>
    </w:p>
    <w:p w:rsidR="00F51919" w:rsidRDefault="00F51919">
      <w:pPr>
        <w:pStyle w:val="TOC3"/>
        <w:rPr>
          <w:rFonts w:asciiTheme="minorHAnsi" w:eastAsiaTheme="minorEastAsia" w:hAnsiTheme="minorHAnsi" w:cstheme="minorBidi"/>
          <w:sz w:val="22"/>
          <w:szCs w:val="22"/>
          <w:lang w:eastAsia="en-GB"/>
        </w:rPr>
      </w:pPr>
      <w:r>
        <w:t>7.2.</w:t>
      </w:r>
      <w:r>
        <w:rPr>
          <w:lang w:eastAsia="zh-CN"/>
        </w:rPr>
        <w:t>5</w:t>
      </w:r>
      <w:r>
        <w:rPr>
          <w:rFonts w:asciiTheme="minorHAnsi" w:eastAsiaTheme="minorEastAsia" w:hAnsiTheme="minorHAnsi" w:cstheme="minorBidi"/>
          <w:sz w:val="22"/>
          <w:szCs w:val="22"/>
          <w:lang w:eastAsia="en-GB"/>
        </w:rPr>
        <w:tab/>
      </w:r>
      <w:r>
        <w:t>NB-IoT minimum requirement</w:t>
      </w:r>
      <w:r>
        <w:tab/>
      </w:r>
      <w:r>
        <w:fldChar w:fldCharType="begin" w:fldLock="1"/>
      </w:r>
      <w:r>
        <w:instrText xml:space="preserve"> PAGEREF _Toc52553653 \h </w:instrText>
      </w:r>
      <w:r>
        <w:fldChar w:fldCharType="separate"/>
      </w:r>
      <w:r>
        <w:t>90</w:t>
      </w:r>
      <w:r>
        <w:fldChar w:fldCharType="end"/>
      </w:r>
    </w:p>
    <w:p w:rsidR="00F51919" w:rsidRDefault="00F51919">
      <w:pPr>
        <w:pStyle w:val="TOC3"/>
        <w:rPr>
          <w:rFonts w:asciiTheme="minorHAnsi" w:eastAsiaTheme="minorEastAsia" w:hAnsiTheme="minorHAnsi" w:cstheme="minorBidi"/>
          <w:sz w:val="22"/>
          <w:szCs w:val="22"/>
          <w:lang w:eastAsia="en-GB"/>
        </w:rPr>
      </w:pPr>
      <w:r>
        <w:t>7.2.6</w:t>
      </w:r>
      <w:r>
        <w:rPr>
          <w:rFonts w:asciiTheme="minorHAnsi" w:eastAsiaTheme="minorEastAsia" w:hAnsiTheme="minorHAnsi" w:cstheme="minorBidi"/>
          <w:sz w:val="22"/>
          <w:szCs w:val="22"/>
          <w:lang w:eastAsia="en-GB"/>
        </w:rPr>
        <w:tab/>
      </w:r>
      <w:r>
        <w:t>NR minimum requirement</w:t>
      </w:r>
      <w:r>
        <w:tab/>
      </w:r>
      <w:r>
        <w:fldChar w:fldCharType="begin" w:fldLock="1"/>
      </w:r>
      <w:r>
        <w:instrText xml:space="preserve"> PAGEREF _Toc52553654 \h </w:instrText>
      </w:r>
      <w:r>
        <w:fldChar w:fldCharType="separate"/>
      </w:r>
      <w:r>
        <w:t>90</w:t>
      </w:r>
      <w:r>
        <w:fldChar w:fldCharType="end"/>
      </w:r>
    </w:p>
    <w:p w:rsidR="00F51919" w:rsidRDefault="00F51919">
      <w:pPr>
        <w:pStyle w:val="TOC3"/>
        <w:rPr>
          <w:rFonts w:asciiTheme="minorHAnsi" w:eastAsiaTheme="minorEastAsia" w:hAnsiTheme="minorHAnsi" w:cstheme="minorBidi"/>
          <w:sz w:val="22"/>
          <w:szCs w:val="22"/>
          <w:lang w:eastAsia="en-GB"/>
        </w:rPr>
      </w:pPr>
      <w:r>
        <w:t>7.2.</w:t>
      </w:r>
      <w:r>
        <w:rPr>
          <w:lang w:eastAsia="zh-CN"/>
        </w:rPr>
        <w:t>7</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_Toc52553655 \h </w:instrText>
      </w:r>
      <w:r>
        <w:fldChar w:fldCharType="separate"/>
      </w:r>
      <w:r>
        <w:t>90</w:t>
      </w:r>
      <w:r>
        <w:fldChar w:fldCharType="end"/>
      </w:r>
    </w:p>
    <w:p w:rsidR="00F51919" w:rsidRDefault="00F51919">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fldLock="1"/>
      </w:r>
      <w:r>
        <w:instrText xml:space="preserve"> PAGEREF _Toc52553656 \h </w:instrText>
      </w:r>
      <w:r>
        <w:fldChar w:fldCharType="separate"/>
      </w:r>
      <w:r>
        <w:t>90</w:t>
      </w:r>
      <w:r>
        <w:fldChar w:fldCharType="end"/>
      </w:r>
    </w:p>
    <w:p w:rsidR="00F51919" w:rsidRDefault="00F51919">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E-UTRA minimum requirement</w:t>
      </w:r>
      <w:r>
        <w:tab/>
      </w:r>
      <w:r>
        <w:fldChar w:fldCharType="begin" w:fldLock="1"/>
      </w:r>
      <w:r>
        <w:instrText xml:space="preserve"> PAGEREF _Toc52553657 \h </w:instrText>
      </w:r>
      <w:r>
        <w:fldChar w:fldCharType="separate"/>
      </w:r>
      <w:r>
        <w:t>90</w:t>
      </w:r>
      <w:r>
        <w:fldChar w:fldCharType="end"/>
      </w:r>
    </w:p>
    <w:p w:rsidR="00F51919" w:rsidRDefault="00F51919">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UTRA FDD minimum requirement</w:t>
      </w:r>
      <w:r>
        <w:tab/>
      </w:r>
      <w:r>
        <w:fldChar w:fldCharType="begin" w:fldLock="1"/>
      </w:r>
      <w:r>
        <w:instrText xml:space="preserve"> PAGEREF _Toc52553658 \h </w:instrText>
      </w:r>
      <w:r>
        <w:fldChar w:fldCharType="separate"/>
      </w:r>
      <w:r>
        <w:t>90</w:t>
      </w:r>
      <w:r>
        <w:fldChar w:fldCharType="end"/>
      </w:r>
    </w:p>
    <w:p w:rsidR="00F51919" w:rsidRDefault="00F51919">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UTRA TDD minimum requirement</w:t>
      </w:r>
      <w:r>
        <w:tab/>
      </w:r>
      <w:r>
        <w:fldChar w:fldCharType="begin" w:fldLock="1"/>
      </w:r>
      <w:r>
        <w:instrText xml:space="preserve"> PAGEREF _Toc52553659 \h </w:instrText>
      </w:r>
      <w:r>
        <w:fldChar w:fldCharType="separate"/>
      </w:r>
      <w:r>
        <w:t>90</w:t>
      </w:r>
      <w:r>
        <w:fldChar w:fldCharType="end"/>
      </w:r>
    </w:p>
    <w:p w:rsidR="00F51919" w:rsidRDefault="00F51919">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GSM/EDGE minimum requirement</w:t>
      </w:r>
      <w:r>
        <w:tab/>
      </w:r>
      <w:r>
        <w:fldChar w:fldCharType="begin" w:fldLock="1"/>
      </w:r>
      <w:r>
        <w:instrText xml:space="preserve"> PAGEREF _Toc52553660 \h </w:instrText>
      </w:r>
      <w:r>
        <w:fldChar w:fldCharType="separate"/>
      </w:r>
      <w:r>
        <w:t>90</w:t>
      </w:r>
      <w:r>
        <w:fldChar w:fldCharType="end"/>
      </w:r>
    </w:p>
    <w:p w:rsidR="00F51919" w:rsidRDefault="00F51919">
      <w:pPr>
        <w:pStyle w:val="TOC3"/>
        <w:rPr>
          <w:rFonts w:asciiTheme="minorHAnsi" w:eastAsiaTheme="minorEastAsia" w:hAnsiTheme="minorHAnsi" w:cstheme="minorBidi"/>
          <w:sz w:val="22"/>
          <w:szCs w:val="22"/>
          <w:lang w:eastAsia="en-GB"/>
        </w:rPr>
      </w:pPr>
      <w:r>
        <w:t>7.3.</w:t>
      </w:r>
      <w:r>
        <w:rPr>
          <w:lang w:eastAsia="zh-CN"/>
        </w:rPr>
        <w:t>5</w:t>
      </w:r>
      <w:r>
        <w:rPr>
          <w:rFonts w:asciiTheme="minorHAnsi" w:eastAsiaTheme="minorEastAsia" w:hAnsiTheme="minorHAnsi" w:cstheme="minorBidi"/>
          <w:sz w:val="22"/>
          <w:szCs w:val="22"/>
          <w:lang w:eastAsia="en-GB"/>
        </w:rPr>
        <w:tab/>
      </w:r>
      <w:r>
        <w:t>NB-IoT minimum requirement</w:t>
      </w:r>
      <w:r>
        <w:tab/>
      </w:r>
      <w:r>
        <w:fldChar w:fldCharType="begin" w:fldLock="1"/>
      </w:r>
      <w:r>
        <w:instrText xml:space="preserve"> PAGEREF _Toc52553661 \h </w:instrText>
      </w:r>
      <w:r>
        <w:fldChar w:fldCharType="separate"/>
      </w:r>
      <w:r>
        <w:t>90</w:t>
      </w:r>
      <w:r>
        <w:fldChar w:fldCharType="end"/>
      </w:r>
    </w:p>
    <w:p w:rsidR="00F51919" w:rsidRDefault="00F51919">
      <w:pPr>
        <w:pStyle w:val="TOC3"/>
        <w:rPr>
          <w:rFonts w:asciiTheme="minorHAnsi" w:eastAsiaTheme="minorEastAsia" w:hAnsiTheme="minorHAnsi" w:cstheme="minorBidi"/>
          <w:sz w:val="22"/>
          <w:szCs w:val="22"/>
          <w:lang w:eastAsia="en-GB"/>
        </w:rPr>
      </w:pPr>
      <w:r>
        <w:t>7.3.6</w:t>
      </w:r>
      <w:r>
        <w:rPr>
          <w:rFonts w:asciiTheme="minorHAnsi" w:eastAsiaTheme="minorEastAsia" w:hAnsiTheme="minorHAnsi" w:cstheme="minorBidi"/>
          <w:sz w:val="22"/>
          <w:szCs w:val="22"/>
          <w:lang w:eastAsia="en-GB"/>
        </w:rPr>
        <w:tab/>
      </w:r>
      <w:r>
        <w:t>NR minimum requirement</w:t>
      </w:r>
      <w:r>
        <w:tab/>
      </w:r>
      <w:r>
        <w:fldChar w:fldCharType="begin" w:fldLock="1"/>
      </w:r>
      <w:r>
        <w:instrText xml:space="preserve"> PAGEREF _Toc52553662 \h </w:instrText>
      </w:r>
      <w:r>
        <w:fldChar w:fldCharType="separate"/>
      </w:r>
      <w:r>
        <w:t>90</w:t>
      </w:r>
      <w:r>
        <w:fldChar w:fldCharType="end"/>
      </w:r>
    </w:p>
    <w:p w:rsidR="00F51919" w:rsidRDefault="00F51919">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In-band selectivity and blocking</w:t>
      </w:r>
      <w:r>
        <w:tab/>
      </w:r>
      <w:r>
        <w:fldChar w:fldCharType="begin" w:fldLock="1"/>
      </w:r>
      <w:r>
        <w:instrText xml:space="preserve"> PAGEREF _Toc52553663 \h </w:instrText>
      </w:r>
      <w:r>
        <w:fldChar w:fldCharType="separate"/>
      </w:r>
      <w:r>
        <w:t>91</w:t>
      </w:r>
      <w:r>
        <w:fldChar w:fldCharType="end"/>
      </w:r>
    </w:p>
    <w:p w:rsidR="00F51919" w:rsidRDefault="00F51919">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General blocking minimum requirement</w:t>
      </w:r>
      <w:r>
        <w:tab/>
      </w:r>
      <w:r>
        <w:fldChar w:fldCharType="begin" w:fldLock="1"/>
      </w:r>
      <w:r>
        <w:instrText xml:space="preserve"> PAGEREF _Toc52553664 \h </w:instrText>
      </w:r>
      <w:r>
        <w:fldChar w:fldCharType="separate"/>
      </w:r>
      <w:r>
        <w:t>91</w:t>
      </w:r>
      <w:r>
        <w:fldChar w:fldCharType="end"/>
      </w:r>
    </w:p>
    <w:p w:rsidR="00F51919" w:rsidRDefault="00F51919">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General narrowband blocking minimum requirement</w:t>
      </w:r>
      <w:r>
        <w:tab/>
      </w:r>
      <w:r>
        <w:fldChar w:fldCharType="begin" w:fldLock="1"/>
      </w:r>
      <w:r>
        <w:instrText xml:space="preserve"> PAGEREF _Toc52553665 \h </w:instrText>
      </w:r>
      <w:r>
        <w:fldChar w:fldCharType="separate"/>
      </w:r>
      <w:r>
        <w:t>92</w:t>
      </w:r>
      <w:r>
        <w:fldChar w:fldCharType="end"/>
      </w:r>
    </w:p>
    <w:p w:rsidR="00F51919" w:rsidRDefault="00F51919">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Additional Narrowband blocking minimum requirement for GSM/EDGE</w:t>
      </w:r>
      <w:r>
        <w:tab/>
      </w:r>
      <w:r>
        <w:fldChar w:fldCharType="begin" w:fldLock="1"/>
      </w:r>
      <w:r>
        <w:instrText xml:space="preserve"> PAGEREF _Toc52553666 \h </w:instrText>
      </w:r>
      <w:r>
        <w:fldChar w:fldCharType="separate"/>
      </w:r>
      <w:r>
        <w:t>94</w:t>
      </w:r>
      <w:r>
        <w:fldChar w:fldCharType="end"/>
      </w:r>
    </w:p>
    <w:p w:rsidR="00F51919" w:rsidRDefault="00F51919">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lang w:eastAsia="en-GB"/>
        </w:rPr>
        <w:tab/>
      </w:r>
      <w:r>
        <w:t>GSM/EDGE requirements for AM suppression</w:t>
      </w:r>
      <w:r>
        <w:tab/>
      </w:r>
      <w:r>
        <w:fldChar w:fldCharType="begin" w:fldLock="1"/>
      </w:r>
      <w:r>
        <w:instrText xml:space="preserve"> PAGEREF _Toc52553667 \h </w:instrText>
      </w:r>
      <w:r>
        <w:fldChar w:fldCharType="separate"/>
      </w:r>
      <w:r>
        <w:t>94</w:t>
      </w:r>
      <w:r>
        <w:fldChar w:fldCharType="end"/>
      </w:r>
    </w:p>
    <w:p w:rsidR="00F51919" w:rsidRDefault="00F51919">
      <w:pPr>
        <w:pStyle w:val="TOC3"/>
        <w:rPr>
          <w:rFonts w:asciiTheme="minorHAnsi" w:eastAsiaTheme="minorEastAsia" w:hAnsiTheme="minorHAnsi" w:cstheme="minorBidi"/>
          <w:sz w:val="22"/>
          <w:szCs w:val="22"/>
          <w:lang w:eastAsia="en-GB"/>
        </w:rPr>
      </w:pPr>
      <w:r>
        <w:t>7.4.</w:t>
      </w:r>
      <w:r>
        <w:rPr>
          <w:lang w:eastAsia="zh-CN"/>
        </w:rPr>
        <w:t>5</w:t>
      </w:r>
      <w:r>
        <w:rPr>
          <w:rFonts w:asciiTheme="minorHAnsi" w:eastAsiaTheme="minorEastAsia" w:hAnsiTheme="minorHAnsi" w:cstheme="minorBidi"/>
          <w:sz w:val="22"/>
          <w:szCs w:val="22"/>
          <w:lang w:eastAsia="en-GB"/>
        </w:rPr>
        <w:tab/>
      </w:r>
      <w:r>
        <w:t>Additional BC3 blocking minimum requirement</w:t>
      </w:r>
      <w:r>
        <w:tab/>
      </w:r>
      <w:r>
        <w:fldChar w:fldCharType="begin" w:fldLock="1"/>
      </w:r>
      <w:r>
        <w:instrText xml:space="preserve"> PAGEREF _Toc52553668 \h </w:instrText>
      </w:r>
      <w:r>
        <w:fldChar w:fldCharType="separate"/>
      </w:r>
      <w:r>
        <w:t>94</w:t>
      </w:r>
      <w:r>
        <w:fldChar w:fldCharType="end"/>
      </w:r>
    </w:p>
    <w:p w:rsidR="00F51919" w:rsidRDefault="00F51919">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Out-of-band blocking</w:t>
      </w:r>
      <w:r>
        <w:tab/>
      </w:r>
      <w:r>
        <w:fldChar w:fldCharType="begin" w:fldLock="1"/>
      </w:r>
      <w:r>
        <w:instrText xml:space="preserve"> PAGEREF _Toc52553669 \h </w:instrText>
      </w:r>
      <w:r>
        <w:fldChar w:fldCharType="separate"/>
      </w:r>
      <w:r>
        <w:t>95</w:t>
      </w:r>
      <w:r>
        <w:fldChar w:fldCharType="end"/>
      </w:r>
    </w:p>
    <w:p w:rsidR="00F51919" w:rsidRDefault="00F51919">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_Toc52553670 \h </w:instrText>
      </w:r>
      <w:r>
        <w:fldChar w:fldCharType="separate"/>
      </w:r>
      <w:r>
        <w:t>95</w:t>
      </w:r>
      <w:r>
        <w:fldChar w:fldCharType="end"/>
      </w:r>
    </w:p>
    <w:p w:rsidR="00F51919" w:rsidRDefault="00F51919">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_Toc52553671 \h </w:instrText>
      </w:r>
      <w:r>
        <w:fldChar w:fldCharType="separate"/>
      </w:r>
      <w:r>
        <w:t>96</w:t>
      </w:r>
      <w:r>
        <w:fldChar w:fldCharType="end"/>
      </w:r>
    </w:p>
    <w:p w:rsidR="00F51919" w:rsidRDefault="00F51919">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fldLock="1"/>
      </w:r>
      <w:r>
        <w:instrText xml:space="preserve"> PAGEREF _Toc52553672 \h </w:instrText>
      </w:r>
      <w:r>
        <w:fldChar w:fldCharType="separate"/>
      </w:r>
      <w:r>
        <w:t>100</w:t>
      </w:r>
      <w:r>
        <w:fldChar w:fldCharType="end"/>
      </w:r>
    </w:p>
    <w:p w:rsidR="00F51919" w:rsidRDefault="00F51919">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_Toc52553673 \h </w:instrText>
      </w:r>
      <w:r>
        <w:fldChar w:fldCharType="separate"/>
      </w:r>
      <w:r>
        <w:t>101</w:t>
      </w:r>
      <w:r>
        <w:fldChar w:fldCharType="end"/>
      </w:r>
    </w:p>
    <w:p w:rsidR="00F51919" w:rsidRDefault="00F51919">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Additional minimum requirement for BC2 (Category B)</w:t>
      </w:r>
      <w:r>
        <w:tab/>
      </w:r>
      <w:r>
        <w:fldChar w:fldCharType="begin" w:fldLock="1"/>
      </w:r>
      <w:r>
        <w:instrText xml:space="preserve"> PAGEREF _Toc52553674 \h </w:instrText>
      </w:r>
      <w:r>
        <w:fldChar w:fldCharType="separate"/>
      </w:r>
      <w:r>
        <w:t>101</w:t>
      </w:r>
      <w:r>
        <w:fldChar w:fldCharType="end"/>
      </w:r>
    </w:p>
    <w:p w:rsidR="00F51919" w:rsidRDefault="00F51919">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fldLock="1"/>
      </w:r>
      <w:r>
        <w:instrText xml:space="preserve"> PAGEREF _Toc52553675 \h </w:instrText>
      </w:r>
      <w:r>
        <w:fldChar w:fldCharType="separate"/>
      </w:r>
      <w:r>
        <w:t>101</w:t>
      </w:r>
      <w:r>
        <w:fldChar w:fldCharType="end"/>
      </w:r>
    </w:p>
    <w:p w:rsidR="00F51919" w:rsidRDefault="00F51919">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General intermodulation minimum requirement</w:t>
      </w:r>
      <w:r>
        <w:tab/>
      </w:r>
      <w:r>
        <w:fldChar w:fldCharType="begin" w:fldLock="1"/>
      </w:r>
      <w:r>
        <w:instrText xml:space="preserve"> PAGEREF _Toc52553676 \h </w:instrText>
      </w:r>
      <w:r>
        <w:fldChar w:fldCharType="separate"/>
      </w:r>
      <w:r>
        <w:t>101</w:t>
      </w:r>
      <w:r>
        <w:fldChar w:fldCharType="end"/>
      </w:r>
    </w:p>
    <w:p w:rsidR="00F51919" w:rsidRDefault="00F51919">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General narrowband intermodulation minimum requirement</w:t>
      </w:r>
      <w:r>
        <w:tab/>
      </w:r>
      <w:r>
        <w:fldChar w:fldCharType="begin" w:fldLock="1"/>
      </w:r>
      <w:r>
        <w:instrText xml:space="preserve"> PAGEREF _Toc52553677 \h </w:instrText>
      </w:r>
      <w:r>
        <w:fldChar w:fldCharType="separate"/>
      </w:r>
      <w:r>
        <w:t>105</w:t>
      </w:r>
      <w:r>
        <w:fldChar w:fldCharType="end"/>
      </w:r>
    </w:p>
    <w:p w:rsidR="00F51919" w:rsidRDefault="00F51919">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Additional narrowband intermodulation minimum requirement for GSM/EDGE</w:t>
      </w:r>
      <w:r>
        <w:tab/>
      </w:r>
      <w:r>
        <w:fldChar w:fldCharType="begin" w:fldLock="1"/>
      </w:r>
      <w:r>
        <w:instrText xml:space="preserve"> PAGEREF _Toc52553678 \h </w:instrText>
      </w:r>
      <w:r>
        <w:fldChar w:fldCharType="separate"/>
      </w:r>
      <w:r>
        <w:t>108</w:t>
      </w:r>
      <w:r>
        <w:fldChar w:fldCharType="end"/>
      </w:r>
    </w:p>
    <w:p w:rsidR="00F51919" w:rsidRDefault="00F51919">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fldLock="1"/>
      </w:r>
      <w:r>
        <w:instrText xml:space="preserve"> PAGEREF _Toc52553679 \h </w:instrText>
      </w:r>
      <w:r>
        <w:fldChar w:fldCharType="separate"/>
      </w:r>
      <w:r>
        <w:t>108</w:t>
      </w:r>
      <w:r>
        <w:fldChar w:fldCharType="end"/>
      </w:r>
    </w:p>
    <w:p w:rsidR="00F51919" w:rsidRDefault="00F51919">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E-UTRA minimum requirement</w:t>
      </w:r>
      <w:r>
        <w:tab/>
      </w:r>
      <w:r>
        <w:fldChar w:fldCharType="begin" w:fldLock="1"/>
      </w:r>
      <w:r>
        <w:instrText xml:space="preserve"> PAGEREF _Toc52553680 \h </w:instrText>
      </w:r>
      <w:r>
        <w:fldChar w:fldCharType="separate"/>
      </w:r>
      <w:r>
        <w:t>108</w:t>
      </w:r>
      <w:r>
        <w:fldChar w:fldCharType="end"/>
      </w:r>
    </w:p>
    <w:p w:rsidR="00F51919" w:rsidRDefault="00F51919">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NR minimum requirement</w:t>
      </w:r>
      <w:r>
        <w:tab/>
      </w:r>
      <w:r>
        <w:fldChar w:fldCharType="begin" w:fldLock="1"/>
      </w:r>
      <w:r>
        <w:instrText xml:space="preserve"> PAGEREF _Toc52553681 \h </w:instrText>
      </w:r>
      <w:r>
        <w:fldChar w:fldCharType="separate"/>
      </w:r>
      <w:r>
        <w:t>108</w:t>
      </w:r>
      <w:r>
        <w:fldChar w:fldCharType="end"/>
      </w:r>
    </w:p>
    <w:p w:rsidR="00F51919" w:rsidRDefault="00F51919">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fldLock="1"/>
      </w:r>
      <w:r>
        <w:instrText xml:space="preserve"> PAGEREF _Toc52553682 \h </w:instrText>
      </w:r>
      <w:r>
        <w:fldChar w:fldCharType="separate"/>
      </w:r>
      <w:r>
        <w:t>109</w:t>
      </w:r>
      <w:r>
        <w:fldChar w:fldCharType="end"/>
      </w:r>
    </w:p>
    <w:p w:rsidR="00F51919" w:rsidRDefault="00F51919">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E-UTRA minimum requirement</w:t>
      </w:r>
      <w:r>
        <w:tab/>
      </w:r>
      <w:r>
        <w:fldChar w:fldCharType="begin" w:fldLock="1"/>
      </w:r>
      <w:r>
        <w:instrText xml:space="preserve"> PAGEREF _Toc52553683 \h </w:instrText>
      </w:r>
      <w:r>
        <w:fldChar w:fldCharType="separate"/>
      </w:r>
      <w:r>
        <w:t>109</w:t>
      </w:r>
      <w:r>
        <w:fldChar w:fldCharType="end"/>
      </w:r>
    </w:p>
    <w:p w:rsidR="00F51919" w:rsidRDefault="00F51919">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UTRA FDD minimum requirement</w:t>
      </w:r>
      <w:r>
        <w:tab/>
      </w:r>
      <w:r>
        <w:fldChar w:fldCharType="begin" w:fldLock="1"/>
      </w:r>
      <w:r>
        <w:instrText xml:space="preserve"> PAGEREF _Toc52553684 \h </w:instrText>
      </w:r>
      <w:r>
        <w:fldChar w:fldCharType="separate"/>
      </w:r>
      <w:r>
        <w:t>109</w:t>
      </w:r>
      <w:r>
        <w:fldChar w:fldCharType="end"/>
      </w:r>
    </w:p>
    <w:p w:rsidR="00F51919" w:rsidRDefault="00F51919">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UTRA TDD minimum requirement</w:t>
      </w:r>
      <w:r>
        <w:tab/>
      </w:r>
      <w:r>
        <w:fldChar w:fldCharType="begin" w:fldLock="1"/>
      </w:r>
      <w:r>
        <w:instrText xml:space="preserve"> PAGEREF _Toc52553685 \h </w:instrText>
      </w:r>
      <w:r>
        <w:fldChar w:fldCharType="separate"/>
      </w:r>
      <w:r>
        <w:t>109</w:t>
      </w:r>
      <w:r>
        <w:fldChar w:fldCharType="end"/>
      </w:r>
    </w:p>
    <w:p w:rsidR="00F51919" w:rsidRDefault="00F51919">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GSM/EDGE minimum requirement</w:t>
      </w:r>
      <w:r>
        <w:tab/>
      </w:r>
      <w:r>
        <w:fldChar w:fldCharType="begin" w:fldLock="1"/>
      </w:r>
      <w:r>
        <w:instrText xml:space="preserve"> PAGEREF _Toc52553686 \h </w:instrText>
      </w:r>
      <w:r>
        <w:fldChar w:fldCharType="separate"/>
      </w:r>
      <w:r>
        <w:t>109</w:t>
      </w:r>
      <w:r>
        <w:fldChar w:fldCharType="end"/>
      </w:r>
    </w:p>
    <w:p w:rsidR="00F51919" w:rsidRDefault="00F51919">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NR minimum requirement</w:t>
      </w:r>
      <w:r>
        <w:tab/>
      </w:r>
      <w:r>
        <w:fldChar w:fldCharType="begin" w:fldLock="1"/>
      </w:r>
      <w:r>
        <w:instrText xml:space="preserve"> PAGEREF _Toc52553687 \h </w:instrText>
      </w:r>
      <w:r>
        <w:fldChar w:fldCharType="separate"/>
      </w:r>
      <w:r>
        <w:t>109</w:t>
      </w:r>
      <w:r>
        <w:fldChar w:fldCharType="end"/>
      </w:r>
    </w:p>
    <w:p w:rsidR="00F51919" w:rsidRDefault="00F51919">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NB-IoT minimum requirement</w:t>
      </w:r>
      <w:r>
        <w:tab/>
      </w:r>
      <w:r>
        <w:fldChar w:fldCharType="begin" w:fldLock="1"/>
      </w:r>
      <w:r>
        <w:instrText xml:space="preserve"> PAGEREF _Toc52553688 \h </w:instrText>
      </w:r>
      <w:r>
        <w:fldChar w:fldCharType="separate"/>
      </w:r>
      <w:r>
        <w:t>109</w:t>
      </w:r>
      <w:r>
        <w:fldChar w:fldCharType="end"/>
      </w:r>
    </w:p>
    <w:p w:rsidR="00F51919" w:rsidRDefault="00F51919">
      <w:pPr>
        <w:pStyle w:val="TOC8"/>
        <w:rPr>
          <w:rFonts w:asciiTheme="minorHAnsi" w:eastAsiaTheme="minorEastAsia" w:hAnsiTheme="minorHAnsi" w:cstheme="minorBidi"/>
          <w:b w:val="0"/>
          <w:szCs w:val="22"/>
          <w:lang w:eastAsia="en-GB"/>
        </w:rPr>
      </w:pPr>
      <w:r>
        <w:t>Annex A (normative): Characteristics of interfering signals</w:t>
      </w:r>
      <w:r>
        <w:tab/>
      </w:r>
      <w:r>
        <w:fldChar w:fldCharType="begin" w:fldLock="1"/>
      </w:r>
      <w:r>
        <w:instrText xml:space="preserve"> PAGEREF _Toc52553689 \h </w:instrText>
      </w:r>
      <w:r>
        <w:fldChar w:fldCharType="separate"/>
      </w:r>
      <w:r>
        <w:t>110</w:t>
      </w:r>
      <w:r>
        <w:fldChar w:fldCharType="end"/>
      </w:r>
    </w:p>
    <w:p w:rsidR="00F51919" w:rsidRPr="00F51919" w:rsidRDefault="00F51919">
      <w:pPr>
        <w:pStyle w:val="TOC1"/>
        <w:rPr>
          <w:rFonts w:asciiTheme="minorHAnsi" w:eastAsiaTheme="minorEastAsia" w:hAnsiTheme="minorHAnsi" w:cstheme="minorBidi"/>
          <w:szCs w:val="22"/>
          <w:lang w:val="sv-FI" w:eastAsia="en-GB"/>
        </w:rPr>
      </w:pPr>
      <w:r w:rsidRPr="00F51919">
        <w:rPr>
          <w:lang w:val="sv-FI"/>
        </w:rPr>
        <w:t>A.1</w:t>
      </w:r>
      <w:r w:rsidRPr="00F51919">
        <w:rPr>
          <w:rFonts w:asciiTheme="minorHAnsi" w:eastAsiaTheme="minorEastAsia" w:hAnsiTheme="minorHAnsi" w:cstheme="minorBidi"/>
          <w:szCs w:val="22"/>
          <w:lang w:val="sv-FI" w:eastAsia="en-GB"/>
        </w:rPr>
        <w:tab/>
      </w:r>
      <w:r w:rsidRPr="00F51919">
        <w:rPr>
          <w:lang w:val="sv-FI"/>
        </w:rPr>
        <w:t>UTRA FDD interfering signal</w:t>
      </w:r>
      <w:r w:rsidRPr="00F51919">
        <w:rPr>
          <w:lang w:val="sv-FI"/>
        </w:rPr>
        <w:tab/>
      </w:r>
      <w:r>
        <w:fldChar w:fldCharType="begin" w:fldLock="1"/>
      </w:r>
      <w:r w:rsidRPr="00F51919">
        <w:rPr>
          <w:lang w:val="sv-FI"/>
        </w:rPr>
        <w:instrText xml:space="preserve"> PAGEREF _Toc52553690 \h </w:instrText>
      </w:r>
      <w:r>
        <w:fldChar w:fldCharType="separate"/>
      </w:r>
      <w:r w:rsidRPr="00F51919">
        <w:rPr>
          <w:lang w:val="sv-FI"/>
        </w:rPr>
        <w:t>110</w:t>
      </w:r>
      <w:r>
        <w:fldChar w:fldCharType="end"/>
      </w:r>
    </w:p>
    <w:p w:rsidR="00F51919" w:rsidRPr="00F51919" w:rsidRDefault="00F51919">
      <w:pPr>
        <w:pStyle w:val="TOC1"/>
        <w:rPr>
          <w:rFonts w:asciiTheme="minorHAnsi" w:eastAsiaTheme="minorEastAsia" w:hAnsiTheme="minorHAnsi" w:cstheme="minorBidi"/>
          <w:szCs w:val="22"/>
          <w:lang w:val="sv-FI" w:eastAsia="en-GB"/>
        </w:rPr>
      </w:pPr>
      <w:r w:rsidRPr="00F51919">
        <w:rPr>
          <w:lang w:val="sv-FI"/>
        </w:rPr>
        <w:t>A.2</w:t>
      </w:r>
      <w:r w:rsidRPr="00F51919">
        <w:rPr>
          <w:rFonts w:asciiTheme="minorHAnsi" w:eastAsiaTheme="minorEastAsia" w:hAnsiTheme="minorHAnsi" w:cstheme="minorBidi"/>
          <w:szCs w:val="22"/>
          <w:lang w:val="sv-FI" w:eastAsia="en-GB"/>
        </w:rPr>
        <w:tab/>
      </w:r>
      <w:r w:rsidRPr="00F51919">
        <w:rPr>
          <w:lang w:val="sv-FI"/>
        </w:rPr>
        <w:t>UTRA TDD interfering signal</w:t>
      </w:r>
      <w:r w:rsidRPr="00F51919">
        <w:rPr>
          <w:lang w:val="sv-FI"/>
        </w:rPr>
        <w:tab/>
      </w:r>
      <w:r>
        <w:fldChar w:fldCharType="begin" w:fldLock="1"/>
      </w:r>
      <w:r w:rsidRPr="00F51919">
        <w:rPr>
          <w:lang w:val="sv-FI"/>
        </w:rPr>
        <w:instrText xml:space="preserve"> PAGEREF _Toc52553691 \h </w:instrText>
      </w:r>
      <w:r>
        <w:fldChar w:fldCharType="separate"/>
      </w:r>
      <w:r w:rsidRPr="00F51919">
        <w:rPr>
          <w:lang w:val="sv-FI"/>
        </w:rPr>
        <w:t>110</w:t>
      </w:r>
      <w:r>
        <w:fldChar w:fldCharType="end"/>
      </w:r>
    </w:p>
    <w:p w:rsidR="00F51919" w:rsidRPr="00F51919" w:rsidRDefault="00F51919">
      <w:pPr>
        <w:pStyle w:val="TOC1"/>
        <w:rPr>
          <w:rFonts w:asciiTheme="minorHAnsi" w:eastAsiaTheme="minorEastAsia" w:hAnsiTheme="minorHAnsi" w:cstheme="minorBidi"/>
          <w:szCs w:val="22"/>
          <w:lang w:val="sv-FI" w:eastAsia="en-GB"/>
        </w:rPr>
      </w:pPr>
      <w:r w:rsidRPr="00F51919">
        <w:rPr>
          <w:lang w:val="sv-FI"/>
        </w:rPr>
        <w:t>A.3</w:t>
      </w:r>
      <w:r w:rsidRPr="00F51919">
        <w:rPr>
          <w:rFonts w:asciiTheme="minorHAnsi" w:eastAsiaTheme="minorEastAsia" w:hAnsiTheme="minorHAnsi" w:cstheme="minorBidi"/>
          <w:szCs w:val="22"/>
          <w:lang w:val="sv-FI" w:eastAsia="en-GB"/>
        </w:rPr>
        <w:tab/>
      </w:r>
      <w:r w:rsidRPr="00F51919">
        <w:rPr>
          <w:lang w:val="sv-FI"/>
        </w:rPr>
        <w:t>E-UTRA interfering signal</w:t>
      </w:r>
      <w:r w:rsidRPr="00F51919">
        <w:rPr>
          <w:lang w:val="sv-FI"/>
        </w:rPr>
        <w:tab/>
      </w:r>
      <w:r>
        <w:fldChar w:fldCharType="begin" w:fldLock="1"/>
      </w:r>
      <w:r w:rsidRPr="00F51919">
        <w:rPr>
          <w:lang w:val="sv-FI"/>
        </w:rPr>
        <w:instrText xml:space="preserve"> PAGEREF _Toc52553692 \h </w:instrText>
      </w:r>
      <w:r>
        <w:fldChar w:fldCharType="separate"/>
      </w:r>
      <w:r w:rsidRPr="00F51919">
        <w:rPr>
          <w:lang w:val="sv-FI"/>
        </w:rPr>
        <w:t>110</w:t>
      </w:r>
      <w:r>
        <w:fldChar w:fldCharType="end"/>
      </w:r>
    </w:p>
    <w:p w:rsidR="00F51919" w:rsidRDefault="00F51919">
      <w:pPr>
        <w:pStyle w:val="TOC8"/>
        <w:rPr>
          <w:rFonts w:asciiTheme="minorHAnsi" w:eastAsiaTheme="minorEastAsia" w:hAnsiTheme="minorHAnsi" w:cstheme="minorBidi"/>
          <w:b w:val="0"/>
          <w:szCs w:val="22"/>
          <w:lang w:eastAsia="en-GB"/>
        </w:rPr>
      </w:pPr>
      <w:r>
        <w:t>Annex B (normative):  Environmental requirements for the BS equipment</w:t>
      </w:r>
      <w:r>
        <w:tab/>
      </w:r>
      <w:r>
        <w:fldChar w:fldCharType="begin" w:fldLock="1"/>
      </w:r>
      <w:r>
        <w:instrText xml:space="preserve"> PAGEREF _Toc52553693 \h </w:instrText>
      </w:r>
      <w:r>
        <w:fldChar w:fldCharType="separate"/>
      </w:r>
      <w:r>
        <w:t>111</w:t>
      </w:r>
      <w:r>
        <w:fldChar w:fldCharType="end"/>
      </w:r>
    </w:p>
    <w:p w:rsidR="00F51919" w:rsidRDefault="00F51919">
      <w:pPr>
        <w:pStyle w:val="TOC8"/>
        <w:rPr>
          <w:rFonts w:asciiTheme="minorHAnsi" w:eastAsiaTheme="minorEastAsia" w:hAnsiTheme="minorHAnsi" w:cstheme="minorBidi"/>
          <w:b w:val="0"/>
          <w:szCs w:val="22"/>
          <w:lang w:eastAsia="en-GB"/>
        </w:rPr>
      </w:pPr>
      <w:r>
        <w:t>Annex C (informative): Change history</w:t>
      </w:r>
      <w:r>
        <w:tab/>
      </w:r>
      <w:r>
        <w:fldChar w:fldCharType="begin" w:fldLock="1"/>
      </w:r>
      <w:r>
        <w:instrText xml:space="preserve"> PAGEREF _Toc52553694 \h </w:instrText>
      </w:r>
      <w:r>
        <w:fldChar w:fldCharType="separate"/>
      </w:r>
      <w:r>
        <w:t>112</w:t>
      </w:r>
      <w:r>
        <w:fldChar w:fldCharType="end"/>
      </w:r>
    </w:p>
    <w:p w:rsidR="00080512" w:rsidRPr="009C4728" w:rsidRDefault="00F51919">
      <w:r>
        <w:rPr>
          <w:noProof/>
          <w:sz w:val="22"/>
        </w:rPr>
        <w:fldChar w:fldCharType="end"/>
      </w:r>
    </w:p>
    <w:p w:rsidR="00C53C29" w:rsidRPr="009C4728" w:rsidRDefault="00080512" w:rsidP="00C53C29">
      <w:pPr>
        <w:pStyle w:val="Heading1"/>
      </w:pPr>
      <w:r w:rsidRPr="009C4728">
        <w:br w:type="page"/>
      </w:r>
      <w:bookmarkStart w:id="14" w:name="_Toc2086433"/>
      <w:bookmarkStart w:id="15" w:name="_Toc36025812"/>
      <w:bookmarkStart w:id="16" w:name="_Toc44584682"/>
      <w:bookmarkStart w:id="17" w:name="_Toc45868975"/>
      <w:bookmarkStart w:id="18" w:name="_Toc52553534"/>
      <w:r w:rsidR="00C53C29" w:rsidRPr="009C4728">
        <w:lastRenderedPageBreak/>
        <w:t>Foreword</w:t>
      </w:r>
      <w:bookmarkEnd w:id="14"/>
      <w:bookmarkEnd w:id="15"/>
      <w:bookmarkEnd w:id="16"/>
      <w:bookmarkEnd w:id="17"/>
      <w:bookmarkEnd w:id="18"/>
    </w:p>
    <w:p w:rsidR="00875760" w:rsidRPr="004D3578" w:rsidRDefault="00875760" w:rsidP="00875760">
      <w:r w:rsidRPr="004D3578">
        <w:t xml:space="preserve">This Technical </w:t>
      </w:r>
      <w:bookmarkStart w:id="19" w:name="spectype3"/>
      <w:r w:rsidRPr="00875760">
        <w:t>Specification</w:t>
      </w:r>
      <w:bookmarkEnd w:id="19"/>
      <w:r w:rsidRPr="00875760">
        <w:t xml:space="preserve"> has been</w:t>
      </w:r>
      <w:r w:rsidRPr="004D3578">
        <w:t xml:space="preserve"> produced by the 3</w:t>
      </w:r>
      <w:r>
        <w:t>rd</w:t>
      </w:r>
      <w:r w:rsidRPr="004D3578">
        <w:t xml:space="preserve"> Generation Partnership Project (3GPP).</w:t>
      </w:r>
    </w:p>
    <w:p w:rsidR="00080512" w:rsidRPr="009C4728" w:rsidRDefault="00080512">
      <w:r w:rsidRPr="009C472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9C4728" w:rsidRDefault="00080512">
      <w:pPr>
        <w:pStyle w:val="B1"/>
      </w:pPr>
      <w:r w:rsidRPr="009C4728">
        <w:t>Version x.y.z</w:t>
      </w:r>
    </w:p>
    <w:p w:rsidR="00080512" w:rsidRPr="009C4728" w:rsidRDefault="00080512">
      <w:pPr>
        <w:pStyle w:val="B1"/>
      </w:pPr>
      <w:r w:rsidRPr="009C4728">
        <w:t>where:</w:t>
      </w:r>
    </w:p>
    <w:p w:rsidR="00080512" w:rsidRPr="009C4728" w:rsidRDefault="00080512">
      <w:pPr>
        <w:pStyle w:val="B2"/>
      </w:pPr>
      <w:r w:rsidRPr="009C4728">
        <w:t>x</w:t>
      </w:r>
      <w:r w:rsidRPr="009C4728">
        <w:tab/>
        <w:t>the first digit:</w:t>
      </w:r>
    </w:p>
    <w:p w:rsidR="00080512" w:rsidRPr="009C4728" w:rsidRDefault="00080512">
      <w:pPr>
        <w:pStyle w:val="B3"/>
      </w:pPr>
      <w:r w:rsidRPr="009C4728">
        <w:t>1</w:t>
      </w:r>
      <w:r w:rsidRPr="009C4728">
        <w:tab/>
        <w:t>presented to TSG for information;</w:t>
      </w:r>
    </w:p>
    <w:p w:rsidR="00080512" w:rsidRPr="009C4728" w:rsidRDefault="00080512">
      <w:pPr>
        <w:pStyle w:val="B3"/>
      </w:pPr>
      <w:r w:rsidRPr="009C4728">
        <w:t>2</w:t>
      </w:r>
      <w:r w:rsidRPr="009C4728">
        <w:tab/>
        <w:t>presented to TSG for approval;</w:t>
      </w:r>
    </w:p>
    <w:p w:rsidR="00080512" w:rsidRPr="009C4728" w:rsidRDefault="00080512">
      <w:pPr>
        <w:pStyle w:val="B3"/>
      </w:pPr>
      <w:r w:rsidRPr="009C4728">
        <w:t>3</w:t>
      </w:r>
      <w:r w:rsidRPr="009C4728">
        <w:tab/>
        <w:t>or greater indicates TSG approved document under change control.</w:t>
      </w:r>
    </w:p>
    <w:p w:rsidR="00080512" w:rsidRPr="009C4728" w:rsidRDefault="00080512">
      <w:pPr>
        <w:pStyle w:val="B2"/>
      </w:pPr>
      <w:r w:rsidRPr="009C4728">
        <w:t>y</w:t>
      </w:r>
      <w:r w:rsidRPr="009C4728">
        <w:tab/>
        <w:t>the second digit is incremented for all changes of substance, i.e. technical enhancements, corrections, updates, etc.</w:t>
      </w:r>
    </w:p>
    <w:p w:rsidR="00080512" w:rsidRPr="009C4728" w:rsidRDefault="00080512">
      <w:pPr>
        <w:pStyle w:val="B2"/>
      </w:pPr>
      <w:r w:rsidRPr="009C4728">
        <w:t>z</w:t>
      </w:r>
      <w:r w:rsidRPr="009C4728">
        <w:tab/>
        <w:t>the third digit is incremented when editorial only changes have been incorporated in the document.</w:t>
      </w:r>
    </w:p>
    <w:p w:rsidR="008C384C" w:rsidRPr="009C4728" w:rsidRDefault="008C384C" w:rsidP="008C384C">
      <w:r w:rsidRPr="009C4728">
        <w:t xml:space="preserve">In </w:t>
      </w:r>
      <w:r w:rsidR="0074026F" w:rsidRPr="009C4728">
        <w:t>the present</w:t>
      </w:r>
      <w:r w:rsidRPr="009C4728">
        <w:t xml:space="preserve"> document, modal verbs have the following meanings:</w:t>
      </w:r>
    </w:p>
    <w:p w:rsidR="008C384C" w:rsidRPr="009C4728" w:rsidRDefault="008C384C" w:rsidP="00774DA4">
      <w:pPr>
        <w:pStyle w:val="EX"/>
      </w:pPr>
      <w:r w:rsidRPr="009C4728">
        <w:rPr>
          <w:b/>
        </w:rPr>
        <w:t>shall</w:t>
      </w:r>
      <w:r w:rsidRPr="009C4728">
        <w:tab/>
      </w:r>
      <w:r w:rsidRPr="009C4728">
        <w:tab/>
        <w:t>indicates a mandatory requirement to do something</w:t>
      </w:r>
    </w:p>
    <w:p w:rsidR="008C384C" w:rsidRPr="009C4728" w:rsidRDefault="008C384C" w:rsidP="00774DA4">
      <w:pPr>
        <w:pStyle w:val="EX"/>
      </w:pPr>
      <w:r w:rsidRPr="009C4728">
        <w:rPr>
          <w:b/>
        </w:rPr>
        <w:t>shall not</w:t>
      </w:r>
      <w:r w:rsidRPr="009C4728">
        <w:tab/>
        <w:t>indicates an interdiction (</w:t>
      </w:r>
      <w:r w:rsidR="001F1132" w:rsidRPr="009C4728">
        <w:t>prohibition</w:t>
      </w:r>
      <w:r w:rsidRPr="009C4728">
        <w:t>) to do something</w:t>
      </w:r>
    </w:p>
    <w:p w:rsidR="00BA19ED" w:rsidRPr="009C4728" w:rsidRDefault="00BA19ED" w:rsidP="00A27486">
      <w:r w:rsidRPr="009C4728">
        <w:t>The constructions "shall" and "shall not" are confined to the context of normative provisions, and do not appear in Technical Reports.</w:t>
      </w:r>
    </w:p>
    <w:p w:rsidR="00C1496A" w:rsidRPr="009C4728" w:rsidRDefault="00C1496A" w:rsidP="00A27486">
      <w:r w:rsidRPr="009C4728">
        <w:t xml:space="preserve">The constructions "must" and "must not" are not used as substitutes for "shall" and "shall not". Their use is avoided insofar as possible, and </w:t>
      </w:r>
      <w:r w:rsidR="001F1132" w:rsidRPr="009C4728">
        <w:t xml:space="preserve">they </w:t>
      </w:r>
      <w:r w:rsidRPr="009C4728">
        <w:t xml:space="preserve">are </w:t>
      </w:r>
      <w:r w:rsidR="001F1132" w:rsidRPr="009C4728">
        <w:t>not</w:t>
      </w:r>
      <w:r w:rsidRPr="009C4728">
        <w:t xml:space="preserve"> used in a normative context except in a direct citation from an external, referenced, non-3GPP document, or so as to maintain continuity of style when extending or modifying the provisions of such a referenced document.</w:t>
      </w:r>
    </w:p>
    <w:p w:rsidR="008C384C" w:rsidRPr="009C4728" w:rsidRDefault="008C384C" w:rsidP="00774DA4">
      <w:pPr>
        <w:pStyle w:val="EX"/>
      </w:pPr>
      <w:r w:rsidRPr="009C4728">
        <w:rPr>
          <w:b/>
        </w:rPr>
        <w:t>should</w:t>
      </w:r>
      <w:r w:rsidRPr="009C4728">
        <w:tab/>
      </w:r>
      <w:r w:rsidRPr="009C4728">
        <w:tab/>
        <w:t>indicates a recommendation to do something</w:t>
      </w:r>
    </w:p>
    <w:p w:rsidR="008C384C" w:rsidRPr="009C4728" w:rsidRDefault="008C384C" w:rsidP="00774DA4">
      <w:pPr>
        <w:pStyle w:val="EX"/>
      </w:pPr>
      <w:r w:rsidRPr="009C4728">
        <w:rPr>
          <w:b/>
        </w:rPr>
        <w:t>should not</w:t>
      </w:r>
      <w:r w:rsidRPr="009C4728">
        <w:tab/>
        <w:t>indicates a recommendation not to do something</w:t>
      </w:r>
    </w:p>
    <w:p w:rsidR="008C384C" w:rsidRPr="009C4728" w:rsidRDefault="008C384C" w:rsidP="00774DA4">
      <w:pPr>
        <w:pStyle w:val="EX"/>
      </w:pPr>
      <w:r w:rsidRPr="009C4728">
        <w:rPr>
          <w:b/>
        </w:rPr>
        <w:t>may</w:t>
      </w:r>
      <w:r w:rsidRPr="009C4728">
        <w:tab/>
      </w:r>
      <w:r w:rsidRPr="009C4728">
        <w:tab/>
        <w:t>indicates permission to do something</w:t>
      </w:r>
    </w:p>
    <w:p w:rsidR="008C384C" w:rsidRPr="009C4728" w:rsidRDefault="008C384C" w:rsidP="00774DA4">
      <w:pPr>
        <w:pStyle w:val="EX"/>
      </w:pPr>
      <w:r w:rsidRPr="009C4728">
        <w:rPr>
          <w:b/>
        </w:rPr>
        <w:t>need not</w:t>
      </w:r>
      <w:r w:rsidRPr="009C4728">
        <w:tab/>
        <w:t>indicates permission not to do something</w:t>
      </w:r>
    </w:p>
    <w:p w:rsidR="008C384C" w:rsidRPr="009C4728" w:rsidRDefault="008C384C" w:rsidP="00A27486">
      <w:r w:rsidRPr="009C4728">
        <w:t>The construction "may not" is ambiguous</w:t>
      </w:r>
      <w:r w:rsidR="001F1132" w:rsidRPr="009C4728">
        <w:t xml:space="preserve"> </w:t>
      </w:r>
      <w:r w:rsidRPr="009C4728">
        <w:t xml:space="preserve">and </w:t>
      </w:r>
      <w:r w:rsidR="00774DA4" w:rsidRPr="009C4728">
        <w:t>is not</w:t>
      </w:r>
      <w:r w:rsidR="00F9008D" w:rsidRPr="009C4728">
        <w:t xml:space="preserve"> </w:t>
      </w:r>
      <w:r w:rsidRPr="009C4728">
        <w:t>used in normative elements.</w:t>
      </w:r>
      <w:r w:rsidR="001F1132" w:rsidRPr="009C4728">
        <w:t xml:space="preserve"> The </w:t>
      </w:r>
      <w:r w:rsidR="003765B8" w:rsidRPr="009C4728">
        <w:t xml:space="preserve">unambiguous </w:t>
      </w:r>
      <w:r w:rsidR="001F1132" w:rsidRPr="009C4728">
        <w:t>construction</w:t>
      </w:r>
      <w:r w:rsidR="003765B8" w:rsidRPr="009C4728">
        <w:t>s</w:t>
      </w:r>
      <w:r w:rsidR="001F1132" w:rsidRPr="009C4728">
        <w:t xml:space="preserve"> "might not" </w:t>
      </w:r>
      <w:r w:rsidR="003765B8" w:rsidRPr="009C4728">
        <w:t>or "shall not" are</w:t>
      </w:r>
      <w:r w:rsidR="001F1132" w:rsidRPr="009C4728">
        <w:t xml:space="preserve"> used </w:t>
      </w:r>
      <w:r w:rsidR="003765B8" w:rsidRPr="009C4728">
        <w:t xml:space="preserve">instead, depending upon the </w:t>
      </w:r>
      <w:r w:rsidR="001F1132" w:rsidRPr="009C4728">
        <w:t>meaning intended.</w:t>
      </w:r>
    </w:p>
    <w:p w:rsidR="008C384C" w:rsidRPr="009C4728" w:rsidRDefault="008C384C" w:rsidP="00774DA4">
      <w:pPr>
        <w:pStyle w:val="EX"/>
      </w:pPr>
      <w:r w:rsidRPr="009C4728">
        <w:rPr>
          <w:b/>
        </w:rPr>
        <w:t>can</w:t>
      </w:r>
      <w:r w:rsidRPr="009C4728">
        <w:tab/>
      </w:r>
      <w:r w:rsidRPr="009C4728">
        <w:tab/>
        <w:t>indicates</w:t>
      </w:r>
      <w:r w:rsidR="00774DA4" w:rsidRPr="009C4728">
        <w:t xml:space="preserve"> that something is possible</w:t>
      </w:r>
    </w:p>
    <w:p w:rsidR="00774DA4" w:rsidRPr="009C4728" w:rsidRDefault="00774DA4" w:rsidP="00774DA4">
      <w:pPr>
        <w:pStyle w:val="EX"/>
      </w:pPr>
      <w:r w:rsidRPr="009C4728">
        <w:rPr>
          <w:b/>
        </w:rPr>
        <w:t>cannot</w:t>
      </w:r>
      <w:r w:rsidRPr="009C4728">
        <w:tab/>
      </w:r>
      <w:r w:rsidRPr="009C4728">
        <w:tab/>
        <w:t>indicates that something is impossible</w:t>
      </w:r>
    </w:p>
    <w:p w:rsidR="00774DA4" w:rsidRPr="009C4728" w:rsidRDefault="00774DA4" w:rsidP="00A27486">
      <w:r w:rsidRPr="009C4728">
        <w:t xml:space="preserve">The constructions "can" and "cannot" </w:t>
      </w:r>
      <w:r w:rsidR="00F9008D" w:rsidRPr="009C4728">
        <w:t xml:space="preserve">are not </w:t>
      </w:r>
      <w:r w:rsidRPr="009C4728">
        <w:t>substitute</w:t>
      </w:r>
      <w:r w:rsidR="003765B8" w:rsidRPr="009C4728">
        <w:t>s</w:t>
      </w:r>
      <w:r w:rsidRPr="009C4728">
        <w:t xml:space="preserve"> for "may" and "need not".</w:t>
      </w:r>
    </w:p>
    <w:p w:rsidR="00774DA4" w:rsidRPr="009C4728" w:rsidRDefault="00774DA4" w:rsidP="00774DA4">
      <w:pPr>
        <w:pStyle w:val="EX"/>
      </w:pPr>
      <w:r w:rsidRPr="009C4728">
        <w:rPr>
          <w:b/>
        </w:rPr>
        <w:t>will</w:t>
      </w:r>
      <w:r w:rsidRPr="009C4728">
        <w:tab/>
      </w:r>
      <w:r w:rsidRPr="009C4728">
        <w:tab/>
        <w:t xml:space="preserve">indicates that something is certain </w:t>
      </w:r>
      <w:r w:rsidR="003765B8" w:rsidRPr="009C4728">
        <w:t xml:space="preserve">or </w:t>
      </w:r>
      <w:r w:rsidRPr="009C4728">
        <w:t xml:space="preserve">expected to happen </w:t>
      </w:r>
      <w:r w:rsidR="003765B8" w:rsidRPr="009C4728">
        <w:t xml:space="preserve">as a result of action taken by an </w:t>
      </w:r>
      <w:r w:rsidRPr="009C4728">
        <w:t>agency the behaviour of which is outside the scope of the present document</w:t>
      </w:r>
    </w:p>
    <w:p w:rsidR="00774DA4" w:rsidRPr="009C4728" w:rsidRDefault="00774DA4" w:rsidP="00774DA4">
      <w:pPr>
        <w:pStyle w:val="EX"/>
      </w:pPr>
      <w:r w:rsidRPr="009C4728">
        <w:rPr>
          <w:b/>
        </w:rPr>
        <w:t>will not</w:t>
      </w:r>
      <w:r w:rsidRPr="009C4728">
        <w:tab/>
      </w:r>
      <w:r w:rsidRPr="009C4728">
        <w:tab/>
        <w:t xml:space="preserve">indicates that something is certain </w:t>
      </w:r>
      <w:r w:rsidR="003765B8" w:rsidRPr="009C4728">
        <w:t xml:space="preserve">or expected not </w:t>
      </w:r>
      <w:r w:rsidRPr="009C4728">
        <w:t xml:space="preserve">to happen </w:t>
      </w:r>
      <w:r w:rsidR="003765B8" w:rsidRPr="009C4728">
        <w:t xml:space="preserve">as a result of action taken </w:t>
      </w:r>
      <w:r w:rsidRPr="009C4728">
        <w:t xml:space="preserve">by </w:t>
      </w:r>
      <w:r w:rsidR="003765B8" w:rsidRPr="009C4728">
        <w:t xml:space="preserve">an </w:t>
      </w:r>
      <w:r w:rsidRPr="009C4728">
        <w:t>agency the behaviour of which is outside the scope of the present document</w:t>
      </w:r>
    </w:p>
    <w:p w:rsidR="001F1132" w:rsidRPr="009C4728" w:rsidRDefault="001F1132" w:rsidP="00774DA4">
      <w:pPr>
        <w:pStyle w:val="EX"/>
      </w:pPr>
      <w:r w:rsidRPr="009C4728">
        <w:rPr>
          <w:b/>
        </w:rPr>
        <w:t>might</w:t>
      </w:r>
      <w:r w:rsidRPr="009C4728">
        <w:tab/>
        <w:t xml:space="preserve">indicates a likelihood that something will happen as a result of </w:t>
      </w:r>
      <w:r w:rsidR="003765B8" w:rsidRPr="009C4728">
        <w:t xml:space="preserve">action taken by </w:t>
      </w:r>
      <w:r w:rsidRPr="009C4728">
        <w:t>some agency the behaviour of which is outside the scope of the present document</w:t>
      </w:r>
    </w:p>
    <w:p w:rsidR="003765B8" w:rsidRPr="009C4728" w:rsidRDefault="003765B8" w:rsidP="003765B8">
      <w:pPr>
        <w:pStyle w:val="EX"/>
      </w:pPr>
      <w:r w:rsidRPr="009C4728">
        <w:rPr>
          <w:b/>
        </w:rPr>
        <w:lastRenderedPageBreak/>
        <w:t>might not</w:t>
      </w:r>
      <w:r w:rsidRPr="009C4728">
        <w:tab/>
        <w:t>indicates a likelihood that something will not happen as a result of action taken by some agency the behaviour of which is outside the scope of the present document</w:t>
      </w:r>
    </w:p>
    <w:p w:rsidR="001F1132" w:rsidRPr="009C4728" w:rsidRDefault="001F1132" w:rsidP="001F1132">
      <w:r w:rsidRPr="009C4728">
        <w:t>In addition:</w:t>
      </w:r>
    </w:p>
    <w:p w:rsidR="00774DA4" w:rsidRPr="009C4728" w:rsidRDefault="00774DA4" w:rsidP="00774DA4">
      <w:pPr>
        <w:pStyle w:val="EX"/>
      </w:pPr>
      <w:r w:rsidRPr="009C4728">
        <w:rPr>
          <w:b/>
        </w:rPr>
        <w:t>is</w:t>
      </w:r>
      <w:r w:rsidRPr="009C4728">
        <w:tab/>
        <w:t>(or any other verb in the indicative</w:t>
      </w:r>
      <w:r w:rsidR="001F1132" w:rsidRPr="009C4728">
        <w:t xml:space="preserve"> mood</w:t>
      </w:r>
      <w:r w:rsidRPr="009C4728">
        <w:t>) indicates a statement of fact</w:t>
      </w:r>
    </w:p>
    <w:p w:rsidR="00647114" w:rsidRPr="009C4728" w:rsidRDefault="00647114" w:rsidP="00774DA4">
      <w:pPr>
        <w:pStyle w:val="EX"/>
      </w:pPr>
      <w:r w:rsidRPr="009C4728">
        <w:rPr>
          <w:b/>
        </w:rPr>
        <w:t>is not</w:t>
      </w:r>
      <w:r w:rsidRPr="009C4728">
        <w:tab/>
        <w:t>(or any other negative verb in the indicative</w:t>
      </w:r>
      <w:r w:rsidR="001F1132" w:rsidRPr="009C4728">
        <w:t xml:space="preserve"> mood</w:t>
      </w:r>
      <w:r w:rsidRPr="009C4728">
        <w:t>) indicates a statement of fact</w:t>
      </w:r>
    </w:p>
    <w:p w:rsidR="00774DA4" w:rsidRPr="009C4728" w:rsidRDefault="00647114" w:rsidP="00A27486">
      <w:r w:rsidRPr="009C4728">
        <w:t>The constructions "is" and "is not" do not indicate requirements.</w:t>
      </w:r>
    </w:p>
    <w:p w:rsidR="00C53C29" w:rsidRPr="009C4728" w:rsidRDefault="00080512" w:rsidP="00C53C29">
      <w:pPr>
        <w:pStyle w:val="Heading1"/>
      </w:pPr>
      <w:bookmarkStart w:id="20" w:name="introduction"/>
      <w:bookmarkEnd w:id="20"/>
      <w:r w:rsidRPr="009C4728">
        <w:br w:type="page"/>
      </w:r>
      <w:bookmarkStart w:id="21" w:name="scope"/>
      <w:bookmarkStart w:id="22" w:name="_Toc21093109"/>
      <w:bookmarkStart w:id="23" w:name="_Toc29762638"/>
      <w:bookmarkStart w:id="24" w:name="_Toc36025813"/>
      <w:bookmarkStart w:id="25" w:name="_Toc44584683"/>
      <w:bookmarkStart w:id="26" w:name="_Toc45868976"/>
      <w:bookmarkStart w:id="27" w:name="_Toc52553535"/>
      <w:bookmarkEnd w:id="21"/>
      <w:r w:rsidR="00C53C29" w:rsidRPr="009C4728">
        <w:lastRenderedPageBreak/>
        <w:t>1</w:t>
      </w:r>
      <w:r w:rsidR="00C53C29" w:rsidRPr="009C4728">
        <w:tab/>
        <w:t>Scope</w:t>
      </w:r>
      <w:bookmarkEnd w:id="22"/>
      <w:bookmarkEnd w:id="23"/>
      <w:bookmarkEnd w:id="24"/>
      <w:bookmarkEnd w:id="25"/>
      <w:bookmarkEnd w:id="26"/>
      <w:bookmarkEnd w:id="27"/>
    </w:p>
    <w:p w:rsidR="00C53C29" w:rsidRPr="009C4728" w:rsidRDefault="00C53C29" w:rsidP="00C53C29">
      <w:pPr>
        <w:rPr>
          <w:rFonts w:cs="v5.0.0"/>
        </w:rPr>
      </w:pPr>
      <w:r w:rsidRPr="009C4728">
        <w:t xml:space="preserve">The present document </w:t>
      </w:r>
      <w:r w:rsidRPr="009C4728">
        <w:rPr>
          <w:rFonts w:cs="v5.0.0"/>
        </w:rPr>
        <w:t>establishes the minimum RF characteristics of NR, E-UTRA, UTRA</w:t>
      </w:r>
      <w:r w:rsidRPr="009C4728">
        <w:rPr>
          <w:rFonts w:cs="v5.0.0"/>
          <w:lang w:eastAsia="zh-CN"/>
        </w:rPr>
        <w:t xml:space="preserve">, </w:t>
      </w:r>
      <w:r w:rsidRPr="009C4728">
        <w:rPr>
          <w:rFonts w:cs="v5.0.0"/>
        </w:rPr>
        <w:t>GSM/EDGE</w:t>
      </w:r>
      <w:r w:rsidRPr="009C4728">
        <w:rPr>
          <w:rFonts w:cs="v5.0.0"/>
          <w:lang w:eastAsia="zh-CN"/>
        </w:rPr>
        <w:t xml:space="preserve"> and NB-IoT</w:t>
      </w:r>
      <w:r w:rsidRPr="009C4728">
        <w:rPr>
          <w:rFonts w:cs="v5.0.0"/>
        </w:rPr>
        <w:t xml:space="preserve"> Multi-Standard Radio (MSR) Base Station (BS). Requirements for multi-RAT and single-RAT operation of MSR BS are covered in the present document. The requirements in the present document for E-UTRA</w:t>
      </w:r>
      <w:r w:rsidRPr="009C4728">
        <w:rPr>
          <w:rFonts w:cs="v5.0.0"/>
          <w:lang w:eastAsia="zh-CN"/>
        </w:rPr>
        <w:t>,</w:t>
      </w:r>
      <w:r w:rsidRPr="009C4728">
        <w:rPr>
          <w:rFonts w:cs="v5.0.0"/>
        </w:rPr>
        <w:t xml:space="preserve"> UTRA</w:t>
      </w:r>
      <w:r w:rsidRPr="009C4728">
        <w:rPr>
          <w:rFonts w:cs="v5.0.0"/>
          <w:lang w:eastAsia="zh-CN"/>
        </w:rPr>
        <w:t xml:space="preserve"> and NB-IoT</w:t>
      </w:r>
      <w:r w:rsidRPr="009C4728">
        <w:rPr>
          <w:rFonts w:cs="v5.0.0"/>
        </w:rPr>
        <w:t xml:space="preserve"> single-RAT operation of MSR BS are also applicable to E-UTRA</w:t>
      </w:r>
      <w:r w:rsidRPr="009C4728">
        <w:rPr>
          <w:rFonts w:cs="v5.0.0"/>
          <w:lang w:eastAsia="zh-CN"/>
        </w:rPr>
        <w:t>,</w:t>
      </w:r>
      <w:r w:rsidRPr="009C4728">
        <w:rPr>
          <w:rFonts w:cs="v5.0.0"/>
        </w:rPr>
        <w:t xml:space="preserve"> UTRA </w:t>
      </w:r>
      <w:r w:rsidRPr="009C4728">
        <w:rPr>
          <w:rFonts w:cs="v5.0.0"/>
          <w:lang w:eastAsia="zh-CN"/>
        </w:rPr>
        <w:t xml:space="preserve">and NB-IoT </w:t>
      </w:r>
      <w:r w:rsidRPr="009C4728">
        <w:rPr>
          <w:rFonts w:cs="v5.0.0"/>
        </w:rPr>
        <w:t>multi-carrier capable single-RAT BS.</w:t>
      </w:r>
      <w:r w:rsidRPr="009C4728">
        <w:t xml:space="preserve"> Requirements for GSM BS that are only single-RAT capable in all supported operating bands are not covered.</w:t>
      </w:r>
      <w:r w:rsidRPr="009C4728">
        <w:rPr>
          <w:rFonts w:cs="v5.0.0"/>
        </w:rPr>
        <w:t xml:space="preserve"> </w:t>
      </w:r>
    </w:p>
    <w:p w:rsidR="00C53C29" w:rsidRPr="009C4728" w:rsidRDefault="00C53C29" w:rsidP="00C53C29">
      <w:pPr>
        <w:pStyle w:val="Heading1"/>
      </w:pPr>
      <w:bookmarkStart w:id="28" w:name="_Toc21093110"/>
      <w:bookmarkStart w:id="29" w:name="_Toc29762639"/>
      <w:bookmarkStart w:id="30" w:name="_Toc36025814"/>
      <w:bookmarkStart w:id="31" w:name="_Toc44584684"/>
      <w:bookmarkStart w:id="32" w:name="_Toc45868977"/>
      <w:bookmarkStart w:id="33" w:name="_Toc52553536"/>
      <w:r w:rsidRPr="009C4728">
        <w:t>2</w:t>
      </w:r>
      <w:r w:rsidRPr="009C4728">
        <w:tab/>
        <w:t>References</w:t>
      </w:r>
      <w:bookmarkEnd w:id="28"/>
      <w:bookmarkEnd w:id="29"/>
      <w:bookmarkEnd w:id="30"/>
      <w:bookmarkEnd w:id="31"/>
      <w:bookmarkEnd w:id="32"/>
      <w:bookmarkEnd w:id="33"/>
    </w:p>
    <w:p w:rsidR="00C53C29" w:rsidRPr="009C4728" w:rsidRDefault="00C53C29" w:rsidP="00C53C29">
      <w:r w:rsidRPr="009C4728">
        <w:t>The following documents contain provisions which, through reference in this text, constitute provisions of the present document.</w:t>
      </w:r>
    </w:p>
    <w:p w:rsidR="00C53C29" w:rsidRPr="009C4728" w:rsidRDefault="00C53C29" w:rsidP="00C53C29">
      <w:pPr>
        <w:pStyle w:val="B1"/>
      </w:pPr>
      <w:r w:rsidRPr="009C4728">
        <w:t>-</w:t>
      </w:r>
      <w:r w:rsidRPr="009C4728">
        <w:tab/>
        <w:t>References are either specific (identified by date of publication, edition number, version number, etc.) or non</w:t>
      </w:r>
      <w:r w:rsidRPr="009C4728">
        <w:noBreakHyphen/>
        <w:t>specific.</w:t>
      </w:r>
    </w:p>
    <w:p w:rsidR="00C53C29" w:rsidRPr="009C4728" w:rsidRDefault="00C53C29" w:rsidP="00C53C29">
      <w:pPr>
        <w:pStyle w:val="B1"/>
      </w:pPr>
      <w:r w:rsidRPr="009C4728">
        <w:t>-</w:t>
      </w:r>
      <w:r w:rsidRPr="009C4728">
        <w:tab/>
        <w:t>For a specific reference, subsequent revisions do not apply.</w:t>
      </w:r>
    </w:p>
    <w:p w:rsidR="00C53C29" w:rsidRPr="009C4728" w:rsidRDefault="00C53C29" w:rsidP="00C53C29">
      <w:pPr>
        <w:pStyle w:val="B1"/>
      </w:pPr>
      <w:r w:rsidRPr="009C4728">
        <w:t>-</w:t>
      </w:r>
      <w:r w:rsidRPr="009C4728">
        <w:tab/>
        <w:t>For a non-specific reference, the latest version applies. In the case of a reference to a 3GPP document (including a GSM document), a non-specific reference implicitly refers to the latest version of that document</w:t>
      </w:r>
      <w:r w:rsidRPr="009C4728">
        <w:rPr>
          <w:i/>
        </w:rPr>
        <w:t xml:space="preserve"> in the same Release as the present document</w:t>
      </w:r>
      <w:r w:rsidRPr="009C4728">
        <w:t>.</w:t>
      </w:r>
    </w:p>
    <w:p w:rsidR="00C53C29" w:rsidRPr="009C4728" w:rsidRDefault="00C53C29" w:rsidP="00C53C29">
      <w:pPr>
        <w:pStyle w:val="EX"/>
      </w:pPr>
      <w:r w:rsidRPr="009C4728">
        <w:t>[1]</w:t>
      </w:r>
      <w:r w:rsidRPr="009C4728">
        <w:tab/>
        <w:t>3GPP TR 21.905: "Vocabulary for 3GPP Specifications".</w:t>
      </w:r>
    </w:p>
    <w:p w:rsidR="00C53C29" w:rsidRPr="009C4728" w:rsidRDefault="00C53C29" w:rsidP="00C53C29">
      <w:pPr>
        <w:pStyle w:val="EX"/>
      </w:pPr>
      <w:r w:rsidRPr="009C4728">
        <w:t>[2]</w:t>
      </w:r>
      <w:r w:rsidRPr="009C4728">
        <w:tab/>
        <w:t>3GPP TS 25.104, Technical Specification, "3rd Generation Partnership Project; Technical Specification Group Radio Access Network; Base Station (BS) radio transmission and reception (FDD)"</w:t>
      </w:r>
    </w:p>
    <w:p w:rsidR="00C53C29" w:rsidRPr="009C4728" w:rsidRDefault="00C53C29" w:rsidP="00C53C29">
      <w:pPr>
        <w:pStyle w:val="EX"/>
      </w:pPr>
      <w:r w:rsidRPr="009C4728">
        <w:t>[3]</w:t>
      </w:r>
      <w:r w:rsidRPr="009C4728">
        <w:tab/>
        <w:t>3GPP TS 25.105. Technical Specification, "3rd Generation Partnership Project; Technical Specification Group Radio Access Network; Base Station (BS) radio transmission and reception (TDD)"</w:t>
      </w:r>
    </w:p>
    <w:p w:rsidR="00C53C29" w:rsidRPr="009C4728" w:rsidRDefault="00C53C29" w:rsidP="00C53C29">
      <w:pPr>
        <w:pStyle w:val="EX"/>
      </w:pPr>
      <w:r w:rsidRPr="009C4728">
        <w:t>[4]</w:t>
      </w:r>
      <w:r w:rsidRPr="009C4728">
        <w:tab/>
        <w:t>3GPP TS 36.104, Technical Specification, "3rd Generation Partnership Project; Technical Specification Group Radio Access Network; Evolved Universal Terrestrial Radio Access (E-UTRA); Base Station (BS) radio transmission and reception"</w:t>
      </w:r>
    </w:p>
    <w:p w:rsidR="00C53C29" w:rsidRPr="009C4728" w:rsidRDefault="00C53C29" w:rsidP="00C53C29">
      <w:pPr>
        <w:pStyle w:val="EX"/>
      </w:pPr>
      <w:r w:rsidRPr="009C4728">
        <w:t>[5]</w:t>
      </w:r>
      <w:r w:rsidRPr="009C4728">
        <w:tab/>
        <w:t>3GPP TS 45.005, Technical Specification, "3rd Generation Partnership Project; Technical Specification Group GSM/EDGE Radio Access Network; Radio transmission and reception"</w:t>
      </w:r>
    </w:p>
    <w:p w:rsidR="00C53C29" w:rsidRPr="009C4728" w:rsidRDefault="00C53C29" w:rsidP="00C53C29">
      <w:pPr>
        <w:pStyle w:val="EX"/>
      </w:pPr>
      <w:r w:rsidRPr="009C4728">
        <w:t>[6]</w:t>
      </w:r>
      <w:r w:rsidRPr="009C4728">
        <w:tab/>
        <w:t>ITU-R Recommendation SM.329-10, "Unwanted emissions in the spurious domain".</w:t>
      </w:r>
    </w:p>
    <w:p w:rsidR="00C53C29" w:rsidRPr="009C4728" w:rsidRDefault="00C53C29" w:rsidP="00C53C29">
      <w:pPr>
        <w:pStyle w:val="EX"/>
      </w:pPr>
      <w:r w:rsidRPr="009C4728">
        <w:t>[7]</w:t>
      </w:r>
      <w:r w:rsidRPr="009C4728">
        <w:tab/>
        <w:t>3GPP TR 25.942, "Technical Report 3rd Generation Partnership Project; Technical Specification Group Radio Access Networks; Radio Frequency (RF) system scenarios"</w:t>
      </w:r>
    </w:p>
    <w:p w:rsidR="00C53C29" w:rsidRPr="009C4728" w:rsidRDefault="00C53C29" w:rsidP="00C53C29">
      <w:pPr>
        <w:pStyle w:val="EX"/>
      </w:pPr>
      <w:r w:rsidRPr="009C4728">
        <w:t>[8]</w:t>
      </w:r>
      <w:r w:rsidRPr="009C4728">
        <w:tab/>
        <w:t xml:space="preserve">"Title 47 of the Code of Federal Regulations (CFR)", Federal Communications Commission. </w:t>
      </w:r>
    </w:p>
    <w:p w:rsidR="00C53C29" w:rsidRPr="009C4728" w:rsidRDefault="00C53C29" w:rsidP="00C53C29">
      <w:pPr>
        <w:pStyle w:val="EX"/>
      </w:pPr>
      <w:r w:rsidRPr="009C4728">
        <w:t>[9]</w:t>
      </w:r>
      <w:r w:rsidRPr="009C4728">
        <w:tab/>
        <w:t>ITU-R Recommendation M.1545: "Measurement uncertainty as it applies to test limits for the terrestrial component of International Mobile Telecommunications-2000".</w:t>
      </w:r>
    </w:p>
    <w:p w:rsidR="00C53C29" w:rsidRPr="009C4728" w:rsidRDefault="00C53C29" w:rsidP="00C53C29">
      <w:pPr>
        <w:pStyle w:val="EX"/>
      </w:pPr>
      <w:r w:rsidRPr="009C4728">
        <w:t>[10]</w:t>
      </w:r>
      <w:r w:rsidRPr="009C4728">
        <w:tab/>
        <w:t>3GPP TS 37.141, Technical Specification, "3rd Generation Partnership Project; Technical Specification Group Radio Access Network; NR, E-UTRA, UTRA and GSM/EDGE; Multi-Standard Radio (MSR) Base Station (BS) conformance testing"</w:t>
      </w:r>
    </w:p>
    <w:p w:rsidR="00C53C29" w:rsidRPr="009C4728" w:rsidRDefault="00C53C29" w:rsidP="00C53C29">
      <w:pPr>
        <w:pStyle w:val="EX"/>
      </w:pPr>
      <w:r w:rsidRPr="009C4728">
        <w:t>[11]</w:t>
      </w:r>
      <w:r w:rsidRPr="009C4728">
        <w:tab/>
        <w:t>IEC 60721-3-3: "Classification of environmental conditions - Part 3-3: Classification of groups of environmental parameters and their severities - Stationary use at weather protected locations".</w:t>
      </w:r>
    </w:p>
    <w:p w:rsidR="00C53C29" w:rsidRPr="009C4728" w:rsidRDefault="00C53C29" w:rsidP="00C53C29">
      <w:pPr>
        <w:pStyle w:val="EX"/>
      </w:pPr>
      <w:r w:rsidRPr="009C4728">
        <w:t>[12]</w:t>
      </w:r>
      <w:r w:rsidRPr="009C4728">
        <w:tab/>
        <w:t>IEC 60721-3-4: "Classification of environmental conditions - Part 3: Classification of groups of environmental parameters and their severities - Section 4: Stationary use at non-weather protected locations".</w:t>
      </w:r>
    </w:p>
    <w:p w:rsidR="00C53C29" w:rsidRPr="009C4728" w:rsidRDefault="00C53C29" w:rsidP="00C53C29">
      <w:pPr>
        <w:pStyle w:val="EX"/>
      </w:pPr>
      <w:r w:rsidRPr="009C4728">
        <w:lastRenderedPageBreak/>
        <w:t>[13]</w:t>
      </w:r>
      <w:r w:rsidRPr="009C4728">
        <w:tab/>
        <w:t xml:space="preserve">ETSI EN 300 019-1-3, </w:t>
      </w:r>
      <w:r w:rsidRPr="009C4728">
        <w:rPr>
          <w:i/>
        </w:rPr>
        <w:t>European Standard (Telecommunications series)</w:t>
      </w:r>
      <w:r w:rsidRPr="009C4728">
        <w:t>, "Environmental Engineering (EE); Environmental conditions and environmental tests for telecommunications equipment; Part 1-3: Classification of environmental conditions; Stationary use at weather protected locations"</w:t>
      </w:r>
    </w:p>
    <w:p w:rsidR="00C53C29" w:rsidRPr="009C4728" w:rsidRDefault="00C53C29" w:rsidP="00C53C29">
      <w:pPr>
        <w:pStyle w:val="EX"/>
      </w:pPr>
      <w:r w:rsidRPr="009C4728">
        <w:t>[14]</w:t>
      </w:r>
      <w:r w:rsidRPr="009C4728">
        <w:tab/>
        <w:t xml:space="preserve">ETSI EN 300 019-1-4, </w:t>
      </w:r>
      <w:r w:rsidRPr="009C4728">
        <w:rPr>
          <w:i/>
        </w:rPr>
        <w:t>European Standard (Telecommunications series)</w:t>
      </w:r>
      <w:r w:rsidRPr="009C4728">
        <w:t>, "Environmental Engineering (EE); Environmental conditions and environmental tests for telecommunications equipment; Part 1-4: Classification of environmental conditions; Stationary use at non-weather protected locations".</w:t>
      </w:r>
    </w:p>
    <w:p w:rsidR="00C53C29" w:rsidRPr="009C4728" w:rsidRDefault="00C53C29" w:rsidP="00C53C29">
      <w:pPr>
        <w:keepLines/>
        <w:ind w:left="1702" w:hanging="1418"/>
      </w:pPr>
      <w:r w:rsidRPr="009C4728">
        <w:t>[15]</w:t>
      </w:r>
      <w:r w:rsidRPr="009C4728">
        <w:tab/>
        <w:t>CEPT ECC Decision (13)03, "The harmonised use of the frequency band 1452-1492 MHz for Mobile/Fixed Communications Networks Supplemental Downlink (MFCN SDL)".</w:t>
      </w:r>
    </w:p>
    <w:p w:rsidR="00C53C29" w:rsidRPr="009C4728" w:rsidRDefault="00C53C29" w:rsidP="00C53C29">
      <w:pPr>
        <w:keepLines/>
        <w:ind w:left="1702" w:hanging="1418"/>
      </w:pPr>
      <w:r w:rsidRPr="009C4728">
        <w:t>[16]</w:t>
      </w:r>
      <w:r w:rsidRPr="009C4728">
        <w:tab/>
        <w:t>CEPT ECC Decision (17)06, "The harmonised use of the frequency bands 1427-1452 MHz and 1492-1518 MHz for Mobile/Fixed Communications Networks Supplemental Downlink (MFCN SDL)".</w:t>
      </w:r>
    </w:p>
    <w:p w:rsidR="00C53C29" w:rsidRPr="009C4728" w:rsidRDefault="00C53C29" w:rsidP="00C53C29">
      <w:pPr>
        <w:pStyle w:val="EX"/>
      </w:pPr>
      <w:r w:rsidRPr="009C4728">
        <w:t>[17]</w:t>
      </w:r>
      <w:r w:rsidRPr="009C4728">
        <w:tab/>
        <w:t>3GPP TS 38.104: Technical Specification, "3rd Generation Partnership Project; Technical Specification Group Radio Access Network; NR; Base Station (BS) radio transmission and reception".</w:t>
      </w:r>
    </w:p>
    <w:p w:rsidR="00C53C29" w:rsidRPr="009C4728" w:rsidRDefault="00C53C29" w:rsidP="00C53C29">
      <w:pPr>
        <w:pStyle w:val="EX"/>
      </w:pPr>
      <w:bookmarkStart w:id="34" w:name="_Hlk36026108"/>
      <w:r w:rsidRPr="009C4728">
        <w:t>[18]</w:t>
      </w:r>
      <w:r w:rsidRPr="009C4728">
        <w:tab/>
        <w:t>3GPP TS 36.101: "Evolved Universal Terrestrial Radio Access (E-UTRA); User Equipment (UE) radio transmission and reception".</w:t>
      </w:r>
    </w:p>
    <w:bookmarkEnd w:id="34"/>
    <w:p w:rsidR="00051182" w:rsidRPr="009C4728" w:rsidRDefault="00051182" w:rsidP="00051182">
      <w:pPr>
        <w:pStyle w:val="EX"/>
        <w:rPr>
          <w:lang w:val="en-US"/>
        </w:rPr>
      </w:pPr>
      <w:r w:rsidRPr="009C4728">
        <w:t>[19]</w:t>
      </w:r>
      <w:r w:rsidRPr="009C4728">
        <w:tab/>
        <w:t>3GPP TS 38.101-1: "NR; User Equipment (UE) radio transmission and reception; Part 1: Range 1 Standalone"</w:t>
      </w:r>
    </w:p>
    <w:p w:rsidR="00051182" w:rsidRPr="009C4728" w:rsidRDefault="00051182" w:rsidP="00C53C29">
      <w:pPr>
        <w:pStyle w:val="EX"/>
        <w:rPr>
          <w:lang w:val="en-US"/>
        </w:rPr>
      </w:pPr>
    </w:p>
    <w:p w:rsidR="00C53C29" w:rsidRPr="009C4728" w:rsidRDefault="00C53C29" w:rsidP="00C53C29">
      <w:pPr>
        <w:pStyle w:val="Heading1"/>
      </w:pPr>
      <w:bookmarkStart w:id="35" w:name="_Toc21093111"/>
      <w:bookmarkStart w:id="36" w:name="_Toc29762640"/>
      <w:bookmarkStart w:id="37" w:name="_Toc36025815"/>
      <w:bookmarkStart w:id="38" w:name="_Toc44584685"/>
      <w:bookmarkStart w:id="39" w:name="_Toc45868978"/>
      <w:bookmarkStart w:id="40" w:name="_Toc52553537"/>
      <w:r w:rsidRPr="009C4728">
        <w:t>3</w:t>
      </w:r>
      <w:r w:rsidRPr="009C4728">
        <w:tab/>
        <w:t>Definitions, symbols and abbreviations</w:t>
      </w:r>
      <w:bookmarkEnd w:id="35"/>
      <w:bookmarkEnd w:id="36"/>
      <w:bookmarkEnd w:id="37"/>
      <w:bookmarkEnd w:id="38"/>
      <w:bookmarkEnd w:id="39"/>
      <w:bookmarkEnd w:id="40"/>
    </w:p>
    <w:p w:rsidR="00C53C29" w:rsidRPr="009C4728" w:rsidRDefault="00C53C29" w:rsidP="00C53C29">
      <w:pPr>
        <w:pStyle w:val="Heading2"/>
      </w:pPr>
      <w:bookmarkStart w:id="41" w:name="_Toc21093112"/>
      <w:bookmarkStart w:id="42" w:name="_Toc29762641"/>
      <w:bookmarkStart w:id="43" w:name="_Toc36025816"/>
      <w:bookmarkStart w:id="44" w:name="_Toc44584686"/>
      <w:bookmarkStart w:id="45" w:name="_Toc45868979"/>
      <w:bookmarkStart w:id="46" w:name="_Toc52553538"/>
      <w:r w:rsidRPr="009C4728">
        <w:t>3.1</w:t>
      </w:r>
      <w:r w:rsidRPr="009C4728">
        <w:tab/>
        <w:t>Definitions</w:t>
      </w:r>
      <w:bookmarkEnd w:id="41"/>
      <w:bookmarkEnd w:id="42"/>
      <w:bookmarkEnd w:id="43"/>
      <w:bookmarkEnd w:id="44"/>
      <w:bookmarkEnd w:id="45"/>
      <w:bookmarkEnd w:id="46"/>
    </w:p>
    <w:p w:rsidR="00C53C29" w:rsidRPr="009C4728" w:rsidRDefault="00C53C29" w:rsidP="00C53C29">
      <w:r w:rsidRPr="009C4728">
        <w:t>For the purposes of the present document, the terms and definitions given in TR 21.905 [1] and the following apply. A term defined in the present document takes precedence over the definition of the same term, if any, in TR 21.905 [1].</w:t>
      </w:r>
    </w:p>
    <w:p w:rsidR="00C53C29" w:rsidRPr="009C4728" w:rsidRDefault="00C53C29" w:rsidP="00C53C29">
      <w:pPr>
        <w:rPr>
          <w:b/>
          <w:bCs/>
        </w:rPr>
      </w:pPr>
      <w:r w:rsidRPr="009C4728">
        <w:rPr>
          <w:b/>
        </w:rPr>
        <w:t>Band category:</w:t>
      </w:r>
      <w:r w:rsidRPr="009C4728">
        <w:t xml:space="preserve"> group of operating bands for which the same MSR scenarios apply</w:t>
      </w:r>
    </w:p>
    <w:p w:rsidR="00C53C29" w:rsidRPr="009C4728" w:rsidRDefault="00C53C29" w:rsidP="00C53C29">
      <w:r w:rsidRPr="009C4728">
        <w:rPr>
          <w:b/>
          <w:bCs/>
        </w:rPr>
        <w:t>Base Station RF Bandwidth:</w:t>
      </w:r>
      <w:r w:rsidRPr="009C4728">
        <w:t xml:space="preserve"> bandwidth in which a base station transmits and/or receives single or multiple carrier(s) and/or RATs simultaneously within </w:t>
      </w:r>
      <w:r w:rsidRPr="009C4728">
        <w:rPr>
          <w:lang w:eastAsia="zh-CN"/>
        </w:rPr>
        <w:t>a</w:t>
      </w:r>
      <w:r w:rsidRPr="009C4728">
        <w:t xml:space="preserve"> supported operating band</w:t>
      </w:r>
    </w:p>
    <w:p w:rsidR="00C53C29" w:rsidRPr="009C4728" w:rsidRDefault="00C53C29" w:rsidP="00C53C29">
      <w:pPr>
        <w:ind w:firstLine="284"/>
        <w:rPr>
          <w:b/>
        </w:rPr>
      </w:pPr>
      <w:bookmarkStart w:id="47" w:name="OLE_LINK44"/>
      <w:bookmarkStart w:id="48" w:name="OLE_LINK45"/>
      <w:r w:rsidRPr="009C4728">
        <w:t>NOTE:</w:t>
      </w:r>
      <w:r w:rsidRPr="009C4728">
        <w:tab/>
        <w:t>In single carrier operation, the Base Station RF Bandwidth is equal to the channel bandwidth.</w:t>
      </w:r>
      <w:bookmarkEnd w:id="47"/>
      <w:bookmarkEnd w:id="48"/>
    </w:p>
    <w:p w:rsidR="00C53C29" w:rsidRPr="009C4728" w:rsidRDefault="00C53C29" w:rsidP="00C53C29">
      <w:pPr>
        <w:rPr>
          <w:b/>
        </w:rPr>
      </w:pPr>
      <w:r w:rsidRPr="009C4728">
        <w:rPr>
          <w:b/>
        </w:rPr>
        <w:t xml:space="preserve">Base Station RF Bandwidth edge: </w:t>
      </w:r>
      <w:r w:rsidRPr="009C4728">
        <w:t>frequency of one of the edges of the Base Station RF Bandwidth</w:t>
      </w:r>
    </w:p>
    <w:p w:rsidR="00C53C29" w:rsidRPr="009C4728" w:rsidRDefault="00C53C29" w:rsidP="00C53C29">
      <w:pPr>
        <w:rPr>
          <w:b/>
        </w:rPr>
      </w:pPr>
      <w:r w:rsidRPr="009C4728">
        <w:rPr>
          <w:b/>
        </w:rPr>
        <w:t xml:space="preserve">Carrier: </w:t>
      </w:r>
      <w:r w:rsidRPr="009C4728">
        <w:rPr>
          <w:bCs/>
        </w:rPr>
        <w:t>modulated waveform conveying the NR, E-UTRA, UTRA or GSM/EDGE physical channels</w:t>
      </w:r>
    </w:p>
    <w:p w:rsidR="00C53C29" w:rsidRPr="009C4728" w:rsidRDefault="00C53C29" w:rsidP="00C53C29">
      <w:pPr>
        <w:rPr>
          <w:b/>
          <w:bCs/>
        </w:rPr>
      </w:pPr>
      <w:r w:rsidRPr="009C4728">
        <w:rPr>
          <w:b/>
          <w:bCs/>
        </w:rPr>
        <w:t xml:space="preserve">Carrier aggregation: </w:t>
      </w:r>
      <w:r w:rsidRPr="009C4728">
        <w:rPr>
          <w:bCs/>
        </w:rPr>
        <w:t xml:space="preserve">aggregation of two or more NR or </w:t>
      </w:r>
      <w:r w:rsidRPr="009C4728">
        <w:rPr>
          <w:bCs/>
          <w:lang w:eastAsia="zh-CN"/>
        </w:rPr>
        <w:t xml:space="preserve">E-UTRA </w:t>
      </w:r>
      <w:r w:rsidRPr="009C4728">
        <w:rPr>
          <w:bCs/>
        </w:rPr>
        <w:t>component carriers in order to support wider transmission bandwidths</w:t>
      </w:r>
      <w:r w:rsidRPr="009C4728">
        <w:rPr>
          <w:b/>
          <w:bCs/>
        </w:rPr>
        <w:t xml:space="preserve"> </w:t>
      </w:r>
    </w:p>
    <w:p w:rsidR="00C53C29" w:rsidRPr="009C4728" w:rsidRDefault="00C53C29" w:rsidP="00C53C29">
      <w:pPr>
        <w:rPr>
          <w:rFonts w:cs="v5.0.0"/>
          <w:lang w:eastAsia="zh-CN"/>
        </w:rPr>
      </w:pPr>
      <w:r w:rsidRPr="009C4728">
        <w:rPr>
          <w:b/>
          <w:bCs/>
        </w:rPr>
        <w:t>Carrier aggregation band</w:t>
      </w:r>
      <w:r w:rsidRPr="009C4728">
        <w:rPr>
          <w:b/>
        </w:rPr>
        <w:t xml:space="preserve">: </w:t>
      </w:r>
      <w:r w:rsidRPr="009C4728">
        <w:t xml:space="preserve">set of one or more operating bands across which </w:t>
      </w:r>
      <w:r w:rsidRPr="009C4728">
        <w:rPr>
          <w:lang w:eastAsia="zh-CN"/>
        </w:rPr>
        <w:t xml:space="preserve">multiple E-UTRA </w:t>
      </w:r>
      <w:r w:rsidRPr="009C4728">
        <w:t xml:space="preserve">carriers </w:t>
      </w:r>
      <w:r w:rsidRPr="009C4728">
        <w:rPr>
          <w:lang w:eastAsia="zh-CN"/>
        </w:rPr>
        <w:t xml:space="preserve">are aggregated </w:t>
      </w:r>
      <w:r w:rsidRPr="009C4728">
        <w:rPr>
          <w:rFonts w:cs="v5.0.0"/>
        </w:rPr>
        <w:t>with a specific set of technical requirements</w:t>
      </w:r>
      <w:r w:rsidRPr="009C4728">
        <w:rPr>
          <w:rFonts w:cs="v5.0.0"/>
          <w:lang w:eastAsia="zh-CN"/>
        </w:rPr>
        <w:t>.</w:t>
      </w:r>
    </w:p>
    <w:p w:rsidR="00C53C29" w:rsidRPr="009C4728" w:rsidRDefault="00C53C29" w:rsidP="00C53C29">
      <w:r w:rsidRPr="009C4728">
        <w:rPr>
          <w:b/>
        </w:rPr>
        <w:t>Channel bandwidth:</w:t>
      </w:r>
      <w:r w:rsidRPr="009C4728">
        <w:t xml:space="preserve"> RF bandwidth supporting a single NR, E-UTRA, UTRA or GSM/EDGE RF carrier with the transmission bandwidth configured in the uplink or downlink of a cell.</w:t>
      </w:r>
    </w:p>
    <w:p w:rsidR="00C53C29" w:rsidRPr="009C4728" w:rsidRDefault="00C53C29" w:rsidP="00C53C29">
      <w:pPr>
        <w:pStyle w:val="NO"/>
      </w:pPr>
      <w:r w:rsidRPr="009C4728">
        <w:t>NOTE:</w:t>
      </w:r>
      <w:r w:rsidRPr="009C4728">
        <w:tab/>
        <w:t>The channel bandwidth is measured in MHz and is used as a reference for transmitter and receiver RF requirements.</w:t>
      </w:r>
    </w:p>
    <w:p w:rsidR="00C53C29" w:rsidRPr="009C4728" w:rsidRDefault="00C53C29" w:rsidP="00C53C29">
      <w:pPr>
        <w:pStyle w:val="NO"/>
      </w:pPr>
      <w:r w:rsidRPr="009C4728">
        <w:t>NOTE:</w:t>
      </w:r>
      <w:r w:rsidRPr="009C4728">
        <w:tab/>
        <w:t>The term channel bandwidth is referred to as BS channel bandwidth in the NR specifications, since for NR the BS and UE may operate with differing bandwidths.</w:t>
      </w:r>
    </w:p>
    <w:p w:rsidR="00C53C29" w:rsidRPr="009C4728" w:rsidRDefault="00C53C29" w:rsidP="00C53C29">
      <w:pPr>
        <w:pStyle w:val="BodyText"/>
        <w:rPr>
          <w:lang w:eastAsia="zh-CN"/>
        </w:rPr>
      </w:pPr>
      <w:r w:rsidRPr="009C4728">
        <w:rPr>
          <w:b/>
        </w:rPr>
        <w:lastRenderedPageBreak/>
        <w:t xml:space="preserve">Contiguous </w:t>
      </w:r>
      <w:r w:rsidRPr="009C4728">
        <w:rPr>
          <w:b/>
          <w:lang w:eastAsia="zh-CN"/>
        </w:rPr>
        <w:t xml:space="preserve">carriers: </w:t>
      </w:r>
      <w:r w:rsidRPr="009C4728">
        <w:rPr>
          <w:lang w:eastAsia="zh-CN"/>
        </w:rPr>
        <w:t>set of two or more carriers configured in a spectrum block where there are no RF requirements based on co-existence for un-coordinated operation within the spectrum block.</w:t>
      </w:r>
    </w:p>
    <w:p w:rsidR="00C53C29" w:rsidRPr="009C4728" w:rsidRDefault="00C53C29" w:rsidP="00C53C29">
      <w:r w:rsidRPr="009C4728">
        <w:rPr>
          <w:b/>
        </w:rPr>
        <w:t>Carrier power:</w:t>
      </w:r>
      <w:r w:rsidRPr="009C4728">
        <w:t xml:space="preserve"> power at the antenna connector in the channel bandwidth of the carrier averaged over at least one subframe for NR or E-UTRA, at least one slot for UTRA and the useful part of the burst for GSM/EDGE.</w:t>
      </w:r>
    </w:p>
    <w:p w:rsidR="00C53C29" w:rsidRPr="009C4728" w:rsidRDefault="00C53C29" w:rsidP="00C53C29">
      <w:r w:rsidRPr="009C4728">
        <w:rPr>
          <w:b/>
        </w:rPr>
        <w:t>Configured carrier power:</w:t>
      </w:r>
      <w:r w:rsidRPr="009C4728">
        <w:t xml:space="preserve"> target maximum power for a specific carrier for the operating mode set in the base station</w:t>
      </w:r>
    </w:p>
    <w:p w:rsidR="00C53C29" w:rsidRPr="009C4728" w:rsidRDefault="00C53C29" w:rsidP="00C53C29">
      <w:pPr>
        <w:pStyle w:val="BodyText"/>
      </w:pPr>
      <w:r w:rsidRPr="009C4728">
        <w:rPr>
          <w:b/>
        </w:rPr>
        <w:t>Contiguous spectrum:</w:t>
      </w:r>
      <w:r w:rsidRPr="009C4728">
        <w:t xml:space="preserve"> spectrum consisting of a contiguous block of spectrum with no sub-block gap(s).</w:t>
      </w:r>
    </w:p>
    <w:p w:rsidR="00C53C29" w:rsidRPr="009C4728" w:rsidRDefault="00C53C29" w:rsidP="00C53C29">
      <w:pPr>
        <w:rPr>
          <w:rFonts w:cs="v5.0.0"/>
        </w:rPr>
      </w:pPr>
      <w:r w:rsidRPr="009C4728">
        <w:rPr>
          <w:rFonts w:cs="v5.0.0"/>
          <w:b/>
          <w:bCs/>
        </w:rPr>
        <w:t xml:space="preserve">Downlink operating band: </w:t>
      </w:r>
      <w:r w:rsidRPr="009C4728">
        <w:rPr>
          <w:rFonts w:cs="v5.0.0"/>
        </w:rPr>
        <w:t>part of the operating band designated for downlink.</w:t>
      </w:r>
    </w:p>
    <w:p w:rsidR="00C53C29" w:rsidRPr="009C4728" w:rsidRDefault="00C53C29" w:rsidP="00C53C29">
      <w:pPr>
        <w:rPr>
          <w:rFonts w:cs="v5.0.0"/>
          <w:lang w:eastAsia="zh-CN"/>
        </w:rPr>
      </w:pPr>
      <w:r w:rsidRPr="009C4728">
        <w:rPr>
          <w:b/>
          <w:bCs/>
        </w:rPr>
        <w:t>Highest Carrier:</w:t>
      </w:r>
      <w:r w:rsidRPr="009C4728">
        <w:t xml:space="preserve"> carrier with the highest carrier centre frequency transmitted/received in</w:t>
      </w:r>
      <w:r w:rsidRPr="009C4728">
        <w:rPr>
          <w:lang w:eastAsia="zh-CN"/>
        </w:rPr>
        <w:t xml:space="preserve"> the</w:t>
      </w:r>
      <w:r w:rsidRPr="009C4728">
        <w:t xml:space="preserve"> specified operating band</w:t>
      </w:r>
      <w:r w:rsidRPr="009C4728">
        <w:rPr>
          <w:lang w:eastAsia="zh-CN"/>
        </w:rPr>
        <w:t>(s)</w:t>
      </w:r>
      <w:r w:rsidRPr="009C4728">
        <w:t>.</w:t>
      </w:r>
    </w:p>
    <w:p w:rsidR="00C53C29" w:rsidRPr="009C4728" w:rsidRDefault="00C53C29" w:rsidP="00C53C29">
      <w:pPr>
        <w:rPr>
          <w:rFonts w:cs="v5.0.0"/>
        </w:rPr>
      </w:pPr>
      <w:r w:rsidRPr="009C4728">
        <w:rPr>
          <w:rFonts w:cs="v5.0.0"/>
          <w:b/>
        </w:rPr>
        <w:t>Inter RF Bandwidth gap</w:t>
      </w:r>
      <w:r w:rsidRPr="009C4728">
        <w:rPr>
          <w:rFonts w:cs="v5.0.0"/>
        </w:rPr>
        <w:t>: frequency gap between two consecutive Base Station RF Bandwidths that are placed within</w:t>
      </w:r>
      <w:r w:rsidRPr="009C4728" w:rsidDel="00BC1ABC">
        <w:rPr>
          <w:rFonts w:cs="v5.0.0"/>
        </w:rPr>
        <w:t xml:space="preserve"> </w:t>
      </w:r>
      <w:r w:rsidRPr="009C4728">
        <w:rPr>
          <w:rFonts w:cs="v5.0.0"/>
        </w:rPr>
        <w:t>two supported operating bands.</w:t>
      </w:r>
    </w:p>
    <w:p w:rsidR="00C53C29" w:rsidRPr="009C4728" w:rsidRDefault="00C53C29" w:rsidP="00C53C29">
      <w:pPr>
        <w:rPr>
          <w:b/>
          <w:bCs/>
          <w:lang w:eastAsia="zh-CN"/>
        </w:rPr>
      </w:pPr>
      <w:r w:rsidRPr="009C4728">
        <w:rPr>
          <w:b/>
          <w:bCs/>
        </w:rPr>
        <w:t>Inter-band carrier aggregation:</w:t>
      </w:r>
      <w:r w:rsidRPr="009C4728">
        <w:rPr>
          <w:bCs/>
        </w:rPr>
        <w:t xml:space="preserve"> carrier aggregation of NR or </w:t>
      </w:r>
      <w:r w:rsidRPr="009C4728">
        <w:rPr>
          <w:bCs/>
          <w:lang w:eastAsia="zh-CN"/>
        </w:rPr>
        <w:t xml:space="preserve">E-UTRA </w:t>
      </w:r>
      <w:r w:rsidRPr="009C4728">
        <w:rPr>
          <w:bCs/>
        </w:rPr>
        <w:t>component carriers in different operating bands</w:t>
      </w:r>
      <w:r w:rsidRPr="009C4728">
        <w:rPr>
          <w:b/>
          <w:bCs/>
          <w:lang w:eastAsia="zh-CN"/>
        </w:rPr>
        <w:t>.</w:t>
      </w:r>
    </w:p>
    <w:p w:rsidR="00C53C29" w:rsidRPr="009C4728" w:rsidRDefault="00C53C29" w:rsidP="00C53C29">
      <w:pPr>
        <w:pStyle w:val="NO"/>
        <w:rPr>
          <w:lang w:eastAsia="zh-CN"/>
        </w:rPr>
      </w:pPr>
      <w:r w:rsidRPr="009C4728">
        <w:t>NOTE:</w:t>
      </w:r>
      <w:r w:rsidRPr="009C4728">
        <w:tab/>
      </w:r>
      <w:r w:rsidRPr="009C4728">
        <w:rPr>
          <w:lang w:eastAsia="zh-CN"/>
        </w:rPr>
        <w:t>C</w:t>
      </w:r>
      <w:r w:rsidRPr="009C4728">
        <w:t xml:space="preserve">arriers </w:t>
      </w:r>
      <w:r w:rsidRPr="009C4728">
        <w:rPr>
          <w:lang w:eastAsia="zh-CN"/>
        </w:rPr>
        <w:t xml:space="preserve">aggregated </w:t>
      </w:r>
      <w:r w:rsidRPr="009C4728">
        <w:t xml:space="preserve">in each band </w:t>
      </w:r>
      <w:r w:rsidRPr="009C4728">
        <w:rPr>
          <w:lang w:eastAsia="zh-CN"/>
        </w:rPr>
        <w:t>can be</w:t>
      </w:r>
      <w:r w:rsidRPr="009C4728">
        <w:t xml:space="preserve"> contiguous</w:t>
      </w:r>
      <w:r w:rsidRPr="009C4728">
        <w:rPr>
          <w:lang w:eastAsia="zh-CN"/>
        </w:rPr>
        <w:t xml:space="preserve"> or non-contiguous.</w:t>
      </w:r>
    </w:p>
    <w:p w:rsidR="00C53C29" w:rsidRPr="009C4728" w:rsidRDefault="00C53C29" w:rsidP="00C53C29">
      <w:pPr>
        <w:rPr>
          <w:b/>
        </w:rPr>
      </w:pPr>
      <w:r w:rsidRPr="009C4728">
        <w:rPr>
          <w:b/>
        </w:rPr>
        <w:t xml:space="preserve">Inter-band gap: </w:t>
      </w:r>
      <w:r w:rsidRPr="009C4728">
        <w:t>The frequency gap between two supported consecutive operating bands.</w:t>
      </w:r>
    </w:p>
    <w:p w:rsidR="00C53C29" w:rsidRPr="009C4728" w:rsidRDefault="00C53C29" w:rsidP="00C53C29">
      <w:pPr>
        <w:rPr>
          <w:lang w:eastAsia="zh-CN"/>
        </w:rPr>
      </w:pPr>
      <w:r w:rsidRPr="009C4728">
        <w:rPr>
          <w:b/>
        </w:rPr>
        <w:t xml:space="preserve">Intra-band contiguous carrier aggregation: </w:t>
      </w:r>
      <w:r w:rsidRPr="009C4728">
        <w:rPr>
          <w:lang w:eastAsia="zh-CN"/>
        </w:rPr>
        <w:t>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rsidR="00C53C29" w:rsidRPr="009C4728" w:rsidRDefault="00C53C29" w:rsidP="00C53C29">
      <w:pPr>
        <w:rPr>
          <w:lang w:eastAsia="zh-CN"/>
        </w:rPr>
      </w:pPr>
      <w:r w:rsidRPr="009C4728">
        <w:rPr>
          <w:b/>
        </w:rPr>
        <w:t xml:space="preserve">Intra-band </w:t>
      </w:r>
      <w:r w:rsidRPr="009C4728">
        <w:rPr>
          <w:b/>
          <w:lang w:eastAsia="zh-CN"/>
        </w:rPr>
        <w:t>non-</w:t>
      </w:r>
      <w:r w:rsidRPr="009C4728">
        <w:rPr>
          <w:b/>
        </w:rPr>
        <w:t xml:space="preserve">contiguous carrier aggregation: </w:t>
      </w:r>
      <w:r w:rsidRPr="009C4728">
        <w:rPr>
          <w:lang w:eastAsia="zh-CN"/>
        </w:rPr>
        <w:t>non-contiguous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rsidR="00C53C29" w:rsidRPr="009C4728" w:rsidRDefault="00C53C29" w:rsidP="00C53C29">
      <w:pPr>
        <w:rPr>
          <w:lang w:eastAsia="zh-CN"/>
        </w:rPr>
      </w:pPr>
      <w:r w:rsidRPr="009C4728">
        <w:rPr>
          <w:b/>
          <w:bCs/>
        </w:rPr>
        <w:t>Lowest Carrier:</w:t>
      </w:r>
      <w:r w:rsidRPr="009C4728">
        <w:tab/>
        <w:t xml:space="preserve">carrier with the lowest carrier centre frequency transmitted/received in </w:t>
      </w:r>
      <w:r w:rsidRPr="009C4728">
        <w:rPr>
          <w:lang w:eastAsia="zh-CN"/>
        </w:rPr>
        <w:t>the</w:t>
      </w:r>
      <w:r w:rsidRPr="009C4728">
        <w:t xml:space="preserve"> specified operating band</w:t>
      </w:r>
      <w:r w:rsidRPr="009C4728">
        <w:rPr>
          <w:lang w:eastAsia="zh-CN"/>
        </w:rPr>
        <w:t>(s)</w:t>
      </w:r>
      <w:r w:rsidRPr="009C4728">
        <w:t>.</w:t>
      </w:r>
    </w:p>
    <w:p w:rsidR="00C53C29" w:rsidRPr="009C4728" w:rsidRDefault="00C53C29" w:rsidP="00C53C29">
      <w:pPr>
        <w:rPr>
          <w:b/>
        </w:rPr>
      </w:pPr>
      <w:r w:rsidRPr="009C4728">
        <w:rPr>
          <w:b/>
        </w:rPr>
        <w:t xml:space="preserve">Lower Base Station RF Bandwidth edge: </w:t>
      </w:r>
      <w:r w:rsidRPr="009C4728">
        <w:t>frequency of the lower edge of the Base Station RF bandwidth, used as a frequency reference point for transmitter and receiver requirements</w:t>
      </w:r>
      <w:r w:rsidRPr="009C4728">
        <w:rPr>
          <w:b/>
        </w:rPr>
        <w:t>.</w:t>
      </w:r>
    </w:p>
    <w:p w:rsidR="00C53C29" w:rsidRPr="009C4728" w:rsidRDefault="00C53C29" w:rsidP="00C53C29">
      <w:r w:rsidRPr="009C4728">
        <w:rPr>
          <w:b/>
        </w:rPr>
        <w:t xml:space="preserve">Lower </w:t>
      </w:r>
      <w:r w:rsidRPr="009C4728">
        <w:rPr>
          <w:rFonts w:eastAsia="SimSun"/>
          <w:b/>
          <w:lang w:eastAsia="zh-CN"/>
        </w:rPr>
        <w:t>sub-block</w:t>
      </w:r>
      <w:r w:rsidRPr="009C4728">
        <w:rPr>
          <w:b/>
        </w:rPr>
        <w:t xml:space="preserve"> edge: </w:t>
      </w:r>
      <w:r w:rsidRPr="009C4728">
        <w:t xml:space="preserve">frequency at the lower edge of </w:t>
      </w:r>
      <w:r w:rsidRPr="009C4728">
        <w:rPr>
          <w:rFonts w:eastAsia="SimSun"/>
          <w:lang w:eastAsia="zh-CN"/>
        </w:rPr>
        <w:t>one</w:t>
      </w:r>
      <w:r w:rsidRPr="009C4728">
        <w:t xml:space="preserve"> </w:t>
      </w:r>
      <w:r w:rsidRPr="009C4728">
        <w:rPr>
          <w:rFonts w:eastAsia="SimSun"/>
          <w:lang w:eastAsia="zh-CN"/>
        </w:rPr>
        <w:t>sub-block</w:t>
      </w:r>
      <w:r w:rsidRPr="009C4728">
        <w:t>.</w:t>
      </w:r>
    </w:p>
    <w:p w:rsidR="00C53C29" w:rsidRPr="009C4728" w:rsidRDefault="00C53C29" w:rsidP="00C53C29">
      <w:pPr>
        <w:pStyle w:val="NO"/>
        <w:rPr>
          <w:rFonts w:eastAsia="SimSun"/>
          <w:lang w:eastAsia="zh-CN"/>
        </w:rPr>
      </w:pPr>
      <w:r w:rsidRPr="009C4728">
        <w:t>NOTE:</w:t>
      </w:r>
      <w:r w:rsidRPr="009C4728">
        <w:tab/>
        <w:t>It is used as a frequency reference point for both transmitter and receiver requirements.</w:t>
      </w:r>
    </w:p>
    <w:p w:rsidR="00C53C29" w:rsidRPr="009C4728" w:rsidRDefault="00C53C29" w:rsidP="00C53C29">
      <w:pPr>
        <w:tabs>
          <w:tab w:val="left" w:pos="3765"/>
        </w:tabs>
        <w:rPr>
          <w:b/>
        </w:rPr>
      </w:pPr>
      <w:r w:rsidRPr="009C4728">
        <w:rPr>
          <w:b/>
        </w:rPr>
        <w:t xml:space="preserve">Maximum Base Station RF Bandwidth: </w:t>
      </w:r>
      <w:r w:rsidRPr="009C4728">
        <w:t>maximum RF bandwidth supported by a BS within each supported operating band.</w:t>
      </w:r>
    </w:p>
    <w:p w:rsidR="00C53C29" w:rsidRPr="009C4728" w:rsidRDefault="00C53C29" w:rsidP="00C53C29">
      <w:pPr>
        <w:pStyle w:val="NO"/>
      </w:pPr>
      <w:r w:rsidRPr="009C4728">
        <w:t>NOTE:</w:t>
      </w:r>
      <w:r w:rsidRPr="009C4728">
        <w:tab/>
        <w:t>The maximum Base Station RF Bandwidth for BS configured for contiguous and non-contiguous operation within each supported operating band is declared separately.</w:t>
      </w:r>
    </w:p>
    <w:p w:rsidR="00C53C29" w:rsidRPr="009C4728" w:rsidRDefault="00C53C29" w:rsidP="00C53C29">
      <w:pPr>
        <w:tabs>
          <w:tab w:val="left" w:pos="3765"/>
        </w:tabs>
        <w:rPr>
          <w:bCs/>
        </w:rPr>
      </w:pPr>
      <w:r w:rsidRPr="009C4728">
        <w:rPr>
          <w:b/>
        </w:rPr>
        <w:t>Maximum carrier output power:</w:t>
      </w:r>
      <w:r w:rsidRPr="009C4728">
        <w:t xml:space="preserve"> carrier power </w:t>
      </w:r>
      <w:r w:rsidRPr="009C4728">
        <w:rPr>
          <w:bCs/>
        </w:rPr>
        <w:t xml:space="preserve">available at the antenna connector for a specified reference condition. </w:t>
      </w:r>
    </w:p>
    <w:p w:rsidR="00C53C29" w:rsidRPr="009C4728" w:rsidRDefault="00C53C29" w:rsidP="00C53C29">
      <w:pPr>
        <w:tabs>
          <w:tab w:val="left" w:pos="3765"/>
        </w:tabs>
      </w:pPr>
      <w:r w:rsidRPr="009C4728">
        <w:rPr>
          <w:b/>
        </w:rPr>
        <w:t>Maximum RAT output power:</w:t>
      </w:r>
      <w:r w:rsidRPr="009C4728">
        <w:t xml:space="preserve"> sum of the power of all carriers of the same RAT </w:t>
      </w:r>
      <w:r w:rsidRPr="009C4728">
        <w:rPr>
          <w:bCs/>
        </w:rPr>
        <w:t>available at the antenna connector for a specified reference condition.</w:t>
      </w:r>
    </w:p>
    <w:p w:rsidR="00C53C29" w:rsidRPr="009C4728" w:rsidRDefault="00C53C29" w:rsidP="00C53C29">
      <w:pPr>
        <w:tabs>
          <w:tab w:val="left" w:pos="3765"/>
        </w:tabs>
        <w:rPr>
          <w:bCs/>
        </w:rPr>
      </w:pPr>
      <w:r w:rsidRPr="009C4728">
        <w:rPr>
          <w:b/>
        </w:rPr>
        <w:t xml:space="preserve">Maximum throughput: </w:t>
      </w:r>
      <w:r w:rsidRPr="009C4728">
        <w:rPr>
          <w:bCs/>
        </w:rPr>
        <w:t xml:space="preserve">maximum achievable throughput for a reference measurement channel. </w:t>
      </w:r>
    </w:p>
    <w:p w:rsidR="00C53C29" w:rsidRPr="009C4728" w:rsidRDefault="00C53C29" w:rsidP="00C53C29">
      <w:pPr>
        <w:tabs>
          <w:tab w:val="left" w:pos="3765"/>
        </w:tabs>
        <w:rPr>
          <w:bCs/>
        </w:rPr>
      </w:pPr>
      <w:r w:rsidRPr="009C4728">
        <w:rPr>
          <w:b/>
          <w:bCs/>
        </w:rPr>
        <w:t>Maximum total output power:</w:t>
      </w:r>
      <w:r w:rsidRPr="009C4728">
        <w:rPr>
          <w:bCs/>
        </w:rPr>
        <w:t xml:space="preserve"> </w:t>
      </w:r>
      <w:r w:rsidRPr="009C4728">
        <w:t xml:space="preserve">sum of the power of all carriers </w:t>
      </w:r>
      <w:r w:rsidRPr="009C4728">
        <w:rPr>
          <w:bCs/>
        </w:rPr>
        <w:t>available at the antenna connector for a specified reference condition.</w:t>
      </w:r>
    </w:p>
    <w:p w:rsidR="00C53C29" w:rsidRPr="009C4728" w:rsidRDefault="00C53C29" w:rsidP="00C53C29">
      <w:pPr>
        <w:tabs>
          <w:tab w:val="left" w:pos="3765"/>
        </w:tabs>
        <w:rPr>
          <w:bCs/>
        </w:rPr>
      </w:pPr>
      <w:r w:rsidRPr="009C4728">
        <w:rPr>
          <w:b/>
          <w:bCs/>
        </w:rPr>
        <w:t>MB-MSR Base Station</w:t>
      </w:r>
      <w:r w:rsidRPr="009C4728">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rPr>
          <w:bCs/>
        </w:rPr>
        <w:t>than the other carrier(s).</w:t>
      </w:r>
    </w:p>
    <w:p w:rsidR="00C53C29" w:rsidRPr="009C4728" w:rsidRDefault="00C53C29" w:rsidP="00C53C29">
      <w:r w:rsidRPr="009C4728">
        <w:rPr>
          <w:b/>
        </w:rPr>
        <w:t>Measurement bandwidth</w:t>
      </w:r>
      <w:r w:rsidRPr="009C4728">
        <w:t>: RF bandwidth in which an emission level is specified.</w:t>
      </w:r>
    </w:p>
    <w:p w:rsidR="00C53C29" w:rsidRPr="009C4728" w:rsidRDefault="00C53C29" w:rsidP="00C53C29">
      <w:r w:rsidRPr="009C4728">
        <w:rPr>
          <w:b/>
        </w:rPr>
        <w:t xml:space="preserve">MSR Base station: </w:t>
      </w:r>
      <w:r w:rsidRPr="009C4728">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rsidR="00C53C29" w:rsidRPr="009C4728" w:rsidRDefault="00C53C29" w:rsidP="00C53C29">
      <w:r w:rsidRPr="009C4728">
        <w:rPr>
          <w:b/>
        </w:rPr>
        <w:lastRenderedPageBreak/>
        <w:t>Multi-band transmitter</w:t>
      </w:r>
      <w:r w:rsidRPr="009C4728">
        <w:t xml:space="preserve">: transmitter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rsidR="00C53C29" w:rsidRPr="009C4728" w:rsidRDefault="00C53C29" w:rsidP="00C53C29">
      <w:r w:rsidRPr="009C4728">
        <w:rPr>
          <w:b/>
        </w:rPr>
        <w:t>Multi-band receiver</w:t>
      </w:r>
      <w:r w:rsidRPr="009C4728">
        <w:t xml:space="preserve">: receiver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rsidR="00C53C29" w:rsidRPr="009C4728" w:rsidRDefault="00C53C29" w:rsidP="00C53C29">
      <w:pPr>
        <w:tabs>
          <w:tab w:val="left" w:pos="2448"/>
          <w:tab w:val="left" w:pos="9468"/>
        </w:tabs>
        <w:rPr>
          <w:lang w:eastAsia="zh-CN"/>
        </w:rPr>
      </w:pPr>
      <w:r w:rsidRPr="009C4728">
        <w:rPr>
          <w:b/>
        </w:rPr>
        <w:t>Non-contiguous spectrum:</w:t>
      </w:r>
      <w:r w:rsidRPr="009C4728">
        <w:t xml:space="preserve"> spectrum consisting of two or more sub-blocks separated by sub-block gap(s).</w:t>
      </w:r>
    </w:p>
    <w:p w:rsidR="00C53C29" w:rsidRPr="009C4728" w:rsidRDefault="00C53C29" w:rsidP="00C53C29">
      <w:pPr>
        <w:tabs>
          <w:tab w:val="left" w:pos="2448"/>
          <w:tab w:val="left" w:pos="9468"/>
        </w:tabs>
        <w:rPr>
          <w:lang w:eastAsia="zh-CN"/>
        </w:rPr>
      </w:pPr>
      <w:r w:rsidRPr="009C4728">
        <w:rPr>
          <w:b/>
        </w:rPr>
        <w:t>NB-IoT In-band operation:</w:t>
      </w:r>
      <w:r w:rsidRPr="009C4728">
        <w:t xml:space="preserve"> NB-IoT is operating in-band when it utilizes the resource block(s) within a normal E-UTRA carrier</w:t>
      </w:r>
      <w:r w:rsidRPr="009C4728">
        <w:rPr>
          <w:lang w:eastAsia="zh-CN"/>
        </w:rPr>
        <w:t>.</w:t>
      </w:r>
    </w:p>
    <w:p w:rsidR="00C53C29" w:rsidRPr="009C4728" w:rsidRDefault="00C53C29" w:rsidP="00C53C29">
      <w:r w:rsidRPr="009C4728">
        <w:rPr>
          <w:b/>
        </w:rPr>
        <w:t>NB-IoT guard band operation:</w:t>
      </w:r>
      <w:r w:rsidRPr="009C4728">
        <w:t xml:space="preserve"> NB-IoT is operating in guard band when it utilizes the unused resource block(s) within a E-UTRA carrier's guard-band. </w:t>
      </w:r>
    </w:p>
    <w:p w:rsidR="00C53C29" w:rsidRPr="009C4728" w:rsidRDefault="00C53C29" w:rsidP="00C53C29">
      <w:pPr>
        <w:tabs>
          <w:tab w:val="left" w:pos="2448"/>
          <w:tab w:val="left" w:pos="9468"/>
        </w:tabs>
      </w:pPr>
      <w:r w:rsidRPr="009C4728">
        <w:rPr>
          <w:b/>
        </w:rPr>
        <w:t>NB-IoT standalone operation:</w:t>
      </w:r>
      <w:r w:rsidRPr="009C4728">
        <w:t xml:space="preserve"> NB-IoT is operating standalone when it utilizes its own spectrum, for example the spectrum currently being used by GERAN systems as a replacement of one or more GSM carriers, as well as scattered spectrum for potential IoT deployment.</w:t>
      </w:r>
    </w:p>
    <w:p w:rsidR="00C53C29" w:rsidRPr="009C4728" w:rsidRDefault="00C53C29" w:rsidP="00C53C29">
      <w:pPr>
        <w:tabs>
          <w:tab w:val="left" w:pos="2448"/>
          <w:tab w:val="left" w:pos="9468"/>
        </w:tabs>
      </w:pPr>
      <w:r w:rsidRPr="009C4728">
        <w:rPr>
          <w:b/>
        </w:rPr>
        <w:t>NB-IoT operation in NR in-band:</w:t>
      </w:r>
      <w:r w:rsidRPr="009C4728">
        <w:t xml:space="preserve"> NB-IoT is operating in-band when it is located within a NR transmission bandwidth configuration plus 15 kHz at each edge but not within the NR minimum guard band GB</w:t>
      </w:r>
      <w:r w:rsidRPr="009C4728">
        <w:rPr>
          <w:vertAlign w:val="subscript"/>
        </w:rPr>
        <w:t>Channel</w:t>
      </w:r>
      <w:r w:rsidRPr="009C4728">
        <w:t>.</w:t>
      </w:r>
    </w:p>
    <w:p w:rsidR="00C53C29" w:rsidRPr="009C4728" w:rsidRDefault="00C53C29" w:rsidP="00C53C29">
      <w:pPr>
        <w:tabs>
          <w:tab w:val="left" w:pos="2448"/>
          <w:tab w:val="left" w:pos="9468"/>
        </w:tabs>
      </w:pPr>
      <w:r w:rsidRPr="009C4728">
        <w:rPr>
          <w:b/>
        </w:rPr>
        <w:t>NB-IoT operation in NR guard band:</w:t>
      </w:r>
      <w:r w:rsidRPr="009C4728">
        <w:t xml:space="preserve"> NB-IoT is operating in guard band when it is located within a NR BS channel bandwidth but is not NB-IoT operation in NR in-band.</w:t>
      </w:r>
    </w:p>
    <w:p w:rsidR="00C53C29" w:rsidRPr="009C4728" w:rsidRDefault="00C53C29" w:rsidP="00C53C29">
      <w:r w:rsidRPr="009C4728">
        <w:rPr>
          <w:b/>
          <w:bCs/>
        </w:rPr>
        <w:t>Occupied bandwidth:</w:t>
      </w:r>
      <w:r w:rsidRPr="009C4728">
        <w:t xml:space="preserve"> width of a frequency band such that, below the lower and above the upper frequency limits, the mean powers emitted are each equal to a specified percentage β/2 of the total mean power of a given emission.</w:t>
      </w:r>
    </w:p>
    <w:p w:rsidR="00C53C29" w:rsidRPr="009C4728" w:rsidRDefault="00C53C29" w:rsidP="00C53C29">
      <w:pPr>
        <w:rPr>
          <w:b/>
          <w:bCs/>
        </w:rPr>
      </w:pPr>
      <w:r w:rsidRPr="009C4728">
        <w:rPr>
          <w:b/>
          <w:bCs/>
        </w:rPr>
        <w:t xml:space="preserve">Operating band: </w:t>
      </w:r>
      <w:r w:rsidRPr="009C4728">
        <w:t>frequency range in which NR, E-UTRA, UTRA or GSM/EDGE operates (paired or unpaired), that is defined with a specific set of technical requirements</w:t>
      </w:r>
      <w:r w:rsidRPr="009C4728">
        <w:rPr>
          <w:b/>
          <w:bCs/>
        </w:rPr>
        <w:t>.</w:t>
      </w:r>
    </w:p>
    <w:p w:rsidR="00C53C29" w:rsidRPr="009C4728" w:rsidRDefault="00C53C29" w:rsidP="00C53C29">
      <w:pPr>
        <w:pStyle w:val="NO"/>
      </w:pPr>
      <w:r w:rsidRPr="009C4728">
        <w:t>NOTE:</w:t>
      </w:r>
      <w:r w:rsidRPr="009C4728">
        <w:tab/>
        <w:t>The operating band(s) for a BS is declared by the manufacturer.</w:t>
      </w:r>
    </w:p>
    <w:p w:rsidR="00C53C29" w:rsidRPr="009C4728" w:rsidRDefault="00C53C29" w:rsidP="00C53C29">
      <w:pPr>
        <w:tabs>
          <w:tab w:val="left" w:pos="3765"/>
        </w:tabs>
        <w:rPr>
          <w:b/>
          <w:lang w:eastAsia="zh-CN"/>
        </w:rPr>
      </w:pPr>
      <w:r w:rsidRPr="009C4728">
        <w:rPr>
          <w:b/>
          <w:bCs/>
          <w:lang w:eastAsia="zh-CN"/>
        </w:rPr>
        <w:t>R</w:t>
      </w:r>
      <w:r w:rsidRPr="009C4728">
        <w:rPr>
          <w:b/>
          <w:bCs/>
        </w:rPr>
        <w:t>adio Bandwidth:</w:t>
      </w:r>
      <w:r w:rsidRPr="009C4728">
        <w:rPr>
          <w:lang w:eastAsia="zh-CN"/>
        </w:rPr>
        <w:t xml:space="preserve"> </w:t>
      </w:r>
      <w:r w:rsidRPr="009C4728">
        <w:rPr>
          <w:bCs/>
        </w:rPr>
        <w:t>frequency difference between the upper edge of the highest used carrier and the lower edge of the lowest used carrier.</w:t>
      </w:r>
    </w:p>
    <w:p w:rsidR="00C53C29" w:rsidRPr="009C4728" w:rsidRDefault="00C53C29" w:rsidP="00C53C29">
      <w:pPr>
        <w:tabs>
          <w:tab w:val="left" w:pos="2448"/>
          <w:tab w:val="left" w:pos="9468"/>
        </w:tabs>
      </w:pPr>
      <w:r w:rsidRPr="009C4728">
        <w:rPr>
          <w:b/>
        </w:rPr>
        <w:t>Rated total output power:</w:t>
      </w:r>
      <w:r w:rsidRPr="009C4728">
        <w:t xml:space="preserve"> The total power level that the manufacturer has declared to be available at the antenna connector.</w:t>
      </w:r>
    </w:p>
    <w:p w:rsidR="00C53C29" w:rsidRPr="009C4728" w:rsidRDefault="00C53C29" w:rsidP="00C53C29">
      <w:pPr>
        <w:tabs>
          <w:tab w:val="left" w:pos="2448"/>
          <w:tab w:val="left" w:pos="9468"/>
        </w:tabs>
      </w:pPr>
      <w:r w:rsidRPr="009C4728">
        <w:rPr>
          <w:b/>
        </w:rPr>
        <w:t xml:space="preserve">RRC filtered mean power: </w:t>
      </w:r>
      <w:r w:rsidRPr="009C4728">
        <w:t xml:space="preserve">The mean power of a UTRA carrier as measured through a root raised cosine filter with roll-off factor </w:t>
      </w:r>
      <w:r w:rsidRPr="009C4728">
        <w:rPr>
          <w:rFonts w:ascii="Symbol" w:hAnsi="Symbol"/>
        </w:rPr>
        <w:t></w:t>
      </w:r>
      <w:r w:rsidRPr="009C4728">
        <w:t xml:space="preserve"> and a bandwidth equal to the chip rate of the radio access mode.</w:t>
      </w:r>
    </w:p>
    <w:p w:rsidR="00C53C29" w:rsidRPr="009C4728" w:rsidRDefault="00C53C29" w:rsidP="00C53C29">
      <w:pPr>
        <w:pStyle w:val="NO"/>
      </w:pPr>
      <w:r w:rsidRPr="009C4728">
        <w:t>NOTE:</w:t>
      </w:r>
      <w:r w:rsidRPr="009C4728">
        <w:tab/>
        <w:t>The RRC filtered mean power of a perfectly modulated UTRA signal is 0.246 dB lower than the mean power of the same signal</w:t>
      </w:r>
    </w:p>
    <w:p w:rsidR="00C53C29" w:rsidRPr="009C4728" w:rsidRDefault="00C53C29" w:rsidP="00C53C29">
      <w:r w:rsidRPr="009C4728">
        <w:rPr>
          <w:b/>
        </w:rPr>
        <w:t>Single-RAT operation:</w:t>
      </w:r>
      <w:r w:rsidRPr="009C4728">
        <w:t xml:space="preserve"> operation of a base station in an operating band with only one RAT configured in that operating band.</w:t>
      </w:r>
    </w:p>
    <w:p w:rsidR="00C53C29" w:rsidRPr="009C4728" w:rsidRDefault="00C53C29" w:rsidP="00C53C29">
      <w:pPr>
        <w:rPr>
          <w:rFonts w:cs="v4.2.0"/>
          <w:lang w:eastAsia="zh-CN"/>
        </w:rPr>
      </w:pPr>
      <w:r w:rsidRPr="009C4728">
        <w:rPr>
          <w:rFonts w:cs="v4.2.0"/>
          <w:b/>
        </w:rPr>
        <w:t xml:space="preserve">Sub-band: </w:t>
      </w:r>
      <w:r w:rsidRPr="009C4728">
        <w:rPr>
          <w:rFonts w:cs="v4.2.0"/>
        </w:rPr>
        <w:t>A sub-band of an operating band contains a part of the uplink and downlink frequency range of the operating band.</w:t>
      </w:r>
    </w:p>
    <w:p w:rsidR="00C53C29" w:rsidRPr="009C4728" w:rsidRDefault="00C53C29" w:rsidP="00C53C29">
      <w:r w:rsidRPr="009C4728">
        <w:rPr>
          <w:b/>
        </w:rPr>
        <w:t>Sub-block:</w:t>
      </w:r>
      <w:r w:rsidRPr="009C4728">
        <w:t xml:space="preserve"> one contiguous allocated block of spectrum for use by the same base station.</w:t>
      </w:r>
    </w:p>
    <w:p w:rsidR="00C53C29" w:rsidRPr="009C4728" w:rsidRDefault="00C53C29" w:rsidP="00C53C29">
      <w:pPr>
        <w:pStyle w:val="NO"/>
      </w:pPr>
      <w:r w:rsidRPr="009C4728">
        <w:t>NOTE:</w:t>
      </w:r>
      <w:r w:rsidRPr="009C4728">
        <w:tab/>
        <w:t>There may be multiple instances of sub-blocks within a Base Station RF Bandwidth.</w:t>
      </w:r>
    </w:p>
    <w:p w:rsidR="00C53C29" w:rsidRPr="009C4728" w:rsidRDefault="00C53C29" w:rsidP="00C53C29">
      <w:r w:rsidRPr="009C4728">
        <w:rPr>
          <w:b/>
        </w:rPr>
        <w:t xml:space="preserve">Sub-block bandwidth: </w:t>
      </w:r>
      <w:r w:rsidRPr="009C4728">
        <w:t>RF bandwidth of one sub-block.</w:t>
      </w:r>
    </w:p>
    <w:p w:rsidR="00C53C29" w:rsidRPr="009C4728" w:rsidRDefault="00C53C29" w:rsidP="00C53C29">
      <w:r w:rsidRPr="009C4728">
        <w:rPr>
          <w:b/>
        </w:rPr>
        <w:t xml:space="preserve">Sub-block gap: </w:t>
      </w:r>
      <w:r w:rsidRPr="009C4728">
        <w:t>frequency gap between two consecutive sub-blocks within a Base Station RF Bandwidth, where the RF requirements in the gap are based on co-existence for un-coordinated operation.</w:t>
      </w:r>
    </w:p>
    <w:p w:rsidR="00C53C29" w:rsidRPr="009C4728" w:rsidRDefault="00C53C29" w:rsidP="00C53C29">
      <w:pPr>
        <w:rPr>
          <w:rFonts w:cs="v4.2.0"/>
          <w:lang w:eastAsia="zh-CN"/>
        </w:rPr>
      </w:pPr>
      <w:r w:rsidRPr="009C4728">
        <w:rPr>
          <w:rFonts w:cs="v4.2.0"/>
          <w:b/>
        </w:rPr>
        <w:t xml:space="preserve">Superseding-band: </w:t>
      </w:r>
      <w:r w:rsidRPr="009C4728">
        <w:rPr>
          <w:rFonts w:cs="v4.2.0"/>
        </w:rPr>
        <w:t>A superseding-band of an operating band includes the whole of the uplink and downlink frequency range of the operating band.</w:t>
      </w:r>
    </w:p>
    <w:p w:rsidR="00C53C29" w:rsidRPr="009C4728" w:rsidRDefault="00C53C29" w:rsidP="00C53C29">
      <w:pPr>
        <w:rPr>
          <w:rFonts w:cs="v5.0.0"/>
          <w:bCs/>
        </w:rPr>
      </w:pPr>
      <w:r w:rsidRPr="009C4728">
        <w:rPr>
          <w:rFonts w:cs="v5.0.0"/>
          <w:b/>
          <w:bCs/>
        </w:rPr>
        <w:t xml:space="preserve">Synchronized operation: </w:t>
      </w:r>
      <w:r w:rsidRPr="009C4728">
        <w:rPr>
          <w:rFonts w:cs="v5.0.0"/>
          <w:bCs/>
        </w:rPr>
        <w:t>operation of TDD in two different systems, where no simultaneous uplink and downlink occur.</w:t>
      </w:r>
    </w:p>
    <w:p w:rsidR="00C53C29" w:rsidRPr="009C4728" w:rsidRDefault="00C53C29" w:rsidP="00C53C29">
      <w:pPr>
        <w:rPr>
          <w:bCs/>
        </w:rPr>
      </w:pPr>
      <w:r w:rsidRPr="009C4728">
        <w:rPr>
          <w:b/>
        </w:rPr>
        <w:lastRenderedPageBreak/>
        <w:t xml:space="preserve">Throughput: </w:t>
      </w:r>
      <w:r w:rsidRPr="009C4728">
        <w:rPr>
          <w:bCs/>
        </w:rPr>
        <w:t>number of payload bits successfully received per second for a reference measurement channel in a specified reference condition.</w:t>
      </w:r>
    </w:p>
    <w:p w:rsidR="00C53C29" w:rsidRPr="009C4728" w:rsidRDefault="00C53C29" w:rsidP="00C53C29">
      <w:r w:rsidRPr="009C4728">
        <w:rPr>
          <w:b/>
        </w:rPr>
        <w:t>Transmission bandwidth:</w:t>
      </w:r>
      <w:r w:rsidRPr="009C4728">
        <w:t xml:space="preserve"> RF bandwidth of an instantaneous E-UTRA or NR transmission from a UE or BS, measured in resource block units.</w:t>
      </w:r>
    </w:p>
    <w:p w:rsidR="00C53C29" w:rsidRPr="009C4728" w:rsidRDefault="00C53C29" w:rsidP="00C53C29">
      <w:pPr>
        <w:rPr>
          <w:rFonts w:cs="v5.0.0"/>
          <w:bCs/>
        </w:rPr>
      </w:pPr>
      <w:r w:rsidRPr="009C4728">
        <w:rPr>
          <w:rFonts w:cs="v5.0.0"/>
          <w:b/>
          <w:bCs/>
        </w:rPr>
        <w:t xml:space="preserve">Transmitter ON period: </w:t>
      </w:r>
      <w:r w:rsidRPr="009C4728">
        <w:rPr>
          <w:rFonts w:cs="v5.0.0"/>
          <w:bCs/>
        </w:rPr>
        <w:t>time period during which the BS transmitter is transmitting data and/or reference symbols</w:t>
      </w:r>
    </w:p>
    <w:p w:rsidR="00C53C29" w:rsidRPr="009C4728" w:rsidRDefault="00C53C29" w:rsidP="00C53C29">
      <w:pPr>
        <w:rPr>
          <w:rFonts w:cs="v5.0.0"/>
          <w:bCs/>
        </w:rPr>
      </w:pPr>
      <w:r w:rsidRPr="009C4728">
        <w:rPr>
          <w:rFonts w:cs="v5.0.0"/>
          <w:b/>
          <w:bCs/>
        </w:rPr>
        <w:t>Transmitter OFF period:</w:t>
      </w:r>
      <w:r w:rsidRPr="009C4728">
        <w:rPr>
          <w:rFonts w:cs="v5.0.0"/>
          <w:bCs/>
        </w:rPr>
        <w:t xml:space="preserve"> time period during which the BS transmitter is not allowed to transmit</w:t>
      </w:r>
    </w:p>
    <w:p w:rsidR="00C53C29" w:rsidRPr="009C4728" w:rsidRDefault="00C53C29" w:rsidP="00C53C29">
      <w:pPr>
        <w:rPr>
          <w:rFonts w:cs="v5.0.0"/>
          <w:bCs/>
        </w:rPr>
      </w:pPr>
      <w:r w:rsidRPr="009C4728">
        <w:rPr>
          <w:rFonts w:cs="v5.0.0"/>
          <w:b/>
          <w:bCs/>
        </w:rPr>
        <w:t>Transmitter transient period:</w:t>
      </w:r>
      <w:r w:rsidRPr="009C4728">
        <w:rPr>
          <w:rFonts w:cs="v5.0.0"/>
          <w:bCs/>
        </w:rPr>
        <w:t xml:space="preserve"> time period during which the transmitter is changing from the OFF period to the ON period or vice versa</w:t>
      </w:r>
    </w:p>
    <w:p w:rsidR="00C53C29" w:rsidRPr="009C4728" w:rsidRDefault="00C53C29" w:rsidP="00C53C29">
      <w:pPr>
        <w:tabs>
          <w:tab w:val="left" w:pos="2448"/>
          <w:tab w:val="left" w:pos="9468"/>
        </w:tabs>
        <w:spacing w:line="240" w:lineRule="exact"/>
        <w:rPr>
          <w:rFonts w:cs="v5.0.0"/>
        </w:rPr>
      </w:pPr>
      <w:r w:rsidRPr="009C4728">
        <w:rPr>
          <w:rFonts w:cs="v5.0.0"/>
          <w:b/>
          <w:bCs/>
        </w:rPr>
        <w:t xml:space="preserve">Unsynchronized operation: </w:t>
      </w:r>
      <w:r w:rsidRPr="009C4728">
        <w:rPr>
          <w:rFonts w:cs="v5.0.0"/>
        </w:rPr>
        <w:t>operation of TDD in two different systems, where the conditions for synchronized operation are not met.</w:t>
      </w:r>
    </w:p>
    <w:p w:rsidR="00C53C29" w:rsidRPr="009C4728" w:rsidRDefault="00C53C29" w:rsidP="00C53C29">
      <w:pPr>
        <w:rPr>
          <w:rFonts w:cs="v5.0.0"/>
        </w:rPr>
      </w:pPr>
      <w:r w:rsidRPr="009C4728">
        <w:rPr>
          <w:rFonts w:cs="v5.0.0"/>
          <w:b/>
          <w:bCs/>
        </w:rPr>
        <w:t xml:space="preserve">Uplink operating band: </w:t>
      </w:r>
      <w:r w:rsidRPr="009C4728">
        <w:rPr>
          <w:rFonts w:cs="v5.0.0"/>
        </w:rPr>
        <w:t xml:space="preserve">part of the operating band designated for uplink. </w:t>
      </w:r>
    </w:p>
    <w:p w:rsidR="00C53C29" w:rsidRPr="009C4728" w:rsidRDefault="00C53C29" w:rsidP="00C53C29">
      <w:pPr>
        <w:tabs>
          <w:tab w:val="left" w:pos="3765"/>
        </w:tabs>
        <w:rPr>
          <w:b/>
        </w:rPr>
      </w:pPr>
      <w:r w:rsidRPr="009C4728">
        <w:rPr>
          <w:b/>
        </w:rPr>
        <w:t xml:space="preserve">Upper Base Station RF Bandwidth edge: </w:t>
      </w:r>
      <w:r w:rsidRPr="009C4728">
        <w:t>frequency of the upper edge of the Base Station RF Bandwidth, used as a frequency reference point for transmitter and receiver requirements</w:t>
      </w:r>
      <w:r w:rsidRPr="009C4728">
        <w:rPr>
          <w:b/>
        </w:rPr>
        <w:t xml:space="preserve"> </w:t>
      </w:r>
    </w:p>
    <w:p w:rsidR="00C53C29" w:rsidRPr="009C4728" w:rsidRDefault="00C53C29" w:rsidP="00C53C29">
      <w:r w:rsidRPr="009C4728">
        <w:rPr>
          <w:b/>
        </w:rPr>
        <w:t xml:space="preserve">Upper </w:t>
      </w:r>
      <w:r w:rsidRPr="009C4728">
        <w:rPr>
          <w:rFonts w:eastAsia="SimSun"/>
          <w:b/>
          <w:lang w:eastAsia="zh-CN"/>
        </w:rPr>
        <w:t>sub-block</w:t>
      </w:r>
      <w:r w:rsidRPr="009C4728">
        <w:rPr>
          <w:b/>
        </w:rPr>
        <w:t xml:space="preserve"> edge: </w:t>
      </w:r>
      <w:r w:rsidRPr="009C4728">
        <w:t xml:space="preserve">frequency at the upper edge of </w:t>
      </w:r>
      <w:r w:rsidRPr="009C4728">
        <w:rPr>
          <w:rFonts w:eastAsia="SimSun"/>
          <w:lang w:eastAsia="zh-CN"/>
        </w:rPr>
        <w:t>one</w:t>
      </w:r>
      <w:r w:rsidRPr="009C4728">
        <w:t xml:space="preserve"> </w:t>
      </w:r>
      <w:r w:rsidRPr="009C4728">
        <w:rPr>
          <w:rFonts w:eastAsia="SimSun"/>
          <w:lang w:eastAsia="zh-CN"/>
        </w:rPr>
        <w:t>sub-block</w:t>
      </w:r>
      <w:r w:rsidRPr="009C4728">
        <w:t>.</w:t>
      </w:r>
    </w:p>
    <w:p w:rsidR="00C53C29" w:rsidRPr="009C4728" w:rsidRDefault="00C53C29" w:rsidP="00C53C29">
      <w:pPr>
        <w:pStyle w:val="NO"/>
      </w:pPr>
      <w:r w:rsidRPr="009C4728">
        <w:t>NOTE:</w:t>
      </w:r>
      <w:r w:rsidRPr="009C4728">
        <w:tab/>
        <w:t>It is used as a frequency reference point for both transmitter and receiver requirements.</w:t>
      </w:r>
    </w:p>
    <w:p w:rsidR="00C53C29" w:rsidRPr="009C4728" w:rsidRDefault="00C53C29" w:rsidP="00C53C29">
      <w:pPr>
        <w:pStyle w:val="Heading2"/>
      </w:pPr>
      <w:bookmarkStart w:id="49" w:name="_Toc21093113"/>
      <w:bookmarkStart w:id="50" w:name="_Toc29762642"/>
      <w:bookmarkStart w:id="51" w:name="_Toc36025817"/>
      <w:bookmarkStart w:id="52" w:name="_Toc44584687"/>
      <w:bookmarkStart w:id="53" w:name="_Toc45868980"/>
      <w:bookmarkStart w:id="54" w:name="_Toc52553539"/>
      <w:r w:rsidRPr="009C4728">
        <w:t>3.2</w:t>
      </w:r>
      <w:r w:rsidRPr="009C4728">
        <w:tab/>
        <w:t>Symbols</w:t>
      </w:r>
      <w:bookmarkEnd w:id="49"/>
      <w:bookmarkEnd w:id="50"/>
      <w:bookmarkEnd w:id="51"/>
      <w:bookmarkEnd w:id="52"/>
      <w:bookmarkEnd w:id="53"/>
      <w:bookmarkEnd w:id="54"/>
    </w:p>
    <w:p w:rsidR="00C53C29" w:rsidRPr="009C4728" w:rsidRDefault="00C53C29" w:rsidP="00C53C29">
      <w:pPr>
        <w:keepNext/>
      </w:pPr>
      <w:r w:rsidRPr="009C4728">
        <w:t>For the purposes of the present document, the following symbols apply:</w:t>
      </w:r>
    </w:p>
    <w:p w:rsidR="00C53C29" w:rsidRPr="009C4728" w:rsidRDefault="00C53C29" w:rsidP="00C53C29">
      <w:pPr>
        <w:pStyle w:val="EW"/>
        <w:rPr>
          <w:rFonts w:cs="v5.0.0"/>
        </w:rPr>
      </w:pPr>
      <w:r w:rsidRPr="009C4728">
        <w:rPr>
          <w:rFonts w:ascii="Symbol" w:hAnsi="Symbol" w:cs="v5.0.0"/>
        </w:rPr>
        <w:t></w:t>
      </w:r>
      <w:r w:rsidRPr="009C4728">
        <w:rPr>
          <w:rFonts w:cs="v5.0.0"/>
        </w:rPr>
        <w:tab/>
        <w:t>Percentage of the mean transmitted power emitted outside the occupied bandwidth on the assigned channel</w:t>
      </w:r>
    </w:p>
    <w:p w:rsidR="00C53C29" w:rsidRPr="009C4728" w:rsidRDefault="00C53C29" w:rsidP="00C53C29">
      <w:pPr>
        <w:pStyle w:val="EW"/>
      </w:pPr>
      <w:r w:rsidRPr="009C4728">
        <w:t>BW</w:t>
      </w:r>
      <w:r w:rsidRPr="009C4728">
        <w:rPr>
          <w:vertAlign w:val="subscript"/>
        </w:rPr>
        <w:t>Channel</w:t>
      </w:r>
      <w:r w:rsidRPr="009C4728">
        <w:tab/>
        <w:t xml:space="preserve">Channel bandwidth (for E-UTRA and NR) </w:t>
      </w:r>
    </w:p>
    <w:p w:rsidR="00C53C29" w:rsidRPr="009C4728" w:rsidRDefault="00C53C29" w:rsidP="00C53C29">
      <w:pPr>
        <w:pStyle w:val="EW"/>
      </w:pPr>
      <w:r w:rsidRPr="009C4728">
        <w:t>BW</w:t>
      </w:r>
      <w:r w:rsidRPr="009C4728">
        <w:rPr>
          <w:vertAlign w:val="subscript"/>
        </w:rPr>
        <w:t>Config</w:t>
      </w:r>
      <w:r w:rsidRPr="009C4728">
        <w:tab/>
        <w:t>Transmission bandwidth configuration (for E-UTRA),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180 kHz in the uplink and BW</w:t>
      </w:r>
      <w:r w:rsidRPr="009C4728">
        <w:rPr>
          <w:vertAlign w:val="subscript"/>
        </w:rPr>
        <w:t>Config</w:t>
      </w:r>
      <w:r w:rsidRPr="009C4728">
        <w:t xml:space="preserve"> = 15 kHz + </w:t>
      </w:r>
      <w:r w:rsidRPr="009C4728">
        <w:rPr>
          <w:i/>
          <w:iCs/>
        </w:rPr>
        <w:t>N</w:t>
      </w:r>
      <w:r w:rsidRPr="009C4728">
        <w:rPr>
          <w:vertAlign w:val="subscript"/>
        </w:rPr>
        <w:t>RB</w:t>
      </w:r>
      <w:r w:rsidRPr="009C4728">
        <w:t xml:space="preserve"> x 180 kHz in the downlink. Transmission bandwidth configuration (for NR),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SCS x 12.</w:t>
      </w:r>
    </w:p>
    <w:p w:rsidR="00C53C29" w:rsidRPr="009C4728" w:rsidRDefault="00C53C29" w:rsidP="00C53C29">
      <w:pPr>
        <w:pStyle w:val="EW"/>
      </w:pPr>
      <w:r w:rsidRPr="009C4728">
        <w:t>BW</w:t>
      </w:r>
      <w:r w:rsidRPr="009C4728">
        <w:rPr>
          <w:vertAlign w:val="subscript"/>
        </w:rPr>
        <w:t>RF</w:t>
      </w:r>
      <w:r w:rsidRPr="009C4728">
        <w:tab/>
        <w:t>Base Station RF Bandwidth, where BW</w:t>
      </w:r>
      <w:r w:rsidRPr="009C4728">
        <w:rPr>
          <w:vertAlign w:val="subscript"/>
        </w:rPr>
        <w:t xml:space="preserve">RF </w:t>
      </w:r>
      <w:r w:rsidRPr="009C4728">
        <w:t>= F</w:t>
      </w:r>
      <w:r w:rsidRPr="009C4728">
        <w:rPr>
          <w:vertAlign w:val="subscript"/>
        </w:rPr>
        <w:t xml:space="preserve">BW RF,high </w:t>
      </w:r>
      <w:r w:rsidRPr="009C4728">
        <w:t>– F</w:t>
      </w:r>
      <w:r w:rsidRPr="009C4728">
        <w:rPr>
          <w:vertAlign w:val="subscript"/>
        </w:rPr>
        <w:t>BW RF,low</w:t>
      </w:r>
      <w:r w:rsidRPr="009C4728">
        <w:t xml:space="preserve"> </w:t>
      </w:r>
    </w:p>
    <w:p w:rsidR="00C53C29" w:rsidRPr="009C4728" w:rsidRDefault="00C53C29" w:rsidP="00C53C29">
      <w:pPr>
        <w:pStyle w:val="EW"/>
      </w:pPr>
      <w:r w:rsidRPr="009C4728">
        <w:t>BW</w:t>
      </w:r>
      <w:r w:rsidRPr="009C4728">
        <w:rPr>
          <w:vertAlign w:val="subscript"/>
        </w:rPr>
        <w:t>RF,max</w:t>
      </w:r>
      <w:r w:rsidRPr="009C4728">
        <w:tab/>
        <w:t>Maximum Base Station RF Bandwidth</w:t>
      </w:r>
    </w:p>
    <w:p w:rsidR="00C53C29" w:rsidRPr="009C4728" w:rsidRDefault="00C53C29" w:rsidP="00C53C29">
      <w:pPr>
        <w:pStyle w:val="EW"/>
      </w:pPr>
      <w:r w:rsidRPr="009C4728">
        <w:t>DwPTS</w:t>
      </w:r>
      <w:r w:rsidRPr="009C4728">
        <w:tab/>
        <w:t>Downlink part of the special subframe (for E-UTRA TDD operation)</w:t>
      </w:r>
    </w:p>
    <w:p w:rsidR="00C53C29" w:rsidRPr="009C4728" w:rsidRDefault="00C53C29" w:rsidP="00C53C29">
      <w:pPr>
        <w:pStyle w:val="EW"/>
      </w:pPr>
      <w:r w:rsidRPr="009C4728">
        <w:t>f</w:t>
      </w:r>
      <w:r w:rsidRPr="009C4728">
        <w:tab/>
        <w:t>Frequency</w:t>
      </w:r>
    </w:p>
    <w:p w:rsidR="00C53C29" w:rsidRPr="009C4728" w:rsidRDefault="00C53C29" w:rsidP="00C53C29">
      <w:pPr>
        <w:pStyle w:val="EW"/>
      </w:pPr>
      <w:r w:rsidRPr="009C4728">
        <w:sym w:font="Symbol" w:char="F044"/>
      </w:r>
      <w:r w:rsidRPr="009C4728">
        <w:t>f</w:t>
      </w:r>
      <w:r w:rsidRPr="009C4728">
        <w:tab/>
        <w:t>Separation between the Base Station RF Bandwidth edge frequency and the nominal -3dB point of the measuring filter closest to the carrier frequency</w:t>
      </w:r>
    </w:p>
    <w:p w:rsidR="00C53C29" w:rsidRPr="009C4728" w:rsidRDefault="00C53C29" w:rsidP="00C53C29">
      <w:pPr>
        <w:pStyle w:val="EW"/>
      </w:pPr>
      <w:r w:rsidRPr="009C4728">
        <w:sym w:font="Symbol" w:char="F044"/>
      </w:r>
      <w:r w:rsidRPr="009C4728">
        <w:t>f</w:t>
      </w:r>
      <w:r w:rsidRPr="009C4728">
        <w:rPr>
          <w:vertAlign w:val="subscript"/>
        </w:rPr>
        <w:t>max</w:t>
      </w:r>
      <w:r w:rsidRPr="009C4728">
        <w:tab/>
        <w:t xml:space="preserve">The largest value of </w:t>
      </w:r>
      <w:r w:rsidRPr="009C4728">
        <w:sym w:font="Symbol" w:char="F044"/>
      </w:r>
      <w:r w:rsidRPr="009C4728">
        <w:t>f used for defining the requirement</w:t>
      </w:r>
    </w:p>
    <w:p w:rsidR="00C53C29" w:rsidRPr="009C4728" w:rsidRDefault="00C53C29" w:rsidP="00C53C29">
      <w:pPr>
        <w:pStyle w:val="EW"/>
      </w:pPr>
      <w:r w:rsidRPr="009C4728">
        <w:t>Δf</w:t>
      </w:r>
      <w:r w:rsidRPr="009C4728">
        <w:rPr>
          <w:vertAlign w:val="subscript"/>
        </w:rPr>
        <w:t>OBUE</w:t>
      </w:r>
      <w:r w:rsidRPr="009C4728">
        <w:tab/>
        <w:t xml:space="preserve">Maximum offset of the </w:t>
      </w:r>
      <w:r w:rsidRPr="009C4728">
        <w:rPr>
          <w:i/>
        </w:rPr>
        <w:t>operating band</w:t>
      </w:r>
      <w:r w:rsidRPr="009C4728">
        <w:t xml:space="preserve"> unwanted emissions mask from the downlink </w:t>
      </w:r>
      <w:r w:rsidRPr="009C4728">
        <w:rPr>
          <w:i/>
        </w:rPr>
        <w:t>operating band</w:t>
      </w:r>
      <w:r w:rsidRPr="009C4728">
        <w:t xml:space="preserve"> edge </w:t>
      </w:r>
    </w:p>
    <w:p w:rsidR="00C53C29" w:rsidRPr="009C4728" w:rsidRDefault="00C53C29" w:rsidP="00C53C29">
      <w:pPr>
        <w:pStyle w:val="EW"/>
      </w:pPr>
      <w:r w:rsidRPr="009C4728">
        <w:t>Δf</w:t>
      </w:r>
      <w:r w:rsidRPr="009C4728">
        <w:rPr>
          <w:vertAlign w:val="subscript"/>
        </w:rPr>
        <w:t>OOB</w:t>
      </w:r>
      <w:r w:rsidRPr="009C4728">
        <w:rPr>
          <w:vertAlign w:val="subscript"/>
        </w:rPr>
        <w:tab/>
      </w:r>
      <w:r w:rsidRPr="009C4728">
        <w:t xml:space="preserve">Maximum offset of the </w:t>
      </w:r>
      <w:r w:rsidRPr="009C4728">
        <w:rPr>
          <w:rFonts w:cs="v5.0.0"/>
        </w:rPr>
        <w:t xml:space="preserve">out-of-band </w:t>
      </w:r>
      <w:r w:rsidRPr="009C4728">
        <w:t xml:space="preserve">boundary from the uplink </w:t>
      </w:r>
      <w:r w:rsidRPr="009C4728">
        <w:rPr>
          <w:i/>
        </w:rPr>
        <w:t>operating band</w:t>
      </w:r>
      <w:r w:rsidRPr="009C4728">
        <w:t xml:space="preserve"> edge</w:t>
      </w:r>
    </w:p>
    <w:p w:rsidR="00C53C29" w:rsidRPr="009C4728" w:rsidRDefault="00C53C29" w:rsidP="00C53C29">
      <w:pPr>
        <w:pStyle w:val="EW"/>
      </w:pPr>
      <w:r w:rsidRPr="009C4728">
        <w:t>F</w:t>
      </w:r>
      <w:r w:rsidRPr="009C4728">
        <w:rPr>
          <w:vertAlign w:val="subscript"/>
        </w:rPr>
        <w:t>C</w:t>
      </w:r>
      <w:r w:rsidRPr="009C4728">
        <w:rPr>
          <w:vertAlign w:val="subscript"/>
        </w:rPr>
        <w:tab/>
      </w:r>
      <w:r w:rsidRPr="009C4728">
        <w:t>Carrier centre frequency</w:t>
      </w:r>
    </w:p>
    <w:p w:rsidR="00C53C29" w:rsidRPr="009C4728" w:rsidRDefault="00C53C29" w:rsidP="00C53C29">
      <w:pPr>
        <w:pStyle w:val="EW"/>
      </w:pPr>
      <w:r w:rsidRPr="009C4728">
        <w:t>F</w:t>
      </w:r>
      <w:r w:rsidRPr="009C4728">
        <w:rPr>
          <w:vertAlign w:val="subscript"/>
        </w:rPr>
        <w:t>filter</w:t>
      </w:r>
      <w:r w:rsidRPr="009C4728">
        <w:tab/>
        <w:t>Filter centre frequency</w:t>
      </w:r>
    </w:p>
    <w:p w:rsidR="00C53C29" w:rsidRPr="009C4728" w:rsidRDefault="00C53C29" w:rsidP="00C53C29">
      <w:pPr>
        <w:pStyle w:val="EW"/>
      </w:pPr>
      <w:r w:rsidRPr="009C4728">
        <w:t>f_offset</w:t>
      </w:r>
      <w:r w:rsidRPr="009C4728">
        <w:tab/>
        <w:t>Separation between the Base Station RF Bandwidth edge frequency and the centre of the measuring filter</w:t>
      </w:r>
    </w:p>
    <w:p w:rsidR="00C53C29" w:rsidRPr="009C4728" w:rsidRDefault="00C53C29" w:rsidP="00C53C29">
      <w:pPr>
        <w:pStyle w:val="EW"/>
      </w:pPr>
      <w:r w:rsidRPr="009C4728">
        <w:t>f_offset</w:t>
      </w:r>
      <w:r w:rsidRPr="009C4728">
        <w:rPr>
          <w:vertAlign w:val="subscript"/>
        </w:rPr>
        <w:t>max</w:t>
      </w:r>
      <w:r w:rsidRPr="009C4728">
        <w:tab/>
        <w:t>The maximum value of f_offset used for defining the requirement</w:t>
      </w:r>
    </w:p>
    <w:p w:rsidR="00C53C29" w:rsidRPr="009C4728" w:rsidRDefault="00C53C29" w:rsidP="00C53C29">
      <w:pPr>
        <w:pStyle w:val="EW"/>
        <w:rPr>
          <w:vertAlign w:val="subscript"/>
        </w:rPr>
      </w:pPr>
      <w:r w:rsidRPr="009C4728">
        <w:t>F</w:t>
      </w:r>
      <w:r w:rsidRPr="009C4728">
        <w:rPr>
          <w:vertAlign w:val="subscript"/>
        </w:rPr>
        <w:t>block,high</w:t>
      </w:r>
      <w:r w:rsidRPr="009C4728">
        <w:tab/>
        <w:t xml:space="preserve">Upper </w:t>
      </w:r>
      <w:r w:rsidRPr="009C4728">
        <w:rPr>
          <w:rFonts w:eastAsia="SimSun"/>
          <w:lang w:eastAsia="zh-CN"/>
        </w:rPr>
        <w:t>sub-block</w:t>
      </w:r>
      <w:r w:rsidRPr="009C4728">
        <w:rPr>
          <w:b/>
        </w:rPr>
        <w:t xml:space="preserve"> </w:t>
      </w:r>
      <w:r w:rsidRPr="009C4728">
        <w:t>edge, where F</w:t>
      </w:r>
      <w:r w:rsidRPr="009C4728">
        <w:rPr>
          <w:vertAlign w:val="subscript"/>
        </w:rPr>
        <w:t xml:space="preserve">block,high </w:t>
      </w:r>
      <w:r w:rsidRPr="009C4728">
        <w:t>= F</w:t>
      </w:r>
      <w:r w:rsidRPr="009C4728">
        <w:rPr>
          <w:vertAlign w:val="subscript"/>
        </w:rPr>
        <w:t xml:space="preserve">C,block,high </w:t>
      </w:r>
      <w:r w:rsidRPr="009C4728">
        <w:t>+ F</w:t>
      </w:r>
      <w:r w:rsidRPr="009C4728">
        <w:rPr>
          <w:vertAlign w:val="subscript"/>
        </w:rPr>
        <w:t>offset, RAT</w:t>
      </w:r>
      <w:r w:rsidRPr="009C4728">
        <w:rPr>
          <w:b/>
        </w:rPr>
        <w:t xml:space="preserve"> </w:t>
      </w:r>
    </w:p>
    <w:p w:rsidR="00C53C29" w:rsidRPr="009C4728" w:rsidRDefault="00C53C29" w:rsidP="00C53C29">
      <w:pPr>
        <w:pStyle w:val="EW"/>
        <w:rPr>
          <w:b/>
        </w:rPr>
      </w:pPr>
      <w:r w:rsidRPr="009C4728">
        <w:t>F</w:t>
      </w:r>
      <w:r w:rsidRPr="009C4728">
        <w:rPr>
          <w:vertAlign w:val="subscript"/>
        </w:rPr>
        <w:t>block,low</w:t>
      </w:r>
      <w:r w:rsidRPr="009C4728">
        <w:tab/>
        <w:t xml:space="preserve">Lower </w:t>
      </w:r>
      <w:r w:rsidRPr="009C4728">
        <w:rPr>
          <w:rFonts w:eastAsia="SimSun"/>
          <w:lang w:eastAsia="zh-CN"/>
        </w:rPr>
        <w:t>sub-block</w:t>
      </w:r>
      <w:r w:rsidRPr="009C4728">
        <w:rPr>
          <w:b/>
        </w:rPr>
        <w:t xml:space="preserve"> </w:t>
      </w:r>
      <w:r w:rsidRPr="009C4728">
        <w:t>edge, where F</w:t>
      </w:r>
      <w:r w:rsidRPr="009C4728">
        <w:rPr>
          <w:vertAlign w:val="subscript"/>
        </w:rPr>
        <w:t xml:space="preserve">block,low </w:t>
      </w:r>
      <w:r w:rsidRPr="009C4728">
        <w:t>= F</w:t>
      </w:r>
      <w:r w:rsidRPr="009C4728">
        <w:rPr>
          <w:vertAlign w:val="subscript"/>
        </w:rPr>
        <w:t xml:space="preserve">C,block,low </w:t>
      </w:r>
      <w:r w:rsidRPr="009C4728">
        <w:t>- F</w:t>
      </w:r>
      <w:r w:rsidRPr="009C4728">
        <w:rPr>
          <w:vertAlign w:val="subscript"/>
        </w:rPr>
        <w:t>offset, RAT</w:t>
      </w:r>
    </w:p>
    <w:p w:rsidR="00C53C29" w:rsidRPr="009C4728" w:rsidRDefault="00C53C29" w:rsidP="00C53C29">
      <w:pPr>
        <w:pStyle w:val="EW"/>
        <w:rPr>
          <w:b/>
        </w:rPr>
      </w:pPr>
      <w:r w:rsidRPr="009C4728">
        <w:t>F</w:t>
      </w:r>
      <w:r w:rsidRPr="009C4728">
        <w:rPr>
          <w:vertAlign w:val="subscript"/>
        </w:rPr>
        <w:t>BW RF,high</w:t>
      </w:r>
      <w:r w:rsidRPr="009C4728">
        <w:tab/>
        <w:t>Upper Base Station RF Bandwidth edge, where F</w:t>
      </w:r>
      <w:r w:rsidRPr="009C4728">
        <w:rPr>
          <w:vertAlign w:val="subscript"/>
        </w:rPr>
        <w:t xml:space="preserve">BW RF,high </w:t>
      </w:r>
      <w:r w:rsidRPr="009C4728">
        <w:t xml:space="preserve"> = F</w:t>
      </w:r>
      <w:r w:rsidRPr="009C4728">
        <w:rPr>
          <w:vertAlign w:val="subscript"/>
        </w:rPr>
        <w:t xml:space="preserve">C,high </w:t>
      </w:r>
      <w:r w:rsidRPr="009C4728">
        <w:t>+ F</w:t>
      </w:r>
      <w:r w:rsidRPr="009C4728">
        <w:rPr>
          <w:vertAlign w:val="subscript"/>
        </w:rPr>
        <w:t>offset, RAT</w:t>
      </w:r>
      <w:r w:rsidRPr="009C4728">
        <w:rPr>
          <w:b/>
        </w:rPr>
        <w:t xml:space="preserve"> </w:t>
      </w:r>
    </w:p>
    <w:p w:rsidR="00C53C29" w:rsidRPr="009C4728" w:rsidRDefault="00C53C29" w:rsidP="00C53C29">
      <w:pPr>
        <w:pStyle w:val="EW"/>
        <w:rPr>
          <w:b/>
        </w:rPr>
      </w:pPr>
      <w:r w:rsidRPr="009C4728">
        <w:t>F</w:t>
      </w:r>
      <w:r w:rsidRPr="009C4728">
        <w:rPr>
          <w:vertAlign w:val="subscript"/>
        </w:rPr>
        <w:t>BW RF,low</w:t>
      </w:r>
      <w:r w:rsidRPr="009C4728">
        <w:tab/>
        <w:t>Lower Base Station RF Bandwidth edge, where F</w:t>
      </w:r>
      <w:r w:rsidRPr="009C4728">
        <w:rPr>
          <w:vertAlign w:val="subscript"/>
        </w:rPr>
        <w:t xml:space="preserve">BW RF,low </w:t>
      </w:r>
      <w:r w:rsidRPr="009C4728">
        <w:t xml:space="preserve"> = F</w:t>
      </w:r>
      <w:r w:rsidRPr="009C4728">
        <w:rPr>
          <w:vertAlign w:val="subscript"/>
        </w:rPr>
        <w:t xml:space="preserve">C,low </w:t>
      </w:r>
      <w:r w:rsidRPr="009C4728">
        <w:t>- F</w:t>
      </w:r>
      <w:r w:rsidRPr="009C4728">
        <w:rPr>
          <w:vertAlign w:val="subscript"/>
        </w:rPr>
        <w:t>offset, RAT</w:t>
      </w:r>
    </w:p>
    <w:p w:rsidR="00C53C29" w:rsidRPr="009C4728" w:rsidRDefault="00C53C29" w:rsidP="00C53C29">
      <w:pPr>
        <w:pStyle w:val="EW"/>
        <w:rPr>
          <w:vertAlign w:val="subscript"/>
        </w:rPr>
      </w:pPr>
      <w:r w:rsidRPr="009C4728">
        <w:t>F</w:t>
      </w:r>
      <w:r w:rsidRPr="009C4728">
        <w:rPr>
          <w:vertAlign w:val="subscript"/>
        </w:rPr>
        <w:t>C band, high</w:t>
      </w:r>
      <w:r w:rsidRPr="009C4728">
        <w:rPr>
          <w:vertAlign w:val="subscript"/>
        </w:rPr>
        <w:tab/>
      </w:r>
      <w:r w:rsidRPr="009C4728">
        <w:t>Center frequency of the highest transmitted/received carrier in a band.</w:t>
      </w:r>
    </w:p>
    <w:p w:rsidR="00C53C29" w:rsidRPr="009C4728" w:rsidRDefault="00C53C29" w:rsidP="00C53C29">
      <w:pPr>
        <w:pStyle w:val="EW"/>
        <w:rPr>
          <w:b/>
        </w:rPr>
      </w:pPr>
      <w:r w:rsidRPr="009C4728">
        <w:t>F</w:t>
      </w:r>
      <w:r w:rsidRPr="009C4728">
        <w:rPr>
          <w:vertAlign w:val="subscript"/>
        </w:rPr>
        <w:t>C band, low</w:t>
      </w:r>
      <w:r w:rsidRPr="009C4728">
        <w:rPr>
          <w:vertAlign w:val="subscript"/>
        </w:rPr>
        <w:tab/>
      </w:r>
      <w:r w:rsidRPr="009C4728">
        <w:t>Center frequency of the lowest transmitted/received carrier in a band.</w:t>
      </w:r>
    </w:p>
    <w:p w:rsidR="00C53C29" w:rsidRPr="009C4728" w:rsidRDefault="00C53C29" w:rsidP="00C53C29">
      <w:pPr>
        <w:pStyle w:val="EW"/>
        <w:rPr>
          <w:vertAlign w:val="subscript"/>
        </w:rPr>
      </w:pPr>
      <w:r w:rsidRPr="009C4728">
        <w:t>F</w:t>
      </w:r>
      <w:r w:rsidRPr="009C4728">
        <w:rPr>
          <w:vertAlign w:val="subscript"/>
        </w:rPr>
        <w:t>C,block, high</w:t>
      </w:r>
      <w:r w:rsidRPr="009C4728">
        <w:rPr>
          <w:vertAlign w:val="subscript"/>
        </w:rPr>
        <w:tab/>
      </w:r>
      <w:r w:rsidRPr="009C4728">
        <w:t>Centre frequency of the highest transmitted/received carrier in a sub-block.</w:t>
      </w:r>
    </w:p>
    <w:p w:rsidR="00C53C29" w:rsidRPr="009C4728" w:rsidRDefault="00C53C29" w:rsidP="00C53C29">
      <w:pPr>
        <w:pStyle w:val="EW"/>
      </w:pPr>
      <w:r w:rsidRPr="009C4728">
        <w:t>F</w:t>
      </w:r>
      <w:r w:rsidRPr="009C4728">
        <w:rPr>
          <w:vertAlign w:val="subscript"/>
        </w:rPr>
        <w:t>C,block, low</w:t>
      </w:r>
      <w:r w:rsidRPr="009C4728">
        <w:rPr>
          <w:vertAlign w:val="subscript"/>
        </w:rPr>
        <w:tab/>
      </w:r>
      <w:r w:rsidRPr="009C4728">
        <w:t>Centre frequency of the lowest transmitted/received carrier in a sub-block.</w:t>
      </w:r>
    </w:p>
    <w:p w:rsidR="00C53C29" w:rsidRPr="009C4728" w:rsidRDefault="00C53C29" w:rsidP="00C53C29">
      <w:pPr>
        <w:pStyle w:val="EW"/>
        <w:rPr>
          <w:vertAlign w:val="subscript"/>
        </w:rPr>
      </w:pPr>
      <w:r w:rsidRPr="009C4728">
        <w:t>F</w:t>
      </w:r>
      <w:r w:rsidRPr="009C4728">
        <w:rPr>
          <w:vertAlign w:val="subscript"/>
        </w:rPr>
        <w:t>C,high</w:t>
      </w:r>
      <w:r w:rsidRPr="009C4728">
        <w:rPr>
          <w:vertAlign w:val="subscript"/>
        </w:rPr>
        <w:tab/>
      </w:r>
      <w:r w:rsidRPr="009C4728">
        <w:t>Centre frequency of the highest transmitted/received carrier.</w:t>
      </w:r>
    </w:p>
    <w:p w:rsidR="00C53C29" w:rsidRPr="009C4728" w:rsidRDefault="00C53C29" w:rsidP="00C53C29">
      <w:pPr>
        <w:pStyle w:val="EW"/>
      </w:pPr>
      <w:r w:rsidRPr="009C4728">
        <w:t>F</w:t>
      </w:r>
      <w:r w:rsidRPr="009C4728">
        <w:rPr>
          <w:vertAlign w:val="subscript"/>
        </w:rPr>
        <w:t>C,low</w:t>
      </w:r>
      <w:r w:rsidRPr="009C4728">
        <w:rPr>
          <w:vertAlign w:val="subscript"/>
        </w:rPr>
        <w:tab/>
      </w:r>
      <w:r w:rsidRPr="009C4728">
        <w:t>Centre frequency of the lowest transmitted/received carrier.</w:t>
      </w:r>
    </w:p>
    <w:p w:rsidR="00C53C29" w:rsidRPr="009C4728" w:rsidRDefault="00C53C29" w:rsidP="00C53C29">
      <w:pPr>
        <w:pStyle w:val="EW"/>
      </w:pPr>
      <w:r w:rsidRPr="009C4728">
        <w:lastRenderedPageBreak/>
        <w:t>F</w:t>
      </w:r>
      <w:r w:rsidRPr="009C4728">
        <w:rPr>
          <w:vertAlign w:val="subscript"/>
        </w:rPr>
        <w:t>offset, RAT</w:t>
      </w:r>
      <w:r w:rsidRPr="009C4728">
        <w:tab/>
        <w:t xml:space="preserve">Frequency offset from the centre frequency of the </w:t>
      </w:r>
      <w:r w:rsidRPr="009C4728">
        <w:rPr>
          <w:i/>
        </w:rPr>
        <w:t>highest</w:t>
      </w:r>
      <w:r w:rsidRPr="009C4728">
        <w:t xml:space="preserve"> transmitted/received carrier to the </w:t>
      </w:r>
      <w:r w:rsidRPr="009C4728">
        <w:rPr>
          <w:i/>
        </w:rPr>
        <w:t xml:space="preserve">upper </w:t>
      </w:r>
      <w:r w:rsidRPr="009C4728">
        <w:t xml:space="preserve">Base Station RF Bandwidth edge, sub-block edge or Inter-RF Bandwidth edge, or from the centre frequency of the </w:t>
      </w:r>
      <w:r w:rsidRPr="009C4728">
        <w:rPr>
          <w:i/>
        </w:rPr>
        <w:t>lowest</w:t>
      </w:r>
      <w:r w:rsidRPr="009C4728">
        <w:t xml:space="preserve"> transmitted/received to the </w:t>
      </w:r>
      <w:r w:rsidRPr="009C4728">
        <w:rPr>
          <w:i/>
        </w:rPr>
        <w:t xml:space="preserve">lower </w:t>
      </w:r>
      <w:r w:rsidRPr="009C4728">
        <w:t>Base Station RF Bandwidth edge, sub-block edge or Inter-RF Bandwidth edge for a specific RAT.</w:t>
      </w:r>
    </w:p>
    <w:p w:rsidR="00C53C29" w:rsidRPr="009C4728" w:rsidRDefault="00C53C29" w:rsidP="00C53C29">
      <w:pPr>
        <w:pStyle w:val="EW"/>
      </w:pPr>
      <w:r w:rsidRPr="009C4728">
        <w:t>F</w:t>
      </w:r>
      <w:r w:rsidRPr="009C4728">
        <w:rPr>
          <w:vertAlign w:val="subscript"/>
        </w:rPr>
        <w:t>DL_low</w:t>
      </w:r>
      <w:r w:rsidRPr="009C4728">
        <w:rPr>
          <w:vertAlign w:val="subscript"/>
        </w:rPr>
        <w:tab/>
      </w:r>
      <w:r w:rsidRPr="009C4728">
        <w:t>The lowest frequency of the downlink operating band</w:t>
      </w:r>
    </w:p>
    <w:p w:rsidR="00C53C29" w:rsidRPr="009C4728" w:rsidRDefault="00C53C29" w:rsidP="00C53C29">
      <w:pPr>
        <w:pStyle w:val="EW"/>
      </w:pPr>
      <w:r w:rsidRPr="009C4728">
        <w:t>F</w:t>
      </w:r>
      <w:r w:rsidRPr="009C4728">
        <w:rPr>
          <w:vertAlign w:val="subscript"/>
        </w:rPr>
        <w:t>DL_high</w:t>
      </w:r>
      <w:r w:rsidRPr="009C4728">
        <w:rPr>
          <w:vertAlign w:val="subscript"/>
        </w:rPr>
        <w:tab/>
      </w:r>
      <w:r w:rsidRPr="009C4728">
        <w:t>The highest frequency of the downlink operating band</w:t>
      </w:r>
    </w:p>
    <w:p w:rsidR="00C53C29" w:rsidRPr="009C4728" w:rsidRDefault="00C53C29" w:rsidP="00C53C29">
      <w:pPr>
        <w:pStyle w:val="EW"/>
      </w:pPr>
      <w:r w:rsidRPr="009C4728">
        <w:t>F</w:t>
      </w:r>
      <w:r w:rsidRPr="009C4728">
        <w:rPr>
          <w:vertAlign w:val="subscript"/>
        </w:rPr>
        <w:t>UL_low</w:t>
      </w:r>
      <w:r w:rsidRPr="009C4728">
        <w:rPr>
          <w:vertAlign w:val="subscript"/>
        </w:rPr>
        <w:tab/>
      </w:r>
      <w:r w:rsidRPr="009C4728">
        <w:t>The lowest frequency of the uplink operating band</w:t>
      </w:r>
    </w:p>
    <w:p w:rsidR="00C53C29" w:rsidRPr="009C4728" w:rsidRDefault="00C53C29" w:rsidP="00C53C29">
      <w:pPr>
        <w:pStyle w:val="EW"/>
      </w:pPr>
      <w:r w:rsidRPr="009C4728">
        <w:t>F</w:t>
      </w:r>
      <w:r w:rsidRPr="009C4728">
        <w:rPr>
          <w:vertAlign w:val="subscript"/>
        </w:rPr>
        <w:t>UL_high</w:t>
      </w:r>
      <w:r w:rsidRPr="009C4728">
        <w:rPr>
          <w:vertAlign w:val="subscript"/>
        </w:rPr>
        <w:tab/>
      </w:r>
      <w:r w:rsidRPr="009C4728">
        <w:t>The highest frequency of the uplink operating band</w:t>
      </w:r>
    </w:p>
    <w:p w:rsidR="00C53C29" w:rsidRPr="009C4728" w:rsidRDefault="00C53C29" w:rsidP="00C53C29">
      <w:pPr>
        <w:pStyle w:val="EW"/>
      </w:pPr>
      <w:r w:rsidRPr="009C4728">
        <w:rPr>
          <w:lang w:val="en-US" w:eastAsia="zh-CN"/>
        </w:rPr>
        <w:t>GB</w:t>
      </w:r>
      <w:r w:rsidRPr="009C4728">
        <w:rPr>
          <w:vertAlign w:val="subscript"/>
          <w:lang w:val="en-US" w:eastAsia="zh-CN"/>
        </w:rPr>
        <w:t>Channel</w:t>
      </w:r>
      <w:r w:rsidRPr="009C4728">
        <w:rPr>
          <w:vertAlign w:val="subscript"/>
          <w:lang w:val="en-US" w:eastAsia="zh-CN"/>
        </w:rPr>
        <w:tab/>
      </w:r>
      <w:r w:rsidRPr="009C4728">
        <w:rPr>
          <w:lang w:val="en-US" w:eastAsia="zh-CN"/>
        </w:rPr>
        <w:t>Minimum guard band defined in subclause 5.3.3</w:t>
      </w:r>
      <w:r w:rsidRPr="009C4728">
        <w:t xml:space="preserve"> </w:t>
      </w:r>
      <w:r w:rsidRPr="009C4728">
        <w:rPr>
          <w:lang w:val="en-US" w:eastAsia="zh-CN"/>
        </w:rPr>
        <w:t>of TS 38.104 [17]</w:t>
      </w:r>
    </w:p>
    <w:p w:rsidR="00C53C29" w:rsidRPr="009C4728" w:rsidRDefault="00C53C29" w:rsidP="00C53C29">
      <w:pPr>
        <w:pStyle w:val="EW"/>
      </w:pPr>
      <w:r w:rsidRPr="009C4728">
        <w:t>P</w:t>
      </w:r>
      <w:r w:rsidRPr="009C4728">
        <w:rPr>
          <w:vertAlign w:val="subscript"/>
        </w:rPr>
        <w:t>EM,N</w:t>
      </w:r>
      <w:r w:rsidRPr="009C4728">
        <w:tab/>
        <w:t>Declared emission level for channel N</w:t>
      </w:r>
    </w:p>
    <w:p w:rsidR="00C53C29" w:rsidRPr="009C4728" w:rsidRDefault="00C53C29" w:rsidP="00C53C29">
      <w:pPr>
        <w:pStyle w:val="EW"/>
      </w:pPr>
      <w:r w:rsidRPr="009C4728">
        <w:t>P</w:t>
      </w:r>
      <w:r w:rsidRPr="009C4728">
        <w:rPr>
          <w:vertAlign w:val="subscript"/>
        </w:rPr>
        <w:t>EM,B32,B75,B76,ind</w:t>
      </w:r>
      <w:r w:rsidRPr="009C4728">
        <w:rPr>
          <w:vertAlign w:val="subscript"/>
        </w:rPr>
        <w:tab/>
      </w:r>
      <w:r w:rsidRPr="009C4728">
        <w:t>Declared emission level in Band 32, Band 75 and Band 76, ind=a, b, c</w:t>
      </w:r>
    </w:p>
    <w:p w:rsidR="00C53C29" w:rsidRPr="009C4728" w:rsidRDefault="00C53C29" w:rsidP="00C53C29">
      <w:pPr>
        <w:pStyle w:val="EW"/>
      </w:pPr>
      <w:r w:rsidRPr="009C4728">
        <w:t>P</w:t>
      </w:r>
      <w:r w:rsidRPr="009C4728">
        <w:rPr>
          <w:vertAlign w:val="subscript"/>
        </w:rPr>
        <w:t>EM,B32,ind</w:t>
      </w:r>
      <w:r w:rsidRPr="009C4728">
        <w:rPr>
          <w:vertAlign w:val="subscript"/>
        </w:rPr>
        <w:tab/>
      </w:r>
      <w:r w:rsidRPr="009C4728">
        <w:t>Declared emission level in Band 32, ind= d, e</w:t>
      </w:r>
    </w:p>
    <w:p w:rsidR="00C53C29" w:rsidRPr="009C4728" w:rsidRDefault="00C53C29" w:rsidP="00C53C29">
      <w:pPr>
        <w:pStyle w:val="EW"/>
      </w:pPr>
      <w:r w:rsidRPr="009C4728">
        <w:t>P</w:t>
      </w:r>
      <w:r w:rsidRPr="009C4728">
        <w:rPr>
          <w:vertAlign w:val="subscript"/>
        </w:rPr>
        <w:t>EM,B50,B74,B75,ind</w:t>
      </w:r>
      <w:r w:rsidRPr="009C4728">
        <w:tab/>
        <w:t>Declared emission level for Band 50, Band 74 and Band 75, ind=a,b</w:t>
      </w:r>
    </w:p>
    <w:p w:rsidR="00C53C29" w:rsidRPr="009C4728" w:rsidRDefault="00C53C29" w:rsidP="00C53C29">
      <w:pPr>
        <w:pStyle w:val="EW"/>
      </w:pPr>
      <w:r w:rsidRPr="009C4728">
        <w:t>P</w:t>
      </w:r>
      <w:r w:rsidRPr="009C4728">
        <w:rPr>
          <w:vertAlign w:val="subscript"/>
        </w:rPr>
        <w:t>max</w:t>
      </w:r>
      <w:r w:rsidRPr="009C4728">
        <w:tab/>
        <w:t>Maximum total output power</w:t>
      </w:r>
    </w:p>
    <w:p w:rsidR="00C53C29" w:rsidRPr="009C4728" w:rsidRDefault="00C53C29" w:rsidP="00C53C29">
      <w:pPr>
        <w:pStyle w:val="EW"/>
      </w:pPr>
      <w:r w:rsidRPr="009C4728">
        <w:t>P</w:t>
      </w:r>
      <w:r w:rsidRPr="009C4728">
        <w:rPr>
          <w:vertAlign w:val="subscript"/>
        </w:rPr>
        <w:t>max,RAT</w:t>
      </w:r>
      <w:r w:rsidRPr="009C4728">
        <w:tab/>
        <w:t>Maximum RAT output power</w:t>
      </w:r>
    </w:p>
    <w:p w:rsidR="00C53C29" w:rsidRPr="009C4728" w:rsidRDefault="00C53C29" w:rsidP="00C53C29">
      <w:pPr>
        <w:pStyle w:val="EW"/>
      </w:pPr>
      <w:r w:rsidRPr="009C4728">
        <w:t>P</w:t>
      </w:r>
      <w:r w:rsidRPr="009C4728">
        <w:rPr>
          <w:vertAlign w:val="subscript"/>
        </w:rPr>
        <w:t>max,c</w:t>
      </w:r>
      <w:r w:rsidRPr="009C4728">
        <w:tab/>
        <w:t>Maximum carrier output power</w:t>
      </w:r>
    </w:p>
    <w:p w:rsidR="00C53C29" w:rsidRPr="009C4728" w:rsidRDefault="00C53C29" w:rsidP="00C53C29">
      <w:pPr>
        <w:pStyle w:val="EW"/>
      </w:pPr>
      <w:r w:rsidRPr="009C4728">
        <w:t>P</w:t>
      </w:r>
      <w:r w:rsidRPr="009C4728">
        <w:rPr>
          <w:vertAlign w:val="subscript"/>
        </w:rPr>
        <w:t>Rated,c</w:t>
      </w:r>
      <w:r w:rsidRPr="009C4728">
        <w:tab/>
        <w:t>Rated carrier output power</w:t>
      </w:r>
    </w:p>
    <w:p w:rsidR="00C53C29" w:rsidRPr="009C4728" w:rsidRDefault="00C53C29" w:rsidP="00C53C29">
      <w:pPr>
        <w:pStyle w:val="EW"/>
      </w:pPr>
      <w:r w:rsidRPr="009C4728">
        <w:t>P</w:t>
      </w:r>
      <w:r w:rsidRPr="009C4728">
        <w:rPr>
          <w:vertAlign w:val="subscript"/>
        </w:rPr>
        <w:t>REFSENS</w:t>
      </w:r>
      <w:r w:rsidRPr="009C4728">
        <w:tab/>
        <w:t>Reference Sensitivity power level</w:t>
      </w:r>
    </w:p>
    <w:p w:rsidR="00C53C29" w:rsidRPr="009C4728" w:rsidRDefault="00C53C29" w:rsidP="00C53C29">
      <w:pPr>
        <w:pStyle w:val="EW"/>
      </w:pPr>
      <w:r w:rsidRPr="009C4728">
        <w:rPr>
          <w:rFonts w:cs="v5.0.0"/>
        </w:rPr>
        <w:t>W</w:t>
      </w:r>
      <w:r w:rsidRPr="009C4728">
        <w:rPr>
          <w:rFonts w:cs="v5.0.0"/>
          <w:vertAlign w:val="subscript"/>
        </w:rPr>
        <w:t>gap</w:t>
      </w:r>
      <w:r w:rsidRPr="009C4728">
        <w:tab/>
        <w:t>Sub-block gap or Inter RF Bandwidth gap size</w:t>
      </w:r>
    </w:p>
    <w:p w:rsidR="00C53C29" w:rsidRPr="009C4728" w:rsidRDefault="00C53C29" w:rsidP="00C53C29">
      <w:pPr>
        <w:pStyle w:val="EW"/>
      </w:pPr>
    </w:p>
    <w:bookmarkStart w:id="55" w:name="_MON_1326001305"/>
    <w:bookmarkEnd w:id="55"/>
    <w:bookmarkStart w:id="56" w:name="_MON_1334991447"/>
    <w:bookmarkEnd w:id="56"/>
    <w:p w:rsidR="00C53C29" w:rsidRPr="009C4728" w:rsidRDefault="00C53C29" w:rsidP="00C53C29">
      <w:pPr>
        <w:pStyle w:val="TH"/>
      </w:pPr>
      <w:r w:rsidRPr="009C4728">
        <w:object w:dxaOrig="8639" w:dyaOrig="5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8.75pt" o:ole="">
            <v:imagedata r:id="rId11" o:title=""/>
          </v:shape>
          <o:OLEObject Type="Embed" ProgID="Word.Picture.8" ShapeID="_x0000_i1025" DrawAspect="Content" ObjectID="_1671445443" r:id="rId12"/>
        </w:object>
      </w:r>
    </w:p>
    <w:p w:rsidR="00C53C29" w:rsidRPr="009C4728" w:rsidRDefault="00C53C29" w:rsidP="00C53C29">
      <w:pPr>
        <w:pStyle w:val="TF"/>
      </w:pPr>
      <w:r w:rsidRPr="009C4728">
        <w:t>Figure 3.2-1: Illustration of Base Station RF Bandwidth related symbols and definitions for Multi-Standard Radio.</w:t>
      </w:r>
    </w:p>
    <w:p w:rsidR="00C53C29" w:rsidRPr="009C4728" w:rsidRDefault="00C53C29" w:rsidP="00C53C29"/>
    <w:bookmarkStart w:id="57" w:name="_MON_1351612194"/>
    <w:bookmarkEnd w:id="57"/>
    <w:bookmarkStart w:id="58" w:name="_MON_1351612452"/>
    <w:bookmarkEnd w:id="58"/>
    <w:p w:rsidR="00C53C29" w:rsidRPr="009C4728" w:rsidRDefault="00C53C29" w:rsidP="00C53C29">
      <w:pPr>
        <w:pStyle w:val="TH"/>
      </w:pPr>
      <w:r w:rsidRPr="009C4728">
        <w:object w:dxaOrig="10500" w:dyaOrig="5039">
          <v:shape id="_x0000_i1026" type="#_x0000_t75" style="width:482.25pt;height:230.25pt" o:ole="">
            <v:imagedata r:id="rId13" o:title=""/>
          </v:shape>
          <o:OLEObject Type="Embed" ProgID="Word.Picture.8" ShapeID="_x0000_i1026" DrawAspect="Content" ObjectID="_1671445444" r:id="rId14"/>
        </w:object>
      </w:r>
    </w:p>
    <w:p w:rsidR="00C53C29" w:rsidRPr="009C4728" w:rsidRDefault="00C53C29" w:rsidP="00C53C29">
      <w:pPr>
        <w:pStyle w:val="TF"/>
      </w:pPr>
      <w:r w:rsidRPr="009C4728">
        <w:t>Figure 3.2-</w:t>
      </w:r>
      <w:r w:rsidRPr="009C4728">
        <w:rPr>
          <w:lang w:eastAsia="zh-CN"/>
        </w:rPr>
        <w:t>2</w:t>
      </w:r>
      <w:r w:rsidRPr="009C4728">
        <w:t xml:space="preserve">: Illustration of Base Station RF Bandwidth related symbols and definitions for </w:t>
      </w:r>
      <w:r w:rsidRPr="009C4728">
        <w:rPr>
          <w:lang w:eastAsia="zh-CN"/>
        </w:rPr>
        <w:t>non-contiguous</w:t>
      </w:r>
      <w:r w:rsidRPr="009C4728">
        <w:t xml:space="preserve"> Multi-Standard Radio.</w:t>
      </w:r>
    </w:p>
    <w:bookmarkStart w:id="59" w:name="_MON_1448782975"/>
    <w:bookmarkEnd w:id="59"/>
    <w:p w:rsidR="00C53C29" w:rsidRPr="009C4728" w:rsidRDefault="00C53C29" w:rsidP="00C53C29">
      <w:pPr>
        <w:pStyle w:val="TH"/>
      </w:pPr>
      <w:r w:rsidRPr="009C4728">
        <w:object w:dxaOrig="10500" w:dyaOrig="5040">
          <v:shape id="_x0000_i1027" type="#_x0000_t75" style="width:482.25pt;height:230.25pt" o:ole="">
            <v:imagedata r:id="rId15" o:title=""/>
          </v:shape>
          <o:OLEObject Type="Embed" ProgID="Word.Picture.8" ShapeID="_x0000_i1027" DrawAspect="Content" ObjectID="_1671445445" r:id="rId16"/>
        </w:object>
      </w:r>
    </w:p>
    <w:p w:rsidR="00C53C29" w:rsidRPr="009C4728" w:rsidRDefault="00C53C29" w:rsidP="00C53C29">
      <w:pPr>
        <w:pStyle w:val="TF"/>
      </w:pPr>
      <w:r w:rsidRPr="009C4728">
        <w:t>Figure 3.2-</w:t>
      </w:r>
      <w:r w:rsidRPr="009C4728">
        <w:rPr>
          <w:lang w:eastAsia="zh-CN"/>
        </w:rPr>
        <w:t>3</w:t>
      </w:r>
      <w:r w:rsidRPr="009C4728">
        <w:t>: Illustration of R</w:t>
      </w:r>
      <w:r w:rsidRPr="009C4728">
        <w:rPr>
          <w:lang w:eastAsia="zh-CN"/>
        </w:rPr>
        <w:t>adio</w:t>
      </w:r>
      <w:r w:rsidRPr="009C4728">
        <w:t xml:space="preserve"> Bandwidth related symbols and definitions for </w:t>
      </w:r>
      <w:r w:rsidRPr="009C4728">
        <w:rPr>
          <w:lang w:eastAsia="zh-CN"/>
        </w:rPr>
        <w:t>Multi-band</w:t>
      </w:r>
      <w:r w:rsidRPr="009C4728">
        <w:t xml:space="preserve"> Multi-standard Radio</w:t>
      </w:r>
      <w:r w:rsidRPr="009C4728">
        <w:rPr>
          <w:bCs/>
        </w:rPr>
        <w:t xml:space="preserve"> (Dual-band Base Station)</w:t>
      </w:r>
    </w:p>
    <w:p w:rsidR="00C53C29" w:rsidRPr="009C4728" w:rsidRDefault="00C53C29" w:rsidP="00C53C29">
      <w:pPr>
        <w:pStyle w:val="Heading2"/>
      </w:pPr>
      <w:bookmarkStart w:id="60" w:name="_Toc21093114"/>
      <w:bookmarkStart w:id="61" w:name="_Toc29762643"/>
      <w:bookmarkStart w:id="62" w:name="_Toc36025818"/>
      <w:bookmarkStart w:id="63" w:name="_Toc44584688"/>
      <w:bookmarkStart w:id="64" w:name="_Toc45868981"/>
      <w:bookmarkStart w:id="65" w:name="_Toc52553540"/>
      <w:r w:rsidRPr="009C4728">
        <w:t>3.3</w:t>
      </w:r>
      <w:r w:rsidRPr="009C4728">
        <w:tab/>
        <w:t>Abbreviations</w:t>
      </w:r>
      <w:bookmarkEnd w:id="60"/>
      <w:bookmarkEnd w:id="61"/>
      <w:bookmarkEnd w:id="62"/>
      <w:bookmarkEnd w:id="63"/>
      <w:bookmarkEnd w:id="64"/>
      <w:bookmarkEnd w:id="65"/>
    </w:p>
    <w:p w:rsidR="00C53C29" w:rsidRPr="009C4728" w:rsidRDefault="00C53C29" w:rsidP="00C53C29">
      <w:pPr>
        <w:keepNext/>
      </w:pPr>
      <w:r w:rsidRPr="009C4728">
        <w:t>For the purposes of the present document, the abbreviations given in TR 21.905 [1] and the following apply. An abbreviation defined in the present document takes precedence over the definition of the same abbreviation, if any, in TR 21.905 [1].</w:t>
      </w:r>
    </w:p>
    <w:p w:rsidR="00C53C29" w:rsidRPr="009C4728" w:rsidRDefault="00C53C29" w:rsidP="00C53C29">
      <w:pPr>
        <w:pStyle w:val="EW"/>
      </w:pPr>
      <w:r w:rsidRPr="009C4728">
        <w:t>ACLR</w:t>
      </w:r>
      <w:r w:rsidRPr="009C4728">
        <w:tab/>
        <w:t>Adjacent Channel Leakage Ratio</w:t>
      </w:r>
    </w:p>
    <w:p w:rsidR="00C53C29" w:rsidRPr="009C4728" w:rsidRDefault="00C53C29" w:rsidP="00C53C29">
      <w:pPr>
        <w:pStyle w:val="EW"/>
      </w:pPr>
      <w:r w:rsidRPr="009C4728">
        <w:t>ACS</w:t>
      </w:r>
      <w:r w:rsidRPr="009C4728">
        <w:tab/>
        <w:t>Adjacent Channel Selectivity</w:t>
      </w:r>
    </w:p>
    <w:p w:rsidR="00C53C29" w:rsidRPr="009C4728" w:rsidRDefault="00C53C29" w:rsidP="00C53C29">
      <w:pPr>
        <w:pStyle w:val="EW"/>
      </w:pPr>
      <w:r w:rsidRPr="009C4728">
        <w:t>ARFCN</w:t>
      </w:r>
      <w:r w:rsidRPr="009C4728">
        <w:tab/>
        <w:t>Absolute Radio Frequency Channel Number</w:t>
      </w:r>
    </w:p>
    <w:p w:rsidR="00C53C29" w:rsidRPr="009C4728" w:rsidRDefault="00C53C29" w:rsidP="00C53C29">
      <w:pPr>
        <w:pStyle w:val="EW"/>
      </w:pPr>
      <w:r w:rsidRPr="009C4728">
        <w:t>AWGN</w:t>
      </w:r>
      <w:r w:rsidRPr="009C4728">
        <w:tab/>
        <w:t>Additive White Gaussian Noise</w:t>
      </w:r>
    </w:p>
    <w:p w:rsidR="00C53C29" w:rsidRPr="009C4728" w:rsidRDefault="00C53C29" w:rsidP="00C53C29">
      <w:pPr>
        <w:pStyle w:val="EW"/>
      </w:pPr>
      <w:r w:rsidRPr="009C4728">
        <w:t>BC</w:t>
      </w:r>
      <w:r w:rsidRPr="009C4728">
        <w:tab/>
        <w:t>Band Category</w:t>
      </w:r>
    </w:p>
    <w:p w:rsidR="00C53C29" w:rsidRPr="009C4728" w:rsidRDefault="00C53C29" w:rsidP="00C53C29">
      <w:pPr>
        <w:pStyle w:val="EW"/>
      </w:pPr>
      <w:r w:rsidRPr="009C4728">
        <w:t>BER</w:t>
      </w:r>
      <w:r w:rsidRPr="009C4728">
        <w:tab/>
        <w:t>Bit Error Ratio</w:t>
      </w:r>
    </w:p>
    <w:p w:rsidR="00C53C29" w:rsidRPr="009C4728" w:rsidRDefault="00C53C29" w:rsidP="00C53C29">
      <w:pPr>
        <w:pStyle w:val="EW"/>
      </w:pPr>
      <w:r w:rsidRPr="009C4728">
        <w:t>BS</w:t>
      </w:r>
      <w:r w:rsidRPr="009C4728">
        <w:tab/>
        <w:t>Base Station</w:t>
      </w:r>
    </w:p>
    <w:p w:rsidR="00C53C29" w:rsidRPr="009C4728" w:rsidRDefault="00C53C29" w:rsidP="00C53C29">
      <w:pPr>
        <w:pStyle w:val="EW"/>
      </w:pPr>
      <w:r w:rsidRPr="009C4728">
        <w:lastRenderedPageBreak/>
        <w:t>BTS</w:t>
      </w:r>
      <w:r w:rsidRPr="009C4728">
        <w:tab/>
        <w:t xml:space="preserve">Base Transceiver Station </w:t>
      </w:r>
    </w:p>
    <w:p w:rsidR="00C53C29" w:rsidRPr="009C4728" w:rsidRDefault="00C53C29" w:rsidP="00C53C29">
      <w:pPr>
        <w:pStyle w:val="EW"/>
      </w:pPr>
      <w:r w:rsidRPr="009C4728">
        <w:t>CA</w:t>
      </w:r>
      <w:r w:rsidRPr="009C4728">
        <w:tab/>
        <w:t>Carrier Aggregation</w:t>
      </w:r>
    </w:p>
    <w:p w:rsidR="00C53C29" w:rsidRPr="009C4728" w:rsidRDefault="00C53C29" w:rsidP="00C53C29">
      <w:pPr>
        <w:pStyle w:val="EW"/>
      </w:pPr>
      <w:r w:rsidRPr="009C4728">
        <w:t>CACLR</w:t>
      </w:r>
      <w:r w:rsidRPr="009C4728">
        <w:tab/>
        <w:t>Cumulative Adjacent Channel Leakage Ratio</w:t>
      </w:r>
    </w:p>
    <w:p w:rsidR="00C53C29" w:rsidRPr="009C4728" w:rsidRDefault="00C53C29" w:rsidP="00C53C29">
      <w:pPr>
        <w:pStyle w:val="EW"/>
      </w:pPr>
      <w:r w:rsidRPr="009C4728">
        <w:t>CP</w:t>
      </w:r>
      <w:r w:rsidRPr="009C4728">
        <w:tab/>
        <w:t>Cyclic prefix</w:t>
      </w:r>
    </w:p>
    <w:p w:rsidR="00C53C29" w:rsidRPr="009C4728" w:rsidRDefault="00C53C29" w:rsidP="00C53C29">
      <w:pPr>
        <w:pStyle w:val="EW"/>
      </w:pPr>
      <w:r w:rsidRPr="009C4728">
        <w:t>CW</w:t>
      </w:r>
      <w:r w:rsidRPr="009C4728">
        <w:tab/>
        <w:t>Continuous Wave</w:t>
      </w:r>
    </w:p>
    <w:p w:rsidR="00C53C29" w:rsidRPr="009C4728" w:rsidRDefault="00C53C29" w:rsidP="00C53C29">
      <w:pPr>
        <w:pStyle w:val="EW"/>
      </w:pPr>
      <w:r w:rsidRPr="009C4728">
        <w:t>DB-DC-HSDPA</w:t>
      </w:r>
      <w:r w:rsidRPr="009C4728">
        <w:tab/>
        <w:t xml:space="preserve">Dual Band Dual Cell HSDPA </w:t>
      </w:r>
    </w:p>
    <w:p w:rsidR="00C53C29" w:rsidRPr="009C4728" w:rsidRDefault="00C53C29" w:rsidP="00C53C29">
      <w:pPr>
        <w:pStyle w:val="EW"/>
      </w:pPr>
      <w:r w:rsidRPr="009C4728">
        <w:t>DC-HSDPA</w:t>
      </w:r>
      <w:r w:rsidRPr="009C4728">
        <w:tab/>
        <w:t>Dual Cell HSDPA</w:t>
      </w:r>
    </w:p>
    <w:p w:rsidR="00C53C29" w:rsidRPr="009C4728" w:rsidRDefault="00C53C29" w:rsidP="00C53C29">
      <w:pPr>
        <w:pStyle w:val="EW"/>
      </w:pPr>
      <w:r w:rsidRPr="009C4728">
        <w:t>DC-HSUPA</w:t>
      </w:r>
      <w:r w:rsidRPr="009C4728">
        <w:tab/>
        <w:t>Dual Cell HSUPA</w:t>
      </w:r>
    </w:p>
    <w:p w:rsidR="00C53C29" w:rsidRPr="009C4728" w:rsidRDefault="00C53C29" w:rsidP="00C53C29">
      <w:pPr>
        <w:pStyle w:val="EW"/>
      </w:pPr>
      <w:r w:rsidRPr="009C4728">
        <w:t>DTT</w:t>
      </w:r>
      <w:r w:rsidRPr="009C4728">
        <w:tab/>
        <w:t>Digital Terrestrial Television</w:t>
      </w:r>
    </w:p>
    <w:p w:rsidR="00C53C29" w:rsidRPr="009C4728" w:rsidRDefault="00C53C29" w:rsidP="00C53C29">
      <w:pPr>
        <w:pStyle w:val="EW"/>
      </w:pPr>
      <w:r w:rsidRPr="009C4728">
        <w:t>EARFCN</w:t>
      </w:r>
      <w:r w:rsidRPr="009C4728">
        <w:tab/>
        <w:t xml:space="preserve">E-UTRA Absolute Radio Frequency Channel Number </w:t>
      </w:r>
    </w:p>
    <w:p w:rsidR="00C53C29" w:rsidRPr="009C4728" w:rsidRDefault="00C53C29" w:rsidP="00C53C29">
      <w:pPr>
        <w:pStyle w:val="EW"/>
      </w:pPr>
      <w:r w:rsidRPr="009C4728">
        <w:t>EDGE</w:t>
      </w:r>
      <w:r w:rsidRPr="009C4728">
        <w:tab/>
        <w:t>Enhanced Data rates for GSM Evolution</w:t>
      </w:r>
    </w:p>
    <w:p w:rsidR="00C53C29" w:rsidRPr="009C4728" w:rsidRDefault="00C53C29" w:rsidP="00C53C29">
      <w:pPr>
        <w:pStyle w:val="EW"/>
      </w:pPr>
      <w:r w:rsidRPr="009C4728">
        <w:t>EIRP</w:t>
      </w:r>
      <w:r w:rsidRPr="009C4728">
        <w:tab/>
        <w:t>Effective Isotropic Radiated Power</w:t>
      </w:r>
    </w:p>
    <w:p w:rsidR="00C53C29" w:rsidRPr="009C4728" w:rsidRDefault="00C53C29" w:rsidP="00C53C29">
      <w:pPr>
        <w:pStyle w:val="EW"/>
      </w:pPr>
      <w:r w:rsidRPr="009C4728">
        <w:t>EVM</w:t>
      </w:r>
      <w:r w:rsidRPr="009C4728">
        <w:tab/>
        <w:t>Error Vector Magnitude</w:t>
      </w:r>
    </w:p>
    <w:p w:rsidR="00C53C29" w:rsidRPr="009C4728" w:rsidRDefault="00C53C29" w:rsidP="00C53C29">
      <w:pPr>
        <w:pStyle w:val="EW"/>
      </w:pPr>
      <w:r w:rsidRPr="009C4728">
        <w:t>FCC</w:t>
      </w:r>
      <w:r w:rsidRPr="009C4728">
        <w:tab/>
        <w:t>Federal Communications Commission</w:t>
      </w:r>
    </w:p>
    <w:p w:rsidR="00C53C29" w:rsidRPr="009C4728" w:rsidRDefault="00C53C29" w:rsidP="00C53C29">
      <w:pPr>
        <w:pStyle w:val="EW"/>
      </w:pPr>
      <w:r w:rsidRPr="009C4728">
        <w:t>FDD</w:t>
      </w:r>
      <w:r w:rsidRPr="009C4728">
        <w:tab/>
        <w:t>Frequency Division Duplex</w:t>
      </w:r>
    </w:p>
    <w:p w:rsidR="00C53C29" w:rsidRPr="009C4728" w:rsidRDefault="00C53C29" w:rsidP="00C53C29">
      <w:pPr>
        <w:pStyle w:val="EW"/>
      </w:pPr>
      <w:r w:rsidRPr="009C4728">
        <w:t>FR</w:t>
      </w:r>
      <w:r w:rsidRPr="009C4728">
        <w:tab/>
        <w:t>Frequency Range</w:t>
      </w:r>
    </w:p>
    <w:p w:rsidR="00C53C29" w:rsidRPr="009C4728" w:rsidRDefault="00C53C29" w:rsidP="00C53C29">
      <w:pPr>
        <w:pStyle w:val="EW"/>
      </w:pPr>
      <w:r w:rsidRPr="009C4728">
        <w:t>FRC</w:t>
      </w:r>
      <w:r w:rsidRPr="009C4728">
        <w:tab/>
        <w:t>Fixed Reference Channel</w:t>
      </w:r>
    </w:p>
    <w:p w:rsidR="00C53C29" w:rsidRPr="009C4728" w:rsidRDefault="00C53C29" w:rsidP="00C53C29">
      <w:pPr>
        <w:pStyle w:val="EW"/>
      </w:pPr>
      <w:r w:rsidRPr="009C4728">
        <w:t>GP</w:t>
      </w:r>
      <w:r w:rsidRPr="009C4728">
        <w:tab/>
        <w:t>Guard Period (for E-UTRA TDD operation)</w:t>
      </w:r>
    </w:p>
    <w:p w:rsidR="00C53C29" w:rsidRPr="009C4728" w:rsidRDefault="00C53C29" w:rsidP="00C53C29">
      <w:pPr>
        <w:pStyle w:val="EW"/>
      </w:pPr>
      <w:r w:rsidRPr="009C4728">
        <w:t>GSM</w:t>
      </w:r>
      <w:r w:rsidRPr="009C4728">
        <w:tab/>
        <w:t>Global System for Mobile Communications</w:t>
      </w:r>
    </w:p>
    <w:p w:rsidR="00C53C29" w:rsidRPr="009C4728" w:rsidRDefault="00C53C29" w:rsidP="00C53C29">
      <w:pPr>
        <w:pStyle w:val="EW"/>
      </w:pPr>
      <w:r w:rsidRPr="009C4728">
        <w:t>HSDPA</w:t>
      </w:r>
      <w:r w:rsidRPr="009C4728">
        <w:tab/>
        <w:t>High Speed Downlink Packet Access</w:t>
      </w:r>
    </w:p>
    <w:p w:rsidR="00C53C29" w:rsidRPr="009C4728" w:rsidRDefault="00C53C29" w:rsidP="00C53C29">
      <w:pPr>
        <w:pStyle w:val="EW"/>
      </w:pPr>
      <w:r w:rsidRPr="009C4728">
        <w:t>HSUPA</w:t>
      </w:r>
      <w:r w:rsidRPr="009C4728">
        <w:tab/>
        <w:t>High Speed Uplink Packet Access</w:t>
      </w:r>
    </w:p>
    <w:p w:rsidR="00C53C29" w:rsidRPr="009C4728" w:rsidRDefault="00C53C29" w:rsidP="00C53C29">
      <w:pPr>
        <w:pStyle w:val="EW"/>
      </w:pPr>
      <w:r w:rsidRPr="009C4728">
        <w:t>ICS</w:t>
      </w:r>
      <w:r w:rsidRPr="009C4728">
        <w:tab/>
        <w:t>In-Channel Selectivity</w:t>
      </w:r>
    </w:p>
    <w:p w:rsidR="00C53C29" w:rsidRPr="009C4728" w:rsidRDefault="00C53C29" w:rsidP="00C53C29">
      <w:pPr>
        <w:pStyle w:val="EW"/>
      </w:pPr>
      <w:r w:rsidRPr="009C4728">
        <w:t>ITU</w:t>
      </w:r>
      <w:r w:rsidRPr="009C4728">
        <w:noBreakHyphen/>
        <w:t>R</w:t>
      </w:r>
      <w:r w:rsidRPr="009C4728">
        <w:tab/>
        <w:t>Radiocommunication Sector of the ITU</w:t>
      </w:r>
    </w:p>
    <w:p w:rsidR="00C53C29" w:rsidRPr="009C4728" w:rsidRDefault="00C53C29" w:rsidP="00C53C29">
      <w:pPr>
        <w:pStyle w:val="EW"/>
      </w:pPr>
      <w:r w:rsidRPr="009C4728">
        <w:t>LA</w:t>
      </w:r>
      <w:r w:rsidRPr="009C4728">
        <w:tab/>
        <w:t>Local Area</w:t>
      </w:r>
    </w:p>
    <w:p w:rsidR="00C53C29" w:rsidRPr="009C4728" w:rsidRDefault="00C53C29" w:rsidP="00C53C29">
      <w:pPr>
        <w:pStyle w:val="EW"/>
      </w:pPr>
      <w:r w:rsidRPr="009C4728">
        <w:t>LNA</w:t>
      </w:r>
      <w:r w:rsidRPr="009C4728">
        <w:tab/>
        <w:t>Low Noise Amplifier</w:t>
      </w:r>
    </w:p>
    <w:p w:rsidR="00C53C29" w:rsidRPr="009C4728" w:rsidRDefault="00C53C29" w:rsidP="00C53C29">
      <w:pPr>
        <w:pStyle w:val="EW"/>
      </w:pPr>
      <w:r w:rsidRPr="009C4728">
        <w:t>MB-MSR</w:t>
      </w:r>
      <w:r w:rsidRPr="009C4728">
        <w:tab/>
        <w:t>Multi-Band Multi-Standard Radio</w:t>
      </w:r>
    </w:p>
    <w:p w:rsidR="00C53C29" w:rsidRPr="009C4728" w:rsidRDefault="00C53C29" w:rsidP="00C53C29">
      <w:pPr>
        <w:pStyle w:val="EW"/>
      </w:pPr>
      <w:r w:rsidRPr="009C4728">
        <w:t>MFCN</w:t>
      </w:r>
      <w:r w:rsidRPr="009C4728">
        <w:tab/>
        <w:t>Mobile/Fixed Communications Network</w:t>
      </w:r>
    </w:p>
    <w:p w:rsidR="00C53C29" w:rsidRPr="009C4728" w:rsidRDefault="00C53C29" w:rsidP="00C53C29">
      <w:pPr>
        <w:pStyle w:val="EW"/>
      </w:pPr>
      <w:r w:rsidRPr="009C4728">
        <w:t>MIMO</w:t>
      </w:r>
      <w:r w:rsidRPr="009C4728">
        <w:tab/>
        <w:t>Multiple Input Multiple Output</w:t>
      </w:r>
    </w:p>
    <w:p w:rsidR="00C53C29" w:rsidRPr="009C4728" w:rsidRDefault="00C53C29" w:rsidP="00C53C29">
      <w:pPr>
        <w:pStyle w:val="EW"/>
      </w:pPr>
      <w:r w:rsidRPr="009C4728">
        <w:t>MR</w:t>
      </w:r>
      <w:r w:rsidRPr="009C4728">
        <w:tab/>
        <w:t>Medium Range</w:t>
      </w:r>
    </w:p>
    <w:p w:rsidR="00C53C29" w:rsidRPr="009C4728" w:rsidRDefault="00C53C29" w:rsidP="00C53C29">
      <w:pPr>
        <w:pStyle w:val="EW"/>
      </w:pPr>
      <w:r w:rsidRPr="009C4728">
        <w:t>MS</w:t>
      </w:r>
      <w:r w:rsidRPr="009C4728">
        <w:tab/>
        <w:t>Mobile Station</w:t>
      </w:r>
    </w:p>
    <w:p w:rsidR="00C53C29" w:rsidRPr="009C4728" w:rsidRDefault="00C53C29" w:rsidP="00C53C29">
      <w:pPr>
        <w:pStyle w:val="EW"/>
      </w:pPr>
      <w:r w:rsidRPr="009C4728">
        <w:t>MSR</w:t>
      </w:r>
      <w:r w:rsidRPr="009C4728">
        <w:tab/>
        <w:t>Multi-Standard Radio</w:t>
      </w:r>
    </w:p>
    <w:p w:rsidR="00C53C29" w:rsidRPr="009C4728" w:rsidRDefault="00C53C29" w:rsidP="00C53C29">
      <w:pPr>
        <w:pStyle w:val="EW"/>
        <w:rPr>
          <w:lang w:eastAsia="zh-CN"/>
        </w:rPr>
      </w:pPr>
      <w:r w:rsidRPr="009C4728">
        <w:rPr>
          <w:lang w:eastAsia="zh-CN"/>
        </w:rPr>
        <w:t>NB-IoT</w:t>
      </w:r>
      <w:r w:rsidRPr="009C4728">
        <w:rPr>
          <w:lang w:eastAsia="zh-CN"/>
        </w:rPr>
        <w:tab/>
        <w:t>Narrowband</w:t>
      </w:r>
      <w:r w:rsidRPr="009C4728">
        <w:t xml:space="preserve"> </w:t>
      </w:r>
      <w:r w:rsidRPr="009C4728">
        <w:rPr>
          <w:lang w:eastAsia="zh-CN"/>
        </w:rPr>
        <w:t>- Internet of Things</w:t>
      </w:r>
    </w:p>
    <w:p w:rsidR="00C53C29" w:rsidRPr="009C4728" w:rsidRDefault="00C53C29" w:rsidP="00C53C29">
      <w:pPr>
        <w:pStyle w:val="EW"/>
        <w:rPr>
          <w:lang w:eastAsia="zh-CN"/>
        </w:rPr>
      </w:pPr>
      <w:r w:rsidRPr="009C4728">
        <w:rPr>
          <w:lang w:eastAsia="zh-CN"/>
        </w:rPr>
        <w:t>NR</w:t>
      </w:r>
      <w:r w:rsidRPr="009C4728">
        <w:rPr>
          <w:lang w:eastAsia="zh-CN"/>
        </w:rPr>
        <w:tab/>
        <w:t>New Radio</w:t>
      </w:r>
    </w:p>
    <w:p w:rsidR="00C53C29" w:rsidRPr="009C4728" w:rsidRDefault="00C53C29" w:rsidP="00C53C29">
      <w:pPr>
        <w:pStyle w:val="EW"/>
      </w:pPr>
      <w:r w:rsidRPr="009C4728">
        <w:t>NR-ARFCN</w:t>
      </w:r>
      <w:r w:rsidRPr="009C4728">
        <w:tab/>
        <w:t>NR Absolute Radio Frequency Channel Number</w:t>
      </w:r>
    </w:p>
    <w:p w:rsidR="00C53C29" w:rsidRPr="009C4728" w:rsidRDefault="00C53C29" w:rsidP="00C53C29">
      <w:pPr>
        <w:pStyle w:val="EW"/>
      </w:pPr>
      <w:r w:rsidRPr="009C4728">
        <w:t>NRS</w:t>
      </w:r>
      <w:r w:rsidRPr="009C4728">
        <w:tab/>
        <w:t>Narrowband Reference Signal</w:t>
      </w:r>
    </w:p>
    <w:p w:rsidR="00C53C29" w:rsidRPr="009C4728" w:rsidRDefault="00C53C29" w:rsidP="00C53C29">
      <w:pPr>
        <w:pStyle w:val="EW"/>
      </w:pPr>
      <w:r w:rsidRPr="009C4728">
        <w:t>PA</w:t>
      </w:r>
      <w:r w:rsidRPr="009C4728">
        <w:tab/>
        <w:t>Power Amplifier</w:t>
      </w:r>
    </w:p>
    <w:p w:rsidR="00C53C29" w:rsidRPr="009C4728" w:rsidRDefault="00C53C29" w:rsidP="00C53C29">
      <w:pPr>
        <w:pStyle w:val="EW"/>
      </w:pPr>
      <w:r w:rsidRPr="009C4728">
        <w:t>PHS</w:t>
      </w:r>
      <w:r w:rsidRPr="009C4728">
        <w:tab/>
        <w:t>Personal Handyphone System</w:t>
      </w:r>
    </w:p>
    <w:p w:rsidR="00C53C29" w:rsidRPr="009C4728" w:rsidRDefault="00C53C29" w:rsidP="00C53C29">
      <w:pPr>
        <w:pStyle w:val="EW"/>
      </w:pPr>
      <w:r w:rsidRPr="009C4728">
        <w:t>QPSK</w:t>
      </w:r>
      <w:r w:rsidRPr="009C4728">
        <w:tab/>
        <w:t>Quadrature Phase-Shift Keying</w:t>
      </w:r>
    </w:p>
    <w:p w:rsidR="00C53C29" w:rsidRPr="009C4728" w:rsidRDefault="00C53C29" w:rsidP="00C53C29">
      <w:pPr>
        <w:pStyle w:val="EW"/>
      </w:pPr>
      <w:r w:rsidRPr="009C4728">
        <w:t>RAT</w:t>
      </w:r>
      <w:r w:rsidRPr="009C4728">
        <w:tab/>
        <w:t>Radio Access Technology</w:t>
      </w:r>
    </w:p>
    <w:p w:rsidR="00C53C29" w:rsidRPr="009C4728" w:rsidRDefault="00C53C29" w:rsidP="00C53C29">
      <w:pPr>
        <w:pStyle w:val="EW"/>
      </w:pPr>
      <w:r w:rsidRPr="009C4728">
        <w:t>RB</w:t>
      </w:r>
      <w:r w:rsidRPr="009C4728">
        <w:tab/>
        <w:t>Resource Block (for E-UTRA and NR)</w:t>
      </w:r>
    </w:p>
    <w:p w:rsidR="00C53C29" w:rsidRPr="009C4728" w:rsidRDefault="00C53C29" w:rsidP="00C53C29">
      <w:pPr>
        <w:pStyle w:val="EW"/>
      </w:pPr>
      <w:r w:rsidRPr="009C4728">
        <w:t>RF</w:t>
      </w:r>
      <w:r w:rsidRPr="009C4728">
        <w:tab/>
        <w:t>Radio Frequency</w:t>
      </w:r>
    </w:p>
    <w:p w:rsidR="00C53C29" w:rsidRPr="009C4728" w:rsidRDefault="00C53C29" w:rsidP="00C53C29">
      <w:pPr>
        <w:pStyle w:val="EW"/>
      </w:pPr>
      <w:r w:rsidRPr="009C4728">
        <w:t>RMS</w:t>
      </w:r>
      <w:r w:rsidRPr="009C4728">
        <w:tab/>
        <w:t>Root Mean Square (value)</w:t>
      </w:r>
    </w:p>
    <w:p w:rsidR="00C53C29" w:rsidRPr="009C4728" w:rsidRDefault="00C53C29" w:rsidP="00C53C29">
      <w:pPr>
        <w:pStyle w:val="EW"/>
      </w:pPr>
      <w:r w:rsidRPr="009C4728">
        <w:t>RS</w:t>
      </w:r>
      <w:r w:rsidRPr="009C4728">
        <w:tab/>
        <w:t>Reference Symbol</w:t>
      </w:r>
    </w:p>
    <w:p w:rsidR="00C53C29" w:rsidRPr="009C4728" w:rsidRDefault="00C53C29" w:rsidP="00C53C29">
      <w:pPr>
        <w:pStyle w:val="EW"/>
      </w:pPr>
      <w:r w:rsidRPr="009C4728">
        <w:t>RX</w:t>
      </w:r>
      <w:r w:rsidRPr="009C4728">
        <w:tab/>
        <w:t>Receiver</w:t>
      </w:r>
    </w:p>
    <w:p w:rsidR="00C53C29" w:rsidRPr="009C4728" w:rsidRDefault="00C53C29" w:rsidP="00C53C29">
      <w:pPr>
        <w:pStyle w:val="EW"/>
      </w:pPr>
      <w:r w:rsidRPr="009C4728">
        <w:t>SCS</w:t>
      </w:r>
      <w:r w:rsidRPr="009C4728">
        <w:tab/>
        <w:t>Sub-Carrier Spacing</w:t>
      </w:r>
    </w:p>
    <w:p w:rsidR="00C53C29" w:rsidRPr="009C4728" w:rsidRDefault="00C53C29" w:rsidP="00C53C29">
      <w:pPr>
        <w:pStyle w:val="EW"/>
      </w:pPr>
      <w:r w:rsidRPr="009C4728">
        <w:t>SNR</w:t>
      </w:r>
      <w:r w:rsidRPr="009C4728">
        <w:tab/>
        <w:t>Signal-to-Noise Ratio</w:t>
      </w:r>
    </w:p>
    <w:p w:rsidR="00C53C29" w:rsidRPr="009C4728" w:rsidRDefault="00C53C29" w:rsidP="00C53C29">
      <w:pPr>
        <w:pStyle w:val="EW"/>
      </w:pPr>
      <w:r w:rsidRPr="009C4728">
        <w:t>TDD</w:t>
      </w:r>
      <w:r w:rsidRPr="009C4728">
        <w:tab/>
        <w:t>Time Division Duplex</w:t>
      </w:r>
    </w:p>
    <w:p w:rsidR="00C53C29" w:rsidRPr="009C4728" w:rsidRDefault="00C53C29" w:rsidP="00C53C29">
      <w:pPr>
        <w:pStyle w:val="EW"/>
      </w:pPr>
      <w:r w:rsidRPr="009C4728">
        <w:t>TX</w:t>
      </w:r>
      <w:r w:rsidRPr="009C4728">
        <w:tab/>
        <w:t xml:space="preserve">Transmitter </w:t>
      </w:r>
    </w:p>
    <w:p w:rsidR="00C53C29" w:rsidRPr="009C4728" w:rsidRDefault="00C53C29" w:rsidP="00C53C29">
      <w:pPr>
        <w:pStyle w:val="EW"/>
      </w:pPr>
      <w:r w:rsidRPr="009C4728">
        <w:t>UARFCN</w:t>
      </w:r>
      <w:r w:rsidRPr="009C4728">
        <w:tab/>
        <w:t>UTRA Absolute Radio Frequency Channel Number</w:t>
      </w:r>
    </w:p>
    <w:p w:rsidR="00C53C29" w:rsidRPr="009C4728" w:rsidRDefault="00C53C29" w:rsidP="00C53C29">
      <w:pPr>
        <w:pStyle w:val="EW"/>
      </w:pPr>
      <w:r w:rsidRPr="009C4728">
        <w:t>UE</w:t>
      </w:r>
      <w:r w:rsidRPr="009C4728">
        <w:tab/>
        <w:t>User Equipment</w:t>
      </w:r>
    </w:p>
    <w:p w:rsidR="00C53C29" w:rsidRPr="009C4728" w:rsidRDefault="00C53C29" w:rsidP="00C53C29">
      <w:pPr>
        <w:pStyle w:val="EW"/>
      </w:pPr>
      <w:r w:rsidRPr="009C4728">
        <w:t>UEM</w:t>
      </w:r>
      <w:r w:rsidRPr="009C4728">
        <w:tab/>
        <w:t>operating band Unwanted Emissions Mask</w:t>
      </w:r>
    </w:p>
    <w:p w:rsidR="00C53C29" w:rsidRPr="009C4728" w:rsidRDefault="00C53C29" w:rsidP="00C53C29">
      <w:pPr>
        <w:pStyle w:val="EW"/>
      </w:pPr>
      <w:r w:rsidRPr="009C4728">
        <w:t>WA</w:t>
      </w:r>
      <w:r w:rsidRPr="009C4728">
        <w:tab/>
        <w:t>Wide Area</w:t>
      </w:r>
    </w:p>
    <w:p w:rsidR="00C53C29" w:rsidRPr="009C4728" w:rsidRDefault="00C53C29" w:rsidP="00C53C29"/>
    <w:p w:rsidR="00C53C29" w:rsidRPr="009C4728" w:rsidRDefault="00C53C29" w:rsidP="00C53C29">
      <w:pPr>
        <w:pStyle w:val="Heading1"/>
      </w:pPr>
      <w:bookmarkStart w:id="66" w:name="_Toc21093115"/>
      <w:bookmarkStart w:id="67" w:name="_Toc29762644"/>
      <w:bookmarkStart w:id="68" w:name="_Toc36025819"/>
      <w:bookmarkStart w:id="69" w:name="_Toc44584689"/>
      <w:bookmarkStart w:id="70" w:name="_Toc45868982"/>
      <w:bookmarkStart w:id="71" w:name="_Toc52553541"/>
      <w:r w:rsidRPr="009C4728">
        <w:lastRenderedPageBreak/>
        <w:t>4</w:t>
      </w:r>
      <w:r w:rsidRPr="009C4728">
        <w:tab/>
        <w:t>General</w:t>
      </w:r>
      <w:bookmarkEnd w:id="66"/>
      <w:bookmarkEnd w:id="67"/>
      <w:bookmarkEnd w:id="68"/>
      <w:bookmarkEnd w:id="69"/>
      <w:bookmarkEnd w:id="70"/>
      <w:bookmarkEnd w:id="71"/>
    </w:p>
    <w:p w:rsidR="00C53C29" w:rsidRPr="009C4728" w:rsidRDefault="00C53C29" w:rsidP="00C53C29">
      <w:pPr>
        <w:pStyle w:val="Heading2"/>
        <w:rPr>
          <w:snapToGrid w:val="0"/>
        </w:rPr>
      </w:pPr>
      <w:bookmarkStart w:id="72" w:name="_Toc21093116"/>
      <w:bookmarkStart w:id="73" w:name="_Toc29762645"/>
      <w:bookmarkStart w:id="74" w:name="_Toc36025820"/>
      <w:bookmarkStart w:id="75" w:name="_Toc44584690"/>
      <w:bookmarkStart w:id="76" w:name="_Toc45868983"/>
      <w:bookmarkStart w:id="77" w:name="_Toc52553542"/>
      <w:r w:rsidRPr="009C4728">
        <w:rPr>
          <w:snapToGrid w:val="0"/>
        </w:rPr>
        <w:t>4.1</w:t>
      </w:r>
      <w:r w:rsidRPr="009C4728">
        <w:rPr>
          <w:snapToGrid w:val="0"/>
        </w:rPr>
        <w:tab/>
        <w:t>Relation between the MSR specification and the single-RAT specifications</w:t>
      </w:r>
      <w:bookmarkEnd w:id="72"/>
      <w:bookmarkEnd w:id="73"/>
      <w:bookmarkEnd w:id="74"/>
      <w:bookmarkEnd w:id="75"/>
      <w:bookmarkEnd w:id="76"/>
      <w:bookmarkEnd w:id="77"/>
    </w:p>
    <w:p w:rsidR="00C53C29" w:rsidRPr="009C4728" w:rsidRDefault="00C53C29" w:rsidP="00C53C29">
      <w:r w:rsidRPr="009C4728">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rsidR="00C53C29" w:rsidRPr="009C4728" w:rsidRDefault="00C53C29" w:rsidP="00C53C29">
      <w:pPr>
        <w:pStyle w:val="B1"/>
      </w:pPr>
      <w:r w:rsidRPr="009C4728">
        <w:t>1.</w:t>
      </w:r>
      <w:r w:rsidRPr="009C4728">
        <w:tab/>
      </w:r>
      <w:r w:rsidRPr="009C4728">
        <w:rPr>
          <w:b/>
        </w:rPr>
        <w:t>Generic MSR requirement:</w:t>
      </w:r>
      <w:r w:rsidRPr="009C4728">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rsidR="00C53C29" w:rsidRPr="009C4728" w:rsidRDefault="00C53C29" w:rsidP="00C53C29">
      <w:pPr>
        <w:pStyle w:val="B1"/>
      </w:pPr>
      <w:r w:rsidRPr="009C4728">
        <w:t>2.</w:t>
      </w:r>
      <w:r w:rsidRPr="009C4728">
        <w:tab/>
      </w:r>
      <w:r w:rsidRPr="009C4728">
        <w:rPr>
          <w:b/>
        </w:rPr>
        <w:t>Generic MSR requirement, with additional single-RAT requirements:</w:t>
      </w:r>
      <w:r w:rsidRPr="009C4728">
        <w:t xml:space="preserve"> A common generic requirement is specified in the present document which applies as in point 1. In addition, some single RAT requirement(s) apply, included by normative reference(s) to the single-RAT specification(s).</w:t>
      </w:r>
    </w:p>
    <w:p w:rsidR="00C53C29" w:rsidRPr="009C4728" w:rsidRDefault="00C53C29" w:rsidP="00C53C29">
      <w:pPr>
        <w:pStyle w:val="B1"/>
      </w:pPr>
      <w:r w:rsidRPr="009C4728">
        <w:t>3.</w:t>
      </w:r>
      <w:r w:rsidRPr="009C4728">
        <w:tab/>
      </w:r>
      <w:r w:rsidRPr="009C4728">
        <w:rPr>
          <w:b/>
        </w:rPr>
        <w:t>Single-RAT only requirements:</w:t>
      </w:r>
      <w:r w:rsidRPr="009C4728">
        <w:t xml:space="preserve"> In this case, no common generic requirement is defined. The existing single-RAT requirement applies for each RAT, included by normative reference(s) to the single-RAT specification(s).</w:t>
      </w:r>
    </w:p>
    <w:p w:rsidR="00C53C29" w:rsidRPr="009C4728" w:rsidRDefault="00C53C29" w:rsidP="00C53C29">
      <w:r w:rsidRPr="009C4728">
        <w:t>The applicability of each requirement is described in clause 5.</w:t>
      </w:r>
    </w:p>
    <w:p w:rsidR="00C53C29" w:rsidRPr="009C4728" w:rsidRDefault="00C53C29" w:rsidP="00C53C29">
      <w:pPr>
        <w:pStyle w:val="Heading2"/>
        <w:rPr>
          <w:snapToGrid w:val="0"/>
        </w:rPr>
      </w:pPr>
      <w:bookmarkStart w:id="78" w:name="_Toc21093117"/>
      <w:bookmarkStart w:id="79" w:name="_Toc29762646"/>
      <w:bookmarkStart w:id="80" w:name="_Toc36025821"/>
      <w:bookmarkStart w:id="81" w:name="_Toc44584691"/>
      <w:bookmarkStart w:id="82" w:name="_Toc45868984"/>
      <w:bookmarkStart w:id="83" w:name="_Toc52553543"/>
      <w:r w:rsidRPr="009C4728">
        <w:rPr>
          <w:snapToGrid w:val="0"/>
        </w:rPr>
        <w:t>4.2</w:t>
      </w:r>
      <w:r w:rsidRPr="009C4728">
        <w:rPr>
          <w:snapToGrid w:val="0"/>
        </w:rPr>
        <w:tab/>
        <w:t>Relationship between minimum requirements and test requirements</w:t>
      </w:r>
      <w:bookmarkEnd w:id="78"/>
      <w:bookmarkEnd w:id="79"/>
      <w:bookmarkEnd w:id="80"/>
      <w:bookmarkEnd w:id="81"/>
      <w:bookmarkEnd w:id="82"/>
      <w:bookmarkEnd w:id="83"/>
    </w:p>
    <w:p w:rsidR="00C53C29" w:rsidRPr="009C4728" w:rsidRDefault="00C53C29" w:rsidP="00C53C29">
      <w:pPr>
        <w:keepNext/>
        <w:rPr>
          <w:rFonts w:cs="v5.0.0"/>
          <w:snapToGrid w:val="0"/>
        </w:rPr>
      </w:pPr>
      <w:r w:rsidRPr="009C4728">
        <w:rPr>
          <w:rFonts w:cs="v5.0.0"/>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C53C29" w:rsidRPr="009C4728" w:rsidRDefault="00C53C29" w:rsidP="00C53C29">
      <w:pPr>
        <w:keepNext/>
        <w:rPr>
          <w:rFonts w:cs="v5.0.0"/>
          <w:snapToGrid w:val="0"/>
        </w:rPr>
      </w:pPr>
      <w:r w:rsidRPr="009C4728">
        <w:rPr>
          <w:rFonts w:cs="v5.0.0"/>
          <w:snapToGrid w:val="0"/>
        </w:rPr>
        <w:t>For MSR single-RAT requirements, the principle used to define the test requirement remains from the existing specifications.</w:t>
      </w:r>
    </w:p>
    <w:p w:rsidR="00C53C29" w:rsidRPr="009C4728" w:rsidRDefault="00C53C29" w:rsidP="00C53C29">
      <w:pPr>
        <w:keepNext/>
        <w:rPr>
          <w:rFonts w:cs="v5.0.0"/>
          <w:snapToGrid w:val="0"/>
        </w:rPr>
      </w:pPr>
      <w:r w:rsidRPr="009C4728">
        <w:rPr>
          <w:rFonts w:cs="v5.0.0"/>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rsidR="00C53C29" w:rsidRPr="009C4728" w:rsidRDefault="00C53C29" w:rsidP="00C53C29">
      <w:pPr>
        <w:pStyle w:val="Heading2"/>
      </w:pPr>
      <w:bookmarkStart w:id="84" w:name="_Toc21093118"/>
      <w:bookmarkStart w:id="85" w:name="_Toc29762647"/>
      <w:bookmarkStart w:id="86" w:name="_Toc36025822"/>
      <w:bookmarkStart w:id="87" w:name="_Toc44584692"/>
      <w:bookmarkStart w:id="88" w:name="_Toc45868985"/>
      <w:bookmarkStart w:id="89" w:name="_Toc52553544"/>
      <w:r w:rsidRPr="009C4728">
        <w:t>4.3</w:t>
      </w:r>
      <w:r w:rsidRPr="009C4728">
        <w:tab/>
        <w:t>Base station classes</w:t>
      </w:r>
      <w:bookmarkEnd w:id="84"/>
      <w:bookmarkEnd w:id="85"/>
      <w:bookmarkEnd w:id="86"/>
      <w:bookmarkEnd w:id="87"/>
      <w:bookmarkEnd w:id="88"/>
      <w:bookmarkEnd w:id="89"/>
    </w:p>
    <w:p w:rsidR="00C53C29" w:rsidRPr="009C4728" w:rsidRDefault="00C53C29" w:rsidP="00C53C29">
      <w:r w:rsidRPr="009C4728">
        <w:t>The requirements in this specification apply to Wide Area Base Stations, Medium Range Base Stations and Local Area Base Stations unless otherwise stated.</w:t>
      </w:r>
    </w:p>
    <w:p w:rsidR="00C53C29" w:rsidRPr="009C4728" w:rsidRDefault="00C53C29" w:rsidP="00C53C29">
      <w:r w:rsidRPr="009C4728">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rsidR="00C53C29" w:rsidRPr="009C4728" w:rsidRDefault="00C53C29" w:rsidP="00C53C29">
      <w:r w:rsidRPr="009C4728">
        <w:t>Medium Range Base Stations are characterised by requirements derived from Micro Cell scenarios with a BS to UE minimum coupling loss equals to 53 dB.</w:t>
      </w:r>
    </w:p>
    <w:p w:rsidR="00C53C29" w:rsidRPr="009C4728" w:rsidRDefault="00C53C29" w:rsidP="00C53C29">
      <w:r w:rsidRPr="009C4728">
        <w:t>Local Area Base Stations are characterised by requirements derived from Pico Cell scenarios with a BS to UE minimum coupling loss equal to 45 dB.</w:t>
      </w:r>
    </w:p>
    <w:p w:rsidR="00C53C29" w:rsidRPr="009C4728" w:rsidRDefault="00C53C29" w:rsidP="00C53C29">
      <w:r w:rsidRPr="009C4728">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rsidR="00C53C29" w:rsidRPr="009C4728" w:rsidRDefault="00C53C29" w:rsidP="00C53C29">
      <w:pPr>
        <w:pStyle w:val="Heading2"/>
      </w:pPr>
      <w:bookmarkStart w:id="90" w:name="_Toc21093119"/>
      <w:bookmarkStart w:id="91" w:name="_Toc29762648"/>
      <w:bookmarkStart w:id="92" w:name="_Toc36025823"/>
      <w:bookmarkStart w:id="93" w:name="_Toc44584693"/>
      <w:bookmarkStart w:id="94" w:name="_Toc45868986"/>
      <w:bookmarkStart w:id="95" w:name="_Toc52553545"/>
      <w:r w:rsidRPr="009C4728">
        <w:lastRenderedPageBreak/>
        <w:t>4.4</w:t>
      </w:r>
      <w:r w:rsidRPr="009C4728">
        <w:tab/>
        <w:t>Regional requirements</w:t>
      </w:r>
      <w:bookmarkEnd w:id="90"/>
      <w:bookmarkEnd w:id="91"/>
      <w:bookmarkEnd w:id="92"/>
      <w:bookmarkEnd w:id="93"/>
      <w:bookmarkEnd w:id="94"/>
      <w:bookmarkEnd w:id="95"/>
    </w:p>
    <w:p w:rsidR="00C53C29" w:rsidRPr="009C4728" w:rsidRDefault="00C53C29" w:rsidP="00C53C29">
      <w:pPr>
        <w:rPr>
          <w:rFonts w:cs="v5.0.0"/>
        </w:rPr>
      </w:pPr>
      <w:r w:rsidRPr="009C4728">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rsidR="00C53C29" w:rsidRPr="009C4728" w:rsidRDefault="00C53C29" w:rsidP="00C53C29">
      <w:r w:rsidRPr="009C4728">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rsidR="00C53C29" w:rsidRPr="009C4728" w:rsidRDefault="00C53C29" w:rsidP="00C53C29">
      <w:pPr>
        <w:pStyle w:val="TH"/>
        <w:rPr>
          <w:rFonts w:cs="v5.0.0"/>
        </w:rPr>
      </w:pPr>
      <w:r w:rsidRPr="009C4728">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8"/>
        <w:gridCol w:w="2149"/>
        <w:gridCol w:w="8"/>
        <w:gridCol w:w="6332"/>
        <w:gridCol w:w="10"/>
      </w:tblGrid>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D9D9D9"/>
          </w:tcPr>
          <w:p w:rsidR="00C53C29" w:rsidRPr="009C4728" w:rsidRDefault="00C53C29" w:rsidP="0021138B">
            <w:pPr>
              <w:pStyle w:val="TAH"/>
              <w:rPr>
                <w:rFonts w:cs="Arial"/>
              </w:rPr>
            </w:pPr>
            <w:r w:rsidRPr="009C4728">
              <w:rPr>
                <w:rFonts w:cs="Arial"/>
              </w:rPr>
              <w:t>Clause number</w:t>
            </w:r>
          </w:p>
        </w:tc>
        <w:tc>
          <w:tcPr>
            <w:tcW w:w="1119" w:type="pct"/>
            <w:gridSpan w:val="2"/>
            <w:tcBorders>
              <w:top w:val="single" w:sz="4" w:space="0" w:color="auto"/>
              <w:left w:val="single" w:sz="4" w:space="0" w:color="auto"/>
              <w:bottom w:val="single" w:sz="4" w:space="0" w:color="auto"/>
              <w:right w:val="single" w:sz="4" w:space="0" w:color="auto"/>
            </w:tcBorders>
            <w:shd w:val="clear" w:color="auto" w:fill="D9D9D9"/>
          </w:tcPr>
          <w:p w:rsidR="00C53C29" w:rsidRPr="009C4728" w:rsidRDefault="00C53C29" w:rsidP="0021138B">
            <w:pPr>
              <w:pStyle w:val="TAH"/>
              <w:rPr>
                <w:rFonts w:cs="Arial"/>
              </w:rPr>
            </w:pPr>
            <w:r w:rsidRPr="009C4728">
              <w:rPr>
                <w:rFonts w:cs="Arial"/>
              </w:rPr>
              <w:t>Requirement</w:t>
            </w:r>
          </w:p>
        </w:tc>
        <w:tc>
          <w:tcPr>
            <w:tcW w:w="3290" w:type="pct"/>
            <w:gridSpan w:val="2"/>
            <w:tcBorders>
              <w:top w:val="single" w:sz="4" w:space="0" w:color="auto"/>
              <w:left w:val="single" w:sz="4" w:space="0" w:color="auto"/>
              <w:bottom w:val="single" w:sz="4" w:space="0" w:color="auto"/>
              <w:right w:val="single" w:sz="4" w:space="0" w:color="auto"/>
            </w:tcBorders>
            <w:shd w:val="clear" w:color="auto" w:fill="D9D9D9"/>
          </w:tcPr>
          <w:p w:rsidR="00C53C29" w:rsidRPr="009C4728" w:rsidRDefault="00C53C29" w:rsidP="0021138B">
            <w:pPr>
              <w:pStyle w:val="TAH"/>
              <w:rPr>
                <w:rFonts w:cs="Arial"/>
              </w:rPr>
            </w:pPr>
            <w:r w:rsidRPr="009C4728">
              <w:rPr>
                <w:rFonts w:cs="Arial"/>
              </w:rPr>
              <w:t>Comments</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4.5</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Operating bands and Band Categories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Some bands may be applied regionally.</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6.2.2</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Base station output power</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These requirements apply in Japan for an E-UTRA BS operating in band 34</w:t>
            </w:r>
            <w:r w:rsidRPr="009C4728">
              <w:rPr>
                <w:rFonts w:cs="Arial"/>
                <w:lang w:eastAsia="zh-CN"/>
              </w:rPr>
              <w:t xml:space="preserve"> and Band 41</w:t>
            </w:r>
            <w:r w:rsidRPr="009C4728">
              <w:rPr>
                <w:rFonts w:cs="Arial"/>
              </w:rPr>
              <w:t>.</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6.6.1.1</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Mandatory requirements (spurious emissions)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Additional spurious emissions requirements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These requirements may be applied for the protection of system operating in frequency ranges other than the MSR BS operating band.</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Additional spurious emissions requirements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6.6.1.4</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Co-location (spurious emissions)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These requirements may be applied for the protection of other BS receivers when a BS operating in another frequency band is co-located with an MSR BS.</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6.6.2.4.1</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Additional requirement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6.6.2.4.2</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Unsynchronized operation for BC3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The requirements for unsynchronized TDD co-existence may apply regionally.</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6.6.2.4.3</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Protection of DTT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The requirements for protection of DTT may apply regionally.</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6.6.2.4.4</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Co-existence with services in adjacent frequency bands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v5.0.0"/>
              </w:rPr>
            </w:pPr>
            <w:r w:rsidRPr="009C4728">
              <w:rPr>
                <w:rFonts w:cs="v5.0.0"/>
              </w:rPr>
              <w:t>This regional requirement may be applied for the protection of systems operating in frequency bands adjacent to band 1 as defined in clause 4.5, in geographic areas in which both an adjacent band service and UTRA and/or E</w:t>
            </w:r>
            <w:r w:rsidRPr="009C4728">
              <w:rPr>
                <w:rFonts w:cs="v5.0.0"/>
              </w:rPr>
              <w:noBreakHyphen/>
              <w:t>UTRA are deployed.</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lang w:eastAsia="zh-CN"/>
              </w:rPr>
            </w:pPr>
            <w:r w:rsidRPr="009C4728">
              <w:rPr>
                <w:rFonts w:cs="Arial"/>
                <w:lang w:eastAsia="zh-CN"/>
              </w:rPr>
              <w:t>6.6.2.4.6</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lang w:eastAsia="zh-CN"/>
              </w:rPr>
            </w:pPr>
            <w:r w:rsidRPr="009C4728">
              <w:rPr>
                <w:rFonts w:cs="Arial"/>
              </w:rPr>
              <w:t>Additional requirements for band 41</w:t>
            </w:r>
            <w:r w:rsidRPr="009C4728">
              <w:rPr>
                <w:rFonts w:cs="Arial"/>
                <w:lang w:eastAsia="zh-CN"/>
              </w:rPr>
              <w:t xml:space="preserve"> </w:t>
            </w:r>
            <w:r w:rsidRPr="009C4728">
              <w:rPr>
                <w:rFonts w:cs="Arial"/>
              </w:rPr>
              <w:t>(Operating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v5.0.0"/>
                <w:lang w:eastAsia="zh-CN"/>
              </w:rPr>
            </w:pPr>
            <w:r w:rsidRPr="009C4728">
              <w:rPr>
                <w:rFonts w:cs="Arial"/>
              </w:rPr>
              <w:t>These requirements may apply in certain regions as additional Operating band unwanted emission limits.</w:t>
            </w:r>
          </w:p>
        </w:tc>
      </w:tr>
      <w:tr w:rsidR="00C53C29" w:rsidRPr="009C4728" w:rsidTr="0021138B">
        <w:trPr>
          <w:gridAfter w:val="1"/>
          <w:wAfter w:w="5" w:type="pct"/>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 xml:space="preserve">Additional band 32 unwanted emissions </w:t>
            </w:r>
          </w:p>
        </w:tc>
        <w:tc>
          <w:tcPr>
            <w:tcW w:w="328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 xml:space="preserve">These requirements may apply in certain regions </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6.6.3</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Occupied bandwidth</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The requirement may be applied regionally. There may also be regional requirements to declare the Occupied bandwidth according to the definition.</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6.7.4</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Additional requirements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These requirements may apply in certain regions.</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7.5.2</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Co-location requirement (blocking)</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These requirements may be applied for the protection of the BS receiver when a BS operating in another frequency band is co-located with an MSR BS.</w:t>
            </w:r>
          </w:p>
        </w:tc>
      </w:tr>
    </w:tbl>
    <w:p w:rsidR="00C53C29" w:rsidRPr="009C4728" w:rsidRDefault="00C53C29" w:rsidP="00C53C29"/>
    <w:p w:rsidR="00C53C29" w:rsidRPr="009C4728" w:rsidRDefault="00C53C29" w:rsidP="00C53C29">
      <w:pPr>
        <w:pStyle w:val="Heading2"/>
      </w:pPr>
      <w:bookmarkStart w:id="96" w:name="_Toc21093120"/>
      <w:bookmarkStart w:id="97" w:name="_Toc29762649"/>
      <w:bookmarkStart w:id="98" w:name="_Toc36025824"/>
      <w:bookmarkStart w:id="99" w:name="_Toc44584694"/>
      <w:bookmarkStart w:id="100" w:name="_Toc45868987"/>
      <w:bookmarkStart w:id="101" w:name="_Toc52553546"/>
      <w:r w:rsidRPr="009C4728">
        <w:lastRenderedPageBreak/>
        <w:t>4.5</w:t>
      </w:r>
      <w:r w:rsidRPr="009C4728">
        <w:tab/>
        <w:t>Operating bands and Band Categories</w:t>
      </w:r>
      <w:bookmarkEnd w:id="96"/>
      <w:bookmarkEnd w:id="97"/>
      <w:bookmarkEnd w:id="98"/>
      <w:bookmarkEnd w:id="99"/>
      <w:bookmarkEnd w:id="100"/>
      <w:bookmarkEnd w:id="101"/>
    </w:p>
    <w:p w:rsidR="00C53C29" w:rsidRPr="009C4728" w:rsidRDefault="00C53C29" w:rsidP="00C53C29">
      <w:r w:rsidRPr="009C4728">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rsidR="00C53C29" w:rsidRPr="009C4728" w:rsidRDefault="00C53C29" w:rsidP="00C53C29">
      <w:pPr>
        <w:pStyle w:val="B1"/>
      </w:pPr>
      <w:r w:rsidRPr="009C4728">
        <w:t>-</w:t>
      </w:r>
      <w:r w:rsidRPr="009C4728">
        <w:tab/>
        <w:t>Band Category 1 (BC1): Bands for NR FDD, E-UTRA FDD and/or UTRA FDD operation</w:t>
      </w:r>
      <w:r w:rsidRPr="009C4728">
        <w:rPr>
          <w:rFonts w:eastAsia="MS Mincho"/>
        </w:rPr>
        <w:t>. Bands in this category are also used for NB-IoT operation (all modes)</w:t>
      </w:r>
    </w:p>
    <w:p w:rsidR="00C53C29" w:rsidRPr="009C4728" w:rsidRDefault="00C53C29" w:rsidP="00C53C29">
      <w:pPr>
        <w:pStyle w:val="B1"/>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rsidR="00C53C29" w:rsidRPr="009C4728" w:rsidRDefault="00C53C29" w:rsidP="00C53C29">
      <w:pPr>
        <w:pStyle w:val="B1"/>
      </w:pPr>
      <w:r w:rsidRPr="009C4728">
        <w:t>-</w:t>
      </w:r>
      <w:r w:rsidRPr="009C4728">
        <w:tab/>
        <w:t>Band Category 3 (BC3): Bands for NR TDD, E-UTRA TDD and/or UTRA TDD operation. Bands in this category are also used for NB-IoT operation (all modes)</w:t>
      </w:r>
    </w:p>
    <w:p w:rsidR="00C53C29" w:rsidRPr="009C4728" w:rsidRDefault="00C53C29" w:rsidP="00C53C29">
      <w:pPr>
        <w:pStyle w:val="NO"/>
      </w:pPr>
      <w:r w:rsidRPr="009C4728">
        <w:t>NOTE:</w:t>
      </w:r>
      <w:r w:rsidRPr="009C4728">
        <w:tab/>
        <w:t>For UTRA TDD, requirements in the present document cover the 1.28 Mcps UTRA TDD option.</w:t>
      </w:r>
    </w:p>
    <w:p w:rsidR="00C53C29" w:rsidRPr="009C4728" w:rsidRDefault="00C53C29" w:rsidP="00C53C29">
      <w:r w:rsidRPr="009C4728">
        <w:t>The paired and unpaired bands for the three Band Categories are shown in Table 4.5-1 and 4.5-2, together with the corresponding NR, E-UTRA, UTRA and GSM/EDGE band designations. In the present specification, the operating band of an MSR Base Stations is designated using the E-UTRA band number according to the tables.</w:t>
      </w:r>
    </w:p>
    <w:p w:rsidR="00C53C29" w:rsidRPr="009C4728" w:rsidRDefault="00C53C29" w:rsidP="00C53C29">
      <w:pPr>
        <w:pStyle w:val="TH"/>
      </w:pPr>
      <w:r w:rsidRPr="009C4728">
        <w:lastRenderedPageBreak/>
        <w:t>Table 4.5-1: Paired bands in NR, E-UTRA, UTRA and GSM/EDGE.</w:t>
      </w:r>
    </w:p>
    <w:tbl>
      <w:tblPr>
        <w:tblW w:w="10232" w:type="dxa"/>
        <w:jc w:val="center"/>
        <w:tblLook w:val="0000" w:firstRow="0" w:lastRow="0" w:firstColumn="0" w:lastColumn="0" w:noHBand="0" w:noVBand="0"/>
      </w:tblPr>
      <w:tblGrid>
        <w:gridCol w:w="795"/>
        <w:gridCol w:w="879"/>
        <w:gridCol w:w="777"/>
        <w:gridCol w:w="1227"/>
        <w:gridCol w:w="1187"/>
        <w:gridCol w:w="517"/>
        <w:gridCol w:w="1187"/>
        <w:gridCol w:w="1187"/>
        <w:gridCol w:w="317"/>
        <w:gridCol w:w="1190"/>
        <w:gridCol w:w="969"/>
      </w:tblGrid>
      <w:tr w:rsidR="00C53C29" w:rsidRPr="009C4728" w:rsidTr="0021138B">
        <w:trPr>
          <w:tblHeade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H"/>
              <w:rPr>
                <w:rFonts w:cs="Arial"/>
              </w:rPr>
            </w:pPr>
            <w:r w:rsidRPr="009C4728">
              <w:rPr>
                <w:rFonts w:cs="Arial"/>
              </w:rPr>
              <w:lastRenderedPageBreak/>
              <w:t>MSR and E</w:t>
            </w:r>
            <w:r w:rsidRPr="009C4728">
              <w:rPr>
                <w:rFonts w:cs="Arial"/>
              </w:rPr>
              <w:noBreakHyphen/>
              <w:t>UTRA Band number</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NR Band number</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H"/>
              <w:rPr>
                <w:rFonts w:cs="Arial"/>
              </w:rPr>
            </w:pPr>
            <w:r w:rsidRPr="009C4728">
              <w:rPr>
                <w:rFonts w:cs="Arial"/>
              </w:rPr>
              <w:t>UTRA</w:t>
            </w:r>
            <w:r w:rsidRPr="009C4728">
              <w:rPr>
                <w:rFonts w:cs="Arial"/>
              </w:rPr>
              <w:br/>
              <w:t>Band number</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GSM/EDGE</w:t>
            </w:r>
          </w:p>
          <w:p w:rsidR="00C53C29" w:rsidRPr="009C4728" w:rsidRDefault="00C53C29" w:rsidP="0021138B">
            <w:pPr>
              <w:pStyle w:val="TAH"/>
              <w:rPr>
                <w:rFonts w:cs="Arial"/>
              </w:rPr>
            </w:pPr>
            <w:r w:rsidRPr="009C4728">
              <w:rPr>
                <w:rFonts w:cs="Arial"/>
              </w:rPr>
              <w:t>Band designation</w:t>
            </w:r>
          </w:p>
        </w:tc>
        <w:tc>
          <w:tcPr>
            <w:tcW w:w="0" w:type="auto"/>
            <w:gridSpan w:val="3"/>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Uplink (UL) BS receive</w:t>
            </w:r>
            <w:r w:rsidRPr="009C4728">
              <w:rPr>
                <w:rFonts w:cs="Arial"/>
              </w:rPr>
              <w:br/>
              <w:t>UE transmit</w:t>
            </w:r>
          </w:p>
        </w:tc>
        <w:tc>
          <w:tcPr>
            <w:tcW w:w="2696" w:type="dxa"/>
            <w:gridSpan w:val="3"/>
            <w:tcBorders>
              <w:top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 xml:space="preserve">Downlink (DL) BS transmit </w:t>
            </w:r>
            <w:r w:rsidRPr="009C4728">
              <w:rPr>
                <w:rFonts w:cs="Arial"/>
              </w:rPr>
              <w:br/>
              <w:t>UE receive</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Band category</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n1</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1920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1980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2110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2170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n2</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II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PCS 1900</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1850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1910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1930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1990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3</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n3</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III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DCS 1800</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1710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1785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1805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1880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4</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IV</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1710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1755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2110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2155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5</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n5</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V</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GSM 850</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824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849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869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894MHz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vertAlign w:val="superscript"/>
              </w:rPr>
            </w:pPr>
            <w:r w:rsidRPr="009C4728">
              <w:rPr>
                <w:rFonts w:cs="Arial"/>
              </w:rPr>
              <w:t>6</w:t>
            </w:r>
          </w:p>
          <w:p w:rsidR="00C53C29" w:rsidRPr="009C4728" w:rsidRDefault="00C53C29" w:rsidP="0021138B">
            <w:pPr>
              <w:pStyle w:val="TAC"/>
              <w:rPr>
                <w:rFonts w:cs="Arial"/>
              </w:rPr>
            </w:pPr>
            <w:r w:rsidRPr="009C4728">
              <w:rPr>
                <w:rFonts w:cs="Arial"/>
              </w:rPr>
              <w:t>(NOTE 1)</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VI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830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840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875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885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7</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n7</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VII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2500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2570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2620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2690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vertAlign w:val="superscript"/>
              </w:rPr>
            </w:pPr>
            <w:r w:rsidRPr="009C4728">
              <w:t>1</w:t>
            </w:r>
          </w:p>
          <w:p w:rsidR="00C53C29" w:rsidRPr="009C4728" w:rsidRDefault="00C53C29" w:rsidP="0021138B">
            <w:pPr>
              <w:pStyle w:val="TAC"/>
            </w:pPr>
          </w:p>
        </w:tc>
      </w:tr>
      <w:tr w:rsidR="00C53C29" w:rsidRPr="009C4728" w:rsidTr="0021138B">
        <w:trPr>
          <w:trHeight w:val="221"/>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8</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n8</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VIII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E-GSM</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880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915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925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9</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IX</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1749.9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1784.9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1844.9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1879.9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vertAlign w:val="superscript"/>
              </w:rPr>
            </w:pPr>
            <w:r w:rsidRPr="009C4728">
              <w:t>1</w:t>
            </w:r>
          </w:p>
          <w:p w:rsidR="00C53C29" w:rsidRPr="009C4728" w:rsidRDefault="00C53C29" w:rsidP="0021138B">
            <w:pPr>
              <w:pStyle w:val="TAC"/>
            </w:pPr>
            <w:r w:rsidRPr="009C4728">
              <w:t xml:space="preserve">(NOTE </w:t>
            </w:r>
            <w:r w:rsidRPr="009C4728">
              <w:rPr>
                <w:rFonts w:eastAsia="MS Mincho"/>
                <w:lang w:eastAsia="ja-JP"/>
              </w:rPr>
              <w:t>3</w:t>
            </w:r>
            <w:r w:rsidRPr="009C4728">
              <w:t>)</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10</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1710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1770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2110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2170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vertAlign w:val="superscript"/>
              </w:rPr>
            </w:pPr>
            <w:r w:rsidRPr="009C4728">
              <w:t>1</w:t>
            </w:r>
          </w:p>
          <w:p w:rsidR="00C53C29" w:rsidRPr="009C4728" w:rsidRDefault="00C53C29" w:rsidP="0021138B">
            <w:pPr>
              <w:pStyle w:val="TAC"/>
            </w:pPr>
            <w:r w:rsidRPr="009C4728">
              <w:t xml:space="preserve">(NOTE </w:t>
            </w:r>
            <w:r w:rsidRPr="009C4728">
              <w:rPr>
                <w:rFonts w:eastAsia="MS Mincho"/>
                <w:lang w:eastAsia="ja-JP"/>
              </w:rPr>
              <w:t>3</w:t>
            </w:r>
            <w:r w:rsidRPr="009C4728">
              <w:t>)</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11</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1427.9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1447.9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1475.9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1495.9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12</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n12</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XII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699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716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729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746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13</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3958A8" w:rsidP="0021138B">
            <w:pPr>
              <w:pStyle w:val="TAC"/>
              <w:rPr>
                <w:rFonts w:cs="Arial"/>
              </w:rPr>
            </w:pPr>
            <w:ins w:id="102" w:author="5689" w:date="2020-12-29T10:08:00Z">
              <w:r>
                <w:rPr>
                  <w:rFonts w:cs="Arial"/>
                </w:rPr>
                <w:t>N13</w:t>
              </w:r>
            </w:ins>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XIII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777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787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746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756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14</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n14</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XIV</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788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798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758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768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15</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XV</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Reserved</w:t>
            </w:r>
          </w:p>
        </w:tc>
        <w:tc>
          <w:tcPr>
            <w:tcW w:w="0" w:type="auto"/>
            <w:tcBorders>
              <w:top w:val="single" w:sz="4" w:space="0" w:color="auto"/>
              <w:bottom w:val="single" w:sz="4" w:space="0" w:color="auto"/>
            </w:tcBorders>
          </w:tcPr>
          <w:p w:rsidR="00C53C29" w:rsidRPr="009C4728" w:rsidRDefault="00C53C29" w:rsidP="0021138B">
            <w:pPr>
              <w:pStyle w:val="TAC"/>
              <w:rPr>
                <w:rFonts w:cs="Arial"/>
              </w:rPr>
            </w:pP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Reserved</w:t>
            </w:r>
          </w:p>
        </w:tc>
        <w:tc>
          <w:tcPr>
            <w:tcW w:w="0" w:type="auto"/>
            <w:tcBorders>
              <w:top w:val="single" w:sz="4" w:space="0" w:color="auto"/>
              <w:bottom w:val="single" w:sz="4" w:space="0" w:color="auto"/>
            </w:tcBorders>
          </w:tcPr>
          <w:p w:rsidR="00C53C29" w:rsidRPr="009C4728" w:rsidRDefault="00C53C29" w:rsidP="0021138B">
            <w:pPr>
              <w:pStyle w:val="TAC"/>
              <w:rPr>
                <w:rFonts w:cs="Arial"/>
              </w:rPr>
            </w:pP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16</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XVI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Reserved</w:t>
            </w:r>
          </w:p>
        </w:tc>
        <w:tc>
          <w:tcPr>
            <w:tcW w:w="0" w:type="auto"/>
            <w:tcBorders>
              <w:top w:val="single" w:sz="4" w:space="0" w:color="auto"/>
              <w:bottom w:val="single" w:sz="4" w:space="0" w:color="auto"/>
            </w:tcBorders>
          </w:tcPr>
          <w:p w:rsidR="00C53C29" w:rsidRPr="009C4728" w:rsidRDefault="00C53C29" w:rsidP="0021138B">
            <w:pPr>
              <w:pStyle w:val="TAC"/>
              <w:rPr>
                <w:rFonts w:cs="Arial"/>
              </w:rPr>
            </w:pP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Reserved</w:t>
            </w:r>
          </w:p>
        </w:tc>
        <w:tc>
          <w:tcPr>
            <w:tcW w:w="0" w:type="auto"/>
            <w:tcBorders>
              <w:top w:val="single" w:sz="4" w:space="0" w:color="auto"/>
              <w:bottom w:val="single" w:sz="4" w:space="0" w:color="auto"/>
            </w:tcBorders>
          </w:tcPr>
          <w:p w:rsidR="00C53C29" w:rsidRPr="009C4728" w:rsidRDefault="00C53C29" w:rsidP="0021138B">
            <w:pPr>
              <w:pStyle w:val="TAC"/>
              <w:rPr>
                <w:rFonts w:cs="Arial"/>
              </w:rPr>
            </w:pP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17</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704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716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734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746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 xml:space="preserve">(NOTE </w:t>
            </w:r>
            <w:r w:rsidRPr="009C4728">
              <w:rPr>
                <w:rFonts w:eastAsia="MS Mincho" w:cs="Arial"/>
                <w:i/>
                <w:lang w:eastAsia="ja-JP"/>
              </w:rPr>
              <w:t>4</w:t>
            </w:r>
            <w:r w:rsidRPr="009C4728">
              <w:rPr>
                <w:rFonts w:cs="Arial"/>
              </w:rPr>
              <w:t>)</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18</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eastAsia="DengXian" w:cs="Arial"/>
                <w:lang w:eastAsia="zh-CN"/>
              </w:rPr>
              <w:t>n18</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815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830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860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875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19</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XIX</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830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845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875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890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20</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n20</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XX</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832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862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791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821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21</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XXI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1447.9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1462.9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1495.9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1510.9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22</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XXII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3410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3490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3510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3590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vertAlign w:val="superscript"/>
              </w:rPr>
            </w:pPr>
            <w:r w:rsidRPr="009C4728">
              <w:t>1</w:t>
            </w:r>
          </w:p>
          <w:p w:rsidR="00C53C29" w:rsidRPr="009C4728" w:rsidRDefault="00C53C29" w:rsidP="0021138B">
            <w:pPr>
              <w:pStyle w:val="TAC"/>
            </w:pPr>
            <w:r w:rsidRPr="009C4728">
              <w:t xml:space="preserve">(NOTE </w:t>
            </w:r>
            <w:r w:rsidRPr="009C4728">
              <w:rPr>
                <w:rFonts w:eastAsia="MS Mincho"/>
                <w:lang w:eastAsia="ja-JP"/>
              </w:rPr>
              <w:t>3</w:t>
            </w:r>
            <w:r w:rsidRPr="009C4728">
              <w:t>)</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23</w:t>
            </w:r>
            <w:r w:rsidRPr="009C4728">
              <w:rPr>
                <w:rFonts w:cs="Arial"/>
                <w:vertAlign w:val="superscript"/>
              </w:rPr>
              <w:t>8</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2000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2020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2180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2200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24</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1626.5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1660.5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1525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1559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25</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n25</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XXV</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1850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1915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1930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1995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26</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D30B7A" w:rsidP="0021138B">
            <w:pPr>
              <w:pStyle w:val="TAC"/>
              <w:rPr>
                <w:rFonts w:cs="Arial"/>
              </w:rPr>
            </w:pPr>
            <w:r w:rsidRPr="009C4728">
              <w:rPr>
                <w:rFonts w:cs="Arial"/>
                <w:lang w:eastAsia="en-GB"/>
              </w:rPr>
              <w:t>n26</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XXVI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814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849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859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894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27</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807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824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852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869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28</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n28</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703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748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758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803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 xml:space="preserve">(NOTE </w:t>
            </w:r>
            <w:r w:rsidRPr="009C4728">
              <w:rPr>
                <w:rFonts w:eastAsia="MS Mincho" w:cs="Arial"/>
                <w:lang w:eastAsia="ja-JP"/>
              </w:rPr>
              <w:t>4</w:t>
            </w:r>
            <w:r w:rsidRPr="009C4728">
              <w:rPr>
                <w:rFonts w:cs="Arial"/>
              </w:rPr>
              <w:t>)</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29</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n29</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gridSpan w:val="3"/>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lang w:eastAsia="zh-CN"/>
              </w:rPr>
              <w:t>N/A</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lang w:eastAsia="zh-CN"/>
              </w:rPr>
              <w:t>717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lang w:eastAsia="zh-CN"/>
              </w:rPr>
              <w:t>728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w:t>
            </w:r>
          </w:p>
          <w:p w:rsidR="00C53C29" w:rsidRPr="009C4728" w:rsidRDefault="00C53C29" w:rsidP="0021138B">
            <w:pPr>
              <w:pStyle w:val="TAC"/>
              <w:rPr>
                <w:rFonts w:cs="Arial"/>
              </w:rPr>
            </w:pPr>
            <w:r w:rsidRPr="009C4728">
              <w:rPr>
                <w:rFonts w:cs="Arial"/>
              </w:rPr>
              <w:t xml:space="preserve">(NOTE 2, NOTE </w:t>
            </w:r>
            <w:r w:rsidRPr="009C4728">
              <w:rPr>
                <w:rFonts w:eastAsia="MS Mincho" w:cs="Arial"/>
                <w:lang w:eastAsia="ja-JP"/>
              </w:rPr>
              <w:t>5</w:t>
            </w:r>
            <w:r w:rsidRPr="009C4728">
              <w:rPr>
                <w:rFonts w:cs="Arial"/>
              </w:rPr>
              <w:t>)</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30</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n30</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2305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2315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2350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2360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31</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452.5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457.5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462.5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467.5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32</w:t>
            </w:r>
          </w:p>
          <w:p w:rsidR="00C53C29" w:rsidRPr="009C4728" w:rsidRDefault="00C53C29" w:rsidP="0021138B">
            <w:pPr>
              <w:pStyle w:val="TAC"/>
              <w:rPr>
                <w:rFonts w:cs="Arial"/>
              </w:rPr>
            </w:pPr>
            <w:r w:rsidRPr="009C4728">
              <w:rPr>
                <w:rFonts w:cs="Arial"/>
              </w:rPr>
              <w:t xml:space="preserve">(NOTE </w:t>
            </w:r>
            <w:r w:rsidRPr="009C4728">
              <w:rPr>
                <w:rFonts w:eastAsia="MS Mincho" w:cs="Arial"/>
                <w:i/>
                <w:lang w:eastAsia="ja-JP"/>
              </w:rPr>
              <w:t>5</w:t>
            </w:r>
            <w:r w:rsidRPr="009C4728">
              <w:rPr>
                <w:rFonts w:cs="Arial"/>
              </w:rPr>
              <w:t>)</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 xml:space="preserve">XXXII (NOTE </w:t>
            </w:r>
            <w:r w:rsidRPr="009C4728">
              <w:rPr>
                <w:rFonts w:eastAsia="MS Mincho" w:cs="Arial"/>
                <w:i/>
                <w:lang w:eastAsia="ja-JP"/>
              </w:rPr>
              <w:t>6</w:t>
            </w: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lang w:eastAsia="zh-CN"/>
              </w:rPr>
              <w:t>N/A</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1452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1496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vertAlign w:val="superscript"/>
              </w:rPr>
            </w:pPr>
            <w:r w:rsidRPr="009C4728">
              <w:t>1</w:t>
            </w:r>
          </w:p>
          <w:p w:rsidR="00C53C29" w:rsidRPr="009C4728" w:rsidRDefault="00C53C29" w:rsidP="0021138B">
            <w:pPr>
              <w:pStyle w:val="TAC"/>
            </w:pPr>
            <w:r w:rsidRPr="009C4728">
              <w:t xml:space="preserve">(NOTE </w:t>
            </w:r>
            <w:r w:rsidRPr="009C4728">
              <w:rPr>
                <w:rFonts w:eastAsia="MS Mincho"/>
                <w:lang w:eastAsia="ja-JP"/>
              </w:rPr>
              <w:t>3</w:t>
            </w:r>
            <w:r w:rsidRPr="009C4728">
              <w:t>)</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lastRenderedPageBreak/>
              <w:t>64</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5587" w:type="dxa"/>
            <w:gridSpan w:val="6"/>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Reserved</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65</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n65</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1920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2010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2110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2200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w:t>
            </w:r>
          </w:p>
          <w:p w:rsidR="00C53C29" w:rsidRPr="009C4728" w:rsidRDefault="00C53C29" w:rsidP="0021138B">
            <w:pPr>
              <w:pStyle w:val="TAC"/>
              <w:rPr>
                <w:rFonts w:cs="Arial"/>
              </w:rPr>
            </w:pPr>
            <w:r w:rsidRPr="009C4728">
              <w:rPr>
                <w:rFonts w:cs="Arial"/>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66</w:t>
            </w:r>
          </w:p>
          <w:p w:rsidR="00C53C29" w:rsidRPr="009C4728" w:rsidRDefault="00C53C29" w:rsidP="0021138B">
            <w:pPr>
              <w:pStyle w:val="TAC"/>
              <w:rPr>
                <w:rFonts w:cs="Arial"/>
              </w:rPr>
            </w:pPr>
            <w:r w:rsidRPr="009C4728">
              <w:rPr>
                <w:rFonts w:cs="Arial"/>
              </w:rPr>
              <w:t xml:space="preserve">(NOTE </w:t>
            </w:r>
            <w:r w:rsidRPr="009C4728">
              <w:rPr>
                <w:rFonts w:eastAsia="MS Mincho" w:cs="Arial"/>
                <w:i/>
                <w:lang w:eastAsia="ja-JP"/>
              </w:rPr>
              <w:t>7</w:t>
            </w:r>
            <w:r w:rsidRPr="009C4728">
              <w:rPr>
                <w:rFonts w:cs="Arial"/>
              </w:rPr>
              <w:t>)</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n66</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1710 MHz</w:t>
            </w:r>
          </w:p>
        </w:tc>
        <w:tc>
          <w:tcPr>
            <w:tcW w:w="0" w:type="auto"/>
            <w:tcBorders>
              <w:top w:val="single" w:sz="4" w:space="0" w:color="auto"/>
              <w:bottom w:val="single" w:sz="4" w:space="0" w:color="auto"/>
            </w:tcBorders>
          </w:tcPr>
          <w:p w:rsidR="00C53C29" w:rsidRPr="009C4728" w:rsidRDefault="00C53C29" w:rsidP="0021138B">
            <w:pPr>
              <w:pStyle w:val="TAC"/>
              <w:rPr>
                <w:rFonts w:cs="Arial"/>
                <w:lang w:eastAsia="zh-CN"/>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1780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2110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2200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67</w:t>
            </w:r>
          </w:p>
          <w:p w:rsidR="00C53C29" w:rsidRPr="009C4728" w:rsidRDefault="00C53C29" w:rsidP="0021138B">
            <w:pPr>
              <w:pStyle w:val="TAC"/>
              <w:rPr>
                <w:rFonts w:cs="Arial"/>
              </w:rPr>
            </w:pPr>
            <w:r w:rsidRPr="009C4728">
              <w:rPr>
                <w:rFonts w:cs="Arial"/>
              </w:rPr>
              <w:t xml:space="preserve">(NOTE </w:t>
            </w:r>
            <w:r w:rsidRPr="009C4728">
              <w:rPr>
                <w:rFonts w:eastAsia="MS Mincho" w:cs="Arial"/>
                <w:i/>
                <w:lang w:eastAsia="ja-JP"/>
              </w:rPr>
              <w:t>5</w:t>
            </w:r>
            <w:r w:rsidRPr="009C4728">
              <w:rPr>
                <w:rFonts w:cs="Arial"/>
              </w:rPr>
              <w:t>)</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lang w:eastAsia="zh-CN"/>
              </w:rPr>
              <w:t>N/A</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738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758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w:t>
            </w:r>
          </w:p>
          <w:p w:rsidR="00C53C29" w:rsidRPr="009C4728" w:rsidRDefault="00C53C29" w:rsidP="0021138B">
            <w:pPr>
              <w:pStyle w:val="TAC"/>
              <w:rPr>
                <w:rFonts w:cs="Arial"/>
              </w:rPr>
            </w:pPr>
            <w:r w:rsidRPr="009C4728">
              <w:rPr>
                <w:rFonts w:cs="Arial"/>
              </w:rPr>
              <w:t>(NOTE 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68</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698 MHz</w:t>
            </w:r>
          </w:p>
        </w:tc>
        <w:tc>
          <w:tcPr>
            <w:tcW w:w="0" w:type="auto"/>
            <w:tcBorders>
              <w:top w:val="single" w:sz="4" w:space="0" w:color="auto"/>
              <w:bottom w:val="single" w:sz="4" w:space="0" w:color="auto"/>
            </w:tcBorders>
          </w:tcPr>
          <w:p w:rsidR="00C53C29" w:rsidRPr="009C4728" w:rsidRDefault="00C53C29" w:rsidP="0021138B">
            <w:pPr>
              <w:pStyle w:val="TAC"/>
              <w:rPr>
                <w:rFonts w:cs="Arial"/>
                <w:lang w:eastAsia="zh-CN"/>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728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753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783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69</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lang w:eastAsia="zh-CN"/>
              </w:rPr>
              <w:t>N/A</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lang w:eastAsia="zh-CN"/>
              </w:rPr>
              <w:t>2570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lang w:eastAsia="zh-CN"/>
              </w:rPr>
              <w:t>2620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w:t>
            </w:r>
          </w:p>
          <w:p w:rsidR="00C53C29" w:rsidRPr="009C4728" w:rsidRDefault="00C53C29" w:rsidP="0021138B">
            <w:pPr>
              <w:pStyle w:val="TAC"/>
              <w:rPr>
                <w:rFonts w:cs="Arial"/>
              </w:rPr>
            </w:pPr>
            <w:r w:rsidRPr="009C4728">
              <w:rPr>
                <w:rFonts w:cs="Arial"/>
              </w:rPr>
              <w:t>(NOTE 2, NOTE 5)</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70</w:t>
            </w:r>
          </w:p>
          <w:p w:rsidR="00C53C29" w:rsidRPr="009C4728" w:rsidRDefault="00C53C29" w:rsidP="0021138B">
            <w:pPr>
              <w:pStyle w:val="TAC"/>
              <w:rPr>
                <w:rFonts w:cs="Arial"/>
              </w:rPr>
            </w:pPr>
            <w:r w:rsidRPr="009C4728">
              <w:rPr>
                <w:rFonts w:cs="Arial"/>
              </w:rPr>
              <w:t>(NOTE 9)</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n70</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1695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1710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1995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2020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71</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n71</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663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698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617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652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72</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451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456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461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466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lang w:eastAsia="zh-CN"/>
              </w:rPr>
            </w:pPr>
            <w:r w:rsidRPr="009C4728">
              <w:rPr>
                <w:rFonts w:cs="Arial"/>
              </w:rPr>
              <w:t>7</w:t>
            </w:r>
            <w:r w:rsidRPr="009C4728">
              <w:rPr>
                <w:rFonts w:cs="Arial"/>
                <w:lang w:eastAsia="zh-CN"/>
              </w:rPr>
              <w:t>3</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45</w:t>
            </w:r>
            <w:r w:rsidRPr="009C4728">
              <w:rPr>
                <w:rFonts w:cs="Arial"/>
                <w:lang w:eastAsia="zh-CN"/>
              </w:rPr>
              <w:t>0</w:t>
            </w:r>
            <w:r w:rsidRPr="009C4728">
              <w:rPr>
                <w:rFonts w:cs="Arial"/>
              </w:rPr>
              <w:t xml:space="preserve">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45</w:t>
            </w:r>
            <w:r w:rsidRPr="009C4728">
              <w:rPr>
                <w:rFonts w:cs="Arial"/>
                <w:lang w:eastAsia="zh-CN"/>
              </w:rPr>
              <w:t>5</w:t>
            </w:r>
            <w:r w:rsidRPr="009C4728">
              <w:rPr>
                <w:rFonts w:cs="Arial"/>
              </w:rPr>
              <w:t xml:space="preserve">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46</w:t>
            </w:r>
            <w:r w:rsidRPr="009C4728">
              <w:rPr>
                <w:rFonts w:cs="Arial"/>
                <w:lang w:eastAsia="zh-CN"/>
              </w:rPr>
              <w:t>0</w:t>
            </w:r>
            <w:r w:rsidRPr="009C4728">
              <w:rPr>
                <w:rFonts w:cs="Arial"/>
              </w:rPr>
              <w:t xml:space="preserve">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46</w:t>
            </w:r>
            <w:r w:rsidRPr="009C4728">
              <w:rPr>
                <w:rFonts w:cs="Arial"/>
                <w:lang w:eastAsia="zh-CN"/>
              </w:rPr>
              <w:t>5</w:t>
            </w:r>
            <w:r w:rsidRPr="009C4728">
              <w:rPr>
                <w:rFonts w:cs="Arial"/>
              </w:rPr>
              <w:t xml:space="preserve">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74</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lang w:eastAsia="ja-JP"/>
              </w:rPr>
            </w:pPr>
            <w:r w:rsidRPr="009C4728">
              <w:rPr>
                <w:rFonts w:ascii="Arial" w:hAnsi="Arial" w:cs="Arial"/>
                <w:sz w:val="18"/>
                <w:lang w:eastAsia="ja-JP"/>
              </w:rPr>
              <w:t>n74</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1427 MHz</w:t>
            </w:r>
          </w:p>
        </w:tc>
        <w:tc>
          <w:tcPr>
            <w:tcW w:w="0" w:type="auto"/>
            <w:tcBorders>
              <w:top w:val="single" w:sz="4" w:space="0" w:color="auto"/>
              <w:bottom w:val="single" w:sz="4" w:space="0" w:color="auto"/>
            </w:tcBorders>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1470 MHz</w:t>
            </w:r>
          </w:p>
        </w:tc>
        <w:tc>
          <w:tcPr>
            <w:tcW w:w="0" w:type="auto"/>
            <w:tcBorders>
              <w:top w:val="single" w:sz="4" w:space="0" w:color="auto"/>
              <w:bottom w:val="single" w:sz="4" w:space="0" w:color="auto"/>
            </w:tcBorders>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1475 MHz</w:t>
            </w:r>
          </w:p>
        </w:tc>
        <w:tc>
          <w:tcPr>
            <w:tcW w:w="0" w:type="auto"/>
            <w:tcBorders>
              <w:top w:val="single" w:sz="4" w:space="0" w:color="auto"/>
              <w:bottom w:val="single" w:sz="4" w:space="0" w:color="auto"/>
            </w:tcBorders>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1518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lang w:eastAsia="ja-JP"/>
              </w:rPr>
            </w:pPr>
            <w:r w:rsidRPr="009C4728">
              <w:rPr>
                <w:rFonts w:ascii="Arial" w:hAnsi="Arial" w:cs="Arial"/>
                <w:sz w:val="18"/>
                <w:lang w:eastAsia="ja-JP"/>
              </w:rPr>
              <w:t>1</w:t>
            </w:r>
          </w:p>
          <w:p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75</w:t>
            </w:r>
          </w:p>
          <w:p w:rsidR="00C53C29" w:rsidRPr="009C4728" w:rsidRDefault="00C53C29" w:rsidP="0021138B">
            <w:pPr>
              <w:pStyle w:val="TAC"/>
              <w:rPr>
                <w:rFonts w:cs="Arial"/>
              </w:rPr>
            </w:pPr>
            <w:r w:rsidRPr="009C4728">
              <w:rPr>
                <w:rFonts w:cs="Arial"/>
              </w:rPr>
              <w:t xml:space="preserve">(NOTE </w:t>
            </w:r>
            <w:r w:rsidRPr="009C4728">
              <w:rPr>
                <w:rFonts w:eastAsia="MS Mincho" w:cs="Arial"/>
                <w:i/>
                <w:lang w:eastAsia="ja-JP"/>
              </w:rPr>
              <w:t>5</w:t>
            </w:r>
            <w:r w:rsidRPr="009C4728">
              <w:rPr>
                <w:rFonts w:cs="Arial"/>
              </w:rPr>
              <w:t>)</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n75</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lang w:eastAsia="zh-CN"/>
              </w:rPr>
              <w:t>N/A</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1432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1517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76</w:t>
            </w:r>
          </w:p>
          <w:p w:rsidR="00C53C29" w:rsidRPr="009C4728" w:rsidRDefault="00C53C29" w:rsidP="0021138B">
            <w:pPr>
              <w:pStyle w:val="TAC"/>
              <w:rPr>
                <w:rFonts w:cs="Arial"/>
              </w:rPr>
            </w:pPr>
            <w:r w:rsidRPr="009C4728">
              <w:rPr>
                <w:rFonts w:cs="Arial"/>
              </w:rPr>
              <w:t xml:space="preserve">(NOTE </w:t>
            </w:r>
            <w:r w:rsidRPr="009C4728">
              <w:rPr>
                <w:rFonts w:eastAsia="MS Mincho" w:cs="Arial"/>
                <w:i/>
                <w:lang w:eastAsia="ja-JP"/>
              </w:rPr>
              <w:t>5</w:t>
            </w:r>
            <w:r w:rsidRPr="009C4728">
              <w:rPr>
                <w:rFonts w:cs="Arial"/>
              </w:rPr>
              <w:t>)</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n76</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lang w:eastAsia="zh-CN"/>
              </w:rPr>
              <w:t>N/A</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1427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1432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lang w:eastAsia="ja-JP"/>
              </w:rPr>
            </w:pPr>
            <w:r w:rsidRPr="009C4728">
              <w:t>85</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lang w:eastAsia="ja-JP"/>
              </w:rPr>
            </w:pPr>
            <w:r w:rsidRPr="009C4728">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C"/>
              <w:rPr>
                <w:lang w:eastAsia="ja-JP"/>
              </w:rPr>
            </w:pPr>
            <w:r w:rsidRPr="009C4728">
              <w:t>698 MHz</w:t>
            </w:r>
          </w:p>
        </w:tc>
        <w:tc>
          <w:tcPr>
            <w:tcW w:w="0" w:type="auto"/>
            <w:tcBorders>
              <w:top w:val="single" w:sz="4" w:space="0" w:color="auto"/>
              <w:bottom w:val="single" w:sz="4" w:space="0" w:color="auto"/>
            </w:tcBorders>
          </w:tcPr>
          <w:p w:rsidR="00C53C29" w:rsidRPr="009C4728" w:rsidRDefault="00C53C29" w:rsidP="0021138B">
            <w:pPr>
              <w:pStyle w:val="TAC"/>
            </w:pPr>
            <w:r w:rsidRPr="009C4728">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t>716 MHz</w:t>
            </w:r>
          </w:p>
        </w:tc>
        <w:tc>
          <w:tcPr>
            <w:tcW w:w="0" w:type="auto"/>
            <w:tcBorders>
              <w:top w:val="single" w:sz="4" w:space="0" w:color="auto"/>
              <w:bottom w:val="single" w:sz="4" w:space="0" w:color="auto"/>
            </w:tcBorders>
          </w:tcPr>
          <w:p w:rsidR="00C53C29" w:rsidRPr="009C4728" w:rsidRDefault="00C53C29" w:rsidP="0021138B">
            <w:pPr>
              <w:pStyle w:val="TAC"/>
              <w:rPr>
                <w:lang w:eastAsia="ja-JP"/>
              </w:rPr>
            </w:pPr>
            <w:r w:rsidRPr="009C4728">
              <w:t>728 MHz</w:t>
            </w:r>
          </w:p>
        </w:tc>
        <w:tc>
          <w:tcPr>
            <w:tcW w:w="0" w:type="auto"/>
            <w:tcBorders>
              <w:top w:val="single" w:sz="4" w:space="0" w:color="auto"/>
              <w:bottom w:val="single" w:sz="4" w:space="0" w:color="auto"/>
            </w:tcBorders>
          </w:tcPr>
          <w:p w:rsidR="00C53C29" w:rsidRPr="009C4728" w:rsidRDefault="00C53C29" w:rsidP="0021138B">
            <w:pPr>
              <w:pStyle w:val="TAC"/>
            </w:pPr>
            <w:r w:rsidRPr="009C4728">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t>746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1</w:t>
            </w:r>
          </w:p>
          <w:p w:rsidR="00C53C29" w:rsidRPr="009C4728" w:rsidRDefault="00C53C29" w:rsidP="0021138B">
            <w:pPr>
              <w:pStyle w:val="TAC"/>
              <w:rPr>
                <w:lang w:eastAsia="ja-JP"/>
              </w:rPr>
            </w:pPr>
            <w:r w:rsidRPr="009C4728">
              <w:rPr>
                <w:lang w:eastAsia="ja-JP"/>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pPr>
            <w:r w:rsidRPr="009C4728">
              <w:t>87</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pPr>
            <w:r w:rsidRPr="009C4728">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C"/>
            </w:pPr>
            <w:r w:rsidRPr="009C4728">
              <w:t>410 MHz</w:t>
            </w:r>
          </w:p>
        </w:tc>
        <w:tc>
          <w:tcPr>
            <w:tcW w:w="0" w:type="auto"/>
            <w:tcBorders>
              <w:top w:val="single" w:sz="4" w:space="0" w:color="auto"/>
              <w:bottom w:val="single" w:sz="4" w:space="0" w:color="auto"/>
            </w:tcBorders>
          </w:tcPr>
          <w:p w:rsidR="00C53C29" w:rsidRPr="009C4728" w:rsidRDefault="00C53C29" w:rsidP="0021138B">
            <w:pPr>
              <w:pStyle w:val="TAC"/>
            </w:pPr>
            <w:r w:rsidRPr="009C4728">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C"/>
            </w:pPr>
            <w:r w:rsidRPr="009C4728">
              <w:t>415 MHz</w:t>
            </w:r>
          </w:p>
        </w:tc>
        <w:tc>
          <w:tcPr>
            <w:tcW w:w="0" w:type="auto"/>
            <w:tcBorders>
              <w:top w:val="single" w:sz="4" w:space="0" w:color="auto"/>
              <w:bottom w:val="single" w:sz="4" w:space="0" w:color="auto"/>
            </w:tcBorders>
          </w:tcPr>
          <w:p w:rsidR="00C53C29" w:rsidRPr="009C4728" w:rsidRDefault="00C53C29" w:rsidP="0021138B">
            <w:pPr>
              <w:pStyle w:val="TAC"/>
            </w:pPr>
            <w:r w:rsidRPr="009C4728">
              <w:t>420 MHz</w:t>
            </w:r>
          </w:p>
        </w:tc>
        <w:tc>
          <w:tcPr>
            <w:tcW w:w="0" w:type="auto"/>
            <w:tcBorders>
              <w:top w:val="single" w:sz="4" w:space="0" w:color="auto"/>
              <w:bottom w:val="single" w:sz="4" w:space="0" w:color="auto"/>
            </w:tcBorders>
          </w:tcPr>
          <w:p w:rsidR="00C53C29" w:rsidRPr="009C4728" w:rsidRDefault="00C53C29" w:rsidP="0021138B">
            <w:pPr>
              <w:pStyle w:val="TAC"/>
            </w:pPr>
            <w:r w:rsidRPr="009C4728">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C"/>
            </w:pPr>
            <w:r w:rsidRPr="009C4728">
              <w:t>425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1</w:t>
            </w:r>
          </w:p>
          <w:p w:rsidR="00C53C29" w:rsidRPr="009C4728" w:rsidRDefault="00C53C29" w:rsidP="0021138B">
            <w:pPr>
              <w:pStyle w:val="TAC"/>
              <w:rPr>
                <w:lang w:eastAsia="ja-JP"/>
              </w:rPr>
            </w:pPr>
            <w:r w:rsidRPr="009C4728">
              <w:rPr>
                <w:lang w:eastAsia="ja-JP"/>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pPr>
            <w:r w:rsidRPr="009C4728">
              <w:t>88</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pPr>
            <w:r w:rsidRPr="009C4728">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C"/>
            </w:pPr>
            <w:r w:rsidRPr="009C4728">
              <w:t>412 MHz</w:t>
            </w:r>
          </w:p>
        </w:tc>
        <w:tc>
          <w:tcPr>
            <w:tcW w:w="0" w:type="auto"/>
            <w:tcBorders>
              <w:top w:val="single" w:sz="4" w:space="0" w:color="auto"/>
              <w:bottom w:val="single" w:sz="4" w:space="0" w:color="auto"/>
            </w:tcBorders>
          </w:tcPr>
          <w:p w:rsidR="00C53C29" w:rsidRPr="009C4728" w:rsidRDefault="00C53C29" w:rsidP="0021138B">
            <w:pPr>
              <w:pStyle w:val="TAC"/>
            </w:pPr>
            <w:r w:rsidRPr="009C4728">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C"/>
            </w:pPr>
            <w:r w:rsidRPr="009C4728">
              <w:t>417 MHz</w:t>
            </w:r>
          </w:p>
        </w:tc>
        <w:tc>
          <w:tcPr>
            <w:tcW w:w="0" w:type="auto"/>
            <w:tcBorders>
              <w:top w:val="single" w:sz="4" w:space="0" w:color="auto"/>
              <w:bottom w:val="single" w:sz="4" w:space="0" w:color="auto"/>
            </w:tcBorders>
          </w:tcPr>
          <w:p w:rsidR="00C53C29" w:rsidRPr="009C4728" w:rsidRDefault="00C53C29" w:rsidP="0021138B">
            <w:pPr>
              <w:pStyle w:val="TAC"/>
            </w:pPr>
            <w:r w:rsidRPr="009C4728">
              <w:t>422 MHz</w:t>
            </w:r>
          </w:p>
        </w:tc>
        <w:tc>
          <w:tcPr>
            <w:tcW w:w="0" w:type="auto"/>
            <w:tcBorders>
              <w:top w:val="single" w:sz="4" w:space="0" w:color="auto"/>
              <w:bottom w:val="single" w:sz="4" w:space="0" w:color="auto"/>
            </w:tcBorders>
          </w:tcPr>
          <w:p w:rsidR="00C53C29" w:rsidRPr="009C4728" w:rsidRDefault="00C53C29" w:rsidP="0021138B">
            <w:pPr>
              <w:pStyle w:val="TAC"/>
            </w:pPr>
            <w:r w:rsidRPr="009C4728">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C"/>
            </w:pPr>
            <w:r w:rsidRPr="009C4728">
              <w:t>427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1</w:t>
            </w:r>
          </w:p>
          <w:p w:rsidR="00C53C29" w:rsidRPr="009C4728" w:rsidRDefault="00C53C29" w:rsidP="0021138B">
            <w:pPr>
              <w:pStyle w:val="TAC"/>
              <w:rPr>
                <w:lang w:eastAsia="ja-JP"/>
              </w:rPr>
            </w:pPr>
            <w:r w:rsidRPr="009C4728">
              <w:rPr>
                <w:lang w:eastAsia="ja-JP"/>
              </w:rPr>
              <w:t>(NOTE 4)</w:t>
            </w:r>
          </w:p>
        </w:tc>
      </w:tr>
      <w:tr w:rsidR="00C53C29" w:rsidRPr="009C4728" w:rsidTr="0021138B">
        <w:trPr>
          <w:jc w:val="center"/>
        </w:trPr>
        <w:tc>
          <w:tcPr>
            <w:tcW w:w="0" w:type="auto"/>
            <w:gridSpan w:val="11"/>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N"/>
              <w:rPr>
                <w:rFonts w:cs="Arial"/>
              </w:rPr>
            </w:pPr>
            <w:r w:rsidRPr="009C4728">
              <w:rPr>
                <w:rFonts w:cs="Arial"/>
              </w:rPr>
              <w:lastRenderedPageBreak/>
              <w:t>NOTE 1:</w:t>
            </w:r>
            <w:r w:rsidRPr="009C4728">
              <w:rPr>
                <w:rFonts w:cs="Arial"/>
              </w:rPr>
              <w:tab/>
              <w:t>The band is for UTRA only.</w:t>
            </w:r>
          </w:p>
          <w:p w:rsidR="00C53C29" w:rsidRPr="009C4728" w:rsidRDefault="00C53C29" w:rsidP="0021138B">
            <w:pPr>
              <w:pStyle w:val="TAN"/>
              <w:rPr>
                <w:rFonts w:cs="Arial"/>
              </w:rPr>
            </w:pPr>
            <w:r w:rsidRPr="009C4728">
              <w:rPr>
                <w:rFonts w:cs="Arial"/>
              </w:rPr>
              <w:t>NOTE 2:</w:t>
            </w:r>
            <w:r w:rsidRPr="009C4728">
              <w:rPr>
                <w:rFonts w:cs="Arial"/>
              </w:rPr>
              <w:tab/>
              <w:t>The band is for E-UTRA and/or NR only.</w:t>
            </w:r>
          </w:p>
          <w:p w:rsidR="00C53C29" w:rsidRPr="009C4728" w:rsidRDefault="00C53C29" w:rsidP="0021138B">
            <w:pPr>
              <w:pStyle w:val="TAN"/>
              <w:rPr>
                <w:rFonts w:cs="Arial"/>
              </w:rPr>
            </w:pPr>
            <w:r w:rsidRPr="009C4728">
              <w:rPr>
                <w:rFonts w:cs="Arial"/>
              </w:rPr>
              <w:t xml:space="preserve">NOTE </w:t>
            </w:r>
            <w:r w:rsidRPr="009C4728">
              <w:rPr>
                <w:rFonts w:eastAsia="MS Mincho" w:cs="Arial"/>
                <w:lang w:eastAsia="ja-JP"/>
              </w:rPr>
              <w:t>3</w:t>
            </w:r>
            <w:r w:rsidRPr="009C4728">
              <w:rPr>
                <w:rFonts w:cs="Arial"/>
              </w:rPr>
              <w:t>:</w:t>
            </w:r>
            <w:r w:rsidRPr="009C4728">
              <w:rPr>
                <w:rFonts w:cs="Arial"/>
              </w:rPr>
              <w:tab/>
              <w:t xml:space="preserve">The band is for NR, E-UTRA </w:t>
            </w:r>
            <w:r w:rsidRPr="009C4728">
              <w:rPr>
                <w:rFonts w:eastAsia="MS Mincho" w:cs="Arial"/>
                <w:lang w:eastAsia="ja-JP"/>
              </w:rPr>
              <w:t xml:space="preserve">and/or UTRA </w:t>
            </w:r>
            <w:r w:rsidRPr="009C4728">
              <w:rPr>
                <w:rFonts w:cs="Arial"/>
              </w:rPr>
              <w:t>only.</w:t>
            </w:r>
          </w:p>
          <w:p w:rsidR="00C53C29" w:rsidRPr="009C4728" w:rsidRDefault="00C53C29" w:rsidP="0021138B">
            <w:pPr>
              <w:pStyle w:val="TAN"/>
              <w:rPr>
                <w:rFonts w:cs="Arial"/>
              </w:rPr>
            </w:pPr>
            <w:r w:rsidRPr="009C4728">
              <w:rPr>
                <w:rFonts w:cs="Arial"/>
              </w:rPr>
              <w:t xml:space="preserve">NOTE </w:t>
            </w:r>
            <w:r w:rsidRPr="009C4728">
              <w:rPr>
                <w:rFonts w:eastAsia="MS Mincho" w:cs="Arial"/>
                <w:lang w:eastAsia="ja-JP"/>
              </w:rPr>
              <w:t>4</w:t>
            </w:r>
            <w:r w:rsidRPr="009C4728">
              <w:rPr>
                <w:rFonts w:cs="Arial"/>
              </w:rPr>
              <w:t>:</w:t>
            </w:r>
            <w:r w:rsidRPr="009C4728">
              <w:rPr>
                <w:rFonts w:cs="Arial"/>
              </w:rPr>
              <w:tab/>
              <w:t>The band is for NR and/or E-UTRA</w:t>
            </w:r>
            <w:r w:rsidRPr="009C4728">
              <w:rPr>
                <w:rFonts w:eastAsia="MS Mincho" w:cs="Arial"/>
                <w:lang w:eastAsia="ja-JP"/>
              </w:rPr>
              <w:t xml:space="preserve"> and/or NB-IoT </w:t>
            </w:r>
            <w:r w:rsidRPr="009C4728">
              <w:rPr>
                <w:rFonts w:cs="Arial"/>
              </w:rPr>
              <w:t>only.</w:t>
            </w:r>
          </w:p>
          <w:p w:rsidR="00C53C29" w:rsidRPr="009C4728" w:rsidRDefault="00C53C29" w:rsidP="0021138B">
            <w:pPr>
              <w:pStyle w:val="TAN"/>
              <w:rPr>
                <w:rFonts w:cs="Arial"/>
              </w:rPr>
            </w:pPr>
            <w:r w:rsidRPr="009C4728">
              <w:rPr>
                <w:rFonts w:cs="Arial"/>
              </w:rPr>
              <w:t xml:space="preserve">NOTE </w:t>
            </w:r>
            <w:r w:rsidRPr="009C4728">
              <w:rPr>
                <w:rFonts w:eastAsia="MS Mincho" w:cs="Arial"/>
                <w:i/>
                <w:lang w:eastAsia="ja-JP"/>
              </w:rPr>
              <w:t>5</w:t>
            </w:r>
            <w:r w:rsidRPr="009C4728">
              <w:rPr>
                <w:rFonts w:cs="Arial"/>
              </w:rPr>
              <w:t>:</w:t>
            </w:r>
            <w:r w:rsidRPr="009C4728">
              <w:rPr>
                <w:rFonts w:cs="Arial"/>
              </w:rPr>
              <w:tab/>
              <w:t>Restricted to NR and/or E-UTRA operation when carrier aggregation is configured. The downlink operating band is paired with the uplink operating band (external) of the carrier aggregation configuration that is supporting the configured Pcell.</w:t>
            </w:r>
          </w:p>
          <w:p w:rsidR="00C53C29" w:rsidRPr="009C4728" w:rsidRDefault="00C53C29" w:rsidP="0021138B">
            <w:pPr>
              <w:pStyle w:val="TAN"/>
              <w:rPr>
                <w:rFonts w:cs="Arial"/>
              </w:rPr>
            </w:pPr>
            <w:r w:rsidRPr="009C4728">
              <w:rPr>
                <w:rFonts w:cs="Arial"/>
              </w:rPr>
              <w:t>NOTE 6:</w:t>
            </w:r>
            <w:r w:rsidRPr="009C4728">
              <w:rPr>
                <w:rFonts w:cs="Arial"/>
              </w:rPr>
              <w:tab/>
              <w:t>Restricted to UTRA operation when dual band is configured (e.g., DB-DC-HSDPA or dual band 4C-HSDPA). The down link frequenc(ies) of this band are paired with the uplink frequenc(ies) of the other FDD band (external) of the dual band configuration.</w:t>
            </w:r>
          </w:p>
          <w:p w:rsidR="00C53C29" w:rsidRPr="009C4728" w:rsidRDefault="00C53C29" w:rsidP="0021138B">
            <w:pPr>
              <w:pStyle w:val="TAN"/>
              <w:rPr>
                <w:rFonts w:cs="Arial"/>
              </w:rPr>
            </w:pPr>
            <w:r w:rsidRPr="009C4728">
              <w:rPr>
                <w:rFonts w:cs="Arial"/>
              </w:rPr>
              <w:t>NOTE 7:</w:t>
            </w:r>
            <w:r w:rsidRPr="009C4728">
              <w:rPr>
                <w:rFonts w:cs="Arial"/>
              </w:rPr>
              <w:tab/>
              <w:t>In E-UTRA operation, the range 2180-2200 MHz of the DL operating band is restricted to operation when carrier aggregation is configured.</w:t>
            </w:r>
          </w:p>
          <w:p w:rsidR="00C53C29" w:rsidRPr="009C4728" w:rsidRDefault="00C53C29" w:rsidP="0021138B">
            <w:pPr>
              <w:pStyle w:val="TAN"/>
              <w:rPr>
                <w:rFonts w:cs="Arial"/>
              </w:rPr>
            </w:pPr>
            <w:r w:rsidRPr="009C4728">
              <w:rPr>
                <w:rFonts w:cs="Arial"/>
              </w:rPr>
              <w:t>NOTE 8:</w:t>
            </w:r>
            <w:r w:rsidRPr="009C4728">
              <w:rPr>
                <w:rFonts w:cs="Arial"/>
              </w:rPr>
              <w:tab/>
              <w:t>Band 23 is not applicable.</w:t>
            </w:r>
          </w:p>
          <w:p w:rsidR="00C53C29" w:rsidRPr="009C4728" w:rsidRDefault="00C53C29" w:rsidP="0021138B">
            <w:pPr>
              <w:pStyle w:val="TAN"/>
              <w:rPr>
                <w:rFonts w:cs="Arial"/>
              </w:rPr>
            </w:pPr>
            <w:r w:rsidRPr="009C4728">
              <w:rPr>
                <w:rFonts w:cs="Arial"/>
              </w:rPr>
              <w:t>NOTE 9:</w:t>
            </w:r>
            <w:r w:rsidRPr="009C4728">
              <w:rPr>
                <w:rFonts w:cs="Arial"/>
              </w:rPr>
              <w:tab/>
              <w:t>In E-UTRA operation, the range 2010-2020 MHz of the DL operating band is restricted to operation when carrier aggregation is configured and TX-RX separation is 300 MHz. In E-UTRA operation, the range 2005-2020 MHz of the DL operating band is restricted to operation when carrier aggregation is configured and TX-RX separation is 295 MHz.</w:t>
            </w:r>
          </w:p>
        </w:tc>
      </w:tr>
    </w:tbl>
    <w:p w:rsidR="00C53C29" w:rsidRPr="009C4728" w:rsidRDefault="00C53C29" w:rsidP="00C53C29"/>
    <w:p w:rsidR="00C53C29" w:rsidRPr="009C4728" w:rsidRDefault="00C53C29" w:rsidP="00C53C29">
      <w:r w:rsidRPr="009C4728">
        <w:t>UTRA FDD can operate with DB-DC-HSDPA for the band configurations listed in subclause 5.2 c) of TS 25.104 [2].</w:t>
      </w:r>
    </w:p>
    <w:p w:rsidR="00C53C29" w:rsidRPr="009C4728" w:rsidRDefault="00C53C29" w:rsidP="00C53C29">
      <w:pPr>
        <w:pStyle w:val="NO"/>
      </w:pPr>
      <w:r w:rsidRPr="009C4728">
        <w:t>NOTE:</w:t>
      </w:r>
      <w:r w:rsidRPr="009C4728">
        <w:tab/>
        <w:t>For BS capable of multi-band operation, the supported operating bands may belong to different Band Categories.</w:t>
      </w:r>
    </w:p>
    <w:p w:rsidR="00C53C29" w:rsidRPr="009C4728" w:rsidRDefault="00C53C29" w:rsidP="00C53C29">
      <w:pPr>
        <w:pStyle w:val="TH"/>
      </w:pPr>
      <w:r w:rsidRPr="009C4728">
        <w:t>Table 4.5-2: Unpaired bands in NR, 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MSR and E</w:t>
            </w:r>
            <w:r w:rsidRPr="009C4728">
              <w:rPr>
                <w:rFonts w:cs="Arial"/>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NR Band number</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Uplink (UL) BS receive</w:t>
            </w:r>
            <w:r w:rsidRPr="009C4728">
              <w:rPr>
                <w:rFonts w:cs="Arial"/>
              </w:rPr>
              <w:br/>
              <w:t>UE transmit</w:t>
            </w:r>
          </w:p>
        </w:tc>
        <w:tc>
          <w:tcPr>
            <w:tcW w:w="2531" w:type="dxa"/>
            <w:gridSpan w:val="3"/>
            <w:tcBorders>
              <w:top w:val="single" w:sz="4" w:space="0" w:color="auto"/>
              <w:bottom w:val="single" w:sz="4" w:space="0" w:color="auto"/>
              <w:right w:val="single" w:sz="4" w:space="0" w:color="auto"/>
            </w:tcBorders>
            <w:vAlign w:val="center"/>
          </w:tcPr>
          <w:p w:rsidR="00C53C29" w:rsidRPr="009C4728" w:rsidRDefault="00C53C29" w:rsidP="0021138B">
            <w:pPr>
              <w:pStyle w:val="TAH"/>
              <w:rPr>
                <w:rFonts w:cs="Arial"/>
              </w:rPr>
            </w:pPr>
            <w:r w:rsidRPr="009C4728">
              <w:rPr>
                <w:rFonts w:cs="Arial"/>
              </w:rPr>
              <w:t xml:space="preserve">Downlink (DL) BS transmit </w:t>
            </w:r>
            <w:r w:rsidRPr="009C4728">
              <w:rPr>
                <w:rFonts w:cs="Arial"/>
              </w:rPr>
              <w:br/>
              <w:t>UE receive</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Band category</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33</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a)</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1900 MHz</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1920 MHz</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1900 MHz</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34</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n34</w:t>
            </w:r>
          </w:p>
        </w:tc>
        <w:tc>
          <w:tcPr>
            <w:tcW w:w="96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a)</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2010 MHz</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 xml:space="preserve">2025 MHz </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2010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2025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35</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b)</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1850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1910 MHz</w:t>
            </w:r>
          </w:p>
        </w:tc>
        <w:tc>
          <w:tcPr>
            <w:tcW w:w="1146"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1850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1910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36</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b)</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1930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1990 MHz</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1930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1990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37</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c)</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1910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1930 MHz</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1910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1930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38</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n38</w:t>
            </w:r>
          </w:p>
        </w:tc>
        <w:tc>
          <w:tcPr>
            <w:tcW w:w="96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d)</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2570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2620 MHz</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2570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2620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39</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n39</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f)</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1880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1920 MHz</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1880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40</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n40</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e)</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2300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2400 MHz</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2300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2400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41</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n41</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2496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2690 MHz</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2496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2690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p w:rsidR="00C53C29" w:rsidRPr="009C4728" w:rsidRDefault="00C53C29" w:rsidP="0021138B">
            <w:pPr>
              <w:pStyle w:val="TAC"/>
              <w:rPr>
                <w:rFonts w:cs="Arial"/>
              </w:rPr>
            </w:pPr>
            <w:r w:rsidRPr="009C4728">
              <w:rPr>
                <w:rFonts w:cs="Arial"/>
              </w:rPr>
              <w:t>(NOTE 1)</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42</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3400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3600 MHz</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3400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3600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p w:rsidR="00C53C29" w:rsidRPr="009C4728" w:rsidRDefault="00C53C29" w:rsidP="0021138B">
            <w:pPr>
              <w:pStyle w:val="TAC"/>
              <w:rPr>
                <w:rFonts w:cs="Arial"/>
              </w:rPr>
            </w:pPr>
            <w:r w:rsidRPr="009C4728">
              <w:rPr>
                <w:rFonts w:cs="Arial"/>
              </w:rPr>
              <w:t>(NOTE 1)</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43</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3600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3800 MHz</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3600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3800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p w:rsidR="00C53C29" w:rsidRPr="009C4728" w:rsidRDefault="00C53C29" w:rsidP="0021138B">
            <w:pPr>
              <w:pStyle w:val="TAC"/>
              <w:rPr>
                <w:rFonts w:cs="Arial"/>
              </w:rPr>
            </w:pPr>
            <w:r w:rsidRPr="009C4728">
              <w:rPr>
                <w:rFonts w:cs="Arial"/>
              </w:rPr>
              <w:t>(NOTE 1)</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44</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703 MHz</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803 MHz</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703 MHz</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803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zh-CN"/>
              </w:rPr>
            </w:pPr>
            <w:r w:rsidRPr="009C4728">
              <w:rPr>
                <w:lang w:eastAsia="zh-CN"/>
              </w:rPr>
              <w:t>45</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C"/>
              <w:jc w:val="right"/>
              <w:rPr>
                <w:lang w:eastAsia="ja-JP"/>
              </w:rPr>
            </w:pPr>
            <w:r w:rsidRPr="009C4728">
              <w:rPr>
                <w:lang w:eastAsia="zh-CN"/>
              </w:rPr>
              <w:t>1447</w:t>
            </w:r>
            <w:r w:rsidRPr="009C4728">
              <w:rPr>
                <w:lang w:eastAsia="ja-JP"/>
              </w:rPr>
              <w:t xml:space="preserve"> MHz</w:t>
            </w:r>
          </w:p>
        </w:tc>
        <w:tc>
          <w:tcPr>
            <w:tcW w:w="317" w:type="dxa"/>
            <w:tcBorders>
              <w:top w:val="single" w:sz="4" w:space="0" w:color="auto"/>
              <w:bottom w:val="single" w:sz="4" w:space="0" w:color="auto"/>
            </w:tcBorders>
          </w:tcPr>
          <w:p w:rsidR="00C53C29" w:rsidRPr="009C4728" w:rsidRDefault="00C53C29" w:rsidP="0021138B">
            <w:pPr>
              <w:pStyle w:val="TAC"/>
              <w:rPr>
                <w:lang w:eastAsia="ja-JP"/>
              </w:rPr>
            </w:pPr>
            <w:r w:rsidRPr="009C4728">
              <w:rPr>
                <w:lang w:eastAsia="ja-JP"/>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C"/>
              <w:jc w:val="left"/>
              <w:rPr>
                <w:lang w:eastAsia="ja-JP"/>
              </w:rPr>
            </w:pPr>
            <w:r w:rsidRPr="009C4728">
              <w:rPr>
                <w:lang w:eastAsia="zh-CN"/>
              </w:rPr>
              <w:t>1467</w:t>
            </w:r>
            <w:r w:rsidRPr="009C4728">
              <w:rPr>
                <w:lang w:eastAsia="ja-JP"/>
              </w:rPr>
              <w:t xml:space="preserve"> MHz</w:t>
            </w:r>
          </w:p>
        </w:tc>
        <w:tc>
          <w:tcPr>
            <w:tcW w:w="1146" w:type="dxa"/>
            <w:tcBorders>
              <w:top w:val="single" w:sz="4" w:space="0" w:color="auto"/>
              <w:bottom w:val="single" w:sz="4" w:space="0" w:color="auto"/>
            </w:tcBorders>
          </w:tcPr>
          <w:p w:rsidR="00C53C29" w:rsidRPr="009C4728" w:rsidRDefault="00C53C29" w:rsidP="0021138B">
            <w:pPr>
              <w:pStyle w:val="TAC"/>
              <w:jc w:val="right"/>
              <w:rPr>
                <w:lang w:eastAsia="ja-JP"/>
              </w:rPr>
            </w:pPr>
            <w:r w:rsidRPr="009C4728">
              <w:rPr>
                <w:lang w:eastAsia="zh-CN"/>
              </w:rPr>
              <w:t>1447</w:t>
            </w:r>
            <w:r w:rsidRPr="009C4728">
              <w:rPr>
                <w:lang w:eastAsia="ja-JP"/>
              </w:rPr>
              <w:t xml:space="preserve"> MHz</w:t>
            </w:r>
          </w:p>
        </w:tc>
        <w:tc>
          <w:tcPr>
            <w:tcW w:w="317" w:type="dxa"/>
            <w:tcBorders>
              <w:top w:val="single" w:sz="4" w:space="0" w:color="auto"/>
              <w:bottom w:val="single" w:sz="4" w:space="0" w:color="auto"/>
            </w:tcBorders>
          </w:tcPr>
          <w:p w:rsidR="00C53C29" w:rsidRPr="009C4728" w:rsidRDefault="00C53C29" w:rsidP="0021138B">
            <w:pPr>
              <w:pStyle w:val="TAC"/>
              <w:rPr>
                <w:lang w:eastAsia="ja-JP"/>
              </w:rPr>
            </w:pPr>
            <w:r w:rsidRPr="009C4728">
              <w:rPr>
                <w:lang w:eastAsia="ja-JP"/>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C"/>
              <w:jc w:val="left"/>
              <w:rPr>
                <w:lang w:eastAsia="ja-JP"/>
              </w:rPr>
            </w:pPr>
            <w:r w:rsidRPr="009C4728">
              <w:rPr>
                <w:lang w:eastAsia="zh-CN"/>
              </w:rPr>
              <w:t>1467</w:t>
            </w:r>
            <w:r w:rsidRPr="009C4728">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zh-CN"/>
              </w:rPr>
            </w:pPr>
            <w:r w:rsidRPr="009C4728">
              <w:rPr>
                <w:lang w:eastAsia="zh-CN"/>
              </w:rPr>
              <w:t>48</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n48</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C"/>
              <w:jc w:val="right"/>
              <w:rPr>
                <w:lang w:eastAsia="zh-CN"/>
              </w:rPr>
            </w:pPr>
            <w:r w:rsidRPr="009C4728">
              <w:rPr>
                <w:lang w:eastAsia="zh-CN"/>
              </w:rPr>
              <w:t xml:space="preserve">3550 MHz </w:t>
            </w:r>
          </w:p>
        </w:tc>
        <w:tc>
          <w:tcPr>
            <w:tcW w:w="317" w:type="dxa"/>
            <w:tcBorders>
              <w:top w:val="single" w:sz="4" w:space="0" w:color="auto"/>
              <w:bottom w:val="single" w:sz="4" w:space="0" w:color="auto"/>
            </w:tcBorders>
          </w:tcPr>
          <w:p w:rsidR="00C53C29" w:rsidRPr="009C4728" w:rsidRDefault="00C53C29" w:rsidP="0021138B">
            <w:pPr>
              <w:pStyle w:val="TAC"/>
              <w:rPr>
                <w:lang w:eastAsia="ja-JP"/>
              </w:rPr>
            </w:pPr>
            <w:r w:rsidRPr="009C4728">
              <w:rPr>
                <w:lang w:eastAsia="ja-JP"/>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C"/>
              <w:jc w:val="left"/>
              <w:rPr>
                <w:lang w:eastAsia="zh-CN"/>
              </w:rPr>
            </w:pPr>
            <w:r w:rsidRPr="009C4728">
              <w:rPr>
                <w:lang w:eastAsia="zh-CN"/>
              </w:rPr>
              <w:t>3700 MHz</w:t>
            </w:r>
          </w:p>
        </w:tc>
        <w:tc>
          <w:tcPr>
            <w:tcW w:w="1146" w:type="dxa"/>
            <w:tcBorders>
              <w:top w:val="single" w:sz="4" w:space="0" w:color="auto"/>
              <w:bottom w:val="single" w:sz="4" w:space="0" w:color="auto"/>
            </w:tcBorders>
          </w:tcPr>
          <w:p w:rsidR="00C53C29" w:rsidRPr="009C4728" w:rsidRDefault="00C53C29" w:rsidP="0021138B">
            <w:pPr>
              <w:pStyle w:val="TAC"/>
              <w:jc w:val="right"/>
              <w:rPr>
                <w:lang w:eastAsia="zh-CN"/>
              </w:rPr>
            </w:pPr>
            <w:r w:rsidRPr="009C4728">
              <w:rPr>
                <w:lang w:eastAsia="zh-CN"/>
              </w:rPr>
              <w:t xml:space="preserve">3550 MHz </w:t>
            </w:r>
          </w:p>
        </w:tc>
        <w:tc>
          <w:tcPr>
            <w:tcW w:w="317" w:type="dxa"/>
            <w:tcBorders>
              <w:top w:val="single" w:sz="4" w:space="0" w:color="auto"/>
              <w:bottom w:val="single" w:sz="4" w:space="0" w:color="auto"/>
            </w:tcBorders>
          </w:tcPr>
          <w:p w:rsidR="00C53C29" w:rsidRPr="009C4728" w:rsidRDefault="00C53C29" w:rsidP="0021138B">
            <w:pPr>
              <w:pStyle w:val="TAC"/>
              <w:rPr>
                <w:lang w:eastAsia="ja-JP"/>
              </w:rPr>
            </w:pPr>
            <w:r w:rsidRPr="009C4728">
              <w:rPr>
                <w:lang w:eastAsia="ja-JP"/>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C"/>
              <w:jc w:val="left"/>
              <w:rPr>
                <w:lang w:eastAsia="zh-CN"/>
              </w:rPr>
            </w:pPr>
            <w:r w:rsidRPr="009C4728">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sz w:val="18"/>
                <w:lang w:eastAsia="zh-CN"/>
              </w:rPr>
            </w:pPr>
            <w:r w:rsidRPr="009C4728">
              <w:rPr>
                <w:rFonts w:ascii="Arial" w:hAnsi="Arial"/>
                <w:sz w:val="18"/>
                <w:lang w:eastAsia="zh-CN"/>
              </w:rPr>
              <w:t>50</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n50</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154" w:type="dxa"/>
            <w:tcBorders>
              <w:top w:val="single" w:sz="4" w:space="0" w:color="auto"/>
              <w:left w:val="single" w:sz="4" w:space="0" w:color="auto"/>
              <w:bottom w:val="single" w:sz="4" w:space="0" w:color="auto"/>
            </w:tcBorders>
          </w:tcPr>
          <w:p w:rsidR="00C53C29" w:rsidRPr="009C4728" w:rsidRDefault="00C53C29" w:rsidP="0021138B">
            <w:pPr>
              <w:keepNext/>
              <w:keepLines/>
              <w:spacing w:after="0"/>
              <w:jc w:val="right"/>
              <w:rPr>
                <w:rFonts w:ascii="Arial" w:hAnsi="Arial"/>
                <w:sz w:val="18"/>
                <w:lang w:eastAsia="zh-CN"/>
              </w:rPr>
            </w:pPr>
            <w:r w:rsidRPr="009C4728">
              <w:rPr>
                <w:rFonts w:ascii="Arial" w:hAnsi="Arial"/>
                <w:sz w:val="18"/>
                <w:lang w:eastAsia="zh-CN"/>
              </w:rPr>
              <w:t>1432 MHz</w:t>
            </w:r>
          </w:p>
        </w:tc>
        <w:tc>
          <w:tcPr>
            <w:tcW w:w="317" w:type="dxa"/>
            <w:tcBorders>
              <w:top w:val="single" w:sz="4" w:space="0" w:color="auto"/>
              <w:bottom w:val="single" w:sz="4" w:space="0" w:color="auto"/>
            </w:tcBorders>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keepNext/>
              <w:keepLines/>
              <w:spacing w:after="0"/>
              <w:rPr>
                <w:rFonts w:ascii="Arial" w:hAnsi="Arial"/>
                <w:sz w:val="18"/>
                <w:lang w:eastAsia="zh-CN"/>
              </w:rPr>
            </w:pPr>
            <w:r w:rsidRPr="009C4728">
              <w:rPr>
                <w:rFonts w:ascii="Arial" w:hAnsi="Arial"/>
                <w:sz w:val="18"/>
                <w:lang w:eastAsia="zh-CN"/>
              </w:rPr>
              <w:t>1517 MHz</w:t>
            </w:r>
          </w:p>
        </w:tc>
        <w:tc>
          <w:tcPr>
            <w:tcW w:w="1146" w:type="dxa"/>
            <w:tcBorders>
              <w:top w:val="single" w:sz="4" w:space="0" w:color="auto"/>
              <w:bottom w:val="single" w:sz="4" w:space="0" w:color="auto"/>
            </w:tcBorders>
          </w:tcPr>
          <w:p w:rsidR="00C53C29" w:rsidRPr="009C4728" w:rsidRDefault="00C53C29" w:rsidP="0021138B">
            <w:pPr>
              <w:keepNext/>
              <w:keepLines/>
              <w:spacing w:after="0"/>
              <w:jc w:val="right"/>
              <w:rPr>
                <w:rFonts w:ascii="Arial" w:hAnsi="Arial"/>
                <w:sz w:val="18"/>
                <w:lang w:eastAsia="zh-CN"/>
              </w:rPr>
            </w:pPr>
            <w:r w:rsidRPr="009C4728">
              <w:rPr>
                <w:rFonts w:ascii="Arial" w:hAnsi="Arial"/>
                <w:sz w:val="18"/>
                <w:lang w:eastAsia="zh-CN"/>
              </w:rPr>
              <w:t>1432 MHz</w:t>
            </w:r>
          </w:p>
        </w:tc>
        <w:tc>
          <w:tcPr>
            <w:tcW w:w="317" w:type="dxa"/>
            <w:tcBorders>
              <w:top w:val="single" w:sz="4" w:space="0" w:color="auto"/>
              <w:bottom w:val="single" w:sz="4" w:space="0" w:color="auto"/>
            </w:tcBorders>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keepNext/>
              <w:keepLines/>
              <w:spacing w:after="0"/>
              <w:rPr>
                <w:rFonts w:ascii="Arial" w:hAnsi="Arial"/>
                <w:sz w:val="18"/>
                <w:lang w:eastAsia="zh-CN"/>
              </w:rPr>
            </w:pPr>
            <w:r w:rsidRPr="009C4728">
              <w:rPr>
                <w:rFonts w:ascii="Arial" w:hAnsi="Arial"/>
                <w:sz w:val="18"/>
                <w:lang w:eastAsia="zh-CN"/>
              </w:rPr>
              <w:t>1517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sz w:val="18"/>
                <w:lang w:eastAsia="zh-CN"/>
              </w:rPr>
            </w:pPr>
            <w:r w:rsidRPr="009C4728">
              <w:rPr>
                <w:rFonts w:ascii="Arial" w:hAnsi="Arial"/>
                <w:sz w:val="18"/>
                <w:lang w:eastAsia="zh-CN"/>
              </w:rPr>
              <w:t>51</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n51</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154" w:type="dxa"/>
            <w:tcBorders>
              <w:top w:val="single" w:sz="4" w:space="0" w:color="auto"/>
              <w:left w:val="single" w:sz="4" w:space="0" w:color="auto"/>
              <w:bottom w:val="single" w:sz="4" w:space="0" w:color="auto"/>
            </w:tcBorders>
          </w:tcPr>
          <w:p w:rsidR="00C53C29" w:rsidRPr="009C4728" w:rsidRDefault="00C53C29" w:rsidP="0021138B">
            <w:pPr>
              <w:keepNext/>
              <w:keepLines/>
              <w:spacing w:after="0"/>
              <w:jc w:val="right"/>
              <w:rPr>
                <w:rFonts w:ascii="Arial" w:hAnsi="Arial"/>
                <w:sz w:val="18"/>
                <w:lang w:eastAsia="zh-CN"/>
              </w:rPr>
            </w:pPr>
            <w:r w:rsidRPr="009C4728">
              <w:rPr>
                <w:rFonts w:ascii="Arial" w:hAnsi="Arial"/>
                <w:sz w:val="18"/>
                <w:lang w:eastAsia="zh-CN"/>
              </w:rPr>
              <w:t>1427 MHz</w:t>
            </w:r>
          </w:p>
        </w:tc>
        <w:tc>
          <w:tcPr>
            <w:tcW w:w="317" w:type="dxa"/>
            <w:tcBorders>
              <w:top w:val="single" w:sz="4" w:space="0" w:color="auto"/>
              <w:bottom w:val="single" w:sz="4" w:space="0" w:color="auto"/>
            </w:tcBorders>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keepNext/>
              <w:keepLines/>
              <w:spacing w:after="0"/>
              <w:rPr>
                <w:rFonts w:ascii="Arial" w:hAnsi="Arial"/>
                <w:sz w:val="18"/>
                <w:lang w:eastAsia="zh-CN"/>
              </w:rPr>
            </w:pPr>
            <w:r w:rsidRPr="009C4728">
              <w:rPr>
                <w:rFonts w:ascii="Arial" w:hAnsi="Arial"/>
                <w:sz w:val="18"/>
                <w:lang w:eastAsia="zh-CN"/>
              </w:rPr>
              <w:t>1432 MHz</w:t>
            </w:r>
          </w:p>
        </w:tc>
        <w:tc>
          <w:tcPr>
            <w:tcW w:w="1146" w:type="dxa"/>
            <w:tcBorders>
              <w:top w:val="single" w:sz="4" w:space="0" w:color="auto"/>
              <w:bottom w:val="single" w:sz="4" w:space="0" w:color="auto"/>
            </w:tcBorders>
          </w:tcPr>
          <w:p w:rsidR="00C53C29" w:rsidRPr="009C4728" w:rsidRDefault="00C53C29" w:rsidP="0021138B">
            <w:pPr>
              <w:keepNext/>
              <w:keepLines/>
              <w:spacing w:after="0"/>
              <w:jc w:val="right"/>
              <w:rPr>
                <w:rFonts w:ascii="Arial" w:hAnsi="Arial"/>
                <w:sz w:val="18"/>
                <w:lang w:eastAsia="zh-CN"/>
              </w:rPr>
            </w:pPr>
            <w:r w:rsidRPr="009C4728">
              <w:rPr>
                <w:rFonts w:ascii="Arial" w:hAnsi="Arial"/>
                <w:sz w:val="18"/>
                <w:lang w:eastAsia="zh-CN"/>
              </w:rPr>
              <w:t>1427 MHz</w:t>
            </w:r>
          </w:p>
        </w:tc>
        <w:tc>
          <w:tcPr>
            <w:tcW w:w="317" w:type="dxa"/>
            <w:tcBorders>
              <w:top w:val="single" w:sz="4" w:space="0" w:color="auto"/>
              <w:bottom w:val="single" w:sz="4" w:space="0" w:color="auto"/>
            </w:tcBorders>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keepNext/>
              <w:keepLines/>
              <w:spacing w:after="0"/>
              <w:rPr>
                <w:rFonts w:ascii="Arial" w:hAnsi="Arial"/>
                <w:sz w:val="18"/>
                <w:lang w:eastAsia="zh-CN"/>
              </w:rPr>
            </w:pPr>
            <w:r w:rsidRPr="009C4728">
              <w:rPr>
                <w:rFonts w:ascii="Arial" w:hAnsi="Arial"/>
                <w:sz w:val="18"/>
                <w:lang w:eastAsia="zh-CN"/>
              </w:rPr>
              <w:t>1432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zh-CN"/>
              </w:rPr>
            </w:pPr>
            <w:r w:rsidRPr="009C4728">
              <w:t>52</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t>-</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C"/>
              <w:rPr>
                <w:lang w:eastAsia="zh-CN"/>
              </w:rPr>
            </w:pPr>
            <w:r w:rsidRPr="009C4728">
              <w:t xml:space="preserve">3300 MHz </w:t>
            </w:r>
          </w:p>
        </w:tc>
        <w:tc>
          <w:tcPr>
            <w:tcW w:w="317" w:type="dxa"/>
            <w:tcBorders>
              <w:top w:val="single" w:sz="4" w:space="0" w:color="auto"/>
              <w:bottom w:val="single" w:sz="4" w:space="0" w:color="auto"/>
            </w:tcBorders>
          </w:tcPr>
          <w:p w:rsidR="00C53C29" w:rsidRPr="009C4728" w:rsidRDefault="00C53C29" w:rsidP="0021138B">
            <w:pPr>
              <w:pStyle w:val="TAC"/>
              <w:rPr>
                <w:lang w:eastAsia="ja-JP"/>
              </w:rPr>
            </w:pPr>
            <w:r w:rsidRPr="009C4728">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C"/>
              <w:rPr>
                <w:lang w:eastAsia="zh-CN"/>
              </w:rPr>
            </w:pPr>
            <w:r w:rsidRPr="009C4728">
              <w:t>3400 MHz</w:t>
            </w:r>
          </w:p>
        </w:tc>
        <w:tc>
          <w:tcPr>
            <w:tcW w:w="1146" w:type="dxa"/>
            <w:tcBorders>
              <w:top w:val="single" w:sz="4" w:space="0" w:color="auto"/>
              <w:bottom w:val="single" w:sz="4" w:space="0" w:color="auto"/>
            </w:tcBorders>
          </w:tcPr>
          <w:p w:rsidR="00C53C29" w:rsidRPr="009C4728" w:rsidRDefault="00C53C29" w:rsidP="0021138B">
            <w:pPr>
              <w:pStyle w:val="TAC"/>
              <w:rPr>
                <w:lang w:eastAsia="zh-CN"/>
              </w:rPr>
            </w:pPr>
            <w:r w:rsidRPr="009C4728">
              <w:t xml:space="preserve">3300 MHz </w:t>
            </w:r>
          </w:p>
        </w:tc>
        <w:tc>
          <w:tcPr>
            <w:tcW w:w="317" w:type="dxa"/>
            <w:tcBorders>
              <w:top w:val="single" w:sz="4" w:space="0" w:color="auto"/>
              <w:bottom w:val="single" w:sz="4" w:space="0" w:color="auto"/>
            </w:tcBorders>
          </w:tcPr>
          <w:p w:rsidR="00C53C29" w:rsidRPr="009C4728" w:rsidRDefault="00C53C29" w:rsidP="0021138B">
            <w:pPr>
              <w:pStyle w:val="TAC"/>
              <w:rPr>
                <w:lang w:eastAsia="ja-JP"/>
              </w:rPr>
            </w:pPr>
            <w:r w:rsidRPr="009C4728">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C"/>
              <w:rPr>
                <w:lang w:eastAsia="zh-CN"/>
              </w:rPr>
            </w:pPr>
            <w:r w:rsidRPr="009C4728">
              <w:t>3400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53</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21138B" w:rsidP="0021138B">
            <w:pPr>
              <w:pStyle w:val="TAC"/>
            </w:pPr>
            <w:r w:rsidRPr="009C4728">
              <w:rPr>
                <w:lang w:eastAsia="en-GB"/>
              </w:rPr>
              <w:t>n53</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C"/>
            </w:pPr>
            <w:r w:rsidRPr="009C4728">
              <w:t xml:space="preserve">2483.5 MHz </w:t>
            </w:r>
          </w:p>
        </w:tc>
        <w:tc>
          <w:tcPr>
            <w:tcW w:w="317" w:type="dxa"/>
            <w:tcBorders>
              <w:top w:val="single" w:sz="4" w:space="0" w:color="auto"/>
              <w:bottom w:val="single" w:sz="4" w:space="0" w:color="auto"/>
            </w:tcBorders>
          </w:tcPr>
          <w:p w:rsidR="00C53C29" w:rsidRPr="009C4728" w:rsidRDefault="00C53C29" w:rsidP="0021138B">
            <w:pPr>
              <w:pStyle w:val="TAC"/>
            </w:pPr>
            <w:r w:rsidRPr="009C4728">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C"/>
            </w:pPr>
            <w:r w:rsidRPr="009C4728">
              <w:t>2495 MHz</w:t>
            </w:r>
          </w:p>
        </w:tc>
        <w:tc>
          <w:tcPr>
            <w:tcW w:w="1146" w:type="dxa"/>
            <w:tcBorders>
              <w:top w:val="single" w:sz="4" w:space="0" w:color="auto"/>
              <w:bottom w:val="single" w:sz="4" w:space="0" w:color="auto"/>
            </w:tcBorders>
          </w:tcPr>
          <w:p w:rsidR="00C53C29" w:rsidRPr="009C4728" w:rsidRDefault="00C53C29" w:rsidP="0021138B">
            <w:pPr>
              <w:pStyle w:val="TAC"/>
            </w:pPr>
            <w:r w:rsidRPr="009C4728">
              <w:t xml:space="preserve">2483.5 MHz </w:t>
            </w:r>
          </w:p>
        </w:tc>
        <w:tc>
          <w:tcPr>
            <w:tcW w:w="317" w:type="dxa"/>
            <w:tcBorders>
              <w:top w:val="single" w:sz="4" w:space="0" w:color="auto"/>
              <w:bottom w:val="single" w:sz="4" w:space="0" w:color="auto"/>
            </w:tcBorders>
          </w:tcPr>
          <w:p w:rsidR="00C53C29" w:rsidRPr="009C4728" w:rsidRDefault="00C53C29" w:rsidP="0021138B">
            <w:pPr>
              <w:pStyle w:val="TAC"/>
            </w:pPr>
            <w:r w:rsidRPr="009C4728">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C"/>
            </w:pPr>
            <w:r w:rsidRPr="009C4728">
              <w:t>2495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77</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rPr>
                <w:lang w:eastAsia="ja-JP"/>
              </w:rPr>
              <w:t>n77</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C"/>
            </w:pPr>
            <w:r w:rsidRPr="009C4728">
              <w:rPr>
                <w:lang w:eastAsia="zh-CN"/>
              </w:rPr>
              <w:t>3300 MHz</w:t>
            </w:r>
          </w:p>
        </w:tc>
        <w:tc>
          <w:tcPr>
            <w:tcW w:w="317" w:type="dxa"/>
            <w:tcBorders>
              <w:top w:val="single" w:sz="4" w:space="0" w:color="auto"/>
              <w:bottom w:val="single" w:sz="4" w:space="0" w:color="auto"/>
            </w:tcBorders>
          </w:tcPr>
          <w:p w:rsidR="00C53C29" w:rsidRPr="009C4728" w:rsidRDefault="00C53C29" w:rsidP="0021138B">
            <w:pPr>
              <w:pStyle w:val="TAC"/>
            </w:pPr>
            <w:r w:rsidRPr="009C4728">
              <w:rPr>
                <w:lang w:eastAsia="ja-JP"/>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C"/>
            </w:pPr>
            <w:r w:rsidRPr="009C4728">
              <w:rPr>
                <w:lang w:eastAsia="zh-CN"/>
              </w:rPr>
              <w:t>4200 MHz</w:t>
            </w:r>
          </w:p>
        </w:tc>
        <w:tc>
          <w:tcPr>
            <w:tcW w:w="1146" w:type="dxa"/>
            <w:tcBorders>
              <w:top w:val="single" w:sz="4" w:space="0" w:color="auto"/>
              <w:bottom w:val="single" w:sz="4" w:space="0" w:color="auto"/>
            </w:tcBorders>
          </w:tcPr>
          <w:p w:rsidR="00C53C29" w:rsidRPr="009C4728" w:rsidRDefault="00C53C29" w:rsidP="0021138B">
            <w:pPr>
              <w:pStyle w:val="TAC"/>
            </w:pPr>
            <w:r w:rsidRPr="009C4728">
              <w:rPr>
                <w:lang w:eastAsia="zh-CN"/>
              </w:rPr>
              <w:t>3300 MHz</w:t>
            </w:r>
          </w:p>
        </w:tc>
        <w:tc>
          <w:tcPr>
            <w:tcW w:w="317" w:type="dxa"/>
            <w:tcBorders>
              <w:top w:val="single" w:sz="4" w:space="0" w:color="auto"/>
              <w:bottom w:val="single" w:sz="4" w:space="0" w:color="auto"/>
            </w:tcBorders>
          </w:tcPr>
          <w:p w:rsidR="00C53C29" w:rsidRPr="009C4728" w:rsidRDefault="00C53C29" w:rsidP="0021138B">
            <w:pPr>
              <w:pStyle w:val="TAC"/>
            </w:pPr>
            <w:r w:rsidRPr="009C4728">
              <w:rPr>
                <w:lang w:eastAsia="ja-JP"/>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C"/>
            </w:pPr>
            <w:r w:rsidRPr="009C4728">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3</w:t>
            </w:r>
          </w:p>
          <w:p w:rsidR="00C53C29" w:rsidRPr="009C4728" w:rsidRDefault="00C53C29" w:rsidP="0021138B">
            <w:pPr>
              <w:pStyle w:val="TAC"/>
            </w:pPr>
            <w:r w:rsidRPr="009C4728">
              <w:rPr>
                <w:lang w:eastAsia="ja-JP"/>
              </w:rPr>
              <w:t>(NOTE 2)</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78</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rPr>
                <w:lang w:eastAsia="ja-JP"/>
              </w:rPr>
              <w:t>n78</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C"/>
            </w:pPr>
            <w:r w:rsidRPr="009C4728">
              <w:rPr>
                <w:lang w:eastAsia="zh-CN"/>
              </w:rPr>
              <w:t>3300 MHz</w:t>
            </w:r>
          </w:p>
        </w:tc>
        <w:tc>
          <w:tcPr>
            <w:tcW w:w="317" w:type="dxa"/>
            <w:tcBorders>
              <w:top w:val="single" w:sz="4" w:space="0" w:color="auto"/>
              <w:bottom w:val="single" w:sz="4" w:space="0" w:color="auto"/>
            </w:tcBorders>
          </w:tcPr>
          <w:p w:rsidR="00C53C29" w:rsidRPr="009C4728" w:rsidRDefault="00C53C29" w:rsidP="0021138B">
            <w:pPr>
              <w:pStyle w:val="TAC"/>
            </w:pPr>
            <w:r w:rsidRPr="009C4728">
              <w:rPr>
                <w:lang w:eastAsia="ja-JP"/>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C"/>
            </w:pPr>
            <w:r w:rsidRPr="009C4728">
              <w:rPr>
                <w:lang w:eastAsia="zh-CN"/>
              </w:rPr>
              <w:t>3800 MHz</w:t>
            </w:r>
          </w:p>
        </w:tc>
        <w:tc>
          <w:tcPr>
            <w:tcW w:w="1146" w:type="dxa"/>
            <w:tcBorders>
              <w:top w:val="single" w:sz="4" w:space="0" w:color="auto"/>
              <w:bottom w:val="single" w:sz="4" w:space="0" w:color="auto"/>
            </w:tcBorders>
          </w:tcPr>
          <w:p w:rsidR="00C53C29" w:rsidRPr="009C4728" w:rsidRDefault="00C53C29" w:rsidP="0021138B">
            <w:pPr>
              <w:pStyle w:val="TAC"/>
            </w:pPr>
            <w:r w:rsidRPr="009C4728">
              <w:rPr>
                <w:lang w:eastAsia="zh-CN"/>
              </w:rPr>
              <w:t>3300 MHz</w:t>
            </w:r>
          </w:p>
        </w:tc>
        <w:tc>
          <w:tcPr>
            <w:tcW w:w="317" w:type="dxa"/>
            <w:tcBorders>
              <w:top w:val="single" w:sz="4" w:space="0" w:color="auto"/>
              <w:bottom w:val="single" w:sz="4" w:space="0" w:color="auto"/>
            </w:tcBorders>
          </w:tcPr>
          <w:p w:rsidR="00C53C29" w:rsidRPr="009C4728" w:rsidRDefault="00C53C29" w:rsidP="0021138B">
            <w:pPr>
              <w:pStyle w:val="TAC"/>
            </w:pPr>
            <w:r w:rsidRPr="009C4728">
              <w:rPr>
                <w:lang w:eastAsia="ja-JP"/>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C"/>
            </w:pPr>
            <w:r w:rsidRPr="009C4728">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3</w:t>
            </w:r>
          </w:p>
          <w:p w:rsidR="00C53C29" w:rsidRPr="009C4728" w:rsidRDefault="00C53C29" w:rsidP="0021138B">
            <w:pPr>
              <w:pStyle w:val="TAC"/>
            </w:pPr>
            <w:r w:rsidRPr="009C4728">
              <w:rPr>
                <w:lang w:eastAsia="ja-JP"/>
              </w:rPr>
              <w:t>(NOTE 2)</w:t>
            </w:r>
          </w:p>
        </w:tc>
      </w:tr>
      <w:tr w:rsidR="00C53C29" w:rsidRPr="009C4728" w:rsidTr="0021138B">
        <w:trPr>
          <w:jc w:val="center"/>
        </w:trPr>
        <w:tc>
          <w:tcPr>
            <w:tcW w:w="9304" w:type="dxa"/>
            <w:gridSpan w:val="10"/>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N"/>
            </w:pPr>
            <w:r w:rsidRPr="009C4728">
              <w:rPr>
                <w:lang w:eastAsia="ja-JP"/>
              </w:rPr>
              <w:t>NOTE 1:</w:t>
            </w:r>
            <w:r w:rsidRPr="009C4728">
              <w:tab/>
            </w:r>
            <w:r w:rsidRPr="009C4728">
              <w:rPr>
                <w:lang w:eastAsia="ja-JP"/>
              </w:rPr>
              <w:t xml:space="preserve">The band 41 supports NB-IoT in certain regions. </w:t>
            </w:r>
            <w:r w:rsidRPr="009C4728">
              <w:rPr>
                <w:lang w:val="en-US"/>
              </w:rPr>
              <w:t>The band 42 and 43 support NB-IoT.</w:t>
            </w:r>
          </w:p>
          <w:p w:rsidR="00C53C29" w:rsidRPr="009C4728" w:rsidRDefault="00C53C29" w:rsidP="0021138B">
            <w:pPr>
              <w:pStyle w:val="TAN"/>
              <w:rPr>
                <w:lang w:eastAsia="ja-JP"/>
              </w:rPr>
            </w:pPr>
            <w:r w:rsidRPr="009C4728">
              <w:rPr>
                <w:lang w:eastAsia="ja-JP"/>
              </w:rPr>
              <w:t>NOTE 2:</w:t>
            </w:r>
            <w:r w:rsidRPr="009C4728">
              <w:rPr>
                <w:lang w:eastAsia="ja-JP"/>
              </w:rPr>
              <w:tab/>
              <w:t>The band is for NR only.</w:t>
            </w:r>
          </w:p>
        </w:tc>
      </w:tr>
    </w:tbl>
    <w:p w:rsidR="00C53C29" w:rsidRPr="009C4728" w:rsidRDefault="00C53C29" w:rsidP="00C53C29"/>
    <w:p w:rsidR="00C53C29" w:rsidRPr="009C4728" w:rsidRDefault="00C53C29" w:rsidP="00C53C29">
      <w:pPr>
        <w:rPr>
          <w:lang w:eastAsia="zh-CN"/>
        </w:rPr>
      </w:pPr>
      <w:r w:rsidRPr="009C4728">
        <w:lastRenderedPageBreak/>
        <w:t xml:space="preserve">E-UTRA is designed to operate for the carrier aggregation bands defined in </w:t>
      </w:r>
      <w:r w:rsidRPr="009C4728">
        <w:rPr>
          <w:lang w:eastAsia="zh-CN"/>
        </w:rPr>
        <w:t xml:space="preserve">TS 36.101 [18]. The E-UTRA channel bandwidth </w:t>
      </w:r>
      <w:r w:rsidRPr="009C4728">
        <w:t>BW</w:t>
      </w:r>
      <w:r w:rsidRPr="009C4728">
        <w:rPr>
          <w:vertAlign w:val="subscript"/>
        </w:rPr>
        <w:t>Channel</w:t>
      </w:r>
      <w:r w:rsidRPr="009C4728">
        <w:rPr>
          <w:lang w:eastAsia="zh-CN"/>
        </w:rPr>
        <w:t xml:space="preserve"> for a single carrier and the Aggregated Channel Bandwidth </w:t>
      </w:r>
      <w:r w:rsidRPr="009C4728">
        <w:t>BW</w:t>
      </w:r>
      <w:r w:rsidRPr="009C4728">
        <w:rPr>
          <w:vertAlign w:val="subscript"/>
        </w:rPr>
        <w:t>Channel</w:t>
      </w:r>
      <w:r w:rsidRPr="009C4728">
        <w:rPr>
          <w:vertAlign w:val="subscript"/>
          <w:lang w:eastAsia="zh-CN"/>
        </w:rPr>
        <w:t>_CA</w:t>
      </w:r>
      <w:r w:rsidRPr="009C4728">
        <w:rPr>
          <w:lang w:eastAsia="zh-CN"/>
        </w:rPr>
        <w:t xml:space="preserve"> for E-UTRA carrier aggregation are specified in Clause 5.6 of TS 36.104 [4].</w:t>
      </w:r>
    </w:p>
    <w:p w:rsidR="00C53C29" w:rsidRPr="009C4728" w:rsidRDefault="00C53C29" w:rsidP="00C53C29">
      <w:pPr>
        <w:rPr>
          <w:lang w:eastAsia="zh-CN"/>
        </w:rPr>
      </w:pPr>
      <w:r w:rsidRPr="009C4728">
        <w:rPr>
          <w:lang w:eastAsia="zh-CN"/>
        </w:rPr>
        <w:t xml:space="preserve">The NB-IoT channel bandwidth </w:t>
      </w:r>
      <w:r w:rsidRPr="009C4728">
        <w:t>BW</w:t>
      </w:r>
      <w:r w:rsidRPr="009C4728">
        <w:rPr>
          <w:vertAlign w:val="subscript"/>
        </w:rPr>
        <w:t>Channel</w:t>
      </w:r>
      <w:r w:rsidRPr="009C4728">
        <w:rPr>
          <w:lang w:eastAsia="zh-CN"/>
        </w:rPr>
        <w:t xml:space="preserve"> is specified in Clause 5.6 of TS 36.104 [4].</w:t>
      </w:r>
    </w:p>
    <w:p w:rsidR="00C53C29" w:rsidRPr="009C4728" w:rsidRDefault="00C53C29" w:rsidP="00C53C29">
      <w:pPr>
        <w:rPr>
          <w:lang w:eastAsia="zh-CN"/>
        </w:rPr>
      </w:pPr>
      <w:r w:rsidRPr="009C4728">
        <w:rPr>
          <w:lang w:eastAsia="zh-CN"/>
        </w:rPr>
        <w:t>The NR BS channel bandwidth and PRB utilization is specified in Clause 5.3 of TS 38.104 [17].</w:t>
      </w:r>
    </w:p>
    <w:p w:rsidR="00C53C29" w:rsidRPr="009C4728" w:rsidRDefault="00C53C29" w:rsidP="00C53C29">
      <w:pPr>
        <w:pStyle w:val="Heading3"/>
      </w:pPr>
      <w:bookmarkStart w:id="103" w:name="_Toc21093121"/>
      <w:bookmarkStart w:id="104" w:name="_Toc29762650"/>
      <w:bookmarkStart w:id="105" w:name="_Toc36025825"/>
      <w:bookmarkStart w:id="106" w:name="_Toc44584695"/>
      <w:bookmarkStart w:id="107" w:name="_Toc45868988"/>
      <w:bookmarkStart w:id="108" w:name="_Toc52553547"/>
      <w:r w:rsidRPr="009C4728">
        <w:t>4.5.1</w:t>
      </w:r>
      <w:r w:rsidRPr="009C4728">
        <w:tab/>
        <w:t>Band category 1 aspects (BC1)</w:t>
      </w:r>
      <w:bookmarkEnd w:id="103"/>
      <w:bookmarkEnd w:id="104"/>
      <w:bookmarkEnd w:id="105"/>
      <w:bookmarkEnd w:id="106"/>
      <w:bookmarkEnd w:id="107"/>
      <w:bookmarkEnd w:id="108"/>
    </w:p>
    <w:p w:rsidR="00C53C29" w:rsidRPr="009C4728" w:rsidRDefault="00C53C29" w:rsidP="00C53C29">
      <w:r w:rsidRPr="009C4728">
        <w:t xml:space="preserve">For each BC1 band, BC1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4.5.1-1.</w:t>
      </w:r>
    </w:p>
    <w:p w:rsidR="00C53C29" w:rsidRPr="009C4728" w:rsidRDefault="00C53C29" w:rsidP="00C53C29">
      <w:pPr>
        <w:pStyle w:val="TH"/>
      </w:pPr>
      <w:r w:rsidRPr="009C4728">
        <w:t xml:space="preserve">Table 4.5.1-1:  </w:t>
      </w:r>
      <w:r w:rsidRPr="009C4728">
        <w:rPr>
          <w:rFonts w:cs="Arial"/>
        </w:rPr>
        <w:t>F</w:t>
      </w:r>
      <w:r w:rsidRPr="009C4728">
        <w:rPr>
          <w:rFonts w:cs="Arial"/>
          <w:vertAlign w:val="subscript"/>
        </w:rPr>
        <w:t xml:space="preserve">offset, RAT </w:t>
      </w:r>
      <w:r w:rsidRPr="009C4728">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C53C29" w:rsidRPr="009C4728" w:rsidTr="0021138B">
        <w:trPr>
          <w:jc w:val="center"/>
        </w:trPr>
        <w:tc>
          <w:tcPr>
            <w:tcW w:w="0" w:type="auto"/>
          </w:tcPr>
          <w:p w:rsidR="00C53C29" w:rsidRPr="009C4728" w:rsidRDefault="00C53C29" w:rsidP="0021138B">
            <w:pPr>
              <w:pStyle w:val="TAH"/>
              <w:rPr>
                <w:rFonts w:cs="Tahoma"/>
                <w:szCs w:val="16"/>
              </w:rPr>
            </w:pPr>
            <w:r w:rsidRPr="009C4728">
              <w:rPr>
                <w:rFonts w:cs="Tahoma"/>
                <w:szCs w:val="16"/>
              </w:rPr>
              <w:t>RAT</w:t>
            </w:r>
          </w:p>
        </w:tc>
        <w:tc>
          <w:tcPr>
            <w:tcW w:w="0" w:type="auto"/>
          </w:tcPr>
          <w:p w:rsidR="00C53C29" w:rsidRPr="009C4728" w:rsidRDefault="00C53C29" w:rsidP="0021138B">
            <w:pPr>
              <w:pStyle w:val="TAH"/>
              <w:rPr>
                <w:rFonts w:cs="Tahoma"/>
                <w:szCs w:val="16"/>
              </w:rPr>
            </w:pPr>
            <w:r w:rsidRPr="009C4728">
              <w:rPr>
                <w:rFonts w:cs="Tahoma"/>
                <w:szCs w:val="16"/>
              </w:rPr>
              <w:t>F</w:t>
            </w:r>
            <w:r w:rsidRPr="009C4728">
              <w:rPr>
                <w:rFonts w:cs="Tahoma"/>
                <w:szCs w:val="16"/>
                <w:vertAlign w:val="subscript"/>
              </w:rPr>
              <w:t>offset, RAT</w:t>
            </w:r>
          </w:p>
        </w:tc>
      </w:tr>
      <w:tr w:rsidR="00C53C29" w:rsidRPr="009C4728" w:rsidTr="0021138B">
        <w:trPr>
          <w:jc w:val="center"/>
        </w:trPr>
        <w:tc>
          <w:tcPr>
            <w:tcW w:w="0" w:type="auto"/>
          </w:tcPr>
          <w:p w:rsidR="00C53C29" w:rsidRPr="009C4728" w:rsidRDefault="00C53C29" w:rsidP="0021138B">
            <w:pPr>
              <w:pStyle w:val="TAC"/>
              <w:rPr>
                <w:rFonts w:cs="Tahoma"/>
                <w:szCs w:val="16"/>
              </w:rPr>
            </w:pPr>
            <w:r w:rsidRPr="009C4728">
              <w:rPr>
                <w:rFonts w:cs="Tahoma"/>
                <w:szCs w:val="16"/>
              </w:rPr>
              <w:t>1.4, 3 MHz E-UTRA</w:t>
            </w:r>
          </w:p>
        </w:tc>
        <w:tc>
          <w:tcPr>
            <w:tcW w:w="0" w:type="auto"/>
          </w:tcPr>
          <w:p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 + 200 kHz</w:t>
            </w:r>
          </w:p>
        </w:tc>
      </w:tr>
      <w:tr w:rsidR="00C53C29" w:rsidRPr="009C4728" w:rsidTr="0021138B">
        <w:trPr>
          <w:jc w:val="center"/>
        </w:trPr>
        <w:tc>
          <w:tcPr>
            <w:tcW w:w="0" w:type="auto"/>
          </w:tcPr>
          <w:p w:rsidR="00C53C29" w:rsidRPr="009C4728" w:rsidRDefault="00C53C29" w:rsidP="0021138B">
            <w:pPr>
              <w:pStyle w:val="TAC"/>
              <w:rPr>
                <w:rFonts w:cs="Tahoma"/>
                <w:szCs w:val="16"/>
              </w:rPr>
            </w:pPr>
            <w:r w:rsidRPr="009C4728">
              <w:rPr>
                <w:rFonts w:cs="Tahoma"/>
                <w:szCs w:val="16"/>
              </w:rPr>
              <w:t>5, 10, 15, 20 MHz E-UTRA and NR</w:t>
            </w:r>
          </w:p>
        </w:tc>
        <w:tc>
          <w:tcPr>
            <w:tcW w:w="0" w:type="auto"/>
          </w:tcPr>
          <w:p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w:t>
            </w:r>
          </w:p>
        </w:tc>
      </w:tr>
      <w:tr w:rsidR="00C53C29" w:rsidRPr="009C4728" w:rsidTr="0021138B">
        <w:trPr>
          <w:jc w:val="center"/>
        </w:trPr>
        <w:tc>
          <w:tcPr>
            <w:tcW w:w="0" w:type="auto"/>
          </w:tcPr>
          <w:p w:rsidR="00C53C29" w:rsidRPr="009C4728" w:rsidRDefault="00C53C29" w:rsidP="0021138B">
            <w:pPr>
              <w:pStyle w:val="TAC"/>
              <w:rPr>
                <w:rFonts w:cs="Tahoma"/>
                <w:szCs w:val="16"/>
              </w:rPr>
            </w:pPr>
            <w:r w:rsidRPr="009C4728">
              <w:rPr>
                <w:rFonts w:cs="Tahoma"/>
                <w:szCs w:val="16"/>
              </w:rPr>
              <w:t>UTRA FDD</w:t>
            </w:r>
          </w:p>
        </w:tc>
        <w:tc>
          <w:tcPr>
            <w:tcW w:w="0" w:type="auto"/>
          </w:tcPr>
          <w:p w:rsidR="00C53C29" w:rsidRPr="009C4728" w:rsidRDefault="00C53C29" w:rsidP="0021138B">
            <w:pPr>
              <w:pStyle w:val="TAC"/>
              <w:rPr>
                <w:rFonts w:cs="Tahoma"/>
                <w:szCs w:val="16"/>
              </w:rPr>
            </w:pPr>
            <w:r w:rsidRPr="009C4728">
              <w:rPr>
                <w:rFonts w:cs="Tahoma"/>
                <w:szCs w:val="16"/>
              </w:rPr>
              <w:t>2.5 MHz</w:t>
            </w:r>
          </w:p>
        </w:tc>
      </w:tr>
      <w:tr w:rsidR="00C53C29" w:rsidRPr="009C4728" w:rsidTr="0021138B">
        <w:trPr>
          <w:jc w:val="center"/>
        </w:trPr>
        <w:tc>
          <w:tcPr>
            <w:tcW w:w="0" w:type="auto"/>
          </w:tcPr>
          <w:p w:rsidR="00C53C29" w:rsidRPr="009C4728" w:rsidRDefault="00C53C29" w:rsidP="0021138B">
            <w:pPr>
              <w:pStyle w:val="TAC"/>
              <w:rPr>
                <w:rFonts w:cs="Tahoma"/>
                <w:szCs w:val="16"/>
                <w:lang w:eastAsia="zh-CN"/>
              </w:rPr>
            </w:pPr>
            <w:r w:rsidRPr="009C4728">
              <w:rPr>
                <w:rFonts w:cs="Tahoma"/>
                <w:szCs w:val="16"/>
                <w:lang w:eastAsia="zh-CN"/>
              </w:rPr>
              <w:t>Standalone NB-IoT</w:t>
            </w:r>
          </w:p>
        </w:tc>
        <w:tc>
          <w:tcPr>
            <w:tcW w:w="0" w:type="auto"/>
          </w:tcPr>
          <w:p w:rsidR="00C53C29" w:rsidRPr="009C4728" w:rsidRDefault="00C53C29" w:rsidP="0021138B">
            <w:pPr>
              <w:pStyle w:val="TAC"/>
              <w:rPr>
                <w:rFonts w:cs="Tahoma"/>
                <w:szCs w:val="16"/>
                <w:lang w:eastAsia="zh-CN"/>
              </w:rPr>
            </w:pPr>
            <w:r w:rsidRPr="009C4728">
              <w:rPr>
                <w:rFonts w:cs="Tahoma"/>
                <w:szCs w:val="16"/>
                <w:lang w:eastAsia="zh-CN"/>
              </w:rPr>
              <w:t>200 kHz</w:t>
            </w:r>
          </w:p>
        </w:tc>
      </w:tr>
    </w:tbl>
    <w:p w:rsidR="00C53C29" w:rsidRPr="009C4728" w:rsidRDefault="00C53C29" w:rsidP="00C53C29"/>
    <w:p w:rsidR="00C53C29" w:rsidRPr="009C4728" w:rsidRDefault="00C53C29" w:rsidP="00C53C29">
      <w:pPr>
        <w:pStyle w:val="Heading3"/>
      </w:pPr>
      <w:bookmarkStart w:id="109" w:name="_Toc21093122"/>
      <w:bookmarkStart w:id="110" w:name="_Toc29762651"/>
      <w:bookmarkStart w:id="111" w:name="_Toc36025826"/>
      <w:bookmarkStart w:id="112" w:name="_Toc44584696"/>
      <w:bookmarkStart w:id="113" w:name="_Toc45868989"/>
      <w:bookmarkStart w:id="114" w:name="_Toc52553548"/>
      <w:r w:rsidRPr="009C4728">
        <w:t>4.5.2</w:t>
      </w:r>
      <w:r w:rsidRPr="009C4728">
        <w:tab/>
        <w:t>Band category 2 aspects (BC2)</w:t>
      </w:r>
      <w:bookmarkEnd w:id="109"/>
      <w:bookmarkEnd w:id="110"/>
      <w:bookmarkEnd w:id="111"/>
      <w:bookmarkEnd w:id="112"/>
      <w:bookmarkEnd w:id="113"/>
      <w:bookmarkEnd w:id="114"/>
    </w:p>
    <w:p w:rsidR="00C53C29" w:rsidRPr="009C4728" w:rsidRDefault="00C53C29" w:rsidP="00C53C29">
      <w:r w:rsidRPr="009C4728">
        <w:t xml:space="preserve">For each BC2 band, BC2 requirements for receiver and transmitter shall apply with a frequency offset </w:t>
      </w:r>
      <w:r w:rsidRPr="009C4728">
        <w:rPr>
          <w:b/>
        </w:rPr>
        <w:t>F</w:t>
      </w:r>
      <w:r w:rsidRPr="009C4728">
        <w:rPr>
          <w:b/>
          <w:vertAlign w:val="subscript"/>
        </w:rPr>
        <w:t xml:space="preserve">offset, RAT </w:t>
      </w:r>
      <w:r w:rsidRPr="009C4728">
        <w:t xml:space="preserve">from the Lowest and Highest Carriers to the Base Station RF Bandwidth edges and sub-block edges (if any) as defined in Table 4.5.2-1. </w:t>
      </w:r>
    </w:p>
    <w:p w:rsidR="00C53C29" w:rsidRPr="009C4728" w:rsidRDefault="00C53C29" w:rsidP="00C53C29">
      <w:pPr>
        <w:pStyle w:val="TH"/>
      </w:pPr>
      <w:r w:rsidRPr="009C4728">
        <w:t xml:space="preserve">Table 4.5.2-1:  </w:t>
      </w:r>
      <w:r w:rsidRPr="009C4728">
        <w:rPr>
          <w:rFonts w:cs="Arial"/>
        </w:rPr>
        <w:t>F</w:t>
      </w:r>
      <w:r w:rsidRPr="009C4728">
        <w:rPr>
          <w:rFonts w:cs="Arial"/>
          <w:vertAlign w:val="subscript"/>
        </w:rPr>
        <w:t xml:space="preserve">offset, RAT </w:t>
      </w:r>
      <w:r w:rsidRPr="009C4728">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C53C29" w:rsidRPr="009C4728" w:rsidTr="0021138B">
        <w:trPr>
          <w:jc w:val="center"/>
        </w:trPr>
        <w:tc>
          <w:tcPr>
            <w:tcW w:w="1992" w:type="dxa"/>
            <w:shd w:val="clear" w:color="auto" w:fill="auto"/>
          </w:tcPr>
          <w:p w:rsidR="00C53C29" w:rsidRPr="009C4728" w:rsidRDefault="00C53C29" w:rsidP="0021138B">
            <w:pPr>
              <w:pStyle w:val="TAH"/>
              <w:rPr>
                <w:rFonts w:cs="Arial"/>
              </w:rPr>
            </w:pPr>
            <w:r w:rsidRPr="009C4728">
              <w:rPr>
                <w:rFonts w:cs="Arial"/>
              </w:rPr>
              <w:t>RAT</w:t>
            </w:r>
          </w:p>
        </w:tc>
        <w:tc>
          <w:tcPr>
            <w:tcW w:w="0" w:type="auto"/>
            <w:shd w:val="clear" w:color="auto" w:fill="auto"/>
          </w:tcPr>
          <w:p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rsidTr="0021138B">
        <w:trPr>
          <w:jc w:val="center"/>
        </w:trPr>
        <w:tc>
          <w:tcPr>
            <w:tcW w:w="1992" w:type="dxa"/>
            <w:shd w:val="clear" w:color="auto" w:fill="auto"/>
          </w:tcPr>
          <w:p w:rsidR="00C53C29" w:rsidRPr="009C4728" w:rsidRDefault="00C53C29" w:rsidP="0021138B">
            <w:pPr>
              <w:pStyle w:val="TAC"/>
              <w:rPr>
                <w:rFonts w:cs="Arial"/>
              </w:rPr>
            </w:pPr>
            <w:r w:rsidRPr="009C4728">
              <w:rPr>
                <w:rFonts w:cs="Arial"/>
              </w:rPr>
              <w:t>E-UTRA and NR</w:t>
            </w:r>
          </w:p>
        </w:tc>
        <w:tc>
          <w:tcPr>
            <w:tcW w:w="0" w:type="auto"/>
            <w:shd w:val="clear" w:color="auto" w:fill="auto"/>
          </w:tcPr>
          <w:p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eastAsia="SimSun" w:cs="Arial"/>
                <w:kern w:val="2"/>
                <w:lang w:eastAsia="zh-CN"/>
              </w:rPr>
              <w:t xml:space="preserve">/2 </w:t>
            </w:r>
          </w:p>
        </w:tc>
      </w:tr>
      <w:tr w:rsidR="00C53C29" w:rsidRPr="009C4728" w:rsidTr="0021138B">
        <w:trPr>
          <w:jc w:val="center"/>
        </w:trPr>
        <w:tc>
          <w:tcPr>
            <w:tcW w:w="1992" w:type="dxa"/>
            <w:shd w:val="clear" w:color="auto" w:fill="auto"/>
          </w:tcPr>
          <w:p w:rsidR="00C53C29" w:rsidRPr="009C4728" w:rsidRDefault="00C53C29" w:rsidP="0021138B">
            <w:pPr>
              <w:pStyle w:val="TAC"/>
              <w:rPr>
                <w:rFonts w:cs="Arial"/>
              </w:rPr>
            </w:pPr>
            <w:r w:rsidRPr="009C4728">
              <w:rPr>
                <w:rFonts w:cs="Arial"/>
              </w:rPr>
              <w:t>UTRA FDD</w:t>
            </w:r>
          </w:p>
        </w:tc>
        <w:tc>
          <w:tcPr>
            <w:tcW w:w="0" w:type="auto"/>
            <w:shd w:val="clear" w:color="auto" w:fill="auto"/>
          </w:tcPr>
          <w:p w:rsidR="00C53C29" w:rsidRPr="009C4728" w:rsidRDefault="00C53C29" w:rsidP="0021138B">
            <w:pPr>
              <w:pStyle w:val="TAC"/>
              <w:rPr>
                <w:rFonts w:cs="Arial"/>
              </w:rPr>
            </w:pPr>
            <w:r w:rsidRPr="009C4728">
              <w:rPr>
                <w:rFonts w:cs="Arial"/>
              </w:rPr>
              <w:t>2.5 MHz</w:t>
            </w:r>
          </w:p>
        </w:tc>
      </w:tr>
      <w:tr w:rsidR="00C53C29" w:rsidRPr="009C4728" w:rsidTr="0021138B">
        <w:trPr>
          <w:jc w:val="center"/>
        </w:trPr>
        <w:tc>
          <w:tcPr>
            <w:tcW w:w="1992" w:type="dxa"/>
            <w:shd w:val="clear" w:color="auto" w:fill="auto"/>
          </w:tcPr>
          <w:p w:rsidR="00C53C29" w:rsidRPr="009C4728" w:rsidRDefault="00C53C29" w:rsidP="0021138B">
            <w:pPr>
              <w:pStyle w:val="TAC"/>
              <w:rPr>
                <w:rFonts w:cs="Arial"/>
              </w:rPr>
            </w:pPr>
            <w:r w:rsidRPr="009C4728">
              <w:rPr>
                <w:rFonts w:cs="Arial"/>
              </w:rPr>
              <w:t>GSM/EDGE</w:t>
            </w:r>
          </w:p>
        </w:tc>
        <w:tc>
          <w:tcPr>
            <w:tcW w:w="0" w:type="auto"/>
            <w:shd w:val="clear" w:color="auto" w:fill="auto"/>
          </w:tcPr>
          <w:p w:rsidR="00C53C29" w:rsidRPr="009C4728" w:rsidRDefault="00C53C29" w:rsidP="0021138B">
            <w:pPr>
              <w:pStyle w:val="TAC"/>
              <w:rPr>
                <w:rFonts w:cs="Arial"/>
              </w:rPr>
            </w:pPr>
            <w:r w:rsidRPr="009C4728">
              <w:rPr>
                <w:rFonts w:cs="Arial"/>
              </w:rPr>
              <w:t>200 kHz</w:t>
            </w:r>
          </w:p>
        </w:tc>
      </w:tr>
      <w:tr w:rsidR="00C53C29" w:rsidRPr="009C4728" w:rsidTr="0021138B">
        <w:trPr>
          <w:jc w:val="center"/>
        </w:trPr>
        <w:tc>
          <w:tcPr>
            <w:tcW w:w="1992" w:type="dxa"/>
            <w:shd w:val="clear" w:color="auto" w:fill="auto"/>
          </w:tcPr>
          <w:p w:rsidR="00C53C29" w:rsidRPr="009C4728" w:rsidRDefault="00C53C29" w:rsidP="0021138B">
            <w:pPr>
              <w:pStyle w:val="TAC"/>
              <w:rPr>
                <w:rFonts w:cs="Arial"/>
              </w:rPr>
            </w:pPr>
            <w:r w:rsidRPr="009C4728">
              <w:rPr>
                <w:rFonts w:cs="Arial"/>
                <w:lang w:eastAsia="zh-CN"/>
              </w:rPr>
              <w:t>Standalone NB-IoT</w:t>
            </w:r>
          </w:p>
        </w:tc>
        <w:tc>
          <w:tcPr>
            <w:tcW w:w="0" w:type="auto"/>
            <w:shd w:val="clear" w:color="auto" w:fill="auto"/>
          </w:tcPr>
          <w:p w:rsidR="00C53C29" w:rsidRPr="009C4728" w:rsidRDefault="00C53C29" w:rsidP="0021138B">
            <w:pPr>
              <w:pStyle w:val="TAC"/>
              <w:rPr>
                <w:rFonts w:cs="Arial"/>
              </w:rPr>
            </w:pPr>
            <w:r w:rsidRPr="009C4728">
              <w:rPr>
                <w:rFonts w:cs="Arial"/>
              </w:rPr>
              <w:t>200 kHz</w:t>
            </w:r>
          </w:p>
        </w:tc>
      </w:tr>
    </w:tbl>
    <w:p w:rsidR="00C53C29" w:rsidRPr="009C4728" w:rsidRDefault="00C53C29" w:rsidP="00C53C29"/>
    <w:p w:rsidR="00C53C29" w:rsidRPr="009C4728" w:rsidRDefault="00C53C29" w:rsidP="00C53C29">
      <w:pPr>
        <w:pStyle w:val="Heading3"/>
      </w:pPr>
      <w:bookmarkStart w:id="115" w:name="_Toc21093123"/>
      <w:bookmarkStart w:id="116" w:name="_Toc29762652"/>
      <w:bookmarkStart w:id="117" w:name="_Toc36025827"/>
      <w:bookmarkStart w:id="118" w:name="_Toc44584697"/>
      <w:bookmarkStart w:id="119" w:name="_Toc45868990"/>
      <w:bookmarkStart w:id="120" w:name="_Toc52553549"/>
      <w:r w:rsidRPr="009C4728">
        <w:t>4.5.3</w:t>
      </w:r>
      <w:r w:rsidRPr="009C4728">
        <w:tab/>
        <w:t>Band category 3 aspects (BC3)</w:t>
      </w:r>
      <w:bookmarkEnd w:id="115"/>
      <w:bookmarkEnd w:id="116"/>
      <w:bookmarkEnd w:id="117"/>
      <w:bookmarkEnd w:id="118"/>
      <w:bookmarkEnd w:id="119"/>
      <w:bookmarkEnd w:id="120"/>
    </w:p>
    <w:p w:rsidR="00C53C29" w:rsidRPr="009C4728" w:rsidRDefault="00C53C29" w:rsidP="00C53C29">
      <w:r w:rsidRPr="009C4728">
        <w:t xml:space="preserve">For each BC3 band, BC3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4.5.3-1. </w:t>
      </w:r>
    </w:p>
    <w:p w:rsidR="00C53C29" w:rsidRPr="009C4728" w:rsidRDefault="00C53C29" w:rsidP="00C53C29">
      <w:pPr>
        <w:pStyle w:val="TH"/>
      </w:pPr>
      <w:r w:rsidRPr="009C4728">
        <w:t xml:space="preserve">Table 4.5.3-1: </w:t>
      </w:r>
      <w:r w:rsidRPr="009C4728">
        <w:rPr>
          <w:rFonts w:cs="Arial"/>
        </w:rPr>
        <w:t>F</w:t>
      </w:r>
      <w:r w:rsidRPr="009C4728">
        <w:rPr>
          <w:rFonts w:cs="Arial"/>
          <w:vertAlign w:val="subscript"/>
        </w:rPr>
        <w:t xml:space="preserve">offset, RAT </w:t>
      </w:r>
      <w:r w:rsidRPr="009C4728">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C53C29" w:rsidRPr="009C4728" w:rsidTr="0021138B">
        <w:trPr>
          <w:jc w:val="center"/>
        </w:trPr>
        <w:tc>
          <w:tcPr>
            <w:tcW w:w="0" w:type="auto"/>
            <w:shd w:val="clear" w:color="auto" w:fill="auto"/>
          </w:tcPr>
          <w:p w:rsidR="00C53C29" w:rsidRPr="009C4728" w:rsidRDefault="00C53C29" w:rsidP="0021138B">
            <w:pPr>
              <w:pStyle w:val="TAH"/>
              <w:rPr>
                <w:rFonts w:cs="Arial"/>
              </w:rPr>
            </w:pPr>
            <w:r w:rsidRPr="009C4728">
              <w:rPr>
                <w:rFonts w:cs="Arial"/>
              </w:rPr>
              <w:t>RAT</w:t>
            </w:r>
          </w:p>
        </w:tc>
        <w:tc>
          <w:tcPr>
            <w:tcW w:w="0" w:type="auto"/>
            <w:shd w:val="clear" w:color="auto" w:fill="auto"/>
          </w:tcPr>
          <w:p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rsidTr="0021138B">
        <w:trPr>
          <w:jc w:val="center"/>
        </w:trPr>
        <w:tc>
          <w:tcPr>
            <w:tcW w:w="0" w:type="auto"/>
            <w:shd w:val="clear" w:color="auto" w:fill="auto"/>
          </w:tcPr>
          <w:p w:rsidR="00C53C29" w:rsidRPr="009C4728" w:rsidRDefault="00C53C29" w:rsidP="0021138B">
            <w:pPr>
              <w:pStyle w:val="TAC"/>
              <w:rPr>
                <w:rFonts w:cs="Arial"/>
              </w:rPr>
            </w:pPr>
            <w:r w:rsidRPr="009C4728">
              <w:rPr>
                <w:rFonts w:cs="Arial"/>
              </w:rPr>
              <w:t>1.4, 3 MHz E-UTRA</w:t>
            </w:r>
          </w:p>
        </w:tc>
        <w:tc>
          <w:tcPr>
            <w:tcW w:w="0" w:type="auto"/>
            <w:shd w:val="clear" w:color="auto" w:fill="auto"/>
          </w:tcPr>
          <w:p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 + 200 kHz</w:t>
            </w:r>
          </w:p>
        </w:tc>
      </w:tr>
      <w:tr w:rsidR="00C53C29" w:rsidRPr="009C4728" w:rsidTr="0021138B">
        <w:trPr>
          <w:jc w:val="center"/>
        </w:trPr>
        <w:tc>
          <w:tcPr>
            <w:tcW w:w="0" w:type="auto"/>
            <w:shd w:val="clear" w:color="auto" w:fill="auto"/>
          </w:tcPr>
          <w:p w:rsidR="00C53C29" w:rsidRPr="009C4728" w:rsidRDefault="00C53C29" w:rsidP="0021138B">
            <w:pPr>
              <w:pStyle w:val="TAC"/>
              <w:rPr>
                <w:rFonts w:cs="Arial"/>
              </w:rPr>
            </w:pPr>
            <w:r w:rsidRPr="009C4728">
              <w:rPr>
                <w:rFonts w:cs="Arial"/>
              </w:rPr>
              <w:t>5, 10, 15, 20 MHz E-UTRA and NR</w:t>
            </w:r>
          </w:p>
        </w:tc>
        <w:tc>
          <w:tcPr>
            <w:tcW w:w="0" w:type="auto"/>
            <w:shd w:val="clear" w:color="auto" w:fill="auto"/>
          </w:tcPr>
          <w:p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w:t>
            </w:r>
          </w:p>
        </w:tc>
      </w:tr>
      <w:tr w:rsidR="00C53C29" w:rsidRPr="009C4728" w:rsidTr="0021138B">
        <w:trPr>
          <w:jc w:val="center"/>
        </w:trPr>
        <w:tc>
          <w:tcPr>
            <w:tcW w:w="0" w:type="auto"/>
            <w:shd w:val="clear" w:color="auto" w:fill="auto"/>
          </w:tcPr>
          <w:p w:rsidR="00C53C29" w:rsidRPr="009C4728" w:rsidRDefault="00C53C29" w:rsidP="0021138B">
            <w:pPr>
              <w:pStyle w:val="TAC"/>
              <w:rPr>
                <w:rFonts w:cs="Arial"/>
              </w:rPr>
            </w:pPr>
            <w:r w:rsidRPr="009C4728">
              <w:rPr>
                <w:rFonts w:cs="Arial"/>
              </w:rPr>
              <w:t>1.28 Mcps UTRA TDD</w:t>
            </w:r>
          </w:p>
        </w:tc>
        <w:tc>
          <w:tcPr>
            <w:tcW w:w="0" w:type="auto"/>
            <w:shd w:val="clear" w:color="auto" w:fill="auto"/>
          </w:tcPr>
          <w:p w:rsidR="00C53C29" w:rsidRPr="009C4728" w:rsidRDefault="00C53C29" w:rsidP="0021138B">
            <w:pPr>
              <w:pStyle w:val="TAC"/>
              <w:rPr>
                <w:rFonts w:cs="Arial"/>
              </w:rPr>
            </w:pPr>
            <w:r w:rsidRPr="009C4728">
              <w:rPr>
                <w:rFonts w:cs="Arial"/>
              </w:rPr>
              <w:t>1 MHz</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200 kHz</w:t>
            </w:r>
          </w:p>
        </w:tc>
      </w:tr>
    </w:tbl>
    <w:p w:rsidR="00C53C29" w:rsidRPr="009C4728" w:rsidRDefault="00C53C29" w:rsidP="00C53C29"/>
    <w:p w:rsidR="00C53C29" w:rsidRPr="009C4728" w:rsidRDefault="00C53C29" w:rsidP="00C53C29">
      <w:pPr>
        <w:pStyle w:val="Heading2"/>
      </w:pPr>
      <w:bookmarkStart w:id="121" w:name="_Toc21093124"/>
      <w:bookmarkStart w:id="122" w:name="_Toc29762653"/>
      <w:bookmarkStart w:id="123" w:name="_Toc36025828"/>
      <w:bookmarkStart w:id="124" w:name="_Toc44584698"/>
      <w:bookmarkStart w:id="125" w:name="_Toc45868991"/>
      <w:bookmarkStart w:id="126" w:name="_Toc52553550"/>
      <w:r w:rsidRPr="009C4728">
        <w:t>4.6</w:t>
      </w:r>
      <w:r w:rsidRPr="009C4728">
        <w:tab/>
        <w:t>Channel arrangement</w:t>
      </w:r>
      <w:bookmarkEnd w:id="121"/>
      <w:bookmarkEnd w:id="122"/>
      <w:bookmarkEnd w:id="123"/>
      <w:bookmarkEnd w:id="124"/>
      <w:bookmarkEnd w:id="125"/>
      <w:bookmarkEnd w:id="126"/>
    </w:p>
    <w:p w:rsidR="00C53C29" w:rsidRPr="009C4728" w:rsidRDefault="00C53C29" w:rsidP="00C53C29">
      <w:pPr>
        <w:pStyle w:val="Heading3"/>
      </w:pPr>
      <w:bookmarkStart w:id="127" w:name="_Toc21093125"/>
      <w:bookmarkStart w:id="128" w:name="_Toc29762654"/>
      <w:bookmarkStart w:id="129" w:name="_Toc36025829"/>
      <w:bookmarkStart w:id="130" w:name="_Toc44584699"/>
      <w:bookmarkStart w:id="131" w:name="_Toc45868992"/>
      <w:bookmarkStart w:id="132" w:name="_Toc52553551"/>
      <w:r w:rsidRPr="009C4728">
        <w:t>4.6.1</w:t>
      </w:r>
      <w:r w:rsidRPr="009C4728">
        <w:tab/>
        <w:t>Channel spacing</w:t>
      </w:r>
      <w:bookmarkEnd w:id="127"/>
      <w:bookmarkEnd w:id="128"/>
      <w:bookmarkEnd w:id="129"/>
      <w:bookmarkEnd w:id="130"/>
      <w:bookmarkEnd w:id="131"/>
      <w:bookmarkEnd w:id="132"/>
    </w:p>
    <w:p w:rsidR="00C53C29" w:rsidRPr="009C4728" w:rsidRDefault="00C53C29" w:rsidP="00C53C29">
      <w:r w:rsidRPr="009C4728">
        <w:t>The GSM/EDGE carrier spacing is 200 kHz [5].</w:t>
      </w:r>
    </w:p>
    <w:p w:rsidR="00C53C29" w:rsidRPr="009C4728" w:rsidRDefault="00C53C29" w:rsidP="00C53C29">
      <w:r w:rsidRPr="009C4728">
        <w:lastRenderedPageBreak/>
        <w:t>The nominal UTRA FDD channel spacing is 5 MHz. The nominal channel spacing is 1.6MHz for the 1.28 Mcps UTRA TDD Option. These can be adjusted to optimise performance in a particular deployment scenario [2,3].</w:t>
      </w:r>
    </w:p>
    <w:p w:rsidR="00C53C29" w:rsidRPr="009C4728" w:rsidRDefault="00C53C29" w:rsidP="00C53C29">
      <w:r w:rsidRPr="009C4728">
        <w:t>In E-UTRA the spacing between carriers will depend on the deployment scenario, the size of the frequency block available and the channel bandwidths. The nominal channel spacing between two adjacent E-UTRA carriers is defined as following:</w:t>
      </w:r>
    </w:p>
    <w:p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 xml:space="preserve">)/2 </w:t>
      </w:r>
    </w:p>
    <w:p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carriers. The channel spacing can be adjusted to optimize performance in a particular deployment scenario [4]. </w:t>
      </w:r>
    </w:p>
    <w:p w:rsidR="00C53C29" w:rsidRPr="009C4728" w:rsidRDefault="00C53C29" w:rsidP="00C53C29">
      <w:pPr>
        <w:rPr>
          <w:lang w:eastAsia="zh-CN"/>
        </w:rPr>
      </w:pPr>
      <w:r w:rsidRPr="009C4728">
        <w:rPr>
          <w:lang w:eastAsia="zh-CN"/>
        </w:rPr>
        <w:t>The standalone NB-IoT carrier spacing is 200kHz.</w:t>
      </w:r>
    </w:p>
    <w:p w:rsidR="00C53C29" w:rsidRPr="009C4728" w:rsidRDefault="00C53C29" w:rsidP="00C53C29">
      <w:pPr>
        <w:rPr>
          <w:lang w:eastAsia="zh-CN"/>
        </w:rPr>
      </w:pPr>
      <w:r w:rsidRPr="009C4728">
        <w:t xml:space="preserve">In NR the spacing between carriers will depend on the deployment scenario, the size of the frequency block available and the </w:t>
      </w:r>
      <w:r w:rsidRPr="009C4728">
        <w:rPr>
          <w:i/>
        </w:rPr>
        <w:t>BS channel bandwidths</w:t>
      </w:r>
      <w:r w:rsidRPr="009C4728">
        <w:t>. The nominal channel spacing between two adjacent NR carriers is defined as following:</w:t>
      </w:r>
      <w:r w:rsidRPr="009C4728">
        <w:rPr>
          <w:lang w:eastAsia="zh-CN"/>
        </w:rPr>
        <w:t xml:space="preserve"> </w:t>
      </w:r>
    </w:p>
    <w:p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w:t>
      </w:r>
      <w:r w:rsidRPr="009C4728">
        <w:rPr>
          <w:lang w:eastAsia="zh-CN"/>
        </w:rPr>
        <w:t>00</w:t>
      </w:r>
      <w:r w:rsidRPr="009C4728">
        <w:t xml:space="preserve"> kHz channel raster</w:t>
      </w:r>
      <w:r w:rsidRPr="009C4728">
        <w:rPr>
          <w:lang w:eastAsia="zh-CN"/>
        </w:rPr>
        <w:t>,</w:t>
      </w:r>
    </w:p>
    <w:p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)/2</w:t>
      </w:r>
    </w:p>
    <w:p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15 kHz channel raster</w:t>
      </w:r>
      <w:r w:rsidRPr="009C4728">
        <w:rPr>
          <w:lang w:eastAsia="zh-CN"/>
        </w:rPr>
        <w:t>,</w:t>
      </w:r>
    </w:p>
    <w:p w:rsid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rsidR="00FB1B9D" w:rsidRP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rsidR="00C53C29" w:rsidRPr="009C4728" w:rsidRDefault="00C53C29" w:rsidP="00FB1B9D">
      <w:pPr>
        <w:pStyle w:val="EQ"/>
        <w:rPr>
          <w:noProof w:val="0"/>
        </w:rPr>
      </w:pPr>
    </w:p>
    <w:p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NR carriers. The channel spacing can be adjusted </w:t>
      </w:r>
      <w:r w:rsidRPr="009C4728">
        <w:rPr>
          <w:rFonts w:eastAsia="Yu Mincho"/>
        </w:rPr>
        <w:t xml:space="preserve">depending on the channel raster </w:t>
      </w:r>
      <w:r w:rsidRPr="009C4728">
        <w:t xml:space="preserve">to optimize performance in a particular deployment scenario [17]. </w:t>
      </w:r>
    </w:p>
    <w:p w:rsidR="00146D5A" w:rsidRPr="009C4728" w:rsidRDefault="00146D5A" w:rsidP="00146D5A">
      <w:pPr>
        <w:rPr>
          <w:rFonts w:eastAsia="Yu Mincho"/>
        </w:rPr>
      </w:pPr>
      <w:bookmarkStart w:id="133" w:name="_Toc21093126"/>
      <w:bookmarkStart w:id="134" w:name="_Toc29762655"/>
      <w:r w:rsidRPr="009C4728">
        <w:rPr>
          <w:rFonts w:eastAsia="Yu Mincho"/>
        </w:rPr>
        <w:t xml:space="preserve">The spacing between </w:t>
      </w:r>
      <w:r w:rsidRPr="009C4728">
        <w:rPr>
          <w:color w:val="000000"/>
        </w:rPr>
        <w:t xml:space="preserve">E-UTRA and NR </w:t>
      </w:r>
      <w:r w:rsidRPr="009C4728">
        <w:rPr>
          <w:rFonts w:eastAsia="Yu Mincho"/>
        </w:rPr>
        <w:t>carriers will depend on the deployment scenario, the size of the frequency block available and the channel bandwidths. The nominal channel spacing between and E-UTRA carrier and an adjacent NR carrier is defined as following:</w:t>
      </w:r>
    </w:p>
    <w:p w:rsidR="00051182" w:rsidRPr="009C4728" w:rsidRDefault="00051182" w:rsidP="00051182">
      <w:pPr>
        <w:pStyle w:val="B1"/>
      </w:pPr>
      <w:r w:rsidRPr="009C4728">
        <w:t>-</w:t>
      </w:r>
      <w:r w:rsidRPr="009C4728">
        <w:tab/>
        <w:t>For NR operating bands with 100 kHz channel raster,</w:t>
      </w:r>
    </w:p>
    <w:p w:rsidR="00051182" w:rsidRPr="009C4728" w:rsidRDefault="00051182" w:rsidP="00051182">
      <w:pPr>
        <w:pStyle w:val="EQ"/>
        <w:jc w:val="cente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w:t>
      </w:r>
    </w:p>
    <w:p w:rsidR="00051182" w:rsidRPr="009C4728" w:rsidRDefault="00051182" w:rsidP="00051182">
      <w:pPr>
        <w:pStyle w:val="B1"/>
      </w:pPr>
      <w:r w:rsidRPr="009C4728">
        <w:t>-</w:t>
      </w:r>
      <w:r w:rsidRPr="009C4728">
        <w:tab/>
        <w:t>For NR operating bands with 15 kHz channel raster,</w:t>
      </w:r>
    </w:p>
    <w:p w:rsidR="00051182" w:rsidRPr="009C4728" w:rsidRDefault="00051182" w:rsidP="00051182">
      <w:pPr>
        <w:pStyle w:val="EQ"/>
        <w:rPr>
          <w:rFonts w:eastAsia="Yu Mincho"/>
        </w:rP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)/2+{-5kHz, 0kHz, 5kHz}</w:t>
      </w:r>
      <w:r w:rsidRPr="009C4728">
        <w:rPr>
          <w:rFonts w:hint="eastAsia"/>
          <w:lang w:val="en-US" w:eastAsia="zh-CN"/>
        </w:rPr>
        <w:t xml:space="preserve"> </w:t>
      </w:r>
      <w:r w:rsidRPr="009C4728">
        <w:rPr>
          <w:rFonts w:eastAsia="Yu Mincho"/>
        </w:rPr>
        <w:t>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15 kHz</w:t>
      </w:r>
    </w:p>
    <w:p w:rsidR="00051182" w:rsidRPr="009C4728" w:rsidRDefault="00051182" w:rsidP="00051182">
      <w:pPr>
        <w:pStyle w:val="B2"/>
        <w:ind w:left="0" w:firstLine="0"/>
        <w:rPr>
          <w:rFonts w:eastAsia="Yu Mincho"/>
        </w:rPr>
      </w:pPr>
      <w:r w:rsidRPr="009C4728">
        <w:rPr>
          <w:rFonts w:eastAsia="Yu Mincho"/>
        </w:rPr>
        <w:t xml:space="preserve">Nominal Channel spacing = </w:t>
      </w:r>
      <w:r w:rsidRPr="009C4728">
        <w:t>(BW</w:t>
      </w:r>
      <w:r w:rsidRPr="009C4728">
        <w:rPr>
          <w:vertAlign w:val="subscript"/>
        </w:rPr>
        <w:t>E-UTRA_Channel</w:t>
      </w:r>
      <w:r w:rsidRPr="009C4728">
        <w:t xml:space="preserve"> + BW</w:t>
      </w:r>
      <w:r w:rsidRPr="009C4728">
        <w:rPr>
          <w:vertAlign w:val="subscript"/>
        </w:rPr>
        <w:t>NR_Channel</w:t>
      </w:r>
      <w:r w:rsidRPr="009C4728">
        <w:t>)/2</w:t>
      </w:r>
      <w:r w:rsidRPr="009C4728">
        <w:rPr>
          <w:rFonts w:eastAsia="Yu Mincho"/>
        </w:rPr>
        <w:t>+{-10 kHz, 0 kHz, 10 kHz} 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30 kHz</w:t>
      </w:r>
    </w:p>
    <w:p w:rsidR="00051182" w:rsidRPr="009C4728" w:rsidRDefault="00051182" w:rsidP="00051182">
      <w:pPr>
        <w:pStyle w:val="EQ"/>
      </w:pPr>
    </w:p>
    <w:p w:rsidR="00051182" w:rsidRPr="009C4728" w:rsidRDefault="00051182" w:rsidP="00051182">
      <w:pPr>
        <w:rPr>
          <w:rFonts w:eastAsia="Yu Mincho"/>
        </w:rPr>
      </w:pPr>
      <w:r w:rsidRPr="009C4728">
        <w:rPr>
          <w:rFonts w:eastAsia="Yu Mincho"/>
        </w:rPr>
        <w:t>where BW</w:t>
      </w:r>
      <w:r w:rsidRPr="009C4728">
        <w:rPr>
          <w:rFonts w:eastAsia="Yu Mincho"/>
          <w:vertAlign w:val="subscript"/>
        </w:rPr>
        <w:t>E-UTRA_Channel</w:t>
      </w:r>
      <w:r w:rsidRPr="009C4728">
        <w:rPr>
          <w:rFonts w:eastAsia="Yu Mincho"/>
        </w:rPr>
        <w:t xml:space="preserve"> and BW</w:t>
      </w:r>
      <w:r w:rsidRPr="009C4728">
        <w:rPr>
          <w:rFonts w:eastAsia="Yu Mincho"/>
          <w:vertAlign w:val="subscript"/>
        </w:rPr>
        <w:t>NR_Channel</w:t>
      </w:r>
      <w:r w:rsidRPr="009C4728">
        <w:rPr>
          <w:rFonts w:eastAsia="Yu Mincho"/>
        </w:rPr>
        <w:t xml:space="preserve"> are the channel bandwidths of the E-UTRA and NR carriers</w:t>
      </w:r>
      <w:r w:rsidRPr="009C4728">
        <w:rPr>
          <w:rFonts w:eastAsia="SimSun" w:hint="eastAsia"/>
          <w:lang w:val="en-US" w:eastAsia="zh-CN"/>
        </w:rPr>
        <w:t xml:space="preserve">, </w:t>
      </w:r>
      <w:r w:rsidRPr="009C4728">
        <w:rPr>
          <w:rFonts w:eastAsia="Yu Mincho"/>
        </w:rPr>
        <w:t>∆F</w:t>
      </w:r>
      <w:r w:rsidRPr="009C4728">
        <w:rPr>
          <w:rFonts w:eastAsia="Yu Mincho"/>
          <w:vertAlign w:val="subscript"/>
        </w:rPr>
        <w:t>Raster</w:t>
      </w:r>
      <w:r w:rsidRPr="009C4728">
        <w:rPr>
          <w:rFonts w:eastAsia="SimSun" w:hint="eastAsia"/>
          <w:lang w:val="en-US" w:eastAsia="zh-CN"/>
        </w:rPr>
        <w:t xml:space="preserve"> is the </w:t>
      </w:r>
      <w:r w:rsidRPr="009C4728">
        <w:rPr>
          <w:rFonts w:eastAsia="SimSun" w:hint="eastAsia"/>
          <w:vertAlign w:val="subscript"/>
          <w:lang w:val="en-US" w:eastAsia="zh-CN"/>
        </w:rPr>
        <w:t xml:space="preserve"> </w:t>
      </w:r>
      <w:r w:rsidRPr="009C4728">
        <w:rPr>
          <w:rFonts w:eastAsia="SimSun" w:hint="eastAsia"/>
          <w:lang w:val="en-US" w:eastAsia="zh-CN"/>
        </w:rPr>
        <w:t>b</w:t>
      </w:r>
      <w:r w:rsidRPr="009C4728">
        <w:rPr>
          <w:rFonts w:eastAsia="Yu Mincho"/>
        </w:rPr>
        <w:t>and dependent channel raster granularity</w:t>
      </w:r>
      <w:r w:rsidRPr="009C4728">
        <w:rPr>
          <w:rFonts w:eastAsia="SimSun" w:hint="eastAsia"/>
          <w:lang w:val="en-US" w:eastAsia="zh-CN"/>
        </w:rPr>
        <w:t xml:space="preserve"> defined in TS38.101-1[</w:t>
      </w:r>
      <w:r w:rsidRPr="009C4728">
        <w:rPr>
          <w:rFonts w:hint="eastAsia"/>
          <w:lang w:val="en-US" w:eastAsia="zh-CN"/>
        </w:rPr>
        <w:t>1</w:t>
      </w:r>
      <w:r w:rsidR="00ED5DCC" w:rsidRPr="009C4728">
        <w:rPr>
          <w:lang w:val="en-US" w:eastAsia="zh-CN"/>
        </w:rPr>
        <w:t>9</w:t>
      </w:r>
      <w:r w:rsidRPr="009C4728">
        <w:rPr>
          <w:rFonts w:eastAsia="SimSun" w:hint="eastAsia"/>
          <w:lang w:val="en-US" w:eastAsia="zh-CN"/>
        </w:rPr>
        <w:t>]</w:t>
      </w:r>
      <w:r w:rsidRPr="009C4728">
        <w:rPr>
          <w:rFonts w:eastAsia="Yu Mincho"/>
        </w:rPr>
        <w:t>. The channel spacing can be adjusted depending on the channel raster to optimize performance in a particular deployment scenario.</w:t>
      </w:r>
    </w:p>
    <w:p w:rsidR="00051182" w:rsidRPr="009C4728" w:rsidRDefault="00051182" w:rsidP="00051182">
      <w:r w:rsidRPr="009C4728">
        <w:rPr>
          <w:rFonts w:eastAsia="Yu Mincho"/>
        </w:rPr>
        <w:t>.</w:t>
      </w:r>
    </w:p>
    <w:p w:rsidR="00C53C29" w:rsidRPr="009C4728" w:rsidRDefault="00C53C29" w:rsidP="00C53C29">
      <w:pPr>
        <w:pStyle w:val="Heading3"/>
      </w:pPr>
      <w:bookmarkStart w:id="135" w:name="_Toc36025830"/>
      <w:bookmarkStart w:id="136" w:name="_Toc44584700"/>
      <w:bookmarkStart w:id="137" w:name="_Toc45868993"/>
      <w:bookmarkStart w:id="138" w:name="_Toc52553552"/>
      <w:r w:rsidRPr="009C4728">
        <w:t>4.6.1A</w:t>
      </w:r>
      <w:r w:rsidRPr="009C4728">
        <w:tab/>
        <w:t>CA Channel spacing</w:t>
      </w:r>
      <w:bookmarkEnd w:id="133"/>
      <w:bookmarkEnd w:id="134"/>
      <w:bookmarkEnd w:id="135"/>
      <w:bookmarkEnd w:id="136"/>
      <w:bookmarkEnd w:id="137"/>
      <w:bookmarkEnd w:id="138"/>
    </w:p>
    <w:p w:rsidR="00C53C29" w:rsidRPr="009C4728" w:rsidRDefault="00C53C29" w:rsidP="00C53C29">
      <w:pPr>
        <w:rPr>
          <w:kern w:val="2"/>
        </w:rPr>
      </w:pPr>
      <w:r w:rsidRPr="009C4728">
        <w:t>In E-UTRA for contiguously aggregated carriers the channel spacing between adjacent component carriers shall be multiple of 300 kHz.</w:t>
      </w:r>
    </w:p>
    <w:p w:rsidR="00C53C29" w:rsidRPr="009C4728" w:rsidRDefault="00C53C29" w:rsidP="00C53C29">
      <w:r w:rsidRPr="009C4728">
        <w:t>The nominal channel spacing between two adjacent aggregated E-UTRA carriers is defined as follows:</w:t>
      </w:r>
    </w:p>
    <w:p w:rsidR="00C53C29" w:rsidRPr="009C4728" w:rsidRDefault="00C53C29" w:rsidP="00C53C29">
      <w:pPr>
        <w:pStyle w:val="EQ"/>
        <w:rPr>
          <w:noProof w:val="0"/>
        </w:rPr>
      </w:pPr>
      <w:r w:rsidRPr="009C4728">
        <w:rPr>
          <w:noProof w:val="0"/>
        </w:rPr>
        <w:lastRenderedPageBreak/>
        <w:tab/>
      </w:r>
      <w:r w:rsidRPr="009C4728">
        <w:rPr>
          <w:noProof w:val="0"/>
          <w:position w:val="-40"/>
        </w:rPr>
        <w:object w:dxaOrig="8820" w:dyaOrig="920">
          <v:shape id="_x0000_i1028" type="#_x0000_t75" style="width:396pt;height:43.5pt" o:ole="">
            <v:imagedata r:id="rId17" o:title=""/>
          </v:shape>
          <o:OLEObject Type="Embed" ProgID="Equation.3" ShapeID="_x0000_i1028" DrawAspect="Content" ObjectID="_1671445446" r:id="rId18"/>
        </w:object>
      </w:r>
    </w:p>
    <w:p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rsidR="00C53C29" w:rsidRPr="009C4728" w:rsidRDefault="00C53C29" w:rsidP="00C53C29">
      <w:pPr>
        <w:rPr>
          <w:kern w:val="2"/>
        </w:rPr>
      </w:pPr>
      <w:r w:rsidRPr="009C4728">
        <w:t>In NR for intra-band contiguously aggregated carriers</w:t>
      </w:r>
      <w:r w:rsidRPr="009C4728">
        <w:rPr>
          <w:lang w:eastAsia="zh-CN"/>
        </w:rPr>
        <w:t xml:space="preserve">, </w:t>
      </w:r>
      <w:r w:rsidRPr="009C4728">
        <w:t xml:space="preserve">the channel spacing between adjacent component carriers shall be multiple of </w:t>
      </w:r>
      <w:r w:rsidRPr="009C4728">
        <w:rPr>
          <w:lang w:eastAsia="zh-CN"/>
        </w:rPr>
        <w:t>least common multiple of channel raster and sub-carrier spacing</w:t>
      </w:r>
      <w:r w:rsidRPr="009C4728">
        <w:t xml:space="preserve">. </w:t>
      </w:r>
    </w:p>
    <w:p w:rsidR="00C53C29" w:rsidRPr="009C4728" w:rsidRDefault="00C53C29" w:rsidP="00C53C29">
      <w:r w:rsidRPr="009C4728">
        <w:t xml:space="preserve">The nominal channel spacing between two adjacent aggregated </w:t>
      </w:r>
      <w:r w:rsidRPr="009C4728">
        <w:rPr>
          <w:lang w:eastAsia="zh-CN"/>
        </w:rPr>
        <w:t xml:space="preserve">NR </w:t>
      </w:r>
      <w:r w:rsidRPr="009C4728">
        <w:t>carriers</w:t>
      </w:r>
      <w:r w:rsidRPr="009C4728">
        <w:rPr>
          <w:lang w:eastAsia="zh-CN"/>
        </w:rPr>
        <w:t xml:space="preserve"> </w:t>
      </w:r>
      <w:r w:rsidRPr="009C4728">
        <w:t>is defined as follows:</w:t>
      </w:r>
    </w:p>
    <w:p w:rsidR="00C53C29" w:rsidRPr="009C4728" w:rsidRDefault="00C53C29" w:rsidP="00C53C29">
      <w:pPr>
        <w:spacing w:before="120" w:after="120"/>
        <w:rPr>
          <w:lang w:eastAsia="zh-CN"/>
        </w:rPr>
      </w:pPr>
      <w:r w:rsidRPr="009C4728">
        <w:t>For NR operating bands with 100 kHz channel raster</w:t>
      </w:r>
      <w:r w:rsidRPr="009C4728">
        <w:rPr>
          <w:lang w:eastAsia="zh-CN"/>
        </w:rPr>
        <w:t xml:space="preserve">: </w:t>
      </w:r>
    </w:p>
    <w:p w:rsidR="00C53C29" w:rsidRPr="009C4728" w:rsidRDefault="00C53C29" w:rsidP="00C53C29">
      <w:pPr>
        <w:pStyle w:val="EQ"/>
        <w:rPr>
          <w:lang w:eastAsia="zh-CN"/>
        </w:rPr>
      </w:pPr>
      <w:r w:rsidRPr="009C4728">
        <w:rPr>
          <w:lang w:eastAsia="zh-CN"/>
        </w:rPr>
        <w:tab/>
      </w:r>
      <w:r w:rsidRPr="009C4728">
        <w:rPr>
          <w:position w:val="-36"/>
          <w:lang w:eastAsia="zh-CN"/>
        </w:rPr>
        <w:object w:dxaOrig="7590" w:dyaOrig="765">
          <v:shape id="对象 5" o:spid="_x0000_i1029" type="#_x0000_t75" style="width:382.5pt;height:36pt;mso-position-horizontal-relative:page;mso-position-vertical-relative:page" o:ole="">
            <v:imagedata r:id="rId19" o:title=""/>
          </v:shape>
          <o:OLEObject Type="Embed" ProgID="Equation.3" ShapeID="对象 5" DrawAspect="Content" ObjectID="_1671445447" r:id="rId20">
            <o:FieldCodes>\* MERGEFORMAT</o:FieldCodes>
          </o:OLEObject>
        </w:object>
      </w:r>
    </w:p>
    <w:p w:rsidR="00C53C29" w:rsidRPr="009C4728" w:rsidRDefault="00C53C29" w:rsidP="00C53C29">
      <w:pPr>
        <w:spacing w:before="120" w:after="120"/>
        <w:rPr>
          <w:lang w:eastAsia="zh-CN"/>
        </w:rPr>
      </w:pPr>
      <w:r w:rsidRPr="009C4728">
        <w:t>For NR operating bands with 1</w:t>
      </w:r>
      <w:r w:rsidRPr="009C4728">
        <w:rPr>
          <w:lang w:eastAsia="zh-CN"/>
        </w:rPr>
        <w:t>5</w:t>
      </w:r>
      <w:r w:rsidRPr="009C4728">
        <w:t xml:space="preserve"> kHz channel raster</w:t>
      </w:r>
      <w:r w:rsidRPr="009C4728">
        <w:rPr>
          <w:lang w:eastAsia="zh-CN"/>
        </w:rPr>
        <w:t>:</w:t>
      </w:r>
    </w:p>
    <w:p w:rsidR="00C53C29" w:rsidRPr="009C4728" w:rsidRDefault="00C53C29" w:rsidP="00C53C29">
      <w:pPr>
        <w:pStyle w:val="EQ"/>
        <w:rPr>
          <w:lang w:eastAsia="zh-CN"/>
        </w:rPr>
      </w:pPr>
      <w:r w:rsidRPr="009C4728">
        <w:rPr>
          <w:lang w:eastAsia="zh-CN"/>
        </w:rPr>
        <w:tab/>
      </w:r>
      <w:r w:rsidRPr="009C4728">
        <w:rPr>
          <w:position w:val="-36"/>
          <w:lang w:eastAsia="zh-CN"/>
        </w:rPr>
        <w:object w:dxaOrig="8145" w:dyaOrig="765">
          <v:shape id="对象 6" o:spid="_x0000_i1030" type="#_x0000_t75" style="width:410.25pt;height:36pt;mso-position-horizontal-relative:page;mso-position-vertical-relative:page" o:ole="">
            <v:imagedata r:id="rId21" o:title=""/>
          </v:shape>
          <o:OLEObject Type="Embed" ProgID="Equation.3" ShapeID="对象 6" DrawAspect="Content" ObjectID="_1671445448" r:id="rId22">
            <o:FieldCodes>\* MERGEFORMAT</o:FieldCodes>
          </o:OLEObject>
        </w:object>
      </w:r>
    </w:p>
    <w:p w:rsidR="00C53C29" w:rsidRPr="009C4728" w:rsidRDefault="00C53C29" w:rsidP="00C53C29">
      <w:pPr>
        <w:spacing w:before="120" w:after="120"/>
        <w:rPr>
          <w:lang w:eastAsia="zh-CN"/>
        </w:rPr>
      </w:pPr>
      <w:r w:rsidRPr="009C4728">
        <w:rPr>
          <w:lang w:eastAsia="zh-CN"/>
        </w:rPr>
        <w:t>with</w:t>
      </w:r>
    </w:p>
    <w:p w:rsidR="00C53C29" w:rsidRPr="009C4728" w:rsidRDefault="00C53C29" w:rsidP="00C53C29">
      <w:pPr>
        <w:pStyle w:val="EQ"/>
        <w:rPr>
          <w:lang w:eastAsia="zh-CN"/>
        </w:rPr>
      </w:pPr>
      <w:r w:rsidRPr="009C4728">
        <w:rPr>
          <w:lang w:eastAsia="zh-CN"/>
        </w:rPr>
        <w:tab/>
      </w:r>
      <w:r w:rsidRPr="009C4728">
        <w:rPr>
          <w:position w:val="-10"/>
          <w:lang w:eastAsia="zh-CN"/>
        </w:rPr>
        <w:object w:dxaOrig="619" w:dyaOrig="319">
          <v:shape id="对象 22" o:spid="_x0000_i1031" type="#_x0000_t75" style="width:30.75pt;height:15.75pt;mso-wrap-style:square;mso-position-horizontal-relative:page;mso-position-vertical-relative:page" o:ole="">
            <v:fill o:detectmouseclick="t"/>
            <v:imagedata r:id="rId23" o:title=""/>
          </v:shape>
          <o:OLEObject Type="Embed" ProgID="Equation.3" ShapeID="对象 22" DrawAspect="Content" ObjectID="_1671445449" r:id="rId24">
            <o:FieldCodes>\* MERGEFORMAT</o:FieldCodes>
          </o:OLEObject>
        </w:object>
      </w:r>
    </w:p>
    <w:p w:rsidR="00C53C29" w:rsidRPr="009C4728" w:rsidRDefault="00C53C29" w:rsidP="00C53C29">
      <w:pPr>
        <w:spacing w:before="120" w:after="120"/>
      </w:pPr>
      <w:r w:rsidRPr="009C4728">
        <w:rPr>
          <w:lang w:eastAsia="zh-CN"/>
        </w:rPr>
        <w:t xml:space="preserve">where </w:t>
      </w:r>
      <w:r w:rsidRPr="009C4728">
        <w:t>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w:t>
      </w:r>
      <w:r w:rsidRPr="009C4728">
        <w:rPr>
          <w:lang w:eastAsia="zh-CN"/>
        </w:rPr>
        <w:t>NR</w:t>
      </w:r>
      <w:r w:rsidRPr="009C4728">
        <w:t xml:space="preserve"> component carriers according to Table 5.</w:t>
      </w:r>
      <w:r w:rsidRPr="009C4728">
        <w:rPr>
          <w:lang w:eastAsia="zh-CN"/>
        </w:rPr>
        <w:t>3.3</w:t>
      </w:r>
      <w:r w:rsidRPr="009C4728">
        <w:t xml:space="preserve">-1 </w:t>
      </w:r>
      <w:r w:rsidRPr="009C4728">
        <w:rPr>
          <w:lang w:eastAsia="zh-CN"/>
        </w:rPr>
        <w:t xml:space="preserve">and 5.3.3-2 </w:t>
      </w:r>
      <w:r w:rsidRPr="009C4728">
        <w:rPr>
          <w:rFonts w:hint="eastAsia"/>
          <w:lang w:val="en-US" w:eastAsia="zh-CN"/>
        </w:rPr>
        <w:t>in TS</w:t>
      </w:r>
      <w:r w:rsidRPr="009C4728">
        <w:rPr>
          <w:lang w:val="en-US" w:eastAsia="zh-CN"/>
        </w:rPr>
        <w:t> </w:t>
      </w:r>
      <w:r w:rsidRPr="009C4728">
        <w:rPr>
          <w:rFonts w:hint="eastAsia"/>
          <w:lang w:val="en-US" w:eastAsia="zh-CN"/>
        </w:rPr>
        <w:t xml:space="preserve">38.104 [17] </w:t>
      </w:r>
      <w:r w:rsidRPr="009C4728">
        <w:t>with values in MHz</w:t>
      </w:r>
      <w:r w:rsidRPr="009C4728">
        <w:rPr>
          <w:lang w:eastAsia="zh-CN"/>
        </w:rPr>
        <w:t>, μ</w:t>
      </w:r>
      <w:r w:rsidRPr="009C4728">
        <w:rPr>
          <w:rFonts w:hint="eastAsia"/>
          <w:vertAlign w:val="subscript"/>
          <w:lang w:val="en-US" w:eastAsia="zh-CN"/>
        </w:rPr>
        <w:t xml:space="preserve">0 </w:t>
      </w:r>
      <w:r w:rsidRPr="009C4728">
        <w:rPr>
          <w:lang w:val="en-US" w:eastAsia="zh-CN"/>
        </w:rPr>
        <w:t>the</w:t>
      </w:r>
      <w:r w:rsidRPr="009C4728">
        <w:rPr>
          <w:rFonts w:hint="eastAsia"/>
          <w:lang w:val="en-US" w:eastAsia="zh-CN"/>
        </w:rPr>
        <w:t xml:space="preserve"> largest </w:t>
      </w:r>
      <w:r w:rsidRPr="009C4728">
        <w:rPr>
          <w:lang w:val="en-US" w:eastAsia="zh-CN"/>
        </w:rPr>
        <w:t>μ</w:t>
      </w:r>
      <w:r w:rsidRPr="009C4728">
        <w:rPr>
          <w:rFonts w:hint="eastAsia"/>
          <w:lang w:val="en-US" w:eastAsia="zh-CN"/>
        </w:rPr>
        <w:t xml:space="preserve"> </w:t>
      </w:r>
      <w:r w:rsidRPr="009C4728">
        <w:t xml:space="preserve">value among the subcarrier spacing configurations supported in the operating band for both of the channel bandwidths according to Table 5.3.5-1 </w:t>
      </w:r>
      <w:r w:rsidRPr="009C4728">
        <w:rPr>
          <w:rFonts w:hint="eastAsia"/>
          <w:lang w:val="en-US" w:eastAsia="zh-CN"/>
        </w:rPr>
        <w:t xml:space="preserve">and </w:t>
      </w:r>
      <w:r w:rsidRPr="009C4728">
        <w:rPr>
          <w:lang w:val="en-US" w:eastAsia="zh-CN"/>
        </w:rPr>
        <w:t>Table 5.3.5-2</w:t>
      </w:r>
      <w:r w:rsidRPr="009C4728">
        <w:rPr>
          <w:rFonts w:hint="eastAsia"/>
          <w:lang w:val="en-US" w:eastAsia="zh-CN"/>
        </w:rPr>
        <w:t xml:space="preserve"> in TS</w:t>
      </w:r>
      <w:r w:rsidRPr="009C4728">
        <w:rPr>
          <w:lang w:val="en-US" w:eastAsia="zh-CN"/>
        </w:rPr>
        <w:t> </w:t>
      </w:r>
      <w:r w:rsidRPr="009C4728">
        <w:rPr>
          <w:rFonts w:hint="eastAsia"/>
          <w:lang w:val="en-US" w:eastAsia="zh-CN"/>
        </w:rPr>
        <w:t xml:space="preserve">38.104 [17] and </w:t>
      </w:r>
      <w:r w:rsidRPr="009C4728">
        <w:rPr>
          <w:rFonts w:eastAsia="Yu Mincho"/>
          <w:i/>
        </w:rPr>
        <w:t>GB</w:t>
      </w:r>
      <w:r w:rsidRPr="009C4728">
        <w:rPr>
          <w:rFonts w:ascii="Times New Roman Italic" w:eastAsia="Yu Mincho" w:hAnsi="Times New Roman Italic"/>
          <w:i/>
          <w:vertAlign w:val="subscript"/>
        </w:rPr>
        <w:t>Channel(i)</w:t>
      </w:r>
      <w:r w:rsidRPr="009C4728">
        <w:rPr>
          <w:rFonts w:eastAsia="Yu Mincho"/>
          <w:i/>
        </w:rPr>
        <w:t xml:space="preserve"> </w:t>
      </w:r>
      <w:r w:rsidRPr="009C4728">
        <w:rPr>
          <w:rFonts w:eastAsia="Yu Mincho"/>
        </w:rPr>
        <w:t>the minimum guard band for channel bandwidth</w:t>
      </w:r>
      <w:r w:rsidRPr="009C4728">
        <w:rPr>
          <w:rFonts w:eastAsia="Yu Mincho"/>
          <w:i/>
        </w:rPr>
        <w:t xml:space="preserve"> i</w:t>
      </w:r>
      <w:r w:rsidRPr="009C4728">
        <w:rPr>
          <w:rFonts w:eastAsia="Yu Mincho"/>
        </w:rPr>
        <w:t xml:space="preserve"> according to Table 5.3.3-1 and Table 5.3.3-2 </w:t>
      </w:r>
      <w:r w:rsidRPr="009C4728">
        <w:rPr>
          <w:rFonts w:hint="eastAsia"/>
          <w:lang w:val="en-US" w:eastAsia="zh-CN"/>
        </w:rPr>
        <w:t>in TS</w:t>
      </w:r>
      <w:r w:rsidRPr="009C4728">
        <w:rPr>
          <w:lang w:val="en-US" w:eastAsia="zh-CN"/>
        </w:rPr>
        <w:t> </w:t>
      </w:r>
      <w:r w:rsidRPr="009C4728">
        <w:rPr>
          <w:rFonts w:hint="eastAsia"/>
          <w:lang w:val="en-US" w:eastAsia="zh-CN"/>
        </w:rPr>
        <w:t xml:space="preserve">38.104 [17] </w:t>
      </w:r>
      <w:r w:rsidRPr="009C4728">
        <w:t>for the said μ value,</w:t>
      </w:r>
      <w:r w:rsidRPr="009C4728">
        <w:rPr>
          <w:rFonts w:hint="eastAsia"/>
          <w:lang w:val="en-US" w:eastAsia="zh-CN"/>
        </w:rPr>
        <w:t xml:space="preserve"> with </w:t>
      </w:r>
      <w:r w:rsidRPr="009C4728">
        <w:rPr>
          <w:lang w:val="en-US" w:eastAsia="zh-CN"/>
        </w:rPr>
        <w:t>μ</w:t>
      </w:r>
      <w:r w:rsidRPr="009C4728">
        <w:rPr>
          <w:lang w:eastAsia="zh-CN"/>
        </w:rPr>
        <w:t>.</w:t>
      </w:r>
    </w:p>
    <w:p w:rsidR="00C53C29" w:rsidRPr="009C4728" w:rsidRDefault="00C53C29" w:rsidP="00C53C29">
      <w:pPr>
        <w:spacing w:before="120" w:after="120"/>
      </w:pPr>
      <w:r w:rsidRPr="009C4728">
        <w:t>In NR the channel spacing for intra-band contiguous carrier aggregation</w:t>
      </w:r>
      <w:r w:rsidRPr="009C4728">
        <w:rPr>
          <w:lang w:eastAsia="zh-CN"/>
        </w:rPr>
        <w:t xml:space="preserve"> </w:t>
      </w:r>
      <w:r w:rsidRPr="009C4728">
        <w:t xml:space="preserve">can be adjusted to any multiple of </w:t>
      </w:r>
      <w:r w:rsidRPr="009C4728">
        <w:rPr>
          <w:lang w:eastAsia="zh-CN"/>
        </w:rPr>
        <w:t>least common multiple of channel raster and sub-carrier spacing</w:t>
      </w:r>
      <w:r w:rsidRPr="009C4728">
        <w:t xml:space="preserve"> less than the nominal channel spacing to optimize performance in a particular deployment scenario.</w:t>
      </w:r>
    </w:p>
    <w:p w:rsidR="00C53C29" w:rsidRPr="009C4728" w:rsidRDefault="00C53C29" w:rsidP="00C53C29">
      <w:pPr>
        <w:pStyle w:val="Heading3"/>
      </w:pPr>
      <w:bookmarkStart w:id="139" w:name="_Toc21093127"/>
      <w:bookmarkStart w:id="140" w:name="_Toc29762656"/>
      <w:bookmarkStart w:id="141" w:name="_Toc36025831"/>
      <w:bookmarkStart w:id="142" w:name="_Toc44584701"/>
      <w:bookmarkStart w:id="143" w:name="_Toc45868994"/>
      <w:bookmarkStart w:id="144" w:name="_Toc52553553"/>
      <w:r w:rsidRPr="009C4728">
        <w:t>4.6.2</w:t>
      </w:r>
      <w:r w:rsidRPr="009C4728">
        <w:tab/>
        <w:t>Channel raster</w:t>
      </w:r>
      <w:bookmarkEnd w:id="139"/>
      <w:bookmarkEnd w:id="140"/>
      <w:bookmarkEnd w:id="141"/>
      <w:bookmarkEnd w:id="142"/>
      <w:bookmarkEnd w:id="143"/>
      <w:bookmarkEnd w:id="144"/>
    </w:p>
    <w:p w:rsidR="00C53C29" w:rsidRPr="009C4728" w:rsidRDefault="00C53C29" w:rsidP="00C53C29">
      <w:r w:rsidRPr="009C4728">
        <w:t>The GSM/EDGE channel raster is 200 kHz for all bands [5].</w:t>
      </w:r>
    </w:p>
    <w:p w:rsidR="00C53C29" w:rsidRPr="009C4728" w:rsidRDefault="00C53C29" w:rsidP="00C53C29">
      <w:r w:rsidRPr="009C4728">
        <w:t xml:space="preserve">The UTRA FDD and TDD channel raster is 200 kHz for all bands, which means that the centre frequency must be an integer multiple of 200 kHz. In addition, a number of additional centre frequencies are specified </w:t>
      </w:r>
      <w:r w:rsidRPr="009C4728">
        <w:rPr>
          <w:lang w:eastAsia="zh-CN"/>
        </w:rPr>
        <w:t xml:space="preserve">for UTRA FDD </w:t>
      </w:r>
      <w:r w:rsidRPr="009C4728">
        <w:t xml:space="preserve">according to [2], which means that the centre frequencies for </w:t>
      </w:r>
      <w:r w:rsidRPr="009C4728">
        <w:rPr>
          <w:lang w:eastAsia="zh-CN"/>
        </w:rPr>
        <w:t>UTRA FDD</w:t>
      </w:r>
      <w:r w:rsidRPr="009C4728">
        <w:t xml:space="preserve"> channels are shifted 100 kHz relative to the general raster.</w:t>
      </w:r>
    </w:p>
    <w:p w:rsidR="00C53C29" w:rsidRPr="009C4728" w:rsidRDefault="00C53C29" w:rsidP="00C53C29">
      <w:r w:rsidRPr="009C4728">
        <w:t>The E-UTRA channel raster is 100 kHz for all bands, which means that the carrier centre frequency must be an integer multiple of 100 kHz [4].</w:t>
      </w:r>
    </w:p>
    <w:p w:rsidR="00C53C29" w:rsidRPr="009C4728" w:rsidRDefault="00C53C29" w:rsidP="00C53C29">
      <w:r w:rsidRPr="009C4728">
        <w:rPr>
          <w:lang w:eastAsia="zh-CN"/>
        </w:rPr>
        <w:t>NB-IoT</w:t>
      </w:r>
      <w:r w:rsidRPr="009C4728">
        <w:t xml:space="preserve"> channel raster is 100 kHz for all bands [4].</w:t>
      </w:r>
    </w:p>
    <w:p w:rsidR="00C53C29" w:rsidRPr="009C4728" w:rsidRDefault="00C53C29" w:rsidP="00C53C29">
      <w:r w:rsidRPr="009C4728">
        <w:t>NR channel raster is</w:t>
      </w:r>
      <w:r w:rsidRPr="009C4728">
        <w:rPr>
          <w:lang w:eastAsia="zh-CN"/>
        </w:rPr>
        <w:t xml:space="preserve"> specified in Clause 5.4.2 of TS 38.104 [17].</w:t>
      </w:r>
    </w:p>
    <w:p w:rsidR="00C53C29" w:rsidRPr="009C4728" w:rsidRDefault="00C53C29" w:rsidP="00C53C29">
      <w:pPr>
        <w:pStyle w:val="Heading3"/>
      </w:pPr>
      <w:bookmarkStart w:id="145" w:name="_Toc21093128"/>
      <w:bookmarkStart w:id="146" w:name="_Toc29762657"/>
      <w:bookmarkStart w:id="147" w:name="_Toc36025832"/>
      <w:bookmarkStart w:id="148" w:name="_Toc44584702"/>
      <w:bookmarkStart w:id="149" w:name="_Toc45868995"/>
      <w:bookmarkStart w:id="150" w:name="_Toc52553554"/>
      <w:r w:rsidRPr="009C4728">
        <w:t>4.6.3</w:t>
      </w:r>
      <w:r w:rsidRPr="009C4728">
        <w:tab/>
        <w:t>Carrier frequencies and numbering</w:t>
      </w:r>
      <w:bookmarkEnd w:id="145"/>
      <w:bookmarkEnd w:id="146"/>
      <w:bookmarkEnd w:id="147"/>
      <w:bookmarkEnd w:id="148"/>
      <w:bookmarkEnd w:id="149"/>
      <w:bookmarkEnd w:id="150"/>
    </w:p>
    <w:p w:rsidR="00C53C29" w:rsidRPr="009C4728" w:rsidRDefault="00C53C29" w:rsidP="00C53C29">
      <w:r w:rsidRPr="009C4728">
        <w:t>The carrier frequencies and corresponding numbering is defined for each RAT in the respective specifications TS 38.104 [17], 36.104 [4] TS25.104 [2], TS 25.105 [3] and TS 45.005 [5]. In the context of MSR, the frequency numbering scheme for each RAT will remain.</w:t>
      </w:r>
    </w:p>
    <w:p w:rsidR="00C53C29" w:rsidRPr="009C4728" w:rsidRDefault="00C53C29" w:rsidP="00C53C29">
      <w:pPr>
        <w:pStyle w:val="B1"/>
      </w:pPr>
      <w:r w:rsidRPr="009C4728">
        <w:lastRenderedPageBreak/>
        <w:t>-</w:t>
      </w:r>
      <w:r w:rsidRPr="009C4728">
        <w:tab/>
        <w:t>The E-UTRA carrier frequency numbering (EARFCN) is defined in subclause 5.7 of TS 36.104 [4].</w:t>
      </w:r>
    </w:p>
    <w:p w:rsidR="00C53C29" w:rsidRPr="009C4728" w:rsidRDefault="00C53C29" w:rsidP="00C53C29">
      <w:pPr>
        <w:pStyle w:val="B1"/>
      </w:pPr>
      <w:r w:rsidRPr="009C4728">
        <w:t>-</w:t>
      </w:r>
      <w:r w:rsidRPr="009C4728">
        <w:tab/>
        <w:t xml:space="preserve">The UTRA FDD carrier frequency numbering (UARFCN) is defined in subclause 5.4 of TS 25.104 [2]. </w:t>
      </w:r>
    </w:p>
    <w:p w:rsidR="00C53C29" w:rsidRPr="009C4728" w:rsidRDefault="00C53C29" w:rsidP="00C53C29">
      <w:pPr>
        <w:pStyle w:val="B1"/>
      </w:pPr>
      <w:r w:rsidRPr="009C4728">
        <w:t>-</w:t>
      </w:r>
      <w:r w:rsidRPr="009C4728">
        <w:tab/>
        <w:t xml:space="preserve">The UTRA TDD carrier frequency numbering (UARFCN) is defined in subclause 5.4 of TS 25.105 [3]. </w:t>
      </w:r>
    </w:p>
    <w:p w:rsidR="00C53C29" w:rsidRPr="009C4728" w:rsidRDefault="00C53C29" w:rsidP="00C53C29">
      <w:pPr>
        <w:pStyle w:val="B1"/>
      </w:pPr>
      <w:r w:rsidRPr="009C4728">
        <w:t>-</w:t>
      </w:r>
      <w:r w:rsidRPr="009C4728">
        <w:tab/>
        <w:t>The GSM/EDGE carrier frequency numbering (ARFCN) is defined subclause 2 of TS 45.005 [5].</w:t>
      </w:r>
    </w:p>
    <w:p w:rsidR="00C53C29" w:rsidRPr="009C4728" w:rsidRDefault="00C53C29" w:rsidP="00C53C29">
      <w:pPr>
        <w:pStyle w:val="B1"/>
      </w:pPr>
      <w:r w:rsidRPr="009C4728">
        <w:t>-</w:t>
      </w:r>
      <w:r w:rsidRPr="009C4728">
        <w:tab/>
        <w:t>The NB-IoT carrier frequency numbering (EARFCN) is defined in subclause 5.7 of TS 36.104 [4].</w:t>
      </w:r>
    </w:p>
    <w:p w:rsidR="00C53C29" w:rsidRPr="009C4728" w:rsidRDefault="00C53C29" w:rsidP="00C53C29">
      <w:pPr>
        <w:pStyle w:val="B1"/>
      </w:pPr>
      <w:r w:rsidRPr="009C4728">
        <w:t>-</w:t>
      </w:r>
      <w:r w:rsidRPr="009C4728">
        <w:tab/>
        <w:t>The NR carrier frequency numbering (NR-ARFCN) is defined in subclause 5.4.2.3 of TS 38.104 [17].</w:t>
      </w:r>
    </w:p>
    <w:p w:rsidR="00C53C29" w:rsidRPr="009C4728" w:rsidRDefault="00C53C29" w:rsidP="00C53C29">
      <w:pPr>
        <w:pStyle w:val="NO"/>
      </w:pPr>
      <w:r w:rsidRPr="009C4728">
        <w:t>NOTE:</w:t>
      </w:r>
      <w:r w:rsidRPr="009C4728">
        <w:tab/>
        <w:t>The numbering schemes for UTRA FDD and TDD are not coordinated, while both are called UARFCN.</w:t>
      </w:r>
    </w:p>
    <w:p w:rsidR="00C53C29" w:rsidRPr="009C4728" w:rsidRDefault="00C53C29" w:rsidP="00C53C29">
      <w:pPr>
        <w:pStyle w:val="Heading2"/>
      </w:pPr>
      <w:bookmarkStart w:id="151" w:name="_Toc21093129"/>
      <w:bookmarkStart w:id="152" w:name="_Toc29762658"/>
      <w:bookmarkStart w:id="153" w:name="_Toc36025833"/>
      <w:bookmarkStart w:id="154" w:name="_Toc44584703"/>
      <w:bookmarkStart w:id="155" w:name="_Toc45868996"/>
      <w:bookmarkStart w:id="156" w:name="_Toc52553555"/>
      <w:r w:rsidRPr="009C4728">
        <w:t>4.7</w:t>
      </w:r>
      <w:r w:rsidRPr="009C4728">
        <w:tab/>
        <w:t>Requirements for contiguous and non-contiguous spectrum</w:t>
      </w:r>
      <w:bookmarkEnd w:id="151"/>
      <w:bookmarkEnd w:id="152"/>
      <w:bookmarkEnd w:id="153"/>
      <w:bookmarkEnd w:id="154"/>
      <w:bookmarkEnd w:id="155"/>
      <w:bookmarkEnd w:id="156"/>
    </w:p>
    <w:p w:rsidR="00C53C29" w:rsidRPr="009C4728" w:rsidRDefault="00C53C29" w:rsidP="00C53C29">
      <w:r w:rsidRPr="009C4728">
        <w:t xml:space="preserve">A spectrum allocation where an MSR BS operates can either be contiguous or non-contiguous. </w:t>
      </w:r>
      <w:r w:rsidRPr="009C4728">
        <w:rPr>
          <w:rFonts w:eastAsia="SimSun"/>
          <w:lang w:eastAsia="zh-CN"/>
        </w:rPr>
        <w:t xml:space="preserve">Unless otherwise stated, the requirements </w:t>
      </w:r>
      <w:r w:rsidRPr="009C4728">
        <w:t xml:space="preserve">in the present specification </w:t>
      </w:r>
      <w:r w:rsidRPr="009C4728">
        <w:rPr>
          <w:rFonts w:eastAsia="SimSun"/>
          <w:lang w:eastAsia="zh-CN"/>
        </w:rPr>
        <w:t>apply for BS configured for both contiguous spectrum operation and non-contiguous spectrum operation.</w:t>
      </w:r>
      <w:r w:rsidRPr="009C4728">
        <w:t xml:space="preserve"> </w:t>
      </w:r>
    </w:p>
    <w:p w:rsidR="00C53C29" w:rsidRPr="009C4728" w:rsidRDefault="00C53C29" w:rsidP="00C53C29">
      <w:r w:rsidRPr="009C4728">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rsidR="00C53C29" w:rsidRPr="009C4728" w:rsidRDefault="00C53C29" w:rsidP="00C53C29">
      <w:pPr>
        <w:pStyle w:val="Heading2"/>
      </w:pPr>
      <w:bookmarkStart w:id="157" w:name="_Toc21093130"/>
      <w:bookmarkStart w:id="158" w:name="_Toc29762659"/>
      <w:bookmarkStart w:id="159" w:name="_Toc36025834"/>
      <w:bookmarkStart w:id="160" w:name="_Toc44584704"/>
      <w:bookmarkStart w:id="161" w:name="_Toc45868997"/>
      <w:bookmarkStart w:id="162" w:name="_Toc52553556"/>
      <w:r w:rsidRPr="009C4728">
        <w:t>4.8</w:t>
      </w:r>
      <w:r w:rsidRPr="009C4728">
        <w:tab/>
        <w:t>Requirements for BS capable of multi-band operation</w:t>
      </w:r>
      <w:bookmarkEnd w:id="157"/>
      <w:bookmarkEnd w:id="158"/>
      <w:bookmarkEnd w:id="159"/>
      <w:bookmarkEnd w:id="160"/>
      <w:bookmarkEnd w:id="161"/>
      <w:bookmarkEnd w:id="162"/>
    </w:p>
    <w:p w:rsidR="00C53C29" w:rsidRPr="009C4728" w:rsidRDefault="00C53C29" w:rsidP="00C53C29">
      <w:r w:rsidRPr="009C4728">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9C4728" w:rsidDel="0036098E">
        <w:t xml:space="preserve"> </w:t>
      </w:r>
      <w:r w:rsidRPr="009C4728">
        <w:t>is determined based on the RAT configuration within only that operating band, unless otherwise stated.</w:t>
      </w:r>
      <w:r w:rsidRPr="009C4728">
        <w:rPr>
          <w:lang w:val="en-US"/>
        </w:rPr>
        <w:t xml:space="preserve"> A BS may operate multi-RAT where the individual RATs are operated in different RAT specific bands that partially or fully overlap; </w:t>
      </w:r>
      <w:r w:rsidRPr="009C4728">
        <w:t>Δ</w:t>
      </w:r>
      <w:r w:rsidRPr="009C4728">
        <w:rPr>
          <w:lang w:val="en-US"/>
        </w:rPr>
        <w:t>f</w:t>
      </w:r>
      <w:r w:rsidRPr="009C4728">
        <w:rPr>
          <w:vertAlign w:val="subscript"/>
          <w:lang w:val="en-US"/>
        </w:rPr>
        <w:t>OBUE</w:t>
      </w:r>
      <w:r w:rsidRPr="009C4728">
        <w:rPr>
          <w:lang w:val="en-US"/>
        </w:rPr>
        <w:t xml:space="preserve"> and </w:t>
      </w:r>
      <w:r w:rsidRPr="009C4728">
        <w:t>Δ</w:t>
      </w:r>
      <w:r w:rsidRPr="009C4728">
        <w:rPr>
          <w:lang w:val="en-US"/>
        </w:rPr>
        <w:t>f</w:t>
      </w:r>
      <w:r w:rsidRPr="009C4728">
        <w:rPr>
          <w:vertAlign w:val="subscript"/>
          <w:lang w:val="en-US"/>
        </w:rPr>
        <w:t>OOB</w:t>
      </w:r>
      <w:r w:rsidRPr="009C4728">
        <w:rPr>
          <w:lang w:val="en-US"/>
        </w:rPr>
        <w:t xml:space="preserve"> are according to the combined frequency range occupied by the overlapping bands.</w:t>
      </w:r>
    </w:p>
    <w:p w:rsidR="00C53C29" w:rsidRPr="009C4728" w:rsidRDefault="00C53C29" w:rsidP="00C53C29">
      <w:r w:rsidRPr="009C4728">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rsidR="00C53C29" w:rsidRPr="009C4728" w:rsidRDefault="00C53C29" w:rsidP="00C53C29">
      <w:pPr>
        <w:pStyle w:val="B1"/>
      </w:pPr>
      <w:r w:rsidRPr="009C4728">
        <w:t>-</w:t>
      </w:r>
      <w:r w:rsidRPr="009C4728">
        <w:tab/>
        <w:t>Single-band transmitter spurious emissions, operating band unwanted emissions, ACLR, transmitter intermodulation and receiver spurious emissions requirements apply to this antenna connector that is mapped to single-band.</w:t>
      </w:r>
    </w:p>
    <w:p w:rsidR="00C53C29" w:rsidRPr="009C4728" w:rsidRDefault="00C53C29" w:rsidP="00C53C29">
      <w:pPr>
        <w:pStyle w:val="B1"/>
      </w:pPr>
      <w:r w:rsidRPr="009C4728">
        <w:t>-</w:t>
      </w:r>
      <w:r w:rsidRPr="009C4728">
        <w:tab/>
        <w:t xml:space="preserve">If the BS is configured </w:t>
      </w:r>
      <w:r w:rsidRPr="009C4728">
        <w:rPr>
          <w:lang w:eastAsia="zh-CN"/>
        </w:rPr>
        <w:t>for</w:t>
      </w:r>
      <w:r w:rsidRPr="009C4728">
        <w:t xml:space="preserve"> single-band operation, single-band requirements shall apply to this antenna connector</w:t>
      </w:r>
      <w:r w:rsidRPr="009C4728">
        <w:rPr>
          <w:lang w:eastAsia="zh-CN"/>
        </w:rPr>
        <w:t xml:space="preserve"> configured for single-band operation</w:t>
      </w:r>
      <w:r w:rsidRPr="009C4728">
        <w:t xml:space="preserve"> and no exclusions or provisions for multi-band capable BS are applicable. Single-band requirements </w:t>
      </w:r>
      <w:r w:rsidRPr="009C4728">
        <w:rPr>
          <w:lang w:eastAsia="zh-CN"/>
        </w:rPr>
        <w:t>are tested</w:t>
      </w:r>
      <w:r w:rsidRPr="009C4728">
        <w:t xml:space="preserve"> separately at </w:t>
      </w:r>
      <w:r w:rsidRPr="009C4728">
        <w:rPr>
          <w:lang w:eastAsia="zh-CN"/>
        </w:rPr>
        <w:t>the</w:t>
      </w:r>
      <w:r w:rsidRPr="009C4728">
        <w:t xml:space="preserve"> antenna connector </w:t>
      </w:r>
      <w:r w:rsidRPr="009C4728">
        <w:rPr>
          <w:lang w:eastAsia="zh-CN"/>
        </w:rPr>
        <w:t xml:space="preserve">configured for </w:t>
      </w:r>
      <w:r w:rsidRPr="009C4728">
        <w:t>single-band</w:t>
      </w:r>
      <w:r w:rsidRPr="009C4728">
        <w:rPr>
          <w:lang w:eastAsia="zh-CN"/>
        </w:rPr>
        <w:t xml:space="preserve"> operation</w:t>
      </w:r>
      <w:r w:rsidRPr="009C4728">
        <w:t>, with all other antenna connectors terminated.</w:t>
      </w:r>
    </w:p>
    <w:p w:rsidR="00C53C29" w:rsidRPr="009C4728" w:rsidRDefault="00C53C29" w:rsidP="00C53C29">
      <w:r w:rsidRPr="009C4728">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rsidR="00C53C29" w:rsidRPr="009C4728" w:rsidRDefault="00C53C29" w:rsidP="00C53C29">
      <w:r w:rsidRPr="009C4728">
        <w:t>For a BS capable of multi-band operation supporting BC3 bands for TDD, the RF requirements in the present specification assume synchronized operation, where no simultaneous uplink and downlink occur between the bands.</w:t>
      </w:r>
    </w:p>
    <w:p w:rsidR="00C53C29" w:rsidRPr="009C4728" w:rsidRDefault="00C53C29" w:rsidP="00C53C29">
      <w:r w:rsidRPr="009C4728">
        <w:rPr>
          <w:rFonts w:eastAsia="MS Mincho"/>
        </w:rPr>
        <w:t>The RF requirements in the present specification are FFS for multi-band operation supporting bands for both FDD and TDD.</w:t>
      </w:r>
    </w:p>
    <w:p w:rsidR="00C53C29" w:rsidRPr="009C4728" w:rsidRDefault="00C53C29" w:rsidP="00C53C29">
      <w:pPr>
        <w:pStyle w:val="Heading1"/>
      </w:pPr>
      <w:bookmarkStart w:id="163" w:name="_Toc21093131"/>
      <w:bookmarkStart w:id="164" w:name="_Toc29762660"/>
      <w:bookmarkStart w:id="165" w:name="_Toc36025835"/>
      <w:bookmarkStart w:id="166" w:name="_Toc44584705"/>
      <w:bookmarkStart w:id="167" w:name="_Toc45868998"/>
      <w:bookmarkStart w:id="168" w:name="_Toc52553557"/>
      <w:r w:rsidRPr="009C4728">
        <w:lastRenderedPageBreak/>
        <w:t>5</w:t>
      </w:r>
      <w:r w:rsidRPr="009C4728">
        <w:tab/>
        <w:t>Applicability of requirements</w:t>
      </w:r>
      <w:bookmarkEnd w:id="163"/>
      <w:bookmarkEnd w:id="164"/>
      <w:bookmarkEnd w:id="165"/>
      <w:bookmarkEnd w:id="166"/>
      <w:bookmarkEnd w:id="167"/>
      <w:bookmarkEnd w:id="168"/>
    </w:p>
    <w:p w:rsidR="00C53C29" w:rsidRPr="009C4728" w:rsidRDefault="00C53C29" w:rsidP="00C53C29">
      <w:pPr>
        <w:pStyle w:val="Heading2"/>
      </w:pPr>
      <w:bookmarkStart w:id="169" w:name="_Toc21093132"/>
      <w:bookmarkStart w:id="170" w:name="_Toc29762661"/>
      <w:bookmarkStart w:id="171" w:name="_Toc36025836"/>
      <w:bookmarkStart w:id="172" w:name="_Toc44584706"/>
      <w:bookmarkStart w:id="173" w:name="_Toc45868999"/>
      <w:bookmarkStart w:id="174" w:name="_Toc52553558"/>
      <w:r w:rsidRPr="009C4728">
        <w:t>5.1</w:t>
      </w:r>
      <w:r w:rsidRPr="009C4728">
        <w:tab/>
        <w:t>Band category 1</w:t>
      </w:r>
      <w:bookmarkEnd w:id="169"/>
      <w:bookmarkEnd w:id="170"/>
      <w:bookmarkEnd w:id="171"/>
      <w:bookmarkEnd w:id="172"/>
      <w:bookmarkEnd w:id="173"/>
      <w:bookmarkEnd w:id="174"/>
    </w:p>
    <w:p w:rsidR="00C53C29" w:rsidRPr="009C4728" w:rsidRDefault="00C53C29" w:rsidP="00C53C29">
      <w:r w:rsidRPr="009C4728">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rsidR="00C53C29" w:rsidRPr="009C4728" w:rsidRDefault="00C53C29" w:rsidP="00C53C29">
      <w:pPr>
        <w:pStyle w:val="TH"/>
      </w:pPr>
      <w:r w:rsidRPr="009C4728">
        <w:lastRenderedPageBreak/>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1444"/>
        <w:gridCol w:w="1411"/>
        <w:gridCol w:w="1411"/>
        <w:gridCol w:w="1418"/>
        <w:gridCol w:w="1166"/>
      </w:tblGrid>
      <w:tr w:rsidR="00C53C29" w:rsidRPr="009C4728" w:rsidTr="0021138B">
        <w:tc>
          <w:tcPr>
            <w:tcW w:w="2891" w:type="dxa"/>
            <w:shd w:val="clear" w:color="auto" w:fill="auto"/>
          </w:tcPr>
          <w:p w:rsidR="00C53C29" w:rsidRPr="009C4728" w:rsidRDefault="00C53C29" w:rsidP="0021138B">
            <w:pPr>
              <w:pStyle w:val="TAH"/>
              <w:rPr>
                <w:rFonts w:cs="Arial"/>
              </w:rPr>
            </w:pPr>
            <w:r w:rsidRPr="009C4728">
              <w:rPr>
                <w:rFonts w:cs="Arial"/>
              </w:rPr>
              <w:lastRenderedPageBreak/>
              <w:t>RF requirement</w:t>
            </w:r>
          </w:p>
        </w:tc>
        <w:tc>
          <w:tcPr>
            <w:tcW w:w="1475" w:type="dxa"/>
            <w:shd w:val="clear" w:color="auto" w:fill="auto"/>
          </w:tcPr>
          <w:p w:rsidR="00C53C29" w:rsidRPr="009C4728" w:rsidRDefault="00C53C29" w:rsidP="0021138B">
            <w:pPr>
              <w:pStyle w:val="TAH"/>
              <w:rPr>
                <w:rFonts w:cs="Arial"/>
              </w:rPr>
            </w:pPr>
            <w:r w:rsidRPr="009C4728">
              <w:rPr>
                <w:rFonts w:cs="Arial"/>
              </w:rPr>
              <w:t>BS configured for multi-RAT operation in the band</w:t>
            </w:r>
          </w:p>
        </w:tc>
        <w:tc>
          <w:tcPr>
            <w:tcW w:w="1439" w:type="dxa"/>
            <w:shd w:val="clear" w:color="auto" w:fill="auto"/>
          </w:tcPr>
          <w:p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1439" w:type="dxa"/>
            <w:shd w:val="clear" w:color="auto" w:fill="auto"/>
          </w:tcPr>
          <w:p w:rsidR="00C53C29" w:rsidRPr="009C4728" w:rsidRDefault="00C53C29" w:rsidP="0021138B">
            <w:pPr>
              <w:pStyle w:val="TAH"/>
              <w:rPr>
                <w:rFonts w:cs="Arial"/>
              </w:rPr>
            </w:pPr>
            <w:r w:rsidRPr="009C4728">
              <w:rPr>
                <w:rFonts w:cs="Arial"/>
              </w:rPr>
              <w:t>BS configured for single-RAT UTRA FDD operation in the band</w:t>
            </w:r>
          </w:p>
        </w:tc>
        <w:tc>
          <w:tcPr>
            <w:tcW w:w="1445" w:type="dxa"/>
          </w:tcPr>
          <w:p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1168" w:type="dxa"/>
          </w:tcPr>
          <w:p w:rsidR="00C53C29" w:rsidRPr="009C4728" w:rsidRDefault="00C53C29" w:rsidP="0021138B">
            <w:pPr>
              <w:pStyle w:val="TAH"/>
              <w:rPr>
                <w:rFonts w:cs="Arial"/>
              </w:rPr>
            </w:pPr>
            <w:r w:rsidRPr="009C4728">
              <w:rPr>
                <w:rFonts w:cs="Arial"/>
              </w:rPr>
              <w:t>BS configured for single-RAT NR operation in the band</w:t>
            </w: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Base station output power</w:t>
            </w:r>
          </w:p>
        </w:tc>
        <w:tc>
          <w:tcPr>
            <w:tcW w:w="1475" w:type="dxa"/>
            <w:shd w:val="clear" w:color="auto" w:fill="auto"/>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rPr>
              <w:t>6.2.3</w:t>
            </w:r>
          </w:p>
          <w:p w:rsidR="00C53C29" w:rsidRPr="009C4728" w:rsidRDefault="00C53C29" w:rsidP="0021138B">
            <w:pPr>
              <w:pStyle w:val="TAC"/>
              <w:rPr>
                <w:rFonts w:cs="Arial"/>
              </w:rPr>
            </w:pPr>
            <w:r w:rsidRPr="009C4728">
              <w:rPr>
                <w:rFonts w:cs="Arial"/>
              </w:rPr>
              <w:t xml:space="preserve">6.2.4 </w:t>
            </w:r>
          </w:p>
          <w:p w:rsidR="00C53C29" w:rsidRPr="009C4728" w:rsidRDefault="00C53C29" w:rsidP="0021138B">
            <w:pPr>
              <w:pStyle w:val="TAC"/>
              <w:rPr>
                <w:rFonts w:cs="Arial"/>
                <w:lang w:eastAsia="zh-CN"/>
              </w:rPr>
            </w:pPr>
            <w:r w:rsidRPr="009C4728">
              <w:rPr>
                <w:rFonts w:cs="Arial"/>
              </w:rPr>
              <w:t>6.2.4A</w:t>
            </w:r>
          </w:p>
          <w:p w:rsidR="00C53C29" w:rsidRPr="009C4728" w:rsidRDefault="00C53C29" w:rsidP="0021138B">
            <w:pPr>
              <w:pStyle w:val="TAC"/>
              <w:rPr>
                <w:rFonts w:cs="Arial"/>
              </w:rPr>
            </w:pPr>
            <w:r w:rsidRPr="009C4728">
              <w:rPr>
                <w:rFonts w:cs="Arial"/>
                <w:lang w:eastAsia="zh-CN"/>
              </w:rPr>
              <w:t>6.2.6</w:t>
            </w:r>
          </w:p>
        </w:tc>
        <w:tc>
          <w:tcPr>
            <w:tcW w:w="1439" w:type="dxa"/>
            <w:shd w:val="clear" w:color="auto" w:fill="auto"/>
          </w:tcPr>
          <w:p w:rsidR="00C53C29" w:rsidRPr="009C4728" w:rsidRDefault="00C53C29" w:rsidP="0021138B">
            <w:pPr>
              <w:pStyle w:val="TAC"/>
              <w:rPr>
                <w:rFonts w:cs="Arial"/>
              </w:rPr>
            </w:pPr>
            <w:r w:rsidRPr="009C4728">
              <w:rPr>
                <w:rFonts w:cs="Arial"/>
              </w:rPr>
              <w:t xml:space="preserve">6.2.1 </w:t>
            </w:r>
            <w:r w:rsidRPr="009C4728">
              <w:rPr>
                <w:rFonts w:cs="Arial"/>
              </w:rPr>
              <w:br/>
            </w:r>
          </w:p>
          <w:p w:rsidR="00C53C29" w:rsidRPr="009C4728" w:rsidRDefault="00C53C29" w:rsidP="0021138B">
            <w:pPr>
              <w:pStyle w:val="TAC"/>
              <w:rPr>
                <w:rFonts w:cs="Arial"/>
              </w:rPr>
            </w:pPr>
            <w:r w:rsidRPr="009C4728">
              <w:rPr>
                <w:rFonts w:cs="Arial"/>
              </w:rPr>
              <w:t>6.2.3</w:t>
            </w:r>
          </w:p>
        </w:tc>
        <w:tc>
          <w:tcPr>
            <w:tcW w:w="1439" w:type="dxa"/>
            <w:shd w:val="clear" w:color="auto" w:fill="auto"/>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rPr>
              <w:t>6.2.4</w:t>
            </w:r>
          </w:p>
          <w:p w:rsidR="00C53C29" w:rsidRPr="009C4728" w:rsidRDefault="00C53C29" w:rsidP="0021138B">
            <w:pPr>
              <w:pStyle w:val="TAC"/>
              <w:rPr>
                <w:rFonts w:cs="Arial"/>
              </w:rPr>
            </w:pPr>
            <w:r w:rsidRPr="009C4728">
              <w:rPr>
                <w:rFonts w:cs="Arial"/>
              </w:rPr>
              <w:t>6.2.4A</w:t>
            </w:r>
          </w:p>
        </w:tc>
        <w:tc>
          <w:tcPr>
            <w:tcW w:w="1445" w:type="dxa"/>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lang w:eastAsia="zh-CN"/>
              </w:rPr>
            </w:pPr>
          </w:p>
          <w:p w:rsidR="00C53C29" w:rsidRPr="009C4728" w:rsidRDefault="00C53C29" w:rsidP="0021138B">
            <w:pPr>
              <w:pStyle w:val="TAC"/>
              <w:rPr>
                <w:rFonts w:cs="Arial"/>
              </w:rPr>
            </w:pPr>
            <w:r w:rsidRPr="009C4728">
              <w:rPr>
                <w:rFonts w:cs="Arial"/>
                <w:lang w:eastAsia="zh-CN"/>
              </w:rPr>
              <w:t>6.2.6</w:t>
            </w:r>
          </w:p>
        </w:tc>
        <w:tc>
          <w:tcPr>
            <w:tcW w:w="1168" w:type="dxa"/>
          </w:tcPr>
          <w:p w:rsidR="00C53C29" w:rsidRPr="009C4728" w:rsidRDefault="00C53C29" w:rsidP="0021138B">
            <w:pPr>
              <w:pStyle w:val="TAC"/>
              <w:rPr>
                <w:rFonts w:cs="Arial"/>
              </w:rPr>
            </w:pPr>
            <w:r w:rsidRPr="009C4728">
              <w:rPr>
                <w:rFonts w:cs="Arial"/>
              </w:rPr>
              <w:t>6.2.1</w:t>
            </w: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Output power dynamics</w:t>
            </w:r>
          </w:p>
        </w:tc>
        <w:tc>
          <w:tcPr>
            <w:tcW w:w="1475" w:type="dxa"/>
            <w:shd w:val="clear" w:color="auto" w:fill="auto"/>
          </w:tcPr>
          <w:p w:rsidR="00C53C29" w:rsidRPr="009C4728" w:rsidRDefault="00C53C29" w:rsidP="0021138B">
            <w:pPr>
              <w:pStyle w:val="TAC"/>
              <w:rPr>
                <w:rFonts w:cs="Arial"/>
              </w:rPr>
            </w:pPr>
            <w:r w:rsidRPr="009C4728">
              <w:rPr>
                <w:rFonts w:cs="Arial"/>
              </w:rPr>
              <w:t>6.3.1</w:t>
            </w:r>
          </w:p>
          <w:p w:rsidR="00C53C29" w:rsidRPr="009C4728" w:rsidRDefault="00C53C29" w:rsidP="0021138B">
            <w:pPr>
              <w:pStyle w:val="TAC"/>
              <w:rPr>
                <w:rFonts w:cs="Arial"/>
                <w:lang w:eastAsia="zh-CN"/>
              </w:rPr>
            </w:pPr>
            <w:r w:rsidRPr="009C4728">
              <w:rPr>
                <w:rFonts w:cs="Arial"/>
              </w:rPr>
              <w:t>6.3</w:t>
            </w:r>
            <w:r w:rsidRPr="009C4728" w:rsidDel="00642077">
              <w:rPr>
                <w:rFonts w:cs="Arial"/>
              </w:rPr>
              <w:t>.2</w:t>
            </w:r>
          </w:p>
          <w:p w:rsidR="00C53C29" w:rsidRPr="009C4728" w:rsidRDefault="00C53C29" w:rsidP="0021138B">
            <w:pPr>
              <w:pStyle w:val="TAC"/>
              <w:rPr>
                <w:rFonts w:cs="Arial"/>
                <w:lang w:eastAsia="zh-CN"/>
              </w:rPr>
            </w:pPr>
            <w:r w:rsidRPr="009C4728">
              <w:rPr>
                <w:rFonts w:cs="Arial"/>
                <w:lang w:eastAsia="zh-CN"/>
              </w:rPr>
              <w:t>6.3.5</w:t>
            </w:r>
          </w:p>
          <w:p w:rsidR="00C53C29" w:rsidRPr="009C4728" w:rsidRDefault="00C53C29" w:rsidP="0021138B">
            <w:pPr>
              <w:pStyle w:val="TAC"/>
              <w:rPr>
                <w:rFonts w:cs="Arial"/>
              </w:rPr>
            </w:pPr>
            <w:r w:rsidRPr="009C4728">
              <w:rPr>
                <w:rFonts w:cs="Arial"/>
                <w:lang w:eastAsia="zh-CN"/>
              </w:rPr>
              <w:t>6.3.6</w:t>
            </w:r>
          </w:p>
        </w:tc>
        <w:tc>
          <w:tcPr>
            <w:tcW w:w="1439" w:type="dxa"/>
            <w:shd w:val="clear" w:color="auto" w:fill="auto"/>
          </w:tcPr>
          <w:p w:rsidR="00C53C29" w:rsidRPr="009C4728" w:rsidRDefault="00C53C29" w:rsidP="0021138B">
            <w:pPr>
              <w:pStyle w:val="TAC"/>
              <w:rPr>
                <w:rFonts w:cs="Arial"/>
              </w:rPr>
            </w:pPr>
            <w:r w:rsidRPr="009C4728">
              <w:rPr>
                <w:rFonts w:cs="Arial"/>
              </w:rPr>
              <w:t>6.3.1</w:t>
            </w:r>
          </w:p>
        </w:tc>
        <w:tc>
          <w:tcPr>
            <w:tcW w:w="1439" w:type="dxa"/>
            <w:shd w:val="clear" w:color="auto" w:fill="auto"/>
          </w:tcPr>
          <w:p w:rsidR="00C53C29" w:rsidRPr="009C4728" w:rsidRDefault="00C53C29" w:rsidP="0021138B">
            <w:pPr>
              <w:pStyle w:val="TAC"/>
              <w:rPr>
                <w:rFonts w:cs="Arial"/>
              </w:rPr>
            </w:pPr>
            <w:r w:rsidRPr="009C4728">
              <w:rPr>
                <w:rFonts w:cs="Arial"/>
              </w:rPr>
              <w:t>6.3.2</w:t>
            </w:r>
          </w:p>
        </w:tc>
        <w:tc>
          <w:tcPr>
            <w:tcW w:w="1445" w:type="dxa"/>
          </w:tcPr>
          <w:p w:rsidR="00C53C29" w:rsidRPr="009C4728" w:rsidRDefault="00C53C29" w:rsidP="0021138B">
            <w:pPr>
              <w:pStyle w:val="TAC"/>
              <w:rPr>
                <w:rFonts w:cs="Arial"/>
              </w:rPr>
            </w:pPr>
            <w:r w:rsidRPr="009C4728">
              <w:rPr>
                <w:rFonts w:cs="Arial"/>
                <w:lang w:eastAsia="zh-CN"/>
              </w:rPr>
              <w:t>6.3.5</w:t>
            </w:r>
          </w:p>
        </w:tc>
        <w:tc>
          <w:tcPr>
            <w:tcW w:w="1168" w:type="dxa"/>
          </w:tcPr>
          <w:p w:rsidR="00C53C29" w:rsidRPr="009C4728" w:rsidRDefault="00C53C29" w:rsidP="0021138B">
            <w:pPr>
              <w:pStyle w:val="TAC"/>
              <w:rPr>
                <w:rFonts w:cs="Arial"/>
                <w:lang w:eastAsia="zh-CN"/>
              </w:rPr>
            </w:pPr>
            <w:r w:rsidRPr="009C4728">
              <w:rPr>
                <w:rFonts w:cs="Arial"/>
                <w:lang w:eastAsia="zh-CN"/>
              </w:rPr>
              <w:t>6.3.6</w:t>
            </w: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Transmitted signal quality</w:t>
            </w:r>
          </w:p>
        </w:tc>
        <w:tc>
          <w:tcPr>
            <w:tcW w:w="5798" w:type="dxa"/>
            <w:gridSpan w:val="4"/>
            <w:shd w:val="clear" w:color="auto" w:fill="auto"/>
          </w:tcPr>
          <w:p w:rsidR="00C53C29" w:rsidRPr="009C4728" w:rsidRDefault="00C53C29" w:rsidP="0021138B">
            <w:pPr>
              <w:pStyle w:val="TAC"/>
              <w:rPr>
                <w:rFonts w:cs="Arial"/>
              </w:rPr>
            </w:pPr>
          </w:p>
        </w:tc>
        <w:tc>
          <w:tcPr>
            <w:tcW w:w="1168" w:type="dxa"/>
          </w:tcPr>
          <w:p w:rsidR="00C53C29" w:rsidRPr="009C4728" w:rsidRDefault="00C53C29" w:rsidP="0021138B">
            <w:pPr>
              <w:pStyle w:val="TAC"/>
              <w:rPr>
                <w:rFonts w:cs="Arial"/>
              </w:rPr>
            </w:pP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ab/>
              <w:t>Modulation quality</w:t>
            </w:r>
          </w:p>
        </w:tc>
        <w:tc>
          <w:tcPr>
            <w:tcW w:w="1475" w:type="dxa"/>
            <w:shd w:val="clear" w:color="auto" w:fill="auto"/>
          </w:tcPr>
          <w:p w:rsidR="00C53C29" w:rsidRPr="009C4728" w:rsidRDefault="00C53C29" w:rsidP="0021138B">
            <w:pPr>
              <w:pStyle w:val="TAC"/>
              <w:rPr>
                <w:rFonts w:cs="Arial"/>
              </w:rPr>
            </w:pPr>
            <w:r w:rsidRPr="009C4728">
              <w:rPr>
                <w:rFonts w:cs="Arial"/>
              </w:rPr>
              <w:t>6.5.1.1</w:t>
            </w:r>
          </w:p>
          <w:p w:rsidR="00C53C29" w:rsidRPr="009C4728" w:rsidRDefault="00C53C29" w:rsidP="0021138B">
            <w:pPr>
              <w:pStyle w:val="TAC"/>
              <w:rPr>
                <w:rFonts w:cs="Arial"/>
                <w:lang w:eastAsia="zh-CN"/>
              </w:rPr>
            </w:pPr>
            <w:r w:rsidRPr="009C4728">
              <w:rPr>
                <w:rFonts w:cs="Arial"/>
              </w:rPr>
              <w:t>6.5.1.2</w:t>
            </w:r>
          </w:p>
          <w:p w:rsidR="00C53C29" w:rsidRPr="009C4728" w:rsidRDefault="00C53C29" w:rsidP="0021138B">
            <w:pPr>
              <w:pStyle w:val="TAC"/>
              <w:rPr>
                <w:rFonts w:cs="Arial"/>
                <w:lang w:eastAsia="zh-CN"/>
              </w:rPr>
            </w:pPr>
            <w:r w:rsidRPr="009C4728">
              <w:rPr>
                <w:rFonts w:cs="Arial"/>
                <w:lang w:eastAsia="zh-CN"/>
              </w:rPr>
              <w:t>6.5.1.5</w:t>
            </w:r>
          </w:p>
          <w:p w:rsidR="00C53C29" w:rsidRPr="009C4728" w:rsidRDefault="00C53C29" w:rsidP="0021138B">
            <w:pPr>
              <w:pStyle w:val="TAC"/>
              <w:rPr>
                <w:rFonts w:cs="Arial"/>
              </w:rPr>
            </w:pPr>
            <w:r w:rsidRPr="009C4728">
              <w:rPr>
                <w:rFonts w:cs="Arial"/>
                <w:lang w:eastAsia="zh-CN"/>
              </w:rPr>
              <w:t>6.5.1.6</w:t>
            </w:r>
          </w:p>
        </w:tc>
        <w:tc>
          <w:tcPr>
            <w:tcW w:w="1439" w:type="dxa"/>
            <w:shd w:val="clear" w:color="auto" w:fill="auto"/>
          </w:tcPr>
          <w:p w:rsidR="00C53C29" w:rsidRPr="009C4728" w:rsidRDefault="00C53C29" w:rsidP="0021138B">
            <w:pPr>
              <w:pStyle w:val="TAC"/>
              <w:rPr>
                <w:rFonts w:cs="Arial"/>
              </w:rPr>
            </w:pPr>
            <w:r w:rsidRPr="009C4728">
              <w:rPr>
                <w:rFonts w:cs="Arial"/>
              </w:rPr>
              <w:t>6.5.1.1</w:t>
            </w:r>
          </w:p>
        </w:tc>
        <w:tc>
          <w:tcPr>
            <w:tcW w:w="1439" w:type="dxa"/>
            <w:shd w:val="clear" w:color="auto" w:fill="auto"/>
          </w:tcPr>
          <w:p w:rsidR="00C53C29" w:rsidRPr="009C4728" w:rsidRDefault="00C53C29" w:rsidP="0021138B">
            <w:pPr>
              <w:pStyle w:val="TAC"/>
              <w:rPr>
                <w:rFonts w:cs="Arial"/>
              </w:rPr>
            </w:pPr>
            <w:r w:rsidRPr="009C4728">
              <w:rPr>
                <w:rFonts w:cs="Arial"/>
              </w:rPr>
              <w:t>6.5.1.2</w:t>
            </w:r>
          </w:p>
        </w:tc>
        <w:tc>
          <w:tcPr>
            <w:tcW w:w="1445" w:type="dxa"/>
          </w:tcPr>
          <w:p w:rsidR="00C53C29" w:rsidRPr="009C4728" w:rsidRDefault="00C53C29" w:rsidP="0021138B">
            <w:pPr>
              <w:pStyle w:val="TAC"/>
              <w:rPr>
                <w:rFonts w:cs="Arial"/>
              </w:rPr>
            </w:pPr>
            <w:r w:rsidRPr="009C4728">
              <w:rPr>
                <w:rFonts w:cs="Arial"/>
                <w:lang w:eastAsia="zh-CN"/>
              </w:rPr>
              <w:t>6.5.1.5</w:t>
            </w:r>
          </w:p>
        </w:tc>
        <w:tc>
          <w:tcPr>
            <w:tcW w:w="1168" w:type="dxa"/>
          </w:tcPr>
          <w:p w:rsidR="00C53C29" w:rsidRPr="009C4728" w:rsidRDefault="00C53C29" w:rsidP="0021138B">
            <w:pPr>
              <w:pStyle w:val="TAC"/>
              <w:rPr>
                <w:rFonts w:cs="Arial"/>
                <w:lang w:eastAsia="zh-CN"/>
              </w:rPr>
            </w:pPr>
            <w:r w:rsidRPr="009C4728">
              <w:rPr>
                <w:rFonts w:cs="Arial"/>
                <w:lang w:eastAsia="zh-CN"/>
              </w:rPr>
              <w:t>6.5.1.6</w:t>
            </w: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ab/>
              <w:t>Frequency error</w:t>
            </w:r>
          </w:p>
        </w:tc>
        <w:tc>
          <w:tcPr>
            <w:tcW w:w="1475" w:type="dxa"/>
            <w:shd w:val="clear" w:color="auto" w:fill="auto"/>
          </w:tcPr>
          <w:p w:rsidR="00C53C29" w:rsidRPr="009C4728" w:rsidRDefault="00C53C29" w:rsidP="0021138B">
            <w:pPr>
              <w:pStyle w:val="TAC"/>
              <w:rPr>
                <w:rFonts w:cs="Arial"/>
              </w:rPr>
            </w:pPr>
            <w:r w:rsidRPr="009C4728">
              <w:rPr>
                <w:rFonts w:cs="Arial"/>
              </w:rPr>
              <w:t>6.5.2.1</w:t>
            </w:r>
          </w:p>
          <w:p w:rsidR="00C53C29" w:rsidRPr="009C4728" w:rsidRDefault="00C53C29" w:rsidP="0021138B">
            <w:pPr>
              <w:pStyle w:val="TAC"/>
              <w:rPr>
                <w:rFonts w:cs="Arial"/>
                <w:lang w:eastAsia="zh-CN"/>
              </w:rPr>
            </w:pPr>
            <w:r w:rsidRPr="009C4728">
              <w:rPr>
                <w:rFonts w:cs="Arial"/>
              </w:rPr>
              <w:t>6.5.2.2</w:t>
            </w:r>
          </w:p>
          <w:p w:rsidR="00C53C29" w:rsidRPr="009C4728" w:rsidRDefault="00C53C29" w:rsidP="0021138B">
            <w:pPr>
              <w:pStyle w:val="TAC"/>
              <w:rPr>
                <w:rFonts w:cs="Arial"/>
                <w:lang w:eastAsia="zh-CN"/>
              </w:rPr>
            </w:pPr>
            <w:r w:rsidRPr="009C4728">
              <w:rPr>
                <w:rFonts w:cs="Arial"/>
                <w:lang w:eastAsia="zh-CN"/>
              </w:rPr>
              <w:t>6.5.2.5</w:t>
            </w:r>
          </w:p>
          <w:p w:rsidR="00C53C29" w:rsidRPr="009C4728" w:rsidRDefault="00C53C29" w:rsidP="0021138B">
            <w:pPr>
              <w:pStyle w:val="TAC"/>
              <w:rPr>
                <w:rFonts w:cs="Arial"/>
              </w:rPr>
            </w:pPr>
            <w:r w:rsidRPr="009C4728">
              <w:rPr>
                <w:rFonts w:cs="Arial"/>
                <w:lang w:eastAsia="zh-CN"/>
              </w:rPr>
              <w:t>6.5.2.6</w:t>
            </w:r>
          </w:p>
        </w:tc>
        <w:tc>
          <w:tcPr>
            <w:tcW w:w="1439" w:type="dxa"/>
            <w:shd w:val="clear" w:color="auto" w:fill="auto"/>
          </w:tcPr>
          <w:p w:rsidR="00C53C29" w:rsidRPr="009C4728" w:rsidRDefault="00C53C29" w:rsidP="0021138B">
            <w:pPr>
              <w:pStyle w:val="TAC"/>
              <w:rPr>
                <w:rFonts w:cs="Arial"/>
              </w:rPr>
            </w:pPr>
            <w:r w:rsidRPr="009C4728">
              <w:rPr>
                <w:rFonts w:cs="Arial"/>
              </w:rPr>
              <w:t>6.5.2.1</w:t>
            </w:r>
          </w:p>
        </w:tc>
        <w:tc>
          <w:tcPr>
            <w:tcW w:w="1439" w:type="dxa"/>
            <w:shd w:val="clear" w:color="auto" w:fill="auto"/>
          </w:tcPr>
          <w:p w:rsidR="00C53C29" w:rsidRPr="009C4728" w:rsidRDefault="00C53C29" w:rsidP="0021138B">
            <w:pPr>
              <w:pStyle w:val="TAC"/>
              <w:rPr>
                <w:rFonts w:cs="Arial"/>
              </w:rPr>
            </w:pPr>
            <w:r w:rsidRPr="009C4728">
              <w:rPr>
                <w:rFonts w:cs="Arial"/>
              </w:rPr>
              <w:t>6.5.2.2</w:t>
            </w:r>
          </w:p>
        </w:tc>
        <w:tc>
          <w:tcPr>
            <w:tcW w:w="1445" w:type="dxa"/>
          </w:tcPr>
          <w:p w:rsidR="00C53C29" w:rsidRPr="009C4728" w:rsidRDefault="00C53C29" w:rsidP="0021138B">
            <w:pPr>
              <w:pStyle w:val="TAC"/>
              <w:rPr>
                <w:rFonts w:cs="Arial"/>
              </w:rPr>
            </w:pPr>
            <w:r w:rsidRPr="009C4728">
              <w:rPr>
                <w:rFonts w:cs="Arial"/>
                <w:lang w:eastAsia="zh-CN"/>
              </w:rPr>
              <w:t>6.5.2.5</w:t>
            </w:r>
          </w:p>
        </w:tc>
        <w:tc>
          <w:tcPr>
            <w:tcW w:w="1168" w:type="dxa"/>
          </w:tcPr>
          <w:p w:rsidR="00C53C29" w:rsidRPr="009C4728" w:rsidRDefault="00C53C29" w:rsidP="0021138B">
            <w:pPr>
              <w:pStyle w:val="TAC"/>
              <w:rPr>
                <w:rFonts w:cs="Arial"/>
                <w:lang w:eastAsia="zh-CN"/>
              </w:rPr>
            </w:pPr>
            <w:r w:rsidRPr="009C4728">
              <w:rPr>
                <w:rFonts w:cs="Arial"/>
                <w:lang w:eastAsia="zh-CN"/>
              </w:rPr>
              <w:t>6.5.2.6</w:t>
            </w: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ab/>
              <w:t>Time alignment error</w:t>
            </w:r>
          </w:p>
        </w:tc>
        <w:tc>
          <w:tcPr>
            <w:tcW w:w="1475" w:type="dxa"/>
            <w:shd w:val="clear" w:color="auto" w:fill="auto"/>
          </w:tcPr>
          <w:p w:rsidR="00C53C29" w:rsidRPr="009C4728" w:rsidRDefault="00C53C29" w:rsidP="0021138B">
            <w:pPr>
              <w:pStyle w:val="TAC"/>
              <w:rPr>
                <w:rFonts w:cs="Arial"/>
              </w:rPr>
            </w:pPr>
            <w:r w:rsidRPr="009C4728">
              <w:rPr>
                <w:rFonts w:cs="Arial"/>
              </w:rPr>
              <w:t>6.5.3.1</w:t>
            </w:r>
          </w:p>
          <w:p w:rsidR="00C53C29" w:rsidRPr="009C4728" w:rsidRDefault="00C53C29" w:rsidP="0021138B">
            <w:pPr>
              <w:pStyle w:val="TAC"/>
              <w:rPr>
                <w:rFonts w:cs="Arial"/>
                <w:lang w:eastAsia="zh-CN"/>
              </w:rPr>
            </w:pPr>
            <w:r w:rsidRPr="009C4728">
              <w:rPr>
                <w:rFonts w:cs="Arial"/>
              </w:rPr>
              <w:t>6.5.3.2</w:t>
            </w:r>
          </w:p>
          <w:p w:rsidR="00C53C29" w:rsidRPr="009C4728" w:rsidRDefault="00C53C29" w:rsidP="0021138B">
            <w:pPr>
              <w:pStyle w:val="TAC"/>
              <w:rPr>
                <w:rFonts w:cs="Arial"/>
                <w:lang w:eastAsia="zh-CN"/>
              </w:rPr>
            </w:pPr>
            <w:r w:rsidRPr="009C4728">
              <w:rPr>
                <w:rFonts w:cs="Arial"/>
                <w:lang w:eastAsia="zh-CN"/>
              </w:rPr>
              <w:t>6.5.3.4</w:t>
            </w:r>
          </w:p>
          <w:p w:rsidR="00C53C29" w:rsidRPr="009C4728" w:rsidRDefault="00C53C29" w:rsidP="0021138B">
            <w:pPr>
              <w:pStyle w:val="TAC"/>
              <w:rPr>
                <w:rFonts w:cs="Arial"/>
              </w:rPr>
            </w:pPr>
            <w:r w:rsidRPr="009C4728">
              <w:rPr>
                <w:rFonts w:cs="Arial"/>
                <w:lang w:eastAsia="zh-CN"/>
              </w:rPr>
              <w:t>6.5.3.5</w:t>
            </w:r>
          </w:p>
        </w:tc>
        <w:tc>
          <w:tcPr>
            <w:tcW w:w="1439" w:type="dxa"/>
            <w:shd w:val="clear" w:color="auto" w:fill="auto"/>
          </w:tcPr>
          <w:p w:rsidR="00C53C29" w:rsidRPr="009C4728" w:rsidRDefault="00C53C29" w:rsidP="0021138B">
            <w:pPr>
              <w:pStyle w:val="TAC"/>
              <w:rPr>
                <w:rFonts w:cs="Arial"/>
              </w:rPr>
            </w:pPr>
            <w:r w:rsidRPr="009C4728">
              <w:rPr>
                <w:rFonts w:cs="Arial"/>
              </w:rPr>
              <w:t>6.5.3.1</w:t>
            </w:r>
          </w:p>
        </w:tc>
        <w:tc>
          <w:tcPr>
            <w:tcW w:w="1439" w:type="dxa"/>
            <w:shd w:val="clear" w:color="auto" w:fill="auto"/>
          </w:tcPr>
          <w:p w:rsidR="00C53C29" w:rsidRPr="009C4728" w:rsidRDefault="00C53C29" w:rsidP="0021138B">
            <w:pPr>
              <w:pStyle w:val="TAC"/>
              <w:rPr>
                <w:rFonts w:cs="Arial"/>
              </w:rPr>
            </w:pPr>
            <w:r w:rsidRPr="009C4728">
              <w:rPr>
                <w:rFonts w:cs="Arial"/>
              </w:rPr>
              <w:t>6.5.3.2</w:t>
            </w:r>
          </w:p>
        </w:tc>
        <w:tc>
          <w:tcPr>
            <w:tcW w:w="1445" w:type="dxa"/>
          </w:tcPr>
          <w:p w:rsidR="00C53C29" w:rsidRPr="009C4728" w:rsidRDefault="00C53C29" w:rsidP="0021138B">
            <w:pPr>
              <w:pStyle w:val="TAC"/>
              <w:rPr>
                <w:rFonts w:cs="Arial"/>
              </w:rPr>
            </w:pPr>
            <w:r w:rsidRPr="009C4728">
              <w:rPr>
                <w:rFonts w:cs="Arial"/>
                <w:lang w:eastAsia="zh-CN"/>
              </w:rPr>
              <w:t>6.5.3.4</w:t>
            </w:r>
          </w:p>
        </w:tc>
        <w:tc>
          <w:tcPr>
            <w:tcW w:w="1168" w:type="dxa"/>
          </w:tcPr>
          <w:p w:rsidR="00C53C29" w:rsidRPr="009C4728" w:rsidRDefault="00C53C29" w:rsidP="0021138B">
            <w:pPr>
              <w:pStyle w:val="TAC"/>
              <w:rPr>
                <w:rFonts w:cs="Arial"/>
                <w:lang w:eastAsia="zh-CN"/>
              </w:rPr>
            </w:pPr>
            <w:r w:rsidRPr="009C4728">
              <w:rPr>
                <w:rFonts w:cs="Arial"/>
                <w:lang w:eastAsia="zh-CN"/>
              </w:rPr>
              <w:t>6.5.3.5</w:t>
            </w: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Unwanted emissions</w:t>
            </w:r>
          </w:p>
        </w:tc>
        <w:tc>
          <w:tcPr>
            <w:tcW w:w="5798" w:type="dxa"/>
            <w:gridSpan w:val="4"/>
            <w:shd w:val="clear" w:color="auto" w:fill="auto"/>
          </w:tcPr>
          <w:p w:rsidR="00C53C29" w:rsidRPr="009C4728" w:rsidRDefault="00C53C29" w:rsidP="0021138B">
            <w:pPr>
              <w:pStyle w:val="TAC"/>
              <w:rPr>
                <w:rFonts w:cs="Arial"/>
              </w:rPr>
            </w:pPr>
          </w:p>
        </w:tc>
        <w:tc>
          <w:tcPr>
            <w:tcW w:w="1168" w:type="dxa"/>
          </w:tcPr>
          <w:p w:rsidR="00C53C29" w:rsidRPr="009C4728" w:rsidRDefault="00C53C29" w:rsidP="0021138B">
            <w:pPr>
              <w:pStyle w:val="TAC"/>
              <w:rPr>
                <w:rFonts w:cs="Arial"/>
              </w:rPr>
            </w:pP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ab/>
              <w:t>Transmitter spurious emissions</w:t>
            </w:r>
          </w:p>
        </w:tc>
        <w:tc>
          <w:tcPr>
            <w:tcW w:w="1475" w:type="dxa"/>
            <w:shd w:val="clear" w:color="auto" w:fill="auto"/>
          </w:tcPr>
          <w:p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rsidR="00C53C29" w:rsidRPr="009C4728" w:rsidRDefault="00C53C29" w:rsidP="0021138B">
            <w:pPr>
              <w:pStyle w:val="TAC"/>
              <w:rPr>
                <w:rFonts w:cs="Arial"/>
              </w:rPr>
            </w:pPr>
            <w:r w:rsidRPr="009C4728">
              <w:rPr>
                <w:rFonts w:cs="Arial"/>
              </w:rPr>
              <w:t>6.6.1 (except for 6.6.1.1.3)</w:t>
            </w:r>
          </w:p>
        </w:tc>
        <w:tc>
          <w:tcPr>
            <w:tcW w:w="1445" w:type="dxa"/>
          </w:tcPr>
          <w:p w:rsidR="00C53C29" w:rsidRPr="009C4728" w:rsidRDefault="00C53C29" w:rsidP="0021138B">
            <w:pPr>
              <w:pStyle w:val="TAC"/>
              <w:rPr>
                <w:rFonts w:cs="Arial"/>
              </w:rPr>
            </w:pPr>
            <w:r w:rsidRPr="009C4728">
              <w:rPr>
                <w:rFonts w:cs="Arial"/>
              </w:rPr>
              <w:t>6.6.1 (except for 6.6.1.1.3)</w:t>
            </w:r>
          </w:p>
        </w:tc>
        <w:tc>
          <w:tcPr>
            <w:tcW w:w="1168" w:type="dxa"/>
          </w:tcPr>
          <w:p w:rsidR="00C53C29" w:rsidRPr="009C4728" w:rsidRDefault="00C53C29" w:rsidP="0021138B">
            <w:pPr>
              <w:pStyle w:val="TAC"/>
              <w:rPr>
                <w:rFonts w:cs="Arial"/>
              </w:rPr>
            </w:pPr>
            <w:r w:rsidRPr="009C4728">
              <w:rPr>
                <w:rFonts w:cs="Arial"/>
              </w:rPr>
              <w:t>6.6.1 (except for 6.6.1.1.3)</w:t>
            </w:r>
          </w:p>
        </w:tc>
      </w:tr>
      <w:tr w:rsidR="00C53C29" w:rsidRPr="009C4728" w:rsidTr="0021138B">
        <w:tc>
          <w:tcPr>
            <w:tcW w:w="2891" w:type="dxa"/>
            <w:shd w:val="clear" w:color="auto" w:fill="auto"/>
          </w:tcPr>
          <w:p w:rsidR="00C53C29" w:rsidRPr="009C4728" w:rsidRDefault="00C53C29" w:rsidP="0021138B">
            <w:pPr>
              <w:pStyle w:val="TAL"/>
              <w:tabs>
                <w:tab w:val="left" w:pos="142"/>
              </w:tabs>
              <w:rPr>
                <w:rFonts w:cs="Arial"/>
              </w:rPr>
            </w:pPr>
            <w:r w:rsidRPr="009C4728">
              <w:rPr>
                <w:rFonts w:cs="Arial"/>
              </w:rPr>
              <w:t>Operating band unwanted</w:t>
            </w:r>
          </w:p>
          <w:p w:rsidR="00C53C29" w:rsidRPr="009C4728" w:rsidDel="00014DAC" w:rsidRDefault="00C53C29" w:rsidP="0021138B">
            <w:pPr>
              <w:pStyle w:val="TAL"/>
              <w:rPr>
                <w:rFonts w:cs="Arial"/>
              </w:rPr>
            </w:pPr>
            <w:r w:rsidRPr="009C4728">
              <w:rPr>
                <w:rFonts w:cs="Arial"/>
              </w:rPr>
              <w:tab/>
              <w:t>emissions</w:t>
            </w:r>
          </w:p>
        </w:tc>
        <w:tc>
          <w:tcPr>
            <w:tcW w:w="1475" w:type="dxa"/>
            <w:shd w:val="clear" w:color="auto" w:fill="auto"/>
          </w:tcPr>
          <w:p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rsidR="00C53C29" w:rsidRPr="009C4728" w:rsidRDefault="00C53C29" w:rsidP="0021138B">
            <w:pPr>
              <w:pStyle w:val="TAC"/>
              <w:rPr>
                <w:rFonts w:cs="Arial"/>
              </w:rPr>
            </w:pPr>
            <w:r w:rsidRPr="009C4728">
              <w:rPr>
                <w:rFonts w:cs="Arial"/>
              </w:rPr>
              <w:t>6.6.2.1</w:t>
            </w:r>
            <w:r w:rsidRPr="009C4728">
              <w:rPr>
                <w:rFonts w:cs="Arial"/>
              </w:rPr>
              <w:br/>
              <w:t>6.6.2.4</w:t>
            </w:r>
          </w:p>
        </w:tc>
        <w:tc>
          <w:tcPr>
            <w:tcW w:w="1445" w:type="dxa"/>
          </w:tcPr>
          <w:p w:rsidR="00C53C29" w:rsidRPr="009C4728" w:rsidRDefault="00C53C29" w:rsidP="0021138B">
            <w:pPr>
              <w:pStyle w:val="TAC"/>
              <w:rPr>
                <w:rFonts w:cs="Arial"/>
              </w:rPr>
            </w:pPr>
            <w:r w:rsidRPr="009C4728">
              <w:rPr>
                <w:rFonts w:cs="Arial"/>
              </w:rPr>
              <w:t>6.6.2.1</w:t>
            </w:r>
            <w:r w:rsidRPr="009C4728">
              <w:rPr>
                <w:rFonts w:cs="Arial"/>
              </w:rPr>
              <w:br/>
              <w:t>6.6.2.4</w:t>
            </w:r>
          </w:p>
        </w:tc>
        <w:tc>
          <w:tcPr>
            <w:tcW w:w="1168" w:type="dxa"/>
          </w:tcPr>
          <w:p w:rsidR="00C53C29" w:rsidRPr="009C4728" w:rsidRDefault="00C53C29" w:rsidP="0021138B">
            <w:pPr>
              <w:pStyle w:val="TAC"/>
              <w:rPr>
                <w:rFonts w:cs="Arial"/>
              </w:rPr>
            </w:pPr>
            <w:r w:rsidRPr="009C4728">
              <w:rPr>
                <w:rFonts w:cs="Arial"/>
              </w:rPr>
              <w:t>6.6.2.1</w:t>
            </w:r>
          </w:p>
          <w:p w:rsidR="00C53C29" w:rsidRPr="009C4728" w:rsidRDefault="00C53C29" w:rsidP="0021138B">
            <w:pPr>
              <w:pStyle w:val="TAC"/>
              <w:rPr>
                <w:rFonts w:cs="Arial"/>
              </w:rPr>
            </w:pPr>
            <w:r w:rsidRPr="009C4728">
              <w:rPr>
                <w:rFonts w:cs="Arial"/>
              </w:rPr>
              <w:t>6.6.2.4</w:t>
            </w: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ab/>
              <w:t>Occupied bandwidth</w:t>
            </w:r>
          </w:p>
        </w:tc>
        <w:tc>
          <w:tcPr>
            <w:tcW w:w="1475" w:type="dxa"/>
            <w:shd w:val="clear" w:color="auto" w:fill="auto"/>
          </w:tcPr>
          <w:p w:rsidR="00C53C29" w:rsidRPr="009C4728" w:rsidRDefault="00C53C29" w:rsidP="0021138B">
            <w:pPr>
              <w:pStyle w:val="TAC"/>
              <w:rPr>
                <w:rFonts w:cs="Arial"/>
              </w:rPr>
            </w:pPr>
            <w:r w:rsidRPr="009C4728">
              <w:rPr>
                <w:rFonts w:cs="Arial"/>
              </w:rPr>
              <w:t>6.6.3</w:t>
            </w:r>
          </w:p>
        </w:tc>
        <w:tc>
          <w:tcPr>
            <w:tcW w:w="1439" w:type="dxa"/>
            <w:shd w:val="clear" w:color="auto" w:fill="auto"/>
          </w:tcPr>
          <w:p w:rsidR="00C53C29" w:rsidRPr="009C4728" w:rsidRDefault="00C53C29" w:rsidP="0021138B">
            <w:pPr>
              <w:pStyle w:val="TAC"/>
              <w:rPr>
                <w:rFonts w:cs="Arial"/>
              </w:rPr>
            </w:pPr>
            <w:r w:rsidRPr="009C4728">
              <w:rPr>
                <w:rFonts w:cs="Arial"/>
              </w:rPr>
              <w:t>6.6.3</w:t>
            </w:r>
          </w:p>
        </w:tc>
        <w:tc>
          <w:tcPr>
            <w:tcW w:w="1439" w:type="dxa"/>
            <w:shd w:val="clear" w:color="auto" w:fill="auto"/>
          </w:tcPr>
          <w:p w:rsidR="00C53C29" w:rsidRPr="009C4728" w:rsidRDefault="00C53C29" w:rsidP="0021138B">
            <w:pPr>
              <w:pStyle w:val="TAC"/>
              <w:rPr>
                <w:rFonts w:cs="Arial"/>
              </w:rPr>
            </w:pPr>
            <w:r w:rsidRPr="009C4728">
              <w:rPr>
                <w:rFonts w:cs="Arial"/>
              </w:rPr>
              <w:t>6.6.3</w:t>
            </w:r>
          </w:p>
        </w:tc>
        <w:tc>
          <w:tcPr>
            <w:tcW w:w="1445" w:type="dxa"/>
          </w:tcPr>
          <w:p w:rsidR="00C53C29" w:rsidRPr="009C4728" w:rsidRDefault="00C53C29" w:rsidP="0021138B">
            <w:pPr>
              <w:pStyle w:val="TAC"/>
              <w:rPr>
                <w:rFonts w:cs="Arial"/>
              </w:rPr>
            </w:pPr>
            <w:r w:rsidRPr="009C4728">
              <w:rPr>
                <w:rFonts w:cs="Arial"/>
              </w:rPr>
              <w:t>6.6.3</w:t>
            </w:r>
          </w:p>
        </w:tc>
        <w:tc>
          <w:tcPr>
            <w:tcW w:w="1168" w:type="dxa"/>
          </w:tcPr>
          <w:p w:rsidR="00C53C29" w:rsidRPr="009C4728" w:rsidRDefault="00C53C29" w:rsidP="0021138B">
            <w:pPr>
              <w:pStyle w:val="TAC"/>
              <w:rPr>
                <w:rFonts w:cs="Arial"/>
              </w:rPr>
            </w:pPr>
            <w:r w:rsidRPr="009C4728">
              <w:rPr>
                <w:rFonts w:cs="Arial"/>
              </w:rPr>
              <w:t>6.6.3</w:t>
            </w: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ab/>
              <w:t>ACLR</w:t>
            </w:r>
          </w:p>
        </w:tc>
        <w:tc>
          <w:tcPr>
            <w:tcW w:w="1475" w:type="dxa"/>
            <w:shd w:val="clear" w:color="auto" w:fill="auto"/>
          </w:tcPr>
          <w:p w:rsidR="00C53C29" w:rsidRPr="009C4728" w:rsidRDefault="00C53C29" w:rsidP="0021138B">
            <w:pPr>
              <w:pStyle w:val="TAC"/>
              <w:rPr>
                <w:rFonts w:cs="Arial"/>
              </w:rPr>
            </w:pPr>
            <w:r w:rsidRPr="009C4728">
              <w:rPr>
                <w:rFonts w:cs="Arial"/>
              </w:rPr>
              <w:t>6.6.4.1</w:t>
            </w:r>
          </w:p>
          <w:p w:rsidR="00C53C29" w:rsidRPr="009C4728" w:rsidRDefault="00C53C29" w:rsidP="0021138B">
            <w:pPr>
              <w:pStyle w:val="TAC"/>
              <w:rPr>
                <w:rFonts w:cs="Arial"/>
                <w:lang w:eastAsia="zh-CN"/>
              </w:rPr>
            </w:pPr>
            <w:r w:rsidRPr="009C4728">
              <w:rPr>
                <w:rFonts w:cs="Arial"/>
              </w:rPr>
              <w:t>6.6.4.2</w:t>
            </w:r>
          </w:p>
          <w:p w:rsidR="00C53C29" w:rsidRPr="009C4728" w:rsidRDefault="00C53C29" w:rsidP="0021138B">
            <w:pPr>
              <w:pStyle w:val="TAC"/>
              <w:rPr>
                <w:rFonts w:cs="Arial"/>
                <w:lang w:eastAsia="zh-CN"/>
              </w:rPr>
            </w:pPr>
            <w:r w:rsidRPr="009C4728">
              <w:rPr>
                <w:rFonts w:cs="Arial"/>
                <w:lang w:eastAsia="zh-CN"/>
              </w:rPr>
              <w:t>6.6.4.5</w:t>
            </w:r>
          </w:p>
          <w:p w:rsidR="00C53C29" w:rsidRPr="009C4728" w:rsidRDefault="00C53C29" w:rsidP="0021138B">
            <w:pPr>
              <w:pStyle w:val="TAC"/>
              <w:rPr>
                <w:rFonts w:cs="Arial"/>
              </w:rPr>
            </w:pPr>
            <w:r w:rsidRPr="009C4728">
              <w:rPr>
                <w:rFonts w:cs="Arial"/>
                <w:lang w:eastAsia="zh-CN"/>
              </w:rPr>
              <w:t>6.6.4.6</w:t>
            </w:r>
          </w:p>
        </w:tc>
        <w:tc>
          <w:tcPr>
            <w:tcW w:w="1439" w:type="dxa"/>
            <w:shd w:val="clear" w:color="auto" w:fill="auto"/>
          </w:tcPr>
          <w:p w:rsidR="00C53C29" w:rsidRPr="009C4728" w:rsidRDefault="00C53C29" w:rsidP="0021138B">
            <w:pPr>
              <w:pStyle w:val="TAC"/>
              <w:rPr>
                <w:rFonts w:cs="Arial"/>
              </w:rPr>
            </w:pPr>
            <w:r w:rsidRPr="009C4728">
              <w:rPr>
                <w:rFonts w:cs="Arial"/>
              </w:rPr>
              <w:t>6.6.4.1</w:t>
            </w:r>
          </w:p>
        </w:tc>
        <w:tc>
          <w:tcPr>
            <w:tcW w:w="1439" w:type="dxa"/>
            <w:shd w:val="clear" w:color="auto" w:fill="auto"/>
          </w:tcPr>
          <w:p w:rsidR="00C53C29" w:rsidRPr="009C4728" w:rsidRDefault="00C53C29" w:rsidP="0021138B">
            <w:pPr>
              <w:pStyle w:val="TAC"/>
              <w:rPr>
                <w:rFonts w:cs="Arial"/>
              </w:rPr>
            </w:pPr>
            <w:r w:rsidRPr="009C4728">
              <w:rPr>
                <w:rFonts w:cs="Arial"/>
              </w:rPr>
              <w:t>6.6.4.2</w:t>
            </w:r>
          </w:p>
        </w:tc>
        <w:tc>
          <w:tcPr>
            <w:tcW w:w="1445" w:type="dxa"/>
          </w:tcPr>
          <w:p w:rsidR="00C53C29" w:rsidRPr="009C4728" w:rsidRDefault="00C53C29" w:rsidP="0021138B">
            <w:pPr>
              <w:pStyle w:val="TAC"/>
              <w:rPr>
                <w:rFonts w:cs="Arial"/>
              </w:rPr>
            </w:pPr>
            <w:r w:rsidRPr="009C4728">
              <w:rPr>
                <w:rFonts w:cs="Arial"/>
                <w:lang w:eastAsia="zh-CN"/>
              </w:rPr>
              <w:t>6.6.4.5</w:t>
            </w:r>
          </w:p>
        </w:tc>
        <w:tc>
          <w:tcPr>
            <w:tcW w:w="1168" w:type="dxa"/>
          </w:tcPr>
          <w:p w:rsidR="00C53C29" w:rsidRPr="009C4728" w:rsidRDefault="00C53C29" w:rsidP="0021138B">
            <w:pPr>
              <w:pStyle w:val="TAC"/>
              <w:rPr>
                <w:rFonts w:cs="Arial"/>
                <w:lang w:eastAsia="zh-CN"/>
              </w:rPr>
            </w:pPr>
            <w:r w:rsidRPr="009C4728">
              <w:rPr>
                <w:rFonts w:cs="Arial"/>
                <w:lang w:eastAsia="zh-CN"/>
              </w:rPr>
              <w:t>6.6.4.6</w:t>
            </w:r>
          </w:p>
        </w:tc>
      </w:tr>
      <w:tr w:rsidR="00C53C29" w:rsidRPr="009C4728" w:rsidTr="0021138B">
        <w:tc>
          <w:tcPr>
            <w:tcW w:w="2891" w:type="dxa"/>
          </w:tcPr>
          <w:p w:rsidR="00C53C29" w:rsidRPr="009C4728" w:rsidRDefault="00C53C29" w:rsidP="0021138B">
            <w:pPr>
              <w:pStyle w:val="TAL"/>
              <w:rPr>
                <w:rFonts w:cs="Arial"/>
              </w:rPr>
            </w:pPr>
            <w:r w:rsidRPr="009C4728">
              <w:rPr>
                <w:rFonts w:cs="Arial"/>
              </w:rPr>
              <w:tab/>
              <w:t>Cumulative ACLR</w:t>
            </w:r>
          </w:p>
        </w:tc>
        <w:tc>
          <w:tcPr>
            <w:tcW w:w="1475" w:type="dxa"/>
          </w:tcPr>
          <w:p w:rsidR="00C53C29" w:rsidRPr="009C4728" w:rsidRDefault="00C53C29" w:rsidP="0021138B">
            <w:pPr>
              <w:pStyle w:val="TAC"/>
              <w:rPr>
                <w:rFonts w:cs="Arial"/>
              </w:rPr>
            </w:pPr>
            <w:r w:rsidRPr="009C4728">
              <w:rPr>
                <w:rFonts w:cs="Arial"/>
              </w:rPr>
              <w:t>6.6.4.4 (NOTE 3)</w:t>
            </w:r>
          </w:p>
        </w:tc>
        <w:tc>
          <w:tcPr>
            <w:tcW w:w="1439" w:type="dxa"/>
          </w:tcPr>
          <w:p w:rsidR="00C53C29" w:rsidRPr="009C4728" w:rsidRDefault="00C53C29" w:rsidP="0021138B">
            <w:pPr>
              <w:pStyle w:val="TAC"/>
              <w:rPr>
                <w:rFonts w:cs="Arial"/>
              </w:rPr>
            </w:pPr>
            <w:r w:rsidRPr="009C4728">
              <w:rPr>
                <w:rFonts w:cs="Arial"/>
              </w:rPr>
              <w:t>6.6.4.4 (NOTE 3)</w:t>
            </w:r>
          </w:p>
        </w:tc>
        <w:tc>
          <w:tcPr>
            <w:tcW w:w="1439" w:type="dxa"/>
          </w:tcPr>
          <w:p w:rsidR="00C53C29" w:rsidRPr="009C4728" w:rsidRDefault="00C53C29" w:rsidP="0021138B">
            <w:pPr>
              <w:pStyle w:val="TAC"/>
              <w:rPr>
                <w:rFonts w:cs="Arial"/>
              </w:rPr>
            </w:pPr>
            <w:r w:rsidRPr="009C4728">
              <w:rPr>
                <w:rFonts w:cs="Arial"/>
              </w:rPr>
              <w:t>6.6.4.4 (NOTE 3)</w:t>
            </w:r>
          </w:p>
        </w:tc>
        <w:tc>
          <w:tcPr>
            <w:tcW w:w="1445" w:type="dxa"/>
          </w:tcPr>
          <w:p w:rsidR="00C53C29" w:rsidRPr="009C4728" w:rsidRDefault="00C53C29" w:rsidP="0021138B">
            <w:pPr>
              <w:pStyle w:val="TAC"/>
              <w:rPr>
                <w:rFonts w:cs="Arial"/>
              </w:rPr>
            </w:pPr>
            <w:r w:rsidRPr="009C4728">
              <w:rPr>
                <w:rFonts w:cs="Arial"/>
              </w:rPr>
              <w:t>6.6.4.4 (NOTE 3)</w:t>
            </w:r>
          </w:p>
        </w:tc>
        <w:tc>
          <w:tcPr>
            <w:tcW w:w="1168" w:type="dxa"/>
          </w:tcPr>
          <w:p w:rsidR="00C53C29" w:rsidRPr="009C4728" w:rsidRDefault="00C53C29" w:rsidP="0021138B">
            <w:pPr>
              <w:pStyle w:val="TAC"/>
              <w:rPr>
                <w:rFonts w:cs="Arial"/>
              </w:rPr>
            </w:pPr>
            <w:r w:rsidRPr="009C4728">
              <w:rPr>
                <w:rFonts w:cs="Arial"/>
              </w:rPr>
              <w:t>6.6.4.4 (NOTE 3)</w:t>
            </w: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Transmitter intermodulation</w:t>
            </w:r>
          </w:p>
        </w:tc>
        <w:tc>
          <w:tcPr>
            <w:tcW w:w="1475" w:type="dxa"/>
            <w:shd w:val="clear" w:color="auto" w:fill="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 (NOTE 2)</w:t>
            </w:r>
          </w:p>
        </w:tc>
        <w:tc>
          <w:tcPr>
            <w:tcW w:w="1439" w:type="dxa"/>
            <w:shd w:val="clear" w:color="auto" w:fill="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 (NOTE 2)</w:t>
            </w:r>
          </w:p>
        </w:tc>
        <w:tc>
          <w:tcPr>
            <w:tcW w:w="1439" w:type="dxa"/>
            <w:shd w:val="clear" w:color="auto" w:fill="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 (NOTE 2)</w:t>
            </w:r>
          </w:p>
        </w:tc>
        <w:tc>
          <w:tcPr>
            <w:tcW w:w="1445" w:type="dxa"/>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 (NOTE 2)</w:t>
            </w:r>
          </w:p>
        </w:tc>
        <w:tc>
          <w:tcPr>
            <w:tcW w:w="1168" w:type="dxa"/>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 (NOTE 2)</w:t>
            </w: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Reference sensitivity level</w:t>
            </w:r>
          </w:p>
        </w:tc>
        <w:tc>
          <w:tcPr>
            <w:tcW w:w="1475" w:type="dxa"/>
            <w:shd w:val="clear" w:color="auto" w:fill="auto"/>
          </w:tcPr>
          <w:p w:rsidR="00C53C29" w:rsidRPr="009C4728" w:rsidRDefault="00C53C29" w:rsidP="0021138B">
            <w:pPr>
              <w:pStyle w:val="TAC"/>
              <w:rPr>
                <w:rFonts w:cs="Arial"/>
              </w:rPr>
            </w:pPr>
            <w:r w:rsidRPr="009C4728">
              <w:rPr>
                <w:rFonts w:cs="Arial"/>
              </w:rPr>
              <w:t>7.2.1</w:t>
            </w:r>
          </w:p>
          <w:p w:rsidR="00C53C29" w:rsidRPr="009C4728" w:rsidRDefault="00C53C29" w:rsidP="0021138B">
            <w:pPr>
              <w:pStyle w:val="TAC"/>
              <w:rPr>
                <w:rFonts w:cs="Arial"/>
                <w:lang w:eastAsia="zh-CN"/>
              </w:rPr>
            </w:pPr>
            <w:r w:rsidRPr="009C4728">
              <w:rPr>
                <w:rFonts w:cs="Arial"/>
              </w:rPr>
              <w:t>7.2.2</w:t>
            </w:r>
          </w:p>
          <w:p w:rsidR="00C53C29" w:rsidRPr="009C4728" w:rsidRDefault="00C53C29" w:rsidP="0021138B">
            <w:pPr>
              <w:pStyle w:val="TAC"/>
              <w:rPr>
                <w:rFonts w:cs="Arial"/>
                <w:lang w:eastAsia="zh-CN"/>
              </w:rPr>
            </w:pPr>
            <w:r w:rsidRPr="009C4728">
              <w:rPr>
                <w:rFonts w:cs="Arial"/>
                <w:lang w:eastAsia="zh-CN"/>
              </w:rPr>
              <w:t>7.2.5</w:t>
            </w:r>
          </w:p>
          <w:p w:rsidR="00C53C29" w:rsidRPr="009C4728" w:rsidRDefault="00C53C29" w:rsidP="0021138B">
            <w:pPr>
              <w:pStyle w:val="TAC"/>
              <w:rPr>
                <w:rFonts w:cs="Arial"/>
              </w:rPr>
            </w:pPr>
            <w:r w:rsidRPr="009C4728">
              <w:rPr>
                <w:rFonts w:cs="Arial"/>
                <w:lang w:eastAsia="zh-CN"/>
              </w:rPr>
              <w:t>7.2.6</w:t>
            </w:r>
          </w:p>
        </w:tc>
        <w:tc>
          <w:tcPr>
            <w:tcW w:w="1439" w:type="dxa"/>
            <w:shd w:val="clear" w:color="auto" w:fill="auto"/>
          </w:tcPr>
          <w:p w:rsidR="00C53C29" w:rsidRPr="009C4728" w:rsidRDefault="00C53C29" w:rsidP="0021138B">
            <w:pPr>
              <w:pStyle w:val="TAC"/>
              <w:rPr>
                <w:rFonts w:cs="Arial"/>
              </w:rPr>
            </w:pPr>
            <w:r w:rsidRPr="009C4728">
              <w:rPr>
                <w:rFonts w:cs="Arial"/>
              </w:rPr>
              <w:t>7.2.1</w:t>
            </w:r>
          </w:p>
        </w:tc>
        <w:tc>
          <w:tcPr>
            <w:tcW w:w="1439" w:type="dxa"/>
            <w:shd w:val="clear" w:color="auto" w:fill="auto"/>
          </w:tcPr>
          <w:p w:rsidR="00C53C29" w:rsidRPr="009C4728" w:rsidRDefault="00C53C29" w:rsidP="0021138B">
            <w:pPr>
              <w:pStyle w:val="TAC"/>
              <w:rPr>
                <w:rFonts w:cs="Arial"/>
              </w:rPr>
            </w:pPr>
            <w:r w:rsidRPr="009C4728">
              <w:rPr>
                <w:rFonts w:cs="Arial"/>
              </w:rPr>
              <w:t>7.2.2</w:t>
            </w:r>
          </w:p>
        </w:tc>
        <w:tc>
          <w:tcPr>
            <w:tcW w:w="1445" w:type="dxa"/>
          </w:tcPr>
          <w:p w:rsidR="00C53C29" w:rsidRPr="009C4728" w:rsidRDefault="00C53C29" w:rsidP="0021138B">
            <w:pPr>
              <w:pStyle w:val="TAC"/>
              <w:rPr>
                <w:rFonts w:cs="Arial"/>
              </w:rPr>
            </w:pPr>
            <w:r w:rsidRPr="009C4728">
              <w:rPr>
                <w:rFonts w:cs="Arial"/>
                <w:lang w:eastAsia="zh-CN"/>
              </w:rPr>
              <w:t>7.2.5</w:t>
            </w:r>
          </w:p>
        </w:tc>
        <w:tc>
          <w:tcPr>
            <w:tcW w:w="1168" w:type="dxa"/>
          </w:tcPr>
          <w:p w:rsidR="00C53C29" w:rsidRPr="009C4728" w:rsidRDefault="00C53C29" w:rsidP="0021138B">
            <w:pPr>
              <w:pStyle w:val="TAC"/>
              <w:rPr>
                <w:rFonts w:cs="Arial"/>
                <w:lang w:eastAsia="zh-CN"/>
              </w:rPr>
            </w:pPr>
            <w:r w:rsidRPr="009C4728">
              <w:rPr>
                <w:rFonts w:cs="Arial"/>
                <w:lang w:eastAsia="zh-CN"/>
              </w:rPr>
              <w:t>7.2.6</w:t>
            </w: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Dynamic range</w:t>
            </w:r>
          </w:p>
        </w:tc>
        <w:tc>
          <w:tcPr>
            <w:tcW w:w="1475" w:type="dxa"/>
            <w:shd w:val="clear" w:color="auto" w:fill="auto"/>
          </w:tcPr>
          <w:p w:rsidR="00C53C29" w:rsidRPr="009C4728" w:rsidRDefault="00C53C29" w:rsidP="0021138B">
            <w:pPr>
              <w:pStyle w:val="TAC"/>
              <w:rPr>
                <w:rFonts w:cs="Arial"/>
              </w:rPr>
            </w:pPr>
            <w:r w:rsidRPr="009C4728">
              <w:rPr>
                <w:rFonts w:cs="Arial"/>
              </w:rPr>
              <w:t>7.3.1</w:t>
            </w:r>
          </w:p>
          <w:p w:rsidR="00C53C29" w:rsidRPr="009C4728" w:rsidRDefault="00C53C29" w:rsidP="0021138B">
            <w:pPr>
              <w:pStyle w:val="TAC"/>
              <w:rPr>
                <w:rFonts w:cs="Arial"/>
                <w:lang w:eastAsia="zh-CN"/>
              </w:rPr>
            </w:pPr>
            <w:r w:rsidRPr="009C4728">
              <w:rPr>
                <w:rFonts w:cs="Arial"/>
              </w:rPr>
              <w:t>7.3.2</w:t>
            </w:r>
          </w:p>
          <w:p w:rsidR="00C53C29" w:rsidRPr="009C4728" w:rsidRDefault="00C53C29" w:rsidP="0021138B">
            <w:pPr>
              <w:pStyle w:val="TAC"/>
              <w:rPr>
                <w:rFonts w:cs="Arial"/>
                <w:lang w:eastAsia="zh-CN"/>
              </w:rPr>
            </w:pPr>
            <w:r w:rsidRPr="009C4728">
              <w:rPr>
                <w:rFonts w:cs="Arial"/>
                <w:lang w:eastAsia="zh-CN"/>
              </w:rPr>
              <w:t>7.3.5</w:t>
            </w:r>
          </w:p>
          <w:p w:rsidR="00C53C29" w:rsidRPr="009C4728" w:rsidRDefault="00C53C29" w:rsidP="0021138B">
            <w:pPr>
              <w:pStyle w:val="TAC"/>
              <w:rPr>
                <w:rFonts w:cs="Arial"/>
              </w:rPr>
            </w:pPr>
            <w:r w:rsidRPr="009C4728">
              <w:rPr>
                <w:rFonts w:cs="Arial"/>
                <w:lang w:eastAsia="zh-CN"/>
              </w:rPr>
              <w:t>7.3.6</w:t>
            </w:r>
          </w:p>
        </w:tc>
        <w:tc>
          <w:tcPr>
            <w:tcW w:w="1439" w:type="dxa"/>
            <w:shd w:val="clear" w:color="auto" w:fill="auto"/>
          </w:tcPr>
          <w:p w:rsidR="00C53C29" w:rsidRPr="009C4728" w:rsidRDefault="00C53C29" w:rsidP="0021138B">
            <w:pPr>
              <w:pStyle w:val="TAC"/>
              <w:rPr>
                <w:rFonts w:cs="Arial"/>
              </w:rPr>
            </w:pPr>
            <w:r w:rsidRPr="009C4728">
              <w:rPr>
                <w:rFonts w:cs="Arial"/>
              </w:rPr>
              <w:t>7.3.1</w:t>
            </w:r>
          </w:p>
        </w:tc>
        <w:tc>
          <w:tcPr>
            <w:tcW w:w="1439" w:type="dxa"/>
            <w:shd w:val="clear" w:color="auto" w:fill="auto"/>
          </w:tcPr>
          <w:p w:rsidR="00C53C29" w:rsidRPr="009C4728" w:rsidRDefault="00C53C29" w:rsidP="0021138B">
            <w:pPr>
              <w:pStyle w:val="TAC"/>
              <w:rPr>
                <w:rFonts w:cs="Arial"/>
              </w:rPr>
            </w:pPr>
            <w:r w:rsidRPr="009C4728">
              <w:rPr>
                <w:rFonts w:cs="Arial"/>
              </w:rPr>
              <w:t>7.3.2</w:t>
            </w:r>
          </w:p>
        </w:tc>
        <w:tc>
          <w:tcPr>
            <w:tcW w:w="1445" w:type="dxa"/>
          </w:tcPr>
          <w:p w:rsidR="00C53C29" w:rsidRPr="009C4728" w:rsidRDefault="00C53C29" w:rsidP="0021138B">
            <w:pPr>
              <w:pStyle w:val="TAC"/>
              <w:rPr>
                <w:rFonts w:cs="Arial"/>
              </w:rPr>
            </w:pPr>
            <w:r w:rsidRPr="009C4728">
              <w:rPr>
                <w:rFonts w:cs="Arial"/>
                <w:lang w:eastAsia="zh-CN"/>
              </w:rPr>
              <w:t>7.3.5</w:t>
            </w:r>
          </w:p>
        </w:tc>
        <w:tc>
          <w:tcPr>
            <w:tcW w:w="1168" w:type="dxa"/>
          </w:tcPr>
          <w:p w:rsidR="00C53C29" w:rsidRPr="009C4728" w:rsidRDefault="00C53C29" w:rsidP="0021138B">
            <w:pPr>
              <w:pStyle w:val="TAC"/>
              <w:rPr>
                <w:rFonts w:cs="Arial"/>
                <w:lang w:eastAsia="zh-CN"/>
              </w:rPr>
            </w:pPr>
            <w:r w:rsidRPr="009C4728">
              <w:rPr>
                <w:rFonts w:cs="Arial"/>
                <w:lang w:eastAsia="zh-CN"/>
              </w:rPr>
              <w:t>7.3.6</w:t>
            </w: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In-band selectivity and blocking</w:t>
            </w:r>
          </w:p>
        </w:tc>
        <w:tc>
          <w:tcPr>
            <w:tcW w:w="5798" w:type="dxa"/>
            <w:gridSpan w:val="4"/>
            <w:shd w:val="clear" w:color="auto" w:fill="auto"/>
          </w:tcPr>
          <w:p w:rsidR="00C53C29" w:rsidRPr="009C4728" w:rsidRDefault="00C53C29" w:rsidP="0021138B">
            <w:pPr>
              <w:pStyle w:val="TAC"/>
              <w:rPr>
                <w:rFonts w:cs="Arial"/>
              </w:rPr>
            </w:pPr>
          </w:p>
        </w:tc>
        <w:tc>
          <w:tcPr>
            <w:tcW w:w="1168" w:type="dxa"/>
          </w:tcPr>
          <w:p w:rsidR="00C53C29" w:rsidRPr="009C4728" w:rsidRDefault="00C53C29" w:rsidP="0021138B">
            <w:pPr>
              <w:pStyle w:val="TAC"/>
              <w:rPr>
                <w:rFonts w:cs="Arial"/>
              </w:rPr>
            </w:pP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ab/>
              <w:t>Blocking</w:t>
            </w:r>
          </w:p>
        </w:tc>
        <w:tc>
          <w:tcPr>
            <w:tcW w:w="1475" w:type="dxa"/>
            <w:shd w:val="clear" w:color="auto" w:fill="auto"/>
          </w:tcPr>
          <w:p w:rsidR="00C53C29" w:rsidRPr="009C4728" w:rsidRDefault="00C53C29" w:rsidP="0021138B">
            <w:pPr>
              <w:pStyle w:val="TAC"/>
              <w:rPr>
                <w:rFonts w:cs="Arial"/>
              </w:rPr>
            </w:pPr>
            <w:r w:rsidRPr="009C4728">
              <w:rPr>
                <w:rFonts w:cs="Arial"/>
              </w:rPr>
              <w:t>7.4.1</w:t>
            </w:r>
          </w:p>
        </w:tc>
        <w:tc>
          <w:tcPr>
            <w:tcW w:w="1439" w:type="dxa"/>
            <w:shd w:val="clear" w:color="auto" w:fill="auto"/>
          </w:tcPr>
          <w:p w:rsidR="00C53C29" w:rsidRPr="009C4728" w:rsidRDefault="00C53C29" w:rsidP="0021138B">
            <w:pPr>
              <w:pStyle w:val="TAC"/>
              <w:rPr>
                <w:rFonts w:cs="Arial"/>
              </w:rPr>
            </w:pPr>
            <w:r w:rsidRPr="009C4728">
              <w:rPr>
                <w:rFonts w:cs="Arial"/>
              </w:rPr>
              <w:t>7.4.1</w:t>
            </w:r>
          </w:p>
        </w:tc>
        <w:tc>
          <w:tcPr>
            <w:tcW w:w="1439" w:type="dxa"/>
            <w:shd w:val="clear" w:color="auto" w:fill="auto"/>
          </w:tcPr>
          <w:p w:rsidR="00C53C29" w:rsidRPr="009C4728" w:rsidRDefault="00C53C29" w:rsidP="0021138B">
            <w:pPr>
              <w:pStyle w:val="TAC"/>
              <w:rPr>
                <w:rFonts w:cs="Arial"/>
              </w:rPr>
            </w:pPr>
            <w:r w:rsidRPr="009C4728">
              <w:rPr>
                <w:rFonts w:cs="Arial"/>
              </w:rPr>
              <w:t>7.4.1</w:t>
            </w:r>
          </w:p>
        </w:tc>
        <w:tc>
          <w:tcPr>
            <w:tcW w:w="1445" w:type="dxa"/>
          </w:tcPr>
          <w:p w:rsidR="00C53C29" w:rsidRPr="009C4728" w:rsidRDefault="00C53C29" w:rsidP="0021138B">
            <w:pPr>
              <w:pStyle w:val="TAC"/>
              <w:rPr>
                <w:rFonts w:cs="Arial"/>
              </w:rPr>
            </w:pPr>
            <w:r w:rsidRPr="009C4728">
              <w:rPr>
                <w:rFonts w:cs="Arial"/>
              </w:rPr>
              <w:t>7.4.1</w:t>
            </w:r>
          </w:p>
        </w:tc>
        <w:tc>
          <w:tcPr>
            <w:tcW w:w="1168" w:type="dxa"/>
          </w:tcPr>
          <w:p w:rsidR="00C53C29" w:rsidRPr="009C4728" w:rsidRDefault="00C53C29" w:rsidP="0021138B">
            <w:pPr>
              <w:pStyle w:val="TAC"/>
              <w:rPr>
                <w:rFonts w:cs="Arial"/>
              </w:rPr>
            </w:pPr>
            <w:r w:rsidRPr="009C4728">
              <w:rPr>
                <w:rFonts w:cs="Arial"/>
              </w:rPr>
              <w:t>7.4.1</w:t>
            </w: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ab/>
              <w:t>Narrowband blocking</w:t>
            </w:r>
          </w:p>
        </w:tc>
        <w:tc>
          <w:tcPr>
            <w:tcW w:w="1475" w:type="dxa"/>
            <w:shd w:val="clear" w:color="auto" w:fill="auto"/>
          </w:tcPr>
          <w:p w:rsidR="00C53C29" w:rsidRPr="009C4728" w:rsidRDefault="00C53C29" w:rsidP="0021138B">
            <w:pPr>
              <w:pStyle w:val="TAC"/>
              <w:rPr>
                <w:rFonts w:cs="Arial"/>
              </w:rPr>
            </w:pPr>
            <w:r w:rsidRPr="009C4728">
              <w:rPr>
                <w:rFonts w:cs="Arial"/>
              </w:rPr>
              <w:t>7.4.2</w:t>
            </w:r>
          </w:p>
        </w:tc>
        <w:tc>
          <w:tcPr>
            <w:tcW w:w="1439" w:type="dxa"/>
            <w:shd w:val="clear" w:color="auto" w:fill="auto"/>
          </w:tcPr>
          <w:p w:rsidR="00C53C29" w:rsidRPr="009C4728" w:rsidRDefault="00C53C29" w:rsidP="0021138B">
            <w:pPr>
              <w:pStyle w:val="TAC"/>
              <w:rPr>
                <w:rFonts w:cs="Arial"/>
              </w:rPr>
            </w:pPr>
            <w:r w:rsidRPr="009C4728">
              <w:rPr>
                <w:rFonts w:cs="Arial"/>
              </w:rPr>
              <w:t>7.4.2</w:t>
            </w:r>
          </w:p>
        </w:tc>
        <w:tc>
          <w:tcPr>
            <w:tcW w:w="1439" w:type="dxa"/>
            <w:shd w:val="clear" w:color="auto" w:fill="auto"/>
          </w:tcPr>
          <w:p w:rsidR="00C53C29" w:rsidRPr="009C4728" w:rsidRDefault="00C53C29" w:rsidP="0021138B">
            <w:pPr>
              <w:pStyle w:val="TAC"/>
              <w:rPr>
                <w:rFonts w:cs="Arial"/>
              </w:rPr>
            </w:pPr>
            <w:r w:rsidRPr="009C4728">
              <w:rPr>
                <w:rFonts w:cs="Arial"/>
              </w:rPr>
              <w:t>7.4.2</w:t>
            </w:r>
          </w:p>
        </w:tc>
        <w:tc>
          <w:tcPr>
            <w:tcW w:w="1445" w:type="dxa"/>
          </w:tcPr>
          <w:p w:rsidR="00C53C29" w:rsidRPr="009C4728" w:rsidRDefault="00C53C29" w:rsidP="0021138B">
            <w:pPr>
              <w:pStyle w:val="TAC"/>
              <w:rPr>
                <w:rFonts w:cs="Arial"/>
              </w:rPr>
            </w:pPr>
            <w:r w:rsidRPr="009C4728">
              <w:rPr>
                <w:rFonts w:cs="Arial"/>
              </w:rPr>
              <w:t>7.4.2</w:t>
            </w:r>
          </w:p>
        </w:tc>
        <w:tc>
          <w:tcPr>
            <w:tcW w:w="1168" w:type="dxa"/>
          </w:tcPr>
          <w:p w:rsidR="00C53C29" w:rsidRPr="009C4728" w:rsidRDefault="00C53C29" w:rsidP="0021138B">
            <w:pPr>
              <w:pStyle w:val="TAC"/>
              <w:rPr>
                <w:rFonts w:cs="Arial"/>
              </w:rPr>
            </w:pPr>
            <w:r w:rsidRPr="009C4728">
              <w:rPr>
                <w:rFonts w:cs="Arial"/>
              </w:rPr>
              <w:t>7.4.2</w:t>
            </w: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Out-of-band blocking</w:t>
            </w:r>
          </w:p>
        </w:tc>
        <w:tc>
          <w:tcPr>
            <w:tcW w:w="1475" w:type="dxa"/>
            <w:shd w:val="clear" w:color="auto" w:fill="auto"/>
          </w:tcPr>
          <w:p w:rsidR="00C53C29" w:rsidRPr="009C4728" w:rsidRDefault="00C53C29" w:rsidP="0021138B">
            <w:pPr>
              <w:pStyle w:val="TAC"/>
              <w:rPr>
                <w:rFonts w:cs="Arial"/>
              </w:rPr>
            </w:pPr>
            <w:r w:rsidRPr="009C4728">
              <w:rPr>
                <w:rFonts w:cs="Arial"/>
              </w:rPr>
              <w:t>7.5</w:t>
            </w:r>
          </w:p>
        </w:tc>
        <w:tc>
          <w:tcPr>
            <w:tcW w:w="1439" w:type="dxa"/>
            <w:shd w:val="clear" w:color="auto" w:fill="auto"/>
          </w:tcPr>
          <w:p w:rsidR="00C53C29" w:rsidRPr="009C4728" w:rsidRDefault="00C53C29" w:rsidP="0021138B">
            <w:pPr>
              <w:pStyle w:val="TAC"/>
              <w:rPr>
                <w:rFonts w:cs="Arial"/>
              </w:rPr>
            </w:pPr>
            <w:r w:rsidRPr="009C4728">
              <w:rPr>
                <w:rFonts w:cs="Arial"/>
              </w:rPr>
              <w:t>7.5</w:t>
            </w:r>
          </w:p>
        </w:tc>
        <w:tc>
          <w:tcPr>
            <w:tcW w:w="1439" w:type="dxa"/>
            <w:shd w:val="clear" w:color="auto" w:fill="auto"/>
          </w:tcPr>
          <w:p w:rsidR="00C53C29" w:rsidRPr="009C4728" w:rsidRDefault="00C53C29" w:rsidP="0021138B">
            <w:pPr>
              <w:pStyle w:val="TAC"/>
              <w:rPr>
                <w:rFonts w:cs="Arial"/>
              </w:rPr>
            </w:pPr>
            <w:r w:rsidRPr="009C4728">
              <w:rPr>
                <w:rFonts w:cs="Arial"/>
              </w:rPr>
              <w:t>7.5</w:t>
            </w:r>
          </w:p>
        </w:tc>
        <w:tc>
          <w:tcPr>
            <w:tcW w:w="1445" w:type="dxa"/>
          </w:tcPr>
          <w:p w:rsidR="00C53C29" w:rsidRPr="009C4728" w:rsidRDefault="00C53C29" w:rsidP="0021138B">
            <w:pPr>
              <w:pStyle w:val="TAC"/>
              <w:rPr>
                <w:rFonts w:cs="Arial"/>
              </w:rPr>
            </w:pPr>
            <w:r w:rsidRPr="009C4728">
              <w:rPr>
                <w:rFonts w:cs="Arial"/>
              </w:rPr>
              <w:t>7.5</w:t>
            </w:r>
          </w:p>
        </w:tc>
        <w:tc>
          <w:tcPr>
            <w:tcW w:w="1168" w:type="dxa"/>
          </w:tcPr>
          <w:p w:rsidR="00C53C29" w:rsidRPr="009C4728" w:rsidRDefault="00C53C29" w:rsidP="0021138B">
            <w:pPr>
              <w:pStyle w:val="TAC"/>
              <w:rPr>
                <w:rFonts w:cs="Arial"/>
              </w:rPr>
            </w:pPr>
            <w:r w:rsidRPr="009C4728">
              <w:rPr>
                <w:rFonts w:cs="Arial"/>
              </w:rPr>
              <w:t>7.5</w:t>
            </w: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Receiver spurious emissions</w:t>
            </w:r>
          </w:p>
        </w:tc>
        <w:tc>
          <w:tcPr>
            <w:tcW w:w="1475" w:type="dxa"/>
            <w:shd w:val="clear" w:color="auto" w:fill="auto"/>
          </w:tcPr>
          <w:p w:rsidR="00C53C29" w:rsidRPr="009C4728" w:rsidRDefault="00C53C29" w:rsidP="0021138B">
            <w:pPr>
              <w:pStyle w:val="TAC"/>
              <w:rPr>
                <w:rFonts w:cs="Arial"/>
              </w:rPr>
            </w:pPr>
            <w:r w:rsidRPr="009C4728">
              <w:rPr>
                <w:rFonts w:cs="Arial"/>
              </w:rPr>
              <w:t>7.6.1</w:t>
            </w:r>
          </w:p>
        </w:tc>
        <w:tc>
          <w:tcPr>
            <w:tcW w:w="1439" w:type="dxa"/>
            <w:shd w:val="clear" w:color="auto" w:fill="auto"/>
          </w:tcPr>
          <w:p w:rsidR="00C53C29" w:rsidRPr="009C4728" w:rsidRDefault="00C53C29" w:rsidP="0021138B">
            <w:pPr>
              <w:pStyle w:val="TAC"/>
              <w:rPr>
                <w:rFonts w:cs="Arial"/>
              </w:rPr>
            </w:pPr>
            <w:r w:rsidRPr="009C4728">
              <w:rPr>
                <w:rFonts w:cs="Arial"/>
              </w:rPr>
              <w:t>7.6.1</w:t>
            </w:r>
          </w:p>
        </w:tc>
        <w:tc>
          <w:tcPr>
            <w:tcW w:w="1439" w:type="dxa"/>
            <w:shd w:val="clear" w:color="auto" w:fill="auto"/>
          </w:tcPr>
          <w:p w:rsidR="00C53C29" w:rsidRPr="009C4728" w:rsidRDefault="00C53C29" w:rsidP="0021138B">
            <w:pPr>
              <w:pStyle w:val="TAC"/>
              <w:rPr>
                <w:rFonts w:cs="Arial"/>
              </w:rPr>
            </w:pPr>
            <w:r w:rsidRPr="009C4728">
              <w:rPr>
                <w:rFonts w:cs="Arial"/>
              </w:rPr>
              <w:t>7.6.1</w:t>
            </w:r>
          </w:p>
        </w:tc>
        <w:tc>
          <w:tcPr>
            <w:tcW w:w="1445" w:type="dxa"/>
          </w:tcPr>
          <w:p w:rsidR="00C53C29" w:rsidRPr="009C4728" w:rsidRDefault="00C53C29" w:rsidP="0021138B">
            <w:pPr>
              <w:pStyle w:val="TAC"/>
              <w:rPr>
                <w:rFonts w:cs="Arial"/>
              </w:rPr>
            </w:pPr>
            <w:r w:rsidRPr="009C4728">
              <w:rPr>
                <w:rFonts w:cs="Arial"/>
              </w:rPr>
              <w:t>7.6.1</w:t>
            </w:r>
          </w:p>
        </w:tc>
        <w:tc>
          <w:tcPr>
            <w:tcW w:w="1168" w:type="dxa"/>
          </w:tcPr>
          <w:p w:rsidR="00C53C29" w:rsidRPr="009C4728" w:rsidRDefault="00C53C29" w:rsidP="0021138B">
            <w:pPr>
              <w:pStyle w:val="TAC"/>
              <w:rPr>
                <w:rFonts w:cs="Arial"/>
              </w:rPr>
            </w:pPr>
            <w:r w:rsidRPr="009C4728">
              <w:rPr>
                <w:rFonts w:cs="Arial"/>
              </w:rPr>
              <w:t>7.6.1</w:t>
            </w: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Receiver intermodulation</w:t>
            </w:r>
          </w:p>
        </w:tc>
        <w:tc>
          <w:tcPr>
            <w:tcW w:w="4353" w:type="dxa"/>
            <w:gridSpan w:val="3"/>
            <w:shd w:val="clear" w:color="auto" w:fill="auto"/>
          </w:tcPr>
          <w:p w:rsidR="00C53C29" w:rsidRPr="009C4728" w:rsidRDefault="00C53C29" w:rsidP="0021138B">
            <w:pPr>
              <w:pStyle w:val="TAC"/>
              <w:rPr>
                <w:rFonts w:cs="Arial"/>
              </w:rPr>
            </w:pPr>
          </w:p>
        </w:tc>
        <w:tc>
          <w:tcPr>
            <w:tcW w:w="1445" w:type="dxa"/>
          </w:tcPr>
          <w:p w:rsidR="00C53C29" w:rsidRPr="009C4728" w:rsidRDefault="00C53C29" w:rsidP="0021138B">
            <w:pPr>
              <w:pStyle w:val="TAC"/>
              <w:rPr>
                <w:rFonts w:cs="Arial"/>
              </w:rPr>
            </w:pPr>
          </w:p>
        </w:tc>
        <w:tc>
          <w:tcPr>
            <w:tcW w:w="1168" w:type="dxa"/>
          </w:tcPr>
          <w:p w:rsidR="00C53C29" w:rsidRPr="009C4728" w:rsidRDefault="00C53C29" w:rsidP="0021138B">
            <w:pPr>
              <w:pStyle w:val="TAC"/>
              <w:rPr>
                <w:rFonts w:cs="Arial"/>
              </w:rPr>
            </w:pP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ab/>
              <w:t>Intermodulation</w:t>
            </w:r>
          </w:p>
        </w:tc>
        <w:tc>
          <w:tcPr>
            <w:tcW w:w="1475" w:type="dxa"/>
            <w:shd w:val="clear" w:color="auto" w:fill="auto"/>
          </w:tcPr>
          <w:p w:rsidR="00C53C29" w:rsidRPr="009C4728" w:rsidRDefault="00C53C29" w:rsidP="0021138B">
            <w:pPr>
              <w:pStyle w:val="TAC"/>
              <w:rPr>
                <w:rFonts w:cs="Arial"/>
              </w:rPr>
            </w:pPr>
            <w:r w:rsidRPr="009C4728">
              <w:rPr>
                <w:rFonts w:cs="Arial"/>
              </w:rPr>
              <w:t>7.7.1</w:t>
            </w:r>
          </w:p>
        </w:tc>
        <w:tc>
          <w:tcPr>
            <w:tcW w:w="1439" w:type="dxa"/>
            <w:shd w:val="clear" w:color="auto" w:fill="auto"/>
          </w:tcPr>
          <w:p w:rsidR="00C53C29" w:rsidRPr="009C4728" w:rsidRDefault="00C53C29" w:rsidP="0021138B">
            <w:pPr>
              <w:pStyle w:val="TAC"/>
              <w:rPr>
                <w:rFonts w:cs="Arial"/>
              </w:rPr>
            </w:pPr>
            <w:r w:rsidRPr="009C4728">
              <w:rPr>
                <w:rFonts w:cs="Arial"/>
              </w:rPr>
              <w:t>7.7.1</w:t>
            </w:r>
          </w:p>
        </w:tc>
        <w:tc>
          <w:tcPr>
            <w:tcW w:w="1439" w:type="dxa"/>
            <w:shd w:val="clear" w:color="auto" w:fill="auto"/>
          </w:tcPr>
          <w:p w:rsidR="00C53C29" w:rsidRPr="009C4728" w:rsidRDefault="00C53C29" w:rsidP="0021138B">
            <w:pPr>
              <w:pStyle w:val="TAC"/>
              <w:rPr>
                <w:rFonts w:cs="Arial"/>
              </w:rPr>
            </w:pPr>
            <w:r w:rsidRPr="009C4728">
              <w:rPr>
                <w:rFonts w:cs="Arial"/>
              </w:rPr>
              <w:t>7.7.1</w:t>
            </w:r>
          </w:p>
        </w:tc>
        <w:tc>
          <w:tcPr>
            <w:tcW w:w="1445" w:type="dxa"/>
          </w:tcPr>
          <w:p w:rsidR="00C53C29" w:rsidRPr="009C4728" w:rsidRDefault="00C53C29" w:rsidP="0021138B">
            <w:pPr>
              <w:pStyle w:val="TAC"/>
              <w:rPr>
                <w:rFonts w:cs="Arial"/>
              </w:rPr>
            </w:pPr>
            <w:r w:rsidRPr="009C4728">
              <w:rPr>
                <w:rFonts w:cs="Arial"/>
              </w:rPr>
              <w:t>7.7.1</w:t>
            </w:r>
          </w:p>
        </w:tc>
        <w:tc>
          <w:tcPr>
            <w:tcW w:w="1168" w:type="dxa"/>
          </w:tcPr>
          <w:p w:rsidR="00C53C29" w:rsidRPr="009C4728" w:rsidRDefault="00C53C29" w:rsidP="0021138B">
            <w:pPr>
              <w:pStyle w:val="TAC"/>
              <w:rPr>
                <w:rFonts w:cs="Arial"/>
              </w:rPr>
            </w:pPr>
            <w:r w:rsidRPr="009C4728">
              <w:rPr>
                <w:rFonts w:cs="Arial"/>
              </w:rPr>
              <w:t>7.7.1</w:t>
            </w: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ab/>
              <w:t>Narrowband intermodulation</w:t>
            </w:r>
          </w:p>
        </w:tc>
        <w:tc>
          <w:tcPr>
            <w:tcW w:w="1475" w:type="dxa"/>
            <w:shd w:val="clear" w:color="auto" w:fill="auto"/>
          </w:tcPr>
          <w:p w:rsidR="00C53C29" w:rsidRPr="009C4728" w:rsidRDefault="00C53C29" w:rsidP="0021138B">
            <w:pPr>
              <w:pStyle w:val="TAC"/>
              <w:rPr>
                <w:rFonts w:cs="Arial"/>
              </w:rPr>
            </w:pPr>
            <w:r w:rsidRPr="009C4728">
              <w:rPr>
                <w:rFonts w:cs="Arial"/>
              </w:rPr>
              <w:t>7.7.2</w:t>
            </w:r>
          </w:p>
        </w:tc>
        <w:tc>
          <w:tcPr>
            <w:tcW w:w="1439" w:type="dxa"/>
            <w:shd w:val="clear" w:color="auto" w:fill="auto"/>
          </w:tcPr>
          <w:p w:rsidR="00C53C29" w:rsidRPr="009C4728" w:rsidRDefault="00C53C29" w:rsidP="0021138B">
            <w:pPr>
              <w:pStyle w:val="TAC"/>
              <w:rPr>
                <w:rFonts w:cs="Arial"/>
              </w:rPr>
            </w:pPr>
            <w:r w:rsidRPr="009C4728">
              <w:rPr>
                <w:rFonts w:cs="Arial"/>
              </w:rPr>
              <w:t>7.7.2</w:t>
            </w:r>
          </w:p>
        </w:tc>
        <w:tc>
          <w:tcPr>
            <w:tcW w:w="1439" w:type="dxa"/>
            <w:shd w:val="clear" w:color="auto" w:fill="auto"/>
          </w:tcPr>
          <w:p w:rsidR="00C53C29" w:rsidRPr="009C4728" w:rsidRDefault="00C53C29" w:rsidP="0021138B">
            <w:pPr>
              <w:pStyle w:val="TAC"/>
              <w:rPr>
                <w:rFonts w:cs="Arial"/>
              </w:rPr>
            </w:pPr>
            <w:r w:rsidRPr="009C4728">
              <w:rPr>
                <w:rFonts w:cs="Arial"/>
              </w:rPr>
              <w:t>7.7.2</w:t>
            </w:r>
          </w:p>
        </w:tc>
        <w:tc>
          <w:tcPr>
            <w:tcW w:w="1445" w:type="dxa"/>
          </w:tcPr>
          <w:p w:rsidR="00C53C29" w:rsidRPr="009C4728" w:rsidRDefault="00C53C29" w:rsidP="0021138B">
            <w:pPr>
              <w:pStyle w:val="TAC"/>
              <w:rPr>
                <w:rFonts w:cs="Arial"/>
              </w:rPr>
            </w:pPr>
            <w:r w:rsidRPr="009C4728">
              <w:rPr>
                <w:rFonts w:cs="Arial"/>
              </w:rPr>
              <w:t>7.7.2</w:t>
            </w:r>
          </w:p>
        </w:tc>
        <w:tc>
          <w:tcPr>
            <w:tcW w:w="1168" w:type="dxa"/>
          </w:tcPr>
          <w:p w:rsidR="00C53C29" w:rsidRPr="009C4728" w:rsidRDefault="00C53C29" w:rsidP="0021138B">
            <w:pPr>
              <w:pStyle w:val="TAC"/>
              <w:rPr>
                <w:rFonts w:cs="Arial"/>
              </w:rPr>
            </w:pPr>
            <w:r w:rsidRPr="009C4728">
              <w:rPr>
                <w:rFonts w:cs="Arial"/>
              </w:rPr>
              <w:t>7.7.2</w:t>
            </w: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In-channel selectivity</w:t>
            </w:r>
          </w:p>
        </w:tc>
        <w:tc>
          <w:tcPr>
            <w:tcW w:w="1475" w:type="dxa"/>
            <w:shd w:val="clear" w:color="auto" w:fill="auto"/>
          </w:tcPr>
          <w:p w:rsidR="00C53C29" w:rsidRPr="009C4728" w:rsidRDefault="00C53C29" w:rsidP="0021138B">
            <w:pPr>
              <w:pStyle w:val="TAC"/>
              <w:rPr>
                <w:rFonts w:cs="Arial"/>
              </w:rPr>
            </w:pPr>
            <w:r w:rsidRPr="009C4728">
              <w:rPr>
                <w:rFonts w:cs="Arial"/>
              </w:rPr>
              <w:t>7.8</w:t>
            </w:r>
          </w:p>
        </w:tc>
        <w:tc>
          <w:tcPr>
            <w:tcW w:w="1439" w:type="dxa"/>
            <w:shd w:val="clear" w:color="auto" w:fill="auto"/>
          </w:tcPr>
          <w:p w:rsidR="00C53C29" w:rsidRPr="009C4728" w:rsidRDefault="00C53C29" w:rsidP="0021138B">
            <w:pPr>
              <w:pStyle w:val="TAC"/>
              <w:rPr>
                <w:rFonts w:cs="Arial"/>
              </w:rPr>
            </w:pPr>
            <w:r w:rsidRPr="009C4728">
              <w:rPr>
                <w:rFonts w:cs="Arial"/>
              </w:rPr>
              <w:t>7.8</w:t>
            </w:r>
          </w:p>
        </w:tc>
        <w:tc>
          <w:tcPr>
            <w:tcW w:w="1439" w:type="dxa"/>
            <w:shd w:val="clear" w:color="auto" w:fill="auto"/>
          </w:tcPr>
          <w:p w:rsidR="00C53C29" w:rsidRPr="009C4728" w:rsidRDefault="00C53C29" w:rsidP="0021138B">
            <w:pPr>
              <w:pStyle w:val="TAC"/>
              <w:rPr>
                <w:rFonts w:cs="Arial"/>
              </w:rPr>
            </w:pPr>
            <w:r w:rsidRPr="009C4728">
              <w:rPr>
                <w:rFonts w:cs="Arial"/>
              </w:rPr>
              <w:t>-</w:t>
            </w:r>
          </w:p>
        </w:tc>
        <w:tc>
          <w:tcPr>
            <w:tcW w:w="1445" w:type="dxa"/>
          </w:tcPr>
          <w:p w:rsidR="00C53C29" w:rsidRPr="009C4728" w:rsidRDefault="00C53C29" w:rsidP="0021138B">
            <w:pPr>
              <w:pStyle w:val="TAC"/>
              <w:rPr>
                <w:rFonts w:cs="Arial"/>
              </w:rPr>
            </w:pPr>
            <w:r w:rsidRPr="009C4728">
              <w:rPr>
                <w:rFonts w:cs="Arial"/>
              </w:rPr>
              <w:t>7.8</w:t>
            </w:r>
          </w:p>
        </w:tc>
        <w:tc>
          <w:tcPr>
            <w:tcW w:w="1168" w:type="dxa"/>
          </w:tcPr>
          <w:p w:rsidR="00C53C29" w:rsidRPr="009C4728" w:rsidRDefault="00C53C29" w:rsidP="0021138B">
            <w:pPr>
              <w:pStyle w:val="TAC"/>
              <w:rPr>
                <w:rFonts w:cs="Arial"/>
              </w:rPr>
            </w:pPr>
            <w:r w:rsidRPr="009C4728">
              <w:rPr>
                <w:rFonts w:cs="Arial"/>
              </w:rPr>
              <w:t>7.8.2</w:t>
            </w: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Performance requirements</w:t>
            </w:r>
          </w:p>
        </w:tc>
        <w:tc>
          <w:tcPr>
            <w:tcW w:w="1475" w:type="dxa"/>
            <w:shd w:val="clear" w:color="auto" w:fill="auto"/>
          </w:tcPr>
          <w:p w:rsidR="00C53C29" w:rsidRPr="009C4728" w:rsidRDefault="00C53C29" w:rsidP="0021138B">
            <w:pPr>
              <w:pStyle w:val="TAC"/>
              <w:rPr>
                <w:rFonts w:cs="Arial"/>
              </w:rPr>
            </w:pPr>
            <w:r w:rsidRPr="009C4728">
              <w:rPr>
                <w:rFonts w:cs="Arial"/>
              </w:rPr>
              <w:t>8.1</w:t>
            </w:r>
          </w:p>
          <w:p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rsidR="00C53C29" w:rsidRPr="009C4728" w:rsidRDefault="00C53C29" w:rsidP="0021138B">
            <w:pPr>
              <w:pStyle w:val="TAC"/>
              <w:rPr>
                <w:rFonts w:cs="Arial"/>
              </w:rPr>
            </w:pPr>
            <w:r w:rsidRPr="009C4728">
              <w:rPr>
                <w:rFonts w:cs="Arial"/>
                <w:lang w:eastAsia="zh-CN"/>
              </w:rPr>
              <w:t>8.5</w:t>
            </w:r>
          </w:p>
        </w:tc>
        <w:tc>
          <w:tcPr>
            <w:tcW w:w="1439" w:type="dxa"/>
            <w:shd w:val="clear" w:color="auto" w:fill="auto"/>
          </w:tcPr>
          <w:p w:rsidR="00C53C29" w:rsidRPr="009C4728" w:rsidRDefault="00C53C29" w:rsidP="0021138B">
            <w:pPr>
              <w:pStyle w:val="TAC"/>
              <w:rPr>
                <w:rFonts w:cs="Arial"/>
              </w:rPr>
            </w:pPr>
            <w:r w:rsidRPr="009C4728">
              <w:rPr>
                <w:rFonts w:cs="Arial"/>
              </w:rPr>
              <w:t>8.1</w:t>
            </w:r>
          </w:p>
        </w:tc>
        <w:tc>
          <w:tcPr>
            <w:tcW w:w="1439" w:type="dxa"/>
            <w:shd w:val="clear" w:color="auto" w:fill="auto"/>
          </w:tcPr>
          <w:p w:rsidR="00C53C29" w:rsidRPr="009C4728" w:rsidRDefault="00C53C29" w:rsidP="0021138B">
            <w:pPr>
              <w:pStyle w:val="TAC"/>
              <w:rPr>
                <w:rFonts w:cs="Arial"/>
              </w:rPr>
            </w:pPr>
            <w:r w:rsidRPr="009C4728">
              <w:rPr>
                <w:rFonts w:cs="Arial"/>
              </w:rPr>
              <w:t>8.2</w:t>
            </w:r>
          </w:p>
        </w:tc>
        <w:tc>
          <w:tcPr>
            <w:tcW w:w="1445" w:type="dxa"/>
          </w:tcPr>
          <w:p w:rsidR="00C53C29" w:rsidRPr="009C4728" w:rsidRDefault="00865C82" w:rsidP="0021138B">
            <w:pPr>
              <w:pStyle w:val="TAC"/>
              <w:rPr>
                <w:rFonts w:cs="Arial"/>
              </w:rPr>
            </w:pPr>
            <w:r>
              <w:rPr>
                <w:rFonts w:cs="Arial"/>
              </w:rPr>
              <w:t>8.6</w:t>
            </w:r>
          </w:p>
        </w:tc>
        <w:tc>
          <w:tcPr>
            <w:tcW w:w="1168" w:type="dxa"/>
          </w:tcPr>
          <w:p w:rsidR="00C53C29" w:rsidRPr="009C4728" w:rsidRDefault="00C53C29" w:rsidP="0021138B">
            <w:pPr>
              <w:pStyle w:val="TAC"/>
              <w:rPr>
                <w:rFonts w:cs="Arial"/>
                <w:lang w:eastAsia="zh-CN"/>
              </w:rPr>
            </w:pPr>
            <w:r w:rsidRPr="009C4728">
              <w:rPr>
                <w:rFonts w:cs="Arial"/>
                <w:lang w:eastAsia="zh-CN"/>
              </w:rPr>
              <w:t>8.5</w:t>
            </w:r>
          </w:p>
        </w:tc>
      </w:tr>
      <w:tr w:rsidR="00C53C29" w:rsidRPr="009C4728" w:rsidTr="0021138B">
        <w:tc>
          <w:tcPr>
            <w:tcW w:w="9857" w:type="dxa"/>
            <w:gridSpan w:val="6"/>
            <w:shd w:val="clear" w:color="auto" w:fill="auto"/>
          </w:tcPr>
          <w:p w:rsidR="00C53C29" w:rsidRPr="009C4728" w:rsidRDefault="00C53C29" w:rsidP="0021138B">
            <w:pPr>
              <w:pStyle w:val="TAN"/>
              <w:rPr>
                <w:rFonts w:cs="Arial"/>
              </w:rPr>
            </w:pPr>
            <w:r w:rsidRPr="009C4728">
              <w:rPr>
                <w:rFonts w:cs="Arial"/>
              </w:rPr>
              <w:lastRenderedPageBreak/>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rsidR="00C53C29" w:rsidRPr="009C4728" w:rsidRDefault="00C53C29" w:rsidP="0021138B">
            <w:pPr>
              <w:pStyle w:val="TAN"/>
              <w:rPr>
                <w:rFonts w:cs="Arial"/>
                <w:lang w:eastAsia="zh-CN"/>
              </w:rPr>
            </w:pPr>
            <w:r w:rsidRPr="009C4728">
              <w:rPr>
                <w:rFonts w:cs="Arial"/>
              </w:rPr>
              <w:t>NOTE 2:</w:t>
            </w:r>
            <w:r w:rsidRPr="009C4728">
              <w:rPr>
                <w:rFonts w:cs="Arial"/>
              </w:rPr>
              <w:tab/>
              <w:t>The requirement in sub-clause 6.7.2 is only applied for BS operating in non-contiguous spectrum.</w:t>
            </w:r>
            <w:r w:rsidRPr="009C4728">
              <w:rPr>
                <w:rFonts w:cs="Arial"/>
                <w:lang w:eastAsia="zh-CN"/>
              </w:rPr>
              <w:t xml:space="preserve"> </w:t>
            </w:r>
          </w:p>
          <w:p w:rsidR="00C53C29" w:rsidRPr="009C4728" w:rsidRDefault="00C53C29" w:rsidP="0021138B">
            <w:pPr>
              <w:pStyle w:val="TAN"/>
              <w:rPr>
                <w:rFonts w:cs="Arial"/>
              </w:rPr>
            </w:pPr>
            <w:r w:rsidRPr="009C4728">
              <w:rPr>
                <w:rFonts w:cs="Arial"/>
                <w:lang w:eastAsia="zh-CN"/>
              </w:rPr>
              <w:t>NOTE 3:   The requirement in sub-clause 6.6.4.4 is only applied for BS operating in non-contiguous spectrum.</w:t>
            </w:r>
          </w:p>
        </w:tc>
      </w:tr>
    </w:tbl>
    <w:p w:rsidR="00C53C29" w:rsidRPr="009C4728" w:rsidRDefault="00C53C29" w:rsidP="00C53C29"/>
    <w:p w:rsidR="00C53C29" w:rsidRPr="009C4728" w:rsidRDefault="00C53C29" w:rsidP="00C53C29">
      <w:pPr>
        <w:pStyle w:val="Heading2"/>
      </w:pPr>
      <w:bookmarkStart w:id="175" w:name="_Toc21093133"/>
      <w:bookmarkStart w:id="176" w:name="_Toc29762662"/>
      <w:bookmarkStart w:id="177" w:name="_Toc36025837"/>
      <w:bookmarkStart w:id="178" w:name="_Toc44584707"/>
      <w:bookmarkStart w:id="179" w:name="_Toc45869000"/>
      <w:bookmarkStart w:id="180" w:name="_Toc52553559"/>
      <w:r w:rsidRPr="009C4728">
        <w:t>5.2</w:t>
      </w:r>
      <w:r w:rsidRPr="009C4728">
        <w:tab/>
        <w:t>Band category 2</w:t>
      </w:r>
      <w:bookmarkEnd w:id="175"/>
      <w:bookmarkEnd w:id="176"/>
      <w:bookmarkEnd w:id="177"/>
      <w:bookmarkEnd w:id="178"/>
      <w:bookmarkEnd w:id="179"/>
      <w:bookmarkEnd w:id="180"/>
    </w:p>
    <w:p w:rsidR="00C53C29" w:rsidRPr="009C4728" w:rsidRDefault="00C53C29" w:rsidP="00C53C29">
      <w:r w:rsidRPr="009C4728">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rsidR="00C53C29" w:rsidRPr="009C4728" w:rsidRDefault="00C53C29" w:rsidP="00C53C29">
      <w:pPr>
        <w:pStyle w:val="TH"/>
      </w:pPr>
      <w:r w:rsidRPr="009C4728">
        <w:lastRenderedPageBreak/>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187"/>
        <w:gridCol w:w="1187"/>
        <w:gridCol w:w="1146"/>
        <w:gridCol w:w="1146"/>
        <w:gridCol w:w="1187"/>
        <w:gridCol w:w="1167"/>
        <w:gridCol w:w="1146"/>
      </w:tblGrid>
      <w:tr w:rsidR="00C53C29" w:rsidRPr="009C4728" w:rsidTr="0021138B">
        <w:tc>
          <w:tcPr>
            <w:tcW w:w="960" w:type="pct"/>
            <w:shd w:val="clear" w:color="auto" w:fill="auto"/>
          </w:tcPr>
          <w:p w:rsidR="00C53C29" w:rsidRPr="009C4728" w:rsidRDefault="00C53C29" w:rsidP="0021138B">
            <w:pPr>
              <w:pStyle w:val="TAH"/>
              <w:rPr>
                <w:rFonts w:cs="Arial"/>
              </w:rPr>
            </w:pPr>
            <w:r w:rsidRPr="009C4728">
              <w:rPr>
                <w:rFonts w:cs="Arial"/>
              </w:rPr>
              <w:lastRenderedPageBreak/>
              <w:t>RF requirement</w:t>
            </w:r>
          </w:p>
        </w:tc>
        <w:tc>
          <w:tcPr>
            <w:tcW w:w="587" w:type="pct"/>
            <w:shd w:val="clear" w:color="auto" w:fill="auto"/>
          </w:tcPr>
          <w:p w:rsidR="00C53C29" w:rsidRPr="009C4728" w:rsidRDefault="00C53C29" w:rsidP="0021138B">
            <w:pPr>
              <w:pStyle w:val="TAH"/>
              <w:rPr>
                <w:rFonts w:cs="Arial"/>
              </w:rPr>
            </w:pPr>
            <w:r w:rsidRPr="009C4728">
              <w:rPr>
                <w:rFonts w:cs="Arial"/>
              </w:rPr>
              <w:t>BS configured for multi-RAT operation not including GSM/EDGE in the band</w:t>
            </w:r>
          </w:p>
        </w:tc>
        <w:tc>
          <w:tcPr>
            <w:tcW w:w="587" w:type="pct"/>
            <w:shd w:val="clear" w:color="auto" w:fill="auto"/>
          </w:tcPr>
          <w:p w:rsidR="00C53C29" w:rsidRPr="009C4728" w:rsidRDefault="00C53C29" w:rsidP="0021138B">
            <w:pPr>
              <w:pStyle w:val="TAH"/>
              <w:rPr>
                <w:rFonts w:cs="Arial"/>
              </w:rPr>
            </w:pPr>
            <w:r w:rsidRPr="009C4728">
              <w:rPr>
                <w:rFonts w:cs="Arial"/>
              </w:rPr>
              <w:t>BS configured for multi-RAT operation including GSM/EDGE in the band</w:t>
            </w:r>
          </w:p>
        </w:tc>
        <w:tc>
          <w:tcPr>
            <w:tcW w:w="567" w:type="pct"/>
            <w:shd w:val="clear" w:color="auto" w:fill="auto"/>
          </w:tcPr>
          <w:p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567" w:type="pct"/>
            <w:shd w:val="clear" w:color="auto" w:fill="auto"/>
          </w:tcPr>
          <w:p w:rsidR="00C53C29" w:rsidRPr="009C4728" w:rsidRDefault="00C53C29" w:rsidP="0021138B">
            <w:pPr>
              <w:pStyle w:val="TAH"/>
              <w:rPr>
                <w:rFonts w:cs="Arial"/>
              </w:rPr>
            </w:pPr>
            <w:r w:rsidRPr="009C4728">
              <w:rPr>
                <w:rFonts w:cs="Arial"/>
              </w:rPr>
              <w:t>BS configured for single-RAT UTRA FDD operation in the band</w:t>
            </w:r>
          </w:p>
        </w:tc>
        <w:tc>
          <w:tcPr>
            <w:tcW w:w="587" w:type="pct"/>
            <w:shd w:val="clear" w:color="auto" w:fill="auto"/>
          </w:tcPr>
          <w:p w:rsidR="00C53C29" w:rsidRPr="009C4728" w:rsidRDefault="00C53C29" w:rsidP="0021138B">
            <w:pPr>
              <w:pStyle w:val="TAH"/>
              <w:rPr>
                <w:rFonts w:cs="Arial"/>
              </w:rPr>
            </w:pPr>
            <w:r w:rsidRPr="009C4728">
              <w:rPr>
                <w:rFonts w:cs="Arial"/>
              </w:rPr>
              <w:t xml:space="preserve">BS </w:t>
            </w:r>
            <w:r w:rsidRPr="009C4728">
              <w:rPr>
                <w:rFonts w:cs="Arial"/>
              </w:rPr>
              <w:br/>
              <w:t>configured for single-RAT GSM/EDGE operation in the band</w:t>
            </w:r>
          </w:p>
        </w:tc>
        <w:tc>
          <w:tcPr>
            <w:tcW w:w="577" w:type="pct"/>
          </w:tcPr>
          <w:p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567" w:type="pct"/>
          </w:tcPr>
          <w:p w:rsidR="00C53C29" w:rsidRPr="009C4728" w:rsidRDefault="00C53C29" w:rsidP="0021138B">
            <w:pPr>
              <w:pStyle w:val="TAH"/>
              <w:rPr>
                <w:rFonts w:cs="Arial"/>
              </w:rPr>
            </w:pPr>
            <w:r w:rsidRPr="009C4728">
              <w:rPr>
                <w:rFonts w:cs="Arial"/>
              </w:rPr>
              <w:t xml:space="preserve">BS </w:t>
            </w:r>
            <w:r w:rsidRPr="009C4728">
              <w:rPr>
                <w:rFonts w:cs="Arial"/>
              </w:rPr>
              <w:br/>
              <w:t>configured for single-RAT NR operation in the band</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Base station output power</w:t>
            </w:r>
          </w:p>
        </w:tc>
        <w:tc>
          <w:tcPr>
            <w:tcW w:w="587" w:type="pct"/>
            <w:shd w:val="clear" w:color="auto" w:fill="auto"/>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rPr>
              <w:t>6.2.3</w:t>
            </w:r>
          </w:p>
          <w:p w:rsidR="00C53C29" w:rsidRPr="009C4728" w:rsidRDefault="00C53C29" w:rsidP="0021138B">
            <w:pPr>
              <w:pStyle w:val="TAC"/>
              <w:rPr>
                <w:rFonts w:cs="Arial"/>
              </w:rPr>
            </w:pPr>
            <w:r w:rsidRPr="009C4728">
              <w:rPr>
                <w:rFonts w:cs="Arial"/>
              </w:rPr>
              <w:t>6.2.4</w:t>
            </w:r>
          </w:p>
          <w:p w:rsidR="00C53C29" w:rsidRPr="009C4728" w:rsidRDefault="00C53C29" w:rsidP="0021138B">
            <w:pPr>
              <w:pStyle w:val="TAC"/>
              <w:rPr>
                <w:rFonts w:cs="Arial"/>
                <w:lang w:eastAsia="zh-CN"/>
              </w:rPr>
            </w:pPr>
            <w:r w:rsidRPr="009C4728">
              <w:rPr>
                <w:rFonts w:cs="Arial"/>
              </w:rPr>
              <w:t>6.2.4A</w:t>
            </w:r>
          </w:p>
          <w:p w:rsidR="00C53C29" w:rsidRPr="009C4728" w:rsidRDefault="00C53C29" w:rsidP="0021138B">
            <w:pPr>
              <w:pStyle w:val="TAC"/>
              <w:rPr>
                <w:rFonts w:cs="Arial"/>
              </w:rPr>
            </w:pPr>
            <w:r w:rsidRPr="009C4728">
              <w:rPr>
                <w:rFonts w:cs="Arial"/>
                <w:lang w:eastAsia="zh-CN"/>
              </w:rPr>
              <w:t>6.2.6</w:t>
            </w:r>
          </w:p>
        </w:tc>
        <w:tc>
          <w:tcPr>
            <w:tcW w:w="587" w:type="pct"/>
            <w:shd w:val="clear" w:color="auto" w:fill="auto"/>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rPr>
              <w:t>6.2.3</w:t>
            </w:r>
          </w:p>
          <w:p w:rsidR="00C53C29" w:rsidRPr="009C4728" w:rsidRDefault="00C53C29" w:rsidP="0021138B">
            <w:pPr>
              <w:pStyle w:val="TAC"/>
              <w:rPr>
                <w:rFonts w:cs="Arial"/>
              </w:rPr>
            </w:pPr>
            <w:r w:rsidRPr="009C4728">
              <w:rPr>
                <w:rFonts w:cs="Arial"/>
              </w:rPr>
              <w:t>6.2.4</w:t>
            </w:r>
          </w:p>
          <w:p w:rsidR="00C53C29" w:rsidRPr="009C4728" w:rsidRDefault="00C53C29" w:rsidP="0021138B">
            <w:pPr>
              <w:pStyle w:val="TAC"/>
              <w:rPr>
                <w:rFonts w:cs="Arial"/>
                <w:lang w:eastAsia="zh-CN"/>
              </w:rPr>
            </w:pPr>
            <w:r w:rsidRPr="009C4728">
              <w:rPr>
                <w:rFonts w:cs="Arial"/>
              </w:rPr>
              <w:t>6.2.4A</w:t>
            </w:r>
          </w:p>
          <w:p w:rsidR="00C53C29" w:rsidRPr="009C4728" w:rsidRDefault="00C53C29" w:rsidP="0021138B">
            <w:pPr>
              <w:pStyle w:val="TAC"/>
              <w:rPr>
                <w:rFonts w:cs="Arial"/>
              </w:rPr>
            </w:pPr>
            <w:r w:rsidRPr="009C4728">
              <w:rPr>
                <w:rFonts w:cs="Arial"/>
                <w:lang w:eastAsia="zh-CN"/>
              </w:rPr>
              <w:t>6.2.6</w:t>
            </w:r>
          </w:p>
        </w:tc>
        <w:tc>
          <w:tcPr>
            <w:tcW w:w="567" w:type="pct"/>
            <w:shd w:val="clear" w:color="auto" w:fill="auto"/>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rPr>
              <w:t>6.2.3</w:t>
            </w:r>
          </w:p>
        </w:tc>
        <w:tc>
          <w:tcPr>
            <w:tcW w:w="567" w:type="pct"/>
            <w:shd w:val="clear" w:color="auto" w:fill="auto"/>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rPr>
              <w:t>6.2.4</w:t>
            </w:r>
          </w:p>
          <w:p w:rsidR="00C53C29" w:rsidRPr="009C4728" w:rsidRDefault="00C53C29" w:rsidP="0021138B">
            <w:pPr>
              <w:pStyle w:val="TAC"/>
              <w:rPr>
                <w:rFonts w:cs="Arial"/>
              </w:rPr>
            </w:pPr>
            <w:r w:rsidRPr="009C4728">
              <w:rPr>
                <w:rFonts w:cs="Arial"/>
              </w:rPr>
              <w:t>6.2.4A</w:t>
            </w:r>
          </w:p>
        </w:tc>
        <w:tc>
          <w:tcPr>
            <w:tcW w:w="587" w:type="pct"/>
            <w:shd w:val="clear" w:color="auto" w:fill="auto"/>
          </w:tcPr>
          <w:p w:rsidR="00C53C29" w:rsidRPr="009C4728" w:rsidRDefault="00C53C29" w:rsidP="0021138B">
            <w:pPr>
              <w:pStyle w:val="TAC"/>
              <w:rPr>
                <w:rFonts w:cs="Arial"/>
              </w:rPr>
            </w:pPr>
            <w:r w:rsidRPr="009C4728">
              <w:rPr>
                <w:rFonts w:cs="Arial"/>
              </w:rPr>
              <w:t>6.2.1</w:t>
            </w:r>
          </w:p>
        </w:tc>
        <w:tc>
          <w:tcPr>
            <w:tcW w:w="577" w:type="pct"/>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lang w:eastAsia="zh-CN"/>
              </w:rPr>
              <w:t>6.2.6</w:t>
            </w:r>
          </w:p>
        </w:tc>
        <w:tc>
          <w:tcPr>
            <w:tcW w:w="567" w:type="pct"/>
          </w:tcPr>
          <w:p w:rsidR="00C53C29" w:rsidRPr="009C4728" w:rsidRDefault="00C53C29" w:rsidP="0021138B">
            <w:pPr>
              <w:pStyle w:val="TAC"/>
              <w:rPr>
                <w:rFonts w:cs="Arial"/>
              </w:rPr>
            </w:pPr>
            <w:r w:rsidRPr="009C4728">
              <w:rPr>
                <w:rFonts w:cs="Arial"/>
              </w:rPr>
              <w:t>6.2.1</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Output power dynamics</w:t>
            </w:r>
          </w:p>
        </w:tc>
        <w:tc>
          <w:tcPr>
            <w:tcW w:w="587" w:type="pct"/>
            <w:shd w:val="clear" w:color="auto" w:fill="auto"/>
          </w:tcPr>
          <w:p w:rsidR="00C53C29" w:rsidRPr="009C4728" w:rsidRDefault="00C53C29" w:rsidP="0021138B">
            <w:pPr>
              <w:pStyle w:val="TAC"/>
              <w:rPr>
                <w:rFonts w:cs="Arial"/>
              </w:rPr>
            </w:pPr>
            <w:r w:rsidRPr="009C4728">
              <w:rPr>
                <w:rFonts w:cs="Arial"/>
              </w:rPr>
              <w:t>6.3.1</w:t>
            </w:r>
          </w:p>
          <w:p w:rsidR="00C53C29" w:rsidRPr="009C4728" w:rsidRDefault="00C53C29" w:rsidP="0021138B">
            <w:pPr>
              <w:pStyle w:val="TAC"/>
              <w:rPr>
                <w:rFonts w:cs="Arial"/>
              </w:rPr>
            </w:pPr>
            <w:r w:rsidRPr="009C4728">
              <w:rPr>
                <w:rFonts w:cs="Arial"/>
              </w:rPr>
              <w:t>6.3</w:t>
            </w:r>
            <w:r w:rsidRPr="009C4728" w:rsidDel="00642077">
              <w:rPr>
                <w:rFonts w:cs="Arial"/>
              </w:rPr>
              <w:t>.2</w:t>
            </w:r>
          </w:p>
          <w:p w:rsidR="00C53C29" w:rsidRPr="009C4728" w:rsidRDefault="00C53C29" w:rsidP="0021138B">
            <w:pPr>
              <w:pStyle w:val="TAC"/>
              <w:rPr>
                <w:rFonts w:cs="Arial"/>
                <w:lang w:eastAsia="zh-CN"/>
              </w:rPr>
            </w:pPr>
            <w:r w:rsidRPr="009C4728">
              <w:rPr>
                <w:rFonts w:cs="Arial"/>
                <w:lang w:eastAsia="zh-CN"/>
              </w:rPr>
              <w:t>6.3.5</w:t>
            </w:r>
          </w:p>
          <w:p w:rsidR="00C53C29" w:rsidRPr="009C4728" w:rsidRDefault="00C53C29" w:rsidP="0021138B">
            <w:pPr>
              <w:pStyle w:val="TAC"/>
              <w:rPr>
                <w:rFonts w:cs="Arial"/>
              </w:rPr>
            </w:pPr>
            <w:r w:rsidRPr="009C4728">
              <w:rPr>
                <w:rFonts w:cs="Arial"/>
                <w:lang w:eastAsia="zh-CN"/>
              </w:rPr>
              <w:t>6.3.6</w:t>
            </w:r>
          </w:p>
        </w:tc>
        <w:tc>
          <w:tcPr>
            <w:tcW w:w="587" w:type="pct"/>
            <w:shd w:val="clear" w:color="auto" w:fill="auto"/>
          </w:tcPr>
          <w:p w:rsidR="00C53C29" w:rsidRPr="009C4728" w:rsidRDefault="00C53C29" w:rsidP="0021138B">
            <w:pPr>
              <w:pStyle w:val="TAC"/>
              <w:rPr>
                <w:rFonts w:cs="Arial"/>
              </w:rPr>
            </w:pPr>
            <w:r w:rsidRPr="009C4728">
              <w:rPr>
                <w:rFonts w:cs="Arial"/>
              </w:rPr>
              <w:t>6.3.1</w:t>
            </w:r>
          </w:p>
          <w:p w:rsidR="00C53C29" w:rsidRPr="009C4728" w:rsidRDefault="00C53C29" w:rsidP="0021138B">
            <w:pPr>
              <w:pStyle w:val="TAC"/>
              <w:rPr>
                <w:rFonts w:cs="Arial"/>
              </w:rPr>
            </w:pPr>
            <w:r w:rsidRPr="009C4728">
              <w:rPr>
                <w:rFonts w:cs="Arial"/>
              </w:rPr>
              <w:t>6.3</w:t>
            </w:r>
            <w:r w:rsidRPr="009C4728" w:rsidDel="00642077">
              <w:rPr>
                <w:rFonts w:cs="Arial"/>
              </w:rPr>
              <w:t>.2</w:t>
            </w:r>
          </w:p>
          <w:p w:rsidR="00C53C29" w:rsidRPr="009C4728" w:rsidRDefault="00C53C29" w:rsidP="0021138B">
            <w:pPr>
              <w:pStyle w:val="TAC"/>
              <w:rPr>
                <w:rFonts w:cs="Arial"/>
                <w:lang w:eastAsia="zh-CN"/>
              </w:rPr>
            </w:pPr>
            <w:r w:rsidRPr="009C4728">
              <w:rPr>
                <w:rFonts w:cs="Arial"/>
              </w:rPr>
              <w:t>6.3.4</w:t>
            </w:r>
          </w:p>
          <w:p w:rsidR="00C53C29" w:rsidRPr="009C4728" w:rsidRDefault="00C53C29" w:rsidP="0021138B">
            <w:pPr>
              <w:pStyle w:val="TAC"/>
              <w:rPr>
                <w:rFonts w:cs="Arial"/>
                <w:lang w:eastAsia="zh-CN"/>
              </w:rPr>
            </w:pPr>
            <w:r w:rsidRPr="009C4728">
              <w:rPr>
                <w:rFonts w:cs="Arial"/>
                <w:lang w:eastAsia="zh-CN"/>
              </w:rPr>
              <w:t>6.3.5</w:t>
            </w:r>
          </w:p>
          <w:p w:rsidR="00C53C29" w:rsidRPr="009C4728" w:rsidRDefault="00C53C29" w:rsidP="0021138B">
            <w:pPr>
              <w:pStyle w:val="TAC"/>
              <w:rPr>
                <w:rFonts w:cs="Arial"/>
              </w:rPr>
            </w:pPr>
            <w:r w:rsidRPr="009C4728">
              <w:rPr>
                <w:rFonts w:cs="Arial"/>
                <w:lang w:eastAsia="zh-CN"/>
              </w:rPr>
              <w:t>6.3.6</w:t>
            </w:r>
          </w:p>
        </w:tc>
        <w:tc>
          <w:tcPr>
            <w:tcW w:w="567" w:type="pct"/>
            <w:shd w:val="clear" w:color="auto" w:fill="auto"/>
          </w:tcPr>
          <w:p w:rsidR="00C53C29" w:rsidRPr="009C4728" w:rsidRDefault="00C53C29" w:rsidP="0021138B">
            <w:pPr>
              <w:pStyle w:val="TAC"/>
              <w:rPr>
                <w:rFonts w:cs="Arial"/>
              </w:rPr>
            </w:pPr>
            <w:r w:rsidRPr="009C4728">
              <w:rPr>
                <w:rFonts w:cs="Arial"/>
              </w:rPr>
              <w:t>6.3.1</w:t>
            </w:r>
          </w:p>
        </w:tc>
        <w:tc>
          <w:tcPr>
            <w:tcW w:w="567" w:type="pct"/>
            <w:shd w:val="clear" w:color="auto" w:fill="auto"/>
          </w:tcPr>
          <w:p w:rsidR="00C53C29" w:rsidRPr="009C4728" w:rsidRDefault="00C53C29" w:rsidP="0021138B">
            <w:pPr>
              <w:pStyle w:val="TAC"/>
              <w:rPr>
                <w:rFonts w:cs="Arial"/>
              </w:rPr>
            </w:pPr>
            <w:r w:rsidRPr="009C4728">
              <w:rPr>
                <w:rFonts w:cs="Arial"/>
              </w:rPr>
              <w:t>6.3.2</w:t>
            </w:r>
          </w:p>
        </w:tc>
        <w:tc>
          <w:tcPr>
            <w:tcW w:w="587" w:type="pct"/>
            <w:shd w:val="clear" w:color="auto" w:fill="auto"/>
          </w:tcPr>
          <w:p w:rsidR="00C53C29" w:rsidRPr="009C4728" w:rsidRDefault="00C53C29" w:rsidP="0021138B">
            <w:pPr>
              <w:pStyle w:val="TAC"/>
              <w:rPr>
                <w:rFonts w:cs="Arial"/>
              </w:rPr>
            </w:pPr>
            <w:r w:rsidRPr="009C4728">
              <w:rPr>
                <w:rFonts w:cs="Arial"/>
              </w:rPr>
              <w:t>6.3.4</w:t>
            </w:r>
          </w:p>
        </w:tc>
        <w:tc>
          <w:tcPr>
            <w:tcW w:w="577" w:type="pct"/>
          </w:tcPr>
          <w:p w:rsidR="00C53C29" w:rsidRPr="009C4728" w:rsidRDefault="00C53C29" w:rsidP="0021138B">
            <w:pPr>
              <w:pStyle w:val="TAC"/>
              <w:rPr>
                <w:rFonts w:cs="Arial"/>
              </w:rPr>
            </w:pPr>
            <w:r w:rsidRPr="009C4728">
              <w:rPr>
                <w:rFonts w:cs="Arial"/>
                <w:lang w:eastAsia="zh-CN"/>
              </w:rPr>
              <w:t>6.3.5</w:t>
            </w:r>
          </w:p>
        </w:tc>
        <w:tc>
          <w:tcPr>
            <w:tcW w:w="567" w:type="pct"/>
          </w:tcPr>
          <w:p w:rsidR="00C53C29" w:rsidRPr="009C4728" w:rsidRDefault="00C53C29" w:rsidP="0021138B">
            <w:pPr>
              <w:pStyle w:val="TAC"/>
              <w:rPr>
                <w:rFonts w:cs="Arial"/>
                <w:lang w:eastAsia="zh-CN"/>
              </w:rPr>
            </w:pPr>
            <w:r w:rsidRPr="009C4728">
              <w:rPr>
                <w:rFonts w:cs="Arial"/>
                <w:lang w:eastAsia="zh-CN"/>
              </w:rPr>
              <w:t>6.3.6</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Transmit ON/OFF power</w:t>
            </w:r>
          </w:p>
        </w:tc>
        <w:tc>
          <w:tcPr>
            <w:tcW w:w="587" w:type="pct"/>
            <w:shd w:val="clear" w:color="auto" w:fill="auto"/>
          </w:tcPr>
          <w:p w:rsidR="00C53C29" w:rsidRPr="009C4728" w:rsidRDefault="00C53C29" w:rsidP="0021138B">
            <w:pPr>
              <w:pStyle w:val="TAC"/>
              <w:rPr>
                <w:rFonts w:cs="Arial"/>
              </w:rPr>
            </w:pPr>
            <w:r w:rsidRPr="009C4728">
              <w:rPr>
                <w:rFonts w:cs="Arial"/>
              </w:rPr>
              <w:t xml:space="preserve">-     </w:t>
            </w:r>
          </w:p>
        </w:tc>
        <w:tc>
          <w:tcPr>
            <w:tcW w:w="587" w:type="pct"/>
            <w:shd w:val="clear" w:color="auto" w:fill="auto"/>
          </w:tcPr>
          <w:p w:rsidR="00C53C29" w:rsidRPr="009C4728" w:rsidRDefault="00C53C29" w:rsidP="0021138B">
            <w:pPr>
              <w:pStyle w:val="TAC"/>
              <w:rPr>
                <w:rFonts w:cs="Arial"/>
              </w:rPr>
            </w:pPr>
            <w:r w:rsidRPr="009C4728">
              <w:rPr>
                <w:rFonts w:cs="Arial"/>
              </w:rPr>
              <w:t xml:space="preserve">-        </w:t>
            </w:r>
          </w:p>
        </w:tc>
        <w:tc>
          <w:tcPr>
            <w:tcW w:w="567" w:type="pct"/>
            <w:shd w:val="clear" w:color="auto" w:fill="auto"/>
          </w:tcPr>
          <w:p w:rsidR="00C53C29" w:rsidRPr="009C4728" w:rsidRDefault="00C53C29" w:rsidP="0021138B">
            <w:pPr>
              <w:pStyle w:val="TAC"/>
              <w:rPr>
                <w:rFonts w:cs="Arial"/>
              </w:rPr>
            </w:pPr>
            <w:r w:rsidRPr="009C4728">
              <w:rPr>
                <w:rFonts w:cs="Arial"/>
              </w:rPr>
              <w:t>-</w:t>
            </w:r>
          </w:p>
        </w:tc>
        <w:tc>
          <w:tcPr>
            <w:tcW w:w="567" w:type="pct"/>
            <w:shd w:val="clear" w:color="auto" w:fill="auto"/>
          </w:tcPr>
          <w:p w:rsidR="00C53C29" w:rsidRPr="009C4728" w:rsidRDefault="00C53C29" w:rsidP="0021138B">
            <w:pPr>
              <w:pStyle w:val="TAC"/>
              <w:rPr>
                <w:rFonts w:cs="Arial"/>
              </w:rPr>
            </w:pPr>
            <w:r w:rsidRPr="009C4728">
              <w:rPr>
                <w:rFonts w:cs="Arial"/>
              </w:rPr>
              <w:t xml:space="preserve">-        </w:t>
            </w:r>
          </w:p>
        </w:tc>
        <w:tc>
          <w:tcPr>
            <w:tcW w:w="587" w:type="pct"/>
            <w:shd w:val="clear" w:color="auto" w:fill="auto"/>
          </w:tcPr>
          <w:p w:rsidR="00C53C29" w:rsidRPr="009C4728" w:rsidRDefault="00C53C29" w:rsidP="0021138B">
            <w:pPr>
              <w:pStyle w:val="TAC"/>
              <w:rPr>
                <w:rFonts w:cs="Arial"/>
              </w:rPr>
            </w:pPr>
            <w:r w:rsidRPr="009C4728">
              <w:rPr>
                <w:rFonts w:cs="Arial"/>
              </w:rPr>
              <w:t xml:space="preserve">-        </w:t>
            </w:r>
          </w:p>
        </w:tc>
        <w:tc>
          <w:tcPr>
            <w:tcW w:w="577" w:type="pct"/>
          </w:tcPr>
          <w:p w:rsidR="00C53C29" w:rsidRPr="009C4728" w:rsidRDefault="00C53C29" w:rsidP="0021138B">
            <w:pPr>
              <w:pStyle w:val="TAC"/>
              <w:rPr>
                <w:rFonts w:cs="Arial"/>
              </w:rPr>
            </w:pPr>
            <w:r w:rsidRPr="009C4728">
              <w:rPr>
                <w:rFonts w:cs="Arial"/>
                <w:lang w:eastAsia="zh-CN"/>
              </w:rPr>
              <w:t>-</w:t>
            </w:r>
          </w:p>
        </w:tc>
        <w:tc>
          <w:tcPr>
            <w:tcW w:w="567" w:type="pct"/>
          </w:tcPr>
          <w:p w:rsidR="00C53C29" w:rsidRPr="009C4728" w:rsidRDefault="00C53C29" w:rsidP="0021138B">
            <w:pPr>
              <w:pStyle w:val="TAC"/>
              <w:rPr>
                <w:rFonts w:cs="Arial"/>
                <w:lang w:eastAsia="zh-CN"/>
              </w:rPr>
            </w:pPr>
            <w:r w:rsidRPr="009C4728">
              <w:rPr>
                <w:rFonts w:cs="Arial"/>
                <w:lang w:eastAsia="zh-CN"/>
              </w:rPr>
              <w:t>-</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Transmitted signal quality</w:t>
            </w:r>
          </w:p>
        </w:tc>
        <w:tc>
          <w:tcPr>
            <w:tcW w:w="3473" w:type="pct"/>
            <w:gridSpan w:val="6"/>
            <w:shd w:val="clear" w:color="auto" w:fill="auto"/>
          </w:tcPr>
          <w:p w:rsidR="00C53C29" w:rsidRPr="009C4728" w:rsidRDefault="00C53C29" w:rsidP="0021138B">
            <w:pPr>
              <w:pStyle w:val="TAC"/>
              <w:rPr>
                <w:rFonts w:cs="Arial"/>
              </w:rPr>
            </w:pPr>
          </w:p>
        </w:tc>
        <w:tc>
          <w:tcPr>
            <w:tcW w:w="567" w:type="pct"/>
          </w:tcPr>
          <w:p w:rsidR="00C53C29" w:rsidRPr="009C4728" w:rsidRDefault="00C53C29" w:rsidP="0021138B">
            <w:pPr>
              <w:pStyle w:val="TAC"/>
              <w:rPr>
                <w:rFonts w:cs="Arial"/>
              </w:rPr>
            </w:pP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ab/>
              <w:t>Modulation quality</w:t>
            </w:r>
          </w:p>
        </w:tc>
        <w:tc>
          <w:tcPr>
            <w:tcW w:w="587" w:type="pct"/>
            <w:shd w:val="clear" w:color="auto" w:fill="auto"/>
          </w:tcPr>
          <w:p w:rsidR="00C53C29" w:rsidRPr="009C4728" w:rsidRDefault="00C53C29" w:rsidP="0021138B">
            <w:pPr>
              <w:pStyle w:val="TAC"/>
              <w:rPr>
                <w:rFonts w:cs="Arial"/>
              </w:rPr>
            </w:pPr>
            <w:r w:rsidRPr="009C4728">
              <w:rPr>
                <w:rFonts w:cs="Arial"/>
              </w:rPr>
              <w:t>6.5.1.1</w:t>
            </w:r>
          </w:p>
          <w:p w:rsidR="00C53C29" w:rsidRPr="009C4728" w:rsidRDefault="00C53C29" w:rsidP="0021138B">
            <w:pPr>
              <w:pStyle w:val="TAC"/>
              <w:rPr>
                <w:rFonts w:cs="Arial"/>
                <w:lang w:eastAsia="zh-CN"/>
              </w:rPr>
            </w:pPr>
            <w:r w:rsidRPr="009C4728">
              <w:rPr>
                <w:rFonts w:cs="Arial"/>
              </w:rPr>
              <w:t>6.5.1.2</w:t>
            </w:r>
          </w:p>
          <w:p w:rsidR="00C53C29" w:rsidRPr="009C4728" w:rsidRDefault="00C53C29" w:rsidP="0021138B">
            <w:pPr>
              <w:pStyle w:val="TAC"/>
              <w:rPr>
                <w:rFonts w:cs="Arial"/>
                <w:lang w:eastAsia="zh-CN"/>
              </w:rPr>
            </w:pPr>
            <w:r w:rsidRPr="009C4728">
              <w:rPr>
                <w:rFonts w:cs="Arial"/>
                <w:lang w:eastAsia="zh-CN"/>
              </w:rPr>
              <w:t>6.5.1.5</w:t>
            </w:r>
          </w:p>
          <w:p w:rsidR="00C53C29" w:rsidRPr="009C4728" w:rsidRDefault="00C53C29" w:rsidP="0021138B">
            <w:pPr>
              <w:pStyle w:val="TAC"/>
              <w:rPr>
                <w:rFonts w:cs="Arial"/>
              </w:rPr>
            </w:pPr>
            <w:r w:rsidRPr="009C4728">
              <w:rPr>
                <w:rFonts w:cs="Arial"/>
                <w:lang w:eastAsia="zh-CN"/>
              </w:rPr>
              <w:t>6.5.1.6</w:t>
            </w:r>
          </w:p>
        </w:tc>
        <w:tc>
          <w:tcPr>
            <w:tcW w:w="587" w:type="pct"/>
            <w:shd w:val="clear" w:color="auto" w:fill="auto"/>
          </w:tcPr>
          <w:p w:rsidR="00C53C29" w:rsidRPr="009C4728" w:rsidRDefault="00C53C29" w:rsidP="0021138B">
            <w:pPr>
              <w:pStyle w:val="TAC"/>
              <w:rPr>
                <w:rFonts w:cs="Arial"/>
              </w:rPr>
            </w:pPr>
            <w:r w:rsidRPr="009C4728">
              <w:rPr>
                <w:rFonts w:cs="Arial"/>
              </w:rPr>
              <w:t>6.5.1.1</w:t>
            </w:r>
          </w:p>
          <w:p w:rsidR="00C53C29" w:rsidRPr="009C4728" w:rsidRDefault="00C53C29" w:rsidP="0021138B">
            <w:pPr>
              <w:pStyle w:val="TAC"/>
              <w:rPr>
                <w:rFonts w:cs="Arial"/>
              </w:rPr>
            </w:pPr>
            <w:r w:rsidRPr="009C4728">
              <w:rPr>
                <w:rFonts w:cs="Arial"/>
              </w:rPr>
              <w:t>6.5.1.2</w:t>
            </w:r>
          </w:p>
          <w:p w:rsidR="00C53C29" w:rsidRPr="009C4728" w:rsidRDefault="00C53C29" w:rsidP="0021138B">
            <w:pPr>
              <w:pStyle w:val="TAC"/>
              <w:rPr>
                <w:rFonts w:cs="Arial"/>
                <w:lang w:eastAsia="zh-CN"/>
              </w:rPr>
            </w:pPr>
            <w:r w:rsidRPr="009C4728">
              <w:rPr>
                <w:rFonts w:cs="Arial"/>
              </w:rPr>
              <w:t>6.5.1.4</w:t>
            </w:r>
          </w:p>
          <w:p w:rsidR="00C53C29" w:rsidRPr="009C4728" w:rsidRDefault="00C53C29" w:rsidP="0021138B">
            <w:pPr>
              <w:pStyle w:val="TAC"/>
              <w:rPr>
                <w:rFonts w:cs="Arial"/>
                <w:lang w:eastAsia="zh-CN"/>
              </w:rPr>
            </w:pPr>
            <w:r w:rsidRPr="009C4728">
              <w:rPr>
                <w:rFonts w:cs="Arial"/>
                <w:lang w:eastAsia="zh-CN"/>
              </w:rPr>
              <w:t>6.5.1.5</w:t>
            </w:r>
          </w:p>
          <w:p w:rsidR="00C53C29" w:rsidRPr="009C4728" w:rsidRDefault="00C53C29" w:rsidP="0021138B">
            <w:pPr>
              <w:pStyle w:val="TAC"/>
              <w:rPr>
                <w:rFonts w:cs="Arial"/>
              </w:rPr>
            </w:pPr>
            <w:r w:rsidRPr="009C4728">
              <w:rPr>
                <w:rFonts w:cs="Arial"/>
                <w:lang w:eastAsia="zh-CN"/>
              </w:rPr>
              <w:t>6.5.1.6</w:t>
            </w:r>
          </w:p>
        </w:tc>
        <w:tc>
          <w:tcPr>
            <w:tcW w:w="567" w:type="pct"/>
            <w:shd w:val="clear" w:color="auto" w:fill="auto"/>
          </w:tcPr>
          <w:p w:rsidR="00C53C29" w:rsidRPr="009C4728" w:rsidRDefault="00C53C29" w:rsidP="0021138B">
            <w:pPr>
              <w:pStyle w:val="TAC"/>
              <w:rPr>
                <w:rFonts w:cs="Arial"/>
              </w:rPr>
            </w:pPr>
            <w:r w:rsidRPr="009C4728">
              <w:rPr>
                <w:rFonts w:cs="Arial"/>
              </w:rPr>
              <w:t>6.5.1.1</w:t>
            </w:r>
          </w:p>
        </w:tc>
        <w:tc>
          <w:tcPr>
            <w:tcW w:w="567" w:type="pct"/>
            <w:shd w:val="clear" w:color="auto" w:fill="auto"/>
          </w:tcPr>
          <w:p w:rsidR="00C53C29" w:rsidRPr="009C4728" w:rsidRDefault="00C53C29" w:rsidP="0021138B">
            <w:pPr>
              <w:pStyle w:val="TAC"/>
              <w:rPr>
                <w:rFonts w:cs="Arial"/>
              </w:rPr>
            </w:pPr>
            <w:r w:rsidRPr="009C4728">
              <w:rPr>
                <w:rFonts w:cs="Arial"/>
              </w:rPr>
              <w:t>6.5.1.2</w:t>
            </w:r>
          </w:p>
        </w:tc>
        <w:tc>
          <w:tcPr>
            <w:tcW w:w="587" w:type="pct"/>
            <w:shd w:val="clear" w:color="auto" w:fill="auto"/>
          </w:tcPr>
          <w:p w:rsidR="00C53C29" w:rsidRPr="009C4728" w:rsidRDefault="00C53C29" w:rsidP="0021138B">
            <w:pPr>
              <w:pStyle w:val="TAC"/>
              <w:rPr>
                <w:rFonts w:cs="Arial"/>
              </w:rPr>
            </w:pPr>
            <w:r w:rsidRPr="009C4728">
              <w:rPr>
                <w:rFonts w:cs="Arial"/>
              </w:rPr>
              <w:t>6.5.1.4</w:t>
            </w:r>
          </w:p>
        </w:tc>
        <w:tc>
          <w:tcPr>
            <w:tcW w:w="577" w:type="pct"/>
          </w:tcPr>
          <w:p w:rsidR="00C53C29" w:rsidRPr="009C4728" w:rsidRDefault="00C53C29" w:rsidP="0021138B">
            <w:pPr>
              <w:pStyle w:val="TAC"/>
              <w:rPr>
                <w:rFonts w:cs="Arial"/>
              </w:rPr>
            </w:pPr>
            <w:r w:rsidRPr="009C4728">
              <w:rPr>
                <w:rFonts w:cs="Arial"/>
                <w:lang w:eastAsia="zh-CN"/>
              </w:rPr>
              <w:t>6.5.1.5</w:t>
            </w:r>
          </w:p>
        </w:tc>
        <w:tc>
          <w:tcPr>
            <w:tcW w:w="567" w:type="pct"/>
          </w:tcPr>
          <w:p w:rsidR="00C53C29" w:rsidRPr="009C4728" w:rsidRDefault="00C53C29" w:rsidP="0021138B">
            <w:pPr>
              <w:pStyle w:val="TAC"/>
              <w:rPr>
                <w:rFonts w:cs="Arial"/>
                <w:lang w:eastAsia="zh-CN"/>
              </w:rPr>
            </w:pPr>
            <w:r w:rsidRPr="009C4728">
              <w:rPr>
                <w:rFonts w:cs="Arial"/>
                <w:lang w:eastAsia="zh-CN"/>
              </w:rPr>
              <w:t>6.5.1.6</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ab/>
              <w:t>Frequency error</w:t>
            </w:r>
          </w:p>
        </w:tc>
        <w:tc>
          <w:tcPr>
            <w:tcW w:w="587" w:type="pct"/>
            <w:shd w:val="clear" w:color="auto" w:fill="auto"/>
          </w:tcPr>
          <w:p w:rsidR="00C53C29" w:rsidRPr="009C4728" w:rsidRDefault="00C53C29" w:rsidP="0021138B">
            <w:pPr>
              <w:pStyle w:val="TAC"/>
              <w:rPr>
                <w:rFonts w:cs="Arial"/>
              </w:rPr>
            </w:pPr>
            <w:r w:rsidRPr="009C4728">
              <w:rPr>
                <w:rFonts w:cs="Arial"/>
              </w:rPr>
              <w:t>6.5.2.1</w:t>
            </w:r>
          </w:p>
          <w:p w:rsidR="00C53C29" w:rsidRPr="009C4728" w:rsidRDefault="00C53C29" w:rsidP="0021138B">
            <w:pPr>
              <w:pStyle w:val="TAC"/>
              <w:rPr>
                <w:rFonts w:cs="Arial"/>
                <w:lang w:eastAsia="zh-CN"/>
              </w:rPr>
            </w:pPr>
            <w:r w:rsidRPr="009C4728">
              <w:rPr>
                <w:rFonts w:cs="Arial"/>
              </w:rPr>
              <w:t>6.5.2.2</w:t>
            </w:r>
          </w:p>
          <w:p w:rsidR="00C53C29" w:rsidRPr="009C4728" w:rsidRDefault="00C53C29" w:rsidP="0021138B">
            <w:pPr>
              <w:pStyle w:val="TAC"/>
              <w:rPr>
                <w:rFonts w:cs="Arial"/>
                <w:lang w:eastAsia="zh-CN"/>
              </w:rPr>
            </w:pPr>
            <w:r w:rsidRPr="009C4728">
              <w:rPr>
                <w:rFonts w:cs="Arial"/>
                <w:lang w:eastAsia="zh-CN"/>
              </w:rPr>
              <w:t>6.5.2.5</w:t>
            </w:r>
          </w:p>
          <w:p w:rsidR="00C53C29" w:rsidRPr="009C4728" w:rsidRDefault="00C53C29" w:rsidP="0021138B">
            <w:pPr>
              <w:pStyle w:val="TAC"/>
              <w:rPr>
                <w:rFonts w:cs="Arial"/>
              </w:rPr>
            </w:pPr>
            <w:r w:rsidRPr="009C4728">
              <w:rPr>
                <w:rFonts w:cs="Arial"/>
                <w:lang w:eastAsia="zh-CN"/>
              </w:rPr>
              <w:t>6.5.2.6</w:t>
            </w:r>
          </w:p>
        </w:tc>
        <w:tc>
          <w:tcPr>
            <w:tcW w:w="587" w:type="pct"/>
            <w:shd w:val="clear" w:color="auto" w:fill="auto"/>
          </w:tcPr>
          <w:p w:rsidR="00C53C29" w:rsidRPr="009C4728" w:rsidRDefault="00C53C29" w:rsidP="0021138B">
            <w:pPr>
              <w:pStyle w:val="TAC"/>
              <w:rPr>
                <w:rFonts w:cs="Arial"/>
              </w:rPr>
            </w:pPr>
            <w:r w:rsidRPr="009C4728">
              <w:rPr>
                <w:rFonts w:cs="Arial"/>
              </w:rPr>
              <w:t>6.5.2.1</w:t>
            </w:r>
          </w:p>
          <w:p w:rsidR="00C53C29" w:rsidRPr="009C4728" w:rsidRDefault="00C53C29" w:rsidP="0021138B">
            <w:pPr>
              <w:pStyle w:val="TAC"/>
              <w:rPr>
                <w:rFonts w:cs="Arial"/>
              </w:rPr>
            </w:pPr>
            <w:r w:rsidRPr="009C4728">
              <w:rPr>
                <w:rFonts w:cs="Arial"/>
              </w:rPr>
              <w:t>6.5.2.2</w:t>
            </w:r>
          </w:p>
          <w:p w:rsidR="00C53C29" w:rsidRPr="009C4728" w:rsidRDefault="00C53C29" w:rsidP="0021138B">
            <w:pPr>
              <w:pStyle w:val="TAC"/>
              <w:rPr>
                <w:rFonts w:cs="Arial"/>
                <w:lang w:eastAsia="zh-CN"/>
              </w:rPr>
            </w:pPr>
            <w:r w:rsidRPr="009C4728">
              <w:rPr>
                <w:rFonts w:cs="Arial"/>
              </w:rPr>
              <w:t>6.5.2.4</w:t>
            </w:r>
          </w:p>
          <w:p w:rsidR="00C53C29" w:rsidRPr="009C4728" w:rsidRDefault="00C53C29" w:rsidP="0021138B">
            <w:pPr>
              <w:pStyle w:val="TAC"/>
              <w:rPr>
                <w:rFonts w:cs="Arial"/>
                <w:lang w:eastAsia="zh-CN"/>
              </w:rPr>
            </w:pPr>
            <w:r w:rsidRPr="009C4728">
              <w:rPr>
                <w:rFonts w:cs="Arial"/>
                <w:lang w:eastAsia="zh-CN"/>
              </w:rPr>
              <w:t>6.5.2.5</w:t>
            </w:r>
          </w:p>
          <w:p w:rsidR="00C53C29" w:rsidRPr="009C4728" w:rsidRDefault="00C53C29" w:rsidP="0021138B">
            <w:pPr>
              <w:pStyle w:val="TAC"/>
              <w:rPr>
                <w:rFonts w:cs="Arial"/>
              </w:rPr>
            </w:pPr>
            <w:r w:rsidRPr="009C4728">
              <w:rPr>
                <w:rFonts w:cs="Arial"/>
                <w:lang w:eastAsia="zh-CN"/>
              </w:rPr>
              <w:t>6.5.2.6</w:t>
            </w:r>
          </w:p>
        </w:tc>
        <w:tc>
          <w:tcPr>
            <w:tcW w:w="567" w:type="pct"/>
            <w:shd w:val="clear" w:color="auto" w:fill="auto"/>
          </w:tcPr>
          <w:p w:rsidR="00C53C29" w:rsidRPr="009C4728" w:rsidRDefault="00C53C29" w:rsidP="0021138B">
            <w:pPr>
              <w:pStyle w:val="TAC"/>
              <w:rPr>
                <w:rFonts w:cs="Arial"/>
              </w:rPr>
            </w:pPr>
            <w:r w:rsidRPr="009C4728">
              <w:rPr>
                <w:rFonts w:cs="Arial"/>
              </w:rPr>
              <w:t>6.5.2.1</w:t>
            </w:r>
          </w:p>
        </w:tc>
        <w:tc>
          <w:tcPr>
            <w:tcW w:w="567" w:type="pct"/>
            <w:shd w:val="clear" w:color="auto" w:fill="auto"/>
          </w:tcPr>
          <w:p w:rsidR="00C53C29" w:rsidRPr="009C4728" w:rsidRDefault="00C53C29" w:rsidP="0021138B">
            <w:pPr>
              <w:pStyle w:val="TAC"/>
              <w:rPr>
                <w:rFonts w:cs="Arial"/>
              </w:rPr>
            </w:pPr>
            <w:r w:rsidRPr="009C4728">
              <w:rPr>
                <w:rFonts w:cs="Arial"/>
              </w:rPr>
              <w:t>6.5.2.2</w:t>
            </w:r>
          </w:p>
        </w:tc>
        <w:tc>
          <w:tcPr>
            <w:tcW w:w="587" w:type="pct"/>
            <w:shd w:val="clear" w:color="auto" w:fill="auto"/>
          </w:tcPr>
          <w:p w:rsidR="00C53C29" w:rsidRPr="009C4728" w:rsidRDefault="00C53C29" w:rsidP="0021138B">
            <w:pPr>
              <w:pStyle w:val="TAC"/>
              <w:rPr>
                <w:rFonts w:cs="Arial"/>
              </w:rPr>
            </w:pPr>
            <w:r w:rsidRPr="009C4728">
              <w:rPr>
                <w:rFonts w:cs="Arial"/>
              </w:rPr>
              <w:t>6.5.2.4</w:t>
            </w:r>
          </w:p>
        </w:tc>
        <w:tc>
          <w:tcPr>
            <w:tcW w:w="577" w:type="pct"/>
          </w:tcPr>
          <w:p w:rsidR="00C53C29" w:rsidRPr="009C4728" w:rsidRDefault="00C53C29" w:rsidP="0021138B">
            <w:pPr>
              <w:pStyle w:val="TAC"/>
              <w:rPr>
                <w:rFonts w:cs="Arial"/>
              </w:rPr>
            </w:pPr>
            <w:r w:rsidRPr="009C4728">
              <w:rPr>
                <w:rFonts w:cs="Arial"/>
                <w:lang w:eastAsia="zh-CN"/>
              </w:rPr>
              <w:t>6.5.2.5</w:t>
            </w:r>
          </w:p>
        </w:tc>
        <w:tc>
          <w:tcPr>
            <w:tcW w:w="567" w:type="pct"/>
          </w:tcPr>
          <w:p w:rsidR="00C53C29" w:rsidRPr="009C4728" w:rsidRDefault="00C53C29" w:rsidP="0021138B">
            <w:pPr>
              <w:pStyle w:val="TAC"/>
              <w:rPr>
                <w:rFonts w:cs="Arial"/>
                <w:lang w:eastAsia="zh-CN"/>
              </w:rPr>
            </w:pPr>
            <w:r w:rsidRPr="009C4728">
              <w:rPr>
                <w:rFonts w:cs="Arial"/>
                <w:lang w:eastAsia="zh-CN"/>
              </w:rPr>
              <w:t>6.5.2.6</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ab/>
              <w:t>Time alignment error</w:t>
            </w:r>
          </w:p>
        </w:tc>
        <w:tc>
          <w:tcPr>
            <w:tcW w:w="587" w:type="pct"/>
            <w:shd w:val="clear" w:color="auto" w:fill="auto"/>
          </w:tcPr>
          <w:p w:rsidR="00C53C29" w:rsidRPr="009C4728" w:rsidRDefault="00C53C29" w:rsidP="0021138B">
            <w:pPr>
              <w:pStyle w:val="TAC"/>
              <w:rPr>
                <w:rFonts w:cs="Arial"/>
              </w:rPr>
            </w:pPr>
            <w:r w:rsidRPr="009C4728">
              <w:rPr>
                <w:rFonts w:cs="Arial"/>
              </w:rPr>
              <w:t>6.5.3.1</w:t>
            </w:r>
          </w:p>
          <w:p w:rsidR="00C53C29" w:rsidRPr="009C4728" w:rsidRDefault="00C53C29" w:rsidP="0021138B">
            <w:pPr>
              <w:pStyle w:val="TAC"/>
              <w:rPr>
                <w:rFonts w:cs="Arial"/>
                <w:lang w:eastAsia="zh-CN"/>
              </w:rPr>
            </w:pPr>
            <w:r w:rsidRPr="009C4728">
              <w:rPr>
                <w:rFonts w:cs="Arial"/>
              </w:rPr>
              <w:t>6.5.3.2</w:t>
            </w:r>
          </w:p>
          <w:p w:rsidR="00C53C29" w:rsidRPr="009C4728" w:rsidRDefault="00C53C29" w:rsidP="0021138B">
            <w:pPr>
              <w:pStyle w:val="TAC"/>
              <w:rPr>
                <w:rFonts w:cs="Arial"/>
                <w:lang w:eastAsia="zh-CN"/>
              </w:rPr>
            </w:pPr>
            <w:r w:rsidRPr="009C4728">
              <w:rPr>
                <w:rFonts w:cs="Arial"/>
                <w:lang w:eastAsia="zh-CN"/>
              </w:rPr>
              <w:t>6.5.3.4</w:t>
            </w:r>
          </w:p>
          <w:p w:rsidR="00C53C29" w:rsidRPr="009C4728" w:rsidRDefault="00C53C29" w:rsidP="0021138B">
            <w:pPr>
              <w:pStyle w:val="TAC"/>
              <w:rPr>
                <w:rFonts w:cs="Arial"/>
              </w:rPr>
            </w:pPr>
            <w:r w:rsidRPr="009C4728">
              <w:rPr>
                <w:rFonts w:cs="Arial"/>
                <w:lang w:eastAsia="zh-CN"/>
              </w:rPr>
              <w:t>6.5.3.5</w:t>
            </w:r>
          </w:p>
        </w:tc>
        <w:tc>
          <w:tcPr>
            <w:tcW w:w="587" w:type="pct"/>
            <w:shd w:val="clear" w:color="auto" w:fill="auto"/>
          </w:tcPr>
          <w:p w:rsidR="00C53C29" w:rsidRPr="009C4728" w:rsidRDefault="00C53C29" w:rsidP="0021138B">
            <w:pPr>
              <w:pStyle w:val="TAC"/>
              <w:rPr>
                <w:rFonts w:cs="Arial"/>
              </w:rPr>
            </w:pPr>
            <w:r w:rsidRPr="009C4728">
              <w:rPr>
                <w:rFonts w:cs="Arial"/>
              </w:rPr>
              <w:t>6.5.3.1</w:t>
            </w:r>
          </w:p>
          <w:p w:rsidR="00C53C29" w:rsidRPr="009C4728" w:rsidRDefault="00C53C29" w:rsidP="0021138B">
            <w:pPr>
              <w:pStyle w:val="TAC"/>
              <w:rPr>
                <w:rFonts w:cs="Arial"/>
                <w:lang w:eastAsia="zh-CN"/>
              </w:rPr>
            </w:pPr>
            <w:r w:rsidRPr="009C4728">
              <w:rPr>
                <w:rFonts w:cs="Arial"/>
              </w:rPr>
              <w:t>6.5.3.2</w:t>
            </w:r>
          </w:p>
          <w:p w:rsidR="00C53C29" w:rsidRPr="009C4728" w:rsidRDefault="00C53C29" w:rsidP="0021138B">
            <w:pPr>
              <w:pStyle w:val="TAC"/>
              <w:rPr>
                <w:rFonts w:cs="Arial"/>
                <w:lang w:eastAsia="zh-CN"/>
              </w:rPr>
            </w:pPr>
            <w:r w:rsidRPr="009C4728">
              <w:rPr>
                <w:rFonts w:cs="Arial"/>
                <w:lang w:eastAsia="zh-CN"/>
              </w:rPr>
              <w:t>6.5.3.4</w:t>
            </w:r>
          </w:p>
          <w:p w:rsidR="00C53C29" w:rsidRPr="009C4728" w:rsidRDefault="00C53C29" w:rsidP="0021138B">
            <w:pPr>
              <w:pStyle w:val="TAC"/>
              <w:rPr>
                <w:rFonts w:cs="Arial"/>
              </w:rPr>
            </w:pPr>
            <w:r w:rsidRPr="009C4728">
              <w:rPr>
                <w:rFonts w:cs="Arial"/>
                <w:lang w:eastAsia="zh-CN"/>
              </w:rPr>
              <w:t>6.5.3.5</w:t>
            </w:r>
          </w:p>
        </w:tc>
        <w:tc>
          <w:tcPr>
            <w:tcW w:w="567" w:type="pct"/>
            <w:shd w:val="clear" w:color="auto" w:fill="auto"/>
          </w:tcPr>
          <w:p w:rsidR="00C53C29" w:rsidRPr="009C4728" w:rsidRDefault="00C53C29" w:rsidP="0021138B">
            <w:pPr>
              <w:pStyle w:val="TAC"/>
              <w:rPr>
                <w:rFonts w:cs="Arial"/>
              </w:rPr>
            </w:pPr>
            <w:r w:rsidRPr="009C4728">
              <w:rPr>
                <w:rFonts w:cs="Arial"/>
              </w:rPr>
              <w:t>6.5.3.1</w:t>
            </w:r>
          </w:p>
        </w:tc>
        <w:tc>
          <w:tcPr>
            <w:tcW w:w="567" w:type="pct"/>
            <w:shd w:val="clear" w:color="auto" w:fill="auto"/>
          </w:tcPr>
          <w:p w:rsidR="00C53C29" w:rsidRPr="009C4728" w:rsidRDefault="00C53C29" w:rsidP="0021138B">
            <w:pPr>
              <w:pStyle w:val="TAC"/>
              <w:rPr>
                <w:rFonts w:cs="Arial"/>
              </w:rPr>
            </w:pPr>
            <w:r w:rsidRPr="009C4728">
              <w:rPr>
                <w:rFonts w:cs="Arial"/>
              </w:rPr>
              <w:t>6.5.3.2</w:t>
            </w:r>
          </w:p>
        </w:tc>
        <w:tc>
          <w:tcPr>
            <w:tcW w:w="587" w:type="pct"/>
            <w:shd w:val="clear" w:color="auto" w:fill="auto"/>
          </w:tcPr>
          <w:p w:rsidR="00C53C29" w:rsidRPr="009C4728" w:rsidRDefault="00C53C29" w:rsidP="0021138B">
            <w:pPr>
              <w:pStyle w:val="TAC"/>
              <w:rPr>
                <w:rFonts w:cs="Arial"/>
              </w:rPr>
            </w:pPr>
            <w:r w:rsidRPr="009C4728">
              <w:rPr>
                <w:rFonts w:cs="Arial"/>
              </w:rPr>
              <w:t>-</w:t>
            </w:r>
          </w:p>
        </w:tc>
        <w:tc>
          <w:tcPr>
            <w:tcW w:w="577" w:type="pct"/>
          </w:tcPr>
          <w:p w:rsidR="00C53C29" w:rsidRPr="009C4728" w:rsidRDefault="00C53C29" w:rsidP="0021138B">
            <w:pPr>
              <w:pStyle w:val="TAC"/>
              <w:rPr>
                <w:rFonts w:cs="Arial"/>
              </w:rPr>
            </w:pPr>
            <w:r w:rsidRPr="009C4728">
              <w:rPr>
                <w:rFonts w:cs="Arial"/>
                <w:lang w:eastAsia="zh-CN"/>
              </w:rPr>
              <w:t>6.5.3.4</w:t>
            </w:r>
          </w:p>
        </w:tc>
        <w:tc>
          <w:tcPr>
            <w:tcW w:w="567" w:type="pct"/>
          </w:tcPr>
          <w:p w:rsidR="00C53C29" w:rsidRPr="009C4728" w:rsidRDefault="00C53C29" w:rsidP="0021138B">
            <w:pPr>
              <w:pStyle w:val="TAC"/>
              <w:rPr>
                <w:rFonts w:cs="Arial"/>
                <w:lang w:eastAsia="zh-CN"/>
              </w:rPr>
            </w:pPr>
            <w:r w:rsidRPr="009C4728">
              <w:rPr>
                <w:rFonts w:cs="Arial"/>
                <w:lang w:eastAsia="zh-CN"/>
              </w:rPr>
              <w:t>6.5.3.5</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Unwanted emissions</w:t>
            </w:r>
          </w:p>
        </w:tc>
        <w:tc>
          <w:tcPr>
            <w:tcW w:w="3473" w:type="pct"/>
            <w:gridSpan w:val="6"/>
            <w:shd w:val="clear" w:color="auto" w:fill="auto"/>
          </w:tcPr>
          <w:p w:rsidR="00C53C29" w:rsidRPr="009C4728" w:rsidRDefault="00C53C29" w:rsidP="0021138B">
            <w:pPr>
              <w:pStyle w:val="TAC"/>
              <w:rPr>
                <w:rFonts w:cs="Arial"/>
              </w:rPr>
            </w:pPr>
          </w:p>
        </w:tc>
        <w:tc>
          <w:tcPr>
            <w:tcW w:w="567" w:type="pct"/>
          </w:tcPr>
          <w:p w:rsidR="00C53C29" w:rsidRPr="009C4728" w:rsidRDefault="00C53C29" w:rsidP="0021138B">
            <w:pPr>
              <w:pStyle w:val="TAC"/>
              <w:rPr>
                <w:rFonts w:cs="Arial"/>
              </w:rPr>
            </w:pP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ab/>
              <w:t>Transmitter spurious emissions</w:t>
            </w:r>
          </w:p>
        </w:tc>
        <w:tc>
          <w:tcPr>
            <w:tcW w:w="587" w:type="pct"/>
            <w:shd w:val="clear" w:color="auto" w:fill="auto"/>
          </w:tcPr>
          <w:p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rsidR="00C53C29" w:rsidRPr="009C4728" w:rsidRDefault="00C53C29" w:rsidP="0021138B">
            <w:pPr>
              <w:pStyle w:val="TAC"/>
              <w:rPr>
                <w:rFonts w:cs="Arial"/>
              </w:rPr>
            </w:pPr>
            <w:r w:rsidRPr="009C4728">
              <w:rPr>
                <w:rFonts w:cs="Arial"/>
              </w:rPr>
              <w:t>6.6.1</w:t>
            </w:r>
          </w:p>
          <w:p w:rsidR="00C53C29" w:rsidRPr="009C4728" w:rsidRDefault="00C53C29" w:rsidP="0021138B">
            <w:pPr>
              <w:pStyle w:val="TAC"/>
              <w:rPr>
                <w:rFonts w:cs="Arial"/>
              </w:rPr>
            </w:pPr>
            <w:r w:rsidRPr="009C4728">
              <w:rPr>
                <w:rFonts w:cs="Arial"/>
              </w:rPr>
              <w:t>(NOTE 3)</w:t>
            </w:r>
          </w:p>
        </w:tc>
        <w:tc>
          <w:tcPr>
            <w:tcW w:w="567" w:type="pct"/>
            <w:shd w:val="clear" w:color="auto" w:fill="auto"/>
          </w:tcPr>
          <w:p w:rsidR="00C53C29" w:rsidRPr="009C4728" w:rsidRDefault="00C53C29" w:rsidP="0021138B">
            <w:pPr>
              <w:pStyle w:val="TAC"/>
              <w:rPr>
                <w:rFonts w:cs="Arial"/>
              </w:rPr>
            </w:pPr>
            <w:r w:rsidRPr="009C4728">
              <w:rPr>
                <w:rFonts w:cs="Arial"/>
              </w:rPr>
              <w:t>6.6.1 (except for 6.6.1.1.3)</w:t>
            </w:r>
          </w:p>
        </w:tc>
        <w:tc>
          <w:tcPr>
            <w:tcW w:w="567" w:type="pct"/>
            <w:shd w:val="clear" w:color="auto" w:fill="auto"/>
          </w:tcPr>
          <w:p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rsidR="00C53C29" w:rsidRPr="009C4728" w:rsidRDefault="00C53C29" w:rsidP="0021138B">
            <w:pPr>
              <w:pStyle w:val="TAC"/>
              <w:rPr>
                <w:rFonts w:cs="Arial"/>
              </w:rPr>
            </w:pPr>
            <w:r w:rsidRPr="009C4728">
              <w:rPr>
                <w:rFonts w:cs="Arial"/>
              </w:rPr>
              <w:t>6.6.1</w:t>
            </w:r>
          </w:p>
          <w:p w:rsidR="00C53C29" w:rsidRPr="009C4728" w:rsidRDefault="00C53C29" w:rsidP="0021138B">
            <w:pPr>
              <w:pStyle w:val="TAC"/>
              <w:rPr>
                <w:rFonts w:cs="Arial"/>
              </w:rPr>
            </w:pPr>
            <w:r w:rsidRPr="009C4728">
              <w:rPr>
                <w:rFonts w:cs="Arial"/>
              </w:rPr>
              <w:t>(NOTE 3)</w:t>
            </w:r>
          </w:p>
        </w:tc>
        <w:tc>
          <w:tcPr>
            <w:tcW w:w="577" w:type="pct"/>
          </w:tcPr>
          <w:p w:rsidR="00C53C29" w:rsidRPr="009C4728" w:rsidRDefault="00C53C29" w:rsidP="0021138B">
            <w:pPr>
              <w:pStyle w:val="TAC"/>
              <w:rPr>
                <w:rFonts w:cs="Arial"/>
              </w:rPr>
            </w:pPr>
            <w:r w:rsidRPr="009C4728">
              <w:rPr>
                <w:rFonts w:cs="Arial"/>
              </w:rPr>
              <w:t>6.6.1 (except for 6.6.1.1.3)</w:t>
            </w:r>
          </w:p>
        </w:tc>
        <w:tc>
          <w:tcPr>
            <w:tcW w:w="567" w:type="pct"/>
          </w:tcPr>
          <w:p w:rsidR="00C53C29" w:rsidRPr="009C4728" w:rsidRDefault="00C53C29" w:rsidP="0021138B">
            <w:pPr>
              <w:pStyle w:val="TAC"/>
              <w:rPr>
                <w:rFonts w:cs="Arial"/>
              </w:rPr>
            </w:pPr>
            <w:r w:rsidRPr="009C4728">
              <w:rPr>
                <w:rFonts w:cs="Arial"/>
              </w:rPr>
              <w:t>6.6.1 (except for 6.6.1.1.3)</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Operating band unwanted</w:t>
            </w:r>
          </w:p>
          <w:p w:rsidR="00C53C29" w:rsidRPr="009C4728" w:rsidRDefault="00C53C29" w:rsidP="0021138B">
            <w:pPr>
              <w:pStyle w:val="TAL"/>
              <w:tabs>
                <w:tab w:val="left" w:pos="142"/>
              </w:tabs>
              <w:rPr>
                <w:rFonts w:cs="Arial"/>
              </w:rPr>
            </w:pPr>
            <w:r w:rsidRPr="009C4728">
              <w:rPr>
                <w:rFonts w:cs="Arial"/>
              </w:rPr>
              <w:tab/>
              <w:t>emissions</w:t>
            </w:r>
          </w:p>
        </w:tc>
        <w:tc>
          <w:tcPr>
            <w:tcW w:w="587" w:type="pct"/>
            <w:shd w:val="clear" w:color="auto" w:fill="auto"/>
          </w:tcPr>
          <w:p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rsidR="00C53C29" w:rsidRPr="009C4728" w:rsidRDefault="00C53C29" w:rsidP="0021138B">
            <w:pPr>
              <w:pStyle w:val="TAC"/>
              <w:rPr>
                <w:rFonts w:cs="Arial"/>
              </w:rPr>
            </w:pPr>
            <w:r w:rsidRPr="009C4728">
              <w:rPr>
                <w:rFonts w:cs="Arial"/>
              </w:rPr>
              <w:t>6.6.2.3</w:t>
            </w:r>
          </w:p>
          <w:p w:rsidR="00C53C29" w:rsidRPr="009C4728" w:rsidRDefault="00C53C29" w:rsidP="0021138B">
            <w:pPr>
              <w:pStyle w:val="TAC"/>
              <w:rPr>
                <w:rFonts w:cs="Arial"/>
              </w:rPr>
            </w:pPr>
            <w:r w:rsidRPr="009C4728">
              <w:rPr>
                <w:rFonts w:cs="Arial"/>
              </w:rPr>
              <w:t>6.6.2.4</w:t>
            </w:r>
          </w:p>
        </w:tc>
        <w:tc>
          <w:tcPr>
            <w:tcW w:w="577" w:type="pct"/>
          </w:tcPr>
          <w:p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tcPr>
          <w:p w:rsidR="00C53C29" w:rsidRPr="009C4728" w:rsidRDefault="00C53C29" w:rsidP="0021138B">
            <w:pPr>
              <w:pStyle w:val="TAC"/>
              <w:rPr>
                <w:rFonts w:cs="Arial"/>
              </w:rPr>
            </w:pPr>
            <w:r w:rsidRPr="009C4728">
              <w:rPr>
                <w:rFonts w:cs="Arial"/>
              </w:rPr>
              <w:t>6.6.2.2, 6.6.2.4</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ab/>
              <w:t>Occupied bandwidth</w:t>
            </w:r>
          </w:p>
        </w:tc>
        <w:tc>
          <w:tcPr>
            <w:tcW w:w="587" w:type="pct"/>
            <w:shd w:val="clear" w:color="auto" w:fill="auto"/>
          </w:tcPr>
          <w:p w:rsidR="00C53C29" w:rsidRPr="009C4728" w:rsidRDefault="00C53C29" w:rsidP="0021138B">
            <w:pPr>
              <w:pStyle w:val="TAC"/>
              <w:rPr>
                <w:rFonts w:cs="Arial"/>
              </w:rPr>
            </w:pPr>
            <w:r w:rsidRPr="009C4728">
              <w:rPr>
                <w:rFonts w:cs="Arial"/>
              </w:rPr>
              <w:t>6.6.3</w:t>
            </w:r>
          </w:p>
        </w:tc>
        <w:tc>
          <w:tcPr>
            <w:tcW w:w="587" w:type="pct"/>
            <w:shd w:val="clear" w:color="auto" w:fill="auto"/>
          </w:tcPr>
          <w:p w:rsidR="00C53C29" w:rsidRPr="009C4728" w:rsidRDefault="00C53C29" w:rsidP="0021138B">
            <w:pPr>
              <w:pStyle w:val="TAC"/>
              <w:rPr>
                <w:rFonts w:cs="Arial"/>
              </w:rPr>
            </w:pPr>
            <w:r w:rsidRPr="009C4728">
              <w:rPr>
                <w:rFonts w:cs="Arial"/>
              </w:rPr>
              <w:t>6.6.3</w:t>
            </w:r>
          </w:p>
        </w:tc>
        <w:tc>
          <w:tcPr>
            <w:tcW w:w="567" w:type="pct"/>
            <w:shd w:val="clear" w:color="auto" w:fill="auto"/>
          </w:tcPr>
          <w:p w:rsidR="00C53C29" w:rsidRPr="009C4728" w:rsidRDefault="00C53C29" w:rsidP="0021138B">
            <w:pPr>
              <w:pStyle w:val="TAC"/>
              <w:rPr>
                <w:rFonts w:cs="Arial"/>
              </w:rPr>
            </w:pPr>
            <w:r w:rsidRPr="009C4728">
              <w:rPr>
                <w:rFonts w:cs="Arial"/>
              </w:rPr>
              <w:t>6.6.3</w:t>
            </w:r>
          </w:p>
        </w:tc>
        <w:tc>
          <w:tcPr>
            <w:tcW w:w="567" w:type="pct"/>
            <w:shd w:val="clear" w:color="auto" w:fill="auto"/>
          </w:tcPr>
          <w:p w:rsidR="00C53C29" w:rsidRPr="009C4728" w:rsidRDefault="00C53C29" w:rsidP="0021138B">
            <w:pPr>
              <w:pStyle w:val="TAC"/>
              <w:rPr>
                <w:rFonts w:cs="Arial"/>
              </w:rPr>
            </w:pPr>
            <w:r w:rsidRPr="009C4728">
              <w:rPr>
                <w:rFonts w:cs="Arial"/>
              </w:rPr>
              <w:t>6.6.3</w:t>
            </w:r>
          </w:p>
        </w:tc>
        <w:tc>
          <w:tcPr>
            <w:tcW w:w="587" w:type="pct"/>
            <w:shd w:val="clear" w:color="auto" w:fill="auto"/>
          </w:tcPr>
          <w:p w:rsidR="00C53C29" w:rsidRPr="009C4728" w:rsidRDefault="00C53C29" w:rsidP="0021138B">
            <w:pPr>
              <w:pStyle w:val="TAC"/>
              <w:rPr>
                <w:rFonts w:cs="Arial"/>
              </w:rPr>
            </w:pPr>
            <w:r w:rsidRPr="009C4728">
              <w:rPr>
                <w:rFonts w:cs="Arial"/>
              </w:rPr>
              <w:t>-</w:t>
            </w:r>
          </w:p>
        </w:tc>
        <w:tc>
          <w:tcPr>
            <w:tcW w:w="577" w:type="pct"/>
          </w:tcPr>
          <w:p w:rsidR="00C53C29" w:rsidRPr="009C4728" w:rsidRDefault="00C53C29" w:rsidP="0021138B">
            <w:pPr>
              <w:pStyle w:val="TAC"/>
              <w:rPr>
                <w:rFonts w:cs="Arial"/>
              </w:rPr>
            </w:pPr>
            <w:r w:rsidRPr="009C4728">
              <w:rPr>
                <w:rFonts w:cs="Arial"/>
              </w:rPr>
              <w:t>6.6.3</w:t>
            </w:r>
          </w:p>
        </w:tc>
        <w:tc>
          <w:tcPr>
            <w:tcW w:w="567" w:type="pct"/>
          </w:tcPr>
          <w:p w:rsidR="00C53C29" w:rsidRPr="009C4728" w:rsidRDefault="00C53C29" w:rsidP="0021138B">
            <w:pPr>
              <w:pStyle w:val="TAC"/>
              <w:rPr>
                <w:rFonts w:cs="Arial"/>
              </w:rPr>
            </w:pPr>
            <w:r w:rsidRPr="009C4728">
              <w:rPr>
                <w:rFonts w:cs="Arial"/>
              </w:rPr>
              <w:t>6.6.3</w:t>
            </w:r>
          </w:p>
        </w:tc>
      </w:tr>
      <w:tr w:rsidR="00C53C29" w:rsidRPr="009C4728" w:rsidTr="0021138B">
        <w:tc>
          <w:tcPr>
            <w:tcW w:w="960" w:type="pct"/>
            <w:shd w:val="clear" w:color="auto" w:fill="auto"/>
          </w:tcPr>
          <w:p w:rsidR="00C53C29" w:rsidRPr="009C4728" w:rsidDel="00297688" w:rsidRDefault="00C53C29" w:rsidP="0021138B">
            <w:pPr>
              <w:pStyle w:val="TAL"/>
              <w:tabs>
                <w:tab w:val="left" w:pos="142"/>
              </w:tabs>
              <w:rPr>
                <w:rFonts w:cs="Arial"/>
              </w:rPr>
            </w:pPr>
            <w:r w:rsidRPr="009C4728">
              <w:rPr>
                <w:rFonts w:cs="Arial"/>
              </w:rPr>
              <w:tab/>
              <w:t>ACLR</w:t>
            </w:r>
          </w:p>
        </w:tc>
        <w:tc>
          <w:tcPr>
            <w:tcW w:w="587" w:type="pct"/>
            <w:shd w:val="clear" w:color="auto" w:fill="auto"/>
          </w:tcPr>
          <w:p w:rsidR="00C53C29" w:rsidRPr="009C4728" w:rsidRDefault="00C53C29" w:rsidP="0021138B">
            <w:pPr>
              <w:pStyle w:val="TAC"/>
              <w:rPr>
                <w:rFonts w:cs="Arial"/>
              </w:rPr>
            </w:pPr>
            <w:r w:rsidRPr="009C4728">
              <w:rPr>
                <w:rFonts w:cs="Arial"/>
              </w:rPr>
              <w:t>6.6.4.1</w:t>
            </w:r>
          </w:p>
          <w:p w:rsidR="00C53C29" w:rsidRPr="009C4728" w:rsidRDefault="00C53C29" w:rsidP="0021138B">
            <w:pPr>
              <w:pStyle w:val="TAC"/>
              <w:rPr>
                <w:rFonts w:cs="Arial"/>
                <w:lang w:eastAsia="zh-CN"/>
              </w:rPr>
            </w:pPr>
            <w:r w:rsidRPr="009C4728">
              <w:rPr>
                <w:rFonts w:cs="Arial"/>
              </w:rPr>
              <w:t>6.6.4.2</w:t>
            </w:r>
          </w:p>
          <w:p w:rsidR="00C53C29" w:rsidRPr="009C4728" w:rsidRDefault="00C53C29" w:rsidP="0021138B">
            <w:pPr>
              <w:pStyle w:val="TAC"/>
              <w:rPr>
                <w:rFonts w:cs="Arial"/>
                <w:lang w:eastAsia="zh-CN"/>
              </w:rPr>
            </w:pPr>
            <w:r w:rsidRPr="009C4728">
              <w:rPr>
                <w:rFonts w:cs="Arial"/>
                <w:lang w:eastAsia="zh-CN"/>
              </w:rPr>
              <w:t>6.6.4.5</w:t>
            </w:r>
          </w:p>
          <w:p w:rsidR="00C53C29" w:rsidRPr="009C4728" w:rsidRDefault="00C53C29" w:rsidP="0021138B">
            <w:pPr>
              <w:pStyle w:val="TAC"/>
              <w:rPr>
                <w:rFonts w:cs="Arial"/>
              </w:rPr>
            </w:pPr>
            <w:r w:rsidRPr="009C4728">
              <w:rPr>
                <w:rFonts w:cs="Arial"/>
                <w:lang w:eastAsia="zh-CN"/>
              </w:rPr>
              <w:t>6.6.4.6</w:t>
            </w:r>
          </w:p>
        </w:tc>
        <w:tc>
          <w:tcPr>
            <w:tcW w:w="587" w:type="pct"/>
            <w:shd w:val="clear" w:color="auto" w:fill="auto"/>
          </w:tcPr>
          <w:p w:rsidR="00C53C29" w:rsidRPr="009C4728" w:rsidRDefault="00C53C29" w:rsidP="0021138B">
            <w:pPr>
              <w:pStyle w:val="TAC"/>
              <w:rPr>
                <w:rFonts w:cs="Arial"/>
              </w:rPr>
            </w:pPr>
            <w:r w:rsidRPr="009C4728">
              <w:rPr>
                <w:rFonts w:cs="Arial"/>
              </w:rPr>
              <w:t>6.6.4.1</w:t>
            </w:r>
          </w:p>
          <w:p w:rsidR="00C53C29" w:rsidRPr="009C4728" w:rsidRDefault="00C53C29" w:rsidP="0021138B">
            <w:pPr>
              <w:pStyle w:val="TAC"/>
              <w:rPr>
                <w:rFonts w:cs="Arial"/>
                <w:lang w:eastAsia="zh-CN"/>
              </w:rPr>
            </w:pPr>
            <w:r w:rsidRPr="009C4728">
              <w:rPr>
                <w:rFonts w:cs="Arial"/>
              </w:rPr>
              <w:t>6.6.4.2</w:t>
            </w:r>
          </w:p>
          <w:p w:rsidR="00C53C29" w:rsidRPr="009C4728" w:rsidRDefault="00C53C29" w:rsidP="0021138B">
            <w:pPr>
              <w:pStyle w:val="TAC"/>
              <w:rPr>
                <w:rFonts w:cs="Arial"/>
                <w:lang w:eastAsia="zh-CN"/>
              </w:rPr>
            </w:pPr>
            <w:r w:rsidRPr="009C4728">
              <w:rPr>
                <w:rFonts w:cs="Arial"/>
                <w:lang w:eastAsia="zh-CN"/>
              </w:rPr>
              <w:t>6.6.4.5</w:t>
            </w:r>
          </w:p>
          <w:p w:rsidR="00C53C29" w:rsidRPr="009C4728" w:rsidRDefault="00C53C29" w:rsidP="0021138B">
            <w:pPr>
              <w:pStyle w:val="TAC"/>
              <w:rPr>
                <w:rFonts w:cs="Arial"/>
              </w:rPr>
            </w:pPr>
            <w:r w:rsidRPr="009C4728">
              <w:rPr>
                <w:rFonts w:cs="Arial"/>
                <w:lang w:eastAsia="zh-CN"/>
              </w:rPr>
              <w:t>6.6.4.6</w:t>
            </w:r>
          </w:p>
        </w:tc>
        <w:tc>
          <w:tcPr>
            <w:tcW w:w="567" w:type="pct"/>
            <w:shd w:val="clear" w:color="auto" w:fill="auto"/>
          </w:tcPr>
          <w:p w:rsidR="00C53C29" w:rsidRPr="009C4728" w:rsidRDefault="00C53C29" w:rsidP="0021138B">
            <w:pPr>
              <w:pStyle w:val="TAC"/>
              <w:rPr>
                <w:rFonts w:cs="Arial"/>
              </w:rPr>
            </w:pPr>
            <w:r w:rsidRPr="009C4728">
              <w:rPr>
                <w:rFonts w:cs="Arial"/>
              </w:rPr>
              <w:t>6.6.4.1</w:t>
            </w:r>
          </w:p>
        </w:tc>
        <w:tc>
          <w:tcPr>
            <w:tcW w:w="567" w:type="pct"/>
            <w:shd w:val="clear" w:color="auto" w:fill="auto"/>
          </w:tcPr>
          <w:p w:rsidR="00C53C29" w:rsidRPr="009C4728" w:rsidRDefault="00C53C29" w:rsidP="0021138B">
            <w:pPr>
              <w:pStyle w:val="TAC"/>
              <w:rPr>
                <w:rFonts w:cs="Arial"/>
              </w:rPr>
            </w:pPr>
            <w:r w:rsidRPr="009C4728">
              <w:rPr>
                <w:rFonts w:cs="Arial"/>
              </w:rPr>
              <w:t>6.6.4.2</w:t>
            </w:r>
          </w:p>
        </w:tc>
        <w:tc>
          <w:tcPr>
            <w:tcW w:w="587" w:type="pct"/>
            <w:shd w:val="clear" w:color="auto" w:fill="auto"/>
          </w:tcPr>
          <w:p w:rsidR="00C53C29" w:rsidRPr="009C4728" w:rsidRDefault="00C53C29" w:rsidP="0021138B">
            <w:pPr>
              <w:pStyle w:val="TAC"/>
              <w:rPr>
                <w:rFonts w:cs="Arial"/>
              </w:rPr>
            </w:pPr>
            <w:r w:rsidRPr="009C4728">
              <w:rPr>
                <w:rFonts w:cs="Arial"/>
              </w:rPr>
              <w:t>-</w:t>
            </w:r>
          </w:p>
        </w:tc>
        <w:tc>
          <w:tcPr>
            <w:tcW w:w="577" w:type="pct"/>
          </w:tcPr>
          <w:p w:rsidR="00C53C29" w:rsidRPr="009C4728" w:rsidRDefault="00C53C29" w:rsidP="0021138B">
            <w:pPr>
              <w:pStyle w:val="TAC"/>
              <w:rPr>
                <w:rFonts w:cs="Arial"/>
              </w:rPr>
            </w:pPr>
            <w:r w:rsidRPr="009C4728">
              <w:rPr>
                <w:rFonts w:cs="Arial"/>
                <w:lang w:eastAsia="zh-CN"/>
              </w:rPr>
              <w:t>6.6.4.5</w:t>
            </w:r>
          </w:p>
        </w:tc>
        <w:tc>
          <w:tcPr>
            <w:tcW w:w="567" w:type="pct"/>
          </w:tcPr>
          <w:p w:rsidR="00C53C29" w:rsidRPr="009C4728" w:rsidRDefault="00C53C29" w:rsidP="0021138B">
            <w:pPr>
              <w:pStyle w:val="TAC"/>
              <w:rPr>
                <w:rFonts w:cs="Arial"/>
                <w:lang w:eastAsia="zh-CN"/>
              </w:rPr>
            </w:pPr>
            <w:r w:rsidRPr="009C4728">
              <w:rPr>
                <w:rFonts w:cs="Arial"/>
                <w:lang w:eastAsia="zh-CN"/>
              </w:rPr>
              <w:t>6.6.4.6</w:t>
            </w:r>
          </w:p>
        </w:tc>
      </w:tr>
      <w:tr w:rsidR="00C53C29" w:rsidRPr="009C4728" w:rsidTr="0021138B">
        <w:tc>
          <w:tcPr>
            <w:tcW w:w="960" w:type="pct"/>
          </w:tcPr>
          <w:p w:rsidR="00C53C29" w:rsidRPr="009C4728" w:rsidRDefault="00C53C29" w:rsidP="0021138B">
            <w:pPr>
              <w:pStyle w:val="TAL"/>
              <w:tabs>
                <w:tab w:val="left" w:pos="142"/>
              </w:tabs>
              <w:rPr>
                <w:rFonts w:cs="Arial"/>
              </w:rPr>
            </w:pPr>
            <w:r w:rsidRPr="009C4728">
              <w:rPr>
                <w:rFonts w:cs="Arial"/>
              </w:rPr>
              <w:tab/>
              <w:t>Cumulative ACLR</w:t>
            </w:r>
          </w:p>
        </w:tc>
        <w:tc>
          <w:tcPr>
            <w:tcW w:w="587" w:type="pct"/>
          </w:tcPr>
          <w:p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rsidR="00C53C29" w:rsidRPr="009C4728" w:rsidRDefault="00C53C29" w:rsidP="0021138B">
            <w:pPr>
              <w:pStyle w:val="TAC"/>
              <w:rPr>
                <w:rFonts w:cs="Arial"/>
              </w:rPr>
            </w:pPr>
            <w:r w:rsidRPr="009C4728">
              <w:rPr>
                <w:rFonts w:cs="Arial"/>
              </w:rPr>
              <w:t>-</w:t>
            </w:r>
          </w:p>
        </w:tc>
        <w:tc>
          <w:tcPr>
            <w:tcW w:w="577" w:type="pct"/>
          </w:tcPr>
          <w:p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rsidR="00C53C29" w:rsidRPr="009C4728" w:rsidRDefault="00C53C29" w:rsidP="0021138B">
            <w:pPr>
              <w:pStyle w:val="TAC"/>
              <w:rPr>
                <w:rFonts w:cs="Arial"/>
              </w:rPr>
            </w:pPr>
            <w:r w:rsidRPr="009C4728">
              <w:rPr>
                <w:rFonts w:cs="Arial"/>
              </w:rPr>
              <w:t>6.6.4.4 (NOTE 2)</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Transmitter intermodulation</w:t>
            </w:r>
          </w:p>
        </w:tc>
        <w:tc>
          <w:tcPr>
            <w:tcW w:w="587" w:type="pct"/>
            <w:shd w:val="clear" w:color="auto" w:fill="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w:t>
            </w:r>
          </w:p>
        </w:tc>
        <w:tc>
          <w:tcPr>
            <w:tcW w:w="587" w:type="pct"/>
            <w:shd w:val="clear" w:color="auto" w:fill="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w:t>
            </w:r>
          </w:p>
        </w:tc>
        <w:tc>
          <w:tcPr>
            <w:tcW w:w="567" w:type="pct"/>
            <w:shd w:val="clear" w:color="auto" w:fill="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w:t>
            </w:r>
          </w:p>
        </w:tc>
        <w:tc>
          <w:tcPr>
            <w:tcW w:w="567" w:type="pct"/>
            <w:shd w:val="clear" w:color="auto" w:fill="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w:t>
            </w:r>
          </w:p>
        </w:tc>
        <w:tc>
          <w:tcPr>
            <w:tcW w:w="587" w:type="pct"/>
            <w:shd w:val="clear" w:color="auto" w:fill="auto"/>
          </w:tcPr>
          <w:p w:rsidR="00C53C29" w:rsidRPr="009C4728" w:rsidRDefault="00C53C29" w:rsidP="0021138B">
            <w:pPr>
              <w:pStyle w:val="TAC"/>
              <w:rPr>
                <w:rFonts w:cs="Arial"/>
              </w:rPr>
            </w:pPr>
            <w:r w:rsidRPr="009C4728">
              <w:rPr>
                <w:rFonts w:cs="Arial"/>
              </w:rPr>
              <w:t>6.7.2</w:t>
            </w:r>
          </w:p>
        </w:tc>
        <w:tc>
          <w:tcPr>
            <w:tcW w:w="577" w:type="pct"/>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w:t>
            </w:r>
          </w:p>
        </w:tc>
        <w:tc>
          <w:tcPr>
            <w:tcW w:w="567" w:type="pct"/>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Reference sensitivity level</w:t>
            </w:r>
          </w:p>
        </w:tc>
        <w:tc>
          <w:tcPr>
            <w:tcW w:w="587" w:type="pct"/>
            <w:shd w:val="clear" w:color="auto" w:fill="auto"/>
          </w:tcPr>
          <w:p w:rsidR="00C53C29" w:rsidRPr="009C4728" w:rsidRDefault="00C53C29" w:rsidP="0021138B">
            <w:pPr>
              <w:pStyle w:val="TAC"/>
              <w:rPr>
                <w:rFonts w:cs="Arial"/>
              </w:rPr>
            </w:pPr>
            <w:r w:rsidRPr="009C4728">
              <w:rPr>
                <w:rFonts w:cs="Arial"/>
              </w:rPr>
              <w:t>7.2.1</w:t>
            </w:r>
          </w:p>
          <w:p w:rsidR="00C53C29" w:rsidRPr="009C4728" w:rsidRDefault="00C53C29" w:rsidP="0021138B">
            <w:pPr>
              <w:pStyle w:val="TAC"/>
              <w:rPr>
                <w:rFonts w:cs="Arial"/>
                <w:lang w:eastAsia="zh-CN"/>
              </w:rPr>
            </w:pPr>
            <w:r w:rsidRPr="009C4728">
              <w:rPr>
                <w:rFonts w:cs="Arial"/>
              </w:rPr>
              <w:t>7.2.2</w:t>
            </w:r>
          </w:p>
          <w:p w:rsidR="00C53C29" w:rsidRPr="009C4728" w:rsidRDefault="00C53C29" w:rsidP="0021138B">
            <w:pPr>
              <w:pStyle w:val="TAC"/>
              <w:rPr>
                <w:rFonts w:cs="Arial"/>
                <w:lang w:eastAsia="zh-CN"/>
              </w:rPr>
            </w:pPr>
            <w:r w:rsidRPr="009C4728">
              <w:rPr>
                <w:rFonts w:cs="Arial"/>
                <w:lang w:eastAsia="zh-CN"/>
              </w:rPr>
              <w:t>7.2.5</w:t>
            </w:r>
          </w:p>
          <w:p w:rsidR="00C53C29" w:rsidRPr="009C4728" w:rsidRDefault="00C53C29" w:rsidP="0021138B">
            <w:pPr>
              <w:pStyle w:val="TAC"/>
              <w:rPr>
                <w:rFonts w:cs="Arial"/>
              </w:rPr>
            </w:pPr>
            <w:r w:rsidRPr="009C4728">
              <w:rPr>
                <w:rFonts w:cs="Arial"/>
                <w:lang w:eastAsia="zh-CN"/>
              </w:rPr>
              <w:t>7.2.6</w:t>
            </w:r>
          </w:p>
        </w:tc>
        <w:tc>
          <w:tcPr>
            <w:tcW w:w="587" w:type="pct"/>
            <w:shd w:val="clear" w:color="auto" w:fill="auto"/>
          </w:tcPr>
          <w:p w:rsidR="00C53C29" w:rsidRPr="009C4728" w:rsidRDefault="00C53C29" w:rsidP="0021138B">
            <w:pPr>
              <w:pStyle w:val="TAC"/>
              <w:rPr>
                <w:rFonts w:cs="Arial"/>
              </w:rPr>
            </w:pPr>
            <w:r w:rsidRPr="009C4728">
              <w:rPr>
                <w:rFonts w:cs="Arial"/>
              </w:rPr>
              <w:t>7.2.1</w:t>
            </w:r>
          </w:p>
          <w:p w:rsidR="00C53C29" w:rsidRPr="009C4728" w:rsidRDefault="00C53C29" w:rsidP="0021138B">
            <w:pPr>
              <w:pStyle w:val="TAC"/>
              <w:rPr>
                <w:rFonts w:cs="Arial"/>
              </w:rPr>
            </w:pPr>
            <w:r w:rsidRPr="009C4728">
              <w:rPr>
                <w:rFonts w:cs="Arial"/>
              </w:rPr>
              <w:t>7.2.2</w:t>
            </w:r>
          </w:p>
          <w:p w:rsidR="00C53C29" w:rsidRPr="009C4728" w:rsidRDefault="00C53C29" w:rsidP="0021138B">
            <w:pPr>
              <w:pStyle w:val="TAC"/>
              <w:rPr>
                <w:rFonts w:cs="Arial"/>
                <w:lang w:eastAsia="zh-CN"/>
              </w:rPr>
            </w:pPr>
            <w:r w:rsidRPr="009C4728">
              <w:rPr>
                <w:rFonts w:cs="Arial"/>
              </w:rPr>
              <w:t>7.2.4</w:t>
            </w:r>
          </w:p>
          <w:p w:rsidR="00C53C29" w:rsidRPr="009C4728" w:rsidRDefault="00C53C29" w:rsidP="0021138B">
            <w:pPr>
              <w:pStyle w:val="TAC"/>
              <w:rPr>
                <w:rFonts w:cs="Arial"/>
                <w:lang w:eastAsia="zh-CN"/>
              </w:rPr>
            </w:pPr>
            <w:r w:rsidRPr="009C4728">
              <w:rPr>
                <w:rFonts w:cs="Arial"/>
                <w:lang w:eastAsia="zh-CN"/>
              </w:rPr>
              <w:t>7.2.5</w:t>
            </w:r>
          </w:p>
          <w:p w:rsidR="00C53C29" w:rsidRPr="009C4728" w:rsidRDefault="00C53C29" w:rsidP="0021138B">
            <w:pPr>
              <w:pStyle w:val="TAC"/>
              <w:rPr>
                <w:rFonts w:cs="Arial"/>
              </w:rPr>
            </w:pPr>
            <w:r w:rsidRPr="009C4728">
              <w:rPr>
                <w:rFonts w:cs="Arial"/>
                <w:lang w:eastAsia="zh-CN"/>
              </w:rPr>
              <w:t>7.2.6</w:t>
            </w:r>
          </w:p>
        </w:tc>
        <w:tc>
          <w:tcPr>
            <w:tcW w:w="567" w:type="pct"/>
            <w:shd w:val="clear" w:color="auto" w:fill="auto"/>
          </w:tcPr>
          <w:p w:rsidR="00C53C29" w:rsidRPr="009C4728" w:rsidRDefault="00C53C29" w:rsidP="0021138B">
            <w:pPr>
              <w:pStyle w:val="TAC"/>
              <w:rPr>
                <w:rFonts w:cs="Arial"/>
              </w:rPr>
            </w:pPr>
            <w:r w:rsidRPr="009C4728">
              <w:rPr>
                <w:rFonts w:cs="Arial"/>
              </w:rPr>
              <w:t>7.2.1</w:t>
            </w:r>
          </w:p>
        </w:tc>
        <w:tc>
          <w:tcPr>
            <w:tcW w:w="567" w:type="pct"/>
            <w:shd w:val="clear" w:color="auto" w:fill="auto"/>
          </w:tcPr>
          <w:p w:rsidR="00C53C29" w:rsidRPr="009C4728" w:rsidRDefault="00C53C29" w:rsidP="0021138B">
            <w:pPr>
              <w:pStyle w:val="TAC"/>
              <w:rPr>
                <w:rFonts w:cs="Arial"/>
              </w:rPr>
            </w:pPr>
            <w:r w:rsidRPr="009C4728">
              <w:rPr>
                <w:rFonts w:cs="Arial"/>
              </w:rPr>
              <w:t>7.2.2</w:t>
            </w:r>
          </w:p>
        </w:tc>
        <w:tc>
          <w:tcPr>
            <w:tcW w:w="587" w:type="pct"/>
            <w:shd w:val="clear" w:color="auto" w:fill="auto"/>
          </w:tcPr>
          <w:p w:rsidR="00C53C29" w:rsidRPr="009C4728" w:rsidRDefault="00C53C29" w:rsidP="0021138B">
            <w:pPr>
              <w:pStyle w:val="TAC"/>
              <w:rPr>
                <w:rFonts w:cs="Arial"/>
              </w:rPr>
            </w:pPr>
            <w:r w:rsidRPr="009C4728">
              <w:rPr>
                <w:rFonts w:cs="Arial"/>
              </w:rPr>
              <w:t>7.2.4</w:t>
            </w:r>
          </w:p>
        </w:tc>
        <w:tc>
          <w:tcPr>
            <w:tcW w:w="577" w:type="pct"/>
          </w:tcPr>
          <w:p w:rsidR="00C53C29" w:rsidRPr="009C4728" w:rsidRDefault="00C53C29" w:rsidP="0021138B">
            <w:pPr>
              <w:pStyle w:val="TAC"/>
              <w:rPr>
                <w:rFonts w:cs="Arial"/>
              </w:rPr>
            </w:pPr>
            <w:r w:rsidRPr="009C4728">
              <w:rPr>
                <w:rFonts w:cs="Arial"/>
                <w:lang w:eastAsia="zh-CN"/>
              </w:rPr>
              <w:t>7.2.5</w:t>
            </w:r>
          </w:p>
        </w:tc>
        <w:tc>
          <w:tcPr>
            <w:tcW w:w="567" w:type="pct"/>
          </w:tcPr>
          <w:p w:rsidR="00C53C29" w:rsidRPr="009C4728" w:rsidRDefault="00C53C29" w:rsidP="0021138B">
            <w:pPr>
              <w:pStyle w:val="TAC"/>
              <w:rPr>
                <w:rFonts w:cs="Arial"/>
                <w:lang w:eastAsia="zh-CN"/>
              </w:rPr>
            </w:pPr>
            <w:r w:rsidRPr="009C4728">
              <w:rPr>
                <w:rFonts w:cs="Arial"/>
                <w:lang w:eastAsia="zh-CN"/>
              </w:rPr>
              <w:t>7.2.6</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Dynamic range</w:t>
            </w:r>
          </w:p>
        </w:tc>
        <w:tc>
          <w:tcPr>
            <w:tcW w:w="587" w:type="pct"/>
            <w:shd w:val="clear" w:color="auto" w:fill="auto"/>
          </w:tcPr>
          <w:p w:rsidR="00C53C29" w:rsidRPr="009C4728" w:rsidRDefault="00C53C29" w:rsidP="0021138B">
            <w:pPr>
              <w:pStyle w:val="TAC"/>
              <w:rPr>
                <w:rFonts w:cs="Arial"/>
              </w:rPr>
            </w:pPr>
            <w:r w:rsidRPr="009C4728">
              <w:rPr>
                <w:rFonts w:cs="Arial"/>
              </w:rPr>
              <w:t>7.3.1</w:t>
            </w:r>
          </w:p>
          <w:p w:rsidR="00C53C29" w:rsidRPr="009C4728" w:rsidRDefault="00C53C29" w:rsidP="0021138B">
            <w:pPr>
              <w:pStyle w:val="TAC"/>
              <w:rPr>
                <w:rFonts w:cs="Arial"/>
                <w:lang w:eastAsia="zh-CN"/>
              </w:rPr>
            </w:pPr>
            <w:r w:rsidRPr="009C4728">
              <w:rPr>
                <w:rFonts w:cs="Arial"/>
              </w:rPr>
              <w:t>7.3.2</w:t>
            </w:r>
          </w:p>
          <w:p w:rsidR="00C53C29" w:rsidRPr="009C4728" w:rsidRDefault="00C53C29" w:rsidP="0021138B">
            <w:pPr>
              <w:pStyle w:val="TAC"/>
              <w:rPr>
                <w:rFonts w:cs="Arial"/>
                <w:lang w:eastAsia="zh-CN"/>
              </w:rPr>
            </w:pPr>
            <w:r w:rsidRPr="009C4728">
              <w:rPr>
                <w:rFonts w:cs="Arial"/>
                <w:lang w:eastAsia="zh-CN"/>
              </w:rPr>
              <w:t>7.3.5</w:t>
            </w:r>
          </w:p>
          <w:p w:rsidR="00C53C29" w:rsidRPr="009C4728" w:rsidRDefault="00C53C29" w:rsidP="0021138B">
            <w:pPr>
              <w:pStyle w:val="TAC"/>
              <w:rPr>
                <w:rFonts w:cs="Arial"/>
              </w:rPr>
            </w:pPr>
            <w:r w:rsidRPr="009C4728">
              <w:rPr>
                <w:rFonts w:cs="Arial"/>
                <w:lang w:eastAsia="zh-CN"/>
              </w:rPr>
              <w:t>7.3.6</w:t>
            </w:r>
          </w:p>
        </w:tc>
        <w:tc>
          <w:tcPr>
            <w:tcW w:w="587" w:type="pct"/>
            <w:shd w:val="clear" w:color="auto" w:fill="auto"/>
          </w:tcPr>
          <w:p w:rsidR="00C53C29" w:rsidRPr="009C4728" w:rsidRDefault="00C53C29" w:rsidP="0021138B">
            <w:pPr>
              <w:pStyle w:val="TAC"/>
              <w:rPr>
                <w:rFonts w:cs="Arial"/>
              </w:rPr>
            </w:pPr>
            <w:r w:rsidRPr="009C4728">
              <w:rPr>
                <w:rFonts w:cs="Arial"/>
              </w:rPr>
              <w:t>7.3.1</w:t>
            </w:r>
          </w:p>
          <w:p w:rsidR="00C53C29" w:rsidRPr="009C4728" w:rsidRDefault="00C53C29" w:rsidP="0021138B">
            <w:pPr>
              <w:pStyle w:val="TAC"/>
              <w:rPr>
                <w:rFonts w:cs="Arial"/>
              </w:rPr>
            </w:pPr>
            <w:r w:rsidRPr="009C4728">
              <w:rPr>
                <w:rFonts w:cs="Arial"/>
              </w:rPr>
              <w:t>7.3.2</w:t>
            </w:r>
          </w:p>
          <w:p w:rsidR="00C53C29" w:rsidRPr="009C4728" w:rsidRDefault="00C53C29" w:rsidP="0021138B">
            <w:pPr>
              <w:pStyle w:val="TAC"/>
              <w:rPr>
                <w:rFonts w:cs="Arial"/>
                <w:lang w:eastAsia="zh-CN"/>
              </w:rPr>
            </w:pPr>
            <w:r w:rsidRPr="009C4728">
              <w:rPr>
                <w:rFonts w:cs="Arial"/>
              </w:rPr>
              <w:t>7.3.4</w:t>
            </w:r>
          </w:p>
          <w:p w:rsidR="00C53C29" w:rsidRPr="009C4728" w:rsidRDefault="00C53C29" w:rsidP="0021138B">
            <w:pPr>
              <w:pStyle w:val="TAC"/>
              <w:rPr>
                <w:rFonts w:cs="Arial"/>
                <w:lang w:eastAsia="zh-CN"/>
              </w:rPr>
            </w:pPr>
            <w:r w:rsidRPr="009C4728">
              <w:rPr>
                <w:rFonts w:cs="Arial"/>
                <w:lang w:eastAsia="zh-CN"/>
              </w:rPr>
              <w:t>7.3.5</w:t>
            </w:r>
          </w:p>
          <w:p w:rsidR="00C53C29" w:rsidRPr="009C4728" w:rsidRDefault="00C53C29" w:rsidP="0021138B">
            <w:pPr>
              <w:pStyle w:val="TAC"/>
              <w:rPr>
                <w:rFonts w:cs="Arial"/>
              </w:rPr>
            </w:pPr>
            <w:r w:rsidRPr="009C4728">
              <w:rPr>
                <w:rFonts w:cs="Arial"/>
                <w:lang w:eastAsia="zh-CN"/>
              </w:rPr>
              <w:t>7.3.6</w:t>
            </w:r>
          </w:p>
        </w:tc>
        <w:tc>
          <w:tcPr>
            <w:tcW w:w="567" w:type="pct"/>
            <w:shd w:val="clear" w:color="auto" w:fill="auto"/>
          </w:tcPr>
          <w:p w:rsidR="00C53C29" w:rsidRPr="009C4728" w:rsidRDefault="00C53C29" w:rsidP="0021138B">
            <w:pPr>
              <w:pStyle w:val="TAC"/>
              <w:rPr>
                <w:rFonts w:cs="Arial"/>
              </w:rPr>
            </w:pPr>
            <w:r w:rsidRPr="009C4728">
              <w:rPr>
                <w:rFonts w:cs="Arial"/>
              </w:rPr>
              <w:t>7.3.1</w:t>
            </w:r>
          </w:p>
        </w:tc>
        <w:tc>
          <w:tcPr>
            <w:tcW w:w="567" w:type="pct"/>
            <w:shd w:val="clear" w:color="auto" w:fill="auto"/>
          </w:tcPr>
          <w:p w:rsidR="00C53C29" w:rsidRPr="009C4728" w:rsidRDefault="00C53C29" w:rsidP="0021138B">
            <w:pPr>
              <w:pStyle w:val="TAC"/>
              <w:rPr>
                <w:rFonts w:cs="Arial"/>
              </w:rPr>
            </w:pPr>
            <w:r w:rsidRPr="009C4728">
              <w:rPr>
                <w:rFonts w:cs="Arial"/>
              </w:rPr>
              <w:t>7.3.2</w:t>
            </w:r>
          </w:p>
        </w:tc>
        <w:tc>
          <w:tcPr>
            <w:tcW w:w="587" w:type="pct"/>
            <w:shd w:val="clear" w:color="auto" w:fill="auto"/>
          </w:tcPr>
          <w:p w:rsidR="00C53C29" w:rsidRPr="009C4728" w:rsidRDefault="00C53C29" w:rsidP="0021138B">
            <w:pPr>
              <w:pStyle w:val="TAC"/>
              <w:rPr>
                <w:rFonts w:cs="Arial"/>
              </w:rPr>
            </w:pPr>
            <w:r w:rsidRPr="009C4728">
              <w:rPr>
                <w:rFonts w:cs="Arial"/>
              </w:rPr>
              <w:t>7.3.4</w:t>
            </w:r>
          </w:p>
        </w:tc>
        <w:tc>
          <w:tcPr>
            <w:tcW w:w="577" w:type="pct"/>
          </w:tcPr>
          <w:p w:rsidR="00C53C29" w:rsidRPr="009C4728" w:rsidRDefault="00C53C29" w:rsidP="0021138B">
            <w:pPr>
              <w:pStyle w:val="TAC"/>
              <w:rPr>
                <w:rFonts w:cs="Arial"/>
              </w:rPr>
            </w:pPr>
            <w:r w:rsidRPr="009C4728">
              <w:rPr>
                <w:rFonts w:cs="Arial"/>
                <w:lang w:eastAsia="zh-CN"/>
              </w:rPr>
              <w:t>7.3.5</w:t>
            </w:r>
          </w:p>
        </w:tc>
        <w:tc>
          <w:tcPr>
            <w:tcW w:w="567" w:type="pct"/>
          </w:tcPr>
          <w:p w:rsidR="00C53C29" w:rsidRPr="009C4728" w:rsidRDefault="00C53C29" w:rsidP="0021138B">
            <w:pPr>
              <w:pStyle w:val="TAC"/>
              <w:rPr>
                <w:rFonts w:cs="Arial"/>
                <w:lang w:eastAsia="zh-CN"/>
              </w:rPr>
            </w:pPr>
            <w:r w:rsidRPr="009C4728">
              <w:rPr>
                <w:rFonts w:cs="Arial"/>
                <w:lang w:eastAsia="zh-CN"/>
              </w:rPr>
              <w:t>7.3.6</w:t>
            </w:r>
          </w:p>
        </w:tc>
      </w:tr>
      <w:tr w:rsidR="00C53C29" w:rsidRPr="009C4728" w:rsidTr="0021138B">
        <w:tc>
          <w:tcPr>
            <w:tcW w:w="960" w:type="pct"/>
            <w:shd w:val="clear" w:color="auto" w:fill="auto"/>
          </w:tcPr>
          <w:p w:rsidR="00C53C29" w:rsidRPr="009C4728" w:rsidDel="00297688" w:rsidRDefault="00C53C29" w:rsidP="0021138B">
            <w:pPr>
              <w:pStyle w:val="TAL"/>
              <w:tabs>
                <w:tab w:val="left" w:pos="142"/>
              </w:tabs>
              <w:rPr>
                <w:rFonts w:cs="Arial"/>
              </w:rPr>
            </w:pPr>
            <w:r w:rsidRPr="009C4728">
              <w:rPr>
                <w:rFonts w:cs="Arial"/>
              </w:rPr>
              <w:t>In-band selectivity and blocking</w:t>
            </w:r>
          </w:p>
        </w:tc>
        <w:tc>
          <w:tcPr>
            <w:tcW w:w="3473" w:type="pct"/>
            <w:gridSpan w:val="6"/>
            <w:shd w:val="clear" w:color="auto" w:fill="auto"/>
          </w:tcPr>
          <w:p w:rsidR="00C53C29" w:rsidRPr="009C4728" w:rsidRDefault="00C53C29" w:rsidP="0021138B">
            <w:pPr>
              <w:pStyle w:val="TAC"/>
              <w:rPr>
                <w:rFonts w:cs="Arial"/>
              </w:rPr>
            </w:pPr>
          </w:p>
        </w:tc>
        <w:tc>
          <w:tcPr>
            <w:tcW w:w="567" w:type="pct"/>
          </w:tcPr>
          <w:p w:rsidR="00C53C29" w:rsidRPr="009C4728" w:rsidRDefault="00C53C29" w:rsidP="0021138B">
            <w:pPr>
              <w:pStyle w:val="TAC"/>
              <w:rPr>
                <w:rFonts w:cs="Arial"/>
              </w:rPr>
            </w:pP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lastRenderedPageBreak/>
              <w:tab/>
              <w:t>Blocking</w:t>
            </w:r>
          </w:p>
        </w:tc>
        <w:tc>
          <w:tcPr>
            <w:tcW w:w="587" w:type="pct"/>
            <w:shd w:val="clear" w:color="auto" w:fill="auto"/>
          </w:tcPr>
          <w:p w:rsidR="00C53C29" w:rsidRPr="009C4728" w:rsidRDefault="00C53C29" w:rsidP="0021138B">
            <w:pPr>
              <w:pStyle w:val="TAC"/>
              <w:rPr>
                <w:rFonts w:cs="Arial"/>
                <w:lang w:eastAsia="zh-CN"/>
              </w:rPr>
            </w:pPr>
            <w:r w:rsidRPr="009C4728">
              <w:rPr>
                <w:rFonts w:cs="Arial"/>
              </w:rPr>
              <w:t>7.4.1</w:t>
            </w:r>
          </w:p>
          <w:p w:rsidR="00C53C29" w:rsidRPr="009C4728" w:rsidRDefault="00C53C29" w:rsidP="0021138B">
            <w:pPr>
              <w:pStyle w:val="TAC"/>
              <w:rPr>
                <w:rFonts w:cs="Arial"/>
              </w:rPr>
            </w:pPr>
          </w:p>
        </w:tc>
        <w:tc>
          <w:tcPr>
            <w:tcW w:w="587" w:type="pct"/>
            <w:shd w:val="clear" w:color="auto" w:fill="auto"/>
          </w:tcPr>
          <w:p w:rsidR="00C53C29" w:rsidRPr="009C4728" w:rsidRDefault="00C53C29" w:rsidP="0021138B">
            <w:pPr>
              <w:pStyle w:val="TAC"/>
              <w:rPr>
                <w:rFonts w:cs="Arial"/>
              </w:rPr>
            </w:pPr>
            <w:r w:rsidRPr="009C4728">
              <w:rPr>
                <w:rFonts w:cs="Arial"/>
              </w:rPr>
              <w:t>7.4.1</w:t>
            </w:r>
          </w:p>
        </w:tc>
        <w:tc>
          <w:tcPr>
            <w:tcW w:w="567" w:type="pct"/>
            <w:shd w:val="clear" w:color="auto" w:fill="auto"/>
          </w:tcPr>
          <w:p w:rsidR="00C53C29" w:rsidRPr="009C4728" w:rsidRDefault="00C53C29" w:rsidP="0021138B">
            <w:pPr>
              <w:pStyle w:val="TAC"/>
              <w:rPr>
                <w:rFonts w:cs="Arial"/>
              </w:rPr>
            </w:pPr>
            <w:r w:rsidRPr="009C4728">
              <w:rPr>
                <w:rFonts w:cs="Arial"/>
              </w:rPr>
              <w:t>7.4.1</w:t>
            </w:r>
          </w:p>
        </w:tc>
        <w:tc>
          <w:tcPr>
            <w:tcW w:w="567" w:type="pct"/>
            <w:shd w:val="clear" w:color="auto" w:fill="auto"/>
          </w:tcPr>
          <w:p w:rsidR="00C53C29" w:rsidRPr="009C4728" w:rsidRDefault="00C53C29" w:rsidP="0021138B">
            <w:pPr>
              <w:pStyle w:val="TAC"/>
              <w:rPr>
                <w:rFonts w:cs="Arial"/>
              </w:rPr>
            </w:pPr>
            <w:r w:rsidRPr="009C4728">
              <w:rPr>
                <w:rFonts w:cs="Arial"/>
              </w:rPr>
              <w:t>7.4.1</w:t>
            </w:r>
          </w:p>
        </w:tc>
        <w:tc>
          <w:tcPr>
            <w:tcW w:w="587" w:type="pct"/>
            <w:shd w:val="clear" w:color="auto" w:fill="auto"/>
          </w:tcPr>
          <w:p w:rsidR="00C53C29" w:rsidRPr="009C4728" w:rsidRDefault="00C53C29" w:rsidP="0021138B">
            <w:pPr>
              <w:pStyle w:val="TAC"/>
              <w:rPr>
                <w:rFonts w:cs="Arial"/>
              </w:rPr>
            </w:pPr>
            <w:r w:rsidRPr="009C4728">
              <w:rPr>
                <w:rFonts w:cs="Arial"/>
              </w:rPr>
              <w:t>7.4.1</w:t>
            </w:r>
          </w:p>
        </w:tc>
        <w:tc>
          <w:tcPr>
            <w:tcW w:w="577" w:type="pct"/>
          </w:tcPr>
          <w:p w:rsidR="00C53C29" w:rsidRPr="009C4728" w:rsidRDefault="00C53C29" w:rsidP="0021138B">
            <w:pPr>
              <w:pStyle w:val="TAC"/>
              <w:rPr>
                <w:rFonts w:cs="Arial"/>
              </w:rPr>
            </w:pPr>
            <w:r w:rsidRPr="009C4728">
              <w:rPr>
                <w:rFonts w:cs="Arial"/>
              </w:rPr>
              <w:t>7.4.1</w:t>
            </w:r>
          </w:p>
        </w:tc>
        <w:tc>
          <w:tcPr>
            <w:tcW w:w="567" w:type="pct"/>
          </w:tcPr>
          <w:p w:rsidR="00C53C29" w:rsidRPr="009C4728" w:rsidRDefault="00C53C29" w:rsidP="0021138B">
            <w:pPr>
              <w:pStyle w:val="TAC"/>
              <w:rPr>
                <w:rFonts w:cs="Arial"/>
              </w:rPr>
            </w:pPr>
            <w:r w:rsidRPr="009C4728">
              <w:rPr>
                <w:rFonts w:cs="Arial"/>
              </w:rPr>
              <w:t>7.4.1</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ab/>
              <w:t>Narrowband blocking</w:t>
            </w:r>
          </w:p>
        </w:tc>
        <w:tc>
          <w:tcPr>
            <w:tcW w:w="587" w:type="pct"/>
            <w:shd w:val="clear" w:color="auto" w:fill="auto"/>
          </w:tcPr>
          <w:p w:rsidR="00C53C29" w:rsidRPr="009C4728" w:rsidRDefault="00C53C29" w:rsidP="0021138B">
            <w:pPr>
              <w:pStyle w:val="TAC"/>
              <w:rPr>
                <w:rFonts w:cs="Arial"/>
                <w:lang w:eastAsia="zh-CN"/>
              </w:rPr>
            </w:pPr>
            <w:r w:rsidRPr="009C4728">
              <w:rPr>
                <w:rFonts w:cs="Arial"/>
              </w:rPr>
              <w:t>7.4.2</w:t>
            </w:r>
          </w:p>
          <w:p w:rsidR="00C53C29" w:rsidRPr="009C4728" w:rsidRDefault="00C53C29" w:rsidP="0021138B">
            <w:pPr>
              <w:pStyle w:val="TAC"/>
              <w:rPr>
                <w:rFonts w:cs="Arial"/>
              </w:rPr>
            </w:pPr>
          </w:p>
        </w:tc>
        <w:tc>
          <w:tcPr>
            <w:tcW w:w="587" w:type="pct"/>
            <w:shd w:val="clear" w:color="auto" w:fill="auto"/>
          </w:tcPr>
          <w:p w:rsidR="00C53C29" w:rsidRPr="009C4728" w:rsidRDefault="00C53C29" w:rsidP="0021138B">
            <w:pPr>
              <w:pStyle w:val="TAC"/>
              <w:rPr>
                <w:rFonts w:cs="Arial"/>
              </w:rPr>
            </w:pPr>
            <w:r w:rsidRPr="009C4728">
              <w:rPr>
                <w:rFonts w:cs="Arial"/>
              </w:rPr>
              <w:t>7.4.2</w:t>
            </w:r>
          </w:p>
          <w:p w:rsidR="00C53C29" w:rsidRPr="009C4728" w:rsidRDefault="00C53C29" w:rsidP="0021138B">
            <w:pPr>
              <w:pStyle w:val="TAC"/>
              <w:rPr>
                <w:rFonts w:cs="Arial"/>
              </w:rPr>
            </w:pPr>
            <w:r w:rsidRPr="009C4728">
              <w:rPr>
                <w:rFonts w:cs="Arial"/>
              </w:rPr>
              <w:t>7.4.3</w:t>
            </w:r>
          </w:p>
        </w:tc>
        <w:tc>
          <w:tcPr>
            <w:tcW w:w="567" w:type="pct"/>
            <w:shd w:val="clear" w:color="auto" w:fill="auto"/>
          </w:tcPr>
          <w:p w:rsidR="00C53C29" w:rsidRPr="009C4728" w:rsidRDefault="00C53C29" w:rsidP="0021138B">
            <w:pPr>
              <w:pStyle w:val="TAC"/>
              <w:rPr>
                <w:rFonts w:cs="Arial"/>
              </w:rPr>
            </w:pPr>
            <w:r w:rsidRPr="009C4728">
              <w:rPr>
                <w:rFonts w:cs="Arial"/>
              </w:rPr>
              <w:t>7.4.2</w:t>
            </w:r>
          </w:p>
        </w:tc>
        <w:tc>
          <w:tcPr>
            <w:tcW w:w="567" w:type="pct"/>
            <w:shd w:val="clear" w:color="auto" w:fill="auto"/>
          </w:tcPr>
          <w:p w:rsidR="00C53C29" w:rsidRPr="009C4728" w:rsidRDefault="00C53C29" w:rsidP="0021138B">
            <w:pPr>
              <w:pStyle w:val="TAC"/>
              <w:rPr>
                <w:rFonts w:cs="Arial"/>
              </w:rPr>
            </w:pPr>
            <w:r w:rsidRPr="009C4728">
              <w:rPr>
                <w:rFonts w:cs="Arial"/>
              </w:rPr>
              <w:t>7.4.2</w:t>
            </w:r>
          </w:p>
        </w:tc>
        <w:tc>
          <w:tcPr>
            <w:tcW w:w="587" w:type="pct"/>
            <w:shd w:val="clear" w:color="auto" w:fill="auto"/>
          </w:tcPr>
          <w:p w:rsidR="00C53C29" w:rsidRPr="009C4728" w:rsidRDefault="00C53C29" w:rsidP="0021138B">
            <w:pPr>
              <w:pStyle w:val="TAC"/>
              <w:rPr>
                <w:rFonts w:cs="Arial"/>
              </w:rPr>
            </w:pPr>
            <w:r w:rsidRPr="009C4728">
              <w:rPr>
                <w:rFonts w:cs="Arial"/>
              </w:rPr>
              <w:t>7.4.2</w:t>
            </w:r>
          </w:p>
          <w:p w:rsidR="00C53C29" w:rsidRPr="009C4728" w:rsidRDefault="00C53C29" w:rsidP="0021138B">
            <w:pPr>
              <w:pStyle w:val="TAC"/>
              <w:rPr>
                <w:rFonts w:cs="Arial"/>
              </w:rPr>
            </w:pPr>
            <w:r w:rsidRPr="009C4728">
              <w:rPr>
                <w:rFonts w:cs="Arial"/>
              </w:rPr>
              <w:t>7.4.3</w:t>
            </w:r>
          </w:p>
          <w:p w:rsidR="00C53C29" w:rsidRPr="009C4728" w:rsidRDefault="00C53C29" w:rsidP="0021138B">
            <w:pPr>
              <w:pStyle w:val="TAC"/>
              <w:rPr>
                <w:rFonts w:cs="Arial"/>
              </w:rPr>
            </w:pPr>
            <w:r w:rsidRPr="009C4728">
              <w:rPr>
                <w:rFonts w:cs="Arial"/>
              </w:rPr>
              <w:t>7.4.4</w:t>
            </w:r>
          </w:p>
        </w:tc>
        <w:tc>
          <w:tcPr>
            <w:tcW w:w="577" w:type="pct"/>
          </w:tcPr>
          <w:p w:rsidR="00C53C29" w:rsidRPr="009C4728" w:rsidRDefault="00C53C29" w:rsidP="0021138B">
            <w:pPr>
              <w:pStyle w:val="TAC"/>
              <w:rPr>
                <w:rFonts w:cs="Arial"/>
              </w:rPr>
            </w:pPr>
            <w:r w:rsidRPr="009C4728">
              <w:rPr>
                <w:rFonts w:cs="Arial"/>
              </w:rPr>
              <w:t>7.4.2</w:t>
            </w:r>
          </w:p>
        </w:tc>
        <w:tc>
          <w:tcPr>
            <w:tcW w:w="567" w:type="pct"/>
          </w:tcPr>
          <w:p w:rsidR="00C53C29" w:rsidRPr="009C4728" w:rsidRDefault="00C53C29" w:rsidP="0021138B">
            <w:pPr>
              <w:pStyle w:val="TAC"/>
              <w:rPr>
                <w:rFonts w:cs="Arial"/>
              </w:rPr>
            </w:pPr>
            <w:r w:rsidRPr="009C4728">
              <w:rPr>
                <w:rFonts w:cs="Arial"/>
              </w:rPr>
              <w:t>7.4.2</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Out-of-band blocking</w:t>
            </w:r>
          </w:p>
        </w:tc>
        <w:tc>
          <w:tcPr>
            <w:tcW w:w="587" w:type="pct"/>
            <w:shd w:val="clear" w:color="auto" w:fill="auto"/>
          </w:tcPr>
          <w:p w:rsidR="00C53C29" w:rsidRPr="009C4728" w:rsidRDefault="00C53C29" w:rsidP="0021138B">
            <w:pPr>
              <w:pStyle w:val="TAC"/>
              <w:rPr>
                <w:rFonts w:cs="Arial"/>
                <w:lang w:eastAsia="zh-CN"/>
              </w:rPr>
            </w:pPr>
            <w:r w:rsidRPr="009C4728">
              <w:rPr>
                <w:rFonts w:cs="Arial"/>
              </w:rPr>
              <w:t>7.5</w:t>
            </w:r>
          </w:p>
          <w:p w:rsidR="00C53C29" w:rsidRPr="009C4728" w:rsidRDefault="00C53C29" w:rsidP="0021138B">
            <w:pPr>
              <w:pStyle w:val="TAC"/>
              <w:rPr>
                <w:rFonts w:cs="Arial"/>
              </w:rPr>
            </w:pPr>
          </w:p>
        </w:tc>
        <w:tc>
          <w:tcPr>
            <w:tcW w:w="587" w:type="pct"/>
            <w:shd w:val="clear" w:color="auto" w:fill="auto"/>
          </w:tcPr>
          <w:p w:rsidR="00C53C29" w:rsidRPr="009C4728" w:rsidRDefault="00C53C29" w:rsidP="0021138B">
            <w:pPr>
              <w:pStyle w:val="TAC"/>
              <w:rPr>
                <w:rFonts w:cs="Arial"/>
              </w:rPr>
            </w:pPr>
            <w:r w:rsidRPr="009C4728">
              <w:rPr>
                <w:rFonts w:cs="Arial"/>
              </w:rPr>
              <w:t>7.5</w:t>
            </w:r>
          </w:p>
        </w:tc>
        <w:tc>
          <w:tcPr>
            <w:tcW w:w="567" w:type="pct"/>
            <w:shd w:val="clear" w:color="auto" w:fill="auto"/>
          </w:tcPr>
          <w:p w:rsidR="00C53C29" w:rsidRPr="009C4728" w:rsidRDefault="00C53C29" w:rsidP="0021138B">
            <w:pPr>
              <w:pStyle w:val="TAC"/>
              <w:rPr>
                <w:rFonts w:cs="Arial"/>
              </w:rPr>
            </w:pPr>
            <w:r w:rsidRPr="009C4728">
              <w:rPr>
                <w:rFonts w:cs="Arial"/>
              </w:rPr>
              <w:t>7.5</w:t>
            </w:r>
          </w:p>
        </w:tc>
        <w:tc>
          <w:tcPr>
            <w:tcW w:w="567" w:type="pct"/>
            <w:shd w:val="clear" w:color="auto" w:fill="auto"/>
          </w:tcPr>
          <w:p w:rsidR="00C53C29" w:rsidRPr="009C4728" w:rsidRDefault="00C53C29" w:rsidP="0021138B">
            <w:pPr>
              <w:pStyle w:val="TAC"/>
              <w:rPr>
                <w:rFonts w:cs="Arial"/>
              </w:rPr>
            </w:pPr>
            <w:r w:rsidRPr="009C4728">
              <w:rPr>
                <w:rFonts w:cs="Arial"/>
              </w:rPr>
              <w:t>7.5</w:t>
            </w:r>
          </w:p>
        </w:tc>
        <w:tc>
          <w:tcPr>
            <w:tcW w:w="587" w:type="pct"/>
            <w:shd w:val="clear" w:color="auto" w:fill="auto"/>
          </w:tcPr>
          <w:p w:rsidR="00C53C29" w:rsidRPr="009C4728" w:rsidRDefault="00C53C29" w:rsidP="0021138B">
            <w:pPr>
              <w:pStyle w:val="TAC"/>
              <w:rPr>
                <w:rFonts w:cs="Arial"/>
              </w:rPr>
            </w:pPr>
            <w:r w:rsidRPr="009C4728">
              <w:rPr>
                <w:rFonts w:cs="Arial"/>
              </w:rPr>
              <w:t>7.5</w:t>
            </w:r>
          </w:p>
        </w:tc>
        <w:tc>
          <w:tcPr>
            <w:tcW w:w="577" w:type="pct"/>
          </w:tcPr>
          <w:p w:rsidR="00C53C29" w:rsidRPr="009C4728" w:rsidRDefault="00C53C29" w:rsidP="0021138B">
            <w:pPr>
              <w:pStyle w:val="TAC"/>
              <w:rPr>
                <w:rFonts w:cs="Arial"/>
                <w:lang w:eastAsia="zh-CN"/>
              </w:rPr>
            </w:pPr>
            <w:r w:rsidRPr="009C4728">
              <w:rPr>
                <w:rFonts w:cs="Arial"/>
              </w:rPr>
              <w:t>7.5</w:t>
            </w:r>
          </w:p>
          <w:p w:rsidR="00C53C29" w:rsidRPr="009C4728" w:rsidRDefault="00C53C29" w:rsidP="0021138B">
            <w:pPr>
              <w:pStyle w:val="TAC"/>
              <w:rPr>
                <w:rFonts w:cs="Arial"/>
              </w:rPr>
            </w:pPr>
          </w:p>
        </w:tc>
        <w:tc>
          <w:tcPr>
            <w:tcW w:w="567" w:type="pct"/>
          </w:tcPr>
          <w:p w:rsidR="00C53C29" w:rsidRPr="009C4728" w:rsidRDefault="00C53C29" w:rsidP="0021138B">
            <w:pPr>
              <w:pStyle w:val="TAC"/>
              <w:rPr>
                <w:rFonts w:cs="Arial"/>
              </w:rPr>
            </w:pPr>
            <w:r w:rsidRPr="009C4728">
              <w:rPr>
                <w:rFonts w:cs="Arial"/>
              </w:rPr>
              <w:t>7.5</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Receiver spurious emissions</w:t>
            </w:r>
          </w:p>
        </w:tc>
        <w:tc>
          <w:tcPr>
            <w:tcW w:w="587" w:type="pct"/>
            <w:shd w:val="clear" w:color="auto" w:fill="auto"/>
          </w:tcPr>
          <w:p w:rsidR="00C53C29" w:rsidRPr="009C4728" w:rsidRDefault="00C53C29" w:rsidP="0021138B">
            <w:pPr>
              <w:pStyle w:val="TAC"/>
              <w:rPr>
                <w:rFonts w:cs="Arial"/>
                <w:lang w:eastAsia="zh-CN"/>
              </w:rPr>
            </w:pPr>
            <w:r w:rsidRPr="009C4728">
              <w:rPr>
                <w:rFonts w:cs="Arial"/>
              </w:rPr>
              <w:t>7.6.1</w:t>
            </w:r>
          </w:p>
          <w:p w:rsidR="00C53C29" w:rsidRPr="009C4728" w:rsidRDefault="00C53C29" w:rsidP="0021138B">
            <w:pPr>
              <w:pStyle w:val="TAC"/>
              <w:rPr>
                <w:rFonts w:cs="Arial"/>
              </w:rPr>
            </w:pPr>
          </w:p>
        </w:tc>
        <w:tc>
          <w:tcPr>
            <w:tcW w:w="587" w:type="pct"/>
            <w:shd w:val="clear" w:color="auto" w:fill="auto"/>
          </w:tcPr>
          <w:p w:rsidR="00C53C29" w:rsidRPr="009C4728" w:rsidRDefault="00C53C29" w:rsidP="0021138B">
            <w:pPr>
              <w:pStyle w:val="TAC"/>
              <w:rPr>
                <w:rFonts w:cs="Arial"/>
              </w:rPr>
            </w:pPr>
            <w:r w:rsidRPr="009C4728">
              <w:rPr>
                <w:rFonts w:cs="Arial"/>
              </w:rPr>
              <w:t>7.6.1</w:t>
            </w:r>
          </w:p>
          <w:p w:rsidR="00C53C29" w:rsidRPr="009C4728" w:rsidRDefault="00C53C29" w:rsidP="0021138B">
            <w:pPr>
              <w:pStyle w:val="TAC"/>
              <w:rPr>
                <w:rFonts w:cs="Arial"/>
              </w:rPr>
            </w:pPr>
            <w:r w:rsidRPr="009C4728">
              <w:rPr>
                <w:rFonts w:cs="Arial"/>
              </w:rPr>
              <w:t>7.6.2</w:t>
            </w:r>
          </w:p>
          <w:p w:rsidR="00C53C29" w:rsidRPr="009C4728" w:rsidRDefault="00C53C29" w:rsidP="0021138B">
            <w:pPr>
              <w:pStyle w:val="TAC"/>
              <w:rPr>
                <w:rFonts w:cs="Arial"/>
              </w:rPr>
            </w:pPr>
            <w:r w:rsidRPr="009C4728">
              <w:rPr>
                <w:rFonts w:cs="Arial"/>
              </w:rPr>
              <w:t>(NOTE 3)</w:t>
            </w:r>
          </w:p>
        </w:tc>
        <w:tc>
          <w:tcPr>
            <w:tcW w:w="567" w:type="pct"/>
            <w:shd w:val="clear" w:color="auto" w:fill="auto"/>
          </w:tcPr>
          <w:p w:rsidR="00C53C29" w:rsidRPr="009C4728" w:rsidRDefault="00C53C29" w:rsidP="0021138B">
            <w:pPr>
              <w:pStyle w:val="TAC"/>
              <w:rPr>
                <w:rFonts w:cs="Arial"/>
              </w:rPr>
            </w:pPr>
            <w:r w:rsidRPr="009C4728">
              <w:rPr>
                <w:rFonts w:cs="Arial"/>
              </w:rPr>
              <w:t>7.6.1</w:t>
            </w:r>
          </w:p>
        </w:tc>
        <w:tc>
          <w:tcPr>
            <w:tcW w:w="567" w:type="pct"/>
            <w:shd w:val="clear" w:color="auto" w:fill="auto"/>
          </w:tcPr>
          <w:p w:rsidR="00C53C29" w:rsidRPr="009C4728" w:rsidRDefault="00C53C29" w:rsidP="0021138B">
            <w:pPr>
              <w:pStyle w:val="TAC"/>
              <w:rPr>
                <w:rFonts w:cs="Arial"/>
              </w:rPr>
            </w:pPr>
            <w:r w:rsidRPr="009C4728">
              <w:rPr>
                <w:rFonts w:cs="Arial"/>
              </w:rPr>
              <w:t>7.6.1</w:t>
            </w:r>
          </w:p>
        </w:tc>
        <w:tc>
          <w:tcPr>
            <w:tcW w:w="587" w:type="pct"/>
            <w:shd w:val="clear" w:color="auto" w:fill="auto"/>
          </w:tcPr>
          <w:p w:rsidR="00C53C29" w:rsidRPr="009C4728" w:rsidRDefault="00C53C29" w:rsidP="0021138B">
            <w:pPr>
              <w:pStyle w:val="TAC"/>
              <w:rPr>
                <w:rFonts w:cs="Arial"/>
              </w:rPr>
            </w:pPr>
            <w:r w:rsidRPr="009C4728">
              <w:rPr>
                <w:rFonts w:cs="Arial"/>
              </w:rPr>
              <w:t>7.6.1</w:t>
            </w:r>
          </w:p>
          <w:p w:rsidR="00C53C29" w:rsidRPr="009C4728" w:rsidRDefault="00C53C29" w:rsidP="0021138B">
            <w:pPr>
              <w:pStyle w:val="TAC"/>
              <w:rPr>
                <w:rFonts w:cs="Arial"/>
              </w:rPr>
            </w:pPr>
            <w:r w:rsidRPr="009C4728">
              <w:rPr>
                <w:rFonts w:cs="Arial"/>
              </w:rPr>
              <w:t>7.6.2</w:t>
            </w:r>
          </w:p>
          <w:p w:rsidR="00C53C29" w:rsidRPr="009C4728" w:rsidRDefault="00C53C29" w:rsidP="0021138B">
            <w:pPr>
              <w:pStyle w:val="TAC"/>
              <w:rPr>
                <w:rFonts w:cs="Arial"/>
              </w:rPr>
            </w:pPr>
            <w:r w:rsidRPr="009C4728">
              <w:rPr>
                <w:rFonts w:cs="Arial"/>
              </w:rPr>
              <w:t>(NOTE 3)</w:t>
            </w:r>
          </w:p>
        </w:tc>
        <w:tc>
          <w:tcPr>
            <w:tcW w:w="577" w:type="pct"/>
          </w:tcPr>
          <w:p w:rsidR="00C53C29" w:rsidRPr="009C4728" w:rsidRDefault="00C53C29" w:rsidP="0021138B">
            <w:pPr>
              <w:pStyle w:val="TAC"/>
              <w:rPr>
                <w:rFonts w:cs="Arial"/>
                <w:lang w:eastAsia="zh-CN"/>
              </w:rPr>
            </w:pPr>
            <w:r w:rsidRPr="009C4728">
              <w:rPr>
                <w:rFonts w:cs="Arial"/>
              </w:rPr>
              <w:t>7.6.1</w:t>
            </w:r>
          </w:p>
          <w:p w:rsidR="00C53C29" w:rsidRPr="009C4728" w:rsidRDefault="00C53C29" w:rsidP="0021138B">
            <w:pPr>
              <w:pStyle w:val="TAC"/>
              <w:rPr>
                <w:rFonts w:cs="Arial"/>
              </w:rPr>
            </w:pPr>
          </w:p>
        </w:tc>
        <w:tc>
          <w:tcPr>
            <w:tcW w:w="567" w:type="pct"/>
          </w:tcPr>
          <w:p w:rsidR="00C53C29" w:rsidRPr="009C4728" w:rsidRDefault="00C53C29" w:rsidP="0021138B">
            <w:pPr>
              <w:pStyle w:val="TAC"/>
              <w:rPr>
                <w:rFonts w:cs="Arial"/>
              </w:rPr>
            </w:pPr>
            <w:r w:rsidRPr="009C4728">
              <w:rPr>
                <w:rFonts w:cs="Arial"/>
              </w:rPr>
              <w:t>7.6.1</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Receiver intermodulation</w:t>
            </w:r>
          </w:p>
        </w:tc>
        <w:tc>
          <w:tcPr>
            <w:tcW w:w="3473" w:type="pct"/>
            <w:gridSpan w:val="6"/>
            <w:shd w:val="clear" w:color="auto" w:fill="auto"/>
          </w:tcPr>
          <w:p w:rsidR="00C53C29" w:rsidRPr="009C4728" w:rsidRDefault="00C53C29" w:rsidP="0021138B">
            <w:pPr>
              <w:pStyle w:val="TAC"/>
              <w:rPr>
                <w:rFonts w:cs="Arial"/>
              </w:rPr>
            </w:pPr>
          </w:p>
        </w:tc>
        <w:tc>
          <w:tcPr>
            <w:tcW w:w="567" w:type="pct"/>
          </w:tcPr>
          <w:p w:rsidR="00C53C29" w:rsidRPr="009C4728" w:rsidRDefault="00C53C29" w:rsidP="0021138B">
            <w:pPr>
              <w:pStyle w:val="TAC"/>
              <w:rPr>
                <w:rFonts w:cs="Arial"/>
              </w:rPr>
            </w:pPr>
          </w:p>
        </w:tc>
      </w:tr>
      <w:tr w:rsidR="00C53C29" w:rsidRPr="009C4728" w:rsidTr="0021138B">
        <w:tc>
          <w:tcPr>
            <w:tcW w:w="960" w:type="pct"/>
            <w:shd w:val="clear" w:color="auto" w:fill="auto"/>
          </w:tcPr>
          <w:p w:rsidR="00C53C29" w:rsidRPr="009C4728" w:rsidDel="00C0271F" w:rsidRDefault="00C53C29" w:rsidP="0021138B">
            <w:pPr>
              <w:pStyle w:val="TAL"/>
              <w:tabs>
                <w:tab w:val="left" w:pos="142"/>
              </w:tabs>
              <w:rPr>
                <w:rFonts w:cs="Arial"/>
              </w:rPr>
            </w:pPr>
            <w:r w:rsidRPr="009C4728">
              <w:rPr>
                <w:rFonts w:cs="Arial"/>
              </w:rPr>
              <w:tab/>
              <w:t>Intermodulation</w:t>
            </w:r>
          </w:p>
        </w:tc>
        <w:tc>
          <w:tcPr>
            <w:tcW w:w="587" w:type="pct"/>
            <w:shd w:val="clear" w:color="auto" w:fill="auto"/>
          </w:tcPr>
          <w:p w:rsidR="00C53C29" w:rsidRPr="009C4728" w:rsidRDefault="00C53C29" w:rsidP="0021138B">
            <w:pPr>
              <w:pStyle w:val="TAC"/>
              <w:rPr>
                <w:rFonts w:cs="Arial"/>
                <w:lang w:eastAsia="zh-CN"/>
              </w:rPr>
            </w:pPr>
            <w:r w:rsidRPr="009C4728">
              <w:rPr>
                <w:rFonts w:cs="Arial"/>
              </w:rPr>
              <w:t>7.7.1</w:t>
            </w:r>
          </w:p>
          <w:p w:rsidR="00C53C29" w:rsidRPr="009C4728" w:rsidRDefault="00C53C29" w:rsidP="0021138B">
            <w:pPr>
              <w:pStyle w:val="TAC"/>
              <w:rPr>
                <w:rFonts w:cs="Arial"/>
              </w:rPr>
            </w:pPr>
          </w:p>
        </w:tc>
        <w:tc>
          <w:tcPr>
            <w:tcW w:w="587" w:type="pct"/>
            <w:shd w:val="clear" w:color="auto" w:fill="auto"/>
          </w:tcPr>
          <w:p w:rsidR="00C53C29" w:rsidRPr="009C4728" w:rsidRDefault="00C53C29" w:rsidP="0021138B">
            <w:pPr>
              <w:pStyle w:val="TAC"/>
              <w:rPr>
                <w:rFonts w:cs="Arial"/>
              </w:rPr>
            </w:pPr>
            <w:r w:rsidRPr="009C4728">
              <w:rPr>
                <w:rFonts w:cs="Arial"/>
              </w:rPr>
              <w:t>7.7.1</w:t>
            </w:r>
          </w:p>
        </w:tc>
        <w:tc>
          <w:tcPr>
            <w:tcW w:w="567" w:type="pct"/>
            <w:shd w:val="clear" w:color="auto" w:fill="auto"/>
          </w:tcPr>
          <w:p w:rsidR="00C53C29" w:rsidRPr="009C4728" w:rsidRDefault="00C53C29" w:rsidP="0021138B">
            <w:pPr>
              <w:pStyle w:val="TAC"/>
              <w:rPr>
                <w:rFonts w:cs="Arial"/>
              </w:rPr>
            </w:pPr>
            <w:r w:rsidRPr="009C4728">
              <w:rPr>
                <w:rFonts w:cs="Arial"/>
              </w:rPr>
              <w:t>7.7.1</w:t>
            </w:r>
          </w:p>
        </w:tc>
        <w:tc>
          <w:tcPr>
            <w:tcW w:w="567" w:type="pct"/>
            <w:shd w:val="clear" w:color="auto" w:fill="auto"/>
          </w:tcPr>
          <w:p w:rsidR="00C53C29" w:rsidRPr="009C4728" w:rsidRDefault="00C53C29" w:rsidP="0021138B">
            <w:pPr>
              <w:pStyle w:val="TAC"/>
              <w:rPr>
                <w:rFonts w:cs="Arial"/>
              </w:rPr>
            </w:pPr>
            <w:r w:rsidRPr="009C4728">
              <w:rPr>
                <w:rFonts w:cs="Arial"/>
              </w:rPr>
              <w:t>7.7.1</w:t>
            </w:r>
          </w:p>
        </w:tc>
        <w:tc>
          <w:tcPr>
            <w:tcW w:w="587" w:type="pct"/>
            <w:shd w:val="clear" w:color="auto" w:fill="auto"/>
          </w:tcPr>
          <w:p w:rsidR="00C53C29" w:rsidRPr="009C4728" w:rsidRDefault="00C53C29" w:rsidP="0021138B">
            <w:pPr>
              <w:pStyle w:val="TAC"/>
              <w:rPr>
                <w:rFonts w:cs="Arial"/>
              </w:rPr>
            </w:pPr>
            <w:r w:rsidRPr="009C4728">
              <w:rPr>
                <w:rFonts w:cs="Arial"/>
              </w:rPr>
              <w:t>7.7.1</w:t>
            </w:r>
          </w:p>
        </w:tc>
        <w:tc>
          <w:tcPr>
            <w:tcW w:w="577" w:type="pct"/>
          </w:tcPr>
          <w:p w:rsidR="00C53C29" w:rsidRPr="009C4728" w:rsidRDefault="00C53C29" w:rsidP="0021138B">
            <w:pPr>
              <w:pStyle w:val="TAC"/>
              <w:rPr>
                <w:rFonts w:cs="Arial"/>
                <w:lang w:eastAsia="zh-CN"/>
              </w:rPr>
            </w:pPr>
            <w:r w:rsidRPr="009C4728">
              <w:rPr>
                <w:rFonts w:cs="Arial"/>
              </w:rPr>
              <w:t>7.7.1</w:t>
            </w:r>
          </w:p>
          <w:p w:rsidR="00C53C29" w:rsidRPr="009C4728" w:rsidRDefault="00C53C29" w:rsidP="0021138B">
            <w:pPr>
              <w:pStyle w:val="TAC"/>
              <w:rPr>
                <w:rFonts w:cs="Arial"/>
              </w:rPr>
            </w:pPr>
          </w:p>
        </w:tc>
        <w:tc>
          <w:tcPr>
            <w:tcW w:w="567" w:type="pct"/>
          </w:tcPr>
          <w:p w:rsidR="00C53C29" w:rsidRPr="009C4728" w:rsidRDefault="00C53C29" w:rsidP="0021138B">
            <w:pPr>
              <w:pStyle w:val="TAC"/>
              <w:rPr>
                <w:rFonts w:cs="Arial"/>
              </w:rPr>
            </w:pPr>
            <w:r w:rsidRPr="009C4728">
              <w:rPr>
                <w:rFonts w:cs="Arial"/>
              </w:rPr>
              <w:t>7.7.1</w:t>
            </w:r>
          </w:p>
        </w:tc>
      </w:tr>
      <w:tr w:rsidR="00C53C29" w:rsidRPr="009C4728" w:rsidTr="0021138B">
        <w:tc>
          <w:tcPr>
            <w:tcW w:w="960" w:type="pct"/>
            <w:shd w:val="clear" w:color="auto" w:fill="auto"/>
          </w:tcPr>
          <w:p w:rsidR="00C53C29" w:rsidRPr="009C4728" w:rsidDel="00C0271F" w:rsidRDefault="00C53C29" w:rsidP="0021138B">
            <w:pPr>
              <w:pStyle w:val="TAL"/>
              <w:tabs>
                <w:tab w:val="left" w:pos="142"/>
              </w:tabs>
              <w:rPr>
                <w:rFonts w:cs="Arial"/>
              </w:rPr>
            </w:pPr>
            <w:r w:rsidRPr="009C4728">
              <w:rPr>
                <w:rFonts w:cs="Arial"/>
              </w:rPr>
              <w:tab/>
              <w:t>Narrowband intermodulation</w:t>
            </w:r>
          </w:p>
        </w:tc>
        <w:tc>
          <w:tcPr>
            <w:tcW w:w="587" w:type="pct"/>
            <w:shd w:val="clear" w:color="auto" w:fill="auto"/>
          </w:tcPr>
          <w:p w:rsidR="00C53C29" w:rsidRPr="009C4728" w:rsidRDefault="00C53C29" w:rsidP="0021138B">
            <w:pPr>
              <w:pStyle w:val="TAC"/>
              <w:rPr>
                <w:rFonts w:cs="Arial"/>
                <w:lang w:eastAsia="zh-CN"/>
              </w:rPr>
            </w:pPr>
            <w:r w:rsidRPr="009C4728">
              <w:rPr>
                <w:rFonts w:cs="Arial"/>
              </w:rPr>
              <w:t>7.7.2</w:t>
            </w:r>
          </w:p>
          <w:p w:rsidR="00C53C29" w:rsidRPr="009C4728" w:rsidRDefault="00C53C29" w:rsidP="0021138B">
            <w:pPr>
              <w:pStyle w:val="TAC"/>
              <w:rPr>
                <w:rFonts w:cs="Arial"/>
              </w:rPr>
            </w:pPr>
          </w:p>
        </w:tc>
        <w:tc>
          <w:tcPr>
            <w:tcW w:w="587" w:type="pct"/>
            <w:shd w:val="clear" w:color="auto" w:fill="auto"/>
          </w:tcPr>
          <w:p w:rsidR="00C53C29" w:rsidRPr="009C4728" w:rsidRDefault="00C53C29" w:rsidP="0021138B">
            <w:pPr>
              <w:pStyle w:val="TAC"/>
              <w:rPr>
                <w:rFonts w:cs="Arial"/>
              </w:rPr>
            </w:pPr>
            <w:r w:rsidRPr="009C4728">
              <w:rPr>
                <w:rFonts w:cs="Arial"/>
              </w:rPr>
              <w:t>7.7.2</w:t>
            </w:r>
          </w:p>
          <w:p w:rsidR="00C53C29" w:rsidRPr="009C4728" w:rsidRDefault="00C53C29" w:rsidP="0021138B">
            <w:pPr>
              <w:pStyle w:val="TAC"/>
              <w:rPr>
                <w:rFonts w:cs="Arial"/>
              </w:rPr>
            </w:pPr>
            <w:r w:rsidRPr="009C4728">
              <w:rPr>
                <w:rFonts w:cs="Arial"/>
              </w:rPr>
              <w:t>7.7.3</w:t>
            </w:r>
          </w:p>
        </w:tc>
        <w:tc>
          <w:tcPr>
            <w:tcW w:w="567" w:type="pct"/>
            <w:shd w:val="clear" w:color="auto" w:fill="auto"/>
          </w:tcPr>
          <w:p w:rsidR="00C53C29" w:rsidRPr="009C4728" w:rsidRDefault="00C53C29" w:rsidP="0021138B">
            <w:pPr>
              <w:pStyle w:val="TAC"/>
              <w:rPr>
                <w:rFonts w:cs="Arial"/>
              </w:rPr>
            </w:pPr>
            <w:r w:rsidRPr="009C4728">
              <w:rPr>
                <w:rFonts w:cs="Arial"/>
              </w:rPr>
              <w:t>7.7.2</w:t>
            </w:r>
          </w:p>
        </w:tc>
        <w:tc>
          <w:tcPr>
            <w:tcW w:w="567" w:type="pct"/>
            <w:shd w:val="clear" w:color="auto" w:fill="auto"/>
          </w:tcPr>
          <w:p w:rsidR="00C53C29" w:rsidRPr="009C4728" w:rsidRDefault="00C53C29" w:rsidP="0021138B">
            <w:pPr>
              <w:pStyle w:val="TAC"/>
              <w:rPr>
                <w:rFonts w:cs="Arial"/>
              </w:rPr>
            </w:pPr>
            <w:r w:rsidRPr="009C4728">
              <w:rPr>
                <w:rFonts w:cs="Arial"/>
              </w:rPr>
              <w:t>7.7.2</w:t>
            </w:r>
          </w:p>
        </w:tc>
        <w:tc>
          <w:tcPr>
            <w:tcW w:w="587" w:type="pct"/>
            <w:shd w:val="clear" w:color="auto" w:fill="auto"/>
          </w:tcPr>
          <w:p w:rsidR="00C53C29" w:rsidRPr="009C4728" w:rsidRDefault="00C53C29" w:rsidP="0021138B">
            <w:pPr>
              <w:pStyle w:val="TAC"/>
              <w:rPr>
                <w:rFonts w:cs="Arial"/>
              </w:rPr>
            </w:pPr>
            <w:r w:rsidRPr="009C4728">
              <w:rPr>
                <w:rFonts w:cs="Arial"/>
              </w:rPr>
              <w:t>7.7.2</w:t>
            </w:r>
          </w:p>
          <w:p w:rsidR="00C53C29" w:rsidRPr="009C4728" w:rsidRDefault="00C53C29" w:rsidP="0021138B">
            <w:pPr>
              <w:pStyle w:val="TAC"/>
              <w:rPr>
                <w:rFonts w:cs="Arial"/>
              </w:rPr>
            </w:pPr>
            <w:r w:rsidRPr="009C4728">
              <w:rPr>
                <w:rFonts w:cs="Arial"/>
              </w:rPr>
              <w:t>7.7.3</w:t>
            </w:r>
          </w:p>
        </w:tc>
        <w:tc>
          <w:tcPr>
            <w:tcW w:w="577" w:type="pct"/>
          </w:tcPr>
          <w:p w:rsidR="00C53C29" w:rsidRPr="009C4728" w:rsidRDefault="00C53C29" w:rsidP="0021138B">
            <w:pPr>
              <w:pStyle w:val="TAC"/>
              <w:rPr>
                <w:rFonts w:cs="Arial"/>
                <w:lang w:eastAsia="zh-CN"/>
              </w:rPr>
            </w:pPr>
            <w:r w:rsidRPr="009C4728">
              <w:rPr>
                <w:rFonts w:cs="Arial"/>
              </w:rPr>
              <w:t>7.7.2</w:t>
            </w:r>
          </w:p>
          <w:p w:rsidR="00C53C29" w:rsidRPr="009C4728" w:rsidRDefault="00C53C29" w:rsidP="0021138B">
            <w:pPr>
              <w:pStyle w:val="TAC"/>
              <w:rPr>
                <w:rFonts w:cs="Arial"/>
              </w:rPr>
            </w:pPr>
          </w:p>
        </w:tc>
        <w:tc>
          <w:tcPr>
            <w:tcW w:w="567" w:type="pct"/>
          </w:tcPr>
          <w:p w:rsidR="00C53C29" w:rsidRPr="009C4728" w:rsidRDefault="00C53C29" w:rsidP="0021138B">
            <w:pPr>
              <w:pStyle w:val="TAC"/>
              <w:rPr>
                <w:rFonts w:cs="Arial"/>
              </w:rPr>
            </w:pPr>
            <w:r w:rsidRPr="009C4728">
              <w:rPr>
                <w:rFonts w:cs="Arial"/>
              </w:rPr>
              <w:t>7.7.2</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In-channel selectivity</w:t>
            </w:r>
          </w:p>
        </w:tc>
        <w:tc>
          <w:tcPr>
            <w:tcW w:w="587" w:type="pct"/>
            <w:shd w:val="clear" w:color="auto" w:fill="auto"/>
          </w:tcPr>
          <w:p w:rsidR="00C53C29" w:rsidRPr="009C4728" w:rsidRDefault="00C53C29" w:rsidP="0021138B">
            <w:pPr>
              <w:pStyle w:val="TAC"/>
              <w:rPr>
                <w:rFonts w:cs="Arial"/>
                <w:lang w:eastAsia="zh-CN"/>
              </w:rPr>
            </w:pPr>
            <w:r w:rsidRPr="009C4728">
              <w:rPr>
                <w:rFonts w:cs="Arial"/>
              </w:rPr>
              <w:t>7.8</w:t>
            </w:r>
          </w:p>
          <w:p w:rsidR="00C53C29" w:rsidRPr="009C4728" w:rsidRDefault="00C53C29" w:rsidP="0021138B">
            <w:pPr>
              <w:pStyle w:val="TAC"/>
              <w:rPr>
                <w:rFonts w:cs="Arial"/>
              </w:rPr>
            </w:pPr>
          </w:p>
        </w:tc>
        <w:tc>
          <w:tcPr>
            <w:tcW w:w="587" w:type="pct"/>
            <w:shd w:val="clear" w:color="auto" w:fill="auto"/>
          </w:tcPr>
          <w:p w:rsidR="00C53C29" w:rsidRPr="009C4728" w:rsidRDefault="00C53C29" w:rsidP="0021138B">
            <w:pPr>
              <w:pStyle w:val="TAC"/>
              <w:rPr>
                <w:rFonts w:cs="Arial"/>
              </w:rPr>
            </w:pPr>
            <w:r w:rsidRPr="009C4728">
              <w:rPr>
                <w:rFonts w:cs="Arial"/>
              </w:rPr>
              <w:t>7.8</w:t>
            </w:r>
          </w:p>
        </w:tc>
        <w:tc>
          <w:tcPr>
            <w:tcW w:w="567" w:type="pct"/>
            <w:shd w:val="clear" w:color="auto" w:fill="auto"/>
          </w:tcPr>
          <w:p w:rsidR="00C53C29" w:rsidRPr="009C4728" w:rsidRDefault="00C53C29" w:rsidP="0021138B">
            <w:pPr>
              <w:pStyle w:val="TAC"/>
              <w:rPr>
                <w:rFonts w:cs="Arial"/>
              </w:rPr>
            </w:pPr>
            <w:r w:rsidRPr="009C4728">
              <w:rPr>
                <w:rFonts w:cs="Arial"/>
              </w:rPr>
              <w:t>7.8</w:t>
            </w:r>
          </w:p>
        </w:tc>
        <w:tc>
          <w:tcPr>
            <w:tcW w:w="567" w:type="pct"/>
            <w:shd w:val="clear" w:color="auto" w:fill="auto"/>
          </w:tcPr>
          <w:p w:rsidR="00C53C29" w:rsidRPr="009C4728" w:rsidRDefault="00C53C29" w:rsidP="0021138B">
            <w:pPr>
              <w:pStyle w:val="TAC"/>
              <w:rPr>
                <w:rFonts w:cs="Arial"/>
              </w:rPr>
            </w:pPr>
            <w:r w:rsidRPr="009C4728">
              <w:rPr>
                <w:rFonts w:cs="Arial"/>
              </w:rPr>
              <w:t>-</w:t>
            </w:r>
          </w:p>
        </w:tc>
        <w:tc>
          <w:tcPr>
            <w:tcW w:w="587" w:type="pct"/>
            <w:shd w:val="clear" w:color="auto" w:fill="auto"/>
          </w:tcPr>
          <w:p w:rsidR="00C53C29" w:rsidRPr="009C4728" w:rsidRDefault="00C53C29" w:rsidP="0021138B">
            <w:pPr>
              <w:pStyle w:val="TAC"/>
              <w:rPr>
                <w:rFonts w:cs="Arial"/>
              </w:rPr>
            </w:pPr>
            <w:r w:rsidRPr="009C4728">
              <w:rPr>
                <w:rFonts w:cs="Arial"/>
              </w:rPr>
              <w:t>-</w:t>
            </w:r>
          </w:p>
        </w:tc>
        <w:tc>
          <w:tcPr>
            <w:tcW w:w="577" w:type="pct"/>
          </w:tcPr>
          <w:p w:rsidR="00C53C29" w:rsidRPr="009C4728" w:rsidRDefault="00C53C29" w:rsidP="0021138B">
            <w:pPr>
              <w:pStyle w:val="TAC"/>
              <w:rPr>
                <w:rFonts w:cs="Arial"/>
                <w:lang w:eastAsia="zh-CN"/>
              </w:rPr>
            </w:pPr>
            <w:r w:rsidRPr="009C4728">
              <w:rPr>
                <w:rFonts w:cs="Arial"/>
              </w:rPr>
              <w:t>7.8</w:t>
            </w:r>
          </w:p>
          <w:p w:rsidR="00C53C29" w:rsidRPr="009C4728" w:rsidRDefault="00C53C29" w:rsidP="0021138B">
            <w:pPr>
              <w:pStyle w:val="TAC"/>
              <w:rPr>
                <w:rFonts w:cs="Arial"/>
              </w:rPr>
            </w:pPr>
          </w:p>
        </w:tc>
        <w:tc>
          <w:tcPr>
            <w:tcW w:w="567" w:type="pct"/>
          </w:tcPr>
          <w:p w:rsidR="00C53C29" w:rsidRPr="009C4728" w:rsidRDefault="00C53C29" w:rsidP="0021138B">
            <w:pPr>
              <w:pStyle w:val="TAC"/>
              <w:rPr>
                <w:rFonts w:cs="Arial"/>
              </w:rPr>
            </w:pPr>
            <w:r w:rsidRPr="009C4728">
              <w:rPr>
                <w:rFonts w:cs="Arial"/>
              </w:rPr>
              <w:t>7.8.2</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Performance requirements</w:t>
            </w:r>
          </w:p>
        </w:tc>
        <w:tc>
          <w:tcPr>
            <w:tcW w:w="587" w:type="pct"/>
            <w:shd w:val="clear" w:color="auto" w:fill="auto"/>
          </w:tcPr>
          <w:p w:rsidR="00C53C29" w:rsidRPr="009C4728" w:rsidRDefault="00C53C29" w:rsidP="0021138B">
            <w:pPr>
              <w:pStyle w:val="TAC"/>
              <w:rPr>
                <w:rFonts w:cs="Arial"/>
              </w:rPr>
            </w:pPr>
            <w:r w:rsidRPr="009C4728">
              <w:rPr>
                <w:rFonts w:cs="Arial"/>
              </w:rPr>
              <w:t>8.1</w:t>
            </w:r>
          </w:p>
          <w:p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rsidR="00C53C29" w:rsidRPr="009C4728" w:rsidRDefault="00C53C29" w:rsidP="0021138B">
            <w:pPr>
              <w:pStyle w:val="TAC"/>
              <w:rPr>
                <w:rFonts w:cs="Arial"/>
              </w:rPr>
            </w:pPr>
            <w:r w:rsidRPr="009C4728">
              <w:rPr>
                <w:rFonts w:cs="Arial"/>
                <w:lang w:eastAsia="zh-CN"/>
              </w:rPr>
              <w:t>8.5</w:t>
            </w:r>
          </w:p>
        </w:tc>
        <w:tc>
          <w:tcPr>
            <w:tcW w:w="587" w:type="pct"/>
            <w:shd w:val="clear" w:color="auto" w:fill="auto"/>
          </w:tcPr>
          <w:p w:rsidR="00C53C29" w:rsidRPr="009C4728" w:rsidRDefault="00C53C29" w:rsidP="0021138B">
            <w:pPr>
              <w:pStyle w:val="TAC"/>
              <w:rPr>
                <w:rFonts w:cs="Arial"/>
              </w:rPr>
            </w:pPr>
            <w:r w:rsidRPr="009C4728">
              <w:rPr>
                <w:rFonts w:cs="Arial"/>
              </w:rPr>
              <w:t>8.1</w:t>
            </w:r>
          </w:p>
          <w:p w:rsidR="00C53C29" w:rsidRPr="009C4728" w:rsidRDefault="00C53C29" w:rsidP="0021138B">
            <w:pPr>
              <w:pStyle w:val="TAC"/>
              <w:rPr>
                <w:rFonts w:cs="Arial"/>
              </w:rPr>
            </w:pPr>
            <w:r w:rsidRPr="009C4728">
              <w:rPr>
                <w:rFonts w:cs="Arial"/>
              </w:rPr>
              <w:t>8.2</w:t>
            </w:r>
          </w:p>
          <w:p w:rsidR="00C53C29" w:rsidRPr="009C4728" w:rsidRDefault="00C53C29" w:rsidP="0021138B">
            <w:pPr>
              <w:pStyle w:val="TAC"/>
              <w:rPr>
                <w:rFonts w:cs="Arial"/>
                <w:lang w:eastAsia="zh-CN"/>
              </w:rPr>
            </w:pPr>
            <w:r w:rsidRPr="009C4728">
              <w:rPr>
                <w:rFonts w:cs="Arial"/>
              </w:rPr>
              <w:t>8.4</w:t>
            </w:r>
            <w:r w:rsidRPr="009C4728">
              <w:rPr>
                <w:rFonts w:cs="Arial"/>
                <w:lang w:eastAsia="zh-CN"/>
              </w:rPr>
              <w:t xml:space="preserve"> </w:t>
            </w:r>
          </w:p>
          <w:p w:rsidR="00C53C29" w:rsidRPr="009C4728" w:rsidRDefault="00C53C29" w:rsidP="0021138B">
            <w:pPr>
              <w:pStyle w:val="TAC"/>
              <w:rPr>
                <w:rFonts w:cs="Arial"/>
              </w:rPr>
            </w:pPr>
            <w:r w:rsidRPr="009C4728">
              <w:rPr>
                <w:rFonts w:cs="Arial"/>
                <w:lang w:eastAsia="zh-CN"/>
              </w:rPr>
              <w:t>8.5</w:t>
            </w:r>
          </w:p>
        </w:tc>
        <w:tc>
          <w:tcPr>
            <w:tcW w:w="567" w:type="pct"/>
            <w:shd w:val="clear" w:color="auto" w:fill="auto"/>
          </w:tcPr>
          <w:p w:rsidR="00C53C29" w:rsidRPr="009C4728" w:rsidRDefault="00C53C29" w:rsidP="0021138B">
            <w:pPr>
              <w:pStyle w:val="TAC"/>
              <w:rPr>
                <w:rFonts w:cs="Arial"/>
              </w:rPr>
            </w:pPr>
            <w:r w:rsidRPr="009C4728">
              <w:rPr>
                <w:rFonts w:cs="Arial"/>
              </w:rPr>
              <w:t>8.1</w:t>
            </w:r>
          </w:p>
        </w:tc>
        <w:tc>
          <w:tcPr>
            <w:tcW w:w="567" w:type="pct"/>
            <w:shd w:val="clear" w:color="auto" w:fill="auto"/>
          </w:tcPr>
          <w:p w:rsidR="00C53C29" w:rsidRPr="009C4728" w:rsidRDefault="00C53C29" w:rsidP="0021138B">
            <w:pPr>
              <w:pStyle w:val="TAC"/>
              <w:rPr>
                <w:rFonts w:cs="Arial"/>
              </w:rPr>
            </w:pPr>
            <w:r w:rsidRPr="009C4728">
              <w:rPr>
                <w:rFonts w:cs="Arial"/>
              </w:rPr>
              <w:t>8.2</w:t>
            </w:r>
          </w:p>
        </w:tc>
        <w:tc>
          <w:tcPr>
            <w:tcW w:w="587" w:type="pct"/>
            <w:shd w:val="clear" w:color="auto" w:fill="auto"/>
          </w:tcPr>
          <w:p w:rsidR="00C53C29" w:rsidRPr="009C4728" w:rsidRDefault="00C53C29" w:rsidP="0021138B">
            <w:pPr>
              <w:pStyle w:val="TAC"/>
              <w:rPr>
                <w:rFonts w:cs="Arial"/>
              </w:rPr>
            </w:pPr>
            <w:r w:rsidRPr="009C4728">
              <w:rPr>
                <w:rFonts w:cs="Arial"/>
              </w:rPr>
              <w:t>8.4</w:t>
            </w:r>
          </w:p>
        </w:tc>
        <w:tc>
          <w:tcPr>
            <w:tcW w:w="577" w:type="pct"/>
          </w:tcPr>
          <w:p w:rsidR="00C53C29" w:rsidRPr="009C4728" w:rsidRDefault="00865C82" w:rsidP="0021138B">
            <w:pPr>
              <w:pStyle w:val="TAC"/>
              <w:rPr>
                <w:rFonts w:cs="Arial"/>
              </w:rPr>
            </w:pPr>
            <w:r>
              <w:rPr>
                <w:rFonts w:cs="Arial"/>
              </w:rPr>
              <w:t>8.6</w:t>
            </w:r>
          </w:p>
        </w:tc>
        <w:tc>
          <w:tcPr>
            <w:tcW w:w="567" w:type="pct"/>
          </w:tcPr>
          <w:p w:rsidR="00C53C29" w:rsidRPr="009C4728" w:rsidRDefault="00C53C29" w:rsidP="0021138B">
            <w:pPr>
              <w:pStyle w:val="TAC"/>
              <w:rPr>
                <w:rFonts w:cs="Arial"/>
                <w:lang w:eastAsia="zh-CN"/>
              </w:rPr>
            </w:pPr>
            <w:r w:rsidRPr="009C4728">
              <w:rPr>
                <w:rFonts w:cs="Arial"/>
                <w:lang w:eastAsia="zh-CN"/>
              </w:rPr>
              <w:t>8.5</w:t>
            </w:r>
          </w:p>
        </w:tc>
      </w:tr>
      <w:tr w:rsidR="00C53C29" w:rsidRPr="009C4728" w:rsidTr="0021138B">
        <w:tc>
          <w:tcPr>
            <w:tcW w:w="5000" w:type="pct"/>
            <w:gridSpan w:val="8"/>
            <w:shd w:val="clear" w:color="auto" w:fill="auto"/>
          </w:tcPr>
          <w:p w:rsidR="00C53C29" w:rsidRPr="009C4728" w:rsidRDefault="00C53C29" w:rsidP="0021138B">
            <w:pPr>
              <w:pStyle w:val="TAN"/>
              <w:rPr>
                <w:rFonts w:cs="Arial"/>
                <w:lang w:eastAsia="zh-CN"/>
              </w:rPr>
            </w:pPr>
            <w:r w:rsidRPr="009C4728">
              <w:rPr>
                <w:rFonts w:cs="Arial"/>
              </w:rPr>
              <w:t>NOTE 1:</w:t>
            </w:r>
            <w:r w:rsidRPr="009C4728">
              <w:rPr>
                <w:rFonts w:cs="Arial"/>
              </w:rPr>
              <w:tab/>
              <w:t>For some requirements in BS configured for multi-RAT operation, there is no general MSR multi-RAT requirement. Instead, the requirement is defined by the respective single-RAT requirement for each RAT supported by the BS as referenced in the table.</w:t>
            </w:r>
            <w:r w:rsidRPr="009C4728">
              <w:rPr>
                <w:rFonts w:cs="Arial"/>
                <w:lang w:eastAsia="zh-CN"/>
              </w:rPr>
              <w:t xml:space="preserve"> </w:t>
            </w:r>
          </w:p>
          <w:p w:rsidR="00C53C29" w:rsidRPr="009C4728" w:rsidRDefault="00C53C29" w:rsidP="0021138B">
            <w:pPr>
              <w:pStyle w:val="TAN"/>
              <w:rPr>
                <w:rFonts w:cs="Arial"/>
                <w:lang w:eastAsia="zh-CN"/>
              </w:rPr>
            </w:pPr>
            <w:r w:rsidRPr="009C4728">
              <w:rPr>
                <w:rFonts w:cs="Arial"/>
                <w:lang w:eastAsia="zh-CN"/>
              </w:rPr>
              <w:t xml:space="preserve">NOTE 2:   The requirement in sub-clause 6.6.4.4 is only applied for BS operating in non-contiguous spectrum. </w:t>
            </w:r>
          </w:p>
          <w:p w:rsidR="00C53C29" w:rsidRPr="009C4728" w:rsidRDefault="00C53C29" w:rsidP="0021138B">
            <w:pPr>
              <w:pStyle w:val="TAN"/>
              <w:rPr>
                <w:rFonts w:cs="Arial"/>
              </w:rPr>
            </w:pPr>
            <w:r w:rsidRPr="009C4728">
              <w:rPr>
                <w:rFonts w:cs="Arial"/>
                <w:lang w:eastAsia="zh-CN"/>
              </w:rPr>
              <w:t>NOTE 3:</w:t>
            </w:r>
            <w:r w:rsidRPr="009C4728">
              <w:rPr>
                <w:rFonts w:cs="Arial"/>
                <w:lang w:eastAsia="zh-CN"/>
              </w:rPr>
              <w:tab/>
              <w:t>For BS capable of multi-band operation, the limits in subclause 6.6.1.1.3 and 7.6.2 are only applicable when all supported operating bands belong to BC2 and GSM/EDGE is configured in all operating bands.</w:t>
            </w:r>
          </w:p>
        </w:tc>
      </w:tr>
    </w:tbl>
    <w:p w:rsidR="00C53C29" w:rsidRPr="009C4728" w:rsidRDefault="00C53C29" w:rsidP="00C53C29"/>
    <w:p w:rsidR="00C53C29" w:rsidRPr="009C4728" w:rsidRDefault="00C53C29" w:rsidP="00C53C29">
      <w:pPr>
        <w:pStyle w:val="Heading2"/>
      </w:pPr>
      <w:bookmarkStart w:id="181" w:name="_Toc21093134"/>
      <w:bookmarkStart w:id="182" w:name="_Toc29762663"/>
      <w:bookmarkStart w:id="183" w:name="_Toc36025838"/>
      <w:bookmarkStart w:id="184" w:name="_Toc44584708"/>
      <w:bookmarkStart w:id="185" w:name="_Toc45869001"/>
      <w:bookmarkStart w:id="186" w:name="_Toc52553560"/>
      <w:r w:rsidRPr="009C4728">
        <w:t>5.3</w:t>
      </w:r>
      <w:r w:rsidRPr="009C4728">
        <w:tab/>
        <w:t>Band category 3</w:t>
      </w:r>
      <w:bookmarkEnd w:id="181"/>
      <w:bookmarkEnd w:id="182"/>
      <w:bookmarkEnd w:id="183"/>
      <w:bookmarkEnd w:id="184"/>
      <w:bookmarkEnd w:id="185"/>
      <w:bookmarkEnd w:id="186"/>
    </w:p>
    <w:p w:rsidR="00C53C29" w:rsidRPr="009C4728" w:rsidRDefault="00C53C29" w:rsidP="00C53C29">
      <w:r w:rsidRPr="009C4728">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rsidR="00C53C29" w:rsidRPr="009C4728" w:rsidRDefault="00C53C29" w:rsidP="00C53C29">
      <w:pPr>
        <w:pStyle w:val="TH"/>
      </w:pPr>
      <w:r w:rsidRPr="009C4728">
        <w:lastRenderedPageBreak/>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429"/>
        <w:gridCol w:w="1577"/>
        <w:gridCol w:w="1555"/>
        <w:gridCol w:w="1527"/>
        <w:gridCol w:w="1654"/>
      </w:tblGrid>
      <w:tr w:rsidR="00C53C29" w:rsidRPr="009C4728" w:rsidTr="0021138B">
        <w:trPr>
          <w:jc w:val="center"/>
        </w:trPr>
        <w:tc>
          <w:tcPr>
            <w:tcW w:w="0" w:type="auto"/>
            <w:shd w:val="clear" w:color="auto" w:fill="auto"/>
          </w:tcPr>
          <w:p w:rsidR="00C53C29" w:rsidRPr="009C4728" w:rsidRDefault="00C53C29" w:rsidP="0021138B">
            <w:pPr>
              <w:pStyle w:val="TAH"/>
              <w:rPr>
                <w:rFonts w:cs="Arial"/>
              </w:rPr>
            </w:pPr>
            <w:r w:rsidRPr="009C4728">
              <w:rPr>
                <w:rFonts w:cs="Arial"/>
              </w:rPr>
              <w:lastRenderedPageBreak/>
              <w:t>RF requirement</w:t>
            </w:r>
          </w:p>
        </w:tc>
        <w:tc>
          <w:tcPr>
            <w:tcW w:w="0" w:type="auto"/>
            <w:shd w:val="clear" w:color="auto" w:fill="auto"/>
          </w:tcPr>
          <w:p w:rsidR="00C53C29" w:rsidRPr="009C4728" w:rsidRDefault="00C53C29" w:rsidP="0021138B">
            <w:pPr>
              <w:pStyle w:val="TAH"/>
              <w:rPr>
                <w:rFonts w:cs="Arial"/>
              </w:rPr>
            </w:pPr>
            <w:r w:rsidRPr="009C4728">
              <w:rPr>
                <w:rFonts w:cs="Arial"/>
              </w:rPr>
              <w:t>BS configured for multi-RAT operation</w:t>
            </w:r>
          </w:p>
        </w:tc>
        <w:tc>
          <w:tcPr>
            <w:tcW w:w="0" w:type="auto"/>
            <w:shd w:val="clear" w:color="auto" w:fill="auto"/>
          </w:tcPr>
          <w:p w:rsidR="00C53C29" w:rsidRPr="009C4728" w:rsidRDefault="00C53C29" w:rsidP="0021138B">
            <w:pPr>
              <w:pStyle w:val="TAH"/>
              <w:rPr>
                <w:rFonts w:cs="Arial"/>
              </w:rPr>
            </w:pPr>
            <w:r w:rsidRPr="009C4728">
              <w:rPr>
                <w:rFonts w:cs="Arial"/>
              </w:rPr>
              <w:t>BS configured for single-RAT E</w:t>
            </w:r>
            <w:r w:rsidRPr="009C4728">
              <w:rPr>
                <w:rFonts w:cs="Arial"/>
              </w:rPr>
              <w:noBreakHyphen/>
              <w:t>UTRA TDD operation</w:t>
            </w:r>
          </w:p>
        </w:tc>
        <w:tc>
          <w:tcPr>
            <w:tcW w:w="0" w:type="auto"/>
            <w:shd w:val="clear" w:color="auto" w:fill="auto"/>
          </w:tcPr>
          <w:p w:rsidR="00C53C29" w:rsidRPr="009C4728" w:rsidRDefault="00C53C29" w:rsidP="0021138B">
            <w:pPr>
              <w:pStyle w:val="TAH"/>
              <w:rPr>
                <w:rFonts w:cs="Arial"/>
              </w:rPr>
            </w:pPr>
            <w:r w:rsidRPr="009C4728">
              <w:rPr>
                <w:rFonts w:cs="Arial"/>
              </w:rPr>
              <w:t>BS configured for single-RAT UTRA TDD operation</w:t>
            </w:r>
          </w:p>
        </w:tc>
        <w:tc>
          <w:tcPr>
            <w:tcW w:w="0" w:type="auto"/>
          </w:tcPr>
          <w:p w:rsidR="00C53C29" w:rsidRPr="009C4728" w:rsidRDefault="00C53C29" w:rsidP="0021138B">
            <w:pPr>
              <w:pStyle w:val="TAH"/>
              <w:rPr>
                <w:rFonts w:cs="Arial"/>
              </w:rPr>
            </w:pPr>
            <w:r w:rsidRPr="009C4728">
              <w:rPr>
                <w:rFonts w:cs="Arial"/>
              </w:rPr>
              <w:t>BS configured for single-RAT NR TDD operation</w:t>
            </w:r>
          </w:p>
        </w:tc>
        <w:tc>
          <w:tcPr>
            <w:tcW w:w="0" w:type="auto"/>
          </w:tcPr>
          <w:p w:rsidR="00C53C29" w:rsidRPr="009C4728" w:rsidRDefault="00C53C29" w:rsidP="0021138B">
            <w:pPr>
              <w:pStyle w:val="TAH"/>
              <w:rPr>
                <w:rFonts w:cs="Arial"/>
              </w:rPr>
            </w:pPr>
            <w:r w:rsidRPr="009C4728">
              <w:rPr>
                <w:rFonts w:cs="Arial"/>
              </w:rPr>
              <w:t>BS configured for single-RAT NB-IoT standalone operation</w:t>
            </w: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Base station output power</w:t>
            </w:r>
          </w:p>
        </w:tc>
        <w:tc>
          <w:tcPr>
            <w:tcW w:w="0" w:type="auto"/>
            <w:shd w:val="clear" w:color="auto" w:fill="auto"/>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rPr>
              <w:t>6.2.2</w:t>
            </w:r>
          </w:p>
          <w:p w:rsidR="00C53C29" w:rsidRPr="009C4728" w:rsidRDefault="00C53C29" w:rsidP="0021138B">
            <w:pPr>
              <w:pStyle w:val="TAC"/>
              <w:rPr>
                <w:rFonts w:cs="Arial"/>
              </w:rPr>
            </w:pPr>
            <w:r w:rsidRPr="009C4728">
              <w:rPr>
                <w:rFonts w:cs="Arial"/>
              </w:rPr>
              <w:t>6.2.3</w:t>
            </w:r>
          </w:p>
          <w:p w:rsidR="00C53C29" w:rsidRPr="009C4728" w:rsidRDefault="00C53C29" w:rsidP="0021138B">
            <w:pPr>
              <w:pStyle w:val="TAC"/>
              <w:rPr>
                <w:rFonts w:cs="Arial"/>
              </w:rPr>
            </w:pPr>
            <w:r w:rsidRPr="009C4728">
              <w:rPr>
                <w:rFonts w:cs="Arial"/>
              </w:rPr>
              <w:t>6.2.5</w:t>
            </w:r>
          </w:p>
        </w:tc>
        <w:tc>
          <w:tcPr>
            <w:tcW w:w="0" w:type="auto"/>
            <w:shd w:val="clear" w:color="auto" w:fill="auto"/>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rPr>
              <w:t>6.2.2</w:t>
            </w:r>
          </w:p>
          <w:p w:rsidR="00C53C29" w:rsidRPr="009C4728" w:rsidRDefault="00C53C29" w:rsidP="0021138B">
            <w:pPr>
              <w:pStyle w:val="TAC"/>
              <w:rPr>
                <w:rFonts w:cs="Arial"/>
              </w:rPr>
            </w:pPr>
            <w:r w:rsidRPr="009C4728">
              <w:rPr>
                <w:rFonts w:cs="Arial"/>
              </w:rPr>
              <w:t>6.2.3</w:t>
            </w:r>
          </w:p>
        </w:tc>
        <w:tc>
          <w:tcPr>
            <w:tcW w:w="0" w:type="auto"/>
            <w:shd w:val="clear" w:color="auto" w:fill="auto"/>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rPr>
              <w:t>6.2.5</w:t>
            </w:r>
          </w:p>
        </w:tc>
        <w:tc>
          <w:tcPr>
            <w:tcW w:w="0" w:type="auto"/>
          </w:tcPr>
          <w:p w:rsidR="00C53C29" w:rsidRPr="009C4728" w:rsidRDefault="00C53C29" w:rsidP="0021138B">
            <w:pPr>
              <w:pStyle w:val="TAC"/>
              <w:rPr>
                <w:rFonts w:cs="Arial"/>
              </w:rPr>
            </w:pPr>
            <w:r w:rsidRPr="009C4728">
              <w:rPr>
                <w:rFonts w:cs="Arial"/>
              </w:rPr>
              <w:t>6.2.1</w:t>
            </w:r>
          </w:p>
        </w:tc>
        <w:tc>
          <w:tcPr>
            <w:tcW w:w="0" w:type="auto"/>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rPr>
              <w:t>6.2.6</w:t>
            </w: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Output power dynamics</w:t>
            </w:r>
          </w:p>
        </w:tc>
        <w:tc>
          <w:tcPr>
            <w:tcW w:w="0" w:type="auto"/>
            <w:shd w:val="clear" w:color="auto" w:fill="auto"/>
          </w:tcPr>
          <w:p w:rsidR="00C53C29" w:rsidRPr="009C4728" w:rsidRDefault="00C53C29" w:rsidP="0021138B">
            <w:pPr>
              <w:pStyle w:val="TAC"/>
              <w:rPr>
                <w:rFonts w:cs="Arial"/>
              </w:rPr>
            </w:pPr>
            <w:r w:rsidRPr="009C4728">
              <w:rPr>
                <w:rFonts w:cs="Arial"/>
              </w:rPr>
              <w:t>6.3.1</w:t>
            </w:r>
          </w:p>
          <w:p w:rsidR="00C53C29" w:rsidRPr="009C4728" w:rsidRDefault="00C53C29" w:rsidP="0021138B">
            <w:pPr>
              <w:pStyle w:val="TAC"/>
              <w:rPr>
                <w:rFonts w:cs="Arial"/>
              </w:rPr>
            </w:pPr>
            <w:r w:rsidRPr="009C4728">
              <w:rPr>
                <w:rFonts w:cs="Arial"/>
              </w:rPr>
              <w:t>6.3.3</w:t>
            </w:r>
          </w:p>
          <w:p w:rsidR="00C53C29" w:rsidRPr="009C4728" w:rsidRDefault="00C53C29" w:rsidP="0021138B">
            <w:pPr>
              <w:pStyle w:val="TAC"/>
              <w:rPr>
                <w:rFonts w:cs="Arial"/>
              </w:rPr>
            </w:pPr>
            <w:r w:rsidRPr="009C4728">
              <w:rPr>
                <w:rFonts w:cs="Arial"/>
              </w:rPr>
              <w:t>6.3.6</w:t>
            </w:r>
          </w:p>
        </w:tc>
        <w:tc>
          <w:tcPr>
            <w:tcW w:w="0" w:type="auto"/>
            <w:shd w:val="clear" w:color="auto" w:fill="auto"/>
          </w:tcPr>
          <w:p w:rsidR="00C53C29" w:rsidRPr="009C4728" w:rsidRDefault="00C53C29" w:rsidP="0021138B">
            <w:pPr>
              <w:pStyle w:val="TAC"/>
              <w:rPr>
                <w:rFonts w:cs="Arial"/>
              </w:rPr>
            </w:pPr>
            <w:r w:rsidRPr="009C4728">
              <w:rPr>
                <w:rFonts w:cs="Arial"/>
              </w:rPr>
              <w:t>6.3.1</w:t>
            </w:r>
          </w:p>
        </w:tc>
        <w:tc>
          <w:tcPr>
            <w:tcW w:w="0" w:type="auto"/>
            <w:shd w:val="clear" w:color="auto" w:fill="auto"/>
          </w:tcPr>
          <w:p w:rsidR="00C53C29" w:rsidRPr="009C4728" w:rsidRDefault="00C53C29" w:rsidP="0021138B">
            <w:pPr>
              <w:pStyle w:val="TAC"/>
              <w:rPr>
                <w:rFonts w:cs="Arial"/>
              </w:rPr>
            </w:pPr>
            <w:r w:rsidRPr="009C4728">
              <w:rPr>
                <w:rFonts w:cs="Arial"/>
              </w:rPr>
              <w:t>6.3.3</w:t>
            </w:r>
          </w:p>
        </w:tc>
        <w:tc>
          <w:tcPr>
            <w:tcW w:w="0" w:type="auto"/>
          </w:tcPr>
          <w:p w:rsidR="00C53C29" w:rsidRPr="009C4728" w:rsidRDefault="00C53C29" w:rsidP="0021138B">
            <w:pPr>
              <w:pStyle w:val="TAC"/>
              <w:rPr>
                <w:rFonts w:cs="Arial"/>
              </w:rPr>
            </w:pPr>
            <w:r w:rsidRPr="009C4728">
              <w:rPr>
                <w:rFonts w:cs="Arial"/>
              </w:rPr>
              <w:t>6.3.6</w:t>
            </w:r>
          </w:p>
        </w:tc>
        <w:tc>
          <w:tcPr>
            <w:tcW w:w="0" w:type="auto"/>
          </w:tcPr>
          <w:p w:rsidR="00C53C29" w:rsidRPr="009C4728" w:rsidRDefault="00C53C29" w:rsidP="0021138B">
            <w:pPr>
              <w:pStyle w:val="TAC"/>
              <w:rPr>
                <w:rFonts w:cs="Arial"/>
              </w:rPr>
            </w:pPr>
            <w:r w:rsidRPr="009C4728">
              <w:rPr>
                <w:rFonts w:cs="Arial"/>
              </w:rPr>
              <w:t>6.3.5</w:t>
            </w: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Transmit ON/OFF power</w:t>
            </w:r>
          </w:p>
        </w:tc>
        <w:tc>
          <w:tcPr>
            <w:tcW w:w="0" w:type="auto"/>
            <w:shd w:val="clear" w:color="auto" w:fill="auto"/>
          </w:tcPr>
          <w:p w:rsidR="00C53C29" w:rsidRPr="009C4728" w:rsidRDefault="00C53C29" w:rsidP="0021138B">
            <w:pPr>
              <w:pStyle w:val="TAC"/>
              <w:rPr>
                <w:rFonts w:cs="Arial"/>
              </w:rPr>
            </w:pPr>
            <w:r w:rsidRPr="009C4728">
              <w:rPr>
                <w:rFonts w:cs="Arial"/>
              </w:rPr>
              <w:t>6.4</w:t>
            </w:r>
          </w:p>
        </w:tc>
        <w:tc>
          <w:tcPr>
            <w:tcW w:w="0" w:type="auto"/>
            <w:shd w:val="clear" w:color="auto" w:fill="auto"/>
          </w:tcPr>
          <w:p w:rsidR="00C53C29" w:rsidRPr="009C4728" w:rsidRDefault="00C53C29" w:rsidP="0021138B">
            <w:pPr>
              <w:pStyle w:val="TAC"/>
              <w:rPr>
                <w:rFonts w:cs="Arial"/>
              </w:rPr>
            </w:pPr>
            <w:r w:rsidRPr="009C4728">
              <w:rPr>
                <w:rFonts w:cs="Arial"/>
              </w:rPr>
              <w:t>6.4</w:t>
            </w:r>
          </w:p>
        </w:tc>
        <w:tc>
          <w:tcPr>
            <w:tcW w:w="0" w:type="auto"/>
            <w:shd w:val="clear" w:color="auto" w:fill="auto"/>
          </w:tcPr>
          <w:p w:rsidR="00C53C29" w:rsidRPr="009C4728" w:rsidRDefault="00C53C29" w:rsidP="0021138B">
            <w:pPr>
              <w:pStyle w:val="TAC"/>
              <w:rPr>
                <w:rFonts w:cs="Arial"/>
              </w:rPr>
            </w:pPr>
            <w:r w:rsidRPr="009C4728">
              <w:rPr>
                <w:rFonts w:cs="Arial"/>
              </w:rPr>
              <w:t>6.4</w:t>
            </w:r>
          </w:p>
        </w:tc>
        <w:tc>
          <w:tcPr>
            <w:tcW w:w="0" w:type="auto"/>
          </w:tcPr>
          <w:p w:rsidR="00C53C29" w:rsidRPr="009C4728" w:rsidRDefault="00C53C29" w:rsidP="0021138B">
            <w:pPr>
              <w:pStyle w:val="TAC"/>
              <w:rPr>
                <w:rFonts w:cs="Arial"/>
              </w:rPr>
            </w:pPr>
            <w:r w:rsidRPr="009C4728">
              <w:rPr>
                <w:rFonts w:cs="Arial"/>
              </w:rPr>
              <w:t>6.4</w:t>
            </w:r>
          </w:p>
        </w:tc>
        <w:tc>
          <w:tcPr>
            <w:tcW w:w="0" w:type="auto"/>
          </w:tcPr>
          <w:p w:rsidR="00C53C29" w:rsidRPr="009C4728" w:rsidRDefault="00C53C29" w:rsidP="0021138B">
            <w:pPr>
              <w:pStyle w:val="TAC"/>
              <w:rPr>
                <w:rFonts w:cs="Arial"/>
              </w:rPr>
            </w:pPr>
            <w:r w:rsidRPr="009C4728">
              <w:rPr>
                <w:rFonts w:cs="Arial"/>
              </w:rPr>
              <w:t>6.4</w:t>
            </w: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Transmitted signal quality</w:t>
            </w:r>
          </w:p>
        </w:tc>
        <w:tc>
          <w:tcPr>
            <w:tcW w:w="0" w:type="auto"/>
            <w:gridSpan w:val="3"/>
            <w:shd w:val="clear" w:color="auto" w:fill="auto"/>
          </w:tcPr>
          <w:p w:rsidR="00C53C29" w:rsidRPr="009C4728" w:rsidRDefault="00C53C29" w:rsidP="0021138B">
            <w:pPr>
              <w:pStyle w:val="TAC"/>
              <w:rPr>
                <w:rFonts w:cs="Arial"/>
              </w:rPr>
            </w:pPr>
          </w:p>
        </w:tc>
        <w:tc>
          <w:tcPr>
            <w:tcW w:w="0" w:type="auto"/>
          </w:tcPr>
          <w:p w:rsidR="00C53C29" w:rsidRPr="009C4728" w:rsidRDefault="00C53C29" w:rsidP="0021138B">
            <w:pPr>
              <w:pStyle w:val="TAC"/>
              <w:rPr>
                <w:rFonts w:cs="Arial"/>
              </w:rPr>
            </w:pPr>
          </w:p>
        </w:tc>
        <w:tc>
          <w:tcPr>
            <w:tcW w:w="0" w:type="auto"/>
          </w:tcPr>
          <w:p w:rsidR="00C53C29" w:rsidRPr="009C4728" w:rsidRDefault="00C53C29" w:rsidP="0021138B">
            <w:pPr>
              <w:pStyle w:val="TAC"/>
              <w:rPr>
                <w:rFonts w:cs="Arial"/>
              </w:rPr>
            </w:pP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ab/>
              <w:t>Modulation quality</w:t>
            </w:r>
          </w:p>
        </w:tc>
        <w:tc>
          <w:tcPr>
            <w:tcW w:w="0" w:type="auto"/>
            <w:shd w:val="clear" w:color="auto" w:fill="auto"/>
          </w:tcPr>
          <w:p w:rsidR="00C53C29" w:rsidRPr="009C4728" w:rsidRDefault="00C53C29" w:rsidP="0021138B">
            <w:pPr>
              <w:pStyle w:val="TAC"/>
              <w:rPr>
                <w:rFonts w:cs="Arial"/>
              </w:rPr>
            </w:pPr>
            <w:r w:rsidRPr="009C4728">
              <w:rPr>
                <w:rFonts w:cs="Arial"/>
              </w:rPr>
              <w:t>6.5.1.1</w:t>
            </w:r>
          </w:p>
          <w:p w:rsidR="00C53C29" w:rsidRPr="009C4728" w:rsidRDefault="00C53C29" w:rsidP="0021138B">
            <w:pPr>
              <w:pStyle w:val="TAC"/>
              <w:rPr>
                <w:rFonts w:cs="Arial"/>
              </w:rPr>
            </w:pPr>
            <w:r w:rsidRPr="009C4728">
              <w:rPr>
                <w:rFonts w:cs="Arial"/>
              </w:rPr>
              <w:t>6.5.1.3</w:t>
            </w:r>
          </w:p>
          <w:p w:rsidR="00C53C29" w:rsidRPr="009C4728" w:rsidRDefault="00C53C29" w:rsidP="0021138B">
            <w:pPr>
              <w:pStyle w:val="TAC"/>
              <w:rPr>
                <w:rFonts w:cs="Arial"/>
              </w:rPr>
            </w:pPr>
            <w:r w:rsidRPr="009C4728">
              <w:rPr>
                <w:rFonts w:cs="Arial"/>
              </w:rPr>
              <w:t>6.5.1.6</w:t>
            </w:r>
          </w:p>
        </w:tc>
        <w:tc>
          <w:tcPr>
            <w:tcW w:w="0" w:type="auto"/>
            <w:shd w:val="clear" w:color="auto" w:fill="auto"/>
          </w:tcPr>
          <w:p w:rsidR="00C53C29" w:rsidRPr="009C4728" w:rsidRDefault="00C53C29" w:rsidP="0021138B">
            <w:pPr>
              <w:pStyle w:val="TAC"/>
              <w:rPr>
                <w:rFonts w:cs="Arial"/>
              </w:rPr>
            </w:pPr>
            <w:r w:rsidRPr="009C4728">
              <w:rPr>
                <w:rFonts w:cs="Arial"/>
              </w:rPr>
              <w:t>6.5.1.1</w:t>
            </w:r>
          </w:p>
        </w:tc>
        <w:tc>
          <w:tcPr>
            <w:tcW w:w="0" w:type="auto"/>
            <w:shd w:val="clear" w:color="auto" w:fill="auto"/>
          </w:tcPr>
          <w:p w:rsidR="00C53C29" w:rsidRPr="009C4728" w:rsidRDefault="00C53C29" w:rsidP="0021138B">
            <w:pPr>
              <w:pStyle w:val="TAC"/>
              <w:rPr>
                <w:rFonts w:cs="Arial"/>
              </w:rPr>
            </w:pPr>
            <w:r w:rsidRPr="009C4728">
              <w:rPr>
                <w:rFonts w:cs="Arial"/>
              </w:rPr>
              <w:t>6.5.1.3</w:t>
            </w:r>
          </w:p>
        </w:tc>
        <w:tc>
          <w:tcPr>
            <w:tcW w:w="0" w:type="auto"/>
          </w:tcPr>
          <w:p w:rsidR="00C53C29" w:rsidRPr="009C4728" w:rsidRDefault="00C53C29" w:rsidP="0021138B">
            <w:pPr>
              <w:pStyle w:val="TAC"/>
              <w:rPr>
                <w:rFonts w:cs="Arial"/>
              </w:rPr>
            </w:pPr>
            <w:r w:rsidRPr="009C4728">
              <w:rPr>
                <w:rFonts w:cs="Arial"/>
              </w:rPr>
              <w:t>6.5.1.6</w:t>
            </w:r>
          </w:p>
        </w:tc>
        <w:tc>
          <w:tcPr>
            <w:tcW w:w="0" w:type="auto"/>
          </w:tcPr>
          <w:p w:rsidR="00C53C29" w:rsidRPr="009C4728" w:rsidRDefault="00C53C29" w:rsidP="0021138B">
            <w:pPr>
              <w:pStyle w:val="TAC"/>
              <w:rPr>
                <w:rFonts w:cs="Arial"/>
              </w:rPr>
            </w:pPr>
            <w:r w:rsidRPr="009C4728">
              <w:rPr>
                <w:rFonts w:cs="Arial"/>
              </w:rPr>
              <w:t>6.5.1.5</w:t>
            </w: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ab/>
              <w:t>Frequency error</w:t>
            </w:r>
          </w:p>
        </w:tc>
        <w:tc>
          <w:tcPr>
            <w:tcW w:w="0" w:type="auto"/>
            <w:shd w:val="clear" w:color="auto" w:fill="auto"/>
          </w:tcPr>
          <w:p w:rsidR="00C53C29" w:rsidRPr="009C4728" w:rsidRDefault="00C53C29" w:rsidP="0021138B">
            <w:pPr>
              <w:pStyle w:val="TAC"/>
              <w:rPr>
                <w:rFonts w:cs="Arial"/>
              </w:rPr>
            </w:pPr>
            <w:r w:rsidRPr="009C4728">
              <w:rPr>
                <w:rFonts w:cs="Arial"/>
              </w:rPr>
              <w:t>6.5.2.1</w:t>
            </w:r>
          </w:p>
          <w:p w:rsidR="00C53C29" w:rsidRPr="009C4728" w:rsidRDefault="00C53C29" w:rsidP="0021138B">
            <w:pPr>
              <w:pStyle w:val="TAC"/>
              <w:rPr>
                <w:rFonts w:cs="Arial"/>
              </w:rPr>
            </w:pPr>
            <w:r w:rsidRPr="009C4728">
              <w:rPr>
                <w:rFonts w:cs="Arial"/>
              </w:rPr>
              <w:t>6.5.2.3</w:t>
            </w:r>
          </w:p>
          <w:p w:rsidR="00C53C29" w:rsidRPr="009C4728" w:rsidRDefault="00C53C29" w:rsidP="0021138B">
            <w:pPr>
              <w:pStyle w:val="TAC"/>
              <w:rPr>
                <w:rFonts w:cs="Arial"/>
              </w:rPr>
            </w:pPr>
            <w:r w:rsidRPr="009C4728">
              <w:rPr>
                <w:rFonts w:cs="Arial"/>
              </w:rPr>
              <w:t>6.5.2.6</w:t>
            </w:r>
          </w:p>
        </w:tc>
        <w:tc>
          <w:tcPr>
            <w:tcW w:w="0" w:type="auto"/>
            <w:shd w:val="clear" w:color="auto" w:fill="auto"/>
          </w:tcPr>
          <w:p w:rsidR="00C53C29" w:rsidRPr="009C4728" w:rsidRDefault="00C53C29" w:rsidP="0021138B">
            <w:pPr>
              <w:pStyle w:val="TAC"/>
              <w:rPr>
                <w:rFonts w:cs="Arial"/>
              </w:rPr>
            </w:pPr>
            <w:r w:rsidRPr="009C4728">
              <w:rPr>
                <w:rFonts w:cs="Arial"/>
              </w:rPr>
              <w:t>6.5.2.1</w:t>
            </w:r>
          </w:p>
        </w:tc>
        <w:tc>
          <w:tcPr>
            <w:tcW w:w="0" w:type="auto"/>
            <w:shd w:val="clear" w:color="auto" w:fill="auto"/>
          </w:tcPr>
          <w:p w:rsidR="00C53C29" w:rsidRPr="009C4728" w:rsidRDefault="00C53C29" w:rsidP="0021138B">
            <w:pPr>
              <w:pStyle w:val="TAC"/>
              <w:rPr>
                <w:rFonts w:cs="Arial"/>
              </w:rPr>
            </w:pPr>
            <w:r w:rsidRPr="009C4728">
              <w:rPr>
                <w:rFonts w:cs="Arial"/>
              </w:rPr>
              <w:t>6.5.2.3</w:t>
            </w:r>
          </w:p>
        </w:tc>
        <w:tc>
          <w:tcPr>
            <w:tcW w:w="0" w:type="auto"/>
          </w:tcPr>
          <w:p w:rsidR="00C53C29" w:rsidRPr="009C4728" w:rsidRDefault="00C53C29" w:rsidP="0021138B">
            <w:pPr>
              <w:pStyle w:val="TAC"/>
              <w:rPr>
                <w:rFonts w:cs="Arial"/>
              </w:rPr>
            </w:pPr>
            <w:r w:rsidRPr="009C4728">
              <w:rPr>
                <w:rFonts w:cs="Arial"/>
              </w:rPr>
              <w:t>6.5.2.6</w:t>
            </w:r>
          </w:p>
        </w:tc>
        <w:tc>
          <w:tcPr>
            <w:tcW w:w="0" w:type="auto"/>
          </w:tcPr>
          <w:p w:rsidR="00C53C29" w:rsidRPr="009C4728" w:rsidRDefault="00C53C29" w:rsidP="0021138B">
            <w:pPr>
              <w:pStyle w:val="TAC"/>
              <w:rPr>
                <w:rFonts w:cs="Arial"/>
              </w:rPr>
            </w:pPr>
            <w:r w:rsidRPr="009C4728">
              <w:rPr>
                <w:rFonts w:cs="Arial"/>
              </w:rPr>
              <w:t>6.5.2.5</w:t>
            </w: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ab/>
              <w:t>Time alignment error</w:t>
            </w:r>
          </w:p>
        </w:tc>
        <w:tc>
          <w:tcPr>
            <w:tcW w:w="0" w:type="auto"/>
            <w:shd w:val="clear" w:color="auto" w:fill="auto"/>
          </w:tcPr>
          <w:p w:rsidR="00C53C29" w:rsidRPr="009C4728" w:rsidRDefault="00C53C29" w:rsidP="0021138B">
            <w:pPr>
              <w:pStyle w:val="TAC"/>
              <w:rPr>
                <w:rFonts w:cs="Arial"/>
              </w:rPr>
            </w:pPr>
            <w:r w:rsidRPr="009C4728">
              <w:rPr>
                <w:rFonts w:cs="Arial"/>
              </w:rPr>
              <w:t>6.5.3.1</w:t>
            </w:r>
          </w:p>
          <w:p w:rsidR="00C53C29" w:rsidRPr="009C4728" w:rsidRDefault="00C53C29" w:rsidP="0021138B">
            <w:pPr>
              <w:pStyle w:val="TAC"/>
              <w:rPr>
                <w:rFonts w:cs="Arial"/>
              </w:rPr>
            </w:pPr>
            <w:r w:rsidRPr="009C4728">
              <w:rPr>
                <w:rFonts w:cs="Arial"/>
              </w:rPr>
              <w:t>6.5.3.3</w:t>
            </w:r>
          </w:p>
          <w:p w:rsidR="00C53C29" w:rsidRPr="009C4728" w:rsidRDefault="00C53C29" w:rsidP="0021138B">
            <w:pPr>
              <w:pStyle w:val="TAC"/>
              <w:rPr>
                <w:rFonts w:cs="Arial"/>
              </w:rPr>
            </w:pPr>
            <w:r w:rsidRPr="009C4728">
              <w:rPr>
                <w:rFonts w:cs="Arial"/>
              </w:rPr>
              <w:t>6.5.3.5</w:t>
            </w:r>
          </w:p>
        </w:tc>
        <w:tc>
          <w:tcPr>
            <w:tcW w:w="0" w:type="auto"/>
            <w:shd w:val="clear" w:color="auto" w:fill="auto"/>
          </w:tcPr>
          <w:p w:rsidR="00C53C29" w:rsidRPr="009C4728" w:rsidRDefault="00C53C29" w:rsidP="0021138B">
            <w:pPr>
              <w:pStyle w:val="TAC"/>
              <w:rPr>
                <w:rFonts w:cs="Arial"/>
              </w:rPr>
            </w:pPr>
            <w:r w:rsidRPr="009C4728">
              <w:rPr>
                <w:rFonts w:cs="Arial"/>
              </w:rPr>
              <w:t>6.5.3.1</w:t>
            </w:r>
          </w:p>
        </w:tc>
        <w:tc>
          <w:tcPr>
            <w:tcW w:w="0" w:type="auto"/>
            <w:shd w:val="clear" w:color="auto" w:fill="auto"/>
          </w:tcPr>
          <w:p w:rsidR="00C53C29" w:rsidRPr="009C4728" w:rsidRDefault="00C53C29" w:rsidP="0021138B">
            <w:pPr>
              <w:pStyle w:val="TAC"/>
              <w:rPr>
                <w:rFonts w:cs="Arial"/>
              </w:rPr>
            </w:pPr>
            <w:r w:rsidRPr="009C4728">
              <w:rPr>
                <w:rFonts w:cs="Arial"/>
              </w:rPr>
              <w:t>6.5.3.3</w:t>
            </w:r>
          </w:p>
        </w:tc>
        <w:tc>
          <w:tcPr>
            <w:tcW w:w="0" w:type="auto"/>
          </w:tcPr>
          <w:p w:rsidR="00C53C29" w:rsidRPr="009C4728" w:rsidRDefault="00C53C29" w:rsidP="0021138B">
            <w:pPr>
              <w:pStyle w:val="TAC"/>
              <w:rPr>
                <w:rFonts w:cs="Arial"/>
              </w:rPr>
            </w:pPr>
            <w:r w:rsidRPr="009C4728">
              <w:rPr>
                <w:rFonts w:cs="Arial"/>
              </w:rPr>
              <w:t>6.5.3.5</w:t>
            </w:r>
          </w:p>
        </w:tc>
        <w:tc>
          <w:tcPr>
            <w:tcW w:w="0" w:type="auto"/>
          </w:tcPr>
          <w:p w:rsidR="00C53C29" w:rsidRPr="009C4728" w:rsidRDefault="00C53C29" w:rsidP="0021138B">
            <w:pPr>
              <w:pStyle w:val="TAC"/>
              <w:rPr>
                <w:rFonts w:cs="Arial"/>
              </w:rPr>
            </w:pPr>
            <w:r w:rsidRPr="009C4728">
              <w:rPr>
                <w:rFonts w:cs="Arial"/>
              </w:rPr>
              <w:t>6.5.3.4</w:t>
            </w: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Unwanted emissions</w:t>
            </w:r>
          </w:p>
        </w:tc>
        <w:tc>
          <w:tcPr>
            <w:tcW w:w="0" w:type="auto"/>
            <w:gridSpan w:val="3"/>
            <w:shd w:val="clear" w:color="auto" w:fill="auto"/>
          </w:tcPr>
          <w:p w:rsidR="00C53C29" w:rsidRPr="009C4728" w:rsidRDefault="00C53C29" w:rsidP="0021138B">
            <w:pPr>
              <w:pStyle w:val="TAC"/>
              <w:rPr>
                <w:rFonts w:cs="Arial"/>
              </w:rPr>
            </w:pPr>
          </w:p>
        </w:tc>
        <w:tc>
          <w:tcPr>
            <w:tcW w:w="0" w:type="auto"/>
          </w:tcPr>
          <w:p w:rsidR="00C53C29" w:rsidRPr="009C4728" w:rsidRDefault="00C53C29" w:rsidP="0021138B">
            <w:pPr>
              <w:pStyle w:val="TAC"/>
              <w:rPr>
                <w:rFonts w:cs="Arial"/>
              </w:rPr>
            </w:pPr>
          </w:p>
        </w:tc>
        <w:tc>
          <w:tcPr>
            <w:tcW w:w="0" w:type="auto"/>
          </w:tcPr>
          <w:p w:rsidR="00C53C29" w:rsidRPr="009C4728" w:rsidRDefault="00C53C29" w:rsidP="0021138B">
            <w:pPr>
              <w:pStyle w:val="TAC"/>
              <w:rPr>
                <w:rFonts w:cs="Arial"/>
              </w:rPr>
            </w:pP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ab/>
              <w:t>Transmitter spurious emissions</w:t>
            </w:r>
          </w:p>
        </w:tc>
        <w:tc>
          <w:tcPr>
            <w:tcW w:w="0" w:type="auto"/>
            <w:shd w:val="clear" w:color="auto" w:fill="auto"/>
          </w:tcPr>
          <w:p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rsidR="00C53C29" w:rsidRPr="009C4728" w:rsidRDefault="00C53C29" w:rsidP="0021138B">
            <w:pPr>
              <w:pStyle w:val="TAC"/>
              <w:rPr>
                <w:rFonts w:cs="Arial"/>
              </w:rPr>
            </w:pPr>
            <w:r w:rsidRPr="009C4728">
              <w:rPr>
                <w:rFonts w:cs="Arial"/>
              </w:rPr>
              <w:t>6.6.1 (except for 6.6.1.1.3 and 6.6.1.2)</w:t>
            </w:r>
          </w:p>
        </w:tc>
        <w:tc>
          <w:tcPr>
            <w:tcW w:w="0" w:type="auto"/>
          </w:tcPr>
          <w:p w:rsidR="00C53C29" w:rsidRPr="009C4728" w:rsidRDefault="00C53C29" w:rsidP="0021138B">
            <w:pPr>
              <w:pStyle w:val="TAC"/>
              <w:rPr>
                <w:rFonts w:cs="Arial"/>
              </w:rPr>
            </w:pPr>
            <w:r w:rsidRPr="009C4728">
              <w:rPr>
                <w:rFonts w:cs="Arial"/>
              </w:rPr>
              <w:t>6.6.1 (except for 6.6.1.1.3 and 6.6.1.2)</w:t>
            </w:r>
          </w:p>
        </w:tc>
        <w:tc>
          <w:tcPr>
            <w:tcW w:w="0" w:type="auto"/>
          </w:tcPr>
          <w:p w:rsidR="00C53C29" w:rsidRPr="009C4728" w:rsidRDefault="00C53C29" w:rsidP="0021138B">
            <w:pPr>
              <w:pStyle w:val="TAC"/>
              <w:rPr>
                <w:rFonts w:cs="Arial"/>
              </w:rPr>
            </w:pPr>
            <w:r w:rsidRPr="009C4728">
              <w:rPr>
                <w:rFonts w:cs="Arial"/>
              </w:rPr>
              <w:t>6.6.1 (except for 6.6.1.1.3)</w:t>
            </w:r>
          </w:p>
        </w:tc>
      </w:tr>
      <w:tr w:rsidR="00C53C29" w:rsidRPr="009C4728" w:rsidTr="0021138B">
        <w:trPr>
          <w:jc w:val="center"/>
        </w:trPr>
        <w:tc>
          <w:tcPr>
            <w:tcW w:w="0" w:type="auto"/>
            <w:shd w:val="clear" w:color="auto" w:fill="auto"/>
          </w:tcPr>
          <w:p w:rsidR="00C53C29" w:rsidRPr="009C4728" w:rsidRDefault="00C53C29" w:rsidP="0021138B">
            <w:pPr>
              <w:pStyle w:val="TAL"/>
              <w:tabs>
                <w:tab w:val="left" w:pos="142"/>
              </w:tabs>
              <w:rPr>
                <w:rFonts w:cs="Arial"/>
              </w:rPr>
            </w:pPr>
            <w:r w:rsidRPr="009C4728">
              <w:rPr>
                <w:rFonts w:cs="Arial"/>
              </w:rPr>
              <w:t>Operating band unwanted</w:t>
            </w:r>
          </w:p>
          <w:p w:rsidR="00C53C29" w:rsidRPr="009C4728" w:rsidDel="00823362" w:rsidRDefault="00C53C29" w:rsidP="0021138B">
            <w:pPr>
              <w:pStyle w:val="TAL"/>
              <w:rPr>
                <w:rFonts w:cs="Arial"/>
              </w:rPr>
            </w:pPr>
            <w:r w:rsidRPr="009C4728">
              <w:rPr>
                <w:rFonts w:cs="Arial"/>
              </w:rPr>
              <w:tab/>
              <w:t>emissions</w:t>
            </w:r>
          </w:p>
        </w:tc>
        <w:tc>
          <w:tcPr>
            <w:tcW w:w="0" w:type="auto"/>
            <w:shd w:val="clear" w:color="auto" w:fill="auto"/>
          </w:tcPr>
          <w:p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tcPr>
          <w:p w:rsidR="00C53C29" w:rsidRPr="009C4728" w:rsidRDefault="00C53C29" w:rsidP="0021138B">
            <w:pPr>
              <w:pStyle w:val="TAC"/>
              <w:rPr>
                <w:rFonts w:cs="Arial"/>
              </w:rPr>
            </w:pPr>
            <w:r w:rsidRPr="009C4728">
              <w:rPr>
                <w:rFonts w:cs="Arial"/>
              </w:rPr>
              <w:t>6.6.2.1</w:t>
            </w:r>
          </w:p>
          <w:p w:rsidR="00C53C29" w:rsidRPr="009C4728" w:rsidRDefault="00C53C29" w:rsidP="0021138B">
            <w:pPr>
              <w:pStyle w:val="TAC"/>
              <w:rPr>
                <w:rFonts w:cs="Arial"/>
              </w:rPr>
            </w:pPr>
            <w:r w:rsidRPr="009C4728">
              <w:rPr>
                <w:rFonts w:cs="Arial"/>
              </w:rPr>
              <w:t>6.6.2.4</w:t>
            </w:r>
          </w:p>
        </w:tc>
        <w:tc>
          <w:tcPr>
            <w:tcW w:w="0" w:type="auto"/>
          </w:tcPr>
          <w:p w:rsidR="00C53C29" w:rsidRPr="009C4728" w:rsidRDefault="00C53C29" w:rsidP="0021138B">
            <w:pPr>
              <w:pStyle w:val="TAC"/>
              <w:rPr>
                <w:rFonts w:cs="Arial"/>
              </w:rPr>
            </w:pPr>
            <w:r w:rsidRPr="009C4728">
              <w:rPr>
                <w:rFonts w:cs="Arial"/>
              </w:rPr>
              <w:t>6.6.2.1</w:t>
            </w:r>
          </w:p>
          <w:p w:rsidR="00C53C29" w:rsidRPr="009C4728" w:rsidRDefault="00C53C29" w:rsidP="0021138B">
            <w:pPr>
              <w:pStyle w:val="TAC"/>
              <w:rPr>
                <w:rFonts w:cs="Arial"/>
              </w:rPr>
            </w:pPr>
            <w:r w:rsidRPr="009C4728">
              <w:rPr>
                <w:rFonts w:cs="Arial"/>
              </w:rPr>
              <w:t>6.6.2.4</w:t>
            </w: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ab/>
              <w:t>Occupied bandwidth</w:t>
            </w:r>
          </w:p>
        </w:tc>
        <w:tc>
          <w:tcPr>
            <w:tcW w:w="0" w:type="auto"/>
            <w:shd w:val="clear" w:color="auto" w:fill="auto"/>
          </w:tcPr>
          <w:p w:rsidR="00C53C29" w:rsidRPr="009C4728" w:rsidRDefault="00C53C29" w:rsidP="0021138B">
            <w:pPr>
              <w:pStyle w:val="TAC"/>
              <w:rPr>
                <w:rFonts w:cs="Arial"/>
              </w:rPr>
            </w:pPr>
            <w:r w:rsidRPr="009C4728">
              <w:rPr>
                <w:rFonts w:cs="Arial"/>
              </w:rPr>
              <w:t>6.6.3</w:t>
            </w:r>
          </w:p>
        </w:tc>
        <w:tc>
          <w:tcPr>
            <w:tcW w:w="0" w:type="auto"/>
            <w:shd w:val="clear" w:color="auto" w:fill="auto"/>
          </w:tcPr>
          <w:p w:rsidR="00C53C29" w:rsidRPr="009C4728" w:rsidRDefault="00C53C29" w:rsidP="0021138B">
            <w:pPr>
              <w:pStyle w:val="TAC"/>
              <w:rPr>
                <w:rFonts w:cs="Arial"/>
              </w:rPr>
            </w:pPr>
            <w:r w:rsidRPr="009C4728">
              <w:rPr>
                <w:rFonts w:cs="Arial"/>
              </w:rPr>
              <w:t>6.6.3</w:t>
            </w:r>
          </w:p>
        </w:tc>
        <w:tc>
          <w:tcPr>
            <w:tcW w:w="0" w:type="auto"/>
            <w:shd w:val="clear" w:color="auto" w:fill="auto"/>
          </w:tcPr>
          <w:p w:rsidR="00C53C29" w:rsidRPr="009C4728" w:rsidRDefault="00C53C29" w:rsidP="0021138B">
            <w:pPr>
              <w:pStyle w:val="TAC"/>
              <w:rPr>
                <w:rFonts w:cs="Arial"/>
              </w:rPr>
            </w:pPr>
            <w:r w:rsidRPr="009C4728">
              <w:rPr>
                <w:rFonts w:cs="Arial"/>
              </w:rPr>
              <w:t>6.6.3</w:t>
            </w:r>
          </w:p>
        </w:tc>
        <w:tc>
          <w:tcPr>
            <w:tcW w:w="0" w:type="auto"/>
          </w:tcPr>
          <w:p w:rsidR="00C53C29" w:rsidRPr="009C4728" w:rsidRDefault="00C53C29" w:rsidP="0021138B">
            <w:pPr>
              <w:pStyle w:val="TAC"/>
              <w:rPr>
                <w:rFonts w:cs="Arial"/>
              </w:rPr>
            </w:pPr>
            <w:r w:rsidRPr="009C4728">
              <w:rPr>
                <w:rFonts w:cs="Arial"/>
              </w:rPr>
              <w:t>6.6.3</w:t>
            </w:r>
          </w:p>
        </w:tc>
        <w:tc>
          <w:tcPr>
            <w:tcW w:w="0" w:type="auto"/>
          </w:tcPr>
          <w:p w:rsidR="00C53C29" w:rsidRPr="009C4728" w:rsidRDefault="00C53C29" w:rsidP="0021138B">
            <w:pPr>
              <w:pStyle w:val="TAC"/>
              <w:rPr>
                <w:rFonts w:cs="Arial"/>
              </w:rPr>
            </w:pPr>
            <w:r w:rsidRPr="009C4728">
              <w:rPr>
                <w:rFonts w:cs="Arial"/>
              </w:rPr>
              <w:t>6.6.3</w:t>
            </w: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ab/>
              <w:t>ACLR</w:t>
            </w:r>
          </w:p>
        </w:tc>
        <w:tc>
          <w:tcPr>
            <w:tcW w:w="0" w:type="auto"/>
            <w:shd w:val="clear" w:color="auto" w:fill="auto"/>
          </w:tcPr>
          <w:p w:rsidR="00C53C29" w:rsidRPr="009C4728" w:rsidRDefault="00C53C29" w:rsidP="0021138B">
            <w:pPr>
              <w:pStyle w:val="TAC"/>
              <w:rPr>
                <w:rFonts w:cs="Arial"/>
              </w:rPr>
            </w:pPr>
            <w:r w:rsidRPr="009C4728">
              <w:rPr>
                <w:rFonts w:cs="Arial"/>
              </w:rPr>
              <w:t>6.6.4.1</w:t>
            </w:r>
          </w:p>
          <w:p w:rsidR="00C53C29" w:rsidRPr="009C4728" w:rsidRDefault="00C53C29" w:rsidP="0021138B">
            <w:pPr>
              <w:pStyle w:val="TAC"/>
              <w:rPr>
                <w:rFonts w:cs="Arial"/>
              </w:rPr>
            </w:pPr>
            <w:r w:rsidRPr="009C4728">
              <w:rPr>
                <w:rFonts w:cs="Arial"/>
              </w:rPr>
              <w:t>6.6.4.3</w:t>
            </w:r>
          </w:p>
          <w:p w:rsidR="00C53C29" w:rsidRPr="009C4728" w:rsidRDefault="00C53C29" w:rsidP="0021138B">
            <w:pPr>
              <w:pStyle w:val="TAC"/>
              <w:rPr>
                <w:rFonts w:cs="Arial"/>
              </w:rPr>
            </w:pPr>
            <w:r w:rsidRPr="009C4728">
              <w:rPr>
                <w:rFonts w:cs="Arial"/>
              </w:rPr>
              <w:t>6.6.4.6</w:t>
            </w:r>
          </w:p>
        </w:tc>
        <w:tc>
          <w:tcPr>
            <w:tcW w:w="0" w:type="auto"/>
            <w:shd w:val="clear" w:color="auto" w:fill="auto"/>
          </w:tcPr>
          <w:p w:rsidR="00C53C29" w:rsidRPr="009C4728" w:rsidRDefault="00C53C29" w:rsidP="0021138B">
            <w:pPr>
              <w:pStyle w:val="TAC"/>
              <w:rPr>
                <w:rFonts w:cs="Arial"/>
              </w:rPr>
            </w:pPr>
            <w:r w:rsidRPr="009C4728">
              <w:rPr>
                <w:rFonts w:cs="Arial"/>
              </w:rPr>
              <w:t>6.6.4.1</w:t>
            </w:r>
          </w:p>
        </w:tc>
        <w:tc>
          <w:tcPr>
            <w:tcW w:w="0" w:type="auto"/>
            <w:shd w:val="clear" w:color="auto" w:fill="auto"/>
          </w:tcPr>
          <w:p w:rsidR="00C53C29" w:rsidRPr="009C4728" w:rsidRDefault="00C53C29" w:rsidP="0021138B">
            <w:pPr>
              <w:pStyle w:val="TAC"/>
              <w:rPr>
                <w:rFonts w:cs="Arial"/>
              </w:rPr>
            </w:pPr>
            <w:r w:rsidRPr="009C4728">
              <w:rPr>
                <w:rFonts w:cs="Arial"/>
              </w:rPr>
              <w:t>6.6.4.3</w:t>
            </w:r>
          </w:p>
        </w:tc>
        <w:tc>
          <w:tcPr>
            <w:tcW w:w="0" w:type="auto"/>
          </w:tcPr>
          <w:p w:rsidR="00C53C29" w:rsidRPr="009C4728" w:rsidRDefault="00C53C29" w:rsidP="0021138B">
            <w:pPr>
              <w:pStyle w:val="TAC"/>
              <w:rPr>
                <w:rFonts w:cs="Arial"/>
              </w:rPr>
            </w:pPr>
            <w:r w:rsidRPr="009C4728">
              <w:rPr>
                <w:rFonts w:cs="Arial"/>
              </w:rPr>
              <w:t>6.6.4.6</w:t>
            </w:r>
          </w:p>
        </w:tc>
        <w:tc>
          <w:tcPr>
            <w:tcW w:w="0" w:type="auto"/>
          </w:tcPr>
          <w:p w:rsidR="00C53C29" w:rsidRPr="009C4728" w:rsidRDefault="00C53C29" w:rsidP="0021138B">
            <w:pPr>
              <w:pStyle w:val="TAC"/>
              <w:rPr>
                <w:rFonts w:cs="Arial"/>
              </w:rPr>
            </w:pPr>
            <w:r w:rsidRPr="009C4728">
              <w:rPr>
                <w:rFonts w:cs="Arial"/>
              </w:rPr>
              <w:t>6.6.4.5</w:t>
            </w:r>
          </w:p>
        </w:tc>
      </w:tr>
      <w:tr w:rsidR="00C53C29" w:rsidRPr="009C4728" w:rsidTr="0021138B">
        <w:trPr>
          <w:jc w:val="center"/>
        </w:trPr>
        <w:tc>
          <w:tcPr>
            <w:tcW w:w="0" w:type="auto"/>
          </w:tcPr>
          <w:p w:rsidR="00C53C29" w:rsidRPr="009C4728" w:rsidRDefault="00C53C29" w:rsidP="0021138B">
            <w:pPr>
              <w:pStyle w:val="TAL"/>
              <w:rPr>
                <w:rFonts w:cs="Arial"/>
              </w:rPr>
            </w:pPr>
            <w:r w:rsidRPr="009C4728">
              <w:rPr>
                <w:rFonts w:cs="Arial"/>
              </w:rPr>
              <w:tab/>
              <w:t>Cumulative ACLR</w:t>
            </w:r>
          </w:p>
        </w:tc>
        <w:tc>
          <w:tcPr>
            <w:tcW w:w="0" w:type="auto"/>
          </w:tcPr>
          <w:p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rsidR="00C53C29" w:rsidRPr="009C4728" w:rsidRDefault="00C53C29" w:rsidP="0021138B">
            <w:pPr>
              <w:pStyle w:val="TAC"/>
              <w:rPr>
                <w:rFonts w:cs="Arial"/>
              </w:rPr>
            </w:pPr>
            <w:r w:rsidRPr="009C4728">
              <w:rPr>
                <w:rFonts w:cs="Arial"/>
              </w:rPr>
              <w:t>6.6.4.4 (NOTE 2)</w:t>
            </w: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Transmitter intermodulation</w:t>
            </w:r>
          </w:p>
        </w:tc>
        <w:tc>
          <w:tcPr>
            <w:tcW w:w="0" w:type="auto"/>
            <w:shd w:val="clear" w:color="auto" w:fill="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6.7.3</w:t>
            </w:r>
          </w:p>
        </w:tc>
        <w:tc>
          <w:tcPr>
            <w:tcW w:w="0" w:type="auto"/>
            <w:shd w:val="clear" w:color="auto" w:fill="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6.7.3</w:t>
            </w:r>
          </w:p>
          <w:p w:rsidR="00C53C29" w:rsidRPr="009C4728" w:rsidRDefault="00C53C29" w:rsidP="0021138B">
            <w:pPr>
              <w:pStyle w:val="TAC"/>
              <w:rPr>
                <w:rFonts w:cs="Arial"/>
              </w:rPr>
            </w:pPr>
            <w:r w:rsidRPr="009C4728">
              <w:rPr>
                <w:rFonts w:cs="Arial"/>
              </w:rPr>
              <w:t>6.7.4</w:t>
            </w:r>
          </w:p>
        </w:tc>
        <w:tc>
          <w:tcPr>
            <w:tcW w:w="0" w:type="auto"/>
            <w:shd w:val="clear" w:color="auto" w:fill="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6.7.3</w:t>
            </w:r>
          </w:p>
        </w:tc>
        <w:tc>
          <w:tcPr>
            <w:tcW w:w="0" w:type="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6.7.3</w:t>
            </w:r>
          </w:p>
        </w:tc>
        <w:tc>
          <w:tcPr>
            <w:tcW w:w="0" w:type="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6.7.3</w:t>
            </w: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Reference sensitivity level</w:t>
            </w:r>
          </w:p>
        </w:tc>
        <w:tc>
          <w:tcPr>
            <w:tcW w:w="0" w:type="auto"/>
            <w:shd w:val="clear" w:color="auto" w:fill="auto"/>
          </w:tcPr>
          <w:p w:rsidR="00C53C29" w:rsidRPr="009C4728" w:rsidRDefault="00C53C29" w:rsidP="0021138B">
            <w:pPr>
              <w:pStyle w:val="TAC"/>
              <w:rPr>
                <w:rFonts w:cs="Arial"/>
              </w:rPr>
            </w:pPr>
            <w:r w:rsidRPr="009C4728">
              <w:rPr>
                <w:rFonts w:cs="Arial"/>
              </w:rPr>
              <w:t>7.2.1</w:t>
            </w:r>
          </w:p>
          <w:p w:rsidR="00C53C29" w:rsidRPr="009C4728" w:rsidRDefault="00C53C29" w:rsidP="0021138B">
            <w:pPr>
              <w:pStyle w:val="TAC"/>
              <w:rPr>
                <w:rFonts w:cs="Arial"/>
              </w:rPr>
            </w:pPr>
            <w:r w:rsidRPr="009C4728">
              <w:rPr>
                <w:rFonts w:cs="Arial"/>
              </w:rPr>
              <w:t>7.2.3</w:t>
            </w:r>
          </w:p>
          <w:p w:rsidR="00C53C29" w:rsidRPr="009C4728" w:rsidRDefault="00C53C29" w:rsidP="0021138B">
            <w:pPr>
              <w:pStyle w:val="TAC"/>
              <w:rPr>
                <w:rFonts w:cs="Arial"/>
              </w:rPr>
            </w:pPr>
            <w:r w:rsidRPr="009C4728">
              <w:rPr>
                <w:rFonts w:cs="Arial"/>
              </w:rPr>
              <w:t>7.2.6</w:t>
            </w:r>
          </w:p>
        </w:tc>
        <w:tc>
          <w:tcPr>
            <w:tcW w:w="0" w:type="auto"/>
            <w:shd w:val="clear" w:color="auto" w:fill="auto"/>
          </w:tcPr>
          <w:p w:rsidR="00C53C29" w:rsidRPr="009C4728" w:rsidRDefault="00C53C29" w:rsidP="0021138B">
            <w:pPr>
              <w:pStyle w:val="TAC"/>
              <w:rPr>
                <w:rFonts w:cs="Arial"/>
              </w:rPr>
            </w:pPr>
            <w:r w:rsidRPr="009C4728">
              <w:rPr>
                <w:rFonts w:cs="Arial"/>
              </w:rPr>
              <w:t>7.2.1</w:t>
            </w:r>
          </w:p>
        </w:tc>
        <w:tc>
          <w:tcPr>
            <w:tcW w:w="0" w:type="auto"/>
            <w:shd w:val="clear" w:color="auto" w:fill="auto"/>
          </w:tcPr>
          <w:p w:rsidR="00C53C29" w:rsidRPr="009C4728" w:rsidRDefault="00C53C29" w:rsidP="0021138B">
            <w:pPr>
              <w:pStyle w:val="TAC"/>
              <w:rPr>
                <w:rFonts w:cs="Arial"/>
              </w:rPr>
            </w:pPr>
            <w:r w:rsidRPr="009C4728">
              <w:rPr>
                <w:rFonts w:cs="Arial"/>
              </w:rPr>
              <w:t>7.2.3</w:t>
            </w:r>
          </w:p>
        </w:tc>
        <w:tc>
          <w:tcPr>
            <w:tcW w:w="0" w:type="auto"/>
          </w:tcPr>
          <w:p w:rsidR="00C53C29" w:rsidRPr="009C4728" w:rsidRDefault="00C53C29" w:rsidP="0021138B">
            <w:pPr>
              <w:pStyle w:val="TAC"/>
              <w:rPr>
                <w:rFonts w:cs="Arial"/>
              </w:rPr>
            </w:pPr>
            <w:r w:rsidRPr="009C4728">
              <w:rPr>
                <w:rFonts w:cs="Arial"/>
              </w:rPr>
              <w:t>7.2.6</w:t>
            </w:r>
          </w:p>
        </w:tc>
        <w:tc>
          <w:tcPr>
            <w:tcW w:w="0" w:type="auto"/>
          </w:tcPr>
          <w:p w:rsidR="00C53C29" w:rsidRPr="009C4728" w:rsidRDefault="00C53C29" w:rsidP="0021138B">
            <w:pPr>
              <w:pStyle w:val="TAC"/>
              <w:rPr>
                <w:rFonts w:cs="Arial"/>
              </w:rPr>
            </w:pPr>
            <w:r w:rsidRPr="009C4728">
              <w:rPr>
                <w:rFonts w:cs="Arial"/>
              </w:rPr>
              <w:t>7.2.5</w:t>
            </w: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Dynamic range</w:t>
            </w:r>
          </w:p>
        </w:tc>
        <w:tc>
          <w:tcPr>
            <w:tcW w:w="0" w:type="auto"/>
            <w:shd w:val="clear" w:color="auto" w:fill="auto"/>
          </w:tcPr>
          <w:p w:rsidR="00C53C29" w:rsidRPr="009C4728" w:rsidRDefault="00C53C29" w:rsidP="0021138B">
            <w:pPr>
              <w:pStyle w:val="TAC"/>
              <w:rPr>
                <w:rFonts w:cs="Arial"/>
              </w:rPr>
            </w:pPr>
            <w:r w:rsidRPr="009C4728">
              <w:rPr>
                <w:rFonts w:cs="Arial"/>
              </w:rPr>
              <w:t>7.3.1</w:t>
            </w:r>
          </w:p>
          <w:p w:rsidR="00C53C29" w:rsidRPr="009C4728" w:rsidRDefault="00C53C29" w:rsidP="0021138B">
            <w:pPr>
              <w:pStyle w:val="TAC"/>
              <w:rPr>
                <w:rFonts w:cs="Arial"/>
              </w:rPr>
            </w:pPr>
            <w:r w:rsidRPr="009C4728">
              <w:rPr>
                <w:rFonts w:cs="Arial"/>
              </w:rPr>
              <w:t>7.3.3</w:t>
            </w:r>
          </w:p>
          <w:p w:rsidR="00C53C29" w:rsidRPr="009C4728" w:rsidRDefault="00C53C29" w:rsidP="0021138B">
            <w:pPr>
              <w:pStyle w:val="TAC"/>
              <w:rPr>
                <w:rFonts w:cs="Arial"/>
              </w:rPr>
            </w:pPr>
            <w:r w:rsidRPr="009C4728">
              <w:rPr>
                <w:rFonts w:cs="Arial"/>
              </w:rPr>
              <w:t>7.3.6</w:t>
            </w:r>
          </w:p>
        </w:tc>
        <w:tc>
          <w:tcPr>
            <w:tcW w:w="0" w:type="auto"/>
            <w:shd w:val="clear" w:color="auto" w:fill="auto"/>
          </w:tcPr>
          <w:p w:rsidR="00C53C29" w:rsidRPr="009C4728" w:rsidRDefault="00C53C29" w:rsidP="0021138B">
            <w:pPr>
              <w:pStyle w:val="TAC"/>
              <w:rPr>
                <w:rFonts w:cs="Arial"/>
              </w:rPr>
            </w:pPr>
            <w:r w:rsidRPr="009C4728">
              <w:rPr>
                <w:rFonts w:cs="Arial"/>
              </w:rPr>
              <w:t>7.3.1</w:t>
            </w:r>
          </w:p>
        </w:tc>
        <w:tc>
          <w:tcPr>
            <w:tcW w:w="0" w:type="auto"/>
            <w:shd w:val="clear" w:color="auto" w:fill="auto"/>
          </w:tcPr>
          <w:p w:rsidR="00C53C29" w:rsidRPr="009C4728" w:rsidRDefault="00C53C29" w:rsidP="0021138B">
            <w:pPr>
              <w:pStyle w:val="TAC"/>
              <w:rPr>
                <w:rFonts w:cs="Arial"/>
              </w:rPr>
            </w:pPr>
            <w:r w:rsidRPr="009C4728">
              <w:rPr>
                <w:rFonts w:cs="Arial"/>
              </w:rPr>
              <w:t>7.3.3</w:t>
            </w:r>
          </w:p>
        </w:tc>
        <w:tc>
          <w:tcPr>
            <w:tcW w:w="0" w:type="auto"/>
          </w:tcPr>
          <w:p w:rsidR="00C53C29" w:rsidRPr="009C4728" w:rsidRDefault="00C53C29" w:rsidP="0021138B">
            <w:pPr>
              <w:pStyle w:val="TAC"/>
              <w:rPr>
                <w:rFonts w:cs="Arial"/>
              </w:rPr>
            </w:pPr>
            <w:r w:rsidRPr="009C4728">
              <w:rPr>
                <w:rFonts w:cs="Arial"/>
              </w:rPr>
              <w:t>7.3.6</w:t>
            </w:r>
          </w:p>
        </w:tc>
        <w:tc>
          <w:tcPr>
            <w:tcW w:w="0" w:type="auto"/>
          </w:tcPr>
          <w:p w:rsidR="00C53C29" w:rsidRPr="009C4728" w:rsidRDefault="00C53C29" w:rsidP="0021138B">
            <w:pPr>
              <w:pStyle w:val="TAC"/>
              <w:rPr>
                <w:rFonts w:cs="Arial"/>
              </w:rPr>
            </w:pPr>
            <w:r w:rsidRPr="009C4728">
              <w:rPr>
                <w:rFonts w:cs="Arial"/>
              </w:rPr>
              <w:t>7.3.5</w:t>
            </w: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In-band selectivity and blocking</w:t>
            </w:r>
          </w:p>
        </w:tc>
        <w:tc>
          <w:tcPr>
            <w:tcW w:w="0" w:type="auto"/>
            <w:gridSpan w:val="3"/>
            <w:shd w:val="clear" w:color="auto" w:fill="auto"/>
          </w:tcPr>
          <w:p w:rsidR="00C53C29" w:rsidRPr="009C4728" w:rsidRDefault="00C53C29" w:rsidP="0021138B">
            <w:pPr>
              <w:pStyle w:val="TAC"/>
              <w:rPr>
                <w:rFonts w:cs="Arial"/>
              </w:rPr>
            </w:pPr>
          </w:p>
        </w:tc>
        <w:tc>
          <w:tcPr>
            <w:tcW w:w="0" w:type="auto"/>
          </w:tcPr>
          <w:p w:rsidR="00C53C29" w:rsidRPr="009C4728" w:rsidRDefault="00C53C29" w:rsidP="0021138B">
            <w:pPr>
              <w:pStyle w:val="TAC"/>
              <w:rPr>
                <w:rFonts w:cs="Arial"/>
              </w:rPr>
            </w:pPr>
          </w:p>
        </w:tc>
        <w:tc>
          <w:tcPr>
            <w:tcW w:w="0" w:type="auto"/>
          </w:tcPr>
          <w:p w:rsidR="00C53C29" w:rsidRPr="009C4728" w:rsidRDefault="00C53C29" w:rsidP="0021138B">
            <w:pPr>
              <w:pStyle w:val="TAC"/>
              <w:rPr>
                <w:rFonts w:cs="Arial"/>
              </w:rPr>
            </w:pP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ab/>
              <w:t>Blocking</w:t>
            </w:r>
          </w:p>
        </w:tc>
        <w:tc>
          <w:tcPr>
            <w:tcW w:w="0" w:type="auto"/>
            <w:shd w:val="clear" w:color="auto" w:fill="auto"/>
          </w:tcPr>
          <w:p w:rsidR="00C53C29" w:rsidRPr="009C4728" w:rsidRDefault="00C53C29" w:rsidP="0021138B">
            <w:pPr>
              <w:pStyle w:val="TAC"/>
              <w:rPr>
                <w:rFonts w:cs="Arial"/>
              </w:rPr>
            </w:pPr>
            <w:r w:rsidRPr="009C4728">
              <w:rPr>
                <w:rFonts w:cs="Arial"/>
              </w:rPr>
              <w:t>7.4.1</w:t>
            </w:r>
          </w:p>
          <w:p w:rsidR="00C53C29" w:rsidRPr="009C4728" w:rsidRDefault="00C53C29" w:rsidP="0021138B">
            <w:pPr>
              <w:pStyle w:val="TAC"/>
              <w:rPr>
                <w:rFonts w:cs="Arial"/>
              </w:rPr>
            </w:pPr>
            <w:r w:rsidRPr="009C4728">
              <w:rPr>
                <w:rFonts w:cs="Arial"/>
              </w:rPr>
              <w:t>7.4.5</w:t>
            </w:r>
          </w:p>
        </w:tc>
        <w:tc>
          <w:tcPr>
            <w:tcW w:w="0" w:type="auto"/>
            <w:shd w:val="clear" w:color="auto" w:fill="auto"/>
          </w:tcPr>
          <w:p w:rsidR="00C53C29" w:rsidRPr="009C4728" w:rsidRDefault="00C53C29" w:rsidP="0021138B">
            <w:pPr>
              <w:pStyle w:val="TAC"/>
              <w:rPr>
                <w:rFonts w:cs="Arial"/>
              </w:rPr>
            </w:pPr>
            <w:r w:rsidRPr="009C4728">
              <w:rPr>
                <w:rFonts w:cs="Arial"/>
              </w:rPr>
              <w:t>7.4.1</w:t>
            </w:r>
          </w:p>
          <w:p w:rsidR="00C53C29" w:rsidRPr="009C4728" w:rsidRDefault="00C53C29" w:rsidP="0021138B">
            <w:pPr>
              <w:pStyle w:val="TAC"/>
              <w:rPr>
                <w:rFonts w:cs="Arial"/>
              </w:rPr>
            </w:pPr>
            <w:r w:rsidRPr="009C4728">
              <w:rPr>
                <w:rFonts w:cs="Arial"/>
              </w:rPr>
              <w:t>7.4.5</w:t>
            </w:r>
          </w:p>
        </w:tc>
        <w:tc>
          <w:tcPr>
            <w:tcW w:w="0" w:type="auto"/>
            <w:shd w:val="clear" w:color="auto" w:fill="auto"/>
          </w:tcPr>
          <w:p w:rsidR="00C53C29" w:rsidRPr="009C4728" w:rsidRDefault="00C53C29" w:rsidP="0021138B">
            <w:pPr>
              <w:pStyle w:val="TAC"/>
              <w:rPr>
                <w:rFonts w:cs="Arial"/>
              </w:rPr>
            </w:pPr>
            <w:r w:rsidRPr="009C4728">
              <w:rPr>
                <w:rFonts w:cs="Arial"/>
              </w:rPr>
              <w:t>7.4.1</w:t>
            </w:r>
          </w:p>
          <w:p w:rsidR="00C53C29" w:rsidRPr="009C4728" w:rsidRDefault="00C53C29" w:rsidP="0021138B">
            <w:pPr>
              <w:pStyle w:val="TAC"/>
              <w:rPr>
                <w:rFonts w:cs="Arial"/>
              </w:rPr>
            </w:pPr>
            <w:r w:rsidRPr="009C4728">
              <w:rPr>
                <w:rFonts w:cs="Arial"/>
              </w:rPr>
              <w:t>7.4.5</w:t>
            </w:r>
          </w:p>
        </w:tc>
        <w:tc>
          <w:tcPr>
            <w:tcW w:w="0" w:type="auto"/>
          </w:tcPr>
          <w:p w:rsidR="00C53C29" w:rsidRPr="009C4728" w:rsidRDefault="00C53C29" w:rsidP="0021138B">
            <w:pPr>
              <w:pStyle w:val="TAC"/>
              <w:rPr>
                <w:rFonts w:cs="Arial"/>
              </w:rPr>
            </w:pPr>
            <w:r w:rsidRPr="009C4728">
              <w:rPr>
                <w:rFonts w:cs="Arial"/>
              </w:rPr>
              <w:t>7.4.1</w:t>
            </w:r>
          </w:p>
        </w:tc>
        <w:tc>
          <w:tcPr>
            <w:tcW w:w="0" w:type="auto"/>
          </w:tcPr>
          <w:p w:rsidR="00C53C29" w:rsidRPr="009C4728" w:rsidRDefault="00C53C29" w:rsidP="0021138B">
            <w:pPr>
              <w:pStyle w:val="TAC"/>
              <w:rPr>
                <w:rFonts w:cs="Arial"/>
              </w:rPr>
            </w:pPr>
            <w:r w:rsidRPr="009C4728">
              <w:rPr>
                <w:rFonts w:cs="Arial"/>
              </w:rPr>
              <w:t>7.4.1</w:t>
            </w: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ab/>
              <w:t>Narrowband blocking</w:t>
            </w:r>
          </w:p>
        </w:tc>
        <w:tc>
          <w:tcPr>
            <w:tcW w:w="0" w:type="auto"/>
            <w:shd w:val="clear" w:color="auto" w:fill="auto"/>
          </w:tcPr>
          <w:p w:rsidR="00C53C29" w:rsidRPr="009C4728" w:rsidRDefault="00C53C29" w:rsidP="0021138B">
            <w:pPr>
              <w:pStyle w:val="TAC"/>
              <w:rPr>
                <w:rFonts w:cs="Arial"/>
              </w:rPr>
            </w:pPr>
            <w:r w:rsidRPr="009C4728">
              <w:rPr>
                <w:rFonts w:cs="Arial"/>
              </w:rPr>
              <w:t>7.4.2</w:t>
            </w:r>
          </w:p>
        </w:tc>
        <w:tc>
          <w:tcPr>
            <w:tcW w:w="0" w:type="auto"/>
            <w:shd w:val="clear" w:color="auto" w:fill="auto"/>
          </w:tcPr>
          <w:p w:rsidR="00C53C29" w:rsidRPr="009C4728" w:rsidRDefault="00C53C29" w:rsidP="0021138B">
            <w:pPr>
              <w:pStyle w:val="TAC"/>
              <w:rPr>
                <w:rFonts w:cs="Arial"/>
              </w:rPr>
            </w:pPr>
            <w:r w:rsidRPr="009C4728">
              <w:rPr>
                <w:rFonts w:cs="Arial"/>
              </w:rPr>
              <w:t>7.4.2</w:t>
            </w:r>
          </w:p>
        </w:tc>
        <w:tc>
          <w:tcPr>
            <w:tcW w:w="0" w:type="auto"/>
            <w:shd w:val="clear" w:color="auto" w:fill="auto"/>
          </w:tcPr>
          <w:p w:rsidR="00C53C29" w:rsidRPr="009C4728" w:rsidRDefault="00C53C29" w:rsidP="0021138B">
            <w:pPr>
              <w:pStyle w:val="TAC"/>
              <w:rPr>
                <w:rFonts w:cs="Arial"/>
              </w:rPr>
            </w:pPr>
            <w:r w:rsidRPr="009C4728">
              <w:rPr>
                <w:rFonts w:cs="Arial"/>
              </w:rPr>
              <w:t>7.4.2</w:t>
            </w:r>
          </w:p>
        </w:tc>
        <w:tc>
          <w:tcPr>
            <w:tcW w:w="0" w:type="auto"/>
          </w:tcPr>
          <w:p w:rsidR="00C53C29" w:rsidRPr="009C4728" w:rsidRDefault="00C53C29" w:rsidP="0021138B">
            <w:pPr>
              <w:pStyle w:val="TAC"/>
              <w:rPr>
                <w:rFonts w:cs="Arial"/>
              </w:rPr>
            </w:pPr>
            <w:r w:rsidRPr="009C4728">
              <w:rPr>
                <w:rFonts w:cs="Arial"/>
              </w:rPr>
              <w:t>7.4.2</w:t>
            </w:r>
          </w:p>
        </w:tc>
        <w:tc>
          <w:tcPr>
            <w:tcW w:w="0" w:type="auto"/>
          </w:tcPr>
          <w:p w:rsidR="00C53C29" w:rsidRPr="009C4728" w:rsidRDefault="00C53C29" w:rsidP="0021138B">
            <w:pPr>
              <w:pStyle w:val="TAC"/>
              <w:rPr>
                <w:rFonts w:cs="Arial"/>
              </w:rPr>
            </w:pPr>
            <w:r w:rsidRPr="009C4728">
              <w:rPr>
                <w:rFonts w:cs="Arial"/>
              </w:rPr>
              <w:t>7.4.2</w:t>
            </w: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Out-of-band blocking</w:t>
            </w:r>
          </w:p>
        </w:tc>
        <w:tc>
          <w:tcPr>
            <w:tcW w:w="0" w:type="auto"/>
            <w:shd w:val="clear" w:color="auto" w:fill="auto"/>
          </w:tcPr>
          <w:p w:rsidR="00C53C29" w:rsidRPr="009C4728" w:rsidRDefault="00C53C29" w:rsidP="0021138B">
            <w:pPr>
              <w:pStyle w:val="TAC"/>
              <w:rPr>
                <w:rFonts w:cs="Arial"/>
              </w:rPr>
            </w:pPr>
            <w:r w:rsidRPr="009C4728">
              <w:rPr>
                <w:rFonts w:cs="Arial"/>
              </w:rPr>
              <w:t>7.5</w:t>
            </w:r>
          </w:p>
        </w:tc>
        <w:tc>
          <w:tcPr>
            <w:tcW w:w="0" w:type="auto"/>
            <w:shd w:val="clear" w:color="auto" w:fill="auto"/>
          </w:tcPr>
          <w:p w:rsidR="00C53C29" w:rsidRPr="009C4728" w:rsidRDefault="00C53C29" w:rsidP="0021138B">
            <w:pPr>
              <w:pStyle w:val="TAC"/>
              <w:rPr>
                <w:rFonts w:cs="Arial"/>
              </w:rPr>
            </w:pPr>
            <w:r w:rsidRPr="009C4728">
              <w:rPr>
                <w:rFonts w:cs="Arial"/>
              </w:rPr>
              <w:t>7.5</w:t>
            </w:r>
          </w:p>
        </w:tc>
        <w:tc>
          <w:tcPr>
            <w:tcW w:w="0" w:type="auto"/>
            <w:shd w:val="clear" w:color="auto" w:fill="auto"/>
          </w:tcPr>
          <w:p w:rsidR="00C53C29" w:rsidRPr="009C4728" w:rsidRDefault="00C53C29" w:rsidP="0021138B">
            <w:pPr>
              <w:pStyle w:val="TAC"/>
              <w:rPr>
                <w:rFonts w:cs="Arial"/>
              </w:rPr>
            </w:pPr>
            <w:r w:rsidRPr="009C4728">
              <w:rPr>
                <w:rFonts w:cs="Arial"/>
              </w:rPr>
              <w:t>7.5</w:t>
            </w:r>
          </w:p>
        </w:tc>
        <w:tc>
          <w:tcPr>
            <w:tcW w:w="0" w:type="auto"/>
          </w:tcPr>
          <w:p w:rsidR="00C53C29" w:rsidRPr="009C4728" w:rsidRDefault="00C53C29" w:rsidP="0021138B">
            <w:pPr>
              <w:pStyle w:val="TAC"/>
              <w:rPr>
                <w:rFonts w:cs="Arial"/>
              </w:rPr>
            </w:pPr>
            <w:r w:rsidRPr="009C4728">
              <w:rPr>
                <w:rFonts w:cs="Arial"/>
              </w:rPr>
              <w:t>7.5</w:t>
            </w:r>
          </w:p>
        </w:tc>
        <w:tc>
          <w:tcPr>
            <w:tcW w:w="0" w:type="auto"/>
          </w:tcPr>
          <w:p w:rsidR="00C53C29" w:rsidRPr="009C4728" w:rsidRDefault="00C53C29" w:rsidP="0021138B">
            <w:pPr>
              <w:pStyle w:val="TAC"/>
              <w:rPr>
                <w:rFonts w:cs="Arial"/>
              </w:rPr>
            </w:pPr>
            <w:r w:rsidRPr="009C4728">
              <w:rPr>
                <w:rFonts w:cs="Arial"/>
              </w:rPr>
              <w:t>7.5</w:t>
            </w: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Receiver spurious emissions</w:t>
            </w:r>
          </w:p>
        </w:tc>
        <w:tc>
          <w:tcPr>
            <w:tcW w:w="0" w:type="auto"/>
            <w:shd w:val="clear" w:color="auto" w:fill="auto"/>
          </w:tcPr>
          <w:p w:rsidR="00C53C29" w:rsidRPr="009C4728" w:rsidRDefault="00C53C29" w:rsidP="0021138B">
            <w:pPr>
              <w:pStyle w:val="TAC"/>
              <w:rPr>
                <w:rFonts w:cs="Arial"/>
              </w:rPr>
            </w:pPr>
            <w:r w:rsidRPr="009C4728">
              <w:rPr>
                <w:rFonts w:cs="Arial"/>
              </w:rPr>
              <w:t>7.6.1</w:t>
            </w:r>
          </w:p>
        </w:tc>
        <w:tc>
          <w:tcPr>
            <w:tcW w:w="0" w:type="auto"/>
            <w:shd w:val="clear" w:color="auto" w:fill="auto"/>
          </w:tcPr>
          <w:p w:rsidR="00C53C29" w:rsidRPr="009C4728" w:rsidRDefault="00C53C29" w:rsidP="0021138B">
            <w:pPr>
              <w:pStyle w:val="TAC"/>
              <w:rPr>
                <w:rFonts w:cs="Arial"/>
              </w:rPr>
            </w:pPr>
            <w:r w:rsidRPr="009C4728">
              <w:rPr>
                <w:rFonts w:cs="Arial"/>
              </w:rPr>
              <w:t>7.6.1</w:t>
            </w:r>
          </w:p>
        </w:tc>
        <w:tc>
          <w:tcPr>
            <w:tcW w:w="0" w:type="auto"/>
            <w:shd w:val="clear" w:color="auto" w:fill="auto"/>
          </w:tcPr>
          <w:p w:rsidR="00C53C29" w:rsidRPr="009C4728" w:rsidRDefault="00C53C29" w:rsidP="0021138B">
            <w:pPr>
              <w:pStyle w:val="TAC"/>
              <w:rPr>
                <w:rFonts w:cs="Arial"/>
              </w:rPr>
            </w:pPr>
            <w:r w:rsidRPr="009C4728">
              <w:rPr>
                <w:rFonts w:cs="Arial"/>
              </w:rPr>
              <w:t>7.6.1</w:t>
            </w:r>
          </w:p>
        </w:tc>
        <w:tc>
          <w:tcPr>
            <w:tcW w:w="0" w:type="auto"/>
          </w:tcPr>
          <w:p w:rsidR="00C53C29" w:rsidRPr="009C4728" w:rsidRDefault="00C53C29" w:rsidP="0021138B">
            <w:pPr>
              <w:pStyle w:val="TAC"/>
              <w:rPr>
                <w:rFonts w:cs="Arial"/>
              </w:rPr>
            </w:pPr>
            <w:r w:rsidRPr="009C4728">
              <w:rPr>
                <w:rFonts w:cs="Arial"/>
              </w:rPr>
              <w:t>7.6.1</w:t>
            </w:r>
          </w:p>
        </w:tc>
        <w:tc>
          <w:tcPr>
            <w:tcW w:w="0" w:type="auto"/>
          </w:tcPr>
          <w:p w:rsidR="00C53C29" w:rsidRPr="009C4728" w:rsidRDefault="00C53C29" w:rsidP="0021138B">
            <w:pPr>
              <w:pStyle w:val="TAC"/>
              <w:rPr>
                <w:rFonts w:cs="Arial"/>
              </w:rPr>
            </w:pPr>
            <w:r w:rsidRPr="009C4728">
              <w:rPr>
                <w:rFonts w:cs="Arial"/>
              </w:rPr>
              <w:t>7.6.1</w:t>
            </w: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Receiver intermodulation</w:t>
            </w:r>
          </w:p>
        </w:tc>
        <w:tc>
          <w:tcPr>
            <w:tcW w:w="0" w:type="auto"/>
            <w:gridSpan w:val="3"/>
            <w:shd w:val="clear" w:color="auto" w:fill="auto"/>
          </w:tcPr>
          <w:p w:rsidR="00C53C29" w:rsidRPr="009C4728" w:rsidRDefault="00C53C29" w:rsidP="0021138B">
            <w:pPr>
              <w:pStyle w:val="TAC"/>
              <w:rPr>
                <w:rFonts w:cs="Arial"/>
              </w:rPr>
            </w:pPr>
          </w:p>
        </w:tc>
        <w:tc>
          <w:tcPr>
            <w:tcW w:w="0" w:type="auto"/>
          </w:tcPr>
          <w:p w:rsidR="00C53C29" w:rsidRPr="009C4728" w:rsidRDefault="00C53C29" w:rsidP="0021138B">
            <w:pPr>
              <w:pStyle w:val="TAC"/>
              <w:rPr>
                <w:rFonts w:cs="Arial"/>
              </w:rPr>
            </w:pPr>
          </w:p>
        </w:tc>
        <w:tc>
          <w:tcPr>
            <w:tcW w:w="0" w:type="auto"/>
          </w:tcPr>
          <w:p w:rsidR="00C53C29" w:rsidRPr="009C4728" w:rsidRDefault="00C53C29" w:rsidP="0021138B">
            <w:pPr>
              <w:pStyle w:val="TAC"/>
              <w:rPr>
                <w:rFonts w:cs="Arial"/>
              </w:rPr>
            </w:pP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ab/>
              <w:t>Intermodulation</w:t>
            </w:r>
          </w:p>
        </w:tc>
        <w:tc>
          <w:tcPr>
            <w:tcW w:w="0" w:type="auto"/>
            <w:shd w:val="clear" w:color="auto" w:fill="auto"/>
          </w:tcPr>
          <w:p w:rsidR="00C53C29" w:rsidRPr="009C4728" w:rsidRDefault="00C53C29" w:rsidP="0021138B">
            <w:pPr>
              <w:pStyle w:val="TAC"/>
              <w:rPr>
                <w:rFonts w:cs="Arial"/>
              </w:rPr>
            </w:pPr>
            <w:r w:rsidRPr="009C4728">
              <w:rPr>
                <w:rFonts w:cs="Arial"/>
              </w:rPr>
              <w:t>7.7.1</w:t>
            </w:r>
          </w:p>
        </w:tc>
        <w:tc>
          <w:tcPr>
            <w:tcW w:w="0" w:type="auto"/>
            <w:shd w:val="clear" w:color="auto" w:fill="auto"/>
          </w:tcPr>
          <w:p w:rsidR="00C53C29" w:rsidRPr="009C4728" w:rsidRDefault="00C53C29" w:rsidP="0021138B">
            <w:pPr>
              <w:pStyle w:val="TAC"/>
              <w:rPr>
                <w:rFonts w:cs="Arial"/>
              </w:rPr>
            </w:pPr>
            <w:r w:rsidRPr="009C4728">
              <w:rPr>
                <w:rFonts w:cs="Arial"/>
              </w:rPr>
              <w:t>7.7.1</w:t>
            </w:r>
          </w:p>
        </w:tc>
        <w:tc>
          <w:tcPr>
            <w:tcW w:w="0" w:type="auto"/>
            <w:shd w:val="clear" w:color="auto" w:fill="auto"/>
          </w:tcPr>
          <w:p w:rsidR="00C53C29" w:rsidRPr="009C4728" w:rsidRDefault="00C53C29" w:rsidP="0021138B">
            <w:pPr>
              <w:pStyle w:val="TAC"/>
              <w:rPr>
                <w:rFonts w:cs="Arial"/>
              </w:rPr>
            </w:pPr>
            <w:r w:rsidRPr="009C4728">
              <w:rPr>
                <w:rFonts w:cs="Arial"/>
              </w:rPr>
              <w:t>7.7.1</w:t>
            </w:r>
          </w:p>
        </w:tc>
        <w:tc>
          <w:tcPr>
            <w:tcW w:w="0" w:type="auto"/>
          </w:tcPr>
          <w:p w:rsidR="00C53C29" w:rsidRPr="009C4728" w:rsidRDefault="00C53C29" w:rsidP="0021138B">
            <w:pPr>
              <w:pStyle w:val="TAC"/>
              <w:rPr>
                <w:rFonts w:cs="Arial"/>
              </w:rPr>
            </w:pPr>
            <w:r w:rsidRPr="009C4728">
              <w:rPr>
                <w:rFonts w:cs="Arial"/>
              </w:rPr>
              <w:t>7.7.1</w:t>
            </w:r>
          </w:p>
        </w:tc>
        <w:tc>
          <w:tcPr>
            <w:tcW w:w="0" w:type="auto"/>
          </w:tcPr>
          <w:p w:rsidR="00C53C29" w:rsidRPr="009C4728" w:rsidRDefault="00C53C29" w:rsidP="0021138B">
            <w:pPr>
              <w:pStyle w:val="TAC"/>
              <w:rPr>
                <w:rFonts w:cs="Arial"/>
              </w:rPr>
            </w:pPr>
            <w:r w:rsidRPr="009C4728">
              <w:rPr>
                <w:rFonts w:cs="Arial"/>
              </w:rPr>
              <w:t>7.7.1</w:t>
            </w: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ab/>
              <w:t>Narrowband intermodulation</w:t>
            </w:r>
          </w:p>
        </w:tc>
        <w:tc>
          <w:tcPr>
            <w:tcW w:w="0" w:type="auto"/>
            <w:shd w:val="clear" w:color="auto" w:fill="auto"/>
          </w:tcPr>
          <w:p w:rsidR="00C53C29" w:rsidRPr="009C4728" w:rsidRDefault="00C53C29" w:rsidP="0021138B">
            <w:pPr>
              <w:pStyle w:val="TAC"/>
              <w:rPr>
                <w:rFonts w:cs="Arial"/>
              </w:rPr>
            </w:pPr>
            <w:r w:rsidRPr="009C4728">
              <w:rPr>
                <w:rFonts w:cs="Arial"/>
              </w:rPr>
              <w:t>7.7.2</w:t>
            </w:r>
          </w:p>
        </w:tc>
        <w:tc>
          <w:tcPr>
            <w:tcW w:w="0" w:type="auto"/>
            <w:shd w:val="clear" w:color="auto" w:fill="auto"/>
          </w:tcPr>
          <w:p w:rsidR="00C53C29" w:rsidRPr="009C4728" w:rsidRDefault="00C53C29" w:rsidP="0021138B">
            <w:pPr>
              <w:pStyle w:val="TAC"/>
              <w:rPr>
                <w:rFonts w:cs="Arial"/>
              </w:rPr>
            </w:pPr>
            <w:r w:rsidRPr="009C4728">
              <w:rPr>
                <w:rFonts w:cs="Arial"/>
              </w:rPr>
              <w:t>7.7.2</w:t>
            </w:r>
          </w:p>
        </w:tc>
        <w:tc>
          <w:tcPr>
            <w:tcW w:w="0" w:type="auto"/>
            <w:shd w:val="clear" w:color="auto" w:fill="auto"/>
          </w:tcPr>
          <w:p w:rsidR="00C53C29" w:rsidRPr="009C4728" w:rsidRDefault="00C53C29" w:rsidP="0021138B">
            <w:pPr>
              <w:pStyle w:val="TAC"/>
              <w:rPr>
                <w:rFonts w:cs="Arial"/>
              </w:rPr>
            </w:pPr>
            <w:r w:rsidRPr="009C4728">
              <w:rPr>
                <w:rFonts w:cs="Arial"/>
              </w:rPr>
              <w:t>7.7.2</w:t>
            </w:r>
          </w:p>
        </w:tc>
        <w:tc>
          <w:tcPr>
            <w:tcW w:w="0" w:type="auto"/>
          </w:tcPr>
          <w:p w:rsidR="00C53C29" w:rsidRPr="009C4728" w:rsidRDefault="00C53C29" w:rsidP="0021138B">
            <w:pPr>
              <w:pStyle w:val="TAC"/>
              <w:rPr>
                <w:rFonts w:cs="Arial"/>
              </w:rPr>
            </w:pPr>
            <w:r w:rsidRPr="009C4728">
              <w:rPr>
                <w:rFonts w:cs="Arial"/>
              </w:rPr>
              <w:t>7.7.2</w:t>
            </w:r>
          </w:p>
        </w:tc>
        <w:tc>
          <w:tcPr>
            <w:tcW w:w="0" w:type="auto"/>
          </w:tcPr>
          <w:p w:rsidR="00C53C29" w:rsidRPr="009C4728" w:rsidRDefault="00C53C29" w:rsidP="0021138B">
            <w:pPr>
              <w:pStyle w:val="TAC"/>
              <w:rPr>
                <w:rFonts w:cs="Arial"/>
              </w:rPr>
            </w:pPr>
            <w:r w:rsidRPr="009C4728">
              <w:rPr>
                <w:rFonts w:cs="Arial"/>
              </w:rPr>
              <w:t>7.7.2</w:t>
            </w: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In-channel selectivity</w:t>
            </w:r>
          </w:p>
        </w:tc>
        <w:tc>
          <w:tcPr>
            <w:tcW w:w="0" w:type="auto"/>
            <w:shd w:val="clear" w:color="auto" w:fill="auto"/>
          </w:tcPr>
          <w:p w:rsidR="00C53C29" w:rsidRPr="009C4728" w:rsidRDefault="00C53C29" w:rsidP="0021138B">
            <w:pPr>
              <w:pStyle w:val="TAC"/>
              <w:rPr>
                <w:rFonts w:cs="Arial"/>
              </w:rPr>
            </w:pPr>
            <w:r w:rsidRPr="009C4728">
              <w:rPr>
                <w:rFonts w:cs="Arial"/>
              </w:rPr>
              <w:t>7.8</w:t>
            </w:r>
          </w:p>
        </w:tc>
        <w:tc>
          <w:tcPr>
            <w:tcW w:w="0" w:type="auto"/>
            <w:shd w:val="clear" w:color="auto" w:fill="auto"/>
          </w:tcPr>
          <w:p w:rsidR="00C53C29" w:rsidRPr="009C4728" w:rsidRDefault="00C53C29" w:rsidP="0021138B">
            <w:pPr>
              <w:pStyle w:val="TAC"/>
              <w:rPr>
                <w:rFonts w:cs="Arial"/>
              </w:rPr>
            </w:pPr>
            <w:r w:rsidRPr="009C4728">
              <w:rPr>
                <w:rFonts w:cs="Arial"/>
              </w:rPr>
              <w:t>7.8</w:t>
            </w:r>
          </w:p>
        </w:tc>
        <w:tc>
          <w:tcPr>
            <w:tcW w:w="0" w:type="auto"/>
            <w:shd w:val="clear" w:color="auto" w:fill="auto"/>
          </w:tcPr>
          <w:p w:rsidR="00C53C29" w:rsidRPr="009C4728" w:rsidRDefault="00C53C29" w:rsidP="0021138B">
            <w:pPr>
              <w:pStyle w:val="TAC"/>
              <w:rPr>
                <w:rFonts w:cs="Arial"/>
              </w:rPr>
            </w:pPr>
            <w:r w:rsidRPr="009C4728">
              <w:rPr>
                <w:rFonts w:cs="Arial"/>
              </w:rPr>
              <w:t>-</w:t>
            </w:r>
          </w:p>
        </w:tc>
        <w:tc>
          <w:tcPr>
            <w:tcW w:w="0" w:type="auto"/>
          </w:tcPr>
          <w:p w:rsidR="00C53C29" w:rsidRPr="009C4728" w:rsidRDefault="00C53C29" w:rsidP="0021138B">
            <w:pPr>
              <w:pStyle w:val="TAC"/>
              <w:rPr>
                <w:rFonts w:cs="Arial"/>
              </w:rPr>
            </w:pPr>
            <w:r w:rsidRPr="009C4728">
              <w:rPr>
                <w:rFonts w:cs="Arial"/>
              </w:rPr>
              <w:t>7.8.2</w:t>
            </w:r>
          </w:p>
        </w:tc>
        <w:tc>
          <w:tcPr>
            <w:tcW w:w="0" w:type="auto"/>
          </w:tcPr>
          <w:p w:rsidR="00C53C29" w:rsidRPr="009C4728" w:rsidRDefault="00C53C29" w:rsidP="0021138B">
            <w:pPr>
              <w:pStyle w:val="TAC"/>
              <w:rPr>
                <w:rFonts w:cs="Arial"/>
              </w:rPr>
            </w:pPr>
            <w:r w:rsidRPr="009C4728">
              <w:rPr>
                <w:rFonts w:cs="Arial"/>
              </w:rPr>
              <w:t>7.8</w:t>
            </w: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Performance requirements</w:t>
            </w:r>
          </w:p>
        </w:tc>
        <w:tc>
          <w:tcPr>
            <w:tcW w:w="0" w:type="auto"/>
            <w:shd w:val="clear" w:color="auto" w:fill="auto"/>
          </w:tcPr>
          <w:p w:rsidR="00C53C29" w:rsidRPr="009C4728" w:rsidRDefault="00C53C29" w:rsidP="0021138B">
            <w:pPr>
              <w:pStyle w:val="TAC"/>
              <w:rPr>
                <w:rFonts w:cs="Arial"/>
              </w:rPr>
            </w:pPr>
            <w:r w:rsidRPr="009C4728">
              <w:rPr>
                <w:rFonts w:cs="Arial"/>
              </w:rPr>
              <w:t>8.1</w:t>
            </w:r>
          </w:p>
          <w:p w:rsidR="00C53C29" w:rsidRPr="009C4728" w:rsidRDefault="00C53C29" w:rsidP="0021138B">
            <w:pPr>
              <w:pStyle w:val="TAC"/>
              <w:rPr>
                <w:rFonts w:cs="Arial"/>
              </w:rPr>
            </w:pPr>
            <w:r w:rsidRPr="009C4728">
              <w:rPr>
                <w:rFonts w:cs="Arial"/>
              </w:rPr>
              <w:t>8.3</w:t>
            </w:r>
          </w:p>
          <w:p w:rsidR="00C53C29" w:rsidRPr="009C4728" w:rsidRDefault="00C53C29" w:rsidP="0021138B">
            <w:pPr>
              <w:pStyle w:val="TAC"/>
              <w:rPr>
                <w:rFonts w:cs="Arial"/>
              </w:rPr>
            </w:pPr>
            <w:r w:rsidRPr="009C4728">
              <w:rPr>
                <w:rFonts w:cs="Arial"/>
              </w:rPr>
              <w:t>8.5</w:t>
            </w:r>
          </w:p>
        </w:tc>
        <w:tc>
          <w:tcPr>
            <w:tcW w:w="0" w:type="auto"/>
            <w:shd w:val="clear" w:color="auto" w:fill="auto"/>
          </w:tcPr>
          <w:p w:rsidR="00C53C29" w:rsidRPr="009C4728" w:rsidRDefault="00C53C29" w:rsidP="0021138B">
            <w:pPr>
              <w:pStyle w:val="TAC"/>
              <w:rPr>
                <w:rFonts w:cs="Arial"/>
              </w:rPr>
            </w:pPr>
            <w:r w:rsidRPr="009C4728">
              <w:rPr>
                <w:rFonts w:cs="Arial"/>
              </w:rPr>
              <w:t>8.1</w:t>
            </w:r>
          </w:p>
        </w:tc>
        <w:tc>
          <w:tcPr>
            <w:tcW w:w="0" w:type="auto"/>
            <w:shd w:val="clear" w:color="auto" w:fill="auto"/>
          </w:tcPr>
          <w:p w:rsidR="00C53C29" w:rsidRPr="009C4728" w:rsidRDefault="00C53C29" w:rsidP="0021138B">
            <w:pPr>
              <w:pStyle w:val="TAC"/>
              <w:rPr>
                <w:rFonts w:cs="Arial"/>
              </w:rPr>
            </w:pPr>
            <w:r w:rsidRPr="009C4728">
              <w:rPr>
                <w:rFonts w:cs="Arial"/>
              </w:rPr>
              <w:t>8.3</w:t>
            </w:r>
          </w:p>
        </w:tc>
        <w:tc>
          <w:tcPr>
            <w:tcW w:w="0" w:type="auto"/>
          </w:tcPr>
          <w:p w:rsidR="00C53C29" w:rsidRPr="009C4728" w:rsidRDefault="00C53C29" w:rsidP="0021138B">
            <w:pPr>
              <w:pStyle w:val="TAC"/>
              <w:rPr>
                <w:rFonts w:cs="Arial"/>
              </w:rPr>
            </w:pPr>
            <w:r w:rsidRPr="009C4728">
              <w:rPr>
                <w:rFonts w:cs="Arial"/>
              </w:rPr>
              <w:t>8.5</w:t>
            </w:r>
          </w:p>
        </w:tc>
        <w:tc>
          <w:tcPr>
            <w:tcW w:w="0" w:type="auto"/>
          </w:tcPr>
          <w:p w:rsidR="00C53C29" w:rsidRPr="009C4728" w:rsidRDefault="00865C82" w:rsidP="0021138B">
            <w:pPr>
              <w:pStyle w:val="TAC"/>
              <w:rPr>
                <w:rFonts w:cs="Arial"/>
              </w:rPr>
            </w:pPr>
            <w:r>
              <w:rPr>
                <w:rFonts w:cs="Arial"/>
              </w:rPr>
              <w:t>8.6</w:t>
            </w:r>
          </w:p>
        </w:tc>
      </w:tr>
      <w:tr w:rsidR="00C53C29" w:rsidRPr="009C4728" w:rsidTr="0021138B">
        <w:trPr>
          <w:jc w:val="center"/>
        </w:trPr>
        <w:tc>
          <w:tcPr>
            <w:tcW w:w="0" w:type="auto"/>
            <w:gridSpan w:val="6"/>
            <w:shd w:val="clear" w:color="auto" w:fill="auto"/>
          </w:tcPr>
          <w:p w:rsidR="00C53C29" w:rsidRPr="009C4728" w:rsidRDefault="00C53C29" w:rsidP="0021138B">
            <w:pPr>
              <w:pStyle w:val="TAN"/>
              <w:rPr>
                <w:rFonts w:cs="Arial"/>
                <w:lang w:eastAsia="zh-CN"/>
              </w:rPr>
            </w:pPr>
            <w:r w:rsidRPr="009C4728">
              <w:rPr>
                <w:rFonts w:cs="Arial"/>
              </w:rPr>
              <w:lastRenderedPageBreak/>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rsidR="00C53C29" w:rsidRPr="009C4728" w:rsidRDefault="00C53C29" w:rsidP="0021138B">
            <w:pPr>
              <w:pStyle w:val="TAN"/>
              <w:rPr>
                <w:rFonts w:cs="Arial"/>
              </w:rPr>
            </w:pPr>
            <w:r w:rsidRPr="009C4728">
              <w:rPr>
                <w:rFonts w:cs="Arial"/>
                <w:lang w:eastAsia="zh-CN"/>
              </w:rPr>
              <w:t>NOTE 2:</w:t>
            </w:r>
            <w:r w:rsidRPr="009C4728">
              <w:rPr>
                <w:rFonts w:cs="Arial"/>
              </w:rPr>
              <w:tab/>
            </w:r>
            <w:r w:rsidRPr="009C4728">
              <w:rPr>
                <w:rFonts w:cs="Arial"/>
                <w:lang w:eastAsia="zh-CN"/>
              </w:rPr>
              <w:t>The requirement in sub-clause 6.6.4.4 is only applied for BS operating in non-contiguous spectrum.</w:t>
            </w:r>
          </w:p>
        </w:tc>
      </w:tr>
    </w:tbl>
    <w:p w:rsidR="00C53C29" w:rsidRPr="009C4728" w:rsidRDefault="00C53C29" w:rsidP="00C53C29"/>
    <w:p w:rsidR="00C53C29" w:rsidRPr="009C4728" w:rsidRDefault="00C53C29" w:rsidP="00C53C29">
      <w:pPr>
        <w:pStyle w:val="Heading2"/>
      </w:pPr>
      <w:bookmarkStart w:id="187" w:name="_Toc21093135"/>
      <w:bookmarkStart w:id="188" w:name="_Toc29762664"/>
      <w:bookmarkStart w:id="189" w:name="_Toc36025839"/>
      <w:bookmarkStart w:id="190" w:name="_Toc44584709"/>
      <w:bookmarkStart w:id="191" w:name="_Toc45869002"/>
      <w:bookmarkStart w:id="192" w:name="_Toc52553561"/>
      <w:r w:rsidRPr="009C4728">
        <w:t>5.4</w:t>
      </w:r>
      <w:r w:rsidRPr="009C4728">
        <w:tab/>
        <w:t>Inclusion of requirements by reference</w:t>
      </w:r>
      <w:bookmarkEnd w:id="187"/>
      <w:bookmarkEnd w:id="188"/>
      <w:bookmarkEnd w:id="189"/>
      <w:bookmarkEnd w:id="190"/>
      <w:bookmarkEnd w:id="191"/>
      <w:bookmarkEnd w:id="192"/>
    </w:p>
    <w:p w:rsidR="00C53C29" w:rsidRPr="009C4728" w:rsidRDefault="00C53C29" w:rsidP="00C53C29">
      <w:r w:rsidRPr="009C4728">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rsidR="00C53C29" w:rsidRPr="009C4728" w:rsidRDefault="00C53C29" w:rsidP="00C53C29">
      <w:r w:rsidRPr="009C4728">
        <w:t>In some cases, the referenced clause may contain requirements that for different reasons do not apply for an MSR base station. It is in those cases stated that "applicable parts of" the referenced clause applies. What parts are applicable is determined by the scope of the MSR specification. For example:</w:t>
      </w:r>
    </w:p>
    <w:p w:rsidR="00C53C29" w:rsidRPr="009C4728" w:rsidRDefault="00C53C29" w:rsidP="00C53C29">
      <w:pPr>
        <w:pStyle w:val="B1"/>
      </w:pPr>
      <w:r w:rsidRPr="009C4728">
        <w:t>-</w:t>
      </w:r>
      <w:r w:rsidRPr="009C4728">
        <w:tab/>
        <w:t>In a referenced clause including requirements for multiple operating bands, only requirements for bands listed in the present document apply.</w:t>
      </w:r>
    </w:p>
    <w:p w:rsidR="00C53C29" w:rsidRPr="009C4728" w:rsidRDefault="00C53C29" w:rsidP="00C53C29">
      <w:pPr>
        <w:pStyle w:val="B1"/>
      </w:pPr>
      <w:r w:rsidRPr="009C4728">
        <w:t>-</w:t>
      </w:r>
      <w:r w:rsidRPr="009C4728">
        <w:tab/>
        <w:t>In a referenced clause that includes requirements for different types of base stations, only requirements for the BS classes specified for each RAT apply, see subclause 4.3.</w:t>
      </w:r>
    </w:p>
    <w:p w:rsidR="00C53C29" w:rsidRPr="009C4728" w:rsidRDefault="00C53C29" w:rsidP="00C53C29">
      <w:pPr>
        <w:pStyle w:val="Heading1"/>
      </w:pPr>
      <w:bookmarkStart w:id="193" w:name="_Toc21093136"/>
      <w:bookmarkStart w:id="194" w:name="_Toc29762665"/>
      <w:bookmarkStart w:id="195" w:name="_Toc36025840"/>
      <w:bookmarkStart w:id="196" w:name="_Toc44584710"/>
      <w:bookmarkStart w:id="197" w:name="_Toc45869003"/>
      <w:bookmarkStart w:id="198" w:name="_Toc52553562"/>
      <w:r w:rsidRPr="009C4728">
        <w:t>6</w:t>
      </w:r>
      <w:r w:rsidRPr="009C4728">
        <w:tab/>
        <w:t>Transmitter characteristics</w:t>
      </w:r>
      <w:bookmarkEnd w:id="193"/>
      <w:bookmarkEnd w:id="194"/>
      <w:bookmarkEnd w:id="195"/>
      <w:bookmarkEnd w:id="196"/>
      <w:bookmarkEnd w:id="197"/>
      <w:bookmarkEnd w:id="198"/>
    </w:p>
    <w:p w:rsidR="00C53C29" w:rsidRPr="009C4728" w:rsidRDefault="00C53C29" w:rsidP="00C53C29">
      <w:pPr>
        <w:pStyle w:val="Heading2"/>
      </w:pPr>
      <w:bookmarkStart w:id="199" w:name="_Toc21093137"/>
      <w:bookmarkStart w:id="200" w:name="_Toc29762666"/>
      <w:bookmarkStart w:id="201" w:name="_Toc36025841"/>
      <w:bookmarkStart w:id="202" w:name="_Toc44584711"/>
      <w:bookmarkStart w:id="203" w:name="_Toc45869004"/>
      <w:bookmarkStart w:id="204" w:name="_Toc52553563"/>
      <w:r w:rsidRPr="009C4728">
        <w:t>6.1</w:t>
      </w:r>
      <w:r w:rsidRPr="009C4728">
        <w:tab/>
        <w:t>General</w:t>
      </w:r>
      <w:bookmarkEnd w:id="199"/>
      <w:bookmarkEnd w:id="200"/>
      <w:bookmarkEnd w:id="201"/>
      <w:bookmarkEnd w:id="202"/>
      <w:bookmarkEnd w:id="203"/>
      <w:bookmarkEnd w:id="204"/>
    </w:p>
    <w:p w:rsidR="00C53C29" w:rsidRPr="009C4728" w:rsidRDefault="00C53C29" w:rsidP="00C53C29">
      <w:r w:rsidRPr="009C4728">
        <w:t xml:space="preserve">Unless otherwise stated, the requirements in clause 6 are expressed for a single transmitter antenna connector. In case of </w:t>
      </w:r>
      <w:r w:rsidRPr="009C4728">
        <w:rPr>
          <w:rFonts w:cs="v4.2.0"/>
        </w:rPr>
        <w:t xml:space="preserve">multi-carrier transmission with multiple transmitter antenna connectors, </w:t>
      </w:r>
      <w:r w:rsidRPr="009C4728">
        <w:t>transmit diversity</w:t>
      </w:r>
      <w:r w:rsidRPr="009C4728">
        <w:rPr>
          <w:rFonts w:cs="v4.2.0"/>
        </w:rPr>
        <w:t>, DB-DC-HSDPA</w:t>
      </w:r>
      <w:r w:rsidRPr="009C4728">
        <w:t xml:space="preserve"> or MIMO transmission, the requirements apply for each transmitter antenna connector. </w:t>
      </w:r>
    </w:p>
    <w:p w:rsidR="00C53C29" w:rsidRPr="009C4728" w:rsidRDefault="00C53C29" w:rsidP="00C53C29">
      <w:r w:rsidRPr="009C4728">
        <w:t xml:space="preserve">A BS supporting DC-HSDPA and DB-DC-HSDPA transmits two UTRA FDD cells simultaneously. A BS supporting DC-HSDPA transmits two UTRA FDD cells simultaneously on adjacent carrier frequencies. </w:t>
      </w:r>
    </w:p>
    <w:p w:rsidR="00C53C29" w:rsidRPr="009C4728" w:rsidRDefault="00C53C29" w:rsidP="00C53C29">
      <w:r w:rsidRPr="009C4728">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rsidR="00C53C29" w:rsidRPr="009C4728" w:rsidRDefault="00C53C29" w:rsidP="00C53C29">
      <w:r w:rsidRPr="009C4728">
        <w:t>Unless otherwise stated the requirements in subclause 6 applies at all times, i.e. during the Transmitter ON period, the Transmitter OFF period and the Transmitter transient period.</w:t>
      </w:r>
    </w:p>
    <w:p w:rsidR="00C53C29" w:rsidRPr="009C4728" w:rsidRDefault="009C4728" w:rsidP="00C53C29">
      <w:pPr>
        <w:pStyle w:val="TH"/>
        <w:rPr>
          <w:rFonts w:cs="v5.0.0"/>
        </w:rPr>
      </w:pPr>
      <w:r w:rsidRPr="009C4728">
        <w:rPr>
          <w:noProof/>
        </w:rPr>
        <w:drawing>
          <wp:inline distT="0" distB="0" distL="0" distR="0">
            <wp:extent cx="5581650" cy="1647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81650" cy="1647825"/>
                    </a:xfrm>
                    <a:prstGeom prst="rect">
                      <a:avLst/>
                    </a:prstGeom>
                    <a:noFill/>
                    <a:ln>
                      <a:noFill/>
                    </a:ln>
                  </pic:spPr>
                </pic:pic>
              </a:graphicData>
            </a:graphic>
          </wp:inline>
        </w:drawing>
      </w:r>
    </w:p>
    <w:p w:rsidR="00C53C29" w:rsidRPr="009C4728" w:rsidRDefault="00C53C29" w:rsidP="00C53C29">
      <w:pPr>
        <w:pStyle w:val="TF"/>
      </w:pPr>
      <w:r w:rsidRPr="009C4728">
        <w:t>Figure 6.1-1: Transmitter test ports</w:t>
      </w:r>
    </w:p>
    <w:p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transmitter requirements are specific for each RAT in each Band Category as specified in subclause 4.5.1 for Band Category 1, subclause 4.5.2 for Band Category 2 and subclause 4.5.3 for Band Category 3.</w:t>
      </w:r>
    </w:p>
    <w:p w:rsidR="00C53C29" w:rsidRPr="009C4728" w:rsidRDefault="00C53C29" w:rsidP="00C53C29">
      <w:pPr>
        <w:rPr>
          <w:lang w:eastAsia="zh-CN"/>
        </w:rPr>
      </w:pPr>
      <w:r w:rsidRPr="009C4728">
        <w:lastRenderedPageBreak/>
        <w:t>Unless otherwise stated the requirements for NB-IoT in subclause 6 applies for all operation modes (</w:t>
      </w:r>
      <w:r w:rsidRPr="009C4728">
        <w:rPr>
          <w:rFonts w:cs="v5.0.0"/>
        </w:rPr>
        <w:t>In-band operation, Guard-band operation and Stand-alone operation</w:t>
      </w:r>
      <w:r w:rsidRPr="009C4728">
        <w:t>).</w:t>
      </w:r>
    </w:p>
    <w:p w:rsidR="00C53C29" w:rsidRPr="009C4728" w:rsidRDefault="00C53C29" w:rsidP="00C53C29">
      <w:pPr>
        <w:pStyle w:val="Heading2"/>
      </w:pPr>
      <w:bookmarkStart w:id="205" w:name="_Toc21093138"/>
      <w:bookmarkStart w:id="206" w:name="_Toc29762667"/>
      <w:bookmarkStart w:id="207" w:name="_Toc36025842"/>
      <w:bookmarkStart w:id="208" w:name="_Toc44584712"/>
      <w:bookmarkStart w:id="209" w:name="_Toc45869005"/>
      <w:bookmarkStart w:id="210" w:name="_Toc52553564"/>
      <w:r w:rsidRPr="009C4728">
        <w:t>6.2</w:t>
      </w:r>
      <w:r w:rsidRPr="009C4728">
        <w:tab/>
        <w:t>Base station output power</w:t>
      </w:r>
      <w:bookmarkEnd w:id="205"/>
      <w:bookmarkEnd w:id="206"/>
      <w:bookmarkEnd w:id="207"/>
      <w:bookmarkEnd w:id="208"/>
      <w:bookmarkEnd w:id="209"/>
      <w:bookmarkEnd w:id="210"/>
    </w:p>
    <w:p w:rsidR="00C53C29" w:rsidRPr="009C4728" w:rsidRDefault="00C53C29" w:rsidP="00C53C29">
      <w:r w:rsidRPr="009C4728">
        <w:t>Output power of the base station is the mean power delivered to a load with resistance equal to the nominal load impedance of the transmitter.</w:t>
      </w:r>
    </w:p>
    <w:p w:rsidR="00C53C29" w:rsidRPr="009C4728" w:rsidRDefault="00C53C29" w:rsidP="00C53C29">
      <w:r w:rsidRPr="009C4728">
        <w:t>The configured carrier power is the target maximum power for a specific carrier for the operating mode set in the BS within the limits given by the manufacturer's declaration.</w:t>
      </w:r>
    </w:p>
    <w:p w:rsidR="00C53C29" w:rsidRPr="009C4728" w:rsidRDefault="00C53C29" w:rsidP="00C53C29">
      <w:r w:rsidRPr="009C4728">
        <w:t>The maximum total output power, P</w:t>
      </w:r>
      <w:r w:rsidRPr="009C4728">
        <w:rPr>
          <w:vertAlign w:val="subscript"/>
        </w:rPr>
        <w:t>max</w:t>
      </w:r>
      <w:r w:rsidRPr="009C4728">
        <w:t>, of the base station is the mean power level measured at the antenna connector during the transmitter ON period in a specified reference condition.</w:t>
      </w:r>
    </w:p>
    <w:p w:rsidR="00C53C29" w:rsidRPr="009C4728" w:rsidRDefault="00C53C29" w:rsidP="00C53C29">
      <w:r w:rsidRPr="009C4728">
        <w:t>The maximum RAT output power, P</w:t>
      </w:r>
      <w:r w:rsidRPr="009C4728">
        <w:rPr>
          <w:vertAlign w:val="subscript"/>
        </w:rPr>
        <w:t>max,RAT</w:t>
      </w:r>
      <w:r w:rsidRPr="009C4728">
        <w:t>, of the base station is the mean power level measured at the antenna connector during the transmitter ON period for a specific RAT in a specified reference condition.</w:t>
      </w:r>
    </w:p>
    <w:p w:rsidR="00C53C29" w:rsidRPr="009C4728" w:rsidRDefault="00C53C29" w:rsidP="00C53C29">
      <w:r w:rsidRPr="009C4728">
        <w:t>The maximum carrier output power, P</w:t>
      </w:r>
      <w:r w:rsidRPr="009C4728">
        <w:rPr>
          <w:vertAlign w:val="subscript"/>
        </w:rPr>
        <w:t>max,c</w:t>
      </w:r>
      <w:r w:rsidRPr="009C4728">
        <w:t xml:space="preserve"> of the base station is the mean power level measured at the antenna connector during the transmitter ON period for a specific carrier in a specified reference condition.</w:t>
      </w:r>
    </w:p>
    <w:p w:rsidR="00C53C29" w:rsidRPr="009C4728" w:rsidRDefault="00C53C29" w:rsidP="00C53C29">
      <w:r w:rsidRPr="009C4728">
        <w:t>The rated carrier output power, P</w:t>
      </w:r>
      <w:r w:rsidRPr="009C4728">
        <w:rPr>
          <w:vertAlign w:val="subscript"/>
        </w:rPr>
        <w:t>Rated,c</w:t>
      </w:r>
      <w:r w:rsidRPr="009C4728">
        <w:t>, of the base station is the mean power level for a specific carrier that the manufacturer has declared to be available at the antenna connector during the transmitter ON period.</w:t>
      </w:r>
    </w:p>
    <w:p w:rsidR="00C53C29" w:rsidRPr="009C4728" w:rsidRDefault="00C53C29" w:rsidP="00C53C29">
      <w:pPr>
        <w:pStyle w:val="NO"/>
      </w:pPr>
      <w:r w:rsidRPr="009C4728">
        <w:rPr>
          <w:rFonts w:eastAsia="SimSun"/>
          <w:snapToGrid w:val="0"/>
        </w:rPr>
        <w:t>NOTE:</w:t>
      </w:r>
      <w:r w:rsidRPr="009C4728">
        <w:tab/>
      </w:r>
      <w:r w:rsidRPr="009C4728">
        <w:rPr>
          <w:rFonts w:eastAsia="SimSun"/>
          <w:snapToGrid w:val="0"/>
        </w:rPr>
        <w:t xml:space="preserve">For NB-IoT in-band and guard band operation, the LTE carrier and NB-IoT carrier shall be seen as a single carrier occupied LTE channel bandwidth, the output power over this carrier is shared between LTE and NB-IoT. For </w:t>
      </w:r>
      <w:r w:rsidRPr="009C4728">
        <w:rPr>
          <w:i/>
          <w:lang w:eastAsia="zh-CN"/>
        </w:rPr>
        <w:t>NB-IoT operation in NR in-band</w:t>
      </w:r>
      <w:r w:rsidRPr="009C4728">
        <w:rPr>
          <w:rFonts w:eastAsia="SimSun"/>
          <w:snapToGrid w:val="0"/>
        </w:rPr>
        <w:t>, the NR carrier and NB-IoT carrier shall be seen as a single carrier occupied NR channel bandwidth, the output power over this carrier is shared between NR and NB-IoT. This note is applied for Pout, Rated total output power, Pmax,c and Prated,c.</w:t>
      </w:r>
    </w:p>
    <w:p w:rsidR="00C53C29" w:rsidRPr="009C4728" w:rsidRDefault="00C53C29" w:rsidP="00C53C29">
      <w:pPr>
        <w:rPr>
          <w:lang w:eastAsia="zh-CN"/>
        </w:rPr>
      </w:pPr>
      <w:r w:rsidRPr="009C4728">
        <w:t>The rated carrier output power of the BS shall be as specified in Table 6.2-1.</w:t>
      </w:r>
    </w:p>
    <w:p w:rsidR="00C53C29" w:rsidRPr="009C4728" w:rsidRDefault="00C53C29" w:rsidP="00C53C29">
      <w:pPr>
        <w:pStyle w:val="TH"/>
      </w:pPr>
      <w:r w:rsidRPr="009C4728">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C53C29" w:rsidRPr="009C4728" w:rsidTr="0021138B">
        <w:trPr>
          <w:jc w:val="center"/>
        </w:trPr>
        <w:tc>
          <w:tcPr>
            <w:tcW w:w="2660" w:type="dxa"/>
          </w:tcPr>
          <w:p w:rsidR="00C53C29" w:rsidRPr="009C4728" w:rsidRDefault="00C53C29" w:rsidP="0021138B">
            <w:pPr>
              <w:pStyle w:val="TAH"/>
              <w:rPr>
                <w:rFonts w:cs="Arial"/>
              </w:rPr>
            </w:pPr>
            <w:r w:rsidRPr="009C4728">
              <w:rPr>
                <w:rFonts w:cs="Arial"/>
              </w:rPr>
              <w:t>BS class</w:t>
            </w:r>
          </w:p>
        </w:tc>
        <w:tc>
          <w:tcPr>
            <w:tcW w:w="2568" w:type="dxa"/>
          </w:tcPr>
          <w:p w:rsidR="00C53C29" w:rsidRPr="009C4728" w:rsidRDefault="00C53C29" w:rsidP="0021138B">
            <w:pPr>
              <w:pStyle w:val="TAH"/>
              <w:rPr>
                <w:rFonts w:cs="Arial"/>
              </w:rPr>
            </w:pPr>
            <w:r w:rsidRPr="009C4728">
              <w:rPr>
                <w:rFonts w:cs="Arial"/>
              </w:rPr>
              <w:t>P</w:t>
            </w:r>
            <w:r w:rsidRPr="009C4728">
              <w:rPr>
                <w:rFonts w:cs="Arial"/>
                <w:vertAlign w:val="subscript"/>
              </w:rPr>
              <w:t>Rated,c</w:t>
            </w:r>
          </w:p>
        </w:tc>
      </w:tr>
      <w:tr w:rsidR="00C53C29" w:rsidRPr="009C4728" w:rsidTr="0021138B">
        <w:trPr>
          <w:jc w:val="center"/>
        </w:trPr>
        <w:tc>
          <w:tcPr>
            <w:tcW w:w="2660" w:type="dxa"/>
          </w:tcPr>
          <w:p w:rsidR="00C53C29" w:rsidRPr="009C4728" w:rsidRDefault="00C53C29" w:rsidP="0021138B">
            <w:pPr>
              <w:pStyle w:val="TAC"/>
              <w:rPr>
                <w:rFonts w:cs="Arial"/>
              </w:rPr>
            </w:pPr>
            <w:r w:rsidRPr="009C4728">
              <w:rPr>
                <w:rFonts w:cs="Arial"/>
              </w:rPr>
              <w:t>Wide Area BS</w:t>
            </w:r>
          </w:p>
        </w:tc>
        <w:tc>
          <w:tcPr>
            <w:tcW w:w="2568" w:type="dxa"/>
          </w:tcPr>
          <w:p w:rsidR="00C53C29" w:rsidRPr="009C4728" w:rsidRDefault="00C53C29" w:rsidP="0021138B">
            <w:pPr>
              <w:pStyle w:val="TAC"/>
              <w:rPr>
                <w:rFonts w:cs="Arial"/>
              </w:rPr>
            </w:pPr>
            <w:r w:rsidRPr="009C4728">
              <w:rPr>
                <w:rFonts w:cs="Arial"/>
              </w:rPr>
              <w:t>(note)</w:t>
            </w:r>
          </w:p>
        </w:tc>
      </w:tr>
      <w:tr w:rsidR="00C53C29" w:rsidRPr="009C4728" w:rsidTr="0021138B">
        <w:trPr>
          <w:jc w:val="center"/>
        </w:trPr>
        <w:tc>
          <w:tcPr>
            <w:tcW w:w="2660" w:type="dxa"/>
          </w:tcPr>
          <w:p w:rsidR="00C53C29" w:rsidRPr="009C4728" w:rsidRDefault="00C53C29" w:rsidP="0021138B">
            <w:pPr>
              <w:pStyle w:val="TAC"/>
              <w:rPr>
                <w:rFonts w:cs="Arial"/>
              </w:rPr>
            </w:pPr>
            <w:r w:rsidRPr="009C4728">
              <w:rPr>
                <w:rFonts w:cs="Arial"/>
              </w:rPr>
              <w:t>Medium Range BS</w:t>
            </w:r>
          </w:p>
        </w:tc>
        <w:tc>
          <w:tcPr>
            <w:tcW w:w="2568" w:type="dxa"/>
          </w:tcPr>
          <w:p w:rsidR="00C53C29" w:rsidRPr="009C4728" w:rsidRDefault="00C53C29" w:rsidP="0021138B">
            <w:pPr>
              <w:pStyle w:val="TAC"/>
              <w:rPr>
                <w:rFonts w:cs="Arial"/>
              </w:rPr>
            </w:pPr>
            <w:r w:rsidRPr="009C4728">
              <w:rPr>
                <w:rFonts w:cs="Arial"/>
              </w:rPr>
              <w:t>≤+ 38 dBm</w:t>
            </w:r>
          </w:p>
        </w:tc>
      </w:tr>
      <w:tr w:rsidR="00C53C29" w:rsidRPr="009C4728" w:rsidTr="0021138B">
        <w:trPr>
          <w:jc w:val="center"/>
        </w:trPr>
        <w:tc>
          <w:tcPr>
            <w:tcW w:w="2660" w:type="dxa"/>
          </w:tcPr>
          <w:p w:rsidR="00C53C29" w:rsidRPr="009C4728" w:rsidRDefault="00C53C29" w:rsidP="0021138B">
            <w:pPr>
              <w:pStyle w:val="TAC"/>
              <w:rPr>
                <w:rFonts w:cs="Arial"/>
              </w:rPr>
            </w:pPr>
            <w:r w:rsidRPr="009C4728">
              <w:rPr>
                <w:rFonts w:cs="Arial"/>
                <w:lang w:eastAsia="zh-CN"/>
              </w:rPr>
              <w:t>Local Area BS</w:t>
            </w:r>
          </w:p>
        </w:tc>
        <w:tc>
          <w:tcPr>
            <w:tcW w:w="2568" w:type="dxa"/>
          </w:tcPr>
          <w:p w:rsidR="00C53C29" w:rsidRPr="009C4728" w:rsidRDefault="00C53C29" w:rsidP="0021138B">
            <w:pPr>
              <w:pStyle w:val="TAC"/>
              <w:rPr>
                <w:rFonts w:cs="Arial"/>
              </w:rPr>
            </w:pPr>
            <w:r w:rsidRPr="009C4728">
              <w:rPr>
                <w:rFonts w:ascii="Times New Roman" w:hAnsi="Times New Roman" w:cs="Arial"/>
              </w:rPr>
              <w:t>≤</w:t>
            </w:r>
            <w:r w:rsidRPr="009C4728">
              <w:rPr>
                <w:rFonts w:cs="Arial"/>
                <w:lang w:eastAsia="zh-CN"/>
              </w:rPr>
              <w:t>+ 24 dBm</w:t>
            </w:r>
          </w:p>
        </w:tc>
      </w:tr>
      <w:tr w:rsidR="00C53C29" w:rsidRPr="009C4728" w:rsidTr="0021138B">
        <w:trPr>
          <w:jc w:val="center"/>
        </w:trPr>
        <w:tc>
          <w:tcPr>
            <w:tcW w:w="5228" w:type="dxa"/>
            <w:gridSpan w:val="2"/>
          </w:tcPr>
          <w:p w:rsidR="00C53C29" w:rsidRPr="009C4728" w:rsidRDefault="00C53C29" w:rsidP="0021138B">
            <w:pPr>
              <w:pStyle w:val="TAN"/>
              <w:rPr>
                <w:rFonts w:cs="Arial"/>
              </w:rPr>
            </w:pPr>
            <w:r w:rsidRPr="009C4728">
              <w:rPr>
                <w:rFonts w:cs="Arial"/>
              </w:rPr>
              <w:t>NOTE:</w:t>
            </w:r>
            <w:r w:rsidRPr="009C4728">
              <w:rPr>
                <w:rFonts w:cs="Arial"/>
              </w:rPr>
              <w:tab/>
              <w:t>There is no upper limit for the rated</w:t>
            </w:r>
            <w:r w:rsidRPr="009C4728">
              <w:rPr>
                <w:rFonts w:cs="Arial"/>
                <w:lang w:eastAsia="zh-CN"/>
              </w:rPr>
              <w:t xml:space="preserve"> carrier </w:t>
            </w:r>
            <w:r w:rsidRPr="009C4728">
              <w:rPr>
                <w:rFonts w:cs="Arial"/>
              </w:rPr>
              <w:t>output power of the Wide Area Base Station.</w:t>
            </w:r>
          </w:p>
        </w:tc>
      </w:tr>
    </w:tbl>
    <w:p w:rsidR="00C53C29" w:rsidRPr="009C4728" w:rsidRDefault="00C53C29" w:rsidP="00C53C29"/>
    <w:p w:rsidR="00C53C29" w:rsidRPr="009C4728" w:rsidRDefault="00C53C29" w:rsidP="00C53C29">
      <w:bookmarkStart w:id="211" w:name="_Hlk506800246"/>
      <w:r w:rsidRPr="009C4728">
        <w:t>In addition,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211"/>
    </w:p>
    <w:p w:rsidR="00C53C29" w:rsidRPr="009C4728" w:rsidRDefault="00C53C29" w:rsidP="00C53C29">
      <w:pPr>
        <w:pStyle w:val="Heading3"/>
      </w:pPr>
      <w:bookmarkStart w:id="212" w:name="_Toc21093139"/>
      <w:bookmarkStart w:id="213" w:name="_Toc29762668"/>
      <w:bookmarkStart w:id="214" w:name="_Toc36025843"/>
      <w:bookmarkStart w:id="215" w:name="_Toc44584713"/>
      <w:bookmarkStart w:id="216" w:name="_Toc45869006"/>
      <w:bookmarkStart w:id="217" w:name="_Toc52553565"/>
      <w:r w:rsidRPr="009C4728">
        <w:t>6.2.1</w:t>
      </w:r>
      <w:r w:rsidRPr="009C4728">
        <w:tab/>
        <w:t>Minimum requirement</w:t>
      </w:r>
      <w:bookmarkEnd w:id="212"/>
      <w:bookmarkEnd w:id="213"/>
      <w:bookmarkEnd w:id="214"/>
      <w:bookmarkEnd w:id="215"/>
      <w:bookmarkEnd w:id="216"/>
      <w:bookmarkEnd w:id="217"/>
    </w:p>
    <w:p w:rsidR="00C53C29" w:rsidRPr="009C4728" w:rsidRDefault="00C53C29" w:rsidP="00C53C29">
      <w:r w:rsidRPr="009C4728">
        <w:t>In normal conditions, the maximum carrier output power shall remain within +2 dB and -2 dB of the configured</w:t>
      </w:r>
      <w:r w:rsidRPr="009C4728" w:rsidDel="009B0F5F">
        <w:t xml:space="preserve"> </w:t>
      </w:r>
      <w:r w:rsidRPr="009C4728">
        <w:t>carrier power declared by the manufacturer.</w:t>
      </w:r>
    </w:p>
    <w:p w:rsidR="00C53C29" w:rsidRPr="009C4728" w:rsidRDefault="00C53C29" w:rsidP="00C53C29">
      <w:r w:rsidRPr="009C4728">
        <w:t>In extreme conditions, maximum carrier output power shall remain within +2.5 dB and -2.5 dB of the configured</w:t>
      </w:r>
      <w:r w:rsidRPr="009C4728" w:rsidDel="009B0F5F">
        <w:t xml:space="preserve"> </w:t>
      </w:r>
      <w:r w:rsidRPr="009C4728">
        <w:t>carrier power declared by the manufacturer.</w:t>
      </w:r>
    </w:p>
    <w:p w:rsidR="00C53C29" w:rsidRPr="009C4728" w:rsidRDefault="00C53C29" w:rsidP="00C53C29">
      <w:r w:rsidRPr="009C4728">
        <w:t>The definition of the output power parameters declared by the manufacturer can be found in TS 37.141 [10].</w:t>
      </w:r>
    </w:p>
    <w:p w:rsidR="00C53C29" w:rsidRPr="009C4728" w:rsidRDefault="00C53C29" w:rsidP="00C53C29">
      <w:r w:rsidRPr="009C4728">
        <w:t>In certain regions, the minimum requirement for normal conditions may apply also for some conditions outside the range of conditions defined as normal.</w:t>
      </w:r>
    </w:p>
    <w:p w:rsidR="00C53C29" w:rsidRPr="009C4728" w:rsidRDefault="00C53C29" w:rsidP="00C53C29">
      <w:pPr>
        <w:pStyle w:val="Heading3"/>
      </w:pPr>
      <w:bookmarkStart w:id="218" w:name="_Toc21093140"/>
      <w:bookmarkStart w:id="219" w:name="_Toc29762669"/>
      <w:bookmarkStart w:id="220" w:name="_Toc36025844"/>
      <w:bookmarkStart w:id="221" w:name="_Toc44584714"/>
      <w:bookmarkStart w:id="222" w:name="_Toc45869007"/>
      <w:bookmarkStart w:id="223" w:name="_Toc52553566"/>
      <w:r w:rsidRPr="009C4728">
        <w:t>6.2.2</w:t>
      </w:r>
      <w:r w:rsidRPr="009C4728">
        <w:tab/>
        <w:t>Additional requirement (regional)</w:t>
      </w:r>
      <w:bookmarkEnd w:id="218"/>
      <w:bookmarkEnd w:id="219"/>
      <w:bookmarkEnd w:id="220"/>
      <w:bookmarkEnd w:id="221"/>
      <w:bookmarkEnd w:id="222"/>
      <w:bookmarkEnd w:id="223"/>
    </w:p>
    <w:p w:rsidR="00C53C29" w:rsidRPr="009C4728" w:rsidRDefault="00C53C29" w:rsidP="00C53C29">
      <w:r w:rsidRPr="009C4728">
        <w:t xml:space="preserve">For Band 34 operation in Japan, the </w:t>
      </w:r>
      <w:r w:rsidRPr="009C4728">
        <w:rPr>
          <w:rFonts w:cs="v5.0.0"/>
        </w:rPr>
        <w:t xml:space="preserve">rated E-UTRA output power declared by the manufacturer </w:t>
      </w:r>
      <w:r w:rsidRPr="009C4728">
        <w:t>shall be less than or equal to the values specified in Table 6.2.2-1.</w:t>
      </w:r>
    </w:p>
    <w:p w:rsidR="00C53C29" w:rsidRPr="009C4728" w:rsidRDefault="00C53C29" w:rsidP="00C53C29">
      <w:pPr>
        <w:pStyle w:val="TH"/>
      </w:pPr>
      <w:r w:rsidRPr="009C4728">
        <w:lastRenderedPageBreak/>
        <w:t>Table 6.2.2-1: Regional requirements for Band 34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rsidTr="0021138B">
        <w:trPr>
          <w:trHeight w:val="578"/>
          <w:jc w:val="center"/>
        </w:trPr>
        <w:tc>
          <w:tcPr>
            <w:tcW w:w="2337" w:type="dxa"/>
            <w:shd w:val="clear" w:color="auto" w:fill="auto"/>
            <w:vAlign w:val="center"/>
          </w:tcPr>
          <w:p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eastAsia="SimSun" w:hAnsi="Times New Roman" w:cs="Arial"/>
                <w:kern w:val="2"/>
              </w:rPr>
              <w:t xml:space="preserve"> </w:t>
            </w:r>
            <w:r w:rsidRPr="009C4728">
              <w:rPr>
                <w:rFonts w:cs="Arial"/>
              </w:rPr>
              <w:t>[MHz]</w:t>
            </w:r>
          </w:p>
        </w:tc>
        <w:tc>
          <w:tcPr>
            <w:tcW w:w="804" w:type="dxa"/>
            <w:shd w:val="clear" w:color="auto" w:fill="auto"/>
            <w:vAlign w:val="center"/>
          </w:tcPr>
          <w:p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rsidR="00C53C29" w:rsidRPr="009C4728" w:rsidRDefault="00C53C29" w:rsidP="0021138B">
            <w:pPr>
              <w:pStyle w:val="TAH"/>
              <w:rPr>
                <w:rFonts w:cs="Arial"/>
              </w:rPr>
            </w:pPr>
            <w:r w:rsidRPr="009C4728">
              <w:rPr>
                <w:rFonts w:cs="Arial"/>
              </w:rPr>
              <w:t xml:space="preserve">3 </w:t>
            </w:r>
          </w:p>
        </w:tc>
        <w:tc>
          <w:tcPr>
            <w:tcW w:w="708" w:type="dxa"/>
            <w:shd w:val="clear" w:color="auto" w:fill="auto"/>
            <w:vAlign w:val="center"/>
          </w:tcPr>
          <w:p w:rsidR="00C53C29" w:rsidRPr="009C4728" w:rsidRDefault="00C53C29" w:rsidP="0021138B">
            <w:pPr>
              <w:pStyle w:val="TAH"/>
              <w:rPr>
                <w:rFonts w:cs="Arial"/>
              </w:rPr>
            </w:pPr>
            <w:r w:rsidRPr="009C4728">
              <w:rPr>
                <w:rFonts w:cs="Arial"/>
              </w:rPr>
              <w:t>5</w:t>
            </w:r>
          </w:p>
        </w:tc>
        <w:tc>
          <w:tcPr>
            <w:tcW w:w="709" w:type="dxa"/>
            <w:shd w:val="clear" w:color="auto" w:fill="auto"/>
            <w:vAlign w:val="center"/>
          </w:tcPr>
          <w:p w:rsidR="00C53C29" w:rsidRPr="009C4728" w:rsidRDefault="00C53C29" w:rsidP="0021138B">
            <w:pPr>
              <w:pStyle w:val="TAH"/>
              <w:rPr>
                <w:rFonts w:cs="Arial"/>
              </w:rPr>
            </w:pPr>
            <w:r w:rsidRPr="009C4728">
              <w:rPr>
                <w:rFonts w:cs="Arial"/>
              </w:rPr>
              <w:t>10</w:t>
            </w:r>
          </w:p>
        </w:tc>
        <w:tc>
          <w:tcPr>
            <w:tcW w:w="709" w:type="dxa"/>
            <w:shd w:val="clear" w:color="auto" w:fill="auto"/>
            <w:vAlign w:val="center"/>
          </w:tcPr>
          <w:p w:rsidR="00C53C29" w:rsidRPr="009C4728" w:rsidRDefault="00C53C29" w:rsidP="0021138B">
            <w:pPr>
              <w:pStyle w:val="TAH"/>
              <w:rPr>
                <w:rFonts w:cs="Arial"/>
              </w:rPr>
            </w:pPr>
            <w:r w:rsidRPr="009C4728">
              <w:rPr>
                <w:rFonts w:cs="Arial"/>
              </w:rPr>
              <w:t>15</w:t>
            </w:r>
          </w:p>
        </w:tc>
        <w:tc>
          <w:tcPr>
            <w:tcW w:w="731" w:type="dxa"/>
            <w:shd w:val="clear" w:color="auto" w:fill="auto"/>
            <w:vAlign w:val="center"/>
          </w:tcPr>
          <w:p w:rsidR="00C53C29" w:rsidRPr="009C4728" w:rsidRDefault="00C53C29" w:rsidP="0021138B">
            <w:pPr>
              <w:pStyle w:val="TAH"/>
              <w:rPr>
                <w:rFonts w:cs="Arial"/>
              </w:rPr>
            </w:pPr>
            <w:r w:rsidRPr="009C4728">
              <w:rPr>
                <w:rFonts w:cs="Arial"/>
              </w:rPr>
              <w:t>20</w:t>
            </w:r>
          </w:p>
        </w:tc>
      </w:tr>
      <w:tr w:rsidR="00C53C29" w:rsidRPr="009C4728" w:rsidTr="0021138B">
        <w:trPr>
          <w:trHeight w:val="590"/>
          <w:jc w:val="center"/>
        </w:trPr>
        <w:tc>
          <w:tcPr>
            <w:tcW w:w="2337" w:type="dxa"/>
            <w:shd w:val="clear" w:color="auto" w:fill="auto"/>
            <w:vAlign w:val="center"/>
          </w:tcPr>
          <w:p w:rsidR="00C53C29" w:rsidRPr="009C4728" w:rsidRDefault="00C53C29" w:rsidP="0021138B">
            <w:pPr>
              <w:pStyle w:val="TAC"/>
              <w:rPr>
                <w:rFonts w:cs="Arial"/>
              </w:rPr>
            </w:pPr>
            <w:r w:rsidRPr="009C4728">
              <w:rPr>
                <w:rFonts w:cs="Arial"/>
              </w:rPr>
              <w:t>Maximum output power [W]</w:t>
            </w:r>
          </w:p>
        </w:tc>
        <w:tc>
          <w:tcPr>
            <w:tcW w:w="804" w:type="dxa"/>
            <w:shd w:val="clear" w:color="auto" w:fill="auto"/>
            <w:vAlign w:val="center"/>
          </w:tcPr>
          <w:p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rsidR="00C53C29" w:rsidRPr="009C4728" w:rsidRDefault="00C53C29" w:rsidP="0021138B">
            <w:pPr>
              <w:pStyle w:val="TAC"/>
              <w:rPr>
                <w:rFonts w:cs="Arial"/>
              </w:rPr>
            </w:pPr>
            <w:r w:rsidRPr="009C4728">
              <w:rPr>
                <w:rFonts w:cs="Arial"/>
              </w:rPr>
              <w:t>N/A</w:t>
            </w:r>
          </w:p>
        </w:tc>
        <w:tc>
          <w:tcPr>
            <w:tcW w:w="708" w:type="dxa"/>
            <w:shd w:val="clear" w:color="auto" w:fill="auto"/>
            <w:vAlign w:val="center"/>
          </w:tcPr>
          <w:p w:rsidR="00C53C29" w:rsidRPr="009C4728" w:rsidRDefault="00C53C29" w:rsidP="0021138B">
            <w:pPr>
              <w:pStyle w:val="TAC"/>
              <w:rPr>
                <w:rFonts w:cs="Arial"/>
              </w:rPr>
            </w:pPr>
            <w:r w:rsidRPr="009C4728">
              <w:rPr>
                <w:rFonts w:cs="Arial"/>
              </w:rPr>
              <w:t>20</w:t>
            </w:r>
          </w:p>
        </w:tc>
        <w:tc>
          <w:tcPr>
            <w:tcW w:w="709" w:type="dxa"/>
            <w:shd w:val="clear" w:color="auto" w:fill="auto"/>
            <w:vAlign w:val="center"/>
          </w:tcPr>
          <w:p w:rsidR="00C53C29" w:rsidRPr="009C4728" w:rsidRDefault="00C53C29" w:rsidP="0021138B">
            <w:pPr>
              <w:pStyle w:val="TAC"/>
              <w:rPr>
                <w:rFonts w:cs="Arial"/>
              </w:rPr>
            </w:pPr>
            <w:r w:rsidRPr="009C4728">
              <w:rPr>
                <w:rFonts w:cs="Arial"/>
              </w:rPr>
              <w:t>40</w:t>
            </w:r>
          </w:p>
        </w:tc>
        <w:tc>
          <w:tcPr>
            <w:tcW w:w="709" w:type="dxa"/>
            <w:shd w:val="clear" w:color="auto" w:fill="auto"/>
            <w:vAlign w:val="center"/>
          </w:tcPr>
          <w:p w:rsidR="00C53C29" w:rsidRPr="009C4728" w:rsidRDefault="00C53C29" w:rsidP="0021138B">
            <w:pPr>
              <w:pStyle w:val="TAC"/>
              <w:rPr>
                <w:rFonts w:cs="Arial"/>
              </w:rPr>
            </w:pPr>
            <w:r w:rsidRPr="009C4728">
              <w:rPr>
                <w:rFonts w:cs="Arial"/>
              </w:rPr>
              <w:t>60</w:t>
            </w:r>
          </w:p>
        </w:tc>
        <w:tc>
          <w:tcPr>
            <w:tcW w:w="731" w:type="dxa"/>
            <w:shd w:val="clear" w:color="auto" w:fill="auto"/>
            <w:vAlign w:val="center"/>
          </w:tcPr>
          <w:p w:rsidR="00C53C29" w:rsidRPr="009C4728" w:rsidRDefault="00C53C29" w:rsidP="0021138B">
            <w:pPr>
              <w:pStyle w:val="TAC"/>
              <w:rPr>
                <w:rFonts w:cs="Arial"/>
              </w:rPr>
            </w:pPr>
            <w:r w:rsidRPr="009C4728">
              <w:rPr>
                <w:rFonts w:cs="Arial"/>
              </w:rPr>
              <w:t>N/A</w:t>
            </w:r>
          </w:p>
        </w:tc>
      </w:tr>
    </w:tbl>
    <w:p w:rsidR="00C53C29" w:rsidRPr="009C4728" w:rsidRDefault="00C53C29" w:rsidP="00C53C29"/>
    <w:p w:rsidR="00C53C29" w:rsidRPr="009C4728" w:rsidRDefault="00C53C29" w:rsidP="00C53C29">
      <w:r w:rsidRPr="009C4728">
        <w:t xml:space="preserve">For Band </w:t>
      </w:r>
      <w:r w:rsidRPr="009C4728">
        <w:rPr>
          <w:lang w:eastAsia="zh-CN"/>
        </w:rPr>
        <w:t>41</w:t>
      </w:r>
      <w:r w:rsidRPr="009C4728">
        <w:t xml:space="preserve"> operation in Japan, the </w:t>
      </w:r>
      <w:r w:rsidRPr="009C4728">
        <w:rPr>
          <w:rFonts w:cs="v5.0.0"/>
        </w:rPr>
        <w:t xml:space="preserve">rated output power </w:t>
      </w:r>
      <w:r w:rsidRPr="009C4728">
        <w:rPr>
          <w:rFonts w:cs="v5.0.0"/>
          <w:lang w:eastAsia="zh-CN"/>
        </w:rPr>
        <w:t xml:space="preserve">per BS </w:t>
      </w:r>
      <w:r w:rsidRPr="009C4728">
        <w:rPr>
          <w:rFonts w:cs="v5.0.0"/>
        </w:rPr>
        <w:t>declared by the manufacturer</w:t>
      </w:r>
      <w:r w:rsidRPr="009C4728">
        <w:rPr>
          <w:rFonts w:cs="v5.0.0"/>
          <w:lang w:eastAsia="zh-CN"/>
        </w:rPr>
        <w:t xml:space="preserve"> </w:t>
      </w:r>
      <w:r w:rsidRPr="009C4728">
        <w:t xml:space="preserve">shall be less than or equal to the values specified in Table </w:t>
      </w:r>
      <w:smartTag w:uri="urn:schemas-microsoft-com:office:smarttags" w:element="chsdate">
        <w:smartTagPr>
          <w:attr w:name="IsROCDate" w:val="False"/>
          <w:attr w:name="IsLunarDate" w:val="False"/>
          <w:attr w:name="Day" w:val="30"/>
          <w:attr w:name="Month" w:val="12"/>
          <w:attr w:name="Year" w:val="1899"/>
        </w:smartTagPr>
        <w:r w:rsidRPr="009C4728">
          <w:t>6.2.2</w:t>
        </w:r>
      </w:smartTag>
      <w:r w:rsidRPr="009C4728">
        <w:t>-</w:t>
      </w:r>
      <w:r w:rsidRPr="009C4728">
        <w:rPr>
          <w:lang w:eastAsia="zh-CN"/>
        </w:rPr>
        <w:t>2</w:t>
      </w:r>
      <w:r w:rsidRPr="009C4728">
        <w:t>.</w:t>
      </w:r>
    </w:p>
    <w:p w:rsidR="00C53C29" w:rsidRPr="009C4728" w:rsidRDefault="00C53C29" w:rsidP="00C53C29">
      <w:pPr>
        <w:pStyle w:val="TH"/>
      </w:pPr>
      <w:r w:rsidRPr="009C4728">
        <w:t xml:space="preserve">Table </w:t>
      </w:r>
      <w:smartTag w:uri="urn:schemas-microsoft-com:office:smarttags" w:element="chsdate">
        <w:smartTagPr>
          <w:attr w:name="IsROCDate" w:val="False"/>
          <w:attr w:name="IsLunarDate" w:val="False"/>
          <w:attr w:name="Day" w:val="30"/>
          <w:attr w:name="Month" w:val="12"/>
          <w:attr w:name="Year" w:val="1899"/>
        </w:smartTagPr>
        <w:r w:rsidRPr="009C4728">
          <w:t>6.2.2</w:t>
        </w:r>
      </w:smartTag>
      <w:r w:rsidRPr="009C4728">
        <w:t>-</w:t>
      </w:r>
      <w:r w:rsidRPr="009C4728">
        <w:rPr>
          <w:lang w:eastAsia="zh-CN"/>
        </w:rPr>
        <w:t>2</w:t>
      </w:r>
      <w:r w:rsidRPr="009C4728">
        <w:t xml:space="preserve">: Regional requirements for Band </w:t>
      </w:r>
      <w:r w:rsidRPr="009C4728">
        <w:rPr>
          <w:lang w:eastAsia="zh-CN"/>
        </w:rPr>
        <w:t>41</w:t>
      </w:r>
      <w:r w:rsidRPr="009C4728">
        <w:t xml:space="preserve">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rsidTr="0021138B">
        <w:trPr>
          <w:trHeight w:val="578"/>
          <w:jc w:val="center"/>
        </w:trPr>
        <w:tc>
          <w:tcPr>
            <w:tcW w:w="2337" w:type="dxa"/>
            <w:vAlign w:val="center"/>
          </w:tcPr>
          <w:p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hAnsi="Times New Roman" w:cs="Arial"/>
                <w:kern w:val="2"/>
              </w:rPr>
              <w:t xml:space="preserve"> </w:t>
            </w:r>
            <w:r w:rsidRPr="009C4728">
              <w:rPr>
                <w:rFonts w:cs="Arial"/>
              </w:rPr>
              <w:t>[MHz]</w:t>
            </w:r>
          </w:p>
        </w:tc>
        <w:tc>
          <w:tcPr>
            <w:tcW w:w="804" w:type="dxa"/>
            <w:vAlign w:val="center"/>
          </w:tcPr>
          <w:p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rsidR="00C53C29" w:rsidRPr="009C4728" w:rsidRDefault="00C53C29" w:rsidP="0021138B">
            <w:pPr>
              <w:pStyle w:val="TAH"/>
              <w:rPr>
                <w:rFonts w:cs="Arial"/>
              </w:rPr>
            </w:pPr>
            <w:r w:rsidRPr="009C4728">
              <w:rPr>
                <w:rFonts w:cs="Arial"/>
              </w:rPr>
              <w:t xml:space="preserve">3 </w:t>
            </w:r>
          </w:p>
        </w:tc>
        <w:tc>
          <w:tcPr>
            <w:tcW w:w="708" w:type="dxa"/>
            <w:vAlign w:val="center"/>
          </w:tcPr>
          <w:p w:rsidR="00C53C29" w:rsidRPr="009C4728" w:rsidRDefault="00C53C29" w:rsidP="0021138B">
            <w:pPr>
              <w:pStyle w:val="TAH"/>
              <w:rPr>
                <w:rFonts w:cs="Arial"/>
              </w:rPr>
            </w:pPr>
            <w:r w:rsidRPr="009C4728">
              <w:rPr>
                <w:rFonts w:cs="Arial"/>
              </w:rPr>
              <w:t>5</w:t>
            </w:r>
          </w:p>
        </w:tc>
        <w:tc>
          <w:tcPr>
            <w:tcW w:w="709" w:type="dxa"/>
            <w:vAlign w:val="center"/>
          </w:tcPr>
          <w:p w:rsidR="00C53C29" w:rsidRPr="009C4728" w:rsidRDefault="00C53C29" w:rsidP="0021138B">
            <w:pPr>
              <w:pStyle w:val="TAH"/>
              <w:rPr>
                <w:rFonts w:cs="Arial"/>
              </w:rPr>
            </w:pPr>
            <w:r w:rsidRPr="009C4728">
              <w:rPr>
                <w:rFonts w:cs="Arial"/>
              </w:rPr>
              <w:t>10</w:t>
            </w:r>
          </w:p>
        </w:tc>
        <w:tc>
          <w:tcPr>
            <w:tcW w:w="709" w:type="dxa"/>
            <w:vAlign w:val="center"/>
          </w:tcPr>
          <w:p w:rsidR="00C53C29" w:rsidRPr="009C4728" w:rsidRDefault="00C53C29" w:rsidP="0021138B">
            <w:pPr>
              <w:pStyle w:val="TAH"/>
              <w:rPr>
                <w:rFonts w:cs="Arial"/>
              </w:rPr>
            </w:pPr>
            <w:r w:rsidRPr="009C4728">
              <w:rPr>
                <w:rFonts w:cs="Arial"/>
              </w:rPr>
              <w:t>15</w:t>
            </w:r>
          </w:p>
        </w:tc>
        <w:tc>
          <w:tcPr>
            <w:tcW w:w="731" w:type="dxa"/>
            <w:vAlign w:val="center"/>
          </w:tcPr>
          <w:p w:rsidR="00C53C29" w:rsidRPr="009C4728" w:rsidRDefault="00C53C29" w:rsidP="0021138B">
            <w:pPr>
              <w:pStyle w:val="TAH"/>
              <w:rPr>
                <w:rFonts w:cs="Arial"/>
              </w:rPr>
            </w:pPr>
            <w:r w:rsidRPr="009C4728">
              <w:rPr>
                <w:rFonts w:cs="Arial"/>
              </w:rPr>
              <w:t>20</w:t>
            </w:r>
          </w:p>
        </w:tc>
      </w:tr>
      <w:tr w:rsidR="00C53C29" w:rsidRPr="009C4728" w:rsidTr="0021138B">
        <w:trPr>
          <w:trHeight w:val="590"/>
          <w:jc w:val="center"/>
        </w:trPr>
        <w:tc>
          <w:tcPr>
            <w:tcW w:w="2337" w:type="dxa"/>
            <w:vAlign w:val="center"/>
          </w:tcPr>
          <w:p w:rsidR="00C53C29" w:rsidRPr="009C4728" w:rsidRDefault="00C53C29" w:rsidP="0021138B">
            <w:pPr>
              <w:pStyle w:val="TAC"/>
              <w:rPr>
                <w:rFonts w:cs="Arial"/>
                <w:sz w:val="20"/>
              </w:rPr>
            </w:pPr>
            <w:r w:rsidRPr="009C4728">
              <w:rPr>
                <w:rFonts w:cs="Arial"/>
                <w:sz w:val="20"/>
              </w:rPr>
              <w:t>Maximum output power [W]</w:t>
            </w:r>
          </w:p>
        </w:tc>
        <w:tc>
          <w:tcPr>
            <w:tcW w:w="804" w:type="dxa"/>
            <w:vAlign w:val="center"/>
          </w:tcPr>
          <w:p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rsidR="00C53C29" w:rsidRPr="009C4728" w:rsidRDefault="00C53C29" w:rsidP="0021138B">
            <w:pPr>
              <w:pStyle w:val="TAC"/>
              <w:rPr>
                <w:rFonts w:cs="Arial"/>
              </w:rPr>
            </w:pPr>
            <w:r w:rsidRPr="009C4728">
              <w:rPr>
                <w:rFonts w:cs="Arial"/>
              </w:rPr>
              <w:t>N/A</w:t>
            </w:r>
          </w:p>
        </w:tc>
        <w:tc>
          <w:tcPr>
            <w:tcW w:w="708" w:type="dxa"/>
            <w:vAlign w:val="center"/>
          </w:tcPr>
          <w:p w:rsidR="00C53C29" w:rsidRPr="009C4728" w:rsidRDefault="00C53C29" w:rsidP="0021138B">
            <w:pPr>
              <w:pStyle w:val="TAC"/>
              <w:rPr>
                <w:rFonts w:cs="Arial"/>
              </w:rPr>
            </w:pPr>
            <w:r w:rsidRPr="009C4728">
              <w:rPr>
                <w:rFonts w:cs="Arial"/>
              </w:rPr>
              <w:t>N/A</w:t>
            </w:r>
          </w:p>
        </w:tc>
        <w:tc>
          <w:tcPr>
            <w:tcW w:w="709" w:type="dxa"/>
            <w:vAlign w:val="center"/>
          </w:tcPr>
          <w:p w:rsidR="00C53C29" w:rsidRPr="009C4728" w:rsidRDefault="00C53C29" w:rsidP="0021138B">
            <w:pPr>
              <w:pStyle w:val="TAC"/>
              <w:rPr>
                <w:rFonts w:cs="Arial"/>
                <w:lang w:eastAsia="zh-CN"/>
              </w:rPr>
            </w:pPr>
            <w:r w:rsidRPr="009C4728">
              <w:rPr>
                <w:rFonts w:cs="Arial"/>
                <w:lang w:eastAsia="zh-CN"/>
              </w:rPr>
              <w:t>20</w:t>
            </w:r>
          </w:p>
        </w:tc>
        <w:tc>
          <w:tcPr>
            <w:tcW w:w="709" w:type="dxa"/>
            <w:vAlign w:val="center"/>
          </w:tcPr>
          <w:p w:rsidR="00C53C29" w:rsidRPr="009C4728" w:rsidRDefault="00C53C29" w:rsidP="0021138B">
            <w:pPr>
              <w:pStyle w:val="TAC"/>
              <w:rPr>
                <w:rFonts w:cs="Arial"/>
                <w:lang w:eastAsia="zh-CN"/>
              </w:rPr>
            </w:pPr>
            <w:r w:rsidRPr="009C4728">
              <w:rPr>
                <w:rFonts w:cs="Arial"/>
              </w:rPr>
              <w:t>N/A</w:t>
            </w:r>
          </w:p>
        </w:tc>
        <w:tc>
          <w:tcPr>
            <w:tcW w:w="731" w:type="dxa"/>
            <w:vAlign w:val="center"/>
          </w:tcPr>
          <w:p w:rsidR="00C53C29" w:rsidRPr="009C4728" w:rsidRDefault="00C53C29" w:rsidP="0021138B">
            <w:pPr>
              <w:pStyle w:val="TAC"/>
              <w:rPr>
                <w:rFonts w:cs="Arial"/>
                <w:lang w:eastAsia="zh-CN"/>
              </w:rPr>
            </w:pPr>
            <w:r w:rsidRPr="009C4728">
              <w:rPr>
                <w:rFonts w:cs="Arial"/>
                <w:lang w:eastAsia="zh-CN"/>
              </w:rPr>
              <w:t>40</w:t>
            </w:r>
          </w:p>
        </w:tc>
      </w:tr>
    </w:tbl>
    <w:p w:rsidR="00C53C29" w:rsidRPr="009C4728" w:rsidRDefault="00C53C29" w:rsidP="00C53C29"/>
    <w:p w:rsidR="00C53C29" w:rsidRPr="009C4728" w:rsidRDefault="00C53C29" w:rsidP="00C53C29">
      <w:pPr>
        <w:pStyle w:val="Heading3"/>
      </w:pPr>
      <w:bookmarkStart w:id="224" w:name="_Toc21093141"/>
      <w:bookmarkStart w:id="225" w:name="_Toc29762670"/>
      <w:bookmarkStart w:id="226" w:name="_Toc36025845"/>
      <w:bookmarkStart w:id="227" w:name="_Toc44584715"/>
      <w:bookmarkStart w:id="228" w:name="_Toc45869008"/>
      <w:bookmarkStart w:id="229" w:name="_Toc52553567"/>
      <w:r w:rsidRPr="009C4728">
        <w:t>6.2.3</w:t>
      </w:r>
      <w:r w:rsidRPr="009C4728">
        <w:tab/>
        <w:t>E-UTRA minimum requirement for DL RS power</w:t>
      </w:r>
      <w:bookmarkEnd w:id="224"/>
      <w:bookmarkEnd w:id="225"/>
      <w:bookmarkEnd w:id="226"/>
      <w:bookmarkEnd w:id="227"/>
      <w:bookmarkEnd w:id="228"/>
      <w:bookmarkEnd w:id="229"/>
    </w:p>
    <w:p w:rsidR="00C53C29" w:rsidRPr="009C4728" w:rsidRDefault="00C53C29" w:rsidP="00C53C29">
      <w:r w:rsidRPr="009C4728">
        <w:t>For E-UTRA, the minimum requirement for DL RS power is specified in TS 36.104 [4], subclause 6.5.4.</w:t>
      </w:r>
    </w:p>
    <w:p w:rsidR="00C53C29" w:rsidRPr="009C4728" w:rsidRDefault="00C53C29" w:rsidP="00C53C29">
      <w:pPr>
        <w:pStyle w:val="Heading3"/>
      </w:pPr>
      <w:bookmarkStart w:id="230" w:name="_Toc21093142"/>
      <w:bookmarkStart w:id="231" w:name="_Toc29762671"/>
      <w:bookmarkStart w:id="232" w:name="_Toc36025846"/>
      <w:bookmarkStart w:id="233" w:name="_Toc44584716"/>
      <w:bookmarkStart w:id="234" w:name="_Toc45869009"/>
      <w:bookmarkStart w:id="235" w:name="_Toc52553568"/>
      <w:r w:rsidRPr="009C4728">
        <w:t>6.2.4</w:t>
      </w:r>
      <w:r w:rsidRPr="009C4728">
        <w:tab/>
        <w:t>UTRA FDD minimum requirement for primary CPICH power</w:t>
      </w:r>
      <w:bookmarkEnd w:id="230"/>
      <w:bookmarkEnd w:id="231"/>
      <w:bookmarkEnd w:id="232"/>
      <w:bookmarkEnd w:id="233"/>
      <w:bookmarkEnd w:id="234"/>
      <w:bookmarkEnd w:id="235"/>
    </w:p>
    <w:p w:rsidR="00C53C29" w:rsidRPr="009C4728" w:rsidRDefault="00C53C29" w:rsidP="00C53C29">
      <w:r w:rsidRPr="009C4728">
        <w:t>For UTRA FDD, the minimum requirements for primary CPICH power is specified in TS 25.104 [2], subclause 6.4.4.</w:t>
      </w:r>
    </w:p>
    <w:p w:rsidR="00C53C29" w:rsidRPr="009C4728" w:rsidRDefault="00C53C29" w:rsidP="00C53C29">
      <w:pPr>
        <w:pStyle w:val="Heading3"/>
      </w:pPr>
      <w:bookmarkStart w:id="236" w:name="_Toc21093143"/>
      <w:bookmarkStart w:id="237" w:name="_Toc29762672"/>
      <w:bookmarkStart w:id="238" w:name="_Toc36025847"/>
      <w:bookmarkStart w:id="239" w:name="_Toc44584717"/>
      <w:bookmarkStart w:id="240" w:name="_Toc45869010"/>
      <w:bookmarkStart w:id="241" w:name="_Toc52553569"/>
      <w:r w:rsidRPr="009C4728">
        <w:t>6.2.4A</w:t>
      </w:r>
      <w:r w:rsidRPr="009C4728">
        <w:tab/>
        <w:t>UTRA FDD minimum requirement for secondary CPICH power</w:t>
      </w:r>
      <w:bookmarkEnd w:id="236"/>
      <w:bookmarkEnd w:id="237"/>
      <w:bookmarkEnd w:id="238"/>
      <w:bookmarkEnd w:id="239"/>
      <w:bookmarkEnd w:id="240"/>
      <w:bookmarkEnd w:id="241"/>
    </w:p>
    <w:p w:rsidR="00C53C29" w:rsidRPr="009C4728" w:rsidRDefault="00C53C29" w:rsidP="00C53C29">
      <w:r w:rsidRPr="009C4728">
        <w:t>For UTRA FDD, the minimum requirements for secondary CPICH power is specified in TS 25.104 [2], subclause 6.4.4A.</w:t>
      </w:r>
    </w:p>
    <w:p w:rsidR="00C53C29" w:rsidRPr="009C4728" w:rsidRDefault="00C53C29" w:rsidP="00C53C29">
      <w:pPr>
        <w:pStyle w:val="Heading3"/>
      </w:pPr>
      <w:bookmarkStart w:id="242" w:name="_Toc21093144"/>
      <w:bookmarkStart w:id="243" w:name="_Toc29762673"/>
      <w:bookmarkStart w:id="244" w:name="_Toc36025848"/>
      <w:bookmarkStart w:id="245" w:name="_Toc44584718"/>
      <w:bookmarkStart w:id="246" w:name="_Toc45869011"/>
      <w:bookmarkStart w:id="247" w:name="_Toc52553570"/>
      <w:r w:rsidRPr="009C4728">
        <w:t>6.2.5</w:t>
      </w:r>
      <w:r w:rsidRPr="009C4728">
        <w:tab/>
        <w:t>UTRA TDD minimum requirement for primary CCPCH power</w:t>
      </w:r>
      <w:bookmarkEnd w:id="242"/>
      <w:bookmarkEnd w:id="243"/>
      <w:bookmarkEnd w:id="244"/>
      <w:bookmarkEnd w:id="245"/>
      <w:bookmarkEnd w:id="246"/>
      <w:bookmarkEnd w:id="247"/>
    </w:p>
    <w:p w:rsidR="00C53C29" w:rsidRPr="009C4728" w:rsidRDefault="00C53C29" w:rsidP="00C53C29">
      <w:r w:rsidRPr="009C4728">
        <w:t xml:space="preserve">For UTRA TDD, the minimum requirements for Primary CCPCH power and </w:t>
      </w:r>
      <w:r w:rsidRPr="009C4728">
        <w:rPr>
          <w:rFonts w:cs="v4.2.0"/>
        </w:rPr>
        <w:t>Differential accuracy of primary CCPCH power</w:t>
      </w:r>
      <w:r w:rsidRPr="009C4728">
        <w:t xml:space="preserve"> specified in TS 25.105 [3], subclause 6.4.5 and 6.4.6 respectively.</w:t>
      </w:r>
    </w:p>
    <w:p w:rsidR="00C53C29" w:rsidRPr="009C4728" w:rsidRDefault="00C53C29" w:rsidP="00C53C29">
      <w:pPr>
        <w:pStyle w:val="Heading3"/>
      </w:pPr>
      <w:bookmarkStart w:id="248" w:name="_Toc21093145"/>
      <w:bookmarkStart w:id="249" w:name="_Toc29762674"/>
      <w:bookmarkStart w:id="250" w:name="_Toc36025849"/>
      <w:bookmarkStart w:id="251" w:name="_Toc44584719"/>
      <w:bookmarkStart w:id="252" w:name="_Toc45869012"/>
      <w:bookmarkStart w:id="253" w:name="_Toc52553571"/>
      <w:r w:rsidRPr="009C4728">
        <w:t>6.2.</w:t>
      </w:r>
      <w:r w:rsidRPr="009C4728">
        <w:rPr>
          <w:lang w:eastAsia="ja-JP"/>
        </w:rPr>
        <w:t>6</w:t>
      </w:r>
      <w:r w:rsidRPr="009C4728">
        <w:tab/>
      </w:r>
      <w:r w:rsidRPr="009C4728">
        <w:rPr>
          <w:lang w:eastAsia="ja-JP"/>
        </w:rPr>
        <w:t>NB-IoT</w:t>
      </w:r>
      <w:r w:rsidRPr="009C4728">
        <w:t xml:space="preserve"> minimum requirement for DL </w:t>
      </w:r>
      <w:r w:rsidRPr="009C4728">
        <w:rPr>
          <w:lang w:eastAsia="ja-JP"/>
        </w:rPr>
        <w:t>N</w:t>
      </w:r>
      <w:r w:rsidRPr="009C4728">
        <w:t>RS power</w:t>
      </w:r>
      <w:bookmarkEnd w:id="248"/>
      <w:bookmarkEnd w:id="249"/>
      <w:bookmarkEnd w:id="250"/>
      <w:bookmarkEnd w:id="251"/>
      <w:bookmarkEnd w:id="252"/>
      <w:bookmarkEnd w:id="253"/>
    </w:p>
    <w:p w:rsidR="00C53C29" w:rsidRPr="009C4728" w:rsidRDefault="00C53C29" w:rsidP="00C53C29">
      <w:r w:rsidRPr="009C4728">
        <w:t>For NB-IoT, the minimum requirement for DL NRS power is specified in TS 36.104 [4], subclause 6.5.4.</w:t>
      </w:r>
    </w:p>
    <w:p w:rsidR="00C53C29" w:rsidRPr="009C4728" w:rsidRDefault="00C53C29" w:rsidP="00C53C29">
      <w:pPr>
        <w:pStyle w:val="Heading2"/>
      </w:pPr>
      <w:bookmarkStart w:id="254" w:name="_Toc21093146"/>
      <w:bookmarkStart w:id="255" w:name="_Toc29762675"/>
      <w:bookmarkStart w:id="256" w:name="_Toc36025850"/>
      <w:bookmarkStart w:id="257" w:name="_Toc44584720"/>
      <w:bookmarkStart w:id="258" w:name="_Toc45869013"/>
      <w:bookmarkStart w:id="259" w:name="_Toc52553572"/>
      <w:r w:rsidRPr="009C4728">
        <w:t>6.3</w:t>
      </w:r>
      <w:r w:rsidRPr="009C4728">
        <w:tab/>
        <w:t>Output power dynamics</w:t>
      </w:r>
      <w:bookmarkEnd w:id="254"/>
      <w:bookmarkEnd w:id="255"/>
      <w:bookmarkEnd w:id="256"/>
      <w:bookmarkEnd w:id="257"/>
      <w:bookmarkEnd w:id="258"/>
      <w:bookmarkEnd w:id="259"/>
    </w:p>
    <w:p w:rsidR="00C53C29" w:rsidRPr="009C4728" w:rsidRDefault="00C53C29" w:rsidP="00C53C29">
      <w:r w:rsidRPr="009C4728">
        <w:t>Output power dynamics is defined by the BS transmitter's ability to operate at varying output power levels.</w:t>
      </w:r>
    </w:p>
    <w:p w:rsidR="00C53C29" w:rsidRPr="009C4728" w:rsidRDefault="00C53C29" w:rsidP="00C53C29">
      <w:pPr>
        <w:pStyle w:val="Heading3"/>
      </w:pPr>
      <w:bookmarkStart w:id="260" w:name="_Toc21093147"/>
      <w:bookmarkStart w:id="261" w:name="_Toc29762676"/>
      <w:bookmarkStart w:id="262" w:name="_Toc36025851"/>
      <w:bookmarkStart w:id="263" w:name="_Toc44584721"/>
      <w:bookmarkStart w:id="264" w:name="_Toc45869014"/>
      <w:bookmarkStart w:id="265" w:name="_Toc52553573"/>
      <w:r w:rsidRPr="009C4728">
        <w:t>6.3.1</w:t>
      </w:r>
      <w:r w:rsidRPr="009C4728">
        <w:tab/>
        <w:t>E-UTRA minimum requirement</w:t>
      </w:r>
      <w:bookmarkEnd w:id="260"/>
      <w:bookmarkEnd w:id="261"/>
      <w:bookmarkEnd w:id="262"/>
      <w:bookmarkEnd w:id="263"/>
      <w:bookmarkEnd w:id="264"/>
      <w:bookmarkEnd w:id="265"/>
    </w:p>
    <w:p w:rsidR="00C53C29" w:rsidRPr="009C4728" w:rsidRDefault="00C53C29" w:rsidP="00C53C29">
      <w:r w:rsidRPr="009C4728">
        <w:t>For E-UTRA, the minimum requirement for output power dynamics is specified in TS 36.104 [4], subclause 6.3.</w:t>
      </w:r>
    </w:p>
    <w:p w:rsidR="00C53C29" w:rsidRPr="009C4728" w:rsidRDefault="00C53C29" w:rsidP="00C53C29">
      <w:pPr>
        <w:pStyle w:val="Heading3"/>
      </w:pPr>
      <w:bookmarkStart w:id="266" w:name="_Toc21093148"/>
      <w:bookmarkStart w:id="267" w:name="_Toc29762677"/>
      <w:bookmarkStart w:id="268" w:name="_Toc36025852"/>
      <w:bookmarkStart w:id="269" w:name="_Toc44584722"/>
      <w:bookmarkStart w:id="270" w:name="_Toc45869015"/>
      <w:bookmarkStart w:id="271" w:name="_Toc52553574"/>
      <w:r w:rsidRPr="009C4728">
        <w:t>6.3.2</w:t>
      </w:r>
      <w:r w:rsidRPr="009C4728">
        <w:tab/>
        <w:t>UTRA FDD minimum requirement</w:t>
      </w:r>
      <w:bookmarkEnd w:id="266"/>
      <w:bookmarkEnd w:id="267"/>
      <w:bookmarkEnd w:id="268"/>
      <w:bookmarkEnd w:id="269"/>
      <w:bookmarkEnd w:id="270"/>
      <w:bookmarkEnd w:id="271"/>
    </w:p>
    <w:p w:rsidR="00C53C29" w:rsidRPr="009C4728" w:rsidRDefault="00C53C29" w:rsidP="00C53C29">
      <w:r w:rsidRPr="009C4728">
        <w:t>For UTRA FDD, the minimum requirement for output power dynamics is specified in TS 25.104 [2], subclause 6.4.</w:t>
      </w:r>
    </w:p>
    <w:p w:rsidR="00C53C29" w:rsidRPr="009C4728" w:rsidRDefault="00C53C29" w:rsidP="00C53C29">
      <w:pPr>
        <w:pStyle w:val="Heading3"/>
      </w:pPr>
      <w:bookmarkStart w:id="272" w:name="_Toc21093149"/>
      <w:bookmarkStart w:id="273" w:name="_Toc29762678"/>
      <w:bookmarkStart w:id="274" w:name="_Toc36025853"/>
      <w:bookmarkStart w:id="275" w:name="_Toc44584723"/>
      <w:bookmarkStart w:id="276" w:name="_Toc45869016"/>
      <w:bookmarkStart w:id="277" w:name="_Toc52553575"/>
      <w:r w:rsidRPr="009C4728">
        <w:lastRenderedPageBreak/>
        <w:t>6.3.3</w:t>
      </w:r>
      <w:r w:rsidRPr="009C4728">
        <w:tab/>
        <w:t>UTRA TDD minimum requirement</w:t>
      </w:r>
      <w:bookmarkEnd w:id="272"/>
      <w:bookmarkEnd w:id="273"/>
      <w:bookmarkEnd w:id="274"/>
      <w:bookmarkEnd w:id="275"/>
      <w:bookmarkEnd w:id="276"/>
      <w:bookmarkEnd w:id="277"/>
    </w:p>
    <w:p w:rsidR="00C53C29" w:rsidRPr="009C4728" w:rsidRDefault="00C53C29" w:rsidP="00C53C29">
      <w:r w:rsidRPr="009C4728">
        <w:t>For UTRA TDD, the minimum requirement for output power dynamics is specified in TS 25.105 [3], subclause 6.4.</w:t>
      </w:r>
    </w:p>
    <w:p w:rsidR="00C53C29" w:rsidRPr="009C4728" w:rsidRDefault="00C53C29" w:rsidP="00C53C29">
      <w:pPr>
        <w:pStyle w:val="Heading3"/>
      </w:pPr>
      <w:bookmarkStart w:id="278" w:name="_Toc21093150"/>
      <w:bookmarkStart w:id="279" w:name="_Toc29762679"/>
      <w:bookmarkStart w:id="280" w:name="_Toc36025854"/>
      <w:bookmarkStart w:id="281" w:name="_Toc44584724"/>
      <w:bookmarkStart w:id="282" w:name="_Toc45869017"/>
      <w:bookmarkStart w:id="283" w:name="_Toc52553576"/>
      <w:r w:rsidRPr="009C4728">
        <w:t>6.3.4</w:t>
      </w:r>
      <w:r w:rsidRPr="009C4728">
        <w:tab/>
        <w:t>GSM/EDGE minimum requirement</w:t>
      </w:r>
      <w:bookmarkEnd w:id="278"/>
      <w:bookmarkEnd w:id="279"/>
      <w:bookmarkEnd w:id="280"/>
      <w:bookmarkEnd w:id="281"/>
      <w:bookmarkEnd w:id="282"/>
      <w:bookmarkEnd w:id="283"/>
    </w:p>
    <w:p w:rsidR="00C53C29" w:rsidRPr="009C4728" w:rsidRDefault="00C53C29" w:rsidP="00C53C29">
      <w:r w:rsidRPr="009C4728">
        <w:t>For GSM/EDGE, the minimum requirement for output power dynamics is specified in TS 45.005[5], subclause 4.1.2-c. The minimum requirement for output level dynamic operation is specified in TS 45.005[5], subclause 4.5.1.</w:t>
      </w:r>
    </w:p>
    <w:p w:rsidR="00C53C29" w:rsidRPr="009C4728" w:rsidRDefault="00C53C29" w:rsidP="00C53C29">
      <w:pPr>
        <w:pStyle w:val="Heading3"/>
      </w:pPr>
      <w:bookmarkStart w:id="284" w:name="_Toc21093151"/>
      <w:bookmarkStart w:id="285" w:name="_Toc29762680"/>
      <w:bookmarkStart w:id="286" w:name="_Toc36025855"/>
      <w:bookmarkStart w:id="287" w:name="_Toc44584725"/>
      <w:bookmarkStart w:id="288" w:name="_Toc45869018"/>
      <w:bookmarkStart w:id="289" w:name="_Toc52553577"/>
      <w:r w:rsidRPr="009C4728">
        <w:t>6.3.5</w:t>
      </w:r>
      <w:r w:rsidRPr="009C4728">
        <w:tab/>
        <w:t>NB-IoT minimum requirement</w:t>
      </w:r>
      <w:bookmarkEnd w:id="284"/>
      <w:bookmarkEnd w:id="285"/>
      <w:bookmarkEnd w:id="286"/>
      <w:bookmarkEnd w:id="287"/>
      <w:bookmarkEnd w:id="288"/>
      <w:bookmarkEnd w:id="289"/>
    </w:p>
    <w:p w:rsidR="00C53C29" w:rsidRPr="009C4728" w:rsidRDefault="00C53C29" w:rsidP="00C53C29">
      <w:r w:rsidRPr="009C4728">
        <w:t>For NB-IoT E-UTRA in-band or guard band operation, the minimum requirement for output power dynamics is specified in TS 36.104 [4], subclause 6.3.</w:t>
      </w:r>
    </w:p>
    <w:p w:rsidR="00C53C29" w:rsidRPr="009C4728" w:rsidRDefault="00C53C29" w:rsidP="00C53C29">
      <w:r w:rsidRPr="009C4728">
        <w:t xml:space="preserve">For </w:t>
      </w:r>
      <w:r w:rsidRPr="009C4728">
        <w:rPr>
          <w:i/>
          <w:lang w:eastAsia="zh-CN"/>
        </w:rPr>
        <w:t xml:space="preserve">NB-IoT operation in NR in-band, </w:t>
      </w:r>
      <w:r w:rsidRPr="009C4728">
        <w:t>the minimum requirement for output power dynamics is specified in TS 38.104 [17], subclause 6.3.</w:t>
      </w:r>
    </w:p>
    <w:p w:rsidR="00C53C29" w:rsidRPr="009C4728" w:rsidRDefault="00C53C29" w:rsidP="00C53C29">
      <w:pPr>
        <w:pStyle w:val="Heading3"/>
      </w:pPr>
      <w:bookmarkStart w:id="290" w:name="_Toc21093152"/>
      <w:bookmarkStart w:id="291" w:name="_Toc29762681"/>
      <w:bookmarkStart w:id="292" w:name="_Toc36025856"/>
      <w:bookmarkStart w:id="293" w:name="_Toc44584726"/>
      <w:bookmarkStart w:id="294" w:name="_Toc45869019"/>
      <w:bookmarkStart w:id="295" w:name="_Toc52553578"/>
      <w:r w:rsidRPr="009C4728">
        <w:t>6.3.6</w:t>
      </w:r>
      <w:r w:rsidRPr="009C4728">
        <w:tab/>
        <w:t>NR minimum requirement</w:t>
      </w:r>
      <w:bookmarkEnd w:id="290"/>
      <w:bookmarkEnd w:id="291"/>
      <w:bookmarkEnd w:id="292"/>
      <w:bookmarkEnd w:id="293"/>
      <w:bookmarkEnd w:id="294"/>
      <w:bookmarkEnd w:id="295"/>
    </w:p>
    <w:p w:rsidR="00C53C29" w:rsidRPr="009C4728" w:rsidRDefault="00C53C29" w:rsidP="00C53C29">
      <w:r w:rsidRPr="009C4728">
        <w:t>For NR, the minimum requirement for output power dynamics (BS type 1-C) is specified in TS 38.104 [17], subclause 6.3.</w:t>
      </w:r>
    </w:p>
    <w:p w:rsidR="00C53C29" w:rsidRPr="009C4728" w:rsidRDefault="00C53C29" w:rsidP="00C53C29">
      <w:pPr>
        <w:pStyle w:val="Heading2"/>
      </w:pPr>
      <w:bookmarkStart w:id="296" w:name="_Toc21093153"/>
      <w:bookmarkStart w:id="297" w:name="_Toc29762682"/>
      <w:bookmarkStart w:id="298" w:name="_Toc36025857"/>
      <w:bookmarkStart w:id="299" w:name="_Toc44584727"/>
      <w:bookmarkStart w:id="300" w:name="_Toc45869020"/>
      <w:bookmarkStart w:id="301" w:name="_Toc52553579"/>
      <w:r w:rsidRPr="009C4728">
        <w:t>6.4</w:t>
      </w:r>
      <w:r w:rsidRPr="009C4728">
        <w:tab/>
        <w:t>Transmit ON/OFF power</w:t>
      </w:r>
      <w:bookmarkEnd w:id="296"/>
      <w:bookmarkEnd w:id="297"/>
      <w:bookmarkEnd w:id="298"/>
      <w:bookmarkEnd w:id="299"/>
      <w:bookmarkEnd w:id="300"/>
      <w:bookmarkEnd w:id="301"/>
    </w:p>
    <w:p w:rsidR="00C53C29" w:rsidRPr="009C4728" w:rsidRDefault="00C53C29" w:rsidP="00C53C29">
      <w:r w:rsidRPr="009C4728">
        <w:t>The requirements in subclause 6.4 are only applied for BC3 BS.</w:t>
      </w:r>
    </w:p>
    <w:p w:rsidR="00C53C29" w:rsidRPr="009C4728" w:rsidRDefault="00C53C29" w:rsidP="00C53C29">
      <w:pPr>
        <w:pStyle w:val="Heading3"/>
      </w:pPr>
      <w:bookmarkStart w:id="302" w:name="_Toc21093154"/>
      <w:bookmarkStart w:id="303" w:name="_Toc29762683"/>
      <w:bookmarkStart w:id="304" w:name="_Toc36025858"/>
      <w:bookmarkStart w:id="305" w:name="_Toc44584728"/>
      <w:bookmarkStart w:id="306" w:name="_Toc45869021"/>
      <w:bookmarkStart w:id="307" w:name="_Toc52553580"/>
      <w:r w:rsidRPr="009C4728">
        <w:t>6.4.1</w:t>
      </w:r>
      <w:r w:rsidRPr="009C4728">
        <w:tab/>
        <w:t>Transmitter OFF power</w:t>
      </w:r>
      <w:bookmarkEnd w:id="302"/>
      <w:bookmarkEnd w:id="303"/>
      <w:bookmarkEnd w:id="304"/>
      <w:bookmarkEnd w:id="305"/>
      <w:bookmarkEnd w:id="306"/>
      <w:bookmarkEnd w:id="307"/>
    </w:p>
    <w:p w:rsidR="00C53C29" w:rsidRPr="009C4728" w:rsidRDefault="00C53C29" w:rsidP="00C53C29">
      <w:r w:rsidRPr="009C4728">
        <w:t xml:space="preserve">For UTRA and E-UTRA, transmitter OFF power is defined as the mean power measured over 70 </w:t>
      </w:r>
      <w:r w:rsidRPr="009C4728">
        <w:sym w:font="Symbol" w:char="F06D"/>
      </w:r>
      <w:r w:rsidRPr="009C4728">
        <w:t xml:space="preserve">s filtered with a square filter of bandwidth equal to the Base Station RF Bandwidth(s) of the BS centred on the central frequency of the Base Station RF Bandwidth(s) during the transmitter OFF period. </w:t>
      </w:r>
    </w:p>
    <w:p w:rsidR="00C53C29" w:rsidRPr="009C4728" w:rsidRDefault="00C53C29" w:rsidP="00C53C29">
      <w:r w:rsidRPr="009C4728">
        <w:t>In NR transmitter OFF power is defined as the mean power measured over 70/N us filtered with a square filter of bandwidth equal to the transmission bandwidth configuration of the BS (BW</w:t>
      </w:r>
      <w:r w:rsidRPr="009C4728">
        <w:rPr>
          <w:vertAlign w:val="subscript"/>
        </w:rPr>
        <w:t>Config</w:t>
      </w:r>
      <w:r w:rsidRPr="009C4728">
        <w:t>) centred on the central frequency of the Base Station RF Bandwidth(s) during the transmitter OFF period. N = SCS/15, where SCS is Sub Carrier Spacing in kHz.</w:t>
      </w:r>
    </w:p>
    <w:p w:rsidR="00C53C29" w:rsidRPr="009C4728" w:rsidRDefault="00C53C29" w:rsidP="00C53C29">
      <w:r w:rsidRPr="009C4728">
        <w:rPr>
          <w:rFonts w:eastAsia="SimSun"/>
        </w:rPr>
        <w:t xml:space="preserve">For BS supporting </w:t>
      </w:r>
      <w:r w:rsidRPr="009C4728">
        <w:t xml:space="preserve">intra-band </w:t>
      </w:r>
      <w:r w:rsidRPr="009C4728">
        <w:rPr>
          <w:rFonts w:eastAsia="SimSun"/>
        </w:rPr>
        <w:t xml:space="preserve">contiguous CA, the transmitter OFF power is defined as the mean power measured over 70/N us filtered with a square filter of bandwidth equal to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rPr>
          <w:rFonts w:eastAsia="SimSun"/>
        </w:rPr>
        <w:t xml:space="preserve"> </w:t>
      </w:r>
      <w:r w:rsidRPr="009C4728">
        <w:rPr>
          <w:bCs/>
        </w:rPr>
        <w:t>BW</w:t>
      </w:r>
      <w:r w:rsidRPr="009C4728">
        <w:rPr>
          <w:bCs/>
          <w:vertAlign w:val="subscript"/>
        </w:rPr>
        <w:t>Channel_CA</w:t>
      </w:r>
      <w:r w:rsidRPr="009C4728">
        <w:rPr>
          <w:rFonts w:eastAsia="SimSun"/>
          <w:bCs/>
        </w:rPr>
        <w:t xml:space="preserve"> centred on (F</w:t>
      </w:r>
      <w:r w:rsidRPr="009C4728">
        <w:rPr>
          <w:rFonts w:eastAsia="SimSun"/>
          <w:bCs/>
          <w:vertAlign w:val="subscript"/>
        </w:rPr>
        <w:t>edge,high</w:t>
      </w:r>
      <w:r w:rsidRPr="009C4728">
        <w:rPr>
          <w:rFonts w:eastAsia="SimSun"/>
          <w:bCs/>
        </w:rPr>
        <w:t>+F</w:t>
      </w:r>
      <w:r w:rsidRPr="009C4728">
        <w:rPr>
          <w:rFonts w:eastAsia="SimSun"/>
          <w:bCs/>
          <w:vertAlign w:val="subscript"/>
        </w:rPr>
        <w:t>edge,low</w:t>
      </w:r>
      <w:r w:rsidRPr="009C4728">
        <w:rPr>
          <w:rFonts w:eastAsia="SimSun"/>
          <w:bCs/>
        </w:rPr>
        <w:t xml:space="preserve">)/2 during the </w:t>
      </w:r>
      <w:r w:rsidRPr="009C4728">
        <w:rPr>
          <w:rFonts w:eastAsia="SimSun"/>
          <w:bCs/>
          <w:i/>
          <w:iCs/>
        </w:rPr>
        <w:t>transmitter OFF period</w:t>
      </w:r>
      <w:r w:rsidRPr="009C4728">
        <w:rPr>
          <w:rFonts w:eastAsia="SimSun"/>
          <w:bCs/>
        </w:rPr>
        <w:t>.</w:t>
      </w:r>
      <w:r w:rsidRPr="009C4728">
        <w:rPr>
          <w:rFonts w:eastAsia="SimSun" w:hint="eastAsia"/>
          <w:bCs/>
          <w:lang w:val="en-US" w:eastAsia="zh-CN"/>
        </w:rPr>
        <w:t xml:space="preserve"> </w:t>
      </w:r>
      <w:r w:rsidRPr="009C4728">
        <w:t xml:space="preserve">N is equal to 1 if there are any UTRA or E-UTRA carriers, or for NR N = SCS/15, where SCS is </w:t>
      </w:r>
      <w:r w:rsidRPr="009C4728">
        <w:rPr>
          <w:rFonts w:hint="eastAsia"/>
          <w:lang w:val="en-US" w:eastAsia="zh-CN"/>
        </w:rPr>
        <w:t xml:space="preserve">the smallest supported </w:t>
      </w:r>
      <w:r w:rsidRPr="009C4728">
        <w:t>Sub Carrier Spacing in kHz</w:t>
      </w:r>
      <w:r w:rsidRPr="009C4728">
        <w:rPr>
          <w:rFonts w:hint="eastAsia"/>
          <w:lang w:val="en-US" w:eastAsia="zh-CN"/>
        </w:rPr>
        <w:t xml:space="preserve"> in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t>.</w:t>
      </w:r>
    </w:p>
    <w:p w:rsidR="00C53C29" w:rsidRPr="009C4728" w:rsidRDefault="00C53C29" w:rsidP="00C53C29">
      <w:pPr>
        <w:pStyle w:val="Heading4"/>
      </w:pPr>
      <w:bookmarkStart w:id="308" w:name="_Toc21093155"/>
      <w:bookmarkStart w:id="309" w:name="_Toc29762684"/>
      <w:bookmarkStart w:id="310" w:name="_Toc36025859"/>
      <w:bookmarkStart w:id="311" w:name="_Toc44584729"/>
      <w:bookmarkStart w:id="312" w:name="_Toc45869022"/>
      <w:bookmarkStart w:id="313" w:name="_Toc52553581"/>
      <w:r w:rsidRPr="009C4728">
        <w:t>6.4.1.1</w:t>
      </w:r>
      <w:r w:rsidRPr="009C4728">
        <w:tab/>
        <w:t>Minimum Requirement</w:t>
      </w:r>
      <w:bookmarkEnd w:id="308"/>
      <w:bookmarkEnd w:id="309"/>
      <w:bookmarkEnd w:id="310"/>
      <w:bookmarkEnd w:id="311"/>
      <w:bookmarkEnd w:id="312"/>
      <w:bookmarkEnd w:id="313"/>
    </w:p>
    <w:p w:rsidR="00C53C29" w:rsidRPr="009C4728" w:rsidRDefault="00C53C29" w:rsidP="00C53C29">
      <w:r w:rsidRPr="009C4728">
        <w:t>The transmitter OFF power spectral density shall be less than -85 dBm/MHz.</w:t>
      </w:r>
    </w:p>
    <w:p w:rsidR="00C53C29" w:rsidRPr="009C4728" w:rsidRDefault="00C53C29" w:rsidP="00C53C29">
      <w:r w:rsidRPr="009C4728">
        <w:t>For BS capable of multi-band operation, the requirement is only applicable during the transmitter OFF period in all supported operating bands.</w:t>
      </w:r>
    </w:p>
    <w:p w:rsidR="00C53C29" w:rsidRPr="009C4728" w:rsidRDefault="00C53C29" w:rsidP="00C53C29">
      <w:pPr>
        <w:pStyle w:val="Heading3"/>
      </w:pPr>
      <w:bookmarkStart w:id="314" w:name="_Toc21093156"/>
      <w:bookmarkStart w:id="315" w:name="_Toc29762685"/>
      <w:bookmarkStart w:id="316" w:name="_Toc36025860"/>
      <w:bookmarkStart w:id="317" w:name="_Toc44584730"/>
      <w:bookmarkStart w:id="318" w:name="_Toc45869023"/>
      <w:bookmarkStart w:id="319" w:name="_Toc52553582"/>
      <w:r w:rsidRPr="009C4728">
        <w:t>6.4.2</w:t>
      </w:r>
      <w:r w:rsidRPr="009C4728">
        <w:tab/>
        <w:t>Transmitter transient period</w:t>
      </w:r>
      <w:bookmarkEnd w:id="314"/>
      <w:bookmarkEnd w:id="315"/>
      <w:bookmarkEnd w:id="316"/>
      <w:bookmarkEnd w:id="317"/>
      <w:bookmarkEnd w:id="318"/>
      <w:bookmarkEnd w:id="319"/>
    </w:p>
    <w:p w:rsidR="00C53C29" w:rsidRPr="009C4728" w:rsidRDefault="00C53C29" w:rsidP="00C53C29">
      <w:r w:rsidRPr="009C4728">
        <w:t>The transmitter transient period is the time period during which the transmitter is changing from the OFF period to the ON period or vice versa. The transmitter transient period is illustrated in Figure 6.4.2-1</w:t>
      </w:r>
      <w:r w:rsidRPr="009C4728">
        <w:rPr>
          <w:rFonts w:hint="eastAsia"/>
          <w:lang w:eastAsia="zh-CN"/>
        </w:rPr>
        <w:t xml:space="preserve"> and </w:t>
      </w:r>
      <w:r w:rsidRPr="009C4728">
        <w:t>Figure 6.4.2-</w:t>
      </w:r>
      <w:r w:rsidRPr="009C4728">
        <w:rPr>
          <w:rFonts w:hint="eastAsia"/>
          <w:lang w:eastAsia="zh-CN"/>
        </w:rPr>
        <w:t>2</w:t>
      </w:r>
      <w:r w:rsidRPr="009C4728">
        <w:t>.</w:t>
      </w:r>
    </w:p>
    <w:bookmarkStart w:id="320" w:name="_MON_1317316963"/>
    <w:bookmarkStart w:id="321" w:name="_MON_1323547975"/>
    <w:bookmarkEnd w:id="320"/>
    <w:bookmarkEnd w:id="321"/>
    <w:bookmarkStart w:id="322" w:name="_MON_1323726522"/>
    <w:bookmarkEnd w:id="322"/>
    <w:p w:rsidR="00C53C29" w:rsidRPr="009C4728" w:rsidRDefault="00C53C29" w:rsidP="00C53C29">
      <w:pPr>
        <w:pStyle w:val="TH"/>
      </w:pPr>
      <w:r w:rsidRPr="009C4728">
        <w:object w:dxaOrig="9719" w:dyaOrig="4691">
          <v:shape id="_x0000_i1032" type="#_x0000_t75" style="width:467.25pt;height:237pt" o:ole="">
            <v:imagedata r:id="rId26" o:title=""/>
          </v:shape>
          <o:OLEObject Type="Embed" ProgID="Word.Picture.8" ShapeID="_x0000_i1032" DrawAspect="Content" ObjectID="_1671445450" r:id="rId27"/>
        </w:object>
      </w:r>
    </w:p>
    <w:p w:rsidR="00C53C29" w:rsidRPr="009C4728" w:rsidRDefault="00C53C29" w:rsidP="00C53C29">
      <w:pPr>
        <w:pStyle w:val="TF"/>
        <w:rPr>
          <w:lang w:eastAsia="zh-CN"/>
        </w:rPr>
      </w:pPr>
      <w:r w:rsidRPr="009C4728">
        <w:t>Figure 6.4.2-1: Illustration of the relations of transmitter ON period, transmitter OFF period and transmitter transient period</w:t>
      </w:r>
      <w:r w:rsidRPr="009C4728">
        <w:rPr>
          <w:rFonts w:hint="eastAsia"/>
          <w:lang w:eastAsia="zh-CN"/>
        </w:rPr>
        <w:t xml:space="preserve"> (for E-UTRA/UTRA)</w:t>
      </w:r>
    </w:p>
    <w:p w:rsidR="00C53C29" w:rsidRPr="009C4728" w:rsidRDefault="009C4728" w:rsidP="00C53C29">
      <w:pPr>
        <w:pStyle w:val="TH"/>
        <w:rPr>
          <w:lang w:eastAsia="zh-CN"/>
        </w:rPr>
      </w:pPr>
      <w:r w:rsidRPr="009C4728">
        <w:rPr>
          <w:noProof/>
        </w:rPr>
        <mc:AlternateContent>
          <mc:Choice Requires="wpc">
            <w:drawing>
              <wp:inline distT="0" distB="0" distL="0" distR="0">
                <wp:extent cx="6199505" cy="2980690"/>
                <wp:effectExtent l="0" t="0" r="1270" b="635"/>
                <wp:docPr id="66"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 xml:space="preserve">Transmitter OFF </w:t>
                              </w:r>
                            </w:p>
                          </w:txbxContent>
                        </wps:txbx>
                        <wps:bodyPr rot="0" vert="horz" wrap="none" lIns="0" tIns="0" rIns="0" bIns="0" anchor="t" anchorCtr="0" upright="1">
                          <a:spAutoFit/>
                        </wps:bodyPr>
                      </wps:wsp>
                      <wps:wsp>
                        <wps:cNvPr id="31"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period</w:t>
                              </w:r>
                            </w:p>
                          </w:txbxContent>
                        </wps:txbx>
                        <wps:bodyPr rot="0" vert="horz" wrap="none" lIns="0" tIns="0" rIns="0" bIns="0" anchor="t" anchorCtr="0" upright="1">
                          <a:spAutoFit/>
                        </wps:bodyPr>
                      </wps:wsp>
                      <wps:wsp>
                        <wps:cNvPr id="32"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 xml:space="preserve"> </w:t>
                              </w:r>
                            </w:p>
                          </w:txbxContent>
                        </wps:txbx>
                        <wps:bodyPr rot="0" vert="horz" wrap="none" lIns="0" tIns="0" rIns="0" bIns="0" anchor="t" anchorCtr="0" upright="1">
                          <a:spAutoFit/>
                        </wps:bodyPr>
                      </wps:wsp>
                      <wps:wsp>
                        <wps:cNvPr id="33"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 xml:space="preserve">Transmitter transient </w:t>
                              </w:r>
                            </w:p>
                          </w:txbxContent>
                        </wps:txbx>
                        <wps:bodyPr rot="0" vert="horz" wrap="none" lIns="0" tIns="0" rIns="0" bIns="0" anchor="t" anchorCtr="0" upright="1">
                          <a:spAutoFit/>
                        </wps:bodyPr>
                      </wps:wsp>
                      <wps:wsp>
                        <wps:cNvPr id="37"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period</w:t>
                              </w:r>
                            </w:p>
                          </w:txbxContent>
                        </wps:txbx>
                        <wps:bodyPr rot="0" vert="horz" wrap="none" lIns="0" tIns="0" rIns="0" bIns="0" anchor="t" anchorCtr="0" upright="1">
                          <a:spAutoFit/>
                        </wps:bodyPr>
                      </wps:wsp>
                      <wps:wsp>
                        <wps:cNvPr id="38"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 xml:space="preserve"> </w:t>
                              </w:r>
                            </w:p>
                          </w:txbxContent>
                        </wps:txbx>
                        <wps:bodyPr rot="0" vert="horz" wrap="none" lIns="0" tIns="0" rIns="0" bIns="0" anchor="t" anchorCtr="0" upright="1">
                          <a:spAutoFit/>
                        </wps:bodyPr>
                      </wps:wsp>
                      <wps:wsp>
                        <wps:cNvPr id="40"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1"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7"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OFF power level</w:t>
                              </w:r>
                            </w:p>
                          </w:txbxContent>
                        </wps:txbx>
                        <wps:bodyPr rot="0" vert="horz" wrap="none" lIns="0" tIns="0" rIns="0" bIns="0" anchor="t" anchorCtr="0" upright="1">
                          <a:spAutoFit/>
                        </wps:bodyPr>
                      </wps:wsp>
                      <wps:wsp>
                        <wps:cNvPr id="49"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 xml:space="preserve"> </w:t>
                              </w:r>
                            </w:p>
                          </w:txbxContent>
                        </wps:txbx>
                        <wps:bodyPr rot="0" vert="horz" wrap="none" lIns="0" tIns="0" rIns="0" bIns="0" anchor="t" anchorCtr="0" upright="1">
                          <a:spAutoFit/>
                        </wps:bodyPr>
                      </wps:wsp>
                      <wps:wsp>
                        <wps:cNvPr id="50"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 xml:space="preserve"> </w:t>
                              </w:r>
                            </w:p>
                          </w:txbxContent>
                        </wps:txbx>
                        <wps:bodyPr rot="0" vert="horz" wrap="none" lIns="0" tIns="0" rIns="0" bIns="0" anchor="t" anchorCtr="0" upright="1">
                          <a:spAutoFit/>
                        </wps:bodyPr>
                      </wps:wsp>
                      <wps:wsp>
                        <wps:cNvPr id="51"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ON power level</w:t>
                              </w:r>
                            </w:p>
                          </w:txbxContent>
                        </wps:txbx>
                        <wps:bodyPr rot="0" vert="horz" wrap="none" lIns="0" tIns="0" rIns="0" bIns="0" anchor="t" anchorCtr="0" upright="1">
                          <a:spAutoFit/>
                        </wps:bodyPr>
                      </wps:wsp>
                      <wps:wsp>
                        <wps:cNvPr id="52"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 xml:space="preserve"> </w:t>
                              </w:r>
                            </w:p>
                          </w:txbxContent>
                        </wps:txbx>
                        <wps:bodyPr rot="0" vert="horz" wrap="none" lIns="0" tIns="0" rIns="0" bIns="0" anchor="t" anchorCtr="0" upright="1">
                          <a:spAutoFit/>
                        </wps:bodyPr>
                      </wps:wsp>
                      <wps:wsp>
                        <wps:cNvPr id="53"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pPr>
                                <w:rPr>
                                  <w:lang w:eastAsia="zh-CN"/>
                                </w:rPr>
                              </w:pPr>
                              <w:r>
                                <w:rPr>
                                  <w:rFonts w:hint="eastAsia"/>
                                  <w:lang w:eastAsia="zh-CN"/>
                                </w:rPr>
                                <w:t>(Informative)</w:t>
                              </w:r>
                            </w:p>
                          </w:txbxContent>
                        </wps:txbx>
                        <wps:bodyPr rot="0" vert="horz" wrap="none" lIns="0" tIns="0" rIns="0" bIns="0" anchor="t" anchorCtr="0" upright="1">
                          <a:spAutoFit/>
                        </wps:bodyPr>
                      </wps:wsp>
                      <wps:wsp>
                        <wps:cNvPr id="54"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 xml:space="preserve"> </w:t>
                              </w:r>
                            </w:p>
                          </w:txbxContent>
                        </wps:txbx>
                        <wps:bodyPr rot="0" vert="horz" wrap="none" lIns="0" tIns="0" rIns="0" bIns="0" anchor="t" anchorCtr="0" upright="1">
                          <a:spAutoFit/>
                        </wps:bodyPr>
                      </wps:wsp>
                      <wps:wsp>
                        <wps:cNvPr id="55"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 xml:space="preserve"> </w:t>
                              </w:r>
                            </w:p>
                          </w:txbxContent>
                        </wps:txbx>
                        <wps:bodyPr rot="0" vert="horz" wrap="none" lIns="0" tIns="0" rIns="0" bIns="0" anchor="t" anchorCtr="0" upright="1">
                          <a:spAutoFit/>
                        </wps:bodyPr>
                      </wps:wsp>
                      <wps:wsp>
                        <wps:cNvPr id="59"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60"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 xml:space="preserve"> </w:t>
                              </w:r>
                            </w:p>
                          </w:txbxContent>
                        </wps:txbx>
                        <wps:bodyPr rot="0" vert="horz" wrap="none" lIns="0" tIns="0" rIns="0" bIns="0" anchor="t" anchorCtr="0" upright="1">
                          <a:spAutoFit/>
                        </wps:bodyPr>
                      </wps:wsp>
                      <wps:wsp>
                        <wps:cNvPr id="61"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 xml:space="preserve"> </w:t>
                              </w:r>
                            </w:p>
                          </w:txbxContent>
                        </wps:txbx>
                        <wps:bodyPr rot="0" vert="horz" wrap="none" lIns="0" tIns="0" rIns="0" bIns="0" anchor="t" anchorCtr="0" upright="1">
                          <a:spAutoFit/>
                        </wps:bodyPr>
                      </wps:wsp>
                      <wps:wsp>
                        <wps:cNvPr id="62"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63"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 xml:space="preserve"> </w:t>
                              </w:r>
                            </w:p>
                          </w:txbxContent>
                        </wps:txbx>
                        <wps:bodyPr rot="0" vert="horz" wrap="none" lIns="0" tIns="0" rIns="0" bIns="0" anchor="t" anchorCtr="0" upright="1">
                          <a:spAutoFit/>
                        </wps:bodyPr>
                      </wps:wsp>
                      <wps:wsp>
                        <wps:cNvPr id="64"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5580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rsidR="008F0CF0" w:rsidRDefault="008F0CF0" w:rsidP="00C53C29">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rsidR="008F0CF0" w:rsidRDefault="008F0CF0" w:rsidP="00C53C29">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rsidR="008F0CF0" w:rsidRDefault="008F0CF0" w:rsidP="00C53C29">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rsidR="008F0CF0" w:rsidRDefault="008F0CF0" w:rsidP="00C53C29">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rsidR="008F0CF0" w:rsidRDefault="008F0CF0" w:rsidP="00C53C29">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rsidR="008F0CF0" w:rsidRDefault="008F0CF0" w:rsidP="00C53C29">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rsidR="008F0CF0" w:rsidRDefault="008F0CF0" w:rsidP="00C53C29">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rsidR="008F0CF0" w:rsidRDefault="008F0CF0"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rsidR="008F0CF0" w:rsidRDefault="008F0CF0" w:rsidP="00C53C29">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rsidR="008F0CF0" w:rsidRDefault="008F0CF0" w:rsidP="00C53C29">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rsidR="008F0CF0" w:rsidRDefault="008F0CF0" w:rsidP="00C53C29">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rsidR="008F0CF0" w:rsidRDefault="008F0CF0" w:rsidP="00C53C29">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rsidR="008F0CF0" w:rsidRDefault="008F0CF0" w:rsidP="00C53C29">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rsidR="008F0CF0" w:rsidRDefault="008F0CF0" w:rsidP="00C53C29">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rsidR="008F0CF0" w:rsidRDefault="008F0CF0" w:rsidP="00C53C29">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rsidR="008F0CF0" w:rsidRDefault="008F0CF0" w:rsidP="00C53C29">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rsidR="008F0CF0" w:rsidRDefault="008F0CF0" w:rsidP="00C53C29">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rsidR="008F0CF0" w:rsidRDefault="008F0CF0" w:rsidP="00C53C29">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" fillcolor="black" stroked="f">
                  <v:fill r:id="rId28"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" fillcolor="black" stroked="f">
                  <v:fill r:id="rId28"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rsidR="008F0CF0" w:rsidRDefault="008F0CF0" w:rsidP="00C53C29">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rsidR="008F0CF0" w:rsidRDefault="008F0CF0" w:rsidP="00C53C29">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rsidR="008F0CF0" w:rsidRDefault="008F0CF0" w:rsidP="00C53C29">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rsidR="008F0CF0" w:rsidRDefault="008F0CF0" w:rsidP="00C53C29">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rsidR="008F0CF0" w:rsidRDefault="008F0CF0" w:rsidP="00C53C29">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rsidR="008F0CF0" w:rsidRDefault="008F0CF0" w:rsidP="00C53C29">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rsidR="008F0CF0" w:rsidRDefault="008F0CF0" w:rsidP="00C53C29">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rsidR="008F0CF0" w:rsidRDefault="008F0CF0" w:rsidP="00C53C29">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rsidR="008F0CF0" w:rsidRDefault="008F0CF0"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rsidR="008F0CF0" w:rsidRDefault="008F0CF0" w:rsidP="00C53C29">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rsidR="008F0CF0" w:rsidRDefault="008F0CF0" w:rsidP="00C53C29">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rsidR="008F0CF0" w:rsidRDefault="008F0CF0"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rsidR="008F0CF0" w:rsidRDefault="008F0CF0" w:rsidP="00C53C29">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RvC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rC35f4A2T+CwAA//8DAFBLAQItABQABgAIAAAAIQDb4fbL7gAAAIUBAAATAAAAAAAAAAAA&#10;AAAAAAAAAABbQ29udGVudF9UeXBlc10ueG1sUEsBAi0AFAAGAAgAAAAhAFr0LFu/AAAAFQEAAAsA&#10;AAAAAAAAAAAAAAAAHwEAAF9yZWxzLy5yZWxzUEsBAi0AFAAGAAgAAAAhAPDZG8L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rsidR="00C53C29" w:rsidRPr="009C4728" w:rsidRDefault="00C53C29" w:rsidP="00C53C29">
      <w:pPr>
        <w:pStyle w:val="TF"/>
      </w:pPr>
      <w:r w:rsidRPr="009C4728">
        <w:t>Figure 6.4.2-</w:t>
      </w:r>
      <w:r w:rsidRPr="009C4728">
        <w:rPr>
          <w:rFonts w:hint="eastAsia"/>
          <w:lang w:eastAsia="zh-CN"/>
        </w:rPr>
        <w:t>2</w:t>
      </w:r>
      <w:r w:rsidRPr="009C4728">
        <w:t>: Illustration of the relations of transmitter ON period, transmitter OFF period and transmitter transient period</w:t>
      </w:r>
      <w:r w:rsidRPr="009C4728">
        <w:rPr>
          <w:rFonts w:hint="eastAsia"/>
          <w:lang w:eastAsia="zh-CN"/>
        </w:rPr>
        <w:t xml:space="preserve"> (for NR)</w:t>
      </w:r>
    </w:p>
    <w:p w:rsidR="00C53C29" w:rsidRPr="009C4728" w:rsidRDefault="00C53C29" w:rsidP="00C53C29">
      <w:pPr>
        <w:pStyle w:val="Heading4"/>
      </w:pPr>
      <w:bookmarkStart w:id="323" w:name="_Toc21093157"/>
      <w:bookmarkStart w:id="324" w:name="_Toc29762686"/>
      <w:bookmarkStart w:id="325" w:name="_Toc36025861"/>
      <w:bookmarkStart w:id="326" w:name="_Toc44584731"/>
      <w:bookmarkStart w:id="327" w:name="_Toc45869024"/>
      <w:bookmarkStart w:id="328" w:name="_Toc52553583"/>
      <w:r w:rsidRPr="009C4728">
        <w:t>6.4.2.1</w:t>
      </w:r>
      <w:r w:rsidRPr="009C4728">
        <w:tab/>
        <w:t>Minimum requirements</w:t>
      </w:r>
      <w:bookmarkEnd w:id="323"/>
      <w:bookmarkEnd w:id="324"/>
      <w:bookmarkEnd w:id="325"/>
      <w:bookmarkEnd w:id="326"/>
      <w:bookmarkEnd w:id="327"/>
      <w:bookmarkEnd w:id="328"/>
    </w:p>
    <w:p w:rsidR="00C53C29" w:rsidRPr="009C4728" w:rsidRDefault="00C53C29" w:rsidP="00C53C29">
      <w:r w:rsidRPr="009C4728">
        <w:t>The transmitter transient period shall be shorter than the values listed in Table 6.4.2.1-1 and Table 6.4.2.1-2.</w:t>
      </w:r>
    </w:p>
    <w:p w:rsidR="00C53C29" w:rsidRPr="009C4728" w:rsidRDefault="00C53C29" w:rsidP="00C53C29">
      <w:pPr>
        <w:pStyle w:val="TH"/>
      </w:pPr>
      <w:r w:rsidRPr="009C4728">
        <w:t>Table 6.4.2.1-1: Minimum requirements for the transmitter transient period for a BS not supporting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rsidTr="0021138B">
        <w:trPr>
          <w:jc w:val="center"/>
        </w:trPr>
        <w:tc>
          <w:tcPr>
            <w:tcW w:w="2660" w:type="dxa"/>
            <w:shd w:val="clear" w:color="auto" w:fill="auto"/>
          </w:tcPr>
          <w:p w:rsidR="00C53C29" w:rsidRPr="009C4728" w:rsidRDefault="00C53C29" w:rsidP="0021138B">
            <w:pPr>
              <w:pStyle w:val="TAH"/>
              <w:rPr>
                <w:rFonts w:cs="Arial"/>
              </w:rPr>
            </w:pPr>
            <w:r w:rsidRPr="009C4728">
              <w:rPr>
                <w:rFonts w:cs="Arial"/>
              </w:rPr>
              <w:t>Transition</w:t>
            </w:r>
          </w:p>
        </w:tc>
        <w:tc>
          <w:tcPr>
            <w:tcW w:w="2977" w:type="dxa"/>
            <w:shd w:val="clear" w:color="auto" w:fill="auto"/>
          </w:tcPr>
          <w:p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rsidTr="0021138B">
        <w:trPr>
          <w:jc w:val="center"/>
        </w:trPr>
        <w:tc>
          <w:tcPr>
            <w:tcW w:w="2660" w:type="dxa"/>
            <w:shd w:val="clear" w:color="auto" w:fill="auto"/>
          </w:tcPr>
          <w:p w:rsidR="00C53C29" w:rsidRPr="009C4728" w:rsidRDefault="00C53C29" w:rsidP="0021138B">
            <w:pPr>
              <w:pStyle w:val="TAC"/>
              <w:rPr>
                <w:rFonts w:cs="Arial"/>
              </w:rPr>
            </w:pPr>
            <w:r w:rsidRPr="009C4728">
              <w:rPr>
                <w:rFonts w:cs="Arial"/>
              </w:rPr>
              <w:t>OFF to ON</w:t>
            </w:r>
          </w:p>
        </w:tc>
        <w:tc>
          <w:tcPr>
            <w:tcW w:w="2977" w:type="dxa"/>
            <w:shd w:val="clear" w:color="auto" w:fill="auto"/>
          </w:tcPr>
          <w:p w:rsidR="00C53C29" w:rsidRPr="009C4728" w:rsidRDefault="00C53C29" w:rsidP="0021138B">
            <w:pPr>
              <w:pStyle w:val="TAC"/>
              <w:rPr>
                <w:rFonts w:cs="Arial"/>
              </w:rPr>
            </w:pPr>
            <w:r w:rsidRPr="009C4728">
              <w:rPr>
                <w:rFonts w:cs="Arial"/>
              </w:rPr>
              <w:t>6.25</w:t>
            </w:r>
          </w:p>
        </w:tc>
      </w:tr>
      <w:tr w:rsidR="00C53C29" w:rsidRPr="009C4728" w:rsidTr="0021138B">
        <w:trPr>
          <w:jc w:val="center"/>
        </w:trPr>
        <w:tc>
          <w:tcPr>
            <w:tcW w:w="2660" w:type="dxa"/>
            <w:shd w:val="clear" w:color="auto" w:fill="auto"/>
          </w:tcPr>
          <w:p w:rsidR="00C53C29" w:rsidRPr="009C4728" w:rsidRDefault="00C53C29" w:rsidP="0021138B">
            <w:pPr>
              <w:pStyle w:val="TAC"/>
              <w:rPr>
                <w:rFonts w:cs="Arial"/>
              </w:rPr>
            </w:pPr>
            <w:r w:rsidRPr="009C4728">
              <w:rPr>
                <w:rFonts w:cs="Arial"/>
              </w:rPr>
              <w:t>ON to OFF</w:t>
            </w:r>
          </w:p>
        </w:tc>
        <w:tc>
          <w:tcPr>
            <w:tcW w:w="2977" w:type="dxa"/>
            <w:shd w:val="clear" w:color="auto" w:fill="auto"/>
          </w:tcPr>
          <w:p w:rsidR="00C53C29" w:rsidRPr="009C4728" w:rsidRDefault="00C53C29" w:rsidP="0021138B">
            <w:pPr>
              <w:pStyle w:val="TAC"/>
              <w:rPr>
                <w:rFonts w:cs="Arial"/>
              </w:rPr>
            </w:pPr>
            <w:r w:rsidRPr="009C4728">
              <w:rPr>
                <w:rFonts w:cs="Arial"/>
              </w:rPr>
              <w:t>17</w:t>
            </w:r>
          </w:p>
        </w:tc>
      </w:tr>
    </w:tbl>
    <w:p w:rsidR="00C53C29" w:rsidRPr="009C4728" w:rsidRDefault="00C53C29" w:rsidP="00C53C29"/>
    <w:p w:rsidR="00C53C29" w:rsidRPr="009C4728" w:rsidRDefault="00C53C29" w:rsidP="00C53C29">
      <w:pPr>
        <w:pStyle w:val="TH"/>
      </w:pPr>
      <w:r w:rsidRPr="009C4728">
        <w:lastRenderedPageBreak/>
        <w:t>Table 6.4.2.1-2: Minimum requirements for the transmitter transient period for a BS 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rsidTr="0021138B">
        <w:trPr>
          <w:jc w:val="center"/>
        </w:trPr>
        <w:tc>
          <w:tcPr>
            <w:tcW w:w="2660" w:type="dxa"/>
            <w:shd w:val="clear" w:color="auto" w:fill="auto"/>
          </w:tcPr>
          <w:p w:rsidR="00C53C29" w:rsidRPr="009C4728" w:rsidRDefault="00C53C29" w:rsidP="0021138B">
            <w:pPr>
              <w:pStyle w:val="TAH"/>
              <w:rPr>
                <w:rFonts w:cs="Arial"/>
              </w:rPr>
            </w:pPr>
            <w:r w:rsidRPr="009C4728">
              <w:rPr>
                <w:rFonts w:cs="Arial"/>
              </w:rPr>
              <w:t>Transition</w:t>
            </w:r>
          </w:p>
        </w:tc>
        <w:tc>
          <w:tcPr>
            <w:tcW w:w="2977" w:type="dxa"/>
            <w:shd w:val="clear" w:color="auto" w:fill="auto"/>
          </w:tcPr>
          <w:p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rsidTr="0021138B">
        <w:trPr>
          <w:jc w:val="center"/>
        </w:trPr>
        <w:tc>
          <w:tcPr>
            <w:tcW w:w="2660" w:type="dxa"/>
            <w:shd w:val="clear" w:color="auto" w:fill="auto"/>
          </w:tcPr>
          <w:p w:rsidR="00C53C29" w:rsidRPr="009C4728" w:rsidRDefault="00C53C29" w:rsidP="0021138B">
            <w:pPr>
              <w:pStyle w:val="TAC"/>
              <w:rPr>
                <w:rFonts w:cs="Arial"/>
              </w:rPr>
            </w:pPr>
            <w:r w:rsidRPr="009C4728">
              <w:rPr>
                <w:rFonts w:cs="Arial"/>
              </w:rPr>
              <w:t>OFF to ON</w:t>
            </w:r>
          </w:p>
        </w:tc>
        <w:tc>
          <w:tcPr>
            <w:tcW w:w="2977" w:type="dxa"/>
            <w:shd w:val="clear" w:color="auto" w:fill="auto"/>
          </w:tcPr>
          <w:p w:rsidR="00C53C29" w:rsidRPr="009C4728" w:rsidRDefault="00C53C29" w:rsidP="0021138B">
            <w:pPr>
              <w:pStyle w:val="TAC"/>
              <w:rPr>
                <w:rFonts w:cs="Arial"/>
              </w:rPr>
            </w:pPr>
            <w:r w:rsidRPr="009C4728">
              <w:rPr>
                <w:rFonts w:cs="Arial"/>
              </w:rPr>
              <w:t>10</w:t>
            </w:r>
          </w:p>
        </w:tc>
      </w:tr>
      <w:tr w:rsidR="00C53C29" w:rsidRPr="009C4728" w:rsidTr="0021138B">
        <w:trPr>
          <w:jc w:val="center"/>
        </w:trPr>
        <w:tc>
          <w:tcPr>
            <w:tcW w:w="2660" w:type="dxa"/>
            <w:shd w:val="clear" w:color="auto" w:fill="auto"/>
          </w:tcPr>
          <w:p w:rsidR="00C53C29" w:rsidRPr="009C4728" w:rsidRDefault="00C53C29" w:rsidP="0021138B">
            <w:pPr>
              <w:pStyle w:val="TAC"/>
              <w:rPr>
                <w:rFonts w:cs="Arial"/>
              </w:rPr>
            </w:pPr>
            <w:r w:rsidRPr="009C4728">
              <w:rPr>
                <w:rFonts w:cs="Arial"/>
              </w:rPr>
              <w:t>ON to OFF</w:t>
            </w:r>
          </w:p>
        </w:tc>
        <w:tc>
          <w:tcPr>
            <w:tcW w:w="2977" w:type="dxa"/>
            <w:shd w:val="clear" w:color="auto" w:fill="auto"/>
          </w:tcPr>
          <w:p w:rsidR="00C53C29" w:rsidRPr="009C4728" w:rsidRDefault="00C53C29" w:rsidP="0021138B">
            <w:pPr>
              <w:pStyle w:val="TAC"/>
              <w:rPr>
                <w:rFonts w:cs="Arial"/>
              </w:rPr>
            </w:pPr>
            <w:r w:rsidRPr="009C4728">
              <w:rPr>
                <w:rFonts w:cs="Arial"/>
              </w:rPr>
              <w:t>10</w:t>
            </w:r>
          </w:p>
        </w:tc>
      </w:tr>
    </w:tbl>
    <w:p w:rsidR="00C53C29" w:rsidRPr="009C4728" w:rsidRDefault="00C53C29" w:rsidP="00C53C29"/>
    <w:p w:rsidR="00C53C29" w:rsidRPr="009C4728" w:rsidRDefault="00C53C29" w:rsidP="00C53C29">
      <w:pPr>
        <w:pStyle w:val="Heading2"/>
      </w:pPr>
      <w:bookmarkStart w:id="329" w:name="_Toc21093158"/>
      <w:bookmarkStart w:id="330" w:name="_Toc29762687"/>
      <w:bookmarkStart w:id="331" w:name="_Toc36025862"/>
      <w:bookmarkStart w:id="332" w:name="_Toc44584732"/>
      <w:bookmarkStart w:id="333" w:name="_Toc45869025"/>
      <w:bookmarkStart w:id="334" w:name="_Toc52553584"/>
      <w:r w:rsidRPr="009C4728">
        <w:t>6.5</w:t>
      </w:r>
      <w:r w:rsidRPr="009C4728">
        <w:tab/>
        <w:t>Transmitted signal quality</w:t>
      </w:r>
      <w:bookmarkEnd w:id="329"/>
      <w:bookmarkEnd w:id="330"/>
      <w:bookmarkEnd w:id="331"/>
      <w:bookmarkEnd w:id="332"/>
      <w:bookmarkEnd w:id="333"/>
      <w:bookmarkEnd w:id="334"/>
    </w:p>
    <w:p w:rsidR="00C53C29" w:rsidRPr="009C4728" w:rsidRDefault="00C53C29" w:rsidP="00C53C29">
      <w:pPr>
        <w:pStyle w:val="Heading3"/>
      </w:pPr>
      <w:bookmarkStart w:id="335" w:name="_Toc21093159"/>
      <w:bookmarkStart w:id="336" w:name="_Toc29762688"/>
      <w:bookmarkStart w:id="337" w:name="_Toc36025863"/>
      <w:bookmarkStart w:id="338" w:name="_Toc44584733"/>
      <w:bookmarkStart w:id="339" w:name="_Toc45869026"/>
      <w:bookmarkStart w:id="340" w:name="_Toc52553585"/>
      <w:r w:rsidRPr="009C4728">
        <w:t>6.5.1</w:t>
      </w:r>
      <w:r w:rsidRPr="009C4728">
        <w:tab/>
        <w:t>Modulation quality</w:t>
      </w:r>
      <w:bookmarkEnd w:id="335"/>
      <w:bookmarkEnd w:id="336"/>
      <w:bookmarkEnd w:id="337"/>
      <w:bookmarkEnd w:id="338"/>
      <w:bookmarkEnd w:id="339"/>
      <w:bookmarkEnd w:id="340"/>
    </w:p>
    <w:p w:rsidR="00C53C29" w:rsidRPr="009C4728" w:rsidRDefault="00C53C29" w:rsidP="00C53C29">
      <w:r w:rsidRPr="009C4728">
        <w:t>Modulation quality is defined by the difference between the measured carrier signal and a reference signal. Modulation quality can e.g. be expressed as Error Vector Magnitude (EVM), Peak Code Domain Error (PCDE) or Relative Code domain Error (RCDE).</w:t>
      </w:r>
    </w:p>
    <w:p w:rsidR="00C53C29" w:rsidRPr="009C4728" w:rsidRDefault="00C53C29" w:rsidP="00C53C29">
      <w:pPr>
        <w:pStyle w:val="Heading4"/>
      </w:pPr>
      <w:bookmarkStart w:id="341" w:name="_Toc21093160"/>
      <w:bookmarkStart w:id="342" w:name="_Toc29762689"/>
      <w:bookmarkStart w:id="343" w:name="_Toc36025864"/>
      <w:bookmarkStart w:id="344" w:name="_Toc44584734"/>
      <w:bookmarkStart w:id="345" w:name="_Toc45869027"/>
      <w:bookmarkStart w:id="346" w:name="_Toc52553586"/>
      <w:r w:rsidRPr="009C4728">
        <w:t>6.5.1.1</w:t>
      </w:r>
      <w:r w:rsidRPr="009C4728">
        <w:tab/>
        <w:t>E-UTRA minimum requirement</w:t>
      </w:r>
      <w:bookmarkEnd w:id="341"/>
      <w:bookmarkEnd w:id="342"/>
      <w:bookmarkEnd w:id="343"/>
      <w:bookmarkEnd w:id="344"/>
      <w:bookmarkEnd w:id="345"/>
      <w:bookmarkEnd w:id="346"/>
    </w:p>
    <w:p w:rsidR="00C53C29" w:rsidRPr="009C4728" w:rsidRDefault="00C53C29" w:rsidP="00C53C29">
      <w:r w:rsidRPr="009C4728">
        <w:t>For E-UTRA, the minimum requirement for modulation quality, EVM, is specified in TS 36.104 [4], subclause 6.5.2.</w:t>
      </w:r>
    </w:p>
    <w:p w:rsidR="00C53C29" w:rsidRPr="009C4728" w:rsidRDefault="00C53C29" w:rsidP="00C53C29">
      <w:pPr>
        <w:pStyle w:val="Heading4"/>
      </w:pPr>
      <w:bookmarkStart w:id="347" w:name="_Toc21093161"/>
      <w:bookmarkStart w:id="348" w:name="_Toc29762690"/>
      <w:bookmarkStart w:id="349" w:name="_Toc36025865"/>
      <w:bookmarkStart w:id="350" w:name="_Toc44584735"/>
      <w:bookmarkStart w:id="351" w:name="_Toc45869028"/>
      <w:bookmarkStart w:id="352" w:name="_Toc52553587"/>
      <w:r w:rsidRPr="009C4728">
        <w:t>6.5.1.2</w:t>
      </w:r>
      <w:r w:rsidRPr="009C4728">
        <w:tab/>
        <w:t>UTRA FDD minimum requirement</w:t>
      </w:r>
      <w:bookmarkEnd w:id="347"/>
      <w:bookmarkEnd w:id="348"/>
      <w:bookmarkEnd w:id="349"/>
      <w:bookmarkEnd w:id="350"/>
      <w:bookmarkEnd w:id="351"/>
      <w:bookmarkEnd w:id="352"/>
    </w:p>
    <w:p w:rsidR="00C53C29" w:rsidRPr="009C4728" w:rsidRDefault="00C53C29" w:rsidP="00C53C29">
      <w:r w:rsidRPr="009C4728">
        <w:t>For UTRA FDD, the minimum requirements for modulation quality, EVM, PCDE and RCDE, are specified in TS 25.104 [2], subclause 6.8.2, 6.8.3 and 6.8.5 respectively. The UTRA transmit pulse shape filter is defined in subclause 6.8.1.</w:t>
      </w:r>
    </w:p>
    <w:p w:rsidR="00C53C29" w:rsidRPr="009C4728" w:rsidRDefault="00C53C29" w:rsidP="00C53C29">
      <w:pPr>
        <w:pStyle w:val="Heading4"/>
      </w:pPr>
      <w:bookmarkStart w:id="353" w:name="_Toc21093162"/>
      <w:bookmarkStart w:id="354" w:name="_Toc29762691"/>
      <w:bookmarkStart w:id="355" w:name="_Toc36025866"/>
      <w:bookmarkStart w:id="356" w:name="_Toc44584736"/>
      <w:bookmarkStart w:id="357" w:name="_Toc45869029"/>
      <w:bookmarkStart w:id="358" w:name="_Toc52553588"/>
      <w:r w:rsidRPr="009C4728">
        <w:t>6.5.1.3</w:t>
      </w:r>
      <w:r w:rsidRPr="009C4728">
        <w:tab/>
        <w:t>UTRA TDD minimum requirement</w:t>
      </w:r>
      <w:bookmarkEnd w:id="353"/>
      <w:bookmarkEnd w:id="354"/>
      <w:bookmarkEnd w:id="355"/>
      <w:bookmarkEnd w:id="356"/>
      <w:bookmarkEnd w:id="357"/>
      <w:bookmarkEnd w:id="358"/>
    </w:p>
    <w:p w:rsidR="00C53C29" w:rsidRPr="009C4728" w:rsidRDefault="00C53C29" w:rsidP="00C53C29">
      <w:r w:rsidRPr="009C4728">
        <w:t>For UTRA TDD, the minimum requirements for modulation quality, EVM, PCDE and RCDE, are specified in TS 25.105 [3], subclause 6.8.2, 6.8.3 and 6.8.4 respectively.</w:t>
      </w:r>
    </w:p>
    <w:p w:rsidR="00C53C29" w:rsidRPr="009C4728" w:rsidRDefault="00C53C29" w:rsidP="00C53C29">
      <w:pPr>
        <w:pStyle w:val="Heading4"/>
      </w:pPr>
      <w:bookmarkStart w:id="359" w:name="_Toc21093163"/>
      <w:bookmarkStart w:id="360" w:name="_Toc29762692"/>
      <w:bookmarkStart w:id="361" w:name="_Toc36025867"/>
      <w:bookmarkStart w:id="362" w:name="_Toc44584737"/>
      <w:bookmarkStart w:id="363" w:name="_Toc45869030"/>
      <w:bookmarkStart w:id="364" w:name="_Toc52553589"/>
      <w:r w:rsidRPr="009C4728">
        <w:t>6.5.1.4</w:t>
      </w:r>
      <w:r w:rsidRPr="009C4728">
        <w:tab/>
        <w:t>GSM/EDGE minimum requirement</w:t>
      </w:r>
      <w:bookmarkEnd w:id="359"/>
      <w:bookmarkEnd w:id="360"/>
      <w:bookmarkEnd w:id="361"/>
      <w:bookmarkEnd w:id="362"/>
      <w:bookmarkEnd w:id="363"/>
      <w:bookmarkEnd w:id="364"/>
    </w:p>
    <w:p w:rsidR="00C53C29" w:rsidRPr="009C4728" w:rsidRDefault="00C53C29" w:rsidP="00C53C29">
      <w:r w:rsidRPr="009C4728">
        <w:t>For GSM/EDGE, the minimum requirements for modulation accuracy are specified in TS 45.005 [5], subclause 4.6.</w:t>
      </w:r>
    </w:p>
    <w:p w:rsidR="00C53C29" w:rsidRPr="009C4728" w:rsidRDefault="00C53C29" w:rsidP="00C53C29">
      <w:pPr>
        <w:pStyle w:val="Heading4"/>
      </w:pPr>
      <w:bookmarkStart w:id="365" w:name="_Toc21093164"/>
      <w:bookmarkStart w:id="366" w:name="_Toc29762693"/>
      <w:bookmarkStart w:id="367" w:name="_Toc36025868"/>
      <w:bookmarkStart w:id="368" w:name="_Toc44584738"/>
      <w:bookmarkStart w:id="369" w:name="_Toc45869031"/>
      <w:bookmarkStart w:id="370" w:name="_Toc52553590"/>
      <w:r w:rsidRPr="009C4728">
        <w:t>6.5.1.5</w:t>
      </w:r>
      <w:r w:rsidRPr="009C4728">
        <w:tab/>
        <w:t>NB-IoT minimum requirement</w:t>
      </w:r>
      <w:bookmarkEnd w:id="365"/>
      <w:bookmarkEnd w:id="366"/>
      <w:bookmarkEnd w:id="367"/>
      <w:bookmarkEnd w:id="368"/>
      <w:bookmarkEnd w:id="369"/>
      <w:bookmarkEnd w:id="370"/>
    </w:p>
    <w:p w:rsidR="00C53C29" w:rsidRPr="009C4728" w:rsidRDefault="00C53C29" w:rsidP="00C53C29">
      <w:r w:rsidRPr="009C4728">
        <w:t>For NB-IoT, the minimum requirement for modulation quality, EVM, is specified in TS 36.104 [4], subclause 6.5.2.</w:t>
      </w:r>
    </w:p>
    <w:p w:rsidR="00C53C29" w:rsidRPr="009C4728" w:rsidRDefault="00C53C29" w:rsidP="00C53C29">
      <w:pPr>
        <w:pStyle w:val="Heading4"/>
      </w:pPr>
      <w:bookmarkStart w:id="371" w:name="_Toc21093165"/>
      <w:bookmarkStart w:id="372" w:name="_Toc29762694"/>
      <w:bookmarkStart w:id="373" w:name="_Toc36025869"/>
      <w:bookmarkStart w:id="374" w:name="_Toc44584739"/>
      <w:bookmarkStart w:id="375" w:name="_Toc45869032"/>
      <w:bookmarkStart w:id="376" w:name="_Toc52553591"/>
      <w:r w:rsidRPr="009C4728">
        <w:t>6.5.1.6</w:t>
      </w:r>
      <w:r w:rsidRPr="009C4728">
        <w:tab/>
        <w:t>NR minimum requirement</w:t>
      </w:r>
      <w:bookmarkEnd w:id="371"/>
      <w:bookmarkEnd w:id="372"/>
      <w:bookmarkEnd w:id="373"/>
      <w:bookmarkEnd w:id="374"/>
      <w:bookmarkEnd w:id="375"/>
      <w:bookmarkEnd w:id="376"/>
    </w:p>
    <w:p w:rsidR="00C53C29" w:rsidRPr="009C4728" w:rsidRDefault="00C53C29" w:rsidP="00C53C29">
      <w:r w:rsidRPr="009C4728">
        <w:t>For NR, the minimum requirement for modulation quality, EVM (BS type 1-C) is specified in TS 38.104 [17], subclause 6.5.2.</w:t>
      </w:r>
    </w:p>
    <w:p w:rsidR="00C53C29" w:rsidRPr="009C4728" w:rsidRDefault="00C53C29" w:rsidP="00C53C29">
      <w:pPr>
        <w:pStyle w:val="Heading3"/>
      </w:pPr>
      <w:bookmarkStart w:id="377" w:name="_Toc21093166"/>
      <w:bookmarkStart w:id="378" w:name="_Toc29762695"/>
      <w:bookmarkStart w:id="379" w:name="_Toc36025870"/>
      <w:bookmarkStart w:id="380" w:name="_Toc44584740"/>
      <w:bookmarkStart w:id="381" w:name="_Toc45869033"/>
      <w:bookmarkStart w:id="382" w:name="_Toc52553592"/>
      <w:r w:rsidRPr="009C4728">
        <w:t>6.5.2</w:t>
      </w:r>
      <w:r w:rsidRPr="009C4728">
        <w:tab/>
        <w:t>Frequency error</w:t>
      </w:r>
      <w:bookmarkEnd w:id="377"/>
      <w:bookmarkEnd w:id="378"/>
      <w:bookmarkEnd w:id="379"/>
      <w:bookmarkEnd w:id="380"/>
      <w:bookmarkEnd w:id="381"/>
      <w:bookmarkEnd w:id="382"/>
    </w:p>
    <w:p w:rsidR="00C53C29" w:rsidRPr="009C4728" w:rsidRDefault="00C53C29" w:rsidP="00C53C29">
      <w:pPr>
        <w:rPr>
          <w:rFonts w:cs="v5.0.0"/>
        </w:rPr>
      </w:pPr>
      <w:r w:rsidRPr="009C4728">
        <w:t xml:space="preserve">Frequency error is a measure of the difference between the actual BS transmit frequency and the assigned frequency. </w:t>
      </w:r>
      <w:r w:rsidRPr="009C4728">
        <w:rPr>
          <w:rFonts w:cs="v5.0.0"/>
        </w:rPr>
        <w:t>The same source shall be used for RF frequency and data clock generation.</w:t>
      </w:r>
    </w:p>
    <w:p w:rsidR="00C53C29" w:rsidRPr="009C4728" w:rsidRDefault="00C53C29" w:rsidP="00C53C29">
      <w:pPr>
        <w:pStyle w:val="Heading4"/>
      </w:pPr>
      <w:bookmarkStart w:id="383" w:name="_Toc21093167"/>
      <w:bookmarkStart w:id="384" w:name="_Toc29762696"/>
      <w:bookmarkStart w:id="385" w:name="_Toc36025871"/>
      <w:bookmarkStart w:id="386" w:name="_Toc44584741"/>
      <w:bookmarkStart w:id="387" w:name="_Toc45869034"/>
      <w:bookmarkStart w:id="388" w:name="_Toc52553593"/>
      <w:r w:rsidRPr="009C4728">
        <w:t>6.5.2.1</w:t>
      </w:r>
      <w:r w:rsidRPr="009C4728">
        <w:tab/>
        <w:t>E-UTRA minimum requirement</w:t>
      </w:r>
      <w:bookmarkEnd w:id="383"/>
      <w:bookmarkEnd w:id="384"/>
      <w:bookmarkEnd w:id="385"/>
      <w:bookmarkEnd w:id="386"/>
      <w:bookmarkEnd w:id="387"/>
      <w:bookmarkEnd w:id="388"/>
    </w:p>
    <w:p w:rsidR="00C53C29" w:rsidRPr="009C4728" w:rsidRDefault="00C53C29" w:rsidP="00C53C29">
      <w:r w:rsidRPr="009C4728">
        <w:t>For E-UTRA, the minimum requirement for frequency error is specified in TS 36.104 [4], subclause 6.5.1.</w:t>
      </w:r>
    </w:p>
    <w:p w:rsidR="00C53C29" w:rsidRPr="009C4728" w:rsidRDefault="00C53C29" w:rsidP="00C53C29">
      <w:pPr>
        <w:pStyle w:val="Heading4"/>
      </w:pPr>
      <w:bookmarkStart w:id="389" w:name="_Toc21093168"/>
      <w:bookmarkStart w:id="390" w:name="_Toc29762697"/>
      <w:bookmarkStart w:id="391" w:name="_Toc36025872"/>
      <w:bookmarkStart w:id="392" w:name="_Toc44584742"/>
      <w:bookmarkStart w:id="393" w:name="_Toc45869035"/>
      <w:bookmarkStart w:id="394" w:name="_Toc52553594"/>
      <w:r w:rsidRPr="009C4728">
        <w:t>6.5.2.2</w:t>
      </w:r>
      <w:r w:rsidRPr="009C4728">
        <w:tab/>
        <w:t>UTRA FDD minimum requirement</w:t>
      </w:r>
      <w:bookmarkEnd w:id="389"/>
      <w:bookmarkEnd w:id="390"/>
      <w:bookmarkEnd w:id="391"/>
      <w:bookmarkEnd w:id="392"/>
      <w:bookmarkEnd w:id="393"/>
      <w:bookmarkEnd w:id="394"/>
    </w:p>
    <w:p w:rsidR="00C53C29" w:rsidRPr="009C4728" w:rsidRDefault="00C53C29" w:rsidP="00C53C29">
      <w:r w:rsidRPr="009C4728">
        <w:t>For UTRA FDD, the minimum requirement for frequency error is specified in TS 25.104 [2], subclause 6.3.1.</w:t>
      </w:r>
    </w:p>
    <w:p w:rsidR="00C53C29" w:rsidRPr="009C4728" w:rsidRDefault="00C53C29" w:rsidP="00C53C29">
      <w:pPr>
        <w:pStyle w:val="Heading4"/>
      </w:pPr>
      <w:bookmarkStart w:id="395" w:name="_Toc21093169"/>
      <w:bookmarkStart w:id="396" w:name="_Toc29762698"/>
      <w:bookmarkStart w:id="397" w:name="_Toc36025873"/>
      <w:bookmarkStart w:id="398" w:name="_Toc44584743"/>
      <w:bookmarkStart w:id="399" w:name="_Toc45869036"/>
      <w:bookmarkStart w:id="400" w:name="_Toc52553595"/>
      <w:r w:rsidRPr="009C4728">
        <w:lastRenderedPageBreak/>
        <w:t>6.5.2.3</w:t>
      </w:r>
      <w:r w:rsidRPr="009C4728">
        <w:tab/>
        <w:t>UTRA TDD minimum requirement</w:t>
      </w:r>
      <w:bookmarkEnd w:id="395"/>
      <w:bookmarkEnd w:id="396"/>
      <w:bookmarkEnd w:id="397"/>
      <w:bookmarkEnd w:id="398"/>
      <w:bookmarkEnd w:id="399"/>
      <w:bookmarkEnd w:id="400"/>
    </w:p>
    <w:p w:rsidR="00C53C29" w:rsidRPr="009C4728" w:rsidRDefault="00C53C29" w:rsidP="00C53C29">
      <w:r w:rsidRPr="009C4728">
        <w:t>For UTRA TDD, the minimum requirement for frequency error is specified in TS 25.105 [3], subclause 6.3.1.</w:t>
      </w:r>
    </w:p>
    <w:p w:rsidR="00C53C29" w:rsidRPr="009C4728" w:rsidRDefault="00C53C29" w:rsidP="00C53C29">
      <w:pPr>
        <w:pStyle w:val="Heading4"/>
      </w:pPr>
      <w:bookmarkStart w:id="401" w:name="_Toc21093170"/>
      <w:bookmarkStart w:id="402" w:name="_Toc29762699"/>
      <w:bookmarkStart w:id="403" w:name="_Toc36025874"/>
      <w:bookmarkStart w:id="404" w:name="_Toc44584744"/>
      <w:bookmarkStart w:id="405" w:name="_Toc45869037"/>
      <w:bookmarkStart w:id="406" w:name="_Toc52553596"/>
      <w:r w:rsidRPr="009C4728">
        <w:t>6.5.2.4</w:t>
      </w:r>
      <w:r w:rsidRPr="009C4728">
        <w:tab/>
        <w:t>GSM/EDGE minimum requirement</w:t>
      </w:r>
      <w:bookmarkEnd w:id="401"/>
      <w:bookmarkEnd w:id="402"/>
      <w:bookmarkEnd w:id="403"/>
      <w:bookmarkEnd w:id="404"/>
      <w:bookmarkEnd w:id="405"/>
      <w:bookmarkEnd w:id="406"/>
    </w:p>
    <w:p w:rsidR="00C53C29" w:rsidRPr="009C4728" w:rsidRDefault="00C53C29" w:rsidP="00C53C29">
      <w:r w:rsidRPr="009C4728">
        <w:t>For GSM/EDGE, the minimum requirement for frequency error is specified in TS 45.005 [5], subclause 4.4.</w:t>
      </w:r>
    </w:p>
    <w:p w:rsidR="00C53C29" w:rsidRPr="009C4728" w:rsidRDefault="00C53C29" w:rsidP="00C53C29">
      <w:pPr>
        <w:pStyle w:val="Heading4"/>
      </w:pPr>
      <w:bookmarkStart w:id="407" w:name="_Toc21093171"/>
      <w:bookmarkStart w:id="408" w:name="_Toc29762700"/>
      <w:bookmarkStart w:id="409" w:name="_Toc36025875"/>
      <w:bookmarkStart w:id="410" w:name="_Toc44584745"/>
      <w:bookmarkStart w:id="411" w:name="_Toc45869038"/>
      <w:bookmarkStart w:id="412" w:name="_Toc52553597"/>
      <w:r w:rsidRPr="009C4728">
        <w:t>6.5.2.5</w:t>
      </w:r>
      <w:r w:rsidRPr="009C4728">
        <w:tab/>
        <w:t>NB-IoT minimum requirement</w:t>
      </w:r>
      <w:bookmarkEnd w:id="407"/>
      <w:bookmarkEnd w:id="408"/>
      <w:bookmarkEnd w:id="409"/>
      <w:bookmarkEnd w:id="410"/>
      <w:bookmarkEnd w:id="411"/>
      <w:bookmarkEnd w:id="412"/>
    </w:p>
    <w:p w:rsidR="00C53C29" w:rsidRPr="009C4728" w:rsidRDefault="00C53C29" w:rsidP="00C53C29">
      <w:r w:rsidRPr="009C4728">
        <w:t>For NB-IoT, the minimum requirement for frequency error is specified in TS 36.104 [4], subclause 6.5.1.</w:t>
      </w:r>
    </w:p>
    <w:p w:rsidR="00C53C29" w:rsidRPr="009C4728" w:rsidRDefault="00C53C29" w:rsidP="00C53C29">
      <w:pPr>
        <w:pStyle w:val="Heading4"/>
      </w:pPr>
      <w:bookmarkStart w:id="413" w:name="_Toc21093172"/>
      <w:bookmarkStart w:id="414" w:name="_Toc29762701"/>
      <w:bookmarkStart w:id="415" w:name="_Toc36025876"/>
      <w:bookmarkStart w:id="416" w:name="_Toc44584746"/>
      <w:bookmarkStart w:id="417" w:name="_Toc45869039"/>
      <w:bookmarkStart w:id="418" w:name="_Toc52553598"/>
      <w:r w:rsidRPr="009C4728">
        <w:t>6.5.2.6</w:t>
      </w:r>
      <w:r w:rsidRPr="009C4728">
        <w:tab/>
        <w:t>NR minimum requirement</w:t>
      </w:r>
      <w:bookmarkEnd w:id="413"/>
      <w:bookmarkEnd w:id="414"/>
      <w:bookmarkEnd w:id="415"/>
      <w:bookmarkEnd w:id="416"/>
      <w:bookmarkEnd w:id="417"/>
      <w:bookmarkEnd w:id="418"/>
    </w:p>
    <w:p w:rsidR="00C53C29" w:rsidRPr="009C4728" w:rsidRDefault="00C53C29" w:rsidP="00C53C29">
      <w:r w:rsidRPr="009C4728">
        <w:t>For NR, the minimum requirement for frequency error (BS type 1-C) is specified in TS 38.104 [17], subclause 6.5.1.</w:t>
      </w:r>
    </w:p>
    <w:p w:rsidR="00C53C29" w:rsidRPr="009C4728" w:rsidRDefault="00C53C29" w:rsidP="00C53C29">
      <w:pPr>
        <w:pStyle w:val="Heading3"/>
      </w:pPr>
      <w:bookmarkStart w:id="419" w:name="_Toc21093173"/>
      <w:bookmarkStart w:id="420" w:name="_Toc29762702"/>
      <w:bookmarkStart w:id="421" w:name="_Toc36025877"/>
      <w:bookmarkStart w:id="422" w:name="_Toc44584747"/>
      <w:bookmarkStart w:id="423" w:name="_Toc45869040"/>
      <w:bookmarkStart w:id="424" w:name="_Toc52553599"/>
      <w:r w:rsidRPr="009C4728">
        <w:t>6.5.3</w:t>
      </w:r>
      <w:r w:rsidRPr="009C4728">
        <w:tab/>
        <w:t>Time alignment error</w:t>
      </w:r>
      <w:bookmarkEnd w:id="419"/>
      <w:bookmarkEnd w:id="420"/>
      <w:bookmarkEnd w:id="421"/>
      <w:bookmarkEnd w:id="422"/>
      <w:bookmarkEnd w:id="423"/>
      <w:bookmarkEnd w:id="424"/>
    </w:p>
    <w:p w:rsidR="00C53C29" w:rsidRPr="009C4728" w:rsidRDefault="00C53C29" w:rsidP="00C53C29">
      <w:r w:rsidRPr="009C4728">
        <w:t>This requirement applies to frame timing in:</w:t>
      </w:r>
    </w:p>
    <w:p w:rsidR="00C53C29" w:rsidRPr="009C4728" w:rsidRDefault="00C53C29" w:rsidP="00C53C29">
      <w:pPr>
        <w:pStyle w:val="B1"/>
      </w:pPr>
      <w:r w:rsidRPr="009C4728">
        <w:t>-</w:t>
      </w:r>
      <w:r w:rsidRPr="009C4728">
        <w:tab/>
        <w:t>UTRA single/multi-carrier transmissions, and their combinations with MIMO or TX diversity.</w:t>
      </w:r>
    </w:p>
    <w:p w:rsidR="00C53C29" w:rsidRPr="009C4728" w:rsidRDefault="00C53C29" w:rsidP="00C53C29">
      <w:pPr>
        <w:pStyle w:val="B1"/>
      </w:pPr>
      <w:r w:rsidRPr="009C4728">
        <w:t>-</w:t>
      </w:r>
      <w:r w:rsidRPr="009C4728">
        <w:tab/>
        <w:t xml:space="preserve">E-UTRA single/multi-carrier transmissions, and their combinations with MIMO or TX diversity. </w:t>
      </w:r>
    </w:p>
    <w:p w:rsidR="00C53C29" w:rsidRPr="009C4728" w:rsidRDefault="00C53C29" w:rsidP="00C53C29">
      <w:pPr>
        <w:pStyle w:val="B1"/>
      </w:pPr>
      <w:r w:rsidRPr="009C4728">
        <w:t>-</w:t>
      </w:r>
      <w:r w:rsidRPr="009C4728">
        <w:tab/>
        <w:t>NR single/multi-carrier transmissions, and their combinations with MIMO</w:t>
      </w:r>
      <w:r w:rsidRPr="009C4728">
        <w:rPr>
          <w:rFonts w:eastAsia="SimSun" w:hint="eastAsia"/>
          <w:lang w:val="en-US" w:eastAsia="zh-CN"/>
        </w:rPr>
        <w:t>.</w:t>
      </w:r>
    </w:p>
    <w:p w:rsidR="00C53C29" w:rsidRPr="009C4728" w:rsidRDefault="00C53C29" w:rsidP="00C53C29">
      <w:pPr>
        <w:pStyle w:val="B1"/>
      </w:pPr>
      <w:r w:rsidRPr="009C4728">
        <w:t>-</w:t>
      </w:r>
      <w:r w:rsidRPr="009C4728">
        <w:tab/>
        <w:t xml:space="preserve">E-UTRA Carrier Aggregation, with or without MIMO or TX diversity. </w:t>
      </w:r>
    </w:p>
    <w:p w:rsidR="00C53C29" w:rsidRPr="009C4728" w:rsidRDefault="00C53C29" w:rsidP="00C53C29">
      <w:pPr>
        <w:pStyle w:val="B1"/>
      </w:pPr>
      <w:r w:rsidRPr="009C4728">
        <w:t>-</w:t>
      </w:r>
      <w:r w:rsidRPr="009C4728">
        <w:tab/>
        <w:t>NR Carrier Aggregation, with or without MIMO</w:t>
      </w:r>
      <w:r w:rsidRPr="009C4728">
        <w:rPr>
          <w:rFonts w:eastAsia="SimSun" w:hint="eastAsia"/>
          <w:lang w:val="en-US" w:eastAsia="zh-CN"/>
        </w:rPr>
        <w:t>.</w:t>
      </w:r>
    </w:p>
    <w:p w:rsidR="00C53C29" w:rsidRPr="009C4728" w:rsidRDefault="00C53C29" w:rsidP="00C53C29">
      <w:pPr>
        <w:pStyle w:val="B1"/>
      </w:pPr>
      <w:r w:rsidRPr="009C4728">
        <w:t>-</w:t>
      </w:r>
      <w:r w:rsidRPr="009C4728">
        <w:tab/>
        <w:t>NB-IoT transmissions</w:t>
      </w:r>
      <w:r w:rsidRPr="009C4728">
        <w:rPr>
          <w:lang w:eastAsia="zh-CN"/>
        </w:rPr>
        <w:t xml:space="preserve"> </w:t>
      </w:r>
      <w:r w:rsidRPr="009C4728">
        <w:t>with TX diversity.</w:t>
      </w:r>
    </w:p>
    <w:p w:rsidR="00C53C29" w:rsidRPr="009C4728" w:rsidRDefault="00C53C29" w:rsidP="00C53C29">
      <w:r w:rsidRPr="009C4728">
        <w:t>Frames of the WCDMA/LTE/NR</w:t>
      </w:r>
      <w:r w:rsidRPr="009C4728">
        <w:rPr>
          <w:lang w:eastAsia="zh-CN"/>
        </w:rPr>
        <w:t>/</w:t>
      </w:r>
      <w:r w:rsidRPr="009C4728">
        <w:t>NB-IoT signals present at the BS transmitter antenna connector(s) are not perfectly aligned in time. In relation to each other, the RF signals present at the BS transmitter antenna connector (s) experience certain timing differences.</w:t>
      </w:r>
    </w:p>
    <w:p w:rsidR="00C53C29" w:rsidRPr="009C4728" w:rsidRDefault="00C53C29" w:rsidP="00C53C29">
      <w:pPr>
        <w:rPr>
          <w:rFonts w:eastAsia="SimSun"/>
          <w:lang w:eastAsia="zh-CN"/>
        </w:rPr>
      </w:pPr>
      <w:r w:rsidRPr="009C4728">
        <w:t>For a specific set of signals/transmitter configuration/transmission mode, the Time Alignment Error (TAE) is defined as the largest timing difference between any</w:t>
      </w:r>
      <w:r w:rsidRPr="009C4728">
        <w:rPr>
          <w:lang w:eastAsia="zh-CN"/>
        </w:rPr>
        <w:t xml:space="preserve"> </w:t>
      </w:r>
      <w:r w:rsidRPr="009C4728">
        <w:t>two signals.</w:t>
      </w:r>
    </w:p>
    <w:p w:rsidR="00C53C29" w:rsidRPr="009C4728" w:rsidRDefault="00C53C29" w:rsidP="00C53C29">
      <w:pPr>
        <w:pStyle w:val="Heading4"/>
      </w:pPr>
      <w:bookmarkStart w:id="425" w:name="_Toc21093174"/>
      <w:bookmarkStart w:id="426" w:name="_Toc29762703"/>
      <w:bookmarkStart w:id="427" w:name="_Toc36025878"/>
      <w:bookmarkStart w:id="428" w:name="_Toc44584748"/>
      <w:bookmarkStart w:id="429" w:name="_Toc45869041"/>
      <w:bookmarkStart w:id="430" w:name="_Toc52553600"/>
      <w:r w:rsidRPr="009C4728">
        <w:t>6.5.3.1</w:t>
      </w:r>
      <w:r w:rsidRPr="009C4728">
        <w:tab/>
        <w:t>E-UTRA minimum Requirement</w:t>
      </w:r>
      <w:bookmarkEnd w:id="425"/>
      <w:bookmarkEnd w:id="426"/>
      <w:bookmarkEnd w:id="427"/>
      <w:bookmarkEnd w:id="428"/>
      <w:bookmarkEnd w:id="429"/>
      <w:bookmarkEnd w:id="430"/>
    </w:p>
    <w:p w:rsidR="00C53C29" w:rsidRPr="009C4728" w:rsidRDefault="00C53C29" w:rsidP="00C53C29">
      <w:r w:rsidRPr="009C4728">
        <w:t>For E-UTRA, the minimum requirement for time alignment is specified in TS 36.104 [4], subclause 6.5.3.</w:t>
      </w:r>
    </w:p>
    <w:p w:rsidR="00C53C29" w:rsidRPr="009C4728" w:rsidRDefault="00C53C29" w:rsidP="00C53C29">
      <w:pPr>
        <w:pStyle w:val="Heading4"/>
      </w:pPr>
      <w:bookmarkStart w:id="431" w:name="_Toc21093175"/>
      <w:bookmarkStart w:id="432" w:name="_Toc29762704"/>
      <w:bookmarkStart w:id="433" w:name="_Toc36025879"/>
      <w:bookmarkStart w:id="434" w:name="_Toc44584749"/>
      <w:bookmarkStart w:id="435" w:name="_Toc45869042"/>
      <w:bookmarkStart w:id="436" w:name="_Toc52553601"/>
      <w:r w:rsidRPr="009C4728">
        <w:t>6.5.3.2</w:t>
      </w:r>
      <w:r w:rsidRPr="009C4728">
        <w:tab/>
        <w:t>UTRA FDD minimum requirement</w:t>
      </w:r>
      <w:bookmarkEnd w:id="431"/>
      <w:bookmarkEnd w:id="432"/>
      <w:bookmarkEnd w:id="433"/>
      <w:bookmarkEnd w:id="434"/>
      <w:bookmarkEnd w:id="435"/>
      <w:bookmarkEnd w:id="436"/>
    </w:p>
    <w:p w:rsidR="00C53C29" w:rsidRPr="009C4728" w:rsidRDefault="00C53C29" w:rsidP="00C53C29">
      <w:r w:rsidRPr="009C4728">
        <w:t>For UTRA FDD, the minimum requirement for time alignment is specified in TS 25.104 [2], subclause 6.8.4.</w:t>
      </w:r>
    </w:p>
    <w:p w:rsidR="00C53C29" w:rsidRPr="009C4728" w:rsidRDefault="00C53C29" w:rsidP="00C53C29">
      <w:pPr>
        <w:pStyle w:val="Heading4"/>
      </w:pPr>
      <w:bookmarkStart w:id="437" w:name="_Toc21093176"/>
      <w:bookmarkStart w:id="438" w:name="_Toc29762705"/>
      <w:bookmarkStart w:id="439" w:name="_Toc36025880"/>
      <w:bookmarkStart w:id="440" w:name="_Toc44584750"/>
      <w:bookmarkStart w:id="441" w:name="_Toc45869043"/>
      <w:bookmarkStart w:id="442" w:name="_Toc52553602"/>
      <w:r w:rsidRPr="009C4728">
        <w:t>6.5.3.3</w:t>
      </w:r>
      <w:r w:rsidRPr="009C4728">
        <w:tab/>
        <w:t>UTRA TDD minimum requirement</w:t>
      </w:r>
      <w:bookmarkEnd w:id="437"/>
      <w:bookmarkEnd w:id="438"/>
      <w:bookmarkEnd w:id="439"/>
      <w:bookmarkEnd w:id="440"/>
      <w:bookmarkEnd w:id="441"/>
      <w:bookmarkEnd w:id="442"/>
    </w:p>
    <w:p w:rsidR="00C53C29" w:rsidRPr="009C4728" w:rsidRDefault="00C53C29" w:rsidP="00C53C29">
      <w:r w:rsidRPr="009C4728">
        <w:t>For UTRA TDD, the minimum requirement for time alignment is specified in TS 25.105 [3], subclause 6.8.5.</w:t>
      </w:r>
    </w:p>
    <w:p w:rsidR="00C53C29" w:rsidRPr="009C4728" w:rsidRDefault="00C53C29" w:rsidP="00C53C29">
      <w:pPr>
        <w:pStyle w:val="Heading4"/>
      </w:pPr>
      <w:bookmarkStart w:id="443" w:name="_Toc21093177"/>
      <w:bookmarkStart w:id="444" w:name="_Toc29762706"/>
      <w:bookmarkStart w:id="445" w:name="_Toc36025881"/>
      <w:bookmarkStart w:id="446" w:name="_Toc44584751"/>
      <w:bookmarkStart w:id="447" w:name="_Toc45869044"/>
      <w:bookmarkStart w:id="448" w:name="_Toc52553603"/>
      <w:r w:rsidRPr="009C4728">
        <w:t>6.5.3.4</w:t>
      </w:r>
      <w:r w:rsidRPr="009C4728">
        <w:tab/>
        <w:t>NB-IoT minimum Requirement</w:t>
      </w:r>
      <w:bookmarkEnd w:id="443"/>
      <w:bookmarkEnd w:id="444"/>
      <w:bookmarkEnd w:id="445"/>
      <w:bookmarkEnd w:id="446"/>
      <w:bookmarkEnd w:id="447"/>
      <w:bookmarkEnd w:id="448"/>
    </w:p>
    <w:p w:rsidR="00C53C29" w:rsidRPr="009C4728" w:rsidRDefault="00C53C29" w:rsidP="00C53C29">
      <w:r w:rsidRPr="009C4728">
        <w:t>For NB-IoT, the minimum requirement for time alignment is specified in TS 36.104 [4], subclause 6.5.3.</w:t>
      </w:r>
    </w:p>
    <w:p w:rsidR="00C53C29" w:rsidRPr="009C4728" w:rsidRDefault="00C53C29" w:rsidP="00C53C29">
      <w:pPr>
        <w:pStyle w:val="Heading4"/>
      </w:pPr>
      <w:bookmarkStart w:id="449" w:name="_Toc21093178"/>
      <w:bookmarkStart w:id="450" w:name="_Toc29762707"/>
      <w:bookmarkStart w:id="451" w:name="_Toc36025882"/>
      <w:bookmarkStart w:id="452" w:name="_Toc44584752"/>
      <w:bookmarkStart w:id="453" w:name="_Toc45869045"/>
      <w:bookmarkStart w:id="454" w:name="_Toc52553604"/>
      <w:r w:rsidRPr="009C4728">
        <w:t>6.5.3.5</w:t>
      </w:r>
      <w:r w:rsidRPr="009C4728">
        <w:tab/>
        <w:t>NR minimum Requirement</w:t>
      </w:r>
      <w:bookmarkEnd w:id="449"/>
      <w:bookmarkEnd w:id="450"/>
      <w:bookmarkEnd w:id="451"/>
      <w:bookmarkEnd w:id="452"/>
      <w:bookmarkEnd w:id="453"/>
      <w:bookmarkEnd w:id="454"/>
    </w:p>
    <w:p w:rsidR="00C53C29" w:rsidRPr="009C4728" w:rsidRDefault="00C53C29" w:rsidP="00C53C29">
      <w:r w:rsidRPr="009C4728">
        <w:t>For NR, the minimum requirement for time alignment (BS type 1-C) is specified in TS 38.104 [17], subclause 6.5.3.</w:t>
      </w:r>
    </w:p>
    <w:p w:rsidR="00C53C29" w:rsidRPr="009C4728" w:rsidRDefault="00C53C29" w:rsidP="00C53C29">
      <w:pPr>
        <w:pStyle w:val="Heading2"/>
      </w:pPr>
      <w:bookmarkStart w:id="455" w:name="_Toc21093179"/>
      <w:bookmarkStart w:id="456" w:name="_Toc29762708"/>
      <w:bookmarkStart w:id="457" w:name="_Toc36025883"/>
      <w:bookmarkStart w:id="458" w:name="_Toc44584753"/>
      <w:bookmarkStart w:id="459" w:name="_Toc45869046"/>
      <w:bookmarkStart w:id="460" w:name="_Toc52553605"/>
      <w:r w:rsidRPr="009C4728">
        <w:lastRenderedPageBreak/>
        <w:t>6.6</w:t>
      </w:r>
      <w:r w:rsidRPr="009C4728">
        <w:tab/>
        <w:t>Unwanted emissions</w:t>
      </w:r>
      <w:bookmarkEnd w:id="455"/>
      <w:bookmarkEnd w:id="456"/>
      <w:bookmarkEnd w:id="457"/>
      <w:bookmarkEnd w:id="458"/>
      <w:bookmarkEnd w:id="459"/>
      <w:bookmarkEnd w:id="460"/>
    </w:p>
    <w:p w:rsidR="00C53C29" w:rsidRPr="009C4728" w:rsidRDefault="00C53C29" w:rsidP="00C53C29">
      <w:pPr>
        <w:rPr>
          <w:rFonts w:cs="v5.0.0"/>
        </w:rPr>
      </w:pPr>
      <w:r w:rsidRPr="009C4728">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rsidR="00C53C29" w:rsidRPr="009C4728" w:rsidRDefault="00C53C29" w:rsidP="00C53C29">
      <w:pPr>
        <w:rPr>
          <w:rFonts w:cs="v5.0.0"/>
        </w:rPr>
      </w:pPr>
      <w:r w:rsidRPr="009C4728">
        <w:rPr>
          <w:rFonts w:cs="v5.0.0"/>
        </w:rPr>
        <w:t>The out-of-band emissions requirement for the BS transmitter is specified in terms of an Operating band unwanted emissions requirement that defines limits for emissions in each supported</w:t>
      </w:r>
      <w:r w:rsidRPr="009C4728" w:rsidDel="00507917">
        <w:rPr>
          <w:rFonts w:cs="v5.0.0"/>
        </w:rPr>
        <w:t xml:space="preserve"> </w:t>
      </w:r>
      <w:r w:rsidRPr="009C4728">
        <w:rPr>
          <w:rFonts w:cs="v5.0.0"/>
        </w:rPr>
        <w:t xml:space="preserve">downlink operating band plus the frequency ranges </w:t>
      </w:r>
      <w:r w:rsidRPr="009C4728">
        <w:t>Δf</w:t>
      </w:r>
      <w:r w:rsidRPr="009C4728">
        <w:rPr>
          <w:vertAlign w:val="subscript"/>
        </w:rPr>
        <w:t>OBUE</w:t>
      </w:r>
      <w:r w:rsidRPr="009C4728">
        <w:rPr>
          <w:rFonts w:cs="v5.0.0"/>
        </w:rPr>
        <w:t xml:space="preserve"> above and </w:t>
      </w:r>
      <w:r w:rsidRPr="009C4728">
        <w:t>Δf</w:t>
      </w:r>
      <w:r w:rsidRPr="009C4728">
        <w:rPr>
          <w:vertAlign w:val="subscript"/>
        </w:rPr>
        <w:t>OBUE</w:t>
      </w:r>
      <w:r w:rsidRPr="009C4728">
        <w:rPr>
          <w:rFonts w:cs="v5.0.0"/>
        </w:rPr>
        <w:t xml:space="preserve"> below each band. Emissions outside of this frequency range are limited by a spurious emissions requirement. The values of </w:t>
      </w:r>
      <w:r w:rsidRPr="009C4728">
        <w:t>Δf</w:t>
      </w:r>
      <w:r w:rsidRPr="009C4728">
        <w:rPr>
          <w:vertAlign w:val="subscript"/>
        </w:rPr>
        <w:t>OBUE</w:t>
      </w:r>
      <w:r w:rsidRPr="009C4728">
        <w:rPr>
          <w:rFonts w:cs="v5.0.0"/>
        </w:rPr>
        <w:t xml:space="preserve"> are defined in table 6.6-1.</w:t>
      </w:r>
    </w:p>
    <w:p w:rsidR="00C53C29" w:rsidRPr="009C4728" w:rsidRDefault="00C53C29" w:rsidP="00C53C29">
      <w:pPr>
        <w:pStyle w:val="TH"/>
      </w:pPr>
      <w:r w:rsidRPr="009C4728">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C53C29" w:rsidRPr="009C4728" w:rsidTr="0021138B">
        <w:trPr>
          <w:jc w:val="center"/>
        </w:trPr>
        <w:tc>
          <w:tcPr>
            <w:tcW w:w="0" w:type="auto"/>
            <w:shd w:val="clear" w:color="auto" w:fill="auto"/>
          </w:tcPr>
          <w:p w:rsidR="00C53C29" w:rsidRPr="009C4728" w:rsidRDefault="00C53C29" w:rsidP="0021138B">
            <w:pPr>
              <w:pStyle w:val="TAH"/>
            </w:pPr>
            <w:r w:rsidRPr="009C4728">
              <w:t>Operating band characteristics</w:t>
            </w:r>
          </w:p>
        </w:tc>
        <w:tc>
          <w:tcPr>
            <w:tcW w:w="0" w:type="auto"/>
            <w:shd w:val="clear" w:color="auto" w:fill="auto"/>
          </w:tcPr>
          <w:p w:rsidR="00C53C29" w:rsidRPr="009C4728" w:rsidRDefault="00C53C29" w:rsidP="0021138B">
            <w:pPr>
              <w:pStyle w:val="TAH"/>
            </w:pPr>
            <w:r w:rsidRPr="009C4728">
              <w:t>Δf</w:t>
            </w:r>
            <w:r w:rsidRPr="009C4728">
              <w:rPr>
                <w:vertAlign w:val="subscript"/>
              </w:rPr>
              <w:t>OBUE</w:t>
            </w:r>
            <w:r w:rsidRPr="009C4728">
              <w:t xml:space="preserve"> [MHz]</w:t>
            </w:r>
          </w:p>
        </w:tc>
      </w:tr>
      <w:tr w:rsidR="00C53C29" w:rsidRPr="009C4728" w:rsidTr="0021138B">
        <w:trPr>
          <w:jc w:val="center"/>
        </w:trPr>
        <w:tc>
          <w:tcPr>
            <w:tcW w:w="0" w:type="auto"/>
            <w:shd w:val="clear" w:color="auto" w:fill="auto"/>
          </w:tcPr>
          <w:p w:rsidR="00C53C29" w:rsidRPr="009C4728" w:rsidRDefault="00C53C29" w:rsidP="0021138B">
            <w:pPr>
              <w:pStyle w:val="TAC"/>
            </w:pPr>
            <w:r w:rsidRPr="009C4728">
              <w:t>F</w:t>
            </w:r>
            <w:r w:rsidRPr="009C4728">
              <w:rPr>
                <w:vertAlign w:val="subscript"/>
              </w:rPr>
              <w:t>DL_high</w:t>
            </w:r>
            <w:r w:rsidRPr="009C4728">
              <w:t xml:space="preserve"> – F</w:t>
            </w:r>
            <w:r w:rsidRPr="009C4728">
              <w:rPr>
                <w:vertAlign w:val="subscript"/>
              </w:rPr>
              <w:t>DL_low</w:t>
            </w:r>
            <w:r w:rsidRPr="009C4728">
              <w:t xml:space="preserve"> </w:t>
            </w:r>
            <w:bookmarkStart w:id="461" w:name="OLE_LINK27"/>
            <w:bookmarkStart w:id="462" w:name="OLE_LINK28"/>
            <w:r w:rsidRPr="009C4728">
              <w:sym w:font="Symbol" w:char="00A3"/>
            </w:r>
            <w:bookmarkEnd w:id="461"/>
            <w:bookmarkEnd w:id="462"/>
            <w:r w:rsidRPr="009C4728">
              <w:rPr>
                <w:lang w:eastAsia="zh-CN"/>
              </w:rPr>
              <w:t xml:space="preserve"> 2</w:t>
            </w:r>
            <w:r w:rsidRPr="009C4728">
              <w:t>00 MHz</w:t>
            </w:r>
          </w:p>
        </w:tc>
        <w:tc>
          <w:tcPr>
            <w:tcW w:w="0" w:type="auto"/>
            <w:shd w:val="clear" w:color="auto" w:fill="auto"/>
          </w:tcPr>
          <w:p w:rsidR="00C53C29" w:rsidRPr="009C4728" w:rsidRDefault="00C53C29" w:rsidP="0021138B">
            <w:pPr>
              <w:pStyle w:val="TAC"/>
            </w:pPr>
            <w:r w:rsidRPr="009C4728">
              <w:t xml:space="preserve">10 </w:t>
            </w:r>
          </w:p>
        </w:tc>
      </w:tr>
      <w:tr w:rsidR="00C53C29" w:rsidRPr="009C4728" w:rsidTr="0021138B">
        <w:trPr>
          <w:jc w:val="center"/>
        </w:trPr>
        <w:tc>
          <w:tcPr>
            <w:tcW w:w="0" w:type="auto"/>
            <w:shd w:val="clear" w:color="auto" w:fill="auto"/>
          </w:tcPr>
          <w:p w:rsidR="00C53C29" w:rsidRPr="009C4728" w:rsidRDefault="00C53C29" w:rsidP="0021138B">
            <w:pPr>
              <w:pStyle w:val="TAC"/>
            </w:pPr>
            <w:r w:rsidRPr="009C4728">
              <w:rPr>
                <w:lang w:eastAsia="zh-CN"/>
              </w:rPr>
              <w:t>200 MHz</w:t>
            </w:r>
            <w:r w:rsidRPr="009C4728">
              <w:t xml:space="preserve"> &lt; </w:t>
            </w:r>
            <w:bookmarkStart w:id="463" w:name="OLE_LINK25"/>
            <w:r w:rsidRPr="009C4728">
              <w:t>F</w:t>
            </w:r>
            <w:r w:rsidRPr="009C4728">
              <w:rPr>
                <w:vertAlign w:val="subscript"/>
              </w:rPr>
              <w:t>DL_high</w:t>
            </w:r>
            <w:r w:rsidRPr="009C4728">
              <w:t xml:space="preserve"> – F</w:t>
            </w:r>
            <w:r w:rsidRPr="009C4728">
              <w:rPr>
                <w:vertAlign w:val="subscript"/>
              </w:rPr>
              <w:t>DL_low</w:t>
            </w:r>
            <w:r w:rsidRPr="009C4728">
              <w:t xml:space="preserve"> </w:t>
            </w:r>
            <w:r w:rsidRPr="009C4728">
              <w:sym w:font="Symbol" w:char="00A3"/>
            </w:r>
            <w:r w:rsidRPr="009C4728">
              <w:rPr>
                <w:lang w:eastAsia="zh-CN"/>
              </w:rPr>
              <w:t xml:space="preserve"> 9</w:t>
            </w:r>
            <w:r w:rsidRPr="009C4728">
              <w:t>00 MHz</w:t>
            </w:r>
            <w:bookmarkEnd w:id="463"/>
          </w:p>
        </w:tc>
        <w:tc>
          <w:tcPr>
            <w:tcW w:w="0" w:type="auto"/>
            <w:shd w:val="clear" w:color="auto" w:fill="auto"/>
          </w:tcPr>
          <w:p w:rsidR="00C53C29" w:rsidRPr="009C4728" w:rsidRDefault="00C53C29" w:rsidP="0021138B">
            <w:pPr>
              <w:pStyle w:val="TAC"/>
            </w:pPr>
            <w:r w:rsidRPr="009C4728">
              <w:t xml:space="preserve">40 </w:t>
            </w:r>
          </w:p>
        </w:tc>
      </w:tr>
    </w:tbl>
    <w:p w:rsidR="00C53C29" w:rsidRPr="009C4728" w:rsidRDefault="00C53C29" w:rsidP="00C53C29">
      <w:pPr>
        <w:rPr>
          <w:rFonts w:cs="v5.0.0"/>
        </w:rPr>
      </w:pPr>
    </w:p>
    <w:p w:rsidR="00C53C29" w:rsidRPr="009C4728" w:rsidRDefault="00C53C29" w:rsidP="00C53C29">
      <w:pPr>
        <w:rPr>
          <w:rFonts w:cs="v5.0.0"/>
        </w:rPr>
      </w:pPr>
      <w:r w:rsidRPr="009C4728">
        <w:rPr>
          <w:rFonts w:cs="v5.0.0"/>
        </w:rPr>
        <w:t>There is in addition a requirement for occupied bandwidth and an ACLR requirement applicable for some RATs.</w:t>
      </w:r>
    </w:p>
    <w:p w:rsidR="00C53C29" w:rsidRPr="009C4728" w:rsidRDefault="00C53C29" w:rsidP="00C53C29">
      <w:pPr>
        <w:pStyle w:val="Heading3"/>
      </w:pPr>
      <w:bookmarkStart w:id="464" w:name="_Toc21093180"/>
      <w:bookmarkStart w:id="465" w:name="_Toc29762709"/>
      <w:bookmarkStart w:id="466" w:name="_Toc36025884"/>
      <w:bookmarkStart w:id="467" w:name="_Toc44584754"/>
      <w:bookmarkStart w:id="468" w:name="_Toc45869047"/>
      <w:bookmarkStart w:id="469" w:name="_Toc52553606"/>
      <w:r w:rsidRPr="009C4728">
        <w:t>6.6.1</w:t>
      </w:r>
      <w:r w:rsidRPr="009C4728">
        <w:tab/>
        <w:t>Transmitter spurious emissions</w:t>
      </w:r>
      <w:bookmarkEnd w:id="464"/>
      <w:bookmarkEnd w:id="465"/>
      <w:bookmarkEnd w:id="466"/>
      <w:bookmarkEnd w:id="467"/>
      <w:bookmarkEnd w:id="468"/>
      <w:bookmarkEnd w:id="469"/>
    </w:p>
    <w:p w:rsidR="00C53C29" w:rsidRPr="009C4728" w:rsidRDefault="00C53C29" w:rsidP="00C53C29">
      <w:pPr>
        <w:rPr>
          <w:rFonts w:cs="v3.8.0"/>
        </w:rPr>
      </w:pPr>
      <w:r w:rsidRPr="009C4728">
        <w:rPr>
          <w:rFonts w:cs="v3.8.0"/>
        </w:rPr>
        <w:t xml:space="preserve">The transmitter spurious emission limits apply from 9 kHz to 12.75 GHz, excluding the frequency range from </w:t>
      </w:r>
      <w:r w:rsidRPr="009C4728">
        <w:t>Δf</w:t>
      </w:r>
      <w:r w:rsidRPr="009C4728">
        <w:rPr>
          <w:vertAlign w:val="subscript"/>
        </w:rPr>
        <w:t>OBUE</w:t>
      </w:r>
      <w:r w:rsidRPr="009C4728">
        <w:rPr>
          <w:rFonts w:cs="v3.8.0"/>
        </w:rPr>
        <w:t xml:space="preserve"> below the lowest frequency of the </w:t>
      </w:r>
      <w:r w:rsidRPr="009C4728">
        <w:t>downlink</w:t>
      </w:r>
      <w:r w:rsidRPr="009C4728">
        <w:rPr>
          <w:rFonts w:cs="v3.8.0"/>
        </w:rPr>
        <w:t xml:space="preserve"> operating band up to </w:t>
      </w:r>
      <w:r w:rsidRPr="009C4728">
        <w:t>Δf</w:t>
      </w:r>
      <w:r w:rsidRPr="009C4728">
        <w:rPr>
          <w:vertAlign w:val="subscript"/>
        </w:rPr>
        <w:t>OBUE</w:t>
      </w:r>
      <w:r w:rsidRPr="009C4728">
        <w:rPr>
          <w:rFonts w:cs="v3.8.0"/>
        </w:rPr>
        <w:t xml:space="preserve"> above the highest frequency of the </w:t>
      </w:r>
      <w:r w:rsidRPr="009C4728">
        <w:t>downlink</w:t>
      </w:r>
      <w:r w:rsidRPr="009C4728" w:rsidDel="00B62512">
        <w:rPr>
          <w:rFonts w:cs="v3.8.0"/>
        </w:rPr>
        <w:t xml:space="preserve"> </w:t>
      </w:r>
      <w:r w:rsidRPr="009C4728">
        <w:rPr>
          <w:rFonts w:cs="v3.8.0"/>
        </w:rPr>
        <w:t>operating band.</w:t>
      </w:r>
      <w:r w:rsidRPr="009C4728">
        <w:t xml:space="preserve"> </w:t>
      </w:r>
      <w:r w:rsidRPr="009C4728">
        <w:rPr>
          <w:rFonts w:cs="v3.8.0"/>
        </w:rPr>
        <w:t>For BS capable of multi-band operation</w:t>
      </w:r>
      <w:r w:rsidRPr="009C4728">
        <w:t xml:space="preserve"> where multiple bands are mapped on the same antenna connector</w:t>
      </w:r>
      <w:r w:rsidRPr="009C4728">
        <w:rPr>
          <w:rFonts w:cs="v3.8.0"/>
        </w:rPr>
        <w:t>, this exclusion applies for each supported operating band. For BS capable of multi-band operation</w:t>
      </w:r>
      <w:r w:rsidRPr="009C4728">
        <w:t xml:space="preserve"> where multiple bands are mapped on separate antenna connectors, the single-band requirements apply and the multi-band exclusions and provisions are not applicable.</w:t>
      </w:r>
    </w:p>
    <w:p w:rsidR="00C53C29" w:rsidRPr="009C4728" w:rsidRDefault="00C53C29" w:rsidP="00C53C29">
      <w:pPr>
        <w:rPr>
          <w:rFonts w:cs="v3.8.0"/>
        </w:rPr>
      </w:pPr>
      <w:r w:rsidRPr="009C4728">
        <w:rPr>
          <w:rFonts w:cs="v3.8.0"/>
        </w:rPr>
        <w:t xml:space="preserve">Exceptions are the requirements in Table 6.6.1.3.1-2 and specifically stated exceptions in Table 6.6.1.3.1-1 that apply also closer than </w:t>
      </w:r>
      <w:r w:rsidRPr="009C4728">
        <w:t>Δf</w:t>
      </w:r>
      <w:r w:rsidRPr="009C4728">
        <w:rPr>
          <w:vertAlign w:val="subscript"/>
        </w:rPr>
        <w:t>OBUE</w:t>
      </w:r>
      <w:r w:rsidRPr="009C4728">
        <w:rPr>
          <w:rFonts w:cs="v3.8.0"/>
        </w:rPr>
        <w:t xml:space="preserve"> from the </w:t>
      </w:r>
      <w:r w:rsidRPr="009C4728">
        <w:t>downlink</w:t>
      </w:r>
      <w:r w:rsidRPr="009C4728" w:rsidDel="00B62512">
        <w:rPr>
          <w:rFonts w:cs="v3.8.0"/>
        </w:rPr>
        <w:t xml:space="preserve"> </w:t>
      </w:r>
      <w:r w:rsidRPr="009C4728">
        <w:rPr>
          <w:rFonts w:cs="v3.8.0"/>
        </w:rPr>
        <w:t>operating band. For some operating bands the upper frequency limit is higher than 12.75 GHz.</w:t>
      </w:r>
    </w:p>
    <w:p w:rsidR="00C53C29" w:rsidRPr="009C4728" w:rsidRDefault="00C53C29" w:rsidP="00C53C29">
      <w:pPr>
        <w:rPr>
          <w:rFonts w:cs="v5.0.0"/>
        </w:rPr>
      </w:pPr>
      <w:r w:rsidRPr="009C4728">
        <w:rPr>
          <w:rFonts w:cs="v4.2.0"/>
        </w:rPr>
        <w:t xml:space="preserve">The requirements shall apply whatever the type of transmitter considered. It applies for all transmission modes foreseen by the manufacturer's specification. </w:t>
      </w:r>
      <w:r w:rsidRPr="009C4728">
        <w:rPr>
          <w:rFonts w:cs="v5.0.0"/>
        </w:rPr>
        <w:t>Unless otherwise stated, all requirements are measured as mean power (RMS).</w:t>
      </w:r>
    </w:p>
    <w:p w:rsidR="00C53C29" w:rsidRPr="009C4728" w:rsidRDefault="00C53C29" w:rsidP="00C53C29">
      <w:pPr>
        <w:pStyle w:val="Heading4"/>
      </w:pPr>
      <w:bookmarkStart w:id="470" w:name="_Toc21093181"/>
      <w:bookmarkStart w:id="471" w:name="_Toc29762710"/>
      <w:bookmarkStart w:id="472" w:name="_Toc36025885"/>
      <w:bookmarkStart w:id="473" w:name="_Toc44584755"/>
      <w:bookmarkStart w:id="474" w:name="_Toc45869048"/>
      <w:bookmarkStart w:id="475" w:name="_Toc52553607"/>
      <w:r w:rsidRPr="009C4728">
        <w:lastRenderedPageBreak/>
        <w:t>6.6.1.1</w:t>
      </w:r>
      <w:r w:rsidRPr="009C4728">
        <w:tab/>
        <w:t>Mandatory Requirements</w:t>
      </w:r>
      <w:bookmarkEnd w:id="470"/>
      <w:bookmarkEnd w:id="471"/>
      <w:bookmarkEnd w:id="472"/>
      <w:bookmarkEnd w:id="473"/>
      <w:bookmarkEnd w:id="474"/>
      <w:bookmarkEnd w:id="475"/>
    </w:p>
    <w:p w:rsidR="00C53C29" w:rsidRPr="009C4728" w:rsidRDefault="00C53C29" w:rsidP="00C53C29">
      <w:pPr>
        <w:keepNext/>
        <w:rPr>
          <w:rFonts w:cs="v5.0.0"/>
        </w:rPr>
      </w:pPr>
      <w:r w:rsidRPr="009C4728">
        <w:rPr>
          <w:rFonts w:cs="v5.0.0"/>
        </w:rPr>
        <w:t xml:space="preserve">The requirements of either subclause 6.6.1.1.1 (Category A limits) or subclause 6.6.1.1.2 (Category B limits) shall apply.  In addition, for a BS operating in Band Category 2, the requirements of 6.6.1.1.3 shall apply in case of Category B limits </w:t>
      </w:r>
      <w:r w:rsidRPr="009C4728">
        <w:t>when GSM/EDGE is configured</w:t>
      </w:r>
      <w:r w:rsidRPr="009C4728">
        <w:rPr>
          <w:rFonts w:cs="v5.0.0"/>
        </w:rPr>
        <w:t>.</w:t>
      </w:r>
    </w:p>
    <w:p w:rsidR="00C53C29" w:rsidRPr="009C4728" w:rsidRDefault="00C53C29" w:rsidP="00C53C29">
      <w:pPr>
        <w:pStyle w:val="Heading5"/>
      </w:pPr>
      <w:bookmarkStart w:id="476" w:name="_Toc21093182"/>
      <w:bookmarkStart w:id="477" w:name="_Toc29762711"/>
      <w:bookmarkStart w:id="478" w:name="_Toc36025886"/>
      <w:bookmarkStart w:id="479" w:name="_Toc44584756"/>
      <w:bookmarkStart w:id="480" w:name="_Toc45869049"/>
      <w:bookmarkStart w:id="481" w:name="_Toc52553608"/>
      <w:r w:rsidRPr="009C4728">
        <w:t>6.6.1.1.1</w:t>
      </w:r>
      <w:r w:rsidRPr="009C4728">
        <w:tab/>
        <w:t>Minimum requirement (Category A)</w:t>
      </w:r>
      <w:bookmarkEnd w:id="476"/>
      <w:bookmarkEnd w:id="477"/>
      <w:bookmarkEnd w:id="478"/>
      <w:bookmarkEnd w:id="479"/>
      <w:bookmarkEnd w:id="480"/>
      <w:bookmarkEnd w:id="481"/>
    </w:p>
    <w:p w:rsidR="00C53C29" w:rsidRPr="009C4728" w:rsidRDefault="00C53C29" w:rsidP="00C53C29">
      <w:pPr>
        <w:keepNext/>
        <w:rPr>
          <w:rFonts w:cs="v5.0.0"/>
        </w:rPr>
      </w:pPr>
      <w:r w:rsidRPr="009C4728">
        <w:rPr>
          <w:rFonts w:cs="v5.0.0"/>
        </w:rPr>
        <w:t>The power of any spurious emission shall not exceed the limits in Table 6.6.1.1.1-1</w:t>
      </w:r>
    </w:p>
    <w:p w:rsidR="00C53C29" w:rsidRPr="009C4728" w:rsidRDefault="00C53C29" w:rsidP="00C53C29">
      <w:pPr>
        <w:pStyle w:val="TH"/>
      </w:pPr>
      <w:r w:rsidRPr="009C4728">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53C29" w:rsidRPr="009C4728" w:rsidTr="00995273">
        <w:trPr>
          <w:cantSplit/>
          <w:jc w:val="center"/>
        </w:trPr>
        <w:tc>
          <w:tcPr>
            <w:tcW w:w="2376" w:type="dxa"/>
          </w:tcPr>
          <w:p w:rsidR="00C53C29" w:rsidRPr="009C4728" w:rsidRDefault="00C53C29" w:rsidP="0021138B">
            <w:pPr>
              <w:pStyle w:val="TAH"/>
              <w:rPr>
                <w:rFonts w:cs="Arial"/>
              </w:rPr>
            </w:pPr>
            <w:r w:rsidRPr="009C4728">
              <w:rPr>
                <w:rFonts w:cs="Arial"/>
              </w:rPr>
              <w:t>Frequency range</w:t>
            </w:r>
          </w:p>
        </w:tc>
        <w:tc>
          <w:tcPr>
            <w:tcW w:w="2052" w:type="dxa"/>
            <w:tcBorders>
              <w:bottom w:val="single" w:sz="4" w:space="0" w:color="auto"/>
            </w:tcBorders>
          </w:tcPr>
          <w:p w:rsidR="00C53C29" w:rsidRPr="009C4728" w:rsidRDefault="00C53C29" w:rsidP="0021138B">
            <w:pPr>
              <w:pStyle w:val="TAH"/>
              <w:rPr>
                <w:rFonts w:cs="v5.0.0"/>
              </w:rPr>
            </w:pPr>
            <w:r w:rsidRPr="009C4728">
              <w:rPr>
                <w:rFonts w:cs="v5.0.0"/>
              </w:rPr>
              <w:t>Maximum level</w:t>
            </w:r>
          </w:p>
        </w:tc>
        <w:tc>
          <w:tcPr>
            <w:tcW w:w="1440" w:type="dxa"/>
          </w:tcPr>
          <w:p w:rsidR="00C53C29" w:rsidRPr="009C4728" w:rsidRDefault="00C53C29" w:rsidP="0021138B">
            <w:pPr>
              <w:pStyle w:val="TAH"/>
              <w:rPr>
                <w:rFonts w:cs="v5.0.0"/>
              </w:rPr>
            </w:pPr>
            <w:r w:rsidRPr="009C4728">
              <w:rPr>
                <w:rFonts w:cs="v5.0.0"/>
              </w:rPr>
              <w:t>Measurement Bandwidth</w:t>
            </w:r>
          </w:p>
        </w:tc>
        <w:tc>
          <w:tcPr>
            <w:tcW w:w="2604" w:type="dxa"/>
          </w:tcPr>
          <w:p w:rsidR="00C53C29" w:rsidRPr="009C4728" w:rsidRDefault="00C53C29" w:rsidP="0021138B">
            <w:pPr>
              <w:pStyle w:val="TAH"/>
              <w:rPr>
                <w:rFonts w:cs="v5.0.0"/>
              </w:rPr>
            </w:pPr>
            <w:r w:rsidRPr="009C4728">
              <w:rPr>
                <w:rFonts w:cs="v5.0.0"/>
              </w:rPr>
              <w:t>Note</w:t>
            </w:r>
          </w:p>
        </w:tc>
      </w:tr>
      <w:tr w:rsidR="00995273" w:rsidRPr="009C4728" w:rsidTr="00995273">
        <w:trPr>
          <w:cantSplit/>
          <w:jc w:val="center"/>
        </w:trPr>
        <w:tc>
          <w:tcPr>
            <w:tcW w:w="2376" w:type="dxa"/>
            <w:tcBorders>
              <w:right w:val="single" w:sz="4" w:space="0" w:color="auto"/>
            </w:tcBorders>
          </w:tcPr>
          <w:p w:rsidR="00995273" w:rsidRPr="009C4728" w:rsidRDefault="00995273" w:rsidP="0021138B">
            <w:pPr>
              <w:pStyle w:val="TAC"/>
              <w:rPr>
                <w:rFonts w:cs="v5.0.0"/>
              </w:rPr>
            </w:pPr>
            <w:r w:rsidRPr="009C4728">
              <w:rPr>
                <w:rFonts w:cs="v5.0.0"/>
              </w:rPr>
              <w:t xml:space="preserve">9kHz </w:t>
            </w:r>
            <w:r w:rsidRPr="009C4728">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rsidR="00995273" w:rsidRPr="009C4728" w:rsidRDefault="00995273" w:rsidP="0021138B">
            <w:pPr>
              <w:pStyle w:val="TAC"/>
              <w:rPr>
                <w:rFonts w:cs="v5.0.0"/>
              </w:rPr>
            </w:pPr>
            <w:r w:rsidRPr="009C4728">
              <w:rPr>
                <w:rFonts w:cs="v5.0.0"/>
              </w:rPr>
              <w:t>-13 dBm</w:t>
            </w:r>
          </w:p>
        </w:tc>
        <w:tc>
          <w:tcPr>
            <w:tcW w:w="1440" w:type="dxa"/>
            <w:tcBorders>
              <w:left w:val="single" w:sz="4" w:space="0" w:color="auto"/>
            </w:tcBorders>
          </w:tcPr>
          <w:p w:rsidR="00995273" w:rsidRPr="009C4728" w:rsidRDefault="00995273" w:rsidP="0021138B">
            <w:pPr>
              <w:pStyle w:val="TAC"/>
              <w:rPr>
                <w:rFonts w:cs="v5.0.0"/>
              </w:rPr>
            </w:pPr>
            <w:r w:rsidRPr="009C4728">
              <w:rPr>
                <w:rFonts w:cs="v5.0.0"/>
              </w:rPr>
              <w:t xml:space="preserve">1 kHz </w:t>
            </w:r>
          </w:p>
        </w:tc>
        <w:tc>
          <w:tcPr>
            <w:tcW w:w="2604" w:type="dxa"/>
          </w:tcPr>
          <w:p w:rsidR="00995273" w:rsidRPr="009C4728" w:rsidRDefault="00995273" w:rsidP="0021138B">
            <w:pPr>
              <w:pStyle w:val="TAC"/>
              <w:rPr>
                <w:rFonts w:cs="Arial"/>
              </w:rPr>
            </w:pPr>
            <w:r w:rsidRPr="009C4728">
              <w:rPr>
                <w:rFonts w:cs="Arial"/>
              </w:rPr>
              <w:t>Note 1</w:t>
            </w:r>
          </w:p>
        </w:tc>
      </w:tr>
      <w:tr w:rsidR="00995273" w:rsidRPr="009C4728" w:rsidTr="00995273">
        <w:trPr>
          <w:cantSplit/>
          <w:jc w:val="center"/>
        </w:trPr>
        <w:tc>
          <w:tcPr>
            <w:tcW w:w="2376" w:type="dxa"/>
            <w:tcBorders>
              <w:right w:val="single" w:sz="4" w:space="0" w:color="auto"/>
            </w:tcBorders>
          </w:tcPr>
          <w:p w:rsidR="00995273" w:rsidRPr="009C4728" w:rsidRDefault="00995273" w:rsidP="0021138B">
            <w:pPr>
              <w:pStyle w:val="TAC"/>
              <w:rPr>
                <w:rFonts w:cs="v5.0.0"/>
              </w:rPr>
            </w:pPr>
            <w:r w:rsidRPr="009C4728">
              <w:rPr>
                <w:rFonts w:cs="v5.0.0"/>
              </w:rPr>
              <w:t xml:space="preserve">150kHz </w:t>
            </w:r>
            <w:r w:rsidRPr="009C4728">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rsidR="00995273" w:rsidRPr="009C4728" w:rsidRDefault="00995273" w:rsidP="0021138B">
            <w:pPr>
              <w:pStyle w:val="TAC"/>
              <w:rPr>
                <w:rFonts w:cs="v5.0.0"/>
              </w:rPr>
            </w:pPr>
          </w:p>
        </w:tc>
        <w:tc>
          <w:tcPr>
            <w:tcW w:w="1440" w:type="dxa"/>
            <w:tcBorders>
              <w:left w:val="single" w:sz="4" w:space="0" w:color="auto"/>
            </w:tcBorders>
          </w:tcPr>
          <w:p w:rsidR="00995273" w:rsidRPr="009C4728" w:rsidRDefault="00995273" w:rsidP="0021138B">
            <w:pPr>
              <w:pStyle w:val="TAC"/>
              <w:rPr>
                <w:rFonts w:cs="v5.0.0"/>
              </w:rPr>
            </w:pPr>
            <w:r w:rsidRPr="009C4728">
              <w:rPr>
                <w:rFonts w:cs="v5.0.0"/>
              </w:rPr>
              <w:t xml:space="preserve">10 kHz </w:t>
            </w:r>
          </w:p>
        </w:tc>
        <w:tc>
          <w:tcPr>
            <w:tcW w:w="2604" w:type="dxa"/>
          </w:tcPr>
          <w:p w:rsidR="00995273" w:rsidRPr="009C4728" w:rsidRDefault="00995273" w:rsidP="0021138B">
            <w:pPr>
              <w:pStyle w:val="TAC"/>
              <w:rPr>
                <w:rFonts w:cs="Arial"/>
              </w:rPr>
            </w:pPr>
            <w:r w:rsidRPr="009C4728">
              <w:rPr>
                <w:rFonts w:cs="Arial"/>
              </w:rPr>
              <w:t>Note 1</w:t>
            </w:r>
          </w:p>
        </w:tc>
      </w:tr>
      <w:tr w:rsidR="00995273" w:rsidRPr="009C4728" w:rsidTr="00995273">
        <w:trPr>
          <w:cantSplit/>
          <w:jc w:val="center"/>
        </w:trPr>
        <w:tc>
          <w:tcPr>
            <w:tcW w:w="2376" w:type="dxa"/>
            <w:tcBorders>
              <w:right w:val="single" w:sz="4" w:space="0" w:color="auto"/>
            </w:tcBorders>
          </w:tcPr>
          <w:p w:rsidR="00995273" w:rsidRPr="009C4728" w:rsidRDefault="00995273" w:rsidP="0021138B">
            <w:pPr>
              <w:pStyle w:val="TAC"/>
              <w:rPr>
                <w:rFonts w:cs="v5.0.0"/>
              </w:rPr>
            </w:pPr>
            <w:r w:rsidRPr="009C4728">
              <w:rPr>
                <w:rFonts w:cs="v5.0.0"/>
              </w:rPr>
              <w:t xml:space="preserve">30MHz </w:t>
            </w:r>
            <w:r w:rsidRPr="009C4728">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tcPr>
          <w:p w:rsidR="00995273" w:rsidRPr="009C4728" w:rsidRDefault="00995273" w:rsidP="0021138B">
            <w:pPr>
              <w:pStyle w:val="TAC"/>
              <w:rPr>
                <w:rFonts w:cs="v5.0.0"/>
              </w:rPr>
            </w:pPr>
          </w:p>
        </w:tc>
        <w:tc>
          <w:tcPr>
            <w:tcW w:w="1440" w:type="dxa"/>
            <w:tcBorders>
              <w:left w:val="single" w:sz="4" w:space="0" w:color="auto"/>
            </w:tcBorders>
          </w:tcPr>
          <w:p w:rsidR="00995273" w:rsidRPr="009C4728" w:rsidRDefault="00995273" w:rsidP="0021138B">
            <w:pPr>
              <w:pStyle w:val="TAC"/>
              <w:rPr>
                <w:rFonts w:cs="v5.0.0"/>
              </w:rPr>
            </w:pPr>
            <w:r w:rsidRPr="009C4728">
              <w:rPr>
                <w:rFonts w:cs="v5.0.0"/>
              </w:rPr>
              <w:t>100 kHz</w:t>
            </w:r>
          </w:p>
        </w:tc>
        <w:tc>
          <w:tcPr>
            <w:tcW w:w="2604" w:type="dxa"/>
          </w:tcPr>
          <w:p w:rsidR="00995273" w:rsidRPr="009C4728" w:rsidRDefault="00995273" w:rsidP="0021138B">
            <w:pPr>
              <w:pStyle w:val="TAC"/>
              <w:rPr>
                <w:rFonts w:cs="Arial"/>
              </w:rPr>
            </w:pPr>
            <w:r w:rsidRPr="009C4728">
              <w:rPr>
                <w:rFonts w:cs="Arial"/>
              </w:rPr>
              <w:t>Note 1</w:t>
            </w:r>
          </w:p>
        </w:tc>
      </w:tr>
      <w:tr w:rsidR="00995273" w:rsidRPr="009C4728" w:rsidTr="00995273">
        <w:trPr>
          <w:cantSplit/>
          <w:jc w:val="center"/>
        </w:trPr>
        <w:tc>
          <w:tcPr>
            <w:tcW w:w="2376" w:type="dxa"/>
            <w:tcBorders>
              <w:right w:val="single" w:sz="4" w:space="0" w:color="auto"/>
            </w:tcBorders>
          </w:tcPr>
          <w:p w:rsidR="00995273" w:rsidRPr="009C4728" w:rsidRDefault="00995273" w:rsidP="0021138B">
            <w:pPr>
              <w:pStyle w:val="TAC"/>
              <w:rPr>
                <w:rFonts w:cs="v5.0.0"/>
              </w:rPr>
            </w:pPr>
            <w:r w:rsidRPr="009C4728">
              <w:rPr>
                <w:rFonts w:cs="v5.0.0"/>
              </w:rPr>
              <w:t xml:space="preserve">1GHz </w:t>
            </w:r>
            <w:r w:rsidRPr="009C4728">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rsidR="00995273" w:rsidRPr="009C4728" w:rsidRDefault="00995273" w:rsidP="0021138B">
            <w:pPr>
              <w:pStyle w:val="TAC"/>
              <w:rPr>
                <w:rFonts w:cs="v5.0.0"/>
              </w:rPr>
            </w:pPr>
          </w:p>
        </w:tc>
        <w:tc>
          <w:tcPr>
            <w:tcW w:w="1440" w:type="dxa"/>
            <w:tcBorders>
              <w:left w:val="single" w:sz="4" w:space="0" w:color="auto"/>
            </w:tcBorders>
          </w:tcPr>
          <w:p w:rsidR="00995273" w:rsidRPr="009C4728" w:rsidRDefault="00995273" w:rsidP="0021138B">
            <w:pPr>
              <w:pStyle w:val="TAC"/>
              <w:rPr>
                <w:rFonts w:cs="v5.0.0"/>
              </w:rPr>
            </w:pPr>
            <w:r w:rsidRPr="009C4728">
              <w:rPr>
                <w:rFonts w:cs="v5.0.0"/>
              </w:rPr>
              <w:t>1 MHz</w:t>
            </w:r>
          </w:p>
        </w:tc>
        <w:tc>
          <w:tcPr>
            <w:tcW w:w="2604" w:type="dxa"/>
          </w:tcPr>
          <w:p w:rsidR="00995273" w:rsidRPr="009C4728" w:rsidRDefault="00995273" w:rsidP="0021138B">
            <w:pPr>
              <w:pStyle w:val="TAC"/>
              <w:rPr>
                <w:rFonts w:cs="Arial"/>
              </w:rPr>
            </w:pPr>
            <w:r w:rsidRPr="009C4728">
              <w:rPr>
                <w:rFonts w:cs="Arial"/>
              </w:rPr>
              <w:t>Note 2</w:t>
            </w:r>
          </w:p>
        </w:tc>
      </w:tr>
      <w:tr w:rsidR="00995273" w:rsidRPr="009C4728" w:rsidTr="00995273">
        <w:trPr>
          <w:cantSplit/>
          <w:jc w:val="center"/>
        </w:trPr>
        <w:tc>
          <w:tcPr>
            <w:tcW w:w="2376" w:type="dxa"/>
            <w:tcBorders>
              <w:right w:val="single" w:sz="4" w:space="0" w:color="auto"/>
            </w:tcBorders>
          </w:tcPr>
          <w:p w:rsidR="00995273" w:rsidRPr="009C4728" w:rsidRDefault="00995273" w:rsidP="0021138B">
            <w:pPr>
              <w:pStyle w:val="TAC"/>
              <w:rPr>
                <w:rFonts w:cs="v5.0.0"/>
              </w:rPr>
            </w:pPr>
            <w:r w:rsidRPr="009C4728">
              <w:rPr>
                <w:rFonts w:cs="v5.0.0"/>
              </w:rPr>
              <w:t xml:space="preserve">12.75 GHz – </w:t>
            </w:r>
            <w:r w:rsidRPr="009C4728">
              <w:rPr>
                <w:rFonts w:cs="Arial"/>
              </w:rPr>
              <w:t>5</w:t>
            </w:r>
            <w:r w:rsidRPr="009C4728">
              <w:rPr>
                <w:rFonts w:cs="Arial"/>
                <w:vertAlign w:val="superscript"/>
              </w:rPr>
              <w:t>th</w:t>
            </w:r>
            <w:r w:rsidRPr="009C4728">
              <w:rPr>
                <w:rFonts w:cs="Arial"/>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rsidR="00995273" w:rsidRPr="009C4728" w:rsidRDefault="00995273" w:rsidP="0021138B">
            <w:pPr>
              <w:pStyle w:val="TAC"/>
              <w:rPr>
                <w:rFonts w:cs="v5.0.0"/>
              </w:rPr>
            </w:pPr>
          </w:p>
        </w:tc>
        <w:tc>
          <w:tcPr>
            <w:tcW w:w="1440" w:type="dxa"/>
            <w:tcBorders>
              <w:left w:val="single" w:sz="4" w:space="0" w:color="auto"/>
            </w:tcBorders>
          </w:tcPr>
          <w:p w:rsidR="00995273" w:rsidRPr="009C4728" w:rsidRDefault="00995273" w:rsidP="0021138B">
            <w:pPr>
              <w:pStyle w:val="TAC"/>
              <w:rPr>
                <w:rFonts w:cs="v5.0.0"/>
              </w:rPr>
            </w:pPr>
            <w:r w:rsidRPr="009C4728">
              <w:rPr>
                <w:rFonts w:cs="v5.0.0"/>
              </w:rPr>
              <w:t>1 MHz</w:t>
            </w:r>
          </w:p>
        </w:tc>
        <w:tc>
          <w:tcPr>
            <w:tcW w:w="2604" w:type="dxa"/>
          </w:tcPr>
          <w:p w:rsidR="00995273" w:rsidRPr="009C4728" w:rsidRDefault="00995273" w:rsidP="0021138B">
            <w:pPr>
              <w:pStyle w:val="TAC"/>
              <w:rPr>
                <w:rFonts w:cs="Arial"/>
              </w:rPr>
            </w:pPr>
            <w:r w:rsidRPr="009C4728">
              <w:rPr>
                <w:rFonts w:cs="Arial"/>
              </w:rPr>
              <w:t>Note 2, Note 3</w:t>
            </w:r>
          </w:p>
        </w:tc>
      </w:tr>
      <w:tr w:rsidR="00C53C29" w:rsidRPr="009C4728" w:rsidTr="0021138B">
        <w:trPr>
          <w:cantSplit/>
          <w:jc w:val="center"/>
        </w:trPr>
        <w:tc>
          <w:tcPr>
            <w:tcW w:w="8472" w:type="dxa"/>
            <w:gridSpan w:val="4"/>
          </w:tcPr>
          <w:p w:rsidR="00C53C29" w:rsidRPr="009C4728" w:rsidRDefault="00C53C29" w:rsidP="0021138B">
            <w:pPr>
              <w:pStyle w:val="TAN"/>
              <w:rPr>
                <w:rFonts w:cs="Arial"/>
              </w:rPr>
            </w:pPr>
            <w:r w:rsidRPr="009C4728">
              <w:rPr>
                <w:rFonts w:cs="Arial"/>
              </w:rPr>
              <w:t>NOTE 1:</w:t>
            </w:r>
            <w:r w:rsidRPr="009C4728">
              <w:rPr>
                <w:rFonts w:cs="Arial"/>
              </w:rPr>
              <w:tab/>
              <w:t>Bandwidth as in ITU-R SM.329 [2], s4.1</w:t>
            </w:r>
          </w:p>
          <w:p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s4.1. Upper frequency as in ITU-R SM.329 [2] , s2.5 table 1</w:t>
            </w:r>
          </w:p>
          <w:p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rsidR="00C53C29" w:rsidRPr="009C4728" w:rsidRDefault="00C53C29" w:rsidP="00C53C29"/>
    <w:p w:rsidR="00C53C29" w:rsidRPr="009C4728" w:rsidRDefault="00C53C29" w:rsidP="00C53C29">
      <w:pPr>
        <w:pStyle w:val="Heading5"/>
      </w:pPr>
      <w:bookmarkStart w:id="482" w:name="_Toc21093183"/>
      <w:bookmarkStart w:id="483" w:name="_Toc29762712"/>
      <w:bookmarkStart w:id="484" w:name="_Toc36025887"/>
      <w:bookmarkStart w:id="485" w:name="_Toc44584757"/>
      <w:bookmarkStart w:id="486" w:name="_Toc45869050"/>
      <w:bookmarkStart w:id="487" w:name="_Toc52553609"/>
      <w:r w:rsidRPr="009C4728">
        <w:t>6.6.1.1.2</w:t>
      </w:r>
      <w:r w:rsidRPr="009C4728">
        <w:tab/>
        <w:t>Minimum requirement (Category B)</w:t>
      </w:r>
      <w:bookmarkEnd w:id="482"/>
      <w:bookmarkEnd w:id="483"/>
      <w:bookmarkEnd w:id="484"/>
      <w:bookmarkEnd w:id="485"/>
      <w:bookmarkEnd w:id="486"/>
      <w:bookmarkEnd w:id="487"/>
    </w:p>
    <w:p w:rsidR="00C53C29" w:rsidRPr="009C4728" w:rsidRDefault="00C53C29" w:rsidP="00C53C29">
      <w:pPr>
        <w:keepNext/>
        <w:rPr>
          <w:rFonts w:cs="v5.0.0"/>
        </w:rPr>
      </w:pPr>
      <w:r w:rsidRPr="009C4728">
        <w:rPr>
          <w:rFonts w:cs="v5.0.0"/>
        </w:rPr>
        <w:t>The power of any spurious emission shall not exceed the limits in Table 6.6.1.1.2-1</w:t>
      </w:r>
    </w:p>
    <w:p w:rsidR="00C53C29" w:rsidRPr="009C4728" w:rsidRDefault="00C53C29" w:rsidP="00C53C29">
      <w:pPr>
        <w:pStyle w:val="TH"/>
      </w:pPr>
      <w:r w:rsidRPr="009C4728">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53C29" w:rsidRPr="009C4728" w:rsidTr="0021138B">
        <w:trPr>
          <w:cantSplit/>
          <w:jc w:val="center"/>
        </w:trPr>
        <w:tc>
          <w:tcPr>
            <w:tcW w:w="2976" w:type="dxa"/>
          </w:tcPr>
          <w:p w:rsidR="00C53C29" w:rsidRPr="009C4728" w:rsidRDefault="00C53C29" w:rsidP="0021138B">
            <w:pPr>
              <w:pStyle w:val="TAH"/>
              <w:rPr>
                <w:rFonts w:cs="Arial"/>
              </w:rPr>
            </w:pPr>
            <w:r w:rsidRPr="009C4728">
              <w:rPr>
                <w:rFonts w:cs="Arial"/>
              </w:rPr>
              <w:t>Frequency range</w:t>
            </w:r>
          </w:p>
        </w:tc>
        <w:tc>
          <w:tcPr>
            <w:tcW w:w="1276" w:type="dxa"/>
          </w:tcPr>
          <w:p w:rsidR="00C53C29" w:rsidRPr="009C4728" w:rsidRDefault="00C53C29" w:rsidP="0021138B">
            <w:pPr>
              <w:pStyle w:val="TAH"/>
              <w:rPr>
                <w:rFonts w:cs="Arial"/>
              </w:rPr>
            </w:pPr>
            <w:r w:rsidRPr="009C4728">
              <w:rPr>
                <w:rFonts w:cs="Arial"/>
              </w:rPr>
              <w:t>Maximum Level</w:t>
            </w:r>
          </w:p>
        </w:tc>
        <w:tc>
          <w:tcPr>
            <w:tcW w:w="1418" w:type="dxa"/>
          </w:tcPr>
          <w:p w:rsidR="00C53C29" w:rsidRPr="009C4728" w:rsidRDefault="00C53C29" w:rsidP="0021138B">
            <w:pPr>
              <w:pStyle w:val="TAH"/>
              <w:rPr>
                <w:rFonts w:cs="Arial"/>
              </w:rPr>
            </w:pPr>
            <w:r w:rsidRPr="009C4728">
              <w:rPr>
                <w:rFonts w:cs="Arial"/>
              </w:rPr>
              <w:t>Measurement Bandwidth</w:t>
            </w:r>
          </w:p>
        </w:tc>
        <w:tc>
          <w:tcPr>
            <w:tcW w:w="2519" w:type="dxa"/>
          </w:tcPr>
          <w:p w:rsidR="00C53C29" w:rsidRPr="009C4728" w:rsidRDefault="00C53C29" w:rsidP="0021138B">
            <w:pPr>
              <w:pStyle w:val="TAH"/>
              <w:rPr>
                <w:rFonts w:cs="Arial"/>
              </w:rPr>
            </w:pPr>
            <w:r w:rsidRPr="009C4728">
              <w:rPr>
                <w:rFonts w:cs="Arial"/>
              </w:rPr>
              <w:t>Note</w:t>
            </w:r>
          </w:p>
        </w:tc>
      </w:tr>
      <w:tr w:rsidR="00C53C29" w:rsidRPr="009C4728" w:rsidTr="0021138B">
        <w:trPr>
          <w:cantSplit/>
          <w:jc w:val="center"/>
        </w:trPr>
        <w:tc>
          <w:tcPr>
            <w:tcW w:w="2976" w:type="dxa"/>
          </w:tcPr>
          <w:p w:rsidR="00C53C29" w:rsidRPr="009C4728" w:rsidRDefault="00C53C29" w:rsidP="0021138B">
            <w:pPr>
              <w:pStyle w:val="TAC"/>
              <w:rPr>
                <w:rFonts w:cs="Arial"/>
              </w:rPr>
            </w:pPr>
            <w:r w:rsidRPr="009C4728">
              <w:rPr>
                <w:rFonts w:cs="Arial"/>
              </w:rPr>
              <w:t xml:space="preserve">9 kHz </w:t>
            </w:r>
            <w:r w:rsidRPr="009C4728">
              <w:rPr>
                <w:rFonts w:cs="Arial"/>
              </w:rPr>
              <w:sym w:font="Symbol" w:char="F0AB"/>
            </w:r>
            <w:r w:rsidRPr="009C4728">
              <w:rPr>
                <w:rFonts w:cs="Arial"/>
              </w:rPr>
              <w:t xml:space="preserve"> 150 kHz</w:t>
            </w:r>
          </w:p>
        </w:tc>
        <w:tc>
          <w:tcPr>
            <w:tcW w:w="1276" w:type="dxa"/>
          </w:tcPr>
          <w:p w:rsidR="00C53C29" w:rsidRPr="009C4728" w:rsidRDefault="00C53C29" w:rsidP="0021138B">
            <w:pPr>
              <w:pStyle w:val="TAC"/>
              <w:rPr>
                <w:rFonts w:cs="Arial"/>
              </w:rPr>
            </w:pPr>
            <w:r w:rsidRPr="009C4728">
              <w:rPr>
                <w:rFonts w:cs="Arial"/>
              </w:rPr>
              <w:t>-36 dBm</w:t>
            </w:r>
          </w:p>
        </w:tc>
        <w:tc>
          <w:tcPr>
            <w:tcW w:w="1418" w:type="dxa"/>
          </w:tcPr>
          <w:p w:rsidR="00C53C29" w:rsidRPr="009C4728" w:rsidRDefault="00C53C29" w:rsidP="0021138B">
            <w:pPr>
              <w:pStyle w:val="TAC"/>
              <w:rPr>
                <w:rFonts w:cs="Arial"/>
              </w:rPr>
            </w:pPr>
            <w:r w:rsidRPr="009C4728">
              <w:rPr>
                <w:rFonts w:cs="Arial"/>
              </w:rPr>
              <w:t xml:space="preserve">1 kHz </w:t>
            </w:r>
          </w:p>
        </w:tc>
        <w:tc>
          <w:tcPr>
            <w:tcW w:w="2519" w:type="dxa"/>
          </w:tcPr>
          <w:p w:rsidR="00C53C29" w:rsidRPr="009C4728" w:rsidRDefault="00C53C29" w:rsidP="0021138B">
            <w:pPr>
              <w:pStyle w:val="TAC"/>
              <w:rPr>
                <w:rFonts w:cs="Arial"/>
              </w:rPr>
            </w:pPr>
            <w:r w:rsidRPr="009C4728">
              <w:rPr>
                <w:rFonts w:cs="Arial"/>
              </w:rPr>
              <w:t xml:space="preserve">Note 1 </w:t>
            </w:r>
          </w:p>
        </w:tc>
      </w:tr>
      <w:tr w:rsidR="00C53C29" w:rsidRPr="009C4728" w:rsidTr="0021138B">
        <w:trPr>
          <w:cantSplit/>
          <w:jc w:val="center"/>
        </w:trPr>
        <w:tc>
          <w:tcPr>
            <w:tcW w:w="2976" w:type="dxa"/>
          </w:tcPr>
          <w:p w:rsidR="00C53C29" w:rsidRPr="009C4728" w:rsidRDefault="00C53C29" w:rsidP="0021138B">
            <w:pPr>
              <w:pStyle w:val="TAC"/>
              <w:rPr>
                <w:rFonts w:cs="Arial"/>
              </w:rPr>
            </w:pPr>
            <w:r w:rsidRPr="009C4728">
              <w:rPr>
                <w:rFonts w:cs="Arial"/>
              </w:rPr>
              <w:t xml:space="preserve">150 kHz </w:t>
            </w:r>
            <w:r w:rsidRPr="009C4728">
              <w:rPr>
                <w:rFonts w:cs="Arial"/>
              </w:rPr>
              <w:sym w:font="Symbol" w:char="F0AB"/>
            </w:r>
            <w:r w:rsidRPr="009C4728">
              <w:rPr>
                <w:rFonts w:cs="Arial"/>
              </w:rPr>
              <w:t xml:space="preserve"> 30 MHz</w:t>
            </w:r>
          </w:p>
        </w:tc>
        <w:tc>
          <w:tcPr>
            <w:tcW w:w="1276" w:type="dxa"/>
          </w:tcPr>
          <w:p w:rsidR="00C53C29" w:rsidRPr="009C4728" w:rsidRDefault="00C53C29" w:rsidP="0021138B">
            <w:pPr>
              <w:pStyle w:val="TAC"/>
              <w:rPr>
                <w:rFonts w:cs="Arial"/>
              </w:rPr>
            </w:pPr>
            <w:r w:rsidRPr="009C4728">
              <w:rPr>
                <w:rFonts w:cs="Arial"/>
              </w:rPr>
              <w:t>-36 dBm</w:t>
            </w:r>
          </w:p>
        </w:tc>
        <w:tc>
          <w:tcPr>
            <w:tcW w:w="1418" w:type="dxa"/>
          </w:tcPr>
          <w:p w:rsidR="00C53C29" w:rsidRPr="009C4728" w:rsidRDefault="00C53C29" w:rsidP="0021138B">
            <w:pPr>
              <w:pStyle w:val="TAC"/>
              <w:rPr>
                <w:rFonts w:cs="Arial"/>
              </w:rPr>
            </w:pPr>
            <w:r w:rsidRPr="009C4728">
              <w:rPr>
                <w:rFonts w:cs="Arial"/>
              </w:rPr>
              <w:t xml:space="preserve">10 kHz </w:t>
            </w:r>
          </w:p>
        </w:tc>
        <w:tc>
          <w:tcPr>
            <w:tcW w:w="2519" w:type="dxa"/>
          </w:tcPr>
          <w:p w:rsidR="00C53C29" w:rsidRPr="009C4728" w:rsidRDefault="00C53C29" w:rsidP="0021138B">
            <w:pPr>
              <w:pStyle w:val="TAC"/>
              <w:rPr>
                <w:rFonts w:cs="Arial"/>
              </w:rPr>
            </w:pPr>
            <w:r w:rsidRPr="009C4728">
              <w:rPr>
                <w:rFonts w:cs="Arial"/>
              </w:rPr>
              <w:t>Note 1</w:t>
            </w:r>
          </w:p>
        </w:tc>
      </w:tr>
      <w:tr w:rsidR="00C53C29" w:rsidRPr="009C4728" w:rsidTr="0021138B">
        <w:trPr>
          <w:cantSplit/>
          <w:jc w:val="center"/>
        </w:trPr>
        <w:tc>
          <w:tcPr>
            <w:tcW w:w="2976" w:type="dxa"/>
          </w:tcPr>
          <w:p w:rsidR="00C53C29" w:rsidRPr="009C4728" w:rsidRDefault="00C53C29" w:rsidP="0021138B">
            <w:pPr>
              <w:pStyle w:val="TAC"/>
              <w:rPr>
                <w:rFonts w:cs="Arial"/>
              </w:rPr>
            </w:pPr>
            <w:r w:rsidRPr="009C4728">
              <w:rPr>
                <w:rFonts w:cs="Arial"/>
              </w:rPr>
              <w:t xml:space="preserve">30 MHz </w:t>
            </w:r>
            <w:r w:rsidRPr="009C4728">
              <w:rPr>
                <w:rFonts w:cs="Arial"/>
              </w:rPr>
              <w:sym w:font="Symbol" w:char="F0AB"/>
            </w:r>
            <w:r w:rsidRPr="009C4728">
              <w:rPr>
                <w:rFonts w:cs="Arial"/>
              </w:rPr>
              <w:t xml:space="preserve"> 1 GHz</w:t>
            </w:r>
          </w:p>
        </w:tc>
        <w:tc>
          <w:tcPr>
            <w:tcW w:w="1276" w:type="dxa"/>
          </w:tcPr>
          <w:p w:rsidR="00C53C29" w:rsidRPr="009C4728" w:rsidRDefault="00C53C29" w:rsidP="0021138B">
            <w:pPr>
              <w:pStyle w:val="TAC"/>
              <w:rPr>
                <w:rFonts w:cs="Arial"/>
              </w:rPr>
            </w:pPr>
            <w:r w:rsidRPr="009C4728">
              <w:rPr>
                <w:rFonts w:cs="Arial"/>
              </w:rPr>
              <w:t>-36 dBm</w:t>
            </w:r>
          </w:p>
        </w:tc>
        <w:tc>
          <w:tcPr>
            <w:tcW w:w="1418" w:type="dxa"/>
          </w:tcPr>
          <w:p w:rsidR="00C53C29" w:rsidRPr="009C4728" w:rsidRDefault="00C53C29" w:rsidP="0021138B">
            <w:pPr>
              <w:pStyle w:val="TAC"/>
              <w:rPr>
                <w:rFonts w:cs="Arial"/>
              </w:rPr>
            </w:pPr>
            <w:r w:rsidRPr="009C4728">
              <w:rPr>
                <w:rFonts w:cs="Arial"/>
              </w:rPr>
              <w:t>100 kHz</w:t>
            </w:r>
          </w:p>
        </w:tc>
        <w:tc>
          <w:tcPr>
            <w:tcW w:w="2519" w:type="dxa"/>
          </w:tcPr>
          <w:p w:rsidR="00C53C29" w:rsidRPr="009C4728" w:rsidRDefault="00C53C29" w:rsidP="0021138B">
            <w:pPr>
              <w:pStyle w:val="TAC"/>
              <w:rPr>
                <w:rFonts w:cs="Arial"/>
              </w:rPr>
            </w:pPr>
            <w:r w:rsidRPr="009C4728">
              <w:rPr>
                <w:rFonts w:cs="Arial"/>
              </w:rPr>
              <w:t>Note 1</w:t>
            </w:r>
          </w:p>
        </w:tc>
      </w:tr>
      <w:tr w:rsidR="00C53C29" w:rsidRPr="009C4728" w:rsidTr="0021138B">
        <w:trPr>
          <w:cantSplit/>
          <w:jc w:val="center"/>
        </w:trPr>
        <w:tc>
          <w:tcPr>
            <w:tcW w:w="2976" w:type="dxa"/>
          </w:tcPr>
          <w:p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1276" w:type="dxa"/>
          </w:tcPr>
          <w:p w:rsidR="00C53C29" w:rsidRPr="009C4728" w:rsidRDefault="00C53C29" w:rsidP="0021138B">
            <w:pPr>
              <w:pStyle w:val="TAC"/>
              <w:rPr>
                <w:rFonts w:cs="Arial"/>
              </w:rPr>
            </w:pPr>
            <w:r w:rsidRPr="009C4728">
              <w:rPr>
                <w:rFonts w:cs="Arial"/>
              </w:rPr>
              <w:t>-30 dBm</w:t>
            </w:r>
          </w:p>
        </w:tc>
        <w:tc>
          <w:tcPr>
            <w:tcW w:w="1418" w:type="dxa"/>
          </w:tcPr>
          <w:p w:rsidR="00C53C29" w:rsidRPr="009C4728" w:rsidRDefault="00C53C29" w:rsidP="0021138B">
            <w:pPr>
              <w:pStyle w:val="TAC"/>
              <w:rPr>
                <w:rFonts w:cs="Arial"/>
              </w:rPr>
            </w:pPr>
            <w:r w:rsidRPr="009C4728">
              <w:rPr>
                <w:rFonts w:cs="Arial"/>
              </w:rPr>
              <w:t>1 MHz</w:t>
            </w:r>
          </w:p>
        </w:tc>
        <w:tc>
          <w:tcPr>
            <w:tcW w:w="2519" w:type="dxa"/>
          </w:tcPr>
          <w:p w:rsidR="00C53C29" w:rsidRPr="009C4728" w:rsidRDefault="00C53C29" w:rsidP="0021138B">
            <w:pPr>
              <w:pStyle w:val="TAC"/>
              <w:rPr>
                <w:rFonts w:cs="Arial"/>
              </w:rPr>
            </w:pPr>
            <w:r w:rsidRPr="009C4728">
              <w:rPr>
                <w:rFonts w:cs="Arial"/>
              </w:rPr>
              <w:t>Note 2</w:t>
            </w:r>
          </w:p>
        </w:tc>
      </w:tr>
      <w:tr w:rsidR="00C53C29" w:rsidRPr="009C4728" w:rsidTr="0021138B">
        <w:trPr>
          <w:cantSplit/>
          <w:jc w:val="center"/>
        </w:trPr>
        <w:tc>
          <w:tcPr>
            <w:tcW w:w="2976" w:type="dxa"/>
          </w:tcPr>
          <w:p w:rsidR="00C53C29" w:rsidRPr="009C4728" w:rsidRDefault="00C53C29" w:rsidP="0021138B">
            <w:pPr>
              <w:pStyle w:val="TAC"/>
              <w:rPr>
                <w:rFonts w:cs="Arial"/>
              </w:rPr>
            </w:pPr>
            <w:r w:rsidRPr="009C4728">
              <w:rPr>
                <w:rFonts w:cs="v5.0.0"/>
              </w:rPr>
              <w:t xml:space="preserve">12.75 GHz </w:t>
            </w:r>
            <w:r w:rsidRPr="009C4728">
              <w:rPr>
                <w:rFonts w:cs="Arial"/>
              </w:rPr>
              <w:sym w:font="Symbol" w:char="F0AB"/>
            </w:r>
            <w:r w:rsidRPr="009C4728">
              <w:rPr>
                <w:rFonts w:cs="Arial"/>
              </w:rPr>
              <w:t xml:space="preserve"> 5</w:t>
            </w:r>
            <w:r w:rsidRPr="009C4728">
              <w:rPr>
                <w:rFonts w:cs="Arial"/>
                <w:vertAlign w:val="superscript"/>
              </w:rPr>
              <w:t>th</w:t>
            </w:r>
            <w:r w:rsidRPr="009C4728">
              <w:rPr>
                <w:rFonts w:cs="Arial"/>
              </w:rPr>
              <w:t xml:space="preserve"> harmonic of the upper frequency edge of the DL operating band in GHz</w:t>
            </w:r>
          </w:p>
        </w:tc>
        <w:tc>
          <w:tcPr>
            <w:tcW w:w="1276" w:type="dxa"/>
          </w:tcPr>
          <w:p w:rsidR="00C53C29" w:rsidRPr="009C4728" w:rsidRDefault="00C53C29" w:rsidP="0021138B">
            <w:pPr>
              <w:pStyle w:val="TAC"/>
              <w:rPr>
                <w:rFonts w:cs="Arial"/>
              </w:rPr>
            </w:pPr>
            <w:r w:rsidRPr="009C4728">
              <w:rPr>
                <w:rFonts w:cs="Arial"/>
              </w:rPr>
              <w:t>-30 dBm</w:t>
            </w:r>
          </w:p>
        </w:tc>
        <w:tc>
          <w:tcPr>
            <w:tcW w:w="1418" w:type="dxa"/>
          </w:tcPr>
          <w:p w:rsidR="00C53C29" w:rsidRPr="009C4728" w:rsidRDefault="00C53C29" w:rsidP="0021138B">
            <w:pPr>
              <w:pStyle w:val="TAC"/>
              <w:rPr>
                <w:rFonts w:cs="Arial"/>
              </w:rPr>
            </w:pPr>
            <w:r w:rsidRPr="009C4728">
              <w:rPr>
                <w:rFonts w:cs="Arial"/>
              </w:rPr>
              <w:t>1 MHz</w:t>
            </w:r>
          </w:p>
        </w:tc>
        <w:tc>
          <w:tcPr>
            <w:tcW w:w="2519" w:type="dxa"/>
          </w:tcPr>
          <w:p w:rsidR="00C53C29" w:rsidRPr="009C4728" w:rsidRDefault="00C53C29" w:rsidP="0021138B">
            <w:pPr>
              <w:pStyle w:val="TAC"/>
              <w:rPr>
                <w:rFonts w:cs="Arial"/>
              </w:rPr>
            </w:pPr>
            <w:r w:rsidRPr="009C4728">
              <w:rPr>
                <w:rFonts w:cs="Arial"/>
              </w:rPr>
              <w:t>Note 2, Note 3</w:t>
            </w:r>
          </w:p>
        </w:tc>
      </w:tr>
      <w:tr w:rsidR="00C53C29" w:rsidRPr="009C4728" w:rsidTr="0021138B">
        <w:trPr>
          <w:cantSplit/>
          <w:jc w:val="center"/>
        </w:trPr>
        <w:tc>
          <w:tcPr>
            <w:tcW w:w="8189"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Bandwidth as in ITU-R SM.329 </w:t>
            </w:r>
            <w:r w:rsidRPr="009C4728">
              <w:rPr>
                <w:rFonts w:cs="v5.0.0"/>
              </w:rPr>
              <w:t>[2]</w:t>
            </w:r>
            <w:r w:rsidRPr="009C4728">
              <w:rPr>
                <w:rFonts w:cs="Arial"/>
              </w:rPr>
              <w:t>, s4.1</w:t>
            </w:r>
          </w:p>
          <w:p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xml:space="preserve">, s4.1. Upper frequency as in ITU-R </w:t>
            </w:r>
            <w:r w:rsidRPr="009C4728">
              <w:rPr>
                <w:rFonts w:cs="v3.8.0"/>
              </w:rPr>
              <w:t xml:space="preserve">SM.329 </w:t>
            </w:r>
            <w:r w:rsidRPr="009C4728">
              <w:rPr>
                <w:rFonts w:cs="v5.0.0"/>
              </w:rPr>
              <w:t>[2]</w:t>
            </w:r>
            <w:r w:rsidRPr="009C4728">
              <w:rPr>
                <w:rFonts w:cs="v3.8.0"/>
              </w:rPr>
              <w:t>, s2.5 table 1</w:t>
            </w:r>
            <w:r w:rsidRPr="009C4728">
              <w:rPr>
                <w:rFonts w:cs="Arial"/>
              </w:rPr>
              <w:t xml:space="preserve"> </w:t>
            </w:r>
          </w:p>
          <w:p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rsidR="00C53C29" w:rsidRPr="009C4728" w:rsidRDefault="00C53C29" w:rsidP="00C53C29">
      <w:pPr>
        <w:ind w:firstLine="284"/>
      </w:pPr>
    </w:p>
    <w:p w:rsidR="00C53C29" w:rsidRPr="009C4728" w:rsidRDefault="00C53C29" w:rsidP="00C53C29">
      <w:pPr>
        <w:pStyle w:val="Heading5"/>
      </w:pPr>
      <w:bookmarkStart w:id="488" w:name="_Toc21093184"/>
      <w:bookmarkStart w:id="489" w:name="_Toc29762713"/>
      <w:bookmarkStart w:id="490" w:name="_Toc36025888"/>
      <w:bookmarkStart w:id="491" w:name="_Toc44584758"/>
      <w:bookmarkStart w:id="492" w:name="_Toc45869051"/>
      <w:bookmarkStart w:id="493" w:name="_Toc52553610"/>
      <w:r w:rsidRPr="009C4728">
        <w:t>6.6.1.1.3</w:t>
      </w:r>
      <w:r w:rsidRPr="009C4728">
        <w:tab/>
        <w:t>Additional minimum requirement for BC2 (Category B)</w:t>
      </w:r>
      <w:bookmarkEnd w:id="488"/>
      <w:bookmarkEnd w:id="489"/>
      <w:bookmarkEnd w:id="490"/>
      <w:bookmarkEnd w:id="491"/>
      <w:bookmarkEnd w:id="492"/>
      <w:bookmarkEnd w:id="493"/>
    </w:p>
    <w:p w:rsidR="00C53C29" w:rsidRPr="009C4728" w:rsidRDefault="00C53C29" w:rsidP="00C53C29">
      <w:r w:rsidRPr="009C4728">
        <w:t>For a BS operating in Band Category 2 when GSM/EDGE is configured, the power of any spurious emission shall not exceed the limits in Table 6.6.1.1.3-1.</w:t>
      </w:r>
    </w:p>
    <w:p w:rsidR="00C53C29" w:rsidRPr="009C4728" w:rsidRDefault="00C53C29" w:rsidP="00C53C29">
      <w:r w:rsidRPr="009C4728">
        <w:t>For BS capable of multi-band operation, the limits in Table 6.6.1.1.3-1 are only applicable when all supported operating bands belong to BC2 and GSM/EDGE is configured in all bands.</w:t>
      </w:r>
    </w:p>
    <w:p w:rsidR="00C53C29" w:rsidRPr="009C4728" w:rsidRDefault="00C53C29" w:rsidP="00C53C29">
      <w:pPr>
        <w:pStyle w:val="TH"/>
      </w:pPr>
      <w:r w:rsidRPr="009C4728">
        <w:lastRenderedPageBreak/>
        <w:t>Table 6.6.1.1.3-1: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C53C29" w:rsidRPr="009C4728" w:rsidTr="00945378">
        <w:trPr>
          <w:cantSplit/>
          <w:jc w:val="center"/>
        </w:trPr>
        <w:tc>
          <w:tcPr>
            <w:tcW w:w="2976" w:type="dxa"/>
            <w:tcBorders>
              <w:bottom w:val="single" w:sz="4" w:space="0" w:color="auto"/>
            </w:tcBorders>
          </w:tcPr>
          <w:p w:rsidR="00C53C29" w:rsidRPr="009C4728" w:rsidRDefault="00C53C29" w:rsidP="0021138B">
            <w:pPr>
              <w:pStyle w:val="TAH"/>
              <w:rPr>
                <w:rFonts w:cs="Arial"/>
              </w:rPr>
            </w:pPr>
            <w:r w:rsidRPr="009C4728">
              <w:rPr>
                <w:rFonts w:cs="Arial"/>
              </w:rPr>
              <w:t>Frequency range</w:t>
            </w:r>
          </w:p>
        </w:tc>
        <w:tc>
          <w:tcPr>
            <w:tcW w:w="2507" w:type="dxa"/>
          </w:tcPr>
          <w:p w:rsidR="00C53C29" w:rsidRPr="009C4728" w:rsidRDefault="00C53C29" w:rsidP="0021138B">
            <w:pPr>
              <w:pStyle w:val="TAH"/>
              <w:rPr>
                <w:rFonts w:cs="Arial"/>
              </w:rPr>
            </w:pPr>
            <w:r w:rsidRPr="009C4728">
              <w:rPr>
                <w:rFonts w:cs="Arial"/>
              </w:rPr>
              <w:t>Frequency offset from downlink operating band edge (Note1)</w:t>
            </w:r>
          </w:p>
        </w:tc>
        <w:tc>
          <w:tcPr>
            <w:tcW w:w="1276" w:type="dxa"/>
          </w:tcPr>
          <w:p w:rsidR="00C53C29" w:rsidRPr="009C4728" w:rsidRDefault="00C53C29" w:rsidP="0021138B">
            <w:pPr>
              <w:pStyle w:val="TAH"/>
              <w:rPr>
                <w:rFonts w:cs="Arial"/>
              </w:rPr>
            </w:pPr>
            <w:r w:rsidRPr="009C4728">
              <w:rPr>
                <w:rFonts w:cs="Arial"/>
              </w:rPr>
              <w:t>Maximum Level</w:t>
            </w:r>
          </w:p>
        </w:tc>
        <w:tc>
          <w:tcPr>
            <w:tcW w:w="1418" w:type="dxa"/>
          </w:tcPr>
          <w:p w:rsidR="00C53C29" w:rsidRPr="009C4728" w:rsidRDefault="00C53C29" w:rsidP="0021138B">
            <w:pPr>
              <w:pStyle w:val="TAH"/>
              <w:rPr>
                <w:rFonts w:cs="Arial"/>
              </w:rPr>
            </w:pPr>
            <w:r w:rsidRPr="009C4728">
              <w:rPr>
                <w:rFonts w:cs="Arial"/>
              </w:rPr>
              <w:t>Measurement Bandwidth</w:t>
            </w:r>
          </w:p>
        </w:tc>
      </w:tr>
      <w:tr w:rsidR="00945378" w:rsidRPr="009C4728" w:rsidTr="00945378">
        <w:trPr>
          <w:cantSplit/>
          <w:jc w:val="center"/>
        </w:trPr>
        <w:tc>
          <w:tcPr>
            <w:tcW w:w="2976" w:type="dxa"/>
            <w:tcBorders>
              <w:top w:val="single" w:sz="4" w:space="0" w:color="auto"/>
              <w:left w:val="single" w:sz="4" w:space="0" w:color="auto"/>
              <w:bottom w:val="nil"/>
              <w:right w:val="single" w:sz="4" w:space="0" w:color="auto"/>
            </w:tcBorders>
            <w:shd w:val="clear" w:color="auto" w:fill="auto"/>
          </w:tcPr>
          <w:p w:rsidR="00945378" w:rsidRPr="009C4728" w:rsidRDefault="00945378" w:rsidP="00995273">
            <w:pPr>
              <w:pStyle w:val="TAC"/>
              <w:rPr>
                <w:rFonts w:cs="Arial"/>
              </w:rPr>
            </w:pPr>
            <w:r w:rsidRPr="009C4728">
              <w:rPr>
                <w:rFonts w:cs="Arial"/>
              </w:rPr>
              <w:t xml:space="preserve">500 MHz </w:t>
            </w:r>
            <w:r w:rsidRPr="009C4728">
              <w:rPr>
                <w:rFonts w:cs="Arial"/>
              </w:rPr>
              <w:sym w:font="Symbol" w:char="F0AB"/>
            </w:r>
            <w:r w:rsidRPr="009C4728">
              <w:rPr>
                <w:rFonts w:cs="Arial"/>
              </w:rPr>
              <w:t xml:space="preserve"> 1 GHz</w:t>
            </w:r>
          </w:p>
        </w:tc>
        <w:tc>
          <w:tcPr>
            <w:tcW w:w="2507" w:type="dxa"/>
            <w:tcBorders>
              <w:left w:val="single" w:sz="4" w:space="0" w:color="auto"/>
            </w:tcBorders>
          </w:tcPr>
          <w:p w:rsidR="00945378" w:rsidRPr="009C4728" w:rsidRDefault="00945378" w:rsidP="00995273">
            <w:pPr>
              <w:pStyle w:val="TAC"/>
              <w:rPr>
                <w:rFonts w:cs="Arial"/>
              </w:rPr>
            </w:pPr>
            <w:r w:rsidRPr="009C4728">
              <w:rPr>
                <w:rFonts w:cs="Arial"/>
              </w:rPr>
              <w:t>10 – 20 MHz</w:t>
            </w:r>
          </w:p>
        </w:tc>
        <w:tc>
          <w:tcPr>
            <w:tcW w:w="1276" w:type="dxa"/>
          </w:tcPr>
          <w:p w:rsidR="00945378" w:rsidRPr="009C4728" w:rsidRDefault="00945378" w:rsidP="00995273">
            <w:pPr>
              <w:pStyle w:val="TAC"/>
              <w:rPr>
                <w:rFonts w:cs="Arial"/>
              </w:rPr>
            </w:pPr>
            <w:r w:rsidRPr="009C4728">
              <w:rPr>
                <w:rFonts w:cs="Arial"/>
              </w:rPr>
              <w:t>-36 dBm</w:t>
            </w:r>
          </w:p>
        </w:tc>
        <w:tc>
          <w:tcPr>
            <w:tcW w:w="1418" w:type="dxa"/>
          </w:tcPr>
          <w:p w:rsidR="00945378" w:rsidRPr="009C4728" w:rsidRDefault="00945378" w:rsidP="00995273">
            <w:pPr>
              <w:pStyle w:val="TAC"/>
              <w:rPr>
                <w:rFonts w:cs="Arial"/>
              </w:rPr>
            </w:pPr>
            <w:r w:rsidRPr="009C4728">
              <w:rPr>
                <w:rFonts w:cs="Arial"/>
              </w:rPr>
              <w:t>300 kHz</w:t>
            </w:r>
          </w:p>
        </w:tc>
      </w:tr>
      <w:tr w:rsidR="00945378" w:rsidRPr="009C4728" w:rsidTr="00945378">
        <w:trPr>
          <w:cantSplit/>
          <w:jc w:val="center"/>
        </w:trPr>
        <w:tc>
          <w:tcPr>
            <w:tcW w:w="2976" w:type="dxa"/>
            <w:tcBorders>
              <w:top w:val="nil"/>
              <w:left w:val="single" w:sz="4" w:space="0" w:color="auto"/>
              <w:bottom w:val="nil"/>
              <w:right w:val="single" w:sz="4" w:space="0" w:color="auto"/>
            </w:tcBorders>
            <w:shd w:val="clear" w:color="auto" w:fill="auto"/>
          </w:tcPr>
          <w:p w:rsidR="00945378" w:rsidRPr="009C4728" w:rsidRDefault="00945378" w:rsidP="00995273">
            <w:pPr>
              <w:pStyle w:val="TAC"/>
              <w:rPr>
                <w:rFonts w:cs="Arial"/>
              </w:rPr>
            </w:pPr>
          </w:p>
        </w:tc>
        <w:tc>
          <w:tcPr>
            <w:tcW w:w="2507" w:type="dxa"/>
            <w:tcBorders>
              <w:left w:val="single" w:sz="4" w:space="0" w:color="auto"/>
            </w:tcBorders>
          </w:tcPr>
          <w:p w:rsidR="00945378" w:rsidRPr="009C4728" w:rsidRDefault="00945378" w:rsidP="00995273">
            <w:pPr>
              <w:pStyle w:val="TAC"/>
              <w:rPr>
                <w:rFonts w:cs="Arial"/>
              </w:rPr>
            </w:pPr>
            <w:r w:rsidRPr="009C4728">
              <w:rPr>
                <w:rFonts w:cs="Arial"/>
              </w:rPr>
              <w:t>20 – 30 MHz</w:t>
            </w:r>
          </w:p>
        </w:tc>
        <w:tc>
          <w:tcPr>
            <w:tcW w:w="1276" w:type="dxa"/>
          </w:tcPr>
          <w:p w:rsidR="00945378" w:rsidRPr="009C4728" w:rsidRDefault="00945378" w:rsidP="00995273">
            <w:pPr>
              <w:pStyle w:val="TAC"/>
              <w:rPr>
                <w:rFonts w:cs="Arial"/>
              </w:rPr>
            </w:pPr>
            <w:r w:rsidRPr="009C4728">
              <w:rPr>
                <w:rFonts w:cs="Arial"/>
              </w:rPr>
              <w:t>-36 dBm</w:t>
            </w:r>
          </w:p>
        </w:tc>
        <w:tc>
          <w:tcPr>
            <w:tcW w:w="1418" w:type="dxa"/>
          </w:tcPr>
          <w:p w:rsidR="00945378" w:rsidRPr="009C4728" w:rsidRDefault="00945378" w:rsidP="00995273">
            <w:pPr>
              <w:pStyle w:val="TAC"/>
              <w:rPr>
                <w:rFonts w:cs="Arial"/>
              </w:rPr>
            </w:pPr>
            <w:r w:rsidRPr="009C4728">
              <w:rPr>
                <w:rFonts w:cs="Arial"/>
              </w:rPr>
              <w:t>1 MHz</w:t>
            </w:r>
          </w:p>
        </w:tc>
      </w:tr>
      <w:tr w:rsidR="00945378" w:rsidRPr="009C4728" w:rsidTr="00945378">
        <w:trPr>
          <w:cantSplit/>
          <w:jc w:val="center"/>
        </w:trPr>
        <w:tc>
          <w:tcPr>
            <w:tcW w:w="2976" w:type="dxa"/>
            <w:tcBorders>
              <w:top w:val="nil"/>
              <w:left w:val="single" w:sz="4" w:space="0" w:color="auto"/>
              <w:bottom w:val="single" w:sz="4" w:space="0" w:color="auto"/>
              <w:right w:val="single" w:sz="4" w:space="0" w:color="auto"/>
            </w:tcBorders>
            <w:shd w:val="clear" w:color="auto" w:fill="auto"/>
          </w:tcPr>
          <w:p w:rsidR="00945378" w:rsidRPr="009C4728" w:rsidRDefault="00945378" w:rsidP="00995273">
            <w:pPr>
              <w:pStyle w:val="TAC"/>
              <w:rPr>
                <w:rFonts w:cs="Arial"/>
              </w:rPr>
            </w:pPr>
          </w:p>
        </w:tc>
        <w:tc>
          <w:tcPr>
            <w:tcW w:w="2507" w:type="dxa"/>
            <w:tcBorders>
              <w:left w:val="single" w:sz="4" w:space="0" w:color="auto"/>
            </w:tcBorders>
          </w:tcPr>
          <w:p w:rsidR="00945378" w:rsidRPr="009C4728" w:rsidRDefault="00945378" w:rsidP="00995273">
            <w:pPr>
              <w:pStyle w:val="TAC"/>
              <w:rPr>
                <w:rFonts w:cs="Arial"/>
              </w:rPr>
            </w:pPr>
            <w:r w:rsidRPr="009C4728">
              <w:rPr>
                <w:rFonts w:cs="Arial"/>
              </w:rPr>
              <w:t>≥ 30 MHz</w:t>
            </w:r>
          </w:p>
        </w:tc>
        <w:tc>
          <w:tcPr>
            <w:tcW w:w="1276" w:type="dxa"/>
          </w:tcPr>
          <w:p w:rsidR="00945378" w:rsidRPr="009C4728" w:rsidRDefault="00945378" w:rsidP="00995273">
            <w:pPr>
              <w:pStyle w:val="TAC"/>
              <w:rPr>
                <w:rFonts w:cs="Arial"/>
              </w:rPr>
            </w:pPr>
            <w:r w:rsidRPr="009C4728">
              <w:rPr>
                <w:rFonts w:cs="Arial"/>
              </w:rPr>
              <w:t>-36 dBm</w:t>
            </w:r>
          </w:p>
        </w:tc>
        <w:tc>
          <w:tcPr>
            <w:tcW w:w="1418" w:type="dxa"/>
          </w:tcPr>
          <w:p w:rsidR="00945378" w:rsidRPr="009C4728" w:rsidRDefault="00945378" w:rsidP="00995273">
            <w:pPr>
              <w:pStyle w:val="TAC"/>
              <w:rPr>
                <w:rFonts w:cs="Arial"/>
              </w:rPr>
            </w:pPr>
            <w:r w:rsidRPr="009C4728">
              <w:rPr>
                <w:rFonts w:cs="Arial"/>
              </w:rPr>
              <w:t>3 MHz</w:t>
            </w:r>
          </w:p>
        </w:tc>
      </w:tr>
      <w:tr w:rsidR="00C53C29" w:rsidRPr="009C4728" w:rsidTr="00945378">
        <w:trPr>
          <w:cantSplit/>
          <w:jc w:val="center"/>
        </w:trPr>
        <w:tc>
          <w:tcPr>
            <w:tcW w:w="2976" w:type="dxa"/>
            <w:tcBorders>
              <w:top w:val="single" w:sz="4" w:space="0" w:color="auto"/>
            </w:tcBorders>
          </w:tcPr>
          <w:p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2507" w:type="dxa"/>
          </w:tcPr>
          <w:p w:rsidR="00C53C29" w:rsidRPr="009C4728" w:rsidRDefault="00C53C29" w:rsidP="0021138B">
            <w:pPr>
              <w:pStyle w:val="TAC"/>
              <w:rPr>
                <w:rFonts w:cs="Arial"/>
              </w:rPr>
            </w:pPr>
            <w:r w:rsidRPr="009C4728">
              <w:rPr>
                <w:rFonts w:cs="Arial"/>
              </w:rPr>
              <w:t>≥ 30 MHz</w:t>
            </w:r>
          </w:p>
        </w:tc>
        <w:tc>
          <w:tcPr>
            <w:tcW w:w="1276" w:type="dxa"/>
          </w:tcPr>
          <w:p w:rsidR="00C53C29" w:rsidRPr="009C4728" w:rsidRDefault="00C53C29" w:rsidP="0021138B">
            <w:pPr>
              <w:pStyle w:val="TAC"/>
              <w:rPr>
                <w:rFonts w:cs="Arial"/>
              </w:rPr>
            </w:pPr>
            <w:r w:rsidRPr="009C4728">
              <w:rPr>
                <w:rFonts w:cs="Arial"/>
              </w:rPr>
              <w:t>-30 dBm</w:t>
            </w:r>
          </w:p>
        </w:tc>
        <w:tc>
          <w:tcPr>
            <w:tcW w:w="1418" w:type="dxa"/>
          </w:tcPr>
          <w:p w:rsidR="00C53C29" w:rsidRPr="009C4728" w:rsidRDefault="00C53C29" w:rsidP="0021138B">
            <w:pPr>
              <w:pStyle w:val="TAC"/>
              <w:rPr>
                <w:rFonts w:cs="Arial"/>
              </w:rPr>
            </w:pPr>
            <w:r w:rsidRPr="009C4728">
              <w:rPr>
                <w:rFonts w:cs="Arial"/>
              </w:rPr>
              <w:t>3 MHz</w:t>
            </w:r>
          </w:p>
        </w:tc>
      </w:tr>
      <w:tr w:rsidR="00C53C29" w:rsidRPr="009C4728" w:rsidTr="0021138B">
        <w:trPr>
          <w:cantSplit/>
          <w:jc w:val="center"/>
        </w:trPr>
        <w:tc>
          <w:tcPr>
            <w:tcW w:w="8177" w:type="dxa"/>
            <w:gridSpan w:val="4"/>
          </w:tcPr>
          <w:p w:rsidR="00C53C29" w:rsidRPr="009C4728" w:rsidRDefault="00C53C29" w:rsidP="0021138B">
            <w:pPr>
              <w:pStyle w:val="TAC"/>
              <w:ind w:left="860" w:hangingChars="478" w:hanging="860"/>
              <w:jc w:val="left"/>
              <w:rPr>
                <w:rFonts w:cs="Arial"/>
              </w:rPr>
            </w:pPr>
            <w:r w:rsidRPr="009C4728">
              <w:rPr>
                <w:rFonts w:cs="Arial"/>
              </w:rPr>
              <w:t>NOTE 1:</w:t>
            </w:r>
            <w:r w:rsidRPr="009C4728">
              <w:rPr>
                <w:rFonts w:cs="Arial"/>
              </w:rPr>
              <w:tab/>
            </w:r>
            <w:r w:rsidRPr="009C4728">
              <w:rPr>
                <w:rFonts w:eastAsia="??" w:cs="Arial"/>
              </w:rPr>
              <w:t>For BS capable of multi</w:t>
            </w:r>
            <w:r w:rsidRPr="009C4728">
              <w:rPr>
                <w:rFonts w:cs="Arial"/>
                <w:lang w:eastAsia="zh-CN"/>
              </w:rPr>
              <w:t>-</w:t>
            </w:r>
            <w:r w:rsidRPr="009C4728">
              <w:rPr>
                <w:rFonts w:eastAsia="??" w:cs="Arial"/>
              </w:rPr>
              <w:t>band operation</w:t>
            </w:r>
            <w:r w:rsidRPr="009C4728">
              <w:rPr>
                <w:rFonts w:cs="Arial"/>
              </w:rPr>
              <w:t>, the frequency offset is relative to the closest operating band.</w:t>
            </w:r>
          </w:p>
        </w:tc>
      </w:tr>
    </w:tbl>
    <w:p w:rsidR="00C53C29" w:rsidRPr="009C4728" w:rsidRDefault="00C53C29" w:rsidP="00C53C29">
      <w:pPr>
        <w:rPr>
          <w:rFonts w:cs="v5.0.0"/>
        </w:rPr>
      </w:pPr>
    </w:p>
    <w:p w:rsidR="00C53C29" w:rsidRPr="009C4728" w:rsidRDefault="00C53C29" w:rsidP="00C53C29">
      <w:pPr>
        <w:pStyle w:val="Heading4"/>
      </w:pPr>
      <w:bookmarkStart w:id="494" w:name="_Toc21093185"/>
      <w:bookmarkStart w:id="495" w:name="_Toc29762714"/>
      <w:bookmarkStart w:id="496" w:name="_Toc36025889"/>
      <w:bookmarkStart w:id="497" w:name="_Toc44584759"/>
      <w:bookmarkStart w:id="498" w:name="_Toc45869052"/>
      <w:bookmarkStart w:id="499" w:name="_Toc52553611"/>
      <w:r w:rsidRPr="009C4728">
        <w:t>6.6.1.2</w:t>
      </w:r>
      <w:r w:rsidRPr="009C4728">
        <w:tab/>
        <w:t>Protection of the BS receiver of own or different BS</w:t>
      </w:r>
      <w:bookmarkEnd w:id="494"/>
      <w:bookmarkEnd w:id="495"/>
      <w:bookmarkEnd w:id="496"/>
      <w:bookmarkEnd w:id="497"/>
      <w:bookmarkEnd w:id="498"/>
      <w:bookmarkEnd w:id="499"/>
    </w:p>
    <w:p w:rsidR="00C53C29" w:rsidRPr="009C4728" w:rsidRDefault="00C53C29" w:rsidP="00C53C29">
      <w:pPr>
        <w:rPr>
          <w:rFonts w:cs="v5.0.0"/>
        </w:rPr>
      </w:pPr>
      <w:r w:rsidRPr="009C4728">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rsidR="00C53C29" w:rsidRPr="009C4728" w:rsidRDefault="00C53C29" w:rsidP="00C53C29">
      <w:pPr>
        <w:pStyle w:val="Heading5"/>
      </w:pPr>
      <w:bookmarkStart w:id="500" w:name="_Toc21093186"/>
      <w:bookmarkStart w:id="501" w:name="_Toc29762715"/>
      <w:bookmarkStart w:id="502" w:name="_Toc36025890"/>
      <w:bookmarkStart w:id="503" w:name="_Toc44584760"/>
      <w:bookmarkStart w:id="504" w:name="_Toc45869053"/>
      <w:bookmarkStart w:id="505" w:name="_Toc52553612"/>
      <w:r w:rsidRPr="009C4728">
        <w:t>6.6.1.2.1</w:t>
      </w:r>
      <w:r w:rsidRPr="009C4728">
        <w:tab/>
        <w:t>Minimum Requirement</w:t>
      </w:r>
      <w:bookmarkEnd w:id="500"/>
      <w:bookmarkEnd w:id="501"/>
      <w:bookmarkEnd w:id="502"/>
      <w:bookmarkEnd w:id="503"/>
      <w:bookmarkEnd w:id="504"/>
      <w:bookmarkEnd w:id="505"/>
    </w:p>
    <w:p w:rsidR="00C53C29" w:rsidRPr="009C4728" w:rsidRDefault="00C53C29" w:rsidP="00C53C29">
      <w:pPr>
        <w:keepNext/>
        <w:rPr>
          <w:rFonts w:cs="v5.0.0"/>
        </w:rPr>
      </w:pPr>
      <w:r w:rsidRPr="009C4728">
        <w:rPr>
          <w:rFonts w:cs="v5.0.0"/>
        </w:rPr>
        <w:t>The power of any spurious emission shall not exceed the limits in Table 6.6.1.2.1-1 depending on the declared Base Station class and Band Category.</w:t>
      </w:r>
    </w:p>
    <w:p w:rsidR="00C53C29" w:rsidRPr="009C4728" w:rsidRDefault="00C53C29" w:rsidP="00C53C29">
      <w:pPr>
        <w:pStyle w:val="TH"/>
      </w:pPr>
      <w:r w:rsidRPr="009C4728">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C53C29" w:rsidRPr="009C4728" w:rsidTr="0021138B">
        <w:trPr>
          <w:cantSplit/>
          <w:jc w:val="center"/>
        </w:trPr>
        <w:tc>
          <w:tcPr>
            <w:tcW w:w="1846" w:type="dxa"/>
          </w:tcPr>
          <w:p w:rsidR="00C53C29" w:rsidRPr="009C4728" w:rsidRDefault="00C53C29" w:rsidP="0021138B">
            <w:pPr>
              <w:pStyle w:val="TAH"/>
              <w:rPr>
                <w:rFonts w:cs="Arial"/>
              </w:rPr>
            </w:pPr>
            <w:r w:rsidRPr="009C4728">
              <w:rPr>
                <w:rFonts w:cs="Arial"/>
              </w:rPr>
              <w:t>BS-class</w:t>
            </w:r>
          </w:p>
        </w:tc>
        <w:tc>
          <w:tcPr>
            <w:tcW w:w="1846" w:type="dxa"/>
          </w:tcPr>
          <w:p w:rsidR="00C53C29" w:rsidRPr="009C4728" w:rsidRDefault="00C53C29" w:rsidP="0021138B">
            <w:pPr>
              <w:pStyle w:val="TAH"/>
              <w:rPr>
                <w:rFonts w:cs="Arial"/>
              </w:rPr>
            </w:pPr>
            <w:r w:rsidRPr="009C4728">
              <w:rPr>
                <w:rFonts w:cs="Arial"/>
              </w:rPr>
              <w:t>Band category</w:t>
            </w:r>
          </w:p>
        </w:tc>
        <w:tc>
          <w:tcPr>
            <w:tcW w:w="1577" w:type="dxa"/>
          </w:tcPr>
          <w:p w:rsidR="00C53C29" w:rsidRPr="009C4728" w:rsidRDefault="00C53C29" w:rsidP="0021138B">
            <w:pPr>
              <w:pStyle w:val="TAH"/>
              <w:rPr>
                <w:rFonts w:cs="Arial"/>
              </w:rPr>
            </w:pPr>
            <w:r w:rsidRPr="009C4728">
              <w:rPr>
                <w:rFonts w:cs="Arial"/>
              </w:rPr>
              <w:t>Frequency range</w:t>
            </w:r>
          </w:p>
        </w:tc>
        <w:tc>
          <w:tcPr>
            <w:tcW w:w="1276" w:type="dxa"/>
          </w:tcPr>
          <w:p w:rsidR="00C53C29" w:rsidRPr="009C4728" w:rsidRDefault="00C53C29" w:rsidP="0021138B">
            <w:pPr>
              <w:pStyle w:val="TAH"/>
              <w:rPr>
                <w:rFonts w:cs="Arial"/>
              </w:rPr>
            </w:pPr>
            <w:r w:rsidRPr="009C4728">
              <w:rPr>
                <w:rFonts w:cs="Arial"/>
              </w:rPr>
              <w:t>Maximum Level</w:t>
            </w:r>
          </w:p>
        </w:tc>
        <w:tc>
          <w:tcPr>
            <w:tcW w:w="1418" w:type="dxa"/>
          </w:tcPr>
          <w:p w:rsidR="00C53C29" w:rsidRPr="009C4728" w:rsidRDefault="00C53C29" w:rsidP="0021138B">
            <w:pPr>
              <w:pStyle w:val="TAH"/>
              <w:rPr>
                <w:rFonts w:cs="Arial"/>
              </w:rPr>
            </w:pPr>
            <w:r w:rsidRPr="009C4728">
              <w:rPr>
                <w:rFonts w:cs="Arial"/>
              </w:rPr>
              <w:t>Measurement Bandwidth</w:t>
            </w:r>
          </w:p>
        </w:tc>
        <w:tc>
          <w:tcPr>
            <w:tcW w:w="1956" w:type="dxa"/>
          </w:tcPr>
          <w:p w:rsidR="00C53C29" w:rsidRPr="009C4728" w:rsidRDefault="00C53C29" w:rsidP="0021138B">
            <w:pPr>
              <w:pStyle w:val="TAH"/>
              <w:rPr>
                <w:rFonts w:cs="Arial"/>
              </w:rPr>
            </w:pPr>
            <w:r w:rsidRPr="009C4728">
              <w:rPr>
                <w:rFonts w:cs="Arial"/>
              </w:rPr>
              <w:t>Note</w:t>
            </w:r>
          </w:p>
        </w:tc>
      </w:tr>
      <w:tr w:rsidR="00C53C29" w:rsidRPr="009C4728" w:rsidTr="0021138B">
        <w:trPr>
          <w:cantSplit/>
          <w:jc w:val="center"/>
        </w:trPr>
        <w:tc>
          <w:tcPr>
            <w:tcW w:w="1846" w:type="dxa"/>
          </w:tcPr>
          <w:p w:rsidR="00C53C29" w:rsidRPr="009C4728" w:rsidRDefault="00C53C29" w:rsidP="0021138B">
            <w:pPr>
              <w:pStyle w:val="TAC"/>
              <w:rPr>
                <w:rFonts w:cs="Arial"/>
              </w:rPr>
            </w:pPr>
            <w:r w:rsidRPr="009C4728">
              <w:rPr>
                <w:rFonts w:cs="Arial"/>
              </w:rPr>
              <w:t>Wide Area BS</w:t>
            </w:r>
          </w:p>
        </w:tc>
        <w:tc>
          <w:tcPr>
            <w:tcW w:w="1846" w:type="dxa"/>
          </w:tcPr>
          <w:p w:rsidR="00C53C29" w:rsidRPr="009C4728" w:rsidRDefault="00C53C29" w:rsidP="0021138B">
            <w:pPr>
              <w:pStyle w:val="TAC"/>
              <w:rPr>
                <w:rFonts w:cs="Arial"/>
              </w:rPr>
            </w:pPr>
            <w:r w:rsidRPr="009C4728">
              <w:rPr>
                <w:rFonts w:cs="Arial"/>
              </w:rPr>
              <w:t>BC1</w:t>
            </w:r>
          </w:p>
        </w:tc>
        <w:tc>
          <w:tcPr>
            <w:tcW w:w="1577" w:type="dxa"/>
          </w:tcPr>
          <w:p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rsidR="00C53C29" w:rsidRPr="009C4728" w:rsidRDefault="00C53C29" w:rsidP="0021138B">
            <w:pPr>
              <w:pStyle w:val="TAC"/>
              <w:rPr>
                <w:rFonts w:cs="Arial"/>
              </w:rPr>
            </w:pPr>
            <w:r w:rsidRPr="009C4728">
              <w:rPr>
                <w:rFonts w:cs="Arial"/>
              </w:rPr>
              <w:t>-96 dBm</w:t>
            </w:r>
          </w:p>
        </w:tc>
        <w:tc>
          <w:tcPr>
            <w:tcW w:w="1418" w:type="dxa"/>
          </w:tcPr>
          <w:p w:rsidR="00C53C29" w:rsidRPr="009C4728" w:rsidRDefault="00C53C29" w:rsidP="0021138B">
            <w:pPr>
              <w:pStyle w:val="TAC"/>
              <w:rPr>
                <w:rFonts w:cs="Arial"/>
              </w:rPr>
            </w:pPr>
            <w:r w:rsidRPr="009C4728">
              <w:rPr>
                <w:rFonts w:cs="Arial"/>
              </w:rPr>
              <w:t>100 kHz</w:t>
            </w:r>
          </w:p>
        </w:tc>
        <w:tc>
          <w:tcPr>
            <w:tcW w:w="1956" w:type="dxa"/>
          </w:tcPr>
          <w:p w:rsidR="00C53C29" w:rsidRPr="009C4728" w:rsidRDefault="00C53C29" w:rsidP="0021138B">
            <w:pPr>
              <w:pStyle w:val="TAC"/>
              <w:rPr>
                <w:rFonts w:cs="Arial"/>
              </w:rPr>
            </w:pPr>
          </w:p>
        </w:tc>
      </w:tr>
      <w:tr w:rsidR="00C53C29" w:rsidRPr="009C4728" w:rsidTr="0021138B">
        <w:trPr>
          <w:cantSplit/>
          <w:jc w:val="center"/>
        </w:trPr>
        <w:tc>
          <w:tcPr>
            <w:tcW w:w="1846" w:type="dxa"/>
          </w:tcPr>
          <w:p w:rsidR="00C53C29" w:rsidRPr="009C4728" w:rsidRDefault="00C53C29" w:rsidP="0021138B">
            <w:pPr>
              <w:pStyle w:val="TAC"/>
              <w:rPr>
                <w:rFonts w:cs="Arial"/>
              </w:rPr>
            </w:pPr>
            <w:r w:rsidRPr="009C4728">
              <w:rPr>
                <w:rFonts w:cs="Arial"/>
              </w:rPr>
              <w:t>Wide Area BS</w:t>
            </w:r>
          </w:p>
        </w:tc>
        <w:tc>
          <w:tcPr>
            <w:tcW w:w="1846" w:type="dxa"/>
          </w:tcPr>
          <w:p w:rsidR="00C53C29" w:rsidRPr="009C4728" w:rsidRDefault="00C53C29" w:rsidP="0021138B">
            <w:pPr>
              <w:pStyle w:val="TAC"/>
              <w:rPr>
                <w:rFonts w:cs="Arial"/>
              </w:rPr>
            </w:pPr>
            <w:r w:rsidRPr="009C4728">
              <w:rPr>
                <w:rFonts w:cs="Arial"/>
              </w:rPr>
              <w:t>BC2</w:t>
            </w:r>
          </w:p>
        </w:tc>
        <w:tc>
          <w:tcPr>
            <w:tcW w:w="1577" w:type="dxa"/>
          </w:tcPr>
          <w:p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rsidR="00C53C29" w:rsidRPr="009C4728" w:rsidRDefault="00C53C29" w:rsidP="0021138B">
            <w:pPr>
              <w:pStyle w:val="TAC"/>
              <w:rPr>
                <w:rFonts w:cs="Arial"/>
              </w:rPr>
            </w:pPr>
            <w:r w:rsidRPr="009C4728">
              <w:rPr>
                <w:rFonts w:cs="Arial"/>
              </w:rPr>
              <w:t xml:space="preserve">-98 dBm </w:t>
            </w:r>
          </w:p>
        </w:tc>
        <w:tc>
          <w:tcPr>
            <w:tcW w:w="1418" w:type="dxa"/>
          </w:tcPr>
          <w:p w:rsidR="00C53C29" w:rsidRPr="009C4728" w:rsidRDefault="00C53C29" w:rsidP="0021138B">
            <w:pPr>
              <w:pStyle w:val="TAC"/>
              <w:rPr>
                <w:rFonts w:cs="Arial"/>
              </w:rPr>
            </w:pPr>
            <w:r w:rsidRPr="009C4728">
              <w:rPr>
                <w:rFonts w:cs="Arial"/>
              </w:rPr>
              <w:t xml:space="preserve">100 kHz </w:t>
            </w:r>
          </w:p>
        </w:tc>
        <w:tc>
          <w:tcPr>
            <w:tcW w:w="1956" w:type="dxa"/>
          </w:tcPr>
          <w:p w:rsidR="00C53C29" w:rsidRPr="009C4728" w:rsidRDefault="00C53C29" w:rsidP="0021138B">
            <w:pPr>
              <w:pStyle w:val="TAC"/>
              <w:rPr>
                <w:rFonts w:cs="Arial"/>
              </w:rPr>
            </w:pPr>
          </w:p>
        </w:tc>
      </w:tr>
      <w:tr w:rsidR="00C53C29" w:rsidRPr="009C4728"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41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N"/>
              <w:rPr>
                <w:rFonts w:cs="Arial"/>
              </w:rPr>
            </w:pPr>
            <w:r w:rsidRPr="009C4728">
              <w:rPr>
                <w:rFonts w:cs="Arial"/>
              </w:rPr>
              <w:t>Note 1:</w:t>
            </w:r>
            <w:r w:rsidRPr="009C4728">
              <w:tab/>
              <w:t>For E-UTRA Band 28 BS operating in regions where Band 28 is only partially allocated for E-UTRA operations, this requirement only applies in the UL frequency range of the partial allocation.</w:t>
            </w:r>
            <w:r w:rsidRPr="009C4728">
              <w:rPr>
                <w:rFonts w:cs="Arial"/>
              </w:rPr>
              <w:t xml:space="preserve"> </w:t>
            </w:r>
          </w:p>
        </w:tc>
      </w:tr>
    </w:tbl>
    <w:p w:rsidR="00C53C29" w:rsidRPr="009C4728" w:rsidRDefault="00C53C29" w:rsidP="00C53C29">
      <w:pPr>
        <w:rPr>
          <w:rFonts w:cs="v5.0.0"/>
        </w:rPr>
      </w:pPr>
    </w:p>
    <w:p w:rsidR="00C53C29" w:rsidRPr="009C4728" w:rsidRDefault="00C53C29" w:rsidP="00C53C29">
      <w:pPr>
        <w:pStyle w:val="Heading4"/>
      </w:pPr>
      <w:bookmarkStart w:id="506" w:name="_Toc21093187"/>
      <w:bookmarkStart w:id="507" w:name="_Toc29762716"/>
      <w:bookmarkStart w:id="508" w:name="_Toc36025891"/>
      <w:bookmarkStart w:id="509" w:name="_Toc44584761"/>
      <w:bookmarkStart w:id="510" w:name="_Toc45869054"/>
      <w:bookmarkStart w:id="511" w:name="_Toc52553613"/>
      <w:r w:rsidRPr="009C4728">
        <w:t>6.6.1.3</w:t>
      </w:r>
      <w:r w:rsidRPr="009C4728">
        <w:tab/>
        <w:t>Additional spurious emissions requirements</w:t>
      </w:r>
      <w:bookmarkEnd w:id="506"/>
      <w:bookmarkEnd w:id="507"/>
      <w:bookmarkEnd w:id="508"/>
      <w:bookmarkEnd w:id="509"/>
      <w:bookmarkEnd w:id="510"/>
      <w:bookmarkEnd w:id="511"/>
    </w:p>
    <w:p w:rsidR="00C53C29" w:rsidRPr="009C4728" w:rsidRDefault="00C53C29" w:rsidP="00C53C29">
      <w:r w:rsidRPr="009C4728">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rsidR="00C53C29" w:rsidRPr="009C4728" w:rsidRDefault="00C53C29" w:rsidP="00C53C29">
      <w:r w:rsidRPr="009C4728">
        <w:t>Some requirements may apply for the protection of specific equipment (UE, MS and/or BS) or equipment operating in specific systems (GSM/EDGE, CDMA, UTRA, E-UTRA, NR, etc.) as listed below.</w:t>
      </w:r>
    </w:p>
    <w:p w:rsidR="00C53C29" w:rsidRPr="009C4728" w:rsidRDefault="00C53C29" w:rsidP="00C53C29">
      <w:pPr>
        <w:pStyle w:val="Heading5"/>
      </w:pPr>
      <w:bookmarkStart w:id="512" w:name="_Toc21093188"/>
      <w:bookmarkStart w:id="513" w:name="_Toc29762717"/>
      <w:bookmarkStart w:id="514" w:name="_Toc36025892"/>
      <w:bookmarkStart w:id="515" w:name="_Toc44584762"/>
      <w:bookmarkStart w:id="516" w:name="_Toc45869055"/>
      <w:bookmarkStart w:id="517" w:name="_Toc52553614"/>
      <w:r w:rsidRPr="009C4728">
        <w:t>6.6.1.3.1</w:t>
      </w:r>
      <w:r w:rsidRPr="009C4728">
        <w:tab/>
        <w:t>Minimum Requirement</w:t>
      </w:r>
      <w:bookmarkEnd w:id="512"/>
      <w:bookmarkEnd w:id="513"/>
      <w:bookmarkEnd w:id="514"/>
      <w:bookmarkEnd w:id="515"/>
      <w:bookmarkEnd w:id="516"/>
      <w:bookmarkEnd w:id="517"/>
    </w:p>
    <w:p w:rsidR="00C53C29" w:rsidRPr="009C4728" w:rsidRDefault="00C53C29" w:rsidP="00C53C29">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rsidR="00C53C29" w:rsidRPr="009C4728" w:rsidRDefault="00C53C29" w:rsidP="00C53C29">
      <w:pPr>
        <w:pStyle w:val="TH"/>
      </w:pPr>
      <w:r w:rsidRPr="009C4728">
        <w:lastRenderedPageBreak/>
        <w:t>Table 6.6.1.3.1-1: BS Spurious emissions limits for co-existence with systems operating in other frequency bands</w:t>
      </w:r>
    </w:p>
    <w:tbl>
      <w:tblPr>
        <w:tblW w:w="1021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489"/>
        <w:gridCol w:w="31"/>
        <w:gridCol w:w="782"/>
        <w:gridCol w:w="489"/>
        <w:gridCol w:w="31"/>
        <w:gridCol w:w="1181"/>
        <w:gridCol w:w="489"/>
        <w:gridCol w:w="31"/>
        <w:gridCol w:w="472"/>
        <w:gridCol w:w="489"/>
        <w:gridCol w:w="31"/>
        <w:gridCol w:w="756"/>
        <w:gridCol w:w="489"/>
        <w:gridCol w:w="31"/>
        <w:gridCol w:w="3902"/>
        <w:gridCol w:w="489"/>
        <w:gridCol w:w="31"/>
      </w:tblGrid>
      <w:tr w:rsidR="00C53C29" w:rsidRPr="009C4728" w:rsidTr="00D61F39">
        <w:trPr>
          <w:gridBefore w:val="1"/>
          <w:gridAfter w:val="1"/>
          <w:wBefore w:w="489" w:type="dxa"/>
          <w:wAfter w:w="31" w:type="dxa"/>
          <w:cantSplit/>
          <w:trHeight w:val="113"/>
          <w:jc w:val="center"/>
        </w:trPr>
        <w:tc>
          <w:tcPr>
            <w:tcW w:w="1302" w:type="dxa"/>
            <w:gridSpan w:val="3"/>
            <w:tcBorders>
              <w:bottom w:val="single" w:sz="4" w:space="0" w:color="auto"/>
            </w:tcBorders>
            <w:shd w:val="clear" w:color="auto" w:fill="auto"/>
          </w:tcPr>
          <w:p w:rsidR="00C53C29" w:rsidRPr="009C4728" w:rsidRDefault="00C53C29" w:rsidP="0021138B">
            <w:pPr>
              <w:pStyle w:val="TAH"/>
              <w:rPr>
                <w:rFonts w:cs="Arial"/>
              </w:rPr>
            </w:pPr>
            <w:r w:rsidRPr="009C4728">
              <w:rPr>
                <w:rFonts w:cs="Arial"/>
              </w:rPr>
              <w:lastRenderedPageBreak/>
              <w:t>System type to co-exist with</w:t>
            </w:r>
          </w:p>
        </w:tc>
        <w:tc>
          <w:tcPr>
            <w:tcW w:w="1701" w:type="dxa"/>
            <w:gridSpan w:val="3"/>
            <w:shd w:val="clear" w:color="auto" w:fill="auto"/>
          </w:tcPr>
          <w:p w:rsidR="00C53C29" w:rsidRPr="009C4728" w:rsidRDefault="00C53C29" w:rsidP="0021138B">
            <w:pPr>
              <w:pStyle w:val="TAH"/>
              <w:rPr>
                <w:rFonts w:cs="Arial"/>
              </w:rPr>
            </w:pPr>
            <w:r w:rsidRPr="009C4728">
              <w:rPr>
                <w:rFonts w:cs="Arial"/>
              </w:rPr>
              <w:t>Frequency range for co-existence requirement</w:t>
            </w:r>
          </w:p>
        </w:tc>
        <w:tc>
          <w:tcPr>
            <w:tcW w:w="992" w:type="dxa"/>
            <w:gridSpan w:val="3"/>
            <w:shd w:val="clear" w:color="auto" w:fill="auto"/>
          </w:tcPr>
          <w:p w:rsidR="00C53C29" w:rsidRPr="009C4728" w:rsidRDefault="00C53C29" w:rsidP="0021138B">
            <w:pPr>
              <w:pStyle w:val="TAH"/>
              <w:rPr>
                <w:rFonts w:cs="Arial"/>
              </w:rPr>
            </w:pPr>
            <w:r w:rsidRPr="009C4728">
              <w:rPr>
                <w:rFonts w:cs="Arial"/>
              </w:rPr>
              <w:t>Maximum Level</w:t>
            </w:r>
          </w:p>
        </w:tc>
        <w:tc>
          <w:tcPr>
            <w:tcW w:w="1276" w:type="dxa"/>
            <w:gridSpan w:val="3"/>
            <w:shd w:val="clear" w:color="auto" w:fill="auto"/>
          </w:tcPr>
          <w:p w:rsidR="00C53C29" w:rsidRPr="009C4728" w:rsidRDefault="00C53C29" w:rsidP="0021138B">
            <w:pPr>
              <w:pStyle w:val="TAH"/>
              <w:rPr>
                <w:rFonts w:cs="Arial"/>
              </w:rPr>
            </w:pPr>
            <w:r w:rsidRPr="009C4728">
              <w:rPr>
                <w:rFonts w:cs="Arial"/>
              </w:rPr>
              <w:t>Measurement Bandwidth</w:t>
            </w:r>
          </w:p>
        </w:tc>
        <w:tc>
          <w:tcPr>
            <w:tcW w:w="4422" w:type="dxa"/>
            <w:gridSpan w:val="3"/>
            <w:shd w:val="clear" w:color="auto" w:fill="auto"/>
          </w:tcPr>
          <w:p w:rsidR="00C53C29" w:rsidRPr="009C4728" w:rsidRDefault="00C53C29" w:rsidP="0021138B">
            <w:pPr>
              <w:pStyle w:val="TAH"/>
              <w:rPr>
                <w:rFonts w:cs="Arial"/>
              </w:rPr>
            </w:pPr>
            <w:r w:rsidRPr="009C4728">
              <w:rPr>
                <w:rFonts w:cs="Arial"/>
              </w:rPr>
              <w:t>Note</w:t>
            </w:r>
          </w:p>
        </w:tc>
      </w:tr>
      <w:tr w:rsidR="00D61F39" w:rsidRPr="009C4728" w:rsidTr="00D61F39">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nil"/>
              <w:right w:val="single" w:sz="4" w:space="0" w:color="auto"/>
            </w:tcBorders>
            <w:shd w:val="clear" w:color="auto" w:fill="auto"/>
          </w:tcPr>
          <w:p w:rsidR="00D61F39" w:rsidRPr="009C4728" w:rsidRDefault="00D61F39" w:rsidP="0021138B">
            <w:pPr>
              <w:pStyle w:val="TAC"/>
              <w:rPr>
                <w:rFonts w:cs="Arial"/>
              </w:rPr>
            </w:pPr>
            <w:r w:rsidRPr="009C4728">
              <w:rPr>
                <w:rFonts w:cs="Arial"/>
              </w:rPr>
              <w:t>GSM900</w:t>
            </w:r>
          </w:p>
        </w:tc>
        <w:tc>
          <w:tcPr>
            <w:tcW w:w="1701" w:type="dxa"/>
            <w:gridSpan w:val="3"/>
            <w:tcBorders>
              <w:left w:val="single" w:sz="4" w:space="0" w:color="auto"/>
            </w:tcBorders>
            <w:shd w:val="clear" w:color="auto" w:fill="auto"/>
          </w:tcPr>
          <w:p w:rsidR="00D61F39" w:rsidRPr="009C4728" w:rsidRDefault="00D61F39" w:rsidP="0021138B">
            <w:pPr>
              <w:pStyle w:val="TAC"/>
              <w:rPr>
                <w:rFonts w:cs="Arial"/>
              </w:rPr>
            </w:pPr>
            <w:r w:rsidRPr="009C4728">
              <w:rPr>
                <w:rFonts w:cs="v5.0.0"/>
              </w:rPr>
              <w:t xml:space="preserve">921 </w:t>
            </w:r>
            <w:r w:rsidRPr="009C4728">
              <w:rPr>
                <w:rFonts w:cs="v5.0.0"/>
              </w:rPr>
              <w:noBreakHyphen/>
              <w:t xml:space="preserve"> 960 MHz</w:t>
            </w:r>
          </w:p>
        </w:tc>
        <w:tc>
          <w:tcPr>
            <w:tcW w:w="992" w:type="dxa"/>
            <w:gridSpan w:val="3"/>
            <w:shd w:val="clear" w:color="auto" w:fill="auto"/>
          </w:tcPr>
          <w:p w:rsidR="00D61F39" w:rsidRPr="009C4728" w:rsidRDefault="00D61F39" w:rsidP="0021138B">
            <w:pPr>
              <w:pStyle w:val="TAC"/>
              <w:rPr>
                <w:rFonts w:cs="Arial"/>
              </w:rPr>
            </w:pPr>
            <w:r w:rsidRPr="009C4728">
              <w:rPr>
                <w:rFonts w:cs="v5.0.0"/>
              </w:rPr>
              <w:t>-57 dBm</w:t>
            </w:r>
          </w:p>
        </w:tc>
        <w:tc>
          <w:tcPr>
            <w:tcW w:w="1276" w:type="dxa"/>
            <w:gridSpan w:val="3"/>
            <w:shd w:val="clear" w:color="auto" w:fill="auto"/>
          </w:tcPr>
          <w:p w:rsidR="00D61F39" w:rsidRPr="009C4728" w:rsidRDefault="00D61F39" w:rsidP="0021138B">
            <w:pPr>
              <w:pStyle w:val="TAC"/>
              <w:rPr>
                <w:rFonts w:cs="Arial"/>
              </w:rPr>
            </w:pPr>
            <w:r w:rsidRPr="009C4728">
              <w:rPr>
                <w:rFonts w:cs="v5.0.0"/>
              </w:rPr>
              <w:t>100 kHz</w:t>
            </w:r>
          </w:p>
        </w:tc>
        <w:tc>
          <w:tcPr>
            <w:tcW w:w="4422" w:type="dxa"/>
            <w:gridSpan w:val="3"/>
            <w:shd w:val="clear" w:color="auto" w:fill="auto"/>
          </w:tcPr>
          <w:p w:rsidR="00D61F39" w:rsidRPr="009C4728" w:rsidRDefault="00D61F39" w:rsidP="0021138B">
            <w:pPr>
              <w:pStyle w:val="TAC"/>
              <w:jc w:val="left"/>
              <w:rPr>
                <w:rFonts w:cs="Arial"/>
              </w:rPr>
            </w:pPr>
            <w:r w:rsidRPr="009C4728">
              <w:rPr>
                <w:rFonts w:cs="Arial"/>
              </w:rPr>
              <w:t>This requirement does not apply to BS operating in band 8.</w:t>
            </w:r>
          </w:p>
        </w:tc>
      </w:tr>
      <w:tr w:rsidR="00D61F39" w:rsidRPr="009C4728" w:rsidTr="00D61F39">
        <w:trPr>
          <w:gridBefore w:val="1"/>
          <w:gridAfter w:val="1"/>
          <w:wBefore w:w="489" w:type="dxa"/>
          <w:wAfter w:w="31" w:type="dxa"/>
          <w:cantSplit/>
          <w:trHeight w:val="113"/>
          <w:jc w:val="center"/>
        </w:trPr>
        <w:tc>
          <w:tcPr>
            <w:tcW w:w="1302" w:type="dxa"/>
            <w:gridSpan w:val="3"/>
            <w:tcBorders>
              <w:top w:val="nil"/>
              <w:left w:val="single" w:sz="4" w:space="0" w:color="auto"/>
              <w:bottom w:val="single" w:sz="4" w:space="0" w:color="auto"/>
              <w:right w:val="single" w:sz="4" w:space="0" w:color="auto"/>
            </w:tcBorders>
            <w:shd w:val="clear" w:color="auto" w:fill="auto"/>
          </w:tcPr>
          <w:p w:rsidR="00D61F39" w:rsidRPr="009C4728" w:rsidRDefault="00D61F39" w:rsidP="0021138B">
            <w:pPr>
              <w:pStyle w:val="TAC"/>
              <w:rPr>
                <w:rFonts w:cs="Arial"/>
              </w:rPr>
            </w:pPr>
          </w:p>
        </w:tc>
        <w:tc>
          <w:tcPr>
            <w:tcW w:w="1701" w:type="dxa"/>
            <w:gridSpan w:val="3"/>
            <w:tcBorders>
              <w:left w:val="single" w:sz="4" w:space="0" w:color="auto"/>
            </w:tcBorders>
            <w:shd w:val="clear" w:color="auto" w:fill="auto"/>
          </w:tcPr>
          <w:p w:rsidR="00D61F39" w:rsidRPr="009C4728" w:rsidRDefault="00D61F39" w:rsidP="0021138B">
            <w:pPr>
              <w:pStyle w:val="TAC"/>
              <w:rPr>
                <w:rFonts w:cs="v5.0.0"/>
              </w:rPr>
            </w:pPr>
            <w:r w:rsidRPr="009C4728">
              <w:rPr>
                <w:rFonts w:cs="Arial"/>
              </w:rPr>
              <w:t>876 - 915 MHz</w:t>
            </w:r>
          </w:p>
        </w:tc>
        <w:tc>
          <w:tcPr>
            <w:tcW w:w="992" w:type="dxa"/>
            <w:gridSpan w:val="3"/>
            <w:shd w:val="clear" w:color="auto" w:fill="auto"/>
          </w:tcPr>
          <w:p w:rsidR="00D61F39" w:rsidRPr="009C4728" w:rsidRDefault="00D61F39" w:rsidP="0021138B">
            <w:pPr>
              <w:pStyle w:val="TAC"/>
              <w:rPr>
                <w:rFonts w:cs="v5.0.0"/>
              </w:rPr>
            </w:pPr>
            <w:r w:rsidRPr="009C4728">
              <w:rPr>
                <w:rFonts w:cs="Arial"/>
              </w:rPr>
              <w:t>-61 dBm</w:t>
            </w:r>
          </w:p>
        </w:tc>
        <w:tc>
          <w:tcPr>
            <w:tcW w:w="1276" w:type="dxa"/>
            <w:gridSpan w:val="3"/>
            <w:shd w:val="clear" w:color="auto" w:fill="auto"/>
          </w:tcPr>
          <w:p w:rsidR="00D61F39" w:rsidRPr="009C4728" w:rsidRDefault="00D61F39" w:rsidP="0021138B">
            <w:pPr>
              <w:pStyle w:val="TAC"/>
              <w:rPr>
                <w:rFonts w:cs="v5.0.0"/>
              </w:rPr>
            </w:pPr>
            <w:r w:rsidRPr="009C4728">
              <w:rPr>
                <w:rFonts w:cs="Arial"/>
              </w:rPr>
              <w:t>100 kHz</w:t>
            </w:r>
          </w:p>
        </w:tc>
        <w:tc>
          <w:tcPr>
            <w:tcW w:w="4422" w:type="dxa"/>
            <w:gridSpan w:val="3"/>
            <w:shd w:val="clear" w:color="auto" w:fill="auto"/>
          </w:tcPr>
          <w:p w:rsidR="00D61F39" w:rsidRPr="009C4728" w:rsidDel="00813974" w:rsidRDefault="00D61F39" w:rsidP="0021138B">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C53C29" w:rsidRPr="009C4728" w:rsidTr="00D61F39">
        <w:trPr>
          <w:gridBefore w:val="1"/>
          <w:gridAfter w:val="1"/>
          <w:wBefore w:w="489" w:type="dxa"/>
          <w:wAfter w:w="31" w:type="dxa"/>
          <w:cantSplit/>
          <w:trHeight w:val="113"/>
          <w:jc w:val="center"/>
        </w:trPr>
        <w:tc>
          <w:tcPr>
            <w:tcW w:w="1302" w:type="dxa"/>
            <w:gridSpan w:val="3"/>
            <w:vMerge w:val="restart"/>
            <w:tcBorders>
              <w:top w:val="single" w:sz="4" w:space="0" w:color="auto"/>
            </w:tcBorders>
            <w:shd w:val="clear" w:color="auto" w:fill="auto"/>
          </w:tcPr>
          <w:p w:rsidR="00C53C29" w:rsidRPr="009C4728" w:rsidRDefault="00C53C29" w:rsidP="0021138B">
            <w:pPr>
              <w:pStyle w:val="TAC"/>
              <w:rPr>
                <w:rFonts w:cs="Arial"/>
              </w:rPr>
            </w:pPr>
            <w:r w:rsidRPr="009C4728">
              <w:rPr>
                <w:rFonts w:cs="Arial"/>
              </w:rPr>
              <w:t xml:space="preserve">DCS1800 </w:t>
            </w:r>
            <w:r w:rsidRPr="009C4728">
              <w:rPr>
                <w:rFonts w:cs="Arial"/>
              </w:rPr>
              <w:br/>
              <w:t>(Note 3)</w:t>
            </w:r>
          </w:p>
        </w:tc>
        <w:tc>
          <w:tcPr>
            <w:tcW w:w="1701" w:type="dxa"/>
            <w:gridSpan w:val="3"/>
            <w:shd w:val="clear" w:color="auto" w:fill="auto"/>
          </w:tcPr>
          <w:p w:rsidR="00C53C29" w:rsidRPr="009C4728" w:rsidRDefault="00C53C29" w:rsidP="0021138B">
            <w:pPr>
              <w:pStyle w:val="TAC"/>
              <w:rPr>
                <w:rFonts w:cs="Arial"/>
                <w:lang w:eastAsia="zh-CN"/>
              </w:rPr>
            </w:pPr>
            <w:r w:rsidRPr="009C4728">
              <w:rPr>
                <w:rFonts w:cs="v5.0.0"/>
              </w:rPr>
              <w:t xml:space="preserve">1805 </w:t>
            </w:r>
            <w:r w:rsidRPr="009C4728">
              <w:rPr>
                <w:rFonts w:cs="v5.0.0"/>
              </w:rPr>
              <w:noBreakHyphen/>
              <w:t xml:space="preserve"> 1880 MHz</w:t>
            </w:r>
          </w:p>
        </w:tc>
        <w:tc>
          <w:tcPr>
            <w:tcW w:w="992" w:type="dxa"/>
            <w:gridSpan w:val="3"/>
            <w:shd w:val="clear" w:color="auto" w:fill="auto"/>
          </w:tcPr>
          <w:p w:rsidR="00C53C29" w:rsidRPr="009C4728" w:rsidRDefault="00C53C29" w:rsidP="0021138B">
            <w:pPr>
              <w:pStyle w:val="TAC"/>
              <w:rPr>
                <w:rFonts w:cs="Arial"/>
              </w:rPr>
            </w:pPr>
            <w:r w:rsidRPr="009C4728">
              <w:rPr>
                <w:rFonts w:cs="v5.0.0"/>
              </w:rPr>
              <w:t>-47 dBm</w:t>
            </w:r>
          </w:p>
        </w:tc>
        <w:tc>
          <w:tcPr>
            <w:tcW w:w="1276" w:type="dxa"/>
            <w:gridSpan w:val="3"/>
            <w:shd w:val="clear" w:color="auto" w:fill="auto"/>
          </w:tcPr>
          <w:p w:rsidR="00C53C29" w:rsidRPr="009C4728" w:rsidRDefault="00C53C29" w:rsidP="0021138B">
            <w:pPr>
              <w:pStyle w:val="TAC"/>
              <w:rPr>
                <w:rFonts w:cs="Arial"/>
              </w:rPr>
            </w:pPr>
            <w:r w:rsidRPr="009C4728">
              <w:rPr>
                <w:rFonts w:cs="v5.0.0"/>
              </w:rPr>
              <w:t>100 kHz</w:t>
            </w:r>
          </w:p>
        </w:tc>
        <w:tc>
          <w:tcPr>
            <w:tcW w:w="4422" w:type="dxa"/>
            <w:gridSpan w:val="3"/>
            <w:shd w:val="clear" w:color="auto" w:fill="auto"/>
          </w:tcPr>
          <w:p w:rsidR="00C53C29" w:rsidRPr="009C4728" w:rsidRDefault="00C53C29" w:rsidP="0021138B">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C53C29" w:rsidRPr="009C4728" w:rsidTr="0021138B">
        <w:trPr>
          <w:gridBefore w:val="1"/>
          <w:gridAfter w:val="1"/>
          <w:wBefore w:w="489" w:type="dxa"/>
          <w:wAfter w:w="31" w:type="dxa"/>
          <w:cantSplit/>
          <w:trHeight w:val="1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Arial"/>
              </w:rPr>
            </w:pPr>
            <w:r w:rsidRPr="009C4728">
              <w:rPr>
                <w:rFonts w:cs="Arial"/>
              </w:rPr>
              <w:t>1710 - 1785 MHz</w:t>
            </w:r>
          </w:p>
        </w:tc>
        <w:tc>
          <w:tcPr>
            <w:tcW w:w="992" w:type="dxa"/>
            <w:gridSpan w:val="3"/>
            <w:shd w:val="clear" w:color="auto" w:fill="auto"/>
          </w:tcPr>
          <w:p w:rsidR="00C53C29" w:rsidRPr="009C4728" w:rsidRDefault="00C53C29" w:rsidP="0021138B">
            <w:pPr>
              <w:pStyle w:val="TAC"/>
              <w:rPr>
                <w:rFonts w:cs="Arial"/>
              </w:rPr>
            </w:pPr>
            <w:r w:rsidRPr="009C4728">
              <w:rPr>
                <w:rFonts w:cs="Arial"/>
              </w:rPr>
              <w:t>-61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100 kHz</w:t>
            </w:r>
          </w:p>
        </w:tc>
        <w:tc>
          <w:tcPr>
            <w:tcW w:w="4422" w:type="dxa"/>
            <w:gridSpan w:val="3"/>
            <w:shd w:val="clear" w:color="auto" w:fill="auto"/>
          </w:tcPr>
          <w:p w:rsidR="00C53C29" w:rsidRPr="009C4728" w:rsidRDefault="00C53C29" w:rsidP="0021138B">
            <w:pPr>
              <w:pStyle w:val="TAC"/>
              <w:jc w:val="left"/>
              <w:rPr>
                <w:rFonts w:cs="Arial"/>
              </w:rPr>
            </w:pPr>
            <w:r w:rsidRPr="009C4728">
              <w:rPr>
                <w:rFonts w:cs="v5.0.0"/>
              </w:rPr>
              <w:t>This requirement does not apply to BS operating in band 3, since it is already covered by the requirement in sub-clause 6.6.1.2.</w:t>
            </w:r>
          </w:p>
        </w:tc>
      </w:tr>
      <w:tr w:rsidR="00C53C29" w:rsidRPr="009C4728" w:rsidTr="0021138B">
        <w:trPr>
          <w:gridBefore w:val="1"/>
          <w:gridAfter w:val="1"/>
          <w:wBefore w:w="489" w:type="dxa"/>
          <w:wAfter w:w="31" w:type="dxa"/>
          <w:cantSplit/>
          <w:trHeight w:val="113"/>
          <w:jc w:val="center"/>
        </w:trPr>
        <w:tc>
          <w:tcPr>
            <w:tcW w:w="1302" w:type="dxa"/>
            <w:gridSpan w:val="3"/>
            <w:vMerge w:val="restart"/>
            <w:shd w:val="clear" w:color="auto" w:fill="auto"/>
          </w:tcPr>
          <w:p w:rsidR="00C53C29" w:rsidRPr="009C4728" w:rsidRDefault="00C53C29" w:rsidP="0021138B">
            <w:pPr>
              <w:pStyle w:val="TAC"/>
              <w:rPr>
                <w:rFonts w:cs="Arial"/>
              </w:rPr>
            </w:pPr>
            <w:r w:rsidRPr="009C4728">
              <w:rPr>
                <w:rFonts w:cs="Arial"/>
              </w:rPr>
              <w:t>PCS1900</w:t>
            </w:r>
          </w:p>
        </w:tc>
        <w:tc>
          <w:tcPr>
            <w:tcW w:w="1701" w:type="dxa"/>
            <w:gridSpan w:val="3"/>
            <w:shd w:val="clear" w:color="auto" w:fill="auto"/>
          </w:tcPr>
          <w:p w:rsidR="00C53C29" w:rsidRPr="009C4728" w:rsidRDefault="00C53C29" w:rsidP="0021138B">
            <w:pPr>
              <w:pStyle w:val="TAC"/>
              <w:rPr>
                <w:rFonts w:cs="v5.0.0"/>
                <w:lang w:eastAsia="zh-CN"/>
              </w:rPr>
            </w:pPr>
            <w:r w:rsidRPr="009C4728">
              <w:rPr>
                <w:rFonts w:cs="v5.0.0"/>
              </w:rPr>
              <w:t xml:space="preserve">1930 </w:t>
            </w:r>
            <w:r w:rsidRPr="009C4728">
              <w:rPr>
                <w:rFonts w:cs="v5.0.0"/>
              </w:rPr>
              <w:noBreakHyphen/>
              <w:t xml:space="preserve"> 1990 MHz</w:t>
            </w:r>
          </w:p>
          <w:p w:rsidR="00C53C29" w:rsidRPr="009C4728" w:rsidRDefault="00C53C29" w:rsidP="0021138B">
            <w:pPr>
              <w:pStyle w:val="TAC"/>
              <w:rPr>
                <w:rFonts w:cs="Arial"/>
                <w:lang w:eastAsia="zh-CN"/>
              </w:rPr>
            </w:pPr>
          </w:p>
        </w:tc>
        <w:tc>
          <w:tcPr>
            <w:tcW w:w="992" w:type="dxa"/>
            <w:gridSpan w:val="3"/>
            <w:shd w:val="clear" w:color="auto" w:fill="auto"/>
          </w:tcPr>
          <w:p w:rsidR="00C53C29" w:rsidRPr="009C4728" w:rsidRDefault="00C53C29" w:rsidP="0021138B">
            <w:pPr>
              <w:pStyle w:val="TAC"/>
              <w:rPr>
                <w:rFonts w:cs="Arial"/>
              </w:rPr>
            </w:pPr>
            <w:r w:rsidRPr="009C4728">
              <w:rPr>
                <w:rFonts w:cs="v5.0.0"/>
              </w:rPr>
              <w:t>-47 dBm</w:t>
            </w:r>
          </w:p>
        </w:tc>
        <w:tc>
          <w:tcPr>
            <w:tcW w:w="1276" w:type="dxa"/>
            <w:gridSpan w:val="3"/>
            <w:shd w:val="clear" w:color="auto" w:fill="auto"/>
          </w:tcPr>
          <w:p w:rsidR="00C53C29" w:rsidRPr="009C4728" w:rsidRDefault="00C53C29" w:rsidP="0021138B">
            <w:pPr>
              <w:pStyle w:val="TAC"/>
              <w:rPr>
                <w:rFonts w:cs="Arial"/>
              </w:rPr>
            </w:pPr>
            <w:r w:rsidRPr="009C4728">
              <w:rPr>
                <w:rFonts w:cs="v5.0.0"/>
              </w:rPr>
              <w:t>100 kHz</w:t>
            </w:r>
          </w:p>
        </w:tc>
        <w:tc>
          <w:tcPr>
            <w:tcW w:w="4422" w:type="dxa"/>
            <w:gridSpan w:val="3"/>
            <w:shd w:val="clear" w:color="auto" w:fill="auto"/>
          </w:tcPr>
          <w:p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C53C29" w:rsidRPr="009C4728" w:rsidTr="0021138B">
        <w:trPr>
          <w:gridBefore w:val="1"/>
          <w:gridAfter w:val="1"/>
          <w:wBefore w:w="489" w:type="dxa"/>
          <w:wAfter w:w="31" w:type="dxa"/>
          <w:cantSplit/>
          <w:trHeight w:val="1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v5.0.0"/>
                <w:lang w:eastAsia="zh-CN"/>
              </w:rPr>
            </w:pPr>
            <w:r w:rsidRPr="009C4728">
              <w:rPr>
                <w:rFonts w:cs="v5.0.0"/>
              </w:rPr>
              <w:t xml:space="preserve">1850 </w:t>
            </w:r>
            <w:r w:rsidRPr="009C4728">
              <w:rPr>
                <w:rFonts w:cs="v5.0.0"/>
              </w:rPr>
              <w:noBreakHyphen/>
              <w:t xml:space="preserve"> 1910 MHz</w:t>
            </w:r>
          </w:p>
          <w:p w:rsidR="00C53C29" w:rsidRPr="009C4728" w:rsidRDefault="00C53C29" w:rsidP="0021138B">
            <w:pPr>
              <w:pStyle w:val="TAC"/>
              <w:rPr>
                <w:rFonts w:cs="Arial"/>
                <w:lang w:eastAsia="zh-CN"/>
              </w:rPr>
            </w:pPr>
          </w:p>
        </w:tc>
        <w:tc>
          <w:tcPr>
            <w:tcW w:w="992" w:type="dxa"/>
            <w:gridSpan w:val="3"/>
            <w:shd w:val="clear" w:color="auto" w:fill="auto"/>
          </w:tcPr>
          <w:p w:rsidR="00C53C29" w:rsidRPr="009C4728" w:rsidRDefault="00C53C29" w:rsidP="0021138B">
            <w:pPr>
              <w:pStyle w:val="TAC"/>
              <w:rPr>
                <w:rFonts w:cs="Arial"/>
              </w:rPr>
            </w:pPr>
            <w:r w:rsidRPr="009C4728">
              <w:rPr>
                <w:rFonts w:cs="v5.0.0"/>
              </w:rPr>
              <w:t>-61 dBm</w:t>
            </w:r>
          </w:p>
        </w:tc>
        <w:tc>
          <w:tcPr>
            <w:tcW w:w="1276" w:type="dxa"/>
            <w:gridSpan w:val="3"/>
            <w:shd w:val="clear" w:color="auto" w:fill="auto"/>
          </w:tcPr>
          <w:p w:rsidR="00C53C29" w:rsidRPr="009C4728" w:rsidRDefault="00C53C29" w:rsidP="0021138B">
            <w:pPr>
              <w:pStyle w:val="TAC"/>
              <w:rPr>
                <w:rFonts w:cs="Arial"/>
              </w:rPr>
            </w:pPr>
            <w:r w:rsidRPr="009C4728">
              <w:rPr>
                <w:rFonts w:cs="v5.0.0"/>
              </w:rPr>
              <w:t>100 kHz</w:t>
            </w:r>
          </w:p>
        </w:tc>
        <w:tc>
          <w:tcPr>
            <w:tcW w:w="4422" w:type="dxa"/>
            <w:gridSpan w:val="3"/>
            <w:shd w:val="clear" w:color="auto" w:fill="auto"/>
          </w:tcPr>
          <w:p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C53C29" w:rsidRPr="009C4728" w:rsidTr="0021138B">
        <w:trPr>
          <w:gridBefore w:val="1"/>
          <w:gridAfter w:val="1"/>
          <w:wBefore w:w="489" w:type="dxa"/>
          <w:wAfter w:w="31" w:type="dxa"/>
          <w:cantSplit/>
          <w:trHeight w:val="113"/>
          <w:jc w:val="center"/>
        </w:trPr>
        <w:tc>
          <w:tcPr>
            <w:tcW w:w="1302" w:type="dxa"/>
            <w:gridSpan w:val="3"/>
            <w:vMerge w:val="restart"/>
            <w:shd w:val="clear" w:color="auto" w:fill="auto"/>
          </w:tcPr>
          <w:p w:rsidR="00C53C29" w:rsidRPr="009C4728" w:rsidRDefault="00C53C29" w:rsidP="0021138B">
            <w:pPr>
              <w:pStyle w:val="TAC"/>
              <w:rPr>
                <w:rFonts w:cs="Arial"/>
              </w:rPr>
            </w:pPr>
            <w:r w:rsidRPr="009C4728">
              <w:rPr>
                <w:rFonts w:cs="Arial"/>
              </w:rPr>
              <w:t>GSM850</w:t>
            </w:r>
            <w:r w:rsidRPr="009C4728">
              <w:rPr>
                <w:rFonts w:cs="v5.0.0"/>
              </w:rPr>
              <w:t xml:space="preserve"> or CDMA850</w:t>
            </w:r>
          </w:p>
        </w:tc>
        <w:tc>
          <w:tcPr>
            <w:tcW w:w="1701" w:type="dxa"/>
            <w:gridSpan w:val="3"/>
            <w:shd w:val="clear" w:color="auto" w:fill="auto"/>
          </w:tcPr>
          <w:p w:rsidR="00C53C29" w:rsidRPr="009C4728" w:rsidRDefault="00C53C29" w:rsidP="0021138B">
            <w:pPr>
              <w:pStyle w:val="TAC"/>
              <w:rPr>
                <w:rFonts w:cs="Arial"/>
              </w:rPr>
            </w:pPr>
            <w:r w:rsidRPr="009C4728">
              <w:rPr>
                <w:rFonts w:cs="v5.0.0"/>
              </w:rPr>
              <w:t>869 - 894 MHz</w:t>
            </w:r>
          </w:p>
        </w:tc>
        <w:tc>
          <w:tcPr>
            <w:tcW w:w="992" w:type="dxa"/>
            <w:gridSpan w:val="3"/>
            <w:shd w:val="clear" w:color="auto" w:fill="auto"/>
          </w:tcPr>
          <w:p w:rsidR="00C53C29" w:rsidRPr="009C4728" w:rsidRDefault="00C53C29" w:rsidP="0021138B">
            <w:pPr>
              <w:pStyle w:val="TAC"/>
              <w:rPr>
                <w:rFonts w:cs="Arial"/>
              </w:rPr>
            </w:pPr>
            <w:r w:rsidRPr="009C4728">
              <w:rPr>
                <w:rFonts w:cs="v5.0.0"/>
              </w:rPr>
              <w:t>-57 dBm</w:t>
            </w:r>
          </w:p>
        </w:tc>
        <w:tc>
          <w:tcPr>
            <w:tcW w:w="1276" w:type="dxa"/>
            <w:gridSpan w:val="3"/>
            <w:shd w:val="clear" w:color="auto" w:fill="auto"/>
          </w:tcPr>
          <w:p w:rsidR="00C53C29" w:rsidRPr="009C4728" w:rsidRDefault="00C53C29" w:rsidP="0021138B">
            <w:pPr>
              <w:pStyle w:val="TAC"/>
              <w:rPr>
                <w:rFonts w:cs="Arial"/>
              </w:rPr>
            </w:pPr>
            <w:r w:rsidRPr="009C4728">
              <w:rPr>
                <w:rFonts w:cs="v5.0.0"/>
              </w:rPr>
              <w:t>100 kHz</w:t>
            </w:r>
          </w:p>
        </w:tc>
        <w:tc>
          <w:tcPr>
            <w:tcW w:w="4422" w:type="dxa"/>
            <w:gridSpan w:val="3"/>
            <w:shd w:val="clear" w:color="auto" w:fill="auto"/>
          </w:tcPr>
          <w:p w:rsidR="00C53C29" w:rsidRPr="009C4728" w:rsidRDefault="00C53C29" w:rsidP="0021138B">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MHz.</w:t>
            </w:r>
          </w:p>
        </w:tc>
      </w:tr>
      <w:tr w:rsidR="00C53C29" w:rsidRPr="009C4728" w:rsidTr="00D61F39">
        <w:trPr>
          <w:gridBefore w:val="1"/>
          <w:gridAfter w:val="1"/>
          <w:wBefore w:w="489" w:type="dxa"/>
          <w:wAfter w:w="31" w:type="dxa"/>
          <w:cantSplit/>
          <w:trHeight w:val="113"/>
          <w:jc w:val="center"/>
        </w:trPr>
        <w:tc>
          <w:tcPr>
            <w:tcW w:w="1302" w:type="dxa"/>
            <w:gridSpan w:val="3"/>
            <w:vMerge/>
            <w:tcBorders>
              <w:bottom w:val="single" w:sz="4" w:space="0" w:color="auto"/>
            </w:tcBorders>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v5.0.0"/>
              </w:rPr>
            </w:pPr>
            <w:r w:rsidRPr="009C4728">
              <w:rPr>
                <w:rFonts w:cs="v5.0.0"/>
              </w:rPr>
              <w:t xml:space="preserve">824 </w:t>
            </w:r>
            <w:r w:rsidRPr="009C4728">
              <w:rPr>
                <w:rFonts w:cs="v5.0.0"/>
              </w:rPr>
              <w:noBreakHyphen/>
              <w:t xml:space="preserve"> 849 MHz</w:t>
            </w:r>
          </w:p>
        </w:tc>
        <w:tc>
          <w:tcPr>
            <w:tcW w:w="992" w:type="dxa"/>
            <w:gridSpan w:val="3"/>
            <w:shd w:val="clear" w:color="auto" w:fill="auto"/>
          </w:tcPr>
          <w:p w:rsidR="00C53C29" w:rsidRPr="009C4728" w:rsidRDefault="00C53C29" w:rsidP="0021138B">
            <w:pPr>
              <w:pStyle w:val="TAC"/>
              <w:rPr>
                <w:rFonts w:cs="v5.0.0"/>
              </w:rPr>
            </w:pPr>
            <w:r w:rsidRPr="009C4728">
              <w:rPr>
                <w:rFonts w:cs="v5.0.0"/>
              </w:rPr>
              <w:t>-61 dBm</w:t>
            </w:r>
          </w:p>
        </w:tc>
        <w:tc>
          <w:tcPr>
            <w:tcW w:w="1276" w:type="dxa"/>
            <w:gridSpan w:val="3"/>
            <w:shd w:val="clear" w:color="auto" w:fill="auto"/>
          </w:tcPr>
          <w:p w:rsidR="00C53C29" w:rsidRPr="009C4728" w:rsidRDefault="00C53C29" w:rsidP="0021138B">
            <w:pPr>
              <w:pStyle w:val="TAC"/>
              <w:rPr>
                <w:rFonts w:cs="v5.0.0"/>
              </w:rPr>
            </w:pPr>
            <w:r w:rsidRPr="009C4728">
              <w:rPr>
                <w:rFonts w:cs="v5.0.0"/>
              </w:rPr>
              <w:t>100 kHz</w:t>
            </w:r>
          </w:p>
        </w:tc>
        <w:tc>
          <w:tcPr>
            <w:tcW w:w="4422" w:type="dxa"/>
            <w:gridSpan w:val="3"/>
            <w:shd w:val="clear" w:color="auto" w:fill="auto"/>
          </w:tcPr>
          <w:p w:rsidR="00C53C29" w:rsidRPr="009C4728" w:rsidRDefault="00C53C29" w:rsidP="0021138B">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rsidTr="00D61F39">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nil"/>
              <w:right w:val="single" w:sz="4" w:space="0" w:color="auto"/>
            </w:tcBorders>
            <w:shd w:val="clear" w:color="auto" w:fill="auto"/>
          </w:tcPr>
          <w:p w:rsidR="00D61F39" w:rsidRPr="009C4728" w:rsidRDefault="00D61F39" w:rsidP="0021138B">
            <w:pPr>
              <w:pStyle w:val="TAC"/>
              <w:rPr>
                <w:rFonts w:cs="Arial"/>
              </w:rPr>
            </w:pPr>
            <w:r w:rsidRPr="009C4728">
              <w:rPr>
                <w:rFonts w:cs="Arial"/>
              </w:rPr>
              <w:t xml:space="preserve">UTRA FDD Band I or </w:t>
            </w:r>
          </w:p>
          <w:p w:rsidR="00D61F39" w:rsidRPr="009C4728" w:rsidRDefault="00D61F39" w:rsidP="0021138B">
            <w:pPr>
              <w:pStyle w:val="TAC"/>
              <w:rPr>
                <w:rFonts w:cs="Arial"/>
              </w:rPr>
            </w:pPr>
            <w:r w:rsidRPr="009C4728">
              <w:rPr>
                <w:rFonts w:cs="Arial"/>
              </w:rPr>
              <w:t>E-UTRA Band 1 or NR Band n1</w:t>
            </w:r>
          </w:p>
        </w:tc>
        <w:tc>
          <w:tcPr>
            <w:tcW w:w="1701" w:type="dxa"/>
            <w:gridSpan w:val="3"/>
            <w:tcBorders>
              <w:left w:val="single" w:sz="4" w:space="0" w:color="auto"/>
            </w:tcBorders>
            <w:shd w:val="clear" w:color="auto" w:fill="auto"/>
          </w:tcPr>
          <w:p w:rsidR="00D61F39" w:rsidRPr="009C4728" w:rsidRDefault="00D61F39" w:rsidP="0021138B">
            <w:pPr>
              <w:pStyle w:val="TAC"/>
              <w:rPr>
                <w:rFonts w:cs="Arial"/>
              </w:rPr>
            </w:pPr>
            <w:r w:rsidRPr="009C4728">
              <w:rPr>
                <w:rFonts w:cs="Arial"/>
              </w:rPr>
              <w:t>2110 - 2170 MHz</w:t>
            </w:r>
          </w:p>
        </w:tc>
        <w:tc>
          <w:tcPr>
            <w:tcW w:w="992" w:type="dxa"/>
            <w:gridSpan w:val="3"/>
            <w:shd w:val="clear" w:color="auto" w:fill="auto"/>
          </w:tcPr>
          <w:p w:rsidR="00D61F39" w:rsidRPr="009C4728" w:rsidRDefault="00D61F39" w:rsidP="0021138B">
            <w:pPr>
              <w:pStyle w:val="TAC"/>
              <w:rPr>
                <w:rFonts w:cs="Arial"/>
              </w:rPr>
            </w:pPr>
            <w:r w:rsidRPr="009C4728">
              <w:rPr>
                <w:rFonts w:cs="Arial"/>
              </w:rPr>
              <w:t>-52 dBm</w:t>
            </w:r>
          </w:p>
        </w:tc>
        <w:tc>
          <w:tcPr>
            <w:tcW w:w="1276" w:type="dxa"/>
            <w:gridSpan w:val="3"/>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shd w:val="clear" w:color="auto" w:fill="auto"/>
          </w:tcPr>
          <w:p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D61F39" w:rsidRPr="009C4728" w:rsidTr="00D61F39">
        <w:trPr>
          <w:gridBefore w:val="1"/>
          <w:gridAfter w:val="1"/>
          <w:wBefore w:w="489" w:type="dxa"/>
          <w:wAfter w:w="31" w:type="dxa"/>
          <w:cantSplit/>
          <w:trHeight w:val="113"/>
          <w:jc w:val="center"/>
        </w:trPr>
        <w:tc>
          <w:tcPr>
            <w:tcW w:w="1302" w:type="dxa"/>
            <w:gridSpan w:val="3"/>
            <w:tcBorders>
              <w:top w:val="nil"/>
              <w:left w:val="single" w:sz="4" w:space="0" w:color="auto"/>
              <w:bottom w:val="single" w:sz="4" w:space="0" w:color="auto"/>
              <w:right w:val="single" w:sz="4" w:space="0" w:color="auto"/>
            </w:tcBorders>
            <w:shd w:val="clear" w:color="auto" w:fill="auto"/>
          </w:tcPr>
          <w:p w:rsidR="00D61F39" w:rsidRPr="009C4728" w:rsidRDefault="00D61F39" w:rsidP="0021138B">
            <w:pPr>
              <w:pStyle w:val="TAC"/>
              <w:rPr>
                <w:rFonts w:cs="Arial"/>
              </w:rPr>
            </w:pPr>
          </w:p>
        </w:tc>
        <w:tc>
          <w:tcPr>
            <w:tcW w:w="1701" w:type="dxa"/>
            <w:gridSpan w:val="3"/>
            <w:tcBorders>
              <w:left w:val="single" w:sz="4" w:space="0" w:color="auto"/>
            </w:tcBorders>
            <w:shd w:val="clear" w:color="auto" w:fill="auto"/>
          </w:tcPr>
          <w:p w:rsidR="00D61F39" w:rsidRPr="009C4728" w:rsidRDefault="00D61F39" w:rsidP="0021138B">
            <w:pPr>
              <w:pStyle w:val="TAC"/>
              <w:rPr>
                <w:rFonts w:cs="Arial"/>
                <w:lang w:eastAsia="zh-CN"/>
              </w:rPr>
            </w:pPr>
            <w:r w:rsidRPr="009C4728">
              <w:rPr>
                <w:rFonts w:cs="Arial"/>
              </w:rPr>
              <w:t>1920 - 1980 MHz</w:t>
            </w:r>
          </w:p>
          <w:p w:rsidR="00D61F39" w:rsidRPr="009C4728" w:rsidRDefault="00D61F39" w:rsidP="0021138B">
            <w:pPr>
              <w:pStyle w:val="TAC"/>
              <w:rPr>
                <w:rFonts w:cs="Arial"/>
                <w:lang w:eastAsia="zh-CN"/>
              </w:rPr>
            </w:pPr>
          </w:p>
        </w:tc>
        <w:tc>
          <w:tcPr>
            <w:tcW w:w="992" w:type="dxa"/>
            <w:gridSpan w:val="3"/>
            <w:shd w:val="clear" w:color="auto" w:fill="auto"/>
          </w:tcPr>
          <w:p w:rsidR="00D61F39" w:rsidRPr="009C4728" w:rsidRDefault="00D61F39" w:rsidP="0021138B">
            <w:pPr>
              <w:pStyle w:val="TAC"/>
              <w:rPr>
                <w:rFonts w:cs="Arial"/>
              </w:rPr>
            </w:pPr>
            <w:r w:rsidRPr="009C4728">
              <w:rPr>
                <w:rFonts w:cs="Arial"/>
              </w:rPr>
              <w:t>-49 dBm</w:t>
            </w:r>
          </w:p>
        </w:tc>
        <w:tc>
          <w:tcPr>
            <w:tcW w:w="1276" w:type="dxa"/>
            <w:gridSpan w:val="3"/>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shd w:val="clear" w:color="auto" w:fill="auto"/>
          </w:tcPr>
          <w:p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rsidTr="00D61F39">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nil"/>
              <w:right w:val="single" w:sz="4" w:space="0" w:color="auto"/>
            </w:tcBorders>
            <w:shd w:val="clear" w:color="auto" w:fill="auto"/>
          </w:tcPr>
          <w:p w:rsidR="00D61F39" w:rsidRPr="009C4728" w:rsidRDefault="00D61F39" w:rsidP="0021138B">
            <w:pPr>
              <w:pStyle w:val="TAC"/>
              <w:rPr>
                <w:rFonts w:cs="Arial"/>
              </w:rPr>
            </w:pPr>
            <w:r w:rsidRPr="009C4728">
              <w:rPr>
                <w:rFonts w:cs="Arial"/>
              </w:rPr>
              <w:t xml:space="preserve">UTRA FDD Band II or </w:t>
            </w:r>
          </w:p>
          <w:p w:rsidR="00D61F39" w:rsidRPr="009C4728" w:rsidRDefault="00D61F39" w:rsidP="0021138B">
            <w:pPr>
              <w:pStyle w:val="TAC"/>
              <w:rPr>
                <w:rFonts w:cs="Arial"/>
              </w:rPr>
            </w:pPr>
            <w:r w:rsidRPr="009C4728">
              <w:rPr>
                <w:rFonts w:cs="Arial"/>
              </w:rPr>
              <w:t>E-UTRA Band 2 or NR Band n2</w:t>
            </w:r>
          </w:p>
        </w:tc>
        <w:tc>
          <w:tcPr>
            <w:tcW w:w="1701" w:type="dxa"/>
            <w:gridSpan w:val="3"/>
            <w:tcBorders>
              <w:left w:val="single" w:sz="4" w:space="0" w:color="auto"/>
            </w:tcBorders>
            <w:shd w:val="clear" w:color="auto" w:fill="auto"/>
          </w:tcPr>
          <w:p w:rsidR="00D61F39" w:rsidRPr="009C4728" w:rsidRDefault="00D61F39" w:rsidP="0021138B">
            <w:pPr>
              <w:pStyle w:val="TAC"/>
              <w:rPr>
                <w:rFonts w:cs="Arial"/>
                <w:lang w:eastAsia="zh-CN"/>
              </w:rPr>
            </w:pPr>
            <w:r w:rsidRPr="009C4728">
              <w:rPr>
                <w:rFonts w:cs="Arial"/>
              </w:rPr>
              <w:t>1930 - 1990 MHz</w:t>
            </w:r>
          </w:p>
          <w:p w:rsidR="00D61F39" w:rsidRPr="009C4728" w:rsidRDefault="00D61F39" w:rsidP="0021138B">
            <w:pPr>
              <w:pStyle w:val="TAC"/>
              <w:rPr>
                <w:rFonts w:cs="Arial"/>
                <w:lang w:eastAsia="zh-CN"/>
              </w:rPr>
            </w:pPr>
          </w:p>
        </w:tc>
        <w:tc>
          <w:tcPr>
            <w:tcW w:w="992" w:type="dxa"/>
            <w:gridSpan w:val="3"/>
            <w:shd w:val="clear" w:color="auto" w:fill="auto"/>
          </w:tcPr>
          <w:p w:rsidR="00D61F39" w:rsidRPr="009C4728" w:rsidRDefault="00D61F39" w:rsidP="0021138B">
            <w:pPr>
              <w:pStyle w:val="TAC"/>
              <w:rPr>
                <w:rFonts w:cs="Arial"/>
              </w:rPr>
            </w:pPr>
            <w:r w:rsidRPr="009C4728">
              <w:rPr>
                <w:rFonts w:cs="Arial"/>
              </w:rPr>
              <w:t>-52 dBm</w:t>
            </w:r>
          </w:p>
        </w:tc>
        <w:tc>
          <w:tcPr>
            <w:tcW w:w="1276" w:type="dxa"/>
            <w:gridSpan w:val="3"/>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shd w:val="clear" w:color="auto" w:fill="auto"/>
          </w:tcPr>
          <w:p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D61F39" w:rsidRPr="009C4728" w:rsidTr="00D61F39">
        <w:trPr>
          <w:gridBefore w:val="1"/>
          <w:gridAfter w:val="1"/>
          <w:wBefore w:w="489" w:type="dxa"/>
          <w:wAfter w:w="31" w:type="dxa"/>
          <w:cantSplit/>
          <w:trHeight w:val="113"/>
          <w:jc w:val="center"/>
        </w:trPr>
        <w:tc>
          <w:tcPr>
            <w:tcW w:w="1302" w:type="dxa"/>
            <w:gridSpan w:val="3"/>
            <w:tcBorders>
              <w:top w:val="nil"/>
              <w:left w:val="single" w:sz="4" w:space="0" w:color="auto"/>
              <w:bottom w:val="single" w:sz="4" w:space="0" w:color="auto"/>
              <w:right w:val="single" w:sz="4" w:space="0" w:color="auto"/>
            </w:tcBorders>
            <w:shd w:val="clear" w:color="auto" w:fill="auto"/>
          </w:tcPr>
          <w:p w:rsidR="00D61F39" w:rsidRPr="009C4728" w:rsidRDefault="00D61F39" w:rsidP="0021138B">
            <w:pPr>
              <w:pStyle w:val="TAC"/>
              <w:rPr>
                <w:rFonts w:cs="Arial"/>
              </w:rPr>
            </w:pPr>
          </w:p>
        </w:tc>
        <w:tc>
          <w:tcPr>
            <w:tcW w:w="1701" w:type="dxa"/>
            <w:gridSpan w:val="3"/>
            <w:tcBorders>
              <w:left w:val="single" w:sz="4" w:space="0" w:color="auto"/>
            </w:tcBorders>
            <w:shd w:val="clear" w:color="auto" w:fill="auto"/>
          </w:tcPr>
          <w:p w:rsidR="00D61F39" w:rsidRPr="009C4728" w:rsidRDefault="00D61F39" w:rsidP="0021138B">
            <w:pPr>
              <w:pStyle w:val="TAC"/>
              <w:rPr>
                <w:rFonts w:cs="Arial"/>
                <w:lang w:eastAsia="zh-CN"/>
              </w:rPr>
            </w:pPr>
            <w:r w:rsidRPr="009C4728">
              <w:rPr>
                <w:rFonts w:cs="Arial"/>
              </w:rPr>
              <w:t>1850 - 1910 MHz</w:t>
            </w:r>
          </w:p>
          <w:p w:rsidR="00D61F39" w:rsidRPr="009C4728" w:rsidRDefault="00D61F39" w:rsidP="0021138B">
            <w:pPr>
              <w:pStyle w:val="TAC"/>
              <w:rPr>
                <w:rFonts w:cs="Arial"/>
                <w:lang w:eastAsia="zh-CN"/>
              </w:rPr>
            </w:pPr>
          </w:p>
        </w:tc>
        <w:tc>
          <w:tcPr>
            <w:tcW w:w="992" w:type="dxa"/>
            <w:gridSpan w:val="3"/>
            <w:shd w:val="clear" w:color="auto" w:fill="auto"/>
          </w:tcPr>
          <w:p w:rsidR="00D61F39" w:rsidRPr="009C4728" w:rsidRDefault="00D61F39" w:rsidP="0021138B">
            <w:pPr>
              <w:pStyle w:val="TAC"/>
              <w:rPr>
                <w:rFonts w:cs="Arial"/>
              </w:rPr>
            </w:pPr>
            <w:r w:rsidRPr="009C4728">
              <w:rPr>
                <w:rFonts w:cs="Arial"/>
              </w:rPr>
              <w:t>-49 dBm</w:t>
            </w:r>
          </w:p>
        </w:tc>
        <w:tc>
          <w:tcPr>
            <w:tcW w:w="1276" w:type="dxa"/>
            <w:gridSpan w:val="3"/>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shd w:val="clear" w:color="auto" w:fill="auto"/>
          </w:tcPr>
          <w:p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D61F39" w:rsidRPr="009C4728" w:rsidTr="00D61F39">
        <w:trPr>
          <w:gridBefore w:val="1"/>
          <w:gridAfter w:val="1"/>
          <w:wBefore w:w="489" w:type="dxa"/>
          <w:wAfter w:w="31" w:type="dxa"/>
          <w:cantSplit/>
          <w:jc w:val="center"/>
        </w:trPr>
        <w:tc>
          <w:tcPr>
            <w:tcW w:w="1302" w:type="dxa"/>
            <w:gridSpan w:val="3"/>
            <w:tcBorders>
              <w:top w:val="single" w:sz="4" w:space="0" w:color="auto"/>
              <w:left w:val="single" w:sz="4" w:space="0" w:color="auto"/>
              <w:bottom w:val="nil"/>
              <w:right w:val="single" w:sz="4" w:space="0" w:color="auto"/>
            </w:tcBorders>
            <w:shd w:val="clear" w:color="auto" w:fill="auto"/>
          </w:tcPr>
          <w:p w:rsidR="00D61F39" w:rsidRPr="009C4728" w:rsidRDefault="00D61F39" w:rsidP="0021138B">
            <w:pPr>
              <w:pStyle w:val="TAC"/>
              <w:rPr>
                <w:rFonts w:cs="Arial"/>
              </w:rPr>
            </w:pPr>
            <w:r w:rsidRPr="009C4728">
              <w:rPr>
                <w:rFonts w:cs="Arial"/>
              </w:rPr>
              <w:t xml:space="preserve">UTRA FDD Band III or </w:t>
            </w:r>
          </w:p>
          <w:p w:rsidR="00D61F39" w:rsidRPr="009C4728" w:rsidRDefault="00D61F39" w:rsidP="0021138B">
            <w:pPr>
              <w:pStyle w:val="TAC"/>
              <w:rPr>
                <w:rFonts w:cs="Arial"/>
              </w:rPr>
            </w:pPr>
            <w:r w:rsidRPr="009C4728">
              <w:rPr>
                <w:rFonts w:cs="Arial"/>
              </w:rPr>
              <w:t>E-UTRA Band 3 or NR Band n3</w:t>
            </w:r>
            <w:r w:rsidRPr="009C4728">
              <w:rPr>
                <w:rFonts w:cs="Arial"/>
              </w:rPr>
              <w:br/>
              <w:t>(Note 3)</w:t>
            </w:r>
          </w:p>
        </w:tc>
        <w:tc>
          <w:tcPr>
            <w:tcW w:w="1701" w:type="dxa"/>
            <w:gridSpan w:val="3"/>
            <w:tcBorders>
              <w:left w:val="single" w:sz="4" w:space="0" w:color="auto"/>
            </w:tcBorders>
            <w:shd w:val="clear" w:color="auto" w:fill="auto"/>
          </w:tcPr>
          <w:p w:rsidR="00D61F39" w:rsidRPr="009C4728" w:rsidRDefault="00D61F39" w:rsidP="0021138B">
            <w:pPr>
              <w:pStyle w:val="TAC"/>
              <w:rPr>
                <w:rFonts w:cs="Arial"/>
                <w:lang w:eastAsia="zh-CN"/>
              </w:rPr>
            </w:pPr>
            <w:r w:rsidRPr="009C4728">
              <w:rPr>
                <w:rFonts w:cs="Arial"/>
              </w:rPr>
              <w:t>1805 - 1880 MHz</w:t>
            </w:r>
          </w:p>
        </w:tc>
        <w:tc>
          <w:tcPr>
            <w:tcW w:w="992" w:type="dxa"/>
            <w:gridSpan w:val="3"/>
            <w:shd w:val="clear" w:color="auto" w:fill="auto"/>
          </w:tcPr>
          <w:p w:rsidR="00D61F39" w:rsidRPr="009C4728" w:rsidRDefault="00D61F39" w:rsidP="0021138B">
            <w:pPr>
              <w:pStyle w:val="TAC"/>
              <w:rPr>
                <w:rFonts w:cs="Arial"/>
              </w:rPr>
            </w:pPr>
            <w:r w:rsidRPr="009C4728">
              <w:rPr>
                <w:rFonts w:cs="Arial"/>
              </w:rPr>
              <w:t>-52 dBm</w:t>
            </w:r>
          </w:p>
        </w:tc>
        <w:tc>
          <w:tcPr>
            <w:tcW w:w="1276" w:type="dxa"/>
            <w:gridSpan w:val="3"/>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shd w:val="clear" w:color="auto" w:fill="auto"/>
          </w:tcPr>
          <w:p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rsidTr="00D61F39">
        <w:trPr>
          <w:gridBefore w:val="1"/>
          <w:gridAfter w:val="1"/>
          <w:wBefore w:w="489" w:type="dxa"/>
          <w:wAfter w:w="31" w:type="dxa"/>
          <w:cantSplit/>
          <w:trHeight w:val="113"/>
          <w:jc w:val="center"/>
        </w:trPr>
        <w:tc>
          <w:tcPr>
            <w:tcW w:w="1302" w:type="dxa"/>
            <w:gridSpan w:val="3"/>
            <w:tcBorders>
              <w:top w:val="nil"/>
              <w:left w:val="single" w:sz="4" w:space="0" w:color="auto"/>
              <w:bottom w:val="single" w:sz="4" w:space="0" w:color="auto"/>
              <w:right w:val="single" w:sz="4" w:space="0" w:color="auto"/>
            </w:tcBorders>
            <w:shd w:val="clear" w:color="auto" w:fill="auto"/>
          </w:tcPr>
          <w:p w:rsidR="00D61F39" w:rsidRPr="009C4728" w:rsidRDefault="00D61F39" w:rsidP="0021138B">
            <w:pPr>
              <w:pStyle w:val="TAC"/>
              <w:rPr>
                <w:rFonts w:cs="Arial"/>
              </w:rPr>
            </w:pPr>
          </w:p>
        </w:tc>
        <w:tc>
          <w:tcPr>
            <w:tcW w:w="1701" w:type="dxa"/>
            <w:gridSpan w:val="3"/>
            <w:tcBorders>
              <w:left w:val="single" w:sz="4" w:space="0" w:color="auto"/>
            </w:tcBorders>
            <w:shd w:val="clear" w:color="auto" w:fill="auto"/>
          </w:tcPr>
          <w:p w:rsidR="00D61F39" w:rsidRPr="009C4728" w:rsidRDefault="00D61F39" w:rsidP="0021138B">
            <w:pPr>
              <w:pStyle w:val="TAC"/>
              <w:rPr>
                <w:rFonts w:cs="Arial"/>
              </w:rPr>
            </w:pPr>
            <w:r w:rsidRPr="009C4728">
              <w:rPr>
                <w:rFonts w:cs="Arial"/>
              </w:rPr>
              <w:t>1710 - 1785 MHz</w:t>
            </w:r>
          </w:p>
        </w:tc>
        <w:tc>
          <w:tcPr>
            <w:tcW w:w="992" w:type="dxa"/>
            <w:gridSpan w:val="3"/>
            <w:shd w:val="clear" w:color="auto" w:fill="auto"/>
          </w:tcPr>
          <w:p w:rsidR="00D61F39" w:rsidRPr="009C4728" w:rsidRDefault="00D61F39" w:rsidP="0021138B">
            <w:pPr>
              <w:pStyle w:val="TAC"/>
              <w:rPr>
                <w:rFonts w:cs="Arial"/>
              </w:rPr>
            </w:pPr>
            <w:r w:rsidRPr="009C4728">
              <w:rPr>
                <w:rFonts w:cs="Arial"/>
              </w:rPr>
              <w:t>-49 dBm</w:t>
            </w:r>
          </w:p>
        </w:tc>
        <w:tc>
          <w:tcPr>
            <w:tcW w:w="1276" w:type="dxa"/>
            <w:gridSpan w:val="3"/>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shd w:val="clear" w:color="auto" w:fill="auto"/>
          </w:tcPr>
          <w:p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rsidR="00D61F39" w:rsidRPr="009C4728" w:rsidRDefault="00D61F39" w:rsidP="0021138B">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D61F39" w:rsidRPr="009C4728" w:rsidTr="00D61F39">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nil"/>
              <w:right w:val="single" w:sz="4" w:space="0" w:color="auto"/>
            </w:tcBorders>
            <w:shd w:val="clear" w:color="auto" w:fill="auto"/>
          </w:tcPr>
          <w:p w:rsidR="00D61F39" w:rsidRPr="009C4728" w:rsidRDefault="00D61F39" w:rsidP="0021138B">
            <w:pPr>
              <w:pStyle w:val="TAC"/>
              <w:rPr>
                <w:rFonts w:cs="Arial"/>
                <w:lang w:val="sv-FI"/>
              </w:rPr>
            </w:pPr>
            <w:r w:rsidRPr="009C4728">
              <w:rPr>
                <w:rFonts w:cs="Arial"/>
                <w:lang w:val="sv-FI"/>
              </w:rPr>
              <w:t xml:space="preserve">UTRA FDD Band IV or </w:t>
            </w:r>
          </w:p>
          <w:p w:rsidR="00D61F39" w:rsidRPr="009C4728" w:rsidRDefault="00D61F39" w:rsidP="0021138B">
            <w:pPr>
              <w:pStyle w:val="TAC"/>
              <w:rPr>
                <w:rFonts w:cs="Arial"/>
                <w:lang w:val="sv-FI"/>
              </w:rPr>
            </w:pPr>
            <w:r w:rsidRPr="009C4728">
              <w:rPr>
                <w:rFonts w:cs="Arial"/>
                <w:lang w:val="sv-FI"/>
              </w:rPr>
              <w:t>E-UTRA Band 4</w:t>
            </w:r>
          </w:p>
        </w:tc>
        <w:tc>
          <w:tcPr>
            <w:tcW w:w="1701" w:type="dxa"/>
            <w:gridSpan w:val="3"/>
            <w:tcBorders>
              <w:left w:val="single" w:sz="4" w:space="0" w:color="auto"/>
            </w:tcBorders>
            <w:shd w:val="clear" w:color="auto" w:fill="auto"/>
          </w:tcPr>
          <w:p w:rsidR="00D61F39" w:rsidRPr="009C4728" w:rsidRDefault="00D61F39" w:rsidP="0021138B">
            <w:pPr>
              <w:pStyle w:val="TAC"/>
              <w:rPr>
                <w:rFonts w:cs="Arial"/>
              </w:rPr>
            </w:pPr>
            <w:r w:rsidRPr="009C4728">
              <w:rPr>
                <w:rFonts w:cs="Arial"/>
              </w:rPr>
              <w:t>2110 - 2155 MHz</w:t>
            </w:r>
          </w:p>
        </w:tc>
        <w:tc>
          <w:tcPr>
            <w:tcW w:w="992" w:type="dxa"/>
            <w:gridSpan w:val="3"/>
            <w:shd w:val="clear" w:color="auto" w:fill="auto"/>
          </w:tcPr>
          <w:p w:rsidR="00D61F39" w:rsidRPr="009C4728" w:rsidRDefault="00D61F39" w:rsidP="0021138B">
            <w:pPr>
              <w:pStyle w:val="TAC"/>
              <w:rPr>
                <w:rFonts w:cs="Arial"/>
              </w:rPr>
            </w:pPr>
            <w:r w:rsidRPr="009C4728">
              <w:rPr>
                <w:rFonts w:cs="Arial"/>
              </w:rPr>
              <w:t>-52 dBm</w:t>
            </w:r>
          </w:p>
        </w:tc>
        <w:tc>
          <w:tcPr>
            <w:tcW w:w="1276" w:type="dxa"/>
            <w:gridSpan w:val="3"/>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shd w:val="clear" w:color="auto" w:fill="auto"/>
          </w:tcPr>
          <w:p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D61F39" w:rsidRPr="009C4728" w:rsidTr="00D61F39">
        <w:trPr>
          <w:gridBefore w:val="1"/>
          <w:gridAfter w:val="1"/>
          <w:wBefore w:w="489" w:type="dxa"/>
          <w:wAfter w:w="31" w:type="dxa"/>
          <w:cantSplit/>
          <w:trHeight w:val="113"/>
          <w:jc w:val="center"/>
        </w:trPr>
        <w:tc>
          <w:tcPr>
            <w:tcW w:w="1302" w:type="dxa"/>
            <w:gridSpan w:val="3"/>
            <w:tcBorders>
              <w:top w:val="nil"/>
              <w:left w:val="single" w:sz="4" w:space="0" w:color="auto"/>
              <w:bottom w:val="single" w:sz="4" w:space="0" w:color="auto"/>
              <w:right w:val="single" w:sz="4" w:space="0" w:color="auto"/>
            </w:tcBorders>
            <w:shd w:val="clear" w:color="auto" w:fill="auto"/>
          </w:tcPr>
          <w:p w:rsidR="00D61F39" w:rsidRPr="009C4728" w:rsidRDefault="00D61F39" w:rsidP="0021138B">
            <w:pPr>
              <w:pStyle w:val="TAC"/>
              <w:rPr>
                <w:rFonts w:cs="Arial"/>
              </w:rPr>
            </w:pPr>
          </w:p>
        </w:tc>
        <w:tc>
          <w:tcPr>
            <w:tcW w:w="1701" w:type="dxa"/>
            <w:gridSpan w:val="3"/>
            <w:tcBorders>
              <w:left w:val="single" w:sz="4" w:space="0" w:color="auto"/>
            </w:tcBorders>
            <w:shd w:val="clear" w:color="auto" w:fill="auto"/>
          </w:tcPr>
          <w:p w:rsidR="00D61F39" w:rsidRPr="009C4728" w:rsidRDefault="00D61F39" w:rsidP="0021138B">
            <w:pPr>
              <w:pStyle w:val="TAC"/>
              <w:rPr>
                <w:rFonts w:cs="Arial"/>
              </w:rPr>
            </w:pPr>
            <w:r w:rsidRPr="009C4728">
              <w:rPr>
                <w:rFonts w:cs="Arial"/>
              </w:rPr>
              <w:t>1710 - 1755 MHz</w:t>
            </w:r>
          </w:p>
        </w:tc>
        <w:tc>
          <w:tcPr>
            <w:tcW w:w="992" w:type="dxa"/>
            <w:gridSpan w:val="3"/>
            <w:shd w:val="clear" w:color="auto" w:fill="auto"/>
          </w:tcPr>
          <w:p w:rsidR="00D61F39" w:rsidRPr="009C4728" w:rsidRDefault="00D61F39" w:rsidP="0021138B">
            <w:pPr>
              <w:pStyle w:val="TAC"/>
              <w:rPr>
                <w:rFonts w:cs="Arial"/>
              </w:rPr>
            </w:pPr>
            <w:r w:rsidRPr="009C4728">
              <w:rPr>
                <w:rFonts w:cs="Arial"/>
              </w:rPr>
              <w:t>-49 dBm</w:t>
            </w:r>
          </w:p>
        </w:tc>
        <w:tc>
          <w:tcPr>
            <w:tcW w:w="1276" w:type="dxa"/>
            <w:gridSpan w:val="3"/>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shd w:val="clear" w:color="auto" w:fill="auto"/>
          </w:tcPr>
          <w:p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D61F39" w:rsidRPr="009C4728" w:rsidTr="00D61F39">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nil"/>
              <w:right w:val="single" w:sz="4" w:space="0" w:color="auto"/>
            </w:tcBorders>
            <w:shd w:val="clear" w:color="auto" w:fill="auto"/>
          </w:tcPr>
          <w:p w:rsidR="00D61F39" w:rsidRPr="009C4728" w:rsidRDefault="00D61F39" w:rsidP="0021138B">
            <w:pPr>
              <w:pStyle w:val="TAC"/>
              <w:rPr>
                <w:rFonts w:cs="Arial"/>
              </w:rPr>
            </w:pPr>
            <w:r w:rsidRPr="009C4728">
              <w:rPr>
                <w:rFonts w:cs="Arial"/>
              </w:rPr>
              <w:lastRenderedPageBreak/>
              <w:t xml:space="preserve">UTRA FDD Band V or </w:t>
            </w:r>
          </w:p>
          <w:p w:rsidR="00D61F39" w:rsidRPr="009C4728" w:rsidRDefault="00D61F39" w:rsidP="0021138B">
            <w:pPr>
              <w:pStyle w:val="TAC"/>
              <w:rPr>
                <w:rFonts w:cs="Arial"/>
              </w:rPr>
            </w:pPr>
            <w:r w:rsidRPr="009C4728">
              <w:rPr>
                <w:rFonts w:cs="Arial"/>
              </w:rPr>
              <w:t>E-UTRA Band 5 or NR Band n5</w:t>
            </w:r>
          </w:p>
        </w:tc>
        <w:tc>
          <w:tcPr>
            <w:tcW w:w="1701" w:type="dxa"/>
            <w:gridSpan w:val="3"/>
            <w:tcBorders>
              <w:left w:val="single" w:sz="4" w:space="0" w:color="auto"/>
            </w:tcBorders>
            <w:shd w:val="clear" w:color="auto" w:fill="auto"/>
          </w:tcPr>
          <w:p w:rsidR="00D61F39" w:rsidRPr="009C4728" w:rsidRDefault="00D61F39" w:rsidP="0021138B">
            <w:pPr>
              <w:pStyle w:val="TAC"/>
              <w:rPr>
                <w:rFonts w:cs="Arial"/>
              </w:rPr>
            </w:pPr>
            <w:r w:rsidRPr="009C4728">
              <w:rPr>
                <w:rFonts w:cs="Arial"/>
              </w:rPr>
              <w:t>869 - 894 MHz</w:t>
            </w:r>
          </w:p>
        </w:tc>
        <w:tc>
          <w:tcPr>
            <w:tcW w:w="992" w:type="dxa"/>
            <w:gridSpan w:val="3"/>
            <w:shd w:val="clear" w:color="auto" w:fill="auto"/>
          </w:tcPr>
          <w:p w:rsidR="00D61F39" w:rsidRPr="009C4728" w:rsidRDefault="00D61F39" w:rsidP="0021138B">
            <w:pPr>
              <w:pStyle w:val="TAC"/>
              <w:rPr>
                <w:rFonts w:cs="Arial"/>
              </w:rPr>
            </w:pPr>
            <w:r w:rsidRPr="009C4728">
              <w:rPr>
                <w:rFonts w:cs="Arial"/>
              </w:rPr>
              <w:t>-52 dBm</w:t>
            </w:r>
          </w:p>
        </w:tc>
        <w:tc>
          <w:tcPr>
            <w:tcW w:w="1276" w:type="dxa"/>
            <w:gridSpan w:val="3"/>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shd w:val="clear" w:color="auto" w:fill="auto"/>
          </w:tcPr>
          <w:p w:rsidR="00D61F39" w:rsidRPr="009C4728" w:rsidRDefault="00D61F3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MHz.</w:t>
            </w:r>
          </w:p>
        </w:tc>
      </w:tr>
      <w:tr w:rsidR="00D61F39" w:rsidRPr="009C4728" w:rsidTr="00D61F39">
        <w:trPr>
          <w:gridBefore w:val="1"/>
          <w:gridAfter w:val="1"/>
          <w:wBefore w:w="489" w:type="dxa"/>
          <w:wAfter w:w="31" w:type="dxa"/>
          <w:cantSplit/>
          <w:trHeight w:val="113"/>
          <w:jc w:val="center"/>
        </w:trPr>
        <w:tc>
          <w:tcPr>
            <w:tcW w:w="1302" w:type="dxa"/>
            <w:gridSpan w:val="3"/>
            <w:tcBorders>
              <w:top w:val="nil"/>
              <w:left w:val="single" w:sz="4" w:space="0" w:color="auto"/>
              <w:bottom w:val="single" w:sz="4" w:space="0" w:color="auto"/>
              <w:right w:val="single" w:sz="4" w:space="0" w:color="auto"/>
            </w:tcBorders>
            <w:shd w:val="clear" w:color="auto" w:fill="auto"/>
          </w:tcPr>
          <w:p w:rsidR="00D61F39" w:rsidRPr="009C4728" w:rsidRDefault="00D61F39" w:rsidP="0021138B">
            <w:pPr>
              <w:pStyle w:val="TAC"/>
              <w:rPr>
                <w:rFonts w:cs="Arial"/>
              </w:rPr>
            </w:pPr>
          </w:p>
        </w:tc>
        <w:tc>
          <w:tcPr>
            <w:tcW w:w="1701" w:type="dxa"/>
            <w:gridSpan w:val="3"/>
            <w:tcBorders>
              <w:left w:val="single" w:sz="4" w:space="0" w:color="auto"/>
            </w:tcBorders>
            <w:shd w:val="clear" w:color="auto" w:fill="auto"/>
          </w:tcPr>
          <w:p w:rsidR="00D61F39" w:rsidRPr="009C4728" w:rsidRDefault="00D61F39" w:rsidP="0021138B">
            <w:pPr>
              <w:pStyle w:val="TAC"/>
              <w:rPr>
                <w:rFonts w:cs="Arial"/>
              </w:rPr>
            </w:pPr>
            <w:r w:rsidRPr="009C4728">
              <w:rPr>
                <w:rFonts w:cs="Arial"/>
              </w:rPr>
              <w:t>824 - 849 MHz</w:t>
            </w:r>
          </w:p>
        </w:tc>
        <w:tc>
          <w:tcPr>
            <w:tcW w:w="992" w:type="dxa"/>
            <w:gridSpan w:val="3"/>
            <w:shd w:val="clear" w:color="auto" w:fill="auto"/>
          </w:tcPr>
          <w:p w:rsidR="00D61F39" w:rsidRPr="009C4728" w:rsidRDefault="00D61F39" w:rsidP="0021138B">
            <w:pPr>
              <w:pStyle w:val="TAC"/>
              <w:rPr>
                <w:rFonts w:cs="Arial"/>
              </w:rPr>
            </w:pPr>
            <w:r w:rsidRPr="009C4728">
              <w:rPr>
                <w:rFonts w:cs="Arial"/>
              </w:rPr>
              <w:t>-49 dBm</w:t>
            </w:r>
          </w:p>
        </w:tc>
        <w:tc>
          <w:tcPr>
            <w:tcW w:w="1276" w:type="dxa"/>
            <w:gridSpan w:val="3"/>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shd w:val="clear" w:color="auto" w:fill="auto"/>
          </w:tcPr>
          <w:p w:rsidR="00D61F39" w:rsidRPr="009C4728" w:rsidRDefault="00D61F3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rsidTr="00D61F39">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nil"/>
              <w:right w:val="single" w:sz="4" w:space="0" w:color="auto"/>
            </w:tcBorders>
            <w:shd w:val="clear" w:color="auto" w:fill="auto"/>
          </w:tcPr>
          <w:p w:rsidR="00D61F39" w:rsidRPr="009C4728" w:rsidRDefault="00D61F39" w:rsidP="0021138B">
            <w:pPr>
              <w:pStyle w:val="TAC"/>
              <w:rPr>
                <w:rFonts w:cs="Arial"/>
                <w:lang w:val="sv-FI"/>
              </w:rPr>
            </w:pPr>
            <w:r w:rsidRPr="009C4728">
              <w:rPr>
                <w:rFonts w:cs="Arial"/>
                <w:lang w:val="sv-FI"/>
              </w:rPr>
              <w:t xml:space="preserve">UTRA FDD Band VI, XIX or </w:t>
            </w:r>
          </w:p>
          <w:p w:rsidR="00D61F39" w:rsidRPr="009C4728" w:rsidRDefault="00D61F39" w:rsidP="0021138B">
            <w:pPr>
              <w:pStyle w:val="TAC"/>
              <w:rPr>
                <w:rFonts w:cs="Arial"/>
              </w:rPr>
            </w:pPr>
            <w:r w:rsidRPr="009C4728">
              <w:rPr>
                <w:rFonts w:cs="Arial"/>
              </w:rPr>
              <w:t>E-UTRA Band 6, 18, 19 or NR Band n18</w:t>
            </w:r>
          </w:p>
        </w:tc>
        <w:tc>
          <w:tcPr>
            <w:tcW w:w="1701" w:type="dxa"/>
            <w:gridSpan w:val="3"/>
            <w:tcBorders>
              <w:left w:val="single" w:sz="4" w:space="0" w:color="auto"/>
            </w:tcBorders>
            <w:shd w:val="clear" w:color="auto" w:fill="auto"/>
          </w:tcPr>
          <w:p w:rsidR="00D61F39" w:rsidRPr="009C4728" w:rsidRDefault="00D61F39" w:rsidP="0021138B">
            <w:pPr>
              <w:pStyle w:val="TAC"/>
              <w:rPr>
                <w:rFonts w:cs="Arial"/>
              </w:rPr>
            </w:pPr>
            <w:r w:rsidRPr="009C4728">
              <w:rPr>
                <w:rFonts w:cs="Arial"/>
              </w:rPr>
              <w:t xml:space="preserve">860 - 890 MHz </w:t>
            </w:r>
          </w:p>
        </w:tc>
        <w:tc>
          <w:tcPr>
            <w:tcW w:w="992" w:type="dxa"/>
            <w:gridSpan w:val="3"/>
            <w:shd w:val="clear" w:color="auto" w:fill="auto"/>
          </w:tcPr>
          <w:p w:rsidR="00D61F39" w:rsidRPr="009C4728" w:rsidRDefault="00D61F39" w:rsidP="0021138B">
            <w:pPr>
              <w:pStyle w:val="TAC"/>
              <w:rPr>
                <w:rFonts w:cs="Arial"/>
              </w:rPr>
            </w:pPr>
            <w:r w:rsidRPr="009C4728">
              <w:rPr>
                <w:rFonts w:cs="Arial"/>
              </w:rPr>
              <w:t>-52 dBm</w:t>
            </w:r>
          </w:p>
        </w:tc>
        <w:tc>
          <w:tcPr>
            <w:tcW w:w="1276" w:type="dxa"/>
            <w:gridSpan w:val="3"/>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shd w:val="clear" w:color="auto" w:fill="auto"/>
          </w:tcPr>
          <w:p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D61F39" w:rsidRPr="009C4728" w:rsidTr="00D61F39">
        <w:trPr>
          <w:gridBefore w:val="1"/>
          <w:gridAfter w:val="1"/>
          <w:wBefore w:w="489" w:type="dxa"/>
          <w:wAfter w:w="31" w:type="dxa"/>
          <w:cantSplit/>
          <w:trHeight w:val="313"/>
          <w:jc w:val="center"/>
        </w:trPr>
        <w:tc>
          <w:tcPr>
            <w:tcW w:w="1302" w:type="dxa"/>
            <w:gridSpan w:val="3"/>
            <w:tcBorders>
              <w:top w:val="nil"/>
              <w:left w:val="single" w:sz="4" w:space="0" w:color="auto"/>
              <w:bottom w:val="nil"/>
              <w:right w:val="single" w:sz="4" w:space="0" w:color="auto"/>
            </w:tcBorders>
            <w:shd w:val="clear" w:color="auto" w:fill="auto"/>
          </w:tcPr>
          <w:p w:rsidR="00D61F39" w:rsidRPr="009C4728" w:rsidRDefault="00D61F39" w:rsidP="0021138B">
            <w:pPr>
              <w:pStyle w:val="TAC"/>
              <w:rPr>
                <w:rFonts w:cs="Arial"/>
              </w:rPr>
            </w:pPr>
          </w:p>
        </w:tc>
        <w:tc>
          <w:tcPr>
            <w:tcW w:w="1701" w:type="dxa"/>
            <w:gridSpan w:val="3"/>
            <w:tcBorders>
              <w:left w:val="single" w:sz="4" w:space="0" w:color="auto"/>
            </w:tcBorders>
            <w:shd w:val="clear" w:color="auto" w:fill="auto"/>
          </w:tcPr>
          <w:p w:rsidR="00D61F39" w:rsidRPr="009C4728" w:rsidRDefault="00D61F39" w:rsidP="0021138B">
            <w:pPr>
              <w:pStyle w:val="TAC"/>
              <w:rPr>
                <w:rFonts w:cs="Arial"/>
              </w:rPr>
            </w:pPr>
            <w:r w:rsidRPr="009C4728">
              <w:rPr>
                <w:rFonts w:cs="Arial"/>
              </w:rPr>
              <w:t xml:space="preserve">815 - 830 MHz </w:t>
            </w:r>
          </w:p>
        </w:tc>
        <w:tc>
          <w:tcPr>
            <w:tcW w:w="992" w:type="dxa"/>
            <w:gridSpan w:val="3"/>
            <w:shd w:val="clear" w:color="auto" w:fill="auto"/>
          </w:tcPr>
          <w:p w:rsidR="00D61F39" w:rsidRPr="009C4728" w:rsidRDefault="00D61F39" w:rsidP="0021138B">
            <w:pPr>
              <w:pStyle w:val="TAC"/>
              <w:rPr>
                <w:rFonts w:cs="Arial"/>
              </w:rPr>
            </w:pPr>
            <w:r w:rsidRPr="009C4728">
              <w:rPr>
                <w:rFonts w:cs="Arial"/>
              </w:rPr>
              <w:t>-49 dBm</w:t>
            </w:r>
          </w:p>
        </w:tc>
        <w:tc>
          <w:tcPr>
            <w:tcW w:w="1276" w:type="dxa"/>
            <w:gridSpan w:val="3"/>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shd w:val="clear" w:color="auto" w:fill="auto"/>
          </w:tcPr>
          <w:p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D61F39" w:rsidRPr="009C4728" w:rsidTr="00D61F39">
        <w:trPr>
          <w:gridBefore w:val="1"/>
          <w:gridAfter w:val="1"/>
          <w:wBefore w:w="489" w:type="dxa"/>
          <w:wAfter w:w="31" w:type="dxa"/>
          <w:cantSplit/>
          <w:trHeight w:val="312"/>
          <w:jc w:val="center"/>
        </w:trPr>
        <w:tc>
          <w:tcPr>
            <w:tcW w:w="1302" w:type="dxa"/>
            <w:gridSpan w:val="3"/>
            <w:tcBorders>
              <w:top w:val="nil"/>
              <w:left w:val="single" w:sz="4" w:space="0" w:color="auto"/>
              <w:bottom w:val="single" w:sz="4" w:space="0" w:color="auto"/>
              <w:right w:val="single" w:sz="4" w:space="0" w:color="auto"/>
            </w:tcBorders>
            <w:shd w:val="clear" w:color="auto" w:fill="auto"/>
          </w:tcPr>
          <w:p w:rsidR="00D61F39" w:rsidRPr="009C4728" w:rsidRDefault="00D61F39" w:rsidP="0021138B">
            <w:pPr>
              <w:pStyle w:val="TAC"/>
              <w:rPr>
                <w:rFonts w:cs="Arial"/>
              </w:rPr>
            </w:pPr>
          </w:p>
        </w:tc>
        <w:tc>
          <w:tcPr>
            <w:tcW w:w="1701" w:type="dxa"/>
            <w:gridSpan w:val="3"/>
            <w:tcBorders>
              <w:left w:val="single" w:sz="4" w:space="0" w:color="auto"/>
            </w:tcBorders>
            <w:shd w:val="clear" w:color="auto" w:fill="auto"/>
          </w:tcPr>
          <w:p w:rsidR="00D61F39" w:rsidRPr="009C4728" w:rsidRDefault="00D61F39" w:rsidP="0021138B">
            <w:pPr>
              <w:pStyle w:val="TAC"/>
              <w:rPr>
                <w:rFonts w:cs="Arial"/>
              </w:rPr>
            </w:pPr>
            <w:r w:rsidRPr="009C4728">
              <w:rPr>
                <w:rFonts w:cs="Arial"/>
              </w:rPr>
              <w:t>830 - 845 MHz</w:t>
            </w:r>
          </w:p>
        </w:tc>
        <w:tc>
          <w:tcPr>
            <w:tcW w:w="992" w:type="dxa"/>
            <w:gridSpan w:val="3"/>
            <w:shd w:val="clear" w:color="auto" w:fill="auto"/>
          </w:tcPr>
          <w:p w:rsidR="00D61F39" w:rsidRPr="009C4728" w:rsidRDefault="00D61F39" w:rsidP="0021138B">
            <w:pPr>
              <w:pStyle w:val="TAC"/>
              <w:rPr>
                <w:rFonts w:cs="Arial"/>
              </w:rPr>
            </w:pPr>
            <w:r w:rsidRPr="009C4728">
              <w:rPr>
                <w:rFonts w:cs="Arial"/>
              </w:rPr>
              <w:t>-49 dBm</w:t>
            </w:r>
          </w:p>
        </w:tc>
        <w:tc>
          <w:tcPr>
            <w:tcW w:w="1276" w:type="dxa"/>
            <w:gridSpan w:val="3"/>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shd w:val="clear" w:color="auto" w:fill="auto"/>
          </w:tcPr>
          <w:p w:rsidR="00D61F39" w:rsidRPr="009C4728" w:rsidRDefault="00D61F39" w:rsidP="0021138B">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D61F39" w:rsidRPr="009C4728" w:rsidTr="00D61F39">
        <w:trPr>
          <w:gridBefore w:val="1"/>
          <w:gridAfter w:val="1"/>
          <w:wBefore w:w="489" w:type="dxa"/>
          <w:wAfter w:w="31" w:type="dxa"/>
          <w:cantSplit/>
          <w:jc w:val="center"/>
        </w:trPr>
        <w:tc>
          <w:tcPr>
            <w:tcW w:w="1302" w:type="dxa"/>
            <w:gridSpan w:val="3"/>
            <w:tcBorders>
              <w:top w:val="single" w:sz="4" w:space="0" w:color="auto"/>
              <w:left w:val="single" w:sz="4" w:space="0" w:color="auto"/>
              <w:bottom w:val="nil"/>
              <w:right w:val="single" w:sz="4" w:space="0" w:color="auto"/>
            </w:tcBorders>
            <w:shd w:val="clear" w:color="auto" w:fill="auto"/>
          </w:tcPr>
          <w:p w:rsidR="00D61F39" w:rsidRPr="009C4728" w:rsidRDefault="00D61F39" w:rsidP="0021138B">
            <w:pPr>
              <w:pStyle w:val="TAC"/>
              <w:rPr>
                <w:rFonts w:cs="Arial"/>
              </w:rPr>
            </w:pPr>
            <w:r w:rsidRPr="009C4728">
              <w:rPr>
                <w:rFonts w:cs="Arial"/>
              </w:rPr>
              <w:t xml:space="preserve">UTRA FDD Band VII or </w:t>
            </w:r>
          </w:p>
          <w:p w:rsidR="00D61F39" w:rsidRPr="009C4728" w:rsidRDefault="00D61F39" w:rsidP="0021138B">
            <w:pPr>
              <w:pStyle w:val="TAC"/>
              <w:rPr>
                <w:rFonts w:cs="Arial"/>
              </w:rPr>
            </w:pPr>
            <w:r w:rsidRPr="009C4728">
              <w:rPr>
                <w:rFonts w:cs="Arial"/>
              </w:rPr>
              <w:t>E-UTRA Band 7 or NR Band n7</w:t>
            </w:r>
          </w:p>
        </w:tc>
        <w:tc>
          <w:tcPr>
            <w:tcW w:w="1701" w:type="dxa"/>
            <w:gridSpan w:val="3"/>
            <w:tcBorders>
              <w:left w:val="single" w:sz="4" w:space="0" w:color="auto"/>
            </w:tcBorders>
            <w:shd w:val="clear" w:color="auto" w:fill="auto"/>
          </w:tcPr>
          <w:p w:rsidR="00D61F39" w:rsidRPr="009C4728" w:rsidRDefault="00D61F39" w:rsidP="0021138B">
            <w:pPr>
              <w:pStyle w:val="TAC"/>
              <w:rPr>
                <w:rFonts w:cs="Arial"/>
              </w:rPr>
            </w:pPr>
            <w:r w:rsidRPr="009C4728">
              <w:rPr>
                <w:rFonts w:cs="Arial"/>
              </w:rPr>
              <w:t>2620 - 2690 MHz</w:t>
            </w:r>
          </w:p>
        </w:tc>
        <w:tc>
          <w:tcPr>
            <w:tcW w:w="992" w:type="dxa"/>
            <w:gridSpan w:val="3"/>
            <w:shd w:val="clear" w:color="auto" w:fill="auto"/>
          </w:tcPr>
          <w:p w:rsidR="00D61F39" w:rsidRPr="009C4728" w:rsidRDefault="00D61F39" w:rsidP="0021138B">
            <w:pPr>
              <w:pStyle w:val="TAC"/>
              <w:rPr>
                <w:rFonts w:cs="Arial"/>
              </w:rPr>
            </w:pPr>
            <w:r w:rsidRPr="009C4728">
              <w:rPr>
                <w:rFonts w:cs="Arial"/>
              </w:rPr>
              <w:t>-52 dBm</w:t>
            </w:r>
          </w:p>
        </w:tc>
        <w:tc>
          <w:tcPr>
            <w:tcW w:w="1276" w:type="dxa"/>
            <w:gridSpan w:val="3"/>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shd w:val="clear" w:color="auto" w:fill="auto"/>
          </w:tcPr>
          <w:p w:rsidR="00D61F39" w:rsidRPr="009C4728" w:rsidRDefault="00D61F3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D61F39" w:rsidRPr="009C4728" w:rsidTr="00D61F39">
        <w:trPr>
          <w:gridBefore w:val="1"/>
          <w:gridAfter w:val="1"/>
          <w:wBefore w:w="489" w:type="dxa"/>
          <w:wAfter w:w="31" w:type="dxa"/>
          <w:cantSplit/>
          <w:trHeight w:val="113"/>
          <w:jc w:val="center"/>
        </w:trPr>
        <w:tc>
          <w:tcPr>
            <w:tcW w:w="1302" w:type="dxa"/>
            <w:gridSpan w:val="3"/>
            <w:tcBorders>
              <w:top w:val="nil"/>
              <w:left w:val="single" w:sz="4" w:space="0" w:color="auto"/>
              <w:bottom w:val="single" w:sz="4" w:space="0" w:color="auto"/>
              <w:right w:val="single" w:sz="4" w:space="0" w:color="auto"/>
            </w:tcBorders>
            <w:shd w:val="clear" w:color="auto" w:fill="auto"/>
          </w:tcPr>
          <w:p w:rsidR="00D61F39" w:rsidRPr="009C4728" w:rsidRDefault="00D61F39" w:rsidP="0021138B">
            <w:pPr>
              <w:pStyle w:val="TAC"/>
              <w:rPr>
                <w:rFonts w:cs="Arial"/>
              </w:rPr>
            </w:pPr>
          </w:p>
        </w:tc>
        <w:tc>
          <w:tcPr>
            <w:tcW w:w="1701" w:type="dxa"/>
            <w:gridSpan w:val="3"/>
            <w:tcBorders>
              <w:left w:val="single" w:sz="4" w:space="0" w:color="auto"/>
            </w:tcBorders>
            <w:shd w:val="clear" w:color="auto" w:fill="auto"/>
          </w:tcPr>
          <w:p w:rsidR="00D61F39" w:rsidRPr="009C4728" w:rsidRDefault="00D61F39" w:rsidP="0021138B">
            <w:pPr>
              <w:pStyle w:val="TAC"/>
              <w:rPr>
                <w:rFonts w:cs="Arial"/>
              </w:rPr>
            </w:pPr>
            <w:r w:rsidRPr="009C4728">
              <w:rPr>
                <w:rFonts w:cs="Arial"/>
              </w:rPr>
              <w:t>2500 - 2570 MHz</w:t>
            </w:r>
          </w:p>
        </w:tc>
        <w:tc>
          <w:tcPr>
            <w:tcW w:w="992" w:type="dxa"/>
            <w:gridSpan w:val="3"/>
            <w:shd w:val="clear" w:color="auto" w:fill="auto"/>
          </w:tcPr>
          <w:p w:rsidR="00D61F39" w:rsidRPr="009C4728" w:rsidRDefault="00D61F39" w:rsidP="0021138B">
            <w:pPr>
              <w:pStyle w:val="TAC"/>
              <w:rPr>
                <w:rFonts w:cs="Arial"/>
              </w:rPr>
            </w:pPr>
            <w:r w:rsidRPr="009C4728">
              <w:rPr>
                <w:rFonts w:cs="Arial"/>
              </w:rPr>
              <w:t>-49 dBm</w:t>
            </w:r>
          </w:p>
        </w:tc>
        <w:tc>
          <w:tcPr>
            <w:tcW w:w="1276" w:type="dxa"/>
            <w:gridSpan w:val="3"/>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shd w:val="clear" w:color="auto" w:fill="auto"/>
          </w:tcPr>
          <w:p w:rsidR="00D61F39" w:rsidRPr="009C4728" w:rsidRDefault="00D61F39" w:rsidP="0021138B">
            <w:pPr>
              <w:pStyle w:val="TAL"/>
              <w:rPr>
                <w:rFonts w:cs="Arial"/>
              </w:rPr>
            </w:pPr>
            <w:r w:rsidRPr="009C4728">
              <w:rPr>
                <w:rFonts w:cs="Arial"/>
              </w:rPr>
              <w:t>This requirement does not apply to BS operating in band 7, since it is already covered by the requirement in sub-clause 6.6.1.2.</w:t>
            </w:r>
          </w:p>
        </w:tc>
      </w:tr>
      <w:tr w:rsidR="00D61F39" w:rsidRPr="009C4728" w:rsidTr="00D61F39">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nil"/>
              <w:right w:val="single" w:sz="4" w:space="0" w:color="auto"/>
            </w:tcBorders>
            <w:shd w:val="clear" w:color="auto" w:fill="auto"/>
          </w:tcPr>
          <w:p w:rsidR="00D61F39" w:rsidRPr="009C4728" w:rsidRDefault="00D61F39" w:rsidP="0021138B">
            <w:pPr>
              <w:pStyle w:val="TAC"/>
              <w:rPr>
                <w:rFonts w:cs="Arial"/>
              </w:rPr>
            </w:pPr>
            <w:r w:rsidRPr="009C4728">
              <w:rPr>
                <w:rFonts w:cs="Arial"/>
              </w:rPr>
              <w:t xml:space="preserve">UTRA FDD Band VIII or </w:t>
            </w:r>
          </w:p>
          <w:p w:rsidR="00D61F39" w:rsidRPr="009C4728" w:rsidRDefault="00D61F39" w:rsidP="0021138B">
            <w:pPr>
              <w:pStyle w:val="TAC"/>
              <w:rPr>
                <w:rFonts w:cs="Arial"/>
              </w:rPr>
            </w:pPr>
            <w:r w:rsidRPr="009C4728">
              <w:rPr>
                <w:rFonts w:cs="Arial"/>
              </w:rPr>
              <w:t>E-UTRA Band 8 or NR Band n8</w:t>
            </w:r>
          </w:p>
        </w:tc>
        <w:tc>
          <w:tcPr>
            <w:tcW w:w="1701" w:type="dxa"/>
            <w:gridSpan w:val="3"/>
            <w:tcBorders>
              <w:left w:val="single" w:sz="4" w:space="0" w:color="auto"/>
            </w:tcBorders>
            <w:shd w:val="clear" w:color="auto" w:fill="auto"/>
          </w:tcPr>
          <w:p w:rsidR="00D61F39" w:rsidRPr="009C4728" w:rsidRDefault="00D61F39" w:rsidP="0021138B">
            <w:pPr>
              <w:pStyle w:val="TAC"/>
              <w:rPr>
                <w:rFonts w:cs="Arial"/>
              </w:rPr>
            </w:pPr>
            <w:r w:rsidRPr="009C4728">
              <w:rPr>
                <w:rFonts w:cs="Arial"/>
              </w:rPr>
              <w:t>925 - 960 MHz</w:t>
            </w:r>
          </w:p>
        </w:tc>
        <w:tc>
          <w:tcPr>
            <w:tcW w:w="992" w:type="dxa"/>
            <w:gridSpan w:val="3"/>
            <w:shd w:val="clear" w:color="auto" w:fill="auto"/>
          </w:tcPr>
          <w:p w:rsidR="00D61F39" w:rsidRPr="009C4728" w:rsidRDefault="00D61F39" w:rsidP="0021138B">
            <w:pPr>
              <w:pStyle w:val="TAC"/>
              <w:rPr>
                <w:rFonts w:cs="Arial"/>
              </w:rPr>
            </w:pPr>
            <w:r w:rsidRPr="009C4728">
              <w:rPr>
                <w:rFonts w:cs="Arial"/>
              </w:rPr>
              <w:t>-52 dBm</w:t>
            </w:r>
          </w:p>
        </w:tc>
        <w:tc>
          <w:tcPr>
            <w:tcW w:w="1276" w:type="dxa"/>
            <w:gridSpan w:val="3"/>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shd w:val="clear" w:color="auto" w:fill="auto"/>
          </w:tcPr>
          <w:p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D61F39" w:rsidRPr="009C4728" w:rsidTr="00D61F39">
        <w:trPr>
          <w:gridBefore w:val="1"/>
          <w:gridAfter w:val="1"/>
          <w:wBefore w:w="489" w:type="dxa"/>
          <w:wAfter w:w="31" w:type="dxa"/>
          <w:cantSplit/>
          <w:trHeight w:val="113"/>
          <w:jc w:val="center"/>
        </w:trPr>
        <w:tc>
          <w:tcPr>
            <w:tcW w:w="1302" w:type="dxa"/>
            <w:gridSpan w:val="3"/>
            <w:tcBorders>
              <w:top w:val="nil"/>
              <w:left w:val="single" w:sz="4" w:space="0" w:color="auto"/>
              <w:bottom w:val="single" w:sz="4" w:space="0" w:color="auto"/>
              <w:right w:val="single" w:sz="4" w:space="0" w:color="auto"/>
            </w:tcBorders>
            <w:shd w:val="clear" w:color="auto" w:fill="auto"/>
          </w:tcPr>
          <w:p w:rsidR="00D61F39" w:rsidRPr="009C4728" w:rsidRDefault="00D61F39" w:rsidP="0021138B">
            <w:pPr>
              <w:pStyle w:val="TAC"/>
              <w:rPr>
                <w:rFonts w:cs="Arial"/>
              </w:rPr>
            </w:pPr>
          </w:p>
        </w:tc>
        <w:tc>
          <w:tcPr>
            <w:tcW w:w="1701" w:type="dxa"/>
            <w:gridSpan w:val="3"/>
            <w:tcBorders>
              <w:left w:val="single" w:sz="4" w:space="0" w:color="auto"/>
            </w:tcBorders>
            <w:shd w:val="clear" w:color="auto" w:fill="auto"/>
          </w:tcPr>
          <w:p w:rsidR="00D61F39" w:rsidRPr="009C4728" w:rsidRDefault="00D61F39" w:rsidP="0021138B">
            <w:pPr>
              <w:pStyle w:val="TAC"/>
              <w:rPr>
                <w:rFonts w:cs="Arial"/>
              </w:rPr>
            </w:pPr>
            <w:r w:rsidRPr="009C4728">
              <w:rPr>
                <w:rFonts w:cs="Arial"/>
              </w:rPr>
              <w:t>880 - 915 MHz</w:t>
            </w:r>
          </w:p>
        </w:tc>
        <w:tc>
          <w:tcPr>
            <w:tcW w:w="992" w:type="dxa"/>
            <w:gridSpan w:val="3"/>
            <w:shd w:val="clear" w:color="auto" w:fill="auto"/>
          </w:tcPr>
          <w:p w:rsidR="00D61F39" w:rsidRPr="009C4728" w:rsidRDefault="00D61F39" w:rsidP="0021138B">
            <w:pPr>
              <w:pStyle w:val="TAC"/>
              <w:rPr>
                <w:rFonts w:cs="Arial"/>
              </w:rPr>
            </w:pPr>
            <w:r w:rsidRPr="009C4728">
              <w:rPr>
                <w:rFonts w:cs="Arial"/>
              </w:rPr>
              <w:t>-49 dBm</w:t>
            </w:r>
          </w:p>
        </w:tc>
        <w:tc>
          <w:tcPr>
            <w:tcW w:w="1276" w:type="dxa"/>
            <w:gridSpan w:val="3"/>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shd w:val="clear" w:color="auto" w:fill="auto"/>
          </w:tcPr>
          <w:p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D61F39" w:rsidRPr="009C4728" w:rsidTr="00D61F39">
        <w:trPr>
          <w:gridBefore w:val="1"/>
          <w:gridAfter w:val="1"/>
          <w:wBefore w:w="489" w:type="dxa"/>
          <w:wAfter w:w="31" w:type="dxa"/>
          <w:cantSplit/>
          <w:trHeight w:val="454"/>
          <w:jc w:val="center"/>
        </w:trPr>
        <w:tc>
          <w:tcPr>
            <w:tcW w:w="1302" w:type="dxa"/>
            <w:gridSpan w:val="3"/>
            <w:tcBorders>
              <w:top w:val="single" w:sz="4" w:space="0" w:color="auto"/>
              <w:left w:val="single" w:sz="4" w:space="0" w:color="auto"/>
              <w:bottom w:val="nil"/>
              <w:right w:val="single" w:sz="4" w:space="0" w:color="auto"/>
            </w:tcBorders>
            <w:shd w:val="clear" w:color="auto" w:fill="auto"/>
          </w:tcPr>
          <w:p w:rsidR="00D61F39" w:rsidRPr="009C4728" w:rsidRDefault="00D61F39" w:rsidP="0021138B">
            <w:pPr>
              <w:pStyle w:val="TAC"/>
              <w:rPr>
                <w:rFonts w:cs="Arial"/>
                <w:lang w:val="sv-FI"/>
              </w:rPr>
            </w:pPr>
            <w:r w:rsidRPr="009C4728">
              <w:rPr>
                <w:rFonts w:cs="Arial"/>
                <w:lang w:val="sv-FI"/>
              </w:rPr>
              <w:t xml:space="preserve">UTRA FDD Band IX or </w:t>
            </w:r>
          </w:p>
          <w:p w:rsidR="00D61F39" w:rsidRPr="009C4728" w:rsidRDefault="00D61F39" w:rsidP="0021138B">
            <w:pPr>
              <w:pStyle w:val="TAC"/>
              <w:rPr>
                <w:rFonts w:cs="Arial"/>
                <w:lang w:val="sv-FI"/>
              </w:rPr>
            </w:pPr>
            <w:r w:rsidRPr="009C4728">
              <w:rPr>
                <w:rFonts w:cs="Arial"/>
                <w:lang w:val="sv-FI"/>
              </w:rPr>
              <w:t>E-UTRA Band 9</w:t>
            </w:r>
          </w:p>
        </w:tc>
        <w:tc>
          <w:tcPr>
            <w:tcW w:w="1701" w:type="dxa"/>
            <w:gridSpan w:val="3"/>
            <w:tcBorders>
              <w:left w:val="single" w:sz="4" w:space="0" w:color="auto"/>
            </w:tcBorders>
            <w:shd w:val="clear" w:color="auto" w:fill="auto"/>
          </w:tcPr>
          <w:p w:rsidR="00D61F39" w:rsidRPr="009C4728" w:rsidRDefault="00D61F39" w:rsidP="0021138B">
            <w:pPr>
              <w:pStyle w:val="TAC"/>
              <w:rPr>
                <w:rFonts w:cs="Arial"/>
                <w:lang w:eastAsia="zh-CN"/>
              </w:rPr>
            </w:pPr>
            <w:r w:rsidRPr="009C4728">
              <w:rPr>
                <w:rFonts w:cs="Arial"/>
              </w:rPr>
              <w:t>1844.9 - 1879.9 MHz</w:t>
            </w:r>
          </w:p>
        </w:tc>
        <w:tc>
          <w:tcPr>
            <w:tcW w:w="992" w:type="dxa"/>
            <w:gridSpan w:val="3"/>
            <w:shd w:val="clear" w:color="auto" w:fill="auto"/>
          </w:tcPr>
          <w:p w:rsidR="00D61F39" w:rsidRPr="009C4728" w:rsidRDefault="00D61F39" w:rsidP="0021138B">
            <w:pPr>
              <w:pStyle w:val="TAC"/>
              <w:rPr>
                <w:rFonts w:cs="Arial"/>
              </w:rPr>
            </w:pPr>
            <w:r w:rsidRPr="009C4728">
              <w:rPr>
                <w:rFonts w:cs="Arial"/>
              </w:rPr>
              <w:t>-52 dBm</w:t>
            </w:r>
          </w:p>
        </w:tc>
        <w:tc>
          <w:tcPr>
            <w:tcW w:w="1276" w:type="dxa"/>
            <w:gridSpan w:val="3"/>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shd w:val="clear" w:color="auto" w:fill="auto"/>
          </w:tcPr>
          <w:p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rsidTr="00D61F39">
        <w:trPr>
          <w:gridBefore w:val="1"/>
          <w:gridAfter w:val="1"/>
          <w:wBefore w:w="489" w:type="dxa"/>
          <w:wAfter w:w="31" w:type="dxa"/>
          <w:cantSplit/>
          <w:trHeight w:val="113"/>
          <w:jc w:val="center"/>
        </w:trPr>
        <w:tc>
          <w:tcPr>
            <w:tcW w:w="1302" w:type="dxa"/>
            <w:gridSpan w:val="3"/>
            <w:tcBorders>
              <w:top w:val="nil"/>
              <w:left w:val="single" w:sz="4" w:space="0" w:color="auto"/>
              <w:bottom w:val="single" w:sz="4" w:space="0" w:color="auto"/>
              <w:right w:val="single" w:sz="4" w:space="0" w:color="auto"/>
            </w:tcBorders>
            <w:shd w:val="clear" w:color="auto" w:fill="auto"/>
          </w:tcPr>
          <w:p w:rsidR="00D61F39" w:rsidRPr="009C4728" w:rsidRDefault="00D61F39" w:rsidP="0021138B">
            <w:pPr>
              <w:pStyle w:val="TAC"/>
              <w:rPr>
                <w:rFonts w:cs="Arial"/>
              </w:rPr>
            </w:pPr>
          </w:p>
        </w:tc>
        <w:tc>
          <w:tcPr>
            <w:tcW w:w="1701" w:type="dxa"/>
            <w:gridSpan w:val="3"/>
            <w:tcBorders>
              <w:left w:val="single" w:sz="4" w:space="0" w:color="auto"/>
            </w:tcBorders>
            <w:shd w:val="clear" w:color="auto" w:fill="auto"/>
          </w:tcPr>
          <w:p w:rsidR="00D61F39" w:rsidRPr="009C4728" w:rsidRDefault="00D61F39" w:rsidP="0021138B">
            <w:pPr>
              <w:pStyle w:val="TAC"/>
              <w:rPr>
                <w:rFonts w:cs="Arial"/>
              </w:rPr>
            </w:pPr>
            <w:r w:rsidRPr="009C4728">
              <w:rPr>
                <w:rFonts w:cs="Arial"/>
              </w:rPr>
              <w:t>1749.9 - 1784.9 MHz</w:t>
            </w:r>
          </w:p>
        </w:tc>
        <w:tc>
          <w:tcPr>
            <w:tcW w:w="992" w:type="dxa"/>
            <w:gridSpan w:val="3"/>
            <w:shd w:val="clear" w:color="auto" w:fill="auto"/>
          </w:tcPr>
          <w:p w:rsidR="00D61F39" w:rsidRPr="009C4728" w:rsidRDefault="00D61F39" w:rsidP="0021138B">
            <w:pPr>
              <w:pStyle w:val="TAC"/>
              <w:rPr>
                <w:rFonts w:cs="Arial"/>
              </w:rPr>
            </w:pPr>
            <w:r w:rsidRPr="009C4728">
              <w:rPr>
                <w:rFonts w:cs="Arial"/>
              </w:rPr>
              <w:t>-49 dBm</w:t>
            </w:r>
          </w:p>
        </w:tc>
        <w:tc>
          <w:tcPr>
            <w:tcW w:w="1276" w:type="dxa"/>
            <w:gridSpan w:val="3"/>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shd w:val="clear" w:color="auto" w:fill="auto"/>
          </w:tcPr>
          <w:p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D61F39" w:rsidRPr="009C4728" w:rsidTr="00D61F39">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nil"/>
              <w:right w:val="single" w:sz="4" w:space="0" w:color="auto"/>
            </w:tcBorders>
            <w:shd w:val="clear" w:color="auto" w:fill="auto"/>
          </w:tcPr>
          <w:p w:rsidR="00D61F39" w:rsidRPr="009C4728" w:rsidRDefault="00D61F39" w:rsidP="0021138B">
            <w:pPr>
              <w:pStyle w:val="TAC"/>
              <w:rPr>
                <w:rFonts w:cs="Arial"/>
                <w:lang w:val="sv-FI"/>
              </w:rPr>
            </w:pPr>
            <w:r w:rsidRPr="009C4728">
              <w:rPr>
                <w:rFonts w:cs="Arial"/>
                <w:lang w:val="sv-FI"/>
              </w:rPr>
              <w:t xml:space="preserve">UTRA FDD Band X or </w:t>
            </w:r>
          </w:p>
          <w:p w:rsidR="00D61F39" w:rsidRPr="009C4728" w:rsidRDefault="00D61F39" w:rsidP="0021138B">
            <w:pPr>
              <w:pStyle w:val="TAC"/>
              <w:rPr>
                <w:rFonts w:cs="Arial"/>
                <w:lang w:val="sv-FI"/>
              </w:rPr>
            </w:pPr>
            <w:r w:rsidRPr="009C4728">
              <w:rPr>
                <w:rFonts w:cs="Arial"/>
                <w:lang w:val="sv-FI"/>
              </w:rPr>
              <w:t>E-UTRA Band 10</w:t>
            </w:r>
          </w:p>
        </w:tc>
        <w:tc>
          <w:tcPr>
            <w:tcW w:w="1701" w:type="dxa"/>
            <w:gridSpan w:val="3"/>
            <w:tcBorders>
              <w:left w:val="single" w:sz="4" w:space="0" w:color="auto"/>
            </w:tcBorders>
            <w:shd w:val="clear" w:color="auto" w:fill="auto"/>
          </w:tcPr>
          <w:p w:rsidR="00D61F39" w:rsidRPr="009C4728" w:rsidRDefault="00D61F39" w:rsidP="0021138B">
            <w:pPr>
              <w:pStyle w:val="TAC"/>
              <w:rPr>
                <w:rFonts w:cs="Arial"/>
              </w:rPr>
            </w:pPr>
            <w:r w:rsidRPr="009C4728">
              <w:rPr>
                <w:rFonts w:cs="Arial"/>
              </w:rPr>
              <w:t>2110 - 2170 MHz</w:t>
            </w:r>
          </w:p>
        </w:tc>
        <w:tc>
          <w:tcPr>
            <w:tcW w:w="992" w:type="dxa"/>
            <w:gridSpan w:val="3"/>
            <w:shd w:val="clear" w:color="auto" w:fill="auto"/>
          </w:tcPr>
          <w:p w:rsidR="00D61F39" w:rsidRPr="009C4728" w:rsidRDefault="00D61F39" w:rsidP="0021138B">
            <w:pPr>
              <w:pStyle w:val="TAC"/>
              <w:rPr>
                <w:rFonts w:cs="Arial"/>
              </w:rPr>
            </w:pPr>
            <w:r w:rsidRPr="009C4728">
              <w:rPr>
                <w:rFonts w:cs="Arial"/>
              </w:rPr>
              <w:t>-52 dBm</w:t>
            </w:r>
          </w:p>
        </w:tc>
        <w:tc>
          <w:tcPr>
            <w:tcW w:w="1276" w:type="dxa"/>
            <w:gridSpan w:val="3"/>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shd w:val="clear" w:color="auto" w:fill="auto"/>
          </w:tcPr>
          <w:p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D61F39" w:rsidRPr="009C4728" w:rsidTr="00D61F39">
        <w:trPr>
          <w:gridBefore w:val="1"/>
          <w:gridAfter w:val="1"/>
          <w:wBefore w:w="489" w:type="dxa"/>
          <w:wAfter w:w="31" w:type="dxa"/>
          <w:cantSplit/>
          <w:trHeight w:val="113"/>
          <w:jc w:val="center"/>
        </w:trPr>
        <w:tc>
          <w:tcPr>
            <w:tcW w:w="1302" w:type="dxa"/>
            <w:gridSpan w:val="3"/>
            <w:tcBorders>
              <w:top w:val="nil"/>
              <w:left w:val="single" w:sz="4" w:space="0" w:color="auto"/>
              <w:bottom w:val="single" w:sz="4" w:space="0" w:color="auto"/>
              <w:right w:val="single" w:sz="4" w:space="0" w:color="auto"/>
            </w:tcBorders>
            <w:shd w:val="clear" w:color="auto" w:fill="auto"/>
          </w:tcPr>
          <w:p w:rsidR="00D61F39" w:rsidRPr="009C4728" w:rsidRDefault="00D61F39" w:rsidP="0021138B">
            <w:pPr>
              <w:pStyle w:val="TAC"/>
              <w:rPr>
                <w:rFonts w:cs="Arial"/>
              </w:rPr>
            </w:pPr>
          </w:p>
        </w:tc>
        <w:tc>
          <w:tcPr>
            <w:tcW w:w="1701" w:type="dxa"/>
            <w:gridSpan w:val="3"/>
            <w:tcBorders>
              <w:left w:val="single" w:sz="4" w:space="0" w:color="auto"/>
            </w:tcBorders>
            <w:shd w:val="clear" w:color="auto" w:fill="auto"/>
          </w:tcPr>
          <w:p w:rsidR="00D61F39" w:rsidRPr="009C4728" w:rsidRDefault="00D61F39" w:rsidP="0021138B">
            <w:pPr>
              <w:pStyle w:val="TAC"/>
              <w:rPr>
                <w:rFonts w:cs="Arial"/>
              </w:rPr>
            </w:pPr>
            <w:r w:rsidRPr="009C4728">
              <w:rPr>
                <w:rFonts w:cs="Arial"/>
              </w:rPr>
              <w:t>1710 - 1770 MHz</w:t>
            </w:r>
          </w:p>
        </w:tc>
        <w:tc>
          <w:tcPr>
            <w:tcW w:w="992" w:type="dxa"/>
            <w:gridSpan w:val="3"/>
            <w:shd w:val="clear" w:color="auto" w:fill="auto"/>
          </w:tcPr>
          <w:p w:rsidR="00D61F39" w:rsidRPr="009C4728" w:rsidRDefault="00D61F39" w:rsidP="0021138B">
            <w:pPr>
              <w:pStyle w:val="TAC"/>
              <w:rPr>
                <w:rFonts w:cs="Arial"/>
              </w:rPr>
            </w:pPr>
            <w:r w:rsidRPr="009C4728">
              <w:rPr>
                <w:rFonts w:cs="Arial"/>
              </w:rPr>
              <w:t>-49 dBm</w:t>
            </w:r>
          </w:p>
        </w:tc>
        <w:tc>
          <w:tcPr>
            <w:tcW w:w="1276" w:type="dxa"/>
            <w:gridSpan w:val="3"/>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shd w:val="clear" w:color="auto" w:fill="auto"/>
          </w:tcPr>
          <w:p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D61F39" w:rsidRPr="009C4728" w:rsidTr="00D61F39">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nil"/>
              <w:right w:val="single" w:sz="4" w:space="0" w:color="auto"/>
            </w:tcBorders>
            <w:shd w:val="clear" w:color="auto" w:fill="auto"/>
          </w:tcPr>
          <w:p w:rsidR="00D61F39" w:rsidRPr="009C4728" w:rsidRDefault="00D61F39" w:rsidP="0021138B">
            <w:pPr>
              <w:pStyle w:val="TAC"/>
              <w:rPr>
                <w:rFonts w:cs="Arial"/>
              </w:rPr>
            </w:pPr>
            <w:r w:rsidRPr="009C4728">
              <w:rPr>
                <w:rFonts w:cs="Arial"/>
              </w:rPr>
              <w:t xml:space="preserve">UTRA FDD Band XI or XXI or </w:t>
            </w:r>
          </w:p>
          <w:p w:rsidR="00D61F39" w:rsidRPr="009C4728" w:rsidRDefault="00D61F39" w:rsidP="0021138B">
            <w:pPr>
              <w:pStyle w:val="TAC"/>
              <w:rPr>
                <w:rFonts w:cs="Arial"/>
              </w:rPr>
            </w:pPr>
            <w:r w:rsidRPr="009C4728">
              <w:rPr>
                <w:rFonts w:cs="Arial"/>
              </w:rPr>
              <w:t>E-UTRA Band 11 or 21</w:t>
            </w:r>
          </w:p>
        </w:tc>
        <w:tc>
          <w:tcPr>
            <w:tcW w:w="1701" w:type="dxa"/>
            <w:gridSpan w:val="3"/>
            <w:tcBorders>
              <w:left w:val="single" w:sz="4" w:space="0" w:color="auto"/>
            </w:tcBorders>
            <w:shd w:val="clear" w:color="auto" w:fill="auto"/>
          </w:tcPr>
          <w:p w:rsidR="00D61F39" w:rsidRPr="009C4728" w:rsidRDefault="00D61F39" w:rsidP="0021138B">
            <w:pPr>
              <w:pStyle w:val="TAC"/>
              <w:rPr>
                <w:rFonts w:cs="Arial"/>
              </w:rPr>
            </w:pPr>
            <w:r w:rsidRPr="009C4728">
              <w:rPr>
                <w:rFonts w:cs="Arial"/>
              </w:rPr>
              <w:t>1475.9 - 1510.9 MHz</w:t>
            </w:r>
          </w:p>
        </w:tc>
        <w:tc>
          <w:tcPr>
            <w:tcW w:w="992" w:type="dxa"/>
            <w:gridSpan w:val="3"/>
            <w:shd w:val="clear" w:color="auto" w:fill="auto"/>
          </w:tcPr>
          <w:p w:rsidR="00D61F39" w:rsidRPr="009C4728" w:rsidRDefault="00D61F39" w:rsidP="0021138B">
            <w:pPr>
              <w:pStyle w:val="TAC"/>
              <w:rPr>
                <w:rFonts w:cs="Arial"/>
              </w:rPr>
            </w:pPr>
            <w:r w:rsidRPr="009C4728">
              <w:rPr>
                <w:rFonts w:cs="Arial"/>
              </w:rPr>
              <w:t>-52 dBm</w:t>
            </w:r>
          </w:p>
        </w:tc>
        <w:tc>
          <w:tcPr>
            <w:tcW w:w="1276" w:type="dxa"/>
            <w:gridSpan w:val="3"/>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shd w:val="clear" w:color="auto" w:fill="auto"/>
          </w:tcPr>
          <w:p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D61F39" w:rsidRPr="009C4728" w:rsidTr="00D61F39">
        <w:trPr>
          <w:gridBefore w:val="1"/>
          <w:gridAfter w:val="1"/>
          <w:wBefore w:w="489" w:type="dxa"/>
          <w:wAfter w:w="31" w:type="dxa"/>
          <w:cantSplit/>
          <w:trHeight w:val="313"/>
          <w:jc w:val="center"/>
        </w:trPr>
        <w:tc>
          <w:tcPr>
            <w:tcW w:w="1302" w:type="dxa"/>
            <w:gridSpan w:val="3"/>
            <w:tcBorders>
              <w:top w:val="nil"/>
              <w:left w:val="single" w:sz="4" w:space="0" w:color="auto"/>
              <w:bottom w:val="nil"/>
              <w:right w:val="single" w:sz="4" w:space="0" w:color="auto"/>
            </w:tcBorders>
            <w:shd w:val="clear" w:color="auto" w:fill="auto"/>
          </w:tcPr>
          <w:p w:rsidR="00D61F39" w:rsidRPr="009C4728" w:rsidRDefault="00D61F39" w:rsidP="0021138B">
            <w:pPr>
              <w:pStyle w:val="TAC"/>
              <w:rPr>
                <w:rFonts w:cs="Arial"/>
              </w:rPr>
            </w:pPr>
          </w:p>
        </w:tc>
        <w:tc>
          <w:tcPr>
            <w:tcW w:w="1701" w:type="dxa"/>
            <w:gridSpan w:val="3"/>
            <w:tcBorders>
              <w:left w:val="single" w:sz="4" w:space="0" w:color="auto"/>
            </w:tcBorders>
            <w:shd w:val="clear" w:color="auto" w:fill="auto"/>
          </w:tcPr>
          <w:p w:rsidR="00D61F39" w:rsidRPr="009C4728" w:rsidRDefault="00D61F39" w:rsidP="0021138B">
            <w:pPr>
              <w:pStyle w:val="TAC"/>
              <w:rPr>
                <w:rFonts w:cs="Arial"/>
              </w:rPr>
            </w:pPr>
            <w:r w:rsidRPr="009C4728">
              <w:rPr>
                <w:rFonts w:cs="Arial"/>
              </w:rPr>
              <w:t xml:space="preserve">1427.9 - 1447.9 MHz </w:t>
            </w:r>
          </w:p>
        </w:tc>
        <w:tc>
          <w:tcPr>
            <w:tcW w:w="992" w:type="dxa"/>
            <w:gridSpan w:val="3"/>
            <w:shd w:val="clear" w:color="auto" w:fill="auto"/>
          </w:tcPr>
          <w:p w:rsidR="00D61F39" w:rsidRPr="009C4728" w:rsidRDefault="00D61F39" w:rsidP="0021138B">
            <w:pPr>
              <w:pStyle w:val="TAC"/>
              <w:rPr>
                <w:rFonts w:cs="Arial"/>
              </w:rPr>
            </w:pPr>
            <w:r w:rsidRPr="009C4728">
              <w:rPr>
                <w:rFonts w:cs="Arial"/>
              </w:rPr>
              <w:t>-49 dBm</w:t>
            </w:r>
          </w:p>
        </w:tc>
        <w:tc>
          <w:tcPr>
            <w:tcW w:w="1276" w:type="dxa"/>
            <w:gridSpan w:val="3"/>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shd w:val="clear" w:color="auto" w:fill="auto"/>
          </w:tcPr>
          <w:p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D61F39" w:rsidRPr="009C4728" w:rsidTr="00D61F39">
        <w:trPr>
          <w:gridBefore w:val="1"/>
          <w:gridAfter w:val="1"/>
          <w:wBefore w:w="489" w:type="dxa"/>
          <w:wAfter w:w="31" w:type="dxa"/>
          <w:cantSplit/>
          <w:trHeight w:val="312"/>
          <w:jc w:val="center"/>
        </w:trPr>
        <w:tc>
          <w:tcPr>
            <w:tcW w:w="1302" w:type="dxa"/>
            <w:gridSpan w:val="3"/>
            <w:tcBorders>
              <w:top w:val="nil"/>
              <w:left w:val="single" w:sz="4" w:space="0" w:color="auto"/>
              <w:bottom w:val="single" w:sz="4" w:space="0" w:color="auto"/>
              <w:right w:val="single" w:sz="4" w:space="0" w:color="auto"/>
            </w:tcBorders>
            <w:shd w:val="clear" w:color="auto" w:fill="auto"/>
          </w:tcPr>
          <w:p w:rsidR="00D61F39" w:rsidRPr="009C4728" w:rsidRDefault="00D61F39" w:rsidP="0021138B">
            <w:pPr>
              <w:pStyle w:val="TAC"/>
              <w:rPr>
                <w:rFonts w:cs="Arial"/>
              </w:rPr>
            </w:pPr>
          </w:p>
        </w:tc>
        <w:tc>
          <w:tcPr>
            <w:tcW w:w="1701" w:type="dxa"/>
            <w:gridSpan w:val="3"/>
            <w:tcBorders>
              <w:left w:val="single" w:sz="4" w:space="0" w:color="auto"/>
            </w:tcBorders>
            <w:shd w:val="clear" w:color="auto" w:fill="auto"/>
          </w:tcPr>
          <w:p w:rsidR="00D61F39" w:rsidRPr="009C4728" w:rsidRDefault="00D61F39" w:rsidP="0021138B">
            <w:pPr>
              <w:pStyle w:val="TAC"/>
              <w:rPr>
                <w:rFonts w:cs="Arial"/>
              </w:rPr>
            </w:pPr>
            <w:r w:rsidRPr="009C4728">
              <w:rPr>
                <w:rFonts w:cs="Arial"/>
              </w:rPr>
              <w:t>1447.9 – 1462.9 MHz</w:t>
            </w:r>
          </w:p>
        </w:tc>
        <w:tc>
          <w:tcPr>
            <w:tcW w:w="992" w:type="dxa"/>
            <w:gridSpan w:val="3"/>
            <w:shd w:val="clear" w:color="auto" w:fill="auto"/>
          </w:tcPr>
          <w:p w:rsidR="00D61F39" w:rsidRPr="009C4728" w:rsidRDefault="00D61F39" w:rsidP="0021138B">
            <w:pPr>
              <w:pStyle w:val="TAC"/>
              <w:rPr>
                <w:rFonts w:cs="Arial"/>
              </w:rPr>
            </w:pPr>
            <w:r w:rsidRPr="009C4728">
              <w:rPr>
                <w:rFonts w:cs="Arial"/>
              </w:rPr>
              <w:t>-49 dBm</w:t>
            </w:r>
          </w:p>
        </w:tc>
        <w:tc>
          <w:tcPr>
            <w:tcW w:w="1276" w:type="dxa"/>
            <w:gridSpan w:val="3"/>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shd w:val="clear" w:color="auto" w:fill="auto"/>
          </w:tcPr>
          <w:p w:rsidR="00D61F39" w:rsidRPr="009C4728" w:rsidRDefault="00D61F39" w:rsidP="0021138B">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D61F39" w:rsidRPr="009C4728" w:rsidTr="00D61F39">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nil"/>
              <w:right w:val="single" w:sz="4" w:space="0" w:color="auto"/>
            </w:tcBorders>
            <w:shd w:val="clear" w:color="auto" w:fill="auto"/>
          </w:tcPr>
          <w:p w:rsidR="00D61F39" w:rsidRPr="009C4728" w:rsidRDefault="00D61F39" w:rsidP="0021138B">
            <w:pPr>
              <w:pStyle w:val="TAC"/>
              <w:rPr>
                <w:rFonts w:cs="Arial"/>
              </w:rPr>
            </w:pPr>
            <w:r w:rsidRPr="009C4728">
              <w:rPr>
                <w:rFonts w:cs="Arial"/>
              </w:rPr>
              <w:lastRenderedPageBreak/>
              <w:t xml:space="preserve">UTRA FDD Band XII or </w:t>
            </w:r>
          </w:p>
          <w:p w:rsidR="00D61F39" w:rsidRPr="009C4728" w:rsidRDefault="00D61F39" w:rsidP="0021138B">
            <w:pPr>
              <w:pStyle w:val="TAC"/>
              <w:rPr>
                <w:rFonts w:cs="Arial"/>
              </w:rPr>
            </w:pPr>
            <w:r w:rsidRPr="009C4728">
              <w:rPr>
                <w:rFonts w:cs="Arial"/>
              </w:rPr>
              <w:t>E-UTRA Band 12 or NR Band n12</w:t>
            </w:r>
          </w:p>
        </w:tc>
        <w:tc>
          <w:tcPr>
            <w:tcW w:w="1701" w:type="dxa"/>
            <w:gridSpan w:val="3"/>
            <w:tcBorders>
              <w:left w:val="single" w:sz="4" w:space="0" w:color="auto"/>
            </w:tcBorders>
            <w:shd w:val="clear" w:color="auto" w:fill="auto"/>
          </w:tcPr>
          <w:p w:rsidR="00D61F39" w:rsidRPr="009C4728" w:rsidRDefault="00D61F39" w:rsidP="0021138B">
            <w:pPr>
              <w:pStyle w:val="TAC"/>
              <w:rPr>
                <w:rFonts w:cs="Arial"/>
              </w:rPr>
            </w:pPr>
            <w:r w:rsidRPr="009C4728">
              <w:rPr>
                <w:rFonts w:cs="Arial"/>
              </w:rPr>
              <w:t>729 - 746 MHz</w:t>
            </w:r>
          </w:p>
        </w:tc>
        <w:tc>
          <w:tcPr>
            <w:tcW w:w="992" w:type="dxa"/>
            <w:gridSpan w:val="3"/>
            <w:shd w:val="clear" w:color="auto" w:fill="auto"/>
          </w:tcPr>
          <w:p w:rsidR="00D61F39" w:rsidRPr="009C4728" w:rsidRDefault="00D61F39" w:rsidP="0021138B">
            <w:pPr>
              <w:pStyle w:val="TAC"/>
              <w:rPr>
                <w:rFonts w:cs="Arial"/>
              </w:rPr>
            </w:pPr>
            <w:r w:rsidRPr="009C4728">
              <w:rPr>
                <w:rFonts w:cs="Arial"/>
              </w:rPr>
              <w:t>-52 dBm</w:t>
            </w:r>
          </w:p>
        </w:tc>
        <w:tc>
          <w:tcPr>
            <w:tcW w:w="1276" w:type="dxa"/>
            <w:gridSpan w:val="3"/>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shd w:val="clear" w:color="auto" w:fill="auto"/>
          </w:tcPr>
          <w:p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D61F39" w:rsidRPr="009C4728" w:rsidTr="00D61F39">
        <w:trPr>
          <w:gridBefore w:val="1"/>
          <w:gridAfter w:val="1"/>
          <w:wBefore w:w="489" w:type="dxa"/>
          <w:wAfter w:w="31" w:type="dxa"/>
          <w:cantSplit/>
          <w:trHeight w:val="113"/>
          <w:jc w:val="center"/>
        </w:trPr>
        <w:tc>
          <w:tcPr>
            <w:tcW w:w="1302" w:type="dxa"/>
            <w:gridSpan w:val="3"/>
            <w:tcBorders>
              <w:top w:val="nil"/>
              <w:left w:val="single" w:sz="4" w:space="0" w:color="auto"/>
              <w:bottom w:val="single" w:sz="4" w:space="0" w:color="auto"/>
              <w:right w:val="single" w:sz="4" w:space="0" w:color="auto"/>
            </w:tcBorders>
            <w:shd w:val="clear" w:color="auto" w:fill="auto"/>
          </w:tcPr>
          <w:p w:rsidR="00D61F39" w:rsidRPr="009C4728" w:rsidRDefault="00D61F39" w:rsidP="0021138B">
            <w:pPr>
              <w:pStyle w:val="TAC"/>
              <w:rPr>
                <w:rFonts w:cs="Arial"/>
              </w:rPr>
            </w:pPr>
          </w:p>
        </w:tc>
        <w:tc>
          <w:tcPr>
            <w:tcW w:w="1701" w:type="dxa"/>
            <w:gridSpan w:val="3"/>
            <w:tcBorders>
              <w:left w:val="single" w:sz="4" w:space="0" w:color="auto"/>
            </w:tcBorders>
            <w:shd w:val="clear" w:color="auto" w:fill="auto"/>
          </w:tcPr>
          <w:p w:rsidR="00D61F39" w:rsidRPr="009C4728" w:rsidRDefault="00D61F39" w:rsidP="0021138B">
            <w:pPr>
              <w:pStyle w:val="TAC"/>
              <w:rPr>
                <w:rFonts w:cs="Arial"/>
              </w:rPr>
            </w:pPr>
            <w:r w:rsidRPr="009C4728">
              <w:rPr>
                <w:rFonts w:cs="Arial"/>
              </w:rPr>
              <w:t>699 - 716 MHz</w:t>
            </w:r>
          </w:p>
        </w:tc>
        <w:tc>
          <w:tcPr>
            <w:tcW w:w="992" w:type="dxa"/>
            <w:gridSpan w:val="3"/>
            <w:shd w:val="clear" w:color="auto" w:fill="auto"/>
          </w:tcPr>
          <w:p w:rsidR="00D61F39" w:rsidRPr="009C4728" w:rsidRDefault="00D61F39" w:rsidP="0021138B">
            <w:pPr>
              <w:pStyle w:val="TAC"/>
              <w:rPr>
                <w:rFonts w:cs="Arial"/>
              </w:rPr>
            </w:pPr>
            <w:r w:rsidRPr="009C4728">
              <w:rPr>
                <w:rFonts w:cs="Arial"/>
              </w:rPr>
              <w:t>-49 dBm</w:t>
            </w:r>
          </w:p>
        </w:tc>
        <w:tc>
          <w:tcPr>
            <w:tcW w:w="1276" w:type="dxa"/>
            <w:gridSpan w:val="3"/>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shd w:val="clear" w:color="auto" w:fill="auto"/>
          </w:tcPr>
          <w:p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rsidTr="00D61F39">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nil"/>
              <w:right w:val="single" w:sz="4" w:space="0" w:color="auto"/>
            </w:tcBorders>
            <w:shd w:val="clear" w:color="auto" w:fill="auto"/>
          </w:tcPr>
          <w:p w:rsidR="00D61F39" w:rsidRPr="009C4728" w:rsidRDefault="00D61F39" w:rsidP="0021138B">
            <w:pPr>
              <w:pStyle w:val="TAC"/>
              <w:rPr>
                <w:rFonts w:cs="Arial"/>
                <w:lang w:val="sv-FI"/>
              </w:rPr>
            </w:pPr>
            <w:r w:rsidRPr="009C4728">
              <w:rPr>
                <w:rFonts w:cs="Arial"/>
                <w:lang w:val="sv-FI"/>
              </w:rPr>
              <w:t xml:space="preserve">UTRA FDD Band XIII or </w:t>
            </w:r>
          </w:p>
          <w:p w:rsidR="00D61F39" w:rsidRPr="009C4728" w:rsidRDefault="00D61F39" w:rsidP="0021138B">
            <w:pPr>
              <w:pStyle w:val="TAC"/>
              <w:rPr>
                <w:rFonts w:cs="Arial"/>
                <w:lang w:val="sv-FI"/>
              </w:rPr>
            </w:pPr>
            <w:r w:rsidRPr="009C4728">
              <w:rPr>
                <w:rFonts w:cs="Arial"/>
                <w:lang w:val="sv-FI"/>
              </w:rPr>
              <w:t>E-UTRA Band 13</w:t>
            </w:r>
            <w:ins w:id="518" w:author="5689" w:date="2020-12-29T10:09:00Z">
              <w:r>
                <w:rPr>
                  <w:rFonts w:cs="Arial"/>
                  <w:lang w:val="sv-FI"/>
                </w:rPr>
                <w:t xml:space="preserve"> or NR Band n13</w:t>
              </w:r>
            </w:ins>
          </w:p>
        </w:tc>
        <w:tc>
          <w:tcPr>
            <w:tcW w:w="1701" w:type="dxa"/>
            <w:gridSpan w:val="3"/>
            <w:tcBorders>
              <w:left w:val="single" w:sz="4" w:space="0" w:color="auto"/>
            </w:tcBorders>
            <w:shd w:val="clear" w:color="auto" w:fill="auto"/>
          </w:tcPr>
          <w:p w:rsidR="00D61F39" w:rsidRPr="009C4728" w:rsidRDefault="00D61F39" w:rsidP="0021138B">
            <w:pPr>
              <w:pStyle w:val="TAC"/>
              <w:rPr>
                <w:rFonts w:cs="Arial"/>
              </w:rPr>
            </w:pPr>
            <w:r w:rsidRPr="009C4728">
              <w:rPr>
                <w:rFonts w:cs="Arial"/>
              </w:rPr>
              <w:t>746 - 756 MHz</w:t>
            </w:r>
          </w:p>
        </w:tc>
        <w:tc>
          <w:tcPr>
            <w:tcW w:w="992" w:type="dxa"/>
            <w:gridSpan w:val="3"/>
            <w:shd w:val="clear" w:color="auto" w:fill="auto"/>
          </w:tcPr>
          <w:p w:rsidR="00D61F39" w:rsidRPr="009C4728" w:rsidRDefault="00D61F39" w:rsidP="0021138B">
            <w:pPr>
              <w:pStyle w:val="TAC"/>
              <w:rPr>
                <w:rFonts w:cs="Arial"/>
              </w:rPr>
            </w:pPr>
            <w:r w:rsidRPr="009C4728">
              <w:rPr>
                <w:rFonts w:cs="Arial"/>
              </w:rPr>
              <w:t>-52 dBm</w:t>
            </w:r>
          </w:p>
        </w:tc>
        <w:tc>
          <w:tcPr>
            <w:tcW w:w="1276" w:type="dxa"/>
            <w:gridSpan w:val="3"/>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shd w:val="clear" w:color="auto" w:fill="auto"/>
          </w:tcPr>
          <w:p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D61F39" w:rsidRPr="009C4728" w:rsidTr="00D61F39">
        <w:trPr>
          <w:gridBefore w:val="1"/>
          <w:gridAfter w:val="1"/>
          <w:wBefore w:w="489" w:type="dxa"/>
          <w:wAfter w:w="31" w:type="dxa"/>
          <w:cantSplit/>
          <w:trHeight w:val="113"/>
          <w:jc w:val="center"/>
        </w:trPr>
        <w:tc>
          <w:tcPr>
            <w:tcW w:w="1302" w:type="dxa"/>
            <w:gridSpan w:val="3"/>
            <w:tcBorders>
              <w:top w:val="nil"/>
              <w:left w:val="single" w:sz="4" w:space="0" w:color="auto"/>
              <w:bottom w:val="single" w:sz="4" w:space="0" w:color="auto"/>
              <w:right w:val="single" w:sz="4" w:space="0" w:color="auto"/>
            </w:tcBorders>
            <w:shd w:val="clear" w:color="auto" w:fill="auto"/>
          </w:tcPr>
          <w:p w:rsidR="00D61F39" w:rsidRPr="009C4728" w:rsidRDefault="00D61F39" w:rsidP="0021138B">
            <w:pPr>
              <w:pStyle w:val="TAC"/>
              <w:rPr>
                <w:rFonts w:cs="Arial"/>
              </w:rPr>
            </w:pPr>
          </w:p>
        </w:tc>
        <w:tc>
          <w:tcPr>
            <w:tcW w:w="1701" w:type="dxa"/>
            <w:gridSpan w:val="3"/>
            <w:tcBorders>
              <w:left w:val="single" w:sz="4" w:space="0" w:color="auto"/>
            </w:tcBorders>
            <w:shd w:val="clear" w:color="auto" w:fill="auto"/>
          </w:tcPr>
          <w:p w:rsidR="00D61F39" w:rsidRPr="009C4728" w:rsidRDefault="00D61F39" w:rsidP="0021138B">
            <w:pPr>
              <w:pStyle w:val="TAC"/>
              <w:rPr>
                <w:rFonts w:cs="Arial"/>
              </w:rPr>
            </w:pPr>
            <w:r w:rsidRPr="009C4728">
              <w:rPr>
                <w:rFonts w:cs="Arial"/>
              </w:rPr>
              <w:t>777 - 787 MHz</w:t>
            </w:r>
          </w:p>
        </w:tc>
        <w:tc>
          <w:tcPr>
            <w:tcW w:w="992" w:type="dxa"/>
            <w:gridSpan w:val="3"/>
            <w:shd w:val="clear" w:color="auto" w:fill="auto"/>
          </w:tcPr>
          <w:p w:rsidR="00D61F39" w:rsidRPr="009C4728" w:rsidRDefault="00D61F39" w:rsidP="0021138B">
            <w:pPr>
              <w:pStyle w:val="TAC"/>
              <w:rPr>
                <w:rFonts w:cs="Arial"/>
              </w:rPr>
            </w:pPr>
            <w:r w:rsidRPr="009C4728">
              <w:rPr>
                <w:rFonts w:cs="Arial"/>
              </w:rPr>
              <w:t>-49 dBm</w:t>
            </w:r>
          </w:p>
        </w:tc>
        <w:tc>
          <w:tcPr>
            <w:tcW w:w="1276" w:type="dxa"/>
            <w:gridSpan w:val="3"/>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shd w:val="clear" w:color="auto" w:fill="auto"/>
          </w:tcPr>
          <w:p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D61F39" w:rsidRPr="009C4728" w:rsidTr="00D61F39">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nil"/>
              <w:right w:val="single" w:sz="4" w:space="0" w:color="auto"/>
            </w:tcBorders>
            <w:shd w:val="clear" w:color="auto" w:fill="auto"/>
          </w:tcPr>
          <w:p w:rsidR="00D61F39" w:rsidRPr="009C4728" w:rsidRDefault="00D61F39" w:rsidP="0021138B">
            <w:pPr>
              <w:pStyle w:val="TAC"/>
              <w:rPr>
                <w:rFonts w:cs="Arial"/>
              </w:rPr>
            </w:pPr>
            <w:r w:rsidRPr="009C4728">
              <w:rPr>
                <w:rFonts w:cs="Arial"/>
              </w:rPr>
              <w:t xml:space="preserve">UTRA FDD Band XIV or </w:t>
            </w:r>
          </w:p>
          <w:p w:rsidR="00D61F39" w:rsidRPr="009C4728" w:rsidRDefault="00D61F39" w:rsidP="0021138B">
            <w:pPr>
              <w:pStyle w:val="TAC"/>
              <w:rPr>
                <w:rFonts w:cs="Arial"/>
              </w:rPr>
            </w:pPr>
            <w:r w:rsidRPr="009C4728">
              <w:rPr>
                <w:rFonts w:cs="Arial"/>
              </w:rPr>
              <w:t>E-UTRA Band 14</w:t>
            </w:r>
            <w:r w:rsidRPr="009C4728">
              <w:t xml:space="preserve"> or NR Band n14</w:t>
            </w:r>
          </w:p>
        </w:tc>
        <w:tc>
          <w:tcPr>
            <w:tcW w:w="1701" w:type="dxa"/>
            <w:gridSpan w:val="3"/>
            <w:tcBorders>
              <w:left w:val="single" w:sz="4" w:space="0" w:color="auto"/>
            </w:tcBorders>
            <w:shd w:val="clear" w:color="auto" w:fill="auto"/>
          </w:tcPr>
          <w:p w:rsidR="00D61F39" w:rsidRPr="009C4728" w:rsidRDefault="00D61F39" w:rsidP="0021138B">
            <w:pPr>
              <w:pStyle w:val="TAC"/>
              <w:rPr>
                <w:rFonts w:cs="Arial"/>
              </w:rPr>
            </w:pPr>
            <w:r w:rsidRPr="009C4728">
              <w:rPr>
                <w:rFonts w:cs="Arial"/>
              </w:rPr>
              <w:t>758 - 768 MHz</w:t>
            </w:r>
          </w:p>
        </w:tc>
        <w:tc>
          <w:tcPr>
            <w:tcW w:w="992" w:type="dxa"/>
            <w:gridSpan w:val="3"/>
            <w:shd w:val="clear" w:color="auto" w:fill="auto"/>
          </w:tcPr>
          <w:p w:rsidR="00D61F39" w:rsidRPr="009C4728" w:rsidRDefault="00D61F39" w:rsidP="0021138B">
            <w:pPr>
              <w:pStyle w:val="TAC"/>
              <w:rPr>
                <w:rFonts w:cs="Arial"/>
              </w:rPr>
            </w:pPr>
            <w:r w:rsidRPr="009C4728">
              <w:rPr>
                <w:rFonts w:cs="Arial"/>
              </w:rPr>
              <w:t>-52 dBm</w:t>
            </w:r>
          </w:p>
        </w:tc>
        <w:tc>
          <w:tcPr>
            <w:tcW w:w="1276" w:type="dxa"/>
            <w:gridSpan w:val="3"/>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shd w:val="clear" w:color="auto" w:fill="auto"/>
          </w:tcPr>
          <w:p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D61F39" w:rsidRPr="009C4728" w:rsidTr="00D61F39">
        <w:trPr>
          <w:gridBefore w:val="1"/>
          <w:gridAfter w:val="1"/>
          <w:wBefore w:w="489" w:type="dxa"/>
          <w:wAfter w:w="31" w:type="dxa"/>
          <w:cantSplit/>
          <w:trHeight w:val="113"/>
          <w:jc w:val="center"/>
        </w:trPr>
        <w:tc>
          <w:tcPr>
            <w:tcW w:w="1302" w:type="dxa"/>
            <w:gridSpan w:val="3"/>
            <w:tcBorders>
              <w:top w:val="nil"/>
              <w:left w:val="single" w:sz="4" w:space="0" w:color="auto"/>
              <w:bottom w:val="single" w:sz="4" w:space="0" w:color="auto"/>
              <w:right w:val="single" w:sz="4" w:space="0" w:color="auto"/>
            </w:tcBorders>
            <w:shd w:val="clear" w:color="auto" w:fill="auto"/>
          </w:tcPr>
          <w:p w:rsidR="00D61F39" w:rsidRPr="009C4728" w:rsidRDefault="00D61F39" w:rsidP="0021138B">
            <w:pPr>
              <w:pStyle w:val="TAC"/>
              <w:rPr>
                <w:rFonts w:cs="Arial"/>
              </w:rPr>
            </w:pPr>
          </w:p>
        </w:tc>
        <w:tc>
          <w:tcPr>
            <w:tcW w:w="1701" w:type="dxa"/>
            <w:gridSpan w:val="3"/>
            <w:tcBorders>
              <w:left w:val="single" w:sz="4" w:space="0" w:color="auto"/>
            </w:tcBorders>
            <w:shd w:val="clear" w:color="auto" w:fill="auto"/>
          </w:tcPr>
          <w:p w:rsidR="00D61F39" w:rsidRPr="009C4728" w:rsidRDefault="00D61F39" w:rsidP="0021138B">
            <w:pPr>
              <w:pStyle w:val="TAC"/>
              <w:rPr>
                <w:rFonts w:cs="Arial"/>
              </w:rPr>
            </w:pPr>
            <w:r w:rsidRPr="009C4728">
              <w:rPr>
                <w:rFonts w:cs="Arial"/>
              </w:rPr>
              <w:t>788 - 798 MHz</w:t>
            </w:r>
          </w:p>
        </w:tc>
        <w:tc>
          <w:tcPr>
            <w:tcW w:w="992" w:type="dxa"/>
            <w:gridSpan w:val="3"/>
            <w:shd w:val="clear" w:color="auto" w:fill="auto"/>
          </w:tcPr>
          <w:p w:rsidR="00D61F39" w:rsidRPr="009C4728" w:rsidRDefault="00D61F39" w:rsidP="0021138B">
            <w:pPr>
              <w:pStyle w:val="TAC"/>
              <w:rPr>
                <w:rFonts w:cs="Arial"/>
              </w:rPr>
            </w:pPr>
            <w:r w:rsidRPr="009C4728">
              <w:rPr>
                <w:rFonts w:cs="Arial"/>
              </w:rPr>
              <w:t>-49 dBm</w:t>
            </w:r>
          </w:p>
        </w:tc>
        <w:tc>
          <w:tcPr>
            <w:tcW w:w="1276" w:type="dxa"/>
            <w:gridSpan w:val="3"/>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shd w:val="clear" w:color="auto" w:fill="auto"/>
          </w:tcPr>
          <w:p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D61F39" w:rsidRPr="009C4728" w:rsidTr="00D61F39">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nil"/>
              <w:right w:val="single" w:sz="4" w:space="0" w:color="auto"/>
            </w:tcBorders>
            <w:shd w:val="clear" w:color="auto" w:fill="auto"/>
          </w:tcPr>
          <w:p w:rsidR="00D61F39" w:rsidRPr="009C4728" w:rsidRDefault="00D61F39" w:rsidP="0021138B">
            <w:pPr>
              <w:pStyle w:val="TAC"/>
              <w:rPr>
                <w:rFonts w:cs="Arial"/>
              </w:rPr>
            </w:pPr>
            <w:r w:rsidRPr="009C4728">
              <w:rPr>
                <w:rFonts w:cs="Arial"/>
              </w:rPr>
              <w:t>E-UTRA Band 17</w:t>
            </w:r>
          </w:p>
        </w:tc>
        <w:tc>
          <w:tcPr>
            <w:tcW w:w="1701" w:type="dxa"/>
            <w:gridSpan w:val="3"/>
            <w:tcBorders>
              <w:left w:val="single" w:sz="4" w:space="0" w:color="auto"/>
            </w:tcBorders>
            <w:shd w:val="clear" w:color="auto" w:fill="auto"/>
          </w:tcPr>
          <w:p w:rsidR="00D61F39" w:rsidRPr="009C4728" w:rsidRDefault="00D61F39" w:rsidP="0021138B">
            <w:pPr>
              <w:pStyle w:val="TAC"/>
              <w:rPr>
                <w:rFonts w:cs="Arial"/>
              </w:rPr>
            </w:pPr>
            <w:r w:rsidRPr="009C4728">
              <w:rPr>
                <w:rFonts w:cs="Arial"/>
              </w:rPr>
              <w:t>734 - 746 MHz</w:t>
            </w:r>
          </w:p>
        </w:tc>
        <w:tc>
          <w:tcPr>
            <w:tcW w:w="992" w:type="dxa"/>
            <w:gridSpan w:val="3"/>
            <w:shd w:val="clear" w:color="auto" w:fill="auto"/>
          </w:tcPr>
          <w:p w:rsidR="00D61F39" w:rsidRPr="009C4728" w:rsidRDefault="00D61F39" w:rsidP="0021138B">
            <w:pPr>
              <w:pStyle w:val="TAC"/>
              <w:rPr>
                <w:rFonts w:cs="Arial"/>
              </w:rPr>
            </w:pPr>
            <w:r w:rsidRPr="009C4728">
              <w:rPr>
                <w:rFonts w:cs="Arial"/>
              </w:rPr>
              <w:t>-52 dBm</w:t>
            </w:r>
          </w:p>
        </w:tc>
        <w:tc>
          <w:tcPr>
            <w:tcW w:w="1276" w:type="dxa"/>
            <w:gridSpan w:val="3"/>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shd w:val="clear" w:color="auto" w:fill="auto"/>
          </w:tcPr>
          <w:p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D61F39" w:rsidRPr="009C4728" w:rsidTr="00D61F39">
        <w:trPr>
          <w:gridBefore w:val="1"/>
          <w:gridAfter w:val="1"/>
          <w:wBefore w:w="489" w:type="dxa"/>
          <w:wAfter w:w="31" w:type="dxa"/>
          <w:cantSplit/>
          <w:trHeight w:val="209"/>
          <w:jc w:val="center"/>
        </w:trPr>
        <w:tc>
          <w:tcPr>
            <w:tcW w:w="1302" w:type="dxa"/>
            <w:gridSpan w:val="3"/>
            <w:tcBorders>
              <w:top w:val="nil"/>
              <w:left w:val="single" w:sz="4" w:space="0" w:color="auto"/>
              <w:bottom w:val="single" w:sz="4" w:space="0" w:color="auto"/>
              <w:right w:val="single" w:sz="4" w:space="0" w:color="auto"/>
            </w:tcBorders>
            <w:shd w:val="clear" w:color="auto" w:fill="auto"/>
          </w:tcPr>
          <w:p w:rsidR="00D61F39" w:rsidRPr="009C4728" w:rsidRDefault="00D61F39" w:rsidP="0021138B">
            <w:pPr>
              <w:pStyle w:val="TAC"/>
              <w:rPr>
                <w:rFonts w:cs="Arial"/>
              </w:rPr>
            </w:pPr>
          </w:p>
        </w:tc>
        <w:tc>
          <w:tcPr>
            <w:tcW w:w="1701" w:type="dxa"/>
            <w:gridSpan w:val="3"/>
            <w:tcBorders>
              <w:left w:val="single" w:sz="4" w:space="0" w:color="auto"/>
            </w:tcBorders>
            <w:shd w:val="clear" w:color="auto" w:fill="auto"/>
          </w:tcPr>
          <w:p w:rsidR="00D61F39" w:rsidRPr="009C4728" w:rsidRDefault="00D61F39" w:rsidP="0021138B">
            <w:pPr>
              <w:pStyle w:val="TAC"/>
              <w:rPr>
                <w:rFonts w:cs="Arial"/>
              </w:rPr>
            </w:pPr>
            <w:r w:rsidRPr="009C4728">
              <w:rPr>
                <w:rFonts w:cs="Arial"/>
              </w:rPr>
              <w:t>704 - 716 MHz</w:t>
            </w:r>
          </w:p>
        </w:tc>
        <w:tc>
          <w:tcPr>
            <w:tcW w:w="992" w:type="dxa"/>
            <w:gridSpan w:val="3"/>
            <w:shd w:val="clear" w:color="auto" w:fill="auto"/>
          </w:tcPr>
          <w:p w:rsidR="00D61F39" w:rsidRPr="009C4728" w:rsidRDefault="00D61F39" w:rsidP="0021138B">
            <w:pPr>
              <w:pStyle w:val="TAC"/>
              <w:rPr>
                <w:rFonts w:cs="Arial"/>
              </w:rPr>
            </w:pPr>
            <w:r w:rsidRPr="009C4728">
              <w:rPr>
                <w:rFonts w:cs="Arial"/>
              </w:rPr>
              <w:t>-49 dBm</w:t>
            </w:r>
          </w:p>
        </w:tc>
        <w:tc>
          <w:tcPr>
            <w:tcW w:w="1276" w:type="dxa"/>
            <w:gridSpan w:val="3"/>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shd w:val="clear" w:color="auto" w:fill="auto"/>
          </w:tcPr>
          <w:p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rsidTr="00D61F39">
        <w:trPr>
          <w:gridBefore w:val="1"/>
          <w:gridAfter w:val="1"/>
          <w:wBefore w:w="489" w:type="dxa"/>
          <w:wAfter w:w="31" w:type="dxa"/>
          <w:cantSplit/>
          <w:trHeight w:val="208"/>
          <w:jc w:val="center"/>
        </w:trPr>
        <w:tc>
          <w:tcPr>
            <w:tcW w:w="1302" w:type="dxa"/>
            <w:gridSpan w:val="3"/>
            <w:tcBorders>
              <w:top w:val="single" w:sz="4" w:space="0" w:color="auto"/>
              <w:left w:val="single" w:sz="4" w:space="0" w:color="auto"/>
              <w:bottom w:val="nil"/>
              <w:right w:val="single" w:sz="4" w:space="0" w:color="auto"/>
            </w:tcBorders>
            <w:shd w:val="clear" w:color="auto" w:fill="auto"/>
          </w:tcPr>
          <w:p w:rsidR="00D61F39" w:rsidRPr="009C4728" w:rsidRDefault="00D61F39" w:rsidP="0021138B">
            <w:pPr>
              <w:pStyle w:val="TAC"/>
              <w:rPr>
                <w:rFonts w:cs="Arial"/>
              </w:rPr>
            </w:pPr>
            <w:r w:rsidRPr="009C4728">
              <w:rPr>
                <w:rFonts w:cs="Arial"/>
              </w:rPr>
              <w:t xml:space="preserve">UTRA FDD Band XX or </w:t>
            </w:r>
          </w:p>
          <w:p w:rsidR="00D61F39" w:rsidRPr="009C4728" w:rsidRDefault="00D61F39" w:rsidP="0021138B">
            <w:pPr>
              <w:pStyle w:val="TAC"/>
              <w:rPr>
                <w:rFonts w:cs="Arial"/>
              </w:rPr>
            </w:pPr>
            <w:r w:rsidRPr="009C4728">
              <w:rPr>
                <w:rFonts w:cs="Arial"/>
              </w:rPr>
              <w:t>E-UTRA Band 20 or NR Band n20</w:t>
            </w:r>
          </w:p>
        </w:tc>
        <w:tc>
          <w:tcPr>
            <w:tcW w:w="1701" w:type="dxa"/>
            <w:gridSpan w:val="3"/>
            <w:tcBorders>
              <w:left w:val="single" w:sz="4" w:space="0" w:color="auto"/>
            </w:tcBorders>
            <w:shd w:val="clear" w:color="auto" w:fill="auto"/>
          </w:tcPr>
          <w:p w:rsidR="00D61F39" w:rsidRPr="009C4728" w:rsidRDefault="00D61F39" w:rsidP="0021138B">
            <w:pPr>
              <w:pStyle w:val="TAC"/>
              <w:rPr>
                <w:rFonts w:cs="Arial"/>
              </w:rPr>
            </w:pPr>
            <w:r w:rsidRPr="009C4728">
              <w:rPr>
                <w:rFonts w:cs="Arial"/>
              </w:rPr>
              <w:t>791 - 821 MHz</w:t>
            </w:r>
          </w:p>
        </w:tc>
        <w:tc>
          <w:tcPr>
            <w:tcW w:w="992" w:type="dxa"/>
            <w:gridSpan w:val="3"/>
            <w:shd w:val="clear" w:color="auto" w:fill="auto"/>
          </w:tcPr>
          <w:p w:rsidR="00D61F39" w:rsidRPr="009C4728" w:rsidRDefault="00D61F39" w:rsidP="0021138B">
            <w:pPr>
              <w:pStyle w:val="TAC"/>
              <w:rPr>
                <w:rFonts w:cs="Arial"/>
              </w:rPr>
            </w:pPr>
            <w:r w:rsidRPr="009C4728">
              <w:rPr>
                <w:rFonts w:cs="Arial"/>
              </w:rPr>
              <w:t>-52 dBm</w:t>
            </w:r>
          </w:p>
        </w:tc>
        <w:tc>
          <w:tcPr>
            <w:tcW w:w="1276" w:type="dxa"/>
            <w:gridSpan w:val="3"/>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shd w:val="clear" w:color="auto" w:fill="auto"/>
          </w:tcPr>
          <w:p w:rsidR="00D61F39" w:rsidRPr="009C4728" w:rsidRDefault="00D61F39" w:rsidP="0021138B">
            <w:pPr>
              <w:pStyle w:val="TAC"/>
              <w:jc w:val="left"/>
              <w:rPr>
                <w:rFonts w:cs="Arial"/>
              </w:rPr>
            </w:pPr>
            <w:r w:rsidRPr="009C4728">
              <w:rPr>
                <w:rFonts w:cs="Arial"/>
              </w:rPr>
              <w:t>This requirement does not apply to BS operating in band 20, 28.</w:t>
            </w:r>
          </w:p>
        </w:tc>
      </w:tr>
      <w:tr w:rsidR="00D61F39" w:rsidRPr="009C4728" w:rsidTr="00D61F39">
        <w:trPr>
          <w:gridBefore w:val="1"/>
          <w:gridAfter w:val="1"/>
          <w:wBefore w:w="489" w:type="dxa"/>
          <w:wAfter w:w="31" w:type="dxa"/>
          <w:cantSplit/>
          <w:trHeight w:val="208"/>
          <w:jc w:val="center"/>
        </w:trPr>
        <w:tc>
          <w:tcPr>
            <w:tcW w:w="1302" w:type="dxa"/>
            <w:gridSpan w:val="3"/>
            <w:tcBorders>
              <w:top w:val="nil"/>
              <w:left w:val="single" w:sz="4" w:space="0" w:color="auto"/>
              <w:bottom w:val="single" w:sz="4" w:space="0" w:color="auto"/>
              <w:right w:val="single" w:sz="4" w:space="0" w:color="auto"/>
            </w:tcBorders>
            <w:shd w:val="clear" w:color="auto" w:fill="auto"/>
          </w:tcPr>
          <w:p w:rsidR="00D61F39" w:rsidRPr="009C4728" w:rsidRDefault="00D61F39" w:rsidP="0021138B">
            <w:pPr>
              <w:pStyle w:val="TAC"/>
              <w:rPr>
                <w:rFonts w:cs="Arial"/>
              </w:rPr>
            </w:pPr>
          </w:p>
        </w:tc>
        <w:tc>
          <w:tcPr>
            <w:tcW w:w="1701" w:type="dxa"/>
            <w:gridSpan w:val="3"/>
            <w:tcBorders>
              <w:left w:val="single" w:sz="4" w:space="0" w:color="auto"/>
            </w:tcBorders>
            <w:shd w:val="clear" w:color="auto" w:fill="auto"/>
          </w:tcPr>
          <w:p w:rsidR="00D61F39" w:rsidRPr="009C4728" w:rsidRDefault="00D61F39" w:rsidP="0021138B">
            <w:pPr>
              <w:pStyle w:val="TAC"/>
              <w:rPr>
                <w:rFonts w:cs="Arial"/>
              </w:rPr>
            </w:pPr>
            <w:r w:rsidRPr="009C4728">
              <w:rPr>
                <w:rFonts w:cs="Arial"/>
              </w:rPr>
              <w:t>832 - 862 MHz</w:t>
            </w:r>
          </w:p>
        </w:tc>
        <w:tc>
          <w:tcPr>
            <w:tcW w:w="992" w:type="dxa"/>
            <w:gridSpan w:val="3"/>
            <w:shd w:val="clear" w:color="auto" w:fill="auto"/>
          </w:tcPr>
          <w:p w:rsidR="00D61F39" w:rsidRPr="009C4728" w:rsidRDefault="00D61F39" w:rsidP="0021138B">
            <w:pPr>
              <w:pStyle w:val="TAC"/>
              <w:rPr>
                <w:rFonts w:cs="Arial"/>
              </w:rPr>
            </w:pPr>
            <w:r w:rsidRPr="009C4728">
              <w:rPr>
                <w:rFonts w:cs="Arial"/>
              </w:rPr>
              <w:t>-49 dBm</w:t>
            </w:r>
          </w:p>
        </w:tc>
        <w:tc>
          <w:tcPr>
            <w:tcW w:w="1276" w:type="dxa"/>
            <w:gridSpan w:val="3"/>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shd w:val="clear" w:color="auto" w:fill="auto"/>
          </w:tcPr>
          <w:p w:rsidR="00D61F39" w:rsidRPr="009C4728" w:rsidRDefault="00D61F39" w:rsidP="0021138B">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D61F39" w:rsidRPr="009C4728" w:rsidTr="00D61F39">
        <w:trPr>
          <w:gridBefore w:val="1"/>
          <w:gridAfter w:val="1"/>
          <w:wBefore w:w="489" w:type="dxa"/>
          <w:wAfter w:w="31" w:type="dxa"/>
          <w:cantSplit/>
          <w:trHeight w:val="208"/>
          <w:jc w:val="center"/>
        </w:trPr>
        <w:tc>
          <w:tcPr>
            <w:tcW w:w="1302" w:type="dxa"/>
            <w:gridSpan w:val="3"/>
            <w:tcBorders>
              <w:top w:val="single" w:sz="4" w:space="0" w:color="auto"/>
              <w:left w:val="single" w:sz="4" w:space="0" w:color="auto"/>
              <w:bottom w:val="nil"/>
              <w:right w:val="single" w:sz="4" w:space="0" w:color="auto"/>
            </w:tcBorders>
            <w:shd w:val="clear" w:color="auto" w:fill="auto"/>
          </w:tcPr>
          <w:p w:rsidR="00D61F39" w:rsidRPr="009C4728" w:rsidRDefault="00D61F39" w:rsidP="0021138B">
            <w:pPr>
              <w:pStyle w:val="TAC"/>
              <w:rPr>
                <w:rFonts w:cs="Arial"/>
                <w:lang w:val="sv-FI"/>
              </w:rPr>
            </w:pPr>
            <w:r w:rsidRPr="009C4728">
              <w:rPr>
                <w:rFonts w:cs="Arial"/>
                <w:lang w:val="sv-FI"/>
              </w:rPr>
              <w:t>UTRA FDD Band XXII or E-UTRA Band 22</w:t>
            </w:r>
          </w:p>
        </w:tc>
        <w:tc>
          <w:tcPr>
            <w:tcW w:w="1701" w:type="dxa"/>
            <w:gridSpan w:val="3"/>
            <w:tcBorders>
              <w:left w:val="single" w:sz="4" w:space="0" w:color="auto"/>
            </w:tcBorders>
            <w:shd w:val="clear" w:color="auto" w:fill="auto"/>
          </w:tcPr>
          <w:p w:rsidR="00D61F39" w:rsidRPr="009C4728" w:rsidRDefault="00D61F39" w:rsidP="0021138B">
            <w:pPr>
              <w:pStyle w:val="TAC"/>
              <w:rPr>
                <w:rFonts w:cs="Arial"/>
              </w:rPr>
            </w:pPr>
            <w:r w:rsidRPr="009C4728">
              <w:rPr>
                <w:rFonts w:cs="v5.0.0"/>
              </w:rPr>
              <w:t>3510 – 3590 MHz</w:t>
            </w:r>
          </w:p>
        </w:tc>
        <w:tc>
          <w:tcPr>
            <w:tcW w:w="992" w:type="dxa"/>
            <w:gridSpan w:val="3"/>
            <w:shd w:val="clear" w:color="auto" w:fill="auto"/>
          </w:tcPr>
          <w:p w:rsidR="00D61F39" w:rsidRPr="009C4728" w:rsidRDefault="00D61F39" w:rsidP="0021138B">
            <w:pPr>
              <w:pStyle w:val="TAC"/>
              <w:rPr>
                <w:rFonts w:cs="Arial"/>
              </w:rPr>
            </w:pPr>
            <w:r w:rsidRPr="009C4728">
              <w:rPr>
                <w:rFonts w:cs="Arial"/>
              </w:rPr>
              <w:t>-52 dBm</w:t>
            </w:r>
          </w:p>
        </w:tc>
        <w:tc>
          <w:tcPr>
            <w:tcW w:w="1276" w:type="dxa"/>
            <w:gridSpan w:val="3"/>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shd w:val="clear" w:color="auto" w:fill="auto"/>
          </w:tcPr>
          <w:p w:rsidR="00D61F39" w:rsidRPr="009C4728" w:rsidRDefault="00D61F39" w:rsidP="0021138B">
            <w:pPr>
              <w:pStyle w:val="TAC"/>
              <w:jc w:val="left"/>
              <w:rPr>
                <w:rFonts w:cs="Arial"/>
              </w:rPr>
            </w:pPr>
            <w:r w:rsidRPr="009C4728">
              <w:rPr>
                <w:rFonts w:cs="Arial"/>
              </w:rPr>
              <w:t>This requirement does not apply to BS operating in band 22, 42, 48, 49, 77 or 78.</w:t>
            </w:r>
          </w:p>
        </w:tc>
      </w:tr>
      <w:tr w:rsidR="00D61F39" w:rsidRPr="009C4728" w:rsidTr="00D61F39">
        <w:trPr>
          <w:gridBefore w:val="1"/>
          <w:gridAfter w:val="1"/>
          <w:wBefore w:w="489" w:type="dxa"/>
          <w:wAfter w:w="31" w:type="dxa"/>
          <w:cantSplit/>
          <w:trHeight w:val="208"/>
          <w:jc w:val="center"/>
        </w:trPr>
        <w:tc>
          <w:tcPr>
            <w:tcW w:w="1302" w:type="dxa"/>
            <w:gridSpan w:val="3"/>
            <w:tcBorders>
              <w:top w:val="nil"/>
              <w:left w:val="single" w:sz="4" w:space="0" w:color="auto"/>
              <w:bottom w:val="single" w:sz="4" w:space="0" w:color="auto"/>
              <w:right w:val="single" w:sz="4" w:space="0" w:color="auto"/>
            </w:tcBorders>
            <w:shd w:val="clear" w:color="auto" w:fill="auto"/>
          </w:tcPr>
          <w:p w:rsidR="00D61F39" w:rsidRPr="009C4728" w:rsidRDefault="00D61F39" w:rsidP="0021138B">
            <w:pPr>
              <w:pStyle w:val="TAC"/>
              <w:rPr>
                <w:rFonts w:cs="Arial"/>
              </w:rPr>
            </w:pPr>
          </w:p>
        </w:tc>
        <w:tc>
          <w:tcPr>
            <w:tcW w:w="1701" w:type="dxa"/>
            <w:gridSpan w:val="3"/>
            <w:tcBorders>
              <w:left w:val="single" w:sz="4" w:space="0" w:color="auto"/>
            </w:tcBorders>
            <w:shd w:val="clear" w:color="auto" w:fill="auto"/>
          </w:tcPr>
          <w:p w:rsidR="00D61F39" w:rsidRPr="009C4728" w:rsidRDefault="00D61F39" w:rsidP="0021138B">
            <w:pPr>
              <w:pStyle w:val="TAC"/>
              <w:rPr>
                <w:rFonts w:cs="Arial"/>
              </w:rPr>
            </w:pPr>
            <w:r w:rsidRPr="009C4728">
              <w:rPr>
                <w:rFonts w:cs="v5.0.0"/>
              </w:rPr>
              <w:t>3410 – 3490 MHz</w:t>
            </w:r>
          </w:p>
        </w:tc>
        <w:tc>
          <w:tcPr>
            <w:tcW w:w="992" w:type="dxa"/>
            <w:gridSpan w:val="3"/>
            <w:shd w:val="clear" w:color="auto" w:fill="auto"/>
          </w:tcPr>
          <w:p w:rsidR="00D61F39" w:rsidRPr="009C4728" w:rsidRDefault="00D61F39" w:rsidP="0021138B">
            <w:pPr>
              <w:pStyle w:val="TAC"/>
              <w:rPr>
                <w:rFonts w:cs="Arial"/>
              </w:rPr>
            </w:pPr>
            <w:r w:rsidRPr="009C4728">
              <w:rPr>
                <w:rFonts w:cs="Arial"/>
              </w:rPr>
              <w:t>-49 dBm</w:t>
            </w:r>
          </w:p>
        </w:tc>
        <w:tc>
          <w:tcPr>
            <w:tcW w:w="1276" w:type="dxa"/>
            <w:gridSpan w:val="3"/>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shd w:val="clear" w:color="auto" w:fill="auto"/>
          </w:tcPr>
          <w:p w:rsidR="00D61F39" w:rsidRPr="009C4728" w:rsidRDefault="00D61F39" w:rsidP="0021138B">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p>
        </w:tc>
      </w:tr>
      <w:tr w:rsidR="00D61F39" w:rsidRPr="009C4728" w:rsidTr="00D61F39">
        <w:trPr>
          <w:gridBefore w:val="1"/>
          <w:gridAfter w:val="1"/>
          <w:wBefore w:w="489" w:type="dxa"/>
          <w:wAfter w:w="31" w:type="dxa"/>
          <w:cantSplit/>
          <w:trHeight w:val="208"/>
          <w:jc w:val="center"/>
        </w:trPr>
        <w:tc>
          <w:tcPr>
            <w:tcW w:w="1302" w:type="dxa"/>
            <w:gridSpan w:val="3"/>
            <w:tcBorders>
              <w:top w:val="single" w:sz="4" w:space="0" w:color="auto"/>
              <w:left w:val="single" w:sz="4" w:space="0" w:color="auto"/>
              <w:bottom w:val="nil"/>
              <w:right w:val="single" w:sz="4" w:space="0" w:color="auto"/>
            </w:tcBorders>
            <w:shd w:val="clear" w:color="auto" w:fill="auto"/>
          </w:tcPr>
          <w:p w:rsidR="00D61F39" w:rsidRPr="009C4728" w:rsidRDefault="00D61F39" w:rsidP="0021138B">
            <w:pPr>
              <w:pStyle w:val="TAC"/>
              <w:rPr>
                <w:rFonts w:cs="Arial"/>
              </w:rPr>
            </w:pPr>
            <w:r w:rsidRPr="009C4728">
              <w:rPr>
                <w:rFonts w:cs="Arial"/>
              </w:rPr>
              <w:t>E-UTRA Band 24</w:t>
            </w:r>
          </w:p>
        </w:tc>
        <w:tc>
          <w:tcPr>
            <w:tcW w:w="1701" w:type="dxa"/>
            <w:gridSpan w:val="3"/>
            <w:tcBorders>
              <w:left w:val="single" w:sz="4" w:space="0" w:color="auto"/>
            </w:tcBorders>
            <w:shd w:val="clear" w:color="auto" w:fill="auto"/>
          </w:tcPr>
          <w:p w:rsidR="00D61F39" w:rsidRPr="009C4728" w:rsidRDefault="00D61F39" w:rsidP="0021138B">
            <w:pPr>
              <w:pStyle w:val="TAC"/>
              <w:rPr>
                <w:rFonts w:cs="Arial"/>
              </w:rPr>
            </w:pPr>
            <w:r w:rsidRPr="009C4728">
              <w:rPr>
                <w:rFonts w:cs="Arial"/>
              </w:rPr>
              <w:t>1525 – 1559 MHz</w:t>
            </w:r>
          </w:p>
        </w:tc>
        <w:tc>
          <w:tcPr>
            <w:tcW w:w="992" w:type="dxa"/>
            <w:gridSpan w:val="3"/>
            <w:shd w:val="clear" w:color="auto" w:fill="auto"/>
          </w:tcPr>
          <w:p w:rsidR="00D61F39" w:rsidRPr="009C4728" w:rsidRDefault="00D61F39" w:rsidP="0021138B">
            <w:pPr>
              <w:pStyle w:val="TAC"/>
              <w:rPr>
                <w:rFonts w:cs="Arial"/>
              </w:rPr>
            </w:pPr>
            <w:r w:rsidRPr="009C4728">
              <w:rPr>
                <w:rFonts w:cs="Arial"/>
              </w:rPr>
              <w:t>-52 dBm</w:t>
            </w:r>
          </w:p>
        </w:tc>
        <w:tc>
          <w:tcPr>
            <w:tcW w:w="1276" w:type="dxa"/>
            <w:gridSpan w:val="3"/>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shd w:val="clear" w:color="auto" w:fill="auto"/>
          </w:tcPr>
          <w:p w:rsidR="00D61F39" w:rsidRPr="009C4728" w:rsidRDefault="00D61F39" w:rsidP="0021138B">
            <w:pPr>
              <w:pStyle w:val="TAC"/>
              <w:jc w:val="left"/>
              <w:rPr>
                <w:rFonts w:cs="Arial"/>
              </w:rPr>
            </w:pPr>
            <w:r w:rsidRPr="009C4728">
              <w:rPr>
                <w:rFonts w:cs="Arial"/>
              </w:rPr>
              <w:t>This requirement does not apply to BS operating in band 24.</w:t>
            </w:r>
          </w:p>
        </w:tc>
      </w:tr>
      <w:tr w:rsidR="00D61F39" w:rsidRPr="009C4728" w:rsidTr="00D61F39">
        <w:trPr>
          <w:gridBefore w:val="1"/>
          <w:gridAfter w:val="1"/>
          <w:wBefore w:w="489" w:type="dxa"/>
          <w:wAfter w:w="31" w:type="dxa"/>
          <w:cantSplit/>
          <w:trHeight w:val="208"/>
          <w:jc w:val="center"/>
        </w:trPr>
        <w:tc>
          <w:tcPr>
            <w:tcW w:w="1302" w:type="dxa"/>
            <w:gridSpan w:val="3"/>
            <w:tcBorders>
              <w:top w:val="nil"/>
              <w:left w:val="single" w:sz="4" w:space="0" w:color="auto"/>
              <w:bottom w:val="single" w:sz="4" w:space="0" w:color="auto"/>
              <w:right w:val="single" w:sz="4" w:space="0" w:color="auto"/>
            </w:tcBorders>
            <w:shd w:val="clear" w:color="auto" w:fill="auto"/>
          </w:tcPr>
          <w:p w:rsidR="00D61F39" w:rsidRPr="009C4728" w:rsidRDefault="00D61F39" w:rsidP="0021138B">
            <w:pPr>
              <w:pStyle w:val="TAC"/>
              <w:rPr>
                <w:rFonts w:cs="Arial"/>
              </w:rPr>
            </w:pPr>
          </w:p>
        </w:tc>
        <w:tc>
          <w:tcPr>
            <w:tcW w:w="1701" w:type="dxa"/>
            <w:gridSpan w:val="3"/>
            <w:tcBorders>
              <w:left w:val="single" w:sz="4" w:space="0" w:color="auto"/>
            </w:tcBorders>
            <w:shd w:val="clear" w:color="auto" w:fill="auto"/>
          </w:tcPr>
          <w:p w:rsidR="00D61F39" w:rsidRPr="009C4728" w:rsidRDefault="00D61F39" w:rsidP="0021138B">
            <w:pPr>
              <w:pStyle w:val="TAC"/>
              <w:rPr>
                <w:rFonts w:cs="Arial"/>
              </w:rPr>
            </w:pPr>
            <w:r w:rsidRPr="009C4728">
              <w:rPr>
                <w:rFonts w:cs="Arial"/>
              </w:rPr>
              <w:t>1626.5 – 1660.5 MHz</w:t>
            </w:r>
          </w:p>
        </w:tc>
        <w:tc>
          <w:tcPr>
            <w:tcW w:w="992" w:type="dxa"/>
            <w:gridSpan w:val="3"/>
            <w:shd w:val="clear" w:color="auto" w:fill="auto"/>
          </w:tcPr>
          <w:p w:rsidR="00D61F39" w:rsidRPr="009C4728" w:rsidRDefault="00D61F39" w:rsidP="0021138B">
            <w:pPr>
              <w:pStyle w:val="TAC"/>
              <w:rPr>
                <w:rFonts w:cs="Arial"/>
              </w:rPr>
            </w:pPr>
            <w:r w:rsidRPr="009C4728">
              <w:rPr>
                <w:rFonts w:cs="Arial"/>
              </w:rPr>
              <w:t>-49 dBm</w:t>
            </w:r>
          </w:p>
        </w:tc>
        <w:tc>
          <w:tcPr>
            <w:tcW w:w="1276" w:type="dxa"/>
            <w:gridSpan w:val="3"/>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shd w:val="clear" w:color="auto" w:fill="auto"/>
          </w:tcPr>
          <w:p w:rsidR="00D61F39" w:rsidRPr="009C4728" w:rsidRDefault="00D61F39" w:rsidP="0021138B">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D61F39" w:rsidRPr="009C4728" w:rsidTr="00D61F39">
        <w:trPr>
          <w:gridBefore w:val="1"/>
          <w:gridAfter w:val="1"/>
          <w:wBefore w:w="489" w:type="dxa"/>
          <w:wAfter w:w="31" w:type="dxa"/>
          <w:cantSplit/>
          <w:trHeight w:val="208"/>
          <w:jc w:val="center"/>
        </w:trPr>
        <w:tc>
          <w:tcPr>
            <w:tcW w:w="1302" w:type="dxa"/>
            <w:gridSpan w:val="3"/>
            <w:tcBorders>
              <w:top w:val="single" w:sz="4" w:space="0" w:color="auto"/>
              <w:left w:val="single" w:sz="4" w:space="0" w:color="auto"/>
              <w:bottom w:val="nil"/>
              <w:right w:val="single" w:sz="4" w:space="0" w:color="auto"/>
            </w:tcBorders>
            <w:shd w:val="clear" w:color="auto" w:fill="auto"/>
          </w:tcPr>
          <w:p w:rsidR="00D61F39" w:rsidRPr="009C4728" w:rsidRDefault="00D61F39" w:rsidP="0021138B">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01" w:type="dxa"/>
            <w:gridSpan w:val="3"/>
            <w:tcBorders>
              <w:left w:val="single" w:sz="4" w:space="0" w:color="auto"/>
            </w:tcBorders>
            <w:shd w:val="clear" w:color="auto" w:fill="auto"/>
          </w:tcPr>
          <w:p w:rsidR="00D61F39" w:rsidRPr="009C4728" w:rsidRDefault="00D61F39" w:rsidP="0021138B">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992" w:type="dxa"/>
            <w:gridSpan w:val="3"/>
            <w:shd w:val="clear" w:color="auto" w:fill="auto"/>
          </w:tcPr>
          <w:p w:rsidR="00D61F39" w:rsidRPr="009C4728" w:rsidRDefault="00D61F39" w:rsidP="0021138B">
            <w:pPr>
              <w:pStyle w:val="TAC"/>
              <w:rPr>
                <w:rFonts w:cs="Arial"/>
              </w:rPr>
            </w:pPr>
            <w:r w:rsidRPr="009C4728">
              <w:rPr>
                <w:rFonts w:cs="Arial"/>
              </w:rPr>
              <w:t>-52 dBm</w:t>
            </w:r>
          </w:p>
        </w:tc>
        <w:tc>
          <w:tcPr>
            <w:tcW w:w="1276" w:type="dxa"/>
            <w:gridSpan w:val="3"/>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shd w:val="clear" w:color="auto" w:fill="auto"/>
          </w:tcPr>
          <w:p w:rsidR="00D61F39" w:rsidRPr="009C4728" w:rsidRDefault="00D61F39" w:rsidP="0021138B">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D61F39" w:rsidRPr="009C4728" w:rsidTr="00D61F39">
        <w:trPr>
          <w:gridBefore w:val="1"/>
          <w:gridAfter w:val="1"/>
          <w:wBefore w:w="489" w:type="dxa"/>
          <w:wAfter w:w="31" w:type="dxa"/>
          <w:cantSplit/>
          <w:trHeight w:val="208"/>
          <w:jc w:val="center"/>
        </w:trPr>
        <w:tc>
          <w:tcPr>
            <w:tcW w:w="1302" w:type="dxa"/>
            <w:gridSpan w:val="3"/>
            <w:tcBorders>
              <w:top w:val="nil"/>
              <w:left w:val="single" w:sz="4" w:space="0" w:color="auto"/>
              <w:bottom w:val="single" w:sz="4" w:space="0" w:color="auto"/>
              <w:right w:val="single" w:sz="4" w:space="0" w:color="auto"/>
            </w:tcBorders>
            <w:shd w:val="clear" w:color="auto" w:fill="auto"/>
          </w:tcPr>
          <w:p w:rsidR="00D61F39" w:rsidRPr="009C4728" w:rsidRDefault="00D61F39" w:rsidP="0021138B">
            <w:pPr>
              <w:pStyle w:val="TAC"/>
              <w:rPr>
                <w:rFonts w:cs="Arial"/>
              </w:rPr>
            </w:pPr>
          </w:p>
        </w:tc>
        <w:tc>
          <w:tcPr>
            <w:tcW w:w="1701" w:type="dxa"/>
            <w:gridSpan w:val="3"/>
            <w:tcBorders>
              <w:left w:val="single" w:sz="4" w:space="0" w:color="auto"/>
            </w:tcBorders>
            <w:shd w:val="clear" w:color="auto" w:fill="auto"/>
          </w:tcPr>
          <w:p w:rsidR="00D61F39" w:rsidRPr="009C4728" w:rsidRDefault="00D61F39" w:rsidP="0021138B">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992" w:type="dxa"/>
            <w:gridSpan w:val="3"/>
            <w:shd w:val="clear" w:color="auto" w:fill="auto"/>
          </w:tcPr>
          <w:p w:rsidR="00D61F39" w:rsidRPr="009C4728" w:rsidRDefault="00D61F39" w:rsidP="0021138B">
            <w:pPr>
              <w:pStyle w:val="TAC"/>
              <w:rPr>
                <w:rFonts w:cs="Arial"/>
              </w:rPr>
            </w:pPr>
            <w:r w:rsidRPr="009C4728">
              <w:rPr>
                <w:rFonts w:cs="Arial"/>
              </w:rPr>
              <w:t>-49 dBm</w:t>
            </w:r>
          </w:p>
        </w:tc>
        <w:tc>
          <w:tcPr>
            <w:tcW w:w="1276" w:type="dxa"/>
            <w:gridSpan w:val="3"/>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shd w:val="clear" w:color="auto" w:fill="auto"/>
          </w:tcPr>
          <w:p w:rsidR="00D61F39" w:rsidRPr="009C4728" w:rsidRDefault="00D61F39" w:rsidP="0021138B">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D61F39" w:rsidRPr="009C4728" w:rsidTr="00D61F39">
        <w:trPr>
          <w:gridBefore w:val="1"/>
          <w:gridAfter w:val="1"/>
          <w:wBefore w:w="489" w:type="dxa"/>
          <w:wAfter w:w="31" w:type="dxa"/>
          <w:cantSplit/>
          <w:trHeight w:val="208"/>
          <w:jc w:val="center"/>
        </w:trPr>
        <w:tc>
          <w:tcPr>
            <w:tcW w:w="1302" w:type="dxa"/>
            <w:gridSpan w:val="3"/>
            <w:tcBorders>
              <w:top w:val="single" w:sz="4" w:space="0" w:color="auto"/>
              <w:left w:val="single" w:sz="4" w:space="0" w:color="auto"/>
              <w:bottom w:val="nil"/>
              <w:right w:val="single" w:sz="4" w:space="0" w:color="auto"/>
            </w:tcBorders>
            <w:shd w:val="clear" w:color="auto" w:fill="auto"/>
          </w:tcPr>
          <w:p w:rsidR="00D61F39" w:rsidRPr="009C4728" w:rsidRDefault="00D61F39" w:rsidP="0021138B">
            <w:pPr>
              <w:keepNext/>
              <w:keepLines/>
              <w:jc w:val="center"/>
              <w:rPr>
                <w:rFonts w:ascii="Arial" w:hAnsi="Arial"/>
                <w:sz w:val="18"/>
                <w:lang w:val="sv-FI"/>
              </w:rPr>
            </w:pPr>
            <w:r w:rsidRPr="009C4728">
              <w:rPr>
                <w:rFonts w:ascii="Arial" w:hAnsi="Arial"/>
                <w:sz w:val="18"/>
                <w:lang w:val="sv-FI"/>
              </w:rPr>
              <w:lastRenderedPageBreak/>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Pr="009C4728">
              <w:rPr>
                <w:rFonts w:cs="Arial"/>
                <w:lang w:eastAsia="en-GB"/>
              </w:rPr>
              <w:t xml:space="preserve"> </w:t>
            </w:r>
            <w:r w:rsidRPr="009C4728">
              <w:rPr>
                <w:rFonts w:ascii="Arial" w:hAnsi="Arial" w:cs="Arial"/>
                <w:lang w:eastAsia="en-GB"/>
              </w:rPr>
              <w:t>or NR Band n26</w:t>
            </w:r>
          </w:p>
        </w:tc>
        <w:tc>
          <w:tcPr>
            <w:tcW w:w="1701" w:type="dxa"/>
            <w:gridSpan w:val="3"/>
            <w:tcBorders>
              <w:left w:val="single" w:sz="4" w:space="0" w:color="auto"/>
            </w:tcBorders>
            <w:shd w:val="clear" w:color="auto" w:fill="auto"/>
          </w:tcPr>
          <w:p w:rsidR="00D61F39" w:rsidRPr="009C4728" w:rsidRDefault="00D61F39" w:rsidP="0021138B">
            <w:pPr>
              <w:keepNext/>
              <w:keepLines/>
              <w:jc w:val="center"/>
              <w:rPr>
                <w:rFonts w:ascii="Arial" w:hAnsi="Arial"/>
                <w:sz w:val="18"/>
              </w:rPr>
            </w:pPr>
            <w:r w:rsidRPr="009C4728">
              <w:rPr>
                <w:rFonts w:ascii="Arial" w:hAnsi="Arial"/>
                <w:sz w:val="18"/>
              </w:rPr>
              <w:t>859 - 894 MHz</w:t>
            </w:r>
          </w:p>
        </w:tc>
        <w:tc>
          <w:tcPr>
            <w:tcW w:w="992" w:type="dxa"/>
            <w:gridSpan w:val="3"/>
            <w:shd w:val="clear" w:color="auto" w:fill="auto"/>
          </w:tcPr>
          <w:p w:rsidR="00D61F39" w:rsidRPr="009C4728" w:rsidRDefault="00D61F39" w:rsidP="0021138B">
            <w:pPr>
              <w:keepNext/>
              <w:keepLines/>
              <w:jc w:val="center"/>
              <w:rPr>
                <w:rFonts w:ascii="Arial" w:hAnsi="Arial"/>
                <w:sz w:val="18"/>
              </w:rPr>
            </w:pPr>
            <w:r w:rsidRPr="009C4728">
              <w:rPr>
                <w:rFonts w:ascii="Arial" w:hAnsi="Arial"/>
                <w:sz w:val="18"/>
              </w:rPr>
              <w:t>-52 dBm</w:t>
            </w:r>
          </w:p>
        </w:tc>
        <w:tc>
          <w:tcPr>
            <w:tcW w:w="1276" w:type="dxa"/>
            <w:gridSpan w:val="3"/>
            <w:shd w:val="clear" w:color="auto" w:fill="auto"/>
          </w:tcPr>
          <w:p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rsidR="00D61F39" w:rsidRPr="009C4728" w:rsidRDefault="00D61F39" w:rsidP="0021138B">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E-UTRA BS operating in Band 27 for the frequency range 879-894 MHz.</w:t>
            </w:r>
          </w:p>
        </w:tc>
      </w:tr>
      <w:tr w:rsidR="00D61F39" w:rsidRPr="009C4728" w:rsidTr="00D61F39">
        <w:trPr>
          <w:gridBefore w:val="1"/>
          <w:gridAfter w:val="1"/>
          <w:wBefore w:w="489" w:type="dxa"/>
          <w:wAfter w:w="31" w:type="dxa"/>
          <w:cantSplit/>
          <w:trHeight w:val="208"/>
          <w:jc w:val="center"/>
        </w:trPr>
        <w:tc>
          <w:tcPr>
            <w:tcW w:w="1302" w:type="dxa"/>
            <w:gridSpan w:val="3"/>
            <w:tcBorders>
              <w:top w:val="nil"/>
              <w:left w:val="single" w:sz="4" w:space="0" w:color="auto"/>
              <w:bottom w:val="single" w:sz="4" w:space="0" w:color="auto"/>
              <w:right w:val="single" w:sz="4" w:space="0" w:color="auto"/>
            </w:tcBorders>
            <w:shd w:val="clear" w:color="auto" w:fill="auto"/>
          </w:tcPr>
          <w:p w:rsidR="00D61F39" w:rsidRPr="009C4728" w:rsidRDefault="00D61F39" w:rsidP="0021138B">
            <w:pPr>
              <w:keepNext/>
              <w:keepLines/>
              <w:jc w:val="center"/>
              <w:rPr>
                <w:rFonts w:ascii="Arial" w:hAnsi="Arial"/>
                <w:sz w:val="18"/>
              </w:rPr>
            </w:pPr>
          </w:p>
        </w:tc>
        <w:tc>
          <w:tcPr>
            <w:tcW w:w="1701" w:type="dxa"/>
            <w:gridSpan w:val="3"/>
            <w:tcBorders>
              <w:left w:val="single" w:sz="4" w:space="0" w:color="auto"/>
            </w:tcBorders>
            <w:shd w:val="clear" w:color="auto" w:fill="auto"/>
          </w:tcPr>
          <w:p w:rsidR="00D61F39" w:rsidRPr="009C4728" w:rsidRDefault="00D61F39" w:rsidP="0021138B">
            <w:pPr>
              <w:keepNext/>
              <w:keepLines/>
              <w:jc w:val="center"/>
              <w:rPr>
                <w:rFonts w:ascii="Arial" w:hAnsi="Arial"/>
                <w:sz w:val="18"/>
              </w:rPr>
            </w:pPr>
            <w:r w:rsidRPr="009C4728">
              <w:rPr>
                <w:rFonts w:ascii="Arial" w:hAnsi="Arial"/>
                <w:sz w:val="18"/>
              </w:rPr>
              <w:t>814 - 849 MHz</w:t>
            </w:r>
          </w:p>
        </w:tc>
        <w:tc>
          <w:tcPr>
            <w:tcW w:w="992" w:type="dxa"/>
            <w:gridSpan w:val="3"/>
            <w:shd w:val="clear" w:color="auto" w:fill="auto"/>
          </w:tcPr>
          <w:p w:rsidR="00D61F39" w:rsidRPr="009C4728" w:rsidRDefault="00D61F39" w:rsidP="0021138B">
            <w:pPr>
              <w:keepNext/>
              <w:keepLines/>
              <w:jc w:val="center"/>
              <w:rPr>
                <w:rFonts w:ascii="Arial" w:hAnsi="Arial"/>
                <w:sz w:val="18"/>
              </w:rPr>
            </w:pPr>
            <w:r w:rsidRPr="009C4728">
              <w:rPr>
                <w:rFonts w:ascii="Arial" w:hAnsi="Arial"/>
                <w:sz w:val="18"/>
              </w:rPr>
              <w:t>-49 dBm</w:t>
            </w:r>
          </w:p>
        </w:tc>
        <w:tc>
          <w:tcPr>
            <w:tcW w:w="1276" w:type="dxa"/>
            <w:gridSpan w:val="3"/>
            <w:shd w:val="clear" w:color="auto" w:fill="auto"/>
          </w:tcPr>
          <w:p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rsidR="00D61F39" w:rsidRPr="009C4728" w:rsidRDefault="00D61F39" w:rsidP="0021138B">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D61F39" w:rsidRPr="009C4728" w:rsidTr="00D61F39">
        <w:trPr>
          <w:gridBefore w:val="1"/>
          <w:gridAfter w:val="1"/>
          <w:wBefore w:w="489" w:type="dxa"/>
          <w:wAfter w:w="31" w:type="dxa"/>
          <w:cantSplit/>
          <w:trHeight w:val="208"/>
          <w:jc w:val="center"/>
        </w:trPr>
        <w:tc>
          <w:tcPr>
            <w:tcW w:w="1302" w:type="dxa"/>
            <w:gridSpan w:val="3"/>
            <w:tcBorders>
              <w:top w:val="single" w:sz="4" w:space="0" w:color="auto"/>
              <w:left w:val="single" w:sz="4" w:space="0" w:color="auto"/>
              <w:bottom w:val="nil"/>
              <w:right w:val="single" w:sz="4" w:space="0" w:color="auto"/>
            </w:tcBorders>
            <w:shd w:val="clear" w:color="auto" w:fill="auto"/>
          </w:tcPr>
          <w:p w:rsidR="00D61F39" w:rsidRPr="009C4728" w:rsidRDefault="00D61F39" w:rsidP="0021138B">
            <w:pPr>
              <w:pStyle w:val="TAC"/>
              <w:rPr>
                <w:rFonts w:cs="Arial"/>
              </w:rPr>
            </w:pPr>
            <w:r w:rsidRPr="009C4728">
              <w:rPr>
                <w:rFonts w:cs="Arial"/>
              </w:rPr>
              <w:t>E-UTRA Band 27</w:t>
            </w:r>
          </w:p>
        </w:tc>
        <w:tc>
          <w:tcPr>
            <w:tcW w:w="1701" w:type="dxa"/>
            <w:gridSpan w:val="3"/>
            <w:tcBorders>
              <w:left w:val="single" w:sz="4" w:space="0" w:color="auto"/>
            </w:tcBorders>
            <w:shd w:val="clear" w:color="auto" w:fill="auto"/>
          </w:tcPr>
          <w:p w:rsidR="00D61F39" w:rsidRPr="009C4728" w:rsidRDefault="00D61F39" w:rsidP="0021138B">
            <w:pPr>
              <w:pStyle w:val="TAC"/>
              <w:rPr>
                <w:rFonts w:cs="Arial"/>
              </w:rPr>
            </w:pPr>
            <w:r w:rsidRPr="009C4728">
              <w:rPr>
                <w:rFonts w:cs="Arial"/>
              </w:rPr>
              <w:t>852 – 869 MHz</w:t>
            </w:r>
          </w:p>
        </w:tc>
        <w:tc>
          <w:tcPr>
            <w:tcW w:w="992" w:type="dxa"/>
            <w:gridSpan w:val="3"/>
            <w:shd w:val="clear" w:color="auto" w:fill="auto"/>
          </w:tcPr>
          <w:p w:rsidR="00D61F39" w:rsidRPr="009C4728" w:rsidRDefault="00D61F39" w:rsidP="0021138B">
            <w:pPr>
              <w:pStyle w:val="TAC"/>
              <w:rPr>
                <w:rFonts w:cs="Arial"/>
              </w:rPr>
            </w:pPr>
            <w:r w:rsidRPr="009C4728">
              <w:rPr>
                <w:rFonts w:cs="Arial"/>
              </w:rPr>
              <w:t>-52 dBm</w:t>
            </w:r>
          </w:p>
        </w:tc>
        <w:tc>
          <w:tcPr>
            <w:tcW w:w="1276" w:type="dxa"/>
            <w:gridSpan w:val="3"/>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shd w:val="clear" w:color="auto" w:fill="auto"/>
          </w:tcPr>
          <w:p w:rsidR="00D61F39" w:rsidRPr="009C4728" w:rsidRDefault="00D61F39" w:rsidP="0021138B">
            <w:pPr>
              <w:pStyle w:val="TAC"/>
              <w:jc w:val="left"/>
              <w:rPr>
                <w:rFonts w:cs="Arial"/>
              </w:rPr>
            </w:pPr>
            <w:r w:rsidRPr="009C4728">
              <w:rPr>
                <w:rFonts w:cs="Arial"/>
              </w:rPr>
              <w:t>This requirement does not apply to BS operating in bands 5, 26 or 27.</w:t>
            </w:r>
          </w:p>
        </w:tc>
      </w:tr>
      <w:tr w:rsidR="00D61F39" w:rsidRPr="009C4728" w:rsidTr="00D61F39">
        <w:trPr>
          <w:gridBefore w:val="1"/>
          <w:gridAfter w:val="1"/>
          <w:wBefore w:w="489" w:type="dxa"/>
          <w:wAfter w:w="31" w:type="dxa"/>
          <w:cantSplit/>
          <w:trHeight w:val="208"/>
          <w:jc w:val="center"/>
        </w:trPr>
        <w:tc>
          <w:tcPr>
            <w:tcW w:w="1302" w:type="dxa"/>
            <w:gridSpan w:val="3"/>
            <w:tcBorders>
              <w:top w:val="nil"/>
              <w:left w:val="single" w:sz="4" w:space="0" w:color="auto"/>
              <w:bottom w:val="single" w:sz="4" w:space="0" w:color="auto"/>
              <w:right w:val="single" w:sz="4" w:space="0" w:color="auto"/>
            </w:tcBorders>
            <w:shd w:val="clear" w:color="auto" w:fill="auto"/>
          </w:tcPr>
          <w:p w:rsidR="00D61F39" w:rsidRPr="009C4728" w:rsidRDefault="00D61F39" w:rsidP="0021138B">
            <w:pPr>
              <w:pStyle w:val="TAC"/>
              <w:rPr>
                <w:rFonts w:cs="Arial"/>
              </w:rPr>
            </w:pPr>
          </w:p>
        </w:tc>
        <w:tc>
          <w:tcPr>
            <w:tcW w:w="1701" w:type="dxa"/>
            <w:gridSpan w:val="3"/>
            <w:tcBorders>
              <w:left w:val="single" w:sz="4" w:space="0" w:color="auto"/>
            </w:tcBorders>
            <w:shd w:val="clear" w:color="auto" w:fill="auto"/>
          </w:tcPr>
          <w:p w:rsidR="00D61F39" w:rsidRPr="009C4728" w:rsidRDefault="00D61F39" w:rsidP="0021138B">
            <w:pPr>
              <w:pStyle w:val="TAC"/>
              <w:rPr>
                <w:rFonts w:cs="Arial"/>
              </w:rPr>
            </w:pPr>
            <w:r w:rsidRPr="009C4728">
              <w:rPr>
                <w:rFonts w:cs="Arial"/>
              </w:rPr>
              <w:t>807 – 824 MHz</w:t>
            </w:r>
          </w:p>
        </w:tc>
        <w:tc>
          <w:tcPr>
            <w:tcW w:w="992" w:type="dxa"/>
            <w:gridSpan w:val="3"/>
            <w:shd w:val="clear" w:color="auto" w:fill="auto"/>
          </w:tcPr>
          <w:p w:rsidR="00D61F39" w:rsidRPr="009C4728" w:rsidRDefault="00D61F39" w:rsidP="0021138B">
            <w:pPr>
              <w:pStyle w:val="TAC"/>
              <w:rPr>
                <w:rFonts w:cs="Arial"/>
              </w:rPr>
            </w:pPr>
            <w:r w:rsidRPr="009C4728">
              <w:rPr>
                <w:rFonts w:cs="Arial"/>
              </w:rPr>
              <w:t>-49 dBm</w:t>
            </w:r>
          </w:p>
        </w:tc>
        <w:tc>
          <w:tcPr>
            <w:tcW w:w="1276" w:type="dxa"/>
            <w:gridSpan w:val="3"/>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shd w:val="clear" w:color="auto" w:fill="auto"/>
          </w:tcPr>
          <w:p w:rsidR="00D61F39" w:rsidRPr="009C4728" w:rsidRDefault="00D61F39" w:rsidP="0021138B">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D61F39" w:rsidRPr="009C4728" w:rsidTr="00D61F39">
        <w:trPr>
          <w:gridBefore w:val="1"/>
          <w:gridAfter w:val="1"/>
          <w:wBefore w:w="489" w:type="dxa"/>
          <w:wAfter w:w="31" w:type="dxa"/>
          <w:cantSplit/>
          <w:trHeight w:val="208"/>
          <w:jc w:val="center"/>
        </w:trPr>
        <w:tc>
          <w:tcPr>
            <w:tcW w:w="1302" w:type="dxa"/>
            <w:gridSpan w:val="3"/>
            <w:tcBorders>
              <w:top w:val="single" w:sz="4" w:space="0" w:color="auto"/>
              <w:left w:val="single" w:sz="4" w:space="0" w:color="auto"/>
              <w:bottom w:val="nil"/>
              <w:right w:val="single" w:sz="4" w:space="0" w:color="auto"/>
            </w:tcBorders>
            <w:shd w:val="clear" w:color="auto" w:fill="auto"/>
          </w:tcPr>
          <w:p w:rsidR="00D61F39" w:rsidRPr="009C4728" w:rsidRDefault="00D61F39" w:rsidP="0021138B">
            <w:pPr>
              <w:keepNext/>
              <w:keepLines/>
              <w:jc w:val="center"/>
              <w:rPr>
                <w:rFonts w:ascii="Arial" w:hAnsi="Arial"/>
                <w:sz w:val="18"/>
              </w:rPr>
            </w:pPr>
            <w:r w:rsidRPr="009C4728">
              <w:rPr>
                <w:rFonts w:ascii="Arial" w:hAnsi="Arial"/>
                <w:sz w:val="18"/>
              </w:rPr>
              <w:t>E-UTRA Band 28 or NR Band n28</w:t>
            </w:r>
          </w:p>
        </w:tc>
        <w:tc>
          <w:tcPr>
            <w:tcW w:w="1701" w:type="dxa"/>
            <w:gridSpan w:val="3"/>
            <w:tcBorders>
              <w:left w:val="single" w:sz="4" w:space="0" w:color="auto"/>
            </w:tcBorders>
            <w:shd w:val="clear" w:color="auto" w:fill="auto"/>
          </w:tcPr>
          <w:p w:rsidR="00D61F39" w:rsidRPr="009C4728" w:rsidRDefault="00D61F39" w:rsidP="0021138B">
            <w:pPr>
              <w:keepNext/>
              <w:keepLines/>
              <w:jc w:val="center"/>
              <w:rPr>
                <w:rFonts w:ascii="Arial" w:hAnsi="Arial"/>
                <w:sz w:val="18"/>
              </w:rPr>
            </w:pPr>
            <w:r w:rsidRPr="009C4728">
              <w:rPr>
                <w:rFonts w:ascii="Arial" w:hAnsi="Arial"/>
                <w:sz w:val="18"/>
              </w:rPr>
              <w:t>758 - 803 MHz</w:t>
            </w:r>
          </w:p>
        </w:tc>
        <w:tc>
          <w:tcPr>
            <w:tcW w:w="992" w:type="dxa"/>
            <w:gridSpan w:val="3"/>
            <w:shd w:val="clear" w:color="auto" w:fill="auto"/>
          </w:tcPr>
          <w:p w:rsidR="00D61F39" w:rsidRPr="009C4728" w:rsidRDefault="00D61F39" w:rsidP="0021138B">
            <w:pPr>
              <w:keepNext/>
              <w:keepLines/>
              <w:jc w:val="center"/>
              <w:rPr>
                <w:rFonts w:ascii="Arial" w:hAnsi="Arial"/>
                <w:sz w:val="18"/>
              </w:rPr>
            </w:pPr>
            <w:r w:rsidRPr="009C4728">
              <w:rPr>
                <w:rFonts w:ascii="Arial" w:hAnsi="Arial"/>
                <w:sz w:val="18"/>
              </w:rPr>
              <w:t>-52 dBm</w:t>
            </w:r>
          </w:p>
        </w:tc>
        <w:tc>
          <w:tcPr>
            <w:tcW w:w="1276" w:type="dxa"/>
            <w:gridSpan w:val="3"/>
            <w:shd w:val="clear" w:color="auto" w:fill="auto"/>
          </w:tcPr>
          <w:p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rsidR="00D61F39" w:rsidRPr="009C4728" w:rsidRDefault="00D61F39" w:rsidP="0021138B">
            <w:pPr>
              <w:keepNext/>
              <w:keepLines/>
              <w:rPr>
                <w:rFonts w:ascii="Arial" w:hAnsi="Arial"/>
                <w:sz w:val="18"/>
              </w:rPr>
            </w:pPr>
            <w:r w:rsidRPr="009C4728">
              <w:rPr>
                <w:rFonts w:ascii="Arial" w:hAnsi="Arial"/>
                <w:sz w:val="18"/>
              </w:rPr>
              <w:t>This requirement does not apply to BS operating in band 20, 28, 44, 67 or 68.</w:t>
            </w:r>
          </w:p>
        </w:tc>
      </w:tr>
      <w:tr w:rsidR="00D61F39" w:rsidRPr="009C4728" w:rsidTr="00D61F39">
        <w:trPr>
          <w:gridBefore w:val="1"/>
          <w:gridAfter w:val="1"/>
          <w:wBefore w:w="489" w:type="dxa"/>
          <w:wAfter w:w="31" w:type="dxa"/>
          <w:cantSplit/>
          <w:trHeight w:val="208"/>
          <w:jc w:val="center"/>
        </w:trPr>
        <w:tc>
          <w:tcPr>
            <w:tcW w:w="1302" w:type="dxa"/>
            <w:gridSpan w:val="3"/>
            <w:tcBorders>
              <w:top w:val="nil"/>
              <w:left w:val="single" w:sz="4" w:space="0" w:color="auto"/>
              <w:bottom w:val="single" w:sz="4" w:space="0" w:color="auto"/>
              <w:right w:val="single" w:sz="4" w:space="0" w:color="auto"/>
            </w:tcBorders>
            <w:shd w:val="clear" w:color="auto" w:fill="auto"/>
          </w:tcPr>
          <w:p w:rsidR="00D61F39" w:rsidRPr="009C4728" w:rsidRDefault="00D61F39" w:rsidP="0021138B">
            <w:pPr>
              <w:keepNext/>
              <w:keepLines/>
              <w:jc w:val="center"/>
              <w:rPr>
                <w:rFonts w:ascii="Arial" w:hAnsi="Arial"/>
                <w:sz w:val="18"/>
              </w:rPr>
            </w:pPr>
          </w:p>
        </w:tc>
        <w:tc>
          <w:tcPr>
            <w:tcW w:w="1701" w:type="dxa"/>
            <w:gridSpan w:val="3"/>
            <w:tcBorders>
              <w:left w:val="single" w:sz="4" w:space="0" w:color="auto"/>
            </w:tcBorders>
            <w:shd w:val="clear" w:color="auto" w:fill="auto"/>
          </w:tcPr>
          <w:p w:rsidR="00D61F39" w:rsidRPr="009C4728" w:rsidRDefault="00D61F39" w:rsidP="0021138B">
            <w:pPr>
              <w:keepNext/>
              <w:keepLines/>
              <w:jc w:val="center"/>
              <w:rPr>
                <w:rFonts w:ascii="Arial" w:hAnsi="Arial"/>
                <w:sz w:val="18"/>
              </w:rPr>
            </w:pPr>
            <w:r w:rsidRPr="009C4728">
              <w:rPr>
                <w:rFonts w:ascii="Arial" w:hAnsi="Arial"/>
                <w:sz w:val="18"/>
              </w:rPr>
              <w:t>703 - 748 MHz</w:t>
            </w:r>
          </w:p>
        </w:tc>
        <w:tc>
          <w:tcPr>
            <w:tcW w:w="992" w:type="dxa"/>
            <w:gridSpan w:val="3"/>
            <w:shd w:val="clear" w:color="auto" w:fill="auto"/>
          </w:tcPr>
          <w:p w:rsidR="00D61F39" w:rsidRPr="009C4728" w:rsidRDefault="00D61F39" w:rsidP="0021138B">
            <w:pPr>
              <w:keepNext/>
              <w:keepLines/>
              <w:jc w:val="center"/>
              <w:rPr>
                <w:rFonts w:ascii="Arial" w:hAnsi="Arial"/>
                <w:sz w:val="18"/>
              </w:rPr>
            </w:pPr>
            <w:r w:rsidRPr="009C4728">
              <w:rPr>
                <w:rFonts w:ascii="Arial" w:hAnsi="Arial"/>
                <w:sz w:val="18"/>
              </w:rPr>
              <w:t>-49 dBm</w:t>
            </w:r>
          </w:p>
        </w:tc>
        <w:tc>
          <w:tcPr>
            <w:tcW w:w="1276" w:type="dxa"/>
            <w:gridSpan w:val="3"/>
            <w:shd w:val="clear" w:color="auto" w:fill="auto"/>
          </w:tcPr>
          <w:p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rsidR="00D61F39" w:rsidRPr="009C4728" w:rsidRDefault="00D61F3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rsidTr="00D61F39">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 xml:space="preserve">E-UTRA Band 29 </w:t>
            </w:r>
            <w:r w:rsidRPr="009C4728">
              <w:t>or NR Band n29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lang w:eastAsia="zh-CN"/>
              </w:rPr>
              <w:t>717 – 728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29 or 85.</w:t>
            </w:r>
          </w:p>
        </w:tc>
      </w:tr>
      <w:tr w:rsidR="00D61F39" w:rsidRPr="009C4728" w:rsidTr="00D61F39">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nil"/>
              <w:right w:val="single" w:sz="4" w:space="0" w:color="auto"/>
            </w:tcBorders>
            <w:shd w:val="clear" w:color="auto" w:fill="auto"/>
          </w:tcPr>
          <w:p w:rsidR="00D61F39" w:rsidRPr="009C4728" w:rsidRDefault="00D61F39" w:rsidP="0021138B">
            <w:pPr>
              <w:pStyle w:val="TAC"/>
              <w:rPr>
                <w:rFonts w:cs="Arial"/>
              </w:rPr>
            </w:pPr>
            <w:r w:rsidRPr="009C4728">
              <w:rPr>
                <w:rFonts w:cs="Arial"/>
              </w:rPr>
              <w:t>E-UTRA Band 30</w:t>
            </w:r>
            <w:r w:rsidRPr="009C4728">
              <w:t xml:space="preserve"> or NR Band n30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D61F39" w:rsidRPr="009C4728" w:rsidRDefault="00D61F39" w:rsidP="0021138B">
            <w:pPr>
              <w:pStyle w:val="TAC"/>
              <w:rPr>
                <w:rFonts w:cs="Arial"/>
                <w:lang w:eastAsia="zh-CN"/>
              </w:rPr>
            </w:pPr>
            <w:r w:rsidRPr="009C4728">
              <w:rPr>
                <w:rFonts w:cs="Arial"/>
              </w:rPr>
              <w:t>2350 - 2360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L"/>
              <w:rPr>
                <w:rFonts w:cs="Arial"/>
              </w:rPr>
            </w:pPr>
            <w:r w:rsidRPr="009C4728">
              <w:rPr>
                <w:rFonts w:cs="Arial"/>
              </w:rPr>
              <w:t>This requirement does not apply to BS operating in band 30 or 40.</w:t>
            </w:r>
          </w:p>
        </w:tc>
      </w:tr>
      <w:tr w:rsidR="00D61F39" w:rsidRPr="009C4728" w:rsidTr="00D61F39">
        <w:trPr>
          <w:gridBefore w:val="1"/>
          <w:gridAfter w:val="1"/>
          <w:wBefore w:w="489" w:type="dxa"/>
          <w:wAfter w:w="31" w:type="dxa"/>
          <w:cantSplit/>
          <w:trHeight w:val="113"/>
          <w:jc w:val="center"/>
        </w:trPr>
        <w:tc>
          <w:tcPr>
            <w:tcW w:w="1302" w:type="dxa"/>
            <w:gridSpan w:val="3"/>
            <w:tcBorders>
              <w:top w:val="nil"/>
              <w:left w:val="single" w:sz="4" w:space="0" w:color="auto"/>
              <w:bottom w:val="single" w:sz="4" w:space="0" w:color="auto"/>
              <w:right w:val="single" w:sz="4" w:space="0" w:color="auto"/>
            </w:tcBorders>
            <w:shd w:val="clear" w:color="auto" w:fill="auto"/>
          </w:tcPr>
          <w:p w:rsidR="00D61F39" w:rsidRPr="009C4728" w:rsidRDefault="00D61F3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D61F39" w:rsidRPr="009C4728" w:rsidRDefault="00D61F39" w:rsidP="0021138B">
            <w:pPr>
              <w:pStyle w:val="TAC"/>
              <w:rPr>
                <w:rFonts w:cs="Arial"/>
                <w:lang w:eastAsia="zh-CN"/>
              </w:rPr>
            </w:pPr>
            <w:r w:rsidRPr="009C4728">
              <w:rPr>
                <w:rFonts w:cs="Arial"/>
              </w:rPr>
              <w:t>2305 - 2315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D61F39" w:rsidRPr="009C4728" w:rsidTr="00D61F39">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nil"/>
              <w:right w:val="single" w:sz="4" w:space="0" w:color="auto"/>
            </w:tcBorders>
            <w:shd w:val="clear" w:color="auto" w:fill="auto"/>
          </w:tcPr>
          <w:p w:rsidR="00D61F39" w:rsidRPr="009C4728" w:rsidRDefault="00D61F39" w:rsidP="0021138B">
            <w:pPr>
              <w:pStyle w:val="TAC"/>
              <w:rPr>
                <w:rFonts w:cs="Arial"/>
              </w:rPr>
            </w:pPr>
            <w:r w:rsidRPr="009C4728">
              <w:rPr>
                <w:rFonts w:cs="Arial"/>
              </w:rPr>
              <w:t>E-UTRA Band 31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D61F39" w:rsidRPr="009C4728" w:rsidRDefault="00D61F39" w:rsidP="0021138B">
            <w:pPr>
              <w:pStyle w:val="TAC"/>
              <w:rPr>
                <w:rFonts w:cs="Arial"/>
              </w:rPr>
            </w:pPr>
            <w:r w:rsidRPr="009C4728">
              <w:rPr>
                <w:rFonts w:cs="Arial"/>
              </w:rPr>
              <w:t>462.5 – 467.5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L"/>
              <w:rPr>
                <w:rFonts w:cs="Arial"/>
              </w:rPr>
            </w:pPr>
            <w:r w:rsidRPr="009C4728">
              <w:rPr>
                <w:rFonts w:cs="Arial"/>
              </w:rPr>
              <w:t>This requirement does not apply to BS operating in band 31, 72 or 73.</w:t>
            </w:r>
          </w:p>
        </w:tc>
      </w:tr>
      <w:tr w:rsidR="00D61F39" w:rsidRPr="009C4728" w:rsidTr="00D61F39">
        <w:trPr>
          <w:gridBefore w:val="1"/>
          <w:gridAfter w:val="1"/>
          <w:wBefore w:w="489" w:type="dxa"/>
          <w:wAfter w:w="31" w:type="dxa"/>
          <w:cantSplit/>
          <w:trHeight w:val="113"/>
          <w:jc w:val="center"/>
        </w:trPr>
        <w:tc>
          <w:tcPr>
            <w:tcW w:w="1302" w:type="dxa"/>
            <w:gridSpan w:val="3"/>
            <w:tcBorders>
              <w:top w:val="nil"/>
              <w:left w:val="single" w:sz="4" w:space="0" w:color="auto"/>
              <w:bottom w:val="single" w:sz="4" w:space="0" w:color="auto"/>
              <w:right w:val="single" w:sz="4" w:space="0" w:color="auto"/>
            </w:tcBorders>
            <w:shd w:val="clear" w:color="auto" w:fill="auto"/>
          </w:tcPr>
          <w:p w:rsidR="00D61F39" w:rsidRPr="009C4728" w:rsidRDefault="00D61F3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D61F39" w:rsidRPr="009C4728" w:rsidRDefault="00D61F39" w:rsidP="0021138B">
            <w:pPr>
              <w:pStyle w:val="TAC"/>
              <w:rPr>
                <w:rFonts w:cs="Arial"/>
              </w:rPr>
            </w:pPr>
            <w:r w:rsidRPr="009C4728">
              <w:rPr>
                <w:rFonts w:cs="Arial"/>
              </w:rPr>
              <w:t>452.5 – 457.5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lang w:val="sv-FI"/>
              </w:rPr>
            </w:pPr>
            <w:r w:rsidRPr="009C4728">
              <w:rPr>
                <w:rFonts w:cs="Arial"/>
                <w:lang w:val="sv-FI" w:eastAsia="ja-JP"/>
              </w:rPr>
              <w:t>UTRA FDD Band XXXII or E-UTRA Band 32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lang w:eastAsia="ja-JP"/>
              </w:rPr>
              <w:t>1452 - 1496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lang w:eastAsia="ja-JP"/>
              </w:rPr>
              <w:t>This requirement does not apply to BS operating in band 11, 21, 32, 50, 74, 75.</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UTRA TDD Band a) or E-UTRA Band 33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rPr>
              <w:t>1900 - 1920 MHz</w:t>
            </w:r>
          </w:p>
          <w:p w:rsidR="00C53C29" w:rsidRPr="009C4728" w:rsidRDefault="00C53C29" w:rsidP="0021138B">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UTRA TDD Band a) or E-UTRA Band 34 or NR Band n34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2010 - 2025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34</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lang w:val="sv-FI"/>
              </w:rPr>
            </w:pPr>
            <w:r w:rsidRPr="009C4728">
              <w:rPr>
                <w:rFonts w:cs="Arial"/>
                <w:lang w:val="sv-FI"/>
              </w:rPr>
              <w:t>UTRA TDD Band b) or E-UTRA Band 35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rPr>
              <w:t>1850 – 1910 MHz</w:t>
            </w:r>
          </w:p>
          <w:p w:rsidR="00C53C29" w:rsidRPr="009C4728" w:rsidRDefault="00C53C29" w:rsidP="0021138B">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35</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lang w:val="sv-FI"/>
              </w:rPr>
            </w:pPr>
            <w:r w:rsidRPr="009C4728">
              <w:rPr>
                <w:rFonts w:cs="Arial"/>
                <w:lang w:val="sv-FI"/>
              </w:rPr>
              <w:t>UTRA TDD Band b) or E-UTRA Band 36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1930 - 1990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lang w:val="sv-FI"/>
              </w:rPr>
            </w:pPr>
            <w:r w:rsidRPr="009C4728">
              <w:rPr>
                <w:rFonts w:cs="Arial"/>
                <w:lang w:val="sv-FI"/>
              </w:rPr>
              <w:lastRenderedPageBreak/>
              <w:t>UTRA TDD Band c) or E-UTRA Band 37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1910 - 1930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UTRA TDD Band d) or E-UTRA Band 38 or NR Band n38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2570 – 2620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 xml:space="preserve">This requirement does not apply to BS operating in Band 38 or 69. </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lang w:eastAsia="zh-CN"/>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 xml:space="preserve">E-UTRA Band </w:t>
            </w:r>
            <w:r w:rsidRPr="009C4728">
              <w:rPr>
                <w:rFonts w:cs="Arial"/>
                <w:lang w:eastAsia="zh-CN"/>
              </w:rPr>
              <w:t>41 or NR Band n41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 xml:space="preserve">E-UTRA Band </w:t>
            </w:r>
            <w:r w:rsidRPr="009C4728">
              <w:rPr>
                <w:rFonts w:cs="Arial"/>
                <w:lang w:eastAsia="zh-CN"/>
              </w:rPr>
              <w:t>42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 xml:space="preserve">E-UTRA Band </w:t>
            </w:r>
            <w:r w:rsidRPr="009C4728">
              <w:rPr>
                <w:rFonts w:cs="Arial"/>
                <w:lang w:eastAsia="zh-CN"/>
              </w:rPr>
              <w:t>43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44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This is not applicable to BS operating in Band 28 or 44</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keepNext/>
              <w:keepLines/>
              <w:spacing w:after="0"/>
              <w:rPr>
                <w:rFonts w:ascii="Arial" w:hAnsi="Arial" w:cs="Arial"/>
                <w:sz w:val="18"/>
                <w:szCs w:val="18"/>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46</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keepNext/>
              <w:keepLines/>
              <w:spacing w:after="0"/>
              <w:rPr>
                <w:rFonts w:ascii="Arial" w:hAnsi="Arial" w:cs="Arial"/>
                <w:sz w:val="18"/>
                <w:szCs w:val="18"/>
              </w:rPr>
            </w:pP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lang w:eastAsia="ja-JP"/>
              </w:rPr>
            </w:pPr>
            <w:r w:rsidRPr="009C4728">
              <w:rPr>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lang w:eastAsia="ja-JP"/>
              </w:rPr>
            </w:pPr>
            <w:r w:rsidRPr="009C4728">
              <w:rPr>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lang w:eastAsia="ja-JP"/>
              </w:rPr>
            </w:pPr>
            <w:r w:rsidRPr="009C4728">
              <w:rPr>
                <w:lang w:eastAsia="ja-JP"/>
              </w:rPr>
              <w:t>E-UTRA Band 4</w:t>
            </w:r>
            <w:r w:rsidRPr="009C4728">
              <w:rPr>
                <w:lang w:eastAsia="zh-CN"/>
              </w:rPr>
              <w:t>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lang w:eastAsia="ja-JP"/>
              </w:rPr>
            </w:pPr>
            <w:r w:rsidRPr="009C4728">
              <w:rPr>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lang w:eastAsia="ja-JP"/>
              </w:rPr>
            </w:pPr>
            <w:r w:rsidRPr="009C4728">
              <w:rPr>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lang w:eastAsia="ja-JP"/>
              </w:rPr>
            </w:pPr>
            <w:r w:rsidRPr="009C4728">
              <w:rPr>
                <w:rFonts w:cs="Arial"/>
              </w:rPr>
              <w:t>E-UTRA Band 50 or NR Band n50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lang w:eastAsia="zh-CN"/>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lang w:eastAsia="ja-JP"/>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lang w:eastAsia="ja-JP"/>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lang w:eastAsia="ja-JP"/>
              </w:rPr>
            </w:pPr>
            <w:r w:rsidRPr="009C4728">
              <w:rPr>
                <w:rFonts w:cs="Arial"/>
              </w:rPr>
              <w:t>This requirement does not apply to BS operating in Band 11, 21, 32, 45, 50, 51, 74, 75, 76.</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lang w:eastAsia="ja-JP"/>
              </w:rPr>
            </w:pPr>
            <w:r w:rsidRPr="009C4728">
              <w:rPr>
                <w:rFonts w:cs="Arial"/>
              </w:rPr>
              <w:t>E-UTRA Band 51 or NR Band n51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lang w:eastAsia="zh-CN"/>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lang w:eastAsia="ja-JP"/>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lang w:eastAsia="ja-JP"/>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lang w:eastAsia="ja-JP"/>
              </w:rPr>
            </w:pPr>
            <w:r w:rsidRPr="009C4728">
              <w:rPr>
                <w:rFonts w:cs="Arial"/>
              </w:rPr>
              <w:t>This requirement does not apply to BS operating in Band 50, 51, 75, 76.</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 xml:space="preserve">E-UTRA Band </w:t>
            </w:r>
            <w:r w:rsidRPr="009C4728">
              <w:rPr>
                <w:rFonts w:cs="Arial"/>
                <w:lang w:eastAsia="zh-CN"/>
              </w:rPr>
              <w:t>52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rsidTr="00D61F39">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 xml:space="preserve">E-UTRA Band </w:t>
            </w:r>
            <w:r w:rsidRPr="009C4728">
              <w:rPr>
                <w:rFonts w:cs="Arial"/>
                <w:lang w:eastAsia="zh-CN"/>
              </w:rPr>
              <w:t>53</w:t>
            </w:r>
            <w:r w:rsidR="0021138B" w:rsidRPr="009C4728">
              <w:rPr>
                <w:rFonts w:cs="Arial"/>
                <w:lang w:eastAsia="zh-CN"/>
              </w:rPr>
              <w:t xml:space="preserve"> or NR Band n53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D61F39" w:rsidRPr="009C4728" w:rsidTr="00D61F39">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nil"/>
              <w:right w:val="single" w:sz="4" w:space="0" w:color="auto"/>
            </w:tcBorders>
            <w:shd w:val="clear" w:color="auto" w:fill="auto"/>
          </w:tcPr>
          <w:p w:rsidR="00D61F39" w:rsidRPr="009C4728" w:rsidRDefault="00D61F39" w:rsidP="0021138B">
            <w:pPr>
              <w:pStyle w:val="TAC"/>
              <w:rPr>
                <w:rFonts w:cs="Arial"/>
              </w:rPr>
            </w:pPr>
            <w:r w:rsidRPr="009C4728">
              <w:rPr>
                <w:rFonts w:cs="Arial"/>
                <w:lang w:eastAsia="ja-JP"/>
              </w:rPr>
              <w:t>E-UTRA Band 65 or NR Band n65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D61F39" w:rsidRPr="009C4728" w:rsidRDefault="00D61F39" w:rsidP="0021138B">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D61F39" w:rsidRPr="009C4728" w:rsidTr="00D61F39">
        <w:trPr>
          <w:gridBefore w:val="1"/>
          <w:gridAfter w:val="1"/>
          <w:wBefore w:w="489" w:type="dxa"/>
          <w:wAfter w:w="31" w:type="dxa"/>
          <w:cantSplit/>
          <w:trHeight w:val="113"/>
          <w:jc w:val="center"/>
        </w:trPr>
        <w:tc>
          <w:tcPr>
            <w:tcW w:w="1302" w:type="dxa"/>
            <w:gridSpan w:val="3"/>
            <w:tcBorders>
              <w:top w:val="nil"/>
              <w:left w:val="single" w:sz="4" w:space="0" w:color="auto"/>
              <w:bottom w:val="single" w:sz="4" w:space="0" w:color="auto"/>
              <w:right w:val="single" w:sz="4" w:space="0" w:color="auto"/>
            </w:tcBorders>
            <w:shd w:val="clear" w:color="auto" w:fill="auto"/>
          </w:tcPr>
          <w:p w:rsidR="00D61F39" w:rsidRPr="009C4728" w:rsidRDefault="00D61F3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D61F39" w:rsidRPr="009C4728" w:rsidRDefault="00D61F3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rsidR="00D61F39" w:rsidRPr="009C4728" w:rsidRDefault="00D61F39" w:rsidP="0021138B">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rsidR="00D61F39" w:rsidRPr="009C4728" w:rsidRDefault="00D61F39" w:rsidP="0021138B">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D61F39" w:rsidRPr="009C4728" w:rsidTr="00D61F39">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nil"/>
              <w:right w:val="single" w:sz="4" w:space="0" w:color="auto"/>
            </w:tcBorders>
            <w:shd w:val="clear" w:color="auto" w:fill="auto"/>
          </w:tcPr>
          <w:p w:rsidR="00D61F39" w:rsidRPr="009C4728" w:rsidRDefault="00D61F39" w:rsidP="0021138B">
            <w:pPr>
              <w:pStyle w:val="TAC"/>
              <w:rPr>
                <w:rFonts w:cs="Arial"/>
              </w:rPr>
            </w:pPr>
            <w:r w:rsidRPr="009C4728">
              <w:rPr>
                <w:rFonts w:cs="Arial"/>
              </w:rPr>
              <w:t>E-UTRA Band 66 or NR Band n66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D61F39" w:rsidRPr="009C4728" w:rsidRDefault="00D61F39" w:rsidP="0021138B">
            <w:pPr>
              <w:pStyle w:val="TAC"/>
              <w:rPr>
                <w:rFonts w:cs="Arial"/>
                <w:lang w:eastAsia="zh-CN"/>
              </w:rPr>
            </w:pPr>
            <w:r w:rsidRPr="009C4728">
              <w:rPr>
                <w:rFonts w:cs="Arial"/>
              </w:rPr>
              <w:t>2110 - 2200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C"/>
              <w:jc w:val="left"/>
              <w:rPr>
                <w:rFonts w:cs="Arial"/>
              </w:rPr>
            </w:pPr>
            <w:r w:rsidRPr="009C4728">
              <w:rPr>
                <w:rFonts w:cs="Arial"/>
              </w:rPr>
              <w:t>This requirement does not apply to BS operating in band 4, 10, 23, 66.</w:t>
            </w:r>
          </w:p>
        </w:tc>
      </w:tr>
      <w:tr w:rsidR="00D61F39" w:rsidRPr="009C4728" w:rsidTr="00D61F39">
        <w:trPr>
          <w:gridBefore w:val="1"/>
          <w:gridAfter w:val="1"/>
          <w:wBefore w:w="489" w:type="dxa"/>
          <w:wAfter w:w="31" w:type="dxa"/>
          <w:cantSplit/>
          <w:trHeight w:val="113"/>
          <w:jc w:val="center"/>
        </w:trPr>
        <w:tc>
          <w:tcPr>
            <w:tcW w:w="1302" w:type="dxa"/>
            <w:gridSpan w:val="3"/>
            <w:tcBorders>
              <w:top w:val="nil"/>
              <w:left w:val="single" w:sz="4" w:space="0" w:color="auto"/>
              <w:bottom w:val="single" w:sz="4" w:space="0" w:color="auto"/>
              <w:right w:val="single" w:sz="4" w:space="0" w:color="auto"/>
            </w:tcBorders>
            <w:shd w:val="clear" w:color="auto" w:fill="auto"/>
          </w:tcPr>
          <w:p w:rsidR="00D61F39" w:rsidRPr="009C4728" w:rsidRDefault="00D61F3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D61F39" w:rsidRPr="009C4728" w:rsidRDefault="00D61F39" w:rsidP="0021138B">
            <w:pPr>
              <w:pStyle w:val="TAC"/>
              <w:rPr>
                <w:rFonts w:cs="Arial"/>
                <w:lang w:eastAsia="zh-CN"/>
              </w:rPr>
            </w:pPr>
            <w:r w:rsidRPr="009C4728">
              <w:rPr>
                <w:rFonts w:cs="Arial"/>
              </w:rPr>
              <w:t>1710 - 1780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67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lang w:eastAsia="zh-CN"/>
              </w:rPr>
              <w:t>738 – 758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28 or 67.</w:t>
            </w:r>
          </w:p>
        </w:tc>
      </w:tr>
      <w:tr w:rsidR="00D61F39" w:rsidRPr="009C4728" w:rsidTr="00D61F39">
        <w:trPr>
          <w:gridAfter w:val="2"/>
          <w:wAfter w:w="520" w:type="dxa"/>
          <w:cantSplit/>
          <w:trHeight w:val="113"/>
          <w:jc w:val="center"/>
        </w:trPr>
        <w:tc>
          <w:tcPr>
            <w:tcW w:w="1302" w:type="dxa"/>
            <w:gridSpan w:val="3"/>
            <w:tcBorders>
              <w:top w:val="single" w:sz="4" w:space="0" w:color="auto"/>
              <w:left w:val="single" w:sz="4" w:space="0" w:color="auto"/>
              <w:bottom w:val="nil"/>
              <w:right w:val="single" w:sz="4" w:space="0" w:color="auto"/>
            </w:tcBorders>
            <w:shd w:val="clear" w:color="auto" w:fill="auto"/>
          </w:tcPr>
          <w:p w:rsidR="00D61F39" w:rsidRPr="009C4728" w:rsidRDefault="00D61F39" w:rsidP="0021138B">
            <w:pPr>
              <w:pStyle w:val="TAC"/>
              <w:rPr>
                <w:rFonts w:cs="Arial"/>
              </w:rPr>
            </w:pPr>
            <w:r w:rsidRPr="009C4728">
              <w:rPr>
                <w:rFonts w:cs="Arial"/>
              </w:rPr>
              <w:t>E-UTRA Band 68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D61F39" w:rsidRPr="009C4728" w:rsidRDefault="00D61F39" w:rsidP="0021138B">
            <w:pPr>
              <w:pStyle w:val="TAC"/>
              <w:rPr>
                <w:rFonts w:cs="Arial"/>
                <w:lang w:eastAsia="zh-CN"/>
              </w:rPr>
            </w:pPr>
            <w:r w:rsidRPr="009C4728">
              <w:rPr>
                <w:rFonts w:cs="Arial"/>
              </w:rPr>
              <w:t>753 -783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L"/>
              <w:rPr>
                <w:rFonts w:cs="Arial"/>
              </w:rPr>
            </w:pPr>
            <w:r w:rsidRPr="009C4728">
              <w:rPr>
                <w:rFonts w:cs="Arial"/>
              </w:rPr>
              <w:t>This requirement does not apply to BS operating in band 28, or 68.</w:t>
            </w:r>
          </w:p>
        </w:tc>
      </w:tr>
      <w:tr w:rsidR="00D61F39" w:rsidRPr="009C4728" w:rsidTr="00D61F39">
        <w:trPr>
          <w:gridAfter w:val="2"/>
          <w:wAfter w:w="520" w:type="dxa"/>
          <w:cantSplit/>
          <w:trHeight w:val="113"/>
          <w:jc w:val="center"/>
        </w:trPr>
        <w:tc>
          <w:tcPr>
            <w:tcW w:w="1302" w:type="dxa"/>
            <w:gridSpan w:val="3"/>
            <w:tcBorders>
              <w:top w:val="nil"/>
              <w:left w:val="single" w:sz="4" w:space="0" w:color="auto"/>
              <w:bottom w:val="single" w:sz="4" w:space="0" w:color="auto"/>
              <w:right w:val="single" w:sz="4" w:space="0" w:color="auto"/>
            </w:tcBorders>
            <w:shd w:val="clear" w:color="auto" w:fill="auto"/>
          </w:tcPr>
          <w:p w:rsidR="00D61F39" w:rsidRPr="009C4728" w:rsidRDefault="00D61F3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D61F39" w:rsidRPr="009C4728" w:rsidRDefault="00D61F39" w:rsidP="0021138B">
            <w:pPr>
              <w:pStyle w:val="TAC"/>
              <w:rPr>
                <w:rFonts w:cs="Arial"/>
                <w:lang w:eastAsia="zh-CN"/>
              </w:rPr>
            </w:pPr>
            <w:r w:rsidRPr="009C4728">
              <w:rPr>
                <w:rFonts w:cs="Arial"/>
              </w:rPr>
              <w:t>698-728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C53C29" w:rsidRPr="009C4728" w:rsidTr="00D61F39">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69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2570 - 2620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38 or 69.</w:t>
            </w:r>
          </w:p>
        </w:tc>
      </w:tr>
      <w:tr w:rsidR="00D61F39" w:rsidRPr="009C4728" w:rsidTr="00D61F39">
        <w:trPr>
          <w:gridAfter w:val="2"/>
          <w:wAfter w:w="520" w:type="dxa"/>
          <w:cantSplit/>
          <w:trHeight w:val="113"/>
          <w:jc w:val="center"/>
        </w:trPr>
        <w:tc>
          <w:tcPr>
            <w:tcW w:w="1302" w:type="dxa"/>
            <w:gridSpan w:val="3"/>
            <w:tcBorders>
              <w:top w:val="single" w:sz="4" w:space="0" w:color="auto"/>
              <w:left w:val="single" w:sz="4" w:space="0" w:color="auto"/>
              <w:bottom w:val="nil"/>
              <w:right w:val="single" w:sz="4" w:space="0" w:color="auto"/>
            </w:tcBorders>
            <w:shd w:val="clear" w:color="auto" w:fill="auto"/>
          </w:tcPr>
          <w:p w:rsidR="00D61F39" w:rsidRPr="009C4728" w:rsidRDefault="00D61F39" w:rsidP="0021138B">
            <w:pPr>
              <w:pStyle w:val="TAC"/>
              <w:rPr>
                <w:rFonts w:cs="Arial"/>
              </w:rPr>
            </w:pPr>
            <w:r w:rsidRPr="009C4728">
              <w:rPr>
                <w:rFonts w:cs="Arial"/>
              </w:rPr>
              <w:t>E-UTRA Band 70 or NR Band n70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D61F39" w:rsidRPr="009C4728" w:rsidRDefault="00D61F39" w:rsidP="0021138B">
            <w:pPr>
              <w:pStyle w:val="TAC"/>
              <w:rPr>
                <w:rFonts w:cs="Arial"/>
              </w:rPr>
            </w:pPr>
            <w:r w:rsidRPr="009C4728">
              <w:rPr>
                <w:rFonts w:cs="Arial"/>
              </w:rPr>
              <w:t>1995 - 2020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L"/>
              <w:rPr>
                <w:rFonts w:cs="Arial"/>
              </w:rPr>
            </w:pPr>
            <w:r w:rsidRPr="009C4728">
              <w:rPr>
                <w:rFonts w:cs="Arial"/>
              </w:rPr>
              <w:t>This requirement does not apply to BS operating in band 2, 25, 70</w:t>
            </w:r>
          </w:p>
        </w:tc>
      </w:tr>
      <w:tr w:rsidR="00D61F39" w:rsidRPr="009C4728" w:rsidTr="00D61F39">
        <w:trPr>
          <w:gridAfter w:val="2"/>
          <w:wAfter w:w="520" w:type="dxa"/>
          <w:cantSplit/>
          <w:trHeight w:val="113"/>
          <w:jc w:val="center"/>
        </w:trPr>
        <w:tc>
          <w:tcPr>
            <w:tcW w:w="1302" w:type="dxa"/>
            <w:gridSpan w:val="3"/>
            <w:tcBorders>
              <w:top w:val="nil"/>
              <w:left w:val="single" w:sz="4" w:space="0" w:color="auto"/>
              <w:bottom w:val="single" w:sz="4" w:space="0" w:color="auto"/>
              <w:right w:val="single" w:sz="4" w:space="0" w:color="auto"/>
            </w:tcBorders>
            <w:shd w:val="clear" w:color="auto" w:fill="auto"/>
          </w:tcPr>
          <w:p w:rsidR="00D61F39" w:rsidRPr="009C4728" w:rsidRDefault="00D61F3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D61F39" w:rsidRPr="009C4728" w:rsidRDefault="00D61F39" w:rsidP="0021138B">
            <w:pPr>
              <w:pStyle w:val="TAC"/>
              <w:rPr>
                <w:rFonts w:cs="Arial"/>
              </w:rPr>
            </w:pPr>
            <w:r w:rsidRPr="009C4728">
              <w:rPr>
                <w:rFonts w:cs="Arial"/>
              </w:rPr>
              <w:t>1695 – 1710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L"/>
              <w:rPr>
                <w:rFonts w:cs="Arial"/>
              </w:rPr>
            </w:pPr>
            <w:r w:rsidRPr="009C4728">
              <w:rPr>
                <w:rFonts w:cs="Arial"/>
              </w:rPr>
              <w:t>This requirement does not apply to BS operating in band 70, since it is already covered by the requirement in sub-clause 6.6.1.2</w:t>
            </w:r>
          </w:p>
        </w:tc>
      </w:tr>
      <w:tr w:rsidR="00D61F39" w:rsidRPr="009C4728" w:rsidTr="00D61F39">
        <w:trPr>
          <w:gridAfter w:val="2"/>
          <w:wAfter w:w="520" w:type="dxa"/>
          <w:cantSplit/>
          <w:trHeight w:val="113"/>
          <w:jc w:val="center"/>
        </w:trPr>
        <w:tc>
          <w:tcPr>
            <w:tcW w:w="1302" w:type="dxa"/>
            <w:gridSpan w:val="3"/>
            <w:tcBorders>
              <w:top w:val="single" w:sz="4" w:space="0" w:color="auto"/>
              <w:left w:val="single" w:sz="4" w:space="0" w:color="auto"/>
              <w:bottom w:val="nil"/>
              <w:right w:val="single" w:sz="4" w:space="0" w:color="auto"/>
            </w:tcBorders>
            <w:shd w:val="clear" w:color="auto" w:fill="auto"/>
          </w:tcPr>
          <w:p w:rsidR="00D61F39" w:rsidRPr="009C4728" w:rsidRDefault="00D61F39" w:rsidP="0021138B">
            <w:pPr>
              <w:pStyle w:val="TAC"/>
              <w:rPr>
                <w:rFonts w:cs="Arial"/>
              </w:rPr>
            </w:pPr>
            <w:r w:rsidRPr="009C4728">
              <w:rPr>
                <w:rFonts w:cs="Arial"/>
              </w:rPr>
              <w:t>E-UTRA Band 71 or NR Band n71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D61F39" w:rsidRPr="009C4728" w:rsidRDefault="00D61F39" w:rsidP="0021138B">
            <w:pPr>
              <w:pStyle w:val="TAC"/>
              <w:rPr>
                <w:rFonts w:cs="Arial"/>
              </w:rPr>
            </w:pPr>
            <w:r w:rsidRPr="009C4728">
              <w:rPr>
                <w:rFonts w:cs="Arial"/>
              </w:rPr>
              <w:t>617 – 652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L"/>
              <w:rPr>
                <w:rFonts w:cs="Arial"/>
              </w:rPr>
            </w:pPr>
            <w:r w:rsidRPr="009C4728">
              <w:rPr>
                <w:rFonts w:cs="Arial"/>
              </w:rPr>
              <w:t>This requirement does not apply to BS operating in band 71</w:t>
            </w:r>
          </w:p>
        </w:tc>
      </w:tr>
      <w:tr w:rsidR="00D61F39" w:rsidRPr="009C4728" w:rsidTr="00D61F39">
        <w:trPr>
          <w:gridAfter w:val="2"/>
          <w:wAfter w:w="520" w:type="dxa"/>
          <w:cantSplit/>
          <w:trHeight w:val="113"/>
          <w:jc w:val="center"/>
        </w:trPr>
        <w:tc>
          <w:tcPr>
            <w:tcW w:w="1302" w:type="dxa"/>
            <w:gridSpan w:val="3"/>
            <w:tcBorders>
              <w:top w:val="nil"/>
              <w:left w:val="single" w:sz="4" w:space="0" w:color="auto"/>
              <w:bottom w:val="single" w:sz="4" w:space="0" w:color="auto"/>
              <w:right w:val="single" w:sz="4" w:space="0" w:color="auto"/>
            </w:tcBorders>
            <w:shd w:val="clear" w:color="auto" w:fill="auto"/>
          </w:tcPr>
          <w:p w:rsidR="00D61F39" w:rsidRPr="009C4728" w:rsidRDefault="00D61F3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D61F39" w:rsidRPr="009C4728" w:rsidRDefault="00D61F39" w:rsidP="0021138B">
            <w:pPr>
              <w:pStyle w:val="TAC"/>
              <w:rPr>
                <w:rFonts w:cs="Arial"/>
              </w:rPr>
            </w:pPr>
            <w:r w:rsidRPr="009C4728">
              <w:rPr>
                <w:rFonts w:cs="Arial"/>
              </w:rPr>
              <w:t>663 – 698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L"/>
              <w:rPr>
                <w:rFonts w:cs="Arial"/>
              </w:rPr>
            </w:pPr>
            <w:r w:rsidRPr="009C4728">
              <w:rPr>
                <w:rFonts w:cs="Arial"/>
              </w:rPr>
              <w:t>This requirement does not apply to BS operating in band 71, since it is already covered by the requirement in sub-clause 6.6.1.2</w:t>
            </w:r>
          </w:p>
        </w:tc>
      </w:tr>
      <w:tr w:rsidR="00D61F39" w:rsidRPr="009C4728" w:rsidTr="00D61F39">
        <w:trPr>
          <w:gridAfter w:val="2"/>
          <w:wAfter w:w="520" w:type="dxa"/>
          <w:cantSplit/>
          <w:trHeight w:val="113"/>
          <w:jc w:val="center"/>
        </w:trPr>
        <w:tc>
          <w:tcPr>
            <w:tcW w:w="1302" w:type="dxa"/>
            <w:gridSpan w:val="3"/>
            <w:tcBorders>
              <w:top w:val="single" w:sz="4" w:space="0" w:color="auto"/>
              <w:left w:val="single" w:sz="4" w:space="0" w:color="auto"/>
              <w:bottom w:val="nil"/>
              <w:right w:val="single" w:sz="4" w:space="0" w:color="auto"/>
            </w:tcBorders>
            <w:shd w:val="clear" w:color="auto" w:fill="auto"/>
          </w:tcPr>
          <w:p w:rsidR="00D61F39" w:rsidRPr="009C4728" w:rsidRDefault="00D61F39" w:rsidP="0021138B">
            <w:pPr>
              <w:pStyle w:val="TAC"/>
              <w:rPr>
                <w:rFonts w:cs="Arial"/>
              </w:rPr>
            </w:pPr>
            <w:r w:rsidRPr="009C4728">
              <w:t>E-UTRA Band 72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D61F39" w:rsidRPr="009C4728" w:rsidRDefault="00D61F39" w:rsidP="0021138B">
            <w:pPr>
              <w:pStyle w:val="TAC"/>
              <w:rPr>
                <w:rFonts w:cs="Arial"/>
                <w:u w:val="single"/>
              </w:rPr>
            </w:pPr>
            <w:r w:rsidRPr="009C4728">
              <w:rPr>
                <w:rFonts w:cs="Arial"/>
                <w:lang w:eastAsia="zh-CN"/>
              </w:rPr>
              <w:t>461 - 466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C"/>
              <w:rPr>
                <w:rFonts w:cs="Arial"/>
              </w:rPr>
            </w:pPr>
            <w:r w:rsidRPr="009C4728">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L"/>
              <w:rPr>
                <w:rFonts w:cs="Arial"/>
              </w:rPr>
            </w:pPr>
            <w:r w:rsidRPr="009C4728">
              <w:t>This requirement does not apply to BS operating in band 31, 72 or 73</w:t>
            </w:r>
            <w:r w:rsidRPr="009C4728">
              <w:rPr>
                <w:rFonts w:cs="v5.0.0"/>
              </w:rPr>
              <w:t>.</w:t>
            </w:r>
          </w:p>
        </w:tc>
      </w:tr>
      <w:tr w:rsidR="00D61F39" w:rsidRPr="009C4728" w:rsidTr="00D61F39">
        <w:trPr>
          <w:gridAfter w:val="2"/>
          <w:wAfter w:w="520" w:type="dxa"/>
          <w:cantSplit/>
          <w:trHeight w:val="113"/>
          <w:jc w:val="center"/>
        </w:trPr>
        <w:tc>
          <w:tcPr>
            <w:tcW w:w="1302" w:type="dxa"/>
            <w:gridSpan w:val="3"/>
            <w:tcBorders>
              <w:top w:val="nil"/>
              <w:left w:val="single" w:sz="4" w:space="0" w:color="auto"/>
              <w:bottom w:val="single" w:sz="4" w:space="0" w:color="auto"/>
              <w:right w:val="single" w:sz="4" w:space="0" w:color="auto"/>
            </w:tcBorders>
            <w:shd w:val="clear" w:color="auto" w:fill="auto"/>
            <w:vAlign w:val="center"/>
          </w:tcPr>
          <w:p w:rsidR="00D61F39" w:rsidRPr="009C4728" w:rsidRDefault="00D61F3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D61F39" w:rsidRPr="009C4728" w:rsidRDefault="00D61F39" w:rsidP="0021138B">
            <w:pPr>
              <w:pStyle w:val="TAC"/>
              <w:rPr>
                <w:rFonts w:cs="Arial"/>
                <w:u w:val="single"/>
              </w:rPr>
            </w:pPr>
            <w:r w:rsidRPr="009C4728">
              <w:rPr>
                <w:rFonts w:cs="Arial"/>
                <w:lang w:eastAsia="zh-CN"/>
              </w:rPr>
              <w:t>451 - 456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C"/>
              <w:rPr>
                <w:rFonts w:cs="Arial"/>
              </w:rPr>
            </w:pPr>
            <w:r w:rsidRPr="009C4728">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D61F39" w:rsidRPr="009C4728" w:rsidTr="00D61F39">
        <w:trPr>
          <w:gridAfter w:val="2"/>
          <w:wAfter w:w="520" w:type="dxa"/>
          <w:cantSplit/>
          <w:trHeight w:val="113"/>
          <w:jc w:val="center"/>
        </w:trPr>
        <w:tc>
          <w:tcPr>
            <w:tcW w:w="1302" w:type="dxa"/>
            <w:gridSpan w:val="3"/>
            <w:tcBorders>
              <w:top w:val="single" w:sz="4" w:space="0" w:color="auto"/>
              <w:left w:val="single" w:sz="4" w:space="0" w:color="auto"/>
              <w:bottom w:val="nil"/>
              <w:right w:val="single" w:sz="4" w:space="0" w:color="auto"/>
            </w:tcBorders>
            <w:shd w:val="clear" w:color="auto" w:fill="auto"/>
          </w:tcPr>
          <w:p w:rsidR="00D61F39" w:rsidRPr="009C4728" w:rsidRDefault="00D61F39" w:rsidP="0021138B">
            <w:pPr>
              <w:pStyle w:val="TAC"/>
              <w:rPr>
                <w:rFonts w:cs="Arial"/>
                <w:lang w:eastAsia="zh-CN"/>
              </w:rPr>
            </w:pPr>
            <w:r w:rsidRPr="009C4728">
              <w:t>E-UTRA Band 7</w:t>
            </w:r>
            <w:r w:rsidRPr="009C4728">
              <w:rPr>
                <w:lang w:eastAsia="zh-CN"/>
              </w:rPr>
              <w:t>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D61F39" w:rsidRPr="009C4728" w:rsidRDefault="00D61F39" w:rsidP="0021138B">
            <w:pPr>
              <w:pStyle w:val="TAC"/>
              <w:rPr>
                <w:rFonts w:cs="Arial"/>
                <w:lang w:eastAsia="zh-CN"/>
              </w:rPr>
            </w:pPr>
            <w:r w:rsidRPr="009C4728">
              <w:rPr>
                <w:rFonts w:cs="Arial"/>
                <w:lang w:eastAsia="zh-CN"/>
              </w:rPr>
              <w:t>460 - 465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C"/>
            </w:pPr>
            <w:r w:rsidRPr="009C4728">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C"/>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D61F39" w:rsidRPr="009C4728" w:rsidTr="00D61F39">
        <w:trPr>
          <w:gridAfter w:val="2"/>
          <w:wAfter w:w="520" w:type="dxa"/>
          <w:cantSplit/>
          <w:trHeight w:val="113"/>
          <w:jc w:val="center"/>
        </w:trPr>
        <w:tc>
          <w:tcPr>
            <w:tcW w:w="1302" w:type="dxa"/>
            <w:gridSpan w:val="3"/>
            <w:tcBorders>
              <w:top w:val="nil"/>
              <w:left w:val="single" w:sz="4" w:space="0" w:color="auto"/>
              <w:bottom w:val="single" w:sz="4" w:space="0" w:color="auto"/>
              <w:right w:val="single" w:sz="4" w:space="0" w:color="auto"/>
            </w:tcBorders>
            <w:shd w:val="clear" w:color="auto" w:fill="auto"/>
            <w:vAlign w:val="center"/>
          </w:tcPr>
          <w:p w:rsidR="00D61F39" w:rsidRPr="009C4728" w:rsidRDefault="00D61F3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D61F39" w:rsidRPr="009C4728" w:rsidRDefault="00D61F39" w:rsidP="0021138B">
            <w:pPr>
              <w:pStyle w:val="TAC"/>
              <w:rPr>
                <w:rFonts w:cs="Arial"/>
                <w:lang w:eastAsia="zh-CN"/>
              </w:rPr>
            </w:pPr>
            <w:r w:rsidRPr="009C4728">
              <w:rPr>
                <w:rFonts w:cs="Arial"/>
                <w:lang w:eastAsia="zh-CN"/>
              </w:rPr>
              <w:t>450 - 455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C"/>
            </w:pPr>
            <w:r w:rsidRPr="009C4728">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C"/>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D61F39" w:rsidRPr="009C4728" w:rsidTr="00D61F39">
        <w:trPr>
          <w:gridAfter w:val="2"/>
          <w:wAfter w:w="520" w:type="dxa"/>
          <w:cantSplit/>
          <w:trHeight w:val="113"/>
          <w:jc w:val="center"/>
        </w:trPr>
        <w:tc>
          <w:tcPr>
            <w:tcW w:w="1302" w:type="dxa"/>
            <w:gridSpan w:val="3"/>
            <w:tcBorders>
              <w:top w:val="single" w:sz="4" w:space="0" w:color="auto"/>
              <w:left w:val="single" w:sz="4" w:space="0" w:color="auto"/>
              <w:bottom w:val="nil"/>
              <w:right w:val="single" w:sz="4" w:space="0" w:color="auto"/>
            </w:tcBorders>
            <w:shd w:val="clear" w:color="auto" w:fill="auto"/>
          </w:tcPr>
          <w:p w:rsidR="00D61F39" w:rsidRPr="009C4728" w:rsidRDefault="00D61F39" w:rsidP="0021138B">
            <w:pPr>
              <w:pStyle w:val="TAC"/>
              <w:rPr>
                <w:rFonts w:cs="Arial"/>
              </w:rPr>
            </w:pPr>
            <w:r w:rsidRPr="009C4728">
              <w:rPr>
                <w:rFonts w:cs="Arial"/>
              </w:rPr>
              <w:t>E-UTRA</w:t>
            </w:r>
            <w:r w:rsidRPr="009C4728">
              <w:rPr>
                <w:rFonts w:cs="Arial"/>
                <w:lang w:eastAsia="ja-JP"/>
              </w:rPr>
              <w:t xml:space="preserve"> Band 74 or NR band n74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D61F39" w:rsidRPr="009C4728" w:rsidRDefault="00D61F39" w:rsidP="0021138B">
            <w:pPr>
              <w:pStyle w:val="TAC"/>
              <w:rPr>
                <w:rFonts w:cs="Arial"/>
              </w:rPr>
            </w:pPr>
            <w:r w:rsidRPr="009C4728">
              <w:rPr>
                <w:rFonts w:cs="Arial"/>
                <w:lang w:eastAsia="ja-JP"/>
              </w:rPr>
              <w:t>1475 – 1518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C"/>
              <w:rPr>
                <w:rFonts w:cs="Arial"/>
              </w:rPr>
            </w:pPr>
            <w:r w:rsidRPr="009C4728">
              <w:rPr>
                <w:rFonts w:cs="Arial"/>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C"/>
              <w:rPr>
                <w:rFonts w:cs="Arial"/>
              </w:rPr>
            </w:pPr>
            <w:r w:rsidRPr="009C4728">
              <w:rPr>
                <w:rFonts w:cs="Arial"/>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D61F39" w:rsidRPr="009C4728" w:rsidTr="00D61F39">
        <w:trPr>
          <w:gridAfter w:val="2"/>
          <w:wAfter w:w="520" w:type="dxa"/>
          <w:cantSplit/>
          <w:trHeight w:val="113"/>
          <w:jc w:val="center"/>
        </w:trPr>
        <w:tc>
          <w:tcPr>
            <w:tcW w:w="1302" w:type="dxa"/>
            <w:gridSpan w:val="3"/>
            <w:tcBorders>
              <w:top w:val="nil"/>
              <w:left w:val="single" w:sz="4" w:space="0" w:color="auto"/>
              <w:bottom w:val="single" w:sz="4" w:space="0" w:color="auto"/>
              <w:right w:val="single" w:sz="4" w:space="0" w:color="auto"/>
            </w:tcBorders>
            <w:shd w:val="clear" w:color="auto" w:fill="auto"/>
            <w:vAlign w:val="center"/>
          </w:tcPr>
          <w:p w:rsidR="00D61F39" w:rsidRPr="009C4728" w:rsidRDefault="00D61F3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D61F39" w:rsidRPr="009C4728" w:rsidRDefault="00D61F39" w:rsidP="0021138B">
            <w:pPr>
              <w:pStyle w:val="TAC"/>
              <w:rPr>
                <w:rFonts w:cs="Arial"/>
              </w:rPr>
            </w:pPr>
            <w:r w:rsidRPr="009C4728">
              <w:rPr>
                <w:rFonts w:cs="Arial"/>
                <w:lang w:eastAsia="ja-JP"/>
              </w:rPr>
              <w:t>1427 – 1470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C"/>
              <w:rPr>
                <w:rFonts w:cs="Arial"/>
              </w:rPr>
            </w:pPr>
            <w:r w:rsidRPr="009C4728">
              <w:rPr>
                <w:rFonts w:cs="Arial"/>
                <w:lang w:eastAsia="ja-JP"/>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C"/>
              <w:rPr>
                <w:rFonts w:cs="Arial"/>
              </w:rPr>
            </w:pPr>
            <w:r w:rsidRPr="009C4728">
              <w:rPr>
                <w:rFonts w:cs="Arial"/>
                <w:lang w:eastAsia="ja-JP"/>
              </w:rPr>
              <w:t>1MHz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D61F39" w:rsidRPr="009C4728" w:rsidRDefault="00D61F39" w:rsidP="0021138B">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C53C29" w:rsidRPr="009C4728"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75</w:t>
            </w:r>
            <w:r w:rsidRPr="009C4728">
              <w:rPr>
                <w:rFonts w:cs="Arial"/>
                <w:lang w:eastAsia="ja-JP"/>
              </w:rPr>
              <w:t xml:space="preserve"> or NR Band n75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u w:val="single"/>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11, 21, 32, 45, 50, 51, 74, 75, 76.</w:t>
            </w:r>
          </w:p>
        </w:tc>
      </w:tr>
      <w:tr w:rsidR="00C53C29" w:rsidRPr="009C4728"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76</w:t>
            </w:r>
            <w:r w:rsidRPr="009C4728">
              <w:rPr>
                <w:rFonts w:cs="Arial"/>
                <w:lang w:eastAsia="ja-JP"/>
              </w:rPr>
              <w:t xml:space="preserve"> or NR Band n76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u w:val="single"/>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50, 51, 75, 76.</w:t>
            </w:r>
          </w:p>
        </w:tc>
      </w:tr>
      <w:tr w:rsidR="00C53C29" w:rsidRPr="009C4728"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NR Band n77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t>3300 MHz – 4200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C53C29" w:rsidRPr="009C4728"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NR Band n78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t>3300 MHz – 3800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C53C29" w:rsidRPr="009C4728"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NR Band n80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pPr>
            <w:r w:rsidRPr="009C4728">
              <w:rPr>
                <w:rFonts w:cs="Arial"/>
              </w:rPr>
              <w:t>1710 - 1785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rsidR="00C53C29" w:rsidRPr="009C4728" w:rsidRDefault="00C53C29" w:rsidP="0021138B">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lastRenderedPageBreak/>
              <w:t>NR Band n81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pPr>
            <w:r w:rsidRPr="009C4728">
              <w:rPr>
                <w:rFonts w:cs="Arial"/>
              </w:rPr>
              <w:t>880 - 915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NR Band n82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pPr>
            <w:r w:rsidRPr="009C4728">
              <w:rPr>
                <w:rFonts w:cs="Arial"/>
              </w:rPr>
              <w:t>832 - 862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NR Band n83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pPr>
            <w:r w:rsidRPr="009C4728">
              <w:t>703 - 748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rsidTr="00D61F39">
        <w:trPr>
          <w:gridBefore w:val="1"/>
          <w:gridAfter w:val="1"/>
          <w:wBefore w:w="489" w:type="dxa"/>
          <w:wAfter w:w="31" w:type="dxa"/>
          <w:cantSplit/>
          <w:trHeight w:val="113"/>
          <w:jc w:val="center"/>
        </w:trPr>
        <w:tc>
          <w:tcPr>
            <w:tcW w:w="1302" w:type="dxa"/>
            <w:gridSpan w:val="3"/>
            <w:tcBorders>
              <w:top w:val="single" w:sz="2"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n84</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lang w:eastAsia="zh-CN"/>
              </w:rPr>
            </w:pPr>
            <w:r w:rsidRPr="009C4728">
              <w:rPr>
                <w:rFonts w:cs="Arial"/>
              </w:rPr>
              <w:t>1920 - 1980 MHz</w:t>
            </w:r>
          </w:p>
          <w:p w:rsidR="00C53C29" w:rsidRPr="009C4728" w:rsidRDefault="00C53C29" w:rsidP="0021138B">
            <w:pPr>
              <w:pStyle w:val="TAC"/>
              <w:rPr>
                <w:rFonts w:cs="Arial"/>
              </w:rPr>
            </w:pP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rsidTr="00D61F39">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nil"/>
              <w:right w:val="single" w:sz="4" w:space="0" w:color="auto"/>
            </w:tcBorders>
            <w:shd w:val="clear" w:color="auto" w:fill="auto"/>
          </w:tcPr>
          <w:p w:rsidR="00D61F39" w:rsidRPr="009C4728" w:rsidRDefault="00D61F39" w:rsidP="0021138B">
            <w:pPr>
              <w:pStyle w:val="TAC"/>
              <w:rPr>
                <w:rFonts w:cs="Arial"/>
              </w:rPr>
            </w:pPr>
            <w:r w:rsidRPr="009C4728">
              <w:rPr>
                <w:rFonts w:cs="Arial"/>
              </w:rPr>
              <w:t>E-UTRA Band 85</w:t>
            </w:r>
          </w:p>
        </w:tc>
        <w:tc>
          <w:tcPr>
            <w:tcW w:w="1701" w:type="dxa"/>
            <w:gridSpan w:val="3"/>
            <w:tcBorders>
              <w:top w:val="single" w:sz="2" w:space="0" w:color="auto"/>
              <w:left w:val="single" w:sz="4" w:space="0" w:color="auto"/>
              <w:bottom w:val="single" w:sz="2" w:space="0" w:color="auto"/>
              <w:right w:val="single" w:sz="2" w:space="0" w:color="auto"/>
            </w:tcBorders>
          </w:tcPr>
          <w:p w:rsidR="00D61F39" w:rsidRPr="009C4728" w:rsidRDefault="00D61F39" w:rsidP="0021138B">
            <w:pPr>
              <w:pStyle w:val="TAC"/>
              <w:rPr>
                <w:rFonts w:cs="Arial"/>
              </w:rPr>
            </w:pPr>
            <w:r w:rsidRPr="009C4728">
              <w:rPr>
                <w:rFonts w:cs="Arial"/>
              </w:rPr>
              <w:t>728 - 746 MHz</w:t>
            </w:r>
          </w:p>
        </w:tc>
        <w:tc>
          <w:tcPr>
            <w:tcW w:w="992" w:type="dxa"/>
            <w:gridSpan w:val="3"/>
            <w:tcBorders>
              <w:top w:val="single" w:sz="2" w:space="0" w:color="auto"/>
              <w:left w:val="single" w:sz="2" w:space="0" w:color="auto"/>
              <w:bottom w:val="single" w:sz="2" w:space="0" w:color="auto"/>
              <w:right w:val="single" w:sz="2" w:space="0" w:color="auto"/>
            </w:tcBorders>
          </w:tcPr>
          <w:p w:rsidR="00D61F39" w:rsidRPr="009C4728" w:rsidRDefault="00D61F3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D61F39" w:rsidRPr="009C4728" w:rsidRDefault="00D61F3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D61F39" w:rsidRPr="009C4728" w:rsidRDefault="00D61F39" w:rsidP="0021138B">
            <w:pPr>
              <w:pStyle w:val="TAL"/>
              <w:rPr>
                <w:rFonts w:cs="Arial"/>
              </w:rPr>
            </w:pPr>
            <w:r w:rsidRPr="009C4728">
              <w:rPr>
                <w:rFonts w:cs="Arial"/>
              </w:rPr>
              <w:t xml:space="preserve">This requirement does not apply to BS operating in band 12, 29 or 85. </w:t>
            </w:r>
          </w:p>
        </w:tc>
      </w:tr>
      <w:tr w:rsidR="00D61F39" w:rsidRPr="009C4728" w:rsidTr="00D61F39">
        <w:trPr>
          <w:gridBefore w:val="1"/>
          <w:gridAfter w:val="1"/>
          <w:wBefore w:w="489" w:type="dxa"/>
          <w:wAfter w:w="31" w:type="dxa"/>
          <w:cantSplit/>
          <w:trHeight w:val="113"/>
          <w:jc w:val="center"/>
        </w:trPr>
        <w:tc>
          <w:tcPr>
            <w:tcW w:w="1302" w:type="dxa"/>
            <w:gridSpan w:val="3"/>
            <w:tcBorders>
              <w:top w:val="nil"/>
              <w:left w:val="single" w:sz="4" w:space="0" w:color="auto"/>
              <w:bottom w:val="single" w:sz="4" w:space="0" w:color="auto"/>
              <w:right w:val="single" w:sz="4" w:space="0" w:color="auto"/>
            </w:tcBorders>
            <w:shd w:val="clear" w:color="auto" w:fill="auto"/>
            <w:vAlign w:val="center"/>
          </w:tcPr>
          <w:p w:rsidR="00D61F39" w:rsidRPr="009C4728" w:rsidRDefault="00D61F3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D61F39" w:rsidRPr="009C4728" w:rsidRDefault="00D61F39" w:rsidP="0021138B">
            <w:pPr>
              <w:pStyle w:val="TAC"/>
              <w:rPr>
                <w:rFonts w:cs="Arial"/>
              </w:rPr>
            </w:pPr>
            <w:r w:rsidRPr="009C4728">
              <w:rPr>
                <w:rFonts w:cs="Arial"/>
              </w:rPr>
              <w:t>698 - 716 MHz</w:t>
            </w:r>
          </w:p>
        </w:tc>
        <w:tc>
          <w:tcPr>
            <w:tcW w:w="992" w:type="dxa"/>
            <w:gridSpan w:val="3"/>
            <w:tcBorders>
              <w:top w:val="single" w:sz="2" w:space="0" w:color="auto"/>
              <w:left w:val="single" w:sz="2" w:space="0" w:color="auto"/>
              <w:bottom w:val="single" w:sz="2" w:space="0" w:color="auto"/>
              <w:right w:val="single" w:sz="2" w:space="0" w:color="auto"/>
            </w:tcBorders>
          </w:tcPr>
          <w:p w:rsidR="00D61F39" w:rsidRPr="009C4728" w:rsidRDefault="00D61F3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D61F39" w:rsidRPr="009C4728" w:rsidRDefault="00D61F3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D61F39" w:rsidRPr="009C4728" w:rsidRDefault="00D61F39" w:rsidP="0021138B">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C53C29" w:rsidRPr="009C4728" w:rsidTr="00D61F39">
        <w:trPr>
          <w:gridBefore w:val="1"/>
          <w:gridAfter w:val="1"/>
          <w:wBefore w:w="489" w:type="dxa"/>
          <w:wAfter w:w="31" w:type="dxa"/>
          <w:cantSplit/>
          <w:trHeight w:val="113"/>
          <w:jc w:val="center"/>
        </w:trPr>
        <w:tc>
          <w:tcPr>
            <w:tcW w:w="1302" w:type="dxa"/>
            <w:gridSpan w:val="3"/>
            <w:tcBorders>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n86</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1710 - 1780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D61F39" w:rsidRPr="009C4728" w:rsidTr="00D61F39">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nil"/>
              <w:right w:val="single" w:sz="4" w:space="0" w:color="auto"/>
            </w:tcBorders>
            <w:shd w:val="clear" w:color="auto" w:fill="auto"/>
          </w:tcPr>
          <w:p w:rsidR="00D61F39" w:rsidRPr="009C4728" w:rsidRDefault="00D61F39" w:rsidP="0021138B">
            <w:pPr>
              <w:pStyle w:val="TAC"/>
              <w:rPr>
                <w:rFonts w:cs="Arial"/>
              </w:rPr>
            </w:pPr>
            <w:r w:rsidRPr="009C4728">
              <w:rPr>
                <w:rFonts w:cs="Arial"/>
              </w:rPr>
              <w:t>E-UTRA Band 87</w:t>
            </w:r>
          </w:p>
        </w:tc>
        <w:tc>
          <w:tcPr>
            <w:tcW w:w="1701" w:type="dxa"/>
            <w:gridSpan w:val="3"/>
            <w:tcBorders>
              <w:top w:val="single" w:sz="2" w:space="0" w:color="auto"/>
              <w:left w:val="single" w:sz="4" w:space="0" w:color="auto"/>
              <w:bottom w:val="single" w:sz="2" w:space="0" w:color="auto"/>
              <w:right w:val="single" w:sz="2" w:space="0" w:color="auto"/>
            </w:tcBorders>
          </w:tcPr>
          <w:p w:rsidR="00D61F39" w:rsidRPr="009C4728" w:rsidRDefault="00D61F39" w:rsidP="0021138B">
            <w:pPr>
              <w:pStyle w:val="TAC"/>
              <w:rPr>
                <w:rFonts w:cs="Arial"/>
              </w:rPr>
            </w:pPr>
            <w:r w:rsidRPr="009C4728">
              <w:rPr>
                <w:rFonts w:cs="Arial"/>
                <w:u w:val="single"/>
              </w:rPr>
              <w:t>420 - 425 MHz</w:t>
            </w:r>
          </w:p>
        </w:tc>
        <w:tc>
          <w:tcPr>
            <w:tcW w:w="992" w:type="dxa"/>
            <w:gridSpan w:val="3"/>
            <w:tcBorders>
              <w:top w:val="single" w:sz="2" w:space="0" w:color="auto"/>
              <w:left w:val="single" w:sz="2" w:space="0" w:color="auto"/>
              <w:bottom w:val="single" w:sz="2" w:space="0" w:color="auto"/>
              <w:right w:val="single" w:sz="2" w:space="0" w:color="auto"/>
            </w:tcBorders>
          </w:tcPr>
          <w:p w:rsidR="00D61F39" w:rsidRPr="009C4728" w:rsidRDefault="00D61F3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D61F39" w:rsidRPr="009C4728" w:rsidRDefault="00D61F3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D61F39" w:rsidRPr="009C4728" w:rsidRDefault="00D61F39" w:rsidP="0021138B">
            <w:pPr>
              <w:pStyle w:val="TAL"/>
              <w:rPr>
                <w:rFonts w:cs="Arial"/>
              </w:rPr>
            </w:pPr>
            <w:r w:rsidRPr="009C4728">
              <w:rPr>
                <w:rFonts w:cs="Arial"/>
              </w:rPr>
              <w:t>This requirement does not apply to E-UTRA BS operating in band 87 or 88.</w:t>
            </w:r>
          </w:p>
        </w:tc>
      </w:tr>
      <w:tr w:rsidR="00D61F39" w:rsidRPr="009C4728" w:rsidTr="00D61F39">
        <w:trPr>
          <w:gridBefore w:val="1"/>
          <w:gridAfter w:val="1"/>
          <w:wBefore w:w="489" w:type="dxa"/>
          <w:wAfter w:w="31" w:type="dxa"/>
          <w:cantSplit/>
          <w:trHeight w:val="113"/>
          <w:jc w:val="center"/>
        </w:trPr>
        <w:tc>
          <w:tcPr>
            <w:tcW w:w="1302" w:type="dxa"/>
            <w:gridSpan w:val="3"/>
            <w:tcBorders>
              <w:top w:val="nil"/>
              <w:left w:val="single" w:sz="4" w:space="0" w:color="auto"/>
              <w:bottom w:val="single" w:sz="4" w:space="0" w:color="auto"/>
              <w:right w:val="single" w:sz="4" w:space="0" w:color="auto"/>
            </w:tcBorders>
            <w:shd w:val="clear" w:color="auto" w:fill="auto"/>
          </w:tcPr>
          <w:p w:rsidR="00D61F39" w:rsidRPr="009C4728" w:rsidRDefault="00D61F3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D61F39" w:rsidRPr="009C4728" w:rsidRDefault="00D61F39" w:rsidP="0021138B">
            <w:pPr>
              <w:pStyle w:val="TAC"/>
              <w:rPr>
                <w:rFonts w:cs="Arial"/>
              </w:rPr>
            </w:pPr>
            <w:r w:rsidRPr="009C4728">
              <w:rPr>
                <w:rFonts w:cs="Arial"/>
                <w:u w:val="single"/>
              </w:rPr>
              <w:t>410 – 415 MHz</w:t>
            </w:r>
          </w:p>
        </w:tc>
        <w:tc>
          <w:tcPr>
            <w:tcW w:w="992" w:type="dxa"/>
            <w:gridSpan w:val="3"/>
            <w:tcBorders>
              <w:top w:val="single" w:sz="2" w:space="0" w:color="auto"/>
              <w:left w:val="single" w:sz="2" w:space="0" w:color="auto"/>
              <w:bottom w:val="single" w:sz="2" w:space="0" w:color="auto"/>
              <w:right w:val="single" w:sz="2" w:space="0" w:color="auto"/>
            </w:tcBorders>
          </w:tcPr>
          <w:p w:rsidR="00D61F39" w:rsidRPr="009C4728" w:rsidRDefault="00D61F3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D61F39" w:rsidRPr="009C4728" w:rsidRDefault="00D61F3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D61F39" w:rsidRPr="009C4728" w:rsidRDefault="00D61F39" w:rsidP="0021138B">
            <w:pPr>
              <w:pStyle w:val="TAL"/>
              <w:rPr>
                <w:rFonts w:cs="Arial"/>
              </w:rPr>
            </w:pPr>
            <w:r w:rsidRPr="009C4728">
              <w:rPr>
                <w:rFonts w:cs="Arial"/>
              </w:rPr>
              <w:t>This requirement does not apply to E-UTRA BS operating in band 87, since it is already covered by the requirement in sub-clause 6.6.1.2</w:t>
            </w:r>
          </w:p>
        </w:tc>
      </w:tr>
      <w:tr w:rsidR="00D61F39" w:rsidRPr="009C4728" w:rsidTr="00D61F39">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nil"/>
              <w:right w:val="single" w:sz="4" w:space="0" w:color="auto"/>
            </w:tcBorders>
            <w:shd w:val="clear" w:color="auto" w:fill="auto"/>
          </w:tcPr>
          <w:p w:rsidR="00D61F39" w:rsidRPr="009C4728" w:rsidRDefault="00D61F39" w:rsidP="0021138B">
            <w:pPr>
              <w:pStyle w:val="TAC"/>
              <w:rPr>
                <w:rFonts w:cs="Arial"/>
              </w:rPr>
            </w:pPr>
            <w:r w:rsidRPr="009C4728">
              <w:rPr>
                <w:rFonts w:cs="Arial"/>
              </w:rPr>
              <w:t>E-UTRA Band 88</w:t>
            </w:r>
          </w:p>
        </w:tc>
        <w:tc>
          <w:tcPr>
            <w:tcW w:w="1701" w:type="dxa"/>
            <w:gridSpan w:val="3"/>
            <w:tcBorders>
              <w:top w:val="single" w:sz="2" w:space="0" w:color="auto"/>
              <w:left w:val="single" w:sz="4" w:space="0" w:color="auto"/>
              <w:bottom w:val="single" w:sz="2" w:space="0" w:color="auto"/>
              <w:right w:val="single" w:sz="2" w:space="0" w:color="auto"/>
            </w:tcBorders>
          </w:tcPr>
          <w:p w:rsidR="00D61F39" w:rsidRPr="009C4728" w:rsidRDefault="00D61F39" w:rsidP="0021138B">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tcPr>
          <w:p w:rsidR="00D61F39" w:rsidRPr="009C4728" w:rsidRDefault="00D61F39" w:rsidP="0021138B">
            <w:pPr>
              <w:pStyle w:val="TAC"/>
              <w:rPr>
                <w:rFonts w:cs="Arial"/>
              </w:rPr>
            </w:pPr>
            <w:r w:rsidRPr="009C4728">
              <w:t>-52 dBm</w:t>
            </w:r>
          </w:p>
        </w:tc>
        <w:tc>
          <w:tcPr>
            <w:tcW w:w="1276" w:type="dxa"/>
            <w:gridSpan w:val="3"/>
            <w:tcBorders>
              <w:top w:val="single" w:sz="2" w:space="0" w:color="auto"/>
              <w:left w:val="single" w:sz="2" w:space="0" w:color="auto"/>
              <w:bottom w:val="single" w:sz="2" w:space="0" w:color="auto"/>
              <w:right w:val="single" w:sz="2" w:space="0" w:color="auto"/>
            </w:tcBorders>
          </w:tcPr>
          <w:p w:rsidR="00D61F39" w:rsidRPr="009C4728" w:rsidRDefault="00D61F39" w:rsidP="0021138B">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tcPr>
          <w:p w:rsidR="00D61F39" w:rsidRPr="009C4728" w:rsidRDefault="00D61F39" w:rsidP="0021138B">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D61F39" w:rsidRPr="009C4728" w:rsidTr="00D61F39">
        <w:trPr>
          <w:gridBefore w:val="1"/>
          <w:gridAfter w:val="1"/>
          <w:wBefore w:w="489" w:type="dxa"/>
          <w:wAfter w:w="31" w:type="dxa"/>
          <w:cantSplit/>
          <w:trHeight w:val="113"/>
          <w:jc w:val="center"/>
        </w:trPr>
        <w:tc>
          <w:tcPr>
            <w:tcW w:w="1302" w:type="dxa"/>
            <w:gridSpan w:val="3"/>
            <w:tcBorders>
              <w:top w:val="nil"/>
              <w:left w:val="single" w:sz="4" w:space="0" w:color="auto"/>
              <w:bottom w:val="single" w:sz="4" w:space="0" w:color="auto"/>
              <w:right w:val="single" w:sz="4" w:space="0" w:color="auto"/>
            </w:tcBorders>
            <w:shd w:val="clear" w:color="auto" w:fill="auto"/>
          </w:tcPr>
          <w:p w:rsidR="00D61F39" w:rsidRPr="009C4728" w:rsidRDefault="00D61F3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D61F39" w:rsidRPr="009C4728" w:rsidRDefault="00D61F39" w:rsidP="0021138B">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tcPr>
          <w:p w:rsidR="00D61F39" w:rsidRPr="009C4728" w:rsidRDefault="00D61F39" w:rsidP="0021138B">
            <w:pPr>
              <w:pStyle w:val="TAC"/>
              <w:rPr>
                <w:rFonts w:cs="Arial"/>
              </w:rPr>
            </w:pPr>
            <w:r w:rsidRPr="009C4728">
              <w:t>-49 dBm</w:t>
            </w:r>
          </w:p>
        </w:tc>
        <w:tc>
          <w:tcPr>
            <w:tcW w:w="1276" w:type="dxa"/>
            <w:gridSpan w:val="3"/>
            <w:tcBorders>
              <w:top w:val="single" w:sz="2" w:space="0" w:color="auto"/>
              <w:left w:val="single" w:sz="2" w:space="0" w:color="auto"/>
              <w:bottom w:val="single" w:sz="2" w:space="0" w:color="auto"/>
              <w:right w:val="single" w:sz="2" w:space="0" w:color="auto"/>
            </w:tcBorders>
          </w:tcPr>
          <w:p w:rsidR="00D61F39" w:rsidRPr="009C4728" w:rsidRDefault="00D61F39" w:rsidP="0021138B">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tcPr>
          <w:p w:rsidR="00D61F39" w:rsidRPr="009C4728" w:rsidRDefault="00D61F39" w:rsidP="0021138B">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C53C29" w:rsidRPr="009C4728" w:rsidTr="00D61F39">
        <w:trPr>
          <w:gridBefore w:val="2"/>
          <w:wBefore w:w="520" w:type="dxa"/>
          <w:cantSplit/>
          <w:trHeight w:val="113"/>
          <w:jc w:val="center"/>
        </w:trPr>
        <w:tc>
          <w:tcPr>
            <w:tcW w:w="1302" w:type="dxa"/>
            <w:gridSpan w:val="3"/>
            <w:tcBorders>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n89</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lang w:eastAsia="zh-CN"/>
              </w:rPr>
            </w:pPr>
            <w:r w:rsidRPr="009C4728">
              <w:rPr>
                <w:rFonts w:cs="Arial"/>
              </w:rPr>
              <w:t>824 - 849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rsidTr="00D61F39">
        <w:trPr>
          <w:gridBefore w:val="2"/>
          <w:wBefore w:w="520" w:type="dxa"/>
          <w:cantSplit/>
          <w:trHeight w:val="113"/>
          <w:jc w:val="center"/>
        </w:trPr>
        <w:tc>
          <w:tcPr>
            <w:tcW w:w="1302" w:type="dxa"/>
            <w:gridSpan w:val="3"/>
            <w:tcBorders>
              <w:top w:val="single" w:sz="4" w:space="0" w:color="auto"/>
              <w:left w:val="single" w:sz="4" w:space="0" w:color="auto"/>
              <w:bottom w:val="nil"/>
              <w:right w:val="single" w:sz="4" w:space="0" w:color="auto"/>
            </w:tcBorders>
            <w:shd w:val="clear" w:color="auto" w:fill="auto"/>
          </w:tcPr>
          <w:p w:rsidR="00D61F39" w:rsidRPr="009C4728" w:rsidRDefault="00D61F39" w:rsidP="0021138B">
            <w:pPr>
              <w:pStyle w:val="TAC"/>
              <w:rPr>
                <w:rFonts w:cs="Arial"/>
              </w:rPr>
            </w:pPr>
            <w:r w:rsidRPr="009C4728">
              <w:rPr>
                <w:rFonts w:cs="Arial"/>
              </w:rPr>
              <w:t>NR Band n91</w:t>
            </w:r>
          </w:p>
        </w:tc>
        <w:tc>
          <w:tcPr>
            <w:tcW w:w="1701" w:type="dxa"/>
            <w:gridSpan w:val="3"/>
            <w:tcBorders>
              <w:top w:val="single" w:sz="2" w:space="0" w:color="auto"/>
              <w:left w:val="single" w:sz="4" w:space="0" w:color="auto"/>
              <w:bottom w:val="single" w:sz="2" w:space="0" w:color="auto"/>
              <w:right w:val="single" w:sz="2" w:space="0" w:color="auto"/>
            </w:tcBorders>
          </w:tcPr>
          <w:p w:rsidR="00D61F39" w:rsidRPr="009C4728" w:rsidRDefault="00D61F39" w:rsidP="0021138B">
            <w:pPr>
              <w:pStyle w:val="TAC"/>
              <w:rPr>
                <w:rFonts w:cs="Arial"/>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tcPr>
          <w:p w:rsidR="00D61F39" w:rsidRPr="009C4728" w:rsidRDefault="00D61F3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D61F39" w:rsidRPr="009C4728" w:rsidRDefault="00D61F3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D61F39" w:rsidRPr="009C4728" w:rsidRDefault="00D61F39" w:rsidP="0021138B">
            <w:pPr>
              <w:pStyle w:val="TAL"/>
              <w:rPr>
                <w:rFonts w:cs="Arial"/>
              </w:rPr>
            </w:pPr>
            <w:r w:rsidRPr="009C4728">
              <w:rPr>
                <w:rFonts w:cs="Arial"/>
              </w:rPr>
              <w:t>This requirement does not apply to E-UTRA BS operating in Band 50, 51, 75, 76.</w:t>
            </w:r>
          </w:p>
        </w:tc>
      </w:tr>
      <w:tr w:rsidR="00D61F39" w:rsidRPr="009C4728" w:rsidTr="00D61F39">
        <w:trPr>
          <w:gridBefore w:val="2"/>
          <w:wBefore w:w="520" w:type="dxa"/>
          <w:cantSplit/>
          <w:trHeight w:val="113"/>
          <w:jc w:val="center"/>
        </w:trPr>
        <w:tc>
          <w:tcPr>
            <w:tcW w:w="1302" w:type="dxa"/>
            <w:gridSpan w:val="3"/>
            <w:tcBorders>
              <w:top w:val="nil"/>
              <w:left w:val="single" w:sz="4" w:space="0" w:color="auto"/>
              <w:bottom w:val="single" w:sz="4" w:space="0" w:color="auto"/>
              <w:right w:val="single" w:sz="4" w:space="0" w:color="auto"/>
            </w:tcBorders>
            <w:shd w:val="clear" w:color="auto" w:fill="auto"/>
          </w:tcPr>
          <w:p w:rsidR="00D61F39" w:rsidRPr="009C4728" w:rsidRDefault="00D61F3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D61F39" w:rsidRPr="009C4728" w:rsidRDefault="00D61F39" w:rsidP="0021138B">
            <w:pPr>
              <w:pStyle w:val="TAC"/>
              <w:rPr>
                <w:rFonts w:cs="Arial"/>
              </w:rPr>
            </w:pPr>
            <w:r w:rsidRPr="009C4728">
              <w:rPr>
                <w:rFonts w:cs="Arial"/>
              </w:rPr>
              <w:t>832 – 862 MHz</w:t>
            </w:r>
          </w:p>
        </w:tc>
        <w:tc>
          <w:tcPr>
            <w:tcW w:w="992" w:type="dxa"/>
            <w:gridSpan w:val="3"/>
            <w:tcBorders>
              <w:top w:val="single" w:sz="2" w:space="0" w:color="auto"/>
              <w:left w:val="single" w:sz="2" w:space="0" w:color="auto"/>
              <w:bottom w:val="single" w:sz="2" w:space="0" w:color="auto"/>
              <w:right w:val="single" w:sz="2" w:space="0" w:color="auto"/>
            </w:tcBorders>
          </w:tcPr>
          <w:p w:rsidR="00D61F39" w:rsidRPr="009C4728" w:rsidRDefault="00D61F3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D61F39" w:rsidRPr="009C4728" w:rsidRDefault="00D61F3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D61F39" w:rsidRPr="009C4728" w:rsidTr="00D61F39">
        <w:trPr>
          <w:gridBefore w:val="2"/>
          <w:wBefore w:w="520" w:type="dxa"/>
          <w:cantSplit/>
          <w:trHeight w:val="113"/>
          <w:jc w:val="center"/>
        </w:trPr>
        <w:tc>
          <w:tcPr>
            <w:tcW w:w="1302" w:type="dxa"/>
            <w:gridSpan w:val="3"/>
            <w:tcBorders>
              <w:top w:val="single" w:sz="4" w:space="0" w:color="auto"/>
              <w:left w:val="single" w:sz="4" w:space="0" w:color="auto"/>
              <w:bottom w:val="nil"/>
              <w:right w:val="single" w:sz="4" w:space="0" w:color="auto"/>
            </w:tcBorders>
            <w:shd w:val="clear" w:color="auto" w:fill="auto"/>
          </w:tcPr>
          <w:p w:rsidR="00D61F39" w:rsidRPr="009C4728" w:rsidRDefault="00D61F39" w:rsidP="0021138B">
            <w:pPr>
              <w:pStyle w:val="TAC"/>
              <w:rPr>
                <w:rFonts w:cs="Arial"/>
              </w:rPr>
            </w:pPr>
            <w:r w:rsidRPr="009C4728">
              <w:rPr>
                <w:rFonts w:cs="Arial"/>
              </w:rPr>
              <w:t>NR Band n92</w:t>
            </w:r>
          </w:p>
        </w:tc>
        <w:tc>
          <w:tcPr>
            <w:tcW w:w="1701" w:type="dxa"/>
            <w:gridSpan w:val="3"/>
            <w:tcBorders>
              <w:top w:val="single" w:sz="2" w:space="0" w:color="auto"/>
              <w:left w:val="single" w:sz="4" w:space="0" w:color="auto"/>
              <w:bottom w:val="single" w:sz="2" w:space="0" w:color="auto"/>
              <w:right w:val="single" w:sz="2" w:space="0" w:color="auto"/>
            </w:tcBorders>
          </w:tcPr>
          <w:p w:rsidR="00D61F39" w:rsidRPr="009C4728" w:rsidRDefault="00D61F39" w:rsidP="0021138B">
            <w:pPr>
              <w:pStyle w:val="TAC"/>
              <w:rPr>
                <w:rFonts w:cs="Arial"/>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tcPr>
          <w:p w:rsidR="00D61F39" w:rsidRPr="009C4728" w:rsidRDefault="00D61F3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D61F39" w:rsidRPr="009C4728" w:rsidRDefault="00D61F3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D61F39" w:rsidRPr="009C4728" w:rsidRDefault="00D61F39" w:rsidP="0021138B">
            <w:pPr>
              <w:pStyle w:val="TAL"/>
              <w:rPr>
                <w:rFonts w:cs="Arial"/>
              </w:rPr>
            </w:pPr>
            <w:r w:rsidRPr="009C4728">
              <w:rPr>
                <w:rFonts w:cs="Arial"/>
              </w:rPr>
              <w:t>This requirement does not apply to E-UTRA BS operating in Band 11, 21, 32, 45, 50, 51, 74, 75, 76.</w:t>
            </w:r>
          </w:p>
        </w:tc>
      </w:tr>
      <w:tr w:rsidR="00D61F39" w:rsidRPr="009C4728" w:rsidTr="00D61F39">
        <w:trPr>
          <w:gridBefore w:val="2"/>
          <w:wBefore w:w="520" w:type="dxa"/>
          <w:cantSplit/>
          <w:trHeight w:val="113"/>
          <w:jc w:val="center"/>
        </w:trPr>
        <w:tc>
          <w:tcPr>
            <w:tcW w:w="1302" w:type="dxa"/>
            <w:gridSpan w:val="3"/>
            <w:tcBorders>
              <w:top w:val="nil"/>
              <w:left w:val="single" w:sz="4" w:space="0" w:color="auto"/>
              <w:bottom w:val="single" w:sz="4" w:space="0" w:color="auto"/>
              <w:right w:val="single" w:sz="4" w:space="0" w:color="auto"/>
            </w:tcBorders>
            <w:shd w:val="clear" w:color="auto" w:fill="auto"/>
          </w:tcPr>
          <w:p w:rsidR="00D61F39" w:rsidRPr="009C4728" w:rsidRDefault="00D61F3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D61F39" w:rsidRPr="009C4728" w:rsidRDefault="00D61F39" w:rsidP="0021138B">
            <w:pPr>
              <w:pStyle w:val="TAC"/>
              <w:rPr>
                <w:rFonts w:cs="Arial"/>
              </w:rPr>
            </w:pPr>
            <w:r w:rsidRPr="009C4728">
              <w:rPr>
                <w:rFonts w:cs="Arial"/>
              </w:rPr>
              <w:t>832 – 862 MHz</w:t>
            </w:r>
          </w:p>
        </w:tc>
        <w:tc>
          <w:tcPr>
            <w:tcW w:w="992" w:type="dxa"/>
            <w:gridSpan w:val="3"/>
            <w:tcBorders>
              <w:top w:val="single" w:sz="2" w:space="0" w:color="auto"/>
              <w:left w:val="single" w:sz="2" w:space="0" w:color="auto"/>
              <w:bottom w:val="single" w:sz="2" w:space="0" w:color="auto"/>
              <w:right w:val="single" w:sz="2" w:space="0" w:color="auto"/>
            </w:tcBorders>
          </w:tcPr>
          <w:p w:rsidR="00D61F39" w:rsidRPr="009C4728" w:rsidRDefault="00D61F3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D61F39" w:rsidRPr="009C4728" w:rsidRDefault="00D61F3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D61F39" w:rsidRPr="009C4728" w:rsidTr="00D61F39">
        <w:trPr>
          <w:gridBefore w:val="2"/>
          <w:wBefore w:w="520" w:type="dxa"/>
          <w:cantSplit/>
          <w:trHeight w:val="113"/>
          <w:jc w:val="center"/>
        </w:trPr>
        <w:tc>
          <w:tcPr>
            <w:tcW w:w="1302" w:type="dxa"/>
            <w:gridSpan w:val="3"/>
            <w:tcBorders>
              <w:top w:val="single" w:sz="4" w:space="0" w:color="auto"/>
              <w:left w:val="single" w:sz="4" w:space="0" w:color="auto"/>
              <w:bottom w:val="nil"/>
              <w:right w:val="single" w:sz="4" w:space="0" w:color="auto"/>
            </w:tcBorders>
            <w:shd w:val="clear" w:color="auto" w:fill="auto"/>
          </w:tcPr>
          <w:p w:rsidR="00D61F39" w:rsidRPr="009C4728" w:rsidRDefault="00D61F39" w:rsidP="0021138B">
            <w:pPr>
              <w:pStyle w:val="TAC"/>
              <w:rPr>
                <w:rFonts w:cs="Arial"/>
              </w:rPr>
            </w:pPr>
            <w:r w:rsidRPr="009C4728">
              <w:rPr>
                <w:rFonts w:cs="Arial"/>
              </w:rPr>
              <w:t>NR Band n93</w:t>
            </w:r>
          </w:p>
        </w:tc>
        <w:tc>
          <w:tcPr>
            <w:tcW w:w="1701" w:type="dxa"/>
            <w:gridSpan w:val="3"/>
            <w:tcBorders>
              <w:top w:val="single" w:sz="2" w:space="0" w:color="auto"/>
              <w:left w:val="single" w:sz="4" w:space="0" w:color="auto"/>
              <w:bottom w:val="single" w:sz="2" w:space="0" w:color="auto"/>
              <w:right w:val="single" w:sz="2" w:space="0" w:color="auto"/>
            </w:tcBorders>
          </w:tcPr>
          <w:p w:rsidR="00D61F39" w:rsidRPr="009C4728" w:rsidRDefault="00D61F39" w:rsidP="0021138B">
            <w:pPr>
              <w:pStyle w:val="TAC"/>
              <w:rPr>
                <w:rFonts w:cs="Arial"/>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tcPr>
          <w:p w:rsidR="00D61F39" w:rsidRPr="009C4728" w:rsidRDefault="00D61F3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D61F39" w:rsidRPr="009C4728" w:rsidRDefault="00D61F3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D61F39" w:rsidRPr="009C4728" w:rsidRDefault="00D61F39" w:rsidP="0021138B">
            <w:pPr>
              <w:pStyle w:val="TAL"/>
              <w:rPr>
                <w:rFonts w:cs="Arial"/>
              </w:rPr>
            </w:pPr>
            <w:r w:rsidRPr="009C4728">
              <w:rPr>
                <w:rFonts w:cs="Arial"/>
              </w:rPr>
              <w:t>This requirement does not apply to E-UTRA BS operating in Band 50, 51, 75, 76.</w:t>
            </w:r>
          </w:p>
        </w:tc>
      </w:tr>
      <w:tr w:rsidR="00D61F39" w:rsidRPr="009C4728" w:rsidTr="00D61F39">
        <w:trPr>
          <w:gridBefore w:val="2"/>
          <w:wBefore w:w="520" w:type="dxa"/>
          <w:cantSplit/>
          <w:trHeight w:val="113"/>
          <w:jc w:val="center"/>
        </w:trPr>
        <w:tc>
          <w:tcPr>
            <w:tcW w:w="1302" w:type="dxa"/>
            <w:gridSpan w:val="3"/>
            <w:tcBorders>
              <w:top w:val="nil"/>
              <w:left w:val="single" w:sz="4" w:space="0" w:color="auto"/>
              <w:bottom w:val="single" w:sz="4" w:space="0" w:color="auto"/>
              <w:right w:val="single" w:sz="4" w:space="0" w:color="auto"/>
            </w:tcBorders>
            <w:shd w:val="clear" w:color="auto" w:fill="auto"/>
          </w:tcPr>
          <w:p w:rsidR="00D61F39" w:rsidRPr="009C4728" w:rsidRDefault="00D61F3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D61F39" w:rsidRPr="009C4728" w:rsidRDefault="00D61F39" w:rsidP="0021138B">
            <w:pPr>
              <w:pStyle w:val="TAC"/>
              <w:rPr>
                <w:rFonts w:cs="Arial"/>
              </w:rPr>
            </w:pPr>
            <w:r w:rsidRPr="009C4728">
              <w:rPr>
                <w:rFonts w:cs="Arial"/>
              </w:rPr>
              <w:t>880 – 915 MHz</w:t>
            </w:r>
          </w:p>
        </w:tc>
        <w:tc>
          <w:tcPr>
            <w:tcW w:w="992" w:type="dxa"/>
            <w:gridSpan w:val="3"/>
            <w:tcBorders>
              <w:top w:val="single" w:sz="2" w:space="0" w:color="auto"/>
              <w:left w:val="single" w:sz="2" w:space="0" w:color="auto"/>
              <w:bottom w:val="single" w:sz="2" w:space="0" w:color="auto"/>
              <w:right w:val="single" w:sz="2" w:space="0" w:color="auto"/>
            </w:tcBorders>
          </w:tcPr>
          <w:p w:rsidR="00D61F39" w:rsidRPr="009C4728" w:rsidRDefault="00D61F3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D61F39" w:rsidRPr="009C4728" w:rsidRDefault="00D61F3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D61F39" w:rsidRPr="009C4728" w:rsidTr="00D61F39">
        <w:trPr>
          <w:gridBefore w:val="2"/>
          <w:wBefore w:w="520" w:type="dxa"/>
          <w:cantSplit/>
          <w:trHeight w:val="113"/>
          <w:jc w:val="center"/>
        </w:trPr>
        <w:tc>
          <w:tcPr>
            <w:tcW w:w="1302" w:type="dxa"/>
            <w:gridSpan w:val="3"/>
            <w:tcBorders>
              <w:top w:val="single" w:sz="4" w:space="0" w:color="auto"/>
              <w:left w:val="single" w:sz="4" w:space="0" w:color="auto"/>
              <w:bottom w:val="nil"/>
              <w:right w:val="single" w:sz="4" w:space="0" w:color="auto"/>
            </w:tcBorders>
            <w:shd w:val="clear" w:color="auto" w:fill="auto"/>
          </w:tcPr>
          <w:p w:rsidR="00D61F39" w:rsidRPr="009C4728" w:rsidRDefault="00D61F39" w:rsidP="0021138B">
            <w:pPr>
              <w:pStyle w:val="TAC"/>
              <w:rPr>
                <w:rFonts w:cs="Arial"/>
              </w:rPr>
            </w:pPr>
            <w:r w:rsidRPr="009C4728">
              <w:rPr>
                <w:rFonts w:cs="Arial"/>
              </w:rPr>
              <w:t>NR Band n94</w:t>
            </w:r>
          </w:p>
        </w:tc>
        <w:tc>
          <w:tcPr>
            <w:tcW w:w="1701" w:type="dxa"/>
            <w:gridSpan w:val="3"/>
            <w:tcBorders>
              <w:top w:val="single" w:sz="2" w:space="0" w:color="auto"/>
              <w:left w:val="single" w:sz="4" w:space="0" w:color="auto"/>
              <w:bottom w:val="single" w:sz="2" w:space="0" w:color="auto"/>
              <w:right w:val="single" w:sz="2" w:space="0" w:color="auto"/>
            </w:tcBorders>
          </w:tcPr>
          <w:p w:rsidR="00D61F39" w:rsidRPr="009C4728" w:rsidRDefault="00D61F39" w:rsidP="0021138B">
            <w:pPr>
              <w:pStyle w:val="TAC"/>
              <w:rPr>
                <w:rFonts w:cs="Arial"/>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tcPr>
          <w:p w:rsidR="00D61F39" w:rsidRPr="009C4728" w:rsidRDefault="00D61F3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D61F39" w:rsidRPr="009C4728" w:rsidRDefault="00D61F3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D61F39" w:rsidRPr="009C4728" w:rsidRDefault="00D61F39" w:rsidP="0021138B">
            <w:pPr>
              <w:pStyle w:val="TAL"/>
              <w:rPr>
                <w:rFonts w:cs="Arial"/>
              </w:rPr>
            </w:pPr>
            <w:r w:rsidRPr="009C4728">
              <w:rPr>
                <w:rFonts w:cs="Arial"/>
              </w:rPr>
              <w:t>This requirement does not apply to E-UTRA BS operating in Band 11, 21, 32, 45, 50, 51, 74, 75, 76.</w:t>
            </w:r>
          </w:p>
        </w:tc>
      </w:tr>
      <w:tr w:rsidR="00D61F39" w:rsidRPr="009C4728" w:rsidTr="00D61F39">
        <w:trPr>
          <w:gridBefore w:val="2"/>
          <w:wBefore w:w="520" w:type="dxa"/>
          <w:cantSplit/>
          <w:trHeight w:val="113"/>
          <w:jc w:val="center"/>
        </w:trPr>
        <w:tc>
          <w:tcPr>
            <w:tcW w:w="1302" w:type="dxa"/>
            <w:gridSpan w:val="3"/>
            <w:tcBorders>
              <w:top w:val="nil"/>
              <w:left w:val="single" w:sz="4" w:space="0" w:color="auto"/>
              <w:bottom w:val="single" w:sz="4" w:space="0" w:color="auto"/>
              <w:right w:val="single" w:sz="4" w:space="0" w:color="auto"/>
            </w:tcBorders>
            <w:shd w:val="clear" w:color="auto" w:fill="auto"/>
          </w:tcPr>
          <w:p w:rsidR="00D61F39" w:rsidRPr="009C4728" w:rsidRDefault="00D61F3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D61F39" w:rsidRPr="009C4728" w:rsidRDefault="00D61F39" w:rsidP="0021138B">
            <w:pPr>
              <w:pStyle w:val="TAC"/>
              <w:rPr>
                <w:rFonts w:cs="Arial"/>
              </w:rPr>
            </w:pPr>
            <w:r w:rsidRPr="009C4728">
              <w:rPr>
                <w:rFonts w:cs="Arial"/>
              </w:rPr>
              <w:t>880 – 915 MHz</w:t>
            </w:r>
          </w:p>
        </w:tc>
        <w:tc>
          <w:tcPr>
            <w:tcW w:w="992" w:type="dxa"/>
            <w:gridSpan w:val="3"/>
            <w:tcBorders>
              <w:top w:val="single" w:sz="2" w:space="0" w:color="auto"/>
              <w:left w:val="single" w:sz="2" w:space="0" w:color="auto"/>
              <w:bottom w:val="single" w:sz="2" w:space="0" w:color="auto"/>
              <w:right w:val="single" w:sz="2" w:space="0" w:color="auto"/>
            </w:tcBorders>
          </w:tcPr>
          <w:p w:rsidR="00D61F39" w:rsidRPr="009C4728" w:rsidRDefault="00D61F3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D61F39" w:rsidRPr="009C4728" w:rsidRDefault="00D61F3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C53C29" w:rsidRPr="009C4728" w:rsidTr="0021138B">
        <w:trPr>
          <w:gridBefore w:val="2"/>
          <w:wBefore w:w="520" w:type="dxa"/>
          <w:cantSplit/>
          <w:trHeight w:val="113"/>
          <w:jc w:val="center"/>
        </w:trPr>
        <w:tc>
          <w:tcPr>
            <w:tcW w:w="1302" w:type="dxa"/>
            <w:gridSpan w:val="3"/>
            <w:tcBorders>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w:t>
            </w:r>
            <w:r w:rsidRPr="009C4728">
              <w:rPr>
                <w:rFonts w:cs="Arial" w:hint="eastAsia"/>
                <w:lang w:eastAsia="zh-CN"/>
              </w:rPr>
              <w:t>95</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2010 - 2025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p>
        </w:tc>
      </w:tr>
      <w:tr w:rsidR="00ED62D1" w:rsidRPr="009C4728" w:rsidTr="0021138B">
        <w:trPr>
          <w:gridBefore w:val="2"/>
          <w:wBefore w:w="520" w:type="dxa"/>
          <w:cantSplit/>
          <w:trHeight w:val="113"/>
          <w:jc w:val="center"/>
        </w:trPr>
        <w:tc>
          <w:tcPr>
            <w:tcW w:w="1302" w:type="dxa"/>
            <w:gridSpan w:val="3"/>
            <w:tcBorders>
              <w:left w:val="single" w:sz="4" w:space="0" w:color="auto"/>
              <w:bottom w:val="single" w:sz="4" w:space="0" w:color="auto"/>
              <w:right w:val="single" w:sz="4" w:space="0" w:color="auto"/>
            </w:tcBorders>
          </w:tcPr>
          <w:p w:rsidR="00ED62D1" w:rsidRDefault="00ED62D1" w:rsidP="00ED62D1">
            <w:pPr>
              <w:pStyle w:val="TAC"/>
              <w:rPr>
                <w:rFonts w:cs="Arial"/>
                <w:lang w:eastAsia="en-GB"/>
              </w:rPr>
            </w:pPr>
            <w:r>
              <w:rPr>
                <w:rFonts w:cs="Arial"/>
                <w:lang w:eastAsia="en-GB"/>
              </w:rPr>
              <w:lastRenderedPageBreak/>
              <w:t>NR Band n</w:t>
            </w:r>
            <w:r>
              <w:rPr>
                <w:rFonts w:cs="Arial"/>
                <w:lang w:eastAsia="zh-CN"/>
              </w:rPr>
              <w:t>96</w:t>
            </w:r>
          </w:p>
        </w:tc>
        <w:tc>
          <w:tcPr>
            <w:tcW w:w="1701" w:type="dxa"/>
            <w:gridSpan w:val="3"/>
            <w:tcBorders>
              <w:top w:val="single" w:sz="2" w:space="0" w:color="auto"/>
              <w:left w:val="single" w:sz="4" w:space="0" w:color="auto"/>
              <w:bottom w:val="single" w:sz="2" w:space="0" w:color="auto"/>
              <w:right w:val="single" w:sz="2" w:space="0" w:color="auto"/>
            </w:tcBorders>
          </w:tcPr>
          <w:p w:rsidR="00ED62D1" w:rsidRDefault="00ED62D1" w:rsidP="00ED62D1">
            <w:pPr>
              <w:pStyle w:val="TAC"/>
              <w:rPr>
                <w:rFonts w:cs="Arial"/>
                <w:lang w:eastAsia="en-GB"/>
              </w:rPr>
            </w:pPr>
            <w:r>
              <w:rPr>
                <w:rFonts w:cs="Arial"/>
                <w:lang w:eastAsia="en-GB"/>
              </w:rPr>
              <w:t>5925 - 7125 MHz</w:t>
            </w:r>
          </w:p>
        </w:tc>
        <w:tc>
          <w:tcPr>
            <w:tcW w:w="992" w:type="dxa"/>
            <w:gridSpan w:val="3"/>
            <w:tcBorders>
              <w:top w:val="single" w:sz="2" w:space="0" w:color="auto"/>
              <w:left w:val="single" w:sz="2" w:space="0" w:color="auto"/>
              <w:bottom w:val="single" w:sz="2" w:space="0" w:color="auto"/>
              <w:right w:val="single" w:sz="2" w:space="0" w:color="auto"/>
            </w:tcBorders>
          </w:tcPr>
          <w:p w:rsidR="00ED62D1" w:rsidRDefault="00ED62D1" w:rsidP="00ED62D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tcPr>
          <w:p w:rsidR="00ED62D1" w:rsidRDefault="00ED62D1" w:rsidP="00ED62D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tcPr>
          <w:p w:rsidR="00ED62D1" w:rsidRDefault="00ED62D1" w:rsidP="00ED62D1">
            <w:pPr>
              <w:pStyle w:val="TAL"/>
              <w:rPr>
                <w:rFonts w:cs="Arial"/>
                <w:lang w:eastAsia="en-GB"/>
              </w:rPr>
            </w:pPr>
            <w:r>
              <w:rPr>
                <w:rFonts w:cs="Arial"/>
                <w:szCs w:val="18"/>
                <w:lang w:eastAsia="en-GB"/>
              </w:rPr>
              <w:t xml:space="preserve">This is not applicable to BS operating in Band </w:t>
            </w:r>
            <w:r>
              <w:rPr>
                <w:rFonts w:cs="Arial"/>
                <w:szCs w:val="18"/>
                <w:lang w:eastAsia="zh-CN"/>
              </w:rPr>
              <w:t>46</w:t>
            </w:r>
          </w:p>
        </w:tc>
      </w:tr>
      <w:tr w:rsidR="008F0CF0" w:rsidRPr="009C4728" w:rsidTr="0021138B">
        <w:trPr>
          <w:gridBefore w:val="2"/>
          <w:wBefore w:w="520" w:type="dxa"/>
          <w:cantSplit/>
          <w:trHeight w:val="113"/>
          <w:jc w:val="center"/>
          <w:ins w:id="519" w:author="4345" w:date="2020-12-29T09:53:00Z"/>
        </w:trPr>
        <w:tc>
          <w:tcPr>
            <w:tcW w:w="1302" w:type="dxa"/>
            <w:gridSpan w:val="3"/>
            <w:tcBorders>
              <w:left w:val="single" w:sz="4" w:space="0" w:color="auto"/>
              <w:bottom w:val="single" w:sz="4" w:space="0" w:color="auto"/>
              <w:right w:val="single" w:sz="4" w:space="0" w:color="auto"/>
            </w:tcBorders>
          </w:tcPr>
          <w:p w:rsidR="008F0CF0" w:rsidRPr="009C4728" w:rsidRDefault="003958A8" w:rsidP="008F0CF0">
            <w:pPr>
              <w:pStyle w:val="TAC"/>
              <w:rPr>
                <w:ins w:id="520" w:author="4345" w:date="2020-12-29T09:53:00Z"/>
                <w:rFonts w:cs="Arial"/>
              </w:rPr>
            </w:pPr>
            <w:ins w:id="521" w:author="4345" w:date="2020-12-29T10:00:00Z">
              <w:r>
                <w:rPr>
                  <w:rFonts w:cs="Arial"/>
                </w:rPr>
                <w:t>NR Band n97</w:t>
              </w:r>
            </w:ins>
          </w:p>
        </w:tc>
        <w:tc>
          <w:tcPr>
            <w:tcW w:w="1701" w:type="dxa"/>
            <w:gridSpan w:val="3"/>
            <w:tcBorders>
              <w:top w:val="single" w:sz="2" w:space="0" w:color="auto"/>
              <w:left w:val="single" w:sz="4" w:space="0" w:color="auto"/>
              <w:bottom w:val="single" w:sz="2" w:space="0" w:color="auto"/>
              <w:right w:val="single" w:sz="2" w:space="0" w:color="auto"/>
            </w:tcBorders>
          </w:tcPr>
          <w:p w:rsidR="008F0CF0" w:rsidRPr="009C4728" w:rsidRDefault="003958A8" w:rsidP="008F0CF0">
            <w:pPr>
              <w:pStyle w:val="TAC"/>
              <w:rPr>
                <w:ins w:id="522" w:author="4345" w:date="2020-12-29T09:53:00Z"/>
                <w:rFonts w:cs="Arial"/>
                <w:lang w:eastAsia="zh-CN"/>
              </w:rPr>
            </w:pPr>
            <w:ins w:id="523" w:author="4345" w:date="2020-12-29T10:00:00Z">
              <w:r>
                <w:rPr>
                  <w:rFonts w:cs="Arial"/>
                  <w:lang w:eastAsia="zh-CN"/>
                </w:rPr>
                <w:t xml:space="preserve">2300 </w:t>
              </w:r>
            </w:ins>
            <w:ins w:id="524" w:author="4345" w:date="2020-12-29T10:01:00Z">
              <w:r>
                <w:rPr>
                  <w:rFonts w:cs="Arial"/>
                  <w:lang w:eastAsia="zh-CN"/>
                </w:rPr>
                <w:t>-</w:t>
              </w:r>
            </w:ins>
            <w:ins w:id="525" w:author="4345" w:date="2020-12-29T10:00:00Z">
              <w:r>
                <w:rPr>
                  <w:rFonts w:cs="Arial"/>
                  <w:lang w:eastAsia="zh-CN"/>
                </w:rPr>
                <w:t xml:space="preserve"> 2400MH</w:t>
              </w:r>
            </w:ins>
            <w:ins w:id="526" w:author="4345" w:date="2020-12-29T10:01:00Z">
              <w:r>
                <w:rPr>
                  <w:rFonts w:cs="Arial"/>
                  <w:lang w:eastAsia="zh-CN"/>
                </w:rPr>
                <w:t>z</w:t>
              </w:r>
            </w:ins>
          </w:p>
        </w:tc>
        <w:tc>
          <w:tcPr>
            <w:tcW w:w="992" w:type="dxa"/>
            <w:gridSpan w:val="3"/>
            <w:tcBorders>
              <w:top w:val="single" w:sz="2" w:space="0" w:color="auto"/>
              <w:left w:val="single" w:sz="2" w:space="0" w:color="auto"/>
              <w:bottom w:val="single" w:sz="2" w:space="0" w:color="auto"/>
              <w:right w:val="single" w:sz="2" w:space="0" w:color="auto"/>
            </w:tcBorders>
          </w:tcPr>
          <w:p w:rsidR="008F0CF0" w:rsidRPr="009C4728" w:rsidRDefault="003958A8" w:rsidP="008F0CF0">
            <w:pPr>
              <w:pStyle w:val="TAC"/>
              <w:rPr>
                <w:ins w:id="527" w:author="4345" w:date="2020-12-29T09:53:00Z"/>
                <w:rFonts w:cs="Arial"/>
              </w:rPr>
            </w:pPr>
            <w:ins w:id="528" w:author="4345" w:date="2020-12-29T10:01:00Z">
              <w:r>
                <w:rPr>
                  <w:rFonts w:cs="Arial"/>
                </w:rPr>
                <w:t>-52 dBM</w:t>
              </w:r>
            </w:ins>
          </w:p>
        </w:tc>
        <w:tc>
          <w:tcPr>
            <w:tcW w:w="1276" w:type="dxa"/>
            <w:gridSpan w:val="3"/>
            <w:tcBorders>
              <w:top w:val="single" w:sz="2" w:space="0" w:color="auto"/>
              <w:left w:val="single" w:sz="2" w:space="0" w:color="auto"/>
              <w:bottom w:val="single" w:sz="2" w:space="0" w:color="auto"/>
              <w:right w:val="single" w:sz="2" w:space="0" w:color="auto"/>
            </w:tcBorders>
          </w:tcPr>
          <w:p w:rsidR="008F0CF0" w:rsidRPr="009C4728" w:rsidRDefault="003958A8" w:rsidP="008F0CF0">
            <w:pPr>
              <w:pStyle w:val="TAC"/>
              <w:rPr>
                <w:ins w:id="529" w:author="4345" w:date="2020-12-29T09:53:00Z"/>
                <w:rFonts w:cs="Arial"/>
              </w:rPr>
            </w:pPr>
            <w:ins w:id="530" w:author="4345" w:date="2020-12-29T10:01:00Z">
              <w:r>
                <w:rPr>
                  <w:rFonts w:cs="Arial"/>
                </w:rPr>
                <w:t>1 MHz</w:t>
              </w:r>
            </w:ins>
          </w:p>
        </w:tc>
        <w:tc>
          <w:tcPr>
            <w:tcW w:w="4422" w:type="dxa"/>
            <w:gridSpan w:val="3"/>
            <w:tcBorders>
              <w:top w:val="single" w:sz="2" w:space="0" w:color="auto"/>
              <w:left w:val="single" w:sz="2" w:space="0" w:color="auto"/>
              <w:bottom w:val="single" w:sz="2" w:space="0" w:color="auto"/>
              <w:right w:val="single" w:sz="2" w:space="0" w:color="auto"/>
            </w:tcBorders>
          </w:tcPr>
          <w:p w:rsidR="008F0CF0" w:rsidRDefault="008F0CF0" w:rsidP="008F0CF0">
            <w:pPr>
              <w:pStyle w:val="TAL"/>
              <w:rPr>
                <w:ins w:id="531" w:author="4345" w:date="2020-12-29T09:53:00Z"/>
                <w:rFonts w:cs="Arial"/>
                <w:szCs w:val="18"/>
                <w:lang w:eastAsia="en-GB"/>
              </w:rPr>
            </w:pPr>
          </w:p>
        </w:tc>
      </w:tr>
      <w:tr w:rsidR="008F0CF0" w:rsidRPr="009C4728" w:rsidTr="0021138B">
        <w:trPr>
          <w:gridBefore w:val="2"/>
          <w:wBefore w:w="520" w:type="dxa"/>
          <w:cantSplit/>
          <w:trHeight w:val="113"/>
          <w:jc w:val="center"/>
          <w:ins w:id="532" w:author="4334" w:date="2020-12-29T09:50:00Z"/>
        </w:trPr>
        <w:tc>
          <w:tcPr>
            <w:tcW w:w="1302" w:type="dxa"/>
            <w:gridSpan w:val="3"/>
            <w:tcBorders>
              <w:left w:val="single" w:sz="4" w:space="0" w:color="auto"/>
              <w:bottom w:val="single" w:sz="4" w:space="0" w:color="auto"/>
              <w:right w:val="single" w:sz="4" w:space="0" w:color="auto"/>
            </w:tcBorders>
          </w:tcPr>
          <w:p w:rsidR="008F0CF0" w:rsidRDefault="008F0CF0" w:rsidP="008F0CF0">
            <w:pPr>
              <w:pStyle w:val="TAC"/>
              <w:rPr>
                <w:ins w:id="533" w:author="4334" w:date="2020-12-29T09:50:00Z"/>
                <w:rFonts w:cs="Arial"/>
                <w:lang w:eastAsia="en-GB"/>
              </w:rPr>
            </w:pPr>
            <w:ins w:id="534" w:author="4334" w:date="2020-12-29T09:51:00Z">
              <w:r w:rsidRPr="009C4728">
                <w:rPr>
                  <w:rFonts w:cs="Arial"/>
                </w:rPr>
                <w:t xml:space="preserve">NR Band </w:t>
              </w:r>
              <w:r>
                <w:rPr>
                  <w:rFonts w:cs="Arial"/>
                </w:rPr>
                <w:t>n98</w:t>
              </w:r>
            </w:ins>
          </w:p>
        </w:tc>
        <w:tc>
          <w:tcPr>
            <w:tcW w:w="1701" w:type="dxa"/>
            <w:gridSpan w:val="3"/>
            <w:tcBorders>
              <w:top w:val="single" w:sz="2" w:space="0" w:color="auto"/>
              <w:left w:val="single" w:sz="4" w:space="0" w:color="auto"/>
              <w:bottom w:val="single" w:sz="2" w:space="0" w:color="auto"/>
              <w:right w:val="single" w:sz="2" w:space="0" w:color="auto"/>
            </w:tcBorders>
          </w:tcPr>
          <w:p w:rsidR="008F0CF0" w:rsidRDefault="008F0CF0" w:rsidP="008F0CF0">
            <w:pPr>
              <w:pStyle w:val="TAC"/>
              <w:rPr>
                <w:ins w:id="535" w:author="4334" w:date="2020-12-29T09:50:00Z"/>
                <w:rFonts w:cs="Arial"/>
                <w:lang w:eastAsia="en-GB"/>
              </w:rPr>
            </w:pPr>
            <w:ins w:id="536" w:author="4334" w:date="2020-12-29T09:51:00Z">
              <w:r w:rsidRPr="009C4728">
                <w:rPr>
                  <w:rFonts w:cs="Arial"/>
                  <w:lang w:eastAsia="zh-CN"/>
                </w:rPr>
                <w:t xml:space="preserve">1880 </w:t>
              </w:r>
              <w:r w:rsidRPr="009C4728">
                <w:rPr>
                  <w:rFonts w:cs="Arial"/>
                </w:rPr>
                <w:t xml:space="preserve">– </w:t>
              </w:r>
              <w:r w:rsidRPr="009C4728">
                <w:rPr>
                  <w:rFonts w:cs="Arial"/>
                  <w:lang w:eastAsia="zh-CN"/>
                </w:rPr>
                <w:t>1920MHz</w:t>
              </w:r>
            </w:ins>
          </w:p>
        </w:tc>
        <w:tc>
          <w:tcPr>
            <w:tcW w:w="992" w:type="dxa"/>
            <w:gridSpan w:val="3"/>
            <w:tcBorders>
              <w:top w:val="single" w:sz="2" w:space="0" w:color="auto"/>
              <w:left w:val="single" w:sz="2" w:space="0" w:color="auto"/>
              <w:bottom w:val="single" w:sz="2" w:space="0" w:color="auto"/>
              <w:right w:val="single" w:sz="2" w:space="0" w:color="auto"/>
            </w:tcBorders>
          </w:tcPr>
          <w:p w:rsidR="008F0CF0" w:rsidRDefault="008F0CF0" w:rsidP="008F0CF0">
            <w:pPr>
              <w:pStyle w:val="TAC"/>
              <w:rPr>
                <w:ins w:id="537" w:author="4334" w:date="2020-12-29T09:50:00Z"/>
                <w:rFonts w:cs="Arial"/>
                <w:lang w:eastAsia="en-GB"/>
              </w:rPr>
            </w:pPr>
            <w:ins w:id="538" w:author="4334" w:date="2020-12-29T09:51:00Z">
              <w:r w:rsidRPr="009C4728">
                <w:rPr>
                  <w:rFonts w:cs="Arial"/>
                </w:rPr>
                <w:t>-52 dBm</w:t>
              </w:r>
            </w:ins>
          </w:p>
        </w:tc>
        <w:tc>
          <w:tcPr>
            <w:tcW w:w="1276" w:type="dxa"/>
            <w:gridSpan w:val="3"/>
            <w:tcBorders>
              <w:top w:val="single" w:sz="2" w:space="0" w:color="auto"/>
              <w:left w:val="single" w:sz="2" w:space="0" w:color="auto"/>
              <w:bottom w:val="single" w:sz="2" w:space="0" w:color="auto"/>
              <w:right w:val="single" w:sz="2" w:space="0" w:color="auto"/>
            </w:tcBorders>
          </w:tcPr>
          <w:p w:rsidR="008F0CF0" w:rsidRDefault="008F0CF0" w:rsidP="008F0CF0">
            <w:pPr>
              <w:pStyle w:val="TAC"/>
              <w:rPr>
                <w:ins w:id="539" w:author="4334" w:date="2020-12-29T09:50:00Z"/>
                <w:rFonts w:cs="Arial"/>
                <w:lang w:eastAsia="en-GB"/>
              </w:rPr>
            </w:pPr>
            <w:ins w:id="540" w:author="4334" w:date="2020-12-29T09:51:00Z">
              <w:r w:rsidRPr="009C4728">
                <w:rPr>
                  <w:rFonts w:cs="Arial"/>
                </w:rPr>
                <w:t>1 MHz</w:t>
              </w:r>
            </w:ins>
          </w:p>
        </w:tc>
        <w:tc>
          <w:tcPr>
            <w:tcW w:w="4422" w:type="dxa"/>
            <w:gridSpan w:val="3"/>
            <w:tcBorders>
              <w:top w:val="single" w:sz="2" w:space="0" w:color="auto"/>
              <w:left w:val="single" w:sz="2" w:space="0" w:color="auto"/>
              <w:bottom w:val="single" w:sz="2" w:space="0" w:color="auto"/>
              <w:right w:val="single" w:sz="2" w:space="0" w:color="auto"/>
            </w:tcBorders>
          </w:tcPr>
          <w:p w:rsidR="008F0CF0" w:rsidRDefault="008F0CF0" w:rsidP="008F0CF0">
            <w:pPr>
              <w:pStyle w:val="TAL"/>
              <w:rPr>
                <w:ins w:id="541" w:author="4334" w:date="2020-12-29T09:50:00Z"/>
                <w:rFonts w:cs="Arial"/>
                <w:szCs w:val="18"/>
                <w:lang w:eastAsia="en-GB"/>
              </w:rPr>
            </w:pPr>
          </w:p>
        </w:tc>
      </w:tr>
      <w:tr w:rsidR="00C53C29" w:rsidRPr="009C4728" w:rsidTr="0021138B">
        <w:trPr>
          <w:gridBefore w:val="1"/>
          <w:gridAfter w:val="1"/>
          <w:wBefore w:w="489" w:type="dxa"/>
          <w:wAfter w:w="31" w:type="dxa"/>
          <w:cantSplit/>
          <w:trHeight w:val="113"/>
          <w:jc w:val="center"/>
        </w:trPr>
        <w:tc>
          <w:tcPr>
            <w:tcW w:w="9693" w:type="dxa"/>
            <w:gridSpan w:val="15"/>
            <w:tcBorders>
              <w:top w:val="single" w:sz="4" w:space="0" w:color="auto"/>
              <w:left w:val="single" w:sz="4" w:space="0" w:color="auto"/>
              <w:bottom w:val="single" w:sz="4" w:space="0" w:color="auto"/>
              <w:right w:val="single" w:sz="2" w:space="0" w:color="auto"/>
            </w:tcBorders>
            <w:shd w:val="clear" w:color="auto" w:fill="auto"/>
          </w:tcPr>
          <w:p w:rsidR="00C53C29" w:rsidRPr="009C4728" w:rsidRDefault="00C53C29" w:rsidP="0021138B">
            <w:pPr>
              <w:pStyle w:val="TAN"/>
              <w:rPr>
                <w:rFonts w:cs="Arial"/>
              </w:rPr>
            </w:pPr>
            <w:r w:rsidRPr="009C4728">
              <w:rPr>
                <w:rFonts w:cs="Arial"/>
              </w:rPr>
              <w:t>NOTE 5:</w:t>
            </w:r>
            <w:r w:rsidRPr="009C4728">
              <w:rPr>
                <w:rFonts w:cs="Arial"/>
              </w:rPr>
              <w:tab/>
              <w:t>Void</w:t>
            </w:r>
          </w:p>
        </w:tc>
      </w:tr>
    </w:tbl>
    <w:p w:rsidR="00C53C29" w:rsidRPr="009C4728" w:rsidRDefault="00C53C29" w:rsidP="00C53C29"/>
    <w:p w:rsidR="00C53C29" w:rsidRPr="009C4728" w:rsidRDefault="00C53C29" w:rsidP="00C53C29">
      <w:pPr>
        <w:pStyle w:val="NO"/>
      </w:pPr>
      <w:r w:rsidRPr="009C4728">
        <w:t>NOTE 1:</w:t>
      </w:r>
      <w:r w:rsidRPr="009C4728">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w:t>
      </w:r>
      <w:r w:rsidRPr="009C4728" w:rsidDel="00B62512">
        <w:t xml:space="preserve"> </w:t>
      </w:r>
      <w:r w:rsidRPr="009C4728">
        <w:t>operating band (see Tables 4.5-1 and 4.5-2). Emission limits for this excluded frequency range may be covered by local or regional requirements.</w:t>
      </w:r>
    </w:p>
    <w:p w:rsidR="00C53C29" w:rsidRPr="009C4728" w:rsidRDefault="00C53C29" w:rsidP="00C53C29">
      <w:pPr>
        <w:pStyle w:val="NO"/>
      </w:pPr>
      <w:r w:rsidRPr="009C4728">
        <w:t>NOTE 2:</w:t>
      </w:r>
      <w:r w:rsidRPr="009C4728">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rsidR="00C53C29" w:rsidRPr="009C4728" w:rsidRDefault="00C53C29" w:rsidP="00C53C29">
      <w:pPr>
        <w:pStyle w:val="NO"/>
      </w:pPr>
      <w:r w:rsidRPr="009C4728">
        <w:t>NOTE 3:</w:t>
      </w:r>
      <w:r w:rsidRPr="009C4728">
        <w:tab/>
        <w:t>For the protection of DCS1800, UTRA Band III, E-UTRA Band 3 or NR Band n3 in China, the frequency ranges of the downlink and uplink protection requirements are 1805 – 1850 MHz and 1710 – 1755 MHz respectively.</w:t>
      </w:r>
    </w:p>
    <w:p w:rsidR="00C53C29" w:rsidRPr="009C4728" w:rsidRDefault="00C53C29" w:rsidP="00C53C29">
      <w:pPr>
        <w:pStyle w:val="NO"/>
      </w:pPr>
      <w:r w:rsidRPr="009C4728">
        <w:t>NOTE 4:</w:t>
      </w:r>
      <w:r w:rsidRPr="009C4728">
        <w:tab/>
        <w:t xml:space="preserve">TDD base stations deployed in the same geographical area, that are synchronized and use the same or adjacent operating bands can transmit without additional co-existence requirements. For unsynchronized base stations </w:t>
      </w:r>
      <w:r w:rsidRPr="009C4728">
        <w:rPr>
          <w:lang w:eastAsia="zh-CN"/>
        </w:rPr>
        <w:t>(except in Band 46)</w:t>
      </w:r>
      <w:r w:rsidRPr="009C4728">
        <w:t xml:space="preserve">, special co-existence requirements may apply that are not covered by the 3GPP specifications. </w:t>
      </w:r>
    </w:p>
    <w:p w:rsidR="00C53C29" w:rsidRPr="009C4728" w:rsidRDefault="00C53C29" w:rsidP="00C53C29">
      <w:pPr>
        <w:pStyle w:val="NO"/>
      </w:pPr>
      <w:r w:rsidRPr="009C4728">
        <w:t>NOTE 6:</w:t>
      </w:r>
      <w:r w:rsidRPr="009C4728">
        <w:tab/>
        <w:t>For Band 28 BS, specific solutions may be required to fulfil the spurious emissions limits for BS for co-existence with Band 27 UL operating band.</w:t>
      </w:r>
    </w:p>
    <w:p w:rsidR="00C53C29" w:rsidRPr="009C4728" w:rsidRDefault="00C53C29" w:rsidP="00C53C29">
      <w:pPr>
        <w:pStyle w:val="NO"/>
      </w:pPr>
      <w:r w:rsidRPr="009C4728">
        <w:t>NOTE 7:</w:t>
      </w:r>
      <w:r w:rsidRPr="009C4728">
        <w:tab/>
        <w:t xml:space="preserve">For Band 29 BS, specific solutions may be required to fulfil the spurious emissions limits for BS for co-existence with UTRA Band XII or E-UTRA Band 12 or NR Band n12 UL operating band or E-UTRA Band 17 UL operating band </w:t>
      </w:r>
      <w:bookmarkStart w:id="542" w:name="_Hlk506220100"/>
      <w:r w:rsidRPr="009C4728">
        <w:t>or E-UTRA Band 85 UL operating band</w:t>
      </w:r>
      <w:bookmarkEnd w:id="542"/>
      <w:r w:rsidRPr="009C4728">
        <w:t>.</w:t>
      </w:r>
    </w:p>
    <w:p w:rsidR="00C53C29" w:rsidRPr="009C4728" w:rsidRDefault="00C53C29" w:rsidP="00C53C29">
      <w:pPr>
        <w:rPr>
          <w:rFonts w:cs="v3.8.0"/>
          <w:lang w:eastAsia="zh-CN"/>
        </w:rPr>
      </w:pPr>
      <w:r w:rsidRPr="009C4728">
        <w:t>The following requirement may be applied for the protection of PHS.</w:t>
      </w:r>
      <w:r w:rsidRPr="009C4728">
        <w:rPr>
          <w:rFonts w:cs="v3.8.0"/>
        </w:rPr>
        <w:t xml:space="preserve"> This requirement is also applicable at specified frequencies falling between </w:t>
      </w:r>
      <w:r w:rsidRPr="009C4728">
        <w:t>Δf</w:t>
      </w:r>
      <w:r w:rsidRPr="009C4728">
        <w:rPr>
          <w:vertAlign w:val="subscript"/>
        </w:rPr>
        <w:t>OBUE</w:t>
      </w:r>
      <w:r w:rsidRPr="009C4728">
        <w:rPr>
          <w:rFonts w:cs="v3.8.0"/>
        </w:rPr>
        <w:t xml:space="preserve"> below the </w:t>
      </w:r>
      <w:r w:rsidRPr="009C4728">
        <w:t>lowest BS transmitter frequency of the downlink operating band and Δf</w:t>
      </w:r>
      <w:r w:rsidRPr="009C4728">
        <w:rPr>
          <w:vertAlign w:val="subscript"/>
        </w:rPr>
        <w:t>OBUE</w:t>
      </w:r>
      <w:r w:rsidRPr="009C4728">
        <w:t xml:space="preserve"> above the highest BS transmitter frequency of the downlink operating band.</w:t>
      </w:r>
    </w:p>
    <w:p w:rsidR="00C53C29" w:rsidRPr="009C4728" w:rsidRDefault="00C53C29" w:rsidP="00C53C29">
      <w:r w:rsidRPr="009C4728">
        <w:t>The power of any spurious emission shall not exceed:</w:t>
      </w:r>
    </w:p>
    <w:p w:rsidR="00C53C29" w:rsidRPr="009C4728" w:rsidRDefault="00C53C29" w:rsidP="00C53C29">
      <w:pPr>
        <w:pStyle w:val="TH"/>
      </w:pPr>
      <w:r w:rsidRPr="009C4728">
        <w:t>Table 6.6.1.3.1-2: BS Spurious emissions limits for BS for co-existence with</w:t>
      </w:r>
      <w:r w:rsidRPr="009C4728" w:rsidDel="00E2020E">
        <w:t xml:space="preserve"> </w:t>
      </w:r>
      <w:r w:rsidRPr="009C4728">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53C29" w:rsidRPr="009C4728" w:rsidTr="0021138B">
        <w:trPr>
          <w:cantSplit/>
          <w:jc w:val="center"/>
        </w:trPr>
        <w:tc>
          <w:tcPr>
            <w:tcW w:w="2538" w:type="dxa"/>
          </w:tcPr>
          <w:p w:rsidR="00C53C29" w:rsidRPr="009C4728" w:rsidRDefault="00C53C29" w:rsidP="0021138B">
            <w:pPr>
              <w:pStyle w:val="TAH"/>
              <w:rPr>
                <w:rFonts w:cs="Arial"/>
              </w:rPr>
            </w:pPr>
            <w:r w:rsidRPr="009C4728">
              <w:rPr>
                <w:rFonts w:cs="Arial"/>
              </w:rPr>
              <w:t>Frequency range</w:t>
            </w:r>
          </w:p>
        </w:tc>
        <w:tc>
          <w:tcPr>
            <w:tcW w:w="1276" w:type="dxa"/>
          </w:tcPr>
          <w:p w:rsidR="00C53C29" w:rsidRPr="009C4728" w:rsidRDefault="00C53C29" w:rsidP="0021138B">
            <w:pPr>
              <w:pStyle w:val="TAH"/>
              <w:rPr>
                <w:rFonts w:cs="Arial"/>
              </w:rPr>
            </w:pPr>
            <w:r w:rsidRPr="009C4728">
              <w:rPr>
                <w:rFonts w:cs="Arial"/>
              </w:rPr>
              <w:t>Maximum Level</w:t>
            </w:r>
          </w:p>
        </w:tc>
        <w:tc>
          <w:tcPr>
            <w:tcW w:w="1418" w:type="dxa"/>
          </w:tcPr>
          <w:p w:rsidR="00C53C29" w:rsidRPr="009C4728" w:rsidRDefault="00C53C29" w:rsidP="0021138B">
            <w:pPr>
              <w:pStyle w:val="TAH"/>
              <w:rPr>
                <w:rFonts w:cs="Arial"/>
              </w:rPr>
            </w:pPr>
            <w:r w:rsidRPr="009C4728">
              <w:rPr>
                <w:rFonts w:cs="Arial"/>
              </w:rPr>
              <w:t>Measurement Bandwidth</w:t>
            </w:r>
          </w:p>
        </w:tc>
        <w:tc>
          <w:tcPr>
            <w:tcW w:w="3617" w:type="dxa"/>
          </w:tcPr>
          <w:p w:rsidR="00C53C29" w:rsidRPr="009C4728" w:rsidRDefault="00C53C29" w:rsidP="0021138B">
            <w:pPr>
              <w:pStyle w:val="TAH"/>
              <w:rPr>
                <w:rFonts w:cs="Arial"/>
              </w:rPr>
            </w:pPr>
            <w:r w:rsidRPr="009C4728">
              <w:rPr>
                <w:rFonts w:cs="Arial"/>
              </w:rPr>
              <w:t>Note</w:t>
            </w:r>
          </w:p>
        </w:tc>
      </w:tr>
      <w:tr w:rsidR="00C53C29" w:rsidRPr="009C4728" w:rsidTr="0021138B">
        <w:trPr>
          <w:cantSplit/>
          <w:trHeight w:val="163"/>
          <w:jc w:val="center"/>
        </w:trPr>
        <w:tc>
          <w:tcPr>
            <w:tcW w:w="2538"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 xml:space="preserve">1884.5 </w:t>
            </w:r>
            <w:r w:rsidRPr="009C4728">
              <w:rPr>
                <w:rFonts w:cs="Arial"/>
              </w:rPr>
              <w:noBreakHyphen/>
              <w:t xml:space="preserve"> 1915.7 MHz</w:t>
            </w:r>
          </w:p>
        </w:tc>
        <w:tc>
          <w:tcPr>
            <w:tcW w:w="1276"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-41 dBm</w:t>
            </w:r>
          </w:p>
        </w:tc>
        <w:tc>
          <w:tcPr>
            <w:tcW w:w="1418"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300 kHz</w:t>
            </w:r>
          </w:p>
        </w:tc>
        <w:tc>
          <w:tcPr>
            <w:tcW w:w="36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Applicable for co-existence with PHS system operating in 1884.5-1915.7 MHz</w:t>
            </w:r>
            <w:r w:rsidRPr="009C4728" w:rsidDel="00A603A7">
              <w:rPr>
                <w:rFonts w:cs="Arial"/>
              </w:rPr>
              <w:t xml:space="preserve"> </w:t>
            </w:r>
          </w:p>
        </w:tc>
      </w:tr>
      <w:tr w:rsidR="00C53C29" w:rsidRPr="009C4728" w:rsidTr="0021138B">
        <w:trPr>
          <w:cantSplit/>
          <w:trHeight w:val="163"/>
          <w:jc w:val="center"/>
        </w:trPr>
        <w:tc>
          <w:tcPr>
            <w:tcW w:w="8849" w:type="dxa"/>
            <w:gridSpan w:val="4"/>
            <w:tcBorders>
              <w:top w:val="single" w:sz="4" w:space="0" w:color="auto"/>
            </w:tcBorders>
          </w:tcPr>
          <w:p w:rsidR="00C53C29" w:rsidRPr="009C4728" w:rsidRDefault="00C53C29" w:rsidP="0021138B">
            <w:pPr>
              <w:pStyle w:val="TAN"/>
              <w:rPr>
                <w:rFonts w:cs="Arial"/>
              </w:rPr>
            </w:pPr>
            <w:r w:rsidRPr="009C4728">
              <w:rPr>
                <w:rFonts w:cs="Arial"/>
              </w:rPr>
              <w:t>NOTE:</w:t>
            </w:r>
            <w:r w:rsidRPr="009C4728">
              <w:rPr>
                <w:rFonts w:cs="Arial"/>
              </w:rPr>
              <w:tab/>
              <w:t>The requirement is not applicable in China.</w:t>
            </w:r>
          </w:p>
        </w:tc>
      </w:tr>
    </w:tbl>
    <w:p w:rsidR="00C53C29" w:rsidRPr="009C4728" w:rsidRDefault="00C53C29" w:rsidP="00C53C29"/>
    <w:p w:rsidR="00C53C29" w:rsidRPr="009C4728" w:rsidRDefault="00C53C29" w:rsidP="00C53C29">
      <w:pPr>
        <w:rPr>
          <w:rFonts w:cs="v5.0.0"/>
          <w:lang w:eastAsia="zh-CN"/>
        </w:rPr>
      </w:pPr>
      <w:r w:rsidRPr="009C4728">
        <w:rPr>
          <w:rFonts w:cs="v5.0.0"/>
        </w:rPr>
        <w:t>The following requirement may apply to E-UTRA BS operating in Band 41 in certain regions.</w:t>
      </w:r>
      <w:r w:rsidRPr="009C4728">
        <w:rPr>
          <w:rFonts w:cs="v3.8.0"/>
        </w:rPr>
        <w:t xml:space="preserve"> This requirement is also applicable at</w:t>
      </w:r>
      <w:r w:rsidRPr="009C4728">
        <w:t xml:space="preserve"> </w:t>
      </w:r>
      <w:r w:rsidRPr="009C4728">
        <w:rPr>
          <w:rFonts w:cs="v3.8.0"/>
        </w:rPr>
        <w:t>the frequency range from 10 MHz below the lowest frequency of the BS downlink operating band up to 10 MHz above the highest frequency of the BS downlink operating band.</w:t>
      </w:r>
    </w:p>
    <w:p w:rsidR="00C53C29" w:rsidRPr="009C4728" w:rsidRDefault="00C53C29" w:rsidP="00C53C29">
      <w:pPr>
        <w:keepNext/>
        <w:rPr>
          <w:rFonts w:cs="v5.0.0"/>
        </w:rPr>
      </w:pPr>
      <w:r w:rsidRPr="009C4728">
        <w:rPr>
          <w:rFonts w:cs="v5.0.0"/>
        </w:rPr>
        <w:lastRenderedPageBreak/>
        <w:t>The power of any spurious emission shall not exceed:</w:t>
      </w:r>
    </w:p>
    <w:p w:rsidR="00C53C29" w:rsidRPr="009C4728" w:rsidRDefault="00C53C29" w:rsidP="00C53C29">
      <w:pPr>
        <w:pStyle w:val="TH"/>
        <w:rPr>
          <w:rFonts w:cs="v5.0.0"/>
        </w:rPr>
      </w:pPr>
      <w:r w:rsidRPr="009C4728">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9C4728">
          <w:rPr>
            <w:rFonts w:cs="v5.0.0"/>
          </w:rPr>
          <w:t>6.6.</w:t>
        </w:r>
        <w:r w:rsidRPr="009C4728">
          <w:rPr>
            <w:rFonts w:cs="v5.0.0"/>
            <w:lang w:eastAsia="zh-CN"/>
          </w:rPr>
          <w:t>1</w:t>
        </w:r>
      </w:smartTag>
      <w:r w:rsidRPr="009C4728">
        <w:rPr>
          <w:rFonts w:cs="v5.0.0"/>
        </w:rPr>
        <w:t>.3.1-</w:t>
      </w:r>
      <w:r w:rsidRPr="009C4728">
        <w:rPr>
          <w:rFonts w:cs="v5.0.0"/>
          <w:lang w:eastAsia="zh-CN"/>
        </w:rPr>
        <w:t>3</w:t>
      </w:r>
      <w:r w:rsidRPr="009C4728">
        <w:rPr>
          <w:rFonts w:cs="v5.0.0"/>
        </w:rPr>
        <w:t xml:space="preserve">: Additional </w:t>
      </w:r>
      <w:r w:rsidRPr="009C4728">
        <w:t xml:space="preserve">BS Spurious emissions limits for Band </w:t>
      </w:r>
      <w:r w:rsidRPr="009C4728">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rsidTr="0021138B">
        <w:trPr>
          <w:cantSplit/>
          <w:jc w:val="center"/>
        </w:trPr>
        <w:tc>
          <w:tcPr>
            <w:tcW w:w="2376" w:type="dxa"/>
          </w:tcPr>
          <w:p w:rsidR="00C53C29" w:rsidRPr="009C4728" w:rsidRDefault="00C53C29" w:rsidP="0021138B">
            <w:pPr>
              <w:pStyle w:val="TAH"/>
              <w:rPr>
                <w:rFonts w:cs="v5.0.0"/>
              </w:rPr>
            </w:pPr>
            <w:r w:rsidRPr="009C4728">
              <w:rPr>
                <w:rFonts w:cs="v5.0.0"/>
              </w:rPr>
              <w:t>Frequency range</w:t>
            </w:r>
          </w:p>
        </w:tc>
        <w:tc>
          <w:tcPr>
            <w:tcW w:w="1276" w:type="dxa"/>
          </w:tcPr>
          <w:p w:rsidR="00C53C29" w:rsidRPr="009C4728" w:rsidRDefault="00C53C29" w:rsidP="0021138B">
            <w:pPr>
              <w:pStyle w:val="TAH"/>
              <w:rPr>
                <w:rFonts w:cs="v5.0.0"/>
              </w:rPr>
            </w:pPr>
            <w:r w:rsidRPr="009C4728">
              <w:rPr>
                <w:rFonts w:cs="v5.0.0"/>
              </w:rPr>
              <w:t>Maximum Level</w:t>
            </w:r>
          </w:p>
        </w:tc>
        <w:tc>
          <w:tcPr>
            <w:tcW w:w="1418" w:type="dxa"/>
          </w:tcPr>
          <w:p w:rsidR="00C53C29" w:rsidRPr="009C4728" w:rsidRDefault="00C53C29" w:rsidP="0021138B">
            <w:pPr>
              <w:pStyle w:val="TAH"/>
              <w:rPr>
                <w:rFonts w:cs="v5.0.0"/>
              </w:rPr>
            </w:pPr>
            <w:r w:rsidRPr="009C4728">
              <w:rPr>
                <w:rFonts w:cs="v5.0.0"/>
              </w:rPr>
              <w:t>Measurement Bandwidth</w:t>
            </w:r>
          </w:p>
        </w:tc>
        <w:tc>
          <w:tcPr>
            <w:tcW w:w="1956" w:type="dxa"/>
          </w:tcPr>
          <w:p w:rsidR="00C53C29" w:rsidRPr="009C4728" w:rsidRDefault="00C53C29" w:rsidP="0021138B">
            <w:pPr>
              <w:pStyle w:val="TAH"/>
              <w:rPr>
                <w:rFonts w:cs="v5.0.0"/>
              </w:rPr>
            </w:pPr>
            <w:r w:rsidRPr="009C4728">
              <w:rPr>
                <w:rFonts w:cs="v5.0.0"/>
              </w:rPr>
              <w:t>Note</w:t>
            </w:r>
          </w:p>
        </w:tc>
      </w:tr>
      <w:tr w:rsidR="00C53C29" w:rsidRPr="009C4728" w:rsidTr="0021138B">
        <w:trPr>
          <w:cantSplit/>
          <w:jc w:val="center"/>
        </w:trPr>
        <w:tc>
          <w:tcPr>
            <w:tcW w:w="2376" w:type="dxa"/>
          </w:tcPr>
          <w:p w:rsidR="00C53C29" w:rsidRPr="009C4728" w:rsidRDefault="00C53C29" w:rsidP="0021138B">
            <w:pPr>
              <w:pStyle w:val="TAC"/>
              <w:rPr>
                <w:rFonts w:cs="v5.0.0"/>
              </w:rPr>
            </w:pPr>
            <w:r w:rsidRPr="009C4728">
              <w:rPr>
                <w:rFonts w:cs="Arial"/>
                <w:szCs w:val="21"/>
              </w:rPr>
              <w:t>2505MHz – 2535MHz</w:t>
            </w:r>
          </w:p>
        </w:tc>
        <w:tc>
          <w:tcPr>
            <w:tcW w:w="1276" w:type="dxa"/>
          </w:tcPr>
          <w:p w:rsidR="00C53C29" w:rsidRPr="009C4728" w:rsidRDefault="00C53C29" w:rsidP="0021138B">
            <w:pPr>
              <w:pStyle w:val="TAC"/>
              <w:rPr>
                <w:rFonts w:cs="v5.0.0"/>
              </w:rPr>
            </w:pPr>
            <w:r w:rsidRPr="009C4728">
              <w:rPr>
                <w:rFonts w:cs="Arial"/>
                <w:szCs w:val="21"/>
              </w:rPr>
              <w:t>-42dBm</w:t>
            </w:r>
          </w:p>
        </w:tc>
        <w:tc>
          <w:tcPr>
            <w:tcW w:w="1418" w:type="dxa"/>
          </w:tcPr>
          <w:p w:rsidR="00C53C29" w:rsidRPr="009C4728" w:rsidRDefault="00C53C29" w:rsidP="0021138B">
            <w:pPr>
              <w:pStyle w:val="TAC"/>
              <w:rPr>
                <w:rFonts w:cs="v5.0.0"/>
                <w:lang w:eastAsia="zh-CN"/>
              </w:rPr>
            </w:pPr>
            <w:r w:rsidRPr="009C4728">
              <w:rPr>
                <w:rFonts w:cs="v5.0.0"/>
                <w:lang w:eastAsia="zh-CN"/>
              </w:rPr>
              <w:t>1 MHz</w:t>
            </w:r>
          </w:p>
        </w:tc>
        <w:tc>
          <w:tcPr>
            <w:tcW w:w="1956" w:type="dxa"/>
          </w:tcPr>
          <w:p w:rsidR="00C53C29" w:rsidRPr="009C4728" w:rsidRDefault="00C53C29" w:rsidP="0021138B">
            <w:pPr>
              <w:pStyle w:val="TAC"/>
              <w:rPr>
                <w:rFonts w:cs="v5.0.0"/>
              </w:rPr>
            </w:pPr>
          </w:p>
        </w:tc>
      </w:tr>
      <w:tr w:rsidR="00C53C29" w:rsidRPr="009C4728" w:rsidTr="0021138B">
        <w:trPr>
          <w:cantSplit/>
          <w:jc w:val="center"/>
        </w:trPr>
        <w:tc>
          <w:tcPr>
            <w:tcW w:w="2376" w:type="dxa"/>
          </w:tcPr>
          <w:p w:rsidR="00C53C29" w:rsidRPr="009C4728" w:rsidRDefault="00C53C29" w:rsidP="0021138B">
            <w:pPr>
              <w:pStyle w:val="TAC"/>
              <w:rPr>
                <w:rFonts w:cs="Arial"/>
                <w:szCs w:val="21"/>
              </w:rPr>
            </w:pPr>
            <w:r w:rsidRPr="009C4728">
              <w:rPr>
                <w:rFonts w:cs="Arial"/>
                <w:szCs w:val="21"/>
              </w:rPr>
              <w:t>2535MHz – 2655MHz</w:t>
            </w:r>
          </w:p>
        </w:tc>
        <w:tc>
          <w:tcPr>
            <w:tcW w:w="1276" w:type="dxa"/>
          </w:tcPr>
          <w:p w:rsidR="00C53C29" w:rsidRPr="009C4728" w:rsidRDefault="00C53C29" w:rsidP="0021138B">
            <w:pPr>
              <w:pStyle w:val="TAC"/>
              <w:rPr>
                <w:rFonts w:cs="Arial"/>
                <w:szCs w:val="21"/>
                <w:lang w:eastAsia="zh-CN"/>
              </w:rPr>
            </w:pPr>
            <w:r w:rsidRPr="009C4728">
              <w:rPr>
                <w:rFonts w:cs="Arial"/>
                <w:szCs w:val="21"/>
              </w:rPr>
              <w:t>-22dBm</w:t>
            </w:r>
          </w:p>
        </w:tc>
        <w:tc>
          <w:tcPr>
            <w:tcW w:w="1418" w:type="dxa"/>
          </w:tcPr>
          <w:p w:rsidR="00C53C29" w:rsidRPr="009C4728" w:rsidRDefault="00C53C29" w:rsidP="0021138B">
            <w:pPr>
              <w:pStyle w:val="TAC"/>
              <w:rPr>
                <w:rFonts w:cs="v5.0.0"/>
              </w:rPr>
            </w:pPr>
            <w:r w:rsidRPr="009C4728">
              <w:rPr>
                <w:rFonts w:cs="v5.0.0"/>
                <w:lang w:eastAsia="zh-CN"/>
              </w:rPr>
              <w:t>1 MHz</w:t>
            </w:r>
          </w:p>
        </w:tc>
        <w:tc>
          <w:tcPr>
            <w:tcW w:w="1956" w:type="dxa"/>
          </w:tcPr>
          <w:p w:rsidR="00C53C29" w:rsidRPr="009C4728" w:rsidRDefault="00C53C29" w:rsidP="0021138B">
            <w:pPr>
              <w:pStyle w:val="TAC"/>
              <w:jc w:val="left"/>
              <w:rPr>
                <w:rFonts w:cs="v5.0.0"/>
                <w:lang w:eastAsia="zh-CN"/>
              </w:rPr>
            </w:pPr>
            <w:r w:rsidRPr="009C4728">
              <w:rPr>
                <w:rFonts w:cs="v5.0.0"/>
              </w:rPr>
              <w:t xml:space="preserve">Applicable at offsets </w:t>
            </w:r>
            <w:r w:rsidRPr="009C4728">
              <w:rPr>
                <w:rFonts w:cs="Arial"/>
              </w:rPr>
              <w:t>≥</w:t>
            </w:r>
            <w:r w:rsidRPr="009C4728">
              <w:rPr>
                <w:rFonts w:cs="v5.0.0"/>
              </w:rPr>
              <w:t xml:space="preserve"> 250% of channel bandwidth from carrier frequency</w:t>
            </w:r>
          </w:p>
        </w:tc>
      </w:tr>
      <w:tr w:rsidR="00C53C29" w:rsidRPr="009C4728" w:rsidTr="0021138B">
        <w:trPr>
          <w:cantSplit/>
          <w:jc w:val="center"/>
        </w:trPr>
        <w:tc>
          <w:tcPr>
            <w:tcW w:w="2376" w:type="dxa"/>
          </w:tcPr>
          <w:p w:rsidR="00C53C29" w:rsidRPr="009C4728" w:rsidRDefault="00C53C29" w:rsidP="0021138B">
            <w:pPr>
              <w:pStyle w:val="TAC"/>
              <w:rPr>
                <w:rFonts w:cs="Arial"/>
                <w:szCs w:val="21"/>
              </w:rPr>
            </w:pPr>
          </w:p>
        </w:tc>
        <w:tc>
          <w:tcPr>
            <w:tcW w:w="1276" w:type="dxa"/>
          </w:tcPr>
          <w:p w:rsidR="00C53C29" w:rsidRPr="009C4728" w:rsidRDefault="00C53C29" w:rsidP="0021138B">
            <w:pPr>
              <w:pStyle w:val="TAC"/>
              <w:rPr>
                <w:rFonts w:cs="Arial"/>
                <w:szCs w:val="21"/>
                <w:lang w:eastAsia="zh-CN"/>
              </w:rPr>
            </w:pPr>
          </w:p>
        </w:tc>
        <w:tc>
          <w:tcPr>
            <w:tcW w:w="1418" w:type="dxa"/>
          </w:tcPr>
          <w:p w:rsidR="00C53C29" w:rsidRPr="009C4728" w:rsidRDefault="00C53C29" w:rsidP="0021138B">
            <w:pPr>
              <w:pStyle w:val="TAC"/>
              <w:rPr>
                <w:rFonts w:cs="v5.0.0"/>
              </w:rPr>
            </w:pPr>
          </w:p>
        </w:tc>
        <w:tc>
          <w:tcPr>
            <w:tcW w:w="1956" w:type="dxa"/>
          </w:tcPr>
          <w:p w:rsidR="00C53C29" w:rsidRPr="009C4728" w:rsidRDefault="00C53C29" w:rsidP="0021138B">
            <w:pPr>
              <w:pStyle w:val="TAC"/>
              <w:rPr>
                <w:rFonts w:cs="v5.0.0"/>
              </w:rPr>
            </w:pPr>
          </w:p>
        </w:tc>
      </w:tr>
      <w:tr w:rsidR="00C53C29" w:rsidRPr="009C4728" w:rsidTr="0021138B">
        <w:trPr>
          <w:cantSplit/>
          <w:jc w:val="center"/>
        </w:trPr>
        <w:tc>
          <w:tcPr>
            <w:tcW w:w="7026" w:type="dxa"/>
            <w:gridSpan w:val="4"/>
          </w:tcPr>
          <w:p w:rsidR="00C53C29" w:rsidRPr="009C4728" w:rsidRDefault="00C53C29" w:rsidP="0021138B">
            <w:pPr>
              <w:pStyle w:val="TAN"/>
              <w:rPr>
                <w:rFonts w:cs="Arial"/>
              </w:rPr>
            </w:pPr>
            <w:r w:rsidRPr="009C4728">
              <w:rPr>
                <w:rFonts w:cs="Arial"/>
              </w:rPr>
              <w:t>NOTE:</w:t>
            </w:r>
            <w:r w:rsidRPr="009C4728">
              <w:rPr>
                <w:rFonts w:cs="Arial"/>
              </w:rPr>
              <w:tab/>
              <w:t>This requirement applies for 10 or 20 MHz E-UTRA carriers allocated within 2545-2575MHz or 2595-2645MHz.</w:t>
            </w:r>
          </w:p>
        </w:tc>
      </w:tr>
    </w:tbl>
    <w:p w:rsidR="00C53C29" w:rsidRPr="009C4728" w:rsidRDefault="00C53C29" w:rsidP="00C53C29"/>
    <w:p w:rsidR="00C53C29" w:rsidRPr="009C4728" w:rsidRDefault="00C53C29" w:rsidP="00C53C29">
      <w:pPr>
        <w:rPr>
          <w:rFonts w:cs="v5.0.0"/>
          <w:lang w:eastAsia="zh-CN"/>
        </w:rPr>
      </w:pPr>
      <w:r w:rsidRPr="009C4728">
        <w:rPr>
          <w:rFonts w:cs="v5.0.0"/>
        </w:rPr>
        <w:t>The following requirement may apply to BS operating in Band 30 in certain regions.</w:t>
      </w:r>
      <w:r w:rsidRPr="009C4728">
        <w:t xml:space="preserve"> This requirement is also applicable at the frequency range from 10 MHz below the lowest frequency of the BS downlink operating band up to 10 MHz above the highest frequency of the BS downlink operating band.</w:t>
      </w:r>
    </w:p>
    <w:p w:rsidR="00C53C29" w:rsidRPr="009C4728" w:rsidRDefault="00C53C29" w:rsidP="00C53C29">
      <w:r w:rsidRPr="009C4728">
        <w:t>The power of any spurious emission shall not exceed:</w:t>
      </w:r>
    </w:p>
    <w:p w:rsidR="00C53C29" w:rsidRPr="009C4728" w:rsidRDefault="00C53C29" w:rsidP="00C53C29">
      <w:pPr>
        <w:pStyle w:val="TH"/>
        <w:rPr>
          <w:rFonts w:cs="v5.0.0"/>
        </w:rPr>
      </w:pPr>
      <w:r w:rsidRPr="009C4728">
        <w:rPr>
          <w:rFonts w:cs="v5.0.0"/>
        </w:rPr>
        <w:t>Table 6.6.</w:t>
      </w:r>
      <w:r w:rsidRPr="009C4728">
        <w:rPr>
          <w:rFonts w:cs="v5.0.0"/>
          <w:lang w:eastAsia="zh-CN"/>
        </w:rPr>
        <w:t>1</w:t>
      </w:r>
      <w:r w:rsidRPr="009C4728">
        <w:rPr>
          <w:rFonts w:cs="v5.0.0"/>
        </w:rPr>
        <w:t>.3.1-</w:t>
      </w:r>
      <w:r w:rsidRPr="009C4728">
        <w:rPr>
          <w:rFonts w:cs="v5.0.0"/>
          <w:lang w:eastAsia="zh-CN"/>
        </w:rPr>
        <w:t>4</w:t>
      </w:r>
      <w:r w:rsidRPr="009C4728">
        <w:rPr>
          <w:rFonts w:cs="v5.0.0"/>
        </w:rPr>
        <w:t xml:space="preserve">: Additional </w:t>
      </w:r>
      <w:r w:rsidRPr="009C4728">
        <w:t xml:space="preserve">BS Spurious emissions limits for Band </w:t>
      </w:r>
      <w:r w:rsidRPr="009C4728">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rsidTr="0021138B">
        <w:trPr>
          <w:cantSplit/>
          <w:jc w:val="center"/>
        </w:trPr>
        <w:tc>
          <w:tcPr>
            <w:tcW w:w="2376" w:type="dxa"/>
          </w:tcPr>
          <w:p w:rsidR="00C53C29" w:rsidRPr="009C4728" w:rsidRDefault="00C53C29" w:rsidP="0021138B">
            <w:pPr>
              <w:pStyle w:val="TAH"/>
              <w:rPr>
                <w:rFonts w:cs="Arial"/>
              </w:rPr>
            </w:pPr>
            <w:r w:rsidRPr="009C4728">
              <w:rPr>
                <w:rFonts w:cs="Arial"/>
              </w:rPr>
              <w:t>Frequency range</w:t>
            </w:r>
          </w:p>
        </w:tc>
        <w:tc>
          <w:tcPr>
            <w:tcW w:w="1276" w:type="dxa"/>
          </w:tcPr>
          <w:p w:rsidR="00C53C29" w:rsidRPr="009C4728" w:rsidRDefault="00C53C29" w:rsidP="0021138B">
            <w:pPr>
              <w:pStyle w:val="TAH"/>
              <w:rPr>
                <w:rFonts w:cs="Arial"/>
              </w:rPr>
            </w:pPr>
            <w:r w:rsidRPr="009C4728">
              <w:rPr>
                <w:rFonts w:cs="Arial"/>
              </w:rPr>
              <w:t>Maximum Level</w:t>
            </w:r>
          </w:p>
        </w:tc>
        <w:tc>
          <w:tcPr>
            <w:tcW w:w="1418" w:type="dxa"/>
          </w:tcPr>
          <w:p w:rsidR="00C53C29" w:rsidRPr="009C4728" w:rsidRDefault="00C53C29" w:rsidP="0021138B">
            <w:pPr>
              <w:pStyle w:val="TAH"/>
              <w:rPr>
                <w:rFonts w:cs="Arial"/>
              </w:rPr>
            </w:pPr>
            <w:r w:rsidRPr="009C4728">
              <w:rPr>
                <w:rFonts w:cs="Arial"/>
              </w:rPr>
              <w:t>Measurement Bandwidth</w:t>
            </w:r>
          </w:p>
        </w:tc>
        <w:tc>
          <w:tcPr>
            <w:tcW w:w="1956" w:type="dxa"/>
          </w:tcPr>
          <w:p w:rsidR="00C53C29" w:rsidRPr="009C4728" w:rsidRDefault="00C53C29" w:rsidP="0021138B">
            <w:pPr>
              <w:pStyle w:val="TAH"/>
              <w:rPr>
                <w:rFonts w:cs="Arial"/>
              </w:rPr>
            </w:pPr>
            <w:r w:rsidRPr="009C4728">
              <w:rPr>
                <w:rFonts w:cs="Arial"/>
              </w:rPr>
              <w:t>Note</w:t>
            </w:r>
          </w:p>
        </w:tc>
      </w:tr>
      <w:tr w:rsidR="00C53C29" w:rsidRPr="009C4728" w:rsidTr="0021138B">
        <w:trPr>
          <w:cantSplit/>
          <w:jc w:val="center"/>
        </w:trPr>
        <w:tc>
          <w:tcPr>
            <w:tcW w:w="2376" w:type="dxa"/>
          </w:tcPr>
          <w:p w:rsidR="00C53C29" w:rsidRPr="009C4728" w:rsidRDefault="00C53C29" w:rsidP="0021138B">
            <w:pPr>
              <w:pStyle w:val="TAC"/>
              <w:rPr>
                <w:rFonts w:cs="v5.0.0"/>
              </w:rPr>
            </w:pPr>
            <w:r w:rsidRPr="009C4728">
              <w:rPr>
                <w:rFonts w:cs="Arial"/>
              </w:rPr>
              <w:t>2200MHz – 2345MHz</w:t>
            </w:r>
          </w:p>
        </w:tc>
        <w:tc>
          <w:tcPr>
            <w:tcW w:w="1276" w:type="dxa"/>
          </w:tcPr>
          <w:p w:rsidR="00C53C29" w:rsidRPr="009C4728" w:rsidRDefault="00C53C29" w:rsidP="0021138B">
            <w:pPr>
              <w:pStyle w:val="TAC"/>
              <w:rPr>
                <w:rFonts w:cs="Arial"/>
              </w:rPr>
            </w:pPr>
            <w:r w:rsidRPr="009C4728">
              <w:rPr>
                <w:rFonts w:cs="Arial"/>
              </w:rPr>
              <w:t>-45dBm</w:t>
            </w:r>
          </w:p>
        </w:tc>
        <w:tc>
          <w:tcPr>
            <w:tcW w:w="1418" w:type="dxa"/>
          </w:tcPr>
          <w:p w:rsidR="00C53C29" w:rsidRPr="009C4728" w:rsidRDefault="00C53C29" w:rsidP="0021138B">
            <w:pPr>
              <w:pStyle w:val="TAC"/>
              <w:rPr>
                <w:rFonts w:cs="Arial"/>
              </w:rPr>
            </w:pPr>
            <w:r w:rsidRPr="009C4728">
              <w:rPr>
                <w:rFonts w:cs="Arial"/>
              </w:rPr>
              <w:t>1 MHz</w:t>
            </w:r>
          </w:p>
        </w:tc>
        <w:tc>
          <w:tcPr>
            <w:tcW w:w="1956" w:type="dxa"/>
          </w:tcPr>
          <w:p w:rsidR="00C53C29" w:rsidRPr="009C4728" w:rsidRDefault="00C53C29" w:rsidP="0021138B">
            <w:pPr>
              <w:pStyle w:val="TAC"/>
              <w:rPr>
                <w:rFonts w:cs="v5.0.0"/>
              </w:rPr>
            </w:pPr>
          </w:p>
        </w:tc>
      </w:tr>
      <w:tr w:rsidR="00C53C29" w:rsidRPr="009C4728" w:rsidTr="0021138B">
        <w:trPr>
          <w:cantSplit/>
          <w:jc w:val="center"/>
        </w:trPr>
        <w:tc>
          <w:tcPr>
            <w:tcW w:w="2376" w:type="dxa"/>
          </w:tcPr>
          <w:p w:rsidR="00C53C29" w:rsidRPr="009C4728" w:rsidRDefault="00C53C29" w:rsidP="0021138B">
            <w:pPr>
              <w:pStyle w:val="TAC"/>
              <w:rPr>
                <w:rFonts w:cs="v5.0.0"/>
              </w:rPr>
            </w:pPr>
            <w:r w:rsidRPr="009C4728">
              <w:rPr>
                <w:rFonts w:cs="Arial"/>
              </w:rPr>
              <w:t>2362.5MHz – 2365MHz</w:t>
            </w:r>
          </w:p>
        </w:tc>
        <w:tc>
          <w:tcPr>
            <w:tcW w:w="1276" w:type="dxa"/>
          </w:tcPr>
          <w:p w:rsidR="00C53C29" w:rsidRPr="009C4728" w:rsidRDefault="00C53C29" w:rsidP="0021138B">
            <w:pPr>
              <w:pStyle w:val="TAC"/>
              <w:rPr>
                <w:rFonts w:cs="Arial"/>
              </w:rPr>
            </w:pPr>
            <w:r w:rsidRPr="009C4728">
              <w:rPr>
                <w:rFonts w:cs="Arial"/>
              </w:rPr>
              <w:t>-25dBm</w:t>
            </w:r>
          </w:p>
        </w:tc>
        <w:tc>
          <w:tcPr>
            <w:tcW w:w="1418" w:type="dxa"/>
          </w:tcPr>
          <w:p w:rsidR="00C53C29" w:rsidRPr="009C4728" w:rsidRDefault="00C53C29" w:rsidP="0021138B">
            <w:pPr>
              <w:pStyle w:val="TAC"/>
              <w:rPr>
                <w:rFonts w:cs="Arial"/>
              </w:rPr>
            </w:pPr>
            <w:r w:rsidRPr="009C4728">
              <w:rPr>
                <w:rFonts w:cs="Arial"/>
              </w:rPr>
              <w:t>1 MHz</w:t>
            </w:r>
          </w:p>
        </w:tc>
        <w:tc>
          <w:tcPr>
            <w:tcW w:w="1956" w:type="dxa"/>
          </w:tcPr>
          <w:p w:rsidR="00C53C29" w:rsidRPr="009C4728" w:rsidRDefault="00C53C29" w:rsidP="0021138B">
            <w:pPr>
              <w:pStyle w:val="TAC"/>
              <w:rPr>
                <w:rFonts w:cs="v5.0.0"/>
              </w:rPr>
            </w:pPr>
          </w:p>
        </w:tc>
      </w:tr>
      <w:tr w:rsidR="00C53C29" w:rsidRPr="009C4728" w:rsidTr="0021138B">
        <w:trPr>
          <w:cantSplit/>
          <w:jc w:val="center"/>
        </w:trPr>
        <w:tc>
          <w:tcPr>
            <w:tcW w:w="2376" w:type="dxa"/>
          </w:tcPr>
          <w:p w:rsidR="00C53C29" w:rsidRPr="009C4728" w:rsidRDefault="00C53C29" w:rsidP="0021138B">
            <w:pPr>
              <w:pStyle w:val="TAC"/>
              <w:rPr>
                <w:rFonts w:cs="v5.0.0"/>
              </w:rPr>
            </w:pPr>
            <w:r w:rsidRPr="009C4728">
              <w:rPr>
                <w:rFonts w:cs="Arial"/>
              </w:rPr>
              <w:t>2365MHz – 2367.5MHz</w:t>
            </w:r>
          </w:p>
        </w:tc>
        <w:tc>
          <w:tcPr>
            <w:tcW w:w="1276" w:type="dxa"/>
          </w:tcPr>
          <w:p w:rsidR="00C53C29" w:rsidRPr="009C4728" w:rsidRDefault="00C53C29" w:rsidP="0021138B">
            <w:pPr>
              <w:pStyle w:val="TAC"/>
              <w:rPr>
                <w:rFonts w:cs="Arial"/>
              </w:rPr>
            </w:pPr>
            <w:r w:rsidRPr="009C4728">
              <w:rPr>
                <w:rFonts w:cs="Arial"/>
              </w:rPr>
              <w:t>-40dBm</w:t>
            </w:r>
          </w:p>
        </w:tc>
        <w:tc>
          <w:tcPr>
            <w:tcW w:w="1418" w:type="dxa"/>
          </w:tcPr>
          <w:p w:rsidR="00C53C29" w:rsidRPr="009C4728" w:rsidRDefault="00C53C29" w:rsidP="0021138B">
            <w:pPr>
              <w:pStyle w:val="TAC"/>
              <w:rPr>
                <w:rFonts w:cs="Arial"/>
              </w:rPr>
            </w:pPr>
            <w:r w:rsidRPr="009C4728">
              <w:rPr>
                <w:rFonts w:cs="Arial"/>
              </w:rPr>
              <w:t>1 MHz</w:t>
            </w:r>
          </w:p>
        </w:tc>
        <w:tc>
          <w:tcPr>
            <w:tcW w:w="1956" w:type="dxa"/>
          </w:tcPr>
          <w:p w:rsidR="00C53C29" w:rsidRPr="009C4728" w:rsidRDefault="00C53C29" w:rsidP="0021138B">
            <w:pPr>
              <w:pStyle w:val="TAC"/>
              <w:rPr>
                <w:rFonts w:cs="v5.0.0"/>
              </w:rPr>
            </w:pPr>
          </w:p>
        </w:tc>
      </w:tr>
      <w:tr w:rsidR="00C53C29" w:rsidRPr="009C4728" w:rsidTr="0021138B">
        <w:trPr>
          <w:cantSplit/>
          <w:jc w:val="center"/>
        </w:trPr>
        <w:tc>
          <w:tcPr>
            <w:tcW w:w="2376" w:type="dxa"/>
          </w:tcPr>
          <w:p w:rsidR="00C53C29" w:rsidRPr="009C4728" w:rsidRDefault="00C53C29" w:rsidP="0021138B">
            <w:pPr>
              <w:pStyle w:val="TAC"/>
              <w:rPr>
                <w:rFonts w:cs="v5.0.0"/>
              </w:rPr>
            </w:pPr>
            <w:r w:rsidRPr="009C4728">
              <w:rPr>
                <w:rFonts w:cs="Arial"/>
              </w:rPr>
              <w:t>2367.5MHz – 2370MHz</w:t>
            </w:r>
          </w:p>
        </w:tc>
        <w:tc>
          <w:tcPr>
            <w:tcW w:w="1276" w:type="dxa"/>
          </w:tcPr>
          <w:p w:rsidR="00C53C29" w:rsidRPr="009C4728" w:rsidRDefault="00C53C29" w:rsidP="0021138B">
            <w:pPr>
              <w:pStyle w:val="TAC"/>
              <w:rPr>
                <w:rFonts w:cs="Arial"/>
              </w:rPr>
            </w:pPr>
            <w:r w:rsidRPr="009C4728">
              <w:rPr>
                <w:rFonts w:cs="Arial"/>
              </w:rPr>
              <w:t>-42dBm</w:t>
            </w:r>
          </w:p>
        </w:tc>
        <w:tc>
          <w:tcPr>
            <w:tcW w:w="1418" w:type="dxa"/>
          </w:tcPr>
          <w:p w:rsidR="00C53C29" w:rsidRPr="009C4728" w:rsidRDefault="00C53C29" w:rsidP="0021138B">
            <w:pPr>
              <w:pStyle w:val="TAC"/>
              <w:rPr>
                <w:rFonts w:cs="Arial"/>
              </w:rPr>
            </w:pPr>
            <w:r w:rsidRPr="009C4728">
              <w:rPr>
                <w:rFonts w:cs="Arial"/>
              </w:rPr>
              <w:t>1 MHz</w:t>
            </w:r>
          </w:p>
        </w:tc>
        <w:tc>
          <w:tcPr>
            <w:tcW w:w="1956" w:type="dxa"/>
          </w:tcPr>
          <w:p w:rsidR="00C53C29" w:rsidRPr="009C4728" w:rsidRDefault="00C53C29" w:rsidP="0021138B">
            <w:pPr>
              <w:pStyle w:val="TAC"/>
              <w:rPr>
                <w:rFonts w:cs="v5.0.0"/>
              </w:rPr>
            </w:pPr>
          </w:p>
        </w:tc>
      </w:tr>
      <w:tr w:rsidR="00C53C29" w:rsidRPr="009C4728" w:rsidTr="0021138B">
        <w:trPr>
          <w:cantSplit/>
          <w:jc w:val="center"/>
        </w:trPr>
        <w:tc>
          <w:tcPr>
            <w:tcW w:w="2376" w:type="dxa"/>
          </w:tcPr>
          <w:p w:rsidR="00C53C29" w:rsidRPr="009C4728" w:rsidRDefault="00C53C29" w:rsidP="0021138B">
            <w:pPr>
              <w:pStyle w:val="TAC"/>
              <w:rPr>
                <w:rFonts w:cs="v5.0.0"/>
              </w:rPr>
            </w:pPr>
            <w:r w:rsidRPr="009C4728">
              <w:rPr>
                <w:rFonts w:cs="Arial"/>
              </w:rPr>
              <w:t>2370MHz – 2395MHz</w:t>
            </w:r>
          </w:p>
        </w:tc>
        <w:tc>
          <w:tcPr>
            <w:tcW w:w="1276" w:type="dxa"/>
          </w:tcPr>
          <w:p w:rsidR="00C53C29" w:rsidRPr="009C4728" w:rsidRDefault="00C53C29" w:rsidP="0021138B">
            <w:pPr>
              <w:pStyle w:val="TAC"/>
              <w:rPr>
                <w:rFonts w:cs="Arial"/>
              </w:rPr>
            </w:pPr>
            <w:r w:rsidRPr="009C4728">
              <w:rPr>
                <w:rFonts w:cs="Arial"/>
              </w:rPr>
              <w:t>-45dBm</w:t>
            </w:r>
          </w:p>
        </w:tc>
        <w:tc>
          <w:tcPr>
            <w:tcW w:w="1418" w:type="dxa"/>
          </w:tcPr>
          <w:p w:rsidR="00C53C29" w:rsidRPr="009C4728" w:rsidRDefault="00C53C29" w:rsidP="0021138B">
            <w:pPr>
              <w:pStyle w:val="TAC"/>
              <w:rPr>
                <w:rFonts w:cs="Arial"/>
              </w:rPr>
            </w:pPr>
            <w:r w:rsidRPr="009C4728">
              <w:rPr>
                <w:rFonts w:cs="Arial"/>
              </w:rPr>
              <w:t>1 MHz</w:t>
            </w:r>
          </w:p>
        </w:tc>
        <w:tc>
          <w:tcPr>
            <w:tcW w:w="1956" w:type="dxa"/>
          </w:tcPr>
          <w:p w:rsidR="00C53C29" w:rsidRPr="009C4728" w:rsidRDefault="00C53C29" w:rsidP="0021138B">
            <w:pPr>
              <w:pStyle w:val="TAC"/>
              <w:rPr>
                <w:rFonts w:cs="v5.0.0"/>
              </w:rPr>
            </w:pPr>
          </w:p>
        </w:tc>
      </w:tr>
    </w:tbl>
    <w:p w:rsidR="00C53C29" w:rsidRPr="009C4728" w:rsidRDefault="00C53C29" w:rsidP="00C53C29"/>
    <w:p w:rsidR="00C53C29" w:rsidRPr="009C4728" w:rsidRDefault="00C53C29" w:rsidP="00C53C29">
      <w:pPr>
        <w:rPr>
          <w:rFonts w:cs="v3.8.0"/>
        </w:rPr>
      </w:pPr>
      <w:r w:rsidRPr="009C4728">
        <w:rPr>
          <w:rFonts w:cs="v3.8.0"/>
        </w:rPr>
        <w:t>The following requirement may apply to BS operating in Band 48 in certain regions. The power of any spurious emission shall not exceed:</w:t>
      </w:r>
    </w:p>
    <w:p w:rsidR="00C53C29" w:rsidRPr="009C4728" w:rsidRDefault="00C53C29" w:rsidP="00C53C29">
      <w:pPr>
        <w:pStyle w:val="TH"/>
        <w:rPr>
          <w:rFonts w:cs="v5.0.0"/>
        </w:rPr>
      </w:pPr>
      <w:r w:rsidRPr="009C4728">
        <w:rPr>
          <w:rFonts w:cs="v5.0.0"/>
        </w:rPr>
        <w:t xml:space="preserve">Table 6.6.1.3.1-5: Additional </w:t>
      </w:r>
      <w:r w:rsidRPr="009C4728">
        <w:t xml:space="preserve">BS Spurious emissions limits for Band </w:t>
      </w:r>
      <w:r w:rsidRPr="009C4728">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53C29" w:rsidRPr="009C4728" w:rsidRDefault="00C53C29" w:rsidP="0021138B">
            <w:pPr>
              <w:pStyle w:val="TAH"/>
              <w:rPr>
                <w:rFonts w:cs="v5.0.0"/>
                <w:lang w:eastAsia="ja-JP"/>
              </w:rPr>
            </w:pPr>
            <w:r w:rsidRPr="009C4728">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C53C29" w:rsidRPr="009C4728" w:rsidRDefault="00C53C29" w:rsidP="0021138B">
            <w:pPr>
              <w:pStyle w:val="TAH"/>
              <w:rPr>
                <w:rFonts w:cs="v5.0.0"/>
                <w:lang w:eastAsia="ja-JP"/>
              </w:rPr>
            </w:pPr>
            <w:r w:rsidRPr="009C4728">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C53C29" w:rsidRPr="009C4728" w:rsidRDefault="00C53C29" w:rsidP="0021138B">
            <w:pPr>
              <w:pStyle w:val="TAH"/>
              <w:rPr>
                <w:rFonts w:cs="v5.0.0"/>
                <w:lang w:eastAsia="ja-JP"/>
              </w:rPr>
            </w:pPr>
            <w:r w:rsidRPr="009C4728">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C53C29" w:rsidRPr="009C4728" w:rsidRDefault="00C53C29" w:rsidP="0021138B">
            <w:pPr>
              <w:pStyle w:val="TAH"/>
              <w:rPr>
                <w:rFonts w:cs="v5.0.0"/>
                <w:lang w:eastAsia="ja-JP"/>
              </w:rPr>
            </w:pPr>
            <w:r w:rsidRPr="009C4728">
              <w:rPr>
                <w:rFonts w:cs="v5.0.0"/>
                <w:lang w:eastAsia="ja-JP"/>
              </w:rPr>
              <w:t>Note</w:t>
            </w:r>
          </w:p>
        </w:tc>
      </w:tr>
      <w:tr w:rsidR="00C53C29" w:rsidRPr="009C4728"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53C29" w:rsidRPr="009C4728" w:rsidRDefault="00C53C29" w:rsidP="0021138B">
            <w:pPr>
              <w:pStyle w:val="TAC"/>
              <w:rPr>
                <w:rFonts w:cs="v5.0.0"/>
                <w:lang w:eastAsia="ja-JP"/>
              </w:rPr>
            </w:pPr>
            <w:r w:rsidRPr="009C4728">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C53C29" w:rsidRPr="009C4728" w:rsidRDefault="00C53C29" w:rsidP="0021138B">
            <w:pPr>
              <w:pStyle w:val="TAC"/>
              <w:rPr>
                <w:rFonts w:cs="v5.0.0"/>
                <w:lang w:eastAsia="ja-JP"/>
              </w:rPr>
            </w:pPr>
            <w:r w:rsidRPr="009C4728">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rsidR="00C53C29" w:rsidRPr="009C4728" w:rsidRDefault="00C53C29" w:rsidP="0021138B">
            <w:pPr>
              <w:pStyle w:val="TAC"/>
              <w:rPr>
                <w:rFonts w:cs="v5.0.0"/>
                <w:lang w:eastAsia="zh-CN"/>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C53C29" w:rsidRPr="009C4728" w:rsidRDefault="00C53C29" w:rsidP="0021138B">
            <w:pPr>
              <w:pStyle w:val="TAC"/>
              <w:jc w:val="left"/>
              <w:rPr>
                <w:rFonts w:cs="v5.0.0"/>
                <w:lang w:eastAsia="ja-JP"/>
              </w:rPr>
            </w:pPr>
            <w:r w:rsidRPr="009C4728">
              <w:rPr>
                <w:rFonts w:cs="v5.0.0"/>
                <w:lang w:eastAsia="ja-JP"/>
              </w:rPr>
              <w:t xml:space="preserve">Applicable 10MHz from the assigned channel edge </w:t>
            </w:r>
          </w:p>
        </w:tc>
      </w:tr>
      <w:tr w:rsidR="00C53C29" w:rsidRPr="009C4728"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53C29" w:rsidRPr="009C4728" w:rsidRDefault="00C53C29" w:rsidP="0021138B">
            <w:pPr>
              <w:pStyle w:val="TAC"/>
              <w:rPr>
                <w:szCs w:val="21"/>
                <w:lang w:eastAsia="ja-JP"/>
              </w:rPr>
            </w:pPr>
            <w:r w:rsidRPr="009C4728">
              <w:rPr>
                <w:szCs w:val="21"/>
                <w:lang w:eastAsia="ja-JP"/>
              </w:rPr>
              <w:t>3100MHz – 3530MHz</w:t>
            </w:r>
          </w:p>
          <w:p w:rsidR="00C53C29" w:rsidRPr="009C4728" w:rsidRDefault="00C53C29" w:rsidP="0021138B">
            <w:pPr>
              <w:pStyle w:val="TAC"/>
              <w:rPr>
                <w:szCs w:val="21"/>
                <w:lang w:eastAsia="ja-JP"/>
              </w:rPr>
            </w:pPr>
            <w:r w:rsidRPr="009C4728">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rsidR="00C53C29" w:rsidRPr="009C4728" w:rsidRDefault="00C53C29" w:rsidP="0021138B">
            <w:pPr>
              <w:pStyle w:val="TAC"/>
              <w:rPr>
                <w:szCs w:val="21"/>
                <w:lang w:eastAsia="zh-CN"/>
              </w:rPr>
            </w:pPr>
            <w:r w:rsidRPr="009C4728">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C53C29" w:rsidRPr="009C4728" w:rsidRDefault="00C53C29" w:rsidP="0021138B">
            <w:pPr>
              <w:pStyle w:val="TAC"/>
              <w:rPr>
                <w:rFonts w:cs="v5.0.0"/>
                <w:szCs w:val="22"/>
                <w:lang w:eastAsia="ja-JP"/>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C53C29" w:rsidRPr="009C4728" w:rsidRDefault="00C53C29" w:rsidP="0021138B">
            <w:pPr>
              <w:rPr>
                <w:rFonts w:cs="v5.0.0"/>
              </w:rPr>
            </w:pPr>
          </w:p>
        </w:tc>
      </w:tr>
    </w:tbl>
    <w:p w:rsidR="00C53C29" w:rsidRPr="009C4728" w:rsidRDefault="00C53C29" w:rsidP="00C53C29"/>
    <w:p w:rsidR="00C53C29" w:rsidRPr="009C4728" w:rsidRDefault="00C53C29" w:rsidP="00C53C29">
      <w:r w:rsidRPr="009C4728">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rsidR="00C53C29" w:rsidRPr="009C4728" w:rsidRDefault="00C53C29" w:rsidP="00C53C29">
      <w:pPr>
        <w:pStyle w:val="Heading4"/>
      </w:pPr>
      <w:bookmarkStart w:id="543" w:name="_Toc21093189"/>
      <w:bookmarkStart w:id="544" w:name="_Toc29762718"/>
      <w:bookmarkStart w:id="545" w:name="_Toc36025893"/>
      <w:bookmarkStart w:id="546" w:name="_Toc44584763"/>
      <w:bookmarkStart w:id="547" w:name="_Toc45869056"/>
      <w:bookmarkStart w:id="548" w:name="_Toc52553615"/>
      <w:r w:rsidRPr="009C4728">
        <w:t>6.6.1.4</w:t>
      </w:r>
      <w:r w:rsidRPr="009C4728">
        <w:tab/>
        <w:t>Co-location with other base stations</w:t>
      </w:r>
      <w:bookmarkEnd w:id="543"/>
      <w:bookmarkEnd w:id="544"/>
      <w:bookmarkEnd w:id="545"/>
      <w:bookmarkEnd w:id="546"/>
      <w:bookmarkEnd w:id="547"/>
      <w:bookmarkEnd w:id="548"/>
    </w:p>
    <w:p w:rsidR="00C53C29" w:rsidRPr="009C4728" w:rsidRDefault="00C53C29" w:rsidP="00C53C29">
      <w:pPr>
        <w:rPr>
          <w:rFonts w:cs="v5.0.0"/>
        </w:rPr>
      </w:pPr>
      <w:r w:rsidRPr="009C4728">
        <w:rPr>
          <w:rFonts w:cs="v5.0.0"/>
        </w:rPr>
        <w:t>These requirements may be applied for the protection of other BS receivers when GSM900, DCS1800, PCS1900, GSM850, CDMA850, UTRA FDD, UTRA TDD, E-UTRA, NB-IoT and/or NR BS are co-located with a BS.</w:t>
      </w:r>
    </w:p>
    <w:p w:rsidR="00C53C29" w:rsidRPr="009C4728" w:rsidRDefault="00C53C29" w:rsidP="00C53C29">
      <w:pPr>
        <w:rPr>
          <w:rFonts w:cs="v5.0.0"/>
        </w:rPr>
      </w:pPr>
      <w:r w:rsidRPr="009C4728">
        <w:rPr>
          <w:rFonts w:cs="v5.0.0"/>
        </w:rPr>
        <w:t>The requirements assume a 30 dB coupling loss between transmitter and receiver</w:t>
      </w:r>
      <w:r w:rsidRPr="009C4728">
        <w:t xml:space="preserve"> </w:t>
      </w:r>
      <w:r w:rsidRPr="009C4728">
        <w:rPr>
          <w:rFonts w:cs="v5.0.0"/>
        </w:rPr>
        <w:t>and are based on co-location with base stations of the same class.</w:t>
      </w:r>
    </w:p>
    <w:p w:rsidR="00C53C29" w:rsidRPr="009C4728" w:rsidRDefault="00C53C29" w:rsidP="00C53C29">
      <w:pPr>
        <w:pStyle w:val="NO"/>
      </w:pPr>
      <w:r w:rsidRPr="009C4728">
        <w:t>NOTE:</w:t>
      </w:r>
      <w:r w:rsidRPr="009C4728">
        <w:tab/>
        <w:t>For co-location with UTRA, the requirements are based on co-location with UTRA FDD or TDD base stations.</w:t>
      </w:r>
    </w:p>
    <w:p w:rsidR="00C53C29" w:rsidRPr="009C4728" w:rsidRDefault="00C53C29" w:rsidP="00C53C29">
      <w:pPr>
        <w:pStyle w:val="Heading5"/>
      </w:pPr>
      <w:bookmarkStart w:id="549" w:name="_Toc21093190"/>
      <w:bookmarkStart w:id="550" w:name="_Toc29762719"/>
      <w:bookmarkStart w:id="551" w:name="_Toc36025894"/>
      <w:bookmarkStart w:id="552" w:name="_Toc44584764"/>
      <w:bookmarkStart w:id="553" w:name="_Toc45869057"/>
      <w:bookmarkStart w:id="554" w:name="_Toc52553616"/>
      <w:r w:rsidRPr="009C4728">
        <w:lastRenderedPageBreak/>
        <w:t>6.6.1.4.1</w:t>
      </w:r>
      <w:r w:rsidRPr="009C4728">
        <w:tab/>
        <w:t>Minimum Requirement</w:t>
      </w:r>
      <w:bookmarkEnd w:id="549"/>
      <w:bookmarkEnd w:id="550"/>
      <w:bookmarkEnd w:id="551"/>
      <w:bookmarkEnd w:id="552"/>
      <w:bookmarkEnd w:id="553"/>
      <w:bookmarkEnd w:id="554"/>
    </w:p>
    <w:p w:rsidR="00C53C29" w:rsidRPr="009C4728" w:rsidRDefault="00C53C29" w:rsidP="00C53C29">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rsidR="00C53C29" w:rsidRPr="009C4728" w:rsidRDefault="00C53C29" w:rsidP="00C53C29">
      <w:pPr>
        <w:pStyle w:val="TH"/>
      </w:pPr>
      <w:r w:rsidRPr="009C4728">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C53C29" w:rsidRPr="009C4728" w:rsidTr="0021138B">
        <w:trPr>
          <w:cantSplit/>
          <w:jc w:val="center"/>
        </w:trPr>
        <w:tc>
          <w:tcPr>
            <w:tcW w:w="1456" w:type="dxa"/>
          </w:tcPr>
          <w:p w:rsidR="00C53C29" w:rsidRPr="009C4728" w:rsidRDefault="00C53C29" w:rsidP="0021138B">
            <w:pPr>
              <w:pStyle w:val="TAH"/>
              <w:rPr>
                <w:rFonts w:cs="Arial"/>
              </w:rPr>
            </w:pPr>
            <w:r w:rsidRPr="009C4728">
              <w:rPr>
                <w:rFonts w:cs="Arial"/>
              </w:rPr>
              <w:lastRenderedPageBreak/>
              <w:t>Type of co-located BS</w:t>
            </w:r>
          </w:p>
        </w:tc>
        <w:tc>
          <w:tcPr>
            <w:tcW w:w="1749" w:type="dxa"/>
          </w:tcPr>
          <w:p w:rsidR="00C53C29" w:rsidRPr="009C4728" w:rsidRDefault="00C53C29" w:rsidP="0021138B">
            <w:pPr>
              <w:pStyle w:val="TAH"/>
              <w:rPr>
                <w:rFonts w:cs="Arial"/>
              </w:rPr>
            </w:pPr>
            <w:r w:rsidRPr="009C4728">
              <w:rPr>
                <w:rFonts w:cs="Arial"/>
              </w:rPr>
              <w:t>Frequency range for co-location requirement</w:t>
            </w:r>
          </w:p>
        </w:tc>
        <w:tc>
          <w:tcPr>
            <w:tcW w:w="1066" w:type="dxa"/>
          </w:tcPr>
          <w:p w:rsidR="00C53C29" w:rsidRPr="009C4728" w:rsidRDefault="00C53C29" w:rsidP="0021138B">
            <w:pPr>
              <w:pStyle w:val="TAH"/>
              <w:rPr>
                <w:rFonts w:cs="Arial"/>
              </w:rPr>
            </w:pPr>
            <w:r w:rsidRPr="009C4728">
              <w:rPr>
                <w:rFonts w:cs="Arial"/>
              </w:rPr>
              <w:t>Maximum Level</w:t>
            </w:r>
          </w:p>
          <w:p w:rsidR="00C53C29" w:rsidRPr="009C4728" w:rsidRDefault="00C53C29" w:rsidP="0021138B">
            <w:pPr>
              <w:pStyle w:val="TAH"/>
              <w:rPr>
                <w:rFonts w:cs="Arial"/>
              </w:rPr>
            </w:pPr>
            <w:r w:rsidRPr="009C4728">
              <w:rPr>
                <w:rFonts w:cs="Arial"/>
              </w:rPr>
              <w:t>(WA-BS)</w:t>
            </w:r>
          </w:p>
        </w:tc>
        <w:tc>
          <w:tcPr>
            <w:tcW w:w="1134" w:type="dxa"/>
          </w:tcPr>
          <w:p w:rsidR="00C53C29" w:rsidRPr="009C4728" w:rsidRDefault="00C53C29" w:rsidP="0021138B">
            <w:pPr>
              <w:pStyle w:val="TAH"/>
              <w:rPr>
                <w:rFonts w:cs="Arial"/>
              </w:rPr>
            </w:pPr>
            <w:r w:rsidRPr="009C4728">
              <w:rPr>
                <w:rFonts w:cs="Arial"/>
              </w:rPr>
              <w:t>Maximum Level</w:t>
            </w:r>
          </w:p>
          <w:p w:rsidR="00C53C29" w:rsidRPr="009C4728" w:rsidRDefault="00C53C29" w:rsidP="0021138B">
            <w:pPr>
              <w:pStyle w:val="TAH"/>
              <w:rPr>
                <w:rFonts w:cs="Arial"/>
              </w:rPr>
            </w:pPr>
            <w:r w:rsidRPr="009C4728">
              <w:rPr>
                <w:rFonts w:cs="Arial"/>
              </w:rPr>
              <w:t>(MR-BS)</w:t>
            </w:r>
          </w:p>
        </w:tc>
        <w:tc>
          <w:tcPr>
            <w:tcW w:w="1134" w:type="dxa"/>
          </w:tcPr>
          <w:p w:rsidR="00C53C29" w:rsidRPr="009C4728" w:rsidRDefault="00C53C29" w:rsidP="0021138B">
            <w:pPr>
              <w:pStyle w:val="TAH"/>
              <w:rPr>
                <w:rFonts w:cs="Arial"/>
              </w:rPr>
            </w:pPr>
            <w:r w:rsidRPr="009C4728">
              <w:rPr>
                <w:rFonts w:cs="Arial"/>
              </w:rPr>
              <w:t>Maximum Level</w:t>
            </w:r>
          </w:p>
          <w:p w:rsidR="00C53C29" w:rsidRPr="009C4728" w:rsidRDefault="00C53C29" w:rsidP="0021138B">
            <w:pPr>
              <w:pStyle w:val="TAH"/>
              <w:rPr>
                <w:rFonts w:cs="Arial"/>
              </w:rPr>
            </w:pPr>
            <w:r w:rsidRPr="009C4728">
              <w:rPr>
                <w:rFonts w:cs="Arial"/>
              </w:rPr>
              <w:t>(LA-BS)</w:t>
            </w:r>
          </w:p>
        </w:tc>
        <w:tc>
          <w:tcPr>
            <w:tcW w:w="1417" w:type="dxa"/>
          </w:tcPr>
          <w:p w:rsidR="00C53C29" w:rsidRPr="009C4728" w:rsidRDefault="00C53C29" w:rsidP="0021138B">
            <w:pPr>
              <w:pStyle w:val="TAH"/>
              <w:rPr>
                <w:rFonts w:cs="Arial"/>
              </w:rPr>
            </w:pPr>
            <w:r w:rsidRPr="009C4728">
              <w:rPr>
                <w:rFonts w:cs="Arial"/>
              </w:rPr>
              <w:t>Measurement Bandwidth</w:t>
            </w:r>
          </w:p>
        </w:tc>
        <w:tc>
          <w:tcPr>
            <w:tcW w:w="1701" w:type="dxa"/>
          </w:tcPr>
          <w:p w:rsidR="00C53C29" w:rsidRPr="009C4728" w:rsidRDefault="00C53C29" w:rsidP="0021138B">
            <w:pPr>
              <w:pStyle w:val="TAH"/>
              <w:rPr>
                <w:rFonts w:cs="Arial"/>
              </w:rPr>
            </w:pPr>
            <w:r w:rsidRPr="009C4728">
              <w:rPr>
                <w:rFonts w:cs="Arial"/>
              </w:rPr>
              <w:t>Note</w:t>
            </w: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GSM900</w:t>
            </w:r>
          </w:p>
        </w:tc>
        <w:tc>
          <w:tcPr>
            <w:tcW w:w="1749" w:type="dxa"/>
          </w:tcPr>
          <w:p w:rsidR="00C53C29" w:rsidRPr="009C4728" w:rsidRDefault="00C53C29" w:rsidP="0021138B">
            <w:pPr>
              <w:pStyle w:val="TAL"/>
              <w:jc w:val="center"/>
              <w:rPr>
                <w:rFonts w:cs="Arial"/>
              </w:rPr>
            </w:pPr>
            <w:r w:rsidRPr="009C4728">
              <w:rPr>
                <w:rFonts w:cs="Arial"/>
              </w:rPr>
              <w:t>876-915 MHz</w:t>
            </w:r>
          </w:p>
        </w:tc>
        <w:tc>
          <w:tcPr>
            <w:tcW w:w="1066" w:type="dxa"/>
          </w:tcPr>
          <w:p w:rsidR="00C53C29" w:rsidRPr="009C4728" w:rsidRDefault="00C53C29" w:rsidP="0021138B">
            <w:pPr>
              <w:pStyle w:val="TAL"/>
              <w:jc w:val="center"/>
              <w:rPr>
                <w:rFonts w:cs="Arial"/>
              </w:rPr>
            </w:pPr>
            <w:r w:rsidRPr="009C4728">
              <w:rPr>
                <w:rFonts w:cs="Arial"/>
              </w:rPr>
              <w:t>-98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DCS1800</w:t>
            </w:r>
          </w:p>
        </w:tc>
        <w:tc>
          <w:tcPr>
            <w:tcW w:w="1749" w:type="dxa"/>
          </w:tcPr>
          <w:p w:rsidR="00C53C29" w:rsidRPr="009C4728" w:rsidRDefault="00C53C29" w:rsidP="0021138B">
            <w:pPr>
              <w:pStyle w:val="TAL"/>
              <w:jc w:val="center"/>
              <w:rPr>
                <w:rFonts w:cs="Arial"/>
              </w:rPr>
            </w:pPr>
            <w:r w:rsidRPr="009C4728">
              <w:rPr>
                <w:rFonts w:cs="Arial"/>
              </w:rPr>
              <w:t>1710 - 1785 MHz</w:t>
            </w:r>
          </w:p>
        </w:tc>
        <w:tc>
          <w:tcPr>
            <w:tcW w:w="1066" w:type="dxa"/>
          </w:tcPr>
          <w:p w:rsidR="00C53C29" w:rsidRPr="009C4728" w:rsidRDefault="00C53C29" w:rsidP="0021138B">
            <w:pPr>
              <w:pStyle w:val="TAL"/>
              <w:jc w:val="center"/>
              <w:rPr>
                <w:rFonts w:cs="Arial"/>
              </w:rPr>
            </w:pPr>
            <w:r w:rsidRPr="009C4728">
              <w:rPr>
                <w:rFonts w:cs="Arial"/>
              </w:rPr>
              <w:t>-98 dBm</w:t>
            </w:r>
          </w:p>
        </w:tc>
        <w:tc>
          <w:tcPr>
            <w:tcW w:w="1134" w:type="dxa"/>
          </w:tcPr>
          <w:p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PCS1900</w:t>
            </w:r>
          </w:p>
        </w:tc>
        <w:tc>
          <w:tcPr>
            <w:tcW w:w="1749" w:type="dxa"/>
          </w:tcPr>
          <w:p w:rsidR="00C53C29" w:rsidRPr="009C4728" w:rsidRDefault="00C53C29" w:rsidP="0021138B">
            <w:pPr>
              <w:pStyle w:val="TAL"/>
              <w:jc w:val="center"/>
              <w:rPr>
                <w:rFonts w:cs="Arial"/>
              </w:rPr>
            </w:pPr>
            <w:r w:rsidRPr="009C4728">
              <w:rPr>
                <w:rFonts w:cs="Arial"/>
              </w:rPr>
              <w:t>1850 - 1910 MHz</w:t>
            </w:r>
          </w:p>
        </w:tc>
        <w:tc>
          <w:tcPr>
            <w:tcW w:w="1066" w:type="dxa"/>
          </w:tcPr>
          <w:p w:rsidR="00C53C29" w:rsidRPr="009C4728" w:rsidRDefault="00C53C29" w:rsidP="0021138B">
            <w:pPr>
              <w:pStyle w:val="TAL"/>
              <w:jc w:val="center"/>
              <w:rPr>
                <w:rFonts w:cs="Arial"/>
              </w:rPr>
            </w:pPr>
            <w:r w:rsidRPr="009C4728">
              <w:rPr>
                <w:rFonts w:cs="Arial"/>
              </w:rPr>
              <w:t>-98 dBm</w:t>
            </w:r>
          </w:p>
        </w:tc>
        <w:tc>
          <w:tcPr>
            <w:tcW w:w="1134" w:type="dxa"/>
          </w:tcPr>
          <w:p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GSM850 or CDMA850</w:t>
            </w:r>
          </w:p>
        </w:tc>
        <w:tc>
          <w:tcPr>
            <w:tcW w:w="1749" w:type="dxa"/>
          </w:tcPr>
          <w:p w:rsidR="00C53C29" w:rsidRPr="009C4728" w:rsidRDefault="00C53C29" w:rsidP="0021138B">
            <w:pPr>
              <w:pStyle w:val="TAL"/>
              <w:jc w:val="center"/>
              <w:rPr>
                <w:rFonts w:cs="Arial"/>
              </w:rPr>
            </w:pPr>
            <w:r w:rsidRPr="009C4728">
              <w:rPr>
                <w:rFonts w:cs="Arial"/>
              </w:rPr>
              <w:t>824 - 849 MHz</w:t>
            </w:r>
          </w:p>
        </w:tc>
        <w:tc>
          <w:tcPr>
            <w:tcW w:w="1066" w:type="dxa"/>
          </w:tcPr>
          <w:p w:rsidR="00C53C29" w:rsidRPr="009C4728" w:rsidRDefault="00C53C29" w:rsidP="0021138B">
            <w:pPr>
              <w:pStyle w:val="TAL"/>
              <w:jc w:val="center"/>
              <w:rPr>
                <w:rFonts w:cs="Arial"/>
              </w:rPr>
            </w:pPr>
            <w:r w:rsidRPr="009C4728">
              <w:rPr>
                <w:rFonts w:cs="Arial"/>
              </w:rPr>
              <w:t>-98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UTRA FDD Band I or E-UTRA Band 1 or NR Band n1</w:t>
            </w:r>
          </w:p>
        </w:tc>
        <w:tc>
          <w:tcPr>
            <w:tcW w:w="1749" w:type="dxa"/>
          </w:tcPr>
          <w:p w:rsidR="00C53C29" w:rsidRPr="009C4728" w:rsidRDefault="00C53C29" w:rsidP="0021138B">
            <w:pPr>
              <w:pStyle w:val="TAL"/>
              <w:jc w:val="center"/>
              <w:rPr>
                <w:rFonts w:cs="Arial"/>
                <w:lang w:eastAsia="zh-CN"/>
              </w:rPr>
            </w:pPr>
            <w:r w:rsidRPr="009C4728">
              <w:rPr>
                <w:rFonts w:cs="Arial"/>
              </w:rPr>
              <w:t>1920 - 1980 MHz</w:t>
            </w:r>
          </w:p>
          <w:p w:rsidR="00C53C29" w:rsidRPr="009C4728" w:rsidRDefault="00C53C29" w:rsidP="0021138B">
            <w:pPr>
              <w:pStyle w:val="TAL"/>
              <w:jc w:val="center"/>
              <w:rPr>
                <w:rFonts w:cs="Arial"/>
                <w:lang w:eastAsia="zh-CN"/>
              </w:rPr>
            </w:pP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UTRA FDD Band II or E-UTRA Band 2 or NR Band n2</w:t>
            </w:r>
          </w:p>
        </w:tc>
        <w:tc>
          <w:tcPr>
            <w:tcW w:w="1749" w:type="dxa"/>
          </w:tcPr>
          <w:p w:rsidR="00C53C29" w:rsidRPr="009C4728" w:rsidRDefault="00C53C29" w:rsidP="0021138B">
            <w:pPr>
              <w:pStyle w:val="TAL"/>
              <w:jc w:val="center"/>
              <w:rPr>
                <w:rFonts w:cs="Arial"/>
                <w:lang w:eastAsia="zh-CN"/>
              </w:rPr>
            </w:pPr>
            <w:r w:rsidRPr="009C4728">
              <w:rPr>
                <w:rFonts w:cs="Arial"/>
              </w:rPr>
              <w:t>1850 - 1910 MHz</w:t>
            </w:r>
          </w:p>
          <w:p w:rsidR="00C53C29" w:rsidRPr="009C4728" w:rsidRDefault="00C53C29" w:rsidP="0021138B">
            <w:pPr>
              <w:pStyle w:val="TAL"/>
              <w:jc w:val="center"/>
              <w:rPr>
                <w:rFonts w:cs="Arial"/>
                <w:lang w:eastAsia="zh-CN"/>
              </w:rPr>
            </w:pP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UTRA FDD Band III or E-UTRA Band 3 or NR Band n3</w:t>
            </w:r>
          </w:p>
        </w:tc>
        <w:tc>
          <w:tcPr>
            <w:tcW w:w="1749" w:type="dxa"/>
          </w:tcPr>
          <w:p w:rsidR="00C53C29" w:rsidRPr="009C4728" w:rsidRDefault="00C53C29" w:rsidP="0021138B">
            <w:pPr>
              <w:pStyle w:val="TAL"/>
              <w:jc w:val="center"/>
              <w:rPr>
                <w:rFonts w:cs="Arial"/>
              </w:rPr>
            </w:pPr>
            <w:r w:rsidRPr="009C4728">
              <w:rPr>
                <w:rFonts w:cs="Arial"/>
              </w:rPr>
              <w:t>1710 - 1785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lang w:val="sv-FI"/>
              </w:rPr>
            </w:pPr>
            <w:r w:rsidRPr="009C4728">
              <w:rPr>
                <w:rFonts w:cs="Arial"/>
                <w:lang w:val="sv-FI"/>
              </w:rPr>
              <w:t>UTRA FDD Band IV or E-UTRA Band 4</w:t>
            </w:r>
          </w:p>
        </w:tc>
        <w:tc>
          <w:tcPr>
            <w:tcW w:w="1749" w:type="dxa"/>
          </w:tcPr>
          <w:p w:rsidR="00C53C29" w:rsidRPr="009C4728" w:rsidRDefault="00C53C29" w:rsidP="0021138B">
            <w:pPr>
              <w:pStyle w:val="TAL"/>
              <w:jc w:val="center"/>
              <w:rPr>
                <w:rFonts w:cs="Arial"/>
              </w:rPr>
            </w:pPr>
            <w:r w:rsidRPr="009C4728">
              <w:rPr>
                <w:rFonts w:cs="Arial"/>
              </w:rPr>
              <w:t>1710 - 1755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UTRA FDD Band V or E-UTRA Band 5 or NR Band n5</w:t>
            </w:r>
          </w:p>
        </w:tc>
        <w:tc>
          <w:tcPr>
            <w:tcW w:w="1749" w:type="dxa"/>
          </w:tcPr>
          <w:p w:rsidR="00C53C29" w:rsidRPr="009C4728" w:rsidRDefault="00C53C29" w:rsidP="0021138B">
            <w:pPr>
              <w:pStyle w:val="TAL"/>
              <w:jc w:val="center"/>
              <w:rPr>
                <w:rFonts w:cs="Arial"/>
              </w:rPr>
            </w:pPr>
            <w:r w:rsidRPr="009C4728">
              <w:rPr>
                <w:rFonts w:cs="Arial"/>
              </w:rPr>
              <w:t>824 - 849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lang w:val="sv-FI"/>
              </w:rPr>
            </w:pPr>
            <w:r w:rsidRPr="009C4728">
              <w:rPr>
                <w:rFonts w:cs="Arial"/>
                <w:lang w:val="sv-FI"/>
              </w:rPr>
              <w:t>UTRA FDD Band VI, XIX or E-UTRA Band 6, 19</w:t>
            </w:r>
          </w:p>
        </w:tc>
        <w:tc>
          <w:tcPr>
            <w:tcW w:w="1749" w:type="dxa"/>
          </w:tcPr>
          <w:p w:rsidR="00C53C29" w:rsidRPr="009C4728" w:rsidRDefault="00C53C29" w:rsidP="0021138B">
            <w:pPr>
              <w:pStyle w:val="TAL"/>
              <w:jc w:val="center"/>
              <w:rPr>
                <w:rFonts w:cs="Arial"/>
              </w:rPr>
            </w:pPr>
            <w:r w:rsidRPr="009C4728">
              <w:rPr>
                <w:rFonts w:cs="Arial"/>
              </w:rPr>
              <w:t>830 - 845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UTRA FDD Band VII or E-UTRA Band 7 or NR Band n7</w:t>
            </w:r>
          </w:p>
        </w:tc>
        <w:tc>
          <w:tcPr>
            <w:tcW w:w="1749" w:type="dxa"/>
          </w:tcPr>
          <w:p w:rsidR="00C53C29" w:rsidRPr="009C4728" w:rsidRDefault="00C53C29" w:rsidP="0021138B">
            <w:pPr>
              <w:pStyle w:val="TAL"/>
              <w:jc w:val="center"/>
              <w:rPr>
                <w:rFonts w:cs="Arial"/>
              </w:rPr>
            </w:pPr>
            <w:r w:rsidRPr="009C4728">
              <w:rPr>
                <w:rFonts w:cs="Arial"/>
              </w:rPr>
              <w:t>2500 - 2570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lang w:val="sv-FI"/>
              </w:rPr>
            </w:pPr>
            <w:r w:rsidRPr="009C4728">
              <w:rPr>
                <w:rFonts w:cs="Arial"/>
                <w:lang w:val="sv-FI"/>
              </w:rPr>
              <w:t>UTRA FDD Band IX or E-UTRA Band 9</w:t>
            </w:r>
          </w:p>
        </w:tc>
        <w:tc>
          <w:tcPr>
            <w:tcW w:w="1749" w:type="dxa"/>
          </w:tcPr>
          <w:p w:rsidR="00C53C29" w:rsidRPr="009C4728" w:rsidRDefault="00C53C29" w:rsidP="0021138B">
            <w:pPr>
              <w:pStyle w:val="TAL"/>
              <w:jc w:val="center"/>
              <w:rPr>
                <w:rFonts w:cs="Arial"/>
              </w:rPr>
            </w:pPr>
            <w:r w:rsidRPr="009C4728">
              <w:rPr>
                <w:rFonts w:cs="Arial"/>
              </w:rPr>
              <w:t>1749.9 - 1784.9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lang w:val="sv-FI"/>
              </w:rPr>
            </w:pPr>
            <w:r w:rsidRPr="009C4728">
              <w:rPr>
                <w:rFonts w:cs="Arial"/>
                <w:lang w:val="sv-FI"/>
              </w:rPr>
              <w:t>UTRA FDD Band X or E-UTRA Band 10</w:t>
            </w:r>
          </w:p>
        </w:tc>
        <w:tc>
          <w:tcPr>
            <w:tcW w:w="1749" w:type="dxa"/>
          </w:tcPr>
          <w:p w:rsidR="00C53C29" w:rsidRPr="009C4728" w:rsidRDefault="00C53C29" w:rsidP="0021138B">
            <w:pPr>
              <w:pStyle w:val="TAL"/>
              <w:jc w:val="center"/>
              <w:rPr>
                <w:rFonts w:cs="Arial"/>
              </w:rPr>
            </w:pPr>
            <w:r w:rsidRPr="009C4728">
              <w:rPr>
                <w:rFonts w:cs="Arial"/>
              </w:rPr>
              <w:t>1710 - 1770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lang w:val="sv-FI"/>
              </w:rPr>
            </w:pPr>
            <w:r w:rsidRPr="009C4728">
              <w:rPr>
                <w:rFonts w:cs="Arial"/>
                <w:lang w:val="sv-FI"/>
              </w:rPr>
              <w:t>UTRA FDD Band XI or E-UTRA Band 11</w:t>
            </w:r>
          </w:p>
        </w:tc>
        <w:tc>
          <w:tcPr>
            <w:tcW w:w="1749" w:type="dxa"/>
          </w:tcPr>
          <w:p w:rsidR="00C53C29" w:rsidRPr="009C4728" w:rsidRDefault="00C53C29" w:rsidP="0021138B">
            <w:pPr>
              <w:pStyle w:val="TAL"/>
              <w:jc w:val="center"/>
              <w:rPr>
                <w:rFonts w:cs="Arial"/>
              </w:rPr>
            </w:pPr>
            <w:r w:rsidRPr="009C4728">
              <w:rPr>
                <w:rFonts w:cs="Arial"/>
              </w:rPr>
              <w:t>1427.9 - 1447.9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r w:rsidRPr="009C4728">
              <w:rPr>
                <w:rFonts w:cs="v5.0.0"/>
                <w:lang w:eastAsia="ja-JP"/>
              </w:rPr>
              <w:t>This is not applicable to BS operating in Band 50, 51, 75, 76</w:t>
            </w: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UTRA FDD Band XII or</w:t>
            </w:r>
          </w:p>
          <w:p w:rsidR="00C53C29" w:rsidRPr="009C4728" w:rsidRDefault="00C53C29" w:rsidP="0021138B">
            <w:pPr>
              <w:pStyle w:val="TAL"/>
              <w:jc w:val="center"/>
              <w:rPr>
                <w:rFonts w:cs="Arial"/>
              </w:rPr>
            </w:pPr>
            <w:r w:rsidRPr="009C4728">
              <w:rPr>
                <w:rFonts w:cs="Arial"/>
              </w:rPr>
              <w:t>E-UTRA Band 12 or NR Band n12</w:t>
            </w:r>
          </w:p>
        </w:tc>
        <w:tc>
          <w:tcPr>
            <w:tcW w:w="1749" w:type="dxa"/>
          </w:tcPr>
          <w:p w:rsidR="00C53C29" w:rsidRPr="009C4728" w:rsidRDefault="00C53C29" w:rsidP="0021138B">
            <w:pPr>
              <w:pStyle w:val="TAL"/>
              <w:jc w:val="center"/>
              <w:rPr>
                <w:rFonts w:cs="Arial"/>
              </w:rPr>
            </w:pPr>
            <w:r w:rsidRPr="009C4728">
              <w:rPr>
                <w:rFonts w:cs="Arial"/>
              </w:rPr>
              <w:t>699 - 716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lang w:val="sv-FI"/>
              </w:rPr>
            </w:pPr>
            <w:r w:rsidRPr="009C4728">
              <w:rPr>
                <w:rFonts w:cs="Arial"/>
                <w:lang w:val="sv-FI"/>
              </w:rPr>
              <w:t>UTRA FDD Band XIII or</w:t>
            </w:r>
          </w:p>
          <w:p w:rsidR="00C53C29" w:rsidRPr="009C4728" w:rsidRDefault="00C53C29" w:rsidP="0021138B">
            <w:pPr>
              <w:pStyle w:val="TAL"/>
              <w:jc w:val="center"/>
              <w:rPr>
                <w:rFonts w:cs="Arial"/>
                <w:lang w:val="sv-FI"/>
              </w:rPr>
            </w:pPr>
            <w:r w:rsidRPr="009C4728">
              <w:rPr>
                <w:rFonts w:cs="Arial"/>
                <w:lang w:val="sv-FI"/>
              </w:rPr>
              <w:t>E-UTRA Band 13</w:t>
            </w:r>
            <w:ins w:id="555" w:author="5689" w:date="2020-12-29T10:12:00Z">
              <w:r w:rsidR="0043559F">
                <w:rPr>
                  <w:rFonts w:cs="Arial"/>
                  <w:lang w:val="sv-FI"/>
                </w:rPr>
                <w:t xml:space="preserve"> </w:t>
              </w:r>
            </w:ins>
            <w:ins w:id="556" w:author="5689" w:date="2020-12-29T10:13:00Z">
              <w:r w:rsidR="0043559F">
                <w:rPr>
                  <w:rFonts w:cs="Arial"/>
                  <w:lang w:val="sv-FI"/>
                </w:rPr>
                <w:t>or NR Band n13</w:t>
              </w:r>
            </w:ins>
          </w:p>
        </w:tc>
        <w:tc>
          <w:tcPr>
            <w:tcW w:w="1749" w:type="dxa"/>
          </w:tcPr>
          <w:p w:rsidR="00C53C29" w:rsidRPr="009C4728" w:rsidRDefault="00C53C29" w:rsidP="0021138B">
            <w:pPr>
              <w:pStyle w:val="TAL"/>
              <w:jc w:val="center"/>
              <w:rPr>
                <w:rFonts w:cs="Arial"/>
              </w:rPr>
            </w:pPr>
            <w:r w:rsidRPr="009C4728">
              <w:rPr>
                <w:rFonts w:cs="Arial"/>
              </w:rPr>
              <w:t>777 - 787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UTRA FDD Band XIV or</w:t>
            </w:r>
          </w:p>
          <w:p w:rsidR="00C53C29" w:rsidRPr="009C4728" w:rsidRDefault="00C53C29" w:rsidP="0021138B">
            <w:pPr>
              <w:pStyle w:val="TAL"/>
              <w:jc w:val="center"/>
              <w:rPr>
                <w:rFonts w:cs="Arial"/>
              </w:rPr>
            </w:pPr>
            <w:r w:rsidRPr="009C4728">
              <w:rPr>
                <w:rFonts w:cs="Arial"/>
              </w:rPr>
              <w:t>E-UTRA Band 14</w:t>
            </w:r>
            <w:r w:rsidRPr="009C4728">
              <w:t xml:space="preserve"> or NR Band n14</w:t>
            </w:r>
          </w:p>
        </w:tc>
        <w:tc>
          <w:tcPr>
            <w:tcW w:w="1749" w:type="dxa"/>
          </w:tcPr>
          <w:p w:rsidR="00C53C29" w:rsidRPr="009C4728" w:rsidRDefault="00C53C29" w:rsidP="0021138B">
            <w:pPr>
              <w:pStyle w:val="TAL"/>
              <w:jc w:val="center"/>
              <w:rPr>
                <w:rFonts w:cs="Arial"/>
              </w:rPr>
            </w:pPr>
            <w:r w:rsidRPr="009C4728">
              <w:rPr>
                <w:rFonts w:cs="Arial"/>
              </w:rPr>
              <w:t>788 - 798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lastRenderedPageBreak/>
              <w:t>E-UTRA Band 18 or NR Band n18</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UTRA FDD Band XX or</w:t>
            </w:r>
          </w:p>
          <w:p w:rsidR="00C53C29" w:rsidRPr="009C4728" w:rsidRDefault="00C53C29" w:rsidP="0021138B">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v5.0.0"/>
                <w:lang w:eastAsia="ja-JP"/>
              </w:rPr>
              <w:t>This is not applicable to BS operating in Band 32, 50, 75</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This is not applicable to BS operating in Band 42, 77 or 78</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E-UTRA Band 23</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2000 - 2020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E-UTRA Band 24</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rPr>
              <w:t>814 - 849 MHz</w:t>
            </w:r>
          </w:p>
          <w:p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This is not applicable to BS operating in Band 44</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This is not applicable to BS operating in Band 40</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E-UTRA Band 31</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rPr>
              <w:t>1900 - 1920 MHz</w:t>
            </w:r>
          </w:p>
          <w:p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rPr>
              <w:t>This is not applicable to BS operating in Band 33</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This is not applicable to BS operating in Band 34</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rPr>
              <w:t>1850 – 1910 MHz</w:t>
            </w:r>
          </w:p>
          <w:p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val="sv-FI"/>
              </w:rPr>
            </w:pPr>
            <w:r w:rsidRPr="009C4728">
              <w:rPr>
                <w:rFonts w:cs="Arial"/>
                <w:lang w:val="sv-FI"/>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This is not applicable to BS operating in Band 2, n2 and 36</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val="sv-FI"/>
              </w:rPr>
            </w:pPr>
            <w:r w:rsidRPr="009C4728">
              <w:rPr>
                <w:rFonts w:cs="Arial"/>
                <w:lang w:val="sv-FI"/>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lastRenderedPageBreak/>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This is not applicable to BS operating in Band 38.</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This is not applicable to BS operating in Band 28 or 44</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46</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53</w:t>
            </w:r>
            <w:r w:rsidR="00034692" w:rsidRPr="009C4728">
              <w:rPr>
                <w:rFonts w:cs="Arial"/>
                <w:lang w:eastAsia="zh-CN"/>
              </w:rPr>
              <w:t xml:space="preserve"> or NR Band n53</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v5.0.0"/>
                <w:lang w:eastAsia="ja-JP"/>
              </w:rPr>
              <w:lastRenderedPageBreak/>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rPr>
              <w:t>1710 – 1780 MHz</w:t>
            </w:r>
          </w:p>
          <w:p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lang w:eastAsia="zh-CN"/>
              </w:rPr>
            </w:pPr>
            <w:r w:rsidRPr="009C4728">
              <w:rPr>
                <w:rFonts w:cs="Arial"/>
              </w:rPr>
              <w:t>698 – 728 MHz</w:t>
            </w:r>
          </w:p>
          <w:p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lang w:eastAsia="zh-CN"/>
              </w:rPr>
            </w:pPr>
            <w:r w:rsidRPr="009C4728">
              <w:rPr>
                <w:rFonts w:cs="Arial"/>
              </w:rPr>
              <w:t>1695 – 1710 MHz</w:t>
            </w:r>
          </w:p>
          <w:p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lang w:eastAsia="zh-CN"/>
              </w:rPr>
            </w:pPr>
            <w:r w:rsidRPr="009C4728">
              <w:rPr>
                <w:rFonts w:cs="Arial"/>
              </w:rPr>
              <w:t>663 – 698 MHz</w:t>
            </w:r>
          </w:p>
          <w:p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lang w:eastAsia="zh-CN"/>
              </w:rPr>
            </w:pPr>
            <w:r w:rsidRPr="009C4728">
              <w:rPr>
                <w:rFonts w:cs="Arial"/>
              </w:rPr>
              <w:t>451 – 456 MHz</w:t>
            </w:r>
          </w:p>
          <w:p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This is not applicable to BS operating in Band 50, 51</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t>3300 MHz – 4200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t>3300 MHz – 3800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This is not applicable to BS operating in Band 44</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E-UTRA Band 85</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ED62D1"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ED62D1" w:rsidRDefault="00ED62D1" w:rsidP="00ED62D1">
            <w:pPr>
              <w:pStyle w:val="TAC"/>
              <w:rPr>
                <w:rFonts w:cs="v5.0.0"/>
                <w:lang w:eastAsia="en-GB"/>
              </w:rPr>
            </w:pPr>
            <w:r>
              <w:rPr>
                <w:rFonts w:cs="v5.0.0"/>
                <w:lang w:eastAsia="en-GB"/>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rsidR="00ED62D1" w:rsidRDefault="00ED62D1" w:rsidP="00ED62D1">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tcPr>
          <w:p w:rsidR="00ED62D1" w:rsidRDefault="00ED62D1" w:rsidP="00ED62D1">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rsidR="00ED62D1" w:rsidRDefault="00ED62D1" w:rsidP="00ED62D1">
            <w:pPr>
              <w:pStyle w:val="TAC"/>
              <w:rPr>
                <w:rFonts w:cs="Arial"/>
                <w:lang w:eastAsia="en-GB"/>
              </w:rPr>
            </w:pPr>
            <w:del w:id="557" w:author="6189" w:date="2020-12-21T08:53:00Z">
              <w:r w:rsidDel="007C3088">
                <w:rPr>
                  <w:rFonts w:cs="Arial"/>
                  <w:lang w:eastAsia="en-GB"/>
                </w:rPr>
                <w:delText>N/A</w:delText>
              </w:r>
            </w:del>
            <w:ins w:id="558" w:author="6189" w:date="2020-12-21T08:53:00Z">
              <w:r w:rsidR="007C3088">
                <w:rPr>
                  <w:rFonts w:cs="Arial"/>
                  <w:lang w:eastAsia="en-GB"/>
                </w:rPr>
                <w:t>-90dBm</w:t>
              </w:r>
            </w:ins>
          </w:p>
        </w:tc>
        <w:tc>
          <w:tcPr>
            <w:tcW w:w="1134" w:type="dxa"/>
            <w:tcBorders>
              <w:top w:val="single" w:sz="4" w:space="0" w:color="auto"/>
              <w:left w:val="single" w:sz="4" w:space="0" w:color="auto"/>
              <w:bottom w:val="single" w:sz="4" w:space="0" w:color="auto"/>
              <w:right w:val="single" w:sz="4" w:space="0" w:color="auto"/>
            </w:tcBorders>
          </w:tcPr>
          <w:p w:rsidR="00ED62D1" w:rsidRDefault="00ED62D1" w:rsidP="00ED62D1">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rsidR="00ED62D1" w:rsidRDefault="00ED62D1" w:rsidP="00ED62D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ED62D1" w:rsidRDefault="00ED62D1" w:rsidP="00ED62D1">
            <w:pPr>
              <w:pStyle w:val="TAC"/>
              <w:rPr>
                <w:rFonts w:cs="Arial"/>
                <w:lang w:eastAsia="en-GB"/>
              </w:rPr>
            </w:pPr>
            <w:r>
              <w:rPr>
                <w:rFonts w:cs="Arial"/>
                <w:szCs w:val="18"/>
                <w:lang w:eastAsia="en-GB"/>
              </w:rPr>
              <w:t xml:space="preserve">This is not applicable to BS operating in Band </w:t>
            </w:r>
            <w:r>
              <w:rPr>
                <w:rFonts w:cs="Arial"/>
                <w:szCs w:val="18"/>
                <w:lang w:eastAsia="zh-CN"/>
              </w:rPr>
              <w:t>46</w:t>
            </w:r>
          </w:p>
        </w:tc>
      </w:tr>
      <w:tr w:rsidR="003958A8" w:rsidRPr="009C4728" w:rsidTr="0021138B">
        <w:trPr>
          <w:cantSplit/>
          <w:jc w:val="center"/>
          <w:ins w:id="559" w:author="4345" w:date="2020-12-29T10:02:00Z"/>
        </w:trPr>
        <w:tc>
          <w:tcPr>
            <w:tcW w:w="1456" w:type="dxa"/>
            <w:tcBorders>
              <w:top w:val="single" w:sz="4" w:space="0" w:color="auto"/>
              <w:left w:val="single" w:sz="4" w:space="0" w:color="auto"/>
              <w:bottom w:val="single" w:sz="4" w:space="0" w:color="auto"/>
              <w:right w:val="single" w:sz="4" w:space="0" w:color="auto"/>
            </w:tcBorders>
          </w:tcPr>
          <w:p w:rsidR="003958A8" w:rsidRPr="009C4728" w:rsidRDefault="003958A8" w:rsidP="008F0CF0">
            <w:pPr>
              <w:pStyle w:val="TAC"/>
              <w:rPr>
                <w:ins w:id="560" w:author="4345" w:date="2020-12-29T10:02:00Z"/>
                <w:rFonts w:cs="v5.0.0"/>
              </w:rPr>
            </w:pPr>
            <w:ins w:id="561" w:author="4345" w:date="2020-12-29T10:02:00Z">
              <w:r>
                <w:rPr>
                  <w:rFonts w:cs="v5.0.0"/>
                </w:rPr>
                <w:t>NR Band n97</w:t>
              </w:r>
            </w:ins>
          </w:p>
        </w:tc>
        <w:tc>
          <w:tcPr>
            <w:tcW w:w="1749" w:type="dxa"/>
            <w:tcBorders>
              <w:top w:val="single" w:sz="4" w:space="0" w:color="auto"/>
              <w:left w:val="single" w:sz="4" w:space="0" w:color="auto"/>
              <w:bottom w:val="single" w:sz="4" w:space="0" w:color="auto"/>
              <w:right w:val="single" w:sz="4" w:space="0" w:color="auto"/>
            </w:tcBorders>
          </w:tcPr>
          <w:p w:rsidR="003958A8" w:rsidRPr="009C4728" w:rsidRDefault="003958A8" w:rsidP="008F0CF0">
            <w:pPr>
              <w:pStyle w:val="TAC"/>
              <w:rPr>
                <w:ins w:id="562" w:author="4345" w:date="2020-12-29T10:02:00Z"/>
                <w:rFonts w:cs="Arial"/>
                <w:lang w:eastAsia="zh-CN"/>
              </w:rPr>
            </w:pPr>
            <w:ins w:id="563" w:author="4345" w:date="2020-12-29T10:02:00Z">
              <w:r>
                <w:rPr>
                  <w:rFonts w:cs="Arial"/>
                  <w:lang w:eastAsia="zh-CN"/>
                </w:rPr>
                <w:t>2300 - 2400MHz</w:t>
              </w:r>
            </w:ins>
          </w:p>
        </w:tc>
        <w:tc>
          <w:tcPr>
            <w:tcW w:w="1066" w:type="dxa"/>
            <w:tcBorders>
              <w:top w:val="single" w:sz="4" w:space="0" w:color="auto"/>
              <w:left w:val="single" w:sz="4" w:space="0" w:color="auto"/>
              <w:bottom w:val="single" w:sz="4" w:space="0" w:color="auto"/>
              <w:right w:val="single" w:sz="4" w:space="0" w:color="auto"/>
            </w:tcBorders>
          </w:tcPr>
          <w:p w:rsidR="003958A8" w:rsidRPr="009C4728" w:rsidRDefault="003958A8" w:rsidP="008F0CF0">
            <w:pPr>
              <w:pStyle w:val="TAC"/>
              <w:rPr>
                <w:ins w:id="564" w:author="4345" w:date="2020-12-29T10:02:00Z"/>
                <w:rFonts w:cs="Arial"/>
              </w:rPr>
            </w:pPr>
            <w:ins w:id="565" w:author="4345" w:date="2020-12-29T10:02:00Z">
              <w:r>
                <w:rPr>
                  <w:rFonts w:cs="Arial"/>
                </w:rPr>
                <w:t>-96dBm</w:t>
              </w:r>
            </w:ins>
          </w:p>
        </w:tc>
        <w:tc>
          <w:tcPr>
            <w:tcW w:w="1134" w:type="dxa"/>
            <w:tcBorders>
              <w:top w:val="single" w:sz="4" w:space="0" w:color="auto"/>
              <w:left w:val="single" w:sz="4" w:space="0" w:color="auto"/>
              <w:bottom w:val="single" w:sz="4" w:space="0" w:color="auto"/>
              <w:right w:val="single" w:sz="4" w:space="0" w:color="auto"/>
            </w:tcBorders>
          </w:tcPr>
          <w:p w:rsidR="003958A8" w:rsidRPr="009C4728" w:rsidRDefault="003958A8" w:rsidP="008F0CF0">
            <w:pPr>
              <w:pStyle w:val="TAC"/>
              <w:rPr>
                <w:ins w:id="566" w:author="4345" w:date="2020-12-29T10:02:00Z"/>
                <w:rFonts w:cs="Arial"/>
              </w:rPr>
            </w:pPr>
            <w:ins w:id="567" w:author="4345" w:date="2020-12-29T10:03:00Z">
              <w:r>
                <w:rPr>
                  <w:rFonts w:cs="Arial"/>
                </w:rPr>
                <w:t>-91 dBm</w:t>
              </w:r>
            </w:ins>
          </w:p>
        </w:tc>
        <w:tc>
          <w:tcPr>
            <w:tcW w:w="1134" w:type="dxa"/>
            <w:tcBorders>
              <w:top w:val="single" w:sz="4" w:space="0" w:color="auto"/>
              <w:left w:val="single" w:sz="4" w:space="0" w:color="auto"/>
              <w:bottom w:val="single" w:sz="4" w:space="0" w:color="auto"/>
              <w:right w:val="single" w:sz="4" w:space="0" w:color="auto"/>
            </w:tcBorders>
          </w:tcPr>
          <w:p w:rsidR="003958A8" w:rsidRPr="009C4728" w:rsidRDefault="003958A8" w:rsidP="008F0CF0">
            <w:pPr>
              <w:pStyle w:val="TAC"/>
              <w:rPr>
                <w:ins w:id="568" w:author="4345" w:date="2020-12-29T10:02:00Z"/>
                <w:rFonts w:cs="Arial"/>
              </w:rPr>
            </w:pPr>
            <w:ins w:id="569" w:author="4345" w:date="2020-12-29T10:03:00Z">
              <w:r>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rsidR="003958A8" w:rsidRPr="009C4728" w:rsidRDefault="003958A8" w:rsidP="008F0CF0">
            <w:pPr>
              <w:pStyle w:val="TAC"/>
              <w:rPr>
                <w:ins w:id="570" w:author="4345" w:date="2020-12-29T10:02:00Z"/>
                <w:rFonts w:cs="Arial"/>
              </w:rPr>
            </w:pPr>
            <w:ins w:id="571" w:author="4345" w:date="2020-12-29T10:03:00Z">
              <w:r>
                <w:rPr>
                  <w:rFonts w:cs="Arial"/>
                </w:rPr>
                <w:t>100 kHz</w:t>
              </w:r>
            </w:ins>
          </w:p>
        </w:tc>
        <w:tc>
          <w:tcPr>
            <w:tcW w:w="1701" w:type="dxa"/>
            <w:tcBorders>
              <w:top w:val="single" w:sz="4" w:space="0" w:color="auto"/>
              <w:left w:val="single" w:sz="4" w:space="0" w:color="auto"/>
              <w:bottom w:val="single" w:sz="4" w:space="0" w:color="auto"/>
              <w:right w:val="single" w:sz="4" w:space="0" w:color="auto"/>
            </w:tcBorders>
          </w:tcPr>
          <w:p w:rsidR="003958A8" w:rsidRDefault="003958A8" w:rsidP="008F0CF0">
            <w:pPr>
              <w:pStyle w:val="TAC"/>
              <w:rPr>
                <w:ins w:id="572" w:author="4345" w:date="2020-12-29T10:02:00Z"/>
                <w:rFonts w:cs="Arial"/>
                <w:szCs w:val="18"/>
                <w:lang w:eastAsia="en-GB"/>
              </w:rPr>
            </w:pPr>
          </w:p>
        </w:tc>
      </w:tr>
      <w:tr w:rsidR="008F0CF0" w:rsidRPr="009C4728" w:rsidTr="0021138B">
        <w:trPr>
          <w:cantSplit/>
          <w:jc w:val="center"/>
          <w:ins w:id="573" w:author="4334" w:date="2020-12-29T09:51:00Z"/>
        </w:trPr>
        <w:tc>
          <w:tcPr>
            <w:tcW w:w="1456" w:type="dxa"/>
            <w:tcBorders>
              <w:top w:val="single" w:sz="4" w:space="0" w:color="auto"/>
              <w:left w:val="single" w:sz="4" w:space="0" w:color="auto"/>
              <w:bottom w:val="single" w:sz="4" w:space="0" w:color="auto"/>
              <w:right w:val="single" w:sz="4" w:space="0" w:color="auto"/>
            </w:tcBorders>
          </w:tcPr>
          <w:p w:rsidR="008F0CF0" w:rsidRDefault="008F0CF0" w:rsidP="008F0CF0">
            <w:pPr>
              <w:pStyle w:val="TAC"/>
              <w:rPr>
                <w:ins w:id="574" w:author="4334" w:date="2020-12-29T09:51:00Z"/>
                <w:rFonts w:cs="v5.0.0"/>
                <w:lang w:eastAsia="en-GB"/>
              </w:rPr>
            </w:pPr>
            <w:ins w:id="575" w:author="4334" w:date="2020-12-29T09:51:00Z">
              <w:r w:rsidRPr="009C4728">
                <w:rPr>
                  <w:rFonts w:cs="v5.0.0"/>
                </w:rPr>
                <w:t xml:space="preserve">NR Band </w:t>
              </w:r>
              <w:r>
                <w:rPr>
                  <w:rFonts w:cs="v5.0.0"/>
                </w:rPr>
                <w:t>n98</w:t>
              </w:r>
            </w:ins>
          </w:p>
        </w:tc>
        <w:tc>
          <w:tcPr>
            <w:tcW w:w="1749" w:type="dxa"/>
            <w:tcBorders>
              <w:top w:val="single" w:sz="4" w:space="0" w:color="auto"/>
              <w:left w:val="single" w:sz="4" w:space="0" w:color="auto"/>
              <w:bottom w:val="single" w:sz="4" w:space="0" w:color="auto"/>
              <w:right w:val="single" w:sz="4" w:space="0" w:color="auto"/>
            </w:tcBorders>
          </w:tcPr>
          <w:p w:rsidR="008F0CF0" w:rsidRDefault="008F0CF0" w:rsidP="008F0CF0">
            <w:pPr>
              <w:pStyle w:val="TAC"/>
              <w:rPr>
                <w:ins w:id="576" w:author="4334" w:date="2020-12-29T09:51:00Z"/>
                <w:rFonts w:cs="Arial"/>
                <w:lang w:eastAsia="en-GB"/>
              </w:rPr>
            </w:pPr>
            <w:ins w:id="577" w:author="4334" w:date="2020-12-29T09:51:00Z">
              <w:r w:rsidRPr="009C4728">
                <w:rPr>
                  <w:rFonts w:cs="Arial"/>
                  <w:lang w:eastAsia="zh-CN"/>
                </w:rPr>
                <w:t xml:space="preserve">1880 </w:t>
              </w:r>
              <w:r w:rsidRPr="009C4728">
                <w:rPr>
                  <w:rFonts w:cs="Arial"/>
                </w:rPr>
                <w:t xml:space="preserve">– </w:t>
              </w:r>
              <w:r w:rsidRPr="009C4728">
                <w:rPr>
                  <w:rFonts w:cs="Arial"/>
                  <w:lang w:eastAsia="zh-CN"/>
                </w:rPr>
                <w:t>1920MHz</w:t>
              </w:r>
            </w:ins>
          </w:p>
        </w:tc>
        <w:tc>
          <w:tcPr>
            <w:tcW w:w="1066" w:type="dxa"/>
            <w:tcBorders>
              <w:top w:val="single" w:sz="4" w:space="0" w:color="auto"/>
              <w:left w:val="single" w:sz="4" w:space="0" w:color="auto"/>
              <w:bottom w:val="single" w:sz="4" w:space="0" w:color="auto"/>
              <w:right w:val="single" w:sz="4" w:space="0" w:color="auto"/>
            </w:tcBorders>
          </w:tcPr>
          <w:p w:rsidR="008F0CF0" w:rsidRDefault="008F0CF0" w:rsidP="008F0CF0">
            <w:pPr>
              <w:pStyle w:val="TAC"/>
              <w:rPr>
                <w:ins w:id="578" w:author="4334" w:date="2020-12-29T09:51:00Z"/>
                <w:rFonts w:cs="Arial"/>
                <w:lang w:eastAsia="en-GB"/>
              </w:rPr>
            </w:pPr>
            <w:ins w:id="579" w:author="4334" w:date="2020-12-29T09:51:00Z">
              <w:r w:rsidRPr="009C4728">
                <w:rPr>
                  <w:rFonts w:cs="Arial"/>
                </w:rPr>
                <w:t>-</w:t>
              </w:r>
              <w:r w:rsidRPr="009C4728">
                <w:rPr>
                  <w:rFonts w:cs="Arial"/>
                  <w:lang w:eastAsia="zh-CN"/>
                </w:rPr>
                <w:t xml:space="preserve">96 </w:t>
              </w:r>
              <w:r w:rsidRPr="009C4728">
                <w:rPr>
                  <w:rFonts w:cs="Arial"/>
                </w:rPr>
                <w:t>dBm</w:t>
              </w:r>
            </w:ins>
          </w:p>
        </w:tc>
        <w:tc>
          <w:tcPr>
            <w:tcW w:w="1134" w:type="dxa"/>
            <w:tcBorders>
              <w:top w:val="single" w:sz="4" w:space="0" w:color="auto"/>
              <w:left w:val="single" w:sz="4" w:space="0" w:color="auto"/>
              <w:bottom w:val="single" w:sz="4" w:space="0" w:color="auto"/>
              <w:right w:val="single" w:sz="4" w:space="0" w:color="auto"/>
            </w:tcBorders>
          </w:tcPr>
          <w:p w:rsidR="008F0CF0" w:rsidDel="007C3088" w:rsidRDefault="008F0CF0" w:rsidP="008F0CF0">
            <w:pPr>
              <w:pStyle w:val="TAC"/>
              <w:rPr>
                <w:ins w:id="580" w:author="4334" w:date="2020-12-29T09:51:00Z"/>
                <w:rFonts w:cs="Arial"/>
                <w:lang w:eastAsia="en-GB"/>
              </w:rPr>
            </w:pPr>
            <w:ins w:id="581" w:author="4334" w:date="2020-12-29T09:51:00Z">
              <w:r w:rsidRPr="009C4728">
                <w:rPr>
                  <w:rFonts w:cs="Arial"/>
                </w:rPr>
                <w:t>-91 dBm</w:t>
              </w:r>
            </w:ins>
          </w:p>
        </w:tc>
        <w:tc>
          <w:tcPr>
            <w:tcW w:w="1134" w:type="dxa"/>
            <w:tcBorders>
              <w:top w:val="single" w:sz="4" w:space="0" w:color="auto"/>
              <w:left w:val="single" w:sz="4" w:space="0" w:color="auto"/>
              <w:bottom w:val="single" w:sz="4" w:space="0" w:color="auto"/>
              <w:right w:val="single" w:sz="4" w:space="0" w:color="auto"/>
            </w:tcBorders>
          </w:tcPr>
          <w:p w:rsidR="008F0CF0" w:rsidRDefault="008F0CF0" w:rsidP="008F0CF0">
            <w:pPr>
              <w:pStyle w:val="TAC"/>
              <w:rPr>
                <w:ins w:id="582" w:author="4334" w:date="2020-12-29T09:51:00Z"/>
                <w:rFonts w:cs="Arial"/>
                <w:lang w:eastAsia="en-GB"/>
              </w:rPr>
            </w:pPr>
            <w:ins w:id="583" w:author="4334" w:date="2020-12-29T09:51:00Z">
              <w:r w:rsidRPr="009C4728">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rsidR="008F0CF0" w:rsidRDefault="008F0CF0" w:rsidP="008F0CF0">
            <w:pPr>
              <w:pStyle w:val="TAC"/>
              <w:rPr>
                <w:ins w:id="584" w:author="4334" w:date="2020-12-29T09:51:00Z"/>
                <w:rFonts w:cs="Arial"/>
                <w:lang w:eastAsia="en-GB"/>
              </w:rPr>
            </w:pPr>
            <w:ins w:id="585" w:author="4334" w:date="2020-12-29T09:51:00Z">
              <w:r w:rsidRPr="009C4728">
                <w:rPr>
                  <w:rFonts w:cs="Arial"/>
                </w:rPr>
                <w:t>1</w:t>
              </w:r>
              <w:r w:rsidRPr="009C4728">
                <w:rPr>
                  <w:rFonts w:cs="Arial"/>
                  <w:lang w:eastAsia="zh-CN"/>
                </w:rPr>
                <w:t>00 k</w:t>
              </w:r>
              <w:r w:rsidRPr="009C4728">
                <w:rPr>
                  <w:rFonts w:cs="Arial"/>
                </w:rPr>
                <w:t>Hz</w:t>
              </w:r>
            </w:ins>
          </w:p>
        </w:tc>
        <w:tc>
          <w:tcPr>
            <w:tcW w:w="1701" w:type="dxa"/>
            <w:tcBorders>
              <w:top w:val="single" w:sz="4" w:space="0" w:color="auto"/>
              <w:left w:val="single" w:sz="4" w:space="0" w:color="auto"/>
              <w:bottom w:val="single" w:sz="4" w:space="0" w:color="auto"/>
              <w:right w:val="single" w:sz="4" w:space="0" w:color="auto"/>
            </w:tcBorders>
          </w:tcPr>
          <w:p w:rsidR="008F0CF0" w:rsidRDefault="008F0CF0" w:rsidP="008F0CF0">
            <w:pPr>
              <w:pStyle w:val="TAC"/>
              <w:rPr>
                <w:ins w:id="586" w:author="4334" w:date="2020-12-29T09:51:00Z"/>
                <w:rFonts w:cs="Arial"/>
                <w:szCs w:val="18"/>
                <w:lang w:eastAsia="en-GB"/>
              </w:rPr>
            </w:pPr>
          </w:p>
        </w:tc>
      </w:tr>
    </w:tbl>
    <w:p w:rsidR="00C53C29" w:rsidRPr="009C4728" w:rsidRDefault="00C53C29" w:rsidP="00C53C29"/>
    <w:p w:rsidR="00C53C29" w:rsidRPr="009C4728" w:rsidRDefault="00C53C29" w:rsidP="00C53C29">
      <w:pPr>
        <w:pStyle w:val="NO"/>
      </w:pPr>
      <w:r w:rsidRPr="009C4728">
        <w:lastRenderedPageBreak/>
        <w:t>NOTE 1:</w:t>
      </w:r>
      <w:r w:rsidRPr="009C4728">
        <w:tab/>
        <w:t>As defined in the scope for spurious emissions in this subclause, the co-location requirements in Table 6.6.1.4.1-1 do not apply for the Δf</w:t>
      </w:r>
      <w:r w:rsidRPr="009C4728">
        <w:rPr>
          <w:vertAlign w:val="subscript"/>
        </w:rPr>
        <w:t>OBUE</w:t>
      </w:r>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rsidR="00C53C29" w:rsidRPr="009C4728" w:rsidRDefault="00C53C29" w:rsidP="00C53C29">
      <w:pPr>
        <w:pStyle w:val="NO"/>
      </w:pPr>
      <w:r w:rsidRPr="009C4728">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rsidR="00C53C29" w:rsidRPr="009C4728" w:rsidRDefault="00C53C29" w:rsidP="00C53C29">
      <w:pPr>
        <w:pStyle w:val="NO"/>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C53C29" w:rsidRPr="009C4728" w:rsidRDefault="00C53C29" w:rsidP="00C53C29">
      <w:pPr>
        <w:pStyle w:val="Heading3"/>
      </w:pPr>
      <w:bookmarkStart w:id="587" w:name="_Toc21093191"/>
      <w:bookmarkStart w:id="588" w:name="_Toc29762720"/>
      <w:bookmarkStart w:id="589" w:name="_Toc36025895"/>
      <w:bookmarkStart w:id="590" w:name="_Toc44584765"/>
      <w:bookmarkStart w:id="591" w:name="_Toc45869058"/>
      <w:bookmarkStart w:id="592" w:name="_Toc52553617"/>
      <w:r w:rsidRPr="009C4728">
        <w:t>6.6.2</w:t>
      </w:r>
      <w:r w:rsidRPr="009C4728">
        <w:tab/>
        <w:t>Operating band unwanted emissions</w:t>
      </w:r>
      <w:bookmarkEnd w:id="587"/>
      <w:bookmarkEnd w:id="588"/>
      <w:bookmarkEnd w:id="589"/>
      <w:bookmarkEnd w:id="590"/>
      <w:bookmarkEnd w:id="591"/>
      <w:bookmarkEnd w:id="592"/>
      <w:r w:rsidRPr="009C4728">
        <w:tab/>
      </w:r>
    </w:p>
    <w:p w:rsidR="00C53C29" w:rsidRPr="009C4728" w:rsidRDefault="00C53C29" w:rsidP="00C53C29">
      <w:pPr>
        <w:rPr>
          <w:rFonts w:cs="v5.0.0"/>
        </w:rPr>
      </w:pPr>
      <w:r w:rsidRPr="009C4728">
        <w:t>Unless otherwise stated, the Operating band unwanted emission limits are defined from Δf</w:t>
      </w:r>
      <w:r w:rsidRPr="009C4728">
        <w:rPr>
          <w:vertAlign w:val="subscript"/>
        </w:rPr>
        <w:t>OBUE</w:t>
      </w:r>
      <w:r w:rsidRPr="009C4728">
        <w:t xml:space="preserve"> below the lowest frequency of each supported downlink operating band to the lower Base Station RF Bandwidth edge located at F</w:t>
      </w:r>
      <w:r w:rsidRPr="009C4728">
        <w:rPr>
          <w:vertAlign w:val="subscript"/>
        </w:rPr>
        <w:t>BW RF,low</w:t>
      </w:r>
      <w:r w:rsidRPr="009C4728">
        <w:t xml:space="preserve"> and from the upper Base Station RF Bandwidth edge located at F</w:t>
      </w:r>
      <w:r w:rsidRPr="009C4728">
        <w:rPr>
          <w:vertAlign w:val="subscript"/>
        </w:rPr>
        <w:t xml:space="preserve">BW RF,high  </w:t>
      </w:r>
      <w:r w:rsidRPr="009C4728">
        <w:t>up to Δf</w:t>
      </w:r>
      <w:r w:rsidRPr="009C4728">
        <w:rPr>
          <w:vertAlign w:val="subscript"/>
        </w:rPr>
        <w:t>OBUE</w:t>
      </w:r>
      <w:r w:rsidRPr="009C4728">
        <w:t xml:space="preserve"> above the highest frequency of each supported downlink operating band. </w:t>
      </w:r>
      <w:r w:rsidRPr="009C4728">
        <w:rPr>
          <w:rFonts w:cs="v5.0.0"/>
        </w:rPr>
        <w:t xml:space="preserve">The values of </w:t>
      </w:r>
      <w:r w:rsidRPr="009C4728">
        <w:t>Δf</w:t>
      </w:r>
      <w:r w:rsidRPr="009C4728">
        <w:rPr>
          <w:vertAlign w:val="subscript"/>
        </w:rPr>
        <w:t>OBUE</w:t>
      </w:r>
      <w:r w:rsidRPr="009C4728">
        <w:rPr>
          <w:rFonts w:cs="v5.0.0"/>
        </w:rPr>
        <w:t xml:space="preserve"> are defined in table 6.6-1.</w:t>
      </w:r>
      <w:r w:rsidRPr="009C4728">
        <w:t>The requirements shall apply whatever the type of transmitter considered and for all transmission modes foreseen by the manufacturer's specification, except for any operating band with GSM/EDGE single RAT operation</w:t>
      </w:r>
      <w:r w:rsidRPr="009C4728">
        <w:rPr>
          <w:rFonts w:cs="v5.0.0"/>
        </w:rPr>
        <w:t xml:space="preserve">. The requirements in TS 45.005 [5] as defined in subclause 6.6.2.3 apply to an MSR Base Station for </w:t>
      </w:r>
      <w:r w:rsidRPr="009C4728">
        <w:t xml:space="preserve">any operating band with </w:t>
      </w:r>
      <w:r w:rsidRPr="009C4728">
        <w:rPr>
          <w:rFonts w:cs="v5.0.0"/>
        </w:rPr>
        <w:t>GSM/EDGE single RAT operation in Band Category 2.</w:t>
      </w:r>
    </w:p>
    <w:p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cumulative evaluation of the emission limit in the Inter-RF Bandwidth gap are not applicable.</w:t>
      </w:r>
    </w:p>
    <w:p w:rsidR="00C53C29" w:rsidRPr="009C4728" w:rsidRDefault="00C53C29" w:rsidP="00C53C29">
      <w:pPr>
        <w:pStyle w:val="Heading4"/>
      </w:pPr>
      <w:bookmarkStart w:id="593" w:name="_Toc21093192"/>
      <w:bookmarkStart w:id="594" w:name="_Toc29762721"/>
      <w:bookmarkStart w:id="595" w:name="_Toc36025896"/>
      <w:bookmarkStart w:id="596" w:name="_Toc44584766"/>
      <w:bookmarkStart w:id="597" w:name="_Toc45869059"/>
      <w:bookmarkStart w:id="598" w:name="_Toc52553618"/>
      <w:r w:rsidRPr="009C4728">
        <w:t>6.6.2.1</w:t>
      </w:r>
      <w:r w:rsidRPr="009C4728">
        <w:tab/>
        <w:t>General minimum requirement for Band Categories 1 and 3</w:t>
      </w:r>
      <w:bookmarkEnd w:id="593"/>
      <w:bookmarkEnd w:id="594"/>
      <w:bookmarkEnd w:id="595"/>
      <w:bookmarkEnd w:id="596"/>
      <w:bookmarkEnd w:id="597"/>
      <w:bookmarkEnd w:id="598"/>
    </w:p>
    <w:p w:rsidR="00C53C29" w:rsidRPr="009C4728" w:rsidRDefault="00C53C29" w:rsidP="00C53C29">
      <w:pPr>
        <w:keepNext/>
        <w:rPr>
          <w:rFonts w:cs="v5.0.0"/>
        </w:rPr>
      </w:pPr>
      <w:r w:rsidRPr="009C4728">
        <w:rPr>
          <w:rFonts w:cs="v5.0.0"/>
        </w:rPr>
        <w:t>For a Wide Area BS operating in Band Category 1 or Band Category 3 the requirement applies outside the Base Station RF Bandwidth edges. In addition, for a Wide Area BS operating in non-contiguous spectrum, it applies inside any sub-block gap. In addition, for a Wide Area BS operating in multiple bands, the requirements apply inside any Inter RF Bandwidth gap.</w:t>
      </w:r>
    </w:p>
    <w:p w:rsidR="00C53C29" w:rsidRPr="009C4728" w:rsidRDefault="00C53C29" w:rsidP="00C53C29">
      <w:pPr>
        <w:keepNext/>
        <w:rPr>
          <w:rFonts w:cs="v5.0.0"/>
        </w:rPr>
      </w:pPr>
      <w:r w:rsidRPr="009C4728">
        <w:rPr>
          <w:rFonts w:cs="v5.0.0"/>
        </w:rPr>
        <w:t>For a Medium Range BS operating in Band Category 1 the requirement applies outside the Base Station RF Bandwidth edges. In addition, for a Medium Range BS operating in non-contiguous spectrum, it applies inside any sub-block gap. In addition, for a Medium Range BS operating in multiple bands, the requirements apply inside any Inter RF Bandwidth gap.</w:t>
      </w:r>
    </w:p>
    <w:p w:rsidR="00C53C29" w:rsidRPr="009C4728" w:rsidRDefault="00C53C29" w:rsidP="00C53C29">
      <w:pPr>
        <w:keepNext/>
        <w:rPr>
          <w:rFonts w:cs="v5.0.0"/>
        </w:rPr>
      </w:pPr>
      <w:r w:rsidRPr="009C4728">
        <w:rPr>
          <w:rFonts w:cs="v5.0.0"/>
        </w:rPr>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rsidR="00C53C29" w:rsidRPr="009C4728" w:rsidRDefault="00C53C29" w:rsidP="00C53C29">
      <w:pPr>
        <w:keepNext/>
        <w:rPr>
          <w:rFonts w:cs="v5.0.0"/>
        </w:rPr>
      </w:pPr>
      <w:r w:rsidRPr="009C4728">
        <w:rPr>
          <w:rFonts w:cs="v5.0.0"/>
        </w:rPr>
        <w:t>Outside the Base Station RF Bandwidth edges, emissions shall not exceed the maximum levels specified in Tables 6.6.2.1-1 to 6.6.2.1-4 below, where:</w:t>
      </w:r>
    </w:p>
    <w:p w:rsidR="00C53C29" w:rsidRPr="009C4728" w:rsidRDefault="00C53C29" w:rsidP="00C53C29">
      <w:pPr>
        <w:pStyle w:val="B1"/>
        <w:keepNext/>
        <w:rPr>
          <w:rFonts w:cs="v5.0.0"/>
        </w:rPr>
      </w:pPr>
      <w:r w:rsidRPr="009C4728">
        <w:rPr>
          <w:rFonts w:cs="v5.0.0"/>
        </w:rPr>
        <w:t>-</w:t>
      </w:r>
      <w:r w:rsidRPr="009C4728">
        <w:rPr>
          <w:rFonts w:cs="v5.0.0"/>
        </w:rPr>
        <w:tab/>
      </w:r>
      <w:r w:rsidRPr="009C4728">
        <w:rPr>
          <w:rFonts w:cs="v5.0.0"/>
        </w:rPr>
        <w:sym w:font="Symbol" w:char="F044"/>
      </w:r>
      <w:r w:rsidRPr="009C4728">
        <w:rPr>
          <w:rFonts w:cs="v5.0.0"/>
        </w:rPr>
        <w:t>f is the separation between the Base Station RF Bandwidth edge</w:t>
      </w:r>
      <w:r w:rsidRPr="009C4728">
        <w:t xml:space="preserve"> </w:t>
      </w:r>
      <w:r w:rsidRPr="009C4728">
        <w:rPr>
          <w:rFonts w:cs="v5.0.0"/>
        </w:rPr>
        <w:t>frequency and the nominal -3 dB point of the measuring filter closest to the carrier frequency.</w:t>
      </w:r>
    </w:p>
    <w:p w:rsidR="00C53C29" w:rsidRPr="009C4728" w:rsidRDefault="00C53C29" w:rsidP="00C53C29">
      <w:pPr>
        <w:pStyle w:val="B1"/>
        <w:keepNext/>
        <w:rPr>
          <w:rFonts w:cs="v5.0.0"/>
        </w:rPr>
      </w:pPr>
      <w:r w:rsidRPr="009C4728">
        <w:rPr>
          <w:rFonts w:cs="v5.0.0"/>
        </w:rPr>
        <w:t>-</w:t>
      </w:r>
      <w:r w:rsidRPr="009C4728">
        <w:rPr>
          <w:rFonts w:cs="v5.0.0"/>
        </w:rPr>
        <w:tab/>
        <w:t>f_offset is the separation between the Base Station RF Bandwidth edge</w:t>
      </w:r>
      <w:r w:rsidRPr="009C4728">
        <w:t xml:space="preserve"> </w:t>
      </w:r>
      <w:r w:rsidRPr="009C4728">
        <w:rPr>
          <w:rFonts w:cs="v5.0.0"/>
        </w:rPr>
        <w:t>frequency and the centre of the measuring filter.</w:t>
      </w:r>
    </w:p>
    <w:p w:rsidR="00C53C29" w:rsidRPr="009C4728" w:rsidRDefault="00C53C29" w:rsidP="00C53C29">
      <w:pPr>
        <w:pStyle w:val="B1"/>
        <w:keepNext/>
        <w:rPr>
          <w:rFonts w:cs="v5.0.0"/>
        </w:rPr>
      </w:pPr>
      <w:r w:rsidRPr="009C4728">
        <w:rPr>
          <w:rFonts w:cs="v5.0.0"/>
        </w:rPr>
        <w:t>-</w:t>
      </w:r>
      <w:r w:rsidRPr="009C4728">
        <w:rPr>
          <w:rFonts w:cs="v5.0.0"/>
        </w:rPr>
        <w:tab/>
        <w:t>f_offset</w:t>
      </w:r>
      <w:r w:rsidRPr="009C4728">
        <w:rPr>
          <w:rFonts w:cs="v5.0.0"/>
          <w:vertAlign w:val="subscript"/>
        </w:rPr>
        <w:t>max</w:t>
      </w:r>
      <w:r w:rsidRPr="009C4728">
        <w:rPr>
          <w:rFonts w:cs="v5.0.0"/>
        </w:rPr>
        <w:t xml:space="preserve"> is the offset to the frequency </w:t>
      </w:r>
      <w:r w:rsidRPr="009C4728">
        <w:t>Δf</w:t>
      </w:r>
      <w:r w:rsidRPr="009C4728">
        <w:rPr>
          <w:vertAlign w:val="subscript"/>
        </w:rPr>
        <w:t>OBUE</w:t>
      </w:r>
      <w:r w:rsidRPr="009C4728">
        <w:rPr>
          <w:rFonts w:cs="v5.0.0"/>
        </w:rPr>
        <w:t xml:space="preserve"> outside the downlink operating band.</w:t>
      </w:r>
    </w:p>
    <w:p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rsidR="00C53C29" w:rsidRPr="009C4728" w:rsidRDefault="00C53C29" w:rsidP="00C53C29">
      <w:pPr>
        <w:rPr>
          <w:lang w:eastAsia="zh-CN"/>
        </w:rPr>
      </w:pPr>
      <w:r w:rsidRPr="009C4728">
        <w:t>For a BS operating in multiple bands, inside any Inter</w:t>
      </w:r>
      <w:r w:rsidRPr="009C4728">
        <w:rPr>
          <w:lang w:eastAsia="zh-CN"/>
        </w:rPr>
        <w:t xml:space="preserve"> </w:t>
      </w:r>
      <w:r w:rsidRPr="009C4728">
        <w:t>RF Bandwidth gaps with Wgap &lt; 2*Δf</w:t>
      </w:r>
      <w:r w:rsidRPr="009C4728">
        <w:rPr>
          <w:vertAlign w:val="subscript"/>
        </w:rPr>
        <w:t>OBUE</w:t>
      </w:r>
      <w:r w:rsidRPr="009C4728">
        <w:t xml:space="preserve">, emissions shall not exceed the cumulative sum of the minimum requirements specified at the Base Station RF Bandwidth edges on each </w:t>
      </w:r>
      <w:r w:rsidRPr="009C4728">
        <w:lastRenderedPageBreak/>
        <w:t>side of the Inter-RF Bandwidth gap. The minimum requirement for Base Station RF Bandwidth edge is specified in Table 6.6.2.1-1 to 6.6.2.1-4</w:t>
      </w:r>
      <w:r w:rsidRPr="009C4728">
        <w:rPr>
          <w:lang w:eastAsia="zh-CN"/>
        </w:rPr>
        <w:t xml:space="preserve"> </w:t>
      </w:r>
      <w:r w:rsidRPr="009C4728">
        <w:t xml:space="preserve">below, </w:t>
      </w:r>
      <w:r w:rsidRPr="009C4728">
        <w:rPr>
          <w:rFonts w:cs="v5.0.0"/>
        </w:rPr>
        <w:t>where in this case:</w:t>
      </w:r>
    </w:p>
    <w:p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Base Station RF Bandwidth gap minus half of the bandwidth of the measuring filter.</w:t>
      </w:r>
    </w:p>
    <w:p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rsidR="00C53C29" w:rsidRPr="009C4728" w:rsidRDefault="00C53C29" w:rsidP="00C53C29">
      <w:pPr>
        <w:rPr>
          <w:rFonts w:eastAsia="SimSun"/>
        </w:rPr>
      </w:pPr>
      <w:r w:rsidRPr="009C4728">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rsidR="00C53C29" w:rsidRPr="009C4728" w:rsidRDefault="00C53C29" w:rsidP="00C53C29">
      <w:r w:rsidRPr="009C4728">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rsidR="00C53C29" w:rsidRPr="009C4728" w:rsidRDefault="00C53C29" w:rsidP="00C53C29">
      <w:pPr>
        <w:pStyle w:val="B1"/>
      </w:pPr>
      <w:r w:rsidRPr="009C4728">
        <w:t>-</w:t>
      </w:r>
      <w:r w:rsidRPr="009C4728">
        <w:tab/>
        <w:t>f_offset is the separation between the sub block edge frequency and the centre of the measuring filter.</w:t>
      </w:r>
    </w:p>
    <w:p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w:t>
      </w:r>
      <w:r w:rsidRPr="009C4728">
        <w:rPr>
          <w:rFonts w:cs="v5.0.0"/>
          <w:lang w:eastAsia="zh-CN"/>
        </w:rPr>
        <w:t>minus half of the bandwidth of the measuring filter</w:t>
      </w:r>
      <w:r w:rsidRPr="009C4728">
        <w:t>.</w:t>
      </w:r>
    </w:p>
    <w:p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rsidR="00C53C29" w:rsidRPr="009C4728" w:rsidRDefault="00C53C29" w:rsidP="00C53C29">
      <w:r w:rsidRPr="009C4728">
        <w:t xml:space="preserve">Applicability of Wide Area operating band unwanted emission requirements in Tables 6.6.2.1-1, 6.6.2.1-1b and 6.6.2.1-1c is specified in Table 6.6.2.1-0. </w:t>
      </w:r>
    </w:p>
    <w:p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w:t>
      </w:r>
    </w:p>
    <w:p w:rsidR="00C53C29" w:rsidRPr="009C4728" w:rsidRDefault="00C53C29" w:rsidP="00C53C29">
      <w:pPr>
        <w:pStyle w:val="TH"/>
        <w:rPr>
          <w:rFonts w:cs="v5.0.0"/>
        </w:rPr>
      </w:pPr>
      <w:r w:rsidRPr="009C4728">
        <w:lastRenderedPageBreak/>
        <w:t>Table 6.6.2.1-0: Applicability of operating band unwanted emission requirements for BC1 and BC3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rsidTr="0021138B">
        <w:trPr>
          <w:cantSplit/>
          <w:jc w:val="center"/>
        </w:trPr>
        <w:tc>
          <w:tcPr>
            <w:tcW w:w="2127" w:type="dxa"/>
          </w:tcPr>
          <w:p w:rsidR="00C53C29" w:rsidRPr="009C4728" w:rsidRDefault="00C53C29" w:rsidP="0021138B">
            <w:pPr>
              <w:pStyle w:val="TAH"/>
              <w:rPr>
                <w:rFonts w:cs="Arial"/>
                <w:szCs w:val="18"/>
              </w:rPr>
            </w:pPr>
            <w:r w:rsidRPr="009C4728">
              <w:rPr>
                <w:rFonts w:cs="Arial"/>
                <w:szCs w:val="18"/>
              </w:rPr>
              <w:t>NR Band operation</w:t>
            </w:r>
          </w:p>
        </w:tc>
        <w:tc>
          <w:tcPr>
            <w:tcW w:w="2976" w:type="dxa"/>
          </w:tcPr>
          <w:p w:rsidR="00C53C29" w:rsidRPr="009C4728" w:rsidRDefault="00C53C29" w:rsidP="0021138B">
            <w:pPr>
              <w:pStyle w:val="TAH"/>
              <w:rPr>
                <w:rFonts w:cs="Arial"/>
                <w:szCs w:val="18"/>
              </w:rPr>
            </w:pPr>
            <w:r w:rsidRPr="009C4728">
              <w:rPr>
                <w:rFonts w:cs="Arial"/>
                <w:szCs w:val="18"/>
              </w:rPr>
              <w:t>Standalone NB-IoT carrier adjacent to the BS RF bandwidth edge or UTRA supported</w:t>
            </w:r>
          </w:p>
        </w:tc>
        <w:tc>
          <w:tcPr>
            <w:tcW w:w="1430" w:type="dxa"/>
          </w:tcPr>
          <w:p w:rsidR="00C53C29" w:rsidRPr="009C4728" w:rsidRDefault="00C53C29" w:rsidP="0021138B">
            <w:pPr>
              <w:pStyle w:val="TAH"/>
              <w:rPr>
                <w:rFonts w:cs="Arial"/>
                <w:szCs w:val="18"/>
              </w:rPr>
            </w:pPr>
            <w:r w:rsidRPr="009C4728">
              <w:rPr>
                <w:rFonts w:cs="Arial"/>
                <w:szCs w:val="18"/>
              </w:rPr>
              <w:t>Applicable requirement table</w:t>
            </w:r>
          </w:p>
        </w:tc>
      </w:tr>
      <w:tr w:rsidR="00C53C29" w:rsidRPr="009C4728" w:rsidTr="0021138B">
        <w:trPr>
          <w:cantSplit/>
          <w:jc w:val="center"/>
        </w:trPr>
        <w:tc>
          <w:tcPr>
            <w:tcW w:w="2127" w:type="dxa"/>
          </w:tcPr>
          <w:p w:rsidR="00C53C29" w:rsidRPr="009C4728" w:rsidRDefault="00C53C29" w:rsidP="0021138B">
            <w:pPr>
              <w:pStyle w:val="TAC"/>
            </w:pPr>
            <w:r w:rsidRPr="009C4728">
              <w:t>None</w:t>
            </w:r>
          </w:p>
        </w:tc>
        <w:tc>
          <w:tcPr>
            <w:tcW w:w="2976" w:type="dxa"/>
          </w:tcPr>
          <w:p w:rsidR="00C53C29" w:rsidRPr="009C4728" w:rsidRDefault="00C53C29" w:rsidP="0021138B">
            <w:pPr>
              <w:pStyle w:val="TAC"/>
            </w:pPr>
            <w:r w:rsidRPr="009C4728">
              <w:t>Y/N</w:t>
            </w:r>
          </w:p>
        </w:tc>
        <w:tc>
          <w:tcPr>
            <w:tcW w:w="1430" w:type="dxa"/>
          </w:tcPr>
          <w:p w:rsidR="00C53C29" w:rsidRPr="009C4728" w:rsidRDefault="00C53C29" w:rsidP="0021138B">
            <w:pPr>
              <w:pStyle w:val="TAC"/>
            </w:pPr>
            <w:r w:rsidRPr="009C4728">
              <w:t>6.6.2.1-1 (Option 2)</w:t>
            </w:r>
          </w:p>
        </w:tc>
      </w:tr>
      <w:tr w:rsidR="00C53C29" w:rsidRPr="009C4728" w:rsidTr="0021138B">
        <w:trPr>
          <w:cantSplit/>
          <w:jc w:val="center"/>
        </w:trPr>
        <w:tc>
          <w:tcPr>
            <w:tcW w:w="2127" w:type="dxa"/>
          </w:tcPr>
          <w:p w:rsidR="00C53C29" w:rsidRPr="009C4728" w:rsidRDefault="00C53C29" w:rsidP="0021138B">
            <w:pPr>
              <w:pStyle w:val="TAC"/>
            </w:pPr>
            <w:r w:rsidRPr="009C4728">
              <w:t>In certain regions (NOTE 2), bands 1, 7, 38, 65</w:t>
            </w:r>
          </w:p>
        </w:tc>
        <w:tc>
          <w:tcPr>
            <w:tcW w:w="2976" w:type="dxa"/>
          </w:tcPr>
          <w:p w:rsidR="00C53C29" w:rsidRPr="009C4728" w:rsidRDefault="00C53C29" w:rsidP="0021138B">
            <w:pPr>
              <w:pStyle w:val="TAC"/>
            </w:pPr>
            <w:r w:rsidRPr="009C4728">
              <w:t>N</w:t>
            </w:r>
          </w:p>
        </w:tc>
        <w:tc>
          <w:tcPr>
            <w:tcW w:w="1430" w:type="dxa"/>
          </w:tcPr>
          <w:p w:rsidR="00C53C29" w:rsidRPr="009C4728" w:rsidRDefault="00C53C29" w:rsidP="0021138B">
            <w:pPr>
              <w:pStyle w:val="TAC"/>
            </w:pPr>
            <w:r w:rsidRPr="009C4728">
              <w:t>6.6.2.1-1 (Option 2)</w:t>
            </w:r>
          </w:p>
        </w:tc>
      </w:tr>
      <w:tr w:rsidR="00C53C29" w:rsidRPr="009C4728" w:rsidTr="0021138B">
        <w:trPr>
          <w:cantSplit/>
          <w:jc w:val="center"/>
        </w:trPr>
        <w:tc>
          <w:tcPr>
            <w:tcW w:w="2127" w:type="dxa"/>
          </w:tcPr>
          <w:p w:rsidR="00C53C29" w:rsidRPr="009C4728" w:rsidRDefault="00C53C29" w:rsidP="0021138B">
            <w:pPr>
              <w:pStyle w:val="TAC"/>
            </w:pPr>
            <w:r w:rsidRPr="009C4728">
              <w:t>Any</w:t>
            </w:r>
          </w:p>
        </w:tc>
        <w:tc>
          <w:tcPr>
            <w:tcW w:w="2976" w:type="dxa"/>
          </w:tcPr>
          <w:p w:rsidR="00C53C29" w:rsidRPr="009C4728" w:rsidRDefault="00C53C29" w:rsidP="0021138B">
            <w:pPr>
              <w:pStyle w:val="TAC"/>
            </w:pPr>
            <w:r w:rsidRPr="009C4728">
              <w:t>Y</w:t>
            </w:r>
          </w:p>
        </w:tc>
        <w:tc>
          <w:tcPr>
            <w:tcW w:w="1430" w:type="dxa"/>
          </w:tcPr>
          <w:p w:rsidR="00C53C29" w:rsidRPr="009C4728" w:rsidRDefault="00C53C29" w:rsidP="0021138B">
            <w:pPr>
              <w:pStyle w:val="TAC"/>
            </w:pPr>
            <w:r w:rsidRPr="009C4728">
              <w:t>6.6.2.1-1 (Option 2)</w:t>
            </w:r>
          </w:p>
        </w:tc>
      </w:tr>
      <w:tr w:rsidR="00C53C29" w:rsidRPr="009C4728" w:rsidTr="0021138B">
        <w:trPr>
          <w:cantSplit/>
          <w:jc w:val="center"/>
        </w:trPr>
        <w:tc>
          <w:tcPr>
            <w:tcW w:w="2127" w:type="dxa"/>
          </w:tcPr>
          <w:p w:rsidR="00C53C29" w:rsidRPr="009C4728" w:rsidRDefault="00C53C29" w:rsidP="0021138B">
            <w:pPr>
              <w:pStyle w:val="TAC"/>
            </w:pPr>
            <w:r w:rsidRPr="009C4728">
              <w:t>Any below 1GHz</w:t>
            </w:r>
          </w:p>
        </w:tc>
        <w:tc>
          <w:tcPr>
            <w:tcW w:w="2976" w:type="dxa"/>
          </w:tcPr>
          <w:p w:rsidR="00C53C29" w:rsidRPr="009C4728" w:rsidRDefault="00C53C29" w:rsidP="0021138B">
            <w:pPr>
              <w:pStyle w:val="TAC"/>
            </w:pPr>
            <w:r w:rsidRPr="009C4728">
              <w:t>N</w:t>
            </w:r>
          </w:p>
        </w:tc>
        <w:tc>
          <w:tcPr>
            <w:tcW w:w="1430" w:type="dxa"/>
          </w:tcPr>
          <w:p w:rsidR="00C53C29" w:rsidRPr="009C4728" w:rsidRDefault="00C53C29" w:rsidP="0021138B">
            <w:pPr>
              <w:pStyle w:val="TAC"/>
            </w:pPr>
            <w:r w:rsidRPr="009C4728">
              <w:t>6.6.2.1-1b (Option 1)</w:t>
            </w:r>
          </w:p>
        </w:tc>
      </w:tr>
      <w:tr w:rsidR="00C53C29" w:rsidRPr="009C4728" w:rsidTr="0021138B">
        <w:trPr>
          <w:cantSplit/>
          <w:jc w:val="center"/>
        </w:trPr>
        <w:tc>
          <w:tcPr>
            <w:tcW w:w="2127" w:type="dxa"/>
          </w:tcPr>
          <w:p w:rsidR="00C53C29" w:rsidRPr="009C4728" w:rsidRDefault="00C53C29" w:rsidP="0021138B">
            <w:pPr>
              <w:pStyle w:val="TAC"/>
            </w:pPr>
            <w:r w:rsidRPr="009C4728">
              <w:t>Any above 1GHz except for, in certain regions (NOTE 2), bands 1, 7, 38, 65</w:t>
            </w:r>
          </w:p>
        </w:tc>
        <w:tc>
          <w:tcPr>
            <w:tcW w:w="2976" w:type="dxa"/>
          </w:tcPr>
          <w:p w:rsidR="00C53C29" w:rsidRPr="009C4728" w:rsidRDefault="00C53C29" w:rsidP="0021138B">
            <w:pPr>
              <w:pStyle w:val="TAC"/>
            </w:pPr>
            <w:r w:rsidRPr="009C4728">
              <w:t>N</w:t>
            </w:r>
          </w:p>
        </w:tc>
        <w:tc>
          <w:tcPr>
            <w:tcW w:w="1430" w:type="dxa"/>
          </w:tcPr>
          <w:p w:rsidR="00C53C29" w:rsidRPr="009C4728" w:rsidRDefault="00C53C29" w:rsidP="0021138B">
            <w:pPr>
              <w:pStyle w:val="TAC"/>
            </w:pPr>
            <w:r w:rsidRPr="009C4728">
              <w:t>6.6.2.1-1c (Option 1)</w:t>
            </w:r>
          </w:p>
        </w:tc>
      </w:tr>
      <w:tr w:rsidR="00DE7261" w:rsidRPr="009C4728" w:rsidTr="00DE7261">
        <w:trPr>
          <w:cantSplit/>
          <w:jc w:val="center"/>
          <w:ins w:id="599" w:author="5957" w:date="2020-12-21T08:51:00Z"/>
        </w:trPr>
        <w:tc>
          <w:tcPr>
            <w:tcW w:w="6533" w:type="dxa"/>
            <w:gridSpan w:val="3"/>
          </w:tcPr>
          <w:p w:rsidR="00DE7261" w:rsidRDefault="00DE7261" w:rsidP="00DE7261">
            <w:pPr>
              <w:pStyle w:val="TAN"/>
              <w:rPr>
                <w:ins w:id="600" w:author="5957" w:date="2020-12-21T08:51:00Z"/>
              </w:rPr>
            </w:pPr>
            <w:ins w:id="601" w:author="5957" w:date="2020-12-21T08:51:00Z">
              <w:r>
                <w:t xml:space="preserve">NOTE 1: </w:t>
              </w:r>
              <w:r>
                <w:tab/>
                <w:t>Void</w:t>
              </w:r>
            </w:ins>
          </w:p>
          <w:p w:rsidR="00DE7261" w:rsidRPr="009C4728" w:rsidRDefault="00DE7261" w:rsidP="00DE7261">
            <w:pPr>
              <w:pStyle w:val="TAN"/>
              <w:rPr>
                <w:ins w:id="602" w:author="5957" w:date="2020-12-21T08:51:00Z"/>
              </w:rPr>
            </w:pPr>
            <w:ins w:id="603" w:author="5957" w:date="2020-12-21T08:51:00Z">
              <w:r w:rsidRPr="00C03701">
                <w:t>NOTE 2:</w:t>
              </w:r>
              <w:r w:rsidRPr="00C03701">
                <w:tab/>
                <w:t>Applicable only for operation in regions where Category B limits as defined in ITU-R Recommendation SM.329 [6] are used for which category B option 2 operating band unwanted emissions requirements as defined in TS 36.104 [4] and TS 38.104 [17] are applied.</w:t>
              </w:r>
            </w:ins>
          </w:p>
        </w:tc>
      </w:tr>
    </w:tbl>
    <w:p w:rsidR="00C53C29" w:rsidRPr="009C4728" w:rsidRDefault="00C53C29" w:rsidP="00C53C29">
      <w:pPr>
        <w:pStyle w:val="B1"/>
      </w:pPr>
    </w:p>
    <w:p w:rsidR="00C53C29" w:rsidRPr="009C4728" w:rsidRDefault="00C53C29" w:rsidP="00C53C29">
      <w:pPr>
        <w:pStyle w:val="TH"/>
        <w:rPr>
          <w:rFonts w:cs="v5.0.0"/>
        </w:rPr>
      </w:pPr>
      <w:bookmarkStart w:id="604" w:name="_Hlk514835457"/>
      <w:r w:rsidRPr="009C4728">
        <w:t>Table 6.6.2.1-1: Wide Area operating band unwanted emission mask (UEM) for BC1 and BC3.</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rsidTr="0021138B">
        <w:trPr>
          <w:cantSplit/>
          <w:jc w:val="center"/>
        </w:trPr>
        <w:tc>
          <w:tcPr>
            <w:tcW w:w="2127" w:type="dxa"/>
          </w:tcPr>
          <w:bookmarkEnd w:id="604"/>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0.2 MHz</w:t>
            </w:r>
          </w:p>
        </w:tc>
        <w:tc>
          <w:tcPr>
            <w:tcW w:w="2976" w:type="dxa"/>
          </w:tcPr>
          <w:p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0.215MHz </w:t>
            </w:r>
          </w:p>
        </w:tc>
        <w:tc>
          <w:tcPr>
            <w:tcW w:w="3455" w:type="dxa"/>
          </w:tcPr>
          <w:p w:rsidR="00C53C29" w:rsidRPr="009C4728" w:rsidRDefault="00C53C29" w:rsidP="0021138B">
            <w:pPr>
              <w:pStyle w:val="TAC"/>
              <w:rPr>
                <w:rFonts w:cs="Arial"/>
              </w:rPr>
            </w:pPr>
            <w:r w:rsidRPr="009C4728">
              <w:rPr>
                <w:rFonts w:cs="Arial"/>
              </w:rPr>
              <w:t>-14 dBm</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0.2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rsidR="00C53C29" w:rsidRPr="009C4728" w:rsidRDefault="00C53C29" w:rsidP="0021138B">
            <w:pPr>
              <w:pStyle w:val="TAC"/>
              <w:rPr>
                <w:rFonts w:cs="Arial"/>
              </w:rPr>
            </w:pPr>
            <w:r w:rsidRPr="009C4728">
              <w:rPr>
                <w:rFonts w:cs="Arial"/>
              </w:rPr>
              <w:t xml:space="preserve">0.215MHz </w:t>
            </w:r>
            <w:r w:rsidRPr="009C4728">
              <w:rPr>
                <w:rFonts w:cs="Arial"/>
              </w:rPr>
              <w:sym w:font="Symbol" w:char="F0A3"/>
            </w:r>
            <w:r w:rsidRPr="009C4728">
              <w:rPr>
                <w:rFonts w:cs="Arial"/>
              </w:rPr>
              <w:t xml:space="preserve"> f_offset &lt; 1.015MHz</w:t>
            </w:r>
          </w:p>
        </w:tc>
        <w:tc>
          <w:tcPr>
            <w:tcW w:w="3455" w:type="dxa"/>
          </w:tcPr>
          <w:p w:rsidR="00C53C29" w:rsidRPr="009C4728" w:rsidRDefault="00C53C29" w:rsidP="0021138B">
            <w:pPr>
              <w:pStyle w:val="EQ"/>
              <w:rPr>
                <w:noProof w:val="0"/>
              </w:rPr>
            </w:pPr>
            <w:r w:rsidRPr="009C4728">
              <w:rPr>
                <w:noProof w:val="0"/>
                <w:position w:val="-30"/>
              </w:rPr>
              <w:object w:dxaOrig="3660" w:dyaOrig="720">
                <v:shape id="_x0000_i1033" type="#_x0000_t75" style="width:151.5pt;height:28.5pt" o:ole="" fillcolor="window">
                  <v:imagedata r:id="rId29" o:title=""/>
                </v:shape>
                <o:OLEObject Type="Embed" ProgID="Equation.3" ShapeID="_x0000_i1033" DrawAspect="Content" ObjectID="_1671445451" r:id="rId30"/>
              </w:object>
            </w:r>
            <w:r w:rsidRPr="009C4728">
              <w:rPr>
                <w:rFonts w:ascii="Arial" w:hAnsi="Arial" w:cs="Arial"/>
                <w:noProof w:val="0"/>
                <w:sz w:val="18"/>
              </w:rPr>
              <w:t xml:space="preserve"> (Note 4)</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rsidR="00C53C29" w:rsidRPr="009C4728" w:rsidRDefault="00C53C29" w:rsidP="0021138B">
            <w:pPr>
              <w:pStyle w:val="TAC"/>
              <w:rPr>
                <w:rFonts w:cs="Arial"/>
              </w:rPr>
            </w:pPr>
            <w:r w:rsidRPr="009C4728">
              <w:rPr>
                <w:rFonts w:cs="Arial"/>
              </w:rPr>
              <w:t>-26 dBm (Note 4)</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lang w:val="sv-FI"/>
              </w:rPr>
            </w:pPr>
            <w:r w:rsidRPr="009C4728">
              <w:rPr>
                <w:rFonts w:cs="Arial"/>
                <w:lang w:val="sv-FI"/>
              </w:rPr>
              <w:t xml:space="preserve">1 MHz </w:t>
            </w:r>
            <w:r w:rsidRPr="009C4728">
              <w:rPr>
                <w:rFonts w:cs="Arial"/>
              </w:rPr>
              <w:sym w:font="Symbol" w:char="F0A3"/>
            </w:r>
            <w:r w:rsidRPr="009C4728">
              <w:rPr>
                <w:rFonts w:cs="Arial"/>
                <w:lang w:val="sv-FI"/>
              </w:rPr>
              <w:t xml:space="preserve"> </w:t>
            </w:r>
            <w:r w:rsidRPr="009C4728">
              <w:rPr>
                <w:rFonts w:cs="Arial"/>
              </w:rPr>
              <w:sym w:font="Symbol" w:char="F044"/>
            </w:r>
            <w:r w:rsidRPr="009C4728">
              <w:rPr>
                <w:rFonts w:cs="Arial"/>
                <w:lang w:val="sv-FI"/>
              </w:rPr>
              <w:t xml:space="preserve">f </w:t>
            </w:r>
            <w:r w:rsidRPr="009C4728">
              <w:rPr>
                <w:rFonts w:cs="Arial"/>
              </w:rPr>
              <w:sym w:font="Symbol" w:char="F0A3"/>
            </w:r>
            <w:r w:rsidRPr="009C4728">
              <w:rPr>
                <w:rFonts w:cs="Arial"/>
                <w:lang w:val="sv-FI"/>
              </w:rPr>
              <w:t xml:space="preserve"> </w:t>
            </w:r>
          </w:p>
          <w:p w:rsidR="00C53C29" w:rsidRPr="009C4728" w:rsidRDefault="00C53C29" w:rsidP="0021138B">
            <w:pPr>
              <w:pStyle w:val="TAC"/>
              <w:rPr>
                <w:rFonts w:cs="Arial"/>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rsidR="00C53C29" w:rsidRPr="009C4728" w:rsidRDefault="00C53C29" w:rsidP="0021138B">
            <w:pPr>
              <w:pStyle w:val="TAC"/>
              <w:rPr>
                <w:rFonts w:cs="Arial"/>
                <w:lang w:val="sv-FI"/>
              </w:rPr>
            </w:pPr>
            <w:r w:rsidRPr="009C4728">
              <w:rPr>
                <w:rFonts w:cs="Arial"/>
                <w:lang w:val="sv-FI"/>
              </w:rPr>
              <w:t xml:space="preserve">1.5 MHz </w:t>
            </w:r>
            <w:r w:rsidRPr="009C4728">
              <w:rPr>
                <w:rFonts w:cs="Arial"/>
              </w:rPr>
              <w:sym w:font="Symbol" w:char="F0A3"/>
            </w:r>
            <w:r w:rsidRPr="009C4728">
              <w:rPr>
                <w:rFonts w:cs="Arial"/>
                <w:lang w:val="sv-FI"/>
              </w:rPr>
              <w:t xml:space="preserve"> f_offset &lt; min(f_offset</w:t>
            </w:r>
            <w:r w:rsidRPr="009C4728">
              <w:rPr>
                <w:rFonts w:cs="Arial"/>
                <w:vertAlign w:val="subscript"/>
                <w:lang w:val="sv-FI"/>
              </w:rPr>
              <w:t>max</w:t>
            </w:r>
            <w:r w:rsidRPr="009C4728">
              <w:rPr>
                <w:rFonts w:cs="Arial"/>
                <w:lang w:val="sv-FI"/>
              </w:rPr>
              <w:t>, 10.5 MHz)</w:t>
            </w:r>
          </w:p>
        </w:tc>
        <w:tc>
          <w:tcPr>
            <w:tcW w:w="3455" w:type="dxa"/>
          </w:tcPr>
          <w:p w:rsidR="00C53C29" w:rsidRPr="009C4728" w:rsidRDefault="00C53C29" w:rsidP="0021138B">
            <w:pPr>
              <w:pStyle w:val="TAC"/>
              <w:rPr>
                <w:rFonts w:cs="Arial"/>
              </w:rPr>
            </w:pPr>
            <w:r w:rsidRPr="009C4728">
              <w:rPr>
                <w:rFonts w:cs="Arial"/>
              </w:rPr>
              <w:t>-13 dBm (Note 4)</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10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Arial"/>
              </w:rPr>
            </w:pPr>
            <w:r w:rsidRPr="009C4728">
              <w:rPr>
                <w:rFonts w:cs="Arial"/>
              </w:rPr>
              <w:t xml:space="preserve">10.5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9988" w:type="dxa"/>
            <w:gridSpan w:val="4"/>
          </w:tcPr>
          <w:p w:rsidR="00C53C29" w:rsidRPr="009C4728" w:rsidRDefault="00C53C29" w:rsidP="0021138B">
            <w:pPr>
              <w:pStyle w:val="TAN"/>
            </w:pPr>
            <w:r w:rsidRPr="009C4728">
              <w:t>NOTE 1:</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blocks on each side of the sub-block gap, where the minimum requirement within sub-block gaps shall be -15dBm/MHz (for MSR BS supporting multi-band operation, either this limit or -16dBm/100kHz with correspondingly adjusted f_offset shall apply for this frequency offset range for operating bands &lt;1GHz).</w:t>
            </w:r>
          </w:p>
          <w:p w:rsidR="00C53C29" w:rsidRPr="009C4728" w:rsidRDefault="00C53C29" w:rsidP="0021138B">
            <w:pPr>
              <w:pStyle w:val="TAN"/>
              <w:rPr>
                <w:szCs w:val="18"/>
              </w:rPr>
            </w:pPr>
            <w:r w:rsidRPr="009C4728">
              <w:t>NOTE</w:t>
            </w:r>
            <w:r w:rsidRPr="009C4728">
              <w:rPr>
                <w:lang w:eastAsia="zh-CN"/>
              </w:rPr>
              <w:t xml:space="preserve"> </w:t>
            </w:r>
            <w:r w:rsidRPr="009C4728">
              <w:t>2:</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rPr>
                <w:rFonts w:cs="Arial"/>
              </w:rPr>
              <w:t xml:space="preserve"> </w:t>
            </w:r>
            <w:r w:rsidRPr="009C4728">
              <w:t>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t xml:space="preserve"> or RF Bandwidth</w:t>
            </w:r>
            <w:r w:rsidRPr="009C4728">
              <w:rPr>
                <w:rFonts w:cs="v5.0.0"/>
              </w:rPr>
              <w:t xml:space="preserve"> shall be scaled according to the measurement bandwidth of the near-end sub-block</w:t>
            </w:r>
            <w:r w:rsidRPr="009C4728">
              <w:t xml:space="preserve"> or RF Bandwidth.</w:t>
            </w:r>
            <w:r w:rsidRPr="009C4728">
              <w:rPr>
                <w:szCs w:val="18"/>
              </w:rPr>
              <w:t xml:space="preserve"> </w:t>
            </w:r>
          </w:p>
          <w:p w:rsidR="00C53C29" w:rsidRPr="009C4728" w:rsidRDefault="00C53C29" w:rsidP="0021138B">
            <w:pPr>
              <w:pStyle w:val="TAN"/>
              <w:rPr>
                <w:rFonts w:eastAsia="SimSun"/>
              </w:rPr>
            </w:pPr>
            <w:r w:rsidRPr="009C4728">
              <w:rPr>
                <w:rFonts w:eastAsia="SimSun"/>
              </w:rPr>
              <w:t>NOTE 3:</w:t>
            </w:r>
            <w:r w:rsidRPr="009C4728">
              <w:rPr>
                <w:rFonts w:eastAsia="SimSun"/>
              </w:rPr>
              <w:tab/>
              <w:t xml:space="preserve">For operation with a standalone NB-IoT carrier adjacent to the Base Station RF Bandwidth edge, the limits in Table 6.6.2.1-1a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p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whichever is less stringent, shall apply for operating bands &lt;1GHz.</w:t>
            </w:r>
          </w:p>
        </w:tc>
      </w:tr>
    </w:tbl>
    <w:p w:rsidR="00C53C29" w:rsidRPr="009C4728" w:rsidRDefault="00C53C29" w:rsidP="00C53C29">
      <w:pPr>
        <w:rPr>
          <w:lang w:eastAsia="zh-CN"/>
        </w:rPr>
      </w:pPr>
    </w:p>
    <w:p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1a</w:t>
      </w:r>
      <w:r w:rsidRPr="009C4728">
        <w:t xml:space="preserve">: Wide Area operating band unwanted emission limits for operation </w:t>
      </w:r>
      <w:r w:rsidRPr="009C4728">
        <w:rPr>
          <w:lang w:eastAsia="zh-CN"/>
        </w:rPr>
        <w:t xml:space="preserve">in BC1 and BC3 </w:t>
      </w:r>
      <w:r w:rsidRPr="009C4728">
        <w:t xml:space="preserve">with </w:t>
      </w:r>
      <w:r w:rsidRPr="009C4728">
        <w:rPr>
          <w:rFonts w:cs="Arial"/>
          <w:lang w:eastAsia="zh-CN"/>
        </w:rPr>
        <w:t>standalone</w:t>
      </w:r>
      <w:r w:rsidRPr="009C4728">
        <w:rPr>
          <w:lang w:eastAsia="zh-CN"/>
        </w:rPr>
        <w:t xml:space="preserve"> NB-IoT</w:t>
      </w:r>
      <w:r w:rsidRPr="009C4728">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rsidTr="0021138B">
        <w:trPr>
          <w:cantSplit/>
          <w:jc w:val="center"/>
        </w:trPr>
        <w:tc>
          <w:tcPr>
            <w:tcW w:w="1915"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rsidTr="0021138B">
        <w:trPr>
          <w:cantSplit/>
          <w:jc w:val="center"/>
        </w:trPr>
        <w:tc>
          <w:tcPr>
            <w:tcW w:w="1915" w:type="dxa"/>
          </w:tcPr>
          <w:p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0.05 MHz</w:t>
            </w:r>
          </w:p>
        </w:tc>
        <w:tc>
          <w:tcPr>
            <w:tcW w:w="2693" w:type="dxa"/>
          </w:tcPr>
          <w:p w:rsidR="00C53C29" w:rsidRPr="009C4728" w:rsidRDefault="00C53C29" w:rsidP="0021138B">
            <w:pPr>
              <w:pStyle w:val="TAC"/>
              <w:rPr>
                <w:rFonts w:cs="Arial"/>
              </w:rPr>
            </w:pPr>
            <w:r w:rsidRPr="009C4728">
              <w:rPr>
                <w:rFonts w:cs="Arial"/>
              </w:rPr>
              <w:t xml:space="preserve">0.015 MHz </w:t>
            </w:r>
            <w:r w:rsidRPr="009C4728">
              <w:rPr>
                <w:rFonts w:cs="Arial"/>
              </w:rPr>
              <w:sym w:font="Symbol" w:char="F0A3"/>
            </w:r>
            <w:r w:rsidRPr="009C4728">
              <w:rPr>
                <w:rFonts w:cs="Arial"/>
              </w:rPr>
              <w:t xml:space="preserve"> f_offset &lt; 0.065 MHz </w:t>
            </w:r>
          </w:p>
        </w:tc>
        <w:tc>
          <w:tcPr>
            <w:tcW w:w="3827" w:type="dxa"/>
          </w:tcPr>
          <w:p w:rsidR="00C53C29" w:rsidRPr="009C4728" w:rsidRDefault="00C53C29" w:rsidP="0021138B">
            <w:pPr>
              <w:pStyle w:val="TAC"/>
              <w:rPr>
                <w:rFonts w:cs="Arial"/>
              </w:rPr>
            </w:pPr>
            <w:r w:rsidRPr="009C4728">
              <w:rPr>
                <w:rFonts w:cs="Arial"/>
                <w:position w:val="-46"/>
              </w:rPr>
              <w:object w:dxaOrig="4200" w:dyaOrig="1040">
                <v:shape id="_x0000_i1034" type="#_x0000_t75" style="width:171.75pt;height:44.25pt" o:ole="" fillcolor="window">
                  <v:imagedata r:id="rId31" o:title=""/>
                </v:shape>
                <o:OLEObject Type="Embed" ProgID="Equation.3" ShapeID="_x0000_i1034" DrawAspect="Content" ObjectID="_1671445452" r:id="rId32"/>
              </w:object>
            </w:r>
          </w:p>
        </w:tc>
        <w:tc>
          <w:tcPr>
            <w:tcW w:w="1348"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15" w:type="dxa"/>
          </w:tcPr>
          <w:p w:rsidR="00C53C29" w:rsidRPr="009C4728" w:rsidRDefault="00C53C29" w:rsidP="0021138B">
            <w:pPr>
              <w:pStyle w:val="TAC"/>
              <w:rPr>
                <w:rFonts w:cs="Arial"/>
              </w:rPr>
            </w:pPr>
            <w:r w:rsidRPr="009C4728">
              <w:rPr>
                <w:rFonts w:cs="Arial"/>
              </w:rPr>
              <w:t xml:space="preserve">0.05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0.15 MHz</w:t>
            </w:r>
          </w:p>
        </w:tc>
        <w:tc>
          <w:tcPr>
            <w:tcW w:w="2693" w:type="dxa"/>
          </w:tcPr>
          <w:p w:rsidR="00C53C29" w:rsidRPr="009C4728" w:rsidRDefault="00C53C29" w:rsidP="0021138B">
            <w:pPr>
              <w:pStyle w:val="TAC"/>
              <w:rPr>
                <w:rFonts w:cs="Arial"/>
              </w:rPr>
            </w:pPr>
            <w:r w:rsidRPr="009C4728">
              <w:rPr>
                <w:rFonts w:cs="Arial"/>
              </w:rPr>
              <w:t xml:space="preserve">0.065 MHz </w:t>
            </w:r>
            <w:r w:rsidRPr="009C4728">
              <w:rPr>
                <w:rFonts w:cs="Arial"/>
              </w:rPr>
              <w:sym w:font="Symbol" w:char="F0A3"/>
            </w:r>
            <w:r w:rsidRPr="009C4728">
              <w:rPr>
                <w:rFonts w:cs="Arial"/>
              </w:rPr>
              <w:t xml:space="preserve"> f_offset &lt; 0.165 MHz </w:t>
            </w:r>
          </w:p>
        </w:tc>
        <w:tc>
          <w:tcPr>
            <w:tcW w:w="3827" w:type="dxa"/>
          </w:tcPr>
          <w:p w:rsidR="00C53C29" w:rsidRPr="009C4728" w:rsidRDefault="00C53C29" w:rsidP="0021138B">
            <w:pPr>
              <w:pStyle w:val="TAC"/>
              <w:rPr>
                <w:rFonts w:cs="Arial"/>
              </w:rPr>
            </w:pPr>
            <w:r w:rsidRPr="009C4728">
              <w:rPr>
                <w:rFonts w:cs="Arial"/>
                <w:position w:val="-46"/>
              </w:rPr>
              <w:object w:dxaOrig="4320" w:dyaOrig="1040">
                <v:shape id="_x0000_i1035" type="#_x0000_t75" style="width:179.25pt;height:44.25pt" o:ole="" fillcolor="window">
                  <v:imagedata r:id="rId33" o:title=""/>
                </v:shape>
                <o:OLEObject Type="Embed" ProgID="Equation.3" ShapeID="_x0000_i1035" DrawAspect="Content" ObjectID="_1671445453" r:id="rId34"/>
              </w:object>
            </w:r>
          </w:p>
        </w:tc>
        <w:tc>
          <w:tcPr>
            <w:tcW w:w="1348"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9783" w:type="dxa"/>
            <w:gridSpan w:val="4"/>
          </w:tcPr>
          <w:p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43,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rsidR="00C53C29" w:rsidRPr="009C4728" w:rsidRDefault="00C53C29" w:rsidP="00C53C29">
      <w:bookmarkStart w:id="605" w:name="_Hlk510629516"/>
    </w:p>
    <w:p w:rsidR="00C53C29" w:rsidRPr="009C4728" w:rsidRDefault="00C53C29" w:rsidP="00C53C29">
      <w:pPr>
        <w:pStyle w:val="TH"/>
        <w:rPr>
          <w:rFonts w:cs="v5.0.0"/>
        </w:rPr>
      </w:pPr>
      <w:r w:rsidRPr="009C4728">
        <w:t xml:space="preserve">Table 6.6.2.1-1b: </w:t>
      </w:r>
      <w:bookmarkStart w:id="606" w:name="_Hlk510517866"/>
      <w:r w:rsidRPr="009C4728">
        <w:t>Wide Area operating band unwanted emission mask (UEM) for BC1 and BC3 below 1GHz, option 1</w:t>
      </w:r>
      <w:bookmarkEnd w:id="606"/>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rsidTr="0021138B">
        <w:trPr>
          <w:cantSplit/>
          <w:jc w:val="center"/>
        </w:trPr>
        <w:tc>
          <w:tcPr>
            <w:tcW w:w="1953" w:type="dxa"/>
          </w:tcPr>
          <w:p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rsidR="00C53C29" w:rsidRPr="009C4728" w:rsidRDefault="009C4728" w:rsidP="0021138B">
            <w:pPr>
              <w:pStyle w:val="TAC"/>
              <w:rPr>
                <w:rFonts w:cs="Arial"/>
              </w:rPr>
            </w:pPr>
            <w:r w:rsidRPr="009C4728">
              <w:rPr>
                <w:rFonts w:cs="Arial"/>
                <w:noProof/>
                <w:position w:val="-30"/>
              </w:rPr>
              <w:drawing>
                <wp:inline distT="0" distB="0" distL="0" distR="0">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1953" w:type="dxa"/>
          </w:tcPr>
          <w:p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rsidR="00C53C29" w:rsidRPr="009C4728" w:rsidRDefault="00C53C29" w:rsidP="0021138B">
            <w:pPr>
              <w:pStyle w:val="TAC"/>
              <w:rPr>
                <w:rFonts w:cs="Arial"/>
              </w:rPr>
            </w:pPr>
            <w:r w:rsidRPr="009C4728">
              <w:rPr>
                <w:rFonts w:cs="Arial"/>
              </w:rPr>
              <w:t>-14 dBm</w:t>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rsidR="00C53C29" w:rsidRPr="009C4728" w:rsidRDefault="00C53C29" w:rsidP="0021138B">
            <w:pPr>
              <w:pStyle w:val="TAC"/>
              <w:rPr>
                <w:rFonts w:cs="Arial"/>
              </w:rPr>
            </w:pPr>
            <w:r w:rsidRPr="009C4728">
              <w:rPr>
                <w:rFonts w:cs="Arial"/>
              </w:rPr>
              <w:t>-16 dBm (Note 8)</w:t>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9814"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 xml:space="preserve">sub blocks on each side of the sub block gap,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tbl>
    <w:p w:rsidR="00C53C29" w:rsidRPr="009C4728" w:rsidRDefault="00C53C29" w:rsidP="00C53C29">
      <w:pPr>
        <w:rPr>
          <w:lang w:eastAsia="zh-CN"/>
        </w:rPr>
      </w:pPr>
    </w:p>
    <w:p w:rsidR="00C53C29" w:rsidRPr="009C4728" w:rsidRDefault="00C53C29" w:rsidP="00C53C29">
      <w:pPr>
        <w:pStyle w:val="TH"/>
        <w:rPr>
          <w:rFonts w:cs="v5.0.0"/>
        </w:rPr>
      </w:pPr>
      <w:r w:rsidRPr="009C4728">
        <w:lastRenderedPageBreak/>
        <w:t>Table 6.6.2.1-1c: Wide Area operating band unwanted emission mask (UEM) for BC1 and BC3 above 1GHz,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rsidTr="0021138B">
        <w:trPr>
          <w:cantSplit/>
          <w:jc w:val="center"/>
        </w:trPr>
        <w:tc>
          <w:tcPr>
            <w:tcW w:w="1953" w:type="dxa"/>
          </w:tcPr>
          <w:p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rsidR="00C53C29" w:rsidRPr="009C4728" w:rsidRDefault="009C4728" w:rsidP="0021138B">
            <w:pPr>
              <w:pStyle w:val="TAC"/>
              <w:rPr>
                <w:rFonts w:cs="Arial"/>
              </w:rPr>
            </w:pPr>
            <w:r w:rsidRPr="009C4728">
              <w:rPr>
                <w:rFonts w:cs="Arial"/>
                <w:noProof/>
                <w:position w:val="-30"/>
              </w:rPr>
              <w:drawing>
                <wp:inline distT="0" distB="0" distL="0" distR="0">
                  <wp:extent cx="18288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1953" w:type="dxa"/>
          </w:tcPr>
          <w:p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rsidR="00C53C29" w:rsidRPr="009C4728" w:rsidRDefault="00C53C29" w:rsidP="0021138B">
            <w:pPr>
              <w:pStyle w:val="TAC"/>
              <w:rPr>
                <w:rFonts w:cs="Arial"/>
              </w:rPr>
            </w:pPr>
            <w:r w:rsidRPr="009C4728">
              <w:rPr>
                <w:rFonts w:cs="Arial"/>
              </w:rPr>
              <w:t>-14 dBm</w:t>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rsidR="00C53C29" w:rsidRPr="009C4728" w:rsidRDefault="00C53C29" w:rsidP="0021138B">
            <w:pPr>
              <w:pStyle w:val="TAC"/>
              <w:rPr>
                <w:rFonts w:cs="Arial"/>
              </w:rPr>
            </w:pPr>
            <w:r w:rsidRPr="009C4728">
              <w:rPr>
                <w:rFonts w:cs="Arial"/>
              </w:rPr>
              <w:t xml:space="preserve">1MHz </w:t>
            </w:r>
          </w:p>
        </w:tc>
      </w:tr>
      <w:tr w:rsidR="00C53C29" w:rsidRPr="009C4728" w:rsidTr="0021138B">
        <w:trPr>
          <w:cantSplit/>
          <w:jc w:val="center"/>
        </w:trPr>
        <w:tc>
          <w:tcPr>
            <w:tcW w:w="9814"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bookmarkEnd w:id="605"/>
    </w:tbl>
    <w:p w:rsidR="00C53C29" w:rsidRPr="009C4728" w:rsidRDefault="00C53C29" w:rsidP="00C53C29">
      <w:pPr>
        <w:rPr>
          <w:lang w:eastAsia="zh-CN"/>
        </w:rPr>
      </w:pPr>
    </w:p>
    <w:p w:rsidR="00C53C29" w:rsidRPr="009C4728" w:rsidRDefault="00C53C29" w:rsidP="00C53C29">
      <w:pPr>
        <w:pStyle w:val="TH"/>
        <w:rPr>
          <w:rFonts w:cs="v5.0.0"/>
        </w:rPr>
      </w:pPr>
      <w:r w:rsidRPr="009C4728">
        <w:t>Table 6.6.2.1-</w:t>
      </w:r>
      <w:r w:rsidRPr="009C4728">
        <w:rPr>
          <w:lang w:eastAsia="zh-CN"/>
        </w:rPr>
        <w:t>2</w:t>
      </w:r>
      <w:r w:rsidRPr="009C4728">
        <w:t xml:space="preserve">: Medium Range BS operating band unwanted emission mask (UEM) for BC1, BS maximum output power 31 &lt; </w:t>
      </w:r>
      <w:r w:rsidRPr="009C4728">
        <w:rPr>
          <w:rFonts w:cs="Arial"/>
        </w:rPr>
        <w:t>P</w:t>
      </w:r>
      <w:r w:rsidRPr="009C4728">
        <w:rPr>
          <w:rFonts w:cs="Arial"/>
          <w:vertAlign w:val="subscript"/>
          <w:lang w:val="en-US"/>
        </w:rPr>
        <w:t>Rated</w:t>
      </w:r>
      <w:r w:rsidRPr="009C4728">
        <w:rPr>
          <w:rFonts w:cs="Arial"/>
          <w:vertAlign w:val="subscript"/>
        </w:rPr>
        <w:t>,c</w:t>
      </w:r>
      <w:r w:rsidRPr="009C4728">
        <w:t xml:space="preserve"> </w:t>
      </w:r>
      <w:r w:rsidRPr="009C4728">
        <w:rPr>
          <w:rFonts w:cs="v5.0.0"/>
        </w:rPr>
        <w:sym w:font="Symbol" w:char="F0A3"/>
      </w:r>
      <w:r w:rsidRPr="009C4728">
        <w:t xml:space="preserve"> 38 dBm for BS either not supporting NR or supporting both NR and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rsidTr="0021138B">
        <w:trPr>
          <w:cantSplit/>
          <w:jc w:val="center"/>
        </w:trPr>
        <w:tc>
          <w:tcPr>
            <w:tcW w:w="2127"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)dB</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)dB</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2.6 MHz</w:t>
            </w:r>
          </w:p>
        </w:tc>
        <w:tc>
          <w:tcPr>
            <w:tcW w:w="2976" w:type="dxa"/>
          </w:tcPr>
          <w:p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3.1 MHz</w:t>
            </w:r>
          </w:p>
        </w:tc>
        <w:tc>
          <w:tcPr>
            <w:tcW w:w="345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2.6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rsidR="00C53C29" w:rsidRPr="009C4728" w:rsidRDefault="00C53C29" w:rsidP="0021138B">
            <w:pPr>
              <w:pStyle w:val="TAC"/>
              <w:rPr>
                <w:rFonts w:cs="Arial"/>
              </w:rPr>
            </w:pPr>
            <w:r w:rsidRPr="009C4728">
              <w:rPr>
                <w:rFonts w:cs="Arial"/>
              </w:rPr>
              <w:t xml:space="preserve">3.1 MHz </w:t>
            </w:r>
            <w:r w:rsidRPr="009C4728">
              <w:rPr>
                <w:rFonts w:cs="Arial"/>
              </w:rPr>
              <w:sym w:font="Symbol" w:char="F0A3"/>
            </w:r>
            <w:r w:rsidRPr="009C4728">
              <w:rPr>
                <w:rFonts w:cs="Arial"/>
              </w:rPr>
              <w:t xml:space="preserve"> f_offset &lt; 5.5 MHz</w:t>
            </w:r>
          </w:p>
        </w:tc>
        <w:tc>
          <w:tcPr>
            <w:tcW w:w="3455" w:type="dxa"/>
          </w:tcPr>
          <w:p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rsidR="00C53C29" w:rsidRPr="009C4728" w:rsidRDefault="00C53C29" w:rsidP="0021138B">
            <w:pPr>
              <w:pStyle w:val="TAC"/>
              <w:rPr>
                <w:rFonts w:cs="Arial"/>
              </w:rPr>
            </w:pPr>
            <w:r w:rsidRPr="009C4728">
              <w:rPr>
                <w:rFonts w:cs="Arial"/>
              </w:rPr>
              <w:t>1 MHz</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9988" w:type="dxa"/>
            <w:gridSpan w:val="4"/>
          </w:tcPr>
          <w:p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(P</w:t>
            </w:r>
            <w:r w:rsidRPr="009C4728">
              <w:rPr>
                <w:rFonts w:cs="Arial"/>
                <w:vertAlign w:val="subscript"/>
              </w:rPr>
              <w:t>Rated,c</w:t>
            </w:r>
            <w:r w:rsidRPr="009C4728">
              <w:rPr>
                <w:rFonts w:cs="Arial"/>
              </w:rPr>
              <w:t>- 56 dB) /MHz.</w:t>
            </w:r>
            <w:r w:rsidRPr="009C4728">
              <w:rPr>
                <w:rFonts w:cs="Arial"/>
                <w:lang w:eastAsia="zh-CN"/>
              </w:rPr>
              <w:t xml:space="preserve"> </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6.6.2.1-2a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rsidR="00C53C29" w:rsidRPr="009C4728" w:rsidRDefault="00C53C29" w:rsidP="00C53C29"/>
    <w:p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2a</w:t>
      </w:r>
      <w:r w:rsidRPr="009C4728">
        <w:t>: Medium Range BS operating band unwanted emission mask (UEM) for BC1</w:t>
      </w:r>
      <w:r w:rsidRPr="009C4728">
        <w:rPr>
          <w:lang w:eastAsia="zh-CN"/>
        </w:rPr>
        <w:t xml:space="preserve"> and BC3 </w:t>
      </w:r>
      <w:r w:rsidRPr="009C4728">
        <w:t xml:space="preserve">with </w:t>
      </w:r>
      <w:r w:rsidRPr="009C4728">
        <w:rPr>
          <w:rFonts w:cs="Arial"/>
          <w:lang w:eastAsia="zh-CN"/>
        </w:rPr>
        <w:t>standalone</w:t>
      </w:r>
      <w:r w:rsidRPr="009C4728">
        <w:rPr>
          <w:lang w:eastAsia="zh-CN"/>
        </w:rPr>
        <w:t xml:space="preserve"> NB-IoT</w:t>
      </w:r>
      <w:r w:rsidRPr="009C4728">
        <w:t xml:space="preserve"> carrier adjacent to the Base Station RF Bandwidth edge, BS maximum output power 31 &lt; </w:t>
      </w:r>
      <w:r w:rsidRPr="009C4728">
        <w:rPr>
          <w:rFonts w:cs="Arial"/>
        </w:rPr>
        <w:t>P</w:t>
      </w:r>
      <w:r w:rsidRPr="009C4728">
        <w:rPr>
          <w:rFonts w:cs="Arial"/>
          <w:vertAlign w:val="subscript"/>
          <w:lang w:val="en-US"/>
        </w:rPr>
        <w:t>Rated</w:t>
      </w:r>
      <w:r w:rsidRPr="009C4728">
        <w:t xml:space="preserve"> </w:t>
      </w:r>
      <w:r w:rsidRPr="009C4728">
        <w:rPr>
          <w:rFonts w:cs="v5.0.0"/>
        </w:rPr>
        <w:sym w:font="Symbol" w:char="F0A3"/>
      </w:r>
      <w:r w:rsidRPr="009C4728">
        <w:t xml:space="preserve"> 38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C53C29" w:rsidRPr="009C4728" w:rsidTr="0021138B">
        <w:trPr>
          <w:cantSplit/>
          <w:jc w:val="center"/>
        </w:trPr>
        <w:tc>
          <w:tcPr>
            <w:tcW w:w="1914"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1"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825" w:type="dxa"/>
          </w:tcPr>
          <w:p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w:t>
            </w:r>
            <w:r w:rsidRPr="009C4728">
              <w:rPr>
                <w:rFonts w:cs="Arial"/>
              </w:rPr>
              <w:t>)</w:t>
            </w:r>
          </w:p>
        </w:tc>
        <w:tc>
          <w:tcPr>
            <w:tcW w:w="1353" w:type="dxa"/>
          </w:tcPr>
          <w:p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rsidTr="0021138B">
        <w:trPr>
          <w:cantSplit/>
          <w:jc w:val="center"/>
        </w:trPr>
        <w:tc>
          <w:tcPr>
            <w:tcW w:w="1914" w:type="dxa"/>
          </w:tcPr>
          <w:p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rsidR="00C53C29" w:rsidRPr="009C4728" w:rsidRDefault="00C53C29" w:rsidP="0021138B">
            <w:pPr>
              <w:pStyle w:val="TAC"/>
              <w:rPr>
                <w:rFonts w:cs="Arial"/>
              </w:rPr>
            </w:pPr>
            <w:r w:rsidRPr="009C4728">
              <w:rPr>
                <w:rFonts w:cs="v5.0.0"/>
                <w:lang w:eastAsia="zh-CN"/>
              </w:rPr>
              <w:t>(Note 1)</w:t>
            </w:r>
          </w:p>
        </w:tc>
        <w:tc>
          <w:tcPr>
            <w:tcW w:w="2691" w:type="dxa"/>
          </w:tcPr>
          <w:p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- 38dB</w:t>
            </w:r>
            <w:r w:rsidRPr="009C4728">
              <w:rPr>
                <w:rFonts w:cs="v5.0.0"/>
              </w:rPr>
              <w:t xml:space="preserve"> - 60(</w:t>
            </w:r>
            <w:r w:rsidRPr="009C4728">
              <w:rPr>
                <w:rFonts w:cs="Arial"/>
              </w:rPr>
              <w:t>f_offset/MHz-0.015</w:t>
            </w:r>
            <w:r w:rsidRPr="009C4728">
              <w:rPr>
                <w:rFonts w:cs="v5.0.0"/>
              </w:rPr>
              <w:t xml:space="preserve">)dB </w:t>
            </w:r>
          </w:p>
        </w:tc>
        <w:tc>
          <w:tcPr>
            <w:tcW w:w="1353"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14" w:type="dxa"/>
          </w:tcPr>
          <w:p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1" w:type="dxa"/>
          </w:tcPr>
          <w:p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- 41dB</w:t>
            </w:r>
            <w:r w:rsidRPr="009C4728">
              <w:rPr>
                <w:rFonts w:cs="v5.0.0"/>
              </w:rPr>
              <w:t xml:space="preserve"> - 160(</w:t>
            </w:r>
            <w:r w:rsidRPr="009C4728">
              <w:rPr>
                <w:rFonts w:cs="Arial"/>
              </w:rPr>
              <w:t>f_offset/MHz-0.065</w:t>
            </w:r>
            <w:r w:rsidRPr="009C4728">
              <w:rPr>
                <w:rFonts w:cs="v5.0.0"/>
              </w:rPr>
              <w:t xml:space="preserve">)dB </w:t>
            </w:r>
          </w:p>
        </w:tc>
        <w:tc>
          <w:tcPr>
            <w:tcW w:w="1353"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9783" w:type="dxa"/>
            <w:gridSpan w:val="4"/>
          </w:tcPr>
          <w:p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rsidR="00C53C29" w:rsidRPr="009C4728" w:rsidRDefault="00C53C29" w:rsidP="00C53C29">
      <w:bookmarkStart w:id="607" w:name="_Hlk510629565"/>
    </w:p>
    <w:p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2b</w:t>
      </w:r>
      <w:r w:rsidRPr="009C4728">
        <w:t>: Medium Range BS operating band unwanted emission mask (UEM) for BS supporting NR and not supporting UTRA</w:t>
      </w:r>
      <w:r w:rsidRPr="009C4728" w:rsidDel="0036714F">
        <w:t xml:space="preserve"> </w:t>
      </w:r>
      <w:r w:rsidRPr="009C4728">
        <w:t xml:space="preserve">in BC1 bands, BS maximum output power 31 &lt; </w:t>
      </w:r>
      <w:r w:rsidRPr="009C4728">
        <w:rPr>
          <w:rFonts w:cs="Arial"/>
        </w:rPr>
        <w:t>P</w:t>
      </w:r>
      <w:r w:rsidRPr="009C4728">
        <w:rPr>
          <w:rFonts w:cs="Arial"/>
          <w:vertAlign w:val="subscript"/>
        </w:rPr>
        <w:t>Rated,c</w:t>
      </w:r>
      <w:r w:rsidRPr="009C4728">
        <w:t xml:space="preserve"> </w:t>
      </w:r>
      <w:r w:rsidRPr="009C4728">
        <w:rPr>
          <w:rFonts w:cs="v5.0.0"/>
        </w:rPr>
        <w:sym w:font="Symbol" w:char="F0A3"/>
      </w:r>
      <w:r w:rsidRPr="009C4728">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 kHz </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 kHz </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Bdr>
                <w:top w:val="single" w:sz="12" w:space="3" w:color="auto"/>
              </w:pBdr>
              <w:rPr>
                <w:rFonts w:cs="v5.0.0"/>
              </w:rPr>
            </w:pPr>
            <w:r w:rsidRPr="009C4728">
              <w:rPr>
                <w:rFonts w:cs="v5.0.0"/>
              </w:rPr>
              <w:t>100 kHz</w:t>
            </w:r>
          </w:p>
        </w:tc>
      </w:tr>
      <w:tr w:rsidR="00C53C29" w:rsidRPr="009C4728" w:rsidTr="0021138B">
        <w:trPr>
          <w:cantSplit/>
          <w:jc w:val="center"/>
        </w:trPr>
        <w:tc>
          <w:tcPr>
            <w:tcW w:w="9988"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rsidR="00C53C29" w:rsidRPr="009C4728" w:rsidRDefault="00C53C29" w:rsidP="0021138B">
            <w:pPr>
              <w:pStyle w:val="TAN"/>
              <w:rPr>
                <w:rFonts w:cs="Arial"/>
              </w:rPr>
            </w:pPr>
            <w:r w:rsidRPr="009C4728">
              <w:t>NOTE 3:</w:t>
            </w:r>
            <w:r w:rsidRPr="009C4728">
              <w:tab/>
              <w:t xml:space="preserve">For operation with a standalone NB-IoT carrier adjacent to the Base Station RF Bandwidth edge, the limits in Table 6.6.2.1-2a apply for 0 MHz </w:t>
            </w:r>
            <w:r w:rsidRPr="009C4728">
              <w:sym w:font="Symbol" w:char="F0A3"/>
            </w:r>
            <w:r w:rsidRPr="009C4728">
              <w:t xml:space="preserve"> </w:t>
            </w:r>
            <w:r w:rsidRPr="009C4728">
              <w:sym w:font="Symbol" w:char="F044"/>
            </w:r>
            <w:r w:rsidRPr="009C4728">
              <w:t>f &lt; 0.15 MHz.</w:t>
            </w:r>
          </w:p>
        </w:tc>
      </w:tr>
      <w:bookmarkEnd w:id="607"/>
    </w:tbl>
    <w:p w:rsidR="00C53C29" w:rsidRPr="009C4728" w:rsidRDefault="00C53C29" w:rsidP="00C53C29"/>
    <w:p w:rsidR="00C53C29" w:rsidRPr="009C4728" w:rsidRDefault="00C53C29" w:rsidP="00C53C29">
      <w:pPr>
        <w:pStyle w:val="TH"/>
        <w:rPr>
          <w:rFonts w:cs="v5.0.0"/>
        </w:rPr>
      </w:pPr>
      <w:r w:rsidRPr="009C4728">
        <w:lastRenderedPageBreak/>
        <w:t>Table 6.6.2.1-</w:t>
      </w:r>
      <w:r w:rsidRPr="009C4728">
        <w:rPr>
          <w:lang w:eastAsia="zh-CN"/>
        </w:rPr>
        <w:t>3</w:t>
      </w:r>
      <w:r w:rsidRPr="009C4728">
        <w:t>: Medium Range BS operating band unwanted emission mask (UEM) for BC1, BS maximum output power P</w:t>
      </w:r>
      <w:r w:rsidRPr="009C4728">
        <w:rPr>
          <w:vertAlign w:val="subscript"/>
        </w:rPr>
        <w:t>Rated,c</w:t>
      </w:r>
      <w:r w:rsidRPr="009C4728">
        <w:t xml:space="preserve"> </w:t>
      </w:r>
      <w:r w:rsidRPr="009C4728">
        <w:rPr>
          <w:rFonts w:cs="v5.0.0"/>
        </w:rPr>
        <w:sym w:font="Symbol" w:char="F0A3"/>
      </w:r>
      <w:r w:rsidRPr="009C4728">
        <w:t xml:space="preserve"> 31 dBm for BS either not supporting NR or supporting both NR and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rsidTr="0021138B">
        <w:trPr>
          <w:cantSplit/>
          <w:jc w:val="center"/>
        </w:trPr>
        <w:tc>
          <w:tcPr>
            <w:tcW w:w="2127"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rsidR="00C53C29" w:rsidRPr="009C4728" w:rsidRDefault="00C53C29" w:rsidP="0021138B">
            <w:pPr>
              <w:pStyle w:val="TAC"/>
              <w:rPr>
                <w:rFonts w:cs="Arial"/>
              </w:rPr>
            </w:pPr>
            <w:r w:rsidRPr="009C4728">
              <w:rPr>
                <w:rFonts w:cs="Arial"/>
                <w:position w:val="-28"/>
              </w:rPr>
              <w:object w:dxaOrig="3500" w:dyaOrig="680">
                <v:shape id="_x0000_i1036" type="#_x0000_t75" style="width:158.25pt;height:28.5pt" o:ole="">
                  <v:imagedata r:id="rId36" o:title=""/>
                </v:shape>
                <o:OLEObject Type="Embed" ProgID="Equation.DSMT4" ShapeID="_x0000_i1036" DrawAspect="Content" ObjectID="_1671445454" r:id="rId37"/>
              </w:objec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rsidR="00C53C29" w:rsidRPr="009C4728" w:rsidRDefault="00C53C29" w:rsidP="0021138B">
            <w:pPr>
              <w:pStyle w:val="TAC"/>
              <w:rPr>
                <w:rFonts w:cs="Arial"/>
              </w:rPr>
            </w:pPr>
            <w:r w:rsidRPr="009C4728">
              <w:rPr>
                <w:rFonts w:cs="Arial"/>
                <w:position w:val="-28"/>
              </w:rPr>
              <w:object w:dxaOrig="3660" w:dyaOrig="680">
                <v:shape id="_x0000_i1037" type="#_x0000_t75" style="width:151.5pt;height:28.5pt" o:ole="" fillcolor="window">
                  <v:imagedata r:id="rId38" o:title=""/>
                </v:shape>
                <o:OLEObject Type="Embed" ProgID="Equation.DSMT4" ShapeID="_x0000_i1037" DrawAspect="Content" ObjectID="_1671445455" r:id="rId39"/>
              </w:objec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rsidR="00C53C29" w:rsidRPr="009C4728" w:rsidRDefault="00C53C29" w:rsidP="0021138B">
            <w:pPr>
              <w:pStyle w:val="TAC"/>
              <w:rPr>
                <w:rFonts w:cs="Arial"/>
              </w:rPr>
            </w:pPr>
            <w:r w:rsidRPr="009C4728">
              <w:rPr>
                <w:rFonts w:cs="Arial"/>
              </w:rPr>
              <w:t>-34 dBm</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rsidR="00C53C29" w:rsidRPr="009C4728" w:rsidRDefault="00C53C29" w:rsidP="0021138B">
            <w:pPr>
              <w:pStyle w:val="TAC"/>
              <w:rPr>
                <w:rFonts w:cs="Arial"/>
              </w:rPr>
            </w:pPr>
            <w:r w:rsidRPr="009C4728">
              <w:rPr>
                <w:rFonts w:cs="Arial"/>
              </w:rPr>
              <w:t>-21 dBm</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rsidR="00C53C29" w:rsidRPr="009C4728" w:rsidRDefault="00C53C29" w:rsidP="0021138B">
            <w:pPr>
              <w:pStyle w:val="TAC"/>
              <w:rPr>
                <w:rFonts w:cs="Arial"/>
              </w:rPr>
            </w:pPr>
            <w:r w:rsidRPr="009C4728">
              <w:rPr>
                <w:rFonts w:cs="Arial"/>
              </w:rPr>
              <w:t>-25 dBm</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9988" w:type="dxa"/>
            <w:gridSpan w:val="4"/>
          </w:tcPr>
          <w:p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-25 dBm/MHz.</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6.6.2.1-3a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rsidR="00C53C29" w:rsidRPr="009C4728" w:rsidRDefault="00C53C29" w:rsidP="00C53C29">
      <w:pPr>
        <w:rPr>
          <w:lang w:eastAsia="zh-CN"/>
        </w:rPr>
      </w:pPr>
    </w:p>
    <w:p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3a</w:t>
      </w:r>
      <w:r w:rsidRPr="009C4728">
        <w:t>: Medium Range BS operating band unwanted emission mask (UEM) for BC1</w:t>
      </w:r>
      <w:r w:rsidRPr="009C4728">
        <w:rPr>
          <w:lang w:eastAsia="zh-CN"/>
        </w:rPr>
        <w:t xml:space="preserve"> and BC3 </w:t>
      </w:r>
      <w:r w:rsidRPr="009C4728">
        <w:t xml:space="preserve">with </w:t>
      </w:r>
      <w:r w:rsidRPr="009C4728">
        <w:rPr>
          <w:rFonts w:cs="Arial"/>
          <w:lang w:eastAsia="zh-CN"/>
        </w:rPr>
        <w:t>standalone</w:t>
      </w:r>
      <w:r w:rsidRPr="009C4728">
        <w:rPr>
          <w:lang w:eastAsia="zh-CN"/>
        </w:rPr>
        <w:t xml:space="preserve"> NB-IoT</w:t>
      </w:r>
      <w:r w:rsidRPr="009C4728">
        <w:t xml:space="preserve"> carrier adjacent to the Base Station RF Bandwidth edge, BS maximum output power P</w:t>
      </w:r>
      <w:r w:rsidRPr="009C4728">
        <w:rPr>
          <w:vertAlign w:val="subscript"/>
        </w:rPr>
        <w:t>Rated,c</w:t>
      </w:r>
      <w:r w:rsidRPr="009C4728">
        <w:t xml:space="preserve"> </w:t>
      </w:r>
      <w:r w:rsidRPr="009C4728">
        <w:rPr>
          <w:rFonts w:cs="v5.0.0"/>
        </w:rPr>
        <w:sym w:font="Symbol" w:char="F0A3"/>
      </w:r>
      <w:r w:rsidRPr="009C4728">
        <w:t xml:space="preserve"> 31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rsidTr="0021138B">
        <w:trPr>
          <w:cantSplit/>
          <w:jc w:val="center"/>
        </w:trPr>
        <w:tc>
          <w:tcPr>
            <w:tcW w:w="1915"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rsidTr="0021138B">
        <w:trPr>
          <w:cantSplit/>
          <w:jc w:val="center"/>
        </w:trPr>
        <w:tc>
          <w:tcPr>
            <w:tcW w:w="1915" w:type="dxa"/>
          </w:tcPr>
          <w:p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rsidR="00C53C29" w:rsidRPr="009C4728" w:rsidRDefault="00C53C29" w:rsidP="0021138B">
            <w:pPr>
              <w:pStyle w:val="TAC"/>
              <w:rPr>
                <w:rFonts w:cs="Arial"/>
              </w:rPr>
            </w:pPr>
            <w:r w:rsidRPr="009C4728">
              <w:rPr>
                <w:rFonts w:cs="v5.0.0"/>
                <w:lang w:eastAsia="zh-CN"/>
              </w:rPr>
              <w:t>(Note 1)</w:t>
            </w:r>
          </w:p>
        </w:tc>
        <w:tc>
          <w:tcPr>
            <w:tcW w:w="2693" w:type="dxa"/>
          </w:tcPr>
          <w:p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7" w:type="dxa"/>
          </w:tcPr>
          <w:p w:rsidR="00C53C29" w:rsidRPr="009C4728" w:rsidRDefault="00C53C29" w:rsidP="0021138B">
            <w:pPr>
              <w:pStyle w:val="TAC"/>
              <w:rPr>
                <w:rFonts w:cs="Arial"/>
              </w:rPr>
            </w:pPr>
            <w:r w:rsidRPr="009C4728">
              <w:rPr>
                <w:position w:val="-46"/>
              </w:rPr>
              <w:object w:dxaOrig="3820" w:dyaOrig="1040">
                <v:shape id="_x0000_i1038" type="#_x0000_t75" style="width:2in;height:44.25pt" o:ole="" fillcolor="window">
                  <v:imagedata r:id="rId40" o:title=""/>
                </v:shape>
                <o:OLEObject Type="Embed" ProgID="Equation.3" ShapeID="_x0000_i1038" DrawAspect="Content" ObjectID="_1671445456" r:id="rId41"/>
              </w:object>
            </w:r>
          </w:p>
        </w:tc>
        <w:tc>
          <w:tcPr>
            <w:tcW w:w="1348"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15" w:type="dxa"/>
          </w:tcPr>
          <w:p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3" w:type="dxa"/>
          </w:tcPr>
          <w:p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7" w:type="dxa"/>
          </w:tcPr>
          <w:p w:rsidR="00C53C29" w:rsidRPr="009C4728" w:rsidRDefault="00C53C29" w:rsidP="0021138B">
            <w:pPr>
              <w:pStyle w:val="TAC"/>
              <w:rPr>
                <w:rFonts w:cs="Arial"/>
              </w:rPr>
            </w:pPr>
            <w:r w:rsidRPr="009C4728">
              <w:rPr>
                <w:position w:val="-46"/>
              </w:rPr>
              <w:object w:dxaOrig="4040" w:dyaOrig="1040">
                <v:shape id="_x0000_i1039" type="#_x0000_t75" style="width:151.5pt;height:44.25pt" o:ole="" fillcolor="window">
                  <v:imagedata r:id="rId42" o:title=""/>
                </v:shape>
                <o:OLEObject Type="Embed" ProgID="Equation.3" ShapeID="_x0000_i1039" DrawAspect="Content" ObjectID="_1671445457" r:id="rId43"/>
              </w:object>
            </w:r>
          </w:p>
        </w:tc>
        <w:tc>
          <w:tcPr>
            <w:tcW w:w="1348"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9783" w:type="dxa"/>
            <w:gridSpan w:val="4"/>
          </w:tcPr>
          <w:p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31,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rsidR="00C53C29" w:rsidRPr="009C4728" w:rsidRDefault="00C53C29" w:rsidP="00C53C29">
      <w:bookmarkStart w:id="608" w:name="_Hlk510629576"/>
    </w:p>
    <w:p w:rsidR="00C53C29" w:rsidRPr="009C4728" w:rsidRDefault="00C53C29" w:rsidP="00C53C29">
      <w:pPr>
        <w:pStyle w:val="TH"/>
        <w:rPr>
          <w:rFonts w:cs="v5.0.0"/>
        </w:rPr>
      </w:pPr>
      <w:r w:rsidRPr="009C4728">
        <w:lastRenderedPageBreak/>
        <w:t>Table 6.6.2.</w:t>
      </w:r>
      <w:r w:rsidRPr="009C4728">
        <w:rPr>
          <w:lang w:eastAsia="zh-CN"/>
        </w:rPr>
        <w:t>1</w:t>
      </w:r>
      <w:r w:rsidRPr="009C4728">
        <w:t>-3</w:t>
      </w:r>
      <w:r w:rsidRPr="009C4728">
        <w:rPr>
          <w:lang w:eastAsia="zh-CN"/>
        </w:rPr>
        <w:t>b</w:t>
      </w:r>
      <w:r w:rsidRPr="009C4728">
        <w:t>: Medium Range BS operating band unwanted emission mask (UEM) for BS supporting NR and not supporting UTRA</w:t>
      </w:r>
      <w:r w:rsidRPr="009C4728" w:rsidDel="0036714F">
        <w:t xml:space="preserve"> </w:t>
      </w:r>
      <w:r w:rsidRPr="009C4728">
        <w:t>in BC1 bands, BS maximum output power P</w:t>
      </w:r>
      <w:r w:rsidRPr="009C4728">
        <w:rPr>
          <w:vertAlign w:val="subscript"/>
        </w:rPr>
        <w:t>Rated,c</w:t>
      </w:r>
      <w:r w:rsidRPr="009C4728">
        <w:t xml:space="preserve"> </w:t>
      </w:r>
      <w:r w:rsidRPr="009C4728">
        <w:rPr>
          <w:rFonts w:cs="v5.0.0"/>
        </w:rPr>
        <w:sym w:font="Symbol" w:char="F0A3"/>
      </w:r>
      <w:r w:rsidRPr="009C4728">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Measurement bandwidth (Note 7)</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v5.0.0"/>
              </w:rPr>
            </w:pPr>
            <w:r w:rsidRPr="009C4728">
              <w:rPr>
                <w:rFonts w:cs="Arial"/>
                <w:position w:val="-28"/>
              </w:rPr>
              <w:object w:dxaOrig="3440" w:dyaOrig="680">
                <v:shape id="_x0000_i1040" type="#_x0000_t75" style="width:136.5pt;height:28.5pt" o:ole="">
                  <v:imagedata r:id="rId44" o:title=""/>
                </v:shape>
                <o:OLEObject Type="Embed" ProgID="Equation.3" ShapeID="_x0000_i1040" DrawAspect="Content" ObjectID="_1671445458" r:id="rId45"/>
              </w:objec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 kHz </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 kHz </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Bdr>
                <w:top w:val="single" w:sz="12" w:space="3" w:color="auto"/>
              </w:pBdr>
              <w:rPr>
                <w:rFonts w:cs="v5.0.0"/>
                <w:lang w:eastAsia="zh-CN"/>
              </w:rPr>
            </w:pPr>
            <w:r w:rsidRPr="009C4728">
              <w:rPr>
                <w:rFonts w:cs="v5.0.0"/>
              </w:rPr>
              <w:t>100 kHz</w:t>
            </w:r>
          </w:p>
        </w:tc>
      </w:tr>
      <w:tr w:rsidR="00C53C29" w:rsidRPr="009C4728" w:rsidTr="0021138B">
        <w:trPr>
          <w:cantSplit/>
          <w:jc w:val="center"/>
        </w:trPr>
        <w:tc>
          <w:tcPr>
            <w:tcW w:w="9988"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29</w:t>
            </w:r>
            <w:r w:rsidRPr="009C4728">
              <w:rPr>
                <w:rFonts w:cs="Arial"/>
              </w:rPr>
              <w:t>dBm/1</w:t>
            </w:r>
            <w:r w:rsidRPr="009C4728">
              <w:rPr>
                <w:rFonts w:cs="Arial"/>
                <w:lang w:eastAsia="zh-CN"/>
              </w:rPr>
              <w:t>00k</w:t>
            </w:r>
            <w:r w:rsidRPr="009C4728">
              <w:rPr>
                <w:rFonts w:cs="Arial"/>
              </w:rPr>
              <w:t>Hz.</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rsidR="00C53C29" w:rsidRPr="009C4728" w:rsidRDefault="00C53C29" w:rsidP="0021138B">
            <w:pPr>
              <w:pStyle w:val="TAN"/>
              <w:rPr>
                <w:rFonts w:cs="Arial"/>
              </w:rPr>
            </w:pPr>
            <w:r w:rsidRPr="009C4728">
              <w:t>NOTE 3:</w:t>
            </w:r>
            <w:r w:rsidRPr="009C4728">
              <w:tab/>
              <w:t xml:space="preserve">For operation with a standalone NB-IoT carrier adjacent to the Base Station RF Bandwidth edge, the limits in Table 6.6.2.1-3a apply for 0 MHz </w:t>
            </w:r>
            <w:r w:rsidRPr="009C4728">
              <w:sym w:font="Symbol" w:char="F0A3"/>
            </w:r>
            <w:r w:rsidRPr="009C4728">
              <w:t xml:space="preserve"> </w:t>
            </w:r>
            <w:r w:rsidRPr="009C4728">
              <w:sym w:font="Symbol" w:char="F044"/>
            </w:r>
            <w:r w:rsidRPr="009C4728">
              <w:t>f &lt; 0.15 MHz.</w:t>
            </w:r>
          </w:p>
        </w:tc>
      </w:tr>
      <w:bookmarkEnd w:id="608"/>
    </w:tbl>
    <w:p w:rsidR="00C53C29" w:rsidRPr="009C4728" w:rsidRDefault="00C53C29" w:rsidP="00C53C29">
      <w:pPr>
        <w:rPr>
          <w:lang w:eastAsia="zh-CN"/>
        </w:rPr>
      </w:pPr>
    </w:p>
    <w:p w:rsidR="00C53C29" w:rsidRPr="009C4728" w:rsidRDefault="00C53C29" w:rsidP="00C53C29">
      <w:pPr>
        <w:pStyle w:val="TH"/>
        <w:rPr>
          <w:rFonts w:cs="v5.0.0"/>
          <w:lang w:eastAsia="zh-CN"/>
        </w:rPr>
      </w:pPr>
      <w:r w:rsidRPr="009C4728">
        <w:t>Table 6.6.2.1-</w:t>
      </w:r>
      <w:r w:rsidRPr="009C4728">
        <w:rPr>
          <w:lang w:eastAsia="zh-CN"/>
        </w:rPr>
        <w:t>4</w:t>
      </w:r>
      <w:r w:rsidRPr="009C4728">
        <w:t xml:space="preserve">: </w:t>
      </w:r>
      <w:r w:rsidRPr="009C4728">
        <w:rPr>
          <w:lang w:eastAsia="zh-CN"/>
        </w:rPr>
        <w:t>Local Area o</w:t>
      </w:r>
      <w:r w:rsidRPr="009C4728">
        <w:t xml:space="preserve">perating band unwanted emission mask (UEM) for BC1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rsidTr="0021138B">
        <w:trPr>
          <w:cantSplit/>
          <w:jc w:val="center"/>
        </w:trPr>
        <w:tc>
          <w:tcPr>
            <w:tcW w:w="2127" w:type="dxa"/>
          </w:tcPr>
          <w:p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rsidR="00C53C29" w:rsidRPr="009C4728" w:rsidRDefault="00C53C29" w:rsidP="0021138B">
            <w:pPr>
              <w:pStyle w:val="TAH"/>
              <w:rPr>
                <w:rFonts w:cs="v5.0.0"/>
                <w:lang w:eastAsia="zh-CN"/>
              </w:rPr>
            </w:pPr>
            <w:r w:rsidRPr="009C4728">
              <w:rPr>
                <w:rFonts w:cs="v5.0.0"/>
              </w:rPr>
              <w:t>Minimum requirement</w:t>
            </w:r>
            <w:r w:rsidRPr="009C4728">
              <w:rPr>
                <w:rFonts w:cs="v5.0.0"/>
                <w:lang w:eastAsia="zh-CN"/>
              </w:rPr>
              <w:t xml:space="preserve"> (Note 1, </w:t>
            </w:r>
            <w:r w:rsidRPr="009C4728">
              <w:rPr>
                <w:rFonts w:cs="Arial"/>
                <w:lang w:eastAsia="zh-CN"/>
              </w:rPr>
              <w:t>2</w:t>
            </w:r>
            <w:r w:rsidRPr="009C4728">
              <w:rPr>
                <w:rFonts w:cs="v5.0.0"/>
                <w:lang w:eastAsia="zh-CN"/>
              </w:rPr>
              <w:t>)</w:t>
            </w:r>
          </w:p>
          <w:p w:rsidR="00C53C29" w:rsidRPr="009C4728" w:rsidRDefault="00C53C29" w:rsidP="0021138B">
            <w:pPr>
              <w:pStyle w:val="TAH"/>
              <w:rPr>
                <w:rFonts w:cs="v5.0.0"/>
                <w:lang w:eastAsia="zh-CN"/>
              </w:rPr>
            </w:pPr>
          </w:p>
        </w:tc>
        <w:tc>
          <w:tcPr>
            <w:tcW w:w="1430" w:type="dxa"/>
          </w:tcPr>
          <w:p w:rsidR="00C53C29" w:rsidRPr="009C4728" w:rsidRDefault="00C53C29" w:rsidP="0021138B">
            <w:pPr>
              <w:pStyle w:val="TAH"/>
              <w:rPr>
                <w:rFonts w:cs="v5.0.0"/>
              </w:rPr>
            </w:pPr>
            <w:r w:rsidRPr="009C4728">
              <w:rPr>
                <w:rFonts w:cs="v5.0.0"/>
              </w:rPr>
              <w:t xml:space="preserve">Measurement bandwidth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2127" w:type="dxa"/>
          </w:tcPr>
          <w:p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rsidR="00C53C29" w:rsidRPr="009C4728" w:rsidRDefault="00C53C29" w:rsidP="0021138B">
            <w:pPr>
              <w:pStyle w:val="TAC"/>
              <w:rPr>
                <w:rFonts w:cs="Arial"/>
              </w:rPr>
            </w:pPr>
            <w:r w:rsidRPr="009C4728">
              <w:rPr>
                <w:rFonts w:cs="Arial"/>
                <w:position w:val="-28"/>
              </w:rPr>
              <w:object w:dxaOrig="3379" w:dyaOrig="680">
                <v:shape id="_x0000_i1041" type="#_x0000_t75" style="width:151.5pt;height:28.5pt" o:ole="">
                  <v:imagedata r:id="rId46" o:title=""/>
                </v:shape>
                <o:OLEObject Type="Embed" ProgID="Equation.3" ShapeID="_x0000_i1041" DrawAspect="Content" ObjectID="_1671445459" r:id="rId47"/>
              </w:object>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2127" w:type="dxa"/>
          </w:tcPr>
          <w:p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6" w:type="dxa"/>
          </w:tcPr>
          <w:p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455" w:type="dxa"/>
          </w:tcPr>
          <w:p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w:t>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2127" w:type="dxa"/>
          </w:tcPr>
          <w:p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9988" w:type="dxa"/>
            <w:gridSpan w:val="4"/>
          </w:tcPr>
          <w:p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6.6.2.1-14a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rsidR="00C53C29" w:rsidRPr="009C4728" w:rsidRDefault="00C53C29" w:rsidP="00C53C29"/>
    <w:p w:rsidR="00C53C29" w:rsidRPr="009C4728" w:rsidRDefault="00C53C29" w:rsidP="00C53C29">
      <w:pPr>
        <w:pStyle w:val="TH"/>
        <w:rPr>
          <w:rFonts w:cs="v5.0.0"/>
          <w:lang w:eastAsia="zh-CN"/>
        </w:rPr>
      </w:pPr>
      <w:r w:rsidRPr="009C4728">
        <w:lastRenderedPageBreak/>
        <w:t>Table 6.6.2.</w:t>
      </w:r>
      <w:r w:rsidRPr="009C4728">
        <w:rPr>
          <w:lang w:eastAsia="zh-CN"/>
        </w:rPr>
        <w:t>1</w:t>
      </w:r>
      <w:r w:rsidRPr="009C4728">
        <w:t>-</w:t>
      </w:r>
      <w:r w:rsidRPr="009C4728">
        <w:rPr>
          <w:lang w:eastAsia="zh-CN"/>
        </w:rPr>
        <w:t>4a</w:t>
      </w:r>
      <w:r w:rsidRPr="009C4728">
        <w:t xml:space="preserve">: </w:t>
      </w:r>
      <w:r w:rsidRPr="009C4728">
        <w:rPr>
          <w:lang w:eastAsia="zh-CN"/>
        </w:rPr>
        <w:t>Local Area o</w:t>
      </w:r>
      <w:r w:rsidRPr="009C4728">
        <w:t>perating band unwanted emission mask (UEM) for BC1</w:t>
      </w:r>
      <w:r w:rsidRPr="009C4728">
        <w:rPr>
          <w:lang w:eastAsia="zh-CN"/>
        </w:rPr>
        <w:t xml:space="preserve"> and BC3 </w:t>
      </w:r>
      <w:r w:rsidRPr="009C4728">
        <w:t xml:space="preserve">with </w:t>
      </w:r>
      <w:r w:rsidRPr="009C4728">
        <w:rPr>
          <w:rFonts w:cs="Arial"/>
          <w:lang w:eastAsia="zh-CN"/>
        </w:rPr>
        <w:t>standalone</w:t>
      </w:r>
      <w:r w:rsidRPr="009C4728">
        <w:rPr>
          <w:lang w:eastAsia="zh-CN"/>
        </w:rPr>
        <w:t xml:space="preserve"> NB-IoT</w:t>
      </w:r>
      <w:r w:rsidRPr="009C4728">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rsidTr="0021138B">
        <w:trPr>
          <w:cantSplit/>
          <w:jc w:val="center"/>
        </w:trPr>
        <w:tc>
          <w:tcPr>
            <w:tcW w:w="1915"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rsidTr="0021138B">
        <w:trPr>
          <w:cantSplit/>
          <w:jc w:val="center"/>
        </w:trPr>
        <w:tc>
          <w:tcPr>
            <w:tcW w:w="1915" w:type="dxa"/>
          </w:tcPr>
          <w:p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rsidR="00C53C29" w:rsidRPr="009C4728" w:rsidRDefault="00C53C29" w:rsidP="0021138B">
            <w:pPr>
              <w:pStyle w:val="TAC"/>
              <w:rPr>
                <w:rFonts w:cs="Arial"/>
              </w:rPr>
            </w:pPr>
            <w:r w:rsidRPr="009C4728">
              <w:rPr>
                <w:rFonts w:cs="v5.0.0"/>
                <w:lang w:eastAsia="zh-CN"/>
              </w:rPr>
              <w:t>(Note 1)</w:t>
            </w:r>
          </w:p>
        </w:tc>
        <w:tc>
          <w:tcPr>
            <w:tcW w:w="2693" w:type="dxa"/>
          </w:tcPr>
          <w:p w:rsidR="00C53C29" w:rsidRPr="009C4728" w:rsidRDefault="00C53C29" w:rsidP="0021138B">
            <w:pPr>
              <w:pStyle w:val="TAC"/>
              <w:rPr>
                <w:rFonts w:cs="Arial"/>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3827" w:type="dxa"/>
          </w:tcPr>
          <w:p w:rsidR="00C53C29" w:rsidRPr="009C4728" w:rsidRDefault="00C53C29" w:rsidP="0021138B">
            <w:pPr>
              <w:pStyle w:val="TAC"/>
              <w:rPr>
                <w:rFonts w:cs="Arial"/>
              </w:rPr>
            </w:pPr>
            <w:r w:rsidRPr="009C4728">
              <w:rPr>
                <w:position w:val="-46"/>
              </w:rPr>
              <w:object w:dxaOrig="3940" w:dyaOrig="1040">
                <v:shape id="_x0000_i1042" type="#_x0000_t75" style="width:151.5pt;height:44.25pt" o:ole="" fillcolor="window">
                  <v:imagedata r:id="rId48" o:title=""/>
                </v:shape>
                <o:OLEObject Type="Embed" ProgID="Equation.3" ShapeID="_x0000_i1042" DrawAspect="Content" ObjectID="_1671445460" r:id="rId49"/>
              </w:object>
            </w:r>
          </w:p>
        </w:tc>
        <w:tc>
          <w:tcPr>
            <w:tcW w:w="1348"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15" w:type="dxa"/>
          </w:tcPr>
          <w:p w:rsidR="00C53C29" w:rsidRPr="009C4728" w:rsidRDefault="00C53C29" w:rsidP="0021138B">
            <w:pPr>
              <w:pStyle w:val="TAC"/>
              <w:rPr>
                <w:rFonts w:cs="Arial"/>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693" w:type="dxa"/>
          </w:tcPr>
          <w:p w:rsidR="00C53C29" w:rsidRPr="009C4728" w:rsidRDefault="00C53C29" w:rsidP="0021138B">
            <w:pPr>
              <w:pStyle w:val="TAC"/>
              <w:rPr>
                <w:rFonts w:cs="Arial"/>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3827" w:type="dxa"/>
          </w:tcPr>
          <w:p w:rsidR="00C53C29" w:rsidRPr="009C4728" w:rsidRDefault="00C53C29" w:rsidP="0021138B">
            <w:pPr>
              <w:pStyle w:val="TAC"/>
              <w:rPr>
                <w:rFonts w:cs="Arial"/>
              </w:rPr>
            </w:pPr>
            <w:r w:rsidRPr="009C4728">
              <w:rPr>
                <w:rFonts w:cs="Arial"/>
                <w:position w:val="-46"/>
              </w:rPr>
              <w:object w:dxaOrig="4040" w:dyaOrig="1040">
                <v:shape id="_x0000_i1043" type="#_x0000_t75" style="width:137.25pt;height:44.25pt" o:ole="" fillcolor="window">
                  <v:imagedata r:id="rId50" o:title=""/>
                </v:shape>
                <o:OLEObject Type="Embed" ProgID="Equation.3" ShapeID="_x0000_i1043" DrawAspect="Content" ObjectID="_1671445461" r:id="rId51"/>
              </w:object>
            </w:r>
          </w:p>
        </w:tc>
        <w:tc>
          <w:tcPr>
            <w:tcW w:w="1348"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9783" w:type="dxa"/>
            <w:gridSpan w:val="4"/>
          </w:tcPr>
          <w:p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24,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rsidR="00C53C29" w:rsidRPr="009C4728" w:rsidRDefault="00C53C29" w:rsidP="00C53C29"/>
    <w:p w:rsidR="00C53C29" w:rsidRPr="009C4728" w:rsidRDefault="00C53C29" w:rsidP="00C53C29">
      <w:pPr>
        <w:pStyle w:val="Heading4"/>
      </w:pPr>
      <w:bookmarkStart w:id="609" w:name="_Toc21093193"/>
      <w:bookmarkStart w:id="610" w:name="_Toc29762722"/>
      <w:bookmarkStart w:id="611" w:name="_Toc36025897"/>
      <w:bookmarkStart w:id="612" w:name="_Toc44584767"/>
      <w:bookmarkStart w:id="613" w:name="_Toc45869060"/>
      <w:bookmarkStart w:id="614" w:name="_Toc52553619"/>
      <w:r w:rsidRPr="009C4728">
        <w:t>6.6.2.2</w:t>
      </w:r>
      <w:r w:rsidRPr="009C4728">
        <w:tab/>
        <w:t>General minimum requirement for Band Category 2</w:t>
      </w:r>
      <w:bookmarkEnd w:id="609"/>
      <w:bookmarkEnd w:id="610"/>
      <w:bookmarkEnd w:id="611"/>
      <w:bookmarkEnd w:id="612"/>
      <w:bookmarkEnd w:id="613"/>
      <w:bookmarkEnd w:id="614"/>
    </w:p>
    <w:p w:rsidR="00C53C29" w:rsidRPr="009C4728" w:rsidRDefault="00C53C29" w:rsidP="00C53C29">
      <w:pPr>
        <w:keepNext/>
        <w:rPr>
          <w:rFonts w:cs="v5.0.0"/>
        </w:rPr>
      </w:pPr>
      <w:r w:rsidRPr="009C4728">
        <w:rPr>
          <w:rFonts w:cs="v5.0.0"/>
        </w:rPr>
        <w:t>For a BS operating in Band Category 2 the requirement applies outside the Base Station RF Bandwidth edges. In addition, for a BS operating in non-contiguous spectrum, it applies inside any sub-block gap.</w:t>
      </w:r>
    </w:p>
    <w:p w:rsidR="00C53C29" w:rsidRPr="009C4728" w:rsidRDefault="00C53C29" w:rsidP="00C53C29">
      <w:pPr>
        <w:keepNext/>
        <w:rPr>
          <w:rFonts w:cs="v5.0.0"/>
        </w:rPr>
      </w:pPr>
      <w:r w:rsidRPr="009C4728">
        <w:rPr>
          <w:rFonts w:cs="v5.0.0"/>
        </w:rPr>
        <w:t>Outside the Base Station RF Bandwidth edges, emissions shall not exceed the maximum levels specified in Tables 6.6.2.2-1 to 6.6.2.2-8 below, where:</w:t>
      </w:r>
    </w:p>
    <w:p w:rsidR="00C53C29" w:rsidRPr="009C4728" w:rsidRDefault="00C53C29" w:rsidP="00C53C29">
      <w:pPr>
        <w:pStyle w:val="B1"/>
        <w:keepNext/>
        <w:rPr>
          <w:rFonts w:cs="v5.0.0"/>
        </w:rPr>
      </w:pPr>
      <w:r w:rsidRPr="009C4728">
        <w:rPr>
          <w:rFonts w:cs="v5.0.0"/>
        </w:rPr>
        <w:t>-</w:t>
      </w:r>
      <w:r w:rsidRPr="009C4728">
        <w:rPr>
          <w:rFonts w:cs="v5.0.0"/>
        </w:rPr>
        <w:tab/>
      </w:r>
      <w:r w:rsidRPr="009C4728">
        <w:rPr>
          <w:rFonts w:cs="v5.0.0"/>
        </w:rPr>
        <w:sym w:font="Symbol" w:char="F044"/>
      </w:r>
      <w:r w:rsidRPr="009C4728">
        <w:rPr>
          <w:rFonts w:cs="v5.0.0"/>
        </w:rPr>
        <w:t>f is the separation between the Base Station RF Bandwidth edge</w:t>
      </w:r>
      <w:r w:rsidRPr="009C4728">
        <w:t xml:space="preserve"> </w:t>
      </w:r>
      <w:r w:rsidRPr="009C4728">
        <w:rPr>
          <w:rFonts w:cs="v5.0.0"/>
        </w:rPr>
        <w:t>frequency and the nominal -3dB point of the measuring filter closest to the carrier frequency.</w:t>
      </w:r>
    </w:p>
    <w:p w:rsidR="00C53C29" w:rsidRPr="009C4728" w:rsidRDefault="00C53C29" w:rsidP="00C53C29">
      <w:pPr>
        <w:pStyle w:val="B1"/>
        <w:keepNext/>
        <w:rPr>
          <w:rFonts w:cs="v5.0.0"/>
        </w:rPr>
      </w:pPr>
      <w:r w:rsidRPr="009C4728">
        <w:rPr>
          <w:rFonts w:cs="v5.0.0"/>
        </w:rPr>
        <w:t>-</w:t>
      </w:r>
      <w:r w:rsidRPr="009C4728">
        <w:rPr>
          <w:rFonts w:cs="v5.0.0"/>
        </w:rPr>
        <w:tab/>
        <w:t>f_offset is the separation between the Base Station RF Bandwidth edge</w:t>
      </w:r>
      <w:r w:rsidRPr="009C4728">
        <w:t xml:space="preserve"> </w:t>
      </w:r>
      <w:r w:rsidRPr="009C4728">
        <w:rPr>
          <w:rFonts w:cs="v5.0.0"/>
        </w:rPr>
        <w:t>frequency and the centre of the measuring filter.</w:t>
      </w:r>
    </w:p>
    <w:p w:rsidR="00C53C29" w:rsidRPr="009C4728" w:rsidRDefault="00C53C29" w:rsidP="00C53C29">
      <w:pPr>
        <w:pStyle w:val="B1"/>
        <w:keepNext/>
        <w:rPr>
          <w:rFonts w:cs="v5.0.0"/>
        </w:rPr>
      </w:pPr>
      <w:r w:rsidRPr="009C4728">
        <w:rPr>
          <w:rFonts w:cs="v5.0.0"/>
        </w:rPr>
        <w:t>-</w:t>
      </w:r>
      <w:r w:rsidRPr="009C4728">
        <w:rPr>
          <w:rFonts w:cs="v5.0.0"/>
        </w:rPr>
        <w:tab/>
        <w:t>f_offset</w:t>
      </w:r>
      <w:r w:rsidRPr="009C4728">
        <w:rPr>
          <w:rFonts w:cs="v5.0.0"/>
          <w:vertAlign w:val="subscript"/>
        </w:rPr>
        <w:t>max</w:t>
      </w:r>
      <w:r w:rsidRPr="009C4728">
        <w:rPr>
          <w:rFonts w:cs="v5.0.0"/>
        </w:rPr>
        <w:t xml:space="preserve"> is the offset to the frequency </w:t>
      </w:r>
      <w:r w:rsidRPr="009C4728">
        <w:t>Δf</w:t>
      </w:r>
      <w:r w:rsidRPr="009C4728">
        <w:rPr>
          <w:vertAlign w:val="subscript"/>
        </w:rPr>
        <w:t>OBUE</w:t>
      </w:r>
      <w:r w:rsidRPr="009C4728">
        <w:rPr>
          <w:rFonts w:cs="v5.0.0"/>
        </w:rPr>
        <w:t xml:space="preserve"> outside the downlink operating band.</w:t>
      </w:r>
    </w:p>
    <w:p w:rsidR="00C53C29" w:rsidRPr="009C4728" w:rsidRDefault="00C53C29" w:rsidP="00C53C29">
      <w:pPr>
        <w:pStyle w:val="B1"/>
        <w:rPr>
          <w:rFonts w:cs="v5.0.0"/>
        </w:rPr>
      </w:pPr>
      <w:r w:rsidRPr="009C4728">
        <w:rPr>
          <w:rFonts w:cs="v5.0.0"/>
        </w:rPr>
        <w:t>-</w:t>
      </w:r>
      <w:r w:rsidRPr="009C4728">
        <w:rPr>
          <w:rFonts w:cs="v5.0.0"/>
        </w:rPr>
        <w:tab/>
      </w:r>
      <w:r w:rsidRPr="009C4728">
        <w:rPr>
          <w:rFonts w:cs="v5.0.0"/>
        </w:rPr>
        <w:sym w:font="Symbol" w:char="F044"/>
      </w:r>
      <w:r w:rsidRPr="009C4728">
        <w:rPr>
          <w:rFonts w:cs="v5.0.0"/>
        </w:rPr>
        <w:t>f</w:t>
      </w:r>
      <w:r w:rsidRPr="009C4728">
        <w:rPr>
          <w:rFonts w:cs="v5.0.0"/>
          <w:vertAlign w:val="subscript"/>
        </w:rPr>
        <w:t>max</w:t>
      </w:r>
      <w:r w:rsidRPr="009C4728">
        <w:rPr>
          <w:rFonts w:cs="v5.0.0"/>
        </w:rPr>
        <w:t xml:space="preserve"> is equal to f_offset</w:t>
      </w:r>
      <w:r w:rsidRPr="009C4728">
        <w:rPr>
          <w:rFonts w:cs="v5.0.0"/>
          <w:vertAlign w:val="subscript"/>
        </w:rPr>
        <w:t>max</w:t>
      </w:r>
      <w:r w:rsidRPr="009C4728">
        <w:rPr>
          <w:rFonts w:cs="v5.0.0"/>
        </w:rPr>
        <w:t xml:space="preserve"> minus half of the bandwidth of the measuring filter.</w:t>
      </w:r>
    </w:p>
    <w:p w:rsidR="00C53C29" w:rsidRPr="009C4728" w:rsidRDefault="00C53C29" w:rsidP="00C53C29">
      <w:pPr>
        <w:rPr>
          <w:lang w:eastAsia="zh-CN"/>
        </w:rPr>
      </w:pPr>
      <w:r w:rsidRPr="009C4728">
        <w:t>For a BS operating in multiple bands, inside any Inter-RF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6.6.2.2-1 to 6.6.2.2-8 below,</w:t>
      </w:r>
      <w:r w:rsidRPr="009C4728">
        <w:rPr>
          <w:rFonts w:cs="v5.0.0"/>
        </w:rPr>
        <w:t xml:space="preserve"> where in this case:</w:t>
      </w:r>
    </w:p>
    <w:p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RF Bandwidth gap </w:t>
      </w:r>
      <w:r w:rsidRPr="009C4728">
        <w:rPr>
          <w:rFonts w:cs="v5.0.0"/>
          <w:lang w:eastAsia="zh-CN"/>
        </w:rPr>
        <w:t>minus half of the bandwidth of the measuring filter</w:t>
      </w:r>
      <w:r w:rsidRPr="009C4728">
        <w:t>.</w:t>
      </w:r>
    </w:p>
    <w:p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rsidR="00C53C29" w:rsidRPr="009C4728" w:rsidRDefault="00C53C29" w:rsidP="00C53C29">
      <w:pPr>
        <w:rPr>
          <w:lang w:eastAsia="zh-CN"/>
        </w:rPr>
      </w:pPr>
      <w:r w:rsidRPr="009C4728">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w:t>
      </w:r>
      <w:r w:rsidRPr="009C4728">
        <w:lastRenderedPageBreak/>
        <w:t xml:space="preserve">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rsidR="00C53C29" w:rsidRPr="009C4728" w:rsidRDefault="00C53C29" w:rsidP="00C53C29">
      <w:r w:rsidRPr="009C4728">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rsidR="00C53C29" w:rsidRPr="009C4728" w:rsidRDefault="00C53C29" w:rsidP="00C53C29">
      <w:pPr>
        <w:pStyle w:val="B1"/>
      </w:pPr>
      <w:r w:rsidRPr="009C4728">
        <w:t>-</w:t>
      </w:r>
      <w:r w:rsidRPr="009C4728">
        <w:tab/>
        <w:t>f_offset is the separation between the sub block edge frequency and the centre of the measuring filter.</w:t>
      </w:r>
    </w:p>
    <w:p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minus half of the bandwidth of the measuring filter.</w:t>
      </w:r>
    </w:p>
    <w:p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rsidR="00C53C29" w:rsidRPr="009C4728" w:rsidRDefault="00C53C29" w:rsidP="00C53C29">
      <w:pPr>
        <w:pStyle w:val="B1"/>
        <w:ind w:left="0" w:firstLine="0"/>
      </w:pPr>
      <w:r w:rsidRPr="009C4728">
        <w:t xml:space="preserve">Applicability of Wide Area operating band unwanted emission requirements in Tables 6.6.2.2-1, 6.6.2.2-2a and 6.6.2.2-2b is specified in Table 6.6.2.2-0. </w:t>
      </w:r>
    </w:p>
    <w:p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 with GSM related modifications.</w:t>
      </w:r>
    </w:p>
    <w:p w:rsidR="00C53C29" w:rsidRPr="009C4728" w:rsidRDefault="00C53C29" w:rsidP="00C53C29">
      <w:pPr>
        <w:pStyle w:val="TH"/>
        <w:rPr>
          <w:rFonts w:cs="v5.0.0"/>
        </w:rPr>
      </w:pPr>
      <w:r w:rsidRPr="009C4728">
        <w:t>Table 6.6.2.2-0: Applicability of operating band unwanted emission requirements for BC2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rsidTr="0021138B">
        <w:trPr>
          <w:cantSplit/>
          <w:jc w:val="center"/>
        </w:trPr>
        <w:tc>
          <w:tcPr>
            <w:tcW w:w="2127" w:type="dxa"/>
          </w:tcPr>
          <w:p w:rsidR="00C53C29" w:rsidRPr="009C4728" w:rsidRDefault="00C53C29" w:rsidP="0021138B">
            <w:pPr>
              <w:pStyle w:val="TAH"/>
              <w:rPr>
                <w:rFonts w:cs="Arial"/>
                <w:szCs w:val="18"/>
              </w:rPr>
            </w:pPr>
            <w:r w:rsidRPr="009C4728">
              <w:rPr>
                <w:rFonts w:cs="Arial"/>
                <w:szCs w:val="18"/>
              </w:rPr>
              <w:t>NR Band operation</w:t>
            </w:r>
          </w:p>
        </w:tc>
        <w:tc>
          <w:tcPr>
            <w:tcW w:w="2976" w:type="dxa"/>
          </w:tcPr>
          <w:p w:rsidR="00C53C29" w:rsidRPr="009C4728" w:rsidRDefault="00C53C29" w:rsidP="0021138B">
            <w:pPr>
              <w:pStyle w:val="TAH"/>
              <w:rPr>
                <w:rFonts w:cs="Arial"/>
                <w:szCs w:val="18"/>
              </w:rPr>
            </w:pPr>
            <w:r w:rsidRPr="009C4728">
              <w:rPr>
                <w:rFonts w:cs="Arial"/>
                <w:szCs w:val="18"/>
              </w:rPr>
              <w:t>Standalone NB-IoT carrier adjacent to the BS RF bandwidth edge or EUTRA or GSM supported</w:t>
            </w:r>
          </w:p>
        </w:tc>
        <w:tc>
          <w:tcPr>
            <w:tcW w:w="1430" w:type="dxa"/>
          </w:tcPr>
          <w:p w:rsidR="00C53C29" w:rsidRPr="009C4728" w:rsidRDefault="00C53C29" w:rsidP="0021138B">
            <w:pPr>
              <w:pStyle w:val="TAH"/>
              <w:rPr>
                <w:rFonts w:cs="Arial"/>
              </w:rPr>
            </w:pPr>
            <w:r w:rsidRPr="009C4728">
              <w:rPr>
                <w:rFonts w:cs="Arial"/>
                <w:szCs w:val="18"/>
              </w:rPr>
              <w:t>Applicable requirement table</w:t>
            </w:r>
          </w:p>
        </w:tc>
      </w:tr>
      <w:tr w:rsidR="00C53C29" w:rsidRPr="009C4728" w:rsidTr="0021138B">
        <w:trPr>
          <w:cantSplit/>
          <w:jc w:val="center"/>
        </w:trPr>
        <w:tc>
          <w:tcPr>
            <w:tcW w:w="2127" w:type="dxa"/>
          </w:tcPr>
          <w:p w:rsidR="00C53C29" w:rsidRPr="009C4728" w:rsidRDefault="00C53C29" w:rsidP="0021138B">
            <w:pPr>
              <w:pStyle w:val="TAH"/>
              <w:rPr>
                <w:rFonts w:cs="Arial"/>
                <w:b w:val="0"/>
                <w:szCs w:val="18"/>
              </w:rPr>
            </w:pPr>
            <w:r w:rsidRPr="009C4728">
              <w:rPr>
                <w:rFonts w:cs="Arial"/>
                <w:b w:val="0"/>
                <w:szCs w:val="18"/>
              </w:rPr>
              <w:t>None</w:t>
            </w:r>
          </w:p>
        </w:tc>
        <w:tc>
          <w:tcPr>
            <w:tcW w:w="2976" w:type="dxa"/>
          </w:tcPr>
          <w:p w:rsidR="00C53C29" w:rsidRPr="009C4728" w:rsidRDefault="00C53C29" w:rsidP="0021138B">
            <w:pPr>
              <w:pStyle w:val="TAH"/>
              <w:rPr>
                <w:rFonts w:cs="Arial"/>
                <w:b w:val="0"/>
                <w:szCs w:val="18"/>
              </w:rPr>
            </w:pPr>
            <w:r w:rsidRPr="009C4728">
              <w:rPr>
                <w:rFonts w:cs="Arial"/>
                <w:b w:val="0"/>
                <w:szCs w:val="18"/>
              </w:rPr>
              <w:t>Y/N</w:t>
            </w:r>
          </w:p>
        </w:tc>
        <w:tc>
          <w:tcPr>
            <w:tcW w:w="1430" w:type="dxa"/>
          </w:tcPr>
          <w:p w:rsidR="00C53C29" w:rsidRPr="009C4728" w:rsidRDefault="00C53C29" w:rsidP="0021138B">
            <w:pPr>
              <w:pStyle w:val="TAH"/>
              <w:rPr>
                <w:rFonts w:cs="Arial"/>
                <w:b w:val="0"/>
                <w:szCs w:val="18"/>
              </w:rPr>
            </w:pPr>
            <w:r w:rsidRPr="009C4728">
              <w:rPr>
                <w:rFonts w:cs="Arial"/>
                <w:b w:val="0"/>
              </w:rPr>
              <w:t>6.6.2.2-1 (option 2)</w:t>
            </w:r>
          </w:p>
        </w:tc>
      </w:tr>
      <w:tr w:rsidR="00C53C29" w:rsidRPr="009C4728" w:rsidTr="0021138B">
        <w:trPr>
          <w:cantSplit/>
          <w:jc w:val="center"/>
        </w:trPr>
        <w:tc>
          <w:tcPr>
            <w:tcW w:w="2127" w:type="dxa"/>
          </w:tcPr>
          <w:p w:rsidR="00C53C29" w:rsidRPr="009C4728" w:rsidRDefault="00C53C29" w:rsidP="0021138B">
            <w:pPr>
              <w:pStyle w:val="TAC"/>
              <w:rPr>
                <w:rFonts w:cs="Arial"/>
                <w:szCs w:val="18"/>
              </w:rPr>
            </w:pPr>
            <w:r w:rsidRPr="009C4728">
              <w:rPr>
                <w:rFonts w:cs="Arial"/>
                <w:szCs w:val="18"/>
              </w:rPr>
              <w:t>In certain regions (NOTE 2), bands 3, 8</w:t>
            </w:r>
          </w:p>
        </w:tc>
        <w:tc>
          <w:tcPr>
            <w:tcW w:w="2976" w:type="dxa"/>
          </w:tcPr>
          <w:p w:rsidR="00C53C29" w:rsidRPr="009C4728" w:rsidRDefault="00C53C29" w:rsidP="0021138B">
            <w:pPr>
              <w:pStyle w:val="TAC"/>
              <w:rPr>
                <w:rFonts w:cs="Arial"/>
                <w:szCs w:val="18"/>
              </w:rPr>
            </w:pPr>
            <w:r w:rsidRPr="009C4728">
              <w:rPr>
                <w:rFonts w:cs="Arial"/>
                <w:szCs w:val="18"/>
              </w:rPr>
              <w:t>N</w:t>
            </w:r>
          </w:p>
        </w:tc>
        <w:tc>
          <w:tcPr>
            <w:tcW w:w="1430" w:type="dxa"/>
          </w:tcPr>
          <w:p w:rsidR="00C53C29" w:rsidRPr="009C4728" w:rsidRDefault="00C53C29" w:rsidP="0021138B">
            <w:pPr>
              <w:pStyle w:val="TAC"/>
              <w:rPr>
                <w:rFonts w:cs="Arial"/>
              </w:rPr>
            </w:pPr>
            <w:r w:rsidRPr="009C4728">
              <w:rPr>
                <w:rFonts w:cs="Arial"/>
              </w:rPr>
              <w:t>6.6.2.2-1 (option 2)</w:t>
            </w:r>
          </w:p>
        </w:tc>
      </w:tr>
      <w:tr w:rsidR="00C53C29" w:rsidRPr="009C4728" w:rsidTr="0021138B">
        <w:trPr>
          <w:cantSplit/>
          <w:jc w:val="center"/>
        </w:trPr>
        <w:tc>
          <w:tcPr>
            <w:tcW w:w="2127" w:type="dxa"/>
          </w:tcPr>
          <w:p w:rsidR="00C53C29" w:rsidRPr="009C4728" w:rsidRDefault="00C53C29" w:rsidP="0021138B">
            <w:pPr>
              <w:pStyle w:val="TAC"/>
              <w:rPr>
                <w:rFonts w:cs="Arial"/>
                <w:szCs w:val="18"/>
              </w:rPr>
            </w:pPr>
            <w:r w:rsidRPr="009C4728">
              <w:rPr>
                <w:rFonts w:cs="Arial"/>
                <w:szCs w:val="18"/>
              </w:rPr>
              <w:t>Any</w:t>
            </w:r>
          </w:p>
        </w:tc>
        <w:tc>
          <w:tcPr>
            <w:tcW w:w="2976" w:type="dxa"/>
          </w:tcPr>
          <w:p w:rsidR="00C53C29" w:rsidRPr="009C4728" w:rsidRDefault="00C53C29" w:rsidP="0021138B">
            <w:pPr>
              <w:pStyle w:val="TAC"/>
              <w:rPr>
                <w:rFonts w:cs="Arial"/>
                <w:szCs w:val="18"/>
              </w:rPr>
            </w:pPr>
            <w:r w:rsidRPr="009C4728">
              <w:rPr>
                <w:rFonts w:cs="Arial"/>
                <w:szCs w:val="18"/>
              </w:rPr>
              <w:t>Y</w:t>
            </w:r>
          </w:p>
        </w:tc>
        <w:tc>
          <w:tcPr>
            <w:tcW w:w="1430" w:type="dxa"/>
          </w:tcPr>
          <w:p w:rsidR="00C53C29" w:rsidRPr="009C4728" w:rsidRDefault="00C53C29" w:rsidP="0021138B">
            <w:pPr>
              <w:pStyle w:val="TAC"/>
              <w:rPr>
                <w:rFonts w:cs="Arial"/>
              </w:rPr>
            </w:pPr>
            <w:r w:rsidRPr="009C4728">
              <w:rPr>
                <w:rFonts w:cs="Arial"/>
              </w:rPr>
              <w:t>6.6.2.2-1 (option 2)</w:t>
            </w:r>
          </w:p>
        </w:tc>
      </w:tr>
      <w:tr w:rsidR="00C53C29" w:rsidRPr="009C4728" w:rsidTr="0021138B">
        <w:trPr>
          <w:cantSplit/>
          <w:jc w:val="center"/>
        </w:trPr>
        <w:tc>
          <w:tcPr>
            <w:tcW w:w="2127" w:type="dxa"/>
          </w:tcPr>
          <w:p w:rsidR="00C53C29" w:rsidRPr="009C4728" w:rsidRDefault="00C53C29" w:rsidP="0021138B">
            <w:pPr>
              <w:pStyle w:val="TAC"/>
              <w:rPr>
                <w:rFonts w:cs="Arial"/>
                <w:szCs w:val="18"/>
              </w:rPr>
            </w:pPr>
            <w:r w:rsidRPr="009C4728">
              <w:rPr>
                <w:rFonts w:cs="Arial"/>
                <w:szCs w:val="18"/>
              </w:rPr>
              <w:t xml:space="preserve">Any below 1GHz except </w:t>
            </w:r>
            <w:r w:rsidRPr="009C4728">
              <w:t xml:space="preserve">for, in certain regions (NOTE 2), band </w:t>
            </w:r>
            <w:r w:rsidRPr="009C4728">
              <w:rPr>
                <w:rFonts w:cs="Arial"/>
                <w:szCs w:val="18"/>
              </w:rPr>
              <w:t>8</w:t>
            </w:r>
          </w:p>
        </w:tc>
        <w:tc>
          <w:tcPr>
            <w:tcW w:w="2976" w:type="dxa"/>
          </w:tcPr>
          <w:p w:rsidR="00C53C29" w:rsidRPr="009C4728" w:rsidRDefault="00C53C29" w:rsidP="0021138B">
            <w:pPr>
              <w:pStyle w:val="TAC"/>
              <w:rPr>
                <w:rFonts w:cs="Arial"/>
                <w:szCs w:val="18"/>
              </w:rPr>
            </w:pPr>
            <w:r w:rsidRPr="009C4728">
              <w:rPr>
                <w:rFonts w:cs="Arial"/>
                <w:szCs w:val="18"/>
              </w:rPr>
              <w:t>N</w:t>
            </w:r>
          </w:p>
        </w:tc>
        <w:tc>
          <w:tcPr>
            <w:tcW w:w="1430" w:type="dxa"/>
          </w:tcPr>
          <w:p w:rsidR="00C53C29" w:rsidRPr="009C4728" w:rsidRDefault="00C53C29" w:rsidP="0021138B">
            <w:pPr>
              <w:pStyle w:val="TAC"/>
              <w:rPr>
                <w:rFonts w:cs="Arial"/>
              </w:rPr>
            </w:pPr>
            <w:r w:rsidRPr="009C4728">
              <w:rPr>
                <w:rFonts w:cs="Arial"/>
              </w:rPr>
              <w:t>6.6.2.2-2a (option 1)</w:t>
            </w:r>
          </w:p>
        </w:tc>
      </w:tr>
      <w:tr w:rsidR="00C53C29" w:rsidRPr="009C4728" w:rsidTr="0021138B">
        <w:trPr>
          <w:cantSplit/>
          <w:jc w:val="center"/>
        </w:trPr>
        <w:tc>
          <w:tcPr>
            <w:tcW w:w="2127" w:type="dxa"/>
          </w:tcPr>
          <w:p w:rsidR="00C53C29" w:rsidRPr="009C4728" w:rsidRDefault="00C53C29" w:rsidP="0021138B">
            <w:pPr>
              <w:pStyle w:val="TAC"/>
              <w:rPr>
                <w:rFonts w:cs="Arial"/>
                <w:szCs w:val="18"/>
              </w:rPr>
            </w:pPr>
            <w:r w:rsidRPr="009C4728">
              <w:rPr>
                <w:rFonts w:cs="Arial"/>
                <w:szCs w:val="18"/>
              </w:rPr>
              <w:t>Any above 1GHz except for, in certain regions (NOTE 2), band 3</w:t>
            </w:r>
          </w:p>
        </w:tc>
        <w:tc>
          <w:tcPr>
            <w:tcW w:w="2976" w:type="dxa"/>
          </w:tcPr>
          <w:p w:rsidR="00C53C29" w:rsidRPr="009C4728" w:rsidRDefault="00C53C29" w:rsidP="0021138B">
            <w:pPr>
              <w:pStyle w:val="TAC"/>
              <w:rPr>
                <w:rFonts w:cs="Arial"/>
                <w:szCs w:val="18"/>
              </w:rPr>
            </w:pPr>
            <w:r w:rsidRPr="009C4728">
              <w:rPr>
                <w:rFonts w:cs="Arial"/>
                <w:szCs w:val="18"/>
              </w:rPr>
              <w:t>N</w:t>
            </w:r>
          </w:p>
        </w:tc>
        <w:tc>
          <w:tcPr>
            <w:tcW w:w="1430" w:type="dxa"/>
          </w:tcPr>
          <w:p w:rsidR="00C53C29" w:rsidRPr="009C4728" w:rsidRDefault="00C53C29" w:rsidP="0021138B">
            <w:pPr>
              <w:pStyle w:val="TAC"/>
              <w:rPr>
                <w:rFonts w:cs="Arial"/>
              </w:rPr>
            </w:pPr>
            <w:r w:rsidRPr="009C4728">
              <w:rPr>
                <w:rFonts w:cs="Arial"/>
              </w:rPr>
              <w:t>6.6.2.2-2b (option 1)</w:t>
            </w:r>
          </w:p>
        </w:tc>
      </w:tr>
    </w:tbl>
    <w:p w:rsidR="00C53C29" w:rsidRPr="009C4728" w:rsidRDefault="00C53C29" w:rsidP="00C53C29"/>
    <w:p w:rsidR="00C53C29" w:rsidRPr="009C4728" w:rsidRDefault="00C53C29" w:rsidP="00C53C29">
      <w:pPr>
        <w:pStyle w:val="TH"/>
        <w:rPr>
          <w:rFonts w:cs="v5.0.0"/>
        </w:rPr>
      </w:pPr>
      <w:r w:rsidRPr="009C4728">
        <w:lastRenderedPageBreak/>
        <w:t>Table 6.6.2.2-1: Wide Area operating band unwanted emission mask (UEM) for BC2, option 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rsidTr="0021138B">
        <w:trPr>
          <w:cantSplit/>
          <w:jc w:val="center"/>
        </w:trPr>
        <w:tc>
          <w:tcPr>
            <w:tcW w:w="1953"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p>
        </w:tc>
        <w:tc>
          <w:tcPr>
            <w:tcW w:w="1430" w:type="dxa"/>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0.2 MHz</w:t>
            </w:r>
          </w:p>
          <w:p w:rsidR="00C53C29" w:rsidRPr="009C4728" w:rsidRDefault="00C53C29" w:rsidP="0021138B">
            <w:pPr>
              <w:pStyle w:val="TAC"/>
              <w:rPr>
                <w:rFonts w:cs="v5.0.0"/>
              </w:rPr>
            </w:pPr>
            <w:r w:rsidRPr="009C4728">
              <w:rPr>
                <w:rFonts w:cs="v5.0.0"/>
              </w:rPr>
              <w:t>(Note 1)</w:t>
            </w:r>
          </w:p>
        </w:tc>
        <w:tc>
          <w:tcPr>
            <w:tcW w:w="2976" w:type="dxa"/>
          </w:tcPr>
          <w:p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0.215 MHz </w:t>
            </w:r>
          </w:p>
        </w:tc>
        <w:tc>
          <w:tcPr>
            <w:tcW w:w="3455" w:type="dxa"/>
          </w:tcPr>
          <w:p w:rsidR="00C53C29" w:rsidRPr="009C4728" w:rsidRDefault="00C53C29" w:rsidP="0021138B">
            <w:pPr>
              <w:pStyle w:val="TAC"/>
              <w:rPr>
                <w:rFonts w:cs="Arial"/>
              </w:rPr>
            </w:pPr>
            <w:r w:rsidRPr="009C4728">
              <w:rPr>
                <w:rFonts w:cs="Arial"/>
              </w:rPr>
              <w:t>-14 dBm</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0.2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1 MHz</w:t>
            </w:r>
          </w:p>
        </w:tc>
        <w:tc>
          <w:tcPr>
            <w:tcW w:w="2976" w:type="dxa"/>
          </w:tcPr>
          <w:p w:rsidR="00C53C29" w:rsidRPr="009C4728" w:rsidRDefault="00C53C29" w:rsidP="0021138B">
            <w:pPr>
              <w:pStyle w:val="TAC"/>
              <w:rPr>
                <w:rFonts w:cs="v5.0.0"/>
              </w:rPr>
            </w:pPr>
            <w:r w:rsidRPr="009C4728">
              <w:rPr>
                <w:rFonts w:cs="v5.0.0"/>
              </w:rPr>
              <w:t xml:space="preserve">0.215 MHz </w:t>
            </w:r>
            <w:r w:rsidRPr="009C4728">
              <w:rPr>
                <w:rFonts w:cs="v5.0.0"/>
              </w:rPr>
              <w:sym w:font="Symbol" w:char="F0A3"/>
            </w:r>
            <w:r w:rsidRPr="009C4728">
              <w:rPr>
                <w:rFonts w:cs="v5.0.0"/>
              </w:rPr>
              <w:t xml:space="preserve"> f_offset &lt; 1.015 MHz</w:t>
            </w:r>
          </w:p>
        </w:tc>
        <w:tc>
          <w:tcPr>
            <w:tcW w:w="3455" w:type="dxa"/>
          </w:tcPr>
          <w:p w:rsidR="00C53C29" w:rsidRPr="009C4728" w:rsidRDefault="00C53C29" w:rsidP="0021138B">
            <w:pPr>
              <w:pStyle w:val="EQ"/>
              <w:rPr>
                <w:noProof w:val="0"/>
              </w:rPr>
            </w:pPr>
            <w:r w:rsidRPr="009C4728">
              <w:rPr>
                <w:noProof w:val="0"/>
                <w:position w:val="-30"/>
              </w:rPr>
              <w:object w:dxaOrig="3660" w:dyaOrig="720">
                <v:shape id="_x0000_i1044" type="#_x0000_t75" style="width:151.5pt;height:28.5pt" o:ole="" fillcolor="window">
                  <v:imagedata r:id="rId29" o:title=""/>
                </v:shape>
                <o:OLEObject Type="Embed" ProgID="Equation.3" ShapeID="_x0000_i1044" DrawAspect="Content" ObjectID="_1671445462" r:id="rId52"/>
              </w:object>
            </w:r>
            <w:r w:rsidRPr="009C4728">
              <w:rPr>
                <w:rFonts w:ascii="Arial" w:hAnsi="Arial" w:cs="Arial"/>
                <w:noProof w:val="0"/>
                <w:sz w:val="18"/>
              </w:rPr>
              <w:t xml:space="preserve"> (Note 4)</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(Note </w:t>
            </w:r>
            <w:r w:rsidRPr="009C4728">
              <w:rPr>
                <w:rFonts w:cs="v5.0.0"/>
                <w:lang w:eastAsia="zh-CN"/>
              </w:rPr>
              <w:t>6</w:t>
            </w:r>
            <w:r w:rsidRPr="009C4728">
              <w:rPr>
                <w:rFonts w:cs="v5.0.0"/>
              </w:rPr>
              <w:t>)</w:t>
            </w:r>
          </w:p>
        </w:tc>
        <w:tc>
          <w:tcPr>
            <w:tcW w:w="2976" w:type="dxa"/>
          </w:tcPr>
          <w:p w:rsidR="00C53C29" w:rsidRPr="009C4728" w:rsidRDefault="00C53C29" w:rsidP="0021138B">
            <w:pPr>
              <w:pStyle w:val="TAC"/>
              <w:rPr>
                <w:rFonts w:cs="v5.0.0"/>
              </w:rPr>
            </w:pPr>
            <w:r w:rsidRPr="009C4728">
              <w:rPr>
                <w:rFonts w:cs="v5.0.0"/>
              </w:rPr>
              <w:t xml:space="preserve">1.015 MHz </w:t>
            </w:r>
            <w:r w:rsidRPr="009C4728">
              <w:rPr>
                <w:rFonts w:cs="v5.0.0"/>
              </w:rPr>
              <w:sym w:font="Symbol" w:char="F0A3"/>
            </w:r>
            <w:r w:rsidRPr="009C4728">
              <w:rPr>
                <w:rFonts w:cs="v5.0.0"/>
              </w:rPr>
              <w:t xml:space="preserve"> f_offset &lt; 1.5 MHz </w:t>
            </w:r>
          </w:p>
        </w:tc>
        <w:tc>
          <w:tcPr>
            <w:tcW w:w="3455" w:type="dxa"/>
          </w:tcPr>
          <w:p w:rsidR="00C53C29" w:rsidRPr="009C4728" w:rsidRDefault="00C53C29" w:rsidP="0021138B">
            <w:pPr>
              <w:pStyle w:val="TAC"/>
              <w:rPr>
                <w:rFonts w:cs="Arial"/>
              </w:rPr>
            </w:pPr>
            <w:r w:rsidRPr="009C4728">
              <w:rPr>
                <w:rFonts w:cs="Arial"/>
              </w:rPr>
              <w:t>-26 dBm (Note 4)</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53" w:type="dxa"/>
          </w:tcPr>
          <w:p w:rsidR="00C53C29" w:rsidRPr="009C4728" w:rsidRDefault="00C53C29" w:rsidP="0021138B">
            <w:pPr>
              <w:pStyle w:val="TAC"/>
              <w:rPr>
                <w:rFonts w:cs="Arial"/>
                <w:lang w:val="sv-FI"/>
              </w:rPr>
            </w:pPr>
            <w:r w:rsidRPr="009C4728">
              <w:rPr>
                <w:rFonts w:cs="v5.0.0"/>
                <w:lang w:val="sv-FI"/>
              </w:rPr>
              <w:t xml:space="preserve">1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w:t>
            </w:r>
            <w:r w:rsidRPr="009C4728">
              <w:rPr>
                <w:rFonts w:cs="Arial"/>
              </w:rPr>
              <w:sym w:font="Symbol" w:char="F0A3"/>
            </w:r>
            <w:r w:rsidRPr="009C4728">
              <w:rPr>
                <w:rFonts w:cs="Arial"/>
                <w:lang w:val="sv-FI"/>
              </w:rPr>
              <w:t xml:space="preserve"> </w:t>
            </w:r>
          </w:p>
          <w:p w:rsidR="00C53C29" w:rsidRPr="009C4728" w:rsidRDefault="00C53C29" w:rsidP="0021138B">
            <w:pPr>
              <w:pStyle w:val="TAC"/>
              <w:rPr>
                <w:rFonts w:cs="v5.0.0"/>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rsidR="00C53C29" w:rsidRPr="009C4728" w:rsidRDefault="00C53C29" w:rsidP="0021138B">
            <w:pPr>
              <w:pStyle w:val="TAC"/>
              <w:rPr>
                <w:rFonts w:cs="v5.0.0"/>
                <w:lang w:val="sv-FI"/>
              </w:rPr>
            </w:pPr>
            <w:r w:rsidRPr="009C4728">
              <w:rPr>
                <w:rFonts w:cs="v5.0.0"/>
                <w:lang w:val="sv-FI"/>
              </w:rPr>
              <w:t xml:space="preserve">1.5 MHz </w:t>
            </w:r>
            <w:r w:rsidRPr="009C4728">
              <w:rPr>
                <w:rFonts w:cs="v5.0.0"/>
              </w:rPr>
              <w:sym w:font="Symbol" w:char="F0A3"/>
            </w:r>
            <w:r w:rsidRPr="009C4728">
              <w:rPr>
                <w:rFonts w:cs="v5.0.0"/>
                <w:lang w:val="sv-FI"/>
              </w:rPr>
              <w:t xml:space="preserve"> f_offset &lt; min(f_offset</w:t>
            </w:r>
            <w:r w:rsidRPr="009C4728">
              <w:rPr>
                <w:rFonts w:cs="v5.0.0"/>
                <w:vertAlign w:val="subscript"/>
                <w:lang w:val="sv-FI"/>
              </w:rPr>
              <w:t>max</w:t>
            </w:r>
            <w:r w:rsidRPr="009C4728">
              <w:rPr>
                <w:rFonts w:cs="v5.0.0"/>
                <w:lang w:val="sv-FI"/>
              </w:rPr>
              <w:t>, 10.5 MHz)</w:t>
            </w:r>
          </w:p>
        </w:tc>
        <w:tc>
          <w:tcPr>
            <w:tcW w:w="3455" w:type="dxa"/>
          </w:tcPr>
          <w:p w:rsidR="00C53C29" w:rsidRPr="009C4728" w:rsidRDefault="00C53C29" w:rsidP="0021138B">
            <w:pPr>
              <w:pStyle w:val="TAC"/>
              <w:rPr>
                <w:rFonts w:cs="Arial"/>
              </w:rPr>
            </w:pPr>
            <w:r w:rsidRPr="009C4728">
              <w:rPr>
                <w:rFonts w:cs="Arial"/>
              </w:rPr>
              <w:t>-13 dBm (Note 4)</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9814" w:type="dxa"/>
            <w:gridSpan w:val="4"/>
          </w:tcPr>
          <w:p w:rsidR="00C53C29" w:rsidRPr="009C4728" w:rsidRDefault="00C53C29" w:rsidP="0021138B">
            <w:pPr>
              <w:pStyle w:val="TAN"/>
            </w:pPr>
            <w:r w:rsidRPr="009C4728">
              <w:t>NOTE 1:</w:t>
            </w:r>
            <w:r w:rsidRPr="009C4728">
              <w:tab/>
              <w:t xml:space="preserve">For operation with a GSM/EDGE </w:t>
            </w:r>
            <w:r w:rsidRPr="009C4728">
              <w:rPr>
                <w:rFonts w:eastAsia="SimSun"/>
              </w:rPr>
              <w:t xml:space="preserve">or standalone NB-IoT </w:t>
            </w:r>
            <w:r w:rsidRPr="009C4728">
              <w:t>or an E-UTRA 1.4 or 3 MHz carrier adjacent to the Base Station RF Bandwidth edge</w:t>
            </w:r>
            <w:r w:rsidRPr="009C4728">
              <w:rPr>
                <w:rFonts w:eastAsia="SimSun"/>
                <w:kern w:val="2"/>
                <w:lang w:eastAsia="zh-CN"/>
              </w:rPr>
              <w:t xml:space="preserve">, the limits in Table 6.6.2.2-2 apply for </w:t>
            </w:r>
            <w:r w:rsidRPr="009C4728">
              <w:t xml:space="preserve">0 MHz </w:t>
            </w:r>
            <w:r w:rsidRPr="009C4728">
              <w:sym w:font="Symbol" w:char="F0A3"/>
            </w:r>
            <w:r w:rsidRPr="009C4728">
              <w:t xml:space="preserve"> </w:t>
            </w:r>
            <w:r w:rsidRPr="009C4728">
              <w:sym w:font="Symbol" w:char="F044"/>
            </w:r>
            <w:r w:rsidRPr="009C4728">
              <w:t>f &lt; 0.15 MHz.</w:t>
            </w:r>
          </w:p>
          <w:p w:rsidR="00C53C29" w:rsidRPr="009C4728" w:rsidRDefault="00C53C29" w:rsidP="0021138B">
            <w:pPr>
              <w:pStyle w:val="TAN"/>
            </w:pPr>
            <w:r w:rsidRPr="009C4728">
              <w:t>NOTE 2:</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 xml:space="preserve">blocks on each side of the sub-block gap, where the minimum requirement within sub-block gaps shall be -15dBm/MHz </w:t>
            </w:r>
            <w:r w:rsidRPr="009C4728">
              <w:rPr>
                <w:szCs w:val="18"/>
              </w:rPr>
              <w:t>(f</w:t>
            </w:r>
            <w:r w:rsidRPr="009C4728">
              <w:rPr>
                <w:rFonts w:eastAsia="SimSun"/>
                <w:szCs w:val="18"/>
              </w:rPr>
              <w:t>or</w:t>
            </w:r>
            <w:r w:rsidRPr="009C4728">
              <w:rPr>
                <w:rFonts w:eastAsia="SimSun"/>
              </w:rPr>
              <w:t xml:space="preserve"> MSR BS supporting multi-band operation, either this limit </w:t>
            </w:r>
            <w:r w:rsidRPr="009C4728">
              <w:t xml:space="preserve">or -16dBm/100kHz with correspondingly adjusted f_offset shall apply </w:t>
            </w:r>
            <w:r w:rsidRPr="009C4728">
              <w:rPr>
                <w:rFonts w:eastAsia="SimSun"/>
              </w:rPr>
              <w:t xml:space="preserve">for this frequency offset range </w:t>
            </w:r>
            <w:r w:rsidRPr="009C4728">
              <w:t>for operating bands &lt;1GHz).</w:t>
            </w:r>
          </w:p>
          <w:p w:rsidR="00C53C29" w:rsidRPr="009C4728" w:rsidRDefault="00C53C29" w:rsidP="0021138B">
            <w:pPr>
              <w:pStyle w:val="TAN"/>
            </w:pPr>
            <w:r w:rsidRPr="009C4728">
              <w:t>NOTE</w:t>
            </w:r>
            <w:r w:rsidRPr="009C4728">
              <w:rPr>
                <w:lang w:eastAsia="zh-CN"/>
              </w:rPr>
              <w:t xml:space="preserve"> </w:t>
            </w:r>
            <w:r w:rsidRPr="009C4728">
              <w:t>3:</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t xml:space="preserve"> operation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t>or RF Bandwidth</w:t>
            </w:r>
            <w:r w:rsidRPr="009C4728">
              <w:rPr>
                <w:rFonts w:cs="v5.0.0"/>
              </w:rPr>
              <w:t xml:space="preserve"> shall be scaled according to the measurement bandwidth of the near-end sub-block</w:t>
            </w:r>
            <w:r w:rsidRPr="009C4728">
              <w:t xml:space="preserve"> or RF Bandwidth.</w:t>
            </w:r>
          </w:p>
          <w:p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shall apply for this frequency offset range for operating bands &lt;1GHz.</w:t>
            </w:r>
          </w:p>
        </w:tc>
      </w:tr>
    </w:tbl>
    <w:p w:rsidR="00C53C29" w:rsidRPr="009C4728" w:rsidRDefault="00C53C29" w:rsidP="00C53C29"/>
    <w:p w:rsidR="00C53C29" w:rsidRPr="009C4728" w:rsidRDefault="00C53C29" w:rsidP="00C53C29">
      <w:pPr>
        <w:pStyle w:val="TH"/>
        <w:rPr>
          <w:rFonts w:cs="v5.0.0"/>
        </w:rPr>
      </w:pPr>
      <w:r w:rsidRPr="009C4728">
        <w:t>Table 6.6.2.2-2: Wide Area operating band unwanted emission limits for operation in BC2 with GSM/EDGE</w:t>
      </w:r>
      <w:r w:rsidRPr="009C4728">
        <w:rPr>
          <w:lang w:eastAsia="zh-CN"/>
        </w:rPr>
        <w:t xml:space="preserve"> or </w:t>
      </w:r>
      <w:r w:rsidRPr="009C4728">
        <w:rPr>
          <w:rFonts w:cs="Arial"/>
          <w:lang w:eastAsia="zh-CN"/>
        </w:rPr>
        <w:t>standalone</w:t>
      </w:r>
      <w:r w:rsidRPr="009C4728">
        <w:rPr>
          <w:lang w:eastAsia="zh-CN"/>
        </w:rPr>
        <w:t xml:space="preserve"> NB-IoT</w:t>
      </w:r>
      <w:r w:rsidRPr="009C4728">
        <w:t xml:space="preserve"> or E-UTRA 1.4 or 3 MHz carriers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C53C29" w:rsidRPr="009C4728" w:rsidTr="0021138B">
        <w:trPr>
          <w:cantSplit/>
          <w:jc w:val="center"/>
        </w:trPr>
        <w:tc>
          <w:tcPr>
            <w:tcW w:w="1915"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3118"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402" w:type="dxa"/>
          </w:tcPr>
          <w:p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 xml:space="preserve">, </w:t>
            </w:r>
            <w:r w:rsidRPr="009C4728">
              <w:rPr>
                <w:rFonts w:cs="Arial"/>
                <w:lang w:eastAsia="zh-CN"/>
              </w:rPr>
              <w:t>3,4, 5</w:t>
            </w:r>
            <w:r w:rsidRPr="009C4728">
              <w:rPr>
                <w:rFonts w:cs="Arial"/>
              </w:rPr>
              <w:t>)</w:t>
            </w:r>
          </w:p>
        </w:tc>
        <w:tc>
          <w:tcPr>
            <w:tcW w:w="1348" w:type="dxa"/>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1915" w:type="dxa"/>
          </w:tcPr>
          <w:p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tc>
        <w:tc>
          <w:tcPr>
            <w:tcW w:w="3118" w:type="dxa"/>
          </w:tcPr>
          <w:p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402" w:type="dxa"/>
          </w:tcPr>
          <w:p w:rsidR="00C53C29" w:rsidRPr="009C4728" w:rsidRDefault="00C53C29" w:rsidP="0021138B">
            <w:pPr>
              <w:pStyle w:val="EQ"/>
              <w:rPr>
                <w:noProof w:val="0"/>
              </w:rPr>
            </w:pPr>
            <w:r w:rsidRPr="009C4728">
              <w:rPr>
                <w:noProof w:val="0"/>
                <w:position w:val="-46"/>
              </w:rPr>
              <w:object w:dxaOrig="4200" w:dyaOrig="1040">
                <v:shape id="_x0000_i1045" type="#_x0000_t75" style="width:176.25pt;height:42.75pt" o:ole="" fillcolor="window">
                  <v:imagedata r:id="rId31" o:title=""/>
                </v:shape>
                <o:OLEObject Type="Embed" ProgID="Equation.3" ShapeID="_x0000_i1045" DrawAspect="Content" ObjectID="_1671445463" r:id="rId53"/>
              </w:object>
            </w:r>
          </w:p>
        </w:tc>
        <w:tc>
          <w:tcPr>
            <w:tcW w:w="1348"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15" w:type="dxa"/>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0.15 MHz</w:t>
            </w:r>
          </w:p>
        </w:tc>
        <w:tc>
          <w:tcPr>
            <w:tcW w:w="3118" w:type="dxa"/>
          </w:tcPr>
          <w:p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0.165 MHz </w:t>
            </w:r>
          </w:p>
        </w:tc>
        <w:tc>
          <w:tcPr>
            <w:tcW w:w="3402" w:type="dxa"/>
          </w:tcPr>
          <w:p w:rsidR="00C53C29" w:rsidRPr="009C4728" w:rsidRDefault="00C53C29" w:rsidP="0021138B">
            <w:pPr>
              <w:pStyle w:val="EQ"/>
              <w:rPr>
                <w:noProof w:val="0"/>
              </w:rPr>
            </w:pPr>
            <w:r w:rsidRPr="009C4728">
              <w:rPr>
                <w:noProof w:val="0"/>
                <w:position w:val="-46"/>
              </w:rPr>
              <w:object w:dxaOrig="4320" w:dyaOrig="1040">
                <v:shape id="_x0000_i1046" type="#_x0000_t75" style="width:180.75pt;height:42.75pt" o:ole="" fillcolor="window">
                  <v:imagedata r:id="rId33" o:title=""/>
                </v:shape>
                <o:OLEObject Type="Embed" ProgID="Equation.3" ShapeID="_x0000_i1046" DrawAspect="Content" ObjectID="_1671445464" r:id="rId54"/>
              </w:object>
            </w:r>
          </w:p>
        </w:tc>
        <w:tc>
          <w:tcPr>
            <w:tcW w:w="1348"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9783" w:type="dxa"/>
            <w:gridSpan w:val="4"/>
          </w:tcPr>
          <w:p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w:t>
            </w:r>
            <w:r w:rsidRPr="009C4728">
              <w:rPr>
                <w:rFonts w:eastAsia="SimSun" w:cs="Arial"/>
              </w:rPr>
              <w:t xml:space="preserve">or standalone NB-IoT </w:t>
            </w:r>
            <w:r w:rsidRPr="009C4728">
              <w:rPr>
                <w:rFonts w:cs="Arial"/>
              </w:rPr>
              <w:t>or an E-UTRA 1.4 or 3 MHz carrier adjacent to the Base Station RF Bandwidth edge.</w:t>
            </w:r>
          </w:p>
          <w:p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rsidR="00C53C29" w:rsidRPr="009C4728" w:rsidRDefault="00C53C29" w:rsidP="0021138B">
            <w:pPr>
              <w:pStyle w:val="TAN"/>
              <w:rPr>
                <w:rFonts w:cs="Arial"/>
              </w:rPr>
            </w:pPr>
            <w:r w:rsidRPr="009C4728">
              <w:rPr>
                <w:rFonts w:cs="Arial"/>
              </w:rPr>
              <w:t xml:space="preserve">NOTE </w:t>
            </w:r>
            <w:r w:rsidRPr="009C4728">
              <w:rPr>
                <w:rFonts w:cs="Arial"/>
                <w:lang w:eastAsia="zh-CN"/>
              </w:rPr>
              <w:t>4</w:t>
            </w:r>
            <w:r w:rsidRPr="009C4728">
              <w:rPr>
                <w:rFonts w:cs="Arial"/>
              </w:rPr>
              <w:t>:</w:t>
            </w:r>
            <w:r w:rsidRPr="009C4728">
              <w:rPr>
                <w:rFonts w:cs="Arial"/>
              </w:rPr>
              <w:tab/>
              <w:t>In case the carrier adjacent to the Base Station RF Bandwidth edge is a GSM/EDGE carrier, the value of X = P</w:t>
            </w:r>
            <w:r w:rsidRPr="009C4728">
              <w:rPr>
                <w:rFonts w:cs="Arial"/>
                <w:vertAlign w:val="subscript"/>
              </w:rPr>
              <w:t>GSMcarrier</w:t>
            </w:r>
            <w:r w:rsidRPr="009C4728">
              <w:rPr>
                <w:rFonts w:cs="Arial"/>
              </w:rPr>
              <w:t xml:space="preserve"> – 43,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rsidR="00C53C29" w:rsidRPr="009C4728" w:rsidRDefault="00C53C29" w:rsidP="0021138B">
            <w:pPr>
              <w:pStyle w:val="TAN"/>
              <w:rPr>
                <w:rFonts w:cs="Arial"/>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43,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rsidR="00C53C29" w:rsidRPr="009C4728" w:rsidRDefault="00C53C29" w:rsidP="00C53C29"/>
    <w:p w:rsidR="00C53C29" w:rsidRPr="009C4728" w:rsidRDefault="00C53C29" w:rsidP="00C53C29">
      <w:pPr>
        <w:pStyle w:val="TH"/>
        <w:rPr>
          <w:rFonts w:cs="v5.0.0"/>
          <w:lang w:val="en-US"/>
        </w:rPr>
      </w:pPr>
      <w:r w:rsidRPr="009C4728">
        <w:lastRenderedPageBreak/>
        <w:t>Table 6.6.2.2-2a: Wide Area operating band unwanted emission mask (UEM) for BC2 below 1GHz,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rsidTr="0021138B">
        <w:trPr>
          <w:cantSplit/>
          <w:jc w:val="center"/>
        </w:trPr>
        <w:tc>
          <w:tcPr>
            <w:tcW w:w="1953" w:type="dxa"/>
          </w:tcPr>
          <w:p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rsidR="00C53C29" w:rsidRPr="009C4728" w:rsidRDefault="009C4728" w:rsidP="0021138B">
            <w:pPr>
              <w:pStyle w:val="TAC"/>
              <w:rPr>
                <w:rFonts w:cs="Arial"/>
              </w:rPr>
            </w:pPr>
            <w:r w:rsidRPr="009C4728">
              <w:rPr>
                <w:rFonts w:cs="Arial"/>
                <w:noProof/>
                <w:position w:val="-30"/>
              </w:rPr>
              <w:drawing>
                <wp:inline distT="0" distB="0" distL="0" distR="0">
                  <wp:extent cx="1809750" cy="3714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1953" w:type="dxa"/>
          </w:tcPr>
          <w:p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rsidR="00C53C29" w:rsidRPr="009C4728" w:rsidRDefault="00C53C29" w:rsidP="0021138B">
            <w:pPr>
              <w:pStyle w:val="TAC"/>
              <w:rPr>
                <w:rFonts w:cs="Arial"/>
              </w:rPr>
            </w:pPr>
            <w:r w:rsidRPr="009C4728">
              <w:rPr>
                <w:rFonts w:cs="Arial"/>
              </w:rPr>
              <w:t>-14 dBm</w:t>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rsidR="00C53C29" w:rsidRPr="009C4728" w:rsidRDefault="00C53C29" w:rsidP="0021138B">
            <w:pPr>
              <w:pStyle w:val="TAC"/>
              <w:rPr>
                <w:rFonts w:cs="Arial"/>
              </w:rPr>
            </w:pPr>
            <w:r w:rsidRPr="009C4728">
              <w:rPr>
                <w:rFonts w:cs="Arial"/>
              </w:rPr>
              <w:t>-16 dBm (Note 8)</w:t>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9814"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 xml:space="preserve">sub blocks on each side of the sub block gap,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rsidR="00C53C29" w:rsidRPr="009C4728" w:rsidRDefault="00C53C29" w:rsidP="0021138B">
            <w:pPr>
              <w:pStyle w:val="TAN"/>
              <w:rPr>
                <w:rFonts w:cs="Arial"/>
              </w:rPr>
            </w:pPr>
            <w:r w:rsidRPr="009C4728">
              <w:t>NOTE 3:</w:t>
            </w:r>
            <w:r w:rsidRPr="009C4728">
              <w:tab/>
              <w:t xml:space="preserve">For operation with an E-UTRA 1.4 or 3MHz carrier adjacent to the Base Station RF Bandwidth edge, the limits in Table 6.6.2.2-2 apply for 0 MHz </w:t>
            </w:r>
            <w:r w:rsidRPr="009C4728">
              <w:sym w:font="Symbol" w:char="F0A3"/>
            </w:r>
            <w:r w:rsidRPr="009C4728">
              <w:t xml:space="preserve"> </w:t>
            </w:r>
            <w:r w:rsidRPr="009C4728">
              <w:sym w:font="Symbol" w:char="F044"/>
            </w:r>
            <w:r w:rsidRPr="009C4728">
              <w:t>f &lt; 0.15 MHz.</w:t>
            </w:r>
          </w:p>
        </w:tc>
      </w:tr>
    </w:tbl>
    <w:p w:rsidR="00C53C29" w:rsidRPr="009C4728" w:rsidRDefault="00C53C29" w:rsidP="00C53C29"/>
    <w:p w:rsidR="00C53C29" w:rsidRPr="009C4728" w:rsidRDefault="00C53C29" w:rsidP="00C53C29">
      <w:pPr>
        <w:pStyle w:val="TH"/>
        <w:rPr>
          <w:rFonts w:cs="v5.0.0"/>
        </w:rPr>
      </w:pPr>
      <w:r w:rsidRPr="009C4728">
        <w:t>Table 6.6.2.2-2b: Wide Area operating band unwanted emission mask (UEM) for BC2 above 1GHz,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rsidTr="0021138B">
        <w:trPr>
          <w:cantSplit/>
          <w:jc w:val="center"/>
        </w:trPr>
        <w:tc>
          <w:tcPr>
            <w:tcW w:w="1953" w:type="dxa"/>
          </w:tcPr>
          <w:p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rsidR="00C53C29" w:rsidRPr="009C4728" w:rsidRDefault="009C4728" w:rsidP="0021138B">
            <w:pPr>
              <w:pStyle w:val="TAC"/>
              <w:rPr>
                <w:rFonts w:cs="Arial"/>
              </w:rPr>
            </w:pPr>
            <w:r w:rsidRPr="009C4728">
              <w:rPr>
                <w:rFonts w:cs="Arial"/>
                <w:noProof/>
                <w:position w:val="-30"/>
              </w:rPr>
              <w:drawing>
                <wp:inline distT="0" distB="0" distL="0" distR="0">
                  <wp:extent cx="1809750" cy="3714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1953" w:type="dxa"/>
          </w:tcPr>
          <w:p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rsidR="00C53C29" w:rsidRPr="009C4728" w:rsidRDefault="00C53C29" w:rsidP="0021138B">
            <w:pPr>
              <w:pStyle w:val="TAC"/>
              <w:rPr>
                <w:rFonts w:cs="Arial"/>
              </w:rPr>
            </w:pPr>
            <w:r w:rsidRPr="009C4728">
              <w:rPr>
                <w:rFonts w:cs="Arial"/>
              </w:rPr>
              <w:t>-14 dBm</w:t>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rsidR="00C53C29" w:rsidRPr="009C4728" w:rsidRDefault="00C53C29" w:rsidP="0021138B">
            <w:pPr>
              <w:pStyle w:val="TAC"/>
              <w:rPr>
                <w:rFonts w:cs="Arial"/>
              </w:rPr>
            </w:pPr>
            <w:r w:rsidRPr="009C4728">
              <w:rPr>
                <w:rFonts w:cs="Arial"/>
              </w:rPr>
              <w:t xml:space="preserve">1MHz </w:t>
            </w:r>
          </w:p>
        </w:tc>
      </w:tr>
      <w:tr w:rsidR="00C53C29" w:rsidRPr="009C4728" w:rsidTr="0021138B">
        <w:trPr>
          <w:cantSplit/>
          <w:jc w:val="center"/>
        </w:trPr>
        <w:tc>
          <w:tcPr>
            <w:tcW w:w="9814"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rsidR="00C53C29" w:rsidRPr="009C4728" w:rsidRDefault="00C53C29" w:rsidP="0021138B">
            <w:pPr>
              <w:pStyle w:val="TAN"/>
              <w:rPr>
                <w:rFonts w:cs="Arial"/>
              </w:rPr>
            </w:pPr>
            <w:r w:rsidRPr="009C4728">
              <w:t>NOTE 3:</w:t>
            </w:r>
            <w:r w:rsidRPr="009C4728">
              <w:tab/>
              <w:t xml:space="preserve">For operation with an E-UTRA 1.4 or 3MHz carrier adjacent to the Base Station RF Bandwidth edge, the limits in Table 6.6.2.2-2 apply for 0 MHz </w:t>
            </w:r>
            <w:r w:rsidRPr="009C4728">
              <w:sym w:font="Symbol" w:char="F0A3"/>
            </w:r>
            <w:r w:rsidRPr="009C4728">
              <w:t xml:space="preserve"> </w:t>
            </w:r>
            <w:r w:rsidRPr="009C4728">
              <w:sym w:font="Symbol" w:char="F044"/>
            </w:r>
            <w:r w:rsidRPr="009C4728">
              <w:t>f &lt; 0.15 MHz.</w:t>
            </w:r>
          </w:p>
        </w:tc>
      </w:tr>
    </w:tbl>
    <w:p w:rsidR="00C53C29" w:rsidRPr="009C4728" w:rsidRDefault="00C53C29" w:rsidP="00C53C29">
      <w:pPr>
        <w:rPr>
          <w:lang w:eastAsia="zh-CN"/>
        </w:rPr>
      </w:pPr>
    </w:p>
    <w:p w:rsidR="00C53C29" w:rsidRPr="009C4728" w:rsidRDefault="00C53C29" w:rsidP="00C53C29">
      <w:pPr>
        <w:pStyle w:val="TH"/>
        <w:rPr>
          <w:rFonts w:cs="v5.0.0"/>
        </w:rPr>
      </w:pPr>
      <w:r w:rsidRPr="009C4728">
        <w:lastRenderedPageBreak/>
        <w:t>Table 6.6.2.2-</w:t>
      </w:r>
      <w:r w:rsidRPr="009C4728">
        <w:rPr>
          <w:lang w:eastAsia="zh-CN"/>
        </w:rPr>
        <w:t>3</w:t>
      </w:r>
      <w:r w:rsidRPr="009C4728">
        <w:t>: Medium Range BS operating band unwanted emission mask (UEM) for BC2, BS maximum output power 31 &lt; P</w:t>
      </w:r>
      <w:r w:rsidRPr="009C4728">
        <w:rPr>
          <w:vertAlign w:val="subscript"/>
        </w:rPr>
        <w:t>Rated,c</w:t>
      </w:r>
      <w:r w:rsidRPr="009C4728">
        <w:t xml:space="preserve"> </w:t>
      </w:r>
      <w:r w:rsidRPr="009C4728">
        <w:rPr>
          <w:rFonts w:cs="v5.0.0"/>
        </w:rPr>
        <w:sym w:font="Symbol" w:char="F0A3"/>
      </w:r>
      <w:r w:rsidRPr="009C4728">
        <w:t xml:space="preserve"> 38 dBm for BS either not supporting NR or 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rsidTr="0021138B">
        <w:trPr>
          <w:cantSplit/>
          <w:jc w:val="center"/>
        </w:trPr>
        <w:tc>
          <w:tcPr>
            <w:tcW w:w="2127"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rsidR="00C53C29" w:rsidRPr="009C4728" w:rsidRDefault="00C53C29" w:rsidP="0021138B">
            <w:pPr>
              <w:pStyle w:val="TAH"/>
              <w:rPr>
                <w:rFonts w:cs="Arial"/>
              </w:rPr>
            </w:pPr>
            <w:r w:rsidRPr="009C4728">
              <w:rPr>
                <w:rFonts w:cs="Arial"/>
              </w:rPr>
              <w:t xml:space="preserve">Minimum requirement (Note 2, </w:t>
            </w:r>
            <w:r w:rsidRPr="009C4728">
              <w:rPr>
                <w:rFonts w:cs="Arial"/>
                <w:lang w:eastAsia="zh-CN"/>
              </w:rPr>
              <w:t>3</w:t>
            </w:r>
            <w:r w:rsidRPr="009C4728">
              <w:rPr>
                <w:rFonts w:cs="Arial"/>
              </w:rPr>
              <w:t>)</w:t>
            </w:r>
          </w:p>
        </w:tc>
        <w:tc>
          <w:tcPr>
            <w:tcW w:w="1430" w:type="dxa"/>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rsidR="00C53C29" w:rsidRPr="009C4728" w:rsidRDefault="00C53C29" w:rsidP="0021138B">
            <w:pPr>
              <w:pStyle w:val="TAC"/>
              <w:rPr>
                <w:rFonts w:cs="Arial"/>
              </w:rPr>
            </w:pPr>
            <w:r w:rsidRPr="009C4728">
              <w:rPr>
                <w:rFonts w:cs="Arial"/>
              </w:rPr>
              <w:t>(Note 1)</w:t>
            </w:r>
          </w:p>
        </w:tc>
        <w:tc>
          <w:tcPr>
            <w:tcW w:w="2976" w:type="dxa"/>
          </w:tcPr>
          <w:p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 xml:space="preserve">)dB </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 xml:space="preserve">)dB </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2.8 MHz</w:t>
            </w:r>
          </w:p>
        </w:tc>
        <w:tc>
          <w:tcPr>
            <w:tcW w:w="2976" w:type="dxa"/>
          </w:tcPr>
          <w:p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3.3 MHz</w:t>
            </w:r>
          </w:p>
        </w:tc>
        <w:tc>
          <w:tcPr>
            <w:tcW w:w="345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2.8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rsidR="00C53C29" w:rsidRPr="009C4728" w:rsidRDefault="00C53C29" w:rsidP="0021138B">
            <w:pPr>
              <w:pStyle w:val="TAC"/>
              <w:rPr>
                <w:rFonts w:cs="Arial"/>
              </w:rPr>
            </w:pPr>
            <w:r w:rsidRPr="009C4728">
              <w:rPr>
                <w:rFonts w:cs="Arial"/>
              </w:rPr>
              <w:t xml:space="preserve">3.3 MHz </w:t>
            </w:r>
            <w:r w:rsidRPr="009C4728">
              <w:rPr>
                <w:rFonts w:cs="Arial"/>
              </w:rPr>
              <w:sym w:font="Symbol" w:char="F0A3"/>
            </w:r>
            <w:r w:rsidRPr="009C4728">
              <w:rPr>
                <w:rFonts w:cs="Arial"/>
              </w:rPr>
              <w:t xml:space="preserve"> f_offset &lt; 5.5 MHz</w:t>
            </w:r>
          </w:p>
        </w:tc>
        <w:tc>
          <w:tcPr>
            <w:tcW w:w="3455" w:type="dxa"/>
          </w:tcPr>
          <w:p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9988"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r w:rsidRPr="009C4728">
              <w:rPr>
                <w:rFonts w:cs="Arial"/>
                <w:kern w:val="2"/>
              </w:rPr>
              <w:t>, the limits in Table 6.6.2.2-</w:t>
            </w:r>
            <w:r w:rsidRPr="009C4728">
              <w:rPr>
                <w:rFonts w:cs="Arial"/>
                <w:kern w:val="2"/>
                <w:lang w:eastAsia="zh-CN"/>
              </w:rPr>
              <w:t>5</w:t>
            </w:r>
            <w:r w:rsidRPr="009C4728">
              <w:rPr>
                <w:rFonts w:cs="Arial"/>
                <w:kern w:val="2"/>
              </w:rPr>
              <w:t xml:space="preserve"> apply for </w:t>
            </w: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w:t>
            </w:r>
            <w:r w:rsidRPr="009C4728">
              <w:rPr>
                <w:rFonts w:cs="Arial"/>
                <w:lang w:eastAsia="zh-CN"/>
              </w:rPr>
              <w:t>5</w:t>
            </w:r>
            <w:r w:rsidRPr="009C4728">
              <w:rPr>
                <w:rFonts w:cs="Arial"/>
              </w:rPr>
              <w:t xml:space="preserve"> MHz.</w:t>
            </w:r>
          </w:p>
          <w:p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w:t>
            </w:r>
            <w:r w:rsidRPr="009C4728">
              <w:rPr>
                <w:rFonts w:cs="Arial"/>
              </w:rPr>
              <w:t>P</w:t>
            </w:r>
            <w:r w:rsidRPr="009C4728">
              <w:rPr>
                <w:rFonts w:cs="Arial"/>
                <w:vertAlign w:val="subscript"/>
              </w:rPr>
              <w:t>Rated,c</w:t>
            </w:r>
            <w:r w:rsidRPr="009C4728">
              <w:rPr>
                <w:rFonts w:cs="Arial"/>
              </w:rPr>
              <w:t xml:space="preserve"> - 56 dB</w:t>
            </w:r>
            <w:r w:rsidRPr="009C4728">
              <w:rPr>
                <w:rFonts w:cs="Arial"/>
                <w:lang w:eastAsia="zh-CN"/>
              </w:rPr>
              <w:t>)/</w:t>
            </w:r>
            <w:r w:rsidRPr="009C4728">
              <w:rPr>
                <w:rFonts w:cs="Arial"/>
              </w:rPr>
              <w:t>MHz.</w:t>
            </w:r>
            <w:r w:rsidRPr="009C4728">
              <w:rPr>
                <w:rFonts w:cs="Arial"/>
                <w:lang w:eastAsia="zh-CN"/>
              </w:rPr>
              <w:t xml:space="preserve"> </w:t>
            </w:r>
          </w:p>
          <w:p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rsidR="00C53C29" w:rsidRPr="009C4728" w:rsidRDefault="00C53C29" w:rsidP="00C53C29"/>
    <w:p w:rsidR="00C53C29" w:rsidRPr="009C4728" w:rsidRDefault="00C53C29" w:rsidP="00C53C29">
      <w:pPr>
        <w:pStyle w:val="TH"/>
        <w:rPr>
          <w:rFonts w:cs="v5.0.0"/>
        </w:rPr>
      </w:pPr>
      <w:r w:rsidRPr="009C4728">
        <w:t>Table 6.6.2.2-</w:t>
      </w:r>
      <w:r w:rsidRPr="009C4728">
        <w:rPr>
          <w:lang w:eastAsia="zh-CN"/>
        </w:rPr>
        <w:t>3a</w:t>
      </w:r>
      <w:r w:rsidRPr="009C4728">
        <w:t>: Medium Range BS operating band unwanted emission mask (UEM) for BS supporting NR and neither supporting UTRA</w:t>
      </w:r>
      <w:r w:rsidRPr="009C4728" w:rsidDel="0036714F">
        <w:t xml:space="preserve"> </w:t>
      </w:r>
      <w:r w:rsidRPr="009C4728">
        <w:t xml:space="preserve">nor GSM in BC2 bands, BS maximum output power 31 &lt; </w:t>
      </w:r>
      <w:r w:rsidRPr="009C4728">
        <w:rPr>
          <w:rFonts w:cs="Arial"/>
        </w:rPr>
        <w:t>P</w:t>
      </w:r>
      <w:r w:rsidRPr="009C4728">
        <w:rPr>
          <w:rFonts w:cs="Arial"/>
          <w:vertAlign w:val="subscript"/>
        </w:rPr>
        <w:t>Rated,c</w:t>
      </w:r>
      <w:r w:rsidRPr="009C4728">
        <w:t xml:space="preserve"> </w:t>
      </w:r>
      <w:r w:rsidRPr="009C4728">
        <w:rPr>
          <w:rFonts w:cs="v5.0.0"/>
        </w:rPr>
        <w:sym w:font="Symbol" w:char="F0A3"/>
      </w:r>
      <w:r w:rsidRPr="009C4728">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 kHz </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 kHz </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Bdr>
                <w:top w:val="single" w:sz="12" w:space="3" w:color="auto"/>
              </w:pBdr>
              <w:rPr>
                <w:rFonts w:cs="v5.0.0"/>
              </w:rPr>
            </w:pPr>
            <w:r w:rsidRPr="009C4728">
              <w:rPr>
                <w:rFonts w:cs="v5.0.0"/>
              </w:rPr>
              <w:t>100 kHz</w:t>
            </w:r>
          </w:p>
        </w:tc>
      </w:tr>
      <w:tr w:rsidR="00C53C29" w:rsidRPr="009C4728" w:rsidTr="0021138B">
        <w:trPr>
          <w:cantSplit/>
          <w:jc w:val="center"/>
        </w:trPr>
        <w:tc>
          <w:tcPr>
            <w:tcW w:w="9988"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rsidR="00C53C29" w:rsidRPr="009C4728" w:rsidRDefault="00C53C29" w:rsidP="0021138B">
            <w:pPr>
              <w:pStyle w:val="TAN"/>
              <w:rPr>
                <w:rFonts w:cs="Arial"/>
              </w:rPr>
            </w:pPr>
            <w:r w:rsidRPr="009C4728">
              <w:t>NOTE 3:</w:t>
            </w:r>
            <w:r w:rsidRPr="009C4728">
              <w:tab/>
              <w:t xml:space="preserve">For operation with a standalone NB-IoT or an E-UTRA 1.4 or 3MHz carrier adjacent to the Base Station RF Bandwidth edge, the limits in Table 6.6.2.2-5 apply for 0 MHz </w:t>
            </w:r>
            <w:r w:rsidRPr="009C4728">
              <w:sym w:font="Symbol" w:char="F0A3"/>
            </w:r>
            <w:r w:rsidRPr="009C4728">
              <w:t xml:space="preserve"> </w:t>
            </w:r>
            <w:r w:rsidRPr="009C4728">
              <w:sym w:font="Symbol" w:char="F044"/>
            </w:r>
            <w:r w:rsidRPr="009C4728">
              <w:t>f &lt; 0.15 MHz.</w:t>
            </w:r>
          </w:p>
        </w:tc>
      </w:tr>
    </w:tbl>
    <w:p w:rsidR="00C53C29" w:rsidRPr="009C4728" w:rsidRDefault="00C53C29" w:rsidP="00C53C29"/>
    <w:p w:rsidR="00C53C29" w:rsidRPr="009C4728" w:rsidRDefault="00C53C29" w:rsidP="00C53C29">
      <w:pPr>
        <w:pStyle w:val="TH"/>
        <w:rPr>
          <w:rFonts w:cs="v5.0.0"/>
        </w:rPr>
      </w:pPr>
      <w:r w:rsidRPr="009C4728">
        <w:lastRenderedPageBreak/>
        <w:t>Table 6.6.2.2-</w:t>
      </w:r>
      <w:r w:rsidRPr="009C4728">
        <w:rPr>
          <w:lang w:eastAsia="zh-CN"/>
        </w:rPr>
        <w:t>4</w:t>
      </w:r>
      <w:r w:rsidRPr="009C4728">
        <w:t>: Medium Range BS operating band unwanted emission mask (UEM) for BC2, BS maximum output power P</w:t>
      </w:r>
      <w:r w:rsidRPr="009C4728">
        <w:rPr>
          <w:vertAlign w:val="subscript"/>
        </w:rPr>
        <w:t>Rated,c</w:t>
      </w:r>
      <w:r w:rsidRPr="009C4728">
        <w:t xml:space="preserve"> </w:t>
      </w:r>
      <w:r w:rsidRPr="009C4728">
        <w:rPr>
          <w:rFonts w:cs="v5.0.0"/>
        </w:rPr>
        <w:sym w:font="Symbol" w:char="F0A3"/>
      </w:r>
      <w:r w:rsidRPr="009C4728">
        <w:t xml:space="preserve"> 31 dBm for BS either not supporting NR or supporting NR with UTRA and/or GSM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rsidTr="0021138B">
        <w:trPr>
          <w:cantSplit/>
          <w:jc w:val="center"/>
        </w:trPr>
        <w:tc>
          <w:tcPr>
            <w:tcW w:w="1953"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r w:rsidRPr="009C4728">
              <w:rPr>
                <w:rFonts w:cs="Arial"/>
              </w:rPr>
              <w:t>)</w:t>
            </w:r>
          </w:p>
        </w:tc>
        <w:tc>
          <w:tcPr>
            <w:tcW w:w="1430" w:type="dxa"/>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1953" w:type="dxa"/>
          </w:tcPr>
          <w:p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rsidR="00C53C29" w:rsidRPr="009C4728" w:rsidRDefault="00C53C29" w:rsidP="0021138B">
            <w:pPr>
              <w:pStyle w:val="TAC"/>
              <w:rPr>
                <w:rFonts w:cs="Arial"/>
              </w:rPr>
            </w:pPr>
            <w:r w:rsidRPr="009C4728">
              <w:rPr>
                <w:rFonts w:cs="Arial"/>
              </w:rPr>
              <w:t>(Note 1)</w:t>
            </w:r>
          </w:p>
        </w:tc>
        <w:tc>
          <w:tcPr>
            <w:tcW w:w="2976" w:type="dxa"/>
          </w:tcPr>
          <w:p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rsidR="00C53C29" w:rsidRPr="009C4728" w:rsidRDefault="00C53C29" w:rsidP="0021138B">
            <w:pPr>
              <w:pStyle w:val="TAC"/>
              <w:rPr>
                <w:rFonts w:cs="Arial"/>
              </w:rPr>
            </w:pPr>
            <w:r w:rsidRPr="009C4728">
              <w:rPr>
                <w:rFonts w:cs="Arial"/>
                <w:position w:val="-28"/>
              </w:rPr>
              <w:object w:dxaOrig="3500" w:dyaOrig="680">
                <v:shape id="_x0000_i1047" type="#_x0000_t75" style="width:158.25pt;height:30.75pt" o:ole="">
                  <v:imagedata r:id="rId55" o:title=""/>
                </v:shape>
                <o:OLEObject Type="Embed" ProgID="Equation.DSMT4" ShapeID="_x0000_i1047" DrawAspect="Content" ObjectID="_1671445465" r:id="rId56"/>
              </w:objec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53" w:type="dxa"/>
          </w:tcPr>
          <w:p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rsidR="00C53C29" w:rsidRPr="009C4728" w:rsidRDefault="00C53C29" w:rsidP="0021138B">
            <w:pPr>
              <w:pStyle w:val="TAC"/>
              <w:rPr>
                <w:rFonts w:cs="Arial"/>
              </w:rPr>
            </w:pPr>
            <w:r w:rsidRPr="009C4728">
              <w:rPr>
                <w:rFonts w:cs="Arial"/>
                <w:position w:val="-28"/>
              </w:rPr>
              <w:object w:dxaOrig="3660" w:dyaOrig="680">
                <v:shape id="_x0000_i1048" type="#_x0000_t75" style="width:150.75pt;height:27.75pt" o:ole="" fillcolor="window">
                  <v:imagedata r:id="rId38" o:title=""/>
                </v:shape>
                <o:OLEObject Type="Embed" ProgID="Equation.DSMT4" ShapeID="_x0000_i1048" DrawAspect="Content" ObjectID="_1671445466" r:id="rId57"/>
              </w:objec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53" w:type="dxa"/>
          </w:tcPr>
          <w:p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rsidR="00C53C29" w:rsidRPr="009C4728" w:rsidRDefault="00C53C29" w:rsidP="0021138B">
            <w:pPr>
              <w:pStyle w:val="TAC"/>
              <w:rPr>
                <w:rFonts w:cs="Arial"/>
              </w:rPr>
            </w:pPr>
            <w:r w:rsidRPr="009C4728">
              <w:rPr>
                <w:rFonts w:cs="Arial"/>
              </w:rPr>
              <w:t>-34 dBm</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53" w:type="dxa"/>
          </w:tcPr>
          <w:p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rsidR="00C53C29" w:rsidRPr="009C4728" w:rsidRDefault="00C53C29" w:rsidP="0021138B">
            <w:pPr>
              <w:pStyle w:val="TAC"/>
              <w:rPr>
                <w:rFonts w:cs="Arial"/>
              </w:rPr>
            </w:pPr>
            <w:r w:rsidRPr="009C4728">
              <w:rPr>
                <w:rFonts w:cs="Arial"/>
              </w:rPr>
              <w:t>-21 dBm</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1953" w:type="dxa"/>
          </w:tcPr>
          <w:p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rsidR="00C53C29" w:rsidRPr="009C4728" w:rsidRDefault="00C53C29" w:rsidP="0021138B">
            <w:pPr>
              <w:pStyle w:val="TAC"/>
              <w:rPr>
                <w:rFonts w:cs="Arial"/>
              </w:rPr>
            </w:pPr>
            <w:r w:rsidRPr="009C4728">
              <w:rPr>
                <w:rFonts w:cs="Arial"/>
              </w:rPr>
              <w:t>-25 dBm</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9814"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r w:rsidRPr="009C4728">
              <w:rPr>
                <w:rFonts w:cs="Arial"/>
                <w:kern w:val="2"/>
              </w:rPr>
              <w:t>, the limits in Table 6.6.2.2-</w:t>
            </w:r>
            <w:r w:rsidRPr="009C4728">
              <w:rPr>
                <w:rFonts w:cs="Arial"/>
                <w:kern w:val="2"/>
                <w:lang w:eastAsia="zh-CN"/>
              </w:rPr>
              <w:t>6</w:t>
            </w:r>
            <w:r w:rsidRPr="009C4728">
              <w:rPr>
                <w:rFonts w:cs="Arial"/>
                <w:kern w:val="2"/>
              </w:rPr>
              <w:t xml:space="preserve"> apply for </w:t>
            </w: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w:t>
            </w:r>
            <w:r w:rsidRPr="009C4728">
              <w:rPr>
                <w:rFonts w:cs="Arial"/>
                <w:lang w:eastAsia="zh-CN"/>
              </w:rPr>
              <w:t>5</w:t>
            </w:r>
            <w:r w:rsidRPr="009C4728">
              <w:rPr>
                <w:rFonts w:cs="Arial"/>
              </w:rPr>
              <w:t>MHz.</w:t>
            </w:r>
          </w:p>
          <w:p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-25dBm</w:t>
            </w:r>
            <w:r w:rsidRPr="009C4728">
              <w:rPr>
                <w:rFonts w:cs="Arial"/>
              </w:rPr>
              <w:t>/MHz.</w:t>
            </w:r>
            <w:r w:rsidRPr="009C4728">
              <w:rPr>
                <w:rFonts w:cs="Arial"/>
                <w:lang w:eastAsia="zh-CN"/>
              </w:rPr>
              <w:t xml:space="preserve"> </w:t>
            </w:r>
          </w:p>
          <w:p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rsidR="00C53C29" w:rsidRPr="009C4728" w:rsidRDefault="00C53C29" w:rsidP="00C53C29">
      <w:pPr>
        <w:keepNext/>
        <w:rPr>
          <w:rFonts w:cs="v5.0.0"/>
        </w:rPr>
      </w:pPr>
    </w:p>
    <w:p w:rsidR="00C53C29" w:rsidRPr="009C4728" w:rsidRDefault="00C53C29" w:rsidP="00C53C29">
      <w:pPr>
        <w:pStyle w:val="TH"/>
        <w:rPr>
          <w:rFonts w:cs="v5.0.0"/>
        </w:rPr>
      </w:pPr>
      <w:r w:rsidRPr="009C4728">
        <w:t>Table 6.6.2.2-4a: Medium Range BS operating band unwanted emission mask (UEM) for BS supporting NR and neither supporting UTRA</w:t>
      </w:r>
      <w:r w:rsidRPr="009C4728" w:rsidDel="0036714F">
        <w:t xml:space="preserve"> </w:t>
      </w:r>
      <w:r w:rsidRPr="009C4728">
        <w:t>nor GSM in BC2 bands, BS maximum output power P</w:t>
      </w:r>
      <w:r w:rsidRPr="009C4728">
        <w:rPr>
          <w:vertAlign w:val="subscript"/>
        </w:rPr>
        <w:t>Rated,c</w:t>
      </w:r>
      <w:r w:rsidRPr="009C4728">
        <w:t xml:space="preserve"> </w:t>
      </w:r>
      <w:r w:rsidRPr="009C4728">
        <w:rPr>
          <w:rFonts w:cs="v5.0.0"/>
        </w:rPr>
        <w:sym w:font="Symbol" w:char="F0A3"/>
      </w:r>
      <w:r w:rsidRPr="009C4728">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Measurement bandwidth (Note 7)</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v5.0.0"/>
              </w:rPr>
            </w:pPr>
            <w:r w:rsidRPr="009C4728">
              <w:rPr>
                <w:rFonts w:cs="Arial"/>
                <w:position w:val="-28"/>
              </w:rPr>
              <w:object w:dxaOrig="3440" w:dyaOrig="680">
                <v:shape id="_x0000_i1049" type="#_x0000_t75" style="width:137.25pt;height:27pt" o:ole="">
                  <v:imagedata r:id="rId44" o:title=""/>
                </v:shape>
                <o:OLEObject Type="Embed" ProgID="Equation.3" ShapeID="_x0000_i1049" DrawAspect="Content" ObjectID="_1671445467" r:id="rId58"/>
              </w:objec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 kHz </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 kHz </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Bdr>
                <w:top w:val="single" w:sz="12" w:space="3" w:color="auto"/>
              </w:pBdr>
              <w:rPr>
                <w:rFonts w:cs="v5.0.0"/>
                <w:lang w:eastAsia="zh-CN"/>
              </w:rPr>
            </w:pPr>
            <w:r w:rsidRPr="009C4728">
              <w:rPr>
                <w:rFonts w:cs="v5.0.0"/>
              </w:rPr>
              <w:t>100 kHz</w:t>
            </w:r>
          </w:p>
        </w:tc>
      </w:tr>
      <w:tr w:rsidR="00C53C29" w:rsidRPr="009C4728" w:rsidTr="0021138B">
        <w:trPr>
          <w:cantSplit/>
          <w:jc w:val="center"/>
        </w:trPr>
        <w:tc>
          <w:tcPr>
            <w:tcW w:w="9988"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29</w:t>
            </w:r>
            <w:r w:rsidRPr="009C4728">
              <w:rPr>
                <w:rFonts w:cs="Arial"/>
              </w:rPr>
              <w:t>dBm/1</w:t>
            </w:r>
            <w:r w:rsidRPr="009C4728">
              <w:rPr>
                <w:rFonts w:cs="Arial"/>
                <w:lang w:eastAsia="zh-CN"/>
              </w:rPr>
              <w:t>00k</w:t>
            </w:r>
            <w:r w:rsidRPr="009C4728">
              <w:rPr>
                <w:rFonts w:cs="Arial"/>
              </w:rPr>
              <w:t>Hz.</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rsidR="00C53C29" w:rsidRPr="009C4728" w:rsidRDefault="00C53C29" w:rsidP="0021138B">
            <w:pPr>
              <w:pStyle w:val="TAN"/>
              <w:rPr>
                <w:rFonts w:cs="Arial"/>
              </w:rPr>
            </w:pPr>
            <w:r w:rsidRPr="009C4728">
              <w:t>NOTE 3:</w:t>
            </w:r>
            <w:r w:rsidRPr="009C4728">
              <w:tab/>
              <w:t xml:space="preserve">For operation with a standalone NB-IoT or an E-UTRA 1.4 or 3MHz carrier adjacent to the Base Station RF Bandwidth edge, the limits in Table 6.6.2.2-6 apply for 0 MHz </w:t>
            </w:r>
            <w:r w:rsidRPr="009C4728">
              <w:sym w:font="Symbol" w:char="F0A3"/>
            </w:r>
            <w:r w:rsidRPr="009C4728">
              <w:t xml:space="preserve"> </w:t>
            </w:r>
            <w:r w:rsidRPr="009C4728">
              <w:sym w:font="Symbol" w:char="F044"/>
            </w:r>
            <w:r w:rsidRPr="009C4728">
              <w:t>f &lt; 0.15 MHz.</w:t>
            </w:r>
          </w:p>
        </w:tc>
      </w:tr>
    </w:tbl>
    <w:p w:rsidR="00C53C29" w:rsidRPr="009C4728" w:rsidRDefault="00C53C29" w:rsidP="00C53C29">
      <w:pPr>
        <w:keepNext/>
        <w:rPr>
          <w:rFonts w:cs="v5.0.0"/>
        </w:rPr>
      </w:pPr>
    </w:p>
    <w:p w:rsidR="00C53C29" w:rsidRPr="009C4728" w:rsidRDefault="00C53C29" w:rsidP="00C53C29">
      <w:pPr>
        <w:pStyle w:val="TH"/>
        <w:rPr>
          <w:rFonts w:cs="v5.0.0"/>
        </w:rPr>
      </w:pPr>
      <w:r w:rsidRPr="009C4728">
        <w:t>Table 6.6.2.2-</w:t>
      </w:r>
      <w:r w:rsidRPr="009C4728">
        <w:rPr>
          <w:lang w:eastAsia="zh-CN"/>
        </w:rPr>
        <w:t>5</w:t>
      </w:r>
      <w:r w:rsidRPr="009C4728">
        <w:t>: Medium Range operating band unwanted emission limits for operation in BC2 with GSM/EDGE or E-UTRA 1.4 or 3 MHz carriers or standalone NB-IoT adjacent to the Base Station RF Bandwidth edge, BS maximum output power 31 &lt; P</w:t>
      </w:r>
      <w:r w:rsidRPr="009C4728">
        <w:rPr>
          <w:vertAlign w:val="subscript"/>
        </w:rPr>
        <w:t>Rated,c</w:t>
      </w:r>
      <w:r w:rsidRPr="009C4728">
        <w:t xml:space="preserve"> </w:t>
      </w:r>
      <w:r w:rsidRPr="009C4728">
        <w:rPr>
          <w:rFonts w:cs="v5.0.0"/>
        </w:rPr>
        <w:sym w:font="Symbol" w:char="F0A3"/>
      </w:r>
      <w:r w:rsidRPr="009C4728">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C53C29" w:rsidRPr="009C4728" w:rsidTr="0021138B">
        <w:trPr>
          <w:cantSplit/>
          <w:jc w:val="center"/>
        </w:trPr>
        <w:tc>
          <w:tcPr>
            <w:tcW w:w="2268" w:type="dxa"/>
          </w:tcPr>
          <w:p w:rsidR="00C53C29" w:rsidRPr="009C4728" w:rsidRDefault="00C53C29" w:rsidP="0021138B">
            <w:pPr>
              <w:pStyle w:val="TAH"/>
              <w:rPr>
                <w:rFonts w:cs="Arial"/>
              </w:rPr>
            </w:pPr>
            <w:r w:rsidRPr="009C4728">
              <w:rPr>
                <w:rFonts w:cs="Arial"/>
              </w:rPr>
              <w:lastRenderedPageBreak/>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w:t>
            </w:r>
            <w:r w:rsidRPr="009C4728">
              <w:rPr>
                <w:rFonts w:cs="Arial"/>
              </w:rPr>
              <w:t>)</w:t>
            </w:r>
          </w:p>
        </w:tc>
        <w:tc>
          <w:tcPr>
            <w:tcW w:w="1430" w:type="dxa"/>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2268" w:type="dxa"/>
          </w:tcPr>
          <w:p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rsidR="00C53C29" w:rsidRPr="009C4728" w:rsidRDefault="00C53C29" w:rsidP="0021138B">
            <w:pPr>
              <w:pStyle w:val="TAC"/>
              <w:rPr>
                <w:rFonts w:cs="v5.0.0"/>
              </w:rPr>
            </w:pPr>
            <w:r w:rsidRPr="009C4728">
              <w:rPr>
                <w:rFonts w:cs="v5.0.0"/>
                <w:lang w:eastAsia="zh-CN"/>
              </w:rPr>
              <w:t>(Note 1)</w:t>
            </w:r>
          </w:p>
        </w:tc>
        <w:tc>
          <w:tcPr>
            <w:tcW w:w="2977" w:type="dxa"/>
          </w:tcPr>
          <w:p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rsidR="00C53C29" w:rsidRPr="009C4728" w:rsidRDefault="00C53C29" w:rsidP="0021138B">
            <w:pPr>
              <w:pStyle w:val="TAC"/>
            </w:pPr>
            <w:r w:rsidRPr="009C4728">
              <w:t>P</w:t>
            </w:r>
            <w:r w:rsidRPr="009C4728">
              <w:rPr>
                <w:vertAlign w:val="subscript"/>
              </w:rPr>
              <w:t>Rated,c</w:t>
            </w:r>
            <w:r w:rsidRPr="009C4728">
              <w:t xml:space="preserve"> - 38dB</w:t>
            </w:r>
            <w:r w:rsidRPr="009C4728">
              <w:rPr>
                <w:rFonts w:cs="v5.0.0"/>
              </w:rPr>
              <w:t xml:space="preserve"> - 60(</w:t>
            </w:r>
            <w:r w:rsidRPr="009C4728">
              <w:t>f_offset/MHz-0.015</w:t>
            </w:r>
            <w:r w:rsidRPr="009C4728">
              <w:rPr>
                <w:rFonts w:cs="v5.0.0"/>
              </w:rPr>
              <w:t xml:space="preserve">)dB </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268" w:type="dxa"/>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rsidR="00C53C29" w:rsidRPr="009C4728" w:rsidRDefault="00C53C29" w:rsidP="0021138B">
            <w:pPr>
              <w:pStyle w:val="TAC"/>
            </w:pPr>
            <w:r w:rsidRPr="009C4728">
              <w:t>P</w:t>
            </w:r>
            <w:r w:rsidRPr="009C4728">
              <w:rPr>
                <w:vertAlign w:val="subscript"/>
              </w:rPr>
              <w:t>Rated,c</w:t>
            </w:r>
            <w:r w:rsidRPr="009C4728">
              <w:t xml:space="preserve"> - 41dB</w:t>
            </w:r>
            <w:r w:rsidRPr="009C4728">
              <w:rPr>
                <w:rFonts w:cs="v5.0.0"/>
              </w:rPr>
              <w:t xml:space="preserve"> - 160(</w:t>
            </w:r>
            <w:r w:rsidRPr="009C4728">
              <w:t>f_offset/MHz-0.065</w:t>
            </w:r>
            <w:r w:rsidRPr="009C4728">
              <w:rPr>
                <w:rFonts w:cs="v5.0.0"/>
              </w:rPr>
              <w:t>)dB</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9814" w:type="dxa"/>
            <w:gridSpan w:val="4"/>
          </w:tcPr>
          <w:p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the minimum requirement within sub-block gaps is calculated as a cumulative sum of</w:t>
            </w:r>
            <w:r w:rsidRPr="009C4728">
              <w:rPr>
                <w:rFonts w:cs="Arial"/>
                <w:lang w:eastAsia="zh-CN"/>
              </w:rPr>
              <w:t xml:space="preserve"> </w:t>
            </w:r>
            <w:r w:rsidRPr="009C4728">
              <w:rPr>
                <w:rFonts w:cs="Arial"/>
              </w:rPr>
              <w:t xml:space="preserve">contributions from adjacent </w:t>
            </w:r>
            <w:r w:rsidRPr="009C4728">
              <w:rPr>
                <w:rFonts w:cs="v5.0.0"/>
              </w:rPr>
              <w:t>sub blocks on each side of the sub block gap</w:t>
            </w:r>
            <w:r w:rsidRPr="009C4728">
              <w:rPr>
                <w:rFonts w:cs="Arial"/>
              </w:rPr>
              <w:t>.</w:t>
            </w:r>
          </w:p>
          <w:p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rsidR="00C53C29" w:rsidRPr="009C4728" w:rsidRDefault="00C53C29" w:rsidP="00C53C29"/>
    <w:p w:rsidR="00C53C29" w:rsidRPr="009C4728" w:rsidRDefault="00C53C29" w:rsidP="00C53C29">
      <w:pPr>
        <w:pStyle w:val="TH"/>
        <w:rPr>
          <w:rFonts w:cs="v5.0.0"/>
        </w:rPr>
      </w:pPr>
      <w:r w:rsidRPr="009C4728">
        <w:t>Table 6.6.2.2-</w:t>
      </w:r>
      <w:r w:rsidRPr="009C4728">
        <w:rPr>
          <w:lang w:eastAsia="zh-CN"/>
        </w:rPr>
        <w:t>6</w:t>
      </w:r>
      <w:r w:rsidRPr="009C4728">
        <w:t>: Medium Range operating band unwanted emission limits for operation in BC2 with GSM/EDGE or E-UTRA 1.4 or 3 MHz carriers or standalone NB-IoT adjacent to the Base Station RF Bandwidth edge, BS maximum output power P</w:t>
      </w:r>
      <w:r w:rsidRPr="009C4728">
        <w:rPr>
          <w:vertAlign w:val="subscript"/>
        </w:rPr>
        <w:t>Rated,c</w:t>
      </w:r>
      <w:r w:rsidRPr="009C4728">
        <w:t xml:space="preserve"> </w:t>
      </w:r>
      <w:r w:rsidRPr="009C4728">
        <w:rPr>
          <w:rFonts w:cs="v5.0.0"/>
        </w:rPr>
        <w:sym w:font="Symbol" w:char="F0A3"/>
      </w:r>
      <w:r w:rsidRPr="009C4728">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53C29" w:rsidRPr="009C4728" w:rsidTr="0021138B">
        <w:trPr>
          <w:cantSplit/>
          <w:jc w:val="center"/>
        </w:trPr>
        <w:tc>
          <w:tcPr>
            <w:tcW w:w="2442"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2, 3, 4</w:t>
            </w:r>
            <w:r w:rsidRPr="009C4728">
              <w:rPr>
                <w:rFonts w:cs="Arial"/>
              </w:rPr>
              <w:t>)</w:t>
            </w:r>
          </w:p>
        </w:tc>
        <w:tc>
          <w:tcPr>
            <w:tcW w:w="1430" w:type="dxa"/>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2442" w:type="dxa"/>
          </w:tcPr>
          <w:p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rsidR="00C53C29" w:rsidRPr="009C4728" w:rsidRDefault="00C53C29" w:rsidP="0021138B">
            <w:pPr>
              <w:pStyle w:val="TAC"/>
              <w:rPr>
                <w:rFonts w:cs="v5.0.0"/>
              </w:rPr>
            </w:pPr>
            <w:r w:rsidRPr="009C4728">
              <w:rPr>
                <w:rFonts w:cs="v5.0.0"/>
                <w:lang w:eastAsia="zh-CN"/>
              </w:rPr>
              <w:t>(Note 1)</w:t>
            </w:r>
          </w:p>
        </w:tc>
        <w:tc>
          <w:tcPr>
            <w:tcW w:w="2977" w:type="dxa"/>
          </w:tcPr>
          <w:p w:rsidR="00C53C29" w:rsidRPr="009C4728" w:rsidRDefault="00C53C29" w:rsidP="0021138B">
            <w:pPr>
              <w:pStyle w:val="TAC"/>
              <w:ind w:left="3780" w:hanging="3780"/>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rsidR="00C53C29" w:rsidRPr="009C4728" w:rsidRDefault="00C53C29" w:rsidP="0021138B">
            <w:pPr>
              <w:pStyle w:val="EQ"/>
              <w:ind w:left="9072" w:hanging="9072"/>
              <w:rPr>
                <w:noProof w:val="0"/>
              </w:rPr>
            </w:pPr>
            <w:r w:rsidRPr="009C4728">
              <w:rPr>
                <w:noProof w:val="0"/>
                <w:position w:val="-46"/>
              </w:rPr>
              <w:object w:dxaOrig="3820" w:dyaOrig="1040">
                <v:shape id="_x0000_i1050" type="#_x0000_t75" style="width:147.75pt;height:44.25pt" o:ole="" fillcolor="window">
                  <v:imagedata r:id="rId40" o:title=""/>
                </v:shape>
                <o:OLEObject Type="Embed" ProgID="Equation.3" ShapeID="_x0000_i1050" DrawAspect="Content" ObjectID="_1671445468" r:id="rId59"/>
              </w:objec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442" w:type="dxa"/>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rsidR="00C53C29" w:rsidRPr="009C4728" w:rsidRDefault="00C53C29" w:rsidP="0021138B">
            <w:pPr>
              <w:pStyle w:val="EQ"/>
              <w:rPr>
                <w:noProof w:val="0"/>
              </w:rPr>
            </w:pPr>
            <w:r w:rsidRPr="009C4728">
              <w:rPr>
                <w:noProof w:val="0"/>
                <w:position w:val="-46"/>
              </w:rPr>
              <w:object w:dxaOrig="4040" w:dyaOrig="1040">
                <v:shape id="_x0000_i1051" type="#_x0000_t75" style="width:148.5pt;height:44.25pt" o:ole="" fillcolor="window">
                  <v:imagedata r:id="rId42" o:title=""/>
                </v:shape>
                <o:OLEObject Type="Embed" ProgID="Equation.3" ShapeID="_x0000_i1051" DrawAspect="Content" ObjectID="_1671445469" r:id="rId60"/>
              </w:objec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9988" w:type="dxa"/>
            <w:gridSpan w:val="4"/>
          </w:tcPr>
          <w:p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w:t>
            </w:r>
          </w:p>
          <w:p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rsidR="00C53C29" w:rsidRPr="009C4728" w:rsidRDefault="00C53C29" w:rsidP="0021138B">
            <w:pPr>
              <w:pStyle w:val="TAN"/>
              <w:rPr>
                <w:rFonts w:cs="Arial"/>
              </w:rPr>
            </w:pPr>
            <w:r w:rsidRPr="009C4728">
              <w:rPr>
                <w:rFonts w:cs="Arial"/>
              </w:rPr>
              <w:t>N</w:t>
            </w:r>
            <w:r w:rsidRPr="009C4728">
              <w:rPr>
                <w:rFonts w:cs="Arial"/>
                <w:lang w:eastAsia="zh-CN"/>
              </w:rPr>
              <w:t>OTE 4</w:t>
            </w:r>
            <w:r w:rsidRPr="009C4728">
              <w:rPr>
                <w:rFonts w:cs="Arial"/>
              </w:rPr>
              <w:t>:</w:t>
            </w:r>
            <w:r w:rsidRPr="009C4728">
              <w:rPr>
                <w:rFonts w:cs="Arial"/>
              </w:rPr>
              <w:tab/>
              <w:t>In case the carrier adjacent to the Base Station RF Bandwidth edge is a GSM/EDGE carrier, the value of X = P</w:t>
            </w:r>
            <w:r w:rsidRPr="009C4728">
              <w:rPr>
                <w:rFonts w:cs="Arial"/>
                <w:vertAlign w:val="subscript"/>
              </w:rPr>
              <w:t>GSMcarrier</w:t>
            </w:r>
            <w:r w:rsidRPr="009C4728">
              <w:rPr>
                <w:rFonts w:cs="Arial"/>
              </w:rPr>
              <w:t xml:space="preserve"> – 31,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31,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rsidR="00C53C29" w:rsidRPr="009C4728" w:rsidRDefault="00C53C29" w:rsidP="00C53C29">
      <w:pPr>
        <w:rPr>
          <w:lang w:eastAsia="zh-CN"/>
        </w:rPr>
      </w:pPr>
    </w:p>
    <w:p w:rsidR="00C53C29" w:rsidRPr="009C4728" w:rsidRDefault="00C53C29" w:rsidP="00C53C29">
      <w:pPr>
        <w:pStyle w:val="TH"/>
        <w:rPr>
          <w:lang w:eastAsia="zh-CN"/>
        </w:rPr>
      </w:pPr>
      <w:r w:rsidRPr="009C4728">
        <w:lastRenderedPageBreak/>
        <w:t>Table 6.6.2.2-</w:t>
      </w:r>
      <w:r w:rsidRPr="009C4728">
        <w:rPr>
          <w:lang w:eastAsia="zh-CN"/>
        </w:rPr>
        <w:t>7</w:t>
      </w:r>
      <w:r w:rsidRPr="009C4728">
        <w:t xml:space="preserve">: </w:t>
      </w:r>
      <w:r w:rsidRPr="009C4728">
        <w:rPr>
          <w:lang w:eastAsia="zh-CN"/>
        </w:rPr>
        <w:t>Local Area o</w:t>
      </w:r>
      <w:r w:rsidRPr="009C4728">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lang w:eastAsia="zh-CN"/>
              </w:rPr>
            </w:pPr>
            <w:r w:rsidRPr="009C4728">
              <w:rPr>
                <w:rFonts w:cs="Arial"/>
              </w:rPr>
              <w:t xml:space="preserve">Minimum requirement </w:t>
            </w:r>
            <w:r w:rsidRPr="009C4728">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eastAsia="zh-CN"/>
              </w:rPr>
            </w:pPr>
            <w:r w:rsidRPr="009C4728">
              <w:rPr>
                <w:rFonts w:cs="v5.0.0"/>
              </w:rPr>
              <w:t xml:space="preserve">0 </w:t>
            </w:r>
            <w:r w:rsidRPr="009C4728">
              <w:rPr>
                <w:rFonts w:cs="Arial"/>
              </w:rPr>
              <w:t xml:space="preserve">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5 MHz</w:t>
            </w:r>
          </w:p>
          <w:p w:rsidR="00C53C29" w:rsidRPr="009C4728" w:rsidRDefault="00C53C29" w:rsidP="0021138B">
            <w:pPr>
              <w:pStyle w:val="TAC"/>
              <w:rPr>
                <w:rFonts w:cs="v5.0.0"/>
                <w:lang w:eastAsia="zh-CN"/>
              </w:rPr>
            </w:pPr>
            <w:r w:rsidRPr="009C4728">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position w:val="-30"/>
              </w:rPr>
              <w:object w:dxaOrig="3380" w:dyaOrig="680">
                <v:shape id="_x0000_i1052" type="#_x0000_t75" style="width:153.75pt;height:30.75pt" o:ole="">
                  <v:imagedata r:id="rId46" o:title=""/>
                </v:shape>
                <o:OLEObject Type="Embed" ProgID="Equation.3" ShapeID="_x0000_i1052" DrawAspect="Content" ObjectID="_1671445470" r:id="rId61"/>
              </w:object>
            </w:r>
          </w:p>
        </w:tc>
        <w:tc>
          <w:tcPr>
            <w:tcW w:w="159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00A3"/>
            </w:r>
            <w:r w:rsidRPr="009C4728">
              <w:rPr>
                <w:rFonts w:cs="v5.0.0"/>
                <w:lang w:val="sv-FI"/>
              </w:rPr>
              <w:t xml:space="preserve"> </w:t>
            </w:r>
            <w:r w:rsidRPr="009C4728">
              <w:rPr>
                <w:rFonts w:cs="v5.0.0"/>
              </w:rPr>
              <w:sym w:font="Symbol" w:char="0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0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ind w:firstLine="1100"/>
              <w:rPr>
                <w:rFonts w:cs="Arial"/>
              </w:rPr>
            </w:pPr>
            <w:r w:rsidRPr="009C4728">
              <w:rPr>
                <w:rFonts w:cs="Arial"/>
              </w:rPr>
              <w:t>-37 dBm</w:t>
            </w:r>
          </w:p>
        </w:tc>
        <w:tc>
          <w:tcPr>
            <w:tcW w:w="159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 xml:space="preserve">f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w:t>
            </w:r>
            <w:r w:rsidRPr="009C4728">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10.05 MHz </w:t>
            </w:r>
            <w:r w:rsidRPr="009C4728">
              <w:rPr>
                <w:rFonts w:cs="v5.0.0"/>
              </w:rPr>
              <w:sym w:font="Symbol" w:char="00A3"/>
            </w:r>
            <w:r w:rsidRPr="009C4728">
              <w:rPr>
                <w:rFonts w:cs="v5.0.0"/>
              </w:rPr>
              <w:t xml:space="preserve"> f_offset &lt; f_offset</w:t>
            </w:r>
            <w:r w:rsidRPr="009C4728">
              <w:rPr>
                <w:rFonts w:cs="v5.0.0"/>
                <w:vertAlign w:val="subscript"/>
              </w:rPr>
              <w:t>max</w:t>
            </w:r>
            <w:r w:rsidRPr="009C4728">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59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N"/>
              <w:rPr>
                <w:rFonts w:cs="Arial"/>
                <w:lang w:eastAsia="zh-CN"/>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or</w:t>
            </w:r>
            <w:r w:rsidRPr="009C4728">
              <w:rPr>
                <w:rFonts w:cs="Arial"/>
              </w:rPr>
              <w:t xml:space="preserve"> an E-UTRA 1.4 or 3 MHz carrier adjacent to the Base Station RF Bandwidth edge, the limits in Table 6.6.2.2-</w:t>
            </w:r>
            <w:r w:rsidRPr="009C4728">
              <w:rPr>
                <w:rFonts w:cs="Arial"/>
                <w:lang w:eastAsia="zh-CN"/>
              </w:rPr>
              <w:t>8</w:t>
            </w:r>
            <w:r w:rsidRPr="009C4728">
              <w:rPr>
                <w:rFonts w:cs="Arial"/>
              </w:rPr>
              <w:t xml:space="preserve"> apply for 0 MHz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 &lt; 0.1</w:t>
            </w:r>
            <w:r w:rsidRPr="009C4728">
              <w:rPr>
                <w:rFonts w:cs="Arial"/>
                <w:lang w:eastAsia="zh-CN"/>
              </w:rPr>
              <w:t>6</w:t>
            </w:r>
            <w:r w:rsidRPr="009C4728">
              <w:rPr>
                <w:rFonts w:cs="Arial"/>
              </w:rPr>
              <w:t xml:space="preserve"> MHz.</w:t>
            </w:r>
          </w:p>
          <w:p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rsidR="00C53C29" w:rsidRPr="009C4728" w:rsidRDefault="00C53C29" w:rsidP="00C53C29"/>
    <w:p w:rsidR="00C53C29" w:rsidRPr="009C4728" w:rsidRDefault="00C53C29" w:rsidP="00C53C29">
      <w:pPr>
        <w:pStyle w:val="TH"/>
        <w:rPr>
          <w:lang w:eastAsia="zh-CN"/>
        </w:rPr>
      </w:pPr>
      <w:r w:rsidRPr="009C4728">
        <w:t>Table 6.6.2.2-</w:t>
      </w:r>
      <w:r w:rsidRPr="009C4728">
        <w:rPr>
          <w:lang w:eastAsia="zh-CN"/>
        </w:rPr>
        <w:t>8</w:t>
      </w:r>
      <w:r w:rsidRPr="009C4728">
        <w:t xml:space="preserve">: </w:t>
      </w:r>
      <w:r w:rsidRPr="009C4728">
        <w:rPr>
          <w:lang w:eastAsia="zh-CN"/>
        </w:rPr>
        <w:t>Local Area o</w:t>
      </w:r>
      <w:r w:rsidRPr="009C4728">
        <w:t>perating band unwanted emission limits for operation in BC2 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C53C29" w:rsidRPr="009C4728"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lang w:eastAsia="zh-CN"/>
              </w:rPr>
            </w:pPr>
            <w:r w:rsidRPr="009C4728">
              <w:rPr>
                <w:rFonts w:cs="Arial"/>
              </w:rPr>
              <w:t>Minimum requirement (Note</w:t>
            </w:r>
            <w:r w:rsidRPr="009C4728">
              <w:rPr>
                <w:rFonts w:cs="Arial"/>
                <w:lang w:eastAsia="zh-CN"/>
              </w:rPr>
              <w:t xml:space="preserve"> 2, 3, 4</w:t>
            </w:r>
            <w:r w:rsidRPr="009C4728">
              <w:rPr>
                <w:rFonts w:cs="Arial"/>
              </w:rPr>
              <w:t>)</w:t>
            </w:r>
          </w:p>
        </w:tc>
        <w:tc>
          <w:tcPr>
            <w:tcW w:w="159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rsidR="00C53C29" w:rsidRPr="009C4728" w:rsidRDefault="00C53C29" w:rsidP="0021138B">
            <w:pPr>
              <w:pStyle w:val="TAC"/>
              <w:rPr>
                <w:rFonts w:cs="v5.0.0"/>
              </w:rPr>
            </w:pPr>
            <w:r w:rsidRPr="009C4728">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C53C29" w:rsidRPr="009C4728" w:rsidRDefault="00C53C29" w:rsidP="0021138B">
            <w:r w:rsidRPr="009C4728">
              <w:rPr>
                <w:position w:val="-46"/>
              </w:rPr>
              <w:object w:dxaOrig="3940" w:dyaOrig="1040">
                <v:shape id="_x0000_i1053" type="#_x0000_t75" style="width:149.25pt;height:44.25pt" o:ole="" fillcolor="window">
                  <v:imagedata r:id="rId48" o:title=""/>
                </v:shape>
                <o:OLEObject Type="Embed" ProgID="Equation.3" ShapeID="_x0000_i1053" DrawAspect="Content" ObjectID="_1671445471" r:id="rId62"/>
              </w:object>
            </w:r>
          </w:p>
        </w:tc>
        <w:tc>
          <w:tcPr>
            <w:tcW w:w="159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position w:val="-46"/>
              </w:rPr>
              <w:object w:dxaOrig="4040" w:dyaOrig="1040">
                <v:shape id="_x0000_i1054" type="#_x0000_t75" style="width:138.75pt;height:44.25pt" o:ole="" fillcolor="window">
                  <v:imagedata r:id="rId50" o:title=""/>
                </v:shape>
                <o:OLEObject Type="Embed" ProgID="Equation.3" ShapeID="_x0000_i1054" DrawAspect="Content" ObjectID="_1671445472" r:id="rId63"/>
              </w:object>
            </w:r>
          </w:p>
        </w:tc>
        <w:tc>
          <w:tcPr>
            <w:tcW w:w="159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w:t>
            </w:r>
          </w:p>
          <w:p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rsidR="00C53C29" w:rsidRPr="009C4728" w:rsidRDefault="00C53C29" w:rsidP="0021138B">
            <w:pPr>
              <w:pStyle w:val="TAN"/>
              <w:rPr>
                <w:rFonts w:cs="Arial"/>
              </w:rPr>
            </w:pPr>
            <w:r w:rsidRPr="009C4728">
              <w:rPr>
                <w:rFonts w:cs="Arial"/>
              </w:rPr>
              <w:t>N</w:t>
            </w:r>
            <w:r w:rsidRPr="009C4728">
              <w:rPr>
                <w:rFonts w:cs="Arial"/>
                <w:lang w:eastAsia="zh-CN"/>
              </w:rPr>
              <w:t>OTE 4</w:t>
            </w:r>
            <w:r w:rsidRPr="009C4728">
              <w:rPr>
                <w:rFonts w:cs="Arial"/>
              </w:rPr>
              <w:t>:</w:t>
            </w:r>
            <w:r w:rsidRPr="009C4728">
              <w:rPr>
                <w:rFonts w:cs="Arial"/>
              </w:rPr>
              <w:tab/>
              <w:t>In case the carrier adjacent to the RF bandwidth edge is a GSM/EDGE carrier, the value of X = P</w:t>
            </w:r>
            <w:r w:rsidRPr="009C4728">
              <w:rPr>
                <w:rFonts w:cs="Arial"/>
                <w:vertAlign w:val="subscript"/>
              </w:rPr>
              <w:t>GSMcarrier</w:t>
            </w:r>
            <w:r w:rsidRPr="009C4728">
              <w:rPr>
                <w:rFonts w:cs="Arial"/>
              </w:rPr>
              <w:t xml:space="preserve"> – 24,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24,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rsidR="00C53C29" w:rsidRPr="009C4728" w:rsidRDefault="00C53C29" w:rsidP="00C53C29"/>
    <w:p w:rsidR="00C53C29" w:rsidRPr="009C4728" w:rsidRDefault="00C53C29" w:rsidP="00C53C29">
      <w:r w:rsidRPr="009C4728">
        <w:t>The following notes are common to all subclauses in 6.6.</w:t>
      </w:r>
      <w:r w:rsidRPr="009C4728">
        <w:rPr>
          <w:lang w:eastAsia="zh-CN"/>
        </w:rPr>
        <w:t>2</w:t>
      </w:r>
      <w:r w:rsidRPr="009C4728">
        <w:t>:</w:t>
      </w:r>
    </w:p>
    <w:p w:rsidR="00C53C29" w:rsidRPr="009C4728" w:rsidRDefault="00C53C29" w:rsidP="00C53C29">
      <w:pPr>
        <w:pStyle w:val="NO"/>
      </w:pPr>
      <w:r w:rsidRPr="009C4728">
        <w:t>NOTE</w:t>
      </w:r>
      <w:r w:rsidRPr="009C4728">
        <w:rPr>
          <w:lang w:eastAsia="zh-CN"/>
        </w:rPr>
        <w:t xml:space="preserve"> 6</w:t>
      </w:r>
      <w:r w:rsidRPr="009C4728">
        <w:t>:</w:t>
      </w:r>
      <w:r w:rsidRPr="009C4728">
        <w:tab/>
        <w:t>This frequency range ensures that the range of values of f_offset is continuous.</w:t>
      </w:r>
    </w:p>
    <w:p w:rsidR="00C53C29" w:rsidRPr="009C4728" w:rsidRDefault="00C53C29" w:rsidP="00C53C29">
      <w:pPr>
        <w:pStyle w:val="NO"/>
      </w:pPr>
      <w:r w:rsidRPr="009C4728">
        <w:t xml:space="preserve">NOTE </w:t>
      </w:r>
      <w:r w:rsidRPr="009C4728">
        <w:rPr>
          <w:lang w:eastAsia="zh-CN"/>
        </w:rPr>
        <w:t>7</w:t>
      </w:r>
      <w:r w:rsidRPr="009C4728">
        <w:t>:</w:t>
      </w:r>
      <w:r w:rsidRPr="009C4728">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C53C29" w:rsidRPr="009C4728" w:rsidRDefault="00C53C29" w:rsidP="00C53C29">
      <w:pPr>
        <w:pStyle w:val="NO"/>
      </w:pPr>
      <w:r w:rsidRPr="009C4728">
        <w:t xml:space="preserve">NOTE </w:t>
      </w:r>
      <w:r w:rsidRPr="009C4728">
        <w:rPr>
          <w:lang w:eastAsia="zh-CN"/>
        </w:rPr>
        <w:t>8</w:t>
      </w:r>
      <w:r w:rsidRPr="009C4728">
        <w:t>:</w:t>
      </w:r>
      <w:r w:rsidRPr="009C4728">
        <w:tab/>
        <w:t xml:space="preserve">The requirement is not applicable when </w:t>
      </w:r>
      <w:r w:rsidRPr="009C4728">
        <w:sym w:font="Symbol" w:char="F044"/>
      </w:r>
      <w:r w:rsidRPr="009C4728">
        <w:t>f</w:t>
      </w:r>
      <w:r w:rsidRPr="009C4728">
        <w:rPr>
          <w:vertAlign w:val="subscript"/>
        </w:rPr>
        <w:t>max</w:t>
      </w:r>
      <w:r w:rsidRPr="009C4728">
        <w:t xml:space="preserve"> &lt; </w:t>
      </w:r>
      <w:bookmarkStart w:id="615" w:name="_Hlk514071793"/>
      <w:r w:rsidRPr="009C4728">
        <w:t>Δf</w:t>
      </w:r>
      <w:r w:rsidRPr="009C4728">
        <w:rPr>
          <w:vertAlign w:val="subscript"/>
        </w:rPr>
        <w:t>OBUE</w:t>
      </w:r>
      <w:bookmarkEnd w:id="615"/>
      <w:r w:rsidRPr="009C4728">
        <w:t>.</w:t>
      </w:r>
    </w:p>
    <w:p w:rsidR="00C53C29" w:rsidRPr="009C4728" w:rsidRDefault="00C53C29" w:rsidP="00C53C29">
      <w:pPr>
        <w:pStyle w:val="NO"/>
      </w:pPr>
      <w:r w:rsidRPr="009C4728">
        <w:lastRenderedPageBreak/>
        <w:t xml:space="preserve">NOTE </w:t>
      </w:r>
      <w:r w:rsidRPr="009C4728">
        <w:rPr>
          <w:lang w:eastAsia="zh-CN"/>
        </w:rPr>
        <w:t>9</w:t>
      </w:r>
      <w:r w:rsidRPr="009C4728">
        <w:t>:</w:t>
      </w:r>
      <w:r w:rsidRPr="009C4728">
        <w:tab/>
        <w:t>All limits in Table 6.6.2.2</w:t>
      </w:r>
      <w:r w:rsidRPr="009C4728">
        <w:noBreakHyphen/>
        <w:t>1</w:t>
      </w:r>
      <w:r w:rsidRPr="009C4728">
        <w:rPr>
          <w:lang w:eastAsia="zh-CN"/>
        </w:rPr>
        <w:t xml:space="preserve">, </w:t>
      </w:r>
      <w:r w:rsidRPr="009C4728">
        <w:t>Table 6.6.2.2</w:t>
      </w:r>
      <w:r w:rsidRPr="009C4728">
        <w:noBreakHyphen/>
      </w:r>
      <w:r w:rsidRPr="009C4728">
        <w:rPr>
          <w:lang w:eastAsia="zh-CN"/>
        </w:rPr>
        <w:t>3,</w:t>
      </w:r>
      <w:r w:rsidRPr="009C4728">
        <w:t xml:space="preserve"> Table 6.6.2.2</w:t>
      </w:r>
      <w:r w:rsidRPr="009C4728">
        <w:noBreakHyphen/>
      </w:r>
      <w:r w:rsidRPr="009C4728">
        <w:rPr>
          <w:lang w:eastAsia="zh-CN"/>
        </w:rPr>
        <w:t xml:space="preserve">4 and </w:t>
      </w:r>
      <w:r w:rsidRPr="009C4728">
        <w:t>Table 6.6.2.2</w:t>
      </w:r>
      <w:r w:rsidRPr="009C4728">
        <w:noBreakHyphen/>
      </w:r>
      <w:r w:rsidRPr="009C4728">
        <w:rPr>
          <w:lang w:eastAsia="zh-CN"/>
        </w:rPr>
        <w:t>7</w:t>
      </w:r>
      <w:r w:rsidRPr="009C4728">
        <w:t xml:space="preserve"> are identical to the corresponding limits for Band Category 1 and 3.</w:t>
      </w:r>
    </w:p>
    <w:p w:rsidR="00C53C29" w:rsidRPr="009C4728" w:rsidRDefault="00C53C29" w:rsidP="00C53C29"/>
    <w:p w:rsidR="00C53C29" w:rsidRPr="009C4728" w:rsidRDefault="00C53C29" w:rsidP="00C53C29">
      <w:pPr>
        <w:pStyle w:val="Heading4"/>
      </w:pPr>
      <w:bookmarkStart w:id="616" w:name="_Toc21093194"/>
      <w:bookmarkStart w:id="617" w:name="_Toc29762723"/>
      <w:bookmarkStart w:id="618" w:name="_Toc36025898"/>
      <w:bookmarkStart w:id="619" w:name="_Toc44584768"/>
      <w:bookmarkStart w:id="620" w:name="_Toc45869061"/>
      <w:bookmarkStart w:id="621" w:name="_Toc52553620"/>
      <w:r w:rsidRPr="009C4728">
        <w:t>6.6.2.3</w:t>
      </w:r>
      <w:r w:rsidRPr="009C4728">
        <w:tab/>
        <w:t>GSM/EDGE single-RAT requirements</w:t>
      </w:r>
      <w:bookmarkEnd w:id="616"/>
      <w:bookmarkEnd w:id="617"/>
      <w:bookmarkEnd w:id="618"/>
      <w:bookmarkEnd w:id="619"/>
      <w:bookmarkEnd w:id="620"/>
      <w:bookmarkEnd w:id="621"/>
    </w:p>
    <w:p w:rsidR="00C53C29" w:rsidRPr="009C4728" w:rsidRDefault="00C53C29" w:rsidP="00C53C29">
      <w:r w:rsidRPr="009C4728">
        <w:rPr>
          <w:rFonts w:cs="v5.0.0"/>
        </w:rPr>
        <w:t xml:space="preserve">The following requirements in TS 45.005 [5] shall apply to an MSR Base Station for </w:t>
      </w:r>
      <w:r w:rsidRPr="009C4728">
        <w:t xml:space="preserve">any operating band with </w:t>
      </w:r>
      <w:r w:rsidRPr="009C4728">
        <w:rPr>
          <w:rFonts w:cs="v5.0.0"/>
        </w:rPr>
        <w:t>GSM/EDGE single RAT operation in Band Category 2:</w:t>
      </w:r>
    </w:p>
    <w:p w:rsidR="00C53C29" w:rsidRPr="009C4728" w:rsidRDefault="00C53C29" w:rsidP="00C53C29">
      <w:pPr>
        <w:pStyle w:val="B1"/>
      </w:pPr>
      <w:r w:rsidRPr="009C4728">
        <w:t>-</w:t>
      </w:r>
      <w:r w:rsidRPr="009C4728">
        <w:tab/>
        <w:t>Spectrum due to the modulation and wide band noise</w:t>
      </w:r>
      <w:r w:rsidRPr="009C4728">
        <w:rPr>
          <w:i/>
        </w:rPr>
        <w:t>,</w:t>
      </w:r>
      <w:r w:rsidRPr="009C4728">
        <w:t xml:space="preserve"> applicable parts of subclause 4.2.1.1, 4.2.1.2, 4.2.1.3-a2, 4.2.1.3-b2, 4.2.1.3-c2 and 4.2.1.4.2.</w:t>
      </w:r>
    </w:p>
    <w:p w:rsidR="00C53C29" w:rsidRPr="009C4728" w:rsidRDefault="00C53C29" w:rsidP="00C53C29">
      <w:pPr>
        <w:pStyle w:val="B1"/>
      </w:pPr>
      <w:r w:rsidRPr="009C4728">
        <w:t>-</w:t>
      </w:r>
      <w:r w:rsidRPr="009C4728">
        <w:tab/>
        <w:t>Spectrum due to switching transients, applicable parts of subclause 4.2.2.1-b.</w:t>
      </w:r>
    </w:p>
    <w:p w:rsidR="00C53C29" w:rsidRPr="009C4728" w:rsidRDefault="00C53C29" w:rsidP="00C53C29">
      <w:pPr>
        <w:pStyle w:val="B1"/>
      </w:pPr>
      <w:r w:rsidRPr="009C4728">
        <w:t>-</w:t>
      </w:r>
      <w:r w:rsidRPr="009C4728">
        <w:tab/>
        <w:t>Emission requirement for frequency offsets of between 2 and 10 MHz outside relevant transmit band, applicable parts of subclause 4.3.1 and 4.3.2.1.</w:t>
      </w:r>
    </w:p>
    <w:p w:rsidR="00C53C29" w:rsidRPr="009C4728" w:rsidRDefault="00C53C29" w:rsidP="00C53C29">
      <w:pPr>
        <w:pStyle w:val="B1"/>
      </w:pPr>
      <w:r w:rsidRPr="009C4728">
        <w:t>-</w:t>
      </w:r>
      <w:r w:rsidRPr="009C4728">
        <w:tab/>
        <w:t>Intra BTS Intermodulation, applicable parts of subclause 4.7.2, 4.7.2.1-b, 4.7.2.3-b and 4.7.2.3-c.</w:t>
      </w:r>
    </w:p>
    <w:p w:rsidR="00C53C29" w:rsidRPr="009C4728" w:rsidRDefault="00C53C29" w:rsidP="00C53C29">
      <w:pPr>
        <w:pStyle w:val="Heading4"/>
      </w:pPr>
      <w:bookmarkStart w:id="622" w:name="_Toc21093195"/>
      <w:bookmarkStart w:id="623" w:name="_Toc29762724"/>
      <w:bookmarkStart w:id="624" w:name="_Toc36025899"/>
      <w:bookmarkStart w:id="625" w:name="_Toc44584769"/>
      <w:bookmarkStart w:id="626" w:name="_Toc45869062"/>
      <w:bookmarkStart w:id="627" w:name="_Toc52553621"/>
      <w:r w:rsidRPr="009C4728">
        <w:t>6.6.2.4</w:t>
      </w:r>
      <w:r w:rsidRPr="009C4728">
        <w:tab/>
        <w:t>Additional requirements</w:t>
      </w:r>
      <w:bookmarkEnd w:id="622"/>
      <w:bookmarkEnd w:id="623"/>
      <w:bookmarkEnd w:id="624"/>
      <w:bookmarkEnd w:id="625"/>
      <w:bookmarkEnd w:id="626"/>
      <w:bookmarkEnd w:id="627"/>
    </w:p>
    <w:p w:rsidR="00C53C29" w:rsidRPr="009C4728" w:rsidRDefault="00C53C29" w:rsidP="00C53C29">
      <w:pPr>
        <w:pStyle w:val="Heading5"/>
      </w:pPr>
      <w:bookmarkStart w:id="628" w:name="_Toc21093196"/>
      <w:bookmarkStart w:id="629" w:name="_Toc29762725"/>
      <w:bookmarkStart w:id="630" w:name="_Toc36025900"/>
      <w:bookmarkStart w:id="631" w:name="_Toc44584770"/>
      <w:bookmarkStart w:id="632" w:name="_Toc45869063"/>
      <w:bookmarkStart w:id="633" w:name="_Toc52553622"/>
      <w:r w:rsidRPr="009C4728">
        <w:t>6.6.2.4.1</w:t>
      </w:r>
      <w:r w:rsidRPr="009C4728">
        <w:tab/>
        <w:t>Limits in FCC Title 47</w:t>
      </w:r>
      <w:bookmarkEnd w:id="628"/>
      <w:bookmarkEnd w:id="629"/>
      <w:bookmarkEnd w:id="630"/>
      <w:bookmarkEnd w:id="631"/>
      <w:bookmarkEnd w:id="632"/>
      <w:bookmarkEnd w:id="633"/>
    </w:p>
    <w:p w:rsidR="00C53C29" w:rsidRPr="009C4728" w:rsidRDefault="00C53C29" w:rsidP="00C53C29">
      <w:r w:rsidRPr="009C4728">
        <w:t xml:space="preserve">In addition to the requirements in subclauses 6.6.2.1 and 6.6.2.2, the BS may have to comply with the applicable emission limits established by FCC Title 47 [8], when deployed in regions where those limits are applied, and under the conditions declared by the manufacturer. </w:t>
      </w:r>
    </w:p>
    <w:p w:rsidR="00C53C29" w:rsidRPr="009C4728" w:rsidRDefault="00C53C29" w:rsidP="00C53C29">
      <w:pPr>
        <w:pStyle w:val="Heading5"/>
      </w:pPr>
      <w:bookmarkStart w:id="634" w:name="_Toc21093197"/>
      <w:bookmarkStart w:id="635" w:name="_Toc29762726"/>
      <w:bookmarkStart w:id="636" w:name="_Toc36025901"/>
      <w:bookmarkStart w:id="637" w:name="_Toc44584771"/>
      <w:bookmarkStart w:id="638" w:name="_Toc45869064"/>
      <w:bookmarkStart w:id="639" w:name="_Toc52553623"/>
      <w:r w:rsidRPr="009C4728">
        <w:t>6.6.2.4.2</w:t>
      </w:r>
      <w:r w:rsidRPr="009C4728">
        <w:tab/>
        <w:t>Unsynchronized operation for BC3</w:t>
      </w:r>
      <w:bookmarkEnd w:id="634"/>
      <w:bookmarkEnd w:id="635"/>
      <w:bookmarkEnd w:id="636"/>
      <w:bookmarkEnd w:id="637"/>
      <w:bookmarkEnd w:id="638"/>
      <w:bookmarkEnd w:id="639"/>
      <w:r w:rsidRPr="009C4728">
        <w:t xml:space="preserve"> </w:t>
      </w:r>
    </w:p>
    <w:p w:rsidR="00C53C29" w:rsidRPr="009C4728" w:rsidRDefault="00C53C29" w:rsidP="00C53C29">
      <w:r w:rsidRPr="009C4728">
        <w:t>In certain regions, the following requirements may apply to a TDD BS operating in BC3 in the same geographic area and in the same operating band as another TDD system without synchronisation. For this case the emissions shall not exceed -52 dBm</w:t>
      </w:r>
      <w:r w:rsidRPr="009C4728">
        <w:rPr>
          <w:lang w:eastAsia="zh-CN"/>
        </w:rPr>
        <w:t>/MHz</w:t>
      </w:r>
      <w:r w:rsidRPr="009C4728">
        <w:t xml:space="preserve"> in each supported downlink operating band except in:</w:t>
      </w:r>
    </w:p>
    <w:p w:rsidR="00C53C29" w:rsidRPr="009C4728" w:rsidRDefault="00C53C29" w:rsidP="00C53C29">
      <w:pPr>
        <w:pStyle w:val="B1"/>
      </w:pPr>
      <w:r w:rsidRPr="009C4728">
        <w:t>-</w:t>
      </w:r>
      <w:r w:rsidRPr="009C4728">
        <w:tab/>
        <w:t>The frequency range from 10 MHz below the lower Base Station RF Bandwidth edge to the frequency 10 MHz above the upper Base Station RF Bandwidth edge of each supported band.</w:t>
      </w:r>
    </w:p>
    <w:p w:rsidR="00C53C29" w:rsidRPr="009C4728" w:rsidRDefault="00C53C29" w:rsidP="00C53C29">
      <w:pPr>
        <w:pStyle w:val="NO"/>
      </w:pPr>
      <w:r w:rsidRPr="009C4728">
        <w:t>NOTE 1:</w:t>
      </w:r>
      <w:r w:rsidRPr="009C4728">
        <w:tab/>
        <w:t>Local or regional regulations may specify another excluded frequency range, which may include frequencies where synchronised TDD systems operate.</w:t>
      </w:r>
    </w:p>
    <w:p w:rsidR="00C53C29" w:rsidRPr="009C4728" w:rsidRDefault="00C53C29" w:rsidP="00C53C29">
      <w:pPr>
        <w:pStyle w:val="NO"/>
      </w:pPr>
      <w:r w:rsidRPr="009C4728">
        <w:t>NOTE 2:</w:t>
      </w:r>
      <w:r w:rsidRPr="009C4728">
        <w:tab/>
        <w:t xml:space="preserve">TDD base stations that are synchronized and operating in BC3 can transmit without </w:t>
      </w:r>
      <w:r w:rsidRPr="009C4728">
        <w:rPr>
          <w:lang w:eastAsia="zh-CN"/>
        </w:rPr>
        <w:t xml:space="preserve">these </w:t>
      </w:r>
      <w:r w:rsidRPr="009C4728">
        <w:t>additional co-existence requirements.</w:t>
      </w:r>
    </w:p>
    <w:p w:rsidR="00C53C29" w:rsidRPr="009C4728" w:rsidRDefault="00C53C29" w:rsidP="00C53C29">
      <w:pPr>
        <w:pStyle w:val="NO"/>
      </w:pPr>
      <w:r w:rsidRPr="009C4728">
        <w:t>NOTE 3:</w:t>
      </w:r>
      <w:r w:rsidRPr="009C4728">
        <w:tab/>
        <w:t>Unsynchronized operation for BC3 BS with any NR configuration is FFS.</w:t>
      </w:r>
    </w:p>
    <w:p w:rsidR="00C53C29" w:rsidRPr="009C4728" w:rsidRDefault="00C53C29" w:rsidP="00C53C29">
      <w:pPr>
        <w:pStyle w:val="Heading5"/>
      </w:pPr>
      <w:bookmarkStart w:id="640" w:name="_Toc21093198"/>
      <w:bookmarkStart w:id="641" w:name="_Toc29762727"/>
      <w:bookmarkStart w:id="642" w:name="_Toc36025902"/>
      <w:bookmarkStart w:id="643" w:name="_Toc44584772"/>
      <w:bookmarkStart w:id="644" w:name="_Toc45869065"/>
      <w:bookmarkStart w:id="645" w:name="_Toc52553624"/>
      <w:r w:rsidRPr="009C4728">
        <w:t>6.6.2.4.3</w:t>
      </w:r>
      <w:r w:rsidRPr="009C4728">
        <w:tab/>
        <w:t>Protection of DTT</w:t>
      </w:r>
      <w:bookmarkEnd w:id="640"/>
      <w:bookmarkEnd w:id="641"/>
      <w:bookmarkEnd w:id="642"/>
      <w:bookmarkEnd w:id="643"/>
      <w:bookmarkEnd w:id="644"/>
      <w:bookmarkEnd w:id="645"/>
      <w:r w:rsidRPr="009C4728">
        <w:t xml:space="preserve"> </w:t>
      </w:r>
    </w:p>
    <w:p w:rsidR="00C53C29" w:rsidRPr="009C4728" w:rsidRDefault="00C53C29" w:rsidP="00C53C29">
      <w:r w:rsidRPr="009C4728">
        <w:rPr>
          <w:rFonts w:cs="v5.0.0"/>
        </w:rPr>
        <w:t xml:space="preserve">In certain regions the following requirement may apply for protection of DTT. For a BS operating in Band 20, the </w:t>
      </w:r>
      <w:r w:rsidRPr="009C4728">
        <w:t>level of emissions in the band 470-790 MHz, measured in an 8 MHz filter bandwidth on centre frequencies F</w:t>
      </w:r>
      <w:r w:rsidRPr="009C4728">
        <w:rPr>
          <w:vertAlign w:val="subscript"/>
        </w:rPr>
        <w:t>filter</w:t>
      </w:r>
      <w:r w:rsidRPr="009C4728">
        <w:t xml:space="preserve"> according to Table 6.6.2.4.3-1, shall not exceed the maximum emission level P</w:t>
      </w:r>
      <w:r w:rsidRPr="009C4728">
        <w:rPr>
          <w:vertAlign w:val="subscript"/>
        </w:rPr>
        <w:t>EM,N</w:t>
      </w:r>
      <w:r w:rsidRPr="009C4728">
        <w:t xml:space="preserve"> declared by the manufacturer. This requirement applies in the frequency range 470-790 MHz even though part of the range falls in the spurious domain. </w:t>
      </w:r>
    </w:p>
    <w:p w:rsidR="00C53C29" w:rsidRPr="009C4728" w:rsidRDefault="00C53C29" w:rsidP="00C53C29">
      <w:pPr>
        <w:pStyle w:val="TH"/>
      </w:pPr>
      <w:r w:rsidRPr="009C4728">
        <w:t>Table 6.6.2.4.3-1: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C53C29" w:rsidRPr="009C4728" w:rsidTr="0021138B">
        <w:trPr>
          <w:jc w:val="center"/>
        </w:trPr>
        <w:tc>
          <w:tcPr>
            <w:tcW w:w="2410" w:type="dxa"/>
            <w:shd w:val="clear" w:color="auto" w:fill="auto"/>
          </w:tcPr>
          <w:p w:rsidR="00C53C29" w:rsidRPr="009C4728" w:rsidRDefault="00C53C29" w:rsidP="0021138B">
            <w:pPr>
              <w:pStyle w:val="TAH"/>
              <w:rPr>
                <w:rFonts w:cs="Arial"/>
              </w:rPr>
            </w:pPr>
            <w:r w:rsidRPr="009C4728">
              <w:rPr>
                <w:rFonts w:cs="Arial"/>
              </w:rPr>
              <w:t>Filter centre frequency, F</w:t>
            </w:r>
            <w:r w:rsidRPr="009C4728">
              <w:rPr>
                <w:rFonts w:cs="Arial"/>
                <w:vertAlign w:val="subscript"/>
              </w:rPr>
              <w:t>filter</w:t>
            </w:r>
          </w:p>
        </w:tc>
        <w:tc>
          <w:tcPr>
            <w:tcW w:w="2268" w:type="dxa"/>
            <w:shd w:val="clear" w:color="auto" w:fill="auto"/>
          </w:tcPr>
          <w:p w:rsidR="00C53C29" w:rsidRPr="009C4728" w:rsidRDefault="00C53C29" w:rsidP="0021138B">
            <w:pPr>
              <w:pStyle w:val="TAH"/>
              <w:rPr>
                <w:rFonts w:cs="Arial"/>
              </w:rPr>
            </w:pPr>
            <w:r w:rsidRPr="009C4728">
              <w:rPr>
                <w:rFonts w:cs="Arial"/>
              </w:rPr>
              <w:t>Measurement bandwidth</w:t>
            </w:r>
          </w:p>
        </w:tc>
        <w:tc>
          <w:tcPr>
            <w:tcW w:w="2268" w:type="dxa"/>
            <w:shd w:val="clear" w:color="auto" w:fill="auto"/>
          </w:tcPr>
          <w:p w:rsidR="00C53C29" w:rsidRPr="009C4728" w:rsidRDefault="00C53C29" w:rsidP="0021138B">
            <w:pPr>
              <w:pStyle w:val="TAH"/>
              <w:rPr>
                <w:rFonts w:cs="Arial"/>
              </w:rPr>
            </w:pPr>
            <w:r w:rsidRPr="009C4728">
              <w:rPr>
                <w:rFonts w:cs="Arial"/>
              </w:rPr>
              <w:t>Declared emission level [dBm]</w:t>
            </w:r>
          </w:p>
        </w:tc>
      </w:tr>
      <w:tr w:rsidR="00C53C29" w:rsidRPr="009C4728" w:rsidTr="0021138B">
        <w:trPr>
          <w:jc w:val="center"/>
        </w:trPr>
        <w:tc>
          <w:tcPr>
            <w:tcW w:w="2410" w:type="dxa"/>
            <w:shd w:val="clear" w:color="auto" w:fill="auto"/>
          </w:tcPr>
          <w:p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8*N + 306 (MHz); </w:t>
            </w:r>
            <w:r w:rsidRPr="009C4728">
              <w:rPr>
                <w:rFonts w:cs="Arial"/>
              </w:rPr>
              <w:br/>
              <w:t>21 ≤ N ≤ 60</w:t>
            </w:r>
          </w:p>
        </w:tc>
        <w:tc>
          <w:tcPr>
            <w:tcW w:w="2268" w:type="dxa"/>
            <w:shd w:val="clear" w:color="auto" w:fill="auto"/>
          </w:tcPr>
          <w:p w:rsidR="00C53C29" w:rsidRPr="009C4728" w:rsidRDefault="00C53C29" w:rsidP="0021138B">
            <w:pPr>
              <w:pStyle w:val="TAC"/>
              <w:rPr>
                <w:rFonts w:cs="Arial"/>
              </w:rPr>
            </w:pPr>
            <w:r w:rsidRPr="009C4728">
              <w:rPr>
                <w:rFonts w:cs="Arial"/>
              </w:rPr>
              <w:t>8 MHz</w:t>
            </w:r>
          </w:p>
        </w:tc>
        <w:tc>
          <w:tcPr>
            <w:tcW w:w="2268" w:type="dxa"/>
            <w:shd w:val="clear" w:color="auto" w:fill="auto"/>
          </w:tcPr>
          <w:p w:rsidR="00C53C29" w:rsidRPr="009C4728" w:rsidRDefault="00C53C29" w:rsidP="0021138B">
            <w:pPr>
              <w:pStyle w:val="TAC"/>
              <w:rPr>
                <w:rFonts w:cs="Arial"/>
              </w:rPr>
            </w:pPr>
            <w:r w:rsidRPr="009C4728">
              <w:rPr>
                <w:rFonts w:cs="Arial"/>
              </w:rPr>
              <w:t>P</w:t>
            </w:r>
            <w:r w:rsidRPr="009C4728">
              <w:rPr>
                <w:rFonts w:cs="Arial"/>
                <w:vertAlign w:val="subscript"/>
              </w:rPr>
              <w:t>EM,N</w:t>
            </w:r>
          </w:p>
        </w:tc>
      </w:tr>
    </w:tbl>
    <w:p w:rsidR="00C53C29" w:rsidRPr="009C4728" w:rsidRDefault="00C53C29" w:rsidP="00C53C29"/>
    <w:p w:rsidR="00C53C29" w:rsidRPr="009C4728" w:rsidRDefault="00C53C29" w:rsidP="00C53C29">
      <w:pPr>
        <w:pStyle w:val="NO"/>
      </w:pPr>
      <w:r w:rsidRPr="009C4728">
        <w:lastRenderedPageBreak/>
        <w:t>Note:</w:t>
      </w:r>
      <w:r w:rsidRPr="009C4728">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rsidR="00C53C29" w:rsidRPr="009C4728" w:rsidRDefault="00C53C29" w:rsidP="00C53C29">
      <w:pPr>
        <w:pStyle w:val="Heading5"/>
      </w:pPr>
      <w:bookmarkStart w:id="646" w:name="_Toc21093199"/>
      <w:bookmarkStart w:id="647" w:name="_Toc29762728"/>
      <w:bookmarkStart w:id="648" w:name="_Toc36025903"/>
      <w:bookmarkStart w:id="649" w:name="_Toc44584773"/>
      <w:bookmarkStart w:id="650" w:name="_Toc45869066"/>
      <w:bookmarkStart w:id="651" w:name="_Toc52553625"/>
      <w:r w:rsidRPr="009C4728">
        <w:t>6.6.2.4.4</w:t>
      </w:r>
      <w:r w:rsidRPr="009C4728">
        <w:tab/>
      </w:r>
      <w:del w:id="652" w:author="6350" w:date="2020-12-21T08:56:00Z">
        <w:r w:rsidRPr="009C4728" w:rsidDel="00C0293B">
          <w:delText>Co-existence with services in adjacent frequency bands</w:delText>
        </w:r>
      </w:del>
      <w:bookmarkEnd w:id="646"/>
      <w:bookmarkEnd w:id="647"/>
      <w:bookmarkEnd w:id="648"/>
      <w:bookmarkEnd w:id="649"/>
      <w:bookmarkEnd w:id="650"/>
      <w:bookmarkEnd w:id="651"/>
      <w:ins w:id="653" w:author="6350" w:date="2020-12-21T08:56:00Z">
        <w:r w:rsidR="00C0293B">
          <w:t>Void</w:t>
        </w:r>
      </w:ins>
    </w:p>
    <w:p w:rsidR="00C53C29" w:rsidRPr="009C4728" w:rsidDel="00C0293B" w:rsidRDefault="00C53C29" w:rsidP="00C53C29">
      <w:pPr>
        <w:rPr>
          <w:del w:id="654" w:author="6350" w:date="2020-12-21T08:57:00Z"/>
          <w:rFonts w:cs="v5.0.0"/>
        </w:rPr>
      </w:pPr>
      <w:del w:id="655" w:author="6350" w:date="2020-12-21T08:57:00Z">
        <w:r w:rsidRPr="009C4728" w:rsidDel="00C0293B">
          <w:rPr>
            <w:rFonts w:cs="v5.0.0"/>
          </w:rPr>
          <w:delText>This requirement may be applied for the protection of systems operating in frequency bands adjacent to Band 1 as defined in clause 4.5, in geographic areas in which both an adjacent band service and UTRA and/or E-UTRA are deployed.</w:delText>
        </w:r>
      </w:del>
    </w:p>
    <w:p w:rsidR="00C53C29" w:rsidRPr="009C4728" w:rsidDel="00C0293B" w:rsidRDefault="00C53C29" w:rsidP="00C53C29">
      <w:pPr>
        <w:keepNext/>
        <w:rPr>
          <w:del w:id="656" w:author="6350" w:date="2020-12-21T08:57:00Z"/>
          <w:rFonts w:cs="v5.0.0"/>
        </w:rPr>
      </w:pPr>
      <w:del w:id="657" w:author="6350" w:date="2020-12-21T08:57:00Z">
        <w:r w:rsidRPr="009C4728" w:rsidDel="00C0293B">
          <w:rPr>
            <w:rFonts w:cs="v5.0.0"/>
          </w:rPr>
          <w:delText>The power of any spurious emission shall not exceed:</w:delText>
        </w:r>
      </w:del>
    </w:p>
    <w:p w:rsidR="00C53C29" w:rsidRPr="009C4728" w:rsidRDefault="00C53C29" w:rsidP="00C53C29">
      <w:pPr>
        <w:pStyle w:val="TH"/>
      </w:pPr>
      <w:r w:rsidRPr="009C4728">
        <w:t>Table 6.6.2.4.4-1:</w:t>
      </w:r>
      <w:del w:id="658" w:author="6350" w:date="2020-12-21T08:57:00Z">
        <w:r w:rsidRPr="009C4728" w:rsidDel="00C0293B">
          <w:delText xml:space="preserve"> Emissions limits for protection of adjacent band services</w:delText>
        </w:r>
      </w:del>
      <w:ins w:id="659" w:author="6350" w:date="2020-12-21T08:57:00Z">
        <w:r w:rsidR="00C0293B">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C53C29" w:rsidRPr="009C4728" w:rsidDel="00C0293B" w:rsidTr="0021138B">
        <w:trPr>
          <w:cantSplit/>
          <w:jc w:val="center"/>
          <w:del w:id="660" w:author="6350" w:date="2020-12-21T08:57:00Z"/>
        </w:trPr>
        <w:tc>
          <w:tcPr>
            <w:tcW w:w="1247" w:type="dxa"/>
          </w:tcPr>
          <w:p w:rsidR="00C53C29" w:rsidRPr="009C4728" w:rsidDel="00C0293B" w:rsidRDefault="00C53C29" w:rsidP="0021138B">
            <w:pPr>
              <w:pStyle w:val="TAH"/>
              <w:rPr>
                <w:del w:id="661" w:author="6350" w:date="2020-12-21T08:57:00Z"/>
                <w:rFonts w:cs="Arial"/>
              </w:rPr>
            </w:pPr>
            <w:del w:id="662" w:author="6350" w:date="2020-12-21T08:57:00Z">
              <w:r w:rsidRPr="009C4728" w:rsidDel="00C0293B">
                <w:rPr>
                  <w:rFonts w:cs="Arial"/>
                </w:rPr>
                <w:delText>Operating Band</w:delText>
              </w:r>
            </w:del>
          </w:p>
        </w:tc>
        <w:tc>
          <w:tcPr>
            <w:tcW w:w="1984" w:type="dxa"/>
          </w:tcPr>
          <w:p w:rsidR="00C53C29" w:rsidRPr="009C4728" w:rsidDel="00C0293B" w:rsidRDefault="00C53C29" w:rsidP="0021138B">
            <w:pPr>
              <w:pStyle w:val="TAH"/>
              <w:rPr>
                <w:del w:id="663" w:author="6350" w:date="2020-12-21T08:57:00Z"/>
                <w:rFonts w:cs="Arial"/>
              </w:rPr>
            </w:pPr>
            <w:del w:id="664" w:author="6350" w:date="2020-12-21T08:57:00Z">
              <w:r w:rsidRPr="009C4728" w:rsidDel="00C0293B">
                <w:rPr>
                  <w:rFonts w:cs="Arial"/>
                </w:rPr>
                <w:delText>Frequency range</w:delText>
              </w:r>
            </w:del>
          </w:p>
        </w:tc>
        <w:tc>
          <w:tcPr>
            <w:tcW w:w="3137" w:type="dxa"/>
          </w:tcPr>
          <w:p w:rsidR="00C53C29" w:rsidRPr="009C4728" w:rsidDel="00C0293B" w:rsidRDefault="00C53C29" w:rsidP="0021138B">
            <w:pPr>
              <w:pStyle w:val="TAH"/>
              <w:rPr>
                <w:del w:id="665" w:author="6350" w:date="2020-12-21T08:57:00Z"/>
                <w:rFonts w:cs="Arial"/>
              </w:rPr>
            </w:pPr>
            <w:del w:id="666" w:author="6350" w:date="2020-12-21T08:57:00Z">
              <w:r w:rsidRPr="009C4728" w:rsidDel="00C0293B">
                <w:rPr>
                  <w:rFonts w:cs="Arial"/>
                </w:rPr>
                <w:delText>Maximum Level</w:delText>
              </w:r>
            </w:del>
          </w:p>
        </w:tc>
        <w:tc>
          <w:tcPr>
            <w:tcW w:w="1642" w:type="dxa"/>
          </w:tcPr>
          <w:p w:rsidR="00C53C29" w:rsidRPr="009C4728" w:rsidDel="00C0293B" w:rsidRDefault="00C53C29" w:rsidP="0021138B">
            <w:pPr>
              <w:pStyle w:val="TAH"/>
              <w:rPr>
                <w:del w:id="667" w:author="6350" w:date="2020-12-21T08:57:00Z"/>
                <w:rFonts w:cs="Arial"/>
              </w:rPr>
            </w:pPr>
            <w:del w:id="668" w:author="6350" w:date="2020-12-21T08:57:00Z">
              <w:r w:rsidRPr="009C4728" w:rsidDel="00C0293B">
                <w:rPr>
                  <w:rFonts w:cs="Arial"/>
                </w:rPr>
                <w:delText>Measurement Bandwidth</w:delText>
              </w:r>
            </w:del>
          </w:p>
        </w:tc>
      </w:tr>
      <w:tr w:rsidR="00C53C29" w:rsidRPr="009C4728" w:rsidDel="00C0293B" w:rsidTr="0021138B">
        <w:trPr>
          <w:cantSplit/>
          <w:jc w:val="center"/>
          <w:del w:id="669" w:author="6350" w:date="2020-12-21T08:57:00Z"/>
        </w:trPr>
        <w:tc>
          <w:tcPr>
            <w:tcW w:w="1247" w:type="dxa"/>
            <w:vMerge w:val="restart"/>
          </w:tcPr>
          <w:p w:rsidR="00C53C29" w:rsidRPr="009C4728" w:rsidDel="00C0293B" w:rsidRDefault="00C53C29" w:rsidP="0021138B">
            <w:pPr>
              <w:pStyle w:val="TAC"/>
              <w:rPr>
                <w:del w:id="670" w:author="6350" w:date="2020-12-21T08:57:00Z"/>
                <w:rFonts w:cs="Arial"/>
              </w:rPr>
            </w:pPr>
            <w:del w:id="671" w:author="6350" w:date="2020-12-21T08:57:00Z">
              <w:r w:rsidRPr="009C4728" w:rsidDel="00C0293B">
                <w:rPr>
                  <w:rFonts w:cs="Arial"/>
                </w:rPr>
                <w:delText>1</w:delText>
              </w:r>
            </w:del>
          </w:p>
        </w:tc>
        <w:tc>
          <w:tcPr>
            <w:tcW w:w="1984" w:type="dxa"/>
          </w:tcPr>
          <w:p w:rsidR="00C53C29" w:rsidRPr="009C4728" w:rsidDel="00C0293B" w:rsidRDefault="00C53C29" w:rsidP="0021138B">
            <w:pPr>
              <w:pStyle w:val="TAC"/>
              <w:rPr>
                <w:del w:id="672" w:author="6350" w:date="2020-12-21T08:57:00Z"/>
                <w:rFonts w:cs="Arial"/>
              </w:rPr>
            </w:pPr>
            <w:del w:id="673" w:author="6350" w:date="2020-12-21T08:57:00Z">
              <w:r w:rsidRPr="009C4728" w:rsidDel="00C0293B">
                <w:rPr>
                  <w:rFonts w:cs="Arial"/>
                </w:rPr>
                <w:delText>2100-2105 MHz</w:delText>
              </w:r>
            </w:del>
          </w:p>
        </w:tc>
        <w:tc>
          <w:tcPr>
            <w:tcW w:w="3137" w:type="dxa"/>
          </w:tcPr>
          <w:p w:rsidR="00C53C29" w:rsidRPr="009C4728" w:rsidDel="00C0293B" w:rsidRDefault="00C53C29" w:rsidP="0021138B">
            <w:pPr>
              <w:pStyle w:val="TAC"/>
              <w:rPr>
                <w:del w:id="674" w:author="6350" w:date="2020-12-21T08:57:00Z"/>
                <w:rFonts w:cs="Arial"/>
              </w:rPr>
            </w:pPr>
            <w:del w:id="675" w:author="6350" w:date="2020-12-21T08:57:00Z">
              <w:r w:rsidRPr="009C4728" w:rsidDel="00C0293B">
                <w:rPr>
                  <w:rFonts w:cs="Arial"/>
                </w:rPr>
                <w:delText xml:space="preserve">-30 + 3.4 </w:delText>
              </w:r>
              <w:r w:rsidRPr="009C4728" w:rsidDel="00C0293B">
                <w:rPr>
                  <w:rFonts w:cs="Arial"/>
                </w:rPr>
                <w:sym w:font="Symbol" w:char="F0D7"/>
              </w:r>
              <w:r w:rsidRPr="009C4728" w:rsidDel="00C0293B">
                <w:rPr>
                  <w:rFonts w:cs="Arial"/>
                </w:rPr>
                <w:delText xml:space="preserve"> (f - 2100 MHz) dBm</w:delText>
              </w:r>
            </w:del>
          </w:p>
        </w:tc>
        <w:tc>
          <w:tcPr>
            <w:tcW w:w="1642" w:type="dxa"/>
          </w:tcPr>
          <w:p w:rsidR="00C53C29" w:rsidRPr="009C4728" w:rsidDel="00C0293B" w:rsidRDefault="00C53C29" w:rsidP="0021138B">
            <w:pPr>
              <w:pStyle w:val="TAC"/>
              <w:rPr>
                <w:del w:id="676" w:author="6350" w:date="2020-12-21T08:57:00Z"/>
                <w:rFonts w:cs="Arial"/>
              </w:rPr>
            </w:pPr>
            <w:del w:id="677" w:author="6350" w:date="2020-12-21T08:57:00Z">
              <w:r w:rsidRPr="009C4728" w:rsidDel="00C0293B">
                <w:rPr>
                  <w:rFonts w:cs="Arial"/>
                </w:rPr>
                <w:delText xml:space="preserve">1 MHz </w:delText>
              </w:r>
            </w:del>
          </w:p>
        </w:tc>
      </w:tr>
      <w:tr w:rsidR="00C53C29" w:rsidRPr="009C4728" w:rsidDel="00C0293B" w:rsidTr="0021138B">
        <w:trPr>
          <w:cantSplit/>
          <w:jc w:val="center"/>
          <w:del w:id="678" w:author="6350" w:date="2020-12-21T08:57:00Z"/>
        </w:trPr>
        <w:tc>
          <w:tcPr>
            <w:tcW w:w="1247" w:type="dxa"/>
            <w:vMerge/>
          </w:tcPr>
          <w:p w:rsidR="00C53C29" w:rsidRPr="009C4728" w:rsidDel="00C0293B" w:rsidRDefault="00C53C29" w:rsidP="0021138B">
            <w:pPr>
              <w:pStyle w:val="TAC"/>
              <w:rPr>
                <w:del w:id="679" w:author="6350" w:date="2020-12-21T08:57:00Z"/>
                <w:rFonts w:cs="Arial"/>
              </w:rPr>
            </w:pPr>
          </w:p>
        </w:tc>
        <w:tc>
          <w:tcPr>
            <w:tcW w:w="1984" w:type="dxa"/>
          </w:tcPr>
          <w:p w:rsidR="00C53C29" w:rsidRPr="009C4728" w:rsidDel="00C0293B" w:rsidRDefault="00C53C29" w:rsidP="0021138B">
            <w:pPr>
              <w:pStyle w:val="TAC"/>
              <w:rPr>
                <w:del w:id="680" w:author="6350" w:date="2020-12-21T08:57:00Z"/>
                <w:rFonts w:cs="Arial"/>
              </w:rPr>
            </w:pPr>
            <w:del w:id="681" w:author="6350" w:date="2020-12-21T08:57:00Z">
              <w:r w:rsidRPr="009C4728" w:rsidDel="00C0293B">
                <w:rPr>
                  <w:rFonts w:cs="Arial"/>
                </w:rPr>
                <w:delText>2175-2180 MHz</w:delText>
              </w:r>
            </w:del>
          </w:p>
        </w:tc>
        <w:tc>
          <w:tcPr>
            <w:tcW w:w="3137" w:type="dxa"/>
          </w:tcPr>
          <w:p w:rsidR="00C53C29" w:rsidRPr="009C4728" w:rsidDel="00C0293B" w:rsidRDefault="00C53C29" w:rsidP="0021138B">
            <w:pPr>
              <w:pStyle w:val="TAC"/>
              <w:rPr>
                <w:del w:id="682" w:author="6350" w:date="2020-12-21T08:57:00Z"/>
                <w:rFonts w:cs="Arial"/>
              </w:rPr>
            </w:pPr>
            <w:del w:id="683" w:author="6350" w:date="2020-12-21T08:57:00Z">
              <w:r w:rsidRPr="009C4728" w:rsidDel="00C0293B">
                <w:rPr>
                  <w:rFonts w:cs="Arial"/>
                </w:rPr>
                <w:delText xml:space="preserve">-30 + 3.4 </w:delText>
              </w:r>
              <w:r w:rsidRPr="009C4728" w:rsidDel="00C0293B">
                <w:rPr>
                  <w:rFonts w:cs="Arial"/>
                </w:rPr>
                <w:sym w:font="Symbol" w:char="F0D7"/>
              </w:r>
              <w:r w:rsidRPr="009C4728" w:rsidDel="00C0293B">
                <w:rPr>
                  <w:rFonts w:cs="Arial"/>
                </w:rPr>
                <w:delText xml:space="preserve"> (2180 MHz - f) dBm</w:delText>
              </w:r>
            </w:del>
          </w:p>
        </w:tc>
        <w:tc>
          <w:tcPr>
            <w:tcW w:w="1642" w:type="dxa"/>
          </w:tcPr>
          <w:p w:rsidR="00C53C29" w:rsidRPr="009C4728" w:rsidDel="00C0293B" w:rsidRDefault="00C53C29" w:rsidP="0021138B">
            <w:pPr>
              <w:pStyle w:val="TAC"/>
              <w:rPr>
                <w:del w:id="684" w:author="6350" w:date="2020-12-21T08:57:00Z"/>
                <w:rFonts w:cs="Arial"/>
              </w:rPr>
            </w:pPr>
            <w:del w:id="685" w:author="6350" w:date="2020-12-21T08:57:00Z">
              <w:r w:rsidRPr="009C4728" w:rsidDel="00C0293B">
                <w:rPr>
                  <w:rFonts w:cs="Arial"/>
                </w:rPr>
                <w:delText>1 MHz</w:delText>
              </w:r>
            </w:del>
          </w:p>
        </w:tc>
      </w:tr>
    </w:tbl>
    <w:p w:rsidR="00C53C29" w:rsidRPr="009C4728" w:rsidRDefault="00C53C29" w:rsidP="00C53C29"/>
    <w:p w:rsidR="00C53C29" w:rsidRPr="009C4728" w:rsidRDefault="00C53C29" w:rsidP="00C53C29">
      <w:pPr>
        <w:pStyle w:val="Heading5"/>
      </w:pPr>
      <w:bookmarkStart w:id="686" w:name="_Toc21093200"/>
      <w:bookmarkStart w:id="687" w:name="_Toc29762729"/>
      <w:bookmarkStart w:id="688" w:name="_Toc36025904"/>
      <w:bookmarkStart w:id="689" w:name="_Toc44584774"/>
      <w:bookmarkStart w:id="690" w:name="_Toc45869067"/>
      <w:bookmarkStart w:id="691" w:name="_Toc52553626"/>
      <w:r w:rsidRPr="009C4728">
        <w:t>6.6.2.4.5</w:t>
      </w:r>
      <w:r w:rsidRPr="009C4728">
        <w:tab/>
        <w:t>Co-existence with RNSS/GPS services in North America</w:t>
      </w:r>
      <w:bookmarkEnd w:id="686"/>
      <w:bookmarkEnd w:id="687"/>
      <w:bookmarkEnd w:id="688"/>
      <w:bookmarkEnd w:id="689"/>
      <w:bookmarkEnd w:id="690"/>
      <w:bookmarkEnd w:id="691"/>
    </w:p>
    <w:p w:rsidR="00C53C29" w:rsidRPr="009C4728" w:rsidRDefault="00C53C29" w:rsidP="00C53C29">
      <w:r w:rsidRPr="009C4728">
        <w:t xml:space="preserve">In regions where FCC regulation applies, requirements for protection of GPS according to FCC Order DA 10-534 applies for operation in Band 24. The following normative requirement covers the base station, to be used together with other information about the site installation to verify compliance with the requirement in FCC Order DA 10-534. The requirement applies </w:t>
      </w:r>
      <w:r w:rsidRPr="009C4728">
        <w:rPr>
          <w:rFonts w:cs="v5.0.0"/>
        </w:rPr>
        <w:t>to BS operating in Band 24 to ensure that appropriate interference protection is provided to the 1559 – 1610 MHz band.</w:t>
      </w:r>
      <w:r w:rsidRPr="009C4728">
        <w:rPr>
          <w:rFonts w:cs="v3.8.0"/>
        </w:rPr>
        <w:t xml:space="preserve"> </w:t>
      </w:r>
      <w:r w:rsidRPr="009C4728">
        <w:t xml:space="preserve">This requirement applies to the frequency range 1559-1610 MHz. </w:t>
      </w:r>
    </w:p>
    <w:p w:rsidR="00C53C29" w:rsidRPr="009C4728" w:rsidRDefault="00C53C29" w:rsidP="00C53C29">
      <w:pPr>
        <w:rPr>
          <w:rFonts w:cs="v5.0.0"/>
        </w:rPr>
      </w:pPr>
      <w:r w:rsidRPr="009C4728">
        <w:rPr>
          <w:rFonts w:cs="v5.0.0"/>
        </w:rPr>
        <w:t xml:space="preserve">The </w:t>
      </w:r>
      <w:r w:rsidRPr="009C4728">
        <w:t xml:space="preserve">level of emissions </w:t>
      </w:r>
      <w:r w:rsidRPr="009C4728">
        <w:rPr>
          <w:rFonts w:cs="v5.0.0"/>
        </w:rPr>
        <w:t>in the 1559 – 1610 MHz band</w:t>
      </w:r>
      <w:r w:rsidRPr="009C4728">
        <w:t xml:space="preserve">, measured in measurement bandwidth according to </w:t>
      </w:r>
      <w:r w:rsidRPr="009C4728">
        <w:rPr>
          <w:rFonts w:cs="v5.0.0"/>
        </w:rPr>
        <w:t>Table 6.6.2.4.5-1</w:t>
      </w:r>
      <w:r w:rsidRPr="009C4728">
        <w:t xml:space="preserve"> shall not exceed the maximum emission levels P</w:t>
      </w:r>
      <w:r w:rsidRPr="009C4728">
        <w:rPr>
          <w:vertAlign w:val="subscript"/>
        </w:rPr>
        <w:t>E_1MHz</w:t>
      </w:r>
      <w:r w:rsidRPr="009C4728">
        <w:t xml:space="preserve"> and P</w:t>
      </w:r>
      <w:r w:rsidRPr="009C4728">
        <w:rPr>
          <w:vertAlign w:val="subscript"/>
        </w:rPr>
        <w:t>E_1kHz</w:t>
      </w:r>
      <w:r w:rsidRPr="009C4728">
        <w:t xml:space="preserve"> declared by the manufacturer.</w:t>
      </w:r>
    </w:p>
    <w:p w:rsidR="00C53C29" w:rsidRPr="009C4728" w:rsidRDefault="00C53C29" w:rsidP="00C53C29">
      <w:pPr>
        <w:pStyle w:val="TH"/>
        <w:rPr>
          <w:rFonts w:cs="v5.0.0"/>
        </w:rPr>
      </w:pPr>
      <w:r w:rsidRPr="009C4728">
        <w:rPr>
          <w:rFonts w:cs="v5.0.0"/>
        </w:rPr>
        <w:t xml:space="preserve">Table 6.6.2.4.5-1: </w:t>
      </w:r>
      <w:r w:rsidRPr="009C4728">
        <w:t>Declared emissions levels for protection of the 1559-1610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C53C29" w:rsidRPr="009C4728" w:rsidTr="0021138B">
        <w:trPr>
          <w:cantSplit/>
          <w:jc w:val="center"/>
        </w:trPr>
        <w:tc>
          <w:tcPr>
            <w:tcW w:w="1743" w:type="dxa"/>
          </w:tcPr>
          <w:p w:rsidR="00C53C29" w:rsidRPr="009C4728" w:rsidRDefault="00C53C29" w:rsidP="0021138B">
            <w:pPr>
              <w:pStyle w:val="TAH"/>
              <w:rPr>
                <w:rFonts w:cs="v5.0.0"/>
              </w:rPr>
            </w:pPr>
            <w:r w:rsidRPr="009C4728">
              <w:rPr>
                <w:rFonts w:cs="v5.0.0"/>
              </w:rPr>
              <w:t>Operating Band</w:t>
            </w:r>
          </w:p>
        </w:tc>
        <w:tc>
          <w:tcPr>
            <w:tcW w:w="1956" w:type="dxa"/>
          </w:tcPr>
          <w:p w:rsidR="00C53C29" w:rsidRPr="009C4728" w:rsidRDefault="00C53C29" w:rsidP="0021138B">
            <w:pPr>
              <w:pStyle w:val="TAH"/>
              <w:rPr>
                <w:rFonts w:cs="v5.0.0"/>
              </w:rPr>
            </w:pPr>
            <w:r w:rsidRPr="009C4728">
              <w:rPr>
                <w:rFonts w:cs="v5.0.0"/>
              </w:rPr>
              <w:t>Frequency range</w:t>
            </w:r>
          </w:p>
        </w:tc>
        <w:tc>
          <w:tcPr>
            <w:tcW w:w="1956" w:type="dxa"/>
          </w:tcPr>
          <w:p w:rsidR="00C53C29" w:rsidRPr="009C4728" w:rsidRDefault="00C53C29" w:rsidP="0021138B">
            <w:pPr>
              <w:pStyle w:val="TAH"/>
              <w:rPr>
                <w:rFonts w:cs="v5.0.0"/>
              </w:rPr>
            </w:pPr>
            <w:r w:rsidRPr="009C4728">
              <w:rPr>
                <w:rFonts w:cs="Arial"/>
              </w:rPr>
              <w:t>Declared emission level [</w:t>
            </w:r>
            <w:r w:rsidRPr="009C4728">
              <w:rPr>
                <w:rFonts w:cs="v5.0.0"/>
              </w:rPr>
              <w:t xml:space="preserve">dBW] </w:t>
            </w:r>
          </w:p>
          <w:p w:rsidR="00C53C29" w:rsidRPr="009C4728" w:rsidRDefault="00C53C29" w:rsidP="0021138B">
            <w:pPr>
              <w:pStyle w:val="TAC"/>
              <w:rPr>
                <w:rFonts w:cs="v5.0.0"/>
              </w:rPr>
            </w:pPr>
            <w:r w:rsidRPr="009C4728">
              <w:rPr>
                <w:rFonts w:cs="v5.0.0"/>
              </w:rPr>
              <w:t>(Measurement bandwidth = 1 MHz)</w:t>
            </w:r>
          </w:p>
        </w:tc>
        <w:tc>
          <w:tcPr>
            <w:tcW w:w="1956" w:type="dxa"/>
          </w:tcPr>
          <w:p w:rsidR="00C53C29" w:rsidRPr="009C4728" w:rsidRDefault="00C53C29" w:rsidP="0021138B">
            <w:pPr>
              <w:pStyle w:val="TAH"/>
              <w:rPr>
                <w:rFonts w:cs="v5.0.0"/>
              </w:rPr>
            </w:pPr>
            <w:r w:rsidRPr="009C4728">
              <w:rPr>
                <w:rFonts w:cs="Arial"/>
              </w:rPr>
              <w:t>Declared emission level [</w:t>
            </w:r>
            <w:r w:rsidRPr="009C4728">
              <w:rPr>
                <w:rFonts w:cs="v5.0.0"/>
              </w:rPr>
              <w:t>dBW] of discrete emissions of less than 700 Hz bandwidth</w:t>
            </w:r>
          </w:p>
          <w:p w:rsidR="00C53C29" w:rsidRPr="009C4728" w:rsidRDefault="00C53C29" w:rsidP="0021138B">
            <w:pPr>
              <w:pStyle w:val="TAC"/>
              <w:rPr>
                <w:rFonts w:cs="v5.0.0"/>
              </w:rPr>
            </w:pPr>
            <w:r w:rsidRPr="009C4728">
              <w:rPr>
                <w:rFonts w:cs="v5.0.0"/>
              </w:rPr>
              <w:t>(Measurement bandwidth = 1 kHz)</w:t>
            </w:r>
          </w:p>
        </w:tc>
      </w:tr>
      <w:tr w:rsidR="00C53C29" w:rsidRPr="009C4728" w:rsidTr="0021138B">
        <w:trPr>
          <w:cantSplit/>
          <w:jc w:val="center"/>
        </w:trPr>
        <w:tc>
          <w:tcPr>
            <w:tcW w:w="1743" w:type="dxa"/>
          </w:tcPr>
          <w:p w:rsidR="00C53C29" w:rsidRPr="009C4728" w:rsidRDefault="00C53C29" w:rsidP="0021138B">
            <w:pPr>
              <w:pStyle w:val="TAC"/>
              <w:rPr>
                <w:rFonts w:cs="v5.0.0"/>
              </w:rPr>
            </w:pPr>
            <w:r w:rsidRPr="009C4728">
              <w:rPr>
                <w:rFonts w:cs="v5.0.0"/>
              </w:rPr>
              <w:t>24</w:t>
            </w:r>
          </w:p>
        </w:tc>
        <w:tc>
          <w:tcPr>
            <w:tcW w:w="1956" w:type="dxa"/>
          </w:tcPr>
          <w:p w:rsidR="00C53C29" w:rsidRPr="009C4728" w:rsidRDefault="00C53C29" w:rsidP="0021138B">
            <w:pPr>
              <w:pStyle w:val="TAC"/>
              <w:rPr>
                <w:rFonts w:cs="v5.0.0"/>
              </w:rPr>
            </w:pPr>
            <w:r w:rsidRPr="009C4728">
              <w:rPr>
                <w:rFonts w:cs="v5.0.0"/>
              </w:rPr>
              <w:t>1559 - 1610 MHz</w:t>
            </w:r>
          </w:p>
        </w:tc>
        <w:tc>
          <w:tcPr>
            <w:tcW w:w="1956" w:type="dxa"/>
          </w:tcPr>
          <w:p w:rsidR="00C53C29" w:rsidRPr="009C4728" w:rsidRDefault="00C53C29" w:rsidP="0021138B">
            <w:pPr>
              <w:pStyle w:val="TAC"/>
              <w:rPr>
                <w:rFonts w:cs="v5.0.0"/>
              </w:rPr>
            </w:pPr>
            <w:r w:rsidRPr="009C4728">
              <w:rPr>
                <w:rFonts w:cs="Arial"/>
              </w:rPr>
              <w:t>P</w:t>
            </w:r>
            <w:r w:rsidRPr="009C4728">
              <w:rPr>
                <w:rFonts w:cs="Arial"/>
                <w:vertAlign w:val="subscript"/>
              </w:rPr>
              <w:t>E_1MHz</w:t>
            </w:r>
          </w:p>
        </w:tc>
        <w:tc>
          <w:tcPr>
            <w:tcW w:w="1956" w:type="dxa"/>
          </w:tcPr>
          <w:p w:rsidR="00C53C29" w:rsidRPr="009C4728" w:rsidRDefault="00C53C29" w:rsidP="0021138B">
            <w:pPr>
              <w:pStyle w:val="TAC"/>
              <w:rPr>
                <w:rFonts w:cs="v5.0.0"/>
              </w:rPr>
            </w:pPr>
            <w:r w:rsidRPr="009C4728">
              <w:rPr>
                <w:rFonts w:cs="Arial"/>
              </w:rPr>
              <w:t>P</w:t>
            </w:r>
            <w:r w:rsidRPr="009C4728">
              <w:rPr>
                <w:rFonts w:cs="Arial"/>
                <w:vertAlign w:val="subscript"/>
              </w:rPr>
              <w:t>E_1kHz</w:t>
            </w:r>
          </w:p>
        </w:tc>
      </w:tr>
    </w:tbl>
    <w:p w:rsidR="00C53C29" w:rsidRPr="009C4728" w:rsidRDefault="00C53C29" w:rsidP="00C53C29"/>
    <w:p w:rsidR="00C53C29" w:rsidRPr="009C4728" w:rsidRDefault="00C53C29" w:rsidP="00C53C29">
      <w:pPr>
        <w:pStyle w:val="NO"/>
      </w:pPr>
      <w:r w:rsidRPr="009C4728">
        <w:t>Note:</w:t>
      </w:r>
      <w:r w:rsidRPr="009C4728">
        <w:tab/>
        <w:t>The regional requirement in FCC Order DA 10-534 is defined in terms of EIRP (effective isotropic radiated power), which is dependent on both the BS emissions at the antenna connector and the deployment (including antenna gain and feeder loss). The EIRP level is calculated using: P</w:t>
      </w:r>
      <w:r w:rsidRPr="009C4728">
        <w:rPr>
          <w:vertAlign w:val="subscript"/>
        </w:rPr>
        <w:t>EIRP</w:t>
      </w:r>
      <w:r w:rsidRPr="009C4728">
        <w:t xml:space="preserve"> = P</w:t>
      </w:r>
      <w:r w:rsidRPr="009C4728">
        <w:rPr>
          <w:vertAlign w:val="subscript"/>
        </w:rPr>
        <w:t>E</w:t>
      </w:r>
      <w:r w:rsidRPr="009C4728">
        <w:t xml:space="preserve"> + G</w:t>
      </w:r>
      <w:r w:rsidRPr="009C4728">
        <w:rPr>
          <w:vertAlign w:val="subscript"/>
        </w:rPr>
        <w:t>ant</w:t>
      </w:r>
      <w:r w:rsidRPr="009C4728">
        <w:t xml:space="preserve"> where P</w:t>
      </w:r>
      <w:r w:rsidRPr="009C4728">
        <w:rPr>
          <w:vertAlign w:val="subscript"/>
        </w:rPr>
        <w:t>E</w:t>
      </w:r>
      <w:r w:rsidRPr="009C4728">
        <w:t xml:space="preserve"> denotes the BS unwanted emission level at the antenna connector, G</w:t>
      </w:r>
      <w:r w:rsidRPr="009C4728">
        <w:rPr>
          <w:vertAlign w:val="subscript"/>
        </w:rPr>
        <w:t>ant</w:t>
      </w:r>
      <w:r w:rsidRPr="009C4728">
        <w:t xml:space="preserve"> equals the BS antenna gain minus feeder loss. The requirement defined above provides the characteristics of the base station needed to verify compliance with the regional requirement.</w:t>
      </w:r>
    </w:p>
    <w:p w:rsidR="00C53C29" w:rsidRPr="009C4728" w:rsidRDefault="00C53C29" w:rsidP="00C53C29">
      <w:pPr>
        <w:pStyle w:val="Heading5"/>
        <w:rPr>
          <w:lang w:eastAsia="zh-CN"/>
        </w:rPr>
      </w:pPr>
      <w:bookmarkStart w:id="692" w:name="_Toc21093201"/>
      <w:bookmarkStart w:id="693" w:name="_Toc29762730"/>
      <w:bookmarkStart w:id="694" w:name="_Toc36025905"/>
      <w:bookmarkStart w:id="695" w:name="_Toc44584775"/>
      <w:bookmarkStart w:id="696" w:name="_Toc45869068"/>
      <w:bookmarkStart w:id="697" w:name="_Toc52553627"/>
      <w:smartTag w:uri="urn:schemas-microsoft-com:office:smarttags" w:element="chsdate">
        <w:smartTagPr>
          <w:attr w:name="IsROCDate" w:val="False"/>
          <w:attr w:name="IsLunarDate" w:val="False"/>
          <w:attr w:name="Day" w:val="30"/>
          <w:attr w:name="Month" w:val="12"/>
          <w:attr w:name="Year" w:val="1899"/>
        </w:smartTagPr>
        <w:r w:rsidRPr="009C4728">
          <w:lastRenderedPageBreak/>
          <w:t>6.6.2</w:t>
        </w:r>
      </w:smartTag>
      <w:r w:rsidRPr="009C4728">
        <w:t>.4.</w:t>
      </w:r>
      <w:r w:rsidRPr="009C4728">
        <w:rPr>
          <w:lang w:eastAsia="zh-CN"/>
        </w:rPr>
        <w:t>6</w:t>
      </w:r>
      <w:r w:rsidRPr="009C4728">
        <w:tab/>
        <w:t>Additional requirements for band 41</w:t>
      </w:r>
      <w:bookmarkEnd w:id="692"/>
      <w:bookmarkEnd w:id="693"/>
      <w:bookmarkEnd w:id="694"/>
      <w:bookmarkEnd w:id="695"/>
      <w:bookmarkEnd w:id="696"/>
      <w:bookmarkEnd w:id="697"/>
    </w:p>
    <w:p w:rsidR="00C53C29" w:rsidRPr="009C4728" w:rsidRDefault="00C53C29" w:rsidP="00C53C29">
      <w:pPr>
        <w:keepNext/>
        <w:rPr>
          <w:rFonts w:cs="v5.0.0"/>
        </w:rPr>
      </w:pPr>
      <w:r w:rsidRPr="009C4728">
        <w:t>The following requirement may apply</w:t>
      </w:r>
      <w:r w:rsidRPr="009C4728">
        <w:rPr>
          <w:lang w:eastAsia="zh-CN"/>
        </w:rPr>
        <w:t xml:space="preserve"> to BS operating in </w:t>
      </w:r>
      <w:r w:rsidRPr="009C4728">
        <w:t xml:space="preserve">Band 41 in certain regions.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Pr="009C4728">
          <w:t>6.6.2</w:t>
        </w:r>
      </w:smartTag>
      <w:r w:rsidRPr="009C4728">
        <w:t>.4.</w:t>
      </w:r>
      <w:r w:rsidRPr="009C4728">
        <w:rPr>
          <w:lang w:eastAsia="zh-CN"/>
        </w:rPr>
        <w:t>6</w:t>
      </w:r>
      <w:r w:rsidRPr="009C4728">
        <w:t>-</w:t>
      </w:r>
      <w:r w:rsidRPr="009C4728">
        <w:rPr>
          <w:lang w:eastAsia="zh-CN"/>
        </w:rPr>
        <w:t>1</w:t>
      </w:r>
      <w:r w:rsidRPr="009C4728">
        <w:rPr>
          <w:rFonts w:cs="v5.0.0"/>
        </w:rPr>
        <w:t xml:space="preserve"> below, where:</w:t>
      </w:r>
    </w:p>
    <w:p w:rsidR="00C53C29" w:rsidRPr="009C4728" w:rsidRDefault="00C53C29" w:rsidP="00C53C29">
      <w:pPr>
        <w:pStyle w:val="B1"/>
        <w:keepNext/>
        <w:rPr>
          <w:rFonts w:cs="v5.0.0"/>
        </w:rPr>
      </w:pPr>
      <w:r w:rsidRPr="009C4728">
        <w:rPr>
          <w:rFonts w:cs="v5.0.0"/>
        </w:rPr>
        <w:t>-</w:t>
      </w:r>
      <w:r w:rsidRPr="009C4728">
        <w:rPr>
          <w:rFonts w:cs="v5.0.0"/>
        </w:rPr>
        <w:tab/>
      </w:r>
      <w:r w:rsidRPr="009C4728">
        <w:rPr>
          <w:rFonts w:cs="v5.0.0"/>
        </w:rPr>
        <w:sym w:font="Symbol" w:char="F044"/>
      </w:r>
      <w:r w:rsidRPr="009C4728">
        <w:rPr>
          <w:rFonts w:cs="v5.0.0"/>
        </w:rPr>
        <w:t>f is the separation between the Base Station RF Bandwidth edge</w:t>
      </w:r>
      <w:r w:rsidRPr="009C4728">
        <w:t xml:space="preserve"> </w:t>
      </w:r>
      <w:r w:rsidRPr="009C4728">
        <w:rPr>
          <w:rFonts w:cs="v5.0.0"/>
        </w:rPr>
        <w:t>frequency and the nominal -3dB point of the measuring filter closest to the carrier frequency.</w:t>
      </w:r>
    </w:p>
    <w:p w:rsidR="00C53C29" w:rsidRPr="009C4728" w:rsidRDefault="00C53C29" w:rsidP="00C53C29">
      <w:pPr>
        <w:pStyle w:val="B1"/>
        <w:keepNext/>
        <w:rPr>
          <w:rFonts w:cs="v5.0.0"/>
          <w:lang w:eastAsia="zh-CN"/>
        </w:rPr>
      </w:pPr>
      <w:r w:rsidRPr="009C4728">
        <w:rPr>
          <w:rFonts w:cs="v5.0.0"/>
        </w:rPr>
        <w:t>-</w:t>
      </w:r>
      <w:r w:rsidRPr="009C4728">
        <w:rPr>
          <w:rFonts w:cs="v5.0.0"/>
        </w:rPr>
        <w:tab/>
        <w:t>f_offset is the separation between the Base Station RF Bandwidth edge</w:t>
      </w:r>
      <w:r w:rsidRPr="009C4728">
        <w:t xml:space="preserve"> </w:t>
      </w:r>
      <w:r w:rsidRPr="009C4728">
        <w:rPr>
          <w:rFonts w:cs="v5.0.0"/>
        </w:rPr>
        <w:t>frequency and the centre of the measuring filter.</w:t>
      </w:r>
    </w:p>
    <w:p w:rsidR="00C53C29" w:rsidRPr="009C4728" w:rsidRDefault="00C53C29" w:rsidP="00C53C29">
      <w:pPr>
        <w:pStyle w:val="TH"/>
        <w:rPr>
          <w:rFonts w:cs="v5.0.0"/>
        </w:rPr>
      </w:pPr>
      <w:r w:rsidRPr="009C4728">
        <w:t xml:space="preserve">Table </w:t>
      </w:r>
      <w:smartTag w:uri="urn:schemas-microsoft-com:office:smarttags" w:element="chsdate">
        <w:smartTagPr>
          <w:attr w:name="IsROCDate" w:val="False"/>
          <w:attr w:name="IsLunarDate" w:val="False"/>
          <w:attr w:name="Day" w:val="30"/>
          <w:attr w:name="Month" w:val="12"/>
          <w:attr w:name="Year" w:val="1899"/>
        </w:smartTagPr>
        <w:r w:rsidRPr="009C4728">
          <w:t>6.6.</w:t>
        </w:r>
        <w:r w:rsidRPr="009C4728">
          <w:rPr>
            <w:lang w:eastAsia="zh-CN"/>
          </w:rPr>
          <w:t>2</w:t>
        </w:r>
      </w:smartTag>
      <w:r w:rsidRPr="009C4728">
        <w:rPr>
          <w:lang w:eastAsia="zh-CN"/>
        </w:rPr>
        <w:t>.4.6</w:t>
      </w:r>
      <w:r w:rsidRPr="009C4728">
        <w:t>-</w:t>
      </w:r>
      <w:r w:rsidRPr="009C4728">
        <w:rPr>
          <w:lang w:eastAsia="zh-CN"/>
        </w:rPr>
        <w:t>1</w:t>
      </w:r>
      <w:r w:rsidRPr="009C4728">
        <w:t xml:space="preserve">: Additional operating band unwanted emission limits for Band </w:t>
      </w:r>
      <w:r w:rsidRPr="009C4728">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53C29" w:rsidRPr="009C4728" w:rsidTr="0021138B">
        <w:trPr>
          <w:jc w:val="center"/>
        </w:trPr>
        <w:tc>
          <w:tcPr>
            <w:tcW w:w="1191" w:type="dxa"/>
          </w:tcPr>
          <w:p w:rsidR="00C53C29" w:rsidRPr="009C4728" w:rsidRDefault="00C53C29" w:rsidP="0021138B">
            <w:pPr>
              <w:pStyle w:val="TAH"/>
              <w:rPr>
                <w:rFonts w:cs="Arial"/>
              </w:rPr>
            </w:pPr>
            <w:r w:rsidRPr="009C4728">
              <w:rPr>
                <w:rFonts w:cs="Arial"/>
              </w:rPr>
              <w:t>Channel bandwidth</w:t>
            </w:r>
          </w:p>
        </w:tc>
        <w:tc>
          <w:tcPr>
            <w:tcW w:w="2126" w:type="dxa"/>
          </w:tcPr>
          <w:p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7" w:type="dxa"/>
          </w:tcPr>
          <w:p w:rsidR="00C53C29" w:rsidRPr="009C4728" w:rsidRDefault="00C53C29" w:rsidP="0021138B">
            <w:pPr>
              <w:pStyle w:val="TAH"/>
              <w:rPr>
                <w:rFonts w:cs="v5.0.0"/>
              </w:rPr>
            </w:pPr>
            <w:r w:rsidRPr="009C4728">
              <w:rPr>
                <w:rFonts w:cs="v5.0.0"/>
              </w:rPr>
              <w:t>Frequency offset of measurement filter centre frequency, f_offset</w:t>
            </w:r>
          </w:p>
        </w:tc>
        <w:tc>
          <w:tcPr>
            <w:tcW w:w="1285" w:type="dxa"/>
          </w:tcPr>
          <w:p w:rsidR="00C53C29" w:rsidRPr="009C4728" w:rsidRDefault="00C53C29" w:rsidP="0021138B">
            <w:pPr>
              <w:pStyle w:val="TAH"/>
              <w:rPr>
                <w:rFonts w:cs="v5.0.0"/>
              </w:rPr>
            </w:pPr>
            <w:r w:rsidRPr="009C4728">
              <w:rPr>
                <w:rFonts w:cs="v5.0.0"/>
              </w:rPr>
              <w:t>Minimum requirement</w:t>
            </w:r>
          </w:p>
        </w:tc>
        <w:tc>
          <w:tcPr>
            <w:tcW w:w="1418" w:type="dxa"/>
          </w:tcPr>
          <w:p w:rsidR="00C53C29" w:rsidRPr="009C4728" w:rsidRDefault="00C53C29" w:rsidP="0021138B">
            <w:pPr>
              <w:pStyle w:val="TAH"/>
              <w:rPr>
                <w:rFonts w:cs="v5.0.0"/>
                <w:lang w:eastAsia="zh-CN"/>
              </w:rPr>
            </w:pPr>
            <w:r w:rsidRPr="009C4728">
              <w:rPr>
                <w:rFonts w:cs="v5.0.0"/>
              </w:rPr>
              <w:t xml:space="preserve">Measurement bandwidth </w:t>
            </w:r>
          </w:p>
        </w:tc>
      </w:tr>
      <w:tr w:rsidR="00C53C29" w:rsidRPr="009C4728" w:rsidTr="0021138B">
        <w:trPr>
          <w:jc w:val="center"/>
        </w:trPr>
        <w:tc>
          <w:tcPr>
            <w:tcW w:w="1191" w:type="dxa"/>
            <w:shd w:val="clear" w:color="auto" w:fill="auto"/>
            <w:vAlign w:val="center"/>
          </w:tcPr>
          <w:p w:rsidR="00C53C29" w:rsidRPr="009C4728" w:rsidRDefault="00C53C29" w:rsidP="0021138B">
            <w:pPr>
              <w:pStyle w:val="TAC"/>
              <w:rPr>
                <w:rFonts w:cs="Arial"/>
              </w:rPr>
            </w:pPr>
            <w:r w:rsidRPr="009C4728">
              <w:rPr>
                <w:rFonts w:cs="Arial"/>
              </w:rPr>
              <w:t>10 MHz</w:t>
            </w:r>
          </w:p>
        </w:tc>
        <w:tc>
          <w:tcPr>
            <w:tcW w:w="2126" w:type="dxa"/>
            <w:vAlign w:val="center"/>
          </w:tcPr>
          <w:p w:rsidR="00C53C29" w:rsidRPr="009C4728" w:rsidRDefault="00C53C29" w:rsidP="0021138B">
            <w:pPr>
              <w:pStyle w:val="TAC"/>
              <w:rPr>
                <w:rFonts w:cs="v5.0.0"/>
              </w:rPr>
            </w:pPr>
            <w:r w:rsidRPr="009C4728">
              <w:rPr>
                <w:rFonts w:cs="v5.0.0"/>
                <w:lang w:eastAsia="zh-CN"/>
              </w:rPr>
              <w:t>1</w:t>
            </w: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&lt; </w:t>
            </w:r>
            <w:r w:rsidRPr="009C4728" w:rsidDel="00362BD1">
              <w:rPr>
                <w:rFonts w:cs="v5.0.0"/>
                <w:lang w:eastAsia="zh-CN"/>
              </w:rPr>
              <w:t>20</w:t>
            </w:r>
            <w:r w:rsidRPr="009C4728">
              <w:rPr>
                <w:rFonts w:cs="v5.0.0"/>
              </w:rPr>
              <w:t xml:space="preserve"> MHz</w:t>
            </w:r>
          </w:p>
        </w:tc>
        <w:tc>
          <w:tcPr>
            <w:tcW w:w="2977" w:type="dxa"/>
            <w:vAlign w:val="center"/>
          </w:tcPr>
          <w:p w:rsidR="00C53C29" w:rsidRPr="009C4728" w:rsidRDefault="00C53C29" w:rsidP="0021138B">
            <w:pPr>
              <w:pStyle w:val="TAC"/>
              <w:rPr>
                <w:rFonts w:cs="v5.0.0"/>
              </w:rPr>
            </w:pPr>
            <w:r w:rsidRPr="009C4728">
              <w:rPr>
                <w:rFonts w:cs="v5.0.0"/>
                <w:lang w:eastAsia="zh-CN"/>
              </w:rPr>
              <w:t>1</w:t>
            </w:r>
            <w:r w:rsidRPr="009C4728">
              <w:rPr>
                <w:rFonts w:cs="v5.0.0"/>
              </w:rPr>
              <w:t xml:space="preserve">0.5 MHz </w:t>
            </w:r>
            <w:r w:rsidRPr="009C4728">
              <w:rPr>
                <w:rFonts w:cs="v5.0.0"/>
              </w:rPr>
              <w:sym w:font="Symbol" w:char="F0A3"/>
            </w:r>
            <w:r w:rsidRPr="009C4728">
              <w:rPr>
                <w:rFonts w:cs="v5.0.0"/>
              </w:rPr>
              <w:t xml:space="preserve"> f_offset &lt; </w:t>
            </w:r>
            <w:r w:rsidRPr="009C4728">
              <w:rPr>
                <w:rFonts w:cs="v5.0.0"/>
                <w:lang w:eastAsia="zh-CN"/>
              </w:rPr>
              <w:t>1</w:t>
            </w:r>
            <w:r w:rsidRPr="009C4728" w:rsidDel="00362BD1">
              <w:rPr>
                <w:rFonts w:cs="v5.0.0"/>
                <w:lang w:eastAsia="zh-CN"/>
              </w:rPr>
              <w:t>9</w:t>
            </w:r>
            <w:r w:rsidRPr="009C4728">
              <w:rPr>
                <w:rFonts w:cs="v5.0.0"/>
              </w:rPr>
              <w:t>.5 MHz</w:t>
            </w:r>
          </w:p>
        </w:tc>
        <w:tc>
          <w:tcPr>
            <w:tcW w:w="1285" w:type="dxa"/>
            <w:vAlign w:val="center"/>
          </w:tcPr>
          <w:p w:rsidR="00C53C29" w:rsidRPr="009C4728" w:rsidRDefault="00C53C29" w:rsidP="0021138B">
            <w:pPr>
              <w:pStyle w:val="TAC"/>
              <w:rPr>
                <w:rFonts w:cs="Arial"/>
              </w:rPr>
            </w:pPr>
            <w:r w:rsidRPr="009C4728">
              <w:rPr>
                <w:rFonts w:cs="Arial"/>
              </w:rPr>
              <w:t>-</w:t>
            </w:r>
            <w:r w:rsidRPr="009C4728">
              <w:rPr>
                <w:rFonts w:cs="Arial"/>
                <w:lang w:eastAsia="zh-CN"/>
              </w:rPr>
              <w:t>22</w:t>
            </w:r>
            <w:r w:rsidRPr="009C4728">
              <w:rPr>
                <w:rFonts w:cs="Arial"/>
              </w:rPr>
              <w:t xml:space="preserve"> dBm</w:t>
            </w:r>
          </w:p>
        </w:tc>
        <w:tc>
          <w:tcPr>
            <w:tcW w:w="1418" w:type="dxa"/>
            <w:vAlign w:val="center"/>
          </w:tcPr>
          <w:p w:rsidR="00C53C29" w:rsidRPr="009C4728" w:rsidRDefault="00C53C29" w:rsidP="0021138B">
            <w:pPr>
              <w:pStyle w:val="TAC"/>
              <w:rPr>
                <w:rFonts w:cs="Arial"/>
              </w:rPr>
            </w:pPr>
            <w:r w:rsidRPr="009C4728">
              <w:rPr>
                <w:rFonts w:cs="Arial"/>
              </w:rPr>
              <w:t>1</w:t>
            </w:r>
            <w:r w:rsidRPr="009C4728">
              <w:rPr>
                <w:rFonts w:cs="Arial"/>
                <w:lang w:eastAsia="zh-CN"/>
              </w:rPr>
              <w:t xml:space="preserve"> M</w:t>
            </w:r>
            <w:r w:rsidRPr="009C4728">
              <w:rPr>
                <w:rFonts w:cs="Arial"/>
              </w:rPr>
              <w:t xml:space="preserve">Hz </w:t>
            </w:r>
          </w:p>
        </w:tc>
      </w:tr>
      <w:tr w:rsidR="00C53C29" w:rsidRPr="009C4728" w:rsidTr="0021138B">
        <w:trPr>
          <w:jc w:val="center"/>
        </w:trPr>
        <w:tc>
          <w:tcPr>
            <w:tcW w:w="1191" w:type="dxa"/>
            <w:shd w:val="clear" w:color="auto" w:fill="auto"/>
            <w:vAlign w:val="center"/>
          </w:tcPr>
          <w:p w:rsidR="00C53C29" w:rsidRPr="009C4728" w:rsidRDefault="00C53C29" w:rsidP="0021138B">
            <w:pPr>
              <w:pStyle w:val="TAC"/>
              <w:rPr>
                <w:rFonts w:cs="Arial"/>
              </w:rPr>
            </w:pPr>
            <w:r w:rsidRPr="009C4728">
              <w:rPr>
                <w:rFonts w:cs="Arial"/>
              </w:rPr>
              <w:t>20 MHz</w:t>
            </w:r>
          </w:p>
        </w:tc>
        <w:tc>
          <w:tcPr>
            <w:tcW w:w="2126" w:type="dxa"/>
            <w:vAlign w:val="center"/>
          </w:tcPr>
          <w:p w:rsidR="00C53C29" w:rsidRPr="009C4728" w:rsidRDefault="00C53C29" w:rsidP="0021138B">
            <w:pPr>
              <w:pStyle w:val="TAC"/>
              <w:rPr>
                <w:rFonts w:cs="v5.0.0"/>
              </w:rPr>
            </w:pPr>
            <w:r w:rsidRPr="009C4728">
              <w:rPr>
                <w:rFonts w:cs="v5.0.0"/>
                <w:lang w:eastAsia="zh-CN"/>
              </w:rPr>
              <w:t>20</w:t>
            </w:r>
            <w:r w:rsidRPr="009C4728">
              <w:rPr>
                <w:rFonts w:cs="v5.0.0"/>
              </w:rPr>
              <w:t xml:space="preserve">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&lt; </w:t>
            </w:r>
            <w:r w:rsidRPr="009C4728">
              <w:rPr>
                <w:rFonts w:cs="v5.0.0"/>
                <w:lang w:eastAsia="zh-CN"/>
              </w:rPr>
              <w:t>40</w:t>
            </w:r>
            <w:r w:rsidRPr="009C4728">
              <w:rPr>
                <w:rFonts w:cs="v5.0.0"/>
              </w:rPr>
              <w:t xml:space="preserve"> MHz</w:t>
            </w:r>
          </w:p>
        </w:tc>
        <w:tc>
          <w:tcPr>
            <w:tcW w:w="2977" w:type="dxa"/>
            <w:vAlign w:val="center"/>
          </w:tcPr>
          <w:p w:rsidR="00C53C29" w:rsidRPr="009C4728" w:rsidRDefault="00C53C29" w:rsidP="0021138B">
            <w:pPr>
              <w:pStyle w:val="TAC"/>
              <w:rPr>
                <w:rFonts w:cs="v5.0.0"/>
              </w:rPr>
            </w:pPr>
            <w:r w:rsidRPr="009C4728">
              <w:rPr>
                <w:rFonts w:cs="v5.0.0"/>
                <w:lang w:eastAsia="zh-CN"/>
              </w:rPr>
              <w:t>20</w:t>
            </w:r>
            <w:r w:rsidRPr="009C4728">
              <w:rPr>
                <w:rFonts w:cs="v5.0.0"/>
              </w:rPr>
              <w:t xml:space="preserve">.5 MHz </w:t>
            </w:r>
            <w:r w:rsidRPr="009C4728">
              <w:rPr>
                <w:rFonts w:cs="v5.0.0"/>
              </w:rPr>
              <w:sym w:font="Symbol" w:char="F0A3"/>
            </w:r>
            <w:r w:rsidRPr="009C4728">
              <w:rPr>
                <w:rFonts w:cs="v5.0.0"/>
              </w:rPr>
              <w:t xml:space="preserve"> f_offset &lt; </w:t>
            </w:r>
            <w:r w:rsidRPr="009C4728">
              <w:rPr>
                <w:rFonts w:cs="v5.0.0"/>
                <w:lang w:eastAsia="zh-CN"/>
              </w:rPr>
              <w:t>39</w:t>
            </w:r>
            <w:r w:rsidRPr="009C4728">
              <w:rPr>
                <w:rFonts w:cs="v5.0.0"/>
              </w:rPr>
              <w:t>.5 MHz</w:t>
            </w:r>
          </w:p>
        </w:tc>
        <w:tc>
          <w:tcPr>
            <w:tcW w:w="1285" w:type="dxa"/>
            <w:vAlign w:val="center"/>
          </w:tcPr>
          <w:p w:rsidR="00C53C29" w:rsidRPr="009C4728" w:rsidRDefault="00C53C29" w:rsidP="0021138B">
            <w:pPr>
              <w:pStyle w:val="TAC"/>
              <w:rPr>
                <w:rFonts w:cs="Arial"/>
              </w:rPr>
            </w:pPr>
            <w:r w:rsidRPr="009C4728">
              <w:rPr>
                <w:rFonts w:cs="Arial"/>
              </w:rPr>
              <w:t>-</w:t>
            </w:r>
            <w:r w:rsidRPr="009C4728">
              <w:rPr>
                <w:rFonts w:cs="Arial"/>
                <w:lang w:eastAsia="zh-CN"/>
              </w:rPr>
              <w:t>22</w:t>
            </w:r>
            <w:r w:rsidRPr="009C4728">
              <w:rPr>
                <w:rFonts w:cs="Arial"/>
              </w:rPr>
              <w:t xml:space="preserve"> dBm</w:t>
            </w:r>
          </w:p>
        </w:tc>
        <w:tc>
          <w:tcPr>
            <w:tcW w:w="1418" w:type="dxa"/>
            <w:vAlign w:val="center"/>
          </w:tcPr>
          <w:p w:rsidR="00C53C29" w:rsidRPr="009C4728" w:rsidRDefault="00C53C29" w:rsidP="0021138B">
            <w:pPr>
              <w:pStyle w:val="TAC"/>
              <w:rPr>
                <w:rFonts w:cs="Arial"/>
              </w:rPr>
            </w:pPr>
            <w:r w:rsidRPr="009C4728">
              <w:rPr>
                <w:rFonts w:cs="Arial"/>
              </w:rPr>
              <w:t>1</w:t>
            </w:r>
            <w:r w:rsidRPr="009C4728">
              <w:rPr>
                <w:rFonts w:cs="Arial"/>
                <w:lang w:eastAsia="zh-CN"/>
              </w:rPr>
              <w:t xml:space="preserve"> M</w:t>
            </w:r>
            <w:r w:rsidRPr="009C4728">
              <w:rPr>
                <w:rFonts w:cs="Arial"/>
              </w:rPr>
              <w:t xml:space="preserve">Hz </w:t>
            </w:r>
          </w:p>
        </w:tc>
      </w:tr>
      <w:tr w:rsidR="00C53C29" w:rsidRPr="009C4728" w:rsidTr="0021138B">
        <w:trPr>
          <w:jc w:val="center"/>
        </w:trPr>
        <w:tc>
          <w:tcPr>
            <w:tcW w:w="8997" w:type="dxa"/>
            <w:gridSpan w:val="5"/>
            <w:shd w:val="clear" w:color="auto" w:fill="auto"/>
            <w:vAlign w:val="center"/>
          </w:tcPr>
          <w:p w:rsidR="00C53C29" w:rsidRPr="009C4728" w:rsidRDefault="00C53C29" w:rsidP="0021138B">
            <w:pPr>
              <w:pStyle w:val="TAN"/>
              <w:rPr>
                <w:rFonts w:cs="Arial"/>
              </w:rPr>
            </w:pPr>
            <w:r w:rsidRPr="009C4728">
              <w:rPr>
                <w:rFonts w:cs="Arial"/>
              </w:rPr>
              <w:t>NOTE:</w:t>
            </w:r>
            <w:r w:rsidRPr="009C4728">
              <w:rPr>
                <w:rFonts w:cs="Arial"/>
              </w:rPr>
              <w:tab/>
              <w:t>This requirement applies for E-UTRA carriers allocated within 2545-2575MHz or 2595-2645MHz.</w:t>
            </w:r>
          </w:p>
        </w:tc>
      </w:tr>
    </w:tbl>
    <w:p w:rsidR="00C53C29" w:rsidRPr="009C4728" w:rsidRDefault="00C53C29" w:rsidP="00C53C29"/>
    <w:p w:rsidR="00C53C29" w:rsidRPr="009C4728" w:rsidRDefault="00C53C29" w:rsidP="00C53C29">
      <w:pPr>
        <w:pStyle w:val="Heading5"/>
      </w:pPr>
      <w:bookmarkStart w:id="698" w:name="_Toc21093202"/>
      <w:bookmarkStart w:id="699" w:name="_Toc29762731"/>
      <w:bookmarkStart w:id="700" w:name="_Toc36025906"/>
      <w:bookmarkStart w:id="701" w:name="_Toc44584776"/>
      <w:bookmarkStart w:id="702" w:name="_Toc45869069"/>
      <w:bookmarkStart w:id="703" w:name="_Toc52553628"/>
      <w:r w:rsidRPr="009C4728">
        <w:t>6.6.2.4.7</w:t>
      </w:r>
      <w:r w:rsidRPr="009C4728">
        <w:tab/>
        <w:t>Additional band 32, 50, 51, 74, 75 and 76 unwanted emissions</w:t>
      </w:r>
      <w:bookmarkEnd w:id="698"/>
      <w:bookmarkEnd w:id="699"/>
      <w:bookmarkEnd w:id="700"/>
      <w:bookmarkEnd w:id="701"/>
      <w:bookmarkEnd w:id="702"/>
      <w:bookmarkEnd w:id="703"/>
    </w:p>
    <w:p w:rsidR="00C53C29" w:rsidRPr="009C4728" w:rsidRDefault="00C53C29" w:rsidP="00C53C29">
      <w:r w:rsidRPr="009C4728">
        <w:t xml:space="preserve">In certain regions, the following requirements may apply to BS operating in Band 32 within 1452-1492 MHz, </w:t>
      </w:r>
      <w:bookmarkStart w:id="704" w:name="_Hlk488398933"/>
      <w:r w:rsidRPr="009C4728">
        <w:t>in Band 75 within 1432-1517 MHz and in Band 76 within 1427-1432 MHz</w:t>
      </w:r>
      <w:bookmarkEnd w:id="704"/>
      <w:r w:rsidRPr="009C4728">
        <w:t xml:space="preserve">. </w:t>
      </w:r>
      <w:r w:rsidRPr="009C4728">
        <w:rPr>
          <w:rFonts w:cs="v5.0.0"/>
        </w:rPr>
        <w:t xml:space="preserve">The </w:t>
      </w:r>
      <w:r w:rsidRPr="009C4728">
        <w:t>level of operating band unwanted emissions, measured on centre frequencies f_offset with filter bandwidth, according to Table 6.6.2.4.7-1, shall neither exceed the maximum emission level P</w:t>
      </w:r>
      <w:r w:rsidRPr="009C4728">
        <w:rPr>
          <w:vertAlign w:val="subscript"/>
        </w:rPr>
        <w:t xml:space="preserve">EM,B32,B75,B76,a ,  </w:t>
      </w:r>
      <w:r w:rsidRPr="009C4728">
        <w:t>P</w:t>
      </w:r>
      <w:r w:rsidRPr="009C4728">
        <w:rPr>
          <w:vertAlign w:val="subscript"/>
        </w:rPr>
        <w:t xml:space="preserve">EM,B32,B75,B76,b </w:t>
      </w:r>
      <w:r w:rsidRPr="009C4728">
        <w:t>nor P</w:t>
      </w:r>
      <w:r w:rsidRPr="009C4728">
        <w:rPr>
          <w:vertAlign w:val="subscript"/>
        </w:rPr>
        <w:t>EM,B32,B75,B76,c</w:t>
      </w:r>
      <w:r w:rsidRPr="009C4728">
        <w:t xml:space="preserve"> declared by the manufacturer. </w:t>
      </w:r>
    </w:p>
    <w:p w:rsidR="00C53C29" w:rsidRPr="009C4728" w:rsidRDefault="00C53C29" w:rsidP="00C53C29">
      <w:bookmarkStart w:id="705" w:name="_Hlk488399038"/>
      <w:r w:rsidRPr="009C4728">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705"/>
    </w:p>
    <w:p w:rsidR="00C53C29" w:rsidRPr="009C4728" w:rsidRDefault="00C53C29" w:rsidP="00C53C29">
      <w:pPr>
        <w:pStyle w:val="TH"/>
        <w:rPr>
          <w:rFonts w:cs="v5.0.0"/>
          <w:lang w:eastAsia="ja-JP"/>
        </w:rPr>
      </w:pPr>
      <w:r w:rsidRPr="009C4728">
        <w:t>Table 6.6.2.4.7-</w:t>
      </w:r>
      <w:r w:rsidRPr="009C4728">
        <w:rPr>
          <w:lang w:eastAsia="zh-CN"/>
        </w:rPr>
        <w:t>1</w:t>
      </w:r>
      <w:r w:rsidRPr="009C4728">
        <w:t>: Declared operating band 32, 75,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C53C29" w:rsidRPr="009C4728" w:rsidTr="0021138B">
        <w:trPr>
          <w:jc w:val="center"/>
        </w:trPr>
        <w:tc>
          <w:tcPr>
            <w:tcW w:w="3402" w:type="dxa"/>
          </w:tcPr>
          <w:p w:rsidR="00C53C29" w:rsidRPr="009C4728" w:rsidRDefault="00C53C29" w:rsidP="0021138B">
            <w:pPr>
              <w:pStyle w:val="TAH"/>
              <w:rPr>
                <w:rFonts w:cs="v5.0.0"/>
              </w:rPr>
            </w:pPr>
            <w:r w:rsidRPr="009C4728">
              <w:rPr>
                <w:rFonts w:cs="v5.0.0"/>
              </w:rPr>
              <w:t>Frequency offset of measurement filter centre frequency, f_offset</w:t>
            </w:r>
          </w:p>
        </w:tc>
        <w:tc>
          <w:tcPr>
            <w:tcW w:w="1843" w:type="dxa"/>
          </w:tcPr>
          <w:p w:rsidR="00C53C29" w:rsidRPr="009C4728" w:rsidRDefault="00C53C29" w:rsidP="0021138B">
            <w:pPr>
              <w:pStyle w:val="TAH"/>
              <w:rPr>
                <w:rFonts w:cs="v5.0.0"/>
              </w:rPr>
            </w:pPr>
            <w:r w:rsidRPr="009C4728">
              <w:rPr>
                <w:rFonts w:cs="Arial"/>
              </w:rPr>
              <w:t>Declared emission level [dBm]</w:t>
            </w:r>
          </w:p>
        </w:tc>
        <w:tc>
          <w:tcPr>
            <w:tcW w:w="1758" w:type="dxa"/>
          </w:tcPr>
          <w:p w:rsidR="00C53C29" w:rsidRPr="009C4728" w:rsidRDefault="00C53C29" w:rsidP="0021138B">
            <w:pPr>
              <w:pStyle w:val="TAH"/>
              <w:rPr>
                <w:rFonts w:cs="v5.0.0"/>
              </w:rPr>
            </w:pPr>
            <w:r w:rsidRPr="009C4728">
              <w:rPr>
                <w:rFonts w:cs="v5.0.0"/>
              </w:rPr>
              <w:t xml:space="preserve">Measurement bandwidth </w:t>
            </w:r>
          </w:p>
        </w:tc>
      </w:tr>
      <w:tr w:rsidR="00C53C29" w:rsidRPr="009C4728" w:rsidTr="0021138B">
        <w:trPr>
          <w:jc w:val="center"/>
        </w:trPr>
        <w:tc>
          <w:tcPr>
            <w:tcW w:w="3402" w:type="dxa"/>
            <w:vAlign w:val="center"/>
          </w:tcPr>
          <w:p w:rsidR="00C53C29" w:rsidRPr="009C4728" w:rsidRDefault="00C53C29" w:rsidP="0021138B">
            <w:pPr>
              <w:pStyle w:val="TAC"/>
              <w:rPr>
                <w:rFonts w:cs="v5.0.0"/>
              </w:rPr>
            </w:pPr>
            <w:r w:rsidRPr="009C4728">
              <w:rPr>
                <w:rFonts w:cs="v5.0.0"/>
                <w:lang w:eastAsia="zh-CN"/>
              </w:rPr>
              <w:t>2.5</w:t>
            </w:r>
            <w:r w:rsidRPr="009C4728">
              <w:rPr>
                <w:rFonts w:cs="v5.0.0"/>
              </w:rPr>
              <w:t xml:space="preserve"> MHz</w:t>
            </w:r>
          </w:p>
        </w:tc>
        <w:tc>
          <w:tcPr>
            <w:tcW w:w="1843" w:type="dxa"/>
            <w:vAlign w:val="center"/>
          </w:tcPr>
          <w:p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B32,B75,B76,a</w:t>
            </w:r>
          </w:p>
        </w:tc>
        <w:tc>
          <w:tcPr>
            <w:tcW w:w="1758" w:type="dxa"/>
            <w:vAlign w:val="center"/>
          </w:tcPr>
          <w:p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rsidTr="0021138B">
        <w:trPr>
          <w:jc w:val="center"/>
        </w:trPr>
        <w:tc>
          <w:tcPr>
            <w:tcW w:w="3402" w:type="dxa"/>
            <w:vAlign w:val="center"/>
          </w:tcPr>
          <w:p w:rsidR="00C53C29" w:rsidRPr="009C4728" w:rsidRDefault="00C53C29" w:rsidP="0021138B">
            <w:pPr>
              <w:pStyle w:val="TAC"/>
              <w:rPr>
                <w:rFonts w:cs="v5.0.0"/>
              </w:rPr>
            </w:pPr>
            <w:r w:rsidRPr="009C4728">
              <w:rPr>
                <w:rFonts w:cs="v5.0.0"/>
                <w:lang w:eastAsia="zh-CN"/>
              </w:rPr>
              <w:t>7.5</w:t>
            </w:r>
            <w:r w:rsidRPr="009C4728">
              <w:rPr>
                <w:rFonts w:cs="v5.0.0"/>
              </w:rPr>
              <w:t xml:space="preserve"> MHz</w:t>
            </w:r>
          </w:p>
        </w:tc>
        <w:tc>
          <w:tcPr>
            <w:tcW w:w="1843" w:type="dxa"/>
            <w:vAlign w:val="center"/>
          </w:tcPr>
          <w:p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w:t>
            </w:r>
            <w:r w:rsidRPr="009C4728">
              <w:rPr>
                <w:rFonts w:cs="Arial"/>
                <w:vertAlign w:val="subscript"/>
                <w:lang w:eastAsia="ja-JP"/>
              </w:rPr>
              <w:t>b</w:t>
            </w:r>
          </w:p>
        </w:tc>
        <w:tc>
          <w:tcPr>
            <w:tcW w:w="1758" w:type="dxa"/>
            <w:vAlign w:val="center"/>
          </w:tcPr>
          <w:p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rsidTr="0021138B">
        <w:trPr>
          <w:jc w:val="center"/>
        </w:trPr>
        <w:tc>
          <w:tcPr>
            <w:tcW w:w="3402" w:type="dxa"/>
            <w:vAlign w:val="center"/>
          </w:tcPr>
          <w:p w:rsidR="00C53C29" w:rsidRPr="009C4728" w:rsidRDefault="00C53C29" w:rsidP="0021138B">
            <w:pPr>
              <w:pStyle w:val="TAC"/>
              <w:rPr>
                <w:rFonts w:cs="v5.0.0"/>
                <w:lang w:eastAsia="zh-CN"/>
              </w:rPr>
            </w:pPr>
            <w:r w:rsidRPr="009C4728">
              <w:rPr>
                <w:rFonts w:cs="v5.0.0"/>
                <w:lang w:eastAsia="zh-CN"/>
              </w:rPr>
              <w:t>12.5</w:t>
            </w:r>
            <w:r w:rsidRPr="009C4728">
              <w:rPr>
                <w:rFonts w:cs="v5.0.0"/>
              </w:rPr>
              <w:t xml:space="preserve"> </w:t>
            </w:r>
            <w:r w:rsidRPr="009C4728">
              <w:rPr>
                <w:rFonts w:cs="Arial"/>
              </w:rPr>
              <w:t>MHz ≤</w:t>
            </w:r>
            <w:r w:rsidRPr="009C4728">
              <w:rPr>
                <w:rFonts w:cs="v5.0.0"/>
              </w:rPr>
              <w:t xml:space="preserve"> </w:t>
            </w:r>
            <w:r w:rsidRPr="009C4728">
              <w:rPr>
                <w:rFonts w:cs="v5.0.0"/>
                <w:lang w:eastAsia="zh-CN"/>
              </w:rPr>
              <w:t>f_offset</w:t>
            </w:r>
            <w:r w:rsidRPr="009C4728">
              <w:rPr>
                <w:rFonts w:cs="v5.0.0"/>
              </w:rPr>
              <w:t xml:space="preserve"> </w:t>
            </w:r>
            <w:r w:rsidRPr="009C4728">
              <w:rPr>
                <w:rFonts w:cs="Arial"/>
              </w:rPr>
              <w:t>≤</w:t>
            </w:r>
            <w:r w:rsidRPr="009C4728">
              <w:rPr>
                <w:rFonts w:cs="v5.0.0"/>
              </w:rPr>
              <w:t xml:space="preserve"> f_offset</w:t>
            </w:r>
            <w:r w:rsidRPr="009C4728">
              <w:rPr>
                <w:rFonts w:cs="v5.0.0"/>
                <w:vertAlign w:val="subscript"/>
              </w:rPr>
              <w:t>max</w:t>
            </w:r>
            <w:r w:rsidRPr="009C4728">
              <w:rPr>
                <w:rFonts w:cs="v5.0.0"/>
              </w:rPr>
              <w:t xml:space="preserve">   </w:t>
            </w:r>
          </w:p>
        </w:tc>
        <w:tc>
          <w:tcPr>
            <w:tcW w:w="1843" w:type="dxa"/>
            <w:vAlign w:val="center"/>
          </w:tcPr>
          <w:p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B32,B75,B76,c</w:t>
            </w:r>
          </w:p>
        </w:tc>
        <w:tc>
          <w:tcPr>
            <w:tcW w:w="1758" w:type="dxa"/>
            <w:vAlign w:val="center"/>
          </w:tcPr>
          <w:p w:rsidR="00C53C29" w:rsidRPr="009C4728" w:rsidRDefault="00C53C29" w:rsidP="0021138B">
            <w:pPr>
              <w:pStyle w:val="TAC"/>
              <w:rPr>
                <w:rFonts w:cs="Arial"/>
              </w:rPr>
            </w:pPr>
            <w:r w:rsidRPr="009C4728">
              <w:rPr>
                <w:rFonts w:cs="Arial"/>
              </w:rPr>
              <w:t>5 MHz</w:t>
            </w:r>
          </w:p>
        </w:tc>
      </w:tr>
      <w:tr w:rsidR="00C53C29" w:rsidRPr="009C4728" w:rsidTr="0021138B">
        <w:trPr>
          <w:jc w:val="center"/>
        </w:trPr>
        <w:tc>
          <w:tcPr>
            <w:tcW w:w="7003" w:type="dxa"/>
            <w:gridSpan w:val="3"/>
            <w:vAlign w:val="center"/>
          </w:tcPr>
          <w:p w:rsidR="00C53C29" w:rsidRPr="009C4728" w:rsidRDefault="00C53C29" w:rsidP="0021138B">
            <w:pPr>
              <w:pStyle w:val="TAN"/>
            </w:pPr>
            <w:r w:rsidRPr="009C4728">
              <w:t>NOTE:</w:t>
            </w:r>
            <w:r w:rsidRPr="009C4728">
              <w:rPr>
                <w:sz w:val="22"/>
                <w:szCs w:val="22"/>
              </w:rPr>
              <w:tab/>
            </w:r>
            <w:r w:rsidRPr="009C4728">
              <w:t>For Band 32, when non-MFCN services are deployed in the adjacent bands, f_offset</w:t>
            </w:r>
            <w:r w:rsidRPr="009C4728">
              <w:rPr>
                <w:vertAlign w:val="subscript"/>
              </w:rPr>
              <w:t>max</w:t>
            </w:r>
            <w:r w:rsidRPr="009C4728">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n75, 76 and n76, f_offset</w:t>
            </w:r>
            <w:r w:rsidRPr="009C4728">
              <w:rPr>
                <w:vertAlign w:val="subscript"/>
              </w:rPr>
              <w:t>max</w:t>
            </w:r>
            <w:r w:rsidRPr="009C4728">
              <w:t xml:space="preserve"> denotes the frequency difference between the lower Base Station RF Bandwidth edge and 1429.5 MHz, and the frequency difference between the upper Base Station RF Bandwidth edge and 1514.5 MHz for the set channel position.</w:t>
            </w:r>
          </w:p>
        </w:tc>
      </w:tr>
    </w:tbl>
    <w:p w:rsidR="00C53C29" w:rsidRPr="009C4728" w:rsidRDefault="00C53C29" w:rsidP="00C53C29"/>
    <w:p w:rsidR="00C53C29" w:rsidRPr="009C4728" w:rsidRDefault="00C53C29" w:rsidP="00C53C29">
      <w:pPr>
        <w:pStyle w:val="NO"/>
      </w:pPr>
      <w:r w:rsidRPr="009C4728">
        <w:t>NOTE:</w:t>
      </w:r>
      <w:r w:rsidRPr="009C4728">
        <w:tab/>
        <w:t>The regional requirement, included in [16],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rsidR="00C53C29" w:rsidRPr="009C4728" w:rsidRDefault="00C53C29" w:rsidP="00C53C29">
      <w:r w:rsidRPr="009C4728">
        <w:rPr>
          <w:rFonts w:cs="v5.0.0"/>
        </w:rPr>
        <w:t xml:space="preserve">In certain regions, the following requirement may apply to BS operating in Band 32 within 1452-1492MHz for the protection of non-MFCN services in spectrum adjacent to the frequency range 1452-1492 MHz. The </w:t>
      </w:r>
      <w:r w:rsidRPr="009C4728">
        <w:t>level of emissions, measured on centre frequencies F</w:t>
      </w:r>
      <w:r w:rsidRPr="009C4728">
        <w:rPr>
          <w:vertAlign w:val="subscript"/>
        </w:rPr>
        <w:t>filter</w:t>
      </w:r>
      <w:r w:rsidRPr="009C4728">
        <w:t xml:space="preserve"> with filter bandwidth according to Table 6.6.2.4.7-2, shall neither exceed the </w:t>
      </w:r>
      <w:r w:rsidRPr="009C4728">
        <w:lastRenderedPageBreak/>
        <w:t>maximum emission level P</w:t>
      </w:r>
      <w:r w:rsidRPr="009C4728">
        <w:rPr>
          <w:vertAlign w:val="subscript"/>
        </w:rPr>
        <w:t xml:space="preserve">EM,B32,d </w:t>
      </w:r>
      <w:r w:rsidRPr="009C4728">
        <w:t>nor P</w:t>
      </w:r>
      <w:r w:rsidRPr="009C4728">
        <w:rPr>
          <w:vertAlign w:val="subscript"/>
        </w:rPr>
        <w:t>EM,B32,e</w:t>
      </w:r>
      <w:r w:rsidRPr="009C4728">
        <w:t xml:space="preserve"> declared by the manufacturer. This requirement applies in the frequency range 1429-1518MHz even though part of the range falls in the spurious domain.</w:t>
      </w:r>
    </w:p>
    <w:p w:rsidR="00C53C29" w:rsidRPr="009C4728" w:rsidRDefault="00C53C29" w:rsidP="00C53C29">
      <w:pPr>
        <w:pStyle w:val="TH"/>
      </w:pPr>
      <w:r w:rsidRPr="009C4728">
        <w:t>Table 6.6.2.4.7-</w:t>
      </w:r>
      <w:r w:rsidRPr="009C4728">
        <w:rPr>
          <w:lang w:eastAsia="zh-CN"/>
        </w:rPr>
        <w:t>2</w:t>
      </w:r>
      <w:r w:rsidRPr="009C4728">
        <w:t>: Operating band 32 declared emission outside 1452</w:t>
      </w:r>
      <w:r w:rsidRPr="009C4728">
        <w:rPr>
          <w:lang w:eastAsia="ja-JP"/>
        </w:rPr>
        <w:t>-</w:t>
      </w:r>
      <w:r w:rsidRPr="009C4728">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rsidTr="0021138B">
        <w:trPr>
          <w:jc w:val="center"/>
        </w:trPr>
        <w:tc>
          <w:tcPr>
            <w:tcW w:w="3023" w:type="dxa"/>
          </w:tcPr>
          <w:p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rsidR="00C53C29" w:rsidRPr="009C4728" w:rsidRDefault="00C53C29" w:rsidP="0021138B">
            <w:pPr>
              <w:pStyle w:val="TAH"/>
              <w:rPr>
                <w:rFonts w:cs="Arial"/>
              </w:rPr>
            </w:pPr>
            <w:r w:rsidRPr="009C4728">
              <w:rPr>
                <w:rFonts w:cs="Arial"/>
              </w:rPr>
              <w:t>Declared emission level [dBm]</w:t>
            </w:r>
          </w:p>
        </w:tc>
        <w:tc>
          <w:tcPr>
            <w:tcW w:w="1939" w:type="dxa"/>
          </w:tcPr>
          <w:p w:rsidR="00C53C29" w:rsidRPr="009C4728" w:rsidRDefault="00C53C29" w:rsidP="0021138B">
            <w:pPr>
              <w:pStyle w:val="TAH"/>
              <w:rPr>
                <w:rFonts w:cs="Arial"/>
              </w:rPr>
            </w:pPr>
            <w:r w:rsidRPr="009C4728">
              <w:rPr>
                <w:rFonts w:cs="Arial"/>
              </w:rPr>
              <w:t>Measurement bandwidth</w:t>
            </w:r>
          </w:p>
        </w:tc>
      </w:tr>
      <w:tr w:rsidR="00C53C29" w:rsidRPr="009C4728" w:rsidTr="0021138B">
        <w:trPr>
          <w:jc w:val="center"/>
        </w:trPr>
        <w:tc>
          <w:tcPr>
            <w:tcW w:w="3023" w:type="dxa"/>
          </w:tcPr>
          <w:p w:rsidR="00C53C29" w:rsidRPr="009C4728" w:rsidRDefault="00C53C29" w:rsidP="0021138B">
            <w:pPr>
              <w:pStyle w:val="TAC"/>
              <w:rPr>
                <w:rFonts w:cs="Arial"/>
              </w:rPr>
            </w:pPr>
            <w:r w:rsidRPr="009C4728">
              <w:rPr>
                <w:rFonts w:cs="Arial"/>
              </w:rPr>
              <w:t>1429.5 MHz ≤ F</w:t>
            </w:r>
            <w:r w:rsidRPr="009C4728">
              <w:rPr>
                <w:rFonts w:cs="Arial"/>
                <w:vertAlign w:val="subscript"/>
              </w:rPr>
              <w:t>filter</w:t>
            </w:r>
            <w:r w:rsidRPr="009C4728">
              <w:rPr>
                <w:rFonts w:cs="Arial"/>
              </w:rPr>
              <w:t xml:space="preserve"> ≤ 1448.5 MHz</w:t>
            </w:r>
          </w:p>
        </w:tc>
        <w:tc>
          <w:tcPr>
            <w:tcW w:w="1939" w:type="dxa"/>
          </w:tcPr>
          <w:p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rsidR="00C53C29" w:rsidRPr="009C4728" w:rsidRDefault="00C53C29" w:rsidP="0021138B">
            <w:pPr>
              <w:pStyle w:val="TAC"/>
              <w:rPr>
                <w:rFonts w:cs="Arial"/>
              </w:rPr>
            </w:pPr>
            <w:r w:rsidRPr="009C4728">
              <w:rPr>
                <w:rFonts w:cs="Arial"/>
              </w:rPr>
              <w:t>1 MHz</w:t>
            </w:r>
          </w:p>
        </w:tc>
      </w:tr>
      <w:tr w:rsidR="00C53C29" w:rsidRPr="009C4728" w:rsidTr="0021138B">
        <w:trPr>
          <w:jc w:val="center"/>
        </w:trPr>
        <w:tc>
          <w:tcPr>
            <w:tcW w:w="3023" w:type="dxa"/>
          </w:tcPr>
          <w:p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1450.5 MHz</w:t>
            </w:r>
          </w:p>
        </w:tc>
        <w:tc>
          <w:tcPr>
            <w:tcW w:w="1939" w:type="dxa"/>
          </w:tcPr>
          <w:p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rsidR="00C53C29" w:rsidRPr="009C4728" w:rsidRDefault="00C53C29" w:rsidP="0021138B">
            <w:pPr>
              <w:pStyle w:val="TAC"/>
              <w:rPr>
                <w:rFonts w:cs="Arial"/>
              </w:rPr>
            </w:pPr>
            <w:r w:rsidRPr="009C4728">
              <w:rPr>
                <w:rFonts w:cs="Arial"/>
              </w:rPr>
              <w:t>3 MHz</w:t>
            </w:r>
          </w:p>
        </w:tc>
      </w:tr>
      <w:tr w:rsidR="00C53C29" w:rsidRPr="009C4728" w:rsidTr="0021138B">
        <w:trPr>
          <w:jc w:val="center"/>
        </w:trPr>
        <w:tc>
          <w:tcPr>
            <w:tcW w:w="3023" w:type="dxa"/>
          </w:tcPr>
          <w:p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1493.5 MHz</w:t>
            </w:r>
          </w:p>
        </w:tc>
        <w:tc>
          <w:tcPr>
            <w:tcW w:w="1939" w:type="dxa"/>
          </w:tcPr>
          <w:p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rsidR="00C53C29" w:rsidRPr="009C4728" w:rsidRDefault="00C53C29" w:rsidP="0021138B">
            <w:pPr>
              <w:pStyle w:val="TAC"/>
              <w:rPr>
                <w:rFonts w:cs="Arial"/>
              </w:rPr>
            </w:pPr>
            <w:r w:rsidRPr="009C4728">
              <w:rPr>
                <w:rFonts w:cs="Arial"/>
              </w:rPr>
              <w:t>3 MHz</w:t>
            </w:r>
          </w:p>
        </w:tc>
      </w:tr>
      <w:tr w:rsidR="00C53C29" w:rsidRPr="009C4728" w:rsidTr="0021138B">
        <w:trPr>
          <w:jc w:val="center"/>
        </w:trPr>
        <w:tc>
          <w:tcPr>
            <w:tcW w:w="3023" w:type="dxa"/>
          </w:tcPr>
          <w:p w:rsidR="00C53C29" w:rsidRPr="009C4728" w:rsidRDefault="00C53C29" w:rsidP="0021138B">
            <w:pPr>
              <w:pStyle w:val="TAC"/>
              <w:rPr>
                <w:rFonts w:cs="Arial"/>
              </w:rPr>
            </w:pPr>
            <w:r w:rsidRPr="009C4728">
              <w:rPr>
                <w:rFonts w:cs="Arial"/>
              </w:rPr>
              <w:t>1495.5 MHz ≤  F</w:t>
            </w:r>
            <w:r w:rsidRPr="009C4728">
              <w:rPr>
                <w:rFonts w:cs="Arial"/>
                <w:vertAlign w:val="subscript"/>
              </w:rPr>
              <w:t>filter</w:t>
            </w:r>
            <w:r w:rsidRPr="009C4728">
              <w:rPr>
                <w:rFonts w:cs="Arial"/>
              </w:rPr>
              <w:t xml:space="preserve">  ≤ 1517.5 MHz  </w:t>
            </w:r>
          </w:p>
        </w:tc>
        <w:tc>
          <w:tcPr>
            <w:tcW w:w="1939" w:type="dxa"/>
          </w:tcPr>
          <w:p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rsidR="00C53C29" w:rsidRPr="009C4728" w:rsidRDefault="00C53C29" w:rsidP="0021138B">
            <w:pPr>
              <w:pStyle w:val="TAC"/>
              <w:rPr>
                <w:rFonts w:cs="Arial"/>
              </w:rPr>
            </w:pPr>
            <w:r w:rsidRPr="009C4728">
              <w:rPr>
                <w:rFonts w:cs="Arial"/>
              </w:rPr>
              <w:t>1 MHz</w:t>
            </w:r>
          </w:p>
        </w:tc>
      </w:tr>
    </w:tbl>
    <w:p w:rsidR="00C53C29" w:rsidRPr="009C4728" w:rsidRDefault="00C53C29" w:rsidP="00C53C29"/>
    <w:p w:rsidR="00C53C29" w:rsidRPr="009C4728" w:rsidRDefault="00C53C29" w:rsidP="00C53C29">
      <w:pPr>
        <w:pStyle w:val="NO"/>
      </w:pPr>
      <w:r w:rsidRPr="009C4728">
        <w:t>NOTE:</w:t>
      </w:r>
      <w:r w:rsidRPr="009C4728">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rsidR="00C53C29" w:rsidRPr="009C4728" w:rsidRDefault="00C53C29" w:rsidP="00C53C29">
      <w:bookmarkStart w:id="706" w:name="_Hlk488399463"/>
      <w:r w:rsidRPr="009C4728">
        <w:t>In certain regions, the following requirement may apply to BS operating in Band 50 and Band 75 within 1492-1517 MHz and in Band 74 within 1492-1518 MHz.</w:t>
      </w:r>
      <w:r w:rsidRPr="009C4728">
        <w:rPr>
          <w:rFonts w:cs="v5.0.0"/>
        </w:rPr>
        <w:t xml:space="preserve"> The </w:t>
      </w:r>
      <w:r w:rsidRPr="009C4728">
        <w:t>level of emissions, measured on centre frequencies F</w:t>
      </w:r>
      <w:r w:rsidRPr="009C4728">
        <w:rPr>
          <w:vertAlign w:val="subscript"/>
        </w:rPr>
        <w:t>filter</w:t>
      </w:r>
      <w:r w:rsidRPr="009C4728">
        <w:t xml:space="preserve"> with filter bandwidth according to Table 6.6.2.4.7-3, shall neither exceed the maximum emission level P</w:t>
      </w:r>
      <w:r w:rsidRPr="009C4728">
        <w:rPr>
          <w:vertAlign w:val="subscript"/>
        </w:rPr>
        <w:t>EM,B50,B74,B75,a</w:t>
      </w:r>
      <w:r w:rsidRPr="009C4728">
        <w:t xml:space="preserve"> nor P</w:t>
      </w:r>
      <w:r w:rsidRPr="009C4728">
        <w:rPr>
          <w:vertAlign w:val="subscript"/>
        </w:rPr>
        <w:t xml:space="preserve">EM,B50,B74,B75,b </w:t>
      </w:r>
      <w:r w:rsidRPr="009C4728">
        <w:t>declared by the manufacturer.</w:t>
      </w:r>
    </w:p>
    <w:p w:rsidR="00C53C29" w:rsidRPr="009C4728" w:rsidRDefault="00C53C29" w:rsidP="00C53C29">
      <w:pPr>
        <w:pStyle w:val="TH"/>
      </w:pPr>
      <w:r w:rsidRPr="009C4728">
        <w:t>Table 6.6.2.4.7-3: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rsidTr="0021138B">
        <w:trPr>
          <w:jc w:val="center"/>
        </w:trPr>
        <w:tc>
          <w:tcPr>
            <w:tcW w:w="3023" w:type="dxa"/>
          </w:tcPr>
          <w:p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rsidR="00C53C29" w:rsidRPr="009C4728" w:rsidRDefault="00C53C29" w:rsidP="0021138B">
            <w:pPr>
              <w:pStyle w:val="TAH"/>
              <w:rPr>
                <w:rFonts w:cs="Arial"/>
              </w:rPr>
            </w:pPr>
            <w:r w:rsidRPr="009C4728">
              <w:rPr>
                <w:rFonts w:cs="Arial"/>
              </w:rPr>
              <w:t>Declared emission level [dBm]</w:t>
            </w:r>
          </w:p>
        </w:tc>
        <w:tc>
          <w:tcPr>
            <w:tcW w:w="1939" w:type="dxa"/>
          </w:tcPr>
          <w:p w:rsidR="00C53C29" w:rsidRPr="009C4728" w:rsidRDefault="00C53C29" w:rsidP="0021138B">
            <w:pPr>
              <w:pStyle w:val="TAH"/>
              <w:rPr>
                <w:rFonts w:cs="Arial"/>
              </w:rPr>
            </w:pPr>
            <w:r w:rsidRPr="009C4728">
              <w:rPr>
                <w:rFonts w:cs="Arial"/>
              </w:rPr>
              <w:t>Measurement bandwidth</w:t>
            </w:r>
          </w:p>
        </w:tc>
      </w:tr>
      <w:tr w:rsidR="00C53C29" w:rsidRPr="009C4728" w:rsidTr="0021138B">
        <w:trPr>
          <w:jc w:val="center"/>
        </w:trPr>
        <w:tc>
          <w:tcPr>
            <w:tcW w:w="3023" w:type="dxa"/>
          </w:tcPr>
          <w:p w:rsidR="00C53C29" w:rsidRPr="009C4728" w:rsidRDefault="00C53C29" w:rsidP="0021138B">
            <w:pPr>
              <w:pStyle w:val="TAC"/>
              <w:rPr>
                <w:rFonts w:cs="Arial"/>
              </w:rPr>
            </w:pPr>
            <w:r w:rsidRPr="009C4728">
              <w:rPr>
                <w:rFonts w:cs="Arial"/>
              </w:rPr>
              <w:t>1518.5 MHz ≤ F</w:t>
            </w:r>
            <w:r w:rsidRPr="009C4728">
              <w:rPr>
                <w:rFonts w:cs="Arial"/>
                <w:vertAlign w:val="subscript"/>
              </w:rPr>
              <w:t>filter</w:t>
            </w:r>
            <w:r w:rsidRPr="009C4728">
              <w:rPr>
                <w:rFonts w:cs="Arial"/>
              </w:rPr>
              <w:t xml:space="preserve"> ≤ 1519.5 MHz</w:t>
            </w:r>
          </w:p>
        </w:tc>
        <w:tc>
          <w:tcPr>
            <w:tcW w:w="1939" w:type="dxa"/>
          </w:tcPr>
          <w:p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B50,B74,B75,a</w:t>
            </w:r>
          </w:p>
        </w:tc>
        <w:tc>
          <w:tcPr>
            <w:tcW w:w="1939" w:type="dxa"/>
          </w:tcPr>
          <w:p w:rsidR="00C53C29" w:rsidRPr="009C4728" w:rsidRDefault="00C53C29" w:rsidP="0021138B">
            <w:pPr>
              <w:pStyle w:val="TAC"/>
              <w:rPr>
                <w:rFonts w:cs="Arial"/>
              </w:rPr>
            </w:pPr>
            <w:r w:rsidRPr="009C4728">
              <w:rPr>
                <w:rFonts w:cs="Arial"/>
              </w:rPr>
              <w:t>1 MHz</w:t>
            </w:r>
          </w:p>
        </w:tc>
      </w:tr>
      <w:tr w:rsidR="00C53C29" w:rsidRPr="009C4728" w:rsidTr="0021138B">
        <w:trPr>
          <w:jc w:val="center"/>
        </w:trPr>
        <w:tc>
          <w:tcPr>
            <w:tcW w:w="3023" w:type="dxa"/>
          </w:tcPr>
          <w:p w:rsidR="00C53C29" w:rsidRPr="009C4728" w:rsidRDefault="00C53C29" w:rsidP="0021138B">
            <w:pPr>
              <w:pStyle w:val="TAC"/>
              <w:rPr>
                <w:rFonts w:cs="Arial"/>
              </w:rPr>
            </w:pPr>
            <w:r w:rsidRPr="009C4728">
              <w:rPr>
                <w:rFonts w:cs="Arial"/>
              </w:rPr>
              <w:t>1520.5 MHz ≤ F</w:t>
            </w:r>
            <w:r w:rsidRPr="009C4728">
              <w:rPr>
                <w:rFonts w:cs="Arial"/>
                <w:vertAlign w:val="subscript"/>
              </w:rPr>
              <w:t>filter</w:t>
            </w:r>
            <w:r w:rsidRPr="009C4728">
              <w:rPr>
                <w:rFonts w:cs="Arial"/>
              </w:rPr>
              <w:t xml:space="preserve"> ≤ 1558.5 MHz</w:t>
            </w:r>
          </w:p>
        </w:tc>
        <w:tc>
          <w:tcPr>
            <w:tcW w:w="1939" w:type="dxa"/>
          </w:tcPr>
          <w:p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B50,B74,B75,b</w:t>
            </w:r>
          </w:p>
        </w:tc>
        <w:tc>
          <w:tcPr>
            <w:tcW w:w="1939" w:type="dxa"/>
          </w:tcPr>
          <w:p w:rsidR="00C53C29" w:rsidRPr="009C4728" w:rsidRDefault="00C53C29" w:rsidP="0021138B">
            <w:pPr>
              <w:pStyle w:val="TAC"/>
              <w:rPr>
                <w:rFonts w:cs="Arial"/>
              </w:rPr>
            </w:pPr>
            <w:r w:rsidRPr="009C4728">
              <w:rPr>
                <w:rFonts w:cs="Arial"/>
              </w:rPr>
              <w:t>1 MHz</w:t>
            </w:r>
          </w:p>
        </w:tc>
      </w:tr>
    </w:tbl>
    <w:p w:rsidR="00C53C29" w:rsidRPr="009C4728" w:rsidRDefault="00C53C29" w:rsidP="00C53C29"/>
    <w:p w:rsidR="00C53C29" w:rsidRPr="009C4728" w:rsidRDefault="00C53C29" w:rsidP="00C53C29">
      <w:pPr>
        <w:pStyle w:val="NO"/>
      </w:pPr>
      <w:r w:rsidRPr="009C4728">
        <w:t>NOTE:</w:t>
      </w:r>
      <w:r w:rsidRPr="009C4728">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rsidR="00C53C29" w:rsidRPr="009C4728" w:rsidRDefault="00C53C29" w:rsidP="00C53C29">
      <w:r w:rsidRPr="009C4728">
        <w:t>In certain regions, the following requirement may apply to NR or E-UTRA BS operating in Band 50 and Band 75 within 1432-1452 MHz, and in Band 51 and Band 76. Emissions shall not exceed the maximum levels specified in Table 6.6.2.4.7-4.</w:t>
      </w:r>
    </w:p>
    <w:p w:rsidR="00C53C29" w:rsidRPr="009C4728" w:rsidRDefault="00C53C29" w:rsidP="00C53C29">
      <w:pPr>
        <w:pStyle w:val="TH"/>
        <w:rPr>
          <w:lang w:eastAsia="zh-CN"/>
        </w:rPr>
      </w:pPr>
      <w:r w:rsidRPr="009C4728">
        <w:t>Table 6.6.2.4.7-4: Additional operating band unwanted emission limits for BS operating in Band 50 and 75 within 1432-1452 MHz,</w:t>
      </w:r>
      <w:r w:rsidRPr="009C4728">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53C29" w:rsidRPr="009C4728"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Measurement Bandwidth</w:t>
            </w:r>
          </w:p>
        </w:tc>
      </w:tr>
      <w:tr w:rsidR="00C53C29" w:rsidRPr="009C4728"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F</w:t>
            </w:r>
            <w:r w:rsidRPr="009C4728">
              <w:rPr>
                <w:rFonts w:cs="Arial"/>
                <w:vertAlign w:val="subscript"/>
              </w:rPr>
              <w:t xml:space="preserve">filter </w:t>
            </w:r>
            <w:r w:rsidRPr="009C4728">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-42</w:t>
            </w:r>
          </w:p>
        </w:tc>
        <w:tc>
          <w:tcPr>
            <w:tcW w:w="164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27 MHz</w:t>
            </w:r>
          </w:p>
        </w:tc>
      </w:tr>
      <w:bookmarkEnd w:id="706"/>
    </w:tbl>
    <w:p w:rsidR="00C53C29" w:rsidRPr="009C4728" w:rsidRDefault="00C53C29" w:rsidP="00C53C29"/>
    <w:p w:rsidR="00C53C29" w:rsidRPr="009C4728" w:rsidRDefault="00C53C29" w:rsidP="00C53C29">
      <w:pPr>
        <w:pStyle w:val="Heading5"/>
        <w:rPr>
          <w:lang w:eastAsia="zh-CN"/>
        </w:rPr>
      </w:pPr>
      <w:bookmarkStart w:id="707" w:name="_Toc21093203"/>
      <w:bookmarkStart w:id="708" w:name="_Toc29762732"/>
      <w:bookmarkStart w:id="709" w:name="_Toc36025907"/>
      <w:bookmarkStart w:id="710" w:name="_Toc44584777"/>
      <w:bookmarkStart w:id="711" w:name="_Toc45869070"/>
      <w:bookmarkStart w:id="712" w:name="_Toc52553629"/>
      <w:smartTag w:uri="urn:schemas-microsoft-com:office:smarttags" w:element="chsdate">
        <w:smartTagPr>
          <w:attr w:name="Year" w:val="1899"/>
          <w:attr w:name="Month" w:val="12"/>
          <w:attr w:name="Day" w:val="30"/>
          <w:attr w:name="IsLunarDate" w:val="False"/>
          <w:attr w:name="IsROCDate" w:val="False"/>
        </w:smartTagPr>
        <w:r w:rsidRPr="009C4728">
          <w:t>6.6.2</w:t>
        </w:r>
      </w:smartTag>
      <w:r w:rsidRPr="009C4728">
        <w:t>.4.</w:t>
      </w:r>
      <w:r w:rsidRPr="009C4728">
        <w:rPr>
          <w:lang w:eastAsia="zh-CN"/>
        </w:rPr>
        <w:t>8</w:t>
      </w:r>
      <w:r w:rsidRPr="009C4728">
        <w:tab/>
        <w:t>Additional requirements for band 4</w:t>
      </w:r>
      <w:r w:rsidRPr="009C4728">
        <w:rPr>
          <w:lang w:eastAsia="zh-CN"/>
        </w:rPr>
        <w:t>5</w:t>
      </w:r>
      <w:bookmarkEnd w:id="707"/>
      <w:bookmarkEnd w:id="708"/>
      <w:bookmarkEnd w:id="709"/>
      <w:bookmarkEnd w:id="710"/>
      <w:bookmarkEnd w:id="711"/>
      <w:bookmarkEnd w:id="712"/>
    </w:p>
    <w:p w:rsidR="00C53C29" w:rsidRPr="009C4728" w:rsidRDefault="00C53C29" w:rsidP="00C53C29">
      <w:r w:rsidRPr="009C4728">
        <w:rPr>
          <w:lang w:eastAsia="zh-CN"/>
        </w:rPr>
        <w:t>I</w:t>
      </w:r>
      <w:r w:rsidRPr="009C4728">
        <w:t xml:space="preserve">n certain regions </w:t>
      </w:r>
      <w:r w:rsidRPr="009C4728">
        <w:rPr>
          <w:lang w:eastAsia="zh-CN"/>
        </w:rPr>
        <w:t>t</w:t>
      </w:r>
      <w:r w:rsidRPr="009C4728">
        <w:t>he following requirement may apply to E-UTRA BS operating in Band 4</w:t>
      </w:r>
      <w:r w:rsidRPr="009C4728">
        <w:rPr>
          <w:lang w:eastAsia="zh-CN"/>
        </w:rPr>
        <w:t>5</w:t>
      </w:r>
      <w:r w:rsidRPr="009C4728">
        <w:t>. Emissions shall not exceed the maximum levels specified in Table 6.6.</w:t>
      </w:r>
      <w:r w:rsidRPr="009C4728">
        <w:rPr>
          <w:lang w:eastAsia="zh-CN"/>
        </w:rPr>
        <w:t>2.4.8</w:t>
      </w:r>
      <w:r w:rsidRPr="009C4728">
        <w:t>-</w:t>
      </w:r>
      <w:r w:rsidRPr="009C4728">
        <w:rPr>
          <w:lang w:eastAsia="zh-CN"/>
        </w:rPr>
        <w:t>1</w:t>
      </w:r>
      <w:r w:rsidRPr="009C4728">
        <w:t>.</w:t>
      </w:r>
    </w:p>
    <w:p w:rsidR="00C53C29" w:rsidRPr="009C4728" w:rsidRDefault="00C53C29" w:rsidP="00C53C29">
      <w:pPr>
        <w:pStyle w:val="TH"/>
      </w:pPr>
      <w:r w:rsidRPr="009C4728">
        <w:lastRenderedPageBreak/>
        <w:t>Table 6.6.2.4.</w:t>
      </w:r>
      <w:r w:rsidRPr="009C4728">
        <w:rPr>
          <w:lang w:eastAsia="zh-CN"/>
        </w:rPr>
        <w:t>8</w:t>
      </w:r>
      <w:r w:rsidRPr="009C4728">
        <w:t>-</w:t>
      </w:r>
      <w:r w:rsidRPr="009C4728">
        <w:rPr>
          <w:lang w:eastAsia="zh-CN"/>
        </w:rPr>
        <w:t>1</w:t>
      </w:r>
      <w:r w:rsidRPr="009C4728">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C53C29" w:rsidRPr="009C4728" w:rsidTr="0021138B">
        <w:trPr>
          <w:cantSplit/>
          <w:jc w:val="center"/>
        </w:trPr>
        <w:tc>
          <w:tcPr>
            <w:tcW w:w="1247" w:type="dxa"/>
          </w:tcPr>
          <w:p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Operating Band</w:t>
            </w:r>
          </w:p>
        </w:tc>
        <w:tc>
          <w:tcPr>
            <w:tcW w:w="3041" w:type="dxa"/>
          </w:tcPr>
          <w:p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 xml:space="preserve">Filter </w:t>
            </w:r>
            <w:r w:rsidRPr="009C4728">
              <w:rPr>
                <w:rFonts w:ascii="Arial" w:hAnsi="Arial" w:cs="v5.0.0"/>
                <w:b/>
                <w:bCs/>
                <w:sz w:val="18"/>
                <w:szCs w:val="18"/>
              </w:rPr>
              <w:t xml:space="preserve">centre frequency, </w:t>
            </w:r>
            <w:r w:rsidRPr="009C4728">
              <w:rPr>
                <w:rFonts w:ascii="Arial" w:hAnsi="Arial" w:cs="Arial"/>
                <w:b/>
                <w:bCs/>
                <w:sz w:val="18"/>
                <w:szCs w:val="18"/>
              </w:rPr>
              <w:t>F</w:t>
            </w:r>
            <w:r w:rsidRPr="009C4728">
              <w:rPr>
                <w:rFonts w:ascii="Arial" w:hAnsi="Arial" w:cs="Arial"/>
                <w:b/>
                <w:bCs/>
                <w:sz w:val="18"/>
                <w:szCs w:val="18"/>
                <w:vertAlign w:val="subscript"/>
              </w:rPr>
              <w:t>filter</w:t>
            </w:r>
            <w:r w:rsidRPr="009C4728">
              <w:rPr>
                <w:rFonts w:ascii="Arial" w:hAnsi="Arial" w:cs="Arial"/>
                <w:b/>
                <w:bCs/>
                <w:sz w:val="18"/>
                <w:szCs w:val="18"/>
                <w:vertAlign w:val="subscript"/>
                <w:lang w:eastAsia="zh-CN"/>
              </w:rPr>
              <w:t xml:space="preserve"> </w:t>
            </w:r>
          </w:p>
        </w:tc>
        <w:tc>
          <w:tcPr>
            <w:tcW w:w="2080" w:type="dxa"/>
          </w:tcPr>
          <w:p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Maximum Level</w:t>
            </w:r>
            <w:r w:rsidRPr="009C4728">
              <w:rPr>
                <w:rFonts w:ascii="Arial" w:hAnsi="Arial" w:cs="Arial"/>
                <w:b/>
                <w:bCs/>
                <w:sz w:val="18"/>
                <w:szCs w:val="18"/>
                <w:lang w:eastAsia="zh-CN"/>
              </w:rPr>
              <w:t xml:space="preserve"> </w:t>
            </w:r>
            <w:r w:rsidRPr="009C4728">
              <w:rPr>
                <w:rFonts w:ascii="Arial" w:hAnsi="Arial" w:cs="Arial"/>
                <w:b/>
                <w:bCs/>
                <w:sz w:val="18"/>
                <w:szCs w:val="18"/>
              </w:rPr>
              <w:t>[dBm]</w:t>
            </w:r>
          </w:p>
        </w:tc>
        <w:tc>
          <w:tcPr>
            <w:tcW w:w="1642" w:type="dxa"/>
          </w:tcPr>
          <w:p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Measurement Bandwidth</w:t>
            </w:r>
          </w:p>
        </w:tc>
      </w:tr>
      <w:tr w:rsidR="00C53C29" w:rsidRPr="009C4728" w:rsidTr="0021138B">
        <w:trPr>
          <w:cantSplit/>
          <w:jc w:val="center"/>
        </w:trPr>
        <w:tc>
          <w:tcPr>
            <w:tcW w:w="1247" w:type="dxa"/>
            <w:vMerge w:val="restart"/>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45</w:t>
            </w:r>
          </w:p>
        </w:tc>
        <w:tc>
          <w:tcPr>
            <w:tcW w:w="3041"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1467.5</w:t>
            </w:r>
          </w:p>
        </w:tc>
        <w:tc>
          <w:tcPr>
            <w:tcW w:w="2080"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-20</w:t>
            </w:r>
          </w:p>
        </w:tc>
        <w:tc>
          <w:tcPr>
            <w:tcW w:w="1642"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rsidTr="0021138B">
        <w:trPr>
          <w:cantSplit/>
          <w:jc w:val="center"/>
        </w:trPr>
        <w:tc>
          <w:tcPr>
            <w:tcW w:w="1247" w:type="dxa"/>
            <w:vMerge/>
          </w:tcPr>
          <w:p w:rsidR="00C53C29" w:rsidRPr="009C4728" w:rsidRDefault="00C53C29" w:rsidP="0021138B">
            <w:pPr>
              <w:keepNext/>
              <w:keepLines/>
              <w:spacing w:after="0"/>
              <w:jc w:val="center"/>
              <w:rPr>
                <w:rFonts w:ascii="Arial" w:hAnsi="Arial" w:cs="Arial"/>
                <w:sz w:val="18"/>
                <w:szCs w:val="18"/>
              </w:rPr>
            </w:pPr>
          </w:p>
        </w:tc>
        <w:tc>
          <w:tcPr>
            <w:tcW w:w="3041"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1468.5</w:t>
            </w:r>
          </w:p>
        </w:tc>
        <w:tc>
          <w:tcPr>
            <w:tcW w:w="2080"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-23</w:t>
            </w:r>
          </w:p>
        </w:tc>
        <w:tc>
          <w:tcPr>
            <w:tcW w:w="1642"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rsidTr="0021138B">
        <w:trPr>
          <w:cantSplit/>
          <w:jc w:val="center"/>
        </w:trPr>
        <w:tc>
          <w:tcPr>
            <w:tcW w:w="1247" w:type="dxa"/>
            <w:vMerge/>
          </w:tcPr>
          <w:p w:rsidR="00C53C29" w:rsidRPr="009C4728" w:rsidRDefault="00C53C29" w:rsidP="0021138B">
            <w:pPr>
              <w:keepNext/>
              <w:keepLines/>
              <w:spacing w:after="0"/>
              <w:jc w:val="center"/>
              <w:rPr>
                <w:rFonts w:ascii="Arial" w:hAnsi="Arial" w:cs="Arial"/>
                <w:sz w:val="18"/>
                <w:szCs w:val="18"/>
              </w:rPr>
            </w:pPr>
          </w:p>
        </w:tc>
        <w:tc>
          <w:tcPr>
            <w:tcW w:w="3041"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1469.5</w:t>
            </w:r>
          </w:p>
        </w:tc>
        <w:tc>
          <w:tcPr>
            <w:tcW w:w="2080"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-26</w:t>
            </w:r>
          </w:p>
        </w:tc>
        <w:tc>
          <w:tcPr>
            <w:tcW w:w="1642"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rsidTr="0021138B">
        <w:trPr>
          <w:cantSplit/>
          <w:jc w:val="center"/>
        </w:trPr>
        <w:tc>
          <w:tcPr>
            <w:tcW w:w="1247" w:type="dxa"/>
            <w:vMerge/>
          </w:tcPr>
          <w:p w:rsidR="00C53C29" w:rsidRPr="009C4728" w:rsidRDefault="00C53C29" w:rsidP="0021138B">
            <w:pPr>
              <w:keepNext/>
              <w:keepLines/>
              <w:spacing w:after="0"/>
              <w:jc w:val="center"/>
              <w:rPr>
                <w:rFonts w:ascii="Arial" w:hAnsi="Arial" w:cs="Arial"/>
                <w:sz w:val="18"/>
                <w:szCs w:val="18"/>
              </w:rPr>
            </w:pPr>
          </w:p>
        </w:tc>
        <w:tc>
          <w:tcPr>
            <w:tcW w:w="3041"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1470.5</w:t>
            </w:r>
          </w:p>
        </w:tc>
        <w:tc>
          <w:tcPr>
            <w:tcW w:w="2080"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-33</w:t>
            </w:r>
          </w:p>
        </w:tc>
        <w:tc>
          <w:tcPr>
            <w:tcW w:w="1642"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rsidTr="0021138B">
        <w:trPr>
          <w:cantSplit/>
          <w:jc w:val="center"/>
        </w:trPr>
        <w:tc>
          <w:tcPr>
            <w:tcW w:w="1247" w:type="dxa"/>
            <w:vMerge/>
          </w:tcPr>
          <w:p w:rsidR="00C53C29" w:rsidRPr="009C4728" w:rsidRDefault="00C53C29" w:rsidP="0021138B">
            <w:pPr>
              <w:keepNext/>
              <w:keepLines/>
              <w:spacing w:after="0"/>
              <w:jc w:val="center"/>
              <w:rPr>
                <w:rFonts w:ascii="Arial" w:hAnsi="Arial" w:cs="Arial"/>
                <w:sz w:val="18"/>
                <w:szCs w:val="18"/>
              </w:rPr>
            </w:pPr>
          </w:p>
        </w:tc>
        <w:tc>
          <w:tcPr>
            <w:tcW w:w="3041"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1471.5</w:t>
            </w:r>
          </w:p>
        </w:tc>
        <w:tc>
          <w:tcPr>
            <w:tcW w:w="2080"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-40</w:t>
            </w:r>
          </w:p>
        </w:tc>
        <w:tc>
          <w:tcPr>
            <w:tcW w:w="1642"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rsidTr="0021138B">
        <w:trPr>
          <w:cantSplit/>
          <w:jc w:val="center"/>
        </w:trPr>
        <w:tc>
          <w:tcPr>
            <w:tcW w:w="1247" w:type="dxa"/>
            <w:vMerge/>
          </w:tcPr>
          <w:p w:rsidR="00C53C29" w:rsidRPr="009C4728" w:rsidRDefault="00C53C29" w:rsidP="0021138B">
            <w:pPr>
              <w:keepNext/>
              <w:keepLines/>
              <w:spacing w:after="0"/>
              <w:jc w:val="center"/>
              <w:rPr>
                <w:rFonts w:ascii="Arial" w:hAnsi="Arial" w:cs="Arial"/>
                <w:sz w:val="18"/>
                <w:szCs w:val="18"/>
              </w:rPr>
            </w:pPr>
          </w:p>
        </w:tc>
        <w:tc>
          <w:tcPr>
            <w:tcW w:w="3041" w:type="dxa"/>
            <w:vAlign w:val="center"/>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 xml:space="preserve">1472.5 MHz </w:t>
            </w:r>
            <w:r w:rsidRPr="009C4728">
              <w:rPr>
                <w:rFonts w:ascii="Arial" w:hAnsi="Arial" w:cs="Arial"/>
                <w:sz w:val="18"/>
                <w:szCs w:val="18"/>
              </w:rPr>
              <w:t>≤ 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1491.5 MHz</w:t>
            </w:r>
          </w:p>
        </w:tc>
        <w:tc>
          <w:tcPr>
            <w:tcW w:w="2080"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-47</w:t>
            </w:r>
          </w:p>
        </w:tc>
        <w:tc>
          <w:tcPr>
            <w:tcW w:w="1642"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bl>
    <w:p w:rsidR="00C53C29" w:rsidRPr="009C4728" w:rsidRDefault="00C53C29" w:rsidP="00C53C29"/>
    <w:p w:rsidR="00C53C29" w:rsidRPr="009C4728" w:rsidRDefault="00C53C29" w:rsidP="00C53C29">
      <w:pPr>
        <w:pStyle w:val="Heading5"/>
        <w:rPr>
          <w:lang w:eastAsia="zh-CN"/>
        </w:rPr>
      </w:pPr>
      <w:bookmarkStart w:id="713" w:name="_Toc21093204"/>
      <w:bookmarkStart w:id="714" w:name="_Toc29762733"/>
      <w:bookmarkStart w:id="715" w:name="_Toc36025908"/>
      <w:bookmarkStart w:id="716" w:name="_Toc44584778"/>
      <w:bookmarkStart w:id="717" w:name="_Toc45869071"/>
      <w:bookmarkStart w:id="718" w:name="_Toc52553630"/>
      <w:r w:rsidRPr="009C4728">
        <w:t>6.6.2.4.</w:t>
      </w:r>
      <w:r w:rsidRPr="009C4728">
        <w:rPr>
          <w:lang w:eastAsia="zh-CN"/>
        </w:rPr>
        <w:t>9</w:t>
      </w:r>
      <w:r w:rsidRPr="009C4728">
        <w:tab/>
        <w:t>Additional requirements for band 4</w:t>
      </w:r>
      <w:r w:rsidRPr="009C4728">
        <w:rPr>
          <w:lang w:eastAsia="zh-CN"/>
        </w:rPr>
        <w:t>8</w:t>
      </w:r>
      <w:bookmarkEnd w:id="713"/>
      <w:bookmarkEnd w:id="714"/>
      <w:bookmarkEnd w:id="715"/>
      <w:bookmarkEnd w:id="716"/>
      <w:bookmarkEnd w:id="717"/>
      <w:bookmarkEnd w:id="718"/>
    </w:p>
    <w:p w:rsidR="00C53C29" w:rsidRPr="009C4728" w:rsidRDefault="00C53C29" w:rsidP="00C53C29">
      <w:r w:rsidRPr="009C4728">
        <w:t>The following requirement may apply to BS operating in Band 48 in certain regions. Emissions shall not exceed the maximum levels specified in Table 6.6.2.4.9-</w:t>
      </w:r>
      <w:r w:rsidRPr="009C4728">
        <w:rPr>
          <w:lang w:eastAsia="zh-CN"/>
        </w:rPr>
        <w:t>1</w:t>
      </w:r>
      <w:r w:rsidRPr="009C4728">
        <w:t>.</w:t>
      </w:r>
    </w:p>
    <w:p w:rsidR="00C53C29" w:rsidRPr="009C4728" w:rsidRDefault="00C53C29" w:rsidP="00C53C29">
      <w:pPr>
        <w:pStyle w:val="TH"/>
        <w:rPr>
          <w:rFonts w:cs="v5.0.0"/>
        </w:rPr>
      </w:pPr>
      <w:r w:rsidRPr="009C4728">
        <w:t>Table 6.6.2.4.9-1: Additional operating band unwanted emission limits for Band 4</w:t>
      </w:r>
      <w:r w:rsidRPr="009C4728">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53C29" w:rsidRPr="009C4728"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Calibri"/>
                <w:lang w:eastAsia="ja-JP"/>
              </w:rPr>
            </w:pPr>
            <w:r w:rsidRPr="009C4728">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Calibri"/>
                <w:b w:val="0"/>
                <w:lang w:eastAsia="ja-JP"/>
              </w:rPr>
            </w:pPr>
            <w:r w:rsidRPr="009C4728">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C"/>
              <w:rPr>
                <w:lang w:eastAsia="ja-JP"/>
              </w:rPr>
            </w:pPr>
            <w:r w:rsidRPr="009C4728">
              <w:rPr>
                <w:lang w:eastAsia="ja-JP"/>
              </w:rPr>
              <w:t xml:space="preserve">0 MHz </w:t>
            </w:r>
            <w:r w:rsidRPr="009C4728">
              <w:rPr>
                <w:lang w:eastAsia="ja-JP"/>
              </w:rPr>
              <w:sym w:font="Symbol" w:char="F0A3"/>
            </w:r>
            <w:r w:rsidRPr="009C4728">
              <w:rPr>
                <w:lang w:eastAsia="ja-JP"/>
              </w:rPr>
              <w:t xml:space="preserve"> </w:t>
            </w:r>
            <w:r w:rsidRPr="009C4728">
              <w:rPr>
                <w:lang w:eastAsia="ja-JP"/>
              </w:rPr>
              <w:sym w:font="Symbol" w:char="F044"/>
            </w:r>
            <w:r w:rsidRPr="009C4728">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C"/>
              <w:rPr>
                <w:rFonts w:cs="v5.0.0"/>
                <w:lang w:eastAsia="ja-JP"/>
              </w:rPr>
            </w:pPr>
            <w:r w:rsidRPr="009C4728">
              <w:rPr>
                <w:rFonts w:cs="v5.0.0"/>
                <w:lang w:eastAsia="ja-JP"/>
              </w:rPr>
              <w:t xml:space="preserve">0.5 MHz </w:t>
            </w:r>
            <w:r w:rsidRPr="009C4728">
              <w:rPr>
                <w:rFonts w:cs="v5.0.0"/>
                <w:lang w:eastAsia="ja-JP"/>
              </w:rPr>
              <w:sym w:font="Symbol" w:char="F0A3"/>
            </w:r>
            <w:r w:rsidRPr="009C4728">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v5.0.0"/>
                <w:lang w:eastAsia="ja-JP"/>
              </w:rPr>
            </w:pPr>
            <w:r w:rsidRPr="009C4728">
              <w:rPr>
                <w:rFonts w:cs="v5.0.0"/>
                <w:lang w:eastAsia="ja-JP"/>
              </w:rPr>
              <w:t>-</w:t>
            </w:r>
            <w:r w:rsidRPr="009C4728">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C"/>
              <w:rPr>
                <w:rFonts w:cs="Calibri"/>
                <w:lang w:eastAsia="zh-CN"/>
              </w:rPr>
            </w:pPr>
            <w:r w:rsidRPr="009C4728">
              <w:rPr>
                <w:lang w:eastAsia="zh-CN"/>
              </w:rPr>
              <w:t>1 MHz</w:t>
            </w:r>
          </w:p>
        </w:tc>
      </w:tr>
    </w:tbl>
    <w:p w:rsidR="00C53C29" w:rsidRPr="009C4728" w:rsidRDefault="00C53C29" w:rsidP="00C53C29"/>
    <w:p w:rsidR="00C53C29" w:rsidRPr="009C4728" w:rsidRDefault="00C53C29" w:rsidP="00C53C29">
      <w:pPr>
        <w:pStyle w:val="Heading5"/>
        <w:rPr>
          <w:lang w:eastAsia="zh-CN"/>
        </w:rPr>
      </w:pPr>
      <w:bookmarkStart w:id="719" w:name="_Toc21093205"/>
      <w:bookmarkStart w:id="720" w:name="_Toc29762734"/>
      <w:bookmarkStart w:id="721" w:name="_Toc36025909"/>
      <w:bookmarkStart w:id="722" w:name="_Toc44584779"/>
      <w:bookmarkStart w:id="723" w:name="_Toc45869072"/>
      <w:bookmarkStart w:id="724" w:name="_Toc52553631"/>
      <w:r w:rsidRPr="009C4728">
        <w:t>6.6.2.4.10</w:t>
      </w:r>
      <w:r w:rsidRPr="009C4728">
        <w:tab/>
        <w:t>Additional requirements for band 53</w:t>
      </w:r>
      <w:bookmarkEnd w:id="719"/>
      <w:bookmarkEnd w:id="720"/>
      <w:bookmarkEnd w:id="721"/>
      <w:bookmarkEnd w:id="722"/>
      <w:bookmarkEnd w:id="723"/>
      <w:bookmarkEnd w:id="724"/>
    </w:p>
    <w:p w:rsidR="00C53C29" w:rsidRPr="009C4728" w:rsidRDefault="00C53C29" w:rsidP="00C53C29">
      <w:r w:rsidRPr="009C4728">
        <w:t>The following requirement may apply to BS operating in Band 53 in certain regions. Emissions shall not exceed the maximum levels specified in Table 6.6.2.4.10-1.</w:t>
      </w:r>
    </w:p>
    <w:p w:rsidR="00C53C29" w:rsidRPr="009C4728" w:rsidRDefault="00C53C29" w:rsidP="00C53C29">
      <w:pPr>
        <w:pStyle w:val="TH"/>
        <w:rPr>
          <w:rFonts w:cs="v5.0.0"/>
        </w:rPr>
      </w:pPr>
      <w:r w:rsidRPr="009C4728">
        <w:t>Table 6.6.2.4.10-1: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C53C29" w:rsidRPr="009C4728" w:rsidTr="0021138B">
        <w:trPr>
          <w:jc w:val="center"/>
        </w:trPr>
        <w:tc>
          <w:tcPr>
            <w:tcW w:w="1129"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Calibri"/>
                <w:lang w:eastAsia="ja-JP"/>
              </w:rPr>
            </w:pPr>
            <w:r w:rsidRPr="009C4728">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v5.0.0"/>
                <w:lang w:eastAsia="ja-JP"/>
              </w:rPr>
            </w:pPr>
            <w:r w:rsidRPr="009C4728">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rsidR="00C53C29" w:rsidRPr="009C4728" w:rsidRDefault="00C53C29" w:rsidP="0021138B">
            <w:pPr>
              <w:pStyle w:val="TAC"/>
              <w:rPr>
                <w:rFonts w:cs="Arial"/>
                <w:szCs w:val="18"/>
              </w:rPr>
            </w:pPr>
            <w:r w:rsidRPr="009C4728">
              <w:rPr>
                <w:rFonts w:cs="Arial"/>
                <w:szCs w:val="18"/>
              </w:rPr>
              <w:t>1 MHz</w:t>
            </w:r>
          </w:p>
        </w:tc>
      </w:tr>
      <w:tr w:rsidR="00C53C29" w:rsidRPr="009C4728"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 MHz</w:t>
            </w:r>
          </w:p>
        </w:tc>
      </w:tr>
      <w:tr w:rsidR="00C53C29" w:rsidRPr="009C4728"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 MHz</w:t>
            </w:r>
          </w:p>
        </w:tc>
      </w:tr>
      <w:tr w:rsidR="00C53C29" w:rsidRPr="009C4728"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5.5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 MHz</w:t>
            </w:r>
          </w:p>
        </w:tc>
      </w:tr>
      <w:tr w:rsidR="00C53C29" w:rsidRPr="009C4728"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 MHz</w:t>
            </w:r>
          </w:p>
        </w:tc>
      </w:tr>
      <w:tr w:rsidR="00C53C29" w:rsidRPr="009C4728"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 MHz</w:t>
            </w:r>
          </w:p>
        </w:tc>
      </w:tr>
      <w:tr w:rsidR="00C53C29" w:rsidRPr="009C4728"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 MHz</w:t>
            </w:r>
          </w:p>
        </w:tc>
      </w:tr>
      <w:tr w:rsidR="00C53C29" w:rsidRPr="009C4728"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 MHz</w:t>
            </w:r>
          </w:p>
        </w:tc>
      </w:tr>
      <w:tr w:rsidR="00C53C29" w:rsidRPr="009C4728"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 MHz</w:t>
            </w:r>
          </w:p>
        </w:tc>
      </w:tr>
    </w:tbl>
    <w:p w:rsidR="00C53C29" w:rsidRPr="009C4728" w:rsidRDefault="00C53C29" w:rsidP="00C53C29"/>
    <w:p w:rsidR="00C53C29" w:rsidRPr="009C4728" w:rsidRDefault="00C53C29" w:rsidP="00C53C29">
      <w:pPr>
        <w:pStyle w:val="Heading3"/>
      </w:pPr>
      <w:bookmarkStart w:id="725" w:name="_Toc21093206"/>
      <w:bookmarkStart w:id="726" w:name="_Toc29762735"/>
      <w:bookmarkStart w:id="727" w:name="_Toc36025910"/>
      <w:bookmarkStart w:id="728" w:name="_Toc44584780"/>
      <w:bookmarkStart w:id="729" w:name="_Toc45869073"/>
      <w:bookmarkStart w:id="730" w:name="_Toc52553632"/>
      <w:r w:rsidRPr="009C4728">
        <w:t>6.6.3</w:t>
      </w:r>
      <w:r w:rsidRPr="009C4728">
        <w:tab/>
        <w:t>Occupied bandwidth</w:t>
      </w:r>
      <w:bookmarkEnd w:id="725"/>
      <w:bookmarkEnd w:id="726"/>
      <w:bookmarkEnd w:id="727"/>
      <w:bookmarkEnd w:id="728"/>
      <w:bookmarkEnd w:id="729"/>
      <w:bookmarkEnd w:id="730"/>
    </w:p>
    <w:p w:rsidR="00C53C29" w:rsidRPr="009C4728" w:rsidRDefault="00C53C29" w:rsidP="00C53C29">
      <w:pPr>
        <w:rPr>
          <w:rFonts w:cs="v4.2.0"/>
        </w:rPr>
      </w:pPr>
      <w:r w:rsidRPr="009C4728">
        <w:rPr>
          <w:rFonts w:cs="v4.2.0"/>
        </w:rPr>
        <w:t xml:space="preserve">The occupied bandwidth is the width of a frequency band such that, below the lower and above the upper frequency limits, the mean powers emitted are each equal to a specified percentage </w:t>
      </w:r>
      <w:r w:rsidRPr="009C4728">
        <w:rPr>
          <w:rFonts w:ascii="Symbol" w:hAnsi="Symbol" w:cs="v4.2.0"/>
        </w:rPr>
        <w:t></w:t>
      </w:r>
      <w:r w:rsidRPr="009C4728">
        <w:rPr>
          <w:rFonts w:cs="v4.2.0"/>
        </w:rPr>
        <w:t>/2 of the total mean transmitted power. See also ITU-R Recommendation SM.328 [11].</w:t>
      </w:r>
    </w:p>
    <w:p w:rsidR="00C53C29" w:rsidRPr="009C4728" w:rsidRDefault="00C53C29" w:rsidP="00C53C29">
      <w:pPr>
        <w:rPr>
          <w:rFonts w:cs="v4.2.0"/>
        </w:rPr>
      </w:pPr>
      <w:r w:rsidRPr="009C4728">
        <w:rPr>
          <w:rFonts w:cs="v4.2.0"/>
        </w:rPr>
        <w:t xml:space="preserve">The value of </w:t>
      </w:r>
      <w:r w:rsidRPr="009C4728">
        <w:rPr>
          <w:rFonts w:ascii="Symbol" w:hAnsi="Symbol" w:cs="v4.2.0"/>
        </w:rPr>
        <w:t></w:t>
      </w:r>
      <w:r w:rsidRPr="009C4728">
        <w:rPr>
          <w:rFonts w:cs="v4.2.0"/>
        </w:rPr>
        <w:t>/2 shall be taken as 0.5%.</w:t>
      </w:r>
    </w:p>
    <w:p w:rsidR="00C53C29" w:rsidRPr="009C4728" w:rsidRDefault="00C53C29" w:rsidP="00C53C29">
      <w:r w:rsidRPr="009C4728">
        <w:t>The requirement in the present clause applies during the transmitter ON period for a single transmitted carrier. For E-UTRA intra-band contiguous carrier aggregation, the requirement in clause 6.6.1 of TS 36.104 [4] applies for the E-UTRA component carriers that are aggregated. For NR</w:t>
      </w:r>
      <w:r w:rsidRPr="009C4728">
        <w:rPr>
          <w:snapToGrid w:val="0"/>
        </w:rPr>
        <w:t xml:space="preserve"> intra-band contiguous carrier aggregation, </w:t>
      </w:r>
      <w:r w:rsidRPr="009C4728">
        <w:t>the requirement in clause 6.6.2.2 of TS 38.104 [17] applies for the NR component carriers that are aggregated</w:t>
      </w:r>
      <w:r w:rsidRPr="009C4728">
        <w:rPr>
          <w:rFonts w:cs="v5.0.0"/>
          <w:snapToGrid w:val="0"/>
        </w:rPr>
        <w:t xml:space="preserve">. </w:t>
      </w:r>
      <w:r w:rsidRPr="009C4728">
        <w:t>The minimum requirement below may be applied regionally. There may also be regional requirements to declare the occupied bandwidth according to the definition in the present clause.</w:t>
      </w:r>
    </w:p>
    <w:p w:rsidR="00C53C29" w:rsidRPr="009C4728" w:rsidRDefault="00C53C29" w:rsidP="00C53C29">
      <w:pPr>
        <w:pStyle w:val="Heading4"/>
      </w:pPr>
      <w:bookmarkStart w:id="731" w:name="_Toc21093207"/>
      <w:bookmarkStart w:id="732" w:name="_Toc29762736"/>
      <w:bookmarkStart w:id="733" w:name="_Toc36025911"/>
      <w:bookmarkStart w:id="734" w:name="_Toc44584781"/>
      <w:bookmarkStart w:id="735" w:name="_Toc45869074"/>
      <w:bookmarkStart w:id="736" w:name="_Toc52553633"/>
      <w:r w:rsidRPr="009C4728">
        <w:lastRenderedPageBreak/>
        <w:t>6.6.3.1</w:t>
      </w:r>
      <w:r w:rsidRPr="009C4728">
        <w:tab/>
        <w:t>Minimum requirement</w:t>
      </w:r>
      <w:bookmarkEnd w:id="731"/>
      <w:bookmarkEnd w:id="732"/>
      <w:bookmarkEnd w:id="733"/>
      <w:bookmarkEnd w:id="734"/>
      <w:bookmarkEnd w:id="735"/>
      <w:bookmarkEnd w:id="736"/>
    </w:p>
    <w:p w:rsidR="00C53C29" w:rsidRPr="009C4728" w:rsidRDefault="00C53C29" w:rsidP="00C53C29">
      <w:pPr>
        <w:rPr>
          <w:rFonts w:cs="v5.0.0"/>
          <w:snapToGrid w:val="0"/>
        </w:rPr>
      </w:pPr>
      <w:r w:rsidRPr="009C4728">
        <w:rPr>
          <w:rFonts w:cs="v5.0.0"/>
          <w:snapToGrid w:val="0"/>
        </w:rPr>
        <w:t>The occupied bandwidth shall be less than values listed in Table 6.6.3.1-1.</w:t>
      </w:r>
    </w:p>
    <w:p w:rsidR="00C53C29" w:rsidRPr="009C4728" w:rsidRDefault="00C53C29" w:rsidP="00C53C29">
      <w:pPr>
        <w:pStyle w:val="TH"/>
      </w:pPr>
      <w:r w:rsidRPr="009C4728">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C53C29" w:rsidRPr="009C4728" w:rsidTr="0021138B">
        <w:trPr>
          <w:jc w:val="center"/>
        </w:trPr>
        <w:tc>
          <w:tcPr>
            <w:tcW w:w="2118" w:type="dxa"/>
            <w:shd w:val="clear" w:color="auto" w:fill="auto"/>
          </w:tcPr>
          <w:p w:rsidR="00C53C29" w:rsidRPr="009C4728" w:rsidRDefault="00C53C29" w:rsidP="0021138B">
            <w:pPr>
              <w:pStyle w:val="TAH"/>
              <w:rPr>
                <w:rFonts w:cs="Arial"/>
                <w:snapToGrid w:val="0"/>
              </w:rPr>
            </w:pPr>
            <w:r w:rsidRPr="009C4728">
              <w:rPr>
                <w:rFonts w:cs="Arial"/>
                <w:snapToGrid w:val="0"/>
              </w:rPr>
              <w:t>RAT</w:t>
            </w:r>
          </w:p>
        </w:tc>
        <w:tc>
          <w:tcPr>
            <w:tcW w:w="3119" w:type="dxa"/>
            <w:shd w:val="clear" w:color="auto" w:fill="auto"/>
          </w:tcPr>
          <w:p w:rsidR="00C53C29" w:rsidRPr="009C4728" w:rsidRDefault="00C53C29" w:rsidP="0021138B">
            <w:pPr>
              <w:pStyle w:val="TAH"/>
              <w:rPr>
                <w:rFonts w:cs="Arial"/>
                <w:snapToGrid w:val="0"/>
              </w:rPr>
            </w:pPr>
            <w:r w:rsidRPr="009C4728">
              <w:rPr>
                <w:rFonts w:cs="Arial"/>
                <w:snapToGrid w:val="0"/>
              </w:rPr>
              <w:t>Occupied bandwidth limit</w:t>
            </w:r>
          </w:p>
        </w:tc>
      </w:tr>
      <w:tr w:rsidR="00C53C29" w:rsidRPr="009C4728" w:rsidTr="0021138B">
        <w:trPr>
          <w:jc w:val="center"/>
        </w:trPr>
        <w:tc>
          <w:tcPr>
            <w:tcW w:w="2118" w:type="dxa"/>
            <w:shd w:val="clear" w:color="auto" w:fill="auto"/>
          </w:tcPr>
          <w:p w:rsidR="00C53C29" w:rsidRPr="009C4728" w:rsidRDefault="00C53C29" w:rsidP="0021138B">
            <w:pPr>
              <w:pStyle w:val="TAL"/>
              <w:rPr>
                <w:rFonts w:cs="Arial"/>
                <w:snapToGrid w:val="0"/>
              </w:rPr>
            </w:pPr>
            <w:r w:rsidRPr="009C4728">
              <w:rPr>
                <w:rFonts w:cs="Arial"/>
                <w:snapToGrid w:val="0"/>
              </w:rPr>
              <w:t>E-UTRA and NR</w:t>
            </w:r>
          </w:p>
        </w:tc>
        <w:tc>
          <w:tcPr>
            <w:tcW w:w="3119" w:type="dxa"/>
            <w:shd w:val="clear" w:color="auto" w:fill="auto"/>
          </w:tcPr>
          <w:p w:rsidR="00C53C29" w:rsidRPr="009C4728" w:rsidRDefault="00C53C29" w:rsidP="0021138B">
            <w:pPr>
              <w:pStyle w:val="TAC"/>
              <w:rPr>
                <w:rFonts w:cs="Arial"/>
                <w:snapToGrid w:val="0"/>
              </w:rPr>
            </w:pPr>
            <w:r w:rsidRPr="009C4728">
              <w:rPr>
                <w:rFonts w:cs="Arial"/>
              </w:rPr>
              <w:t>BW</w:t>
            </w:r>
            <w:r w:rsidRPr="009C4728">
              <w:rPr>
                <w:rFonts w:cs="Arial"/>
                <w:vertAlign w:val="subscript"/>
              </w:rPr>
              <w:t>Channel</w:t>
            </w:r>
          </w:p>
        </w:tc>
      </w:tr>
      <w:tr w:rsidR="00C53C29" w:rsidRPr="009C4728" w:rsidTr="0021138B">
        <w:trPr>
          <w:jc w:val="center"/>
        </w:trPr>
        <w:tc>
          <w:tcPr>
            <w:tcW w:w="2118" w:type="dxa"/>
            <w:shd w:val="clear" w:color="auto" w:fill="auto"/>
          </w:tcPr>
          <w:p w:rsidR="00C53C29" w:rsidRPr="009C4728" w:rsidRDefault="00C53C29" w:rsidP="0021138B">
            <w:pPr>
              <w:pStyle w:val="TAL"/>
              <w:rPr>
                <w:rFonts w:cs="Arial"/>
                <w:snapToGrid w:val="0"/>
              </w:rPr>
            </w:pPr>
            <w:r w:rsidRPr="009C4728">
              <w:rPr>
                <w:rFonts w:cs="Arial"/>
                <w:snapToGrid w:val="0"/>
              </w:rPr>
              <w:t>UTRA FDD</w:t>
            </w:r>
          </w:p>
        </w:tc>
        <w:tc>
          <w:tcPr>
            <w:tcW w:w="3119" w:type="dxa"/>
            <w:shd w:val="clear" w:color="auto" w:fill="auto"/>
          </w:tcPr>
          <w:p w:rsidR="00C53C29" w:rsidRPr="009C4728" w:rsidRDefault="00C53C29" w:rsidP="0021138B">
            <w:pPr>
              <w:pStyle w:val="TAC"/>
              <w:rPr>
                <w:rFonts w:cs="Arial"/>
                <w:snapToGrid w:val="0"/>
              </w:rPr>
            </w:pPr>
            <w:r w:rsidRPr="009C4728">
              <w:rPr>
                <w:rFonts w:cs="Arial"/>
                <w:snapToGrid w:val="0"/>
              </w:rPr>
              <w:t>5 MHz</w:t>
            </w:r>
          </w:p>
        </w:tc>
      </w:tr>
      <w:tr w:rsidR="00C53C29" w:rsidRPr="009C4728" w:rsidTr="0021138B">
        <w:trPr>
          <w:jc w:val="center"/>
        </w:trPr>
        <w:tc>
          <w:tcPr>
            <w:tcW w:w="2118" w:type="dxa"/>
            <w:shd w:val="clear" w:color="auto" w:fill="auto"/>
          </w:tcPr>
          <w:p w:rsidR="00C53C29" w:rsidRPr="009C4728" w:rsidRDefault="00C53C29" w:rsidP="0021138B">
            <w:pPr>
              <w:pStyle w:val="TAL"/>
              <w:rPr>
                <w:rFonts w:cs="Arial"/>
                <w:snapToGrid w:val="0"/>
              </w:rPr>
            </w:pPr>
            <w:r w:rsidRPr="009C4728">
              <w:rPr>
                <w:rFonts w:cs="Arial"/>
                <w:snapToGrid w:val="0"/>
              </w:rPr>
              <w:t>1.28 Mcps UTRA TDD</w:t>
            </w:r>
          </w:p>
        </w:tc>
        <w:tc>
          <w:tcPr>
            <w:tcW w:w="3119" w:type="dxa"/>
            <w:shd w:val="clear" w:color="auto" w:fill="auto"/>
          </w:tcPr>
          <w:p w:rsidR="00C53C29" w:rsidRPr="009C4728" w:rsidRDefault="00C53C29" w:rsidP="0021138B">
            <w:pPr>
              <w:pStyle w:val="TAC"/>
              <w:rPr>
                <w:rFonts w:cs="Arial"/>
                <w:snapToGrid w:val="0"/>
              </w:rPr>
            </w:pPr>
            <w:r w:rsidRPr="009C4728">
              <w:rPr>
                <w:rFonts w:cs="Arial"/>
                <w:snapToGrid w:val="0"/>
              </w:rPr>
              <w:t>1.6 MHz</w:t>
            </w:r>
          </w:p>
        </w:tc>
      </w:tr>
      <w:tr w:rsidR="00C53C29" w:rsidRPr="009C4728" w:rsidTr="0021138B">
        <w:trPr>
          <w:jc w:val="center"/>
        </w:trPr>
        <w:tc>
          <w:tcPr>
            <w:tcW w:w="2118" w:type="dxa"/>
            <w:shd w:val="clear" w:color="auto" w:fill="auto"/>
          </w:tcPr>
          <w:p w:rsidR="00C53C29" w:rsidRPr="009C4728" w:rsidRDefault="00C53C29" w:rsidP="0021138B">
            <w:pPr>
              <w:pStyle w:val="TAL"/>
              <w:rPr>
                <w:rFonts w:cs="Arial"/>
                <w:snapToGrid w:val="0"/>
              </w:rPr>
            </w:pPr>
            <w:r w:rsidRPr="009C4728">
              <w:rPr>
                <w:rFonts w:cs="Arial"/>
                <w:snapToGrid w:val="0"/>
                <w:lang w:eastAsia="zh-CN"/>
              </w:rPr>
              <w:t>NB-IoT</w:t>
            </w:r>
          </w:p>
        </w:tc>
        <w:tc>
          <w:tcPr>
            <w:tcW w:w="3119" w:type="dxa"/>
            <w:shd w:val="clear" w:color="auto" w:fill="auto"/>
          </w:tcPr>
          <w:p w:rsidR="00C53C29" w:rsidRPr="009C4728" w:rsidRDefault="00C53C29" w:rsidP="0021138B">
            <w:pPr>
              <w:pStyle w:val="TAC"/>
              <w:rPr>
                <w:rFonts w:cs="Arial"/>
                <w:snapToGrid w:val="0"/>
              </w:rPr>
            </w:pPr>
            <w:r w:rsidRPr="009C4728">
              <w:rPr>
                <w:rFonts w:cs="Arial"/>
                <w:snapToGrid w:val="0"/>
                <w:lang w:eastAsia="zh-CN"/>
              </w:rPr>
              <w:t>200 kHz</w:t>
            </w:r>
          </w:p>
        </w:tc>
      </w:tr>
    </w:tbl>
    <w:p w:rsidR="00C53C29" w:rsidRPr="009C4728" w:rsidRDefault="00C53C29" w:rsidP="00C53C29"/>
    <w:p w:rsidR="00C53C29" w:rsidRPr="009C4728" w:rsidRDefault="00C53C29" w:rsidP="00C53C29">
      <w:pPr>
        <w:pStyle w:val="Heading3"/>
      </w:pPr>
      <w:bookmarkStart w:id="737" w:name="_Toc21093208"/>
      <w:bookmarkStart w:id="738" w:name="_Toc29762737"/>
      <w:bookmarkStart w:id="739" w:name="_Toc36025912"/>
      <w:bookmarkStart w:id="740" w:name="_Toc44584782"/>
      <w:bookmarkStart w:id="741" w:name="_Toc45869075"/>
      <w:bookmarkStart w:id="742" w:name="_Toc52553634"/>
      <w:r w:rsidRPr="009C4728">
        <w:t>6.6.4</w:t>
      </w:r>
      <w:r w:rsidRPr="009C4728">
        <w:tab/>
        <w:t>Adjacent Channel Leakage Power Ratio (ACLR)</w:t>
      </w:r>
      <w:bookmarkEnd w:id="737"/>
      <w:bookmarkEnd w:id="738"/>
      <w:bookmarkEnd w:id="739"/>
      <w:bookmarkEnd w:id="740"/>
      <w:bookmarkEnd w:id="741"/>
      <w:bookmarkEnd w:id="742"/>
    </w:p>
    <w:p w:rsidR="00C53C29" w:rsidRPr="009C4728" w:rsidRDefault="00C53C29" w:rsidP="00C53C29">
      <w:pPr>
        <w:rPr>
          <w:rFonts w:cs="v4.2.0"/>
        </w:rPr>
      </w:pPr>
      <w:r w:rsidRPr="009C4728">
        <w:rPr>
          <w:rFonts w:cs="v4.2.0"/>
        </w:rPr>
        <w:t xml:space="preserve">Adjacent Channel Leakage Power Ratio (ACLR) is the ratio of the filtered mean power centred on the assigned channel frequency to the filtered mean power centred on an adjacent channel frequency. </w:t>
      </w:r>
    </w:p>
    <w:p w:rsidR="00C53C29" w:rsidRPr="009C4728" w:rsidRDefault="00C53C29" w:rsidP="00C53C29">
      <w:pPr>
        <w:pStyle w:val="Heading4"/>
      </w:pPr>
      <w:bookmarkStart w:id="743" w:name="_Toc21093209"/>
      <w:bookmarkStart w:id="744" w:name="_Toc29762738"/>
      <w:bookmarkStart w:id="745" w:name="_Toc36025913"/>
      <w:bookmarkStart w:id="746" w:name="_Toc44584783"/>
      <w:bookmarkStart w:id="747" w:name="_Toc45869076"/>
      <w:bookmarkStart w:id="748" w:name="_Toc52553635"/>
      <w:r w:rsidRPr="009C4728">
        <w:t>6.6.4.1</w:t>
      </w:r>
      <w:r w:rsidRPr="009C4728">
        <w:tab/>
        <w:t>E-UTRA minimum requirement</w:t>
      </w:r>
      <w:bookmarkEnd w:id="743"/>
      <w:bookmarkEnd w:id="744"/>
      <w:bookmarkEnd w:id="745"/>
      <w:bookmarkEnd w:id="746"/>
      <w:bookmarkEnd w:id="747"/>
      <w:bookmarkEnd w:id="748"/>
    </w:p>
    <w:p w:rsidR="00C53C29" w:rsidRPr="009C4728" w:rsidRDefault="00C53C29" w:rsidP="00C53C29">
      <w:r w:rsidRPr="009C4728">
        <w:t xml:space="preserve">For E-UTRA, the minimum requirement for ACLR is specified in Table 6.6.4.1-1 and 6.6.4.1-2 and applies </w:t>
      </w:r>
      <w:r w:rsidRPr="009C4728">
        <w:rPr>
          <w:rFonts w:cs="v5.0.0"/>
        </w:rPr>
        <w:t>outside the Base Station RF Bandwidth or Radio Bandwidth</w:t>
      </w:r>
      <w:r w:rsidRPr="009C4728">
        <w:t>.</w:t>
      </w:r>
    </w:p>
    <w:p w:rsidR="00C53C29" w:rsidRPr="009C4728" w:rsidRDefault="00C53C29" w:rsidP="00C53C29">
      <w:r w:rsidRPr="009C4728">
        <w:t xml:space="preserve">For a BS operating in non-contiguous spectrum, the ACLR also applies for the first adjacent channel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rsidR="00C53C29" w:rsidRPr="009C4728" w:rsidRDefault="00C53C29" w:rsidP="00C53C29">
      <w:r w:rsidRPr="009C4728">
        <w:t xml:space="preserve">For a BS </w:t>
      </w:r>
      <w:r w:rsidRPr="009C4728">
        <w:rPr>
          <w:lang w:eastAsia="zh-CN"/>
        </w:rPr>
        <w:t>operating in multiple bands</w:t>
      </w:r>
      <w:r w:rsidRPr="009C4728">
        <w:t xml:space="preserve">, where multiple bands are mapped onto the same antenna connector, the ACLR also applies for the first adjacent channel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w:t>
      </w:r>
    </w:p>
    <w:p w:rsidR="00C53C29" w:rsidRPr="009C4728" w:rsidRDefault="00C53C29" w:rsidP="00C53C29">
      <w:r w:rsidRPr="009C4728">
        <w:t xml:space="preserve">The CACLR requirement in subclause 6.6.4.4 applies in Inter-RF Bandwidth gaps for the frequency ranges defined in Table 6.6.4.4-1. </w:t>
      </w:r>
    </w:p>
    <w:p w:rsidR="00C53C29" w:rsidRPr="009C4728" w:rsidRDefault="00C53C29" w:rsidP="00C53C29">
      <w:r w:rsidRPr="009C4728">
        <w:t>The requirements apply during the transmitter ON period.</w:t>
      </w:r>
    </w:p>
    <w:p w:rsidR="00C53C29" w:rsidRPr="009C4728" w:rsidRDefault="00C53C29" w:rsidP="00C53C29">
      <w:pPr>
        <w:rPr>
          <w:rFonts w:cs="v5.0.0"/>
        </w:rPr>
      </w:pPr>
      <w:r w:rsidRPr="009C4728">
        <w:t>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rsidR="00C53C29" w:rsidRPr="009C4728" w:rsidRDefault="00C53C29" w:rsidP="00C53C29">
      <w:pPr>
        <w:rPr>
          <w:rFonts w:cs="v5.0.0"/>
        </w:rPr>
      </w:pPr>
      <w:r w:rsidRPr="009C4728">
        <w:rPr>
          <w:rFonts w:cs="v5.0.0"/>
        </w:rPr>
        <w:t>For Category A</w:t>
      </w:r>
      <w:r w:rsidRPr="009C4728">
        <w:rPr>
          <w:rFonts w:cs="v5.0.0"/>
          <w:lang w:eastAsia="zh-CN"/>
        </w:rPr>
        <w:t xml:space="preserve"> Wide Area BS</w:t>
      </w:r>
      <w:r w:rsidRPr="009C4728">
        <w:rPr>
          <w:rFonts w:cs="v5.0.0"/>
        </w:rPr>
        <w:t>, either the ACLR limits in the tables below or the absolute limit of -13dBm/MHz shall apply, whichever is less stringent.</w:t>
      </w:r>
    </w:p>
    <w:p w:rsidR="00C53C29" w:rsidRPr="009C4728" w:rsidRDefault="00C53C29" w:rsidP="00C53C29">
      <w:pPr>
        <w:rPr>
          <w:rFonts w:cs="v5.0.0"/>
          <w:lang w:eastAsia="zh-CN"/>
        </w:rPr>
      </w:pPr>
      <w:r w:rsidRPr="009C4728">
        <w:rPr>
          <w:rFonts w:cs="v5.0.0"/>
        </w:rPr>
        <w:t>For Category B</w:t>
      </w:r>
      <w:r w:rsidRPr="009C4728">
        <w:rPr>
          <w:rFonts w:cs="v5.0.0"/>
          <w:lang w:eastAsia="zh-CN"/>
        </w:rPr>
        <w:t xml:space="preserve"> Wide Area BS</w:t>
      </w:r>
      <w:r w:rsidRPr="009C4728">
        <w:rPr>
          <w:rFonts w:cs="v5.0.0"/>
        </w:rPr>
        <w:t xml:space="preserve">, either the ACLR limits in the tables below or the absolute limit of -15dBm/MHz shall apply, whichever is less stringent. </w:t>
      </w:r>
      <w:r w:rsidRPr="009C4728">
        <w:rPr>
          <w:rFonts w:cs="v5.0.0"/>
          <w:lang w:eastAsia="zh-CN"/>
        </w:rPr>
        <w:t>For Medium Range BS, either the ACLR limits in the tables below or the absolute limit of -25 dBm/MHz shall apply, whichever is less stringent.</w:t>
      </w:r>
    </w:p>
    <w:p w:rsidR="00C53C29" w:rsidRPr="009C4728" w:rsidRDefault="00C53C29" w:rsidP="00C53C29">
      <w:pPr>
        <w:rPr>
          <w:rFonts w:cs="v5.0.0"/>
          <w:lang w:eastAsia="zh-CN"/>
        </w:rPr>
      </w:pPr>
      <w:r w:rsidRPr="009C4728">
        <w:rPr>
          <w:rFonts w:cs="v5.0.0"/>
          <w:lang w:eastAsia="zh-CN"/>
        </w:rPr>
        <w:t xml:space="preserve">For Local Area BS, </w:t>
      </w:r>
      <w:r w:rsidRPr="009C4728">
        <w:rPr>
          <w:rFonts w:cs="v5.0.0"/>
        </w:rPr>
        <w:t>either the ACLR limits in the table</w:t>
      </w:r>
      <w:r w:rsidRPr="009C4728">
        <w:rPr>
          <w:rFonts w:cs="v5.0.0"/>
          <w:lang w:eastAsia="zh-CN"/>
        </w:rPr>
        <w:t>s below</w:t>
      </w:r>
      <w:r w:rsidRPr="009C4728">
        <w:rPr>
          <w:rFonts w:cs="v5.0.0"/>
        </w:rPr>
        <w:t xml:space="preserve"> or the absolute limit of -</w:t>
      </w:r>
      <w:r w:rsidRPr="009C4728">
        <w:rPr>
          <w:rFonts w:cs="v5.0.0"/>
          <w:lang w:eastAsia="zh-CN"/>
        </w:rPr>
        <w:t>32</w:t>
      </w:r>
      <w:r w:rsidRPr="009C4728">
        <w:rPr>
          <w:rFonts w:cs="v5.0.0"/>
        </w:rPr>
        <w:t>dBm/MHz shall apply, whichever is less stringent</w:t>
      </w:r>
      <w:r w:rsidRPr="009C4728">
        <w:rPr>
          <w:rFonts w:cs="v5.0.0"/>
          <w:lang w:eastAsia="zh-CN"/>
        </w:rPr>
        <w:t>.</w:t>
      </w:r>
    </w:p>
    <w:p w:rsidR="00C53C29" w:rsidRPr="009C4728" w:rsidRDefault="00C53C29" w:rsidP="00C53C29">
      <w:pPr>
        <w:rPr>
          <w:rFonts w:cs="v5.0.0"/>
        </w:rPr>
      </w:pPr>
      <w:r w:rsidRPr="009C4728">
        <w:rPr>
          <w:rFonts w:cs="v5.0.0"/>
        </w:rPr>
        <w:t>For operation in paired spectrum, the ACLR shall be higher than the value specified in Table 6.6.4.1</w:t>
      </w:r>
      <w:r w:rsidRPr="009C4728">
        <w:rPr>
          <w:rFonts w:cs="v5.0.0"/>
        </w:rPr>
        <w:noBreakHyphen/>
        <w:t>1.</w:t>
      </w:r>
    </w:p>
    <w:p w:rsidR="00C53C29" w:rsidRPr="009C4728" w:rsidRDefault="00C53C29" w:rsidP="00C53C29">
      <w:pPr>
        <w:pStyle w:val="TH"/>
      </w:pPr>
      <w:r w:rsidRPr="009C4728">
        <w:lastRenderedPageBreak/>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rsidTr="0021138B">
        <w:trPr>
          <w:cantSplit/>
          <w:jc w:val="center"/>
        </w:trPr>
        <w:tc>
          <w:tcPr>
            <w:tcW w:w="2202" w:type="dxa"/>
          </w:tcPr>
          <w:p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Pr>
          <w:p w:rsidR="00C53C29" w:rsidRPr="009C4728" w:rsidRDefault="00C53C29" w:rsidP="0021138B">
            <w:pPr>
              <w:pStyle w:val="TAH"/>
              <w:rPr>
                <w:rFonts w:cs="Arial"/>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upper Base Station </w:t>
            </w:r>
            <w:r w:rsidRPr="009C4728">
              <w:rPr>
                <w:rFonts w:eastAsia="SimSun" w:cs="Arial"/>
                <w:lang w:eastAsia="zh-CN"/>
              </w:rPr>
              <w:t xml:space="preserve">RF bandwidth </w:t>
            </w:r>
            <w:r w:rsidRPr="009C4728">
              <w:rPr>
                <w:rFonts w:cs="Arial"/>
              </w:rPr>
              <w:t>edge</w:t>
            </w:r>
          </w:p>
        </w:tc>
        <w:tc>
          <w:tcPr>
            <w:tcW w:w="1949" w:type="dxa"/>
          </w:tcPr>
          <w:p w:rsidR="00C53C29" w:rsidRPr="009C4728" w:rsidRDefault="00C53C29" w:rsidP="0021138B">
            <w:pPr>
              <w:pStyle w:val="TAH"/>
              <w:rPr>
                <w:rFonts w:cs="Arial"/>
              </w:rPr>
            </w:pPr>
            <w:r w:rsidRPr="009C4728">
              <w:rPr>
                <w:rFonts w:cs="Arial"/>
              </w:rPr>
              <w:t xml:space="preserve">Assumed adjacent channel carrier </w:t>
            </w:r>
          </w:p>
        </w:tc>
        <w:tc>
          <w:tcPr>
            <w:tcW w:w="2179" w:type="dxa"/>
          </w:tcPr>
          <w:p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rsidR="00C53C29" w:rsidRPr="009C4728" w:rsidRDefault="00C53C29" w:rsidP="0021138B">
            <w:pPr>
              <w:pStyle w:val="TAH"/>
              <w:rPr>
                <w:rFonts w:cs="Arial"/>
              </w:rPr>
            </w:pPr>
            <w:r w:rsidRPr="009C4728">
              <w:rPr>
                <w:rFonts w:cs="Arial"/>
              </w:rPr>
              <w:t>ACLR limit</w:t>
            </w:r>
          </w:p>
        </w:tc>
      </w:tr>
      <w:tr w:rsidR="00C53C29" w:rsidRPr="009C4728" w:rsidTr="0021138B">
        <w:trPr>
          <w:cantSplit/>
          <w:jc w:val="center"/>
        </w:trPr>
        <w:tc>
          <w:tcPr>
            <w:tcW w:w="2202" w:type="dxa"/>
            <w:vMerge w:val="restart"/>
          </w:tcPr>
          <w:p w:rsidR="00C53C29" w:rsidRPr="009C4728" w:rsidRDefault="00C53C29" w:rsidP="0021138B">
            <w:pPr>
              <w:pStyle w:val="TAC"/>
              <w:rPr>
                <w:rFonts w:cs="Arial"/>
              </w:rPr>
            </w:pPr>
            <w:r w:rsidRPr="009C4728">
              <w:rPr>
                <w:rFonts w:cs="Arial"/>
              </w:rPr>
              <w:t>1.4, 3.0, 5, 10, 15, 20</w:t>
            </w:r>
          </w:p>
        </w:tc>
        <w:tc>
          <w:tcPr>
            <w:tcW w:w="2191" w:type="dxa"/>
          </w:tcPr>
          <w:p w:rsidR="00C53C29" w:rsidRPr="009C4728" w:rsidRDefault="00C53C29" w:rsidP="0021138B">
            <w:pPr>
              <w:pStyle w:val="TAC"/>
              <w:rPr>
                <w:rFonts w:eastAsia="SimSun" w:cs="Arial"/>
                <w:lang w:eastAsia="zh-CN"/>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rsidR="00C53C29" w:rsidRPr="009C4728" w:rsidRDefault="00C53C29" w:rsidP="0021138B">
            <w:pPr>
              <w:pStyle w:val="TAC"/>
              <w:rPr>
                <w:rFonts w:cs="Arial"/>
              </w:rPr>
            </w:pPr>
            <w:r w:rsidRPr="009C4728">
              <w:rPr>
                <w:rFonts w:cs="Arial"/>
              </w:rPr>
              <w:t>E-UTRA of same BW</w:t>
            </w:r>
          </w:p>
        </w:tc>
        <w:tc>
          <w:tcPr>
            <w:tcW w:w="2179" w:type="dxa"/>
          </w:tcPr>
          <w:p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rsidR="00C53C29" w:rsidRPr="009C4728" w:rsidRDefault="00C53C29" w:rsidP="0021138B">
            <w:pPr>
              <w:pStyle w:val="TAC"/>
              <w:rPr>
                <w:rFonts w:cs="Arial"/>
              </w:rPr>
            </w:pPr>
            <w:r w:rsidRPr="009C4728">
              <w:rPr>
                <w:rFonts w:cs="Arial"/>
              </w:rPr>
              <w:t>45 dB</w:t>
            </w:r>
          </w:p>
        </w:tc>
      </w:tr>
      <w:tr w:rsidR="00C53C29" w:rsidRPr="009C4728" w:rsidTr="0021138B">
        <w:trPr>
          <w:cantSplit/>
          <w:jc w:val="center"/>
        </w:trPr>
        <w:tc>
          <w:tcPr>
            <w:tcW w:w="2202" w:type="dxa"/>
            <w:vMerge/>
          </w:tcPr>
          <w:p w:rsidR="00C53C29" w:rsidRPr="009C4728" w:rsidRDefault="00C53C29" w:rsidP="0021138B">
            <w:pPr>
              <w:pStyle w:val="TAC"/>
              <w:rPr>
                <w:rFonts w:cs="Arial"/>
              </w:rPr>
            </w:pPr>
          </w:p>
        </w:tc>
        <w:tc>
          <w:tcPr>
            <w:tcW w:w="2191" w:type="dxa"/>
          </w:tcPr>
          <w:p w:rsidR="00C53C29" w:rsidRPr="009C4728" w:rsidRDefault="00C53C29"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rsidR="00C53C29" w:rsidRPr="009C4728" w:rsidRDefault="00C53C29" w:rsidP="0021138B">
            <w:pPr>
              <w:pStyle w:val="TAC"/>
              <w:rPr>
                <w:rFonts w:cs="Arial"/>
              </w:rPr>
            </w:pPr>
            <w:r w:rsidRPr="009C4728">
              <w:rPr>
                <w:rFonts w:cs="Arial"/>
              </w:rPr>
              <w:t>E-UTRA of same BW</w:t>
            </w:r>
          </w:p>
        </w:tc>
        <w:tc>
          <w:tcPr>
            <w:tcW w:w="2179" w:type="dxa"/>
          </w:tcPr>
          <w:p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rsidR="00C53C29" w:rsidRPr="009C4728" w:rsidRDefault="00C53C29" w:rsidP="0021138B">
            <w:pPr>
              <w:pStyle w:val="TAC"/>
              <w:rPr>
                <w:rFonts w:cs="Arial"/>
              </w:rPr>
            </w:pPr>
            <w:r w:rsidRPr="009C4728">
              <w:rPr>
                <w:rFonts w:cs="Arial"/>
              </w:rPr>
              <w:t>45 dB</w:t>
            </w:r>
          </w:p>
        </w:tc>
      </w:tr>
      <w:tr w:rsidR="00C53C29" w:rsidRPr="009C4728" w:rsidTr="0021138B">
        <w:trPr>
          <w:cantSplit/>
          <w:jc w:val="center"/>
        </w:trPr>
        <w:tc>
          <w:tcPr>
            <w:tcW w:w="2202" w:type="dxa"/>
            <w:vMerge/>
          </w:tcPr>
          <w:p w:rsidR="00C53C29" w:rsidRPr="009C4728" w:rsidRDefault="00C53C29" w:rsidP="0021138B">
            <w:pPr>
              <w:pStyle w:val="TAC"/>
              <w:rPr>
                <w:rFonts w:cs="Arial"/>
              </w:rPr>
            </w:pPr>
          </w:p>
        </w:tc>
        <w:tc>
          <w:tcPr>
            <w:tcW w:w="2191" w:type="dxa"/>
          </w:tcPr>
          <w:p w:rsidR="00C53C29" w:rsidRPr="009C4728" w:rsidRDefault="00C53C29" w:rsidP="0021138B">
            <w:pPr>
              <w:pStyle w:val="TAC"/>
              <w:rPr>
                <w:rFonts w:cs="Arial"/>
              </w:rPr>
            </w:pPr>
            <w:r w:rsidRPr="009C4728">
              <w:rPr>
                <w:rFonts w:cs="Arial"/>
              </w:rPr>
              <w:t>2.5 MHz</w:t>
            </w:r>
          </w:p>
        </w:tc>
        <w:tc>
          <w:tcPr>
            <w:tcW w:w="1949" w:type="dxa"/>
          </w:tcPr>
          <w:p w:rsidR="00C53C29" w:rsidRPr="009C4728" w:rsidRDefault="00C53C29" w:rsidP="0021138B">
            <w:pPr>
              <w:pStyle w:val="TAC"/>
              <w:rPr>
                <w:rFonts w:cs="Arial"/>
              </w:rPr>
            </w:pPr>
            <w:r w:rsidRPr="009C4728">
              <w:rPr>
                <w:rFonts w:cs="Arial"/>
              </w:rPr>
              <w:t>3.84 Mcps UTRA</w:t>
            </w:r>
          </w:p>
        </w:tc>
        <w:tc>
          <w:tcPr>
            <w:tcW w:w="2179" w:type="dxa"/>
          </w:tcPr>
          <w:p w:rsidR="00C53C29" w:rsidRPr="009C4728" w:rsidRDefault="00C53C29" w:rsidP="0021138B">
            <w:pPr>
              <w:pStyle w:val="TAC"/>
              <w:rPr>
                <w:rFonts w:cs="Arial"/>
              </w:rPr>
            </w:pPr>
            <w:r w:rsidRPr="009C4728">
              <w:rPr>
                <w:rFonts w:cs="Arial"/>
              </w:rPr>
              <w:t>RRC (3.84 Mcps)</w:t>
            </w:r>
          </w:p>
        </w:tc>
        <w:tc>
          <w:tcPr>
            <w:tcW w:w="912" w:type="dxa"/>
          </w:tcPr>
          <w:p w:rsidR="00C53C29" w:rsidRPr="009C4728" w:rsidRDefault="00C53C29" w:rsidP="0021138B">
            <w:pPr>
              <w:pStyle w:val="TAC"/>
              <w:rPr>
                <w:rFonts w:cs="Arial"/>
              </w:rPr>
            </w:pPr>
            <w:r w:rsidRPr="009C4728">
              <w:rPr>
                <w:rFonts w:cs="Arial"/>
              </w:rPr>
              <w:t>45 dB</w:t>
            </w:r>
          </w:p>
        </w:tc>
      </w:tr>
      <w:tr w:rsidR="00C53C29" w:rsidRPr="009C4728" w:rsidTr="0021138B">
        <w:trPr>
          <w:cantSplit/>
          <w:jc w:val="center"/>
        </w:trPr>
        <w:tc>
          <w:tcPr>
            <w:tcW w:w="2202" w:type="dxa"/>
            <w:vMerge/>
          </w:tcPr>
          <w:p w:rsidR="00C53C29" w:rsidRPr="009C4728" w:rsidRDefault="00C53C29" w:rsidP="0021138B">
            <w:pPr>
              <w:pStyle w:val="TAC"/>
              <w:rPr>
                <w:rFonts w:cs="Arial"/>
              </w:rPr>
            </w:pPr>
          </w:p>
        </w:tc>
        <w:tc>
          <w:tcPr>
            <w:tcW w:w="2191" w:type="dxa"/>
          </w:tcPr>
          <w:p w:rsidR="00C53C29" w:rsidRPr="009C4728" w:rsidRDefault="00C53C29" w:rsidP="0021138B">
            <w:pPr>
              <w:pStyle w:val="TAC"/>
              <w:rPr>
                <w:rFonts w:cs="Arial"/>
              </w:rPr>
            </w:pPr>
            <w:r w:rsidRPr="009C4728">
              <w:rPr>
                <w:rFonts w:cs="Arial"/>
              </w:rPr>
              <w:t>7.5 MHz</w:t>
            </w:r>
          </w:p>
        </w:tc>
        <w:tc>
          <w:tcPr>
            <w:tcW w:w="1949" w:type="dxa"/>
          </w:tcPr>
          <w:p w:rsidR="00C53C29" w:rsidRPr="009C4728" w:rsidRDefault="00C53C29" w:rsidP="0021138B">
            <w:pPr>
              <w:pStyle w:val="TAC"/>
              <w:rPr>
                <w:rFonts w:cs="Arial"/>
              </w:rPr>
            </w:pPr>
            <w:r w:rsidRPr="009C4728">
              <w:rPr>
                <w:rFonts w:cs="Arial"/>
              </w:rPr>
              <w:t>3.84 Mcps UTRA</w:t>
            </w:r>
          </w:p>
        </w:tc>
        <w:tc>
          <w:tcPr>
            <w:tcW w:w="2179" w:type="dxa"/>
          </w:tcPr>
          <w:p w:rsidR="00C53C29" w:rsidRPr="009C4728" w:rsidRDefault="00C53C29" w:rsidP="0021138B">
            <w:pPr>
              <w:pStyle w:val="TAC"/>
              <w:rPr>
                <w:rFonts w:cs="Arial"/>
              </w:rPr>
            </w:pPr>
            <w:r w:rsidRPr="009C4728">
              <w:rPr>
                <w:rFonts w:cs="Arial"/>
              </w:rPr>
              <w:t>RRC (3.84 Mcps)</w:t>
            </w:r>
          </w:p>
        </w:tc>
        <w:tc>
          <w:tcPr>
            <w:tcW w:w="912" w:type="dxa"/>
          </w:tcPr>
          <w:p w:rsidR="00C53C29" w:rsidRPr="009C4728" w:rsidRDefault="00C53C29" w:rsidP="0021138B">
            <w:pPr>
              <w:pStyle w:val="TAC"/>
              <w:rPr>
                <w:rFonts w:cs="Arial"/>
              </w:rPr>
            </w:pPr>
            <w:r w:rsidRPr="009C4728">
              <w:rPr>
                <w:rFonts w:cs="Arial"/>
              </w:rPr>
              <w:t>45 dB</w:t>
            </w:r>
          </w:p>
        </w:tc>
      </w:tr>
      <w:tr w:rsidR="00C53C29" w:rsidRPr="009C4728" w:rsidTr="0021138B">
        <w:trPr>
          <w:cantSplit/>
          <w:jc w:val="center"/>
        </w:trPr>
        <w:tc>
          <w:tcPr>
            <w:tcW w:w="9433" w:type="dxa"/>
            <w:gridSpan w:val="5"/>
          </w:tcPr>
          <w:p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25.104 [2], with a chip rate as defined in this table.</w:t>
            </w:r>
          </w:p>
        </w:tc>
      </w:tr>
    </w:tbl>
    <w:p w:rsidR="00C53C29" w:rsidRPr="009C4728" w:rsidRDefault="00C53C29" w:rsidP="00C53C29"/>
    <w:p w:rsidR="00C53C29" w:rsidRPr="009C4728" w:rsidRDefault="00C53C29" w:rsidP="00C53C29">
      <w:r w:rsidRPr="009C4728">
        <w:t>For operation in unpaired spectrum, the ACLR shall be higher than the value specified in Table 6.6.4.1</w:t>
      </w:r>
      <w:r w:rsidRPr="009C4728">
        <w:noBreakHyphen/>
        <w:t>2.</w:t>
      </w:r>
    </w:p>
    <w:p w:rsidR="00C53C29" w:rsidRPr="009C4728" w:rsidRDefault="00C53C29" w:rsidP="00C53C29">
      <w:pPr>
        <w:pStyle w:val="TH"/>
      </w:pPr>
      <w:r w:rsidRPr="009C4728">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rsidTr="00995273">
        <w:trPr>
          <w:cantSplit/>
          <w:jc w:val="center"/>
        </w:trPr>
        <w:tc>
          <w:tcPr>
            <w:tcW w:w="2202" w:type="dxa"/>
            <w:tcBorders>
              <w:bottom w:val="single" w:sz="4" w:space="0" w:color="auto"/>
            </w:tcBorders>
          </w:tcPr>
          <w:p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Pr>
          <w:p w:rsidR="00C53C29" w:rsidRPr="009C4728" w:rsidRDefault="00C53C29" w:rsidP="0021138B">
            <w:pPr>
              <w:pStyle w:val="TAH"/>
              <w:rPr>
                <w:rFonts w:eastAsia="SimSun" w:cs="Arial"/>
                <w:lang w:eastAsia="zh-CN"/>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w:t>
            </w:r>
            <w:r w:rsidRPr="009C4728">
              <w:rPr>
                <w:rFonts w:eastAsia="SimSun" w:cs="Arial"/>
              </w:rPr>
              <w:t>upper</w:t>
            </w:r>
            <w:r w:rsidRPr="009C4728">
              <w:rPr>
                <w:rFonts w:cs="Arial"/>
              </w:rPr>
              <w:t xml:space="preserve"> Base Station </w:t>
            </w:r>
            <w:r w:rsidRPr="009C4728">
              <w:rPr>
                <w:rFonts w:eastAsia="SimSun" w:cs="Arial"/>
                <w:lang w:eastAsia="zh-CN"/>
              </w:rPr>
              <w:t>RF Bandwidth edge</w:t>
            </w:r>
          </w:p>
        </w:tc>
        <w:tc>
          <w:tcPr>
            <w:tcW w:w="1949" w:type="dxa"/>
          </w:tcPr>
          <w:p w:rsidR="00C53C29" w:rsidRPr="009C4728" w:rsidRDefault="00C53C29" w:rsidP="0021138B">
            <w:pPr>
              <w:pStyle w:val="TAH"/>
              <w:rPr>
                <w:rFonts w:cs="Arial"/>
              </w:rPr>
            </w:pPr>
            <w:r w:rsidRPr="009C4728">
              <w:rPr>
                <w:rFonts w:cs="Arial"/>
              </w:rPr>
              <w:t xml:space="preserve">Assumed adjacent channel carrier </w:t>
            </w:r>
          </w:p>
        </w:tc>
        <w:tc>
          <w:tcPr>
            <w:tcW w:w="2179" w:type="dxa"/>
          </w:tcPr>
          <w:p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rsidR="00C53C29" w:rsidRPr="009C4728" w:rsidRDefault="00C53C29" w:rsidP="0021138B">
            <w:pPr>
              <w:pStyle w:val="TAH"/>
              <w:rPr>
                <w:rFonts w:cs="Arial"/>
              </w:rPr>
            </w:pPr>
            <w:r w:rsidRPr="009C4728">
              <w:rPr>
                <w:rFonts w:cs="Arial"/>
              </w:rPr>
              <w:t>ACLR limit</w:t>
            </w:r>
          </w:p>
        </w:tc>
      </w:tr>
      <w:tr w:rsidR="00995273" w:rsidRPr="009C4728" w:rsidTr="00995273">
        <w:trPr>
          <w:cantSplit/>
          <w:jc w:val="center"/>
        </w:trPr>
        <w:tc>
          <w:tcPr>
            <w:tcW w:w="2202" w:type="dxa"/>
            <w:tcBorders>
              <w:top w:val="single" w:sz="4" w:space="0" w:color="auto"/>
              <w:left w:val="single" w:sz="4" w:space="0" w:color="auto"/>
              <w:bottom w:val="nil"/>
              <w:right w:val="single" w:sz="4" w:space="0" w:color="auto"/>
            </w:tcBorders>
            <w:shd w:val="clear" w:color="auto" w:fill="auto"/>
          </w:tcPr>
          <w:p w:rsidR="00995273" w:rsidRPr="009C4728" w:rsidRDefault="00995273" w:rsidP="0021138B">
            <w:pPr>
              <w:pStyle w:val="TAC"/>
              <w:rPr>
                <w:rFonts w:cs="Arial"/>
              </w:rPr>
            </w:pPr>
            <w:r w:rsidRPr="009C4728">
              <w:rPr>
                <w:rFonts w:cs="Arial"/>
              </w:rPr>
              <w:t>1.4, 3</w:t>
            </w:r>
          </w:p>
        </w:tc>
        <w:tc>
          <w:tcPr>
            <w:tcW w:w="2191" w:type="dxa"/>
            <w:tcBorders>
              <w:left w:val="single" w:sz="4" w:space="0" w:color="auto"/>
            </w:tcBorders>
          </w:tcPr>
          <w:p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rsidR="00995273" w:rsidRPr="009C4728" w:rsidRDefault="00995273" w:rsidP="0021138B">
            <w:pPr>
              <w:pStyle w:val="TAC"/>
              <w:rPr>
                <w:rFonts w:cs="Arial"/>
              </w:rPr>
            </w:pPr>
            <w:r w:rsidRPr="009C4728">
              <w:rPr>
                <w:rFonts w:cs="Arial"/>
              </w:rPr>
              <w:t>E-UTRA of same BW</w:t>
            </w:r>
          </w:p>
        </w:tc>
        <w:tc>
          <w:tcPr>
            <w:tcW w:w="2179" w:type="dxa"/>
          </w:tcPr>
          <w:p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rsidR="00995273" w:rsidRPr="009C4728" w:rsidRDefault="00995273" w:rsidP="0021138B">
            <w:pPr>
              <w:pStyle w:val="TAC"/>
              <w:rPr>
                <w:rFonts w:cs="Arial"/>
              </w:rPr>
            </w:pPr>
            <w:r w:rsidRPr="009C4728">
              <w:rPr>
                <w:rFonts w:cs="Arial"/>
              </w:rPr>
              <w:t>45 dB</w:t>
            </w:r>
          </w:p>
        </w:tc>
      </w:tr>
      <w:tr w:rsidR="00995273" w:rsidRPr="009C4728" w:rsidTr="00995273">
        <w:trPr>
          <w:cantSplit/>
          <w:jc w:val="center"/>
        </w:trPr>
        <w:tc>
          <w:tcPr>
            <w:tcW w:w="2202" w:type="dxa"/>
            <w:tcBorders>
              <w:top w:val="nil"/>
              <w:left w:val="single" w:sz="4" w:space="0" w:color="auto"/>
              <w:bottom w:val="nil"/>
              <w:right w:val="single" w:sz="4" w:space="0" w:color="auto"/>
            </w:tcBorders>
            <w:shd w:val="clear" w:color="auto" w:fill="auto"/>
          </w:tcPr>
          <w:p w:rsidR="00995273" w:rsidRPr="009C4728" w:rsidRDefault="00995273" w:rsidP="0021138B">
            <w:pPr>
              <w:pStyle w:val="TAC"/>
              <w:rPr>
                <w:rFonts w:cs="Arial"/>
              </w:rPr>
            </w:pPr>
          </w:p>
        </w:tc>
        <w:tc>
          <w:tcPr>
            <w:tcW w:w="2191" w:type="dxa"/>
            <w:tcBorders>
              <w:left w:val="single" w:sz="4" w:space="0" w:color="auto"/>
            </w:tcBorders>
          </w:tcPr>
          <w:p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rsidR="00995273" w:rsidRPr="009C4728" w:rsidRDefault="00995273" w:rsidP="0021138B">
            <w:pPr>
              <w:pStyle w:val="TAC"/>
              <w:rPr>
                <w:rFonts w:cs="Arial"/>
              </w:rPr>
            </w:pPr>
            <w:r w:rsidRPr="009C4728">
              <w:rPr>
                <w:rFonts w:cs="Arial"/>
              </w:rPr>
              <w:t>E-UTRA of same BW</w:t>
            </w:r>
          </w:p>
        </w:tc>
        <w:tc>
          <w:tcPr>
            <w:tcW w:w="2179" w:type="dxa"/>
          </w:tcPr>
          <w:p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rsidR="00995273" w:rsidRPr="009C4728" w:rsidRDefault="00995273" w:rsidP="0021138B">
            <w:pPr>
              <w:pStyle w:val="TAC"/>
              <w:rPr>
                <w:rFonts w:cs="Arial"/>
              </w:rPr>
            </w:pPr>
            <w:r w:rsidRPr="009C4728">
              <w:rPr>
                <w:rFonts w:cs="Arial"/>
              </w:rPr>
              <w:t>45 dB</w:t>
            </w:r>
          </w:p>
        </w:tc>
      </w:tr>
      <w:tr w:rsidR="00995273" w:rsidRPr="009C4728" w:rsidTr="00995273">
        <w:trPr>
          <w:cantSplit/>
          <w:jc w:val="center"/>
        </w:trPr>
        <w:tc>
          <w:tcPr>
            <w:tcW w:w="2202" w:type="dxa"/>
            <w:tcBorders>
              <w:top w:val="nil"/>
              <w:left w:val="single" w:sz="4" w:space="0" w:color="auto"/>
              <w:bottom w:val="nil"/>
              <w:right w:val="single" w:sz="4" w:space="0" w:color="auto"/>
            </w:tcBorders>
            <w:shd w:val="clear" w:color="auto" w:fill="auto"/>
          </w:tcPr>
          <w:p w:rsidR="00995273" w:rsidRPr="009C4728" w:rsidRDefault="00995273" w:rsidP="0021138B">
            <w:pPr>
              <w:pStyle w:val="TAC"/>
              <w:rPr>
                <w:rFonts w:cs="Arial"/>
              </w:rPr>
            </w:pPr>
          </w:p>
        </w:tc>
        <w:tc>
          <w:tcPr>
            <w:tcW w:w="2191" w:type="dxa"/>
            <w:tcBorders>
              <w:left w:val="single" w:sz="4" w:space="0" w:color="auto"/>
            </w:tcBorders>
          </w:tcPr>
          <w:p w:rsidR="00995273" w:rsidRPr="009C4728" w:rsidRDefault="00995273" w:rsidP="0021138B">
            <w:pPr>
              <w:pStyle w:val="TAC"/>
              <w:rPr>
                <w:rFonts w:cs="Arial"/>
              </w:rPr>
            </w:pPr>
            <w:r w:rsidRPr="009C4728">
              <w:rPr>
                <w:rFonts w:cs="Arial"/>
              </w:rPr>
              <w:t>0.8 MHz</w:t>
            </w:r>
          </w:p>
        </w:tc>
        <w:tc>
          <w:tcPr>
            <w:tcW w:w="1949" w:type="dxa"/>
          </w:tcPr>
          <w:p w:rsidR="00995273" w:rsidRPr="009C4728" w:rsidRDefault="00995273" w:rsidP="0021138B">
            <w:pPr>
              <w:pStyle w:val="TAC"/>
              <w:rPr>
                <w:rFonts w:cs="Arial"/>
              </w:rPr>
            </w:pPr>
            <w:r w:rsidRPr="009C4728">
              <w:rPr>
                <w:rFonts w:cs="Arial"/>
              </w:rPr>
              <w:t>1.28 Mcps UTRA</w:t>
            </w:r>
          </w:p>
        </w:tc>
        <w:tc>
          <w:tcPr>
            <w:tcW w:w="2179" w:type="dxa"/>
          </w:tcPr>
          <w:p w:rsidR="00995273" w:rsidRPr="009C4728" w:rsidRDefault="00995273" w:rsidP="0021138B">
            <w:pPr>
              <w:pStyle w:val="TAC"/>
              <w:rPr>
                <w:rFonts w:cs="Arial"/>
              </w:rPr>
            </w:pPr>
            <w:r w:rsidRPr="009C4728">
              <w:rPr>
                <w:rFonts w:cs="Arial"/>
              </w:rPr>
              <w:t>RRC (1.28 Mcps)</w:t>
            </w:r>
          </w:p>
        </w:tc>
        <w:tc>
          <w:tcPr>
            <w:tcW w:w="912" w:type="dxa"/>
          </w:tcPr>
          <w:p w:rsidR="00995273" w:rsidRPr="009C4728" w:rsidRDefault="00995273" w:rsidP="0021138B">
            <w:pPr>
              <w:pStyle w:val="TAC"/>
              <w:rPr>
                <w:rFonts w:cs="Arial"/>
              </w:rPr>
            </w:pPr>
            <w:r w:rsidRPr="009C4728">
              <w:rPr>
                <w:rFonts w:cs="Arial"/>
              </w:rPr>
              <w:t>45 dB</w:t>
            </w:r>
          </w:p>
        </w:tc>
      </w:tr>
      <w:tr w:rsidR="00995273" w:rsidRPr="009C4728" w:rsidTr="00995273">
        <w:trPr>
          <w:cantSplit/>
          <w:jc w:val="center"/>
        </w:trPr>
        <w:tc>
          <w:tcPr>
            <w:tcW w:w="2202" w:type="dxa"/>
            <w:tcBorders>
              <w:top w:val="nil"/>
              <w:left w:val="single" w:sz="4" w:space="0" w:color="auto"/>
              <w:bottom w:val="single" w:sz="4" w:space="0" w:color="auto"/>
              <w:right w:val="single" w:sz="4" w:space="0" w:color="auto"/>
            </w:tcBorders>
            <w:shd w:val="clear" w:color="auto" w:fill="auto"/>
          </w:tcPr>
          <w:p w:rsidR="00995273" w:rsidRPr="009C4728" w:rsidRDefault="00995273" w:rsidP="0021138B">
            <w:pPr>
              <w:pStyle w:val="TAC"/>
              <w:rPr>
                <w:rFonts w:cs="Arial"/>
              </w:rPr>
            </w:pPr>
          </w:p>
        </w:tc>
        <w:tc>
          <w:tcPr>
            <w:tcW w:w="2191" w:type="dxa"/>
            <w:tcBorders>
              <w:left w:val="single" w:sz="4" w:space="0" w:color="auto"/>
            </w:tcBorders>
          </w:tcPr>
          <w:p w:rsidR="00995273" w:rsidRPr="009C4728" w:rsidRDefault="00995273" w:rsidP="0021138B">
            <w:pPr>
              <w:pStyle w:val="TAC"/>
              <w:rPr>
                <w:rFonts w:cs="Arial"/>
              </w:rPr>
            </w:pPr>
            <w:r w:rsidRPr="009C4728">
              <w:rPr>
                <w:rFonts w:cs="Arial"/>
              </w:rPr>
              <w:t>2.4 MHz</w:t>
            </w:r>
          </w:p>
        </w:tc>
        <w:tc>
          <w:tcPr>
            <w:tcW w:w="1949" w:type="dxa"/>
          </w:tcPr>
          <w:p w:rsidR="00995273" w:rsidRPr="009C4728" w:rsidRDefault="00995273" w:rsidP="0021138B">
            <w:pPr>
              <w:pStyle w:val="TAC"/>
              <w:rPr>
                <w:rFonts w:cs="Arial"/>
              </w:rPr>
            </w:pPr>
            <w:r w:rsidRPr="009C4728">
              <w:rPr>
                <w:rFonts w:cs="Arial"/>
              </w:rPr>
              <w:t>1.28 Mcps UTRA</w:t>
            </w:r>
          </w:p>
        </w:tc>
        <w:tc>
          <w:tcPr>
            <w:tcW w:w="2179" w:type="dxa"/>
          </w:tcPr>
          <w:p w:rsidR="00995273" w:rsidRPr="009C4728" w:rsidRDefault="00995273" w:rsidP="0021138B">
            <w:pPr>
              <w:pStyle w:val="TAC"/>
              <w:rPr>
                <w:rFonts w:cs="Arial"/>
              </w:rPr>
            </w:pPr>
            <w:r w:rsidRPr="009C4728">
              <w:rPr>
                <w:rFonts w:cs="Arial"/>
              </w:rPr>
              <w:t>RRC (1.28 Mcps)</w:t>
            </w:r>
          </w:p>
        </w:tc>
        <w:tc>
          <w:tcPr>
            <w:tcW w:w="912" w:type="dxa"/>
          </w:tcPr>
          <w:p w:rsidR="00995273" w:rsidRPr="009C4728" w:rsidRDefault="00995273" w:rsidP="0021138B">
            <w:pPr>
              <w:pStyle w:val="TAC"/>
              <w:rPr>
                <w:rFonts w:cs="Arial"/>
              </w:rPr>
            </w:pPr>
            <w:r w:rsidRPr="009C4728">
              <w:rPr>
                <w:rFonts w:cs="Arial"/>
              </w:rPr>
              <w:t>45 dB</w:t>
            </w:r>
          </w:p>
        </w:tc>
      </w:tr>
      <w:tr w:rsidR="00995273" w:rsidRPr="009C4728" w:rsidTr="00995273">
        <w:trPr>
          <w:cantSplit/>
          <w:jc w:val="center"/>
        </w:trPr>
        <w:tc>
          <w:tcPr>
            <w:tcW w:w="2202" w:type="dxa"/>
            <w:vMerge w:val="restart"/>
            <w:tcBorders>
              <w:top w:val="single" w:sz="4" w:space="0" w:color="auto"/>
              <w:left w:val="single" w:sz="4" w:space="0" w:color="auto"/>
              <w:bottom w:val="nil"/>
              <w:right w:val="single" w:sz="4" w:space="0" w:color="auto"/>
            </w:tcBorders>
            <w:shd w:val="clear" w:color="auto" w:fill="auto"/>
          </w:tcPr>
          <w:p w:rsidR="00995273" w:rsidRPr="009C4728" w:rsidRDefault="00995273" w:rsidP="0021138B">
            <w:pPr>
              <w:pStyle w:val="TAC"/>
              <w:rPr>
                <w:rFonts w:cs="Arial"/>
              </w:rPr>
            </w:pPr>
            <w:r w:rsidRPr="009C4728">
              <w:rPr>
                <w:rFonts w:cs="Arial"/>
              </w:rPr>
              <w:t>5, 10, 15, 20</w:t>
            </w:r>
          </w:p>
        </w:tc>
        <w:tc>
          <w:tcPr>
            <w:tcW w:w="2191" w:type="dxa"/>
            <w:tcBorders>
              <w:left w:val="single" w:sz="4" w:space="0" w:color="auto"/>
            </w:tcBorders>
          </w:tcPr>
          <w:p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rsidR="00995273" w:rsidRPr="009C4728" w:rsidRDefault="00995273" w:rsidP="0021138B">
            <w:pPr>
              <w:pStyle w:val="TAC"/>
              <w:rPr>
                <w:rFonts w:cs="Arial"/>
              </w:rPr>
            </w:pPr>
            <w:r w:rsidRPr="009C4728">
              <w:rPr>
                <w:rFonts w:cs="Arial"/>
              </w:rPr>
              <w:t>E-UTRA of same BW</w:t>
            </w:r>
          </w:p>
        </w:tc>
        <w:tc>
          <w:tcPr>
            <w:tcW w:w="2179" w:type="dxa"/>
          </w:tcPr>
          <w:p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rsidR="00995273" w:rsidRPr="009C4728" w:rsidRDefault="00995273" w:rsidP="0021138B">
            <w:pPr>
              <w:pStyle w:val="TAC"/>
              <w:rPr>
                <w:rFonts w:cs="Arial"/>
              </w:rPr>
            </w:pPr>
            <w:r w:rsidRPr="009C4728">
              <w:rPr>
                <w:rFonts w:cs="Arial"/>
              </w:rPr>
              <w:t>45 dB</w:t>
            </w:r>
          </w:p>
        </w:tc>
      </w:tr>
      <w:tr w:rsidR="00995273" w:rsidRPr="009C4728" w:rsidTr="00995273">
        <w:trPr>
          <w:cantSplit/>
          <w:jc w:val="center"/>
        </w:trPr>
        <w:tc>
          <w:tcPr>
            <w:tcW w:w="2202" w:type="dxa"/>
            <w:vMerge/>
            <w:tcBorders>
              <w:top w:val="nil"/>
              <w:left w:val="single" w:sz="4" w:space="0" w:color="auto"/>
              <w:bottom w:val="nil"/>
              <w:right w:val="single" w:sz="4" w:space="0" w:color="auto"/>
            </w:tcBorders>
            <w:shd w:val="clear" w:color="auto" w:fill="auto"/>
          </w:tcPr>
          <w:p w:rsidR="00995273" w:rsidRPr="009C4728" w:rsidRDefault="00995273" w:rsidP="0021138B">
            <w:pPr>
              <w:pStyle w:val="TAC"/>
              <w:rPr>
                <w:rFonts w:cs="Arial"/>
              </w:rPr>
            </w:pPr>
          </w:p>
        </w:tc>
        <w:tc>
          <w:tcPr>
            <w:tcW w:w="2191" w:type="dxa"/>
            <w:tcBorders>
              <w:left w:val="single" w:sz="4" w:space="0" w:color="auto"/>
            </w:tcBorders>
          </w:tcPr>
          <w:p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rsidR="00995273" w:rsidRPr="009C4728" w:rsidRDefault="00995273" w:rsidP="0021138B">
            <w:pPr>
              <w:pStyle w:val="TAC"/>
              <w:rPr>
                <w:rFonts w:cs="Arial"/>
              </w:rPr>
            </w:pPr>
            <w:r w:rsidRPr="009C4728">
              <w:rPr>
                <w:rFonts w:cs="Arial"/>
              </w:rPr>
              <w:t>E-UTRA of same BW</w:t>
            </w:r>
          </w:p>
        </w:tc>
        <w:tc>
          <w:tcPr>
            <w:tcW w:w="2179" w:type="dxa"/>
          </w:tcPr>
          <w:p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rsidR="00995273" w:rsidRPr="009C4728" w:rsidRDefault="00995273" w:rsidP="0021138B">
            <w:pPr>
              <w:pStyle w:val="TAC"/>
              <w:rPr>
                <w:rFonts w:cs="Arial"/>
              </w:rPr>
            </w:pPr>
            <w:r w:rsidRPr="009C4728">
              <w:rPr>
                <w:rFonts w:cs="Arial"/>
              </w:rPr>
              <w:t>45 dB</w:t>
            </w:r>
          </w:p>
        </w:tc>
      </w:tr>
      <w:tr w:rsidR="00995273" w:rsidRPr="009C4728"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rsidR="00995273" w:rsidRPr="009C4728" w:rsidRDefault="00995273" w:rsidP="0021138B">
            <w:pPr>
              <w:pStyle w:val="TAC"/>
              <w:rPr>
                <w:rFonts w:cs="Arial"/>
              </w:rPr>
            </w:pPr>
          </w:p>
        </w:tc>
        <w:tc>
          <w:tcPr>
            <w:tcW w:w="2191" w:type="dxa"/>
            <w:tcBorders>
              <w:left w:val="single" w:sz="4" w:space="0" w:color="auto"/>
            </w:tcBorders>
          </w:tcPr>
          <w:p w:rsidR="00995273" w:rsidRPr="009C4728" w:rsidRDefault="00995273" w:rsidP="0021138B">
            <w:pPr>
              <w:pStyle w:val="TAC"/>
              <w:rPr>
                <w:rFonts w:cs="Arial"/>
              </w:rPr>
            </w:pPr>
            <w:r w:rsidRPr="009C4728">
              <w:rPr>
                <w:rFonts w:cs="Arial"/>
              </w:rPr>
              <w:t>0.8 MHz</w:t>
            </w:r>
          </w:p>
        </w:tc>
        <w:tc>
          <w:tcPr>
            <w:tcW w:w="1949" w:type="dxa"/>
          </w:tcPr>
          <w:p w:rsidR="00995273" w:rsidRPr="009C4728" w:rsidRDefault="00995273" w:rsidP="0021138B">
            <w:pPr>
              <w:pStyle w:val="TAC"/>
              <w:rPr>
                <w:rFonts w:cs="Arial"/>
              </w:rPr>
            </w:pPr>
            <w:r w:rsidRPr="009C4728">
              <w:rPr>
                <w:rFonts w:cs="Arial"/>
              </w:rPr>
              <w:t>1.28 Mcps UTRA</w:t>
            </w:r>
          </w:p>
        </w:tc>
        <w:tc>
          <w:tcPr>
            <w:tcW w:w="2179" w:type="dxa"/>
          </w:tcPr>
          <w:p w:rsidR="00995273" w:rsidRPr="009C4728" w:rsidRDefault="00995273" w:rsidP="0021138B">
            <w:pPr>
              <w:pStyle w:val="TAC"/>
              <w:rPr>
                <w:rFonts w:cs="Arial"/>
              </w:rPr>
            </w:pPr>
            <w:r w:rsidRPr="009C4728">
              <w:rPr>
                <w:rFonts w:cs="Arial"/>
              </w:rPr>
              <w:t>RRC (1.28 Mcps)</w:t>
            </w:r>
          </w:p>
        </w:tc>
        <w:tc>
          <w:tcPr>
            <w:tcW w:w="912" w:type="dxa"/>
          </w:tcPr>
          <w:p w:rsidR="00995273" w:rsidRPr="009C4728" w:rsidRDefault="00995273" w:rsidP="0021138B">
            <w:pPr>
              <w:pStyle w:val="TAC"/>
              <w:rPr>
                <w:rFonts w:cs="Arial"/>
              </w:rPr>
            </w:pPr>
            <w:r w:rsidRPr="009C4728">
              <w:rPr>
                <w:rFonts w:cs="Arial"/>
              </w:rPr>
              <w:t>45 dB</w:t>
            </w:r>
          </w:p>
        </w:tc>
      </w:tr>
      <w:tr w:rsidR="00995273" w:rsidRPr="009C4728" w:rsidTr="00995273">
        <w:trPr>
          <w:cantSplit/>
          <w:jc w:val="center"/>
        </w:trPr>
        <w:tc>
          <w:tcPr>
            <w:tcW w:w="2202" w:type="dxa"/>
            <w:vMerge/>
            <w:tcBorders>
              <w:top w:val="nil"/>
              <w:left w:val="single" w:sz="4" w:space="0" w:color="auto"/>
              <w:bottom w:val="nil"/>
              <w:right w:val="single" w:sz="4" w:space="0" w:color="auto"/>
            </w:tcBorders>
            <w:shd w:val="clear" w:color="auto" w:fill="auto"/>
          </w:tcPr>
          <w:p w:rsidR="00995273" w:rsidRPr="009C4728" w:rsidRDefault="00995273" w:rsidP="0021138B">
            <w:pPr>
              <w:pStyle w:val="TAC"/>
              <w:rPr>
                <w:rFonts w:cs="Arial"/>
              </w:rPr>
            </w:pPr>
          </w:p>
        </w:tc>
        <w:tc>
          <w:tcPr>
            <w:tcW w:w="2191" w:type="dxa"/>
            <w:tcBorders>
              <w:left w:val="single" w:sz="4" w:space="0" w:color="auto"/>
            </w:tcBorders>
          </w:tcPr>
          <w:p w:rsidR="00995273" w:rsidRPr="009C4728" w:rsidRDefault="00995273" w:rsidP="0021138B">
            <w:pPr>
              <w:pStyle w:val="TAC"/>
              <w:rPr>
                <w:rFonts w:cs="Arial"/>
              </w:rPr>
            </w:pPr>
            <w:r w:rsidRPr="009C4728">
              <w:rPr>
                <w:rFonts w:cs="Arial"/>
              </w:rPr>
              <w:t>2.4 MHz</w:t>
            </w:r>
          </w:p>
        </w:tc>
        <w:tc>
          <w:tcPr>
            <w:tcW w:w="1949" w:type="dxa"/>
          </w:tcPr>
          <w:p w:rsidR="00995273" w:rsidRPr="009C4728" w:rsidRDefault="00995273" w:rsidP="0021138B">
            <w:pPr>
              <w:pStyle w:val="TAC"/>
              <w:rPr>
                <w:rFonts w:cs="Arial"/>
              </w:rPr>
            </w:pPr>
            <w:r w:rsidRPr="009C4728">
              <w:rPr>
                <w:rFonts w:cs="Arial"/>
              </w:rPr>
              <w:t>1.28 Mcps UTRA</w:t>
            </w:r>
          </w:p>
        </w:tc>
        <w:tc>
          <w:tcPr>
            <w:tcW w:w="2179" w:type="dxa"/>
          </w:tcPr>
          <w:p w:rsidR="00995273" w:rsidRPr="009C4728" w:rsidRDefault="00995273" w:rsidP="0021138B">
            <w:pPr>
              <w:pStyle w:val="TAC"/>
              <w:rPr>
                <w:rFonts w:cs="Arial"/>
              </w:rPr>
            </w:pPr>
            <w:r w:rsidRPr="009C4728">
              <w:rPr>
                <w:rFonts w:cs="Arial"/>
              </w:rPr>
              <w:t>RRC (1.28 Mcps)</w:t>
            </w:r>
          </w:p>
        </w:tc>
        <w:tc>
          <w:tcPr>
            <w:tcW w:w="912" w:type="dxa"/>
          </w:tcPr>
          <w:p w:rsidR="00995273" w:rsidRPr="009C4728" w:rsidRDefault="00995273" w:rsidP="0021138B">
            <w:pPr>
              <w:pStyle w:val="TAC"/>
              <w:rPr>
                <w:rFonts w:cs="Arial"/>
              </w:rPr>
            </w:pPr>
            <w:r w:rsidRPr="009C4728">
              <w:rPr>
                <w:rFonts w:cs="Arial"/>
              </w:rPr>
              <w:t>45 dB</w:t>
            </w:r>
          </w:p>
        </w:tc>
      </w:tr>
      <w:tr w:rsidR="00995273" w:rsidRPr="009C4728"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rsidR="00995273" w:rsidRPr="009C4728" w:rsidRDefault="00995273" w:rsidP="0021138B">
            <w:pPr>
              <w:pStyle w:val="TAC"/>
              <w:rPr>
                <w:rFonts w:cs="Arial"/>
              </w:rPr>
            </w:pPr>
          </w:p>
        </w:tc>
        <w:tc>
          <w:tcPr>
            <w:tcW w:w="2191" w:type="dxa"/>
            <w:tcBorders>
              <w:left w:val="single" w:sz="4" w:space="0" w:color="auto"/>
            </w:tcBorders>
          </w:tcPr>
          <w:p w:rsidR="00995273" w:rsidRPr="009C4728" w:rsidRDefault="00995273" w:rsidP="0021138B">
            <w:pPr>
              <w:pStyle w:val="TAC"/>
              <w:rPr>
                <w:rFonts w:cs="Arial"/>
              </w:rPr>
            </w:pPr>
            <w:r w:rsidRPr="009C4728">
              <w:rPr>
                <w:rFonts w:cs="Arial"/>
              </w:rPr>
              <w:t>2.5 MHz</w:t>
            </w:r>
          </w:p>
        </w:tc>
        <w:tc>
          <w:tcPr>
            <w:tcW w:w="1949" w:type="dxa"/>
          </w:tcPr>
          <w:p w:rsidR="00995273" w:rsidRPr="009C4728" w:rsidRDefault="00995273" w:rsidP="0021138B">
            <w:pPr>
              <w:pStyle w:val="TAC"/>
              <w:rPr>
                <w:rFonts w:cs="Arial"/>
              </w:rPr>
            </w:pPr>
            <w:r w:rsidRPr="009C4728">
              <w:rPr>
                <w:rFonts w:cs="Arial"/>
              </w:rPr>
              <w:t>3.84 Mcps UTRA</w:t>
            </w:r>
          </w:p>
        </w:tc>
        <w:tc>
          <w:tcPr>
            <w:tcW w:w="2179" w:type="dxa"/>
          </w:tcPr>
          <w:p w:rsidR="00995273" w:rsidRPr="009C4728" w:rsidRDefault="00995273" w:rsidP="0021138B">
            <w:pPr>
              <w:pStyle w:val="TAC"/>
              <w:rPr>
                <w:rFonts w:cs="Arial"/>
              </w:rPr>
            </w:pPr>
            <w:r w:rsidRPr="009C4728">
              <w:rPr>
                <w:rFonts w:cs="Arial"/>
              </w:rPr>
              <w:t>RRC (3.84 Mcps)</w:t>
            </w:r>
          </w:p>
        </w:tc>
        <w:tc>
          <w:tcPr>
            <w:tcW w:w="912" w:type="dxa"/>
          </w:tcPr>
          <w:p w:rsidR="00995273" w:rsidRPr="009C4728" w:rsidRDefault="00995273" w:rsidP="0021138B">
            <w:pPr>
              <w:pStyle w:val="TAC"/>
              <w:rPr>
                <w:rFonts w:cs="Arial"/>
              </w:rPr>
            </w:pPr>
            <w:r w:rsidRPr="009C4728">
              <w:rPr>
                <w:rFonts w:cs="Arial"/>
              </w:rPr>
              <w:t>45 dB</w:t>
            </w:r>
          </w:p>
        </w:tc>
      </w:tr>
      <w:tr w:rsidR="00995273" w:rsidRPr="009C4728" w:rsidTr="00995273">
        <w:trPr>
          <w:cantSplit/>
          <w:jc w:val="center"/>
        </w:trPr>
        <w:tc>
          <w:tcPr>
            <w:tcW w:w="2202" w:type="dxa"/>
            <w:vMerge/>
            <w:tcBorders>
              <w:top w:val="nil"/>
              <w:left w:val="single" w:sz="4" w:space="0" w:color="auto"/>
              <w:bottom w:val="nil"/>
              <w:right w:val="single" w:sz="4" w:space="0" w:color="auto"/>
            </w:tcBorders>
            <w:shd w:val="clear" w:color="auto" w:fill="auto"/>
          </w:tcPr>
          <w:p w:rsidR="00995273" w:rsidRPr="009C4728" w:rsidRDefault="00995273" w:rsidP="0021138B">
            <w:pPr>
              <w:pStyle w:val="TAC"/>
              <w:rPr>
                <w:rFonts w:cs="Arial"/>
              </w:rPr>
            </w:pPr>
          </w:p>
        </w:tc>
        <w:tc>
          <w:tcPr>
            <w:tcW w:w="2191" w:type="dxa"/>
            <w:tcBorders>
              <w:left w:val="single" w:sz="4" w:space="0" w:color="auto"/>
            </w:tcBorders>
          </w:tcPr>
          <w:p w:rsidR="00995273" w:rsidRPr="009C4728" w:rsidRDefault="00995273" w:rsidP="0021138B">
            <w:pPr>
              <w:pStyle w:val="TAC"/>
              <w:rPr>
                <w:rFonts w:cs="Arial"/>
              </w:rPr>
            </w:pPr>
            <w:r w:rsidRPr="009C4728">
              <w:rPr>
                <w:rFonts w:cs="Arial"/>
              </w:rPr>
              <w:t>7.5 MHz</w:t>
            </w:r>
          </w:p>
        </w:tc>
        <w:tc>
          <w:tcPr>
            <w:tcW w:w="1949" w:type="dxa"/>
          </w:tcPr>
          <w:p w:rsidR="00995273" w:rsidRPr="009C4728" w:rsidRDefault="00995273" w:rsidP="0021138B">
            <w:pPr>
              <w:pStyle w:val="TAC"/>
              <w:rPr>
                <w:rFonts w:cs="Arial"/>
              </w:rPr>
            </w:pPr>
            <w:r w:rsidRPr="009C4728">
              <w:rPr>
                <w:rFonts w:cs="Arial"/>
              </w:rPr>
              <w:t>3.84 Mcps UTRA</w:t>
            </w:r>
          </w:p>
        </w:tc>
        <w:tc>
          <w:tcPr>
            <w:tcW w:w="2179" w:type="dxa"/>
          </w:tcPr>
          <w:p w:rsidR="00995273" w:rsidRPr="009C4728" w:rsidRDefault="00995273" w:rsidP="0021138B">
            <w:pPr>
              <w:pStyle w:val="TAC"/>
              <w:rPr>
                <w:rFonts w:cs="Arial"/>
              </w:rPr>
            </w:pPr>
            <w:r w:rsidRPr="009C4728">
              <w:rPr>
                <w:rFonts w:cs="Arial"/>
              </w:rPr>
              <w:t>RRC (3.84 Mcps)</w:t>
            </w:r>
          </w:p>
        </w:tc>
        <w:tc>
          <w:tcPr>
            <w:tcW w:w="912" w:type="dxa"/>
          </w:tcPr>
          <w:p w:rsidR="00995273" w:rsidRPr="009C4728" w:rsidRDefault="00995273" w:rsidP="0021138B">
            <w:pPr>
              <w:pStyle w:val="TAC"/>
              <w:rPr>
                <w:rFonts w:cs="Arial"/>
              </w:rPr>
            </w:pPr>
            <w:r w:rsidRPr="009C4728">
              <w:rPr>
                <w:rFonts w:cs="Arial"/>
              </w:rPr>
              <w:t>45 dB</w:t>
            </w:r>
          </w:p>
        </w:tc>
      </w:tr>
      <w:tr w:rsidR="00995273" w:rsidRPr="009C4728"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rsidR="00995273" w:rsidRPr="009C4728" w:rsidRDefault="00995273" w:rsidP="0021138B">
            <w:pPr>
              <w:pStyle w:val="TAC"/>
              <w:rPr>
                <w:rFonts w:cs="Arial"/>
              </w:rPr>
            </w:pPr>
          </w:p>
        </w:tc>
        <w:tc>
          <w:tcPr>
            <w:tcW w:w="2191" w:type="dxa"/>
            <w:tcBorders>
              <w:left w:val="single" w:sz="4" w:space="0" w:color="auto"/>
            </w:tcBorders>
          </w:tcPr>
          <w:p w:rsidR="00995273" w:rsidRPr="009C4728" w:rsidRDefault="00995273" w:rsidP="0021138B">
            <w:pPr>
              <w:pStyle w:val="TAC"/>
              <w:rPr>
                <w:rFonts w:cs="Arial"/>
              </w:rPr>
            </w:pPr>
            <w:r w:rsidRPr="009C4728">
              <w:rPr>
                <w:rFonts w:cs="Arial"/>
              </w:rPr>
              <w:t>5 MHz</w:t>
            </w:r>
          </w:p>
        </w:tc>
        <w:tc>
          <w:tcPr>
            <w:tcW w:w="1949" w:type="dxa"/>
          </w:tcPr>
          <w:p w:rsidR="00995273" w:rsidRPr="009C4728" w:rsidRDefault="00995273" w:rsidP="0021138B">
            <w:pPr>
              <w:pStyle w:val="TAC"/>
              <w:rPr>
                <w:rFonts w:cs="Arial"/>
              </w:rPr>
            </w:pPr>
            <w:r w:rsidRPr="009C4728">
              <w:rPr>
                <w:rFonts w:cs="Arial"/>
              </w:rPr>
              <w:t>7.68 Mcps UTRA</w:t>
            </w:r>
          </w:p>
        </w:tc>
        <w:tc>
          <w:tcPr>
            <w:tcW w:w="2179" w:type="dxa"/>
          </w:tcPr>
          <w:p w:rsidR="00995273" w:rsidRPr="009C4728" w:rsidRDefault="00995273" w:rsidP="0021138B">
            <w:pPr>
              <w:pStyle w:val="TAC"/>
              <w:rPr>
                <w:rFonts w:cs="Arial"/>
              </w:rPr>
            </w:pPr>
            <w:r w:rsidRPr="009C4728">
              <w:rPr>
                <w:rFonts w:cs="Arial"/>
              </w:rPr>
              <w:t>RRC (7.68 Mcps)</w:t>
            </w:r>
          </w:p>
        </w:tc>
        <w:tc>
          <w:tcPr>
            <w:tcW w:w="912" w:type="dxa"/>
          </w:tcPr>
          <w:p w:rsidR="00995273" w:rsidRPr="009C4728" w:rsidRDefault="00995273" w:rsidP="0021138B">
            <w:pPr>
              <w:pStyle w:val="TAC"/>
              <w:rPr>
                <w:rFonts w:cs="Arial"/>
              </w:rPr>
            </w:pPr>
            <w:r w:rsidRPr="009C4728">
              <w:rPr>
                <w:rFonts w:cs="Arial"/>
              </w:rPr>
              <w:t>45 dB</w:t>
            </w:r>
          </w:p>
        </w:tc>
      </w:tr>
      <w:tr w:rsidR="00995273" w:rsidRPr="009C4728" w:rsidTr="00995273">
        <w:trPr>
          <w:cantSplit/>
          <w:jc w:val="center"/>
        </w:trPr>
        <w:tc>
          <w:tcPr>
            <w:tcW w:w="2202" w:type="dxa"/>
            <w:vMerge/>
            <w:tcBorders>
              <w:top w:val="nil"/>
              <w:left w:val="single" w:sz="4" w:space="0" w:color="auto"/>
              <w:bottom w:val="single" w:sz="4" w:space="0" w:color="auto"/>
              <w:right w:val="single" w:sz="4" w:space="0" w:color="auto"/>
            </w:tcBorders>
            <w:shd w:val="clear" w:color="auto" w:fill="auto"/>
          </w:tcPr>
          <w:p w:rsidR="00995273" w:rsidRPr="009C4728" w:rsidRDefault="00995273" w:rsidP="0021138B">
            <w:pPr>
              <w:pStyle w:val="TAC"/>
              <w:rPr>
                <w:rFonts w:cs="Arial"/>
              </w:rPr>
            </w:pPr>
          </w:p>
        </w:tc>
        <w:tc>
          <w:tcPr>
            <w:tcW w:w="2191" w:type="dxa"/>
            <w:tcBorders>
              <w:left w:val="single" w:sz="4" w:space="0" w:color="auto"/>
            </w:tcBorders>
          </w:tcPr>
          <w:p w:rsidR="00995273" w:rsidRPr="009C4728" w:rsidRDefault="00995273" w:rsidP="0021138B">
            <w:pPr>
              <w:pStyle w:val="TAC"/>
              <w:rPr>
                <w:rFonts w:cs="Arial"/>
              </w:rPr>
            </w:pPr>
            <w:r w:rsidRPr="009C4728">
              <w:rPr>
                <w:rFonts w:cs="Arial"/>
              </w:rPr>
              <w:t>15 MHz</w:t>
            </w:r>
          </w:p>
        </w:tc>
        <w:tc>
          <w:tcPr>
            <w:tcW w:w="1949" w:type="dxa"/>
          </w:tcPr>
          <w:p w:rsidR="00995273" w:rsidRPr="009C4728" w:rsidRDefault="00995273" w:rsidP="0021138B">
            <w:pPr>
              <w:pStyle w:val="TAC"/>
              <w:rPr>
                <w:rFonts w:cs="Arial"/>
              </w:rPr>
            </w:pPr>
            <w:r w:rsidRPr="009C4728">
              <w:rPr>
                <w:rFonts w:cs="Arial"/>
              </w:rPr>
              <w:t>7.68 Mcps UTRA</w:t>
            </w:r>
          </w:p>
        </w:tc>
        <w:tc>
          <w:tcPr>
            <w:tcW w:w="2179" w:type="dxa"/>
          </w:tcPr>
          <w:p w:rsidR="00995273" w:rsidRPr="009C4728" w:rsidRDefault="00995273" w:rsidP="0021138B">
            <w:pPr>
              <w:pStyle w:val="TAC"/>
              <w:rPr>
                <w:rFonts w:cs="Arial"/>
              </w:rPr>
            </w:pPr>
            <w:r w:rsidRPr="009C4728">
              <w:rPr>
                <w:rFonts w:cs="Arial"/>
              </w:rPr>
              <w:t>RRC (7.68 Mcps)</w:t>
            </w:r>
          </w:p>
        </w:tc>
        <w:tc>
          <w:tcPr>
            <w:tcW w:w="912" w:type="dxa"/>
          </w:tcPr>
          <w:p w:rsidR="00995273" w:rsidRPr="009C4728" w:rsidRDefault="00995273" w:rsidP="0021138B">
            <w:pPr>
              <w:pStyle w:val="TAC"/>
              <w:rPr>
                <w:rFonts w:cs="Arial"/>
              </w:rPr>
            </w:pPr>
            <w:r w:rsidRPr="009C4728">
              <w:rPr>
                <w:rFonts w:cs="Arial"/>
              </w:rPr>
              <w:t>45 dB</w:t>
            </w:r>
          </w:p>
        </w:tc>
      </w:tr>
      <w:tr w:rsidR="00C53C29" w:rsidRPr="009C4728" w:rsidTr="0021138B">
        <w:trPr>
          <w:cantSplit/>
          <w:jc w:val="center"/>
        </w:trPr>
        <w:tc>
          <w:tcPr>
            <w:tcW w:w="9433" w:type="dxa"/>
            <w:gridSpan w:val="5"/>
          </w:tcPr>
          <w:p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25.105 [3], with a chip rate as defined in this table.</w:t>
            </w:r>
          </w:p>
        </w:tc>
      </w:tr>
    </w:tbl>
    <w:p w:rsidR="00C53C29" w:rsidRPr="009C4728" w:rsidRDefault="00C53C29" w:rsidP="00C53C29"/>
    <w:p w:rsidR="00C53C29" w:rsidRPr="009C4728" w:rsidRDefault="00C53C29" w:rsidP="00C53C29">
      <w:r w:rsidRPr="009C4728">
        <w:t>For operation in non-contiguous paired spectrum, the ACLR shall be higher than the value specified in Table 6.6.4.1</w:t>
      </w:r>
      <w:r w:rsidRPr="009C4728">
        <w:noBreakHyphen/>
        <w:t>3.</w:t>
      </w:r>
    </w:p>
    <w:p w:rsidR="00C53C29" w:rsidRPr="009C4728" w:rsidRDefault="00C53C29" w:rsidP="00C53C29">
      <w:pPr>
        <w:pStyle w:val="TH"/>
      </w:pPr>
      <w:r w:rsidRPr="009C4728">
        <w:t>Table 6.6.4.1-</w:t>
      </w:r>
      <w:r w:rsidRPr="009C4728">
        <w:rPr>
          <w:lang w:eastAsia="zh-CN"/>
        </w:rPr>
        <w:t>3</w:t>
      </w:r>
      <w:r w:rsidRPr="009C4728">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H"/>
              <w:rPr>
                <w:rFonts w:cs="Arial"/>
              </w:rPr>
            </w:pPr>
            <w:r w:rsidRPr="009C4728">
              <w:rPr>
                <w:rFonts w:cs="Arial"/>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H"/>
              <w:rPr>
                <w:rFonts w:cs="Arial"/>
              </w:rPr>
            </w:pPr>
            <w:r w:rsidRPr="009C4728">
              <w:rPr>
                <w:rFonts w:cs="Arial"/>
              </w:rPr>
              <w:t>ACLR limit</w:t>
            </w:r>
          </w:p>
        </w:tc>
      </w:tr>
      <w:tr w:rsidR="00C53C29" w:rsidRPr="009C4728"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Arial"/>
              </w:rPr>
            </w:pPr>
            <w:r w:rsidRPr="009C4728">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Arial"/>
              </w:rPr>
            </w:pPr>
            <w:r w:rsidRPr="009C4728">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rsidTr="0021138B">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N"/>
              <w:rPr>
                <w:rFonts w:cs="v5.0.0"/>
              </w:rPr>
            </w:pPr>
            <w:r w:rsidRPr="009C4728">
              <w:rPr>
                <w:rFonts w:cs="Arial"/>
              </w:rPr>
              <w:t>NOTE:</w:t>
            </w:r>
            <w:r w:rsidRPr="009C4728">
              <w:rPr>
                <w:rFonts w:cs="Arial"/>
              </w:rPr>
              <w:tab/>
            </w:r>
            <w:r w:rsidRPr="009C4728">
              <w:rPr>
                <w:rFonts w:cs="Arial"/>
                <w:lang w:eastAsia="zh-CN"/>
              </w:rPr>
              <w:t>T</w:t>
            </w:r>
            <w:r w:rsidRPr="009C4728">
              <w:rPr>
                <w:rFonts w:cs="Arial"/>
              </w:rPr>
              <w:t>he RRC filter shall be equivalent to the transmit pulse shape filter defined in TS 25.104 [2], with a chip rate as defined in this table.</w:t>
            </w:r>
          </w:p>
        </w:tc>
      </w:tr>
    </w:tbl>
    <w:p w:rsidR="00C53C29" w:rsidRPr="009C4728" w:rsidRDefault="00C53C29" w:rsidP="00C53C29"/>
    <w:p w:rsidR="00C53C29" w:rsidRPr="009C4728" w:rsidRDefault="00C53C29" w:rsidP="00C53C29">
      <w:r w:rsidRPr="009C4728">
        <w:t>For operation in non-contiguous unpaired spectrum, the ACLR shall be higher than the value specified in Table 6.6.4.1</w:t>
      </w:r>
      <w:r w:rsidRPr="009C4728">
        <w:noBreakHyphen/>
        <w:t>4.</w:t>
      </w:r>
    </w:p>
    <w:p w:rsidR="00C53C29" w:rsidRPr="009C4728" w:rsidRDefault="00C53C29" w:rsidP="00C53C29">
      <w:pPr>
        <w:pStyle w:val="TH"/>
      </w:pPr>
      <w:r w:rsidRPr="009C4728">
        <w:lastRenderedPageBreak/>
        <w:t>Table 6.6.4.1-</w:t>
      </w:r>
      <w:r w:rsidRPr="009C4728">
        <w:rPr>
          <w:lang w:eastAsia="zh-CN"/>
        </w:rPr>
        <w:t>4</w:t>
      </w:r>
      <w:r w:rsidRPr="009C4728">
        <w:t>: Base Station ACLR in non-contiguous unpaired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H"/>
              <w:rPr>
                <w:rFonts w:cs="Arial"/>
              </w:rPr>
            </w:pPr>
            <w:r w:rsidRPr="009C4728">
              <w:rPr>
                <w:rFonts w:cs="Arial"/>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H"/>
              <w:rPr>
                <w:rFonts w:cs="Arial"/>
              </w:rPr>
            </w:pPr>
            <w:r w:rsidRPr="009C4728">
              <w:rPr>
                <w:rFonts w:cs="Arial"/>
              </w:rPr>
              <w:t>ACLR limit</w:t>
            </w:r>
          </w:p>
        </w:tc>
      </w:tr>
      <w:tr w:rsidR="00C53C29" w:rsidRPr="009C4728"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Arial"/>
              </w:rPr>
            </w:pPr>
            <w:r w:rsidRPr="009C4728">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lang w:eastAsia="zh-CN"/>
              </w:rPr>
              <w:t>5MHz E-</w:t>
            </w:r>
            <w:r w:rsidRPr="009C4728">
              <w:rPr>
                <w:rFonts w:cs="v5.0.0"/>
              </w:rPr>
              <w:t>UTRA</w:t>
            </w:r>
            <w:r w:rsidRPr="009C4728">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Arial"/>
              </w:rPr>
            </w:pPr>
            <w:r w:rsidRPr="009C4728">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lang w:eastAsia="zh-CN"/>
              </w:rPr>
              <w:t>5MHz</w:t>
            </w:r>
            <w:r w:rsidRPr="009C4728">
              <w:rPr>
                <w:rFonts w:cs="v5.0.0"/>
              </w:rPr>
              <w:t xml:space="preserve"> </w:t>
            </w:r>
            <w:r w:rsidRPr="009C4728">
              <w:rPr>
                <w:rFonts w:cs="v5.0.0"/>
                <w:lang w:eastAsia="zh-CN"/>
              </w:rPr>
              <w:t>E-</w:t>
            </w:r>
            <w:r w:rsidRPr="009C4728">
              <w:rPr>
                <w:rFonts w:cs="v5.0.0"/>
              </w:rPr>
              <w:t>UTRA</w:t>
            </w:r>
            <w:r w:rsidRPr="009C4728">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bl>
    <w:p w:rsidR="00C53C29" w:rsidRPr="009C4728" w:rsidRDefault="00C53C29" w:rsidP="00C53C29"/>
    <w:p w:rsidR="00C53C29" w:rsidRPr="009C4728" w:rsidRDefault="00C53C29" w:rsidP="00C53C29">
      <w:pPr>
        <w:pStyle w:val="Heading4"/>
      </w:pPr>
      <w:bookmarkStart w:id="749" w:name="_Toc21093210"/>
      <w:bookmarkStart w:id="750" w:name="_Toc29762739"/>
      <w:bookmarkStart w:id="751" w:name="_Toc36025914"/>
      <w:bookmarkStart w:id="752" w:name="_Toc44584784"/>
      <w:bookmarkStart w:id="753" w:name="_Toc45869077"/>
      <w:bookmarkStart w:id="754" w:name="_Toc52553636"/>
      <w:r w:rsidRPr="009C4728">
        <w:t>6.6.4.2</w:t>
      </w:r>
      <w:r w:rsidRPr="009C4728">
        <w:tab/>
        <w:t>UTRA FDD minimum requirement</w:t>
      </w:r>
      <w:bookmarkEnd w:id="749"/>
      <w:bookmarkEnd w:id="750"/>
      <w:bookmarkEnd w:id="751"/>
      <w:bookmarkEnd w:id="752"/>
      <w:bookmarkEnd w:id="753"/>
      <w:bookmarkEnd w:id="754"/>
    </w:p>
    <w:p w:rsidR="00C53C29" w:rsidRPr="009C4728" w:rsidRDefault="00C53C29" w:rsidP="00C53C29">
      <w:r w:rsidRPr="009C4728">
        <w:t xml:space="preserve">For UTRA FDD, the minimum requirement for ACLR is specified in TS 25.104 [2], subclause 6.6.2.2, and applies </w:t>
      </w:r>
      <w:r w:rsidRPr="009C4728">
        <w:rPr>
          <w:rFonts w:cs="v5.0.0"/>
        </w:rPr>
        <w:t xml:space="preserve">outside the Base Station RF Bandwidth </w:t>
      </w:r>
      <w:r w:rsidRPr="009C4728">
        <w:rPr>
          <w:rFonts w:cs="v5.0.0"/>
          <w:lang w:eastAsia="zh-CN"/>
        </w:rPr>
        <w:t>or Radio Bandwidth</w:t>
      </w:r>
      <w:r w:rsidRPr="009C4728">
        <w:t>.</w:t>
      </w:r>
    </w:p>
    <w:p w:rsidR="00C53C29" w:rsidRPr="009C4728" w:rsidRDefault="00C53C29" w:rsidP="00C53C29">
      <w:r w:rsidRPr="009C4728">
        <w:t xml:space="preserve">For a BS operating in non-contiguous spectrum, ACLR requirement also applies for the first adjacent channel, inside any </w:t>
      </w:r>
      <w:r w:rsidRPr="009C4728">
        <w:rPr>
          <w:lang w:eastAsia="zh-CN"/>
        </w:rPr>
        <w:t xml:space="preserve">sub-block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rsidR="00C53C29" w:rsidRPr="009C4728" w:rsidRDefault="00C53C29" w:rsidP="00C53C29">
      <w:pPr>
        <w:rPr>
          <w:lang w:eastAsia="zh-CN"/>
        </w:rPr>
      </w:pPr>
      <w:r w:rsidRPr="009C4728">
        <w:t xml:space="preserve">For a BS operating in </w:t>
      </w:r>
      <w:r w:rsidRPr="009C4728">
        <w:rPr>
          <w:lang w:eastAsia="zh-CN"/>
        </w:rPr>
        <w:t>multiple bands</w:t>
      </w:r>
      <w:r w:rsidRPr="009C4728">
        <w:t xml:space="preserve">, where multiple bands are mapped onto the same antenna connector, ACLR requirement also applies for the first adjacent channel, inside any </w:t>
      </w:r>
      <w:r w:rsidRPr="009C4728">
        <w:rPr>
          <w:lang w:eastAsia="zh-CN"/>
        </w:rPr>
        <w:t xml:space="preserve">Inter RF Bandwidth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xml:space="preserve">. </w:t>
      </w:r>
      <w:r w:rsidRPr="009C4728">
        <w:rPr>
          <w:lang w:eastAsia="zh-CN"/>
        </w:rPr>
        <w:t>T</w:t>
      </w:r>
      <w:r w:rsidRPr="009C4728">
        <w:t>he CACLR requirement in subclause 6.6.4.4 applies in Inter</w:t>
      </w:r>
      <w:r w:rsidRPr="009C4728">
        <w:rPr>
          <w:lang w:eastAsia="zh-CN"/>
        </w:rPr>
        <w:t xml:space="preserve"> </w:t>
      </w:r>
      <w:r w:rsidRPr="009C4728">
        <w:t>RF Bandwidth gaps for the frequency ranges defined in Table 6.6.4.4-1.</w:t>
      </w:r>
    </w:p>
    <w:p w:rsidR="00C53C29" w:rsidRPr="009C4728" w:rsidRDefault="00C53C29" w:rsidP="00C53C29">
      <w:pPr>
        <w:pStyle w:val="Heading4"/>
      </w:pPr>
      <w:bookmarkStart w:id="755" w:name="_Toc21093211"/>
      <w:bookmarkStart w:id="756" w:name="_Toc29762740"/>
      <w:bookmarkStart w:id="757" w:name="_Toc36025915"/>
      <w:bookmarkStart w:id="758" w:name="_Toc44584785"/>
      <w:bookmarkStart w:id="759" w:name="_Toc45869078"/>
      <w:bookmarkStart w:id="760" w:name="_Toc52553637"/>
      <w:r w:rsidRPr="009C4728">
        <w:t>6.6.4.3</w:t>
      </w:r>
      <w:r w:rsidRPr="009C4728">
        <w:tab/>
        <w:t>UTRA TDD minimum requirement</w:t>
      </w:r>
      <w:bookmarkEnd w:id="755"/>
      <w:bookmarkEnd w:id="756"/>
      <w:bookmarkEnd w:id="757"/>
      <w:bookmarkEnd w:id="758"/>
      <w:bookmarkEnd w:id="759"/>
      <w:bookmarkEnd w:id="760"/>
    </w:p>
    <w:p w:rsidR="00C53C29" w:rsidRPr="009C4728" w:rsidRDefault="00C53C29" w:rsidP="00C53C29">
      <w:r w:rsidRPr="009C4728">
        <w:t xml:space="preserve">For UTRA TDD, the minimum requirement for ACLR is specified in TS 25.105 [3], subclause 6.6.2.2.1.2, and applies </w:t>
      </w:r>
      <w:r w:rsidRPr="009C4728">
        <w:rPr>
          <w:rFonts w:cs="v5.0.0"/>
        </w:rPr>
        <w:t xml:space="preserve">outside the Base Station RF Bandwidth </w:t>
      </w:r>
      <w:r w:rsidRPr="009C4728">
        <w:rPr>
          <w:rFonts w:cs="v5.0.0"/>
          <w:lang w:eastAsia="zh-CN"/>
        </w:rPr>
        <w:t>or Radio Bandwidth</w:t>
      </w:r>
      <w:r w:rsidRPr="009C4728">
        <w:t>.</w:t>
      </w:r>
    </w:p>
    <w:p w:rsidR="00C53C29" w:rsidRPr="009C4728" w:rsidRDefault="00C53C29" w:rsidP="00C53C29">
      <w:pPr>
        <w:pStyle w:val="Heading4"/>
      </w:pPr>
      <w:bookmarkStart w:id="761" w:name="_Toc21093212"/>
      <w:bookmarkStart w:id="762" w:name="_Toc29762741"/>
      <w:bookmarkStart w:id="763" w:name="_Toc36025916"/>
      <w:bookmarkStart w:id="764" w:name="_Toc44584786"/>
      <w:bookmarkStart w:id="765" w:name="_Toc45869079"/>
      <w:bookmarkStart w:id="766" w:name="_Toc52553638"/>
      <w:r w:rsidRPr="009C4728">
        <w:t>6.6.4.4</w:t>
      </w:r>
      <w:r w:rsidRPr="009C4728">
        <w:tab/>
        <w:t>Cumulative ACLR requirement in non-contiguous spectrum</w:t>
      </w:r>
      <w:bookmarkEnd w:id="761"/>
      <w:bookmarkEnd w:id="762"/>
      <w:bookmarkEnd w:id="763"/>
      <w:bookmarkEnd w:id="764"/>
      <w:bookmarkEnd w:id="765"/>
      <w:bookmarkEnd w:id="766"/>
    </w:p>
    <w:p w:rsidR="00C53C29" w:rsidRPr="009C4728" w:rsidRDefault="00C53C29" w:rsidP="00C53C29">
      <w:r w:rsidRPr="009C4728">
        <w:t>The following requirement applies for the sub-block or Inter RF Bandwidth gap sizes listed in Table 6.6.4.4-1:</w:t>
      </w:r>
    </w:p>
    <w:p w:rsidR="00C53C29" w:rsidRPr="009C4728" w:rsidRDefault="00C53C29" w:rsidP="00C53C29">
      <w:pPr>
        <w:pStyle w:val="B1"/>
      </w:pPr>
      <w:r w:rsidRPr="009C4728">
        <w:t>-</w:t>
      </w:r>
      <w:r w:rsidRPr="009C4728">
        <w:tab/>
        <w:t>Inside a sub-block gap within an operating band for a BS operating in non-contiguous spectrum.</w:t>
      </w:r>
    </w:p>
    <w:p w:rsidR="00C53C29" w:rsidRPr="009C4728" w:rsidRDefault="00C53C29" w:rsidP="00C53C29">
      <w:pPr>
        <w:pStyle w:val="B1"/>
      </w:pPr>
      <w:r w:rsidRPr="009C4728">
        <w:t>-</w:t>
      </w:r>
      <w:r w:rsidRPr="009C4728">
        <w:tab/>
        <w:t>Inside an Inter RF Bandwidth gap for a BS operating in multiple bands, where multiple bands are mapped on the same antenna connector.</w:t>
      </w:r>
    </w:p>
    <w:p w:rsidR="00C53C29" w:rsidRPr="009C4728" w:rsidRDefault="00C53C29" w:rsidP="00C53C29">
      <w:r w:rsidRPr="009C4728">
        <w:t xml:space="preserve">The Cumulative Adjacent Channel Leakage Power Ratio (CACLR) in a sub-block gap or the Inter RF Bandwidth gap is the ratio of </w:t>
      </w:r>
    </w:p>
    <w:p w:rsidR="00C53C29" w:rsidRPr="009C4728" w:rsidRDefault="00C53C29" w:rsidP="00C53C29">
      <w:pPr>
        <w:pStyle w:val="B1"/>
      </w:pPr>
      <w:r w:rsidRPr="009C4728">
        <w:t>a)</w:t>
      </w:r>
      <w:r w:rsidRPr="009C4728">
        <w:tab/>
        <w:t>the sum of the filtered mean power centred on the assigned channel frequencies for the two carriers adjacent to each side of the sub-block gap or the Inter RF Bandwidth gap, and</w:t>
      </w:r>
    </w:p>
    <w:p w:rsidR="00C53C29" w:rsidRPr="009C4728" w:rsidRDefault="00C53C29" w:rsidP="00C53C29">
      <w:pPr>
        <w:pStyle w:val="B1"/>
      </w:pPr>
      <w:r w:rsidRPr="009C4728">
        <w:t>b)</w:t>
      </w:r>
      <w:r w:rsidRPr="009C4728">
        <w:tab/>
        <w:t>the filtered mean power centred on a frequency channel adjacent to one of the respective sub-block edges or Base Station RF Bandwidth edges.</w:t>
      </w:r>
    </w:p>
    <w:p w:rsidR="00C53C29" w:rsidRPr="009C4728" w:rsidRDefault="00C53C29" w:rsidP="00C53C29">
      <w:r w:rsidRPr="009C4728">
        <w:t xml:space="preserve">The requirement applies to adjacent channels of NR, E-UTRA or UTRA carriers allocated adjacent to each side of the sub-block gap or the Inter RF Bandwidth gap. The assumed filter for the adjacent channel frequency is defined in Table 6.6.4.4-1 and the filters on the assigned channels are defined in Table 6.6.4.4-2. </w:t>
      </w:r>
    </w:p>
    <w:p w:rsidR="00C53C29" w:rsidRPr="009C4728" w:rsidRDefault="00C53C29" w:rsidP="00C53C29">
      <w:pPr>
        <w:pStyle w:val="NO"/>
      </w:pPr>
      <w:r w:rsidRPr="009C4728">
        <w:t>NOTE:</w:t>
      </w:r>
      <w:r w:rsidRPr="009C4728">
        <w:tab/>
        <w:t>If the RAT on the assigned channel frequencies are different, the filters used are also different.</w:t>
      </w:r>
    </w:p>
    <w:p w:rsidR="00C53C29" w:rsidRPr="009C4728" w:rsidRDefault="00C53C29" w:rsidP="00C53C29">
      <w:pPr>
        <w:rPr>
          <w:rFonts w:cs="v5.0.0"/>
        </w:rPr>
      </w:pPr>
      <w:r w:rsidRPr="009C4728">
        <w:rPr>
          <w:rFonts w:cs="v5.0.0"/>
        </w:rPr>
        <w:t>For Wide Area Category A</w:t>
      </w:r>
      <w:r w:rsidRPr="009C4728">
        <w:rPr>
          <w:rFonts w:cs="v5.0.0"/>
          <w:lang w:eastAsia="zh-CN"/>
        </w:rPr>
        <w:t xml:space="preserve"> BS</w:t>
      </w:r>
      <w:r w:rsidRPr="009C4728">
        <w:rPr>
          <w:rFonts w:cs="v5.0.0"/>
        </w:rPr>
        <w:t>, either the CACLR limits in Table 6.6.4.4-1 or the absolute limit of -13dBm/MHz shall apply, whichever is less stringent.</w:t>
      </w:r>
    </w:p>
    <w:p w:rsidR="00C53C29" w:rsidRPr="009C4728" w:rsidRDefault="00C53C29" w:rsidP="00C53C29">
      <w:pPr>
        <w:rPr>
          <w:rFonts w:cs="v5.0.0"/>
          <w:lang w:eastAsia="zh-CN"/>
        </w:rPr>
      </w:pPr>
      <w:r w:rsidRPr="009C4728">
        <w:rPr>
          <w:rFonts w:cs="v5.0.0"/>
        </w:rPr>
        <w:t>For Wide Area Category B</w:t>
      </w:r>
      <w:r w:rsidRPr="009C4728">
        <w:rPr>
          <w:rFonts w:cs="v5.0.0"/>
          <w:lang w:eastAsia="zh-CN"/>
        </w:rPr>
        <w:t xml:space="preserve"> BS</w:t>
      </w:r>
      <w:r w:rsidRPr="009C4728">
        <w:rPr>
          <w:rFonts w:cs="v5.0.0"/>
        </w:rPr>
        <w:t>, either the CACLR limits in Table 6.6.4.4-1 or the absolute limit of -15dBm/MHz shall apply, whichever is less stringent.</w:t>
      </w:r>
    </w:p>
    <w:p w:rsidR="00C53C29" w:rsidRPr="009C4728" w:rsidRDefault="00C53C29" w:rsidP="00C53C29">
      <w:pPr>
        <w:rPr>
          <w:rFonts w:cs="v5.0.0"/>
          <w:lang w:eastAsia="zh-CN"/>
        </w:rPr>
      </w:pPr>
      <w:r w:rsidRPr="009C4728">
        <w:rPr>
          <w:rFonts w:cs="v5.0.0"/>
          <w:lang w:eastAsia="zh-CN"/>
        </w:rPr>
        <w:lastRenderedPageBreak/>
        <w:t>For Medium Range BS, either the CACLR limits in Table 6.6.4.4-1 or the absolute limit of -25 dBm/MHz shall apply, whichever is less stringent.</w:t>
      </w:r>
    </w:p>
    <w:p w:rsidR="00C53C29" w:rsidRPr="009C4728" w:rsidRDefault="00C53C29" w:rsidP="00C53C29">
      <w:pPr>
        <w:rPr>
          <w:rFonts w:cs="v5.0.0"/>
          <w:lang w:eastAsia="zh-CN"/>
        </w:rPr>
      </w:pPr>
      <w:r w:rsidRPr="009C4728">
        <w:rPr>
          <w:rFonts w:cs="v5.0.0"/>
          <w:lang w:eastAsia="zh-CN"/>
        </w:rPr>
        <w:t>For Local Area BS, either the CACLR limits in Table 6.6.4.4-1 or the absolute limit of -32 dBm/MHz shall apply, whichever is less stringent.</w:t>
      </w:r>
    </w:p>
    <w:p w:rsidR="00C53C29" w:rsidRPr="009C4728" w:rsidRDefault="00C53C29" w:rsidP="00C53C29">
      <w:pPr>
        <w:rPr>
          <w:rFonts w:cs="v5.0.0"/>
        </w:rPr>
      </w:pPr>
      <w:r w:rsidRPr="009C4728">
        <w:rPr>
          <w:rFonts w:cs="v5.0.0"/>
        </w:rPr>
        <w:t>The CACLR for E-UTRA and UTRA carriers located on either side of the sub-block gap or the Inter RF Bandwidth gap shall be higher than the value specified in Table 6.6.4.4-1.</w:t>
      </w:r>
    </w:p>
    <w:p w:rsidR="00C53C29" w:rsidRPr="009C4728" w:rsidRDefault="00C53C29" w:rsidP="00C53C29">
      <w:pPr>
        <w:pStyle w:val="TH"/>
      </w:pPr>
      <w:r w:rsidRPr="009C4728">
        <w:t>Table 6.6.4.4-1: Base Station CACLR in non-contiguous spectrum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C53C29" w:rsidRPr="009C4728" w:rsidTr="0021138B">
        <w:trPr>
          <w:cantSplit/>
          <w:jc w:val="center"/>
        </w:trPr>
        <w:tc>
          <w:tcPr>
            <w:tcW w:w="1112" w:type="dxa"/>
          </w:tcPr>
          <w:p w:rsidR="00C53C29" w:rsidRPr="009C4728" w:rsidRDefault="00C53C29" w:rsidP="0021138B">
            <w:pPr>
              <w:pStyle w:val="TAH"/>
              <w:rPr>
                <w:rFonts w:cs="v5.0.0"/>
              </w:rPr>
            </w:pPr>
            <w:r w:rsidRPr="009C4728">
              <w:rPr>
                <w:rFonts w:cs="v5.0.0"/>
              </w:rPr>
              <w:t>Band Category</w:t>
            </w:r>
          </w:p>
        </w:tc>
        <w:tc>
          <w:tcPr>
            <w:tcW w:w="1495" w:type="dxa"/>
          </w:tcPr>
          <w:p w:rsidR="00C53C29" w:rsidRPr="009C4728" w:rsidRDefault="00C53C29" w:rsidP="0021138B">
            <w:pPr>
              <w:pStyle w:val="TAH"/>
              <w:rPr>
                <w:rFonts w:cs="v5.0.0"/>
              </w:rPr>
            </w:pPr>
            <w:r w:rsidRPr="009C4728">
              <w:rPr>
                <w:rFonts w:cs="v5.0.0"/>
              </w:rPr>
              <w:t>Sub-block or Inter RF Bandwidth gap size (W</w:t>
            </w:r>
            <w:r w:rsidRPr="009C4728">
              <w:rPr>
                <w:rFonts w:cs="v5.0.0"/>
                <w:vertAlign w:val="subscript"/>
              </w:rPr>
              <w:t>gap</w:t>
            </w:r>
            <w:r w:rsidRPr="009C4728">
              <w:rPr>
                <w:rFonts w:cs="v5.0.0"/>
              </w:rPr>
              <w:t>) where the limit applies [MHz]</w:t>
            </w:r>
          </w:p>
        </w:tc>
        <w:tc>
          <w:tcPr>
            <w:tcW w:w="2212" w:type="dxa"/>
          </w:tcPr>
          <w:p w:rsidR="00C53C29" w:rsidRPr="009C4728" w:rsidRDefault="00C53C29" w:rsidP="0021138B">
            <w:pPr>
              <w:pStyle w:val="TAH"/>
              <w:rPr>
                <w:rFonts w:cs="v5.0.0"/>
              </w:rPr>
            </w:pPr>
            <w:r w:rsidRPr="009C4728">
              <w:rPr>
                <w:rFonts w:cs="v5.0.0"/>
              </w:rPr>
              <w:t xml:space="preserve">BS adjacent channel centre frequency offset below or above the </w:t>
            </w:r>
            <w:r w:rsidRPr="009C4728">
              <w:rPr>
                <w:rFonts w:eastAsia="SimSun" w:cs="v5.0.0"/>
              </w:rPr>
              <w:t>sub-block edge</w:t>
            </w:r>
            <w:r w:rsidRPr="009C4728">
              <w:rPr>
                <w:rFonts w:cs="Arial"/>
              </w:rPr>
              <w:t xml:space="preserve"> </w:t>
            </w:r>
            <w:r w:rsidRPr="009C4728">
              <w:rPr>
                <w:rFonts w:eastAsia="SimSun" w:cs="v5.0.0"/>
              </w:rPr>
              <w:t>or the Base Station RF Bandwidth edge (inside the gap)</w:t>
            </w:r>
          </w:p>
        </w:tc>
        <w:tc>
          <w:tcPr>
            <w:tcW w:w="1735" w:type="dxa"/>
          </w:tcPr>
          <w:p w:rsidR="00C53C29" w:rsidRPr="009C4728" w:rsidRDefault="00C53C29" w:rsidP="0021138B">
            <w:pPr>
              <w:pStyle w:val="TAH"/>
              <w:rPr>
                <w:rFonts w:cs="v5.0.0"/>
              </w:rPr>
            </w:pPr>
            <w:r w:rsidRPr="009C4728">
              <w:rPr>
                <w:rFonts w:cs="v5.0.0"/>
              </w:rPr>
              <w:t>Assumed adjacent channel carrier (informative)</w:t>
            </w:r>
          </w:p>
        </w:tc>
        <w:tc>
          <w:tcPr>
            <w:tcW w:w="2031" w:type="dxa"/>
          </w:tcPr>
          <w:p w:rsidR="00C53C29" w:rsidRPr="009C4728" w:rsidRDefault="00C53C29" w:rsidP="0021138B">
            <w:pPr>
              <w:pStyle w:val="TAH"/>
              <w:rPr>
                <w:rFonts w:cs="v5.0.0"/>
              </w:rPr>
            </w:pPr>
            <w:r w:rsidRPr="009C4728">
              <w:rPr>
                <w:rFonts w:cs="v5.0.0"/>
              </w:rPr>
              <w:t>Filter on the adjacent channel frequency and corresponding filter bandwidth</w:t>
            </w:r>
          </w:p>
        </w:tc>
        <w:tc>
          <w:tcPr>
            <w:tcW w:w="912" w:type="dxa"/>
          </w:tcPr>
          <w:p w:rsidR="00C53C29" w:rsidRPr="009C4728" w:rsidRDefault="00C53C29" w:rsidP="0021138B">
            <w:pPr>
              <w:pStyle w:val="TAH"/>
              <w:rPr>
                <w:rFonts w:cs="v5.0.0"/>
              </w:rPr>
            </w:pPr>
            <w:r w:rsidRPr="009C4728">
              <w:rPr>
                <w:rFonts w:cs="v5.0.0"/>
              </w:rPr>
              <w:t>CACLR limit</w:t>
            </w:r>
          </w:p>
        </w:tc>
      </w:tr>
      <w:tr w:rsidR="00C53C29" w:rsidRPr="009C4728" w:rsidTr="0021138B">
        <w:trPr>
          <w:cantSplit/>
          <w:jc w:val="center"/>
        </w:trPr>
        <w:tc>
          <w:tcPr>
            <w:tcW w:w="1112" w:type="dxa"/>
          </w:tcPr>
          <w:p w:rsidR="00C53C29" w:rsidRPr="009C4728" w:rsidRDefault="00C53C29" w:rsidP="0021138B">
            <w:pPr>
              <w:pStyle w:val="TAC"/>
              <w:rPr>
                <w:rFonts w:cs="Arial"/>
              </w:rPr>
            </w:pPr>
            <w:r w:rsidRPr="009C4728">
              <w:rPr>
                <w:rFonts w:cs="Arial"/>
              </w:rPr>
              <w:t>BC1, BC2</w:t>
            </w:r>
          </w:p>
        </w:tc>
        <w:tc>
          <w:tcPr>
            <w:tcW w:w="1495" w:type="dxa"/>
          </w:tcPr>
          <w:p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Pr>
          <w:p w:rsidR="00C53C29" w:rsidRPr="009C4728" w:rsidRDefault="00C53C29" w:rsidP="0021138B">
            <w:pPr>
              <w:pStyle w:val="TAC"/>
              <w:rPr>
                <w:rFonts w:cs="Arial"/>
              </w:rPr>
            </w:pPr>
            <w:r w:rsidRPr="009C4728">
              <w:rPr>
                <w:rFonts w:cs="Arial"/>
              </w:rPr>
              <w:t>2.5 MHz</w:t>
            </w:r>
          </w:p>
        </w:tc>
        <w:tc>
          <w:tcPr>
            <w:tcW w:w="1735" w:type="dxa"/>
          </w:tcPr>
          <w:p w:rsidR="00C53C29" w:rsidRPr="009C4728" w:rsidRDefault="00C53C29" w:rsidP="0021138B">
            <w:pPr>
              <w:pStyle w:val="TAC"/>
              <w:rPr>
                <w:rFonts w:cs="v5.0.0"/>
              </w:rPr>
            </w:pPr>
            <w:r w:rsidRPr="009C4728">
              <w:rPr>
                <w:rFonts w:cs="v5.0.0"/>
              </w:rPr>
              <w:t>3.84 Mcps UTRA</w:t>
            </w:r>
          </w:p>
        </w:tc>
        <w:tc>
          <w:tcPr>
            <w:tcW w:w="2031" w:type="dxa"/>
          </w:tcPr>
          <w:p w:rsidR="00C53C29" w:rsidRPr="009C4728" w:rsidRDefault="00C53C29" w:rsidP="0021138B">
            <w:pPr>
              <w:pStyle w:val="TAC"/>
              <w:rPr>
                <w:rFonts w:cs="v5.0.0"/>
              </w:rPr>
            </w:pPr>
            <w:r w:rsidRPr="009C4728">
              <w:rPr>
                <w:rFonts w:cs="v5.0.0"/>
              </w:rPr>
              <w:t>RRC (3.84 Mcps)</w:t>
            </w:r>
          </w:p>
        </w:tc>
        <w:tc>
          <w:tcPr>
            <w:tcW w:w="912" w:type="dxa"/>
          </w:tcPr>
          <w:p w:rsidR="00C53C29" w:rsidRPr="009C4728" w:rsidRDefault="00C53C29" w:rsidP="0021138B">
            <w:pPr>
              <w:pStyle w:val="TAC"/>
              <w:rPr>
                <w:rFonts w:cs="v5.0.0"/>
              </w:rPr>
            </w:pPr>
            <w:r w:rsidRPr="009C4728">
              <w:rPr>
                <w:rFonts w:cs="v5.0.0"/>
              </w:rPr>
              <w:t>45 dB</w:t>
            </w:r>
          </w:p>
        </w:tc>
      </w:tr>
      <w:tr w:rsidR="00C53C29" w:rsidRPr="009C4728" w:rsidTr="0021138B">
        <w:trPr>
          <w:cantSplit/>
          <w:jc w:val="center"/>
        </w:trPr>
        <w:tc>
          <w:tcPr>
            <w:tcW w:w="1112" w:type="dxa"/>
          </w:tcPr>
          <w:p w:rsidR="00C53C29" w:rsidRPr="009C4728" w:rsidRDefault="00C53C29" w:rsidP="0021138B">
            <w:pPr>
              <w:pStyle w:val="TAC"/>
              <w:rPr>
                <w:rFonts w:cs="Arial"/>
              </w:rPr>
            </w:pPr>
            <w:r w:rsidRPr="009C4728">
              <w:rPr>
                <w:rFonts w:cs="Arial"/>
              </w:rPr>
              <w:t>BC1, BC2</w:t>
            </w:r>
          </w:p>
        </w:tc>
        <w:tc>
          <w:tcPr>
            <w:tcW w:w="1495" w:type="dxa"/>
          </w:tcPr>
          <w:p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Pr>
          <w:p w:rsidR="00C53C29" w:rsidRPr="009C4728" w:rsidRDefault="00C53C29" w:rsidP="0021138B">
            <w:pPr>
              <w:pStyle w:val="TAC"/>
              <w:rPr>
                <w:rFonts w:cs="Arial"/>
              </w:rPr>
            </w:pPr>
            <w:r w:rsidRPr="009C4728">
              <w:rPr>
                <w:rFonts w:cs="Arial"/>
              </w:rPr>
              <w:t>7.5 MHz</w:t>
            </w:r>
          </w:p>
        </w:tc>
        <w:tc>
          <w:tcPr>
            <w:tcW w:w="1735" w:type="dxa"/>
          </w:tcPr>
          <w:p w:rsidR="00C53C29" w:rsidRPr="009C4728" w:rsidRDefault="00C53C29" w:rsidP="0021138B">
            <w:pPr>
              <w:pStyle w:val="TAC"/>
              <w:rPr>
                <w:rFonts w:cs="v5.0.0"/>
              </w:rPr>
            </w:pPr>
            <w:r w:rsidRPr="009C4728">
              <w:rPr>
                <w:rFonts w:cs="v5.0.0"/>
              </w:rPr>
              <w:t>3.84 Mcps UTRA</w:t>
            </w:r>
          </w:p>
        </w:tc>
        <w:tc>
          <w:tcPr>
            <w:tcW w:w="2031" w:type="dxa"/>
          </w:tcPr>
          <w:p w:rsidR="00C53C29" w:rsidRPr="009C4728" w:rsidRDefault="00C53C29" w:rsidP="0021138B">
            <w:pPr>
              <w:pStyle w:val="TAC"/>
              <w:rPr>
                <w:rFonts w:cs="v5.0.0"/>
              </w:rPr>
            </w:pPr>
            <w:r w:rsidRPr="009C4728">
              <w:rPr>
                <w:rFonts w:cs="v5.0.0"/>
              </w:rPr>
              <w:t>RRC (3.84 Mcps)</w:t>
            </w:r>
          </w:p>
        </w:tc>
        <w:tc>
          <w:tcPr>
            <w:tcW w:w="912" w:type="dxa"/>
          </w:tcPr>
          <w:p w:rsidR="00C53C29" w:rsidRPr="009C4728" w:rsidRDefault="00C53C29" w:rsidP="0021138B">
            <w:pPr>
              <w:pStyle w:val="TAC"/>
              <w:rPr>
                <w:rFonts w:cs="v5.0.0"/>
              </w:rPr>
            </w:pPr>
            <w:r w:rsidRPr="009C4728">
              <w:rPr>
                <w:rFonts w:cs="v5.0.0"/>
              </w:rPr>
              <w:t>45 dB</w:t>
            </w:r>
          </w:p>
        </w:tc>
      </w:tr>
      <w:tr w:rsidR="00C53C29" w:rsidRPr="009C4728" w:rsidTr="0021138B">
        <w:trPr>
          <w:cantSplit/>
          <w:jc w:val="center"/>
        </w:trPr>
        <w:tc>
          <w:tcPr>
            <w:tcW w:w="1112" w:type="dxa"/>
          </w:tcPr>
          <w:p w:rsidR="00C53C29" w:rsidRPr="009C4728" w:rsidRDefault="00C53C29" w:rsidP="0021138B">
            <w:pPr>
              <w:pStyle w:val="TAC"/>
              <w:rPr>
                <w:rFonts w:cs="Arial"/>
              </w:rPr>
            </w:pPr>
            <w:r w:rsidRPr="009C4728">
              <w:rPr>
                <w:rFonts w:cs="Arial"/>
              </w:rPr>
              <w:t>BC3</w:t>
            </w:r>
          </w:p>
        </w:tc>
        <w:tc>
          <w:tcPr>
            <w:tcW w:w="1495" w:type="dxa"/>
          </w:tcPr>
          <w:p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Pr>
          <w:p w:rsidR="00C53C29" w:rsidRPr="009C4728" w:rsidRDefault="00C53C29" w:rsidP="0021138B">
            <w:pPr>
              <w:pStyle w:val="TAC"/>
              <w:rPr>
                <w:rFonts w:cs="Arial"/>
              </w:rPr>
            </w:pPr>
            <w:r w:rsidRPr="009C4728">
              <w:rPr>
                <w:rFonts w:cs="Arial"/>
              </w:rPr>
              <w:t>2.5 MHz</w:t>
            </w:r>
          </w:p>
        </w:tc>
        <w:tc>
          <w:tcPr>
            <w:tcW w:w="1735" w:type="dxa"/>
          </w:tcPr>
          <w:p w:rsidR="00C53C29" w:rsidRPr="009C4728" w:rsidRDefault="00C53C29" w:rsidP="0021138B">
            <w:pPr>
              <w:pStyle w:val="TAC"/>
              <w:rPr>
                <w:rFonts w:cs="v5.0.0"/>
              </w:rPr>
            </w:pPr>
            <w:r w:rsidRPr="009C4728">
              <w:rPr>
                <w:rFonts w:cs="v5.0.0"/>
              </w:rPr>
              <w:t>5MHz E-UTRA</w:t>
            </w:r>
          </w:p>
        </w:tc>
        <w:tc>
          <w:tcPr>
            <w:tcW w:w="2031" w:type="dxa"/>
          </w:tcPr>
          <w:p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Pr>
          <w:p w:rsidR="00C53C29" w:rsidRPr="009C4728" w:rsidRDefault="00C53C29" w:rsidP="0021138B">
            <w:pPr>
              <w:pStyle w:val="TAC"/>
              <w:rPr>
                <w:rFonts w:cs="v5.0.0"/>
              </w:rPr>
            </w:pPr>
            <w:r w:rsidRPr="009C4728">
              <w:rPr>
                <w:rFonts w:cs="v5.0.0"/>
              </w:rPr>
              <w:t>45 dB</w:t>
            </w:r>
          </w:p>
        </w:tc>
      </w:tr>
      <w:tr w:rsidR="00C53C29" w:rsidRPr="009C4728" w:rsidTr="0021138B">
        <w:trPr>
          <w:cantSplit/>
          <w:jc w:val="center"/>
        </w:trPr>
        <w:tc>
          <w:tcPr>
            <w:tcW w:w="1112" w:type="dxa"/>
          </w:tcPr>
          <w:p w:rsidR="00C53C29" w:rsidRPr="009C4728" w:rsidRDefault="00C53C29" w:rsidP="0021138B">
            <w:pPr>
              <w:pStyle w:val="TAC"/>
              <w:rPr>
                <w:rFonts w:cs="Arial"/>
              </w:rPr>
            </w:pPr>
            <w:r w:rsidRPr="009C4728">
              <w:rPr>
                <w:rFonts w:cs="Arial"/>
              </w:rPr>
              <w:t>BC3</w:t>
            </w:r>
          </w:p>
        </w:tc>
        <w:tc>
          <w:tcPr>
            <w:tcW w:w="1495" w:type="dxa"/>
          </w:tcPr>
          <w:p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Pr>
          <w:p w:rsidR="00C53C29" w:rsidRPr="009C4728" w:rsidRDefault="00C53C29" w:rsidP="0021138B">
            <w:pPr>
              <w:pStyle w:val="TAC"/>
              <w:rPr>
                <w:rFonts w:cs="Arial"/>
              </w:rPr>
            </w:pPr>
            <w:r w:rsidRPr="009C4728">
              <w:rPr>
                <w:rFonts w:cs="Arial"/>
              </w:rPr>
              <w:t>7.5 MHz</w:t>
            </w:r>
          </w:p>
        </w:tc>
        <w:tc>
          <w:tcPr>
            <w:tcW w:w="1735" w:type="dxa"/>
          </w:tcPr>
          <w:p w:rsidR="00C53C29" w:rsidRPr="009C4728" w:rsidRDefault="00C53C29" w:rsidP="0021138B">
            <w:pPr>
              <w:pStyle w:val="TAC"/>
              <w:rPr>
                <w:rFonts w:cs="v5.0.0"/>
              </w:rPr>
            </w:pPr>
            <w:r w:rsidRPr="009C4728">
              <w:rPr>
                <w:rFonts w:cs="v5.0.0"/>
              </w:rPr>
              <w:t>5MHz E-UTRA</w:t>
            </w:r>
          </w:p>
        </w:tc>
        <w:tc>
          <w:tcPr>
            <w:tcW w:w="2031" w:type="dxa"/>
          </w:tcPr>
          <w:p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Pr>
          <w:p w:rsidR="00C53C29" w:rsidRPr="009C4728" w:rsidRDefault="00C53C29" w:rsidP="0021138B">
            <w:pPr>
              <w:pStyle w:val="TAC"/>
              <w:rPr>
                <w:rFonts w:cs="v5.0.0"/>
              </w:rPr>
            </w:pPr>
            <w:r w:rsidRPr="009C4728">
              <w:rPr>
                <w:rFonts w:cs="v5.0.0"/>
              </w:rPr>
              <w:t>45 dB</w:t>
            </w:r>
          </w:p>
        </w:tc>
      </w:tr>
      <w:tr w:rsidR="00C53C29" w:rsidRPr="009C4728" w:rsidTr="0021138B">
        <w:trPr>
          <w:cantSplit/>
          <w:jc w:val="center"/>
        </w:trPr>
        <w:tc>
          <w:tcPr>
            <w:tcW w:w="1112" w:type="dxa"/>
          </w:tcPr>
          <w:p w:rsidR="00C53C29" w:rsidRPr="009C4728" w:rsidRDefault="00C53C29" w:rsidP="0021138B">
            <w:pPr>
              <w:pStyle w:val="TAC"/>
              <w:rPr>
                <w:rFonts w:cs="Arial"/>
              </w:rPr>
            </w:pPr>
            <w:r w:rsidRPr="009C4728">
              <w:rPr>
                <w:rFonts w:cs="Arial"/>
              </w:rPr>
              <w:t>BC1, BC2, BC3</w:t>
            </w:r>
          </w:p>
        </w:tc>
        <w:tc>
          <w:tcPr>
            <w:tcW w:w="1495" w:type="dxa"/>
          </w:tcPr>
          <w:p w:rsidR="00C53C29" w:rsidRPr="009C4728" w:rsidRDefault="00C53C29" w:rsidP="0021138B">
            <w:pPr>
              <w:pStyle w:val="TAC"/>
              <w:rPr>
                <w:rFonts w:cs="Arial"/>
              </w:rPr>
            </w:pPr>
            <w:r w:rsidRPr="009C4728">
              <w:rPr>
                <w:rFonts w:cs="Arial"/>
                <w:lang w:eastAsia="zh-CN"/>
              </w:rPr>
              <w:t xml:space="preserve">5 ≤ </w:t>
            </w:r>
            <w:r w:rsidRPr="009C4728">
              <w:rPr>
                <w:rFonts w:cs="v5.0.0"/>
              </w:rPr>
              <w:t>W</w:t>
            </w:r>
            <w:r w:rsidRPr="009C4728">
              <w:rPr>
                <w:rFonts w:cs="v5.0.0"/>
                <w:vertAlign w:val="subscript"/>
              </w:rPr>
              <w:t>gap</w:t>
            </w:r>
            <w:r w:rsidRPr="009C4728">
              <w:rPr>
                <w:rFonts w:cs="Arial"/>
                <w:lang w:eastAsia="zh-CN"/>
              </w:rPr>
              <w:t xml:space="preserve"> &lt; 45 (Note 4)</w:t>
            </w:r>
          </w:p>
        </w:tc>
        <w:tc>
          <w:tcPr>
            <w:tcW w:w="2212" w:type="dxa"/>
          </w:tcPr>
          <w:p w:rsidR="00C53C29" w:rsidRPr="009C4728" w:rsidRDefault="00C53C29" w:rsidP="0021138B">
            <w:pPr>
              <w:pStyle w:val="TAC"/>
              <w:rPr>
                <w:rFonts w:cs="Arial"/>
              </w:rPr>
            </w:pPr>
            <w:r w:rsidRPr="009C4728">
              <w:rPr>
                <w:rFonts w:cs="Arial"/>
                <w:lang w:eastAsia="zh-CN"/>
              </w:rPr>
              <w:t>2.5 MHz</w:t>
            </w:r>
          </w:p>
        </w:tc>
        <w:tc>
          <w:tcPr>
            <w:tcW w:w="1735" w:type="dxa"/>
          </w:tcPr>
          <w:p w:rsidR="00C53C29" w:rsidRPr="009C4728" w:rsidRDefault="00C53C29" w:rsidP="0021138B">
            <w:pPr>
              <w:pStyle w:val="TAC"/>
              <w:rPr>
                <w:rFonts w:cs="v5.0.0"/>
              </w:rPr>
            </w:pPr>
            <w:r w:rsidRPr="009C4728">
              <w:rPr>
                <w:rFonts w:eastAsia="SimSun"/>
                <w:lang w:eastAsia="zh-CN"/>
              </w:rPr>
              <w:t xml:space="preserve">5 MHz </w:t>
            </w:r>
            <w:r w:rsidRPr="009C4728">
              <w:rPr>
                <w:lang w:eastAsia="zh-CN"/>
              </w:rPr>
              <w:t xml:space="preserve">NR </w:t>
            </w:r>
            <w:r w:rsidRPr="009C4728">
              <w:rPr>
                <w:rFonts w:cs="v5.0.0"/>
              </w:rPr>
              <w:t>(Note 2)</w:t>
            </w:r>
          </w:p>
        </w:tc>
        <w:tc>
          <w:tcPr>
            <w:tcW w:w="2031" w:type="dxa"/>
          </w:tcPr>
          <w:p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rsidR="00C53C29" w:rsidRPr="009C4728" w:rsidRDefault="00C53C29" w:rsidP="0021138B">
            <w:pPr>
              <w:pStyle w:val="TAC"/>
              <w:rPr>
                <w:rFonts w:cs="v5.0.0"/>
              </w:rPr>
            </w:pPr>
            <w:r w:rsidRPr="009C4728">
              <w:rPr>
                <w:lang w:eastAsia="zh-CN"/>
              </w:rPr>
              <w:t>45 dB</w:t>
            </w:r>
          </w:p>
        </w:tc>
      </w:tr>
      <w:tr w:rsidR="00C53C29" w:rsidRPr="009C4728" w:rsidTr="0021138B">
        <w:trPr>
          <w:cantSplit/>
          <w:jc w:val="center"/>
        </w:trPr>
        <w:tc>
          <w:tcPr>
            <w:tcW w:w="1112" w:type="dxa"/>
          </w:tcPr>
          <w:p w:rsidR="00C53C29" w:rsidRPr="009C4728" w:rsidRDefault="00C53C29" w:rsidP="0021138B">
            <w:pPr>
              <w:pStyle w:val="TAC"/>
              <w:rPr>
                <w:rFonts w:cs="Arial"/>
              </w:rPr>
            </w:pPr>
            <w:r w:rsidRPr="009C4728">
              <w:rPr>
                <w:rFonts w:cs="Arial"/>
              </w:rPr>
              <w:t>BC1, BC2, BC3</w:t>
            </w:r>
          </w:p>
        </w:tc>
        <w:tc>
          <w:tcPr>
            <w:tcW w:w="1495" w:type="dxa"/>
          </w:tcPr>
          <w:p w:rsidR="00C53C29" w:rsidRPr="009C4728" w:rsidRDefault="00C53C29" w:rsidP="0021138B">
            <w:pPr>
              <w:pStyle w:val="TAC"/>
              <w:rPr>
                <w:rFonts w:cs="Arial"/>
              </w:rPr>
            </w:pPr>
            <w:r w:rsidRPr="009C4728">
              <w:rPr>
                <w:rFonts w:cs="Arial"/>
                <w:lang w:eastAsia="zh-CN"/>
              </w:rPr>
              <w:t xml:space="preserve">10 ≤ </w:t>
            </w:r>
            <w:r w:rsidRPr="009C4728">
              <w:rPr>
                <w:rFonts w:cs="v5.0.0"/>
              </w:rPr>
              <w:t>W</w:t>
            </w:r>
            <w:r w:rsidRPr="009C4728">
              <w:rPr>
                <w:rFonts w:cs="v5.0.0"/>
                <w:vertAlign w:val="subscript"/>
              </w:rPr>
              <w:t>gap</w:t>
            </w:r>
            <w:r w:rsidRPr="009C4728">
              <w:rPr>
                <w:rFonts w:cs="Arial"/>
                <w:lang w:eastAsia="zh-CN"/>
              </w:rPr>
              <w:t xml:space="preserve"> &lt; 50 (Note 4)</w:t>
            </w:r>
          </w:p>
        </w:tc>
        <w:tc>
          <w:tcPr>
            <w:tcW w:w="2212" w:type="dxa"/>
          </w:tcPr>
          <w:p w:rsidR="00C53C29" w:rsidRPr="009C4728" w:rsidRDefault="00C53C29" w:rsidP="0021138B">
            <w:pPr>
              <w:pStyle w:val="TAC"/>
              <w:rPr>
                <w:rFonts w:cs="Arial"/>
              </w:rPr>
            </w:pPr>
            <w:r w:rsidRPr="009C4728">
              <w:rPr>
                <w:lang w:eastAsia="zh-CN"/>
              </w:rPr>
              <w:t>7.5 MHz</w:t>
            </w:r>
          </w:p>
        </w:tc>
        <w:tc>
          <w:tcPr>
            <w:tcW w:w="1735" w:type="dxa"/>
          </w:tcPr>
          <w:p w:rsidR="00C53C29" w:rsidRPr="009C4728" w:rsidRDefault="00C53C29" w:rsidP="0021138B">
            <w:pPr>
              <w:pStyle w:val="TAC"/>
              <w:rPr>
                <w:rFonts w:cs="v5.0.0"/>
              </w:rPr>
            </w:pPr>
            <w:r w:rsidRPr="009C4728">
              <w:rPr>
                <w:rFonts w:eastAsia="SimSun"/>
                <w:lang w:eastAsia="zh-CN"/>
              </w:rPr>
              <w:t>5 MHz NR</w:t>
            </w:r>
            <w:r w:rsidRPr="009C4728">
              <w:rPr>
                <w:lang w:eastAsia="zh-CN"/>
              </w:rPr>
              <w:t xml:space="preserve"> </w:t>
            </w:r>
            <w:r w:rsidRPr="009C4728">
              <w:rPr>
                <w:rFonts w:cs="v5.0.0"/>
              </w:rPr>
              <w:t>(Note 2)</w:t>
            </w:r>
          </w:p>
        </w:tc>
        <w:tc>
          <w:tcPr>
            <w:tcW w:w="2031" w:type="dxa"/>
          </w:tcPr>
          <w:p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rsidR="00C53C29" w:rsidRPr="009C4728" w:rsidRDefault="00C53C29" w:rsidP="0021138B">
            <w:pPr>
              <w:pStyle w:val="TAC"/>
              <w:rPr>
                <w:rFonts w:cs="v5.0.0"/>
              </w:rPr>
            </w:pPr>
            <w:r w:rsidRPr="009C4728">
              <w:rPr>
                <w:lang w:eastAsia="zh-CN"/>
              </w:rPr>
              <w:t>45 dB</w:t>
            </w:r>
          </w:p>
        </w:tc>
      </w:tr>
      <w:tr w:rsidR="00C53C29" w:rsidRPr="009C4728" w:rsidTr="0021138B">
        <w:trPr>
          <w:cantSplit/>
          <w:jc w:val="center"/>
        </w:trPr>
        <w:tc>
          <w:tcPr>
            <w:tcW w:w="1112" w:type="dxa"/>
          </w:tcPr>
          <w:p w:rsidR="00C53C29" w:rsidRPr="009C4728" w:rsidRDefault="00C53C29" w:rsidP="0021138B">
            <w:pPr>
              <w:pStyle w:val="TAC"/>
              <w:rPr>
                <w:rFonts w:cs="Arial"/>
              </w:rPr>
            </w:pPr>
            <w:r w:rsidRPr="009C4728">
              <w:rPr>
                <w:rFonts w:cs="Arial"/>
              </w:rPr>
              <w:t>BC1, BC2, BC3</w:t>
            </w:r>
          </w:p>
        </w:tc>
        <w:tc>
          <w:tcPr>
            <w:tcW w:w="1495" w:type="dxa"/>
          </w:tcPr>
          <w:p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30 (Note 3, 5)</w:t>
            </w:r>
          </w:p>
        </w:tc>
        <w:tc>
          <w:tcPr>
            <w:tcW w:w="2212" w:type="dxa"/>
          </w:tcPr>
          <w:p w:rsidR="00C53C29" w:rsidRPr="009C4728" w:rsidRDefault="00C53C29" w:rsidP="0021138B">
            <w:pPr>
              <w:pStyle w:val="TAC"/>
              <w:rPr>
                <w:rFonts w:cs="Arial"/>
              </w:rPr>
            </w:pPr>
            <w:r w:rsidRPr="009C4728">
              <w:rPr>
                <w:rFonts w:cs="Arial"/>
                <w:lang w:eastAsia="zh-CN"/>
              </w:rPr>
              <w:t>10 MHz</w:t>
            </w:r>
          </w:p>
        </w:tc>
        <w:tc>
          <w:tcPr>
            <w:tcW w:w="1735" w:type="dxa"/>
          </w:tcPr>
          <w:p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Pr>
          <w:p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rsidR="00C53C29" w:rsidRPr="009C4728" w:rsidRDefault="00C53C29" w:rsidP="0021138B">
            <w:pPr>
              <w:pStyle w:val="TAC"/>
              <w:rPr>
                <w:rFonts w:cs="v5.0.0"/>
              </w:rPr>
            </w:pPr>
            <w:r w:rsidRPr="009C4728">
              <w:rPr>
                <w:lang w:eastAsia="zh-CN"/>
              </w:rPr>
              <w:t>45 dB</w:t>
            </w:r>
          </w:p>
        </w:tc>
      </w:tr>
      <w:tr w:rsidR="00C53C29" w:rsidRPr="009C4728" w:rsidTr="0021138B">
        <w:trPr>
          <w:cantSplit/>
          <w:jc w:val="center"/>
        </w:trPr>
        <w:tc>
          <w:tcPr>
            <w:tcW w:w="1112" w:type="dxa"/>
          </w:tcPr>
          <w:p w:rsidR="00C53C29" w:rsidRPr="009C4728" w:rsidRDefault="00C53C29" w:rsidP="0021138B">
            <w:pPr>
              <w:pStyle w:val="TAC"/>
              <w:rPr>
                <w:rFonts w:cs="Arial"/>
              </w:rPr>
            </w:pPr>
            <w:r w:rsidRPr="009C4728">
              <w:rPr>
                <w:rFonts w:cs="Arial"/>
              </w:rPr>
              <w:t>BC1, BC2, BC3</w:t>
            </w:r>
          </w:p>
        </w:tc>
        <w:tc>
          <w:tcPr>
            <w:tcW w:w="1495" w:type="dxa"/>
          </w:tcPr>
          <w:p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60 (Note 4)</w:t>
            </w:r>
          </w:p>
        </w:tc>
        <w:tc>
          <w:tcPr>
            <w:tcW w:w="2212" w:type="dxa"/>
          </w:tcPr>
          <w:p w:rsidR="00C53C29" w:rsidRPr="009C4728" w:rsidRDefault="00C53C29" w:rsidP="0021138B">
            <w:pPr>
              <w:pStyle w:val="TAC"/>
              <w:rPr>
                <w:rFonts w:cs="Arial"/>
              </w:rPr>
            </w:pPr>
            <w:r w:rsidRPr="009C4728">
              <w:rPr>
                <w:rFonts w:cs="Arial"/>
                <w:lang w:eastAsia="zh-CN"/>
              </w:rPr>
              <w:t>10 MHz</w:t>
            </w:r>
          </w:p>
        </w:tc>
        <w:tc>
          <w:tcPr>
            <w:tcW w:w="1735" w:type="dxa"/>
          </w:tcPr>
          <w:p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Pr>
          <w:p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rsidR="00C53C29" w:rsidRPr="009C4728" w:rsidRDefault="00C53C29" w:rsidP="0021138B">
            <w:pPr>
              <w:pStyle w:val="TAC"/>
              <w:rPr>
                <w:rFonts w:cs="v5.0.0"/>
              </w:rPr>
            </w:pPr>
            <w:r w:rsidRPr="009C4728">
              <w:rPr>
                <w:lang w:eastAsia="zh-CN"/>
              </w:rPr>
              <w:t>45 dB</w:t>
            </w:r>
          </w:p>
        </w:tc>
      </w:tr>
      <w:tr w:rsidR="00C53C29" w:rsidRPr="009C4728" w:rsidTr="0021138B">
        <w:trPr>
          <w:cantSplit/>
          <w:jc w:val="center"/>
        </w:trPr>
        <w:tc>
          <w:tcPr>
            <w:tcW w:w="1112" w:type="dxa"/>
          </w:tcPr>
          <w:p w:rsidR="00C53C29" w:rsidRPr="009C4728" w:rsidRDefault="00C53C29" w:rsidP="0021138B">
            <w:pPr>
              <w:pStyle w:val="TAC"/>
              <w:rPr>
                <w:rFonts w:cs="Arial"/>
              </w:rPr>
            </w:pPr>
            <w:r w:rsidRPr="009C4728">
              <w:rPr>
                <w:rFonts w:cs="Arial"/>
              </w:rPr>
              <w:t>BC1, BC2, BC3</w:t>
            </w:r>
          </w:p>
        </w:tc>
        <w:tc>
          <w:tcPr>
            <w:tcW w:w="1495" w:type="dxa"/>
          </w:tcPr>
          <w:p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50 (Note 3, 5)</w:t>
            </w:r>
          </w:p>
        </w:tc>
        <w:tc>
          <w:tcPr>
            <w:tcW w:w="2212" w:type="dxa"/>
          </w:tcPr>
          <w:p w:rsidR="00C53C29" w:rsidRPr="009C4728" w:rsidRDefault="00C53C29" w:rsidP="0021138B">
            <w:pPr>
              <w:pStyle w:val="TAC"/>
              <w:rPr>
                <w:rFonts w:cs="Arial"/>
              </w:rPr>
            </w:pPr>
            <w:r w:rsidRPr="009C4728">
              <w:rPr>
                <w:lang w:eastAsia="zh-CN"/>
              </w:rPr>
              <w:t>30 MHz</w:t>
            </w:r>
          </w:p>
        </w:tc>
        <w:tc>
          <w:tcPr>
            <w:tcW w:w="1735" w:type="dxa"/>
          </w:tcPr>
          <w:p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Pr>
          <w:p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rsidR="00C53C29" w:rsidRPr="009C4728" w:rsidRDefault="00C53C29" w:rsidP="0021138B">
            <w:pPr>
              <w:pStyle w:val="TAC"/>
              <w:rPr>
                <w:rFonts w:cs="v5.0.0"/>
              </w:rPr>
            </w:pPr>
            <w:r w:rsidRPr="009C4728">
              <w:rPr>
                <w:lang w:eastAsia="zh-CN"/>
              </w:rPr>
              <w:t>45 dB</w:t>
            </w:r>
          </w:p>
        </w:tc>
      </w:tr>
      <w:tr w:rsidR="00C53C29" w:rsidRPr="009C4728" w:rsidTr="0021138B">
        <w:trPr>
          <w:cantSplit/>
          <w:jc w:val="center"/>
        </w:trPr>
        <w:tc>
          <w:tcPr>
            <w:tcW w:w="1112" w:type="dxa"/>
          </w:tcPr>
          <w:p w:rsidR="00C53C29" w:rsidRPr="009C4728" w:rsidRDefault="00C53C29" w:rsidP="0021138B">
            <w:pPr>
              <w:pStyle w:val="TAC"/>
              <w:rPr>
                <w:rFonts w:cs="Arial"/>
              </w:rPr>
            </w:pPr>
            <w:r w:rsidRPr="009C4728">
              <w:rPr>
                <w:rFonts w:cs="Arial"/>
              </w:rPr>
              <w:t>BC1, BC2, BC3</w:t>
            </w:r>
          </w:p>
        </w:tc>
        <w:tc>
          <w:tcPr>
            <w:tcW w:w="1495" w:type="dxa"/>
          </w:tcPr>
          <w:p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80 (Note 4)</w:t>
            </w:r>
          </w:p>
        </w:tc>
        <w:tc>
          <w:tcPr>
            <w:tcW w:w="2212" w:type="dxa"/>
          </w:tcPr>
          <w:p w:rsidR="00C53C29" w:rsidRPr="009C4728" w:rsidRDefault="00C53C29" w:rsidP="0021138B">
            <w:pPr>
              <w:pStyle w:val="TAC"/>
              <w:rPr>
                <w:rFonts w:cs="Arial"/>
              </w:rPr>
            </w:pPr>
            <w:r w:rsidRPr="009C4728">
              <w:rPr>
                <w:lang w:eastAsia="zh-CN"/>
              </w:rPr>
              <w:t>30 MHz</w:t>
            </w:r>
          </w:p>
        </w:tc>
        <w:tc>
          <w:tcPr>
            <w:tcW w:w="1735" w:type="dxa"/>
          </w:tcPr>
          <w:p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Pr>
          <w:p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rsidR="00C53C29" w:rsidRPr="009C4728" w:rsidRDefault="00C53C29" w:rsidP="0021138B">
            <w:pPr>
              <w:pStyle w:val="TAC"/>
              <w:rPr>
                <w:rFonts w:cs="v5.0.0"/>
              </w:rPr>
            </w:pPr>
            <w:r w:rsidRPr="009C4728">
              <w:rPr>
                <w:lang w:eastAsia="zh-CN"/>
              </w:rPr>
              <w:t>45 dB</w:t>
            </w:r>
          </w:p>
        </w:tc>
      </w:tr>
      <w:tr w:rsidR="00C53C29" w:rsidRPr="009C4728" w:rsidTr="0021138B">
        <w:trPr>
          <w:cantSplit/>
          <w:jc w:val="center"/>
        </w:trPr>
        <w:tc>
          <w:tcPr>
            <w:tcW w:w="9497" w:type="dxa"/>
            <w:gridSpan w:val="6"/>
          </w:tcPr>
          <w:p w:rsidR="00C53C29" w:rsidRPr="009C4728" w:rsidRDefault="00C53C29" w:rsidP="0021138B">
            <w:pPr>
              <w:pStyle w:val="TAN"/>
              <w:rPr>
                <w:rFonts w:cs="Arial"/>
              </w:rPr>
            </w:pPr>
            <w:r w:rsidRPr="009C4728">
              <w:rPr>
                <w:rFonts w:cs="Arial"/>
              </w:rPr>
              <w:t>NOTE 1:</w:t>
            </w:r>
            <w:r w:rsidRPr="009C4728">
              <w:rPr>
                <w:rFonts w:cs="Arial"/>
              </w:rPr>
              <w:tab/>
              <w:t>The RRC filter shall be equivalent to the transmit pulse shape filter defined in TS 25.104 [2], with a chip rate as defined in this table.</w:t>
            </w:r>
          </w:p>
          <w:p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at the other edge of the gap is 25, 30, 40, 50, 60, 70, 80, 90, 100 MHz.</w:t>
            </w:r>
          </w:p>
          <w:p w:rsidR="00C53C29" w:rsidRPr="009C4728" w:rsidDel="00625E45" w:rsidRDefault="00C53C29" w:rsidP="0021138B">
            <w:pPr>
              <w:pStyle w:val="TAN"/>
              <w:rPr>
                <w:rFonts w:cs="v5.0.0"/>
              </w:rPr>
            </w:pPr>
            <w:r w:rsidRPr="009C4728">
              <w:rPr>
                <w:rFonts w:eastAsia="SimSun"/>
                <w:lang w:eastAsia="zh-CN"/>
              </w:rPr>
              <w:t>NOTE 5:</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lowest/highest NR carrier transmitted is 25, 30, 40, 50, 60, 70, 80, 90, 100 MHz.</w:t>
            </w:r>
          </w:p>
        </w:tc>
      </w:tr>
    </w:tbl>
    <w:p w:rsidR="00C53C29" w:rsidRPr="009C4728" w:rsidRDefault="00C53C29" w:rsidP="00C53C29"/>
    <w:p w:rsidR="00C53C29" w:rsidRPr="009C4728" w:rsidRDefault="00C53C29" w:rsidP="00C53C29">
      <w:pPr>
        <w:pStyle w:val="TH"/>
      </w:pPr>
      <w:r w:rsidRPr="009C4728">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C53C29" w:rsidRPr="009C4728" w:rsidTr="0021138B">
        <w:trPr>
          <w:cantSplit/>
          <w:jc w:val="center"/>
        </w:trPr>
        <w:tc>
          <w:tcPr>
            <w:tcW w:w="2597" w:type="dxa"/>
          </w:tcPr>
          <w:p w:rsidR="00C53C29" w:rsidRPr="009C4728" w:rsidRDefault="00C53C29" w:rsidP="0021138B">
            <w:pPr>
              <w:pStyle w:val="TAH"/>
              <w:rPr>
                <w:rFonts w:cs="v5.0.0"/>
              </w:rPr>
            </w:pPr>
            <w:r w:rsidRPr="009C4728">
              <w:rPr>
                <w:rFonts w:eastAsia="SimSun" w:cs="v5.0.0"/>
              </w:rPr>
              <w:t>RAT of the carrier adjacent to the sub-block and Inter RF Bandwidth gap</w:t>
            </w:r>
            <w:r w:rsidRPr="009C4728">
              <w:rPr>
                <w:rFonts w:cs="v5.0.0"/>
              </w:rPr>
              <w:t xml:space="preserve"> </w:t>
            </w:r>
          </w:p>
        </w:tc>
        <w:tc>
          <w:tcPr>
            <w:tcW w:w="3825" w:type="dxa"/>
          </w:tcPr>
          <w:p w:rsidR="00C53C29" w:rsidRPr="009C4728" w:rsidRDefault="00C53C29" w:rsidP="0021138B">
            <w:pPr>
              <w:pStyle w:val="TAH"/>
              <w:rPr>
                <w:rFonts w:cs="v5.0.0"/>
              </w:rPr>
            </w:pPr>
            <w:r w:rsidRPr="009C4728">
              <w:rPr>
                <w:rFonts w:cs="v5.0.0"/>
              </w:rPr>
              <w:t>Filter on the assigned channel frequency and corresponding filter bandwidth</w:t>
            </w:r>
          </w:p>
        </w:tc>
      </w:tr>
      <w:tr w:rsidR="00C53C29" w:rsidRPr="009C4728" w:rsidTr="0021138B">
        <w:trPr>
          <w:cantSplit/>
          <w:jc w:val="center"/>
        </w:trPr>
        <w:tc>
          <w:tcPr>
            <w:tcW w:w="2597" w:type="dxa"/>
            <w:shd w:val="clear" w:color="auto" w:fill="auto"/>
          </w:tcPr>
          <w:p w:rsidR="00C53C29" w:rsidRPr="009C4728" w:rsidRDefault="00C53C29" w:rsidP="0021138B">
            <w:pPr>
              <w:pStyle w:val="TAC"/>
              <w:rPr>
                <w:rFonts w:cs="v5.0.0"/>
              </w:rPr>
            </w:pPr>
            <w:r w:rsidRPr="009C4728">
              <w:rPr>
                <w:rFonts w:cs="v5.0.0"/>
              </w:rPr>
              <w:t>E-UTRA</w:t>
            </w:r>
          </w:p>
        </w:tc>
        <w:tc>
          <w:tcPr>
            <w:tcW w:w="3825" w:type="dxa"/>
          </w:tcPr>
          <w:p w:rsidR="00C53C29" w:rsidRPr="009C4728" w:rsidRDefault="00C53C29" w:rsidP="0021138B">
            <w:pPr>
              <w:pStyle w:val="TAC"/>
              <w:rPr>
                <w:rFonts w:cs="Arial"/>
              </w:rPr>
            </w:pPr>
            <w:r w:rsidRPr="009C4728">
              <w:rPr>
                <w:rFonts w:cs="Arial"/>
              </w:rPr>
              <w:t>E-UTRA of same BW</w:t>
            </w:r>
          </w:p>
        </w:tc>
      </w:tr>
      <w:tr w:rsidR="00C53C29" w:rsidRPr="009C4728" w:rsidTr="0021138B">
        <w:trPr>
          <w:cantSplit/>
          <w:jc w:val="center"/>
        </w:trPr>
        <w:tc>
          <w:tcPr>
            <w:tcW w:w="2597" w:type="dxa"/>
            <w:shd w:val="clear" w:color="auto" w:fill="auto"/>
          </w:tcPr>
          <w:p w:rsidR="00C53C29" w:rsidRPr="009C4728" w:rsidRDefault="00C53C29" w:rsidP="0021138B">
            <w:pPr>
              <w:pStyle w:val="TAC"/>
              <w:rPr>
                <w:rFonts w:cs="v5.0.0"/>
              </w:rPr>
            </w:pPr>
            <w:r w:rsidRPr="009C4728">
              <w:rPr>
                <w:rFonts w:cs="v5.0.0"/>
              </w:rPr>
              <w:t>UTRA FDD</w:t>
            </w:r>
          </w:p>
        </w:tc>
        <w:tc>
          <w:tcPr>
            <w:tcW w:w="3825" w:type="dxa"/>
          </w:tcPr>
          <w:p w:rsidR="00C53C29" w:rsidRPr="009C4728" w:rsidRDefault="00C53C29" w:rsidP="0021138B">
            <w:pPr>
              <w:pStyle w:val="TAC"/>
              <w:rPr>
                <w:rFonts w:cs="v5.0.0"/>
              </w:rPr>
            </w:pPr>
            <w:r w:rsidRPr="009C4728">
              <w:rPr>
                <w:rFonts w:cs="v5.0.0"/>
              </w:rPr>
              <w:t>RRC (3.84 Mcps)</w:t>
            </w:r>
          </w:p>
        </w:tc>
      </w:tr>
      <w:tr w:rsidR="00C53C29" w:rsidRPr="009C4728" w:rsidTr="0021138B">
        <w:trPr>
          <w:cantSplit/>
          <w:jc w:val="center"/>
        </w:trPr>
        <w:tc>
          <w:tcPr>
            <w:tcW w:w="2597" w:type="dxa"/>
            <w:shd w:val="clear" w:color="auto" w:fill="auto"/>
          </w:tcPr>
          <w:p w:rsidR="00C53C29" w:rsidRPr="009C4728" w:rsidRDefault="00C53C29" w:rsidP="0021138B">
            <w:pPr>
              <w:pStyle w:val="TAC"/>
              <w:rPr>
                <w:rFonts w:cs="v5.0.0"/>
              </w:rPr>
            </w:pPr>
            <w:r w:rsidRPr="009C4728">
              <w:rPr>
                <w:rFonts w:eastAsia="SimSun" w:cs="Arial"/>
              </w:rPr>
              <w:t>NR</w:t>
            </w:r>
          </w:p>
        </w:tc>
        <w:tc>
          <w:tcPr>
            <w:tcW w:w="3825" w:type="dxa"/>
          </w:tcPr>
          <w:p w:rsidR="00C53C29" w:rsidRPr="009C4728" w:rsidRDefault="00C53C29" w:rsidP="0021138B">
            <w:pPr>
              <w:pStyle w:val="TAC"/>
              <w:rPr>
                <w:rFonts w:cs="v5.0.0"/>
              </w:rPr>
            </w:pPr>
            <w:r w:rsidRPr="009C4728">
              <w:t xml:space="preserve">NR of same BW with SCS that provides largest </w:t>
            </w:r>
            <w:r w:rsidRPr="009C4728">
              <w:rPr>
                <w:rFonts w:cs="Arial"/>
              </w:rPr>
              <w:t>transmission bandwidth configuration</w:t>
            </w:r>
          </w:p>
        </w:tc>
      </w:tr>
      <w:tr w:rsidR="00C53C29" w:rsidRPr="009C4728" w:rsidTr="0021138B">
        <w:trPr>
          <w:cantSplit/>
          <w:jc w:val="center"/>
        </w:trPr>
        <w:tc>
          <w:tcPr>
            <w:tcW w:w="6422" w:type="dxa"/>
            <w:gridSpan w:val="2"/>
            <w:shd w:val="clear" w:color="auto" w:fill="auto"/>
          </w:tcPr>
          <w:p w:rsidR="00C53C29" w:rsidRPr="009C4728" w:rsidRDefault="00C53C29" w:rsidP="0021138B">
            <w:pPr>
              <w:pStyle w:val="TAN"/>
              <w:rPr>
                <w:rFonts w:cs="v5.0.0"/>
              </w:rPr>
            </w:pPr>
            <w:r w:rsidRPr="009C4728">
              <w:rPr>
                <w:rFonts w:cs="Arial"/>
              </w:rPr>
              <w:t>NOTE:</w:t>
            </w:r>
            <w:r w:rsidRPr="009C4728">
              <w:rPr>
                <w:rFonts w:cs="Arial"/>
              </w:rPr>
              <w:tab/>
              <w:t>The RRC filter shall be equivalent to the transmit pulse shape filter defined in TS 25.104 [2], with a chip rate as defined in this table.</w:t>
            </w:r>
          </w:p>
        </w:tc>
      </w:tr>
    </w:tbl>
    <w:p w:rsidR="00C53C29" w:rsidRPr="009C4728" w:rsidRDefault="00C53C29" w:rsidP="00C53C29"/>
    <w:p w:rsidR="00C53C29" w:rsidRPr="009C4728" w:rsidRDefault="00C53C29" w:rsidP="00C53C29">
      <w:pPr>
        <w:pStyle w:val="Heading4"/>
      </w:pPr>
      <w:bookmarkStart w:id="767" w:name="_Toc21093213"/>
      <w:bookmarkStart w:id="768" w:name="_Toc29762742"/>
      <w:bookmarkStart w:id="769" w:name="_Toc36025917"/>
      <w:bookmarkStart w:id="770" w:name="_Toc44584787"/>
      <w:bookmarkStart w:id="771" w:name="_Toc45869080"/>
      <w:bookmarkStart w:id="772" w:name="_Toc52553639"/>
      <w:r w:rsidRPr="009C4728">
        <w:lastRenderedPageBreak/>
        <w:t>6.6.4.</w:t>
      </w:r>
      <w:r w:rsidRPr="009C4728">
        <w:rPr>
          <w:lang w:eastAsia="zh-CN"/>
        </w:rPr>
        <w:t>5</w:t>
      </w:r>
      <w:r w:rsidRPr="009C4728">
        <w:tab/>
      </w:r>
      <w:r w:rsidRPr="009C4728">
        <w:rPr>
          <w:lang w:eastAsia="zh-CN"/>
        </w:rPr>
        <w:t>NB-IoT</w:t>
      </w:r>
      <w:r w:rsidRPr="009C4728">
        <w:t xml:space="preserve"> minimum requirement</w:t>
      </w:r>
      <w:bookmarkEnd w:id="767"/>
      <w:bookmarkEnd w:id="768"/>
      <w:bookmarkEnd w:id="769"/>
      <w:bookmarkEnd w:id="770"/>
      <w:bookmarkEnd w:id="771"/>
      <w:bookmarkEnd w:id="772"/>
    </w:p>
    <w:p w:rsidR="00C53C29" w:rsidRPr="009C4728" w:rsidRDefault="00C53C29" w:rsidP="00C53C29">
      <w:pPr>
        <w:rPr>
          <w:lang w:eastAsia="zh-CN"/>
        </w:rPr>
      </w:pPr>
      <w:r w:rsidRPr="009C4728">
        <w:rPr>
          <w:lang w:eastAsia="zh-CN"/>
        </w:rPr>
        <w:t>For NB-IoT in-band and guard band operation, the E-UTRA minimum requirement specified in clause 6.6.4.1 shall apply.</w:t>
      </w:r>
    </w:p>
    <w:p w:rsidR="00C53C29" w:rsidRPr="009C4728" w:rsidRDefault="00C53C29" w:rsidP="00C53C29">
      <w:pPr>
        <w:rPr>
          <w:lang w:eastAsia="zh-CN"/>
        </w:rPr>
      </w:pPr>
      <w:r w:rsidRPr="009C4728">
        <w:rPr>
          <w:lang w:eastAsia="zh-CN"/>
        </w:rPr>
        <w:t xml:space="preserve">For NB-IoT standalone operation, </w:t>
      </w:r>
      <w:r w:rsidRPr="009C4728">
        <w:rPr>
          <w:rFonts w:cs="v5.0.0"/>
        </w:rPr>
        <w:t>the ACLR shall be higher than the value specified in</w:t>
      </w:r>
      <w:r w:rsidRPr="009C4728">
        <w:t xml:space="preserve"> Table 6.6.4.</w:t>
      </w:r>
      <w:r w:rsidRPr="009C4728">
        <w:rPr>
          <w:lang w:eastAsia="zh-CN"/>
        </w:rPr>
        <w:t>5</w:t>
      </w:r>
      <w:r w:rsidRPr="009C4728">
        <w:t>-1.</w:t>
      </w:r>
      <w:r w:rsidRPr="009C4728">
        <w:rPr>
          <w:lang w:eastAsia="zh-CN"/>
        </w:rPr>
        <w:t xml:space="preserve"> </w:t>
      </w:r>
    </w:p>
    <w:p w:rsidR="00C53C29" w:rsidRPr="009C4728" w:rsidRDefault="00C53C29" w:rsidP="00C53C29">
      <w:pPr>
        <w:pStyle w:val="TH"/>
        <w:rPr>
          <w:lang w:eastAsia="zh-CN"/>
        </w:rPr>
      </w:pPr>
      <w:r w:rsidRPr="009C4728">
        <w:t>Table 6.6.4.</w:t>
      </w:r>
      <w:r w:rsidRPr="009C4728">
        <w:rPr>
          <w:lang w:eastAsia="zh-CN"/>
        </w:rPr>
        <w:t>5</w:t>
      </w:r>
      <w:r w:rsidRPr="009C4728">
        <w:t xml:space="preserve">-1: Base Station ACLR </w:t>
      </w:r>
      <w:r w:rsidRPr="009C4728">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rsidTr="0021138B">
        <w:trPr>
          <w:cantSplit/>
          <w:jc w:val="center"/>
        </w:trPr>
        <w:tc>
          <w:tcPr>
            <w:tcW w:w="2202" w:type="dxa"/>
          </w:tcPr>
          <w:p w:rsidR="00C53C29" w:rsidRPr="009C4728" w:rsidRDefault="00C53C29" w:rsidP="0021138B">
            <w:pPr>
              <w:pStyle w:val="TAH"/>
              <w:rPr>
                <w:rFonts w:cs="Arial"/>
                <w:lang w:eastAsia="zh-CN"/>
              </w:rPr>
            </w:pPr>
            <w:r w:rsidRPr="009C4728">
              <w:rPr>
                <w:rFonts w:cs="Arial"/>
              </w:rPr>
              <w:t xml:space="preserve">Channel bandwidth of </w:t>
            </w:r>
            <w:r w:rsidRPr="009C4728">
              <w:rPr>
                <w:rFonts w:cs="Arial"/>
                <w:lang w:eastAsia="zh-CN"/>
              </w:rPr>
              <w:t xml:space="preserve">standalone NB-IoT </w:t>
            </w:r>
            <w:r w:rsidRPr="009C4728">
              <w:rPr>
                <w:rFonts w:cs="Arial"/>
              </w:rPr>
              <w:t>lowest/highest carrier transmitted BW</w:t>
            </w:r>
            <w:r w:rsidRPr="009C4728">
              <w:rPr>
                <w:rFonts w:cs="Arial"/>
                <w:vertAlign w:val="subscript"/>
              </w:rPr>
              <w:t>Channel</w:t>
            </w:r>
          </w:p>
        </w:tc>
        <w:tc>
          <w:tcPr>
            <w:tcW w:w="2191" w:type="dxa"/>
          </w:tcPr>
          <w:p w:rsidR="00C53C29" w:rsidRPr="009C4728" w:rsidRDefault="00C53C29" w:rsidP="0021138B">
            <w:pPr>
              <w:pStyle w:val="TAH"/>
              <w:rPr>
                <w:rFonts w:cs="Arial"/>
                <w:lang w:eastAsia="zh-CN"/>
              </w:rPr>
            </w:pPr>
            <w:r w:rsidRPr="009C4728">
              <w:rPr>
                <w:rFonts w:cs="Arial"/>
              </w:rPr>
              <w:t>BS adjacent channel centre frequency offset below the lowest or above the highest carrier centre frequency transmitted</w:t>
            </w:r>
            <w:r w:rsidRPr="009C4728">
              <w:rPr>
                <w:rFonts w:cs="Arial"/>
                <w:lang w:eastAsia="zh-CN"/>
              </w:rPr>
              <w:t xml:space="preserve"> </w:t>
            </w:r>
          </w:p>
        </w:tc>
        <w:tc>
          <w:tcPr>
            <w:tcW w:w="1949" w:type="dxa"/>
          </w:tcPr>
          <w:p w:rsidR="00C53C29" w:rsidRPr="009C4728" w:rsidRDefault="00C53C29" w:rsidP="0021138B">
            <w:pPr>
              <w:pStyle w:val="TAH"/>
              <w:rPr>
                <w:rFonts w:cs="Arial"/>
              </w:rPr>
            </w:pPr>
            <w:r w:rsidRPr="009C4728">
              <w:rPr>
                <w:rFonts w:cs="Arial"/>
              </w:rPr>
              <w:t>Assumed adjacent channel carrier (informative)</w:t>
            </w:r>
          </w:p>
        </w:tc>
        <w:tc>
          <w:tcPr>
            <w:tcW w:w="2179" w:type="dxa"/>
          </w:tcPr>
          <w:p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rsidR="00C53C29" w:rsidRPr="009C4728" w:rsidRDefault="00C53C29" w:rsidP="0021138B">
            <w:pPr>
              <w:pStyle w:val="TAH"/>
              <w:rPr>
                <w:rFonts w:cs="Arial"/>
              </w:rPr>
            </w:pPr>
            <w:r w:rsidRPr="009C4728">
              <w:rPr>
                <w:rFonts w:cs="Arial"/>
              </w:rPr>
              <w:t>ACLR limit</w:t>
            </w:r>
          </w:p>
        </w:tc>
      </w:tr>
      <w:tr w:rsidR="00C53C29" w:rsidRPr="009C4728" w:rsidTr="0021138B">
        <w:trPr>
          <w:cantSplit/>
          <w:jc w:val="center"/>
        </w:trPr>
        <w:tc>
          <w:tcPr>
            <w:tcW w:w="2202" w:type="dxa"/>
            <w:vMerge w:val="restart"/>
          </w:tcPr>
          <w:p w:rsidR="00C53C29" w:rsidRPr="009C4728" w:rsidRDefault="00C53C29" w:rsidP="0021138B">
            <w:pPr>
              <w:pStyle w:val="TAC"/>
              <w:rPr>
                <w:rFonts w:cs="Arial"/>
                <w:lang w:eastAsia="zh-CN"/>
              </w:rPr>
            </w:pPr>
            <w:r w:rsidRPr="009C4728">
              <w:rPr>
                <w:rFonts w:cs="Arial"/>
                <w:lang w:eastAsia="zh-CN"/>
              </w:rPr>
              <w:t>200 kHz</w:t>
            </w:r>
          </w:p>
        </w:tc>
        <w:tc>
          <w:tcPr>
            <w:tcW w:w="2191" w:type="dxa"/>
          </w:tcPr>
          <w:p w:rsidR="00C53C29" w:rsidRPr="009C4728" w:rsidRDefault="00C53C29" w:rsidP="0021138B">
            <w:pPr>
              <w:pStyle w:val="TAC"/>
              <w:rPr>
                <w:rFonts w:cs="Arial"/>
                <w:lang w:eastAsia="zh-CN"/>
              </w:rPr>
            </w:pPr>
            <w:r w:rsidRPr="009C4728">
              <w:rPr>
                <w:rFonts w:cs="Arial"/>
                <w:lang w:eastAsia="zh-CN"/>
              </w:rPr>
              <w:t>300 kHz</w:t>
            </w:r>
          </w:p>
        </w:tc>
        <w:tc>
          <w:tcPr>
            <w:tcW w:w="1949" w:type="dxa"/>
          </w:tcPr>
          <w:p w:rsidR="00C53C29" w:rsidRPr="009C4728" w:rsidRDefault="00C53C29" w:rsidP="0021138B">
            <w:pPr>
              <w:pStyle w:val="TAC"/>
              <w:rPr>
                <w:rFonts w:cs="Arial"/>
                <w:lang w:eastAsia="zh-CN"/>
              </w:rPr>
            </w:pPr>
            <w:r w:rsidRPr="009C4728">
              <w:rPr>
                <w:rFonts w:cs="Arial"/>
                <w:lang w:eastAsia="zh-CN"/>
              </w:rPr>
              <w:t>Standalone NB-IoT</w:t>
            </w:r>
          </w:p>
        </w:tc>
        <w:tc>
          <w:tcPr>
            <w:tcW w:w="2179" w:type="dxa"/>
          </w:tcPr>
          <w:p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onfigl</w:t>
            </w:r>
            <w:r w:rsidRPr="009C4728">
              <w:rPr>
                <w:rFonts w:cs="Arial"/>
              </w:rPr>
              <w:t>)</w:t>
            </w:r>
          </w:p>
        </w:tc>
        <w:tc>
          <w:tcPr>
            <w:tcW w:w="912" w:type="dxa"/>
          </w:tcPr>
          <w:p w:rsidR="00C53C29" w:rsidRPr="009C4728" w:rsidRDefault="00C53C29" w:rsidP="0021138B">
            <w:pPr>
              <w:pStyle w:val="TAC"/>
              <w:rPr>
                <w:rFonts w:cs="Arial"/>
              </w:rPr>
            </w:pPr>
            <w:r w:rsidRPr="009C4728">
              <w:rPr>
                <w:rFonts w:cs="Arial"/>
              </w:rPr>
              <w:t>4</w:t>
            </w:r>
            <w:r w:rsidRPr="009C4728">
              <w:rPr>
                <w:rFonts w:cs="Arial"/>
                <w:lang w:eastAsia="zh-CN"/>
              </w:rPr>
              <w:t>0</w:t>
            </w:r>
            <w:r w:rsidRPr="009C4728">
              <w:rPr>
                <w:rFonts w:cs="Arial"/>
              </w:rPr>
              <w:t xml:space="preserve"> dB</w:t>
            </w:r>
          </w:p>
        </w:tc>
      </w:tr>
      <w:tr w:rsidR="00C53C29" w:rsidRPr="009C4728" w:rsidTr="0021138B">
        <w:trPr>
          <w:cantSplit/>
          <w:jc w:val="center"/>
        </w:trPr>
        <w:tc>
          <w:tcPr>
            <w:tcW w:w="2202" w:type="dxa"/>
            <w:vMerge/>
          </w:tcPr>
          <w:p w:rsidR="00C53C29" w:rsidRPr="009C4728" w:rsidRDefault="00C53C29" w:rsidP="0021138B">
            <w:pPr>
              <w:pStyle w:val="TAC"/>
              <w:rPr>
                <w:rFonts w:cs="Arial"/>
              </w:rPr>
            </w:pPr>
          </w:p>
        </w:tc>
        <w:tc>
          <w:tcPr>
            <w:tcW w:w="2191" w:type="dxa"/>
          </w:tcPr>
          <w:p w:rsidR="00C53C29" w:rsidRPr="009C4728" w:rsidRDefault="00C53C29" w:rsidP="0021138B">
            <w:pPr>
              <w:pStyle w:val="TAC"/>
              <w:rPr>
                <w:rFonts w:cs="Arial"/>
              </w:rPr>
            </w:pPr>
            <w:r w:rsidRPr="009C4728">
              <w:rPr>
                <w:rFonts w:cs="Arial"/>
                <w:lang w:eastAsia="zh-CN"/>
              </w:rPr>
              <w:t>500 kHz</w:t>
            </w:r>
          </w:p>
        </w:tc>
        <w:tc>
          <w:tcPr>
            <w:tcW w:w="1949" w:type="dxa"/>
          </w:tcPr>
          <w:p w:rsidR="00C53C29" w:rsidRPr="009C4728" w:rsidRDefault="00C53C29" w:rsidP="0021138B">
            <w:pPr>
              <w:pStyle w:val="TAC"/>
              <w:rPr>
                <w:rFonts w:cs="Arial"/>
              </w:rPr>
            </w:pPr>
            <w:r w:rsidRPr="009C4728">
              <w:rPr>
                <w:rFonts w:cs="Arial"/>
                <w:lang w:eastAsia="zh-CN"/>
              </w:rPr>
              <w:t>Standalone NB-IoT</w:t>
            </w:r>
          </w:p>
        </w:tc>
        <w:tc>
          <w:tcPr>
            <w:tcW w:w="2179" w:type="dxa"/>
          </w:tcPr>
          <w:p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w:t>
            </w:r>
            <w:r w:rsidRPr="009C4728">
              <w:rPr>
                <w:rFonts w:cs="Arial"/>
              </w:rPr>
              <w:t>)</w:t>
            </w:r>
          </w:p>
        </w:tc>
        <w:tc>
          <w:tcPr>
            <w:tcW w:w="912" w:type="dxa"/>
          </w:tcPr>
          <w:p w:rsidR="00C53C29" w:rsidRPr="009C4728" w:rsidRDefault="00C53C29" w:rsidP="0021138B">
            <w:pPr>
              <w:pStyle w:val="TAC"/>
              <w:rPr>
                <w:rFonts w:cs="Arial"/>
              </w:rPr>
            </w:pPr>
            <w:r w:rsidRPr="009C4728">
              <w:rPr>
                <w:rFonts w:cs="Arial"/>
                <w:lang w:eastAsia="zh-CN"/>
              </w:rPr>
              <w:t>50</w:t>
            </w:r>
            <w:r w:rsidRPr="009C4728">
              <w:rPr>
                <w:rFonts w:cs="Arial"/>
              </w:rPr>
              <w:t xml:space="preserve"> dB</w:t>
            </w:r>
          </w:p>
        </w:tc>
      </w:tr>
      <w:tr w:rsidR="00C53C29" w:rsidRPr="009C4728" w:rsidTr="0021138B">
        <w:trPr>
          <w:cantSplit/>
          <w:jc w:val="center"/>
        </w:trPr>
        <w:tc>
          <w:tcPr>
            <w:tcW w:w="9433" w:type="dxa"/>
            <w:gridSpan w:val="5"/>
          </w:tcPr>
          <w:p w:rsidR="00C53C29" w:rsidRPr="009C4728" w:rsidRDefault="00C53C29" w:rsidP="0021138B">
            <w:pPr>
              <w:pStyle w:val="TAN"/>
              <w:rPr>
                <w:rFonts w:cs="Arial"/>
                <w:lang w:eastAsia="zh-CN"/>
              </w:rPr>
            </w:pPr>
            <w:r w:rsidRPr="009C4728">
              <w:rPr>
                <w:rFonts w:cs="Arial"/>
              </w:rPr>
              <w:t>NOTE 1:</w:t>
            </w:r>
            <w:r w:rsidRPr="009C4728">
              <w:rPr>
                <w:rFonts w:cs="Arial"/>
              </w:rPr>
              <w:tab/>
              <w:t>BW</w:t>
            </w:r>
            <w:r w:rsidRPr="009C4728">
              <w:rPr>
                <w:rFonts w:cs="Arial"/>
                <w:vertAlign w:val="subscript"/>
              </w:rPr>
              <w:t>Config</w:t>
            </w:r>
            <w:r w:rsidRPr="009C4728">
              <w:rPr>
                <w:rFonts w:cs="Arial"/>
              </w:rPr>
              <w:t xml:space="preserve"> </w:t>
            </w:r>
            <w:r w:rsidRPr="009C4728">
              <w:rPr>
                <w:rFonts w:cs="Arial"/>
                <w:lang w:eastAsia="zh-CN"/>
              </w:rPr>
              <w:t>is</w:t>
            </w:r>
            <w:r w:rsidRPr="009C4728">
              <w:rPr>
                <w:rFonts w:cs="Arial"/>
              </w:rPr>
              <w:t xml:space="preserve"> the transmission bandwidth configuration of the E-UTRA Lowest/Highest Carrier transmitted on the assigned channel frequency.</w:t>
            </w:r>
          </w:p>
        </w:tc>
      </w:tr>
    </w:tbl>
    <w:p w:rsidR="00C53C29" w:rsidRPr="009C4728" w:rsidRDefault="00C53C29" w:rsidP="00C53C29"/>
    <w:p w:rsidR="00C53C29" w:rsidRPr="009C4728" w:rsidRDefault="00C53C29" w:rsidP="00C53C29">
      <w:pPr>
        <w:pStyle w:val="Heading4"/>
      </w:pPr>
      <w:bookmarkStart w:id="773" w:name="_Toc21093214"/>
      <w:bookmarkStart w:id="774" w:name="_Toc29762743"/>
      <w:bookmarkStart w:id="775" w:name="_Toc36025918"/>
      <w:bookmarkStart w:id="776" w:name="_Toc44584788"/>
      <w:bookmarkStart w:id="777" w:name="_Toc45869081"/>
      <w:bookmarkStart w:id="778" w:name="_Toc52553640"/>
      <w:r w:rsidRPr="009C4728">
        <w:t>6.6.4.6</w:t>
      </w:r>
      <w:r w:rsidRPr="009C4728">
        <w:tab/>
        <w:t>NR minimum requirement</w:t>
      </w:r>
      <w:bookmarkEnd w:id="773"/>
      <w:bookmarkEnd w:id="774"/>
      <w:bookmarkEnd w:id="775"/>
      <w:bookmarkEnd w:id="776"/>
      <w:bookmarkEnd w:id="777"/>
      <w:bookmarkEnd w:id="778"/>
    </w:p>
    <w:p w:rsidR="00C53C29" w:rsidRPr="009C4728" w:rsidRDefault="00C53C29" w:rsidP="00C53C29">
      <w:r w:rsidRPr="009C4728">
        <w:t xml:space="preserve">For NR, the minimum requirements shall apply </w:t>
      </w:r>
      <w:r w:rsidRPr="009C4728">
        <w:rPr>
          <w:lang w:eastAsia="zh-CN"/>
        </w:rPr>
        <w:t xml:space="preserve">outside the Base Station RF Bandwidth or Radio Bandwidth </w:t>
      </w:r>
      <w:r w:rsidRPr="009C4728">
        <w:t>whatever the type of transmitter considered (single carrier or multi-carrier) and for all transmission modes foreseen by the manufacturer's specification.</w:t>
      </w:r>
    </w:p>
    <w:p w:rsidR="00C53C29" w:rsidRPr="009C4728" w:rsidRDefault="00C53C29" w:rsidP="00C53C29">
      <w:bookmarkStart w:id="779" w:name="_Hlk508123083"/>
      <w:r w:rsidRPr="009C4728">
        <w:t xml:space="preserve">For a </w:t>
      </w:r>
      <w:r w:rsidRPr="009C4728">
        <w:rPr>
          <w:rFonts w:cs="v5.0.0"/>
        </w:rPr>
        <w:t>BS</w:t>
      </w:r>
      <w:r w:rsidRPr="009C4728">
        <w:t xml:space="preserve"> operating in non-contiguous spectrum, the ACLR requirement shall apply in </w:t>
      </w:r>
      <w:r w:rsidRPr="009C4728">
        <w:rPr>
          <w:i/>
        </w:rPr>
        <w:t>sub-block gaps</w:t>
      </w:r>
      <w:r w:rsidRPr="009C4728">
        <w:t xml:space="preserve"> for the frequency ranges defined in table 6.6.4.6-2a, while the CACLR requirement shall apply in </w:t>
      </w:r>
      <w:r w:rsidRPr="009C4728">
        <w:rPr>
          <w:i/>
        </w:rPr>
        <w:t>sub-block gaps</w:t>
      </w:r>
      <w:r w:rsidRPr="009C4728">
        <w:t xml:space="preserve"> for the frequency ranges defined in table 6.6.4.4-1.</w:t>
      </w:r>
    </w:p>
    <w:p w:rsidR="00C53C29" w:rsidRPr="009C4728" w:rsidRDefault="00C53C29" w:rsidP="00C53C29">
      <w:pPr>
        <w:rPr>
          <w:lang w:eastAsia="zh-CN"/>
        </w:rPr>
      </w:pPr>
      <w:bookmarkStart w:id="780" w:name="_Hlk508123095"/>
      <w:bookmarkEnd w:id="779"/>
      <w:r w:rsidRPr="009C4728">
        <w:rPr>
          <w:lang w:eastAsia="zh-CN"/>
        </w:rPr>
        <w:t>F</w:t>
      </w:r>
      <w:r w:rsidRPr="009C4728">
        <w:t xml:space="preserve">or BS operating in multiple bands, where multiple bands are mapped onto the same </w:t>
      </w:r>
      <w:r w:rsidRPr="009C4728">
        <w:rPr>
          <w:i/>
        </w:rPr>
        <w:t>antenna connector</w:t>
      </w:r>
      <w:r w:rsidRPr="009C4728">
        <w:t xml:space="preserve">, the ACLR </w:t>
      </w:r>
      <w:r w:rsidRPr="009C4728">
        <w:rPr>
          <w:lang w:eastAsia="zh-CN"/>
        </w:rPr>
        <w:t xml:space="preserve">requirement shall apply in </w:t>
      </w:r>
      <w:r w:rsidRPr="009C4728">
        <w:rPr>
          <w:i/>
        </w:rPr>
        <w:t>Inter RF Bandwidth</w:t>
      </w:r>
      <w:r w:rsidRPr="009C4728">
        <w:rPr>
          <w:i/>
          <w:lang w:eastAsia="zh-CN"/>
        </w:rPr>
        <w:t xml:space="preserve"> gaps</w:t>
      </w:r>
      <w:r w:rsidRPr="009C4728">
        <w:rPr>
          <w:lang w:eastAsia="zh-CN"/>
        </w:rPr>
        <w:t xml:space="preserve"> for the frequency ranges defined in table 6.6.4.6-2a, while the </w:t>
      </w:r>
      <w:r w:rsidRPr="009C4728">
        <w:t xml:space="preserve">CACLR requirement in subclause 6.6.4.4 shall apply in </w:t>
      </w:r>
      <w:r w:rsidRPr="009C4728">
        <w:rPr>
          <w:i/>
        </w:rPr>
        <w:t>Inter RF Bandwidth gaps</w:t>
      </w:r>
      <w:r w:rsidRPr="009C4728">
        <w:t xml:space="preserve"> for the frequency ranges defined in table 6.6.4.4-1.</w:t>
      </w:r>
    </w:p>
    <w:bookmarkEnd w:id="780"/>
    <w:p w:rsidR="00C53C29" w:rsidRPr="009C4728" w:rsidRDefault="00C53C29" w:rsidP="00C53C29">
      <w:pPr>
        <w:rPr>
          <w:rFonts w:cs="v5.0.0"/>
        </w:rPr>
      </w:pPr>
      <w:r w:rsidRPr="009C4728">
        <w:t xml:space="preserve">The requirement shall apply during the </w:t>
      </w:r>
      <w:r w:rsidRPr="009C4728">
        <w:rPr>
          <w:i/>
        </w:rPr>
        <w:t>transmitter ON period</w:t>
      </w:r>
      <w:r w:rsidRPr="009C4728">
        <w:t>. 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rsidR="00C53C29" w:rsidRPr="009C4728" w:rsidRDefault="00C53C29" w:rsidP="00C53C29">
      <w:bookmarkStart w:id="781" w:name="_Hlk508124711"/>
      <w:r w:rsidRPr="009C4728">
        <w:t xml:space="preserve">The ACLR absolute </w:t>
      </w:r>
      <w:r w:rsidRPr="009C4728">
        <w:rPr>
          <w:i/>
        </w:rPr>
        <w:t>limit</w:t>
      </w:r>
      <w:r w:rsidRPr="009C4728">
        <w:t xml:space="preserve"> in table 6.6.4.6-2 or the ACLR (CACLR) </w:t>
      </w:r>
      <w:r w:rsidRPr="009C4728">
        <w:rPr>
          <w:i/>
        </w:rPr>
        <w:t>limit</w:t>
      </w:r>
      <w:r w:rsidRPr="009C4728">
        <w:t xml:space="preserve"> in table 6.6.4.6-1, 6.6.4.6-2a or 6.6.4.4-1, whichever is less stringent, shall apply</w:t>
      </w:r>
      <w:r w:rsidRPr="009C4728">
        <w:rPr>
          <w:rFonts w:eastAsia="SimSun"/>
          <w:lang w:eastAsia="zh-CN"/>
        </w:rPr>
        <w:t xml:space="preserve"> for each </w:t>
      </w:r>
      <w:r w:rsidRPr="009C4728">
        <w:rPr>
          <w:rFonts w:eastAsia="SimSun"/>
          <w:i/>
          <w:iCs/>
          <w:lang w:eastAsia="zh-CN"/>
        </w:rPr>
        <w:t>antenna connector</w:t>
      </w:r>
      <w:r w:rsidRPr="009C4728">
        <w:t>.</w:t>
      </w:r>
      <w:bookmarkEnd w:id="781"/>
    </w:p>
    <w:p w:rsidR="00C53C29" w:rsidRPr="009C4728" w:rsidRDefault="00C53C29" w:rsidP="00C53C29">
      <w:pPr>
        <w:rPr>
          <w:rFonts w:cs="v5.0.0"/>
        </w:rPr>
      </w:pPr>
      <w:r w:rsidRPr="009C4728">
        <w:rPr>
          <w:rFonts w:cs="v5.0.0"/>
        </w:rPr>
        <w:t xml:space="preserve">For operation in paired and </w:t>
      </w:r>
      <w:r w:rsidRPr="009C4728">
        <w:rPr>
          <w:rFonts w:eastAsia="SimSun" w:cs="v5.0.0"/>
          <w:lang w:eastAsia="zh-CN"/>
        </w:rPr>
        <w:t xml:space="preserve">unpaired </w:t>
      </w:r>
      <w:r w:rsidRPr="009C4728">
        <w:rPr>
          <w:rFonts w:cs="v5.0.0"/>
        </w:rPr>
        <w:t>spectrum, the ACLR shall be higher than the value specified in table 6.6.4.6</w:t>
      </w:r>
      <w:r w:rsidRPr="009C4728">
        <w:rPr>
          <w:rFonts w:cs="v5.0.0"/>
        </w:rPr>
        <w:noBreakHyphen/>
        <w:t>1.</w:t>
      </w:r>
    </w:p>
    <w:p w:rsidR="00C53C29" w:rsidRPr="009C4728" w:rsidRDefault="00C53C29" w:rsidP="00C53C29">
      <w:pPr>
        <w:pStyle w:val="TH"/>
        <w:rPr>
          <w:rFonts w:eastAsia="SimSun"/>
          <w:lang w:eastAsia="zh-CN"/>
        </w:rPr>
      </w:pPr>
      <w:r w:rsidRPr="009C4728">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C53C29" w:rsidRPr="009C4728" w:rsidTr="0021138B">
        <w:trPr>
          <w:cantSplit/>
          <w:jc w:val="center"/>
        </w:trPr>
        <w:tc>
          <w:tcPr>
            <w:tcW w:w="220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rFonts w:cs="v5.0.0"/>
              </w:rPr>
            </w:pPr>
            <w:r w:rsidRPr="009C4728">
              <w:rPr>
                <w:rFonts w:eastAsia="SimSun" w:cs="v5.0.0"/>
                <w:i/>
              </w:rPr>
              <w:t>Channel bandwidth</w:t>
            </w:r>
            <w:r w:rsidRPr="009C4728">
              <w:rPr>
                <w:rFonts w:cs="v5.0.0"/>
              </w:rPr>
              <w:t xml:space="preserve"> </w:t>
            </w:r>
            <w:r w:rsidRPr="009C4728">
              <w:rPr>
                <w:rFonts w:eastAsia="SimSun" w:cs="v5.0.0"/>
              </w:rPr>
              <w:t>of l</w:t>
            </w:r>
            <w:r w:rsidRPr="009C4728">
              <w:rPr>
                <w:rFonts w:eastAsia="SimSun" w:cs="Arial"/>
              </w:rPr>
              <w:t>owest/highest NR carrier</w:t>
            </w:r>
            <w:r w:rsidRPr="009C4728">
              <w:rPr>
                <w:rFonts w:cs="v5.0.0"/>
              </w:rPr>
              <w:t xml:space="preserve"> transmitted </w:t>
            </w:r>
            <w:r w:rsidRPr="009C4728">
              <w:rPr>
                <w:rFonts w:cs="Arial"/>
              </w:rPr>
              <w:t>BW</w:t>
            </w:r>
            <w:r w:rsidRPr="009C4728">
              <w:rPr>
                <w:rFonts w:cs="Arial"/>
                <w:vertAlign w:val="subscript"/>
              </w:rPr>
              <w:t>Channel</w:t>
            </w:r>
            <w:r w:rsidRPr="009C4728">
              <w:rPr>
                <w:rFonts w:cs="v5.0.0"/>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rFonts w:cs="v5.0.0"/>
              </w:rPr>
            </w:pPr>
            <w:r w:rsidRPr="009C4728">
              <w:rPr>
                <w:rFonts w:cs="v5.0.0"/>
              </w:rPr>
              <w:t xml:space="preserve">BS adjacent channel centre frequency offset below the </w:t>
            </w:r>
            <w:r w:rsidRPr="009C4728">
              <w:rPr>
                <w:rFonts w:eastAsia="SimSun" w:cs="v5.0.0"/>
              </w:rPr>
              <w:t>lowest</w:t>
            </w:r>
            <w:r w:rsidRPr="009C4728">
              <w:rPr>
                <w:rFonts w:cs="v5.0.0"/>
              </w:rPr>
              <w:t xml:space="preserve"> or above the </w:t>
            </w:r>
            <w:r w:rsidRPr="009C4728">
              <w:rPr>
                <w:rFonts w:eastAsia="SimSun" w:cs="v5.0.0"/>
              </w:rPr>
              <w:t>highest</w:t>
            </w:r>
            <w:r w:rsidRPr="009C4728">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rFonts w:cs="v5.0.0"/>
              </w:rPr>
            </w:pPr>
            <w:r w:rsidRPr="009C4728">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rFonts w:cs="v5.0.0"/>
              </w:rPr>
            </w:pPr>
            <w:r w:rsidRPr="009C4728">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rFonts w:cs="v5.0.0"/>
              </w:rPr>
            </w:pPr>
            <w:r w:rsidRPr="009C4728">
              <w:rPr>
                <w:rFonts w:cs="v5.0.0"/>
              </w:rPr>
              <w:t>ACLR limit</w:t>
            </w:r>
          </w:p>
        </w:tc>
      </w:tr>
      <w:tr w:rsidR="00C53C29" w:rsidRPr="009C4728" w:rsidTr="0021138B">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eastAsia="SimSun" w:cs="v5.0.0"/>
                <w:lang w:eastAsia="zh-CN"/>
              </w:rPr>
            </w:pPr>
            <w:r w:rsidRPr="009C4728">
              <w:rPr>
                <w:rFonts w:cs="v5.0.0"/>
              </w:rPr>
              <w:t>5, 10, 15, 20</w:t>
            </w:r>
            <w:r w:rsidRPr="009C4728">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45 dB</w:t>
            </w:r>
          </w:p>
        </w:tc>
      </w:tr>
      <w:tr w:rsidR="00C53C29" w:rsidRPr="009C4728"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 xml:space="preserve">2 x </w:t>
            </w: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45 dB</w:t>
            </w:r>
          </w:p>
        </w:tc>
      </w:tr>
      <w:tr w:rsidR="00C53C29" w:rsidRPr="009C4728"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eastAsia="SimSun" w:cs="v5.0.0"/>
                <w:lang w:eastAsia="zh-CN"/>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45 dB (Note 3)</w:t>
            </w:r>
          </w:p>
        </w:tc>
      </w:tr>
      <w:tr w:rsidR="00C53C29" w:rsidRPr="009C4728"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45 dB</w:t>
            </w:r>
            <w:r w:rsidRPr="009C4728">
              <w:rPr>
                <w:rFonts w:eastAsia="SimSun" w:cs="v5.0.0"/>
                <w:lang w:eastAsia="zh-CN"/>
              </w:rPr>
              <w:t xml:space="preserve"> </w:t>
            </w:r>
            <w:r w:rsidRPr="009C4728">
              <w:rPr>
                <w:rFonts w:cs="v5.0.0"/>
              </w:rPr>
              <w:t>(Note 3)</w:t>
            </w:r>
          </w:p>
        </w:tc>
      </w:tr>
      <w:tr w:rsidR="00C53C29" w:rsidRPr="009C4728" w:rsidTr="0021138B">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N"/>
              <w:rPr>
                <w:rFonts w:cs="Arial"/>
              </w:rPr>
            </w:pPr>
            <w:r w:rsidRPr="009C4728">
              <w:rPr>
                <w:rFonts w:cs="Arial"/>
              </w:rPr>
              <w:lastRenderedPageBreak/>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w:t>
            </w:r>
            <w:r w:rsidRPr="009C4728">
              <w:rPr>
                <w:rFonts w:cs="Arial"/>
                <w:i/>
              </w:rPr>
              <w:t>channel bandwidth</w:t>
            </w:r>
            <w:r w:rsidRPr="009C4728">
              <w:rPr>
                <w:rFonts w:cs="Arial"/>
              </w:rPr>
              <w:t xml:space="preserve"> and transmission bandwidth configuration of the </w:t>
            </w:r>
            <w:r w:rsidRPr="009C4728">
              <w:rPr>
                <w:rFonts w:eastAsia="SimSun" w:cs="Arial"/>
              </w:rPr>
              <w:t xml:space="preserve">lowest/highest </w:t>
            </w:r>
            <w:r w:rsidRPr="009C4728">
              <w:rPr>
                <w:rFonts w:eastAsia="SimSun" w:cs="Arial"/>
                <w:lang w:eastAsia="zh-CN"/>
              </w:rPr>
              <w:t>NR</w:t>
            </w:r>
            <w:r w:rsidRPr="009C4728">
              <w:rPr>
                <w:rFonts w:cs="Arial"/>
              </w:rPr>
              <w:t xml:space="preserve"> </w:t>
            </w:r>
            <w:r w:rsidRPr="009C4728">
              <w:rPr>
                <w:rFonts w:eastAsia="SimSun" w:cs="Arial"/>
              </w:rPr>
              <w:t>carrier</w:t>
            </w:r>
            <w:r w:rsidRPr="009C4728">
              <w:rPr>
                <w:rFonts w:cs="Arial"/>
              </w:rPr>
              <w:t xml:space="preserve"> transmitted on the assigned channel frequency.</w:t>
            </w:r>
          </w:p>
          <w:p w:rsidR="00C53C29" w:rsidRPr="009C4728" w:rsidRDefault="00C53C29" w:rsidP="0021138B">
            <w:pPr>
              <w:pStyle w:val="TAN"/>
            </w:pPr>
            <w:r w:rsidRPr="009C4728">
              <w:t>NOTE 2:</w:t>
            </w:r>
            <w:r w:rsidRPr="009C4728">
              <w:tab/>
              <w:t>With SCS that provides largest transmission bandwidth configuration (BW</w:t>
            </w:r>
            <w:r w:rsidRPr="009C4728">
              <w:rPr>
                <w:vertAlign w:val="subscript"/>
              </w:rPr>
              <w:t>Config</w:t>
            </w:r>
            <w:r w:rsidRPr="009C4728">
              <w:rPr>
                <w:rFonts w:cs="v5.0.0"/>
              </w:rPr>
              <w:t>)</w:t>
            </w:r>
            <w:r w:rsidRPr="009C4728">
              <w:t>.</w:t>
            </w:r>
          </w:p>
          <w:p w:rsidR="00C53C29" w:rsidRPr="009C4728" w:rsidRDefault="00C53C29" w:rsidP="0021138B">
            <w:pPr>
              <w:pStyle w:val="TAN"/>
              <w:rPr>
                <w:rFonts w:eastAsia="SimSun" w:cs="Arial"/>
                <w:lang w:eastAsia="zh-CN"/>
              </w:rPr>
            </w:pPr>
            <w:r w:rsidRPr="009C4728">
              <w:rPr>
                <w:rFonts w:cs="Arial"/>
              </w:rPr>
              <w:t>NOTE 3:</w:t>
            </w:r>
            <w:r w:rsidRPr="009C4728">
              <w:rPr>
                <w:rFonts w:cs="Arial"/>
              </w:rPr>
              <w:tab/>
            </w:r>
            <w:r w:rsidRPr="009C4728">
              <w:rPr>
                <w:rFonts w:eastAsia="SimSun" w:cs="Arial"/>
                <w:lang w:eastAsia="zh-CN"/>
              </w:rPr>
              <w:t>The requirements are applicable when the band is also defined for E-UTRA or UTRA</w:t>
            </w:r>
            <w:r w:rsidRPr="009C4728">
              <w:rPr>
                <w:rFonts w:cs="Arial"/>
              </w:rPr>
              <w:t>.</w:t>
            </w:r>
          </w:p>
        </w:tc>
      </w:tr>
    </w:tbl>
    <w:p w:rsidR="00C53C29" w:rsidRPr="009C4728" w:rsidRDefault="00C53C29" w:rsidP="00C53C29">
      <w:pPr>
        <w:rPr>
          <w:rFonts w:eastAsia="SimSun"/>
        </w:rPr>
      </w:pPr>
    </w:p>
    <w:p w:rsidR="00C53C29" w:rsidRPr="009C4728" w:rsidRDefault="00C53C29" w:rsidP="00C53C29">
      <w:pPr>
        <w:rPr>
          <w:rFonts w:cs="v5.0.0"/>
        </w:rPr>
      </w:pPr>
      <w:r w:rsidRPr="009C4728">
        <w:rPr>
          <w:rFonts w:cs="v5.0.0"/>
        </w:rPr>
        <w:t xml:space="preserve">The ACLR absolute </w:t>
      </w:r>
      <w:bookmarkStart w:id="782" w:name="_Hlk508123340"/>
      <w:r w:rsidRPr="009C4728">
        <w:rPr>
          <w:rFonts w:cs="v5.0.0"/>
        </w:rPr>
        <w:t>limit is</w:t>
      </w:r>
      <w:bookmarkEnd w:id="782"/>
      <w:r w:rsidRPr="009C4728">
        <w:rPr>
          <w:rFonts w:cs="v5.0.0"/>
        </w:rPr>
        <w:t xml:space="preserve"> specified in table 6.6.4.6</w:t>
      </w:r>
      <w:r w:rsidRPr="009C4728">
        <w:rPr>
          <w:rFonts w:cs="v5.0.0"/>
        </w:rPr>
        <w:noBreakHyphen/>
        <w:t>2.</w:t>
      </w:r>
    </w:p>
    <w:p w:rsidR="00C53C29" w:rsidRPr="009C4728" w:rsidRDefault="00C53C29" w:rsidP="00C53C29">
      <w:pPr>
        <w:pStyle w:val="TH"/>
        <w:rPr>
          <w:rFonts w:eastAsia="SimSun"/>
          <w:lang w:eastAsia="zh-CN"/>
        </w:rPr>
      </w:pPr>
      <w:r w:rsidRPr="009C4728">
        <w:t>Table 6.6.4.6-2: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C53C29" w:rsidRPr="009C4728"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rFonts w:cs="v5.0.0"/>
              </w:rPr>
            </w:pPr>
            <w:r w:rsidRPr="009C4728">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rFonts w:cs="v5.0.0"/>
              </w:rPr>
            </w:pPr>
            <w:r w:rsidRPr="009C4728">
              <w:rPr>
                <w:rFonts w:cs="v5.0.0"/>
              </w:rPr>
              <w:t>ACLR absolute limit</w:t>
            </w:r>
          </w:p>
        </w:tc>
      </w:tr>
      <w:tr w:rsidR="00C53C29" w:rsidRPr="009C4728"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eastAsia="SimSun" w:cs="v5.0.0"/>
                <w:lang w:eastAsia="zh-CN"/>
              </w:rPr>
            </w:pPr>
            <w:r w:rsidRPr="009C4728">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-13 dBm/MHz</w:t>
            </w:r>
          </w:p>
        </w:tc>
      </w:tr>
      <w:tr w:rsidR="00C53C29" w:rsidRPr="009C4728"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lang w:eastAsia="ja-JP"/>
              </w:rPr>
            </w:pPr>
            <w:r w:rsidRPr="009C4728">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lang w:eastAsia="ja-JP"/>
              </w:rPr>
            </w:pPr>
            <w:r w:rsidRPr="009C4728">
              <w:rPr>
                <w:rFonts w:cs="v5.0.0"/>
                <w:lang w:eastAsia="ja-JP"/>
              </w:rPr>
              <w:t>-15 dBm/MHz</w:t>
            </w:r>
          </w:p>
        </w:tc>
      </w:tr>
      <w:tr w:rsidR="00C53C29" w:rsidRPr="009C4728"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lang w:eastAsia="ja-JP"/>
              </w:rPr>
            </w:pPr>
            <w:r w:rsidRPr="009C4728">
              <w:rPr>
                <w:rFonts w:cs="v5.0.0"/>
                <w:lang w:eastAsia="ja-JP"/>
              </w:rPr>
              <w:t>-25 dBm/MHz</w:t>
            </w:r>
          </w:p>
        </w:tc>
      </w:tr>
      <w:tr w:rsidR="00C53C29" w:rsidRPr="009C4728"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lang w:eastAsia="ja-JP"/>
              </w:rPr>
            </w:pPr>
            <w:r w:rsidRPr="009C4728">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lang w:eastAsia="ja-JP"/>
              </w:rPr>
            </w:pPr>
            <w:r w:rsidRPr="009C4728">
              <w:rPr>
                <w:rFonts w:cs="v5.0.0"/>
                <w:lang w:eastAsia="ja-JP"/>
              </w:rPr>
              <w:t>-32 dBm/MHz</w:t>
            </w:r>
          </w:p>
        </w:tc>
      </w:tr>
    </w:tbl>
    <w:p w:rsidR="00C53C29" w:rsidRPr="009C4728" w:rsidRDefault="00C53C29" w:rsidP="00C53C29"/>
    <w:p w:rsidR="00C53C29" w:rsidRPr="009C4728" w:rsidRDefault="00C53C29" w:rsidP="00C53C29">
      <w:pPr>
        <w:rPr>
          <w:rFonts w:cs="v5.0.0"/>
        </w:rPr>
      </w:pPr>
      <w:bookmarkStart w:id="783" w:name="_Hlk508123610"/>
      <w:r w:rsidRPr="009C4728">
        <w:rPr>
          <w:rFonts w:cs="v5.0.0"/>
        </w:rPr>
        <w:t>For operation in non-contiguous spectrum or multiple bands, the ACLR shall be higher than the value specified in Table 6.6.4.6</w:t>
      </w:r>
      <w:r w:rsidRPr="009C4728">
        <w:rPr>
          <w:rFonts w:cs="v5.0.0"/>
        </w:rPr>
        <w:noBreakHyphen/>
        <w:t>2a.</w:t>
      </w:r>
    </w:p>
    <w:p w:rsidR="00C53C29" w:rsidRPr="009C4728" w:rsidRDefault="00C53C29" w:rsidP="00C53C29">
      <w:pPr>
        <w:pStyle w:val="TH"/>
      </w:pPr>
      <w:r w:rsidRPr="009C4728">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C53C29" w:rsidRPr="009C4728" w:rsidTr="0021138B">
        <w:trPr>
          <w:cantSplit/>
          <w:jc w:val="center"/>
        </w:trPr>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lang w:eastAsia="zh-CN"/>
              </w:rPr>
            </w:pPr>
            <w:r w:rsidRPr="009C4728">
              <w:rPr>
                <w:rFonts w:eastAsia="SimSun"/>
                <w:i/>
                <w:lang w:eastAsia="zh-CN"/>
              </w:rPr>
              <w:t>Channel bandwidth</w:t>
            </w:r>
            <w:r w:rsidRPr="009C4728">
              <w:rPr>
                <w:lang w:eastAsia="zh-CN"/>
              </w:rPr>
              <w:t xml:space="preserve"> </w:t>
            </w:r>
            <w:r w:rsidRPr="009C4728">
              <w:rPr>
                <w:rFonts w:eastAsia="SimSun"/>
                <w:lang w:eastAsia="zh-CN"/>
              </w:rPr>
              <w:t>of l</w:t>
            </w:r>
            <w:r w:rsidRPr="009C4728">
              <w:rPr>
                <w:rFonts w:eastAsia="SimSun" w:cs="Arial"/>
                <w:lang w:eastAsia="zh-CN"/>
              </w:rPr>
              <w:t xml:space="preserve">owest/highest </w:t>
            </w:r>
            <w:r w:rsidRPr="009C4728">
              <w:rPr>
                <w:rFonts w:eastAsia="SimSun"/>
                <w:lang w:eastAsia="zh-CN"/>
              </w:rPr>
              <w:t>NR</w:t>
            </w:r>
            <w:r w:rsidRPr="009C4728">
              <w:rPr>
                <w:lang w:eastAsia="zh-CN"/>
              </w:rPr>
              <w:t xml:space="preserve"> </w:t>
            </w:r>
            <w:r w:rsidRPr="009C4728">
              <w:rPr>
                <w:rFonts w:eastAsia="SimSun" w:cs="Arial"/>
                <w:lang w:eastAsia="zh-CN"/>
              </w:rPr>
              <w:t>carrier</w:t>
            </w:r>
            <w:r w:rsidRPr="009C4728">
              <w:rPr>
                <w:lang w:eastAsia="zh-CN"/>
              </w:rPr>
              <w:t xml:space="preserve"> transmitted </w:t>
            </w:r>
            <w:r w:rsidRPr="009C4728">
              <w:rPr>
                <w:rFonts w:cs="Arial"/>
                <w:lang w:eastAsia="zh-CN"/>
              </w:rPr>
              <w:t>BW</w:t>
            </w:r>
            <w:r w:rsidRPr="009C4728">
              <w:rPr>
                <w:rFonts w:cs="Arial"/>
                <w:vertAlign w:val="subscript"/>
                <w:lang w:eastAsia="zh-CN"/>
              </w:rPr>
              <w:t>Channel</w:t>
            </w:r>
            <w:r w:rsidRPr="009C4728">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rFonts w:cs="Arial"/>
                <w:szCs w:val="18"/>
                <w:lang w:eastAsia="zh-CN"/>
              </w:rPr>
            </w:pPr>
            <w:r w:rsidRPr="009C4728">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lang w:eastAsia="zh-CN"/>
              </w:rPr>
            </w:pPr>
            <w:r w:rsidRPr="009C4728">
              <w:rPr>
                <w:lang w:eastAsia="zh-CN"/>
              </w:rPr>
              <w:t xml:space="preserve">BS adjacent channel centre frequency offset below or above the </w:t>
            </w:r>
            <w:r w:rsidRPr="009C4728">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lang w:eastAsia="zh-CN"/>
              </w:rPr>
            </w:pPr>
            <w:r w:rsidRPr="009C4728">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lang w:eastAsia="zh-CN"/>
              </w:rPr>
            </w:pPr>
            <w:r w:rsidRPr="009C4728">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lang w:eastAsia="zh-CN"/>
              </w:rPr>
            </w:pPr>
            <w:r w:rsidRPr="009C4728">
              <w:rPr>
                <w:lang w:eastAsia="zh-CN"/>
              </w:rPr>
              <w:t>ACLR limit</w:t>
            </w:r>
          </w:p>
        </w:tc>
      </w:tr>
      <w:tr w:rsidR="00C53C29" w:rsidRPr="009C4728"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eastAsia="SimSun"/>
                <w:lang w:eastAsia="zh-CN"/>
              </w:rPr>
            </w:pPr>
            <w:r w:rsidRPr="009C4728">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15 (Note 3)</w:t>
            </w:r>
          </w:p>
          <w:p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rFonts w:eastAsia="SimSun"/>
                <w:lang w:eastAsia="zh-CN"/>
              </w:rPr>
              <w:t xml:space="preserve">5 MHz </w:t>
            </w:r>
            <w:r w:rsidRPr="009C4728">
              <w:rPr>
                <w:lang w:eastAsia="zh-CN"/>
              </w:rPr>
              <w:t xml:space="preserve">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45 dB</w:t>
            </w:r>
          </w:p>
        </w:tc>
      </w:tr>
      <w:tr w:rsidR="00C53C29" w:rsidRPr="009C4728"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sidDel="0036714F">
              <w:rPr>
                <w:rFonts w:cs="Arial"/>
                <w:szCs w:val="18"/>
                <w:lang w:eastAsia="zh-CN"/>
              </w:rPr>
              <w:t xml:space="preserve"> </w:t>
            </w:r>
            <w:r w:rsidRPr="009C4728">
              <w:rPr>
                <w:rFonts w:cs="Arial"/>
                <w:szCs w:val="18"/>
                <w:lang w:eastAsia="zh-CN"/>
              </w:rPr>
              <w:t>≥ 20 (Note 3)</w:t>
            </w:r>
          </w:p>
          <w:p w:rsidR="00C53C29" w:rsidRPr="009C4728" w:rsidRDefault="00C53C29" w:rsidP="0021138B">
            <w:pPr>
              <w:pStyle w:val="TAC"/>
              <w:rPr>
                <w:rFonts w:cs="Arial"/>
                <w:szCs w:val="18"/>
                <w:lang w:eastAsia="zh-CN"/>
              </w:rPr>
            </w:pPr>
            <w:r w:rsidRPr="009C4728">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rFonts w:eastAsia="SimSun"/>
                <w:lang w:eastAsia="zh-CN"/>
              </w:rPr>
              <w:t>5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45 dB</w:t>
            </w:r>
          </w:p>
        </w:tc>
      </w:tr>
      <w:tr w:rsidR="00C53C29" w:rsidRPr="009C4728"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eastAsia="SimSun"/>
                <w:lang w:eastAsia="zh-CN"/>
              </w:rPr>
            </w:pPr>
            <w:r w:rsidRPr="009C4728">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Arial"/>
                <w:lang w:eastAsia="zh-CN"/>
              </w:rPr>
            </w:pPr>
            <w:r w:rsidRPr="009C4728">
              <w:rPr>
                <w:rFonts w:cs="Arial"/>
                <w:lang w:eastAsia="zh-CN"/>
              </w:rPr>
              <w:t>Wgap ≥ 60 (Note 4)</w:t>
            </w:r>
          </w:p>
          <w:p w:rsidR="00C53C29" w:rsidRPr="009C4728" w:rsidRDefault="00C53C29" w:rsidP="0021138B">
            <w:pPr>
              <w:pStyle w:val="TAC"/>
              <w:rPr>
                <w:rFonts w:cs="Arial"/>
                <w:lang w:eastAsia="zh-CN"/>
              </w:rPr>
            </w:pPr>
            <w:r w:rsidRPr="009C4728">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 xml:space="preserve">20 MHz 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45 dB</w:t>
            </w:r>
          </w:p>
        </w:tc>
      </w:tr>
      <w:tr w:rsidR="00C53C29" w:rsidRPr="009C4728"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Arial"/>
                <w:lang w:eastAsia="zh-CN"/>
              </w:rPr>
            </w:pPr>
            <w:r w:rsidRPr="009C4728">
              <w:rPr>
                <w:rFonts w:cs="Arial"/>
                <w:lang w:eastAsia="zh-CN"/>
              </w:rPr>
              <w:t>Wgap ≥ 80 (Note 4)</w:t>
            </w:r>
          </w:p>
          <w:p w:rsidR="00C53C29" w:rsidRPr="009C4728" w:rsidRDefault="00C53C29" w:rsidP="0021138B">
            <w:pPr>
              <w:pStyle w:val="TAC"/>
              <w:rPr>
                <w:rFonts w:cs="Arial"/>
                <w:lang w:eastAsia="zh-CN"/>
              </w:rPr>
            </w:pPr>
            <w:r w:rsidRPr="009C4728">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rFonts w:eastAsia="SimSun"/>
                <w:lang w:eastAsia="zh-CN"/>
              </w:rPr>
              <w:t>20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45 dB</w:t>
            </w:r>
          </w:p>
        </w:tc>
      </w:tr>
      <w:tr w:rsidR="00C53C29" w:rsidRPr="009C4728" w:rsidTr="0021138B">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N"/>
              <w:rPr>
                <w:lang w:eastAsia="zh-CN"/>
              </w:rPr>
            </w:pPr>
            <w:r w:rsidRPr="009C4728">
              <w:rPr>
                <w:lang w:eastAsia="zh-CN"/>
              </w:rPr>
              <w:t>NOTE 1:</w:t>
            </w:r>
            <w:r w:rsidRPr="009C4728">
              <w:rPr>
                <w:lang w:eastAsia="zh-CN"/>
              </w:rPr>
              <w:tab/>
              <w:t>BW</w:t>
            </w:r>
            <w:r w:rsidRPr="009C4728">
              <w:rPr>
                <w:vertAlign w:val="subscript"/>
                <w:lang w:eastAsia="zh-CN"/>
              </w:rPr>
              <w:t>Config</w:t>
            </w:r>
            <w:r w:rsidRPr="009C4728">
              <w:rPr>
                <w:lang w:eastAsia="zh-CN"/>
              </w:rPr>
              <w:t xml:space="preserve"> is the transmission bandwidth configuration of the </w:t>
            </w:r>
            <w:r w:rsidRPr="009C4728">
              <w:rPr>
                <w:rFonts w:cs="v5.0.0"/>
                <w:lang w:eastAsia="zh-CN"/>
              </w:rPr>
              <w:t>assumed adjacent channel carrier</w:t>
            </w:r>
            <w:r w:rsidRPr="009C4728">
              <w:rPr>
                <w:lang w:eastAsia="zh-CN"/>
              </w:rPr>
              <w:t>.</w:t>
            </w:r>
          </w:p>
          <w:p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w:t>
            </w:r>
            <w:del w:id="784" w:author="6185" w:date="2020-12-21T08:52:00Z">
              <w:r w:rsidRPr="009C4728" w:rsidDel="00DE7261">
                <w:rPr>
                  <w:rFonts w:eastAsia="SimSun"/>
                  <w:lang w:eastAsia="zh-CN"/>
                </w:rPr>
                <w:delText xml:space="preserve">NR </w:delText>
              </w:r>
            </w:del>
            <w:r w:rsidRPr="009C4728">
              <w:rPr>
                <w:rFonts w:eastAsia="SimSun"/>
                <w:lang w:eastAsia="zh-CN"/>
              </w:rPr>
              <w:t>carrier transmitted at the other edge of the gap is 5, 10, 15, 20 MHz.</w:t>
            </w:r>
          </w:p>
          <w:p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cs="Arial"/>
              </w:rPr>
              <w:t xml:space="preserve"> </w:t>
            </w:r>
            <w:r w:rsidRPr="009C4728">
              <w:rPr>
                <w:rFonts w:eastAsia="SimSun"/>
                <w:lang w:eastAsia="zh-CN"/>
              </w:rPr>
              <w:t>of the NR carrier transmitted at the other edge of the gap is 25, 30, 40, 50, 60, 70, 80, 90, 100 MHz.</w:t>
            </w:r>
          </w:p>
        </w:tc>
        <w:bookmarkEnd w:id="783"/>
      </w:tr>
    </w:tbl>
    <w:p w:rsidR="00C53C29" w:rsidRPr="009C4728" w:rsidRDefault="00C53C29" w:rsidP="00C53C29"/>
    <w:p w:rsidR="00C53C29" w:rsidRPr="009C4728" w:rsidRDefault="00C53C29" w:rsidP="00C53C29">
      <w:pPr>
        <w:pStyle w:val="Heading2"/>
      </w:pPr>
      <w:bookmarkStart w:id="785" w:name="_Toc21093215"/>
      <w:bookmarkStart w:id="786" w:name="_Toc29762744"/>
      <w:bookmarkStart w:id="787" w:name="_Toc36025919"/>
      <w:bookmarkStart w:id="788" w:name="_Toc44584789"/>
      <w:bookmarkStart w:id="789" w:name="_Toc45869082"/>
      <w:bookmarkStart w:id="790" w:name="_Toc52553641"/>
      <w:r w:rsidRPr="009C4728">
        <w:t>6.7</w:t>
      </w:r>
      <w:r w:rsidRPr="009C4728">
        <w:tab/>
        <w:t>Transmitter intermodulation</w:t>
      </w:r>
      <w:bookmarkEnd w:id="785"/>
      <w:bookmarkEnd w:id="786"/>
      <w:bookmarkEnd w:id="787"/>
      <w:bookmarkEnd w:id="788"/>
      <w:bookmarkEnd w:id="789"/>
      <w:bookmarkEnd w:id="790"/>
    </w:p>
    <w:p w:rsidR="00C53C29" w:rsidRPr="009C4728" w:rsidRDefault="00C53C29" w:rsidP="00C53C29">
      <w:r w:rsidRPr="009C4728">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w:t>
      </w:r>
    </w:p>
    <w:p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regardless of the interfering signals position relative to the Inter-RF Bandwidth gap.</w:t>
      </w:r>
    </w:p>
    <w:p w:rsidR="00C53C29" w:rsidRPr="009C4728" w:rsidRDefault="00C53C29" w:rsidP="00C53C29">
      <w:pPr>
        <w:pStyle w:val="Heading3"/>
      </w:pPr>
      <w:bookmarkStart w:id="791" w:name="_Toc21093216"/>
      <w:bookmarkStart w:id="792" w:name="_Toc29762745"/>
      <w:bookmarkStart w:id="793" w:name="_Toc36025920"/>
      <w:bookmarkStart w:id="794" w:name="_Toc44584790"/>
      <w:bookmarkStart w:id="795" w:name="_Toc45869083"/>
      <w:bookmarkStart w:id="796" w:name="_Toc52553642"/>
      <w:r w:rsidRPr="009C4728">
        <w:lastRenderedPageBreak/>
        <w:t>6.7.1</w:t>
      </w:r>
      <w:r w:rsidRPr="009C4728">
        <w:tab/>
        <w:t>General minimum requirement</w:t>
      </w:r>
      <w:bookmarkEnd w:id="791"/>
      <w:bookmarkEnd w:id="792"/>
      <w:bookmarkEnd w:id="793"/>
      <w:bookmarkEnd w:id="794"/>
      <w:bookmarkEnd w:id="795"/>
      <w:bookmarkEnd w:id="796"/>
    </w:p>
    <w:p w:rsidR="00C53C29" w:rsidRPr="009C4728" w:rsidRDefault="00C53C29" w:rsidP="00C53C29">
      <w:r w:rsidRPr="009C4728">
        <w:rPr>
          <w:rFonts w:eastAsia="SimSun"/>
        </w:rPr>
        <w:t>The transmitter intermodulation level is the power of the intermodulation products when an interfering signal is injected into the antenna connector.</w:t>
      </w:r>
    </w:p>
    <w:p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6.7.1</w:t>
      </w:r>
      <w:r w:rsidRPr="009C4728">
        <w:noBreakHyphen/>
        <w:t>1 for BS operation in BC1, BC2 and BC3.</w:t>
      </w:r>
    </w:p>
    <w:p w:rsidR="00C53C29" w:rsidRPr="009C4728" w:rsidRDefault="00C53C29" w:rsidP="00C53C29">
      <w:r w:rsidRPr="009C4728">
        <w:t xml:space="preserve">The requirement is applicable outside the Base Station RF Bandwidth </w:t>
      </w:r>
      <w:r w:rsidRPr="009C4728">
        <w:rPr>
          <w:lang w:eastAsia="zh-CN"/>
        </w:rPr>
        <w:t>or Radio Bandwidth</w:t>
      </w:r>
      <w:r w:rsidRPr="009C4728">
        <w:t xml:space="preserve">. The interfering signal offset is defined relative to the Base Station RF Bandwidth </w:t>
      </w:r>
      <w:r w:rsidRPr="009C4728">
        <w:rPr>
          <w:lang w:eastAsia="zh-CN"/>
        </w:rPr>
        <w:t>edges or Radio Bandwidth edges</w:t>
      </w:r>
      <w:r w:rsidRPr="009C4728">
        <w:t>.</w:t>
      </w:r>
    </w:p>
    <w:p w:rsidR="00C53C29" w:rsidRPr="009C4728" w:rsidRDefault="00C53C29" w:rsidP="00C53C29">
      <w:r w:rsidRPr="009C4728">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rsidR="00C53C29" w:rsidRPr="009C4728" w:rsidRDefault="00C53C29" w:rsidP="00C53C29">
      <w:r w:rsidRPr="009C4728">
        <w:t>For BS capable of multi-band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rsidR="00C53C29" w:rsidRPr="009C4728" w:rsidRDefault="00C53C29" w:rsidP="00C53C29">
      <w:pPr>
        <w:pStyle w:val="TH"/>
      </w:pPr>
      <w:r w:rsidRPr="009C4728">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rsidTr="0021138B">
        <w:trPr>
          <w:jc w:val="center"/>
        </w:trPr>
        <w:tc>
          <w:tcPr>
            <w:tcW w:w="2660" w:type="dxa"/>
            <w:shd w:val="clear" w:color="auto" w:fill="auto"/>
          </w:tcPr>
          <w:p w:rsidR="00C53C29" w:rsidRPr="009C4728" w:rsidRDefault="00C53C29" w:rsidP="0021138B">
            <w:pPr>
              <w:pStyle w:val="TAH"/>
              <w:rPr>
                <w:rFonts w:cs="Arial"/>
              </w:rPr>
            </w:pPr>
            <w:r w:rsidRPr="009C4728">
              <w:rPr>
                <w:rFonts w:cs="Arial"/>
              </w:rPr>
              <w:t>Parameter</w:t>
            </w:r>
          </w:p>
        </w:tc>
        <w:tc>
          <w:tcPr>
            <w:tcW w:w="3402" w:type="dxa"/>
            <w:shd w:val="clear" w:color="auto" w:fill="auto"/>
          </w:tcPr>
          <w:p w:rsidR="00C53C29" w:rsidRPr="009C4728" w:rsidRDefault="00C53C29" w:rsidP="0021138B">
            <w:pPr>
              <w:pStyle w:val="TAH"/>
              <w:rPr>
                <w:rFonts w:cs="Arial"/>
              </w:rPr>
            </w:pPr>
            <w:r w:rsidRPr="009C4728">
              <w:rPr>
                <w:rFonts w:cs="Arial"/>
              </w:rPr>
              <w:t>Value</w:t>
            </w:r>
          </w:p>
        </w:tc>
      </w:tr>
      <w:tr w:rsidR="00C53C29" w:rsidRPr="009C4728" w:rsidTr="0021138B">
        <w:trPr>
          <w:jc w:val="center"/>
        </w:trPr>
        <w:tc>
          <w:tcPr>
            <w:tcW w:w="2660" w:type="dxa"/>
            <w:shd w:val="clear" w:color="auto" w:fill="auto"/>
          </w:tcPr>
          <w:p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rsidR="00C53C29" w:rsidRPr="009C4728" w:rsidRDefault="00C53C29" w:rsidP="0021138B">
            <w:pPr>
              <w:pStyle w:val="TAL"/>
              <w:rPr>
                <w:rFonts w:cs="Arial"/>
              </w:rPr>
            </w:pPr>
            <w:r w:rsidRPr="009C4728">
              <w:rPr>
                <w:rFonts w:cs="Arial"/>
              </w:rPr>
              <w:t>E-UTRA signal of channel bandwidth 5 MHz</w:t>
            </w:r>
          </w:p>
        </w:tc>
      </w:tr>
      <w:tr w:rsidR="00C53C29" w:rsidRPr="009C4728" w:rsidTr="0021138B">
        <w:trPr>
          <w:jc w:val="center"/>
        </w:trPr>
        <w:tc>
          <w:tcPr>
            <w:tcW w:w="2660" w:type="dxa"/>
            <w:shd w:val="clear" w:color="auto" w:fill="auto"/>
          </w:tcPr>
          <w:p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rsidR="00C53C29" w:rsidRPr="009C4728" w:rsidRDefault="00C53C29" w:rsidP="0021138B">
            <w:pPr>
              <w:pStyle w:val="TAL"/>
              <w:rPr>
                <w:rFonts w:cs="Arial"/>
              </w:rPr>
            </w:pPr>
            <w:r w:rsidRPr="009C4728">
              <w:rPr>
                <w:rFonts w:cs="Arial"/>
              </w:rPr>
              <w:t>Rated total output power in the operating band – 30dB</w:t>
            </w:r>
          </w:p>
        </w:tc>
      </w:tr>
      <w:tr w:rsidR="00C53C29" w:rsidRPr="009C4728" w:rsidTr="0021138B">
        <w:trPr>
          <w:jc w:val="center"/>
        </w:trPr>
        <w:tc>
          <w:tcPr>
            <w:tcW w:w="2660" w:type="dxa"/>
            <w:shd w:val="clear" w:color="auto" w:fill="auto"/>
          </w:tcPr>
          <w:p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rsidR="00C53C29" w:rsidRPr="009C4728" w:rsidRDefault="00C53C29" w:rsidP="0021138B">
            <w:pPr>
              <w:pStyle w:val="TAL"/>
              <w:rPr>
                <w:rFonts w:cs="Arial"/>
              </w:rPr>
            </w:pPr>
            <w:r w:rsidRPr="009C4728">
              <w:rPr>
                <w:rFonts w:cs="Arial"/>
              </w:rPr>
              <w:t>±2.5 MHz</w:t>
            </w:r>
          </w:p>
          <w:p w:rsidR="00C53C29" w:rsidRPr="009C4728" w:rsidRDefault="00C53C29" w:rsidP="0021138B">
            <w:pPr>
              <w:pStyle w:val="TAL"/>
              <w:rPr>
                <w:rFonts w:cs="Arial"/>
              </w:rPr>
            </w:pPr>
            <w:r w:rsidRPr="009C4728">
              <w:rPr>
                <w:rFonts w:cs="Arial"/>
              </w:rPr>
              <w:t>±7.5 MHz</w:t>
            </w:r>
          </w:p>
          <w:p w:rsidR="00C53C29" w:rsidRPr="009C4728" w:rsidRDefault="00C53C29" w:rsidP="0021138B">
            <w:pPr>
              <w:pStyle w:val="TAL"/>
              <w:rPr>
                <w:rFonts w:cs="Arial"/>
              </w:rPr>
            </w:pPr>
            <w:r w:rsidRPr="009C4728">
              <w:rPr>
                <w:rFonts w:cs="Arial"/>
              </w:rPr>
              <w:t>±12.5 MHz</w:t>
            </w:r>
          </w:p>
        </w:tc>
      </w:tr>
      <w:tr w:rsidR="00C53C29" w:rsidRPr="009C4728" w:rsidTr="0021138B">
        <w:trPr>
          <w:jc w:val="center"/>
        </w:trPr>
        <w:tc>
          <w:tcPr>
            <w:tcW w:w="6062" w:type="dxa"/>
            <w:gridSpan w:val="2"/>
            <w:shd w:val="clear" w:color="auto" w:fill="auto"/>
          </w:tcPr>
          <w:p w:rsidR="00C53C29" w:rsidRPr="009C4728" w:rsidRDefault="00C53C29" w:rsidP="0021138B">
            <w:pPr>
              <w:pStyle w:val="TAN"/>
              <w:rPr>
                <w:rFonts w:cs="Arial"/>
              </w:rPr>
            </w:pPr>
            <w:r w:rsidRPr="009C4728">
              <w:rPr>
                <w:rFonts w:cs="Arial"/>
              </w:rPr>
              <w:t>NOTE:</w:t>
            </w:r>
            <w:r w:rsidRPr="009C4728">
              <w:rPr>
                <w:rFonts w:cs="Arial"/>
              </w:rPr>
              <w:tab/>
              <w:t xml:space="preserve">Interfering signal positions that are partially or completely outside of any 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rsidR="00C53C29" w:rsidRPr="009C4728" w:rsidRDefault="00C53C29" w:rsidP="0021138B">
            <w:pPr>
              <w:pStyle w:val="TAN"/>
              <w:rPr>
                <w:rFonts w:cs="Arial"/>
              </w:rPr>
            </w:pPr>
            <w:r w:rsidRPr="009C4728">
              <w:rPr>
                <w:rFonts w:cs="Arial"/>
              </w:rPr>
              <w:t>NOTE2:</w:t>
            </w:r>
            <w:r w:rsidRPr="009C4728">
              <w:rPr>
                <w:rFonts w:cs="Arial"/>
              </w:rPr>
              <w:tab/>
              <w:t>In certain regions, NOTE 1 is not applied in Band 1, 3, 8, 9, 11, 18, 19, 21, 28, 32 operating within 1475.9-1495.9MHz, 34.</w:t>
            </w:r>
          </w:p>
        </w:tc>
      </w:tr>
    </w:tbl>
    <w:p w:rsidR="00C53C29" w:rsidRPr="009C4728" w:rsidRDefault="00C53C29" w:rsidP="00C53C29"/>
    <w:p w:rsidR="00C53C29" w:rsidRPr="009C4728" w:rsidRDefault="00C53C29" w:rsidP="00C53C29">
      <w:pPr>
        <w:pStyle w:val="Heading3"/>
      </w:pPr>
      <w:bookmarkStart w:id="797" w:name="_Toc21093217"/>
      <w:bookmarkStart w:id="798" w:name="_Toc29762746"/>
      <w:bookmarkStart w:id="799" w:name="_Toc36025921"/>
      <w:bookmarkStart w:id="800" w:name="_Toc44584791"/>
      <w:bookmarkStart w:id="801" w:name="_Toc45869084"/>
      <w:bookmarkStart w:id="802" w:name="_Toc52553643"/>
      <w:r w:rsidRPr="009C4728">
        <w:t>6.7.2</w:t>
      </w:r>
      <w:r w:rsidRPr="009C4728">
        <w:tab/>
        <w:t>Additional minimum requirement (BC1 and BC2)</w:t>
      </w:r>
      <w:bookmarkEnd w:id="797"/>
      <w:bookmarkEnd w:id="798"/>
      <w:bookmarkEnd w:id="799"/>
      <w:bookmarkEnd w:id="800"/>
      <w:bookmarkEnd w:id="801"/>
      <w:bookmarkEnd w:id="802"/>
    </w:p>
    <w:p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6.7.2-1 for BS operation in BC2.</w:t>
      </w:r>
    </w:p>
    <w:p w:rsidR="00C53C29" w:rsidRPr="009C4728" w:rsidRDefault="00C53C29" w:rsidP="00C53C29">
      <w:r w:rsidRPr="009C4728">
        <w:t xml:space="preserve">The requirement is applicable outside the Base Station RF Bandwidth </w:t>
      </w:r>
      <w:r w:rsidRPr="009C4728">
        <w:rPr>
          <w:lang w:eastAsia="zh-CN"/>
        </w:rPr>
        <w:t xml:space="preserve">and Radio Bandwidth </w:t>
      </w:r>
      <w:r w:rsidRPr="009C4728">
        <w:t>for BC2. The interfering signal offset is defined relative to the Base Station RF Bandwidth edges or Radio Bandwidth edges.</w:t>
      </w:r>
    </w:p>
    <w:p w:rsidR="00C53C29" w:rsidRPr="009C4728" w:rsidRDefault="00C53C29" w:rsidP="00C53C29">
      <w:r w:rsidRPr="009C4728">
        <w:t>For BS operating in non-contiguous spectrum in BC1 or BC2, the requirement is also applicable inside a sub-block gap with a gap size larger than or equal to two times the interfering signal centre frequency offset. For BS operating in non-contiguous spectrum in BC1, the requirement is not applicable inside a sub-block gap with a gap size equal to or larger than 5 MHz. The interfering signal offset is defined relative to the sub-block edges.</w:t>
      </w:r>
    </w:p>
    <w:p w:rsidR="00C53C29" w:rsidRPr="009C4728" w:rsidRDefault="00C53C29" w:rsidP="00C53C29">
      <w:r w:rsidRPr="009C4728">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 MHz.</w:t>
      </w:r>
    </w:p>
    <w:p w:rsidR="00C53C29" w:rsidRPr="009C4728" w:rsidRDefault="00C53C29" w:rsidP="00C53C29">
      <w:pPr>
        <w:pStyle w:val="TH"/>
      </w:pPr>
      <w:r w:rsidRPr="009C4728">
        <w:lastRenderedPageBreak/>
        <w:t>Table 6.7.2-1: Interfering signal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rsidTr="0021138B">
        <w:trPr>
          <w:jc w:val="center"/>
        </w:trPr>
        <w:tc>
          <w:tcPr>
            <w:tcW w:w="2660" w:type="dxa"/>
            <w:shd w:val="clear" w:color="auto" w:fill="auto"/>
          </w:tcPr>
          <w:p w:rsidR="00C53C29" w:rsidRPr="009C4728" w:rsidRDefault="00C53C29" w:rsidP="0021138B">
            <w:pPr>
              <w:pStyle w:val="TAH"/>
              <w:rPr>
                <w:rFonts w:cs="Arial"/>
              </w:rPr>
            </w:pPr>
            <w:r w:rsidRPr="009C4728">
              <w:rPr>
                <w:rFonts w:cs="Arial"/>
              </w:rPr>
              <w:t>Parameter</w:t>
            </w:r>
          </w:p>
        </w:tc>
        <w:tc>
          <w:tcPr>
            <w:tcW w:w="3402" w:type="dxa"/>
            <w:shd w:val="clear" w:color="auto" w:fill="auto"/>
          </w:tcPr>
          <w:p w:rsidR="00C53C29" w:rsidRPr="009C4728" w:rsidRDefault="00C53C29" w:rsidP="0021138B">
            <w:pPr>
              <w:pStyle w:val="TAH"/>
              <w:rPr>
                <w:rFonts w:cs="Arial"/>
              </w:rPr>
            </w:pPr>
            <w:r w:rsidRPr="009C4728">
              <w:rPr>
                <w:rFonts w:cs="Arial"/>
              </w:rPr>
              <w:t>Value</w:t>
            </w:r>
          </w:p>
        </w:tc>
      </w:tr>
      <w:tr w:rsidR="00C53C29" w:rsidRPr="009C4728" w:rsidTr="0021138B">
        <w:trPr>
          <w:jc w:val="center"/>
        </w:trPr>
        <w:tc>
          <w:tcPr>
            <w:tcW w:w="2660" w:type="dxa"/>
            <w:shd w:val="clear" w:color="auto" w:fill="auto"/>
          </w:tcPr>
          <w:p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rsidR="00C53C29" w:rsidRPr="009C4728" w:rsidRDefault="00C53C29" w:rsidP="0021138B">
            <w:pPr>
              <w:pStyle w:val="TAL"/>
              <w:rPr>
                <w:rFonts w:cs="Arial"/>
              </w:rPr>
            </w:pPr>
            <w:r w:rsidRPr="009C4728">
              <w:rPr>
                <w:rFonts w:cs="Arial"/>
              </w:rPr>
              <w:t>CW</w:t>
            </w:r>
          </w:p>
        </w:tc>
      </w:tr>
      <w:tr w:rsidR="00C53C29" w:rsidRPr="009C4728" w:rsidTr="0021138B">
        <w:trPr>
          <w:jc w:val="center"/>
        </w:trPr>
        <w:tc>
          <w:tcPr>
            <w:tcW w:w="2660" w:type="dxa"/>
            <w:shd w:val="clear" w:color="auto" w:fill="auto"/>
          </w:tcPr>
          <w:p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rsidR="00C53C29" w:rsidRPr="009C4728" w:rsidRDefault="00C53C29" w:rsidP="0021138B">
            <w:pPr>
              <w:pStyle w:val="TAL"/>
              <w:rPr>
                <w:rFonts w:cs="Arial"/>
              </w:rPr>
            </w:pPr>
            <w:r w:rsidRPr="009C4728">
              <w:rPr>
                <w:rFonts w:cs="Arial"/>
              </w:rPr>
              <w:t>Rated total output power in the operating band – 30dB</w:t>
            </w:r>
          </w:p>
        </w:tc>
      </w:tr>
      <w:tr w:rsidR="00C53C29" w:rsidRPr="009C4728" w:rsidTr="0021138B">
        <w:trPr>
          <w:jc w:val="center"/>
        </w:trPr>
        <w:tc>
          <w:tcPr>
            <w:tcW w:w="2660" w:type="dxa"/>
            <w:shd w:val="clear" w:color="auto" w:fill="auto"/>
          </w:tcPr>
          <w:p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rsidR="00C53C29" w:rsidRPr="009C4728" w:rsidRDefault="00C53C29" w:rsidP="0021138B">
            <w:pPr>
              <w:pStyle w:val="TAL"/>
              <w:rPr>
                <w:rFonts w:cs="Arial"/>
              </w:rPr>
            </w:pPr>
            <w:r w:rsidRPr="009C4728">
              <w:rPr>
                <w:rFonts w:cs="Arial"/>
              </w:rPr>
              <w:t>&gt; abs(800) kHz for CW interferer</w:t>
            </w:r>
          </w:p>
        </w:tc>
      </w:tr>
      <w:tr w:rsidR="00C53C29" w:rsidRPr="009C4728" w:rsidTr="0021138B">
        <w:trPr>
          <w:jc w:val="center"/>
        </w:trPr>
        <w:tc>
          <w:tcPr>
            <w:tcW w:w="6062" w:type="dxa"/>
            <w:gridSpan w:val="2"/>
            <w:shd w:val="clear" w:color="auto" w:fill="auto"/>
          </w:tcPr>
          <w:p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rsidR="00C53C29" w:rsidRPr="009C4728" w:rsidRDefault="00C53C29" w:rsidP="00C53C29"/>
    <w:p w:rsidR="00C53C29" w:rsidRPr="009C4728" w:rsidRDefault="00C53C29" w:rsidP="00C53C29">
      <w:pPr>
        <w:pStyle w:val="Heading3"/>
      </w:pPr>
      <w:bookmarkStart w:id="803" w:name="_Toc21093218"/>
      <w:bookmarkStart w:id="804" w:name="_Toc29762747"/>
      <w:bookmarkStart w:id="805" w:name="_Toc36025922"/>
      <w:bookmarkStart w:id="806" w:name="_Toc44584792"/>
      <w:bookmarkStart w:id="807" w:name="_Toc45869085"/>
      <w:bookmarkStart w:id="808" w:name="_Toc52553644"/>
      <w:r w:rsidRPr="009C4728">
        <w:t>6.7.3</w:t>
      </w:r>
      <w:r w:rsidRPr="009C4728">
        <w:tab/>
        <w:t>Additional minimum requirement (BC3)</w:t>
      </w:r>
      <w:bookmarkEnd w:id="803"/>
      <w:bookmarkEnd w:id="804"/>
      <w:bookmarkEnd w:id="805"/>
      <w:bookmarkEnd w:id="806"/>
      <w:bookmarkEnd w:id="807"/>
      <w:bookmarkEnd w:id="808"/>
    </w:p>
    <w:p w:rsidR="00C53C29" w:rsidRPr="009C4728" w:rsidRDefault="00C53C29" w:rsidP="00C53C29">
      <w:r w:rsidRPr="009C4728">
        <w:t xml:space="preserve">The transmitter intermodulation level shall not exceed the unwanted emission limits in subclause 6.6.1, 6.6.2, 6.6.4 in the presence of a wanted signal and an interfering signal according to Table 6.7.3-1 for BS operation in BC3. </w:t>
      </w:r>
    </w:p>
    <w:p w:rsidR="00C53C29" w:rsidRPr="009C4728" w:rsidRDefault="00C53C29" w:rsidP="00C53C29">
      <w:r w:rsidRPr="009C4728">
        <w:t>For BS capable of multi-band operation, the requirement applies relative to the Base Station RF Bandwidth edges of each operating band. In case the Inter RF Bandwidth gap is less than 3.2 MHz, the requirement in the gap applies only for interfering signal offsets where the interfering signal falls completely within the Inter RF Bandwidth gap.</w:t>
      </w:r>
    </w:p>
    <w:p w:rsidR="00C53C29" w:rsidRPr="009C4728" w:rsidRDefault="00C53C29" w:rsidP="00C53C29">
      <w:pPr>
        <w:pStyle w:val="TH"/>
      </w:pPr>
      <w:r w:rsidRPr="009C4728">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rsidTr="0021138B">
        <w:trPr>
          <w:jc w:val="center"/>
        </w:trPr>
        <w:tc>
          <w:tcPr>
            <w:tcW w:w="2660" w:type="dxa"/>
            <w:shd w:val="clear" w:color="auto" w:fill="auto"/>
          </w:tcPr>
          <w:p w:rsidR="00C53C29" w:rsidRPr="009C4728" w:rsidRDefault="00C53C29" w:rsidP="0021138B">
            <w:pPr>
              <w:pStyle w:val="TAH"/>
              <w:rPr>
                <w:rFonts w:cs="Arial"/>
              </w:rPr>
            </w:pPr>
            <w:r w:rsidRPr="009C4728">
              <w:rPr>
                <w:rFonts w:cs="Arial"/>
              </w:rPr>
              <w:t>Parameter</w:t>
            </w:r>
          </w:p>
        </w:tc>
        <w:tc>
          <w:tcPr>
            <w:tcW w:w="3402" w:type="dxa"/>
            <w:shd w:val="clear" w:color="auto" w:fill="auto"/>
          </w:tcPr>
          <w:p w:rsidR="00C53C29" w:rsidRPr="009C4728" w:rsidRDefault="00C53C29" w:rsidP="0021138B">
            <w:pPr>
              <w:pStyle w:val="TAH"/>
              <w:rPr>
                <w:rFonts w:cs="Arial"/>
              </w:rPr>
            </w:pPr>
            <w:r w:rsidRPr="009C4728">
              <w:rPr>
                <w:rFonts w:cs="Arial"/>
              </w:rPr>
              <w:t>Value</w:t>
            </w:r>
          </w:p>
        </w:tc>
      </w:tr>
      <w:tr w:rsidR="00C53C29" w:rsidRPr="009C4728" w:rsidTr="0021138B">
        <w:trPr>
          <w:jc w:val="center"/>
        </w:trPr>
        <w:tc>
          <w:tcPr>
            <w:tcW w:w="2660" w:type="dxa"/>
            <w:shd w:val="clear" w:color="auto" w:fill="auto"/>
          </w:tcPr>
          <w:p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rsidR="00C53C29" w:rsidRPr="009C4728" w:rsidRDefault="00C53C29" w:rsidP="0021138B">
            <w:pPr>
              <w:pStyle w:val="TAL"/>
              <w:rPr>
                <w:rFonts w:cs="Arial"/>
              </w:rPr>
            </w:pPr>
            <w:r w:rsidRPr="009C4728">
              <w:rPr>
                <w:rFonts w:cs="Arial"/>
              </w:rPr>
              <w:t>1.28Mcps UTRA TDD signal of channel bandwidth 1.6MHz</w:t>
            </w:r>
          </w:p>
        </w:tc>
      </w:tr>
      <w:tr w:rsidR="00C53C29" w:rsidRPr="009C4728" w:rsidTr="0021138B">
        <w:trPr>
          <w:jc w:val="center"/>
        </w:trPr>
        <w:tc>
          <w:tcPr>
            <w:tcW w:w="2660" w:type="dxa"/>
            <w:shd w:val="clear" w:color="auto" w:fill="auto"/>
          </w:tcPr>
          <w:p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rsidR="00C53C29" w:rsidRPr="009C4728" w:rsidRDefault="00C53C29" w:rsidP="0021138B">
            <w:pPr>
              <w:pStyle w:val="TAL"/>
              <w:rPr>
                <w:rFonts w:cs="Arial"/>
              </w:rPr>
            </w:pPr>
            <w:r w:rsidRPr="009C4728">
              <w:rPr>
                <w:rFonts w:cs="Arial"/>
              </w:rPr>
              <w:t>Rated total output power in the operating band – 30dB</w:t>
            </w:r>
          </w:p>
        </w:tc>
      </w:tr>
      <w:tr w:rsidR="00C53C29" w:rsidRPr="009C4728" w:rsidTr="0021138B">
        <w:trPr>
          <w:jc w:val="center"/>
        </w:trPr>
        <w:tc>
          <w:tcPr>
            <w:tcW w:w="2660" w:type="dxa"/>
            <w:shd w:val="clear" w:color="auto" w:fill="auto"/>
          </w:tcPr>
          <w:p w:rsidR="00C53C29" w:rsidRPr="009C4728" w:rsidRDefault="00C53C29" w:rsidP="0021138B">
            <w:pPr>
              <w:pStyle w:val="TAL"/>
              <w:rPr>
                <w:rFonts w:cs="Arial"/>
              </w:rPr>
            </w:pPr>
            <w:r w:rsidRPr="009C4728">
              <w:rPr>
                <w:rFonts w:cs="Arial"/>
              </w:rPr>
              <w:t>Interfering signal centre frequency offset from Base Station RF Bandwidth edge or sub-block edge inside a gap</w:t>
            </w:r>
          </w:p>
        </w:tc>
        <w:tc>
          <w:tcPr>
            <w:tcW w:w="3402" w:type="dxa"/>
            <w:shd w:val="clear" w:color="auto" w:fill="auto"/>
          </w:tcPr>
          <w:p w:rsidR="00C53C29" w:rsidRPr="009C4728" w:rsidRDefault="00C53C29" w:rsidP="0021138B">
            <w:pPr>
              <w:pStyle w:val="TAL"/>
              <w:rPr>
                <w:rFonts w:cs="Arial"/>
              </w:rPr>
            </w:pPr>
            <w:r w:rsidRPr="009C4728">
              <w:rPr>
                <w:rFonts w:cs="Arial"/>
              </w:rPr>
              <w:t>±0.8 MHz</w:t>
            </w:r>
          </w:p>
          <w:p w:rsidR="00C53C29" w:rsidRPr="009C4728" w:rsidRDefault="00C53C29" w:rsidP="0021138B">
            <w:pPr>
              <w:pStyle w:val="TAL"/>
              <w:rPr>
                <w:rFonts w:cs="Arial"/>
              </w:rPr>
            </w:pPr>
            <w:r w:rsidRPr="009C4728">
              <w:rPr>
                <w:rFonts w:cs="Arial"/>
              </w:rPr>
              <w:t>±1.6 MHz</w:t>
            </w:r>
          </w:p>
          <w:p w:rsidR="00C53C29" w:rsidRPr="009C4728" w:rsidRDefault="00C53C29" w:rsidP="0021138B">
            <w:pPr>
              <w:pStyle w:val="TAL"/>
              <w:rPr>
                <w:rFonts w:cs="Arial"/>
              </w:rPr>
            </w:pPr>
            <w:r w:rsidRPr="009C4728">
              <w:rPr>
                <w:rFonts w:cs="Arial"/>
              </w:rPr>
              <w:t>±2.4 MHz</w:t>
            </w:r>
          </w:p>
        </w:tc>
      </w:tr>
      <w:tr w:rsidR="00C53C29" w:rsidRPr="009C4728" w:rsidTr="0021138B">
        <w:trPr>
          <w:jc w:val="center"/>
        </w:trPr>
        <w:tc>
          <w:tcPr>
            <w:tcW w:w="6062" w:type="dxa"/>
            <w:gridSpan w:val="2"/>
            <w:shd w:val="clear" w:color="auto" w:fill="auto"/>
          </w:tcPr>
          <w:p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rsidR="00C53C29" w:rsidRPr="009C4728" w:rsidRDefault="00C53C29" w:rsidP="00C53C29"/>
    <w:p w:rsidR="00C53C29" w:rsidRPr="009C4728" w:rsidRDefault="00C53C29" w:rsidP="00C53C29">
      <w:pPr>
        <w:pStyle w:val="Heading3"/>
      </w:pPr>
      <w:bookmarkStart w:id="809" w:name="_Toc21093219"/>
      <w:bookmarkStart w:id="810" w:name="_Toc29762748"/>
      <w:bookmarkStart w:id="811" w:name="_Toc36025923"/>
      <w:bookmarkStart w:id="812" w:name="_Toc44584793"/>
      <w:bookmarkStart w:id="813" w:name="_Toc45869086"/>
      <w:bookmarkStart w:id="814" w:name="_Toc52553645"/>
      <w:r w:rsidRPr="009C4728">
        <w:t>6.7.4</w:t>
      </w:r>
      <w:r w:rsidRPr="009C4728">
        <w:tab/>
        <w:t>Additional requirements</w:t>
      </w:r>
      <w:bookmarkEnd w:id="809"/>
      <w:bookmarkEnd w:id="810"/>
      <w:bookmarkEnd w:id="811"/>
      <w:bookmarkEnd w:id="812"/>
      <w:bookmarkEnd w:id="813"/>
      <w:bookmarkEnd w:id="814"/>
    </w:p>
    <w:p w:rsidR="00C53C29" w:rsidRPr="009C4728" w:rsidRDefault="00C53C29" w:rsidP="00C53C29">
      <w:r w:rsidRPr="009C4728">
        <w:t xml:space="preserve">In certain regions the following requirement may apply. </w:t>
      </w:r>
      <w:r w:rsidRPr="009C4728">
        <w:rPr>
          <w:lang w:eastAsia="zh-CN"/>
        </w:rPr>
        <w:t>F</w:t>
      </w:r>
      <w:r w:rsidRPr="009C4728">
        <w:t xml:space="preserve">or BS operating in Band </w:t>
      </w:r>
      <w:r w:rsidRPr="009C4728">
        <w:rPr>
          <w:lang w:eastAsia="zh-CN"/>
        </w:rPr>
        <w:t>41</w:t>
      </w:r>
      <w:r w:rsidRPr="009C4728">
        <w:t xml:space="preserve">, the transmitter intermodulation level shall not exceed the maximum levels specified in </w:t>
      </w:r>
      <w:r w:rsidRPr="009C4728">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9C4728">
          <w:rPr>
            <w:rFonts w:cs="v5.0.0"/>
          </w:rPr>
          <w:t>6.6.</w:t>
        </w:r>
        <w:r w:rsidRPr="009C4728">
          <w:rPr>
            <w:rFonts w:cs="v5.0.0"/>
            <w:lang w:eastAsia="zh-CN"/>
          </w:rPr>
          <w:t>1</w:t>
        </w:r>
      </w:smartTag>
      <w:r w:rsidRPr="009C4728">
        <w:rPr>
          <w:rFonts w:cs="v5.0.0"/>
        </w:rPr>
        <w:t>.3.1-</w:t>
      </w:r>
      <w:r w:rsidRPr="009C4728">
        <w:rPr>
          <w:rFonts w:cs="v5.0.0"/>
          <w:lang w:eastAsia="zh-CN"/>
        </w:rPr>
        <w:t xml:space="preserve">3, </w:t>
      </w:r>
      <w:r w:rsidRPr="009C4728">
        <w:t>Table 6.6.</w:t>
      </w:r>
      <w:r w:rsidRPr="009C4728">
        <w:rPr>
          <w:lang w:eastAsia="zh-CN"/>
        </w:rPr>
        <w:t>2.4.6</w:t>
      </w:r>
      <w:r w:rsidRPr="009C4728">
        <w:t>-</w:t>
      </w:r>
      <w:r w:rsidRPr="009C4728">
        <w:rPr>
          <w:lang w:eastAsia="zh-CN"/>
        </w:rPr>
        <w:t xml:space="preserve">1 and </w:t>
      </w:r>
      <w:r w:rsidRPr="009C4728">
        <w:t>Table 6.6.4.1-2 with</w:t>
      </w:r>
      <w:r w:rsidRPr="009C4728">
        <w:rPr>
          <w:rFonts w:cs="v5.0.0"/>
        </w:rPr>
        <w:t xml:space="preserve"> a square filter in the first adjacent channel, </w:t>
      </w:r>
      <w:r w:rsidRPr="009C4728">
        <w:t>in the presence of an interfering signal according to Table 6.7.4</w:t>
      </w:r>
      <w:r w:rsidRPr="009C4728">
        <w:noBreakHyphen/>
        <w:t>1.</w:t>
      </w:r>
    </w:p>
    <w:p w:rsidR="00C53C29" w:rsidRPr="009C4728" w:rsidRDefault="00C53C29" w:rsidP="00C53C29">
      <w:pPr>
        <w:pStyle w:val="TH"/>
      </w:pPr>
      <w:r w:rsidRPr="009C4728">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C53C29" w:rsidRPr="009C4728" w:rsidTr="0021138B">
        <w:trPr>
          <w:cantSplit/>
          <w:jc w:val="center"/>
        </w:trPr>
        <w:tc>
          <w:tcPr>
            <w:tcW w:w="3856" w:type="dxa"/>
          </w:tcPr>
          <w:p w:rsidR="00C53C29" w:rsidRPr="009C4728" w:rsidRDefault="00C53C29" w:rsidP="0021138B">
            <w:pPr>
              <w:pStyle w:val="TAH"/>
              <w:rPr>
                <w:rFonts w:cs="Arial"/>
              </w:rPr>
            </w:pPr>
            <w:r w:rsidRPr="009C4728">
              <w:rPr>
                <w:rFonts w:cs="Arial"/>
              </w:rPr>
              <w:t>Parameter</w:t>
            </w:r>
          </w:p>
        </w:tc>
        <w:tc>
          <w:tcPr>
            <w:tcW w:w="5275" w:type="dxa"/>
          </w:tcPr>
          <w:p w:rsidR="00C53C29" w:rsidRPr="009C4728" w:rsidRDefault="00C53C29" w:rsidP="0021138B">
            <w:pPr>
              <w:pStyle w:val="TAH"/>
              <w:rPr>
                <w:rFonts w:cs="Arial"/>
              </w:rPr>
            </w:pPr>
            <w:r w:rsidRPr="009C4728">
              <w:rPr>
                <w:rFonts w:cs="Arial"/>
              </w:rPr>
              <w:t>Value</w:t>
            </w:r>
          </w:p>
        </w:tc>
      </w:tr>
      <w:tr w:rsidR="00C53C29" w:rsidRPr="009C4728" w:rsidTr="0021138B">
        <w:trPr>
          <w:cantSplit/>
          <w:jc w:val="center"/>
        </w:trPr>
        <w:tc>
          <w:tcPr>
            <w:tcW w:w="3856" w:type="dxa"/>
          </w:tcPr>
          <w:p w:rsidR="00C53C29" w:rsidRPr="009C4728" w:rsidRDefault="00C53C29" w:rsidP="0021138B">
            <w:pPr>
              <w:pStyle w:val="TAL"/>
              <w:rPr>
                <w:rFonts w:cs="Arial"/>
              </w:rPr>
            </w:pPr>
            <w:r w:rsidRPr="009C4728">
              <w:rPr>
                <w:rFonts w:cs="Arial"/>
              </w:rPr>
              <w:t>Wanted signal</w:t>
            </w:r>
          </w:p>
        </w:tc>
        <w:tc>
          <w:tcPr>
            <w:tcW w:w="5275" w:type="dxa"/>
          </w:tcPr>
          <w:p w:rsidR="00C53C29" w:rsidRPr="009C4728" w:rsidRDefault="00C53C29" w:rsidP="0021138B">
            <w:pPr>
              <w:pStyle w:val="TAL"/>
              <w:rPr>
                <w:rFonts w:cs="Arial"/>
              </w:rPr>
            </w:pPr>
            <w:r w:rsidRPr="009C4728">
              <w:rPr>
                <w:rFonts w:cs="Arial"/>
              </w:rPr>
              <w:t>E-UTRA single carrier (NOTE)</w:t>
            </w:r>
          </w:p>
        </w:tc>
      </w:tr>
      <w:tr w:rsidR="00C53C29" w:rsidRPr="009C4728" w:rsidTr="0021138B">
        <w:trPr>
          <w:cantSplit/>
          <w:jc w:val="center"/>
        </w:trPr>
        <w:tc>
          <w:tcPr>
            <w:tcW w:w="3856" w:type="dxa"/>
          </w:tcPr>
          <w:p w:rsidR="00C53C29" w:rsidRPr="009C4728" w:rsidRDefault="00C53C29" w:rsidP="0021138B">
            <w:pPr>
              <w:pStyle w:val="TAL"/>
              <w:rPr>
                <w:rFonts w:cs="Arial"/>
              </w:rPr>
            </w:pPr>
            <w:r w:rsidRPr="009C4728">
              <w:rPr>
                <w:rFonts w:cs="Arial"/>
              </w:rPr>
              <w:t>Interfering signal type</w:t>
            </w:r>
          </w:p>
        </w:tc>
        <w:tc>
          <w:tcPr>
            <w:tcW w:w="5275" w:type="dxa"/>
          </w:tcPr>
          <w:p w:rsidR="00C53C29" w:rsidRPr="009C4728" w:rsidRDefault="00C53C29" w:rsidP="0021138B">
            <w:pPr>
              <w:pStyle w:val="TAL"/>
              <w:rPr>
                <w:rFonts w:cs="Arial"/>
              </w:rPr>
            </w:pPr>
            <w:r w:rsidRPr="009C4728">
              <w:rPr>
                <w:rFonts w:cs="Arial"/>
              </w:rPr>
              <w:t>E-UTRA signal of the same channel bandwidth as the wanted signal</w:t>
            </w:r>
          </w:p>
        </w:tc>
      </w:tr>
      <w:tr w:rsidR="00C53C29" w:rsidRPr="009C4728" w:rsidTr="0021138B">
        <w:trPr>
          <w:cantSplit/>
          <w:jc w:val="center"/>
        </w:trPr>
        <w:tc>
          <w:tcPr>
            <w:tcW w:w="3856" w:type="dxa"/>
          </w:tcPr>
          <w:p w:rsidR="00C53C29" w:rsidRPr="009C4728" w:rsidRDefault="00C53C29" w:rsidP="0021138B">
            <w:pPr>
              <w:pStyle w:val="TAL"/>
              <w:rPr>
                <w:rFonts w:cs="Arial"/>
              </w:rPr>
            </w:pPr>
            <w:r w:rsidRPr="009C4728">
              <w:rPr>
                <w:rFonts w:cs="Arial"/>
              </w:rPr>
              <w:t>Interfering signal level</w:t>
            </w:r>
          </w:p>
        </w:tc>
        <w:tc>
          <w:tcPr>
            <w:tcW w:w="5275" w:type="dxa"/>
          </w:tcPr>
          <w:p w:rsidR="00C53C29" w:rsidRPr="009C4728" w:rsidRDefault="00C53C29" w:rsidP="0021138B">
            <w:pPr>
              <w:pStyle w:val="TAL"/>
              <w:rPr>
                <w:rFonts w:cs="Arial"/>
              </w:rPr>
            </w:pPr>
            <w:r w:rsidRPr="009C4728">
              <w:rPr>
                <w:rFonts w:cs="Arial"/>
              </w:rPr>
              <w:t>Rated total output power in the operating band – 30dB</w:t>
            </w:r>
          </w:p>
        </w:tc>
      </w:tr>
      <w:tr w:rsidR="00C53C29" w:rsidRPr="009C4728" w:rsidTr="0021138B">
        <w:trPr>
          <w:cantSplit/>
          <w:jc w:val="center"/>
        </w:trPr>
        <w:tc>
          <w:tcPr>
            <w:tcW w:w="3856" w:type="dxa"/>
          </w:tcPr>
          <w:p w:rsidR="00C53C29" w:rsidRPr="009C4728" w:rsidRDefault="00C53C29" w:rsidP="0021138B">
            <w:pPr>
              <w:pStyle w:val="TAL"/>
              <w:rPr>
                <w:rFonts w:cs="Arial"/>
              </w:rPr>
            </w:pPr>
            <w:r w:rsidRPr="009C4728">
              <w:rPr>
                <w:rFonts w:cs="Arial"/>
              </w:rPr>
              <w:t>Interfering signal centre frequency offset from the lower/upper centre frequency of the wanted signal</w:t>
            </w:r>
          </w:p>
        </w:tc>
        <w:tc>
          <w:tcPr>
            <w:tcW w:w="5275" w:type="dxa"/>
          </w:tcPr>
          <w:p w:rsidR="00C53C29" w:rsidRPr="009C4728" w:rsidRDefault="00C53C29" w:rsidP="0021138B">
            <w:pPr>
              <w:pStyle w:val="TAL"/>
              <w:rPr>
                <w:rFonts w:cs="Arial"/>
              </w:rPr>
            </w:pPr>
            <w:r w:rsidRPr="009C4728">
              <w:rPr>
                <w:rFonts w:cs="Arial"/>
              </w:rPr>
              <w:t>± BW</w:t>
            </w:r>
            <w:r w:rsidRPr="009C4728">
              <w:rPr>
                <w:rFonts w:cs="Arial"/>
                <w:vertAlign w:val="subscript"/>
              </w:rPr>
              <w:t>Channel</w:t>
            </w:r>
          </w:p>
          <w:p w:rsidR="00C53C29" w:rsidRPr="009C4728" w:rsidRDefault="00C53C29" w:rsidP="0021138B">
            <w:pPr>
              <w:pStyle w:val="TAL"/>
              <w:rPr>
                <w:rFonts w:cs="Arial"/>
              </w:rPr>
            </w:pPr>
            <w:r w:rsidRPr="009C4728">
              <w:rPr>
                <w:rFonts w:cs="Arial"/>
              </w:rPr>
              <w:t xml:space="preserve">± </w:t>
            </w:r>
            <w:r w:rsidRPr="009C4728">
              <w:rPr>
                <w:rFonts w:cs="v5.0.0"/>
              </w:rPr>
              <w:t xml:space="preserve">2 x </w:t>
            </w:r>
            <w:r w:rsidRPr="009C4728">
              <w:rPr>
                <w:rFonts w:cs="Arial"/>
              </w:rPr>
              <w:t>BW</w:t>
            </w:r>
            <w:r w:rsidRPr="009C4728">
              <w:rPr>
                <w:rFonts w:cs="Arial"/>
                <w:vertAlign w:val="subscript"/>
              </w:rPr>
              <w:t>Channel</w:t>
            </w:r>
          </w:p>
        </w:tc>
      </w:tr>
      <w:tr w:rsidR="00C53C29" w:rsidRPr="009C4728" w:rsidTr="0021138B">
        <w:trPr>
          <w:cantSplit/>
          <w:jc w:val="center"/>
        </w:trPr>
        <w:tc>
          <w:tcPr>
            <w:tcW w:w="9131" w:type="dxa"/>
            <w:gridSpan w:val="2"/>
          </w:tcPr>
          <w:p w:rsidR="00C53C29" w:rsidRPr="009C4728" w:rsidRDefault="00C53C29" w:rsidP="0021138B">
            <w:pPr>
              <w:pStyle w:val="TAN"/>
              <w:rPr>
                <w:rFonts w:cs="Arial"/>
              </w:rPr>
            </w:pPr>
            <w:r w:rsidRPr="009C4728">
              <w:rPr>
                <w:rFonts w:cs="Arial"/>
              </w:rPr>
              <w:t>NOTE:</w:t>
            </w:r>
            <w:r w:rsidRPr="009C4728">
              <w:rPr>
                <w:rFonts w:cs="Arial"/>
              </w:rPr>
              <w:tab/>
              <w:t>This requirement applies for 10 or 20 MHz E-UTRA carriers allocated within 2545-2575MHz or 2595-2645MHz.</w:t>
            </w:r>
          </w:p>
        </w:tc>
      </w:tr>
    </w:tbl>
    <w:p w:rsidR="00C53C29" w:rsidRPr="009C4728" w:rsidRDefault="00C53C29" w:rsidP="00C53C29"/>
    <w:p w:rsidR="00C53C29" w:rsidRPr="009C4728" w:rsidRDefault="00C53C29" w:rsidP="00C53C29">
      <w:pPr>
        <w:pStyle w:val="Heading1"/>
      </w:pPr>
      <w:bookmarkStart w:id="815" w:name="_Toc21093220"/>
      <w:bookmarkStart w:id="816" w:name="_Toc29762749"/>
      <w:bookmarkStart w:id="817" w:name="_Toc36025924"/>
      <w:bookmarkStart w:id="818" w:name="_Toc44584794"/>
      <w:bookmarkStart w:id="819" w:name="_Toc45869087"/>
      <w:bookmarkStart w:id="820" w:name="_Toc52553646"/>
      <w:r w:rsidRPr="009C4728">
        <w:lastRenderedPageBreak/>
        <w:t>7</w:t>
      </w:r>
      <w:r w:rsidRPr="009C4728">
        <w:tab/>
        <w:t>Receiver characteristics</w:t>
      </w:r>
      <w:bookmarkEnd w:id="815"/>
      <w:bookmarkEnd w:id="816"/>
      <w:bookmarkEnd w:id="817"/>
      <w:bookmarkEnd w:id="818"/>
      <w:bookmarkEnd w:id="819"/>
      <w:bookmarkEnd w:id="820"/>
    </w:p>
    <w:p w:rsidR="00C53C29" w:rsidRPr="009C4728" w:rsidRDefault="00C53C29" w:rsidP="00C53C29">
      <w:pPr>
        <w:pStyle w:val="Heading2"/>
      </w:pPr>
      <w:bookmarkStart w:id="821" w:name="_Toc21093221"/>
      <w:bookmarkStart w:id="822" w:name="_Toc29762750"/>
      <w:bookmarkStart w:id="823" w:name="_Toc36025925"/>
      <w:bookmarkStart w:id="824" w:name="_Toc44584795"/>
      <w:bookmarkStart w:id="825" w:name="_Toc45869088"/>
      <w:bookmarkStart w:id="826" w:name="_Toc52553647"/>
      <w:r w:rsidRPr="009C4728">
        <w:t>7.1</w:t>
      </w:r>
      <w:r w:rsidRPr="009C4728">
        <w:tab/>
        <w:t>General</w:t>
      </w:r>
      <w:bookmarkEnd w:id="821"/>
      <w:bookmarkEnd w:id="822"/>
      <w:bookmarkEnd w:id="823"/>
      <w:bookmarkEnd w:id="824"/>
      <w:bookmarkEnd w:id="825"/>
      <w:bookmarkEnd w:id="826"/>
    </w:p>
    <w:p w:rsidR="00C53C29" w:rsidRPr="009C4728" w:rsidRDefault="00C53C29" w:rsidP="00C53C29">
      <w:r w:rsidRPr="009C4728">
        <w:t>The requirements in clause 7 are expressed for a single receiver antenna connector. For receivers with antenna diversity or in case of</w:t>
      </w:r>
      <w:r w:rsidRPr="009C4728">
        <w:rPr>
          <w:rFonts w:cs="v4.2.0"/>
        </w:rPr>
        <w:t xml:space="preserve"> multi-carrier reception with multiple receiver antenna connectors,</w:t>
      </w:r>
      <w:r w:rsidRPr="009C4728">
        <w:t xml:space="preserve"> the requirements apply for each receiver antenna connector.</w:t>
      </w:r>
    </w:p>
    <w:p w:rsidR="00C53C29" w:rsidRPr="009C4728" w:rsidRDefault="00C53C29" w:rsidP="00C53C29">
      <w:pPr>
        <w:rPr>
          <w:rFonts w:cs="v5.0.0"/>
        </w:rPr>
      </w:pPr>
      <w:r w:rsidRPr="009C4728">
        <w:rPr>
          <w:rFonts w:cs="v5.0.0"/>
        </w:rPr>
        <w:t>For blocking and intermodulation characteristics, the negative offsets of the interfering signal apply relative to the assigned channel frequency of the lowest carrier frequency received</w:t>
      </w:r>
      <w:r w:rsidRPr="009C4728">
        <w:t xml:space="preserve"> </w:t>
      </w:r>
      <w:r w:rsidRPr="009C4728">
        <w:rPr>
          <w:rFonts w:cs="v5.0.0"/>
        </w:rPr>
        <w:t>and positive offsets of the interfering signal apply relative to the assigned channel frequency of the highest carrier frequency received.</w:t>
      </w:r>
    </w:p>
    <w:p w:rsidR="00C53C29" w:rsidRPr="009C4728" w:rsidRDefault="00C53C29" w:rsidP="00C53C29">
      <w:r w:rsidRPr="009C4728">
        <w:t>A BS supporting DC-HSUPA receives two UTRA FDD cells simultaneously on adjacent carrier frequencies.</w:t>
      </w:r>
    </w:p>
    <w:p w:rsidR="00C53C29" w:rsidRPr="009C4728" w:rsidRDefault="00C53C29" w:rsidP="00C53C29">
      <w:r w:rsidRPr="009C4728">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rsidR="00C53C29" w:rsidRPr="009C4728" w:rsidRDefault="00C53C29" w:rsidP="00C53C29">
      <w:pPr>
        <w:pStyle w:val="NO"/>
      </w:pPr>
      <w:r w:rsidRPr="009C4728">
        <w:t>NOTE:</w:t>
      </w:r>
      <w:r w:rsidRPr="009C4728">
        <w:tab/>
        <w:t>In normal operating conditions the BS in FDD operation is configured to transmit and receive at the same time. The transmitter may be off for some of the tests as specified in 37.141 [10].</w:t>
      </w:r>
    </w:p>
    <w:p w:rsidR="00C53C29" w:rsidRPr="009C4728" w:rsidRDefault="00C53C29" w:rsidP="00C53C29">
      <w:r w:rsidRPr="009C4728">
        <w:t>Unless otherwise stated the requirements in clause 7 apply during the base station receive period.</w:t>
      </w:r>
    </w:p>
    <w:p w:rsidR="00C53C29" w:rsidRPr="009C4728" w:rsidRDefault="00C53C29" w:rsidP="00C53C29">
      <w:pPr>
        <w:rPr>
          <w:lang w:eastAsia="zh-CN"/>
        </w:rPr>
      </w:pPr>
      <w:r w:rsidRPr="009C4728">
        <w:t xml:space="preserve">Unless otherwise stated the requirements for NB-IoT in subclause </w:t>
      </w:r>
      <w:r w:rsidRPr="009C4728">
        <w:rPr>
          <w:lang w:eastAsia="zh-CN"/>
        </w:rPr>
        <w:t>7</w:t>
      </w:r>
      <w:r w:rsidRPr="009C4728">
        <w:t xml:space="preserve"> applies for all operation modes (</w:t>
      </w:r>
      <w:r w:rsidRPr="009C4728">
        <w:rPr>
          <w:rFonts w:cs="v5.0.0"/>
        </w:rPr>
        <w:t>In-band operation, Guard-band operation and Stand-alone operation</w:t>
      </w:r>
      <w:r w:rsidRPr="009C4728">
        <w:t>).</w:t>
      </w:r>
    </w:p>
    <w:p w:rsidR="00C53C29" w:rsidRPr="009C4728" w:rsidRDefault="009C4728" w:rsidP="00C53C29">
      <w:pPr>
        <w:pStyle w:val="TH"/>
        <w:rPr>
          <w:rFonts w:cs="v5.0.0"/>
        </w:rPr>
      </w:pPr>
      <w:r w:rsidRPr="009C4728">
        <w:rPr>
          <w:noProof/>
        </w:rPr>
        <w:drawing>
          <wp:inline distT="0" distB="0" distL="0" distR="0">
            <wp:extent cx="5629275" cy="16097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629275" cy="1609725"/>
                    </a:xfrm>
                    <a:prstGeom prst="rect">
                      <a:avLst/>
                    </a:prstGeom>
                    <a:noFill/>
                    <a:ln>
                      <a:noFill/>
                    </a:ln>
                  </pic:spPr>
                </pic:pic>
              </a:graphicData>
            </a:graphic>
          </wp:inline>
        </w:drawing>
      </w:r>
    </w:p>
    <w:p w:rsidR="00C53C29" w:rsidRPr="009C4728" w:rsidRDefault="00C53C29" w:rsidP="00C53C29">
      <w:pPr>
        <w:pStyle w:val="TF"/>
      </w:pPr>
      <w:r w:rsidRPr="009C4728">
        <w:t>Figure 7.1-1: Receiver test ports</w:t>
      </w:r>
    </w:p>
    <w:p w:rsidR="00C53C29" w:rsidRPr="009C4728" w:rsidRDefault="00C53C29" w:rsidP="00C53C29">
      <w:r w:rsidRPr="009C4728">
        <w:t>E-UTRA and NR throughput requirements defined for the receiver characteristics in this clause do not assume HARQ retransmissions.</w:t>
      </w:r>
    </w:p>
    <w:p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receiver requirements are specific for each RAT in each Band Category as specified in subclause 4.5.1 for Band Category 1, subclause 4.5.2 for Band Category 2 and subclause 4.5.3 for Band Category 3. </w:t>
      </w:r>
    </w:p>
    <w:p w:rsidR="00C53C29" w:rsidRPr="009C4728" w:rsidRDefault="00C53C29" w:rsidP="00C53C29">
      <w:pPr>
        <w:pStyle w:val="Heading2"/>
      </w:pPr>
      <w:bookmarkStart w:id="827" w:name="_Toc21093222"/>
      <w:bookmarkStart w:id="828" w:name="_Toc29762751"/>
      <w:bookmarkStart w:id="829" w:name="_Toc36025926"/>
      <w:bookmarkStart w:id="830" w:name="_Toc44584796"/>
      <w:bookmarkStart w:id="831" w:name="_Toc45869089"/>
      <w:bookmarkStart w:id="832" w:name="_Toc52553648"/>
      <w:r w:rsidRPr="009C4728">
        <w:t>7.2</w:t>
      </w:r>
      <w:r w:rsidRPr="009C4728">
        <w:tab/>
        <w:t>Reference sensitivity level</w:t>
      </w:r>
      <w:bookmarkEnd w:id="827"/>
      <w:bookmarkEnd w:id="828"/>
      <w:bookmarkEnd w:id="829"/>
      <w:bookmarkEnd w:id="830"/>
      <w:bookmarkEnd w:id="831"/>
      <w:bookmarkEnd w:id="832"/>
    </w:p>
    <w:p w:rsidR="00C53C29" w:rsidRPr="009C4728" w:rsidRDefault="00C53C29" w:rsidP="00C53C29">
      <w:r w:rsidRPr="009C4728">
        <w:t>The reference sensitivity power level P</w:t>
      </w:r>
      <w:r w:rsidRPr="009C4728">
        <w:rPr>
          <w:vertAlign w:val="subscript"/>
        </w:rPr>
        <w:t>REFSENS</w:t>
      </w:r>
      <w:r w:rsidRPr="009C4728">
        <w:t xml:space="preserve"> is the minimum mean power received at the antenna connector at which a reference performance requirement shall be met for a specified reference measurement channel. </w:t>
      </w:r>
    </w:p>
    <w:p w:rsidR="00C53C29" w:rsidRPr="009C4728" w:rsidRDefault="00C53C29" w:rsidP="00C53C29">
      <w:pPr>
        <w:pStyle w:val="Heading3"/>
      </w:pPr>
      <w:bookmarkStart w:id="833" w:name="_Toc21093223"/>
      <w:bookmarkStart w:id="834" w:name="_Toc29762752"/>
      <w:bookmarkStart w:id="835" w:name="_Toc36025927"/>
      <w:bookmarkStart w:id="836" w:name="_Toc44584797"/>
      <w:bookmarkStart w:id="837" w:name="_Toc45869090"/>
      <w:bookmarkStart w:id="838" w:name="_Toc52553649"/>
      <w:r w:rsidRPr="009C4728">
        <w:t>7.2.1</w:t>
      </w:r>
      <w:r w:rsidRPr="009C4728">
        <w:tab/>
        <w:t>E-UTRA minimum requirement</w:t>
      </w:r>
      <w:bookmarkEnd w:id="833"/>
      <w:bookmarkEnd w:id="834"/>
      <w:bookmarkEnd w:id="835"/>
      <w:bookmarkEnd w:id="836"/>
      <w:bookmarkEnd w:id="837"/>
      <w:bookmarkEnd w:id="838"/>
    </w:p>
    <w:p w:rsidR="00C53C29" w:rsidRPr="009C4728" w:rsidRDefault="00C53C29" w:rsidP="00C53C29">
      <w:r w:rsidRPr="009C4728">
        <w:t>For E-UTRA, the minimum requirement for reference sensitivity is specified in TS 36.104 [4], subclause 7.2.</w:t>
      </w:r>
    </w:p>
    <w:p w:rsidR="00C53C29" w:rsidRPr="009C4728" w:rsidRDefault="00C53C29" w:rsidP="00C53C29">
      <w:pPr>
        <w:pStyle w:val="Heading3"/>
      </w:pPr>
      <w:bookmarkStart w:id="839" w:name="_Toc21093224"/>
      <w:bookmarkStart w:id="840" w:name="_Toc29762753"/>
      <w:bookmarkStart w:id="841" w:name="_Toc36025928"/>
      <w:bookmarkStart w:id="842" w:name="_Toc44584798"/>
      <w:bookmarkStart w:id="843" w:name="_Toc45869091"/>
      <w:bookmarkStart w:id="844" w:name="_Toc52553650"/>
      <w:r w:rsidRPr="009C4728">
        <w:t>7.2.2</w:t>
      </w:r>
      <w:r w:rsidRPr="009C4728">
        <w:tab/>
        <w:t>UTRA FDD minimum requirement</w:t>
      </w:r>
      <w:bookmarkEnd w:id="839"/>
      <w:bookmarkEnd w:id="840"/>
      <w:bookmarkEnd w:id="841"/>
      <w:bookmarkEnd w:id="842"/>
      <w:bookmarkEnd w:id="843"/>
      <w:bookmarkEnd w:id="844"/>
    </w:p>
    <w:p w:rsidR="00C53C29" w:rsidRPr="009C4728" w:rsidRDefault="00C53C29" w:rsidP="00C53C29">
      <w:r w:rsidRPr="009C4728">
        <w:t>For UTRA FDD, the minimum requirement for reference sensitivity is specified in TS 25.104 [2], subclause 7.2.</w:t>
      </w:r>
    </w:p>
    <w:p w:rsidR="00C53C29" w:rsidRPr="009C4728" w:rsidRDefault="00C53C29" w:rsidP="00C53C29">
      <w:pPr>
        <w:pStyle w:val="Heading3"/>
      </w:pPr>
      <w:bookmarkStart w:id="845" w:name="_Toc21093225"/>
      <w:bookmarkStart w:id="846" w:name="_Toc29762754"/>
      <w:bookmarkStart w:id="847" w:name="_Toc36025929"/>
      <w:bookmarkStart w:id="848" w:name="_Toc44584799"/>
      <w:bookmarkStart w:id="849" w:name="_Toc45869092"/>
      <w:bookmarkStart w:id="850" w:name="_Toc52553651"/>
      <w:r w:rsidRPr="009C4728">
        <w:lastRenderedPageBreak/>
        <w:t>7.2.3</w:t>
      </w:r>
      <w:r w:rsidRPr="009C4728">
        <w:tab/>
        <w:t>UTRA TDD minimum requirement</w:t>
      </w:r>
      <w:bookmarkEnd w:id="845"/>
      <w:bookmarkEnd w:id="846"/>
      <w:bookmarkEnd w:id="847"/>
      <w:bookmarkEnd w:id="848"/>
      <w:bookmarkEnd w:id="849"/>
      <w:bookmarkEnd w:id="850"/>
    </w:p>
    <w:p w:rsidR="00C53C29" w:rsidRPr="009C4728" w:rsidRDefault="00C53C29" w:rsidP="00C53C29">
      <w:r w:rsidRPr="009C4728">
        <w:t>For UTRA TDD, the minimum requirement for reference sensitivity is specified in TS 25.105 [3], subclause 7.2.</w:t>
      </w:r>
    </w:p>
    <w:p w:rsidR="00C53C29" w:rsidRPr="009C4728" w:rsidRDefault="00C53C29" w:rsidP="00C53C29">
      <w:pPr>
        <w:pStyle w:val="Heading3"/>
      </w:pPr>
      <w:bookmarkStart w:id="851" w:name="_Toc21093226"/>
      <w:bookmarkStart w:id="852" w:name="_Toc29762755"/>
      <w:bookmarkStart w:id="853" w:name="_Toc36025930"/>
      <w:bookmarkStart w:id="854" w:name="_Toc44584800"/>
      <w:bookmarkStart w:id="855" w:name="_Toc45869093"/>
      <w:bookmarkStart w:id="856" w:name="_Toc52553652"/>
      <w:r w:rsidRPr="009C4728">
        <w:t>7.2.4</w:t>
      </w:r>
      <w:r w:rsidRPr="009C4728">
        <w:tab/>
        <w:t>GSM/EDGE minimum requirement</w:t>
      </w:r>
      <w:bookmarkEnd w:id="851"/>
      <w:bookmarkEnd w:id="852"/>
      <w:bookmarkEnd w:id="853"/>
      <w:bookmarkEnd w:id="854"/>
      <w:bookmarkEnd w:id="855"/>
      <w:bookmarkEnd w:id="856"/>
    </w:p>
    <w:p w:rsidR="00C53C29" w:rsidRPr="009C4728" w:rsidRDefault="00C53C29" w:rsidP="00C53C29">
      <w:r w:rsidRPr="009C4728">
        <w:t xml:space="preserve">For GSM/EDGE, the minimum requirement for reference sensitivity is specified in TS 45.005 [5], applicable parts of subclause 6.2. </w:t>
      </w:r>
    </w:p>
    <w:p w:rsidR="00C53C29" w:rsidRPr="009C4728" w:rsidRDefault="00C53C29" w:rsidP="00C53C29">
      <w:r w:rsidRPr="009C4728">
        <w:t>The conditions specified in TS 45.005 [5], Annex P.1 apply for GSM/EDGE reference sensitivity.</w:t>
      </w:r>
    </w:p>
    <w:p w:rsidR="00C53C29" w:rsidRPr="009C4728" w:rsidRDefault="00C53C29" w:rsidP="00C53C29">
      <w:pPr>
        <w:pStyle w:val="Heading3"/>
      </w:pPr>
      <w:bookmarkStart w:id="857" w:name="_Toc21093227"/>
      <w:bookmarkStart w:id="858" w:name="_Toc29762756"/>
      <w:bookmarkStart w:id="859" w:name="_Toc36025931"/>
      <w:bookmarkStart w:id="860" w:name="_Toc44584801"/>
      <w:bookmarkStart w:id="861" w:name="_Toc45869094"/>
      <w:bookmarkStart w:id="862" w:name="_Toc52553653"/>
      <w:r w:rsidRPr="009C4728">
        <w:t>7.2.</w:t>
      </w:r>
      <w:r w:rsidRPr="009C4728">
        <w:rPr>
          <w:lang w:eastAsia="zh-CN"/>
        </w:rPr>
        <w:t>5</w:t>
      </w:r>
      <w:r w:rsidRPr="009C4728">
        <w:tab/>
        <w:t>NB-IoT minimum requirement</w:t>
      </w:r>
      <w:bookmarkEnd w:id="857"/>
      <w:bookmarkEnd w:id="858"/>
      <w:bookmarkEnd w:id="859"/>
      <w:bookmarkEnd w:id="860"/>
      <w:bookmarkEnd w:id="861"/>
      <w:bookmarkEnd w:id="862"/>
    </w:p>
    <w:p w:rsidR="00C53C29" w:rsidRPr="009C4728" w:rsidRDefault="00C53C29" w:rsidP="00C53C29">
      <w:r w:rsidRPr="009C4728">
        <w:t>For NB-IoT, the minimum requirement for reference sensitivity is specified in TS 36.104 [4], subclause 7.2.</w:t>
      </w:r>
    </w:p>
    <w:p w:rsidR="00C53C29" w:rsidRPr="009C4728" w:rsidRDefault="00C53C29" w:rsidP="00C53C29">
      <w:pPr>
        <w:pStyle w:val="Heading3"/>
      </w:pPr>
      <w:bookmarkStart w:id="863" w:name="_Toc21093228"/>
      <w:bookmarkStart w:id="864" w:name="_Toc29762757"/>
      <w:bookmarkStart w:id="865" w:name="_Toc36025932"/>
      <w:bookmarkStart w:id="866" w:name="_Toc44584802"/>
      <w:bookmarkStart w:id="867" w:name="_Toc45869095"/>
      <w:bookmarkStart w:id="868" w:name="_Toc52553654"/>
      <w:r w:rsidRPr="009C4728">
        <w:t>7.2.6</w:t>
      </w:r>
      <w:r w:rsidRPr="009C4728">
        <w:tab/>
        <w:t>NR minimum requirement</w:t>
      </w:r>
      <w:bookmarkEnd w:id="863"/>
      <w:bookmarkEnd w:id="864"/>
      <w:bookmarkEnd w:id="865"/>
      <w:bookmarkEnd w:id="866"/>
      <w:bookmarkEnd w:id="867"/>
      <w:bookmarkEnd w:id="868"/>
    </w:p>
    <w:p w:rsidR="00C53C29" w:rsidRPr="009C4728" w:rsidRDefault="00C53C29" w:rsidP="00C53C29">
      <w:r w:rsidRPr="009C4728">
        <w:t>For NR, the minimum requirement for reference sensitivity (BS type 1-C) is specified in TS 38.104 [17], subclause 7.2.</w:t>
      </w:r>
    </w:p>
    <w:p w:rsidR="00C53C29" w:rsidRPr="009C4728" w:rsidRDefault="00C53C29" w:rsidP="00C53C29">
      <w:pPr>
        <w:pStyle w:val="Heading3"/>
      </w:pPr>
      <w:bookmarkStart w:id="869" w:name="_Toc21093229"/>
      <w:bookmarkStart w:id="870" w:name="_Toc29762758"/>
      <w:bookmarkStart w:id="871" w:name="_Toc36025933"/>
      <w:bookmarkStart w:id="872" w:name="_Toc44584803"/>
      <w:bookmarkStart w:id="873" w:name="_Toc45869096"/>
      <w:bookmarkStart w:id="874" w:name="_Toc52553655"/>
      <w:r w:rsidRPr="009C4728">
        <w:t>7.2.</w:t>
      </w:r>
      <w:r w:rsidRPr="009C4728">
        <w:rPr>
          <w:lang w:eastAsia="zh-CN"/>
        </w:rPr>
        <w:t>7</w:t>
      </w:r>
      <w:r w:rsidRPr="009C4728">
        <w:tab/>
        <w:t>Void</w:t>
      </w:r>
      <w:bookmarkEnd w:id="869"/>
      <w:bookmarkEnd w:id="870"/>
      <w:bookmarkEnd w:id="871"/>
      <w:bookmarkEnd w:id="872"/>
      <w:bookmarkEnd w:id="873"/>
      <w:bookmarkEnd w:id="874"/>
    </w:p>
    <w:p w:rsidR="00C53C29" w:rsidRPr="009C4728" w:rsidRDefault="00C53C29" w:rsidP="00C53C29">
      <w:pPr>
        <w:pStyle w:val="Heading2"/>
      </w:pPr>
      <w:bookmarkStart w:id="875" w:name="_Toc21093230"/>
      <w:bookmarkStart w:id="876" w:name="_Toc29762759"/>
      <w:bookmarkStart w:id="877" w:name="_Toc36025934"/>
      <w:bookmarkStart w:id="878" w:name="_Toc44584804"/>
      <w:bookmarkStart w:id="879" w:name="_Toc45869097"/>
      <w:bookmarkStart w:id="880" w:name="_Toc52553656"/>
      <w:r w:rsidRPr="009C4728">
        <w:t>7.3</w:t>
      </w:r>
      <w:r w:rsidRPr="009C4728">
        <w:tab/>
        <w:t>Dynamic range</w:t>
      </w:r>
      <w:bookmarkEnd w:id="875"/>
      <w:bookmarkEnd w:id="876"/>
      <w:bookmarkEnd w:id="877"/>
      <w:bookmarkEnd w:id="878"/>
      <w:bookmarkEnd w:id="879"/>
      <w:bookmarkEnd w:id="880"/>
    </w:p>
    <w:p w:rsidR="00C53C29" w:rsidRPr="009C4728" w:rsidRDefault="00C53C29" w:rsidP="00C53C29">
      <w:r w:rsidRPr="009C4728">
        <w:t xml:space="preserve">The dynamic range is a measure of the capability of the receiver to receive a wanted signal in the presence of an interfering signal inside the received channel bandwidth or the capability of receiving high level of wanted signal. </w:t>
      </w:r>
    </w:p>
    <w:p w:rsidR="00C53C29" w:rsidRPr="009C4728" w:rsidRDefault="00C53C29" w:rsidP="00C53C29">
      <w:pPr>
        <w:pStyle w:val="Heading3"/>
      </w:pPr>
      <w:bookmarkStart w:id="881" w:name="_Toc21093231"/>
      <w:bookmarkStart w:id="882" w:name="_Toc29762760"/>
      <w:bookmarkStart w:id="883" w:name="_Toc36025935"/>
      <w:bookmarkStart w:id="884" w:name="_Toc44584805"/>
      <w:bookmarkStart w:id="885" w:name="_Toc45869098"/>
      <w:bookmarkStart w:id="886" w:name="_Toc52553657"/>
      <w:r w:rsidRPr="009C4728">
        <w:t>7.3.1</w:t>
      </w:r>
      <w:r w:rsidRPr="009C4728">
        <w:tab/>
        <w:t>E-UTRA minimum requirement</w:t>
      </w:r>
      <w:bookmarkEnd w:id="881"/>
      <w:bookmarkEnd w:id="882"/>
      <w:bookmarkEnd w:id="883"/>
      <w:bookmarkEnd w:id="884"/>
      <w:bookmarkEnd w:id="885"/>
      <w:bookmarkEnd w:id="886"/>
    </w:p>
    <w:p w:rsidR="00C53C29" w:rsidRPr="009C4728" w:rsidRDefault="00C53C29" w:rsidP="00C53C29">
      <w:r w:rsidRPr="009C4728">
        <w:t>For E-UTRA, the minimum requirement for dynamic range is specified in TS 36.104 [4], subclause 7.3.</w:t>
      </w:r>
    </w:p>
    <w:p w:rsidR="00C53C29" w:rsidRPr="009C4728" w:rsidRDefault="00C53C29" w:rsidP="00C53C29">
      <w:pPr>
        <w:pStyle w:val="Heading3"/>
      </w:pPr>
      <w:bookmarkStart w:id="887" w:name="_Toc21093232"/>
      <w:bookmarkStart w:id="888" w:name="_Toc29762761"/>
      <w:bookmarkStart w:id="889" w:name="_Toc36025936"/>
      <w:bookmarkStart w:id="890" w:name="_Toc44584806"/>
      <w:bookmarkStart w:id="891" w:name="_Toc45869099"/>
      <w:bookmarkStart w:id="892" w:name="_Toc52553658"/>
      <w:r w:rsidRPr="009C4728">
        <w:t>7.3.2</w:t>
      </w:r>
      <w:r w:rsidRPr="009C4728">
        <w:tab/>
        <w:t>UTRA FDD minimum requirement</w:t>
      </w:r>
      <w:bookmarkEnd w:id="887"/>
      <w:bookmarkEnd w:id="888"/>
      <w:bookmarkEnd w:id="889"/>
      <w:bookmarkEnd w:id="890"/>
      <w:bookmarkEnd w:id="891"/>
      <w:bookmarkEnd w:id="892"/>
    </w:p>
    <w:p w:rsidR="00C53C29" w:rsidRPr="009C4728" w:rsidRDefault="00C53C29" w:rsidP="00C53C29">
      <w:r w:rsidRPr="009C4728">
        <w:t>For UTRA FDD, the minimum requirement for dynamic range is specified in TS 25.104 [2], subclause 7.3.</w:t>
      </w:r>
    </w:p>
    <w:p w:rsidR="00C53C29" w:rsidRPr="009C4728" w:rsidRDefault="00C53C29" w:rsidP="00C53C29">
      <w:pPr>
        <w:pStyle w:val="Heading3"/>
      </w:pPr>
      <w:bookmarkStart w:id="893" w:name="_Toc21093233"/>
      <w:bookmarkStart w:id="894" w:name="_Toc29762762"/>
      <w:bookmarkStart w:id="895" w:name="_Toc36025937"/>
      <w:bookmarkStart w:id="896" w:name="_Toc44584807"/>
      <w:bookmarkStart w:id="897" w:name="_Toc45869100"/>
      <w:bookmarkStart w:id="898" w:name="_Toc52553659"/>
      <w:r w:rsidRPr="009C4728">
        <w:t>7.3.3</w:t>
      </w:r>
      <w:r w:rsidRPr="009C4728">
        <w:tab/>
        <w:t>UTRA TDD minimum requirement</w:t>
      </w:r>
      <w:bookmarkEnd w:id="893"/>
      <w:bookmarkEnd w:id="894"/>
      <w:bookmarkEnd w:id="895"/>
      <w:bookmarkEnd w:id="896"/>
      <w:bookmarkEnd w:id="897"/>
      <w:bookmarkEnd w:id="898"/>
    </w:p>
    <w:p w:rsidR="00C53C29" w:rsidRPr="009C4728" w:rsidRDefault="00C53C29" w:rsidP="00C53C29">
      <w:r w:rsidRPr="009C4728">
        <w:t>For UTRA TDD, the minimum requirement for dynamic range is specified in TS 25.105 [3], subclause 7.3.</w:t>
      </w:r>
    </w:p>
    <w:p w:rsidR="00C53C29" w:rsidRPr="009C4728" w:rsidRDefault="00C53C29" w:rsidP="00C53C29">
      <w:pPr>
        <w:pStyle w:val="Heading3"/>
      </w:pPr>
      <w:bookmarkStart w:id="899" w:name="_Toc21093234"/>
      <w:bookmarkStart w:id="900" w:name="_Toc29762763"/>
      <w:bookmarkStart w:id="901" w:name="_Toc36025938"/>
      <w:bookmarkStart w:id="902" w:name="_Toc44584808"/>
      <w:bookmarkStart w:id="903" w:name="_Toc45869101"/>
      <w:bookmarkStart w:id="904" w:name="_Toc52553660"/>
      <w:r w:rsidRPr="009C4728">
        <w:t>7.3.4</w:t>
      </w:r>
      <w:r w:rsidRPr="009C4728">
        <w:tab/>
        <w:t>GSM/EDGE minimum requirement</w:t>
      </w:r>
      <w:bookmarkEnd w:id="899"/>
      <w:bookmarkEnd w:id="900"/>
      <w:bookmarkEnd w:id="901"/>
      <w:bookmarkEnd w:id="902"/>
      <w:bookmarkEnd w:id="903"/>
      <w:bookmarkEnd w:id="904"/>
    </w:p>
    <w:p w:rsidR="00C53C29" w:rsidRPr="009C4728" w:rsidRDefault="00C53C29" w:rsidP="00C53C29">
      <w:r w:rsidRPr="009C4728">
        <w:t>For GSM/EDGE, the minimum requirement for dynamic range is expressed as Nominal Error Rate and is specified in TS 45.005 [5], applicable parts of subclause 6.1.1.1, 6.1.1.3, 6.1.2.2 and 6.1.3.2.</w:t>
      </w:r>
    </w:p>
    <w:p w:rsidR="00C53C29" w:rsidRPr="009C4728" w:rsidRDefault="00C53C29" w:rsidP="00C53C29">
      <w:pPr>
        <w:pStyle w:val="Heading3"/>
      </w:pPr>
      <w:bookmarkStart w:id="905" w:name="_Toc21093235"/>
      <w:bookmarkStart w:id="906" w:name="_Toc29762764"/>
      <w:bookmarkStart w:id="907" w:name="_Toc36025939"/>
      <w:bookmarkStart w:id="908" w:name="_Toc44584809"/>
      <w:bookmarkStart w:id="909" w:name="_Toc45869102"/>
      <w:bookmarkStart w:id="910" w:name="_Toc52553661"/>
      <w:r w:rsidRPr="009C4728">
        <w:t>7.3.</w:t>
      </w:r>
      <w:r w:rsidRPr="009C4728">
        <w:rPr>
          <w:lang w:eastAsia="zh-CN"/>
        </w:rPr>
        <w:t>5</w:t>
      </w:r>
      <w:r w:rsidRPr="009C4728">
        <w:tab/>
        <w:t>NB-IoT minimum requirement</w:t>
      </w:r>
      <w:bookmarkEnd w:id="905"/>
      <w:bookmarkEnd w:id="906"/>
      <w:bookmarkEnd w:id="907"/>
      <w:bookmarkEnd w:id="908"/>
      <w:bookmarkEnd w:id="909"/>
      <w:bookmarkEnd w:id="910"/>
    </w:p>
    <w:p w:rsidR="00C53C29" w:rsidRPr="009C4728" w:rsidRDefault="00C53C29" w:rsidP="00C53C29">
      <w:r w:rsidRPr="009C4728">
        <w:t xml:space="preserve">For NB-IoT </w:t>
      </w:r>
      <w:r w:rsidRPr="009C4728">
        <w:rPr>
          <w:rFonts w:hint="eastAsia"/>
        </w:rPr>
        <w:t>standalone operation</w:t>
      </w:r>
      <w:r w:rsidRPr="009C4728">
        <w:t>, E-UTRA in-band or guard band operation, the minimum requirement for dynamic range is specified in TS 36.104 [4], subclause 7.3.</w:t>
      </w:r>
    </w:p>
    <w:p w:rsidR="00C53C29" w:rsidRPr="009C4728" w:rsidRDefault="00C53C29" w:rsidP="00C53C29">
      <w:r w:rsidRPr="009C4728">
        <w:t xml:space="preserve">For </w:t>
      </w:r>
      <w:r w:rsidRPr="009C4728">
        <w:rPr>
          <w:i/>
          <w:lang w:eastAsia="zh-CN"/>
        </w:rPr>
        <w:t xml:space="preserve">NB-IoT operation in NR in-band, </w:t>
      </w:r>
      <w:r w:rsidRPr="009C4728">
        <w:t>the minimum requirement for dynamic range is specified in TS 38.104 [17], subclause 7.3.2.</w:t>
      </w:r>
    </w:p>
    <w:p w:rsidR="00C53C29" w:rsidRPr="009C4728" w:rsidRDefault="00C53C29" w:rsidP="00C53C29">
      <w:pPr>
        <w:pStyle w:val="Heading3"/>
      </w:pPr>
      <w:bookmarkStart w:id="911" w:name="_Toc21093236"/>
      <w:bookmarkStart w:id="912" w:name="_Toc29762765"/>
      <w:bookmarkStart w:id="913" w:name="_Toc36025940"/>
      <w:bookmarkStart w:id="914" w:name="_Toc44584810"/>
      <w:bookmarkStart w:id="915" w:name="_Toc45869103"/>
      <w:bookmarkStart w:id="916" w:name="_Toc52553662"/>
      <w:r w:rsidRPr="009C4728">
        <w:t>7.3.6</w:t>
      </w:r>
      <w:r w:rsidRPr="009C4728">
        <w:tab/>
        <w:t>NR minimum requirement</w:t>
      </w:r>
      <w:bookmarkEnd w:id="911"/>
      <w:bookmarkEnd w:id="912"/>
      <w:bookmarkEnd w:id="913"/>
      <w:bookmarkEnd w:id="914"/>
      <w:bookmarkEnd w:id="915"/>
      <w:bookmarkEnd w:id="916"/>
    </w:p>
    <w:p w:rsidR="00C53C29" w:rsidRPr="009C4728" w:rsidRDefault="00C53C29" w:rsidP="00C53C29">
      <w:r w:rsidRPr="009C4728">
        <w:t>For NR, the minimum requirement for dynamic range (BS type 1-C) is specified in TS 38.104 [17], subclause 7.3.</w:t>
      </w:r>
    </w:p>
    <w:p w:rsidR="00C53C29" w:rsidRPr="009C4728" w:rsidRDefault="00C53C29" w:rsidP="00C53C29">
      <w:pPr>
        <w:pStyle w:val="Heading2"/>
      </w:pPr>
      <w:bookmarkStart w:id="917" w:name="_Toc21093237"/>
      <w:bookmarkStart w:id="918" w:name="_Toc29762766"/>
      <w:bookmarkStart w:id="919" w:name="_Toc36025941"/>
      <w:bookmarkStart w:id="920" w:name="_Toc44584811"/>
      <w:bookmarkStart w:id="921" w:name="_Toc45869104"/>
      <w:bookmarkStart w:id="922" w:name="_Toc52553663"/>
      <w:r w:rsidRPr="009C4728">
        <w:lastRenderedPageBreak/>
        <w:t>7.4</w:t>
      </w:r>
      <w:r w:rsidRPr="009C4728">
        <w:tab/>
        <w:t>In-band selectivity and blocking</w:t>
      </w:r>
      <w:bookmarkEnd w:id="917"/>
      <w:bookmarkEnd w:id="918"/>
      <w:bookmarkEnd w:id="919"/>
      <w:bookmarkEnd w:id="920"/>
      <w:bookmarkEnd w:id="921"/>
      <w:bookmarkEnd w:id="922"/>
    </w:p>
    <w:p w:rsidR="00C53C29" w:rsidRPr="009C4728" w:rsidRDefault="00C53C29" w:rsidP="00C53C29">
      <w:pPr>
        <w:rPr>
          <w:i/>
        </w:rPr>
      </w:pPr>
      <w:r w:rsidRPr="009C4728">
        <w:t>The in-band selectivity and</w:t>
      </w:r>
      <w:r w:rsidRPr="009C4728">
        <w:rPr>
          <w:i/>
        </w:rPr>
        <w:t xml:space="preserve"> </w:t>
      </w:r>
      <w:r w:rsidRPr="009C4728">
        <w:t>blocking characteristics are measures of the receiver ability to receive a wanted signal at its assigned channel in the presence of an unwanted interferer</w:t>
      </w:r>
      <w:r w:rsidRPr="009C4728">
        <w:rPr>
          <w:i/>
        </w:rPr>
        <w:t xml:space="preserve"> </w:t>
      </w:r>
      <w:r w:rsidRPr="009C4728">
        <w:t>inside the operating band and are defined by a (wideband) and a narrowband blocking requirement.</w:t>
      </w:r>
      <w:r w:rsidRPr="009C4728">
        <w:rPr>
          <w:i/>
        </w:rPr>
        <w:t xml:space="preserve"> </w:t>
      </w:r>
    </w:p>
    <w:p w:rsidR="00C53C29" w:rsidRPr="009C4728" w:rsidRDefault="00C53C29" w:rsidP="00C53C29">
      <w:r w:rsidRPr="009C4728">
        <w:t xml:space="preserve">The </w:t>
      </w:r>
      <w:r w:rsidRPr="009C4728">
        <w:rPr>
          <w:rFonts w:cs="v3.8.0"/>
        </w:rPr>
        <w:t xml:space="preserve">in-band </w:t>
      </w:r>
      <w:r w:rsidRPr="009C4728">
        <w:rPr>
          <w:lang w:eastAsia="zh-CN"/>
        </w:rPr>
        <w:t xml:space="preserve">blocking requirement </w:t>
      </w:r>
      <w:r w:rsidRPr="009C4728">
        <w:rPr>
          <w:rFonts w:cs="v3.8.0"/>
        </w:rPr>
        <w:t>applies</w:t>
      </w:r>
      <w:r w:rsidRPr="009C4728">
        <w:rPr>
          <w:lang w:eastAsia="zh-CN"/>
        </w:rPr>
        <w:t xml:space="preserve"> from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rPr>
          <w:lang w:eastAsia="zh-CN"/>
        </w:rPr>
        <w:t xml:space="preserve">, </w:t>
      </w:r>
      <w:r w:rsidRPr="009C4728">
        <w:rPr>
          <w:rFonts w:cs="v3.8.0"/>
        </w:rPr>
        <w:t>excluding the downlink frequency range of the</w:t>
      </w:r>
      <w:r w:rsidRPr="009C4728">
        <w:rPr>
          <w:rFonts w:cs="v3.8.0" w:hint="eastAsia"/>
          <w:lang w:val="en-US" w:eastAsia="zh-CN"/>
        </w:rPr>
        <w:t xml:space="preserve"> FDD</w:t>
      </w:r>
      <w:r w:rsidRPr="009C4728">
        <w:rPr>
          <w:rFonts w:cs="v3.8.0"/>
        </w:rPr>
        <w:t xml:space="preserve"> </w:t>
      </w:r>
      <w:r w:rsidRPr="009C4728">
        <w:rPr>
          <w:rFonts w:cs="v3.8.0"/>
          <w:i/>
        </w:rPr>
        <w:t>operating band</w:t>
      </w:r>
      <w:r w:rsidRPr="009C4728">
        <w:rPr>
          <w:rFonts w:cs="v3.8.0"/>
        </w:rPr>
        <w:t>.</w:t>
      </w:r>
      <w:r w:rsidRPr="009C4728">
        <w:t xml:space="preserve"> </w:t>
      </w:r>
      <w:r w:rsidRPr="009C4728">
        <w:rPr>
          <w:rFonts w:cs="v5.0.0"/>
        </w:rPr>
        <w:t xml:space="preserve">The values of </w:t>
      </w:r>
      <w:r w:rsidRPr="009C4728">
        <w:t>Δf</w:t>
      </w:r>
      <w:r w:rsidRPr="009C4728">
        <w:rPr>
          <w:vertAlign w:val="subscript"/>
        </w:rPr>
        <w:t>OOB</w:t>
      </w:r>
      <w:r w:rsidRPr="009C4728">
        <w:rPr>
          <w:rFonts w:cs="v5.0.0"/>
        </w:rPr>
        <w:t xml:space="preserve"> are </w:t>
      </w:r>
      <w:r w:rsidRPr="009C4728">
        <w:t>defined in table 7.4-1.</w:t>
      </w:r>
    </w:p>
    <w:p w:rsidR="00C53C29" w:rsidRPr="009C4728" w:rsidRDefault="00C53C29" w:rsidP="00C53C29">
      <w:pPr>
        <w:pStyle w:val="TH"/>
      </w:pPr>
      <w:r w:rsidRPr="009C4728">
        <w:t>Table 7.4-1: Maximum Δf</w:t>
      </w:r>
      <w:r w:rsidRPr="009C4728">
        <w:rPr>
          <w:vertAlign w:val="subscript"/>
        </w:rPr>
        <w:t>OOB</w:t>
      </w:r>
      <w:r w:rsidRPr="009C4728">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C53C29" w:rsidRPr="009C4728" w:rsidTr="0021138B">
        <w:trPr>
          <w:jc w:val="center"/>
        </w:trPr>
        <w:tc>
          <w:tcPr>
            <w:tcW w:w="3472" w:type="dxa"/>
            <w:shd w:val="clear" w:color="auto" w:fill="auto"/>
          </w:tcPr>
          <w:p w:rsidR="00C53C29" w:rsidRPr="009C4728" w:rsidRDefault="00C53C29" w:rsidP="0021138B">
            <w:pPr>
              <w:pStyle w:val="TAH"/>
            </w:pPr>
            <w:r w:rsidRPr="009C4728">
              <w:rPr>
                <w:i/>
              </w:rPr>
              <w:t>Operating band</w:t>
            </w:r>
            <w:r w:rsidRPr="009C4728">
              <w:t xml:space="preserve"> characteristics</w:t>
            </w:r>
          </w:p>
        </w:tc>
        <w:tc>
          <w:tcPr>
            <w:tcW w:w="0" w:type="auto"/>
            <w:shd w:val="clear" w:color="auto" w:fill="auto"/>
          </w:tcPr>
          <w:p w:rsidR="00C53C29" w:rsidRPr="009C4728" w:rsidRDefault="00C53C29" w:rsidP="0021138B">
            <w:pPr>
              <w:pStyle w:val="TAH"/>
            </w:pPr>
            <w:r w:rsidRPr="009C4728">
              <w:t>Δf</w:t>
            </w:r>
            <w:r w:rsidRPr="009C4728">
              <w:rPr>
                <w:vertAlign w:val="subscript"/>
              </w:rPr>
              <w:t>OOB</w:t>
            </w:r>
            <w:r w:rsidRPr="009C4728">
              <w:t xml:space="preserve"> [MHz]</w:t>
            </w:r>
          </w:p>
        </w:tc>
      </w:tr>
      <w:tr w:rsidR="00C53C29" w:rsidRPr="009C4728" w:rsidTr="0021138B">
        <w:trPr>
          <w:jc w:val="center"/>
        </w:trPr>
        <w:tc>
          <w:tcPr>
            <w:tcW w:w="3472" w:type="dxa"/>
            <w:shd w:val="clear" w:color="auto" w:fill="auto"/>
          </w:tcPr>
          <w:p w:rsidR="00C53C29" w:rsidRPr="009C4728" w:rsidRDefault="00C53C29" w:rsidP="0021138B">
            <w:pPr>
              <w:pStyle w:val="TAL"/>
            </w:pPr>
            <w:r w:rsidRPr="009C4728">
              <w:rPr>
                <w:rFonts w:cs="Arial"/>
              </w:rPr>
              <w:t>200 MHz ≥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w:t>
            </w:r>
          </w:p>
        </w:tc>
        <w:tc>
          <w:tcPr>
            <w:tcW w:w="0" w:type="auto"/>
            <w:shd w:val="clear" w:color="auto" w:fill="auto"/>
          </w:tcPr>
          <w:p w:rsidR="00C53C29" w:rsidRPr="009C4728" w:rsidRDefault="00C53C29" w:rsidP="0021138B">
            <w:pPr>
              <w:pStyle w:val="TAC"/>
            </w:pPr>
            <w:r w:rsidRPr="009C4728">
              <w:t>20</w:t>
            </w:r>
          </w:p>
        </w:tc>
      </w:tr>
      <w:tr w:rsidR="00C53C29" w:rsidRPr="009C4728" w:rsidTr="0021138B">
        <w:trPr>
          <w:jc w:val="center"/>
        </w:trPr>
        <w:tc>
          <w:tcPr>
            <w:tcW w:w="3472" w:type="dxa"/>
            <w:shd w:val="clear" w:color="auto" w:fill="auto"/>
          </w:tcPr>
          <w:p w:rsidR="00C53C29" w:rsidRPr="009C4728" w:rsidRDefault="00C53C29" w:rsidP="0021138B">
            <w:pPr>
              <w:pStyle w:val="TAL"/>
            </w:pPr>
            <w:r w:rsidRPr="009C4728">
              <w:rPr>
                <w:rFonts w:cs="Arial"/>
              </w:rPr>
              <w:t>200 MHz &lt;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 </w:t>
            </w:r>
            <w:r w:rsidRPr="009C4728">
              <w:rPr>
                <w:rFonts w:cs="Arial"/>
                <w:lang w:eastAsia="zh-CN"/>
              </w:rPr>
              <w:t>900 MHz</w:t>
            </w:r>
          </w:p>
        </w:tc>
        <w:tc>
          <w:tcPr>
            <w:tcW w:w="0" w:type="auto"/>
            <w:shd w:val="clear" w:color="auto" w:fill="auto"/>
          </w:tcPr>
          <w:p w:rsidR="00C53C29" w:rsidRPr="009C4728" w:rsidRDefault="00C53C29" w:rsidP="0021138B">
            <w:pPr>
              <w:pStyle w:val="TAC"/>
            </w:pPr>
            <w:r w:rsidRPr="009C4728">
              <w:t>60</w:t>
            </w:r>
          </w:p>
        </w:tc>
      </w:tr>
    </w:tbl>
    <w:p w:rsidR="00C53C29" w:rsidRPr="009C4728" w:rsidRDefault="00C53C29" w:rsidP="00C53C29">
      <w:pPr>
        <w:rPr>
          <w:i/>
        </w:rPr>
      </w:pPr>
    </w:p>
    <w:p w:rsidR="00C53C29" w:rsidRPr="009C4728" w:rsidRDefault="00C53C29" w:rsidP="00C53C29">
      <w:pPr>
        <w:pStyle w:val="Heading3"/>
      </w:pPr>
      <w:bookmarkStart w:id="923" w:name="_Toc21093238"/>
      <w:bookmarkStart w:id="924" w:name="_Toc29762767"/>
      <w:bookmarkStart w:id="925" w:name="_Toc36025942"/>
      <w:bookmarkStart w:id="926" w:name="_Toc44584812"/>
      <w:bookmarkStart w:id="927" w:name="_Toc45869105"/>
      <w:bookmarkStart w:id="928" w:name="_Toc52553664"/>
      <w:r w:rsidRPr="009C4728">
        <w:t>7.4.1</w:t>
      </w:r>
      <w:r w:rsidRPr="009C4728">
        <w:tab/>
        <w:t>General blocking minimum requirement</w:t>
      </w:r>
      <w:bookmarkEnd w:id="923"/>
      <w:bookmarkEnd w:id="924"/>
      <w:bookmarkEnd w:id="925"/>
      <w:bookmarkEnd w:id="926"/>
      <w:bookmarkEnd w:id="927"/>
      <w:bookmarkEnd w:id="928"/>
    </w:p>
    <w:p w:rsidR="00C53C29" w:rsidRPr="009C4728" w:rsidRDefault="00C53C29" w:rsidP="00C53C29">
      <w:r w:rsidRPr="009C4728">
        <w:t>For the general blocking requirement, the interfering signal shall be a UTRA FDD signal as specified in annex A for a UTRA, E-UTRA, NB-IOT, GSM/EDGE or NR (</w:t>
      </w:r>
      <w:r w:rsidRPr="009C4728">
        <w:rPr>
          <w:rFonts w:cs="Arial"/>
        </w:rPr>
        <w:t xml:space="preserve">≤ </w:t>
      </w:r>
      <w:r w:rsidRPr="009C4728">
        <w:rPr>
          <w:rFonts w:cs="Arial"/>
          <w:lang w:eastAsia="zh-CN"/>
        </w:rPr>
        <w:t>20 MHz</w:t>
      </w:r>
      <w:r w:rsidRPr="009C4728">
        <w:t>) wanted signal. The interfering signal shall be a 20 MHz E-UTRA signal for NR wanted signal channel bandwidth greater than 20MHz.</w:t>
      </w:r>
    </w:p>
    <w:p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rsidR="00C53C29" w:rsidRPr="009C4728" w:rsidRDefault="00C53C29" w:rsidP="00C53C29">
      <w:r w:rsidRPr="009C4728">
        <w:t>For BS operating in non-contiguous spectrum, the requirement applies in addition inside any sub-block gap, in case the sub-block gap size is at least 15 MHz. The interfering signal offset is defined relative to the sub-block edges inside the sub-block gap.</w:t>
      </w:r>
    </w:p>
    <w:p w:rsidR="00C53C29" w:rsidRPr="009C4728" w:rsidRDefault="00C53C29" w:rsidP="00C53C29">
      <w:r w:rsidRPr="009C4728">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rsidR="00C53C29" w:rsidRPr="009C4728" w:rsidRDefault="00C53C29" w:rsidP="00C53C29">
      <w:r w:rsidRPr="009C4728">
        <w:t>For the wanted and interfering signal coupled to the base station antenna input, using the parameters in Table 7.4.1</w:t>
      </w:r>
      <w:r w:rsidRPr="009C4728">
        <w:noBreakHyphen/>
        <w:t>1</w:t>
      </w:r>
      <w:del w:id="929" w:author="6364" w:date="2020-12-21T08:58:00Z">
        <w:r w:rsidRPr="009C4728" w:rsidDel="00C0293B">
          <w:delText xml:space="preserve"> and 7.4.1-2</w:delText>
        </w:r>
      </w:del>
      <w:r w:rsidRPr="009C4728">
        <w:t>, the following requirements shall be met:</w:t>
      </w:r>
    </w:p>
    <w:p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rsidR="00C53C29" w:rsidRPr="009C4728" w:rsidRDefault="00C53C29" w:rsidP="00C53C29">
      <w:pPr>
        <w:pStyle w:val="B1"/>
      </w:pPr>
      <w:r w:rsidRPr="009C4728">
        <w:t>-</w:t>
      </w:r>
      <w:r w:rsidRPr="009C4728">
        <w:tab/>
        <w:t>For any GSM/EDGE carrier, the conditions are specified in TS 45.005 [5], Annex P.2.1.</w:t>
      </w:r>
    </w:p>
    <w:p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rsidR="00C53C29" w:rsidRPr="009C4728" w:rsidRDefault="00C53C29" w:rsidP="00C53C29">
      <w:r w:rsidRPr="009C4728">
        <w:t>For BS capable of multi-band operation, the requirement applies according to Table 7.4.1</w:t>
      </w:r>
      <w:r w:rsidRPr="009C4728">
        <w:rPr>
          <w:lang w:eastAsia="zh-CN"/>
        </w:rPr>
        <w:t>-</w:t>
      </w:r>
      <w:r w:rsidRPr="009C4728">
        <w:t>1 for the in-band blocking frequency ranges of each supported operating band.</w:t>
      </w:r>
    </w:p>
    <w:p w:rsidR="00C53C29" w:rsidRPr="009C4728" w:rsidRDefault="00C53C29" w:rsidP="00C53C29">
      <w:pPr>
        <w:pStyle w:val="TH"/>
        <w:rPr>
          <w:rFonts w:eastAsia="Osaka"/>
        </w:rPr>
      </w:pPr>
      <w:r w:rsidRPr="009C4728">
        <w:rPr>
          <w:rFonts w:eastAsia="Osaka"/>
        </w:rPr>
        <w:lastRenderedPageBreak/>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C53C29" w:rsidRPr="009C4728" w:rsidTr="0021138B">
        <w:trPr>
          <w:jc w:val="center"/>
        </w:trPr>
        <w:tc>
          <w:tcPr>
            <w:tcW w:w="1796" w:type="dxa"/>
            <w:shd w:val="clear" w:color="auto" w:fill="auto"/>
          </w:tcPr>
          <w:p w:rsidR="00C53C29" w:rsidRPr="009C4728" w:rsidRDefault="00C53C29" w:rsidP="0021138B">
            <w:pPr>
              <w:pStyle w:val="TAH"/>
              <w:rPr>
                <w:rFonts w:cs="Arial"/>
              </w:rPr>
            </w:pPr>
            <w:r w:rsidRPr="009C4728">
              <w:rPr>
                <w:rFonts w:cs="Arial"/>
              </w:rPr>
              <w:t>Base Station Type</w:t>
            </w:r>
          </w:p>
        </w:tc>
        <w:tc>
          <w:tcPr>
            <w:tcW w:w="1431" w:type="dxa"/>
            <w:shd w:val="clear" w:color="auto" w:fill="auto"/>
          </w:tcPr>
          <w:p w:rsidR="00C53C29" w:rsidRPr="009C4728" w:rsidRDefault="00C53C29" w:rsidP="0021138B">
            <w:pPr>
              <w:pStyle w:val="TAH"/>
              <w:rPr>
                <w:rFonts w:cs="Arial"/>
              </w:rPr>
            </w:pPr>
            <w:r w:rsidRPr="009C4728">
              <w:rPr>
                <w:rFonts w:cs="Arial"/>
              </w:rPr>
              <w:t>Mean power of interfering signal [dBm]</w:t>
            </w:r>
          </w:p>
        </w:tc>
        <w:tc>
          <w:tcPr>
            <w:tcW w:w="2159" w:type="dxa"/>
            <w:shd w:val="clear" w:color="auto" w:fill="auto"/>
          </w:tcPr>
          <w:p w:rsidR="00C53C29" w:rsidRPr="009C4728" w:rsidRDefault="00C53C29" w:rsidP="0021138B">
            <w:pPr>
              <w:pStyle w:val="TAH"/>
              <w:rPr>
                <w:rFonts w:cs="Arial"/>
              </w:rPr>
            </w:pPr>
            <w:r w:rsidRPr="009C4728">
              <w:rPr>
                <w:rFonts w:cs="Arial"/>
              </w:rPr>
              <w:t>Wanted Signal mean power [dBm]</w:t>
            </w:r>
          </w:p>
          <w:p w:rsidR="00C53C29" w:rsidRPr="009C4728" w:rsidRDefault="00C53C29" w:rsidP="0021138B">
            <w:pPr>
              <w:pStyle w:val="TAH"/>
              <w:rPr>
                <w:rFonts w:cs="Arial"/>
              </w:rPr>
            </w:pPr>
            <w:r w:rsidRPr="009C4728">
              <w:rPr>
                <w:rFonts w:cs="Arial"/>
              </w:rPr>
              <w:t>(Note 1)</w:t>
            </w:r>
          </w:p>
        </w:tc>
        <w:tc>
          <w:tcPr>
            <w:tcW w:w="1792" w:type="dxa"/>
            <w:shd w:val="clear" w:color="auto" w:fill="auto"/>
          </w:tcPr>
          <w:p w:rsidR="00C53C29" w:rsidRPr="009C4728" w:rsidRDefault="00C53C29" w:rsidP="0021138B">
            <w:pPr>
              <w:pStyle w:val="TAH"/>
              <w:rPr>
                <w:rFonts w:cs="Arial"/>
              </w:rPr>
            </w:pPr>
            <w:r w:rsidRPr="009C4728">
              <w:rPr>
                <w:rFonts w:cs="Arial"/>
              </w:rPr>
              <w:t>Centre Frequency of Interfering Signal</w:t>
            </w:r>
          </w:p>
        </w:tc>
        <w:tc>
          <w:tcPr>
            <w:tcW w:w="1777" w:type="dxa"/>
            <w:shd w:val="clear" w:color="auto" w:fill="auto"/>
          </w:tcPr>
          <w:p w:rsidR="00C53C29" w:rsidRPr="009C4728" w:rsidRDefault="00C53C29" w:rsidP="0021138B">
            <w:pPr>
              <w:pStyle w:val="TAH"/>
              <w:rPr>
                <w:rFonts w:cs="Arial"/>
              </w:rPr>
            </w:pPr>
            <w:r w:rsidRPr="009C4728">
              <w:rPr>
                <w:rFonts w:cs="Arial"/>
              </w:rPr>
              <w:t>Interfering signal centre frequency minimum frequency offset from the Base Station RF Bandwidth edge or sub-block edge inside a gap [MHz]</w:t>
            </w:r>
          </w:p>
        </w:tc>
      </w:tr>
      <w:tr w:rsidR="00C53C29" w:rsidRPr="009C4728" w:rsidTr="0021138B">
        <w:trPr>
          <w:jc w:val="center"/>
        </w:trPr>
        <w:tc>
          <w:tcPr>
            <w:tcW w:w="1796" w:type="dxa"/>
            <w:shd w:val="clear" w:color="auto" w:fill="auto"/>
          </w:tcPr>
          <w:p w:rsidR="00C53C29" w:rsidRPr="009C4728" w:rsidRDefault="00C53C29" w:rsidP="0021138B">
            <w:pPr>
              <w:pStyle w:val="TAC"/>
              <w:rPr>
                <w:rFonts w:cs="Arial"/>
              </w:rPr>
            </w:pPr>
            <w:r w:rsidRPr="009C4728">
              <w:rPr>
                <w:rFonts w:cs="Arial"/>
              </w:rPr>
              <w:t>Wide Area BS</w:t>
            </w:r>
          </w:p>
        </w:tc>
        <w:tc>
          <w:tcPr>
            <w:tcW w:w="1431" w:type="dxa"/>
            <w:shd w:val="clear" w:color="auto" w:fill="auto"/>
          </w:tcPr>
          <w:p w:rsidR="00C53C29" w:rsidRPr="009C4728" w:rsidRDefault="00C53C29" w:rsidP="0021138B">
            <w:pPr>
              <w:pStyle w:val="TAC"/>
              <w:rPr>
                <w:rFonts w:cs="Arial"/>
              </w:rPr>
            </w:pPr>
            <w:r w:rsidRPr="009C4728">
              <w:rPr>
                <w:rFonts w:cs="Arial"/>
              </w:rPr>
              <w:t>-40+y (Note 7)</w:t>
            </w:r>
          </w:p>
        </w:tc>
        <w:tc>
          <w:tcPr>
            <w:tcW w:w="2159" w:type="dxa"/>
            <w:shd w:val="clear" w:color="auto" w:fill="auto"/>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2)</w:t>
            </w:r>
          </w:p>
        </w:tc>
        <w:tc>
          <w:tcPr>
            <w:tcW w:w="1792" w:type="dxa"/>
            <w:vMerge w:val="restart"/>
            <w:shd w:val="clear" w:color="auto" w:fill="auto"/>
            <w:vAlign w:val="center"/>
          </w:tcPr>
          <w:p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 xml:space="preserve">OOB </w:t>
            </w:r>
            <w:r w:rsidRPr="009C4728">
              <w:rPr>
                <w:rFonts w:cs="Arial"/>
              </w:rPr>
              <w:t>(Note 8)</w:t>
            </w:r>
          </w:p>
        </w:tc>
        <w:tc>
          <w:tcPr>
            <w:tcW w:w="1777" w:type="dxa"/>
            <w:vMerge w:val="restart"/>
            <w:shd w:val="clear" w:color="auto" w:fill="auto"/>
            <w:vAlign w:val="center"/>
          </w:tcPr>
          <w:p w:rsidR="00C53C29" w:rsidRPr="009C4728" w:rsidRDefault="00C53C29" w:rsidP="0021138B">
            <w:pPr>
              <w:pStyle w:val="TAC"/>
              <w:rPr>
                <w:rFonts w:cs="Arial"/>
              </w:rPr>
            </w:pPr>
            <w:r w:rsidRPr="009C4728">
              <w:rPr>
                <w:rFonts w:cs="Arial"/>
              </w:rPr>
              <w:t>± (7.5 + z) (Note 9)</w:t>
            </w:r>
          </w:p>
        </w:tc>
      </w:tr>
      <w:tr w:rsidR="00C53C29" w:rsidRPr="009C4728" w:rsidTr="0021138B">
        <w:trPr>
          <w:jc w:val="center"/>
        </w:trPr>
        <w:tc>
          <w:tcPr>
            <w:tcW w:w="1796" w:type="dxa"/>
            <w:shd w:val="clear" w:color="auto" w:fill="auto"/>
          </w:tcPr>
          <w:p w:rsidR="00C53C29" w:rsidRPr="009C4728" w:rsidRDefault="00C53C29" w:rsidP="0021138B">
            <w:pPr>
              <w:pStyle w:val="TAC"/>
              <w:rPr>
                <w:rFonts w:cs="Arial"/>
              </w:rPr>
            </w:pPr>
            <w:r w:rsidRPr="009C4728">
              <w:rPr>
                <w:rFonts w:cs="Arial"/>
              </w:rPr>
              <w:t>Medium Range BS</w:t>
            </w:r>
          </w:p>
        </w:tc>
        <w:tc>
          <w:tcPr>
            <w:tcW w:w="1431" w:type="dxa"/>
            <w:shd w:val="clear" w:color="auto" w:fill="auto"/>
          </w:tcPr>
          <w:p w:rsidR="00C53C29" w:rsidRPr="009C4728" w:rsidRDefault="00C53C29" w:rsidP="0021138B">
            <w:pPr>
              <w:pStyle w:val="TAC"/>
              <w:rPr>
                <w:rFonts w:cs="Arial"/>
              </w:rPr>
            </w:pPr>
            <w:r w:rsidRPr="009C4728">
              <w:rPr>
                <w:rFonts w:cs="Arial"/>
              </w:rPr>
              <w:t>-35+y (Note 7)</w:t>
            </w:r>
          </w:p>
        </w:tc>
        <w:tc>
          <w:tcPr>
            <w:tcW w:w="2159" w:type="dxa"/>
            <w:shd w:val="clear" w:color="auto" w:fill="auto"/>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3, 5)</w:t>
            </w:r>
          </w:p>
        </w:tc>
        <w:tc>
          <w:tcPr>
            <w:tcW w:w="1792" w:type="dxa"/>
            <w:vMerge/>
            <w:shd w:val="clear" w:color="auto" w:fill="auto"/>
          </w:tcPr>
          <w:p w:rsidR="00C53C29" w:rsidRPr="009C4728" w:rsidRDefault="00C53C29" w:rsidP="0021138B">
            <w:pPr>
              <w:pStyle w:val="TAC"/>
              <w:rPr>
                <w:rFonts w:cs="Arial"/>
              </w:rPr>
            </w:pPr>
          </w:p>
        </w:tc>
        <w:tc>
          <w:tcPr>
            <w:tcW w:w="1777" w:type="dxa"/>
            <w:vMerge/>
            <w:shd w:val="clear" w:color="auto" w:fill="auto"/>
          </w:tcPr>
          <w:p w:rsidR="00C53C29" w:rsidRPr="009C4728" w:rsidRDefault="00C53C29" w:rsidP="0021138B">
            <w:pPr>
              <w:pStyle w:val="TAC"/>
              <w:rPr>
                <w:rFonts w:cs="Arial"/>
              </w:rPr>
            </w:pPr>
          </w:p>
        </w:tc>
      </w:tr>
      <w:tr w:rsidR="00C53C29" w:rsidRPr="009C4728" w:rsidTr="0021138B">
        <w:trPr>
          <w:jc w:val="center"/>
        </w:trPr>
        <w:tc>
          <w:tcPr>
            <w:tcW w:w="1796" w:type="dxa"/>
            <w:shd w:val="clear" w:color="auto" w:fill="auto"/>
          </w:tcPr>
          <w:p w:rsidR="00C53C29" w:rsidRPr="009C4728" w:rsidRDefault="00C53C29" w:rsidP="0021138B">
            <w:pPr>
              <w:pStyle w:val="TAC"/>
              <w:rPr>
                <w:rFonts w:cs="Arial"/>
              </w:rPr>
            </w:pPr>
            <w:r w:rsidRPr="009C4728">
              <w:rPr>
                <w:rFonts w:cs="Arial"/>
              </w:rPr>
              <w:t>Local Area BS</w:t>
            </w:r>
          </w:p>
        </w:tc>
        <w:tc>
          <w:tcPr>
            <w:tcW w:w="1431" w:type="dxa"/>
            <w:shd w:val="clear" w:color="auto" w:fill="auto"/>
          </w:tcPr>
          <w:p w:rsidR="00C53C29" w:rsidRPr="009C4728" w:rsidRDefault="00C53C29" w:rsidP="0021138B">
            <w:pPr>
              <w:pStyle w:val="TAC"/>
              <w:rPr>
                <w:rFonts w:cs="Arial"/>
              </w:rPr>
            </w:pPr>
            <w:r w:rsidRPr="009C4728">
              <w:rPr>
                <w:rFonts w:cs="Arial"/>
              </w:rPr>
              <w:t>-30+y (Note 7)</w:t>
            </w:r>
          </w:p>
        </w:tc>
        <w:tc>
          <w:tcPr>
            <w:tcW w:w="2159" w:type="dxa"/>
            <w:shd w:val="clear" w:color="auto" w:fill="auto"/>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4, 5)</w:t>
            </w:r>
          </w:p>
        </w:tc>
        <w:tc>
          <w:tcPr>
            <w:tcW w:w="1792" w:type="dxa"/>
            <w:vMerge/>
            <w:shd w:val="clear" w:color="auto" w:fill="auto"/>
          </w:tcPr>
          <w:p w:rsidR="00C53C29" w:rsidRPr="009C4728" w:rsidRDefault="00C53C29" w:rsidP="0021138B">
            <w:pPr>
              <w:pStyle w:val="TAC"/>
              <w:rPr>
                <w:rFonts w:cs="Arial"/>
              </w:rPr>
            </w:pPr>
          </w:p>
        </w:tc>
        <w:tc>
          <w:tcPr>
            <w:tcW w:w="1777" w:type="dxa"/>
            <w:vMerge/>
            <w:shd w:val="clear" w:color="auto" w:fill="auto"/>
          </w:tcPr>
          <w:p w:rsidR="00C53C29" w:rsidRPr="009C4728" w:rsidRDefault="00C53C29" w:rsidP="0021138B">
            <w:pPr>
              <w:pStyle w:val="TAC"/>
              <w:rPr>
                <w:rFonts w:cs="Arial"/>
              </w:rPr>
            </w:pPr>
          </w:p>
        </w:tc>
      </w:tr>
      <w:tr w:rsidR="00C53C29" w:rsidRPr="009C4728" w:rsidTr="0021138B">
        <w:trPr>
          <w:jc w:val="center"/>
        </w:trPr>
        <w:tc>
          <w:tcPr>
            <w:tcW w:w="8955" w:type="dxa"/>
            <w:gridSpan w:val="5"/>
            <w:shd w:val="clear" w:color="auto" w:fill="auto"/>
          </w:tcPr>
          <w:p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rsidR="00C53C29" w:rsidRPr="009C4728" w:rsidRDefault="00C53C29" w:rsidP="0021138B">
            <w:pPr>
              <w:pStyle w:val="TAN"/>
              <w:rPr>
                <w:rFonts w:cs="Arial"/>
              </w:rPr>
            </w:pPr>
            <w:r w:rsidRPr="009C4728">
              <w:rPr>
                <w:rFonts w:cs="Arial"/>
              </w:rPr>
              <w:t>NOTE 2:</w:t>
            </w:r>
            <w:r w:rsidRPr="009C4728">
              <w:rPr>
                <w:rFonts w:cs="Arial"/>
              </w:rPr>
              <w:tab/>
              <w:t xml:space="preserve">For WA BS, "x" is equal to 6 in case of NR or E-UTRA or UTRA </w:t>
            </w:r>
            <w:r w:rsidRPr="009C4728">
              <w:rPr>
                <w:rFonts w:cs="Arial"/>
                <w:lang w:eastAsia="zh-CN"/>
              </w:rPr>
              <w:t xml:space="preserve">or NB-IoT </w:t>
            </w:r>
            <w:r w:rsidRPr="009C4728">
              <w:rPr>
                <w:rFonts w:cs="Arial"/>
              </w:rPr>
              <w:t xml:space="preserve">wanted signals and equal to 3 in case of GSM/EDGE wanted signal. </w:t>
            </w:r>
          </w:p>
          <w:p w:rsidR="00C53C29" w:rsidRPr="009C4728" w:rsidRDefault="00C53C29" w:rsidP="0021138B">
            <w:pPr>
              <w:pStyle w:val="TAN"/>
              <w:rPr>
                <w:rFonts w:cs="Arial"/>
              </w:rPr>
            </w:pPr>
            <w:r w:rsidRPr="009C4728">
              <w:rPr>
                <w:rFonts w:cs="Arial"/>
              </w:rPr>
              <w:t>NOTE 3:</w:t>
            </w:r>
            <w:r w:rsidRPr="009C4728">
              <w:rPr>
                <w:rFonts w:cs="Arial"/>
              </w:rPr>
              <w:tab/>
              <w:t>For MR BS supporting GSM and/or UTRA, "x" is equal to 6 in case of UTRA wanted signals, 9 in case of NR or E-UTRA or NB-IoT wanted signal and 3 in case of GSM/EDGE wanted signal.</w:t>
            </w:r>
          </w:p>
          <w:p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11 in case of NR or E-UTRA or NB-IoT wanted signal, 6 in case of UTRA wanted signal and equal to 3 in case of GSM/EDGE wanted signal.</w:t>
            </w:r>
          </w:p>
          <w:p w:rsidR="00C53C29" w:rsidRPr="009C4728" w:rsidRDefault="00C53C29" w:rsidP="0021138B">
            <w:pPr>
              <w:pStyle w:val="TAN"/>
              <w:rPr>
                <w:rFonts w:cs="Arial"/>
              </w:rPr>
            </w:pPr>
            <w:r w:rsidRPr="009C4728">
              <w:rPr>
                <w:rFonts w:cs="Arial"/>
              </w:rPr>
              <w:t>NOTE 5:</w:t>
            </w:r>
            <w:r w:rsidRPr="009C4728">
              <w:rPr>
                <w:rFonts w:cs="Arial"/>
              </w:rPr>
              <w:tab/>
              <w:t xml:space="preserve">For a BS </w:t>
            </w:r>
            <w:r w:rsidRPr="009C4728">
              <w:t>neither supporting UTRA nor GSM</w:t>
            </w:r>
            <w:r w:rsidRPr="009C4728">
              <w:rPr>
                <w:rFonts w:cs="Arial"/>
              </w:rPr>
              <w:t>, x is equal to 6 for all BS classes if NR is supported, otherwise "x" is equal to 9 for MR BS or 11 for LA BS if NR is not supported.</w:t>
            </w:r>
          </w:p>
          <w:p w:rsidR="00C53C29" w:rsidRPr="009C4728" w:rsidRDefault="00C53C29" w:rsidP="0021138B">
            <w:pPr>
              <w:pStyle w:val="TAN"/>
              <w:rPr>
                <w:rFonts w:cs="Arial"/>
              </w:rPr>
            </w:pPr>
            <w:r w:rsidRPr="009C4728">
              <w:rPr>
                <w:rFonts w:cs="Arial"/>
              </w:rPr>
              <w:t>NOTE 6:</w:t>
            </w:r>
            <w:r w:rsidRPr="009C4728">
              <w:rPr>
                <w:rFonts w:cs="Arial"/>
              </w:rPr>
              <w:tab/>
            </w:r>
            <w:r w:rsidRPr="009C4728">
              <w:rPr>
                <w:rFonts w:cs="v3.8.0"/>
              </w:rPr>
              <w:t xml:space="preserve">For a BS capable of multi-band operation, </w:t>
            </w:r>
            <w:r w:rsidRPr="009C4728">
              <w:rPr>
                <w:rFonts w:cs="Arial"/>
              </w:rPr>
              <w:t>"x" i</w:t>
            </w:r>
            <w:r w:rsidRPr="009C4728">
              <w:rPr>
                <w:rFonts w:cs="Arial"/>
                <w:lang w:eastAsia="zh-CN"/>
              </w:rPr>
              <w:t>n Note 2, 3, 4, 5 applies</w:t>
            </w:r>
            <w:r w:rsidRPr="009C4728">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p>
          <w:p w:rsidR="00C53C29" w:rsidRPr="009C4728" w:rsidRDefault="00C53C29" w:rsidP="0021138B">
            <w:pPr>
              <w:pStyle w:val="TAN"/>
              <w:rPr>
                <w:rFonts w:cs="Arial"/>
              </w:rPr>
            </w:pPr>
            <w:bookmarkStart w:id="930" w:name="_Hlk513542859"/>
            <w:r w:rsidRPr="009C4728">
              <w:rPr>
                <w:rFonts w:cs="Arial"/>
              </w:rPr>
              <w:t>NOTE 7:</w:t>
            </w:r>
            <w:r w:rsidRPr="009C4728">
              <w:rPr>
                <w:rFonts w:cs="Arial"/>
              </w:rPr>
              <w:tab/>
            </w:r>
            <w:r w:rsidRPr="009C4728">
              <w:t xml:space="preserve">For a BS supporting NR but neither supporting UTRA nor GSM, </w:t>
            </w:r>
            <w:r w:rsidRPr="009C4728">
              <w:rPr>
                <w:rFonts w:cs="Arial"/>
              </w:rPr>
              <w:t>"</w:t>
            </w:r>
            <w:r w:rsidRPr="009C4728">
              <w:t>y</w:t>
            </w:r>
            <w:r w:rsidRPr="009C4728">
              <w:rPr>
                <w:rFonts w:cs="Arial"/>
              </w:rPr>
              <w:t>"</w:t>
            </w:r>
            <w:r w:rsidRPr="009C4728">
              <w:t xml:space="preserve"> is equal to -3 for the WA and MR BS class and -5 for the LA BS class. For all other cases, </w:t>
            </w:r>
            <w:r w:rsidRPr="009C4728">
              <w:rPr>
                <w:rFonts w:cs="Arial"/>
              </w:rPr>
              <w:t>"</w:t>
            </w:r>
            <w:r w:rsidRPr="009C4728">
              <w:t>y</w:t>
            </w:r>
            <w:r w:rsidRPr="009C4728">
              <w:rPr>
                <w:rFonts w:cs="Arial"/>
              </w:rPr>
              <w:t>"</w:t>
            </w:r>
            <w:r w:rsidRPr="009C4728">
              <w:t xml:space="preserve"> is equal to zero for all BS classes</w:t>
            </w:r>
          </w:p>
          <w:bookmarkEnd w:id="930"/>
          <w:p w:rsidR="00C53C29" w:rsidRPr="009C4728" w:rsidRDefault="00C53C29" w:rsidP="0021138B">
            <w:pPr>
              <w:pStyle w:val="TAN"/>
              <w:rPr>
                <w:rFonts w:cs="Arial"/>
              </w:rPr>
            </w:pPr>
            <w:r w:rsidRPr="009C4728">
              <w:rPr>
                <w:rFonts w:cs="Arial"/>
              </w:rPr>
              <w:t>NOTE 8:</w:t>
            </w:r>
            <w:r w:rsidRPr="009C4728">
              <w:rPr>
                <w:rFonts w:cs="Arial"/>
              </w:rPr>
              <w:tab/>
              <w:t>The downlink frequency range of an FDD operating band is excluded from the general blocking requirement.</w:t>
            </w:r>
          </w:p>
          <w:p w:rsidR="00C53C29" w:rsidRPr="009C4728" w:rsidRDefault="00C53C29" w:rsidP="0021138B">
            <w:pPr>
              <w:pStyle w:val="TAN"/>
              <w:rPr>
                <w:rFonts w:cs="Arial"/>
              </w:rPr>
            </w:pPr>
            <w:r w:rsidRPr="009C4728">
              <w:rPr>
                <w:rFonts w:cs="Arial"/>
              </w:rPr>
              <w:t>NOTE 9:</w:t>
            </w:r>
            <w:r w:rsidRPr="009C4728">
              <w:rPr>
                <w:rFonts w:cs="Arial"/>
              </w:rPr>
              <w:tab/>
              <w:t>For NR wanted signal channel bandwidth greater than 20 MHz, z = 22.5. For all other cases, z = 0.</w:t>
            </w:r>
          </w:p>
        </w:tc>
      </w:tr>
    </w:tbl>
    <w:p w:rsidR="00C53C29" w:rsidRPr="009C4728" w:rsidRDefault="00C53C29" w:rsidP="00C53C29"/>
    <w:p w:rsidR="00C53C29" w:rsidRPr="009C4728" w:rsidRDefault="00C53C29" w:rsidP="00C53C29">
      <w:pPr>
        <w:pStyle w:val="TH"/>
      </w:pPr>
      <w:r w:rsidRPr="009C4728">
        <w:rPr>
          <w:rFonts w:eastAsia="Osaka"/>
        </w:rPr>
        <w:t>Table 7.4.1-2: Void</w:t>
      </w:r>
    </w:p>
    <w:p w:rsidR="00C53C29" w:rsidRPr="009C4728" w:rsidRDefault="00C53C29" w:rsidP="00C53C29">
      <w:pPr>
        <w:pStyle w:val="NO"/>
      </w:pPr>
      <w:r w:rsidRPr="009C4728">
        <w:t>NOTE:</w:t>
      </w:r>
      <w:r w:rsidRPr="009C4728">
        <w:tab/>
        <w:t>The requirement in Table 7.4.1-1 assumes that two operating bands, where the downlink operating band (see Table 4.5-1 and Table 4.5-2) of one band would be within the in-band blocking region of the other band, are not deployed in the same geographical area.</w:t>
      </w:r>
    </w:p>
    <w:p w:rsidR="00C53C29" w:rsidRPr="009C4728" w:rsidRDefault="00C53C29" w:rsidP="00C53C29">
      <w:pPr>
        <w:pStyle w:val="Heading3"/>
      </w:pPr>
      <w:bookmarkStart w:id="931" w:name="_Toc21093239"/>
      <w:bookmarkStart w:id="932" w:name="_Toc29762768"/>
      <w:bookmarkStart w:id="933" w:name="_Toc36025943"/>
      <w:bookmarkStart w:id="934" w:name="_Toc44584813"/>
      <w:bookmarkStart w:id="935" w:name="_Toc45869106"/>
      <w:bookmarkStart w:id="936" w:name="_Toc52553665"/>
      <w:r w:rsidRPr="009C4728">
        <w:t>7.4.2</w:t>
      </w:r>
      <w:r w:rsidRPr="009C4728">
        <w:tab/>
        <w:t>General narrowband blocking minimum requirement</w:t>
      </w:r>
      <w:bookmarkEnd w:id="931"/>
      <w:bookmarkEnd w:id="932"/>
      <w:bookmarkEnd w:id="933"/>
      <w:bookmarkEnd w:id="934"/>
      <w:bookmarkEnd w:id="935"/>
      <w:bookmarkEnd w:id="936"/>
    </w:p>
    <w:p w:rsidR="00C53C29" w:rsidRPr="009C4728" w:rsidRDefault="00C53C29" w:rsidP="00C53C29">
      <w:r w:rsidRPr="009C4728">
        <w:t>For the general narrowband blocking requirement, the interfering signal shall be an E-UTRA 1RB signal as specified in Annex A.</w:t>
      </w:r>
    </w:p>
    <w:p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rsidR="00C53C29" w:rsidRPr="009C4728" w:rsidRDefault="00C53C29" w:rsidP="00C53C29">
      <w:r w:rsidRPr="009C4728">
        <w:t>For BS operating in non-contiguous spectrum, the requirement applies in addition inside any sub-block gap, in case the sub-block gap size is at least 3 MHz. The interfering signal offset is defined relative to the sub-block edges inside the sub-block gap.</w:t>
      </w:r>
    </w:p>
    <w:p w:rsidR="00C53C29" w:rsidRPr="009C4728" w:rsidRDefault="00C53C29" w:rsidP="00C53C29">
      <w:r w:rsidRPr="009C4728">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rsidR="00C53C29" w:rsidRPr="009C4728" w:rsidRDefault="00C53C29" w:rsidP="00C53C29">
      <w:r w:rsidRPr="009C4728">
        <w:t>For the wanted and interfering signal coupled to the base station antenna input, using the parameters in Table 7.4.2</w:t>
      </w:r>
      <w:r w:rsidRPr="009C4728">
        <w:noBreakHyphen/>
        <w:t>1, the following requirements shall be met:</w:t>
      </w:r>
    </w:p>
    <w:p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rsidR="00C53C29" w:rsidRPr="009C4728" w:rsidRDefault="00C53C29" w:rsidP="00C53C29">
      <w:pPr>
        <w:pStyle w:val="B1"/>
      </w:pPr>
      <w:r w:rsidRPr="009C4728">
        <w:lastRenderedPageBreak/>
        <w:t>-</w:t>
      </w:r>
      <w:r w:rsidRPr="009C4728">
        <w:tab/>
        <w:t>For any UTRA FDD carrier, the BER shall not exceed 0.001 for the reference measurement channel defined in TS 25.104 [2], subclause 7.2.</w:t>
      </w:r>
    </w:p>
    <w:p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rsidR="00C53C29" w:rsidRPr="009C4728" w:rsidRDefault="00C53C29" w:rsidP="00C53C29">
      <w:pPr>
        <w:pStyle w:val="B1"/>
      </w:pPr>
      <w:r w:rsidRPr="009C4728">
        <w:t>-</w:t>
      </w:r>
      <w:r w:rsidRPr="009C4728">
        <w:tab/>
        <w:t>For any GSM/EDGE carrier, the conditions are specified in TS 45.005 [5], Annex P.2.1.</w:t>
      </w:r>
    </w:p>
    <w:p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rsidR="00C53C29" w:rsidRPr="009C4728" w:rsidRDefault="00C53C29" w:rsidP="00C53C29">
      <w:pPr>
        <w:pStyle w:val="TH"/>
      </w:pPr>
      <w:r w:rsidRPr="009C4728">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C53C29" w:rsidRPr="009C4728" w:rsidTr="0021138B">
        <w:tc>
          <w:tcPr>
            <w:tcW w:w="1731" w:type="dxa"/>
            <w:shd w:val="clear" w:color="auto" w:fill="auto"/>
          </w:tcPr>
          <w:p w:rsidR="00C53C29" w:rsidRPr="009C4728" w:rsidRDefault="00C53C29" w:rsidP="0021138B">
            <w:pPr>
              <w:pStyle w:val="TAH"/>
              <w:rPr>
                <w:rFonts w:cs="Arial"/>
              </w:rPr>
            </w:pPr>
            <w:r w:rsidRPr="009C4728">
              <w:rPr>
                <w:rFonts w:cs="Arial"/>
              </w:rPr>
              <w:t>Base Station Type</w:t>
            </w:r>
          </w:p>
        </w:tc>
        <w:tc>
          <w:tcPr>
            <w:tcW w:w="1496" w:type="dxa"/>
            <w:shd w:val="clear" w:color="auto" w:fill="auto"/>
          </w:tcPr>
          <w:p w:rsidR="00C53C29" w:rsidRPr="009C4728" w:rsidRDefault="00C53C29" w:rsidP="0021138B">
            <w:pPr>
              <w:pStyle w:val="TAH"/>
              <w:rPr>
                <w:rFonts w:cs="Arial"/>
              </w:rPr>
            </w:pPr>
            <w:r w:rsidRPr="009C4728">
              <w:rPr>
                <w:rFonts w:cs="Arial"/>
              </w:rPr>
              <w:t>RAT of the carrier</w:t>
            </w:r>
          </w:p>
        </w:tc>
        <w:tc>
          <w:tcPr>
            <w:tcW w:w="2693" w:type="dxa"/>
            <w:shd w:val="clear" w:color="auto" w:fill="auto"/>
          </w:tcPr>
          <w:p w:rsidR="00C53C29" w:rsidRPr="009C4728" w:rsidRDefault="00C53C29" w:rsidP="0021138B">
            <w:pPr>
              <w:pStyle w:val="TAH"/>
              <w:rPr>
                <w:rFonts w:cs="Arial"/>
              </w:rPr>
            </w:pPr>
            <w:r w:rsidRPr="009C4728">
              <w:rPr>
                <w:rFonts w:cs="Arial"/>
              </w:rPr>
              <w:t>Wanted signal mean power [dBm]</w:t>
            </w:r>
          </w:p>
          <w:p w:rsidR="00C53C29" w:rsidRPr="009C4728" w:rsidRDefault="00C53C29" w:rsidP="0021138B">
            <w:pPr>
              <w:pStyle w:val="TAH"/>
              <w:rPr>
                <w:rFonts w:cs="Arial"/>
              </w:rPr>
            </w:pPr>
            <w:r w:rsidRPr="009C4728">
              <w:rPr>
                <w:rFonts w:cs="Arial"/>
              </w:rPr>
              <w:t>(Note 1</w:t>
            </w:r>
            <w:r w:rsidRPr="009C4728">
              <w:rPr>
                <w:rFonts w:eastAsia="SimSun" w:cs="Arial" w:hint="eastAsia"/>
                <w:lang w:val="en-US" w:eastAsia="zh-CN"/>
              </w:rPr>
              <w:t>,</w:t>
            </w:r>
            <w:r w:rsidRPr="009C4728">
              <w:rPr>
                <w:rFonts w:eastAsia="SimSun" w:cs="Arial"/>
                <w:lang w:val="en-US" w:eastAsia="zh-CN"/>
              </w:rPr>
              <w:t xml:space="preserve"> </w:t>
            </w:r>
            <w:r w:rsidRPr="009C4728">
              <w:rPr>
                <w:rFonts w:eastAsia="SimSun" w:cs="Arial" w:hint="eastAsia"/>
                <w:lang w:val="en-US" w:eastAsia="zh-CN"/>
              </w:rPr>
              <w:t>2,</w:t>
            </w:r>
            <w:r w:rsidRPr="009C4728">
              <w:rPr>
                <w:rFonts w:eastAsia="SimSun" w:cs="Arial"/>
                <w:lang w:val="en-US" w:eastAsia="zh-CN"/>
              </w:rPr>
              <w:t xml:space="preserve"> </w:t>
            </w:r>
            <w:r w:rsidRPr="009C4728">
              <w:rPr>
                <w:rFonts w:eastAsia="SimSun" w:cs="Arial" w:hint="eastAsia"/>
                <w:lang w:val="en-US" w:eastAsia="zh-CN"/>
              </w:rPr>
              <w:t>7</w:t>
            </w:r>
            <w:r w:rsidRPr="009C4728">
              <w:rPr>
                <w:rFonts w:cs="Arial"/>
              </w:rPr>
              <w:t>)</w:t>
            </w:r>
          </w:p>
        </w:tc>
        <w:tc>
          <w:tcPr>
            <w:tcW w:w="1701" w:type="dxa"/>
            <w:shd w:val="clear" w:color="auto" w:fill="auto"/>
          </w:tcPr>
          <w:p w:rsidR="00C53C29" w:rsidRPr="009C4728" w:rsidRDefault="00C53C29" w:rsidP="0021138B">
            <w:pPr>
              <w:pStyle w:val="TAH"/>
              <w:rPr>
                <w:rFonts w:cs="Arial"/>
              </w:rPr>
            </w:pPr>
            <w:r w:rsidRPr="009C4728">
              <w:rPr>
                <w:rFonts w:cs="Arial"/>
              </w:rPr>
              <w:t>Interfering signal mean power [dBm]</w:t>
            </w:r>
          </w:p>
        </w:tc>
        <w:tc>
          <w:tcPr>
            <w:tcW w:w="2021" w:type="dxa"/>
            <w:shd w:val="clear" w:color="auto" w:fill="auto"/>
          </w:tcPr>
          <w:p w:rsidR="00C53C29" w:rsidRPr="009C4728" w:rsidRDefault="00C53C29" w:rsidP="0021138B">
            <w:pPr>
              <w:pStyle w:val="TAH"/>
              <w:rPr>
                <w:rFonts w:cs="Arial"/>
              </w:rPr>
            </w:pPr>
            <w:r w:rsidRPr="009C4728">
              <w:rPr>
                <w:rFonts w:cs="Arial"/>
              </w:rPr>
              <w:t>Interfering RB (Note 3) centre frequency offset from the Base Station RF Bandwidth edge or sub-block edge inside a gap [kHz]</w:t>
            </w:r>
          </w:p>
        </w:tc>
      </w:tr>
      <w:tr w:rsidR="00C53C29" w:rsidRPr="009C4728" w:rsidTr="0021138B">
        <w:tc>
          <w:tcPr>
            <w:tcW w:w="1731" w:type="dxa"/>
            <w:shd w:val="clear" w:color="auto" w:fill="auto"/>
          </w:tcPr>
          <w:p w:rsidR="00C53C29" w:rsidRPr="009C4728" w:rsidRDefault="00C53C29" w:rsidP="0021138B">
            <w:pPr>
              <w:pStyle w:val="TAC"/>
              <w:rPr>
                <w:rFonts w:cs="Arial"/>
              </w:rPr>
            </w:pPr>
            <w:r w:rsidRPr="009C4728">
              <w:rPr>
                <w:rFonts w:cs="Arial"/>
              </w:rPr>
              <w:t>Wide Area BS</w:t>
            </w:r>
          </w:p>
        </w:tc>
        <w:tc>
          <w:tcPr>
            <w:tcW w:w="1496"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E-UTRA, </w:t>
            </w:r>
            <w:r w:rsidRPr="009C4728">
              <w:rPr>
                <w:rFonts w:cs="Arial"/>
                <w:lang w:eastAsia="zh-CN"/>
              </w:rPr>
              <w:t>NB-</w:t>
            </w:r>
            <w:r w:rsidRPr="009C4728">
              <w:rPr>
                <w:rFonts w:cs="Arial"/>
              </w:rPr>
              <w:t>IoT (Note 4)</w:t>
            </w:r>
            <w:r w:rsidRPr="009C4728">
              <w:rPr>
                <w:rFonts w:cs="Arial"/>
              </w:rPr>
              <w:br/>
              <w:t>UTRA and GSM/EDGE</w:t>
            </w:r>
          </w:p>
        </w:tc>
        <w:tc>
          <w:tcPr>
            <w:tcW w:w="2693" w:type="dxa"/>
            <w:vMerge w:val="restart"/>
            <w:shd w:val="clear" w:color="auto" w:fill="auto"/>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701" w:type="dxa"/>
            <w:shd w:val="clear" w:color="auto" w:fill="auto"/>
            <w:vAlign w:val="center"/>
          </w:tcPr>
          <w:p w:rsidR="00C53C29" w:rsidRPr="009C4728" w:rsidRDefault="00C53C29" w:rsidP="0021138B">
            <w:pPr>
              <w:pStyle w:val="TAC"/>
              <w:rPr>
                <w:rFonts w:cs="Arial"/>
              </w:rPr>
            </w:pPr>
            <w:r w:rsidRPr="009C4728">
              <w:rPr>
                <w:rFonts w:cs="Arial"/>
              </w:rPr>
              <w:t>-49</w:t>
            </w:r>
          </w:p>
        </w:tc>
        <w:tc>
          <w:tcPr>
            <w:tcW w:w="2021" w:type="dxa"/>
            <w:vMerge w:val="restart"/>
            <w:shd w:val="clear" w:color="auto" w:fill="auto"/>
            <w:vAlign w:val="center"/>
          </w:tcPr>
          <w:p w:rsidR="00C53C29" w:rsidRPr="009C4728" w:rsidRDefault="00C53C29" w:rsidP="0021138B">
            <w:pPr>
              <w:pStyle w:val="TAC"/>
              <w:rPr>
                <w:rFonts w:cs="Arial"/>
              </w:rPr>
            </w:pPr>
            <w:r w:rsidRPr="009C4728">
              <w:rPr>
                <w:rFonts w:cs="Arial"/>
              </w:rPr>
              <w:t>±(240 +m*180),</w:t>
            </w:r>
          </w:p>
          <w:p w:rsidR="00C53C29" w:rsidRPr="009C4728" w:rsidRDefault="00C53C29" w:rsidP="0021138B">
            <w:pPr>
              <w:pStyle w:val="TAC"/>
              <w:rPr>
                <w:rFonts w:cs="Arial"/>
              </w:rPr>
            </w:pPr>
            <w:r w:rsidRPr="009C4728">
              <w:rPr>
                <w:rFonts w:cs="Arial"/>
              </w:rPr>
              <w:t>m=0, 1, 2, 3, 4, 9, 14</w:t>
            </w:r>
          </w:p>
          <w:p w:rsidR="00C53C29" w:rsidRPr="009C4728" w:rsidRDefault="00C53C29" w:rsidP="0021138B">
            <w:pPr>
              <w:pStyle w:val="TAC"/>
              <w:rPr>
                <w:rFonts w:cs="Arial"/>
              </w:rPr>
            </w:pPr>
            <w:r w:rsidRPr="009C4728">
              <w:rPr>
                <w:rFonts w:cs="Arial"/>
              </w:rPr>
              <w:t>(Note 5)</w:t>
            </w:r>
          </w:p>
          <w:p w:rsidR="00C53C29" w:rsidRPr="009C4728" w:rsidRDefault="00C53C29" w:rsidP="0021138B">
            <w:pPr>
              <w:pStyle w:val="TAC"/>
              <w:rPr>
                <w:rFonts w:cs="Arial"/>
              </w:rPr>
            </w:pPr>
            <w:r w:rsidRPr="009C4728">
              <w:rPr>
                <w:rFonts w:cs="Arial"/>
              </w:rPr>
              <w:t>±(550 +m*180),</w:t>
            </w:r>
          </w:p>
          <w:p w:rsidR="00C53C29" w:rsidRPr="009C4728" w:rsidRDefault="00C53C29" w:rsidP="0021138B">
            <w:pPr>
              <w:pStyle w:val="TAC"/>
              <w:rPr>
                <w:rFonts w:cs="Arial"/>
              </w:rPr>
            </w:pPr>
            <w:r w:rsidRPr="009C4728">
              <w:rPr>
                <w:rFonts w:cs="Arial"/>
              </w:rPr>
              <w:t>m=</w:t>
            </w:r>
            <w:r w:rsidRPr="009C4728">
              <w:rPr>
                <w:lang w:val="en-US"/>
              </w:rPr>
              <w:t xml:space="preserve">0, 1, 2, 3, 4, 29, 54, 79, </w:t>
            </w:r>
            <w:r w:rsidRPr="009C4728">
              <w:rPr>
                <w:rFonts w:eastAsia="SimSun" w:hint="eastAsia"/>
                <w:lang w:val="en-US" w:eastAsia="zh-CN"/>
              </w:rPr>
              <w:t>99</w:t>
            </w:r>
            <w:r w:rsidRPr="009C4728">
              <w:rPr>
                <w:lang w:val="en-US"/>
              </w:rPr>
              <w:t xml:space="preserve"> (Note 6)</w:t>
            </w:r>
          </w:p>
        </w:tc>
      </w:tr>
      <w:tr w:rsidR="00C53C29" w:rsidRPr="009C4728" w:rsidTr="0021138B">
        <w:tc>
          <w:tcPr>
            <w:tcW w:w="1731" w:type="dxa"/>
            <w:shd w:val="clear" w:color="auto" w:fill="auto"/>
          </w:tcPr>
          <w:p w:rsidR="00C53C29" w:rsidRPr="009C4728" w:rsidRDefault="00C53C29" w:rsidP="0021138B">
            <w:pPr>
              <w:pStyle w:val="TAC"/>
              <w:rPr>
                <w:rFonts w:cs="Arial"/>
              </w:rPr>
            </w:pPr>
            <w:r w:rsidRPr="009C4728">
              <w:rPr>
                <w:rFonts w:cs="Arial"/>
              </w:rPr>
              <w:t>Medium Range BS</w:t>
            </w:r>
          </w:p>
        </w:tc>
        <w:tc>
          <w:tcPr>
            <w:tcW w:w="1496" w:type="dxa"/>
            <w:vMerge/>
            <w:shd w:val="clear" w:color="auto" w:fill="auto"/>
            <w:vAlign w:val="center"/>
          </w:tcPr>
          <w:p w:rsidR="00C53C29" w:rsidRPr="009C4728" w:rsidRDefault="00C53C29" w:rsidP="0021138B">
            <w:pPr>
              <w:pStyle w:val="TAC"/>
              <w:rPr>
                <w:rFonts w:cs="Arial"/>
              </w:rPr>
            </w:pPr>
          </w:p>
        </w:tc>
        <w:tc>
          <w:tcPr>
            <w:tcW w:w="2693" w:type="dxa"/>
            <w:vMerge/>
            <w:shd w:val="clear" w:color="auto" w:fill="auto"/>
            <w:vAlign w:val="center"/>
          </w:tcPr>
          <w:p w:rsidR="00C53C29" w:rsidRPr="009C4728" w:rsidRDefault="00C53C29" w:rsidP="0021138B">
            <w:pPr>
              <w:pStyle w:val="TAC"/>
              <w:rPr>
                <w:rFonts w:cs="Arial"/>
              </w:rPr>
            </w:pPr>
          </w:p>
        </w:tc>
        <w:tc>
          <w:tcPr>
            <w:tcW w:w="1701" w:type="dxa"/>
            <w:shd w:val="clear" w:color="auto" w:fill="auto"/>
            <w:vAlign w:val="center"/>
          </w:tcPr>
          <w:p w:rsidR="00C53C29" w:rsidRPr="009C4728" w:rsidRDefault="00C53C29" w:rsidP="0021138B">
            <w:pPr>
              <w:pStyle w:val="TAC"/>
              <w:rPr>
                <w:rFonts w:cs="Arial"/>
              </w:rPr>
            </w:pPr>
            <w:r w:rsidRPr="009C4728">
              <w:rPr>
                <w:rFonts w:cs="Arial"/>
              </w:rPr>
              <w:t>-44</w:t>
            </w:r>
          </w:p>
        </w:tc>
        <w:tc>
          <w:tcPr>
            <w:tcW w:w="2021" w:type="dxa"/>
            <w:vMerge/>
            <w:shd w:val="clear" w:color="auto" w:fill="auto"/>
            <w:vAlign w:val="center"/>
          </w:tcPr>
          <w:p w:rsidR="00C53C29" w:rsidRPr="009C4728" w:rsidRDefault="00C53C29" w:rsidP="0021138B">
            <w:pPr>
              <w:pStyle w:val="TAC"/>
              <w:rPr>
                <w:rFonts w:cs="Arial"/>
              </w:rPr>
            </w:pPr>
          </w:p>
        </w:tc>
      </w:tr>
      <w:tr w:rsidR="00C53C29" w:rsidRPr="009C4728" w:rsidTr="0021138B">
        <w:tc>
          <w:tcPr>
            <w:tcW w:w="1731" w:type="dxa"/>
            <w:shd w:val="clear" w:color="auto" w:fill="auto"/>
          </w:tcPr>
          <w:p w:rsidR="00C53C29" w:rsidRPr="009C4728" w:rsidRDefault="00C53C29" w:rsidP="0021138B">
            <w:pPr>
              <w:pStyle w:val="TAC"/>
              <w:rPr>
                <w:rFonts w:cs="Arial"/>
              </w:rPr>
            </w:pPr>
            <w:r w:rsidRPr="009C4728">
              <w:rPr>
                <w:rFonts w:cs="Arial"/>
              </w:rPr>
              <w:t>Local Area BS</w:t>
            </w:r>
          </w:p>
        </w:tc>
        <w:tc>
          <w:tcPr>
            <w:tcW w:w="1496" w:type="dxa"/>
            <w:vMerge/>
            <w:shd w:val="clear" w:color="auto" w:fill="auto"/>
            <w:vAlign w:val="center"/>
          </w:tcPr>
          <w:p w:rsidR="00C53C29" w:rsidRPr="009C4728" w:rsidRDefault="00C53C29" w:rsidP="0021138B">
            <w:pPr>
              <w:pStyle w:val="TAC"/>
              <w:rPr>
                <w:rFonts w:cs="Arial"/>
              </w:rPr>
            </w:pPr>
          </w:p>
        </w:tc>
        <w:tc>
          <w:tcPr>
            <w:tcW w:w="2693" w:type="dxa"/>
            <w:vMerge/>
            <w:shd w:val="clear" w:color="auto" w:fill="auto"/>
            <w:vAlign w:val="center"/>
          </w:tcPr>
          <w:p w:rsidR="00C53C29" w:rsidRPr="009C4728" w:rsidRDefault="00C53C29" w:rsidP="0021138B">
            <w:pPr>
              <w:pStyle w:val="TAC"/>
              <w:rPr>
                <w:rFonts w:cs="Arial"/>
              </w:rPr>
            </w:pPr>
          </w:p>
        </w:tc>
        <w:tc>
          <w:tcPr>
            <w:tcW w:w="1701" w:type="dxa"/>
            <w:shd w:val="clear" w:color="auto" w:fill="auto"/>
            <w:vAlign w:val="center"/>
          </w:tcPr>
          <w:p w:rsidR="00C53C29" w:rsidRPr="009C4728" w:rsidRDefault="00C53C29" w:rsidP="0021138B">
            <w:pPr>
              <w:pStyle w:val="TAC"/>
              <w:rPr>
                <w:rFonts w:cs="Arial"/>
              </w:rPr>
            </w:pPr>
            <w:r w:rsidRPr="009C4728">
              <w:rPr>
                <w:rFonts w:cs="Arial"/>
              </w:rPr>
              <w:t>-41</w:t>
            </w:r>
          </w:p>
        </w:tc>
        <w:tc>
          <w:tcPr>
            <w:tcW w:w="2021" w:type="dxa"/>
            <w:vMerge/>
            <w:shd w:val="clear" w:color="auto" w:fill="auto"/>
            <w:vAlign w:val="center"/>
          </w:tcPr>
          <w:p w:rsidR="00C53C29" w:rsidRPr="009C4728" w:rsidRDefault="00C53C29" w:rsidP="0021138B">
            <w:pPr>
              <w:pStyle w:val="TAC"/>
              <w:rPr>
                <w:rFonts w:cs="Arial"/>
              </w:rPr>
            </w:pPr>
          </w:p>
        </w:tc>
      </w:tr>
      <w:tr w:rsidR="00C53C29" w:rsidRPr="009C4728" w:rsidTr="0021138B">
        <w:tc>
          <w:tcPr>
            <w:tcW w:w="9642" w:type="dxa"/>
            <w:gridSpan w:val="5"/>
            <w:shd w:val="clear" w:color="auto" w:fill="auto"/>
          </w:tcPr>
          <w:p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rsidR="00C53C29" w:rsidRPr="009C4728" w:rsidRDefault="00C53C29" w:rsidP="0021138B">
            <w:pPr>
              <w:pStyle w:val="TAN"/>
              <w:rPr>
                <w:rFonts w:cs="Arial"/>
              </w:rPr>
            </w:pPr>
            <w:r w:rsidRPr="009C4728">
              <w:rPr>
                <w:rFonts w:cs="Arial"/>
              </w:rPr>
              <w:t>NOTE 2:</w:t>
            </w:r>
            <w:r w:rsidRPr="009C4728">
              <w:rPr>
                <w:rFonts w:cs="Arial"/>
              </w:rPr>
              <w:tab/>
              <w:t>"x" is equal to 6 in case of NR, E-UTRA or UTRA wanted signals and equal to 3 in case of GSM/EDGE wanted signal.</w:t>
            </w:r>
            <w:r w:rsidRPr="009C4728">
              <w:rPr>
                <w:rFonts w:cs="Arial"/>
                <w:lang w:eastAsia="zh-CN"/>
              </w:rPr>
              <w:t xml:space="preserve"> </w:t>
            </w:r>
            <w:r w:rsidRPr="009C4728">
              <w:rPr>
                <w:rFonts w:cs="Arial"/>
              </w:rPr>
              <w:t>"</w:t>
            </w:r>
            <w:r w:rsidRPr="009C4728">
              <w:rPr>
                <w:rFonts w:cs="Arial"/>
                <w:lang w:eastAsia="zh-CN"/>
              </w:rPr>
              <w:t>x</w:t>
            </w:r>
            <w:r w:rsidRPr="009C4728">
              <w:rPr>
                <w:rFonts w:cs="Arial"/>
              </w:rPr>
              <w:t>"</w:t>
            </w:r>
            <w:r w:rsidRPr="009C4728">
              <w:rPr>
                <w:rFonts w:cs="Arial"/>
                <w:lang w:eastAsia="zh-CN"/>
              </w:rPr>
              <w:t xml:space="preserve"> is specified in Table 7.4.2-2 for NB-IoT operation in </w:t>
            </w:r>
            <w:r w:rsidRPr="009C4728">
              <w:t>E-UTRA in-band/guard band</w:t>
            </w:r>
            <w:r w:rsidRPr="009C4728">
              <w:rPr>
                <w:rFonts w:cs="Arial"/>
                <w:lang w:eastAsia="zh-CN"/>
              </w:rPr>
              <w:t xml:space="preserve"> and NB-IoT standalone, and in Table 7.4.2-2A for NB-IoT operation in NR in-band.</w:t>
            </w:r>
            <w:r w:rsidRPr="009C4728">
              <w:rPr>
                <w:rFonts w:cs="Arial"/>
              </w:rPr>
              <w:t xml:space="preserve"> </w:t>
            </w:r>
          </w:p>
          <w:p w:rsidR="00C53C29" w:rsidRPr="009C4728" w:rsidRDefault="00C53C29" w:rsidP="0021138B">
            <w:pPr>
              <w:pStyle w:val="TAN"/>
              <w:rPr>
                <w:rFonts w:cs="Arial"/>
              </w:rPr>
            </w:pPr>
            <w:r w:rsidRPr="009C4728">
              <w:rPr>
                <w:rFonts w:cs="Arial"/>
              </w:rPr>
              <w:t>NOTE 3:</w:t>
            </w:r>
            <w:r w:rsidRPr="009C4728">
              <w:rPr>
                <w:rFonts w:cs="Arial"/>
              </w:rPr>
              <w:tab/>
              <w:t>Interfering signal (E-UTRA 3MHz) consisting of one resource block positioned at the stated offset</w:t>
            </w:r>
            <w:r w:rsidRPr="009C4728">
              <w:rPr>
                <w:rStyle w:val="msoins0"/>
                <w:rFonts w:cs="Arial"/>
                <w:sz w:val="20"/>
              </w:rPr>
              <w:t>, the channel bandwidth of the interfering signal is located adjacently to the Base Station RF Bandwidth edge</w:t>
            </w:r>
            <w:r w:rsidRPr="009C4728">
              <w:rPr>
                <w:rFonts w:cs="Arial"/>
              </w:rPr>
              <w:t>.</w:t>
            </w:r>
          </w:p>
          <w:p w:rsidR="00C53C29" w:rsidRPr="009C4728" w:rsidRDefault="00C53C29" w:rsidP="0021138B">
            <w:pPr>
              <w:pStyle w:val="TAN"/>
              <w:rPr>
                <w:rFonts w:cs="Arial"/>
                <w:lang w:eastAsia="ja-JP"/>
              </w:rPr>
            </w:pPr>
            <w:r w:rsidRPr="009C4728">
              <w:rPr>
                <w:rFonts w:cs="Arial"/>
              </w:rPr>
              <w:t xml:space="preserve">NOTE </w:t>
            </w:r>
            <w:r w:rsidRPr="009C4728">
              <w:rPr>
                <w:rFonts w:cs="Arial"/>
                <w:lang w:eastAsia="zh-CN"/>
              </w:rPr>
              <w:t>4</w:t>
            </w:r>
            <w:r w:rsidRPr="009C4728">
              <w:rPr>
                <w:rFonts w:cs="Arial"/>
              </w:rPr>
              <w:t>:</w:t>
            </w:r>
            <w:r w:rsidRPr="009C4728">
              <w:rPr>
                <w:rFonts w:cs="Arial"/>
              </w:rPr>
              <w:tab/>
            </w:r>
            <w:r w:rsidRPr="009C4728">
              <w:rPr>
                <w:rFonts w:cs="Arial"/>
                <w:lang w:eastAsia="ja-JP"/>
              </w:rPr>
              <w:t>For NB-IoT, the mentioned desensitized values consider only one NB-IoT PRB in the guard band, which is placed adjacent to the E-UTRA PRB edge as close as possible (i.e., away from edge of channel bandwidth).</w:t>
            </w:r>
          </w:p>
          <w:p w:rsidR="00C53C29" w:rsidRPr="009C4728" w:rsidRDefault="00C53C29" w:rsidP="0021138B">
            <w:pPr>
              <w:pStyle w:val="TAN"/>
              <w:rPr>
                <w:rFonts w:cs="Arial"/>
                <w:lang w:eastAsia="ja-JP"/>
              </w:rPr>
            </w:pPr>
            <w:r w:rsidRPr="009C4728">
              <w:rPr>
                <w:rFonts w:cs="Arial"/>
                <w:lang w:eastAsia="ja-JP"/>
              </w:rPr>
              <w:t>NOTE 5:</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equal to or below 20 MHz.</w:t>
            </w:r>
          </w:p>
          <w:p w:rsidR="00C53C29" w:rsidRPr="009C4728" w:rsidRDefault="00C53C29" w:rsidP="0021138B">
            <w:pPr>
              <w:pStyle w:val="TAN"/>
              <w:rPr>
                <w:rFonts w:cs="Arial"/>
                <w:lang w:eastAsia="ja-JP"/>
              </w:rPr>
            </w:pPr>
            <w:r w:rsidRPr="009C4728">
              <w:rPr>
                <w:rFonts w:cs="Arial"/>
                <w:lang w:eastAsia="ja-JP"/>
              </w:rPr>
              <w:t>NOTE 6:</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above</w:t>
            </w:r>
            <w:r w:rsidRPr="009C4728">
              <w:rPr>
                <w:rFonts w:cs="Arial"/>
                <w:i/>
                <w:lang w:eastAsia="ja-JP"/>
              </w:rPr>
              <w:t xml:space="preserve"> </w:t>
            </w:r>
            <w:r w:rsidRPr="009C4728">
              <w:rPr>
                <w:rFonts w:cs="Arial"/>
                <w:lang w:eastAsia="ja-JP"/>
              </w:rPr>
              <w:t>20 MHz.</w:t>
            </w:r>
          </w:p>
          <w:p w:rsidR="00C53C29" w:rsidRPr="009C4728" w:rsidRDefault="00C53C29" w:rsidP="0021138B">
            <w:pPr>
              <w:pStyle w:val="TAN"/>
              <w:ind w:left="0" w:firstLine="0"/>
              <w:rPr>
                <w:lang w:val="en-US" w:eastAsia="zh-CN"/>
              </w:rPr>
            </w:pPr>
            <w:r w:rsidRPr="009C4728">
              <w:rPr>
                <w:lang w:eastAsia="zh-CN"/>
              </w:rPr>
              <w:t xml:space="preserve">NOTE </w:t>
            </w:r>
            <w:r w:rsidRPr="009C4728">
              <w:rPr>
                <w:rFonts w:hint="eastAsia"/>
                <w:lang w:val="en-US" w:eastAsia="zh-CN"/>
              </w:rPr>
              <w:t>7</w:t>
            </w:r>
            <w:r w:rsidRPr="009C4728">
              <w:rPr>
                <w:lang w:eastAsia="zh-CN"/>
              </w:rPr>
              <w:t>:</w:t>
            </w:r>
            <w:r w:rsidRPr="009C4728">
              <w:rPr>
                <w:rFonts w:eastAsia="SimSun"/>
                <w:lang w:eastAsia="zh-CN"/>
              </w:rPr>
              <w:tab/>
            </w:r>
            <w:r w:rsidRPr="009C4728">
              <w:rPr>
                <w:lang w:eastAsia="zh-CN"/>
              </w:rPr>
              <w:t>7.5 kHz shift is not applied to the wanted signal</w:t>
            </w:r>
            <w:r w:rsidRPr="009C4728">
              <w:rPr>
                <w:rFonts w:hint="eastAsia"/>
                <w:lang w:val="en-US" w:eastAsia="zh-CN"/>
              </w:rPr>
              <w:t xml:space="preserve"> of NR.</w:t>
            </w:r>
          </w:p>
          <w:p w:rsidR="00C53C29" w:rsidRPr="009C4728" w:rsidRDefault="00C53C29" w:rsidP="0021138B">
            <w:pPr>
              <w:pStyle w:val="TAN"/>
              <w:rPr>
                <w:rFonts w:cs="Arial"/>
              </w:rPr>
            </w:pPr>
            <w:r w:rsidRPr="009C4728">
              <w:t xml:space="preserve">NOTE </w:t>
            </w:r>
            <w:r w:rsidRPr="009C4728">
              <w:rPr>
                <w:rFonts w:eastAsia="SimSun" w:hint="eastAsia"/>
                <w:lang w:val="en-US" w:eastAsia="zh-CN"/>
              </w:rPr>
              <w:t>8</w:t>
            </w:r>
            <w:r w:rsidRPr="009C4728">
              <w:t>:</w:t>
            </w:r>
            <w:r w:rsidRPr="009C4728">
              <w:rPr>
                <w:rFonts w:eastAsia="SimSun"/>
                <w:lang w:eastAsia="zh-CN"/>
              </w:rPr>
              <w:tab/>
            </w:r>
            <w:r w:rsidRPr="009C4728">
              <w:t>Void</w:t>
            </w:r>
          </w:p>
        </w:tc>
      </w:tr>
    </w:tbl>
    <w:p w:rsidR="00C53C29" w:rsidRPr="009C4728" w:rsidRDefault="00C53C29" w:rsidP="00C53C29"/>
    <w:p w:rsidR="00C53C29" w:rsidRPr="009C4728" w:rsidRDefault="00C53C29" w:rsidP="00C53C29">
      <w:pPr>
        <w:pStyle w:val="TH"/>
        <w:rPr>
          <w:lang w:eastAsia="zh-CN"/>
        </w:rPr>
      </w:pPr>
      <w:r w:rsidRPr="009C4728">
        <w:lastRenderedPageBreak/>
        <w:t xml:space="preserve">Table 7.4.2-2: </w:t>
      </w:r>
      <w:r w:rsidRPr="009C4728">
        <w:rPr>
          <w:rFonts w:cs="Arial"/>
        </w:rPr>
        <w:t>"</w:t>
      </w:r>
      <w:r w:rsidRPr="009C4728">
        <w:rPr>
          <w:lang w:eastAsia="zh-CN"/>
        </w:rPr>
        <w:t>x</w:t>
      </w:r>
      <w:r w:rsidRPr="009C4728">
        <w:rPr>
          <w:rFonts w:cs="Arial"/>
        </w:rPr>
        <w:t>"</w:t>
      </w:r>
      <w:r w:rsidRPr="009C4728">
        <w:rPr>
          <w:lang w:eastAsia="zh-CN"/>
        </w:rPr>
        <w:t xml:space="preserve"> for NB-IoT wanted signals</w:t>
      </w:r>
      <w:r w:rsidRPr="009C4728">
        <w:rPr>
          <w:rFonts w:cs="Arial"/>
          <w:lang w:eastAsia="zh-CN"/>
        </w:rPr>
        <w:t xml:space="preserve"> operation in </w:t>
      </w:r>
      <w:r w:rsidRPr="009C4728">
        <w:t>E-UTRA in-band/guard band</w:t>
      </w:r>
      <w:r w:rsidRPr="009C4728">
        <w:rPr>
          <w:rFonts w:cs="Arial"/>
          <w:lang w:eastAsia="zh-CN"/>
        </w:rPr>
        <w:t xml:space="preserve"> and NB-IoT standalone</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rsidTr="0021138B">
        <w:trPr>
          <w:trHeight w:val="280"/>
          <w:jc w:val="center"/>
        </w:trPr>
        <w:tc>
          <w:tcPr>
            <w:tcW w:w="1247" w:type="dxa"/>
            <w:noWrap/>
            <w:tcMar>
              <w:top w:w="0" w:type="dxa"/>
              <w:left w:w="108" w:type="dxa"/>
              <w:bottom w:w="0" w:type="dxa"/>
              <w:right w:w="108" w:type="dxa"/>
            </w:tcMar>
            <w:vAlign w:val="bottom"/>
            <w:hideMark/>
          </w:tcPr>
          <w:p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x</w:t>
            </w:r>
          </w:p>
        </w:tc>
      </w:tr>
      <w:tr w:rsidR="00C53C29" w:rsidRPr="009C4728" w:rsidTr="0021138B">
        <w:trPr>
          <w:trHeight w:val="280"/>
          <w:jc w:val="center"/>
        </w:trPr>
        <w:tc>
          <w:tcPr>
            <w:tcW w:w="1247" w:type="dxa"/>
            <w:noWrap/>
            <w:tcMar>
              <w:top w:w="0" w:type="dxa"/>
              <w:left w:w="108" w:type="dxa"/>
              <w:bottom w:w="0" w:type="dxa"/>
              <w:right w:w="108" w:type="dxa"/>
            </w:tcMar>
            <w:vAlign w:val="bottom"/>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Standalone</w:t>
            </w:r>
          </w:p>
        </w:tc>
        <w:tc>
          <w:tcPr>
            <w:tcW w:w="2090" w:type="dxa"/>
            <w:noWrap/>
            <w:tcMar>
              <w:top w:w="0" w:type="dxa"/>
              <w:left w:w="108" w:type="dxa"/>
              <w:bottom w:w="0" w:type="dxa"/>
              <w:right w:w="108" w:type="dxa"/>
            </w:tcMar>
            <w:vAlign w:val="bottom"/>
            <w:hideMark/>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12</w:t>
            </w:r>
          </w:p>
        </w:tc>
      </w:tr>
      <w:tr w:rsidR="00C53C29" w:rsidRPr="009C4728" w:rsidTr="0021138B">
        <w:trPr>
          <w:trHeight w:val="280"/>
          <w:jc w:val="center"/>
        </w:trPr>
        <w:tc>
          <w:tcPr>
            <w:tcW w:w="1247" w:type="dxa"/>
            <w:vMerge w:val="restart"/>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In Band</w:t>
            </w:r>
          </w:p>
        </w:tc>
        <w:tc>
          <w:tcPr>
            <w:tcW w:w="2090" w:type="dxa"/>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lang w:eastAsia="zh-CN"/>
              </w:rPr>
            </w:pP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p>
        </w:tc>
      </w:tr>
      <w:tr w:rsidR="00C53C29" w:rsidRPr="009C4728" w:rsidTr="0021138B">
        <w:trPr>
          <w:trHeight w:val="280"/>
          <w:jc w:val="center"/>
        </w:trPr>
        <w:tc>
          <w:tcPr>
            <w:tcW w:w="1247" w:type="dxa"/>
            <w:vMerge/>
            <w:vAlign w:val="center"/>
            <w:hideMark/>
          </w:tcPr>
          <w:p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3</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11</w:t>
            </w:r>
          </w:p>
        </w:tc>
      </w:tr>
      <w:tr w:rsidR="00C53C29" w:rsidRPr="009C4728" w:rsidTr="0021138B">
        <w:trPr>
          <w:trHeight w:val="280"/>
          <w:jc w:val="center"/>
        </w:trPr>
        <w:tc>
          <w:tcPr>
            <w:tcW w:w="1247" w:type="dxa"/>
            <w:vMerge/>
            <w:vAlign w:val="center"/>
            <w:hideMark/>
          </w:tcPr>
          <w:p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w:t>
            </w:r>
          </w:p>
        </w:tc>
      </w:tr>
      <w:tr w:rsidR="00C53C29" w:rsidRPr="009C4728" w:rsidTr="0021138B">
        <w:trPr>
          <w:trHeight w:val="280"/>
          <w:jc w:val="center"/>
        </w:trPr>
        <w:tc>
          <w:tcPr>
            <w:tcW w:w="1247" w:type="dxa"/>
            <w:vMerge/>
            <w:vAlign w:val="center"/>
            <w:hideMark/>
          </w:tcPr>
          <w:p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10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rsidTr="0021138B">
        <w:trPr>
          <w:trHeight w:val="280"/>
          <w:jc w:val="center"/>
        </w:trPr>
        <w:tc>
          <w:tcPr>
            <w:tcW w:w="1247" w:type="dxa"/>
            <w:vMerge/>
            <w:vAlign w:val="center"/>
            <w:hideMark/>
          </w:tcPr>
          <w:p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15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rsidTr="0021138B">
        <w:trPr>
          <w:trHeight w:val="280"/>
          <w:jc w:val="center"/>
        </w:trPr>
        <w:tc>
          <w:tcPr>
            <w:tcW w:w="1247" w:type="dxa"/>
            <w:vMerge/>
            <w:vAlign w:val="center"/>
            <w:hideMark/>
          </w:tcPr>
          <w:p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20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rsidTr="0021138B">
        <w:trPr>
          <w:trHeight w:val="319"/>
          <w:jc w:val="center"/>
        </w:trPr>
        <w:tc>
          <w:tcPr>
            <w:tcW w:w="1247" w:type="dxa"/>
            <w:vMerge w:val="restart"/>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Guard band</w:t>
            </w:r>
          </w:p>
        </w:tc>
        <w:tc>
          <w:tcPr>
            <w:tcW w:w="2090" w:type="dxa"/>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13</w:t>
            </w:r>
          </w:p>
        </w:tc>
      </w:tr>
      <w:tr w:rsidR="00C53C29" w:rsidRPr="009C4728" w:rsidTr="0021138B">
        <w:trPr>
          <w:trHeight w:val="280"/>
          <w:jc w:val="center"/>
        </w:trPr>
        <w:tc>
          <w:tcPr>
            <w:tcW w:w="1247" w:type="dxa"/>
            <w:vMerge/>
            <w:vAlign w:val="center"/>
            <w:hideMark/>
          </w:tcPr>
          <w:p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rsidTr="0021138B">
        <w:trPr>
          <w:trHeight w:val="280"/>
          <w:jc w:val="center"/>
        </w:trPr>
        <w:tc>
          <w:tcPr>
            <w:tcW w:w="1247" w:type="dxa"/>
            <w:vMerge/>
            <w:vAlign w:val="center"/>
            <w:hideMark/>
          </w:tcPr>
          <w:p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rsidTr="0021138B">
        <w:trPr>
          <w:trHeight w:val="300"/>
          <w:jc w:val="center"/>
        </w:trPr>
        <w:tc>
          <w:tcPr>
            <w:tcW w:w="1247" w:type="dxa"/>
            <w:vMerge/>
            <w:vAlign w:val="center"/>
            <w:hideMark/>
          </w:tcPr>
          <w:p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20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bl>
    <w:p w:rsidR="00C53C29" w:rsidRPr="009C4728" w:rsidRDefault="00C53C29" w:rsidP="00C53C29"/>
    <w:p w:rsidR="00C53C29" w:rsidRPr="009C4728" w:rsidRDefault="00C53C29" w:rsidP="00C53C29">
      <w:pPr>
        <w:pStyle w:val="TH"/>
        <w:rPr>
          <w:lang w:eastAsia="zh-CN"/>
        </w:rPr>
      </w:pPr>
      <w:r w:rsidRPr="009C4728">
        <w:t xml:space="preserve">Table 7.4.2-2A: </w:t>
      </w:r>
      <w:r w:rsidRPr="009C4728">
        <w:rPr>
          <w:rFonts w:cs="Arial"/>
        </w:rPr>
        <w:t>"</w:t>
      </w:r>
      <w:r w:rsidRPr="009C4728">
        <w:rPr>
          <w:lang w:eastAsia="zh-CN"/>
        </w:rPr>
        <w:t>x</w:t>
      </w:r>
      <w:r w:rsidRPr="009C4728">
        <w:rPr>
          <w:rFonts w:cs="Arial"/>
        </w:rPr>
        <w:t>"</w:t>
      </w:r>
      <w:r w:rsidRPr="009C4728">
        <w:rPr>
          <w:lang w:eastAsia="zh-CN"/>
        </w:rPr>
        <w:t xml:space="preserve"> for NB-IoT wanted signals </w:t>
      </w:r>
      <w:r w:rsidRPr="009C4728">
        <w:rPr>
          <w:rFonts w:cs="Arial"/>
          <w:lang w:eastAsia="zh-CN"/>
        </w:rPr>
        <w:t>operation in NR in-band</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rsidTr="0021138B">
        <w:trPr>
          <w:trHeight w:val="280"/>
          <w:jc w:val="center"/>
        </w:trPr>
        <w:tc>
          <w:tcPr>
            <w:tcW w:w="1247" w:type="dxa"/>
            <w:noWrap/>
            <w:tcMar>
              <w:top w:w="0" w:type="dxa"/>
              <w:left w:w="108" w:type="dxa"/>
              <w:bottom w:w="0" w:type="dxa"/>
              <w:right w:w="108" w:type="dxa"/>
            </w:tcMar>
            <w:vAlign w:val="bottom"/>
            <w:hideMark/>
          </w:tcPr>
          <w:p w:rsidR="00C53C29" w:rsidRPr="009C4728" w:rsidRDefault="00C53C29" w:rsidP="0021138B">
            <w:pPr>
              <w:pStyle w:val="TAH"/>
            </w:pPr>
            <w:r w:rsidRPr="009C4728">
              <w:t>Operation mode</w:t>
            </w:r>
          </w:p>
        </w:tc>
        <w:tc>
          <w:tcPr>
            <w:tcW w:w="2090" w:type="dxa"/>
            <w:noWrap/>
            <w:tcMar>
              <w:top w:w="0" w:type="dxa"/>
              <w:left w:w="108" w:type="dxa"/>
              <w:bottom w:w="0" w:type="dxa"/>
              <w:right w:w="108" w:type="dxa"/>
            </w:tcMar>
            <w:vAlign w:val="bottom"/>
            <w:hideMark/>
          </w:tcPr>
          <w:p w:rsidR="00C53C29" w:rsidRPr="009C4728" w:rsidRDefault="00C53C29" w:rsidP="0021138B">
            <w:pPr>
              <w:pStyle w:val="TAH"/>
            </w:pPr>
            <w:r w:rsidRPr="009C4728">
              <w:t xml:space="preserve">NR BS channel bandwidth </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pStyle w:val="TAH"/>
            </w:pPr>
            <w:r w:rsidRPr="009C4728">
              <w:t>x</w:t>
            </w:r>
          </w:p>
        </w:tc>
      </w:tr>
      <w:tr w:rsidR="00C53C29" w:rsidRPr="009C4728" w:rsidTr="0021138B">
        <w:trPr>
          <w:trHeight w:val="280"/>
          <w:jc w:val="center"/>
        </w:trPr>
        <w:tc>
          <w:tcPr>
            <w:tcW w:w="1247" w:type="dxa"/>
            <w:vMerge w:val="restart"/>
            <w:vAlign w:val="center"/>
            <w:hideMark/>
          </w:tcPr>
          <w:p w:rsidR="00C53C29" w:rsidRPr="009C4728" w:rsidRDefault="00C53C29" w:rsidP="0021138B">
            <w:pPr>
              <w:pStyle w:val="TAC"/>
              <w:rPr>
                <w:lang w:eastAsia="zh-CN"/>
              </w:rPr>
            </w:pPr>
            <w:r w:rsidRPr="009C4728">
              <w:rPr>
                <w:rFonts w:hint="eastAsia"/>
                <w:lang w:eastAsia="zh-CN"/>
              </w:rPr>
              <w:t>NR in-band</w:t>
            </w:r>
          </w:p>
        </w:tc>
        <w:tc>
          <w:tcPr>
            <w:tcW w:w="2090" w:type="dxa"/>
            <w:noWrap/>
            <w:tcMar>
              <w:top w:w="0" w:type="dxa"/>
              <w:left w:w="108" w:type="dxa"/>
              <w:bottom w:w="0" w:type="dxa"/>
              <w:right w:w="108" w:type="dxa"/>
            </w:tcMar>
            <w:vAlign w:val="center"/>
            <w:hideMark/>
          </w:tcPr>
          <w:p w:rsidR="00C53C29" w:rsidRPr="009C4728" w:rsidRDefault="00C53C29" w:rsidP="0021138B">
            <w:pPr>
              <w:pStyle w:val="TAC"/>
              <w:rPr>
                <w:lang w:eastAsia="zh-CN"/>
              </w:rPr>
            </w:pPr>
            <w:r w:rsidRPr="009C4728">
              <w:t>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pStyle w:val="TAC"/>
            </w:pPr>
            <w:r w:rsidRPr="009C4728">
              <w:t>9</w:t>
            </w:r>
          </w:p>
        </w:tc>
      </w:tr>
      <w:tr w:rsidR="00C53C29" w:rsidRPr="009C4728" w:rsidTr="0021138B">
        <w:trPr>
          <w:trHeight w:val="280"/>
          <w:jc w:val="center"/>
        </w:trPr>
        <w:tc>
          <w:tcPr>
            <w:tcW w:w="1247" w:type="dxa"/>
            <w:vMerge/>
            <w:vAlign w:val="center"/>
            <w:hideMark/>
          </w:tcPr>
          <w:p w:rsidR="00C53C29" w:rsidRPr="009C4728" w:rsidRDefault="00C53C29" w:rsidP="0021138B">
            <w:pPr>
              <w:pStyle w:val="TAC"/>
            </w:pPr>
          </w:p>
        </w:tc>
        <w:tc>
          <w:tcPr>
            <w:tcW w:w="2090" w:type="dxa"/>
            <w:noWrap/>
            <w:tcMar>
              <w:top w:w="0" w:type="dxa"/>
              <w:left w:w="108" w:type="dxa"/>
              <w:bottom w:w="0" w:type="dxa"/>
              <w:right w:w="108" w:type="dxa"/>
            </w:tcMar>
            <w:vAlign w:val="center"/>
            <w:hideMark/>
          </w:tcPr>
          <w:p w:rsidR="00C53C29" w:rsidRPr="009C4728" w:rsidRDefault="00C53C29" w:rsidP="0021138B">
            <w:pPr>
              <w:pStyle w:val="TAC"/>
              <w:rPr>
                <w:lang w:eastAsia="zh-CN"/>
              </w:rPr>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pStyle w:val="TAC"/>
            </w:pPr>
            <w:r w:rsidRPr="009C4728">
              <w:t>6</w:t>
            </w:r>
          </w:p>
        </w:tc>
      </w:tr>
      <w:tr w:rsidR="00C53C29" w:rsidRPr="009C4728" w:rsidTr="0021138B">
        <w:trPr>
          <w:trHeight w:val="280"/>
          <w:jc w:val="center"/>
        </w:trPr>
        <w:tc>
          <w:tcPr>
            <w:tcW w:w="1247" w:type="dxa"/>
            <w:vMerge/>
            <w:vAlign w:val="center"/>
            <w:hideMark/>
          </w:tcPr>
          <w:p w:rsidR="00C53C29" w:rsidRPr="009C4728" w:rsidRDefault="00C53C29" w:rsidP="0021138B">
            <w:pPr>
              <w:pStyle w:val="TAC"/>
            </w:pPr>
          </w:p>
        </w:tc>
        <w:tc>
          <w:tcPr>
            <w:tcW w:w="2090" w:type="dxa"/>
            <w:noWrap/>
            <w:tcMar>
              <w:top w:w="0" w:type="dxa"/>
              <w:left w:w="108" w:type="dxa"/>
              <w:bottom w:w="0" w:type="dxa"/>
              <w:right w:w="108" w:type="dxa"/>
            </w:tcMar>
            <w:vAlign w:val="center"/>
            <w:hideMark/>
          </w:tcPr>
          <w:p w:rsidR="00C53C29" w:rsidRPr="009C4728" w:rsidRDefault="00C53C29" w:rsidP="0021138B">
            <w:pPr>
              <w:pStyle w:val="TAC"/>
              <w:rPr>
                <w:lang w:eastAsia="zh-CN"/>
              </w:rPr>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pStyle w:val="TAC"/>
            </w:pPr>
            <w:r w:rsidRPr="009C4728">
              <w:t>6</w:t>
            </w:r>
          </w:p>
        </w:tc>
      </w:tr>
      <w:tr w:rsidR="00C53C29" w:rsidRPr="009C4728" w:rsidTr="0021138B">
        <w:trPr>
          <w:trHeight w:val="280"/>
          <w:jc w:val="center"/>
        </w:trPr>
        <w:tc>
          <w:tcPr>
            <w:tcW w:w="1247" w:type="dxa"/>
            <w:vMerge/>
            <w:vAlign w:val="center"/>
            <w:hideMark/>
          </w:tcPr>
          <w:p w:rsidR="00C53C29" w:rsidRPr="009C4728" w:rsidRDefault="00C53C29" w:rsidP="0021138B">
            <w:pPr>
              <w:pStyle w:val="TAC"/>
            </w:pPr>
          </w:p>
        </w:tc>
        <w:tc>
          <w:tcPr>
            <w:tcW w:w="2090" w:type="dxa"/>
            <w:noWrap/>
            <w:tcMar>
              <w:top w:w="0" w:type="dxa"/>
              <w:left w:w="108" w:type="dxa"/>
              <w:bottom w:w="0" w:type="dxa"/>
              <w:right w:w="108" w:type="dxa"/>
            </w:tcMar>
            <w:vAlign w:val="center"/>
            <w:hideMark/>
          </w:tcPr>
          <w:p w:rsidR="00C53C29" w:rsidRPr="009C4728" w:rsidRDefault="00C53C29" w:rsidP="0021138B">
            <w:pPr>
              <w:pStyle w:val="TAC"/>
              <w:rPr>
                <w:lang w:eastAsia="zh-CN"/>
              </w:rPr>
            </w:pPr>
            <w:r w:rsidRPr="009C4728">
              <w:rPr>
                <w:lang w:eastAsia="zh-CN"/>
              </w:rPr>
              <w:t>≥ 2</w:t>
            </w:r>
            <w:r w:rsidRPr="009C4728">
              <w:t>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pStyle w:val="TAC"/>
            </w:pPr>
            <w:r w:rsidRPr="009C4728">
              <w:t>6</w:t>
            </w:r>
          </w:p>
        </w:tc>
      </w:tr>
    </w:tbl>
    <w:p w:rsidR="00C53C29" w:rsidRPr="009C4728" w:rsidRDefault="00C53C29" w:rsidP="00C53C29"/>
    <w:p w:rsidR="00C53C29" w:rsidRPr="009C4728" w:rsidRDefault="00C53C29" w:rsidP="00C53C29">
      <w:pPr>
        <w:pStyle w:val="Heading3"/>
      </w:pPr>
      <w:bookmarkStart w:id="937" w:name="_Toc21093240"/>
      <w:bookmarkStart w:id="938" w:name="_Toc29762769"/>
      <w:bookmarkStart w:id="939" w:name="_Toc36025944"/>
      <w:bookmarkStart w:id="940" w:name="_Toc44584814"/>
      <w:bookmarkStart w:id="941" w:name="_Toc45869107"/>
      <w:bookmarkStart w:id="942" w:name="_Toc52553666"/>
      <w:r w:rsidRPr="009C4728">
        <w:t>7.4.3</w:t>
      </w:r>
      <w:r w:rsidRPr="009C4728">
        <w:tab/>
        <w:t>Additional Narrowband blocking minimum requirement for GSM/EDGE</w:t>
      </w:r>
      <w:bookmarkEnd w:id="937"/>
      <w:bookmarkEnd w:id="938"/>
      <w:bookmarkEnd w:id="939"/>
      <w:bookmarkEnd w:id="940"/>
      <w:bookmarkEnd w:id="941"/>
      <w:bookmarkEnd w:id="942"/>
    </w:p>
    <w:p w:rsidR="00C53C29" w:rsidRPr="009C4728" w:rsidRDefault="00C53C29" w:rsidP="00C53C29">
      <w:r w:rsidRPr="009C4728">
        <w:t>The GSM/EDGE in-band blocking requirement as stated in TS 45.005 [5], applicable parts of subclauses 5.1.3 and 5.1.4, shall apply for any GSM/EDGE carrier.</w:t>
      </w:r>
    </w:p>
    <w:p w:rsidR="00C53C29" w:rsidRPr="009C4728" w:rsidRDefault="00C53C29" w:rsidP="00C53C29">
      <w:bookmarkStart w:id="943" w:name="OLE_LINK2"/>
      <w:bookmarkStart w:id="944" w:name="OLE_LINK3"/>
      <w:r w:rsidRPr="009C4728">
        <w:t>The conditions specified in TS 45.005 [5], Annex P.2.1 apply</w:t>
      </w:r>
      <w:r w:rsidRPr="009C4728" w:rsidDel="007A2B25">
        <w:t xml:space="preserve"> </w:t>
      </w:r>
      <w:r w:rsidRPr="009C4728">
        <w:t xml:space="preserve">for GSM/EDGE in-band narrowband blocking. </w:t>
      </w:r>
    </w:p>
    <w:p w:rsidR="00C53C29" w:rsidRPr="009C4728" w:rsidRDefault="00C53C29" w:rsidP="00C53C29">
      <w:pPr>
        <w:pStyle w:val="Heading3"/>
      </w:pPr>
      <w:bookmarkStart w:id="945" w:name="_Toc21093241"/>
      <w:bookmarkStart w:id="946" w:name="_Toc29762770"/>
      <w:bookmarkStart w:id="947" w:name="_Toc36025945"/>
      <w:bookmarkStart w:id="948" w:name="_Toc44584815"/>
      <w:bookmarkStart w:id="949" w:name="_Toc45869108"/>
      <w:bookmarkStart w:id="950" w:name="_Toc52553667"/>
      <w:bookmarkEnd w:id="943"/>
      <w:bookmarkEnd w:id="944"/>
      <w:r w:rsidRPr="009C4728">
        <w:t>7.4.4</w:t>
      </w:r>
      <w:r w:rsidRPr="009C4728">
        <w:tab/>
        <w:t>GSM/EDGE requirements for AM suppression</w:t>
      </w:r>
      <w:bookmarkEnd w:id="945"/>
      <w:bookmarkEnd w:id="946"/>
      <w:bookmarkEnd w:id="947"/>
      <w:bookmarkEnd w:id="948"/>
      <w:bookmarkEnd w:id="949"/>
      <w:bookmarkEnd w:id="950"/>
    </w:p>
    <w:p w:rsidR="00C53C29" w:rsidRPr="009C4728" w:rsidRDefault="00C53C29" w:rsidP="00C53C29">
      <w:r w:rsidRPr="009C4728">
        <w:t>The GSM/EDGE AM suppression requirement as stated in TS 45.005 [5], applicable parts of subclauses 5.2.2, shall apply for any GSM/EDGE carrier.</w:t>
      </w:r>
    </w:p>
    <w:p w:rsidR="00C53C29" w:rsidRPr="009C4728" w:rsidRDefault="00C53C29" w:rsidP="00C53C29">
      <w:r w:rsidRPr="009C4728">
        <w:t>The conditions specified in TS 45.005 [5], Annex P.2.3 apply</w:t>
      </w:r>
      <w:r w:rsidRPr="009C4728" w:rsidDel="007A2B25">
        <w:t xml:space="preserve"> </w:t>
      </w:r>
      <w:r w:rsidRPr="009C4728">
        <w:t xml:space="preserve">for GSM/EDGE AM suppression. </w:t>
      </w:r>
    </w:p>
    <w:p w:rsidR="00C53C29" w:rsidRPr="009C4728" w:rsidRDefault="00C53C29" w:rsidP="00C53C29">
      <w:pPr>
        <w:pStyle w:val="Heading3"/>
      </w:pPr>
      <w:bookmarkStart w:id="951" w:name="_Toc21093242"/>
      <w:bookmarkStart w:id="952" w:name="_Toc29762771"/>
      <w:bookmarkStart w:id="953" w:name="_Toc36025946"/>
      <w:bookmarkStart w:id="954" w:name="_Toc44584816"/>
      <w:bookmarkStart w:id="955" w:name="_Toc45869109"/>
      <w:bookmarkStart w:id="956" w:name="_Toc52553668"/>
      <w:r w:rsidRPr="009C4728">
        <w:t>7.4.</w:t>
      </w:r>
      <w:r w:rsidRPr="009C4728">
        <w:rPr>
          <w:lang w:eastAsia="zh-CN"/>
        </w:rPr>
        <w:t>5</w:t>
      </w:r>
      <w:r w:rsidRPr="009C4728">
        <w:tab/>
        <w:t>Additional BC3 blocking minimum requirement</w:t>
      </w:r>
      <w:bookmarkEnd w:id="951"/>
      <w:bookmarkEnd w:id="952"/>
      <w:bookmarkEnd w:id="953"/>
      <w:bookmarkEnd w:id="954"/>
      <w:bookmarkEnd w:id="955"/>
      <w:bookmarkEnd w:id="956"/>
    </w:p>
    <w:p w:rsidR="00C53C29" w:rsidRPr="009C4728" w:rsidRDefault="00C53C29" w:rsidP="00C53C29">
      <w:r w:rsidRPr="009C4728">
        <w:t>The interfering signal is a 1.28 Mcps UTRA TDD modulated signal as specified in Annex A.</w:t>
      </w:r>
    </w:p>
    <w:p w:rsidR="00C53C29" w:rsidRPr="009C4728" w:rsidRDefault="00C53C29" w:rsidP="00C53C29">
      <w:r w:rsidRPr="009C4728">
        <w:t>The requirement is always applicable outside the Base Station RF Bandwidth or Radio Bandwidth. The interfering signal offset is defined relative to the Base Station RF Bandwidth edges or Radio Bandwidth</w:t>
      </w:r>
      <w:r w:rsidRPr="009C4728">
        <w:rPr>
          <w:lang w:eastAsia="zh-CN"/>
        </w:rPr>
        <w:t xml:space="preserve"> edges</w:t>
      </w:r>
      <w:r w:rsidRPr="009C4728">
        <w:t>.</w:t>
      </w:r>
    </w:p>
    <w:p w:rsidR="00C53C29" w:rsidRPr="009C4728" w:rsidRDefault="00C53C29" w:rsidP="00C53C29">
      <w:r w:rsidRPr="009C4728">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rsidR="00C53C29" w:rsidRPr="009C4728" w:rsidRDefault="00C53C29" w:rsidP="00C53C29">
      <w:r w:rsidRPr="009C4728">
        <w:lastRenderedPageBreak/>
        <w:t>For the wanted and interfering signal coupled to the base station antenna input, using the parameters in Table 7.4.5</w:t>
      </w:r>
      <w:r w:rsidRPr="009C4728">
        <w:noBreakHyphen/>
        <w:t>1, the following requirements shall be met:</w:t>
      </w:r>
    </w:p>
    <w:p w:rsidR="00C53C29" w:rsidRPr="009C4728" w:rsidRDefault="00C53C29" w:rsidP="00C53C29">
      <w:pPr>
        <w:pStyle w:val="B1"/>
      </w:pPr>
      <w:r w:rsidRPr="009C4728">
        <w:t>-</w:t>
      </w:r>
      <w:r w:rsidRPr="009C4728">
        <w:tab/>
        <w:t>For any E-UTRA</w:t>
      </w:r>
      <w:r w:rsidRPr="009C4728">
        <w:rPr>
          <w:rFonts w:cs="v5.0.0"/>
        </w:rPr>
        <w:t>, E-UTRA with NB-IoT and/or NB-IoT</w:t>
      </w:r>
      <w:r w:rsidRPr="009C4728">
        <w:t xml:space="preserve"> </w:t>
      </w:r>
      <w:r w:rsidRPr="009C4728">
        <w:rPr>
          <w:lang w:eastAsia="zh-CN"/>
        </w:rPr>
        <w:t xml:space="preserve">TDD </w:t>
      </w:r>
      <w:r w:rsidRPr="009C4728">
        <w:t>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rsidR="00C53C29" w:rsidRPr="009C4728" w:rsidRDefault="00C53C29" w:rsidP="00C53C29">
      <w:pPr>
        <w:pStyle w:val="TH"/>
        <w:rPr>
          <w:rFonts w:eastAsia="Osaka"/>
        </w:rPr>
      </w:pPr>
      <w:r w:rsidRPr="009C4728">
        <w:rPr>
          <w:rFonts w:eastAsia="Osaka"/>
        </w:rPr>
        <w:t>Table 7.4.</w:t>
      </w:r>
      <w:r w:rsidRPr="009C4728">
        <w:rPr>
          <w:lang w:eastAsia="zh-CN"/>
        </w:rPr>
        <w:t>5</w:t>
      </w:r>
      <w:r w:rsidRPr="009C4728">
        <w:rPr>
          <w:rFonts w:eastAsia="Osaka"/>
        </w:rPr>
        <w:t xml:space="preserve">-1: Additional blocking requirement for Band Category </w:t>
      </w:r>
      <w:r w:rsidRPr="009C4728">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C53C29" w:rsidRPr="009C4728" w:rsidTr="0021138B">
        <w:tc>
          <w:tcPr>
            <w:tcW w:w="1418" w:type="dxa"/>
          </w:tcPr>
          <w:p w:rsidR="00C53C29" w:rsidRPr="009C4728" w:rsidRDefault="00C53C29" w:rsidP="0021138B">
            <w:pPr>
              <w:pStyle w:val="TAH"/>
              <w:rPr>
                <w:rFonts w:cs="Arial"/>
              </w:rPr>
            </w:pPr>
            <w:r w:rsidRPr="009C4728">
              <w:rPr>
                <w:rFonts w:cs="Arial"/>
              </w:rPr>
              <w:t>Operating Band</w:t>
            </w:r>
          </w:p>
        </w:tc>
        <w:tc>
          <w:tcPr>
            <w:tcW w:w="3119" w:type="dxa"/>
            <w:gridSpan w:val="3"/>
            <w:tcBorders>
              <w:bottom w:val="single" w:sz="4" w:space="0" w:color="auto"/>
            </w:tcBorders>
          </w:tcPr>
          <w:p w:rsidR="00C53C29" w:rsidRPr="009C4728" w:rsidRDefault="00C53C29" w:rsidP="0021138B">
            <w:pPr>
              <w:pStyle w:val="TAH"/>
              <w:rPr>
                <w:rFonts w:cs="Arial"/>
              </w:rPr>
            </w:pPr>
            <w:r w:rsidRPr="009C4728">
              <w:rPr>
                <w:rFonts w:cs="Arial"/>
              </w:rPr>
              <w:t>Centre Frequency of Interfering Signal [MHz]</w:t>
            </w:r>
          </w:p>
        </w:tc>
        <w:tc>
          <w:tcPr>
            <w:tcW w:w="1276" w:type="dxa"/>
          </w:tcPr>
          <w:p w:rsidR="00C53C29" w:rsidRPr="009C4728" w:rsidRDefault="00C53C29" w:rsidP="0021138B">
            <w:pPr>
              <w:pStyle w:val="TAH"/>
              <w:rPr>
                <w:rFonts w:cs="Arial"/>
              </w:rPr>
            </w:pPr>
            <w:r w:rsidRPr="009C4728">
              <w:rPr>
                <w:rFonts w:cs="Arial"/>
              </w:rPr>
              <w:t>Interfering Signal mean power [dBm]</w:t>
            </w:r>
          </w:p>
        </w:tc>
        <w:tc>
          <w:tcPr>
            <w:tcW w:w="1559" w:type="dxa"/>
          </w:tcPr>
          <w:p w:rsidR="00C53C29" w:rsidRPr="009C4728" w:rsidRDefault="00C53C29" w:rsidP="0021138B">
            <w:pPr>
              <w:pStyle w:val="TAH"/>
              <w:rPr>
                <w:rFonts w:cs="Arial"/>
              </w:rPr>
            </w:pPr>
            <w:r w:rsidRPr="009C4728">
              <w:rPr>
                <w:rFonts w:cs="Arial"/>
              </w:rPr>
              <w:t>Wanted Signal mean power [dBm]</w:t>
            </w:r>
          </w:p>
        </w:tc>
        <w:tc>
          <w:tcPr>
            <w:tcW w:w="1843" w:type="dxa"/>
          </w:tcPr>
          <w:p w:rsidR="00C53C29" w:rsidRPr="009C4728" w:rsidRDefault="00C53C29" w:rsidP="0021138B">
            <w:pPr>
              <w:pStyle w:val="TAH"/>
              <w:rPr>
                <w:rFonts w:cs="Arial"/>
              </w:rPr>
            </w:pPr>
            <w:r w:rsidRPr="009C4728">
              <w:rPr>
                <w:rFonts w:cs="Arial"/>
              </w:rPr>
              <w:t>Interfering signal centre frequency minimum frequency offset from the Base Station RF Bandwidth edge [MHz]</w:t>
            </w:r>
          </w:p>
        </w:tc>
      </w:tr>
      <w:tr w:rsidR="00C53C29" w:rsidRPr="009C4728" w:rsidTr="0021138B">
        <w:trPr>
          <w:cantSplit/>
        </w:trPr>
        <w:tc>
          <w:tcPr>
            <w:tcW w:w="1418" w:type="dxa"/>
            <w:tcBorders>
              <w:right w:val="single" w:sz="4" w:space="0" w:color="auto"/>
            </w:tcBorders>
          </w:tcPr>
          <w:p w:rsidR="00C53C29" w:rsidRPr="009C4728" w:rsidRDefault="00C53C29" w:rsidP="0021138B">
            <w:pPr>
              <w:pStyle w:val="TAL"/>
              <w:jc w:val="center"/>
              <w:rPr>
                <w:rFonts w:cs="Arial"/>
              </w:rPr>
            </w:pPr>
            <w:r w:rsidRPr="009C4728">
              <w:rPr>
                <w:rFonts w:cs="Arial"/>
                <w:lang w:eastAsia="zh-CN"/>
              </w:rPr>
              <w:t xml:space="preserve">33 </w:t>
            </w:r>
            <w:r w:rsidRPr="009C4728">
              <w:rPr>
                <w:rFonts w:cs="Arial"/>
              </w:rPr>
              <w:t>-</w:t>
            </w:r>
            <w:r w:rsidRPr="009C4728">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rsidR="00C53C29" w:rsidRPr="009C4728" w:rsidRDefault="00C53C29" w:rsidP="0021138B">
            <w:pPr>
              <w:pStyle w:val="TAL"/>
              <w:jc w:val="right"/>
              <w:rPr>
                <w:rFonts w:cs="Arial"/>
              </w:rPr>
            </w:pPr>
            <w:r w:rsidRPr="009C4728">
              <w:rPr>
                <w:rFonts w:cs="Arial"/>
              </w:rPr>
              <w:t>(F</w:t>
            </w:r>
            <w:r w:rsidRPr="009C4728">
              <w:rPr>
                <w:rFonts w:cs="Arial"/>
                <w:vertAlign w:val="subscript"/>
              </w:rPr>
              <w:t>UL_low</w:t>
            </w:r>
            <w:r w:rsidRPr="009C4728">
              <w:rPr>
                <w:rFonts w:cs="Arial"/>
              </w:rPr>
              <w:t xml:space="preserve"> -</w:t>
            </w:r>
            <w:r w:rsidRPr="009C4728">
              <w:rPr>
                <w:rFonts w:cs="Arial"/>
                <w:lang w:eastAsia="zh-CN"/>
              </w:rPr>
              <w:t xml:space="preserve"> </w:t>
            </w:r>
            <w:r w:rsidRPr="009C4728">
              <w:rPr>
                <w:rFonts w:cs="Arial"/>
              </w:rPr>
              <w:t>20)</w:t>
            </w:r>
          </w:p>
        </w:tc>
        <w:tc>
          <w:tcPr>
            <w:tcW w:w="425" w:type="dxa"/>
            <w:tcBorders>
              <w:top w:val="single" w:sz="4" w:space="0" w:color="auto"/>
              <w:left w:val="nil"/>
              <w:bottom w:val="single" w:sz="4" w:space="0" w:color="auto"/>
              <w:right w:val="nil"/>
            </w:tcBorders>
          </w:tcPr>
          <w:p w:rsidR="00C53C29" w:rsidRPr="009C4728" w:rsidRDefault="00C53C29" w:rsidP="0021138B">
            <w:pPr>
              <w:pStyle w:val="TAL"/>
              <w:jc w:val="center"/>
              <w:rPr>
                <w:rFonts w:cs="Arial"/>
              </w:rPr>
            </w:pPr>
            <w:r w:rsidRPr="009C4728">
              <w:rPr>
                <w:rFonts w:cs="Arial"/>
              </w:rPr>
              <w:t>to</w:t>
            </w:r>
          </w:p>
        </w:tc>
        <w:tc>
          <w:tcPr>
            <w:tcW w:w="1418" w:type="dxa"/>
            <w:tcBorders>
              <w:top w:val="single" w:sz="4" w:space="0" w:color="auto"/>
              <w:left w:val="nil"/>
              <w:bottom w:val="single" w:sz="4" w:space="0" w:color="auto"/>
              <w:right w:val="single" w:sz="4" w:space="0" w:color="auto"/>
            </w:tcBorders>
          </w:tcPr>
          <w:p w:rsidR="00C53C29" w:rsidRPr="009C4728" w:rsidRDefault="00C53C29" w:rsidP="0021138B">
            <w:pPr>
              <w:pStyle w:val="TAL"/>
              <w:rPr>
                <w:rFonts w:cs="Arial"/>
              </w:rPr>
            </w:pPr>
            <w:r w:rsidRPr="009C4728">
              <w:rPr>
                <w:rFonts w:cs="Arial"/>
              </w:rPr>
              <w:t>(F</w:t>
            </w:r>
            <w:r w:rsidRPr="009C4728">
              <w:rPr>
                <w:rFonts w:cs="Arial"/>
                <w:vertAlign w:val="subscript"/>
              </w:rPr>
              <w:t>UL_high</w:t>
            </w:r>
            <w:r w:rsidRPr="009C4728">
              <w:rPr>
                <w:rFonts w:cs="Arial"/>
              </w:rPr>
              <w:t xml:space="preserve"> +</w:t>
            </w:r>
            <w:r w:rsidRPr="009C4728">
              <w:rPr>
                <w:rFonts w:cs="Arial"/>
                <w:lang w:eastAsia="zh-CN"/>
              </w:rPr>
              <w:t xml:space="preserve"> </w:t>
            </w:r>
            <w:r w:rsidRPr="009C4728">
              <w:rPr>
                <w:rFonts w:cs="Arial"/>
              </w:rPr>
              <w:t>20)</w:t>
            </w:r>
          </w:p>
        </w:tc>
        <w:tc>
          <w:tcPr>
            <w:tcW w:w="1276" w:type="dxa"/>
            <w:tcBorders>
              <w:left w:val="single" w:sz="4" w:space="0" w:color="auto"/>
            </w:tcBorders>
            <w:vAlign w:val="center"/>
          </w:tcPr>
          <w:p w:rsidR="00C53C29" w:rsidRPr="009C4728" w:rsidRDefault="00C53C29" w:rsidP="0021138B">
            <w:pPr>
              <w:pStyle w:val="TAC"/>
              <w:rPr>
                <w:rFonts w:cs="Arial"/>
              </w:rPr>
            </w:pPr>
            <w:r w:rsidRPr="009C4728">
              <w:rPr>
                <w:rFonts w:cs="Arial"/>
              </w:rPr>
              <w:t xml:space="preserve">-40, </w:t>
            </w:r>
          </w:p>
        </w:tc>
        <w:tc>
          <w:tcPr>
            <w:tcW w:w="1559"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+ 6 dB*</w:t>
            </w:r>
          </w:p>
        </w:tc>
        <w:tc>
          <w:tcPr>
            <w:tcW w:w="1843" w:type="dxa"/>
            <w:vAlign w:val="center"/>
          </w:tcPr>
          <w:p w:rsidR="00C53C29" w:rsidRPr="009C4728" w:rsidRDefault="00C53C29" w:rsidP="0021138B">
            <w:pPr>
              <w:pStyle w:val="TAC"/>
              <w:rPr>
                <w:rFonts w:cs="Arial"/>
              </w:rPr>
            </w:pPr>
            <w:r w:rsidRPr="009C4728">
              <w:rPr>
                <w:rFonts w:cs="Arial"/>
              </w:rPr>
              <w:t>±</w:t>
            </w:r>
            <w:r w:rsidRPr="009C4728">
              <w:rPr>
                <w:rFonts w:cs="Arial"/>
                <w:lang w:eastAsia="zh-CN"/>
              </w:rPr>
              <w:t>2.4</w:t>
            </w:r>
          </w:p>
        </w:tc>
      </w:tr>
      <w:tr w:rsidR="00C53C29" w:rsidRPr="009C4728" w:rsidTr="0021138B">
        <w:trPr>
          <w:cantSplit/>
        </w:trPr>
        <w:tc>
          <w:tcPr>
            <w:tcW w:w="9215" w:type="dxa"/>
            <w:gridSpan w:val="7"/>
          </w:tcPr>
          <w:p w:rsidR="00C53C29" w:rsidRPr="009C4728" w:rsidRDefault="00C53C29" w:rsidP="0021138B">
            <w:pPr>
              <w:pStyle w:val="TAN"/>
              <w:rPr>
                <w:rFonts w:cs="Arial"/>
              </w:rPr>
            </w:pPr>
            <w:r w:rsidRPr="009C4728">
              <w:rPr>
                <w:rFonts w:cs="Arial"/>
              </w:rPr>
              <w:t>NOTE*:</w:t>
            </w:r>
            <w:r w:rsidRPr="009C4728">
              <w:rPr>
                <w:rFonts w:cs="Arial"/>
              </w:rPr>
              <w:tab/>
              <w:t>P</w:t>
            </w:r>
            <w:r w:rsidRPr="009C4728">
              <w:rPr>
                <w:rFonts w:cs="Arial"/>
                <w:vertAlign w:val="subscript"/>
              </w:rPr>
              <w:t>REFSENS</w:t>
            </w:r>
            <w:r w:rsidRPr="009C4728">
              <w:rPr>
                <w:rFonts w:cs="Arial"/>
              </w:rPr>
              <w:t xml:space="preserve"> depends on the RAT and on the channel bandwidth, see clause 7.2.</w:t>
            </w:r>
          </w:p>
        </w:tc>
      </w:tr>
    </w:tbl>
    <w:p w:rsidR="00C53C29" w:rsidRPr="009C4728" w:rsidRDefault="00C53C29" w:rsidP="00C53C29"/>
    <w:p w:rsidR="00C53C29" w:rsidRPr="009C4728" w:rsidRDefault="00C53C29" w:rsidP="00C53C29">
      <w:pPr>
        <w:pStyle w:val="Heading2"/>
      </w:pPr>
      <w:bookmarkStart w:id="957" w:name="_Toc21093243"/>
      <w:bookmarkStart w:id="958" w:name="_Toc29762772"/>
      <w:bookmarkStart w:id="959" w:name="_Toc36025947"/>
      <w:bookmarkStart w:id="960" w:name="_Toc44584817"/>
      <w:bookmarkStart w:id="961" w:name="_Toc45869110"/>
      <w:bookmarkStart w:id="962" w:name="_Toc52553669"/>
      <w:r w:rsidRPr="009C4728">
        <w:t>7.5</w:t>
      </w:r>
      <w:r w:rsidRPr="009C4728">
        <w:tab/>
        <w:t>Out-of-band blocking</w:t>
      </w:r>
      <w:bookmarkEnd w:id="957"/>
      <w:bookmarkEnd w:id="958"/>
      <w:bookmarkEnd w:id="959"/>
      <w:bookmarkEnd w:id="960"/>
      <w:bookmarkEnd w:id="961"/>
      <w:bookmarkEnd w:id="962"/>
    </w:p>
    <w:p w:rsidR="00C53C29" w:rsidRPr="009C4728" w:rsidRDefault="00C53C29" w:rsidP="00C53C29">
      <w:r w:rsidRPr="009C4728">
        <w:t>The Out-of-band blocking characteristic is a measure of the receiver ability to receive a wanted signal at its assigned channel in the presence of an unwanted interferer outside the uplink operating band.</w:t>
      </w:r>
    </w:p>
    <w:p w:rsidR="00C53C29" w:rsidRPr="009C4728" w:rsidRDefault="00C53C29" w:rsidP="00C53C29">
      <w:pPr>
        <w:pStyle w:val="Heading3"/>
      </w:pPr>
      <w:bookmarkStart w:id="963" w:name="_Toc21093244"/>
      <w:bookmarkStart w:id="964" w:name="_Toc29762773"/>
      <w:bookmarkStart w:id="965" w:name="_Toc36025948"/>
      <w:bookmarkStart w:id="966" w:name="_Toc44584818"/>
      <w:bookmarkStart w:id="967" w:name="_Toc45869111"/>
      <w:bookmarkStart w:id="968" w:name="_Toc52553670"/>
      <w:r w:rsidRPr="009C4728">
        <w:t>7.5.1</w:t>
      </w:r>
      <w:r w:rsidRPr="009C4728">
        <w:tab/>
        <w:t>General minimum requirement</w:t>
      </w:r>
      <w:bookmarkEnd w:id="963"/>
      <w:bookmarkEnd w:id="964"/>
      <w:bookmarkEnd w:id="965"/>
      <w:bookmarkEnd w:id="966"/>
      <w:bookmarkEnd w:id="967"/>
      <w:bookmarkEnd w:id="968"/>
    </w:p>
    <w:p w:rsidR="00C53C29" w:rsidRPr="009C4728" w:rsidRDefault="00C53C29" w:rsidP="00C53C29">
      <w:r w:rsidRPr="009C4728">
        <w:t xml:space="preserve">For </w:t>
      </w:r>
      <w:r w:rsidRPr="009C4728">
        <w:rPr>
          <w:rFonts w:cs="v5.0.0"/>
        </w:rPr>
        <w:t>a wanted and an interfering signal coupled to BS antenna input using the parameters in Table 7.5.1-1</w:t>
      </w:r>
      <w:r w:rsidRPr="009C4728">
        <w:t>, the following requirements shall be met:</w:t>
      </w:r>
    </w:p>
    <w:p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rsidR="00C53C29" w:rsidRPr="009C4728" w:rsidRDefault="00C53C29" w:rsidP="00C53C29">
      <w:pPr>
        <w:pStyle w:val="B1"/>
      </w:pPr>
      <w:r w:rsidRPr="009C4728">
        <w:t>-</w:t>
      </w:r>
      <w:r w:rsidRPr="009C4728">
        <w:tab/>
        <w:t>For any GSM/EDGE carrier, the conditions are specified in TS 45.005 [5], Annex P.2.1.</w:t>
      </w:r>
    </w:p>
    <w:p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rsidR="00C53C29" w:rsidRPr="009C4728" w:rsidRDefault="00C53C29" w:rsidP="00C53C29">
      <w:r w:rsidRPr="009C4728">
        <w:t>For BS capable of multi-band operation, the requirement applies for each supported operating band. The in-band blocking frequency ranges of all supported operating bands according to Table 7.4.1-1 shall be excluded from the requirement.</w:t>
      </w:r>
    </w:p>
    <w:p w:rsidR="00C53C29" w:rsidRPr="009C4728" w:rsidRDefault="00C53C29" w:rsidP="00C53C29">
      <w:pPr>
        <w:rPr>
          <w:lang w:eastAsia="zh-CN"/>
        </w:rPr>
      </w:pPr>
      <w:bookmarkStart w:id="969" w:name="_Hlk508457934"/>
      <w:r w:rsidRPr="009C4728">
        <w:rPr>
          <w:rFonts w:cs="v3.8.0"/>
        </w:rPr>
        <w:t xml:space="preserve">The </w:t>
      </w:r>
      <w:r w:rsidRPr="009C4728">
        <w:t xml:space="preserve">out-of-band </w:t>
      </w:r>
      <w:r w:rsidRPr="009C4728">
        <w:rPr>
          <w:lang w:eastAsia="zh-CN"/>
        </w:rPr>
        <w:t xml:space="preserve">blocking requirement </w:t>
      </w:r>
      <w:r w:rsidRPr="009C4728">
        <w:rPr>
          <w:rFonts w:cs="v3.8.0"/>
        </w:rPr>
        <w:t xml:space="preserve">applies </w:t>
      </w:r>
      <w:r w:rsidRPr="009C4728">
        <w:rPr>
          <w:lang w:eastAsia="zh-CN"/>
        </w:rPr>
        <w:t xml:space="preserve">from 1 MHz to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t xml:space="preserve"> and from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t xml:space="preserve"> up to 12750MHz</w:t>
      </w:r>
      <w:r w:rsidRPr="009C4728">
        <w:rPr>
          <w:rFonts w:cs="v3.8.0"/>
          <w:lang w:eastAsia="zh-CN"/>
        </w:rPr>
        <w:t>,</w:t>
      </w:r>
      <w:r w:rsidRPr="009C4728">
        <w:t xml:space="preserve"> including the downlink frequency range of the </w:t>
      </w:r>
      <w:r w:rsidRPr="009C4728">
        <w:rPr>
          <w:rFonts w:hint="eastAsia"/>
          <w:lang w:val="en-US" w:eastAsia="zh-CN"/>
        </w:rPr>
        <w:t>FDD</w:t>
      </w:r>
      <w:r w:rsidRPr="009C4728">
        <w:t xml:space="preserve"> </w:t>
      </w:r>
      <w:r w:rsidRPr="009C4728">
        <w:rPr>
          <w:i/>
        </w:rPr>
        <w:t>operating band</w:t>
      </w:r>
      <w:r w:rsidRPr="009C4728">
        <w:rPr>
          <w:rFonts w:hint="eastAsia"/>
          <w:i/>
          <w:lang w:val="en-US" w:eastAsia="zh-CN"/>
        </w:rPr>
        <w:t xml:space="preserve"> for BS supporting FDD</w:t>
      </w:r>
      <w:r w:rsidRPr="009C4728">
        <w:rPr>
          <w:lang w:eastAsia="zh-CN"/>
        </w:rPr>
        <w:t xml:space="preserve">. </w:t>
      </w:r>
      <w:r w:rsidRPr="009C4728">
        <w:t>Δf</w:t>
      </w:r>
      <w:r w:rsidRPr="009C4728">
        <w:rPr>
          <w:vertAlign w:val="subscript"/>
        </w:rPr>
        <w:t>OOB</w:t>
      </w:r>
      <w:r w:rsidRPr="009C4728">
        <w:rPr>
          <w:rFonts w:cs="v5.0.0"/>
        </w:rPr>
        <w:t xml:space="preserve"> is </w:t>
      </w:r>
      <w:r w:rsidRPr="009C4728">
        <w:t>defined in table 7.4-1</w:t>
      </w:r>
      <w:r w:rsidRPr="009C4728">
        <w:rPr>
          <w:rFonts w:eastAsia="SimSun"/>
          <w:i/>
          <w:lang w:eastAsia="zh-CN"/>
        </w:rPr>
        <w:t xml:space="preserve"> </w:t>
      </w:r>
    </w:p>
    <w:bookmarkEnd w:id="969"/>
    <w:p w:rsidR="00C53C29" w:rsidRPr="009C4728" w:rsidRDefault="00C53C29" w:rsidP="00C53C29">
      <w:pPr>
        <w:pStyle w:val="TH"/>
        <w:outlineLvl w:val="0"/>
        <w:rPr>
          <w:lang w:eastAsia="zh-CN"/>
        </w:rPr>
      </w:pPr>
      <w:r w:rsidRPr="009C4728">
        <w:rPr>
          <w:rFonts w:eastAsia="Osaka"/>
        </w:rPr>
        <w:lastRenderedPageBreak/>
        <w:t>Table 7.</w:t>
      </w:r>
      <w:r w:rsidRPr="009C4728">
        <w:t>5</w:t>
      </w:r>
      <w:r w:rsidRPr="009C4728">
        <w:rPr>
          <w:rFonts w:eastAsia="Osaka"/>
        </w:rPr>
        <w:t>.</w:t>
      </w:r>
      <w:r w:rsidRPr="009C4728">
        <w:t>1</w:t>
      </w:r>
      <w:r w:rsidRPr="009C4728">
        <w:rPr>
          <w:rFonts w:eastAsia="Osaka"/>
        </w:rPr>
        <w:t xml:space="preserve">-1: </w:t>
      </w:r>
      <w:r w:rsidRPr="009C4728">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C53C29" w:rsidRPr="009C4728" w:rsidTr="0021138B">
        <w:trPr>
          <w:jc w:val="center"/>
        </w:trPr>
        <w:tc>
          <w:tcPr>
            <w:tcW w:w="1595" w:type="dxa"/>
          </w:tcPr>
          <w:p w:rsidR="00C53C29" w:rsidRPr="009C4728" w:rsidRDefault="00C53C29" w:rsidP="0021138B">
            <w:pPr>
              <w:pStyle w:val="TAH"/>
              <w:rPr>
                <w:rFonts w:cs="Arial"/>
              </w:rPr>
            </w:pPr>
            <w:bookmarkStart w:id="970" w:name="_Hlk508458091"/>
            <w:r w:rsidRPr="009C4728">
              <w:rPr>
                <w:rFonts w:cs="Arial"/>
              </w:rPr>
              <w:t>Interfering Signal mean power [dBm]</w:t>
            </w:r>
          </w:p>
        </w:tc>
        <w:tc>
          <w:tcPr>
            <w:tcW w:w="1559" w:type="dxa"/>
          </w:tcPr>
          <w:p w:rsidR="00C53C29" w:rsidRPr="009C4728" w:rsidRDefault="00C53C29" w:rsidP="0021138B">
            <w:pPr>
              <w:pStyle w:val="TAH"/>
              <w:rPr>
                <w:rFonts w:cs="Arial"/>
              </w:rPr>
            </w:pPr>
            <w:r w:rsidRPr="009C4728">
              <w:rPr>
                <w:rFonts w:cs="Arial"/>
              </w:rPr>
              <w:t>Wanted Signal mean power [dBm]</w:t>
            </w:r>
          </w:p>
        </w:tc>
        <w:tc>
          <w:tcPr>
            <w:tcW w:w="2197" w:type="dxa"/>
          </w:tcPr>
          <w:p w:rsidR="00C53C29" w:rsidRPr="009C4728" w:rsidRDefault="00C53C29" w:rsidP="0021138B">
            <w:pPr>
              <w:pStyle w:val="TAH"/>
              <w:rPr>
                <w:rFonts w:cs="Arial"/>
              </w:rPr>
            </w:pPr>
            <w:r w:rsidRPr="009C4728">
              <w:rPr>
                <w:rFonts w:cs="Arial"/>
              </w:rPr>
              <w:t>Type of Interfering Signal</w:t>
            </w:r>
          </w:p>
        </w:tc>
      </w:tr>
      <w:tr w:rsidR="00C53C29" w:rsidRPr="009C4728" w:rsidTr="0021138B">
        <w:trPr>
          <w:cantSplit/>
          <w:jc w:val="center"/>
        </w:trPr>
        <w:tc>
          <w:tcPr>
            <w:tcW w:w="1595" w:type="dxa"/>
            <w:tcBorders>
              <w:left w:val="single" w:sz="4" w:space="0" w:color="auto"/>
            </w:tcBorders>
          </w:tcPr>
          <w:p w:rsidR="00C53C29" w:rsidRPr="009C4728" w:rsidRDefault="00C53C29" w:rsidP="0021138B">
            <w:pPr>
              <w:pStyle w:val="TAC"/>
              <w:rPr>
                <w:rFonts w:cs="Arial"/>
              </w:rPr>
            </w:pPr>
            <w:r w:rsidRPr="009C4728">
              <w:rPr>
                <w:rFonts w:cs="Arial"/>
              </w:rPr>
              <w:t>-15 (NOTE2)</w:t>
            </w:r>
          </w:p>
        </w:tc>
        <w:tc>
          <w:tcPr>
            <w:tcW w:w="1559" w:type="dxa"/>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+xdB</w:t>
            </w:r>
            <w:r w:rsidRPr="009C4728">
              <w:rPr>
                <w:rFonts w:cs="Arial"/>
              </w:rPr>
              <w:br/>
              <w:t xml:space="preserve">(NOTE1) </w:t>
            </w:r>
          </w:p>
        </w:tc>
        <w:tc>
          <w:tcPr>
            <w:tcW w:w="2197" w:type="dxa"/>
          </w:tcPr>
          <w:p w:rsidR="00C53C29" w:rsidRPr="009C4728" w:rsidRDefault="00C53C29" w:rsidP="0021138B">
            <w:pPr>
              <w:pStyle w:val="TAL"/>
              <w:rPr>
                <w:rFonts w:cs="Arial"/>
              </w:rPr>
            </w:pPr>
            <w:r w:rsidRPr="009C4728">
              <w:rPr>
                <w:rFonts w:cs="Arial"/>
              </w:rPr>
              <w:t xml:space="preserve">CW carrier </w:t>
            </w:r>
          </w:p>
        </w:tc>
      </w:tr>
      <w:tr w:rsidR="00C53C29" w:rsidRPr="009C4728" w:rsidTr="0021138B">
        <w:trPr>
          <w:cantSplit/>
          <w:jc w:val="center"/>
        </w:trPr>
        <w:tc>
          <w:tcPr>
            <w:tcW w:w="5351" w:type="dxa"/>
            <w:gridSpan w:val="3"/>
            <w:tcBorders>
              <w:left w:val="single" w:sz="4" w:space="0" w:color="auto"/>
            </w:tcBorders>
          </w:tcPr>
          <w:p w:rsidR="00C53C29" w:rsidRPr="009C4728" w:rsidRDefault="00C53C29" w:rsidP="0021138B">
            <w:pPr>
              <w:pStyle w:val="TAN"/>
              <w:rPr>
                <w:rFonts w:cs="Arial"/>
              </w:rPr>
            </w:pPr>
            <w:r w:rsidRPr="009C4728">
              <w:rPr>
                <w:rFonts w:cs="Arial"/>
              </w:rPr>
              <w:t>NOTE1:</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depends on the RAT, the BS class and the channel bandwidth, see subclause 7.2.</w:t>
            </w:r>
            <w:r w:rsidRPr="009C4728">
              <w:rPr>
                <w:rFonts w:cs="Arial"/>
              </w:rPr>
              <w:br/>
            </w:r>
            <w:r w:rsidRPr="009C4728">
              <w:rPr>
                <w:rFonts w:cs="Arial"/>
              </w:rPr>
              <w:tab/>
              <w:t xml:space="preserve">"x" is equal to 6 in case of NR, E-UTRA, UTRA </w:t>
            </w:r>
            <w:r w:rsidRPr="009C4728">
              <w:rPr>
                <w:rFonts w:cs="Arial"/>
                <w:lang w:eastAsia="zh-CN"/>
              </w:rPr>
              <w:t xml:space="preserve">or </w:t>
            </w:r>
            <w:r w:rsidRPr="009C4728">
              <w:rPr>
                <w:rFonts w:cs="Arial"/>
                <w:lang w:eastAsia="ja-JP"/>
              </w:rPr>
              <w:t>NB-IoT</w:t>
            </w:r>
            <w:r w:rsidRPr="009C4728">
              <w:rPr>
                <w:rFonts w:cs="Arial"/>
              </w:rPr>
              <w:t xml:space="preserve"> wanted signals and equal to 3 in case of GSM/EDGE wanted signal.</w:t>
            </w:r>
          </w:p>
          <w:p w:rsidR="00C53C29" w:rsidRPr="009C4728" w:rsidRDefault="00C53C29" w:rsidP="0021138B">
            <w:pPr>
              <w:pStyle w:val="TAL"/>
              <w:rPr>
                <w:rFonts w:cs="Arial"/>
              </w:rPr>
            </w:pPr>
            <w:r w:rsidRPr="009C4728">
              <w:rPr>
                <w:rFonts w:cs="Arial"/>
              </w:rPr>
              <w:t>NOTE2:</w:t>
            </w:r>
            <w:r w:rsidRPr="009C4728">
              <w:rPr>
                <w:rFonts w:cs="Arial"/>
              </w:rPr>
              <w:tab/>
              <w:t xml:space="preserve">For NB-IoT, up to 24 exceptions are allowed for </w:t>
            </w:r>
          </w:p>
          <w:p w:rsidR="00C53C29" w:rsidRPr="009C4728" w:rsidRDefault="00C53C29" w:rsidP="0021138B">
            <w:pPr>
              <w:pStyle w:val="TAL"/>
              <w:rPr>
                <w:rFonts w:cs="Arial"/>
              </w:rPr>
            </w:pPr>
            <w:r w:rsidRPr="009C4728">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970"/>
    </w:tbl>
    <w:p w:rsidR="00C53C29" w:rsidRPr="009C4728" w:rsidRDefault="00C53C29" w:rsidP="00C53C29"/>
    <w:p w:rsidR="00C53C29" w:rsidRPr="009C4728" w:rsidRDefault="00C53C29" w:rsidP="00C53C29">
      <w:pPr>
        <w:pStyle w:val="Heading3"/>
      </w:pPr>
      <w:bookmarkStart w:id="971" w:name="_Toc21093245"/>
      <w:bookmarkStart w:id="972" w:name="_Toc29762774"/>
      <w:bookmarkStart w:id="973" w:name="_Toc36025949"/>
      <w:bookmarkStart w:id="974" w:name="_Toc44584819"/>
      <w:bookmarkStart w:id="975" w:name="_Toc45869112"/>
      <w:bookmarkStart w:id="976" w:name="_Toc52553671"/>
      <w:r w:rsidRPr="009C4728">
        <w:t>7.5.2</w:t>
      </w:r>
      <w:r w:rsidRPr="009C4728">
        <w:tab/>
        <w:t>Co-location minimum requirement</w:t>
      </w:r>
      <w:bookmarkEnd w:id="971"/>
      <w:bookmarkEnd w:id="972"/>
      <w:bookmarkEnd w:id="973"/>
      <w:bookmarkEnd w:id="974"/>
      <w:bookmarkEnd w:id="975"/>
      <w:bookmarkEnd w:id="976"/>
    </w:p>
    <w:p w:rsidR="00C53C29" w:rsidRPr="009C4728" w:rsidRDefault="00C53C29" w:rsidP="00C53C29">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rsidR="00C53C29" w:rsidRPr="009C4728" w:rsidRDefault="00C53C29" w:rsidP="00C53C29">
      <w:r w:rsidRPr="009C4728">
        <w:t>The requirements in this subclause assume a 30 dB coupling loss between the interfering transmitter and the BS receiver and are based on co-location with base stations of the same class.</w:t>
      </w:r>
    </w:p>
    <w:p w:rsidR="00C53C29" w:rsidRPr="009C4728" w:rsidRDefault="00C53C29" w:rsidP="00C53C29">
      <w:r w:rsidRPr="009C4728">
        <w:t xml:space="preserve">For </w:t>
      </w:r>
      <w:r w:rsidRPr="009C4728">
        <w:rPr>
          <w:rFonts w:cs="v5.0.0"/>
        </w:rPr>
        <w:t>a wanted and an interfering signal coupled to BS antenna input using the parameters in Table 7.5.2-1</w:t>
      </w:r>
      <w:r w:rsidRPr="009C4728">
        <w:t>, the following requirements shall be met:</w:t>
      </w:r>
    </w:p>
    <w:p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rsidR="00C53C29" w:rsidRPr="009C4728" w:rsidRDefault="00C53C29" w:rsidP="00C53C29">
      <w:pPr>
        <w:pStyle w:val="B1"/>
      </w:pPr>
      <w:r w:rsidRPr="009C4728">
        <w:t>-</w:t>
      </w:r>
      <w:r w:rsidRPr="009C4728">
        <w:tab/>
        <w:t>For any GSM/EDGE carrier, the conditions are specified in TS 45.005 [5], Annex P.2.1.</w:t>
      </w:r>
    </w:p>
    <w:p w:rsidR="00C53C29" w:rsidRPr="009C4728" w:rsidRDefault="00C53C29" w:rsidP="00C53C29">
      <w:pPr>
        <w:pStyle w:val="B1"/>
      </w:pPr>
      <w:r w:rsidRPr="009C4728">
        <w:t>-</w:t>
      </w:r>
      <w:r w:rsidRPr="009C4728">
        <w:tab/>
        <w:t>For any NB-IoT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rsidR="00C53C29" w:rsidRPr="009C4728" w:rsidRDefault="00C53C29" w:rsidP="00C53C29">
      <w:pPr>
        <w:pStyle w:val="TH"/>
      </w:pPr>
      <w:r w:rsidRPr="009C4728">
        <w:rPr>
          <w:rFonts w:eastAsia="Osaka"/>
        </w:rPr>
        <w:lastRenderedPageBreak/>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C53C29" w:rsidRPr="009C4728" w:rsidTr="0021138B">
        <w:trPr>
          <w:gridBefore w:val="1"/>
          <w:wBefore w:w="10" w:type="dxa"/>
          <w:jc w:val="center"/>
        </w:trPr>
        <w:tc>
          <w:tcPr>
            <w:tcW w:w="1918" w:type="dxa"/>
          </w:tcPr>
          <w:p w:rsidR="00C53C29" w:rsidRPr="009C4728" w:rsidRDefault="00C53C29" w:rsidP="0021138B">
            <w:pPr>
              <w:pStyle w:val="TAH"/>
              <w:rPr>
                <w:rFonts w:cs="Arial"/>
              </w:rPr>
            </w:pPr>
            <w:r w:rsidRPr="009C4728">
              <w:rPr>
                <w:rFonts w:cs="Arial"/>
              </w:rPr>
              <w:lastRenderedPageBreak/>
              <w:t>Type of co-located BS</w:t>
            </w:r>
          </w:p>
        </w:tc>
        <w:tc>
          <w:tcPr>
            <w:tcW w:w="1657" w:type="dxa"/>
          </w:tcPr>
          <w:p w:rsidR="00C53C29" w:rsidRPr="009C4728" w:rsidRDefault="00C53C29" w:rsidP="0021138B">
            <w:pPr>
              <w:pStyle w:val="TAH"/>
              <w:rPr>
                <w:rFonts w:cs="Arial"/>
              </w:rPr>
            </w:pPr>
            <w:r w:rsidRPr="009C4728">
              <w:rPr>
                <w:rFonts w:cs="Arial"/>
              </w:rPr>
              <w:t>Centre Frequency of Interfering Signal (MHz)</w:t>
            </w:r>
          </w:p>
        </w:tc>
        <w:tc>
          <w:tcPr>
            <w:tcW w:w="1082" w:type="dxa"/>
          </w:tcPr>
          <w:p w:rsidR="00C53C29" w:rsidRPr="009C4728" w:rsidRDefault="00C53C29" w:rsidP="0021138B">
            <w:pPr>
              <w:pStyle w:val="TAH"/>
              <w:rPr>
                <w:rFonts w:cs="Arial"/>
              </w:rPr>
            </w:pPr>
            <w:r w:rsidRPr="009C4728">
              <w:rPr>
                <w:rFonts w:cs="Arial"/>
              </w:rPr>
              <w:t>Interfering Signal mean power for WA BS (dBm)</w:t>
            </w:r>
          </w:p>
        </w:tc>
        <w:tc>
          <w:tcPr>
            <w:tcW w:w="1134" w:type="dxa"/>
          </w:tcPr>
          <w:p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rsidR="00C53C29" w:rsidRPr="009C4728" w:rsidRDefault="00C53C29" w:rsidP="0021138B">
            <w:pPr>
              <w:pStyle w:val="TAH"/>
              <w:rPr>
                <w:rFonts w:cs="Arial"/>
              </w:rPr>
            </w:pPr>
            <w:r w:rsidRPr="009C4728">
              <w:rPr>
                <w:rFonts w:cs="Arial"/>
              </w:rPr>
              <w:t>Wanted Signal mean power (dBm)</w:t>
            </w:r>
          </w:p>
        </w:tc>
        <w:tc>
          <w:tcPr>
            <w:tcW w:w="1167" w:type="dxa"/>
          </w:tcPr>
          <w:p w:rsidR="00C53C29" w:rsidRPr="009C4728" w:rsidRDefault="00C53C29" w:rsidP="0021138B">
            <w:pPr>
              <w:pStyle w:val="TAH"/>
              <w:rPr>
                <w:rFonts w:cs="Arial"/>
              </w:rPr>
            </w:pPr>
            <w:r w:rsidRPr="009C4728">
              <w:rPr>
                <w:rFonts w:cs="Arial"/>
              </w:rPr>
              <w:t>Type of Interfering Signal</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GSM850 or CDMA850</w:t>
            </w:r>
          </w:p>
        </w:tc>
        <w:tc>
          <w:tcPr>
            <w:tcW w:w="1657" w:type="dxa"/>
            <w:vAlign w:val="center"/>
          </w:tcPr>
          <w:p w:rsidR="00C53C29" w:rsidRPr="009C4728" w:rsidRDefault="00C53C29" w:rsidP="0021138B">
            <w:pPr>
              <w:pStyle w:val="TAC"/>
              <w:rPr>
                <w:rFonts w:cs="Arial"/>
              </w:rPr>
            </w:pPr>
            <w:r w:rsidRPr="009C4728">
              <w:rPr>
                <w:rFonts w:cs="Arial"/>
              </w:rPr>
              <w:t>869 – 894</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GSM900</w:t>
            </w:r>
          </w:p>
        </w:tc>
        <w:tc>
          <w:tcPr>
            <w:tcW w:w="1657" w:type="dxa"/>
            <w:vAlign w:val="center"/>
          </w:tcPr>
          <w:p w:rsidR="00C53C29" w:rsidRPr="009C4728" w:rsidRDefault="00C53C29" w:rsidP="0021138B">
            <w:pPr>
              <w:pStyle w:val="TAC"/>
              <w:rPr>
                <w:rFonts w:cs="Arial"/>
              </w:rPr>
            </w:pPr>
            <w:r w:rsidRPr="009C4728">
              <w:rPr>
                <w:rFonts w:cs="Arial"/>
              </w:rPr>
              <w:t>921 – 960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DCS1800</w:t>
            </w:r>
          </w:p>
        </w:tc>
        <w:tc>
          <w:tcPr>
            <w:tcW w:w="1657" w:type="dxa"/>
            <w:vAlign w:val="center"/>
          </w:tcPr>
          <w:p w:rsidR="00C53C29" w:rsidRPr="009C4728" w:rsidRDefault="00C53C29" w:rsidP="0021138B">
            <w:pPr>
              <w:pStyle w:val="TAC"/>
              <w:rPr>
                <w:rFonts w:cs="Arial"/>
              </w:rPr>
            </w:pPr>
            <w:r w:rsidRPr="009C4728">
              <w:rPr>
                <w:rFonts w:cs="Arial"/>
              </w:rPr>
              <w:t>1805 – 1880</w:t>
            </w:r>
          </w:p>
          <w:p w:rsidR="00C53C29" w:rsidRPr="009C4728" w:rsidRDefault="00C53C29" w:rsidP="0021138B">
            <w:pPr>
              <w:pStyle w:val="TAC"/>
              <w:rPr>
                <w:rFonts w:cs="Arial"/>
              </w:rPr>
            </w:pPr>
            <w:r w:rsidRPr="009C4728">
              <w:rPr>
                <w:rFonts w:cs="Arial"/>
              </w:rPr>
              <w:t>(Note 4)</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PCS1900</w:t>
            </w:r>
          </w:p>
        </w:tc>
        <w:tc>
          <w:tcPr>
            <w:tcW w:w="1657" w:type="dxa"/>
            <w:vAlign w:val="center"/>
          </w:tcPr>
          <w:p w:rsidR="00C53C29" w:rsidRPr="009C4728" w:rsidRDefault="00C53C29" w:rsidP="0021138B">
            <w:pPr>
              <w:pStyle w:val="TAC"/>
              <w:rPr>
                <w:rFonts w:cs="Arial"/>
              </w:rPr>
            </w:pPr>
            <w:r w:rsidRPr="009C4728">
              <w:rPr>
                <w:rFonts w:cs="Arial"/>
              </w:rPr>
              <w:t>1930 – 1990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FDD Band I or E-UTRA Band 1 or NR Band n1</w:t>
            </w:r>
          </w:p>
        </w:tc>
        <w:tc>
          <w:tcPr>
            <w:tcW w:w="1657" w:type="dxa"/>
            <w:vAlign w:val="center"/>
          </w:tcPr>
          <w:p w:rsidR="00C53C29" w:rsidRPr="009C4728" w:rsidRDefault="00C53C29" w:rsidP="0021138B">
            <w:pPr>
              <w:pStyle w:val="TAC"/>
              <w:rPr>
                <w:rFonts w:cs="Arial"/>
              </w:rPr>
            </w:pPr>
            <w:r w:rsidRPr="009C4728">
              <w:rPr>
                <w:rFonts w:cs="Arial"/>
              </w:rPr>
              <w:t>2110 – 2170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FDD Band II or E-UTRA Band 2 or NR Band n2</w:t>
            </w:r>
          </w:p>
        </w:tc>
        <w:tc>
          <w:tcPr>
            <w:tcW w:w="1657" w:type="dxa"/>
            <w:vAlign w:val="center"/>
          </w:tcPr>
          <w:p w:rsidR="00C53C29" w:rsidRPr="009C4728" w:rsidRDefault="00C53C29" w:rsidP="0021138B">
            <w:pPr>
              <w:pStyle w:val="TAC"/>
              <w:rPr>
                <w:rFonts w:cs="Arial"/>
              </w:rPr>
            </w:pPr>
            <w:r w:rsidRPr="009C4728">
              <w:rPr>
                <w:rFonts w:cs="Arial"/>
              </w:rPr>
              <w:t>1930 – 1990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FDD Band III or E-UTRA Band 3 or NR Band n3</w:t>
            </w:r>
          </w:p>
        </w:tc>
        <w:tc>
          <w:tcPr>
            <w:tcW w:w="1657" w:type="dxa"/>
            <w:vAlign w:val="center"/>
          </w:tcPr>
          <w:p w:rsidR="00C53C29" w:rsidRPr="009C4728" w:rsidRDefault="00C53C29" w:rsidP="0021138B">
            <w:pPr>
              <w:pStyle w:val="TAC"/>
              <w:rPr>
                <w:rFonts w:cs="Arial"/>
              </w:rPr>
            </w:pPr>
            <w:r w:rsidRPr="009C4728">
              <w:rPr>
                <w:rFonts w:cs="Arial"/>
              </w:rPr>
              <w:t>1805 – 1880</w:t>
            </w:r>
          </w:p>
          <w:p w:rsidR="00C53C29" w:rsidRPr="009C4728" w:rsidRDefault="00C53C29" w:rsidP="0021138B">
            <w:pPr>
              <w:pStyle w:val="TAC"/>
              <w:rPr>
                <w:rFonts w:cs="Arial"/>
              </w:rPr>
            </w:pPr>
            <w:r w:rsidRPr="009C4728">
              <w:rPr>
                <w:rFonts w:cs="Arial"/>
              </w:rPr>
              <w:t>(Note 4)</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IV or E-UTRA Band 4</w:t>
            </w:r>
          </w:p>
        </w:tc>
        <w:tc>
          <w:tcPr>
            <w:tcW w:w="1657" w:type="dxa"/>
            <w:vAlign w:val="center"/>
          </w:tcPr>
          <w:p w:rsidR="00C53C29" w:rsidRPr="009C4728" w:rsidRDefault="00C53C29" w:rsidP="0021138B">
            <w:pPr>
              <w:pStyle w:val="TAC"/>
              <w:rPr>
                <w:rFonts w:cs="Arial"/>
              </w:rPr>
            </w:pPr>
            <w:r w:rsidRPr="009C4728">
              <w:rPr>
                <w:rFonts w:cs="Arial"/>
              </w:rPr>
              <w:t>2110 – 2155</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FDD Band V or E-UTRA Band 5 or NR Band n5</w:t>
            </w:r>
          </w:p>
        </w:tc>
        <w:tc>
          <w:tcPr>
            <w:tcW w:w="1657" w:type="dxa"/>
            <w:vAlign w:val="center"/>
          </w:tcPr>
          <w:p w:rsidR="00C53C29" w:rsidRPr="009C4728" w:rsidRDefault="00C53C29" w:rsidP="0021138B">
            <w:pPr>
              <w:pStyle w:val="TAC"/>
              <w:rPr>
                <w:rFonts w:cs="Arial"/>
              </w:rPr>
            </w:pPr>
            <w:r w:rsidRPr="009C4728">
              <w:rPr>
                <w:rFonts w:cs="Arial"/>
              </w:rPr>
              <w:t>869 – 894</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VI or E-UTRA Band 6</w:t>
            </w:r>
          </w:p>
        </w:tc>
        <w:tc>
          <w:tcPr>
            <w:tcW w:w="1657" w:type="dxa"/>
            <w:vAlign w:val="center"/>
          </w:tcPr>
          <w:p w:rsidR="00C53C29" w:rsidRPr="009C4728" w:rsidRDefault="00C53C29" w:rsidP="0021138B">
            <w:pPr>
              <w:pStyle w:val="TAC"/>
              <w:rPr>
                <w:rFonts w:cs="Arial"/>
              </w:rPr>
            </w:pPr>
            <w:r w:rsidRPr="009C4728">
              <w:rPr>
                <w:rFonts w:cs="Arial"/>
              </w:rPr>
              <w:t>875 – 885</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FDD Band VII or E-UTRA Band 7 or NR Band n7</w:t>
            </w:r>
          </w:p>
        </w:tc>
        <w:tc>
          <w:tcPr>
            <w:tcW w:w="1657" w:type="dxa"/>
            <w:vAlign w:val="center"/>
          </w:tcPr>
          <w:p w:rsidR="00C53C29" w:rsidRPr="009C4728" w:rsidRDefault="00C53C29" w:rsidP="0021138B">
            <w:pPr>
              <w:pStyle w:val="TAC"/>
              <w:rPr>
                <w:rFonts w:cs="Arial"/>
              </w:rPr>
            </w:pPr>
            <w:r w:rsidRPr="009C4728">
              <w:rPr>
                <w:rFonts w:cs="Arial"/>
              </w:rPr>
              <w:t>2620 – 2690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IX or E-UTRA Band 9</w:t>
            </w:r>
          </w:p>
        </w:tc>
        <w:tc>
          <w:tcPr>
            <w:tcW w:w="1657" w:type="dxa"/>
            <w:vAlign w:val="center"/>
          </w:tcPr>
          <w:p w:rsidR="00C53C29" w:rsidRPr="009C4728" w:rsidRDefault="00C53C29" w:rsidP="0021138B">
            <w:pPr>
              <w:pStyle w:val="TAC"/>
              <w:rPr>
                <w:rFonts w:cs="Arial"/>
              </w:rPr>
            </w:pPr>
            <w:r w:rsidRPr="009C4728">
              <w:rPr>
                <w:rFonts w:cs="Arial"/>
              </w:rPr>
              <w:t>1844.9 – 1879.9</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X or E-UTRA Band 10</w:t>
            </w:r>
          </w:p>
        </w:tc>
        <w:tc>
          <w:tcPr>
            <w:tcW w:w="1657" w:type="dxa"/>
            <w:vAlign w:val="center"/>
          </w:tcPr>
          <w:p w:rsidR="00C53C29" w:rsidRPr="009C4728" w:rsidRDefault="00C53C29" w:rsidP="0021138B">
            <w:pPr>
              <w:pStyle w:val="TAC"/>
              <w:rPr>
                <w:rFonts w:cs="Arial"/>
              </w:rPr>
            </w:pPr>
            <w:r w:rsidRPr="009C4728">
              <w:rPr>
                <w:rFonts w:cs="Arial"/>
              </w:rPr>
              <w:t>2110 – 2170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XI or E-UTRA Band 11</w:t>
            </w:r>
          </w:p>
        </w:tc>
        <w:tc>
          <w:tcPr>
            <w:tcW w:w="1657" w:type="dxa"/>
            <w:vAlign w:val="center"/>
          </w:tcPr>
          <w:p w:rsidR="00C53C29" w:rsidRPr="009C4728" w:rsidRDefault="00C53C29" w:rsidP="0021138B">
            <w:pPr>
              <w:pStyle w:val="TAC"/>
              <w:rPr>
                <w:rFonts w:cs="Arial"/>
              </w:rPr>
            </w:pPr>
            <w:r w:rsidRPr="009C4728">
              <w:rPr>
                <w:rFonts w:cs="Arial"/>
              </w:rPr>
              <w:t>1475.9 - 1495.9</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FDD Band XII or E-UTRA Band 12 or NR Band n12</w:t>
            </w:r>
          </w:p>
        </w:tc>
        <w:tc>
          <w:tcPr>
            <w:tcW w:w="1657" w:type="dxa"/>
            <w:vAlign w:val="center"/>
          </w:tcPr>
          <w:p w:rsidR="00C53C29" w:rsidRPr="009C4728" w:rsidRDefault="00C53C29" w:rsidP="0021138B">
            <w:pPr>
              <w:pStyle w:val="TAC"/>
              <w:rPr>
                <w:rFonts w:cs="Arial"/>
              </w:rPr>
            </w:pPr>
            <w:r w:rsidRPr="009C4728">
              <w:rPr>
                <w:rFonts w:cs="Arial"/>
              </w:rPr>
              <w:t>729 - 746</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XIIII or E-UTRA Band 13</w:t>
            </w:r>
            <w:ins w:id="977" w:author="5689" w:date="2020-12-29T10:14:00Z">
              <w:r w:rsidR="0043559F">
                <w:rPr>
                  <w:rFonts w:cs="Arial"/>
                  <w:lang w:val="sv-FI"/>
                </w:rPr>
                <w:t xml:space="preserve"> or NR Band n13</w:t>
              </w:r>
            </w:ins>
          </w:p>
        </w:tc>
        <w:tc>
          <w:tcPr>
            <w:tcW w:w="1657" w:type="dxa"/>
            <w:vAlign w:val="center"/>
          </w:tcPr>
          <w:p w:rsidR="00C53C29" w:rsidRPr="009C4728" w:rsidRDefault="00C53C29" w:rsidP="0021138B">
            <w:pPr>
              <w:pStyle w:val="TAC"/>
              <w:rPr>
                <w:rFonts w:cs="Arial"/>
              </w:rPr>
            </w:pPr>
            <w:r w:rsidRPr="009C4728">
              <w:rPr>
                <w:rFonts w:cs="Arial"/>
              </w:rPr>
              <w:t>746 - 756</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FDD Band XIV or E-UTRA Band 14</w:t>
            </w:r>
            <w:r w:rsidRPr="009C4728">
              <w:t xml:space="preserve"> or NR Band n14</w:t>
            </w:r>
          </w:p>
        </w:tc>
        <w:tc>
          <w:tcPr>
            <w:tcW w:w="1657" w:type="dxa"/>
            <w:vAlign w:val="center"/>
          </w:tcPr>
          <w:p w:rsidR="00C53C29" w:rsidRPr="009C4728" w:rsidRDefault="00C53C29" w:rsidP="0021138B">
            <w:pPr>
              <w:pStyle w:val="TAC"/>
              <w:rPr>
                <w:rFonts w:cs="Arial"/>
              </w:rPr>
            </w:pPr>
            <w:r w:rsidRPr="009C4728">
              <w:rPr>
                <w:rFonts w:cs="Arial"/>
              </w:rPr>
              <w:t>758 - 768</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17</w:t>
            </w:r>
          </w:p>
        </w:tc>
        <w:tc>
          <w:tcPr>
            <w:tcW w:w="1657" w:type="dxa"/>
            <w:vAlign w:val="center"/>
          </w:tcPr>
          <w:p w:rsidR="00C53C29" w:rsidRPr="009C4728" w:rsidRDefault="00C53C29" w:rsidP="0021138B">
            <w:pPr>
              <w:pStyle w:val="TAC"/>
              <w:rPr>
                <w:rFonts w:cs="Arial"/>
              </w:rPr>
            </w:pPr>
            <w:r w:rsidRPr="009C4728">
              <w:rPr>
                <w:rFonts w:cs="Arial"/>
              </w:rPr>
              <w:t>734 - 746</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18 or NR Band n18</w:t>
            </w:r>
          </w:p>
        </w:tc>
        <w:tc>
          <w:tcPr>
            <w:tcW w:w="1657" w:type="dxa"/>
            <w:vAlign w:val="center"/>
          </w:tcPr>
          <w:p w:rsidR="00C53C29" w:rsidRPr="009C4728" w:rsidRDefault="00C53C29" w:rsidP="0021138B">
            <w:pPr>
              <w:pStyle w:val="TAC"/>
              <w:rPr>
                <w:rFonts w:cs="Arial"/>
              </w:rPr>
            </w:pPr>
            <w:r w:rsidRPr="009C4728">
              <w:rPr>
                <w:rFonts w:cs="Arial"/>
              </w:rPr>
              <w:t>860 - 875</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XIX or E-UTRA Band 19</w:t>
            </w:r>
          </w:p>
        </w:tc>
        <w:tc>
          <w:tcPr>
            <w:tcW w:w="1657" w:type="dxa"/>
            <w:vAlign w:val="center"/>
          </w:tcPr>
          <w:p w:rsidR="00C53C29" w:rsidRPr="009C4728" w:rsidRDefault="00C53C29" w:rsidP="0021138B">
            <w:pPr>
              <w:pStyle w:val="TAC"/>
              <w:rPr>
                <w:rFonts w:cs="Arial"/>
              </w:rPr>
            </w:pPr>
            <w:r w:rsidRPr="009C4728">
              <w:rPr>
                <w:rFonts w:cs="Arial"/>
              </w:rPr>
              <w:t>875 - 890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FDD Band XX or E-UTRA Band 20 or NR Band n20</w:t>
            </w:r>
          </w:p>
        </w:tc>
        <w:tc>
          <w:tcPr>
            <w:tcW w:w="1657" w:type="dxa"/>
            <w:vAlign w:val="center"/>
          </w:tcPr>
          <w:p w:rsidR="00C53C29" w:rsidRPr="009C4728" w:rsidRDefault="00C53C29" w:rsidP="0021138B">
            <w:pPr>
              <w:pStyle w:val="TAC"/>
              <w:rPr>
                <w:rFonts w:cs="Arial"/>
              </w:rPr>
            </w:pPr>
            <w:r w:rsidRPr="009C4728">
              <w:rPr>
                <w:rFonts w:cs="Arial"/>
              </w:rPr>
              <w:t>791 - 821</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XXI or E-UTRA Band 21</w:t>
            </w:r>
          </w:p>
        </w:tc>
        <w:tc>
          <w:tcPr>
            <w:tcW w:w="1657" w:type="dxa"/>
            <w:vAlign w:val="center"/>
          </w:tcPr>
          <w:p w:rsidR="00C53C29" w:rsidRPr="009C4728" w:rsidRDefault="00C53C29" w:rsidP="0021138B">
            <w:pPr>
              <w:pStyle w:val="TAC"/>
              <w:rPr>
                <w:rFonts w:cs="Arial"/>
              </w:rPr>
            </w:pPr>
            <w:r w:rsidRPr="009C4728">
              <w:rPr>
                <w:rFonts w:cs="Arial"/>
              </w:rPr>
              <w:t>1495.9 – 1510.9</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XXII or E-UTRA Band 22</w:t>
            </w:r>
          </w:p>
        </w:tc>
        <w:tc>
          <w:tcPr>
            <w:tcW w:w="1657" w:type="dxa"/>
            <w:vAlign w:val="center"/>
          </w:tcPr>
          <w:p w:rsidR="00C53C29" w:rsidRPr="009C4728" w:rsidRDefault="00C53C29" w:rsidP="0021138B">
            <w:pPr>
              <w:pStyle w:val="TAC"/>
              <w:rPr>
                <w:rFonts w:cs="Arial"/>
              </w:rPr>
            </w:pPr>
            <w:r w:rsidRPr="009C4728">
              <w:rPr>
                <w:rFonts w:cs="Arial"/>
              </w:rPr>
              <w:t>3510 – 3590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23</w:t>
            </w:r>
          </w:p>
        </w:tc>
        <w:tc>
          <w:tcPr>
            <w:tcW w:w="1657" w:type="dxa"/>
            <w:vAlign w:val="center"/>
          </w:tcPr>
          <w:p w:rsidR="00C53C29" w:rsidRPr="009C4728" w:rsidRDefault="00C53C29" w:rsidP="0021138B">
            <w:pPr>
              <w:pStyle w:val="TAC"/>
              <w:rPr>
                <w:rFonts w:cs="Arial"/>
              </w:rPr>
            </w:pPr>
            <w:r w:rsidRPr="009C4728">
              <w:rPr>
                <w:rFonts w:cs="Arial"/>
              </w:rPr>
              <w:t>2180 - 2200</w:t>
            </w:r>
          </w:p>
        </w:tc>
        <w:tc>
          <w:tcPr>
            <w:tcW w:w="1082" w:type="dxa"/>
            <w:vAlign w:val="center"/>
          </w:tcPr>
          <w:p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v5.0.0"/>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24</w:t>
            </w:r>
          </w:p>
        </w:tc>
        <w:tc>
          <w:tcPr>
            <w:tcW w:w="1657" w:type="dxa"/>
            <w:vAlign w:val="center"/>
          </w:tcPr>
          <w:p w:rsidR="00C53C29" w:rsidRPr="009C4728" w:rsidRDefault="00C53C29" w:rsidP="0021138B">
            <w:pPr>
              <w:pStyle w:val="TAC"/>
              <w:rPr>
                <w:rFonts w:cs="Arial"/>
              </w:rPr>
            </w:pPr>
            <w:r w:rsidRPr="009C4728">
              <w:rPr>
                <w:rFonts w:cs="Arial"/>
              </w:rPr>
              <w:t>1525 – 1559</w:t>
            </w:r>
          </w:p>
        </w:tc>
        <w:tc>
          <w:tcPr>
            <w:tcW w:w="1082" w:type="dxa"/>
          </w:tcPr>
          <w:p w:rsidR="00C53C29" w:rsidRPr="009C4728" w:rsidRDefault="00C53C29" w:rsidP="0021138B">
            <w:pPr>
              <w:pStyle w:val="TAC"/>
              <w:rPr>
                <w:rFonts w:cs="Arial"/>
              </w:rPr>
            </w:pPr>
            <w:r w:rsidRPr="009C4728">
              <w:rPr>
                <w:rFonts w:cs="v5.0.0"/>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rsidR="00C53C29" w:rsidRPr="009C4728" w:rsidRDefault="00C53C29" w:rsidP="0021138B">
            <w:pPr>
              <w:pStyle w:val="TAC"/>
              <w:rPr>
                <w:rFonts w:cs="Arial"/>
              </w:rPr>
            </w:pPr>
            <w:r w:rsidRPr="009C4728">
              <w:rPr>
                <w:rFonts w:cs="v5.0.0"/>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lastRenderedPageBreak/>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rsidR="00C53C29" w:rsidRPr="009C4728" w:rsidRDefault="00C53C29" w:rsidP="0021138B">
            <w:pPr>
              <w:pStyle w:val="TAC"/>
              <w:rPr>
                <w:rFonts w:cs="Arial"/>
              </w:rPr>
            </w:pPr>
            <w:r w:rsidRPr="009C4728">
              <w:rPr>
                <w:rFonts w:cs="Arial"/>
              </w:rPr>
              <w:t>1930 – 199</w:t>
            </w:r>
            <w:r w:rsidRPr="009C4728">
              <w:rPr>
                <w:rFonts w:cs="Arial"/>
                <w:lang w:eastAsia="zh-CN"/>
              </w:rPr>
              <w:t>5</w:t>
            </w:r>
          </w:p>
        </w:tc>
        <w:tc>
          <w:tcPr>
            <w:tcW w:w="1082" w:type="dxa"/>
            <w:vAlign w:val="center"/>
          </w:tcPr>
          <w:p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v5.0.0"/>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657" w:type="dxa"/>
            <w:vAlign w:val="center"/>
          </w:tcPr>
          <w:p w:rsidR="00C53C29" w:rsidRPr="009C4728" w:rsidRDefault="00C53C29" w:rsidP="0021138B">
            <w:pPr>
              <w:pStyle w:val="TAC"/>
              <w:rPr>
                <w:rFonts w:cs="Arial"/>
              </w:rPr>
            </w:pPr>
            <w:r w:rsidRPr="009C4728">
              <w:rPr>
                <w:rFonts w:cs="Arial"/>
              </w:rPr>
              <w:t>859 – 894</w:t>
            </w:r>
          </w:p>
        </w:tc>
        <w:tc>
          <w:tcPr>
            <w:tcW w:w="1082" w:type="dxa"/>
            <w:vAlign w:val="center"/>
          </w:tcPr>
          <w:p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v5.0.0"/>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27</w:t>
            </w:r>
          </w:p>
        </w:tc>
        <w:tc>
          <w:tcPr>
            <w:tcW w:w="1657" w:type="dxa"/>
            <w:vAlign w:val="center"/>
          </w:tcPr>
          <w:p w:rsidR="00C53C29" w:rsidRPr="009C4728" w:rsidRDefault="00C53C29" w:rsidP="0021138B">
            <w:pPr>
              <w:pStyle w:val="TAC"/>
              <w:rPr>
                <w:rFonts w:cs="Arial"/>
              </w:rPr>
            </w:pPr>
            <w:r w:rsidRPr="009C4728">
              <w:rPr>
                <w:rFonts w:cs="Arial"/>
              </w:rPr>
              <w:t>852 - 869</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28 or NR Band n28</w:t>
            </w:r>
          </w:p>
        </w:tc>
        <w:tc>
          <w:tcPr>
            <w:tcW w:w="1657" w:type="dxa"/>
            <w:vAlign w:val="center"/>
          </w:tcPr>
          <w:p w:rsidR="00C53C29" w:rsidRPr="009C4728" w:rsidRDefault="00C53C29" w:rsidP="0021138B">
            <w:pPr>
              <w:pStyle w:val="TAC"/>
              <w:rPr>
                <w:rFonts w:cs="Arial"/>
              </w:rPr>
            </w:pPr>
            <w:r w:rsidRPr="009C4728">
              <w:rPr>
                <w:rFonts w:cs="Arial"/>
              </w:rPr>
              <w:t>758 – 803</w:t>
            </w:r>
          </w:p>
        </w:tc>
        <w:tc>
          <w:tcPr>
            <w:tcW w:w="1082" w:type="dxa"/>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29</w:t>
            </w:r>
            <w:r w:rsidRPr="009C4728">
              <w:t xml:space="preserve"> or NR Band n29</w:t>
            </w:r>
          </w:p>
        </w:tc>
        <w:tc>
          <w:tcPr>
            <w:tcW w:w="1657" w:type="dxa"/>
            <w:vAlign w:val="center"/>
          </w:tcPr>
          <w:p w:rsidR="00C53C29" w:rsidRPr="009C4728" w:rsidRDefault="00C53C29" w:rsidP="0021138B">
            <w:pPr>
              <w:pStyle w:val="TAC"/>
              <w:rPr>
                <w:rFonts w:cs="Arial"/>
              </w:rPr>
            </w:pPr>
            <w:r w:rsidRPr="009C4728">
              <w:rPr>
                <w:rFonts w:cs="Arial"/>
              </w:rPr>
              <w:t>717 – 728</w:t>
            </w:r>
          </w:p>
        </w:tc>
        <w:tc>
          <w:tcPr>
            <w:tcW w:w="1082" w:type="dxa"/>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30</w:t>
            </w:r>
            <w:r w:rsidRPr="009C4728">
              <w:t xml:space="preserve"> or NR Band n30</w:t>
            </w:r>
          </w:p>
        </w:tc>
        <w:tc>
          <w:tcPr>
            <w:tcW w:w="1657" w:type="dxa"/>
            <w:vAlign w:val="center"/>
          </w:tcPr>
          <w:p w:rsidR="00C53C29" w:rsidRPr="009C4728" w:rsidRDefault="00C53C29" w:rsidP="0021138B">
            <w:pPr>
              <w:pStyle w:val="TAC"/>
              <w:rPr>
                <w:rFonts w:cs="Arial"/>
              </w:rPr>
            </w:pPr>
            <w:r w:rsidRPr="009C4728">
              <w:rPr>
                <w:rFonts w:cs="Arial"/>
              </w:rPr>
              <w:t>2350-2360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31</w:t>
            </w:r>
          </w:p>
        </w:tc>
        <w:tc>
          <w:tcPr>
            <w:tcW w:w="1657" w:type="dxa"/>
          </w:tcPr>
          <w:p w:rsidR="00C53C29" w:rsidRPr="009C4728" w:rsidRDefault="00C53C29" w:rsidP="0021138B">
            <w:pPr>
              <w:pStyle w:val="TAC"/>
              <w:rPr>
                <w:rFonts w:cs="Arial"/>
              </w:rPr>
            </w:pPr>
            <w:r w:rsidRPr="009C4728">
              <w:rPr>
                <w:rFonts w:cs="Arial"/>
              </w:rPr>
              <w:t>462.5 – 467.5</w:t>
            </w:r>
          </w:p>
        </w:tc>
        <w:tc>
          <w:tcPr>
            <w:tcW w:w="1082" w:type="dxa"/>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Pr>
          <w:p w:rsidR="00C53C29" w:rsidRPr="009C4728" w:rsidRDefault="00C53C29" w:rsidP="0021138B">
            <w:pPr>
              <w:pStyle w:val="TAC"/>
            </w:pPr>
            <w:r w:rsidRPr="009C4728">
              <w:t>+8</w:t>
            </w:r>
            <w:r w:rsidRPr="009C4728">
              <w:rPr>
                <w:szCs w:val="18"/>
                <w:lang w:eastAsia="ja-JP"/>
              </w:rPr>
              <w:t>**</w:t>
            </w:r>
          </w:p>
        </w:tc>
        <w:tc>
          <w:tcPr>
            <w:tcW w:w="1134" w:type="dxa"/>
          </w:tcPr>
          <w:p w:rsidR="00C53C29" w:rsidRPr="009C4728" w:rsidRDefault="00C53C29" w:rsidP="0021138B">
            <w:pPr>
              <w:pStyle w:val="TAC"/>
            </w:pPr>
            <w:r w:rsidRPr="009C4728">
              <w:t>-6</w:t>
            </w:r>
            <w:r w:rsidRPr="009C4728">
              <w:rPr>
                <w:szCs w:val="18"/>
                <w:lang w:eastAsia="ja-JP"/>
              </w:rPr>
              <w:t>**</w:t>
            </w:r>
          </w:p>
        </w:tc>
        <w:tc>
          <w:tcPr>
            <w:tcW w:w="1701" w:type="dxa"/>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XXXII or E-UTRA Band 32</w:t>
            </w:r>
          </w:p>
        </w:tc>
        <w:tc>
          <w:tcPr>
            <w:tcW w:w="1657" w:type="dxa"/>
            <w:vAlign w:val="center"/>
          </w:tcPr>
          <w:p w:rsidR="00C53C29" w:rsidRPr="009C4728" w:rsidRDefault="00C53C29" w:rsidP="0021138B">
            <w:pPr>
              <w:pStyle w:val="TAC"/>
              <w:rPr>
                <w:rFonts w:cs="Arial"/>
              </w:rPr>
            </w:pPr>
            <w:r w:rsidRPr="009C4728">
              <w:rPr>
                <w:rFonts w:cs="Arial"/>
              </w:rPr>
              <w:t>1452 – 1496</w:t>
            </w:r>
          </w:p>
          <w:p w:rsidR="00C53C29" w:rsidRPr="009C4728" w:rsidRDefault="00C53C29" w:rsidP="0021138B">
            <w:pPr>
              <w:pStyle w:val="TAC"/>
              <w:rPr>
                <w:rFonts w:cs="Arial"/>
              </w:rPr>
            </w:pPr>
            <w:r w:rsidRPr="009C4728">
              <w:rPr>
                <w:rFonts w:cs="Arial"/>
              </w:rPr>
              <w:t>(NOTE 5)</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TDD Band a) or E-UTRA TDD Band 33</w:t>
            </w:r>
          </w:p>
        </w:tc>
        <w:tc>
          <w:tcPr>
            <w:tcW w:w="1657" w:type="dxa"/>
            <w:vAlign w:val="center"/>
          </w:tcPr>
          <w:p w:rsidR="00C53C29" w:rsidRPr="009C4728" w:rsidRDefault="00C53C29" w:rsidP="0021138B">
            <w:pPr>
              <w:pStyle w:val="TAC"/>
              <w:rPr>
                <w:rFonts w:cs="Arial"/>
              </w:rPr>
            </w:pPr>
            <w:r w:rsidRPr="009C4728">
              <w:rPr>
                <w:rFonts w:cs="Arial"/>
              </w:rPr>
              <w:t>1900-1920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TDD Band a) or E-UTRA TDD Band 34 or NR Band n34</w:t>
            </w:r>
          </w:p>
        </w:tc>
        <w:tc>
          <w:tcPr>
            <w:tcW w:w="1657" w:type="dxa"/>
            <w:vAlign w:val="center"/>
          </w:tcPr>
          <w:p w:rsidR="00C53C29" w:rsidRPr="009C4728" w:rsidRDefault="00C53C29" w:rsidP="0021138B">
            <w:pPr>
              <w:pStyle w:val="TAC"/>
              <w:rPr>
                <w:rFonts w:cs="Arial"/>
              </w:rPr>
            </w:pPr>
            <w:r w:rsidRPr="009C4728">
              <w:rPr>
                <w:rFonts w:cs="Arial"/>
              </w:rPr>
              <w:t>2010-2025</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TDD Band b) or E-UTRA TDD Band 35</w:t>
            </w:r>
          </w:p>
        </w:tc>
        <w:tc>
          <w:tcPr>
            <w:tcW w:w="1657" w:type="dxa"/>
            <w:vAlign w:val="center"/>
          </w:tcPr>
          <w:p w:rsidR="00C53C29" w:rsidRPr="009C4728" w:rsidRDefault="00C53C29" w:rsidP="0021138B">
            <w:pPr>
              <w:pStyle w:val="TAC"/>
              <w:rPr>
                <w:rFonts w:cs="Arial"/>
              </w:rPr>
            </w:pPr>
            <w:r w:rsidRPr="009C4728">
              <w:rPr>
                <w:rFonts w:cs="Arial"/>
              </w:rPr>
              <w:t>1850-1910</w:t>
            </w:r>
          </w:p>
          <w:p w:rsidR="00C53C29" w:rsidRPr="009C4728" w:rsidRDefault="00C53C29" w:rsidP="0021138B">
            <w:pPr>
              <w:pStyle w:val="TAC"/>
              <w:rPr>
                <w:rFonts w:cs="Arial"/>
              </w:rPr>
            </w:pP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TDD Band b) or E-UTRA TDD Band 36</w:t>
            </w:r>
          </w:p>
        </w:tc>
        <w:tc>
          <w:tcPr>
            <w:tcW w:w="1657" w:type="dxa"/>
            <w:vAlign w:val="center"/>
          </w:tcPr>
          <w:p w:rsidR="00C53C29" w:rsidRPr="009C4728" w:rsidRDefault="00C53C29" w:rsidP="0021138B">
            <w:pPr>
              <w:pStyle w:val="TAC"/>
              <w:rPr>
                <w:rFonts w:cs="Arial"/>
              </w:rPr>
            </w:pPr>
            <w:r w:rsidRPr="009C4728">
              <w:rPr>
                <w:rFonts w:cs="Arial"/>
              </w:rPr>
              <w:t>1930-1990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TDD Band c) or E-UTRA TDD Band 37</w:t>
            </w:r>
          </w:p>
        </w:tc>
        <w:tc>
          <w:tcPr>
            <w:tcW w:w="1657" w:type="dxa"/>
            <w:vAlign w:val="center"/>
          </w:tcPr>
          <w:p w:rsidR="00C53C29" w:rsidRPr="009C4728" w:rsidRDefault="00C53C29" w:rsidP="0021138B">
            <w:pPr>
              <w:pStyle w:val="TAC"/>
              <w:rPr>
                <w:rFonts w:cs="Arial"/>
              </w:rPr>
            </w:pPr>
            <w:r w:rsidRPr="009C4728">
              <w:rPr>
                <w:rFonts w:cs="Arial"/>
              </w:rPr>
              <w:t>1910-1930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TDD Band d) or E-UTRA Band 38 or NR Band n38</w:t>
            </w:r>
          </w:p>
        </w:tc>
        <w:tc>
          <w:tcPr>
            <w:tcW w:w="1657" w:type="dxa"/>
            <w:vAlign w:val="center"/>
          </w:tcPr>
          <w:p w:rsidR="00C53C29" w:rsidRPr="009C4728" w:rsidRDefault="00C53C29" w:rsidP="0021138B">
            <w:pPr>
              <w:pStyle w:val="TAC"/>
              <w:rPr>
                <w:rFonts w:cs="Arial"/>
              </w:rPr>
            </w:pPr>
            <w:r w:rsidRPr="009C4728">
              <w:rPr>
                <w:rFonts w:cs="Arial"/>
              </w:rPr>
              <w:t>2570-2620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TDD Band f) or E-UTRA Band 39 or NR Band n39</w:t>
            </w:r>
          </w:p>
        </w:tc>
        <w:tc>
          <w:tcPr>
            <w:tcW w:w="1657" w:type="dxa"/>
            <w:vAlign w:val="center"/>
          </w:tcPr>
          <w:p w:rsidR="00C53C29" w:rsidRPr="009C4728" w:rsidRDefault="00C53C29" w:rsidP="0021138B">
            <w:pPr>
              <w:pStyle w:val="TAC"/>
              <w:rPr>
                <w:rFonts w:cs="Arial"/>
              </w:rPr>
            </w:pPr>
            <w:r w:rsidRPr="009C4728">
              <w:rPr>
                <w:rFonts w:cs="Arial"/>
              </w:rPr>
              <w:t>1880-1920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TDD Band e) or E-UTRA Band 40 or NR Band n40</w:t>
            </w:r>
          </w:p>
        </w:tc>
        <w:tc>
          <w:tcPr>
            <w:tcW w:w="1657" w:type="dxa"/>
            <w:vAlign w:val="center"/>
          </w:tcPr>
          <w:p w:rsidR="00C53C29" w:rsidRPr="009C4728" w:rsidRDefault="00C53C29" w:rsidP="0021138B">
            <w:pPr>
              <w:pStyle w:val="TAC"/>
              <w:rPr>
                <w:rFonts w:cs="Arial"/>
              </w:rPr>
            </w:pPr>
            <w:r w:rsidRPr="009C4728">
              <w:rPr>
                <w:rFonts w:cs="Arial"/>
              </w:rPr>
              <w:t>2300-2400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41 or NR Band n41</w:t>
            </w:r>
          </w:p>
        </w:tc>
        <w:tc>
          <w:tcPr>
            <w:tcW w:w="1657" w:type="dxa"/>
            <w:vAlign w:val="center"/>
          </w:tcPr>
          <w:p w:rsidR="00C53C29" w:rsidRPr="009C4728" w:rsidRDefault="00C53C29" w:rsidP="0021138B">
            <w:pPr>
              <w:pStyle w:val="TAC"/>
              <w:rPr>
                <w:rFonts w:cs="Arial"/>
              </w:rPr>
            </w:pPr>
            <w:r w:rsidRPr="009C4728">
              <w:rPr>
                <w:rFonts w:cs="Arial"/>
              </w:rPr>
              <w:t>2496 - 2690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42</w:t>
            </w:r>
          </w:p>
        </w:tc>
        <w:tc>
          <w:tcPr>
            <w:tcW w:w="1657" w:type="dxa"/>
          </w:tcPr>
          <w:p w:rsidR="00C53C29" w:rsidRPr="009C4728" w:rsidRDefault="00C53C29" w:rsidP="0021138B">
            <w:pPr>
              <w:pStyle w:val="TAC"/>
              <w:rPr>
                <w:rFonts w:cs="Arial"/>
              </w:rPr>
            </w:pPr>
            <w:r w:rsidRPr="009C4728">
              <w:rPr>
                <w:rFonts w:cs="Arial"/>
                <w:lang w:eastAsia="zh-CN"/>
              </w:rPr>
              <w:t>3400</w:t>
            </w:r>
            <w:r w:rsidRPr="009C4728">
              <w:rPr>
                <w:rFonts w:cs="Arial"/>
              </w:rPr>
              <w:t xml:space="preserve"> – 3600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43</w:t>
            </w:r>
          </w:p>
        </w:tc>
        <w:tc>
          <w:tcPr>
            <w:tcW w:w="1657" w:type="dxa"/>
          </w:tcPr>
          <w:p w:rsidR="00C53C29" w:rsidRPr="009C4728" w:rsidRDefault="00C53C29" w:rsidP="0021138B">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44</w:t>
            </w:r>
          </w:p>
        </w:tc>
        <w:tc>
          <w:tcPr>
            <w:tcW w:w="1657" w:type="dxa"/>
            <w:vAlign w:val="center"/>
          </w:tcPr>
          <w:p w:rsidR="00C53C29" w:rsidRPr="009C4728" w:rsidRDefault="00C53C29" w:rsidP="0021138B">
            <w:pPr>
              <w:pStyle w:val="TAC"/>
              <w:rPr>
                <w:rFonts w:cs="Arial"/>
                <w:lang w:eastAsia="zh-CN"/>
              </w:rPr>
            </w:pPr>
            <w:r w:rsidRPr="009C4728">
              <w:rPr>
                <w:rFonts w:cs="Arial"/>
              </w:rPr>
              <w:t>703 - 803</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w:t>
            </w:r>
          </w:p>
        </w:tc>
        <w:tc>
          <w:tcPr>
            <w:tcW w:w="1082" w:type="dxa"/>
            <w:vAlign w:val="center"/>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rsidR="00C53C29" w:rsidRPr="009C4728" w:rsidRDefault="00C53C29" w:rsidP="0021138B">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rsidR="00C53C29" w:rsidRPr="009C4728" w:rsidRDefault="00C53C29" w:rsidP="0021138B">
            <w:pPr>
              <w:pStyle w:val="TAC"/>
              <w:rPr>
                <w:szCs w:val="18"/>
              </w:rPr>
            </w:pPr>
            <w:r w:rsidRPr="009C4728">
              <w:rPr>
                <w:szCs w:val="18"/>
              </w:rPr>
              <w:t>-6</w:t>
            </w:r>
            <w:r w:rsidRPr="009C4728">
              <w:rPr>
                <w:szCs w:val="18"/>
                <w:lang w:eastAsia="ja-JP"/>
              </w:rPr>
              <w:t>**</w:t>
            </w:r>
          </w:p>
        </w:tc>
        <w:tc>
          <w:tcPr>
            <w:tcW w:w="1701" w:type="dxa"/>
            <w:vAlign w:val="center"/>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rsidTr="0021138B">
        <w:trPr>
          <w:gridBefore w:val="1"/>
          <w:wBefore w:w="10" w:type="dxa"/>
          <w:jc w:val="center"/>
        </w:trPr>
        <w:tc>
          <w:tcPr>
            <w:tcW w:w="1918" w:type="dxa"/>
          </w:tcPr>
          <w:p w:rsidR="00C53C29" w:rsidRPr="009C4728" w:rsidRDefault="00C53C29" w:rsidP="0021138B">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657" w:type="dxa"/>
            <w:vAlign w:val="center"/>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w:t>
            </w:r>
          </w:p>
        </w:tc>
        <w:tc>
          <w:tcPr>
            <w:tcW w:w="1082" w:type="dxa"/>
            <w:vAlign w:val="center"/>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rsidR="00C53C29" w:rsidRPr="009C4728" w:rsidRDefault="00C53C29" w:rsidP="0021138B">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rsidR="00C53C29" w:rsidRPr="009C4728" w:rsidRDefault="00C53C29" w:rsidP="0021138B">
            <w:pPr>
              <w:pStyle w:val="TAC"/>
              <w:rPr>
                <w:szCs w:val="18"/>
              </w:rPr>
            </w:pPr>
            <w:r w:rsidRPr="009C4728">
              <w:rPr>
                <w:szCs w:val="18"/>
              </w:rPr>
              <w:t>-6</w:t>
            </w:r>
            <w:r w:rsidRPr="009C4728">
              <w:rPr>
                <w:szCs w:val="18"/>
                <w:lang w:eastAsia="ja-JP"/>
              </w:rPr>
              <w:t>**</w:t>
            </w:r>
          </w:p>
        </w:tc>
        <w:tc>
          <w:tcPr>
            <w:tcW w:w="1701" w:type="dxa"/>
            <w:vAlign w:val="center"/>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lang w:eastAsia="ja-JP"/>
              </w:rPr>
            </w:pPr>
            <w:r w:rsidRPr="009C4728">
              <w:rPr>
                <w:lang w:eastAsia="ja-JP"/>
              </w:rPr>
              <w:t>E-UTRA Band 48 or NR Band n48</w:t>
            </w:r>
          </w:p>
        </w:tc>
        <w:tc>
          <w:tcPr>
            <w:tcW w:w="1657" w:type="dxa"/>
          </w:tcPr>
          <w:p w:rsidR="00C53C29" w:rsidRPr="009C4728" w:rsidRDefault="00C53C29" w:rsidP="0021138B">
            <w:pPr>
              <w:pStyle w:val="TAC"/>
              <w:rPr>
                <w:lang w:eastAsia="zh-CN"/>
              </w:rPr>
            </w:pPr>
            <w:r w:rsidRPr="009C4728">
              <w:rPr>
                <w:lang w:eastAsia="zh-CN"/>
              </w:rPr>
              <w:t>3550 – 3700</w:t>
            </w:r>
          </w:p>
        </w:tc>
        <w:tc>
          <w:tcPr>
            <w:tcW w:w="1082" w:type="dxa"/>
            <w:vAlign w:val="center"/>
          </w:tcPr>
          <w:p w:rsidR="00C53C29" w:rsidRPr="009C4728" w:rsidRDefault="00C53C29" w:rsidP="0021138B">
            <w:pPr>
              <w:pStyle w:val="TAC"/>
              <w:rPr>
                <w:lang w:eastAsia="ja-JP"/>
              </w:rPr>
            </w:pPr>
            <w:r w:rsidRPr="009C4728">
              <w:rPr>
                <w:lang w:eastAsia="ja-JP"/>
              </w:rPr>
              <w:t>+16</w:t>
            </w:r>
            <w:r w:rsidRPr="009C4728">
              <w:rPr>
                <w:rFonts w:cs="Arial"/>
                <w:szCs w:val="18"/>
              </w:rPr>
              <w:t>**</w:t>
            </w:r>
          </w:p>
        </w:tc>
        <w:tc>
          <w:tcPr>
            <w:tcW w:w="1134" w:type="dxa"/>
            <w:vAlign w:val="center"/>
          </w:tcPr>
          <w:p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rsidR="00C53C29" w:rsidRPr="009C4728" w:rsidRDefault="00C53C29" w:rsidP="0021138B">
            <w:pPr>
              <w:pStyle w:val="TAC"/>
              <w:rPr>
                <w:lang w:eastAsia="ja-JP"/>
              </w:rPr>
            </w:pPr>
            <w:r w:rsidRPr="009C4728">
              <w:rPr>
                <w:lang w:eastAsia="ja-JP"/>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lang w:eastAsia="ja-JP"/>
              </w:rPr>
            </w:pPr>
            <w:r w:rsidRPr="009C4728">
              <w:rPr>
                <w:lang w:eastAsia="ja-JP"/>
              </w:rPr>
              <w:t>E-UTRA Band 49</w:t>
            </w:r>
          </w:p>
        </w:tc>
        <w:tc>
          <w:tcPr>
            <w:tcW w:w="1657" w:type="dxa"/>
          </w:tcPr>
          <w:p w:rsidR="00C53C29" w:rsidRPr="009C4728" w:rsidRDefault="00C53C29" w:rsidP="0021138B">
            <w:pPr>
              <w:pStyle w:val="TAC"/>
              <w:rPr>
                <w:lang w:eastAsia="zh-CN"/>
              </w:rPr>
            </w:pPr>
            <w:r w:rsidRPr="009C4728">
              <w:rPr>
                <w:lang w:eastAsia="zh-CN"/>
              </w:rPr>
              <w:t>3550 – 3700</w:t>
            </w:r>
          </w:p>
        </w:tc>
        <w:tc>
          <w:tcPr>
            <w:tcW w:w="1082" w:type="dxa"/>
            <w:vAlign w:val="center"/>
          </w:tcPr>
          <w:p w:rsidR="00C53C29" w:rsidRPr="009C4728" w:rsidRDefault="00C53C29" w:rsidP="0021138B">
            <w:pPr>
              <w:pStyle w:val="TAC"/>
              <w:rPr>
                <w:lang w:eastAsia="ja-JP"/>
              </w:rPr>
            </w:pPr>
            <w:r w:rsidRPr="009C4728">
              <w:rPr>
                <w:rFonts w:cs="Arial"/>
                <w:szCs w:val="18"/>
              </w:rPr>
              <w:t>N/A</w:t>
            </w:r>
          </w:p>
        </w:tc>
        <w:tc>
          <w:tcPr>
            <w:tcW w:w="1134" w:type="dxa"/>
            <w:vAlign w:val="center"/>
          </w:tcPr>
          <w:p w:rsidR="00C53C29" w:rsidRPr="009C4728" w:rsidRDefault="00C53C29" w:rsidP="0021138B">
            <w:pPr>
              <w:pStyle w:val="TAC"/>
              <w:rPr>
                <w:lang w:eastAsia="ja-JP"/>
              </w:rPr>
            </w:pPr>
            <w:r w:rsidRPr="009C4728">
              <w:rPr>
                <w:szCs w:val="18"/>
              </w:rPr>
              <w:t>N/A</w:t>
            </w:r>
          </w:p>
        </w:tc>
        <w:tc>
          <w:tcPr>
            <w:tcW w:w="1134" w:type="dxa"/>
            <w:vAlign w:val="center"/>
          </w:tcPr>
          <w:p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rsidR="00C53C29" w:rsidRPr="009C4728" w:rsidRDefault="00C53C29" w:rsidP="0021138B">
            <w:pPr>
              <w:pStyle w:val="TAC"/>
              <w:rPr>
                <w:lang w:eastAsia="ja-JP"/>
              </w:rPr>
            </w:pPr>
            <w:r w:rsidRPr="009C4728">
              <w:rPr>
                <w:lang w:eastAsia="ja-JP"/>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lang w:eastAsia="ja-JP"/>
              </w:rPr>
            </w:pPr>
            <w:r w:rsidRPr="009C4728">
              <w:rPr>
                <w:lang w:eastAsia="ja-JP"/>
              </w:rPr>
              <w:t>E-UTRA Band 50 or NR Band n50</w:t>
            </w:r>
          </w:p>
        </w:tc>
        <w:tc>
          <w:tcPr>
            <w:tcW w:w="1657" w:type="dxa"/>
          </w:tcPr>
          <w:p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lang w:eastAsia="ja-JP"/>
              </w:rPr>
            </w:pPr>
            <w:r w:rsidRPr="009C4728">
              <w:rPr>
                <w:lang w:eastAsia="ja-JP"/>
              </w:rPr>
              <w:t>E-UTRA Band 51</w:t>
            </w:r>
            <w:r w:rsidRPr="009C4728">
              <w:rPr>
                <w:rFonts w:cs="Arial"/>
              </w:rPr>
              <w:t xml:space="preserve"> or NR Band n51</w:t>
            </w:r>
          </w:p>
        </w:tc>
        <w:tc>
          <w:tcPr>
            <w:tcW w:w="1657" w:type="dxa"/>
          </w:tcPr>
          <w:p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rsidR="00C53C29" w:rsidRPr="009C4728" w:rsidRDefault="00C53C29" w:rsidP="0021138B">
            <w:pPr>
              <w:pStyle w:val="TAC"/>
              <w:rPr>
                <w:lang w:eastAsia="ja-JP"/>
              </w:rPr>
            </w:pPr>
            <w:r w:rsidRPr="009C4728">
              <w:rPr>
                <w:lang w:eastAsia="ja-JP"/>
              </w:rPr>
              <w:t>N/A</w:t>
            </w:r>
          </w:p>
        </w:tc>
        <w:tc>
          <w:tcPr>
            <w:tcW w:w="1134" w:type="dxa"/>
            <w:vAlign w:val="center"/>
          </w:tcPr>
          <w:p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52</w:t>
            </w:r>
          </w:p>
        </w:tc>
        <w:tc>
          <w:tcPr>
            <w:tcW w:w="1657" w:type="dxa"/>
          </w:tcPr>
          <w:p w:rsidR="00C53C29" w:rsidRPr="009C4728" w:rsidRDefault="00C53C29" w:rsidP="0021138B">
            <w:pPr>
              <w:pStyle w:val="TAC"/>
              <w:rPr>
                <w:rFonts w:cs="Arial"/>
              </w:rPr>
            </w:pPr>
            <w:r w:rsidRPr="009C4728">
              <w:rPr>
                <w:rFonts w:cs="Arial"/>
                <w:lang w:eastAsia="zh-CN"/>
              </w:rPr>
              <w:t>3300</w:t>
            </w:r>
            <w:r w:rsidRPr="009C4728">
              <w:rPr>
                <w:rFonts w:cs="Arial"/>
              </w:rPr>
              <w:t xml:space="preserve"> – 3400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rsidR="00C53C29" w:rsidRPr="009C4728" w:rsidRDefault="00C53C29" w:rsidP="0021138B">
            <w:pPr>
              <w:pStyle w:val="TAC"/>
              <w:rPr>
                <w:rFonts w:cs="Arial"/>
              </w:rPr>
            </w:pPr>
            <w:r w:rsidRPr="009C4728">
              <w:rPr>
                <w:rFonts w:cs="Arial"/>
              </w:rPr>
              <w:t>-6</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53</w:t>
            </w:r>
            <w:r w:rsidR="00034692" w:rsidRPr="009C4728">
              <w:rPr>
                <w:rFonts w:cs="Arial"/>
              </w:rPr>
              <w:t xml:space="preserve"> or NR Band n53</w:t>
            </w:r>
          </w:p>
        </w:tc>
        <w:tc>
          <w:tcPr>
            <w:tcW w:w="1657" w:type="dxa"/>
          </w:tcPr>
          <w:p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rsidR="00C53C29" w:rsidRPr="009C4728" w:rsidRDefault="00C53C29" w:rsidP="0021138B">
            <w:pPr>
              <w:pStyle w:val="TAC"/>
              <w:rPr>
                <w:rFonts w:cs="Arial"/>
              </w:rPr>
            </w:pPr>
            <w:r w:rsidRPr="009C4728">
              <w:rPr>
                <w:rFonts w:cs="Arial"/>
              </w:rPr>
              <w:t>N/A</w:t>
            </w:r>
          </w:p>
        </w:tc>
        <w:tc>
          <w:tcPr>
            <w:tcW w:w="1134" w:type="dxa"/>
            <w:vAlign w:val="center"/>
          </w:tcPr>
          <w:p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rsidR="00C53C29" w:rsidRPr="009C4728" w:rsidRDefault="00C53C29" w:rsidP="0021138B">
            <w:pPr>
              <w:pStyle w:val="TAC"/>
              <w:rPr>
                <w:rFonts w:cs="Arial"/>
              </w:rPr>
            </w:pPr>
            <w:r w:rsidRPr="009C4728">
              <w:rPr>
                <w:rFonts w:cs="Arial"/>
              </w:rPr>
              <w:t>-6</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65 or NR Band n65</w:t>
            </w:r>
          </w:p>
        </w:tc>
        <w:tc>
          <w:tcPr>
            <w:tcW w:w="1657" w:type="dxa"/>
            <w:vAlign w:val="center"/>
          </w:tcPr>
          <w:p w:rsidR="00C53C29" w:rsidRPr="009C4728" w:rsidRDefault="00C53C29" w:rsidP="0021138B">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66 or NR Band n66</w:t>
            </w:r>
          </w:p>
        </w:tc>
        <w:tc>
          <w:tcPr>
            <w:tcW w:w="1657" w:type="dxa"/>
            <w:vAlign w:val="center"/>
          </w:tcPr>
          <w:p w:rsidR="00C53C29" w:rsidRPr="009C4728" w:rsidRDefault="00C53C29" w:rsidP="0021138B">
            <w:pPr>
              <w:pStyle w:val="TAC"/>
              <w:rPr>
                <w:rFonts w:cs="Arial"/>
              </w:rPr>
            </w:pPr>
            <w:r w:rsidRPr="009C4728">
              <w:rPr>
                <w:rFonts w:cs="Arial"/>
              </w:rPr>
              <w:t>2110 – 2200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67</w:t>
            </w:r>
          </w:p>
        </w:tc>
        <w:tc>
          <w:tcPr>
            <w:tcW w:w="1657" w:type="dxa"/>
            <w:vAlign w:val="center"/>
          </w:tcPr>
          <w:p w:rsidR="00C53C29" w:rsidRPr="009C4728" w:rsidRDefault="00C53C29" w:rsidP="0021138B">
            <w:pPr>
              <w:pStyle w:val="TAC"/>
              <w:rPr>
                <w:rFonts w:cs="Arial"/>
              </w:rPr>
            </w:pPr>
            <w:r w:rsidRPr="009C4728">
              <w:rPr>
                <w:rFonts w:cs="Arial"/>
              </w:rPr>
              <w:t>738 - 758</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lastRenderedPageBreak/>
              <w:t>E-UTRA Band 68</w:t>
            </w:r>
          </w:p>
        </w:tc>
        <w:tc>
          <w:tcPr>
            <w:tcW w:w="1657" w:type="dxa"/>
            <w:vAlign w:val="center"/>
          </w:tcPr>
          <w:p w:rsidR="00C53C29" w:rsidRPr="009C4728" w:rsidRDefault="00C53C29" w:rsidP="0021138B">
            <w:pPr>
              <w:pStyle w:val="TAC"/>
              <w:rPr>
                <w:rFonts w:cs="Arial"/>
              </w:rPr>
            </w:pPr>
            <w:r w:rsidRPr="009C4728">
              <w:rPr>
                <w:rFonts w:cs="Arial"/>
              </w:rPr>
              <w:t>753 - 783</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 xml:space="preserve">E-UTRA Band 69 </w:t>
            </w:r>
          </w:p>
        </w:tc>
        <w:tc>
          <w:tcPr>
            <w:tcW w:w="1657" w:type="dxa"/>
            <w:vAlign w:val="center"/>
          </w:tcPr>
          <w:p w:rsidR="00C53C29" w:rsidRPr="009C4728" w:rsidRDefault="00C53C29" w:rsidP="0021138B">
            <w:pPr>
              <w:pStyle w:val="TAC"/>
              <w:rPr>
                <w:rFonts w:cs="Arial"/>
              </w:rPr>
            </w:pPr>
            <w:r w:rsidRPr="009C4728">
              <w:rPr>
                <w:rFonts w:cs="Arial"/>
              </w:rPr>
              <w:t>2570-2620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70 or NR Band n70</w:t>
            </w:r>
          </w:p>
        </w:tc>
        <w:tc>
          <w:tcPr>
            <w:tcW w:w="1657" w:type="dxa"/>
            <w:vAlign w:val="center"/>
          </w:tcPr>
          <w:p w:rsidR="00C53C29" w:rsidRPr="009C4728" w:rsidRDefault="00C53C29" w:rsidP="0021138B">
            <w:pPr>
              <w:pStyle w:val="TAC"/>
              <w:rPr>
                <w:rFonts w:cs="Arial"/>
              </w:rPr>
            </w:pPr>
            <w:r w:rsidRPr="009C4728">
              <w:rPr>
                <w:rFonts w:cs="Arial"/>
              </w:rPr>
              <w:t>1995 - 2020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71 or NR Band n71</w:t>
            </w:r>
          </w:p>
        </w:tc>
        <w:tc>
          <w:tcPr>
            <w:tcW w:w="1657" w:type="dxa"/>
            <w:vAlign w:val="center"/>
          </w:tcPr>
          <w:p w:rsidR="00C53C29" w:rsidRPr="009C4728" w:rsidRDefault="00C53C29" w:rsidP="0021138B">
            <w:pPr>
              <w:pStyle w:val="TAC"/>
              <w:rPr>
                <w:rFonts w:cs="Arial"/>
              </w:rPr>
            </w:pPr>
            <w:r w:rsidRPr="009C4728">
              <w:rPr>
                <w:rFonts w:cs="Arial"/>
              </w:rPr>
              <w:t>617 - 652</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72</w:t>
            </w:r>
          </w:p>
        </w:tc>
        <w:tc>
          <w:tcPr>
            <w:tcW w:w="1657" w:type="dxa"/>
            <w:vAlign w:val="center"/>
          </w:tcPr>
          <w:p w:rsidR="00C53C29" w:rsidRPr="009C4728" w:rsidRDefault="00C53C29" w:rsidP="0021138B">
            <w:pPr>
              <w:pStyle w:val="TAC"/>
              <w:rPr>
                <w:rFonts w:cs="Arial"/>
              </w:rPr>
            </w:pPr>
            <w:r w:rsidRPr="009C4728">
              <w:rPr>
                <w:rFonts w:cs="Arial"/>
              </w:rPr>
              <w:t>461 - 466</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rsidR="00C53C29" w:rsidRPr="009C4728" w:rsidRDefault="00C53C29" w:rsidP="0021138B">
            <w:pPr>
              <w:pStyle w:val="TAC"/>
              <w:rPr>
                <w:rFonts w:cs="Arial"/>
                <w:lang w:eastAsia="zh-CN"/>
              </w:rPr>
            </w:pPr>
            <w:r w:rsidRPr="009C4728">
              <w:rPr>
                <w:rFonts w:cs="Arial"/>
              </w:rPr>
              <w:t>46</w:t>
            </w:r>
            <w:r w:rsidRPr="009C4728">
              <w:rPr>
                <w:rFonts w:cs="Arial"/>
                <w:lang w:eastAsia="zh-CN"/>
              </w:rPr>
              <w:t>0</w:t>
            </w:r>
            <w:r w:rsidRPr="009C4728">
              <w:rPr>
                <w:rFonts w:cs="Arial"/>
              </w:rPr>
              <w:t xml:space="preserve"> - 46</w:t>
            </w:r>
            <w:r w:rsidRPr="009C4728">
              <w:rPr>
                <w:rFonts w:cs="Arial"/>
                <w:lang w:eastAsia="zh-CN"/>
              </w:rPr>
              <w:t>5</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rPr>
              <w:t>**</w:t>
            </w:r>
          </w:p>
        </w:tc>
        <w:tc>
          <w:tcPr>
            <w:tcW w:w="1134" w:type="dxa"/>
            <w:vAlign w:val="center"/>
          </w:tcPr>
          <w:p w:rsidR="00C53C29" w:rsidRPr="009C4728" w:rsidRDefault="00C53C29" w:rsidP="0021138B">
            <w:pPr>
              <w:pStyle w:val="TAC"/>
            </w:pPr>
            <w:r w:rsidRPr="009C4728">
              <w:t>+</w:t>
            </w:r>
            <w:r w:rsidRPr="009C4728">
              <w:rPr>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7</w:t>
            </w:r>
            <w:r w:rsidRPr="009C4728">
              <w:rPr>
                <w:rFonts w:cs="Arial"/>
                <w:lang w:eastAsia="ja-JP"/>
              </w:rPr>
              <w:t>4 or NR band n74</w:t>
            </w:r>
          </w:p>
        </w:tc>
        <w:tc>
          <w:tcPr>
            <w:tcW w:w="1657" w:type="dxa"/>
            <w:vAlign w:val="center"/>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 </w:t>
            </w:r>
            <w:r w:rsidRPr="009C4728">
              <w:rPr>
                <w:rFonts w:ascii="Arial" w:hAnsi="Arial" w:cs="Arial"/>
                <w:sz w:val="18"/>
                <w:lang w:eastAsia="ja-JP"/>
              </w:rPr>
              <w:t>1518</w:t>
            </w:r>
          </w:p>
        </w:tc>
        <w:tc>
          <w:tcPr>
            <w:tcW w:w="1082" w:type="dxa"/>
            <w:vAlign w:val="center"/>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67" w:type="dxa"/>
            <w:vAlign w:val="center"/>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75 or NR Band n75</w:t>
            </w:r>
          </w:p>
        </w:tc>
        <w:tc>
          <w:tcPr>
            <w:tcW w:w="1657" w:type="dxa"/>
            <w:vAlign w:val="center"/>
          </w:tcPr>
          <w:p w:rsidR="00C53C29" w:rsidRPr="009C4728" w:rsidRDefault="00C53C29" w:rsidP="0021138B">
            <w:pPr>
              <w:pStyle w:val="TAC"/>
              <w:rPr>
                <w:rFonts w:cs="Arial"/>
              </w:rPr>
            </w:pPr>
            <w:r w:rsidRPr="009C4728">
              <w:rPr>
                <w:rFonts w:cs="Arial"/>
              </w:rPr>
              <w:t>1432 - 1517</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76 or NR Band n76</w:t>
            </w:r>
          </w:p>
        </w:tc>
        <w:tc>
          <w:tcPr>
            <w:tcW w:w="1657" w:type="dxa"/>
            <w:vAlign w:val="center"/>
          </w:tcPr>
          <w:p w:rsidR="00C53C29" w:rsidRPr="009C4728" w:rsidRDefault="00C53C29" w:rsidP="0021138B">
            <w:pPr>
              <w:pStyle w:val="TAC"/>
              <w:rPr>
                <w:rFonts w:cs="Arial"/>
              </w:rPr>
            </w:pPr>
            <w:r w:rsidRPr="009C4728">
              <w:rPr>
                <w:rFonts w:cs="Arial"/>
              </w:rPr>
              <w:t>1427 - 1432</w:t>
            </w:r>
          </w:p>
        </w:tc>
        <w:tc>
          <w:tcPr>
            <w:tcW w:w="1082" w:type="dxa"/>
            <w:vAlign w:val="center"/>
          </w:tcPr>
          <w:p w:rsidR="00C53C29" w:rsidRPr="009C4728" w:rsidRDefault="00C53C29" w:rsidP="0021138B">
            <w:pPr>
              <w:pStyle w:val="TAC"/>
              <w:rPr>
                <w:rFonts w:cs="Arial"/>
              </w:rPr>
            </w:pPr>
            <w:r w:rsidRPr="009C4728">
              <w:rPr>
                <w:rFonts w:cs="Arial"/>
              </w:rPr>
              <w:t>N/A</w:t>
            </w:r>
          </w:p>
        </w:tc>
        <w:tc>
          <w:tcPr>
            <w:tcW w:w="1134" w:type="dxa"/>
            <w:vAlign w:val="center"/>
          </w:tcPr>
          <w:p w:rsidR="00C53C29" w:rsidRPr="009C4728" w:rsidRDefault="00C53C29" w:rsidP="0021138B">
            <w:pPr>
              <w:pStyle w:val="TAC"/>
            </w:pPr>
            <w:r w:rsidRPr="009C4728">
              <w:t>N/A</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NR Band n77</w:t>
            </w:r>
          </w:p>
        </w:tc>
        <w:tc>
          <w:tcPr>
            <w:tcW w:w="1657" w:type="dxa"/>
            <w:vAlign w:val="center"/>
          </w:tcPr>
          <w:p w:rsidR="00C53C29" w:rsidRPr="009C4728" w:rsidRDefault="00C53C29" w:rsidP="0021138B">
            <w:pPr>
              <w:pStyle w:val="TAC"/>
              <w:rPr>
                <w:rFonts w:cs="Arial"/>
              </w:rPr>
            </w:pPr>
            <w:r w:rsidRPr="009C4728">
              <w:rPr>
                <w:rFonts w:cs="Arial"/>
              </w:rPr>
              <w:t>3300 - 4200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rsidR="00C53C29" w:rsidRPr="009C4728" w:rsidRDefault="00C53C29" w:rsidP="0021138B">
            <w:pPr>
              <w:pStyle w:val="TAC"/>
            </w:pPr>
            <w:r w:rsidRPr="009C4728">
              <w:rPr>
                <w:rFonts w:cs="Arial"/>
              </w:rPr>
              <w:t>-6</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NR Band n78</w:t>
            </w:r>
          </w:p>
        </w:tc>
        <w:tc>
          <w:tcPr>
            <w:tcW w:w="1657" w:type="dxa"/>
            <w:vAlign w:val="center"/>
          </w:tcPr>
          <w:p w:rsidR="00C53C29" w:rsidRPr="009C4728" w:rsidRDefault="00C53C29" w:rsidP="0021138B">
            <w:pPr>
              <w:pStyle w:val="TAC"/>
              <w:rPr>
                <w:rFonts w:cs="Arial"/>
              </w:rPr>
            </w:pPr>
            <w:r w:rsidRPr="009C4728">
              <w:rPr>
                <w:rFonts w:cs="Arial"/>
              </w:rPr>
              <w:t>3300 - 3800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rsidR="00C53C29" w:rsidRPr="009C4728" w:rsidRDefault="00C53C29" w:rsidP="0021138B">
            <w:pPr>
              <w:pStyle w:val="TAC"/>
            </w:pPr>
            <w:r w:rsidRPr="009C4728">
              <w:rPr>
                <w:rFonts w:cs="Arial"/>
              </w:rPr>
              <w:t>-6</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85</w:t>
            </w:r>
          </w:p>
        </w:tc>
        <w:tc>
          <w:tcPr>
            <w:tcW w:w="1657" w:type="dxa"/>
            <w:vAlign w:val="center"/>
          </w:tcPr>
          <w:p w:rsidR="00C53C29" w:rsidRPr="009C4728" w:rsidRDefault="00C53C29" w:rsidP="0021138B">
            <w:pPr>
              <w:pStyle w:val="TAC"/>
              <w:rPr>
                <w:rFonts w:cs="Arial"/>
              </w:rPr>
            </w:pPr>
            <w:r w:rsidRPr="009C4728">
              <w:rPr>
                <w:rFonts w:cs="Arial"/>
              </w:rPr>
              <w:t>728 - 746</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rsidR="00C53C29" w:rsidRPr="009C4728" w:rsidRDefault="00C53C29" w:rsidP="0021138B">
            <w:pPr>
              <w:pStyle w:val="TAC"/>
              <w:rPr>
                <w:rFonts w:cs="Arial"/>
              </w:rPr>
            </w:pPr>
            <w:r w:rsidRPr="009C4728">
              <w:rPr>
                <w:rFonts w:cs="Arial"/>
              </w:rPr>
              <w:t>-6</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lang w:val="sv-SE"/>
              </w:rPr>
              <w:t>E-UTRA Band 8</w:t>
            </w:r>
            <w:r w:rsidRPr="009C4728">
              <w:rPr>
                <w:lang w:val="en-US"/>
              </w:rPr>
              <w:t>7</w:t>
            </w:r>
          </w:p>
        </w:tc>
        <w:tc>
          <w:tcPr>
            <w:tcW w:w="1657" w:type="dxa"/>
            <w:vAlign w:val="center"/>
          </w:tcPr>
          <w:p w:rsidR="00C53C29" w:rsidRPr="009C4728" w:rsidRDefault="00C53C29" w:rsidP="0021138B">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rsidR="00C53C29" w:rsidRPr="009C4728" w:rsidRDefault="00C53C29" w:rsidP="0021138B">
            <w:pPr>
              <w:pStyle w:val="TAC"/>
              <w:rPr>
                <w:rFonts w:cs="Arial"/>
              </w:rPr>
            </w:pPr>
            <w:r w:rsidRPr="009C4728">
              <w:rPr>
                <w:rFonts w:cs="Arial"/>
              </w:rPr>
              <w:t>-6</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lang w:val="sv-SE"/>
              </w:rPr>
              <w:t xml:space="preserve">E-UTRA Band </w:t>
            </w:r>
            <w:r w:rsidRPr="009C4728">
              <w:rPr>
                <w:lang w:val="en-US"/>
              </w:rPr>
              <w:t>88</w:t>
            </w:r>
          </w:p>
        </w:tc>
        <w:tc>
          <w:tcPr>
            <w:tcW w:w="1657" w:type="dxa"/>
            <w:vAlign w:val="center"/>
          </w:tcPr>
          <w:p w:rsidR="00C53C29" w:rsidRPr="009C4728" w:rsidRDefault="00C53C29" w:rsidP="0021138B">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rsidR="00C53C29" w:rsidRPr="009C4728" w:rsidRDefault="00C53C29" w:rsidP="0021138B">
            <w:pPr>
              <w:pStyle w:val="TAC"/>
              <w:rPr>
                <w:rFonts w:cs="Arial"/>
              </w:rPr>
            </w:pPr>
            <w:r w:rsidRPr="009C4728">
              <w:rPr>
                <w:rFonts w:cs="Arial"/>
              </w:rPr>
              <w:t>-6</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rsidR="00C53C29" w:rsidRPr="009C4728" w:rsidRDefault="00C53C29" w:rsidP="0021138B">
            <w:pPr>
              <w:pStyle w:val="TAC"/>
              <w:rPr>
                <w:lang w:val="en-US"/>
              </w:rPr>
            </w:pPr>
            <w:r w:rsidRPr="009C4728">
              <w:rPr>
                <w:rFonts w:cs="Arial"/>
              </w:rPr>
              <w:t>1427 – 1432</w:t>
            </w:r>
          </w:p>
        </w:tc>
        <w:tc>
          <w:tcPr>
            <w:tcW w:w="1082" w:type="dxa"/>
            <w:vAlign w:val="center"/>
          </w:tcPr>
          <w:p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rsidR="00C53C29" w:rsidRPr="009C4728" w:rsidRDefault="00C53C29" w:rsidP="0021138B">
            <w:pPr>
              <w:pStyle w:val="TAC"/>
              <w:rPr>
                <w:lang w:val="en-US"/>
              </w:rPr>
            </w:pPr>
            <w:r w:rsidRPr="009C4728">
              <w:rPr>
                <w:rFonts w:cs="Arial"/>
              </w:rPr>
              <w:t>1432 – 1517</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rsidR="00C53C29" w:rsidRPr="009C4728" w:rsidRDefault="00C53C29" w:rsidP="0021138B">
            <w:pPr>
              <w:pStyle w:val="TAC"/>
              <w:rPr>
                <w:lang w:val="en-US"/>
              </w:rPr>
            </w:pPr>
            <w:r w:rsidRPr="009C4728">
              <w:rPr>
                <w:rFonts w:cs="Arial"/>
              </w:rPr>
              <w:t>1427 – 1432</w:t>
            </w:r>
          </w:p>
        </w:tc>
        <w:tc>
          <w:tcPr>
            <w:tcW w:w="1082" w:type="dxa"/>
            <w:vAlign w:val="center"/>
          </w:tcPr>
          <w:p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rsidR="00C53C29" w:rsidRPr="009C4728" w:rsidRDefault="00C53C29" w:rsidP="0021138B">
            <w:pPr>
              <w:pStyle w:val="TAC"/>
              <w:rPr>
                <w:lang w:val="en-US"/>
              </w:rPr>
            </w:pPr>
            <w:r w:rsidRPr="009C4728">
              <w:rPr>
                <w:rFonts w:cs="Arial"/>
              </w:rPr>
              <w:t>1432 – 1517</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ED62D1" w:rsidRPr="009C4728" w:rsidTr="0021138B">
        <w:trPr>
          <w:gridBefore w:val="1"/>
          <w:wBefore w:w="10" w:type="dxa"/>
          <w:jc w:val="center"/>
        </w:trPr>
        <w:tc>
          <w:tcPr>
            <w:tcW w:w="1918" w:type="dxa"/>
          </w:tcPr>
          <w:p w:rsidR="00ED62D1" w:rsidRPr="009C4728" w:rsidRDefault="00ED62D1" w:rsidP="0021138B">
            <w:pPr>
              <w:pStyle w:val="TAL"/>
              <w:rPr>
                <w:lang w:val="sv-SE" w:eastAsia="zh-CN"/>
              </w:rPr>
            </w:pPr>
            <w:r>
              <w:rPr>
                <w:lang w:val="sv-SE" w:eastAsia="zh-CN"/>
              </w:rPr>
              <w:t>NR Band n96</w:t>
            </w:r>
          </w:p>
        </w:tc>
        <w:tc>
          <w:tcPr>
            <w:tcW w:w="1657" w:type="dxa"/>
            <w:vAlign w:val="center"/>
          </w:tcPr>
          <w:p w:rsidR="00ED62D1" w:rsidRPr="009C4728" w:rsidRDefault="00ED62D1" w:rsidP="0021138B">
            <w:pPr>
              <w:pStyle w:val="TAC"/>
              <w:rPr>
                <w:rFonts w:cs="Arial"/>
              </w:rPr>
            </w:pPr>
            <w:r>
              <w:rPr>
                <w:rFonts w:cs="Arial"/>
                <w:lang w:eastAsia="en-GB"/>
              </w:rPr>
              <w:t>5925 – 7125</w:t>
            </w:r>
          </w:p>
        </w:tc>
        <w:tc>
          <w:tcPr>
            <w:tcW w:w="1082" w:type="dxa"/>
            <w:vAlign w:val="center"/>
          </w:tcPr>
          <w:p w:rsidR="00ED62D1" w:rsidRPr="009C4728" w:rsidRDefault="00ED62D1" w:rsidP="0021138B">
            <w:pPr>
              <w:pStyle w:val="TAC"/>
              <w:rPr>
                <w:rFonts w:cs="Arial"/>
              </w:rPr>
            </w:pPr>
            <w:r>
              <w:rPr>
                <w:rFonts w:cs="Arial"/>
                <w:lang w:eastAsia="en-GB"/>
              </w:rPr>
              <w:t>N/A</w:t>
            </w:r>
          </w:p>
        </w:tc>
        <w:tc>
          <w:tcPr>
            <w:tcW w:w="1134" w:type="dxa"/>
            <w:vAlign w:val="center"/>
          </w:tcPr>
          <w:p w:rsidR="00ED62D1" w:rsidRPr="009C4728" w:rsidRDefault="007C3088" w:rsidP="0021138B">
            <w:pPr>
              <w:pStyle w:val="TAC"/>
            </w:pPr>
            <w:ins w:id="978" w:author="6189" w:date="2020-12-21T08:54:00Z">
              <w:r>
                <w:rPr>
                  <w:lang w:eastAsia="en-GB"/>
                </w:rPr>
                <w:t>+8</w:t>
              </w:r>
            </w:ins>
            <w:del w:id="979" w:author="6189" w:date="2020-12-21T08:54:00Z">
              <w:r w:rsidR="00ED62D1" w:rsidDel="007C3088">
                <w:rPr>
                  <w:lang w:eastAsia="en-GB"/>
                </w:rPr>
                <w:delText>N/A</w:delText>
              </w:r>
            </w:del>
          </w:p>
        </w:tc>
        <w:tc>
          <w:tcPr>
            <w:tcW w:w="1134" w:type="dxa"/>
            <w:vAlign w:val="center"/>
          </w:tcPr>
          <w:p w:rsidR="00ED62D1" w:rsidRPr="009C4728" w:rsidRDefault="00ED62D1" w:rsidP="0021138B">
            <w:pPr>
              <w:pStyle w:val="TAC"/>
            </w:pPr>
            <w:r>
              <w:rPr>
                <w:lang w:eastAsia="en-GB"/>
              </w:rPr>
              <w:t>-6</w:t>
            </w:r>
            <w:del w:id="980" w:author="6189" w:date="2020-12-21T08:55:00Z">
              <w:r w:rsidDel="007C3088">
                <w:rPr>
                  <w:szCs w:val="18"/>
                  <w:lang w:eastAsia="ja-JP"/>
                </w:rPr>
                <w:delText>**</w:delText>
              </w:r>
            </w:del>
          </w:p>
        </w:tc>
        <w:tc>
          <w:tcPr>
            <w:tcW w:w="1701" w:type="dxa"/>
            <w:vAlign w:val="center"/>
          </w:tcPr>
          <w:p w:rsidR="00ED62D1" w:rsidRPr="009C4728" w:rsidRDefault="00ED62D1" w:rsidP="0021138B">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vAlign w:val="center"/>
          </w:tcPr>
          <w:p w:rsidR="00ED62D1" w:rsidRPr="009C4728" w:rsidRDefault="00ED62D1" w:rsidP="0021138B">
            <w:pPr>
              <w:pStyle w:val="TAC"/>
              <w:rPr>
                <w:rFonts w:cs="Arial"/>
              </w:rPr>
            </w:pPr>
            <w:r>
              <w:rPr>
                <w:rFonts w:cs="Arial"/>
                <w:lang w:eastAsia="en-GB"/>
              </w:rPr>
              <w:t>CW carrier</w:t>
            </w:r>
          </w:p>
        </w:tc>
      </w:tr>
      <w:tr w:rsidR="00C53C29" w:rsidRPr="009C4728" w:rsidTr="0021138B">
        <w:trPr>
          <w:jc w:val="center"/>
        </w:trPr>
        <w:tc>
          <w:tcPr>
            <w:tcW w:w="9803" w:type="dxa"/>
            <w:gridSpan w:val="8"/>
          </w:tcPr>
          <w:p w:rsidR="00C53C29" w:rsidRPr="009C4728" w:rsidRDefault="00C53C29" w:rsidP="0021138B">
            <w:pPr>
              <w:pStyle w:val="TAN"/>
              <w:rPr>
                <w:rFonts w:cs="Arial"/>
              </w:rPr>
            </w:pPr>
            <w:r w:rsidRPr="009C4728">
              <w:rPr>
                <w:rFonts w:cs="Arial"/>
              </w:rPr>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rsidR="00C53C29" w:rsidRPr="009C4728" w:rsidRDefault="00C53C29" w:rsidP="0021138B">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r w:rsidRPr="009C4728">
              <w:t>Δf</w:t>
            </w:r>
            <w:r w:rsidRPr="009C4728">
              <w:rPr>
                <w:vertAlign w:val="subscript"/>
              </w:rPr>
              <w:t>OOB</w:t>
            </w:r>
            <w:r w:rsidRPr="009C4728">
              <w:rPr>
                <w:rFonts w:cs="Arial"/>
              </w:rPr>
              <w:t xml:space="preserve"> immediately outside any of the supported uplink operating band.</w:t>
            </w:r>
            <w:r w:rsidRPr="009C4728">
              <w:rPr>
                <w:rFonts w:cs="Arial"/>
              </w:rPr>
              <w:br/>
              <w:t>For a BS operating in band 13 the requirements do not apply when the interfering signal falls within the frequency range 768-797 MHz.</w:t>
            </w:r>
          </w:p>
          <w:p w:rsidR="00C53C29" w:rsidRPr="009C4728" w:rsidRDefault="00C53C29" w:rsidP="0021138B">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rsidR="00C53C29" w:rsidRPr="009C4728" w:rsidRDefault="00C53C29" w:rsidP="0021138B">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rsidR="00C53C29" w:rsidRPr="009C4728" w:rsidRDefault="00C53C29" w:rsidP="0021138B">
            <w:pPr>
              <w:pStyle w:val="TAN"/>
              <w:rPr>
                <w:szCs w:val="18"/>
                <w:lang w:eastAsia="zh-CN"/>
              </w:rPr>
            </w:pPr>
            <w:r w:rsidRPr="009C4728">
              <w:rPr>
                <w:lang w:eastAsia="ja-JP"/>
              </w:rPr>
              <w:t>NOTE 5:</w:t>
            </w:r>
            <w:r w:rsidRPr="009C4728">
              <w:rPr>
                <w:lang w:eastAsia="ja-JP"/>
              </w:rPr>
              <w:tab/>
              <w:t>For a BS operating in band 11, 21, 74, the requirement for co-location with Band 32 applies for interfering signal within the frequency range 1475.9-1495.9 MHz.</w:t>
            </w:r>
          </w:p>
          <w:p w:rsidR="00C53C29" w:rsidRPr="009C4728" w:rsidRDefault="00C53C29" w:rsidP="0021138B">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C53C29" w:rsidRPr="009C4728" w:rsidRDefault="00C53C29" w:rsidP="0021138B">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C53C29" w:rsidRPr="009C4728" w:rsidRDefault="00C53C29" w:rsidP="00C53C29"/>
    <w:p w:rsidR="00C53C29" w:rsidRPr="009C4728" w:rsidRDefault="00C53C29" w:rsidP="00C53C29">
      <w:pPr>
        <w:pStyle w:val="Heading2"/>
      </w:pPr>
      <w:bookmarkStart w:id="981" w:name="_Toc21093246"/>
      <w:bookmarkStart w:id="982" w:name="_Toc29762775"/>
      <w:bookmarkStart w:id="983" w:name="_Toc36025950"/>
      <w:bookmarkStart w:id="984" w:name="_Toc44584820"/>
      <w:bookmarkStart w:id="985" w:name="_Toc45869113"/>
      <w:bookmarkStart w:id="986" w:name="_Toc52553672"/>
      <w:r w:rsidRPr="009C4728">
        <w:t>7.6</w:t>
      </w:r>
      <w:r w:rsidRPr="009C4728">
        <w:tab/>
        <w:t>Receiver spurious emissions</w:t>
      </w:r>
      <w:bookmarkEnd w:id="981"/>
      <w:bookmarkEnd w:id="982"/>
      <w:bookmarkEnd w:id="983"/>
      <w:bookmarkEnd w:id="984"/>
      <w:bookmarkEnd w:id="985"/>
      <w:bookmarkEnd w:id="986"/>
    </w:p>
    <w:p w:rsidR="00C53C29" w:rsidRPr="009C4728" w:rsidRDefault="00C53C29" w:rsidP="00C53C29">
      <w:r w:rsidRPr="009C4728">
        <w:rPr>
          <w:rFonts w:eastAsia="??"/>
        </w:rPr>
        <w:t xml:space="preserve">The receiver spurious emissions power is the power of emissions generated or amplified in a receiver that appear at the BS receiver antenna connector. </w:t>
      </w:r>
      <w:r w:rsidRPr="009C4728">
        <w:t xml:space="preserve">The requirements apply to all BS with separate RX and TX antenna ports. In this case for FDD BS the test shall be performed when both TX and RX are on, with the TX port terminated. </w:t>
      </w:r>
    </w:p>
    <w:p w:rsidR="00C53C29" w:rsidRPr="009C4728" w:rsidRDefault="00C53C29" w:rsidP="00C53C29">
      <w:r w:rsidRPr="009C4728">
        <w:t>For TDD BS with common RX and TX antenna port the requirement applies during the Transmitter OFF period. For FDD BS with common RX and TX antenna port the transmitter spurious emission limits as specified in subclause 6.6.1 are valid.</w:t>
      </w:r>
    </w:p>
    <w:p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excluded frequency range is only applicable for the operating band supported on each antenna connector.</w:t>
      </w:r>
    </w:p>
    <w:p w:rsidR="00C53C29" w:rsidRPr="009C4728" w:rsidRDefault="00C53C29" w:rsidP="00C53C29">
      <w:pPr>
        <w:pStyle w:val="Heading3"/>
      </w:pPr>
      <w:bookmarkStart w:id="987" w:name="_Toc21093247"/>
      <w:bookmarkStart w:id="988" w:name="_Toc29762776"/>
      <w:bookmarkStart w:id="989" w:name="_Toc36025951"/>
      <w:bookmarkStart w:id="990" w:name="_Toc44584821"/>
      <w:bookmarkStart w:id="991" w:name="_Toc45869114"/>
      <w:bookmarkStart w:id="992" w:name="_Toc52553673"/>
      <w:r w:rsidRPr="009C4728">
        <w:lastRenderedPageBreak/>
        <w:t>7.6.1</w:t>
      </w:r>
      <w:r w:rsidRPr="009C4728">
        <w:tab/>
        <w:t>General minimum requirement</w:t>
      </w:r>
      <w:bookmarkEnd w:id="987"/>
      <w:bookmarkEnd w:id="988"/>
      <w:bookmarkEnd w:id="989"/>
      <w:bookmarkEnd w:id="990"/>
      <w:bookmarkEnd w:id="991"/>
      <w:bookmarkEnd w:id="992"/>
    </w:p>
    <w:p w:rsidR="00C53C29" w:rsidRPr="009C4728" w:rsidRDefault="00C53C29" w:rsidP="00C53C29">
      <w:pPr>
        <w:rPr>
          <w:rFonts w:eastAsia="??"/>
        </w:rPr>
      </w:pPr>
      <w:r w:rsidRPr="009C4728">
        <w:t>The power of any spurious emission shall not exceed the levels in Table 7.6.1-1:</w:t>
      </w:r>
    </w:p>
    <w:p w:rsidR="00C53C29" w:rsidRPr="009C4728" w:rsidRDefault="00C53C29" w:rsidP="00C53C29">
      <w:pPr>
        <w:pStyle w:val="TH"/>
      </w:pPr>
      <w:r w:rsidRPr="009C4728">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C53C29" w:rsidRPr="009C4728" w:rsidTr="0021138B">
        <w:trPr>
          <w:jc w:val="center"/>
        </w:trPr>
        <w:tc>
          <w:tcPr>
            <w:tcW w:w="1897" w:type="dxa"/>
          </w:tcPr>
          <w:p w:rsidR="00C53C29" w:rsidRPr="009C4728" w:rsidRDefault="00C53C29" w:rsidP="0021138B">
            <w:pPr>
              <w:pStyle w:val="TAH"/>
              <w:rPr>
                <w:rFonts w:cs="Arial"/>
              </w:rPr>
            </w:pPr>
            <w:r w:rsidRPr="009C4728">
              <w:rPr>
                <w:rFonts w:cs="Arial"/>
              </w:rPr>
              <w:t>Frequency range</w:t>
            </w:r>
          </w:p>
        </w:tc>
        <w:tc>
          <w:tcPr>
            <w:tcW w:w="1276" w:type="dxa"/>
          </w:tcPr>
          <w:p w:rsidR="00C53C29" w:rsidRPr="009C4728" w:rsidRDefault="00C53C29" w:rsidP="0021138B">
            <w:pPr>
              <w:pStyle w:val="TAH"/>
              <w:rPr>
                <w:rFonts w:cs="Arial"/>
              </w:rPr>
            </w:pPr>
            <w:r w:rsidRPr="009C4728">
              <w:rPr>
                <w:rFonts w:cs="Arial"/>
              </w:rPr>
              <w:t>Maximum level</w:t>
            </w:r>
          </w:p>
        </w:tc>
        <w:tc>
          <w:tcPr>
            <w:tcW w:w="1701" w:type="dxa"/>
          </w:tcPr>
          <w:p w:rsidR="00C53C29" w:rsidRPr="009C4728" w:rsidRDefault="00C53C29" w:rsidP="0021138B">
            <w:pPr>
              <w:pStyle w:val="TAH"/>
              <w:rPr>
                <w:rFonts w:cs="Arial"/>
              </w:rPr>
            </w:pPr>
            <w:r w:rsidRPr="009C4728">
              <w:rPr>
                <w:rFonts w:cs="Arial"/>
              </w:rPr>
              <w:t>Measurement Bandwidth</w:t>
            </w:r>
          </w:p>
        </w:tc>
        <w:tc>
          <w:tcPr>
            <w:tcW w:w="3969" w:type="dxa"/>
          </w:tcPr>
          <w:p w:rsidR="00C53C29" w:rsidRPr="009C4728" w:rsidRDefault="00C53C29" w:rsidP="0021138B">
            <w:pPr>
              <w:pStyle w:val="TAH"/>
              <w:rPr>
                <w:rFonts w:cs="Arial"/>
              </w:rPr>
            </w:pPr>
            <w:r w:rsidRPr="009C4728">
              <w:rPr>
                <w:rFonts w:cs="Arial"/>
              </w:rPr>
              <w:t>Note</w:t>
            </w:r>
          </w:p>
        </w:tc>
      </w:tr>
      <w:tr w:rsidR="00C53C29" w:rsidRPr="009C4728" w:rsidTr="0021138B">
        <w:trPr>
          <w:jc w:val="center"/>
        </w:trPr>
        <w:tc>
          <w:tcPr>
            <w:tcW w:w="1897" w:type="dxa"/>
          </w:tcPr>
          <w:p w:rsidR="00C53C29" w:rsidRPr="009C4728" w:rsidRDefault="00C53C29" w:rsidP="0021138B">
            <w:pPr>
              <w:pStyle w:val="TAC"/>
              <w:rPr>
                <w:rFonts w:cs="Arial"/>
              </w:rPr>
            </w:pPr>
            <w:r w:rsidRPr="009C4728">
              <w:rPr>
                <w:rFonts w:cs="Arial"/>
              </w:rPr>
              <w:t xml:space="preserve">30MHz </w:t>
            </w:r>
            <w:r w:rsidRPr="009C4728">
              <w:rPr>
                <w:rFonts w:cs="Arial"/>
              </w:rPr>
              <w:noBreakHyphen/>
              <w:t xml:space="preserve"> 1 GHz</w:t>
            </w:r>
          </w:p>
        </w:tc>
        <w:tc>
          <w:tcPr>
            <w:tcW w:w="1276" w:type="dxa"/>
          </w:tcPr>
          <w:p w:rsidR="00C53C29" w:rsidRPr="009C4728" w:rsidRDefault="00C53C29" w:rsidP="0021138B">
            <w:pPr>
              <w:pStyle w:val="TAC"/>
              <w:rPr>
                <w:rFonts w:cs="Arial"/>
              </w:rPr>
            </w:pPr>
            <w:r w:rsidRPr="009C4728">
              <w:rPr>
                <w:rFonts w:cs="Arial"/>
              </w:rPr>
              <w:t>-57 dBm</w:t>
            </w:r>
          </w:p>
        </w:tc>
        <w:tc>
          <w:tcPr>
            <w:tcW w:w="1701" w:type="dxa"/>
          </w:tcPr>
          <w:p w:rsidR="00C53C29" w:rsidRPr="009C4728" w:rsidRDefault="00C53C29" w:rsidP="0021138B">
            <w:pPr>
              <w:pStyle w:val="TAC"/>
              <w:rPr>
                <w:rFonts w:cs="Arial"/>
              </w:rPr>
            </w:pPr>
            <w:r w:rsidRPr="009C4728">
              <w:rPr>
                <w:rFonts w:cs="Arial"/>
              </w:rPr>
              <w:t xml:space="preserve">100 kHz </w:t>
            </w:r>
          </w:p>
        </w:tc>
        <w:tc>
          <w:tcPr>
            <w:tcW w:w="3969" w:type="dxa"/>
          </w:tcPr>
          <w:p w:rsidR="00C53C29" w:rsidRPr="009C4728" w:rsidRDefault="00C53C29" w:rsidP="0021138B">
            <w:pPr>
              <w:pStyle w:val="TAL"/>
              <w:rPr>
                <w:rFonts w:cs="Arial"/>
              </w:rPr>
            </w:pPr>
          </w:p>
        </w:tc>
      </w:tr>
      <w:tr w:rsidR="00C53C29" w:rsidRPr="009C4728" w:rsidTr="0021138B">
        <w:trPr>
          <w:jc w:val="center"/>
        </w:trPr>
        <w:tc>
          <w:tcPr>
            <w:tcW w:w="1897" w:type="dxa"/>
          </w:tcPr>
          <w:p w:rsidR="00C53C29" w:rsidRPr="009C4728" w:rsidRDefault="00C53C29" w:rsidP="0021138B">
            <w:pPr>
              <w:pStyle w:val="TAC"/>
              <w:rPr>
                <w:rFonts w:cs="Arial"/>
              </w:rPr>
            </w:pPr>
            <w:r w:rsidRPr="009C4728">
              <w:rPr>
                <w:rFonts w:cs="Arial"/>
              </w:rPr>
              <w:t>1 GHz – 12.75 GHz</w:t>
            </w:r>
          </w:p>
        </w:tc>
        <w:tc>
          <w:tcPr>
            <w:tcW w:w="1276" w:type="dxa"/>
          </w:tcPr>
          <w:p w:rsidR="00C53C29" w:rsidRPr="009C4728" w:rsidRDefault="00C53C29" w:rsidP="0021138B">
            <w:pPr>
              <w:pStyle w:val="TAC"/>
              <w:rPr>
                <w:rFonts w:cs="Arial"/>
              </w:rPr>
            </w:pPr>
            <w:r w:rsidRPr="009C4728">
              <w:rPr>
                <w:rFonts w:cs="Arial"/>
              </w:rPr>
              <w:t>-47 dBm</w:t>
            </w:r>
          </w:p>
        </w:tc>
        <w:tc>
          <w:tcPr>
            <w:tcW w:w="1701" w:type="dxa"/>
          </w:tcPr>
          <w:p w:rsidR="00C53C29" w:rsidRPr="009C4728" w:rsidRDefault="00C53C29" w:rsidP="0021138B">
            <w:pPr>
              <w:pStyle w:val="TAC"/>
              <w:rPr>
                <w:rFonts w:cs="Arial"/>
              </w:rPr>
            </w:pPr>
            <w:r w:rsidRPr="009C4728">
              <w:rPr>
                <w:rFonts w:cs="Arial"/>
              </w:rPr>
              <w:t>1 MHz</w:t>
            </w:r>
          </w:p>
        </w:tc>
        <w:tc>
          <w:tcPr>
            <w:tcW w:w="3969" w:type="dxa"/>
          </w:tcPr>
          <w:p w:rsidR="00C53C29" w:rsidRPr="009C4728" w:rsidRDefault="00C53C29" w:rsidP="0021138B">
            <w:pPr>
              <w:pStyle w:val="TAL"/>
              <w:rPr>
                <w:rFonts w:cs="Arial"/>
              </w:rPr>
            </w:pPr>
          </w:p>
        </w:tc>
      </w:tr>
      <w:tr w:rsidR="00C53C29" w:rsidRPr="009C4728" w:rsidTr="0021138B">
        <w:trPr>
          <w:jc w:val="center"/>
        </w:trPr>
        <w:tc>
          <w:tcPr>
            <w:tcW w:w="1897" w:type="dxa"/>
          </w:tcPr>
          <w:p w:rsidR="00C53C29" w:rsidRPr="009C4728" w:rsidRDefault="00C53C29" w:rsidP="0021138B">
            <w:pPr>
              <w:pStyle w:val="TAC"/>
              <w:rPr>
                <w:rFonts w:cs="Arial"/>
              </w:rPr>
            </w:pPr>
            <w:r w:rsidRPr="009C4728">
              <w:rPr>
                <w:rFonts w:cs="v5.0.0"/>
              </w:rPr>
              <w:t xml:space="preserve">12.75 GHz </w:t>
            </w:r>
            <w:r w:rsidRPr="009C4728">
              <w:rPr>
                <w:rFonts w:cs="Arial"/>
              </w:rPr>
              <w:t>- 5</w:t>
            </w:r>
            <w:r w:rsidRPr="009C4728">
              <w:rPr>
                <w:rFonts w:cs="Arial"/>
                <w:vertAlign w:val="superscript"/>
              </w:rPr>
              <w:t>th</w:t>
            </w:r>
            <w:r w:rsidRPr="009C4728">
              <w:rPr>
                <w:rFonts w:cs="Arial"/>
              </w:rPr>
              <w:t xml:space="preserve"> harmonic of the upper frequency edge of the UL operating band in GHz</w:t>
            </w:r>
          </w:p>
        </w:tc>
        <w:tc>
          <w:tcPr>
            <w:tcW w:w="1276" w:type="dxa"/>
          </w:tcPr>
          <w:p w:rsidR="00C53C29" w:rsidRPr="009C4728" w:rsidRDefault="00C53C29" w:rsidP="0021138B">
            <w:pPr>
              <w:pStyle w:val="TAC"/>
              <w:rPr>
                <w:rFonts w:cs="Arial"/>
              </w:rPr>
            </w:pPr>
            <w:r w:rsidRPr="009C4728">
              <w:rPr>
                <w:rFonts w:cs="Arial"/>
              </w:rPr>
              <w:t>-47 dBm</w:t>
            </w:r>
          </w:p>
        </w:tc>
        <w:tc>
          <w:tcPr>
            <w:tcW w:w="1701" w:type="dxa"/>
          </w:tcPr>
          <w:p w:rsidR="00C53C29" w:rsidRPr="009C4728" w:rsidRDefault="00C53C29" w:rsidP="0021138B">
            <w:pPr>
              <w:pStyle w:val="TAC"/>
              <w:rPr>
                <w:rFonts w:cs="Arial"/>
              </w:rPr>
            </w:pPr>
            <w:r w:rsidRPr="009C4728">
              <w:rPr>
                <w:rFonts w:cs="Arial"/>
              </w:rPr>
              <w:t>1 MHz</w:t>
            </w:r>
          </w:p>
        </w:tc>
        <w:tc>
          <w:tcPr>
            <w:tcW w:w="3969" w:type="dxa"/>
          </w:tcPr>
          <w:p w:rsidR="00C53C29" w:rsidRPr="009C4728" w:rsidRDefault="00C53C29" w:rsidP="0021138B">
            <w:pPr>
              <w:pStyle w:val="TAL"/>
              <w:rPr>
                <w:rFonts w:cs="Arial"/>
              </w:rPr>
            </w:pPr>
            <w:r w:rsidRPr="009C4728">
              <w:rPr>
                <w:rFonts w:cs="Arial"/>
              </w:rPr>
              <w:t xml:space="preserve">This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w:t>
            </w:r>
            <w:r w:rsidRPr="009C4728">
              <w:rPr>
                <w:rFonts w:hint="eastAsia"/>
                <w:lang w:val="en-US" w:eastAsia="zh-CN"/>
              </w:rPr>
              <w:t>U</w:t>
            </w:r>
            <w:r w:rsidRPr="009C4728">
              <w:t xml:space="preserve">L </w:t>
            </w:r>
            <w:r w:rsidRPr="009C4728">
              <w:rPr>
                <w:i/>
              </w:rPr>
              <w:t>operating band</w:t>
            </w:r>
            <w:r w:rsidRPr="009C4728">
              <w:rPr>
                <w:rFonts w:cs="Arial"/>
              </w:rPr>
              <w:t xml:space="preserve"> is reaching beyond 12.75 GHz.</w:t>
            </w:r>
          </w:p>
        </w:tc>
      </w:tr>
      <w:tr w:rsidR="00C53C29" w:rsidRPr="009C4728" w:rsidTr="0021138B">
        <w:trPr>
          <w:jc w:val="center"/>
        </w:trPr>
        <w:tc>
          <w:tcPr>
            <w:tcW w:w="8843" w:type="dxa"/>
            <w:gridSpan w:val="4"/>
          </w:tcPr>
          <w:p w:rsidR="00C53C29" w:rsidRPr="009C4728" w:rsidRDefault="00C53C29" w:rsidP="0021138B">
            <w:pPr>
              <w:pStyle w:val="TAN"/>
              <w:rPr>
                <w:rFonts w:eastAsia="??" w:cs="Arial"/>
              </w:rPr>
            </w:pPr>
            <w:r w:rsidRPr="009C4728">
              <w:rPr>
                <w:rFonts w:eastAsia="??" w:cs="Arial"/>
              </w:rPr>
              <w:t>NOTE:</w:t>
            </w:r>
            <w:r w:rsidRPr="009C4728">
              <w:rPr>
                <w:rFonts w:eastAsia="??" w:cs="Arial"/>
              </w:rPr>
              <w:tab/>
              <w:t>The frequency range</w:t>
            </w:r>
            <w:r w:rsidRPr="009C4728">
              <w:rPr>
                <w:rFonts w:cs="Arial"/>
              </w:rPr>
              <w:t xml:space="preserve"> from F</w:t>
            </w:r>
            <w:r w:rsidRPr="009C4728">
              <w:rPr>
                <w:rFonts w:cs="Arial"/>
                <w:vertAlign w:val="subscript"/>
              </w:rPr>
              <w:t>BW RF,DL,low</w:t>
            </w:r>
            <w:r w:rsidRPr="009C4728">
              <w:rPr>
                <w:rFonts w:cs="Arial"/>
              </w:rPr>
              <w:t xml:space="preserve"> - </w:t>
            </w:r>
            <w:r w:rsidRPr="009C4728">
              <w:t>Δf</w:t>
            </w:r>
            <w:r w:rsidRPr="009C4728">
              <w:rPr>
                <w:rFonts w:cs="v5.0.0"/>
                <w:vertAlign w:val="subscript"/>
              </w:rPr>
              <w:t>OBUE</w:t>
            </w:r>
            <w:r w:rsidRPr="009C4728" w:rsidDel="00073393">
              <w:rPr>
                <w:rFonts w:cs="Arial"/>
              </w:rPr>
              <w:t xml:space="preserve"> </w:t>
            </w:r>
            <w:r w:rsidRPr="009C4728">
              <w:rPr>
                <w:rFonts w:cs="Arial"/>
              </w:rPr>
              <w:t xml:space="preserve"> to F</w:t>
            </w:r>
            <w:r w:rsidRPr="009C4728">
              <w:rPr>
                <w:rFonts w:cs="Arial"/>
                <w:vertAlign w:val="subscript"/>
              </w:rPr>
              <w:t>BW RF,,DLhigh</w:t>
            </w:r>
            <w:r w:rsidRPr="009C4728">
              <w:rPr>
                <w:rFonts w:cs="Arial"/>
              </w:rPr>
              <w:t xml:space="preserve"> + </w:t>
            </w:r>
            <w:r w:rsidRPr="009C4728">
              <w:t>Δf</w:t>
            </w:r>
            <w:r w:rsidRPr="009C4728">
              <w:rPr>
                <w:rFonts w:cs="v5.0.0"/>
                <w:vertAlign w:val="subscript"/>
              </w:rPr>
              <w:t>OBUE</w:t>
            </w:r>
            <w:r w:rsidRPr="009C4728">
              <w:rPr>
                <w:rFonts w:cs="Arial"/>
              </w:rPr>
              <w:t xml:space="preserve"> may be excluded from the requirement. For BS capable of multi-band operation, the exclusion applies for all supported operating bands.</w:t>
            </w:r>
            <w:r w:rsidRPr="009C4728">
              <w:rPr>
                <w:rFonts w:cs="v3.8.0"/>
              </w:rPr>
              <w:t xml:space="preserve"> For BS capable of multi-band operation</w:t>
            </w:r>
            <w:r w:rsidRPr="009C4728">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rsidR="00C53C29" w:rsidRPr="009C4728" w:rsidRDefault="00C53C29" w:rsidP="00C53C29"/>
    <w:p w:rsidR="00C53C29" w:rsidRPr="009C4728" w:rsidRDefault="00C53C29" w:rsidP="00C53C29">
      <w:pPr>
        <w:rPr>
          <w:rFonts w:cs="v5.0.0"/>
        </w:rPr>
      </w:pPr>
      <w:r w:rsidRPr="009C4728">
        <w:t xml:space="preserve">In addition </w:t>
      </w:r>
      <w:r w:rsidRPr="009C4728">
        <w:rPr>
          <w:rFonts w:cs="v5.0.0"/>
        </w:rPr>
        <w:t>to the requirements in Table 7.6.1-1</w:t>
      </w:r>
      <w:r w:rsidRPr="009C4728">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9C4728">
        <w:rPr>
          <w:rFonts w:cs="v5.0.0"/>
        </w:rPr>
        <w:t>In addition, the requirements for co-location with other base stations specified in subclause 6.6.1.4 may also be applied.</w:t>
      </w:r>
    </w:p>
    <w:p w:rsidR="00C53C29" w:rsidRPr="009C4728" w:rsidRDefault="00C53C29" w:rsidP="00C53C29">
      <w:pPr>
        <w:pStyle w:val="Heading3"/>
      </w:pPr>
      <w:bookmarkStart w:id="993" w:name="_Toc21093248"/>
      <w:bookmarkStart w:id="994" w:name="_Toc29762777"/>
      <w:bookmarkStart w:id="995" w:name="_Toc36025952"/>
      <w:bookmarkStart w:id="996" w:name="_Toc44584822"/>
      <w:bookmarkStart w:id="997" w:name="_Toc45869115"/>
      <w:bookmarkStart w:id="998" w:name="_Toc52553674"/>
      <w:r w:rsidRPr="009C4728">
        <w:t>7.6.2</w:t>
      </w:r>
      <w:r w:rsidRPr="009C4728">
        <w:tab/>
        <w:t>Additional minimum requirement for BC2 (Category B)</w:t>
      </w:r>
      <w:bookmarkEnd w:id="993"/>
      <w:bookmarkEnd w:id="994"/>
      <w:bookmarkEnd w:id="995"/>
      <w:bookmarkEnd w:id="996"/>
      <w:bookmarkEnd w:id="997"/>
      <w:bookmarkEnd w:id="998"/>
    </w:p>
    <w:p w:rsidR="00C53C29" w:rsidRPr="009C4728" w:rsidRDefault="00C53C29" w:rsidP="00C53C29">
      <w:r w:rsidRPr="009C4728">
        <w:t>For a BS operating in Band Category 2 when GSM/EDGE is configured and where Category B spurious emissions apply, the power of any spurious emissions shall not exceed the limits in Table 7.6.2-1.</w:t>
      </w:r>
    </w:p>
    <w:p w:rsidR="00C53C29" w:rsidRPr="009C4728" w:rsidRDefault="00C53C29" w:rsidP="00C53C29">
      <w:r w:rsidRPr="009C4728">
        <w:t>For BS capable of multi-band operation, the limits in Table 7.6.2-1 are only applicable when all supported operating bands belong to BC2 and GSM/EDGE is configured in all bands.</w:t>
      </w:r>
    </w:p>
    <w:p w:rsidR="00C53C29" w:rsidRPr="009C4728" w:rsidRDefault="00C53C29" w:rsidP="00C53C29">
      <w:pPr>
        <w:pStyle w:val="TH"/>
      </w:pPr>
      <w:r w:rsidRPr="009C4728">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C53C29" w:rsidRPr="009C4728" w:rsidTr="0021138B">
        <w:trPr>
          <w:jc w:val="center"/>
        </w:trPr>
        <w:tc>
          <w:tcPr>
            <w:tcW w:w="2577" w:type="dxa"/>
            <w:shd w:val="clear" w:color="auto" w:fill="auto"/>
          </w:tcPr>
          <w:p w:rsidR="00C53C29" w:rsidRPr="009C4728" w:rsidRDefault="00C53C29" w:rsidP="0021138B">
            <w:pPr>
              <w:pStyle w:val="TAH"/>
              <w:rPr>
                <w:rFonts w:cs="Arial"/>
              </w:rPr>
            </w:pPr>
            <w:r w:rsidRPr="009C4728">
              <w:rPr>
                <w:rFonts w:cs="Arial"/>
              </w:rPr>
              <w:t>Frequency range</w:t>
            </w:r>
          </w:p>
        </w:tc>
        <w:tc>
          <w:tcPr>
            <w:tcW w:w="2835" w:type="dxa"/>
            <w:shd w:val="clear" w:color="auto" w:fill="auto"/>
          </w:tcPr>
          <w:p w:rsidR="00C53C29" w:rsidRPr="009C4728" w:rsidRDefault="00C53C29" w:rsidP="0021138B">
            <w:pPr>
              <w:pStyle w:val="TAH"/>
              <w:rPr>
                <w:rFonts w:cs="Arial"/>
              </w:rPr>
            </w:pPr>
            <w:r w:rsidRPr="009C4728">
              <w:rPr>
                <w:rFonts w:cs="Arial"/>
              </w:rPr>
              <w:t>Frequency offset from downlink operating band edge (Note 1)</w:t>
            </w:r>
          </w:p>
        </w:tc>
        <w:tc>
          <w:tcPr>
            <w:tcW w:w="1275" w:type="dxa"/>
            <w:shd w:val="clear" w:color="auto" w:fill="auto"/>
          </w:tcPr>
          <w:p w:rsidR="00C53C29" w:rsidRPr="009C4728" w:rsidRDefault="00C53C29" w:rsidP="0021138B">
            <w:pPr>
              <w:pStyle w:val="TAH"/>
              <w:rPr>
                <w:rFonts w:cs="Arial"/>
              </w:rPr>
            </w:pPr>
            <w:r w:rsidRPr="009C4728">
              <w:rPr>
                <w:rFonts w:cs="Arial"/>
              </w:rPr>
              <w:t>Maximum level</w:t>
            </w:r>
          </w:p>
        </w:tc>
        <w:tc>
          <w:tcPr>
            <w:tcW w:w="1586" w:type="dxa"/>
            <w:shd w:val="clear" w:color="auto" w:fill="auto"/>
          </w:tcPr>
          <w:p w:rsidR="00C53C29" w:rsidRPr="009C4728" w:rsidRDefault="00C53C29" w:rsidP="0021138B">
            <w:pPr>
              <w:pStyle w:val="TAH"/>
              <w:rPr>
                <w:rFonts w:cs="Arial"/>
              </w:rPr>
            </w:pPr>
            <w:r w:rsidRPr="009C4728">
              <w:rPr>
                <w:rFonts w:cs="v5.0.0"/>
              </w:rPr>
              <w:t>Measurement Bandwidth</w:t>
            </w:r>
          </w:p>
        </w:tc>
      </w:tr>
      <w:tr w:rsidR="00C53C29" w:rsidRPr="009C4728" w:rsidTr="0021138B">
        <w:trPr>
          <w:jc w:val="center"/>
        </w:trPr>
        <w:tc>
          <w:tcPr>
            <w:tcW w:w="2577" w:type="dxa"/>
            <w:vMerge w:val="restart"/>
            <w:shd w:val="clear" w:color="auto" w:fill="auto"/>
            <w:vAlign w:val="center"/>
          </w:tcPr>
          <w:p w:rsidR="00C53C29" w:rsidRPr="009C4728" w:rsidRDefault="00C53C29" w:rsidP="0021138B">
            <w:pPr>
              <w:pStyle w:val="TAC"/>
              <w:rPr>
                <w:rFonts w:cs="Arial"/>
              </w:rPr>
            </w:pPr>
            <w:r w:rsidRPr="009C4728">
              <w:rPr>
                <w:rFonts w:cs="Arial"/>
              </w:rPr>
              <w:t>500 MHz – 1 GHz</w:t>
            </w:r>
          </w:p>
        </w:tc>
        <w:tc>
          <w:tcPr>
            <w:tcW w:w="2835" w:type="dxa"/>
            <w:shd w:val="clear" w:color="auto" w:fill="auto"/>
          </w:tcPr>
          <w:p w:rsidR="00C53C29" w:rsidRPr="009C4728" w:rsidRDefault="00C53C29" w:rsidP="0021138B">
            <w:pPr>
              <w:pStyle w:val="TAC"/>
              <w:rPr>
                <w:rFonts w:cs="Arial"/>
              </w:rPr>
            </w:pPr>
            <w:r w:rsidRPr="009C4728">
              <w:rPr>
                <w:rFonts w:cs="Arial"/>
              </w:rPr>
              <w:t>10 – 20 MHz</w:t>
            </w:r>
          </w:p>
        </w:tc>
        <w:tc>
          <w:tcPr>
            <w:tcW w:w="1275" w:type="dxa"/>
            <w:shd w:val="clear" w:color="auto" w:fill="auto"/>
            <w:vAlign w:val="center"/>
          </w:tcPr>
          <w:p w:rsidR="00C53C29" w:rsidRPr="009C4728" w:rsidRDefault="00C53C29" w:rsidP="0021138B">
            <w:pPr>
              <w:pStyle w:val="TAC"/>
              <w:rPr>
                <w:rFonts w:cs="Arial"/>
              </w:rPr>
            </w:pPr>
            <w:r w:rsidRPr="009C4728">
              <w:rPr>
                <w:rFonts w:cs="Arial"/>
              </w:rPr>
              <w:t>-57 dBm</w:t>
            </w:r>
          </w:p>
        </w:tc>
        <w:tc>
          <w:tcPr>
            <w:tcW w:w="1586" w:type="dxa"/>
            <w:shd w:val="clear" w:color="auto" w:fill="auto"/>
          </w:tcPr>
          <w:p w:rsidR="00C53C29" w:rsidRPr="009C4728" w:rsidRDefault="00C53C29" w:rsidP="0021138B">
            <w:pPr>
              <w:pStyle w:val="TAC"/>
              <w:rPr>
                <w:rFonts w:cs="Arial"/>
              </w:rPr>
            </w:pPr>
            <w:r w:rsidRPr="009C4728">
              <w:rPr>
                <w:rFonts w:cs="Arial"/>
              </w:rPr>
              <w:t>300 kHz</w:t>
            </w:r>
          </w:p>
        </w:tc>
      </w:tr>
      <w:tr w:rsidR="00C53C29" w:rsidRPr="009C4728" w:rsidTr="0021138B">
        <w:trPr>
          <w:jc w:val="center"/>
        </w:trPr>
        <w:tc>
          <w:tcPr>
            <w:tcW w:w="2577" w:type="dxa"/>
            <w:vMerge/>
            <w:shd w:val="clear" w:color="auto" w:fill="auto"/>
          </w:tcPr>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20 – 30 MHz</w:t>
            </w:r>
          </w:p>
        </w:tc>
        <w:tc>
          <w:tcPr>
            <w:tcW w:w="1275" w:type="dxa"/>
            <w:shd w:val="clear" w:color="auto" w:fill="auto"/>
          </w:tcPr>
          <w:p w:rsidR="00C53C29" w:rsidRPr="009C4728" w:rsidRDefault="00C53C29" w:rsidP="0021138B">
            <w:pPr>
              <w:pStyle w:val="TAC"/>
              <w:rPr>
                <w:rFonts w:cs="Arial"/>
              </w:rPr>
            </w:pPr>
            <w:r w:rsidRPr="009C4728">
              <w:rPr>
                <w:rFonts w:cs="Arial"/>
              </w:rPr>
              <w:t>-57 dBm</w:t>
            </w:r>
          </w:p>
        </w:tc>
        <w:tc>
          <w:tcPr>
            <w:tcW w:w="1586" w:type="dxa"/>
            <w:shd w:val="clear" w:color="auto" w:fill="auto"/>
          </w:tcPr>
          <w:p w:rsidR="00C53C29" w:rsidRPr="009C4728" w:rsidRDefault="00C53C29" w:rsidP="0021138B">
            <w:pPr>
              <w:pStyle w:val="TAC"/>
              <w:rPr>
                <w:rFonts w:cs="Arial"/>
              </w:rPr>
            </w:pPr>
            <w:r w:rsidRPr="009C4728">
              <w:rPr>
                <w:rFonts w:cs="Arial"/>
              </w:rPr>
              <w:t>1 MHz</w:t>
            </w:r>
          </w:p>
        </w:tc>
      </w:tr>
      <w:tr w:rsidR="00C53C29" w:rsidRPr="009C4728" w:rsidTr="0021138B">
        <w:trPr>
          <w:jc w:val="center"/>
        </w:trPr>
        <w:tc>
          <w:tcPr>
            <w:tcW w:w="2577" w:type="dxa"/>
            <w:vMerge/>
            <w:shd w:val="clear" w:color="auto" w:fill="auto"/>
          </w:tcPr>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 30 MHz</w:t>
            </w:r>
          </w:p>
        </w:tc>
        <w:tc>
          <w:tcPr>
            <w:tcW w:w="1275" w:type="dxa"/>
            <w:shd w:val="clear" w:color="auto" w:fill="auto"/>
          </w:tcPr>
          <w:p w:rsidR="00C53C29" w:rsidRPr="009C4728" w:rsidRDefault="00C53C29" w:rsidP="0021138B">
            <w:pPr>
              <w:pStyle w:val="TAC"/>
              <w:rPr>
                <w:rFonts w:cs="Arial"/>
              </w:rPr>
            </w:pPr>
            <w:r w:rsidRPr="009C4728">
              <w:rPr>
                <w:rFonts w:cs="Arial"/>
              </w:rPr>
              <w:t>-57 dBm</w:t>
            </w:r>
          </w:p>
        </w:tc>
        <w:tc>
          <w:tcPr>
            <w:tcW w:w="1586" w:type="dxa"/>
            <w:shd w:val="clear" w:color="auto" w:fill="auto"/>
          </w:tcPr>
          <w:p w:rsidR="00C53C29" w:rsidRPr="009C4728" w:rsidRDefault="00C53C29" w:rsidP="0021138B">
            <w:pPr>
              <w:pStyle w:val="TAC"/>
              <w:rPr>
                <w:rFonts w:cs="Arial"/>
              </w:rPr>
            </w:pPr>
            <w:r w:rsidRPr="009C4728">
              <w:rPr>
                <w:rFonts w:cs="Arial"/>
              </w:rPr>
              <w:t>3 MHz</w:t>
            </w:r>
          </w:p>
        </w:tc>
      </w:tr>
      <w:tr w:rsidR="00C53C29" w:rsidRPr="009C4728" w:rsidTr="0021138B">
        <w:trPr>
          <w:jc w:val="center"/>
        </w:trPr>
        <w:tc>
          <w:tcPr>
            <w:tcW w:w="2577" w:type="dxa"/>
            <w:shd w:val="clear" w:color="auto" w:fill="auto"/>
          </w:tcPr>
          <w:p w:rsidR="00C53C29" w:rsidRPr="009C4728" w:rsidRDefault="00C53C29" w:rsidP="0021138B">
            <w:pPr>
              <w:pStyle w:val="TAC"/>
              <w:rPr>
                <w:rFonts w:cs="Arial"/>
              </w:rPr>
            </w:pPr>
            <w:r w:rsidRPr="009C4728">
              <w:rPr>
                <w:rFonts w:cs="v5.0.0"/>
              </w:rPr>
              <w:t xml:space="preserve">1 GHz </w:t>
            </w:r>
            <w:r w:rsidRPr="009C4728">
              <w:rPr>
                <w:rFonts w:cs="Arial"/>
              </w:rPr>
              <w:t>–</w:t>
            </w:r>
            <w:r w:rsidRPr="009C4728">
              <w:rPr>
                <w:rFonts w:cs="v5.0.0"/>
              </w:rPr>
              <w:t xml:space="preserve"> 12.75 GHz</w:t>
            </w:r>
          </w:p>
        </w:tc>
        <w:tc>
          <w:tcPr>
            <w:tcW w:w="2835" w:type="dxa"/>
            <w:shd w:val="clear" w:color="auto" w:fill="auto"/>
          </w:tcPr>
          <w:p w:rsidR="00C53C29" w:rsidRPr="009C4728" w:rsidRDefault="00C53C29" w:rsidP="0021138B">
            <w:pPr>
              <w:pStyle w:val="TAC"/>
              <w:rPr>
                <w:rFonts w:cs="Arial"/>
              </w:rPr>
            </w:pPr>
            <w:r w:rsidRPr="009C4728">
              <w:rPr>
                <w:rFonts w:cs="Arial"/>
              </w:rPr>
              <w:t>≥ 30 MHz</w:t>
            </w:r>
          </w:p>
        </w:tc>
        <w:tc>
          <w:tcPr>
            <w:tcW w:w="1275" w:type="dxa"/>
            <w:shd w:val="clear" w:color="auto" w:fill="auto"/>
          </w:tcPr>
          <w:p w:rsidR="00C53C29" w:rsidRPr="009C4728" w:rsidRDefault="00C53C29" w:rsidP="0021138B">
            <w:pPr>
              <w:pStyle w:val="TAC"/>
              <w:rPr>
                <w:rFonts w:cs="Arial"/>
              </w:rPr>
            </w:pPr>
            <w:r w:rsidRPr="009C4728">
              <w:rPr>
                <w:rFonts w:cs="Arial"/>
              </w:rPr>
              <w:t>-47 dBm</w:t>
            </w:r>
          </w:p>
        </w:tc>
        <w:tc>
          <w:tcPr>
            <w:tcW w:w="1586" w:type="dxa"/>
            <w:shd w:val="clear" w:color="auto" w:fill="auto"/>
          </w:tcPr>
          <w:p w:rsidR="00C53C29" w:rsidRPr="009C4728" w:rsidRDefault="00C53C29" w:rsidP="0021138B">
            <w:pPr>
              <w:pStyle w:val="TAC"/>
              <w:rPr>
                <w:rFonts w:cs="Arial"/>
              </w:rPr>
            </w:pPr>
            <w:r w:rsidRPr="009C4728">
              <w:rPr>
                <w:rFonts w:cs="Arial"/>
              </w:rPr>
              <w:t>3 MHz</w:t>
            </w:r>
          </w:p>
        </w:tc>
      </w:tr>
      <w:tr w:rsidR="00C53C29" w:rsidRPr="009C4728" w:rsidTr="0021138B">
        <w:trPr>
          <w:jc w:val="center"/>
        </w:trPr>
        <w:tc>
          <w:tcPr>
            <w:tcW w:w="8273" w:type="dxa"/>
            <w:gridSpan w:val="4"/>
            <w:shd w:val="clear" w:color="auto" w:fill="auto"/>
          </w:tcPr>
          <w:p w:rsidR="00C53C29" w:rsidRPr="009C4728" w:rsidRDefault="00C53C29" w:rsidP="0021138B">
            <w:pPr>
              <w:pStyle w:val="TAN"/>
              <w:rPr>
                <w:rFonts w:cs="Arial"/>
              </w:rPr>
            </w:pPr>
            <w:r w:rsidRPr="009C4728">
              <w:rPr>
                <w:rFonts w:cs="Arial"/>
              </w:rPr>
              <w:t>NOTE 1:</w:t>
            </w:r>
            <w:r w:rsidRPr="009C4728">
              <w:rPr>
                <w:rFonts w:cs="Arial"/>
              </w:rPr>
              <w:tab/>
              <w:t>For BS capable of multi-band operation, the frequency offset is relative to the closest supported operating band.</w:t>
            </w:r>
          </w:p>
        </w:tc>
      </w:tr>
    </w:tbl>
    <w:p w:rsidR="00C53C29" w:rsidRPr="009C4728" w:rsidRDefault="00C53C29" w:rsidP="00C53C29"/>
    <w:p w:rsidR="00C53C29" w:rsidRPr="009C4728" w:rsidRDefault="00C53C29" w:rsidP="00C53C29">
      <w:pPr>
        <w:pStyle w:val="Heading2"/>
      </w:pPr>
      <w:bookmarkStart w:id="999" w:name="_Toc21093249"/>
      <w:bookmarkStart w:id="1000" w:name="_Toc29762778"/>
      <w:bookmarkStart w:id="1001" w:name="_Toc36025953"/>
      <w:bookmarkStart w:id="1002" w:name="_Toc44584823"/>
      <w:bookmarkStart w:id="1003" w:name="_Toc45869116"/>
      <w:bookmarkStart w:id="1004" w:name="_Toc52553675"/>
      <w:r w:rsidRPr="009C4728">
        <w:t>7.7</w:t>
      </w:r>
      <w:r w:rsidRPr="009C4728">
        <w:tab/>
        <w:t>Receiver intermodulation</w:t>
      </w:r>
      <w:bookmarkEnd w:id="999"/>
      <w:bookmarkEnd w:id="1000"/>
      <w:bookmarkEnd w:id="1001"/>
      <w:bookmarkEnd w:id="1002"/>
      <w:bookmarkEnd w:id="1003"/>
      <w:bookmarkEnd w:id="1004"/>
    </w:p>
    <w:p w:rsidR="00C53C29" w:rsidRPr="009C4728" w:rsidRDefault="00C53C29" w:rsidP="00C53C29">
      <w:r w:rsidRPr="009C4728">
        <w:rPr>
          <w:rFonts w:cs="v5.0.0"/>
        </w:rPr>
        <w:t>Third and higher order mixing of the two interfering RF signals can produce an interfering signal in the band of the desired channel.</w:t>
      </w:r>
      <w:r w:rsidRPr="009C4728">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rsidR="00C53C29" w:rsidRPr="009C4728" w:rsidRDefault="00C53C29" w:rsidP="00C53C29">
      <w:pPr>
        <w:pStyle w:val="Heading3"/>
      </w:pPr>
      <w:bookmarkStart w:id="1005" w:name="_Toc21093250"/>
      <w:bookmarkStart w:id="1006" w:name="_Toc29762779"/>
      <w:bookmarkStart w:id="1007" w:name="_Toc36025954"/>
      <w:bookmarkStart w:id="1008" w:name="_Toc44584824"/>
      <w:bookmarkStart w:id="1009" w:name="_Toc45869117"/>
      <w:bookmarkStart w:id="1010" w:name="_Toc52553676"/>
      <w:r w:rsidRPr="009C4728">
        <w:t>7.7.1</w:t>
      </w:r>
      <w:r w:rsidRPr="009C4728">
        <w:tab/>
        <w:t>General intermodulation minimum requirement</w:t>
      </w:r>
      <w:bookmarkEnd w:id="1005"/>
      <w:bookmarkEnd w:id="1006"/>
      <w:bookmarkEnd w:id="1007"/>
      <w:bookmarkEnd w:id="1008"/>
      <w:bookmarkEnd w:id="1009"/>
      <w:bookmarkEnd w:id="1010"/>
    </w:p>
    <w:p w:rsidR="00C53C29" w:rsidRPr="009C4728" w:rsidRDefault="00C53C29" w:rsidP="00C53C29">
      <w:pPr>
        <w:rPr>
          <w:rFonts w:cs="v5.0.0"/>
        </w:rPr>
      </w:pPr>
      <w:r w:rsidRPr="009C4728">
        <w:rPr>
          <w:rFonts w:eastAsia="MS PGothic"/>
        </w:rPr>
        <w:t xml:space="preserve">Interfering signals shall be a CW signal and </w:t>
      </w:r>
      <w:r w:rsidRPr="009C4728">
        <w:rPr>
          <w:rFonts w:eastAsia="MS PGothic" w:cs="v4.2.0"/>
        </w:rPr>
        <w:t xml:space="preserve">an </w:t>
      </w:r>
      <w:r w:rsidRPr="009C4728">
        <w:rPr>
          <w:rFonts w:eastAsia="MS PGothic"/>
        </w:rPr>
        <w:t>E-UTRA or UTRA signal as specified in Annex A</w:t>
      </w:r>
      <w:r w:rsidRPr="009C4728">
        <w:rPr>
          <w:rFonts w:eastAsia="MS PGothic" w:cs="v4.2.0"/>
        </w:rPr>
        <w:t>.</w:t>
      </w:r>
      <w:r w:rsidRPr="009C4728">
        <w:rPr>
          <w:rFonts w:cs="v5.0.0"/>
        </w:rPr>
        <w:t xml:space="preserve"> </w:t>
      </w:r>
    </w:p>
    <w:p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rsidR="00C53C29" w:rsidRPr="009C4728" w:rsidRDefault="00C53C29" w:rsidP="00C53C29">
      <w:r w:rsidRPr="009C4728">
        <w:lastRenderedPageBreak/>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rsidR="00C53C29" w:rsidRPr="009C4728" w:rsidRDefault="00C53C29" w:rsidP="00C53C29">
      <w:r w:rsidRPr="009C4728">
        <w:t>For the wanted signal at the assigned channel frequency and two interfering signals coupled to the base station antenna input, using the parameters in Table 7.7.1-1 and 7.7.1-2, the following requirements shall be met:</w:t>
      </w:r>
    </w:p>
    <w:p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rsidR="00C53C29" w:rsidRPr="009C4728" w:rsidRDefault="00C53C29" w:rsidP="00C53C29">
      <w:pPr>
        <w:pStyle w:val="B1"/>
      </w:pPr>
      <w:r w:rsidRPr="009C4728">
        <w:t>-</w:t>
      </w:r>
      <w:r w:rsidRPr="009C4728">
        <w:tab/>
        <w:t>For any GSM/EDGE carrier, the conditions are specified in TS 45.005 [5], Annex P.2.2.</w:t>
      </w:r>
    </w:p>
    <w:p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rsidR="00C53C29" w:rsidRPr="009C4728" w:rsidRDefault="00C53C29" w:rsidP="00C53C29">
      <w:pPr>
        <w:pStyle w:val="TH"/>
      </w:pPr>
      <w:r w:rsidRPr="009C4728">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C53C29" w:rsidRPr="009C4728" w:rsidTr="0021138B">
        <w:trPr>
          <w:jc w:val="center"/>
        </w:trPr>
        <w:tc>
          <w:tcPr>
            <w:tcW w:w="1737" w:type="dxa"/>
            <w:shd w:val="clear" w:color="auto" w:fill="auto"/>
          </w:tcPr>
          <w:p w:rsidR="00C53C29" w:rsidRPr="009C4728" w:rsidRDefault="00C53C29" w:rsidP="0021138B">
            <w:pPr>
              <w:pStyle w:val="TAH"/>
              <w:rPr>
                <w:rFonts w:cs="Arial"/>
              </w:rPr>
            </w:pPr>
            <w:r w:rsidRPr="009C4728">
              <w:rPr>
                <w:rFonts w:cs="Arial"/>
              </w:rPr>
              <w:t>Base Station Type</w:t>
            </w:r>
          </w:p>
        </w:tc>
        <w:tc>
          <w:tcPr>
            <w:tcW w:w="2376" w:type="dxa"/>
            <w:shd w:val="clear" w:color="auto" w:fill="auto"/>
          </w:tcPr>
          <w:p w:rsidR="00C53C29" w:rsidRPr="009C4728" w:rsidRDefault="00C53C29" w:rsidP="0021138B">
            <w:pPr>
              <w:pStyle w:val="TAH"/>
              <w:rPr>
                <w:rFonts w:cs="Arial"/>
              </w:rPr>
            </w:pPr>
            <w:r w:rsidRPr="009C4728">
              <w:rPr>
                <w:rFonts w:cs="Arial"/>
              </w:rPr>
              <w:t>Mean power of interfering signals [dBm]</w:t>
            </w:r>
          </w:p>
        </w:tc>
        <w:tc>
          <w:tcPr>
            <w:tcW w:w="2216" w:type="dxa"/>
            <w:shd w:val="clear" w:color="auto" w:fill="auto"/>
          </w:tcPr>
          <w:p w:rsidR="00C53C29" w:rsidRPr="009C4728" w:rsidRDefault="00C53C29" w:rsidP="0021138B">
            <w:pPr>
              <w:pStyle w:val="TAH"/>
              <w:rPr>
                <w:rFonts w:cs="Arial"/>
              </w:rPr>
            </w:pPr>
            <w:r w:rsidRPr="009C4728">
              <w:rPr>
                <w:rFonts w:cs="Arial"/>
              </w:rPr>
              <w:t>Wanted Signal mean power [dBm]</w:t>
            </w:r>
          </w:p>
        </w:tc>
        <w:tc>
          <w:tcPr>
            <w:tcW w:w="1973" w:type="dxa"/>
            <w:shd w:val="clear" w:color="auto" w:fill="auto"/>
          </w:tcPr>
          <w:p w:rsidR="00C53C29" w:rsidRPr="009C4728" w:rsidRDefault="00C53C29" w:rsidP="0021138B">
            <w:pPr>
              <w:pStyle w:val="TAH"/>
              <w:rPr>
                <w:rFonts w:cs="Arial"/>
              </w:rPr>
            </w:pPr>
            <w:r w:rsidRPr="009C4728">
              <w:rPr>
                <w:rFonts w:cs="Arial"/>
              </w:rPr>
              <w:t>Type of interfering signal</w:t>
            </w:r>
          </w:p>
        </w:tc>
      </w:tr>
      <w:tr w:rsidR="00C53C29" w:rsidRPr="009C4728" w:rsidTr="0021138B">
        <w:trPr>
          <w:jc w:val="center"/>
        </w:trPr>
        <w:tc>
          <w:tcPr>
            <w:tcW w:w="1737" w:type="dxa"/>
            <w:shd w:val="clear" w:color="auto" w:fill="auto"/>
          </w:tcPr>
          <w:p w:rsidR="00C53C29" w:rsidRPr="009C4728" w:rsidRDefault="00C53C29" w:rsidP="0021138B">
            <w:pPr>
              <w:pStyle w:val="TAC"/>
              <w:rPr>
                <w:rFonts w:cs="Arial"/>
              </w:rPr>
            </w:pPr>
            <w:r w:rsidRPr="009C4728">
              <w:rPr>
                <w:rFonts w:cs="Arial"/>
              </w:rPr>
              <w:t>Wide Area BS</w:t>
            </w:r>
          </w:p>
        </w:tc>
        <w:tc>
          <w:tcPr>
            <w:tcW w:w="2376" w:type="dxa"/>
            <w:shd w:val="clear" w:color="auto" w:fill="auto"/>
          </w:tcPr>
          <w:p w:rsidR="00C53C29" w:rsidRPr="009C4728" w:rsidRDefault="00C53C29" w:rsidP="0021138B">
            <w:pPr>
              <w:pStyle w:val="TAC"/>
              <w:rPr>
                <w:rFonts w:cs="Arial"/>
              </w:rPr>
            </w:pPr>
            <w:r w:rsidRPr="009C4728">
              <w:rPr>
                <w:rFonts w:cs="Arial"/>
              </w:rPr>
              <w:t>-48+y (Note 6)</w:t>
            </w:r>
          </w:p>
        </w:tc>
        <w:tc>
          <w:tcPr>
            <w:tcW w:w="2216" w:type="dxa"/>
            <w:shd w:val="clear" w:color="auto" w:fill="auto"/>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2)</w:t>
            </w:r>
          </w:p>
        </w:tc>
        <w:tc>
          <w:tcPr>
            <w:tcW w:w="1973" w:type="dxa"/>
            <w:vMerge w:val="restart"/>
            <w:shd w:val="clear" w:color="auto" w:fill="auto"/>
            <w:vAlign w:val="center"/>
          </w:tcPr>
          <w:p w:rsidR="00C53C29" w:rsidRPr="009C4728" w:rsidRDefault="00C53C29" w:rsidP="0021138B">
            <w:pPr>
              <w:pStyle w:val="TAC"/>
              <w:rPr>
                <w:rFonts w:cs="Arial"/>
              </w:rPr>
            </w:pPr>
            <w:r w:rsidRPr="009C4728">
              <w:rPr>
                <w:rFonts w:cs="Arial"/>
              </w:rPr>
              <w:t>See Table 7.7.1-2</w:t>
            </w:r>
          </w:p>
        </w:tc>
      </w:tr>
      <w:tr w:rsidR="00C53C29" w:rsidRPr="009C4728" w:rsidTr="0021138B">
        <w:trPr>
          <w:jc w:val="center"/>
        </w:trPr>
        <w:tc>
          <w:tcPr>
            <w:tcW w:w="1737" w:type="dxa"/>
            <w:shd w:val="clear" w:color="auto" w:fill="auto"/>
          </w:tcPr>
          <w:p w:rsidR="00C53C29" w:rsidRPr="009C4728" w:rsidRDefault="00C53C29" w:rsidP="0021138B">
            <w:pPr>
              <w:pStyle w:val="TAC"/>
              <w:rPr>
                <w:rFonts w:cs="Arial"/>
              </w:rPr>
            </w:pPr>
            <w:r w:rsidRPr="009C4728">
              <w:rPr>
                <w:rFonts w:cs="Arial"/>
              </w:rPr>
              <w:t>Medium Range BS</w:t>
            </w:r>
          </w:p>
        </w:tc>
        <w:tc>
          <w:tcPr>
            <w:tcW w:w="2376" w:type="dxa"/>
            <w:shd w:val="clear" w:color="auto" w:fill="auto"/>
          </w:tcPr>
          <w:p w:rsidR="00C53C29" w:rsidRPr="009C4728" w:rsidRDefault="00C53C29" w:rsidP="0021138B">
            <w:pPr>
              <w:pStyle w:val="TAC"/>
              <w:rPr>
                <w:rFonts w:cs="Arial"/>
              </w:rPr>
            </w:pPr>
            <w:r w:rsidRPr="009C4728">
              <w:rPr>
                <w:rFonts w:cs="Arial"/>
              </w:rPr>
              <w:t>-44+y (Note 6)</w:t>
            </w:r>
          </w:p>
        </w:tc>
        <w:tc>
          <w:tcPr>
            <w:tcW w:w="2216" w:type="dxa"/>
            <w:shd w:val="clear" w:color="auto" w:fill="auto"/>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3, 5)</w:t>
            </w:r>
          </w:p>
        </w:tc>
        <w:tc>
          <w:tcPr>
            <w:tcW w:w="1973" w:type="dxa"/>
            <w:vMerge/>
            <w:shd w:val="clear" w:color="auto" w:fill="auto"/>
          </w:tcPr>
          <w:p w:rsidR="00C53C29" w:rsidRPr="009C4728" w:rsidRDefault="00C53C29" w:rsidP="0021138B">
            <w:pPr>
              <w:pStyle w:val="TAC"/>
              <w:rPr>
                <w:rFonts w:cs="Arial"/>
              </w:rPr>
            </w:pPr>
          </w:p>
        </w:tc>
      </w:tr>
      <w:tr w:rsidR="00C53C29" w:rsidRPr="009C4728" w:rsidTr="0021138B">
        <w:trPr>
          <w:jc w:val="center"/>
        </w:trPr>
        <w:tc>
          <w:tcPr>
            <w:tcW w:w="1737" w:type="dxa"/>
            <w:shd w:val="clear" w:color="auto" w:fill="auto"/>
          </w:tcPr>
          <w:p w:rsidR="00C53C29" w:rsidRPr="009C4728" w:rsidRDefault="00C53C29" w:rsidP="0021138B">
            <w:pPr>
              <w:pStyle w:val="TAC"/>
              <w:rPr>
                <w:rFonts w:cs="Arial"/>
              </w:rPr>
            </w:pPr>
            <w:r w:rsidRPr="009C4728">
              <w:rPr>
                <w:rFonts w:cs="Arial"/>
              </w:rPr>
              <w:t>Local Area BS</w:t>
            </w:r>
          </w:p>
        </w:tc>
        <w:tc>
          <w:tcPr>
            <w:tcW w:w="2376" w:type="dxa"/>
            <w:shd w:val="clear" w:color="auto" w:fill="auto"/>
          </w:tcPr>
          <w:p w:rsidR="00C53C29" w:rsidRPr="009C4728" w:rsidRDefault="00C53C29" w:rsidP="0021138B">
            <w:pPr>
              <w:pStyle w:val="TAC"/>
              <w:rPr>
                <w:rFonts w:cs="Arial"/>
              </w:rPr>
            </w:pPr>
            <w:r w:rsidRPr="009C4728">
              <w:rPr>
                <w:rFonts w:cs="Arial"/>
              </w:rPr>
              <w:t>-38+y (Note 6)</w:t>
            </w:r>
          </w:p>
        </w:tc>
        <w:tc>
          <w:tcPr>
            <w:tcW w:w="2216" w:type="dxa"/>
            <w:shd w:val="clear" w:color="auto" w:fill="auto"/>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4, 5)</w:t>
            </w:r>
          </w:p>
        </w:tc>
        <w:tc>
          <w:tcPr>
            <w:tcW w:w="1973" w:type="dxa"/>
            <w:vMerge/>
            <w:shd w:val="clear" w:color="auto" w:fill="auto"/>
          </w:tcPr>
          <w:p w:rsidR="00C53C29" w:rsidRPr="009C4728" w:rsidRDefault="00C53C29" w:rsidP="0021138B">
            <w:pPr>
              <w:pStyle w:val="TAC"/>
              <w:rPr>
                <w:rFonts w:cs="Arial"/>
              </w:rPr>
            </w:pPr>
          </w:p>
        </w:tc>
      </w:tr>
      <w:tr w:rsidR="00C53C29" w:rsidRPr="009C4728" w:rsidTr="0021138B">
        <w:trPr>
          <w:jc w:val="center"/>
        </w:trPr>
        <w:tc>
          <w:tcPr>
            <w:tcW w:w="8302" w:type="dxa"/>
            <w:gridSpan w:val="4"/>
            <w:shd w:val="clear" w:color="auto" w:fill="auto"/>
          </w:tcPr>
          <w:p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 xml:space="preserve">depends on the RAT, the BS class and on the channel bandwidth, see subclause 7.2. </w:t>
            </w:r>
          </w:p>
          <w:p w:rsidR="00C53C29" w:rsidRPr="009C4728" w:rsidRDefault="00C53C29" w:rsidP="0021138B">
            <w:pPr>
              <w:pStyle w:val="TAN"/>
              <w:rPr>
                <w:rFonts w:cs="Arial"/>
              </w:rPr>
            </w:pPr>
            <w:r w:rsidRPr="009C4728">
              <w:rPr>
                <w:rFonts w:cs="Arial"/>
              </w:rPr>
              <w:t>NOTE 2:</w:t>
            </w:r>
            <w:r w:rsidRPr="009C4728">
              <w:rPr>
                <w:rFonts w:cs="Arial"/>
              </w:rPr>
              <w:tab/>
              <w:t>For WA BS, "x" is equal to 6 in case of NR or E-UTRA or UTRA</w:t>
            </w:r>
            <w:r w:rsidRPr="009C4728">
              <w:rPr>
                <w:rFonts w:cs="Arial"/>
                <w:lang w:eastAsia="zh-CN"/>
              </w:rPr>
              <w:t xml:space="preserve"> or NB-IoT</w:t>
            </w:r>
            <w:r w:rsidRPr="009C4728">
              <w:rPr>
                <w:rFonts w:cs="Arial"/>
              </w:rPr>
              <w:t xml:space="preserve"> wanted signals and equal to 3 in case of GSM/EDGE wanted signal. </w:t>
            </w:r>
          </w:p>
          <w:p w:rsidR="00C53C29" w:rsidRPr="009C4728" w:rsidRDefault="00C53C29" w:rsidP="0021138B">
            <w:pPr>
              <w:pStyle w:val="TAN"/>
              <w:rPr>
                <w:rFonts w:cs="Arial"/>
              </w:rPr>
            </w:pPr>
            <w:r w:rsidRPr="009C4728">
              <w:rPr>
                <w:rFonts w:cs="Arial"/>
              </w:rPr>
              <w:t>NOTE 3:</w:t>
            </w:r>
            <w:r w:rsidRPr="009C4728">
              <w:rPr>
                <w:rFonts w:cs="Arial"/>
              </w:rPr>
              <w:tab/>
              <w:t xml:space="preserve">For MR BS supporting GSM and/or UTRA, "x" is equal to 6 in case of UTRA wanted signals, 9 in case of NR or E-UTRA or NB-IoT wanted signal and equal to 3 in case of GSM/EDGE wanted signal. </w:t>
            </w:r>
          </w:p>
          <w:p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12 in case of NR or E-UTRA or NB-IoT wanted signals, 6</w:t>
            </w:r>
            <w:r w:rsidRPr="009C4728">
              <w:rPr>
                <w:rFonts w:eastAsia="SimSun" w:cs="Arial"/>
                <w:lang w:eastAsia="zh-CN"/>
              </w:rPr>
              <w:t xml:space="preserve"> </w:t>
            </w:r>
            <w:r w:rsidRPr="009C4728">
              <w:rPr>
                <w:rFonts w:cs="Arial"/>
              </w:rPr>
              <w:t xml:space="preserve">in case of UTRA wanted signal and equal to 3 in case of GSM/EDGE wanted signal. </w:t>
            </w:r>
          </w:p>
          <w:p w:rsidR="00C53C29" w:rsidRPr="009C4728" w:rsidRDefault="00C53C29" w:rsidP="0021138B">
            <w:pPr>
              <w:pStyle w:val="TAN"/>
            </w:pPr>
            <w:r w:rsidRPr="009C4728">
              <w:t>NOTE 5:</w:t>
            </w:r>
            <w:r w:rsidRPr="009C4728">
              <w:rPr>
                <w:rFonts w:cs="Arial"/>
              </w:rPr>
              <w:tab/>
            </w:r>
            <w:r w:rsidRPr="009C4728">
              <w:t>For a BS neither supporting GSM nor UTRA, x is equal to 6 for all BS classes if NR is supported, or x is equal to 9 for MR and 12 for LA BS if NR is not supported.</w:t>
            </w:r>
          </w:p>
          <w:p w:rsidR="00C53C29" w:rsidRPr="009C4728" w:rsidRDefault="00C53C29" w:rsidP="0021138B">
            <w:pPr>
              <w:pStyle w:val="TAN"/>
              <w:rPr>
                <w:rFonts w:cs="Arial"/>
                <w:lang w:val="x-none"/>
              </w:rPr>
            </w:pPr>
            <w:r w:rsidRPr="009C4728">
              <w:rPr>
                <w:rFonts w:cs="Arial"/>
              </w:rPr>
              <w:t>NOTE 6:</w:t>
            </w:r>
            <w:r w:rsidRPr="009C4728">
              <w:rPr>
                <w:rFonts w:cs="Arial"/>
              </w:rPr>
              <w:tab/>
            </w:r>
            <w:r w:rsidRPr="009C4728">
              <w:t xml:space="preserve">For a BS supporting NR but neither UTRA nor GSM; </w:t>
            </w:r>
            <w:r w:rsidRPr="009C4728">
              <w:rPr>
                <w:rFonts w:cs="Arial"/>
              </w:rPr>
              <w:t>"</w:t>
            </w:r>
            <w:r w:rsidRPr="009C4728">
              <w:t>y</w:t>
            </w:r>
            <w:r w:rsidRPr="009C4728">
              <w:rPr>
                <w:rFonts w:cs="Arial"/>
              </w:rPr>
              <w:t>"</w:t>
            </w:r>
            <w:r w:rsidRPr="009C4728">
              <w:t xml:space="preserve"> is equal to -4 for the WA BS class, -3 for the MR BS class and -6 for the LA BS class. For all other cases, </w:t>
            </w:r>
            <w:r w:rsidRPr="009C4728">
              <w:rPr>
                <w:rFonts w:cs="Arial"/>
              </w:rPr>
              <w:t>"</w:t>
            </w:r>
            <w:r w:rsidRPr="009C4728">
              <w:t>y</w:t>
            </w:r>
            <w:r w:rsidRPr="009C4728">
              <w:rPr>
                <w:rFonts w:cs="Arial"/>
              </w:rPr>
              <w:t>"</w:t>
            </w:r>
            <w:r w:rsidRPr="009C4728">
              <w:t xml:space="preserve"> is equal to zero for all BS classes</w:t>
            </w:r>
          </w:p>
        </w:tc>
      </w:tr>
    </w:tbl>
    <w:p w:rsidR="00C53C29" w:rsidRPr="009C4728" w:rsidRDefault="00C53C29" w:rsidP="00C53C29"/>
    <w:p w:rsidR="00C53C29" w:rsidRPr="009C4728" w:rsidRDefault="00C53C29" w:rsidP="00C53C29">
      <w:pPr>
        <w:pStyle w:val="TH"/>
      </w:pPr>
      <w:r w:rsidRPr="009C4728">
        <w:lastRenderedPageBreak/>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C53C29" w:rsidRPr="009C4728" w:rsidTr="0021138B">
        <w:trPr>
          <w:jc w:val="center"/>
        </w:trPr>
        <w:tc>
          <w:tcPr>
            <w:tcW w:w="1809" w:type="dxa"/>
            <w:shd w:val="clear" w:color="auto" w:fill="auto"/>
          </w:tcPr>
          <w:p w:rsidR="00C53C29" w:rsidRPr="009C4728" w:rsidRDefault="00C53C29" w:rsidP="0021138B">
            <w:pPr>
              <w:pStyle w:val="TAH"/>
              <w:rPr>
                <w:rFonts w:cs="Arial"/>
              </w:rPr>
            </w:pPr>
            <w:r w:rsidRPr="009C4728">
              <w:rPr>
                <w:rFonts w:cs="Arial"/>
              </w:rPr>
              <w:lastRenderedPageBreak/>
              <w:t>RAT of the carrier</w:t>
            </w:r>
            <w:r w:rsidRPr="009C4728">
              <w:rPr>
                <w:rFonts w:cs="Arial"/>
                <w:lang w:eastAsia="zh-CN"/>
              </w:rPr>
              <w:t xml:space="preserve"> </w:t>
            </w:r>
            <w:r w:rsidRPr="009C4728">
              <w:rPr>
                <w:rFonts w:cs="Arial"/>
              </w:rPr>
              <w:t>adjacent to the upper/lower Base Station RF Bandwidth edge</w:t>
            </w:r>
          </w:p>
        </w:tc>
        <w:tc>
          <w:tcPr>
            <w:tcW w:w="2835" w:type="dxa"/>
            <w:shd w:val="clear" w:color="auto" w:fill="auto"/>
          </w:tcPr>
          <w:p w:rsidR="00C53C29" w:rsidRPr="009C4728" w:rsidRDefault="00C53C29" w:rsidP="0021138B">
            <w:pPr>
              <w:pStyle w:val="TAH"/>
              <w:rPr>
                <w:rFonts w:cs="Arial"/>
              </w:rPr>
            </w:pPr>
            <w:r w:rsidRPr="009C4728">
              <w:rPr>
                <w:rFonts w:cs="Arial"/>
              </w:rPr>
              <w:t>Interfering signal centre frequency offset from the Base Station RF Bandwidth edge [MHz]</w:t>
            </w:r>
          </w:p>
        </w:tc>
        <w:tc>
          <w:tcPr>
            <w:tcW w:w="2410" w:type="dxa"/>
            <w:shd w:val="clear" w:color="auto" w:fill="auto"/>
          </w:tcPr>
          <w:p w:rsidR="00C53C29" w:rsidRPr="009C4728" w:rsidRDefault="00C53C29" w:rsidP="0021138B">
            <w:pPr>
              <w:pStyle w:val="TAH"/>
              <w:rPr>
                <w:rFonts w:cs="Arial"/>
              </w:rPr>
            </w:pPr>
            <w:r w:rsidRPr="009C4728">
              <w:rPr>
                <w:rFonts w:cs="Arial"/>
              </w:rPr>
              <w:t>Type of interfering signal</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E-UTRA 1.4 MHz</w:t>
            </w:r>
          </w:p>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 xml:space="preserve">±2.0 (BC1 and BC3) / </w:t>
            </w:r>
            <w:r w:rsidRPr="009C4728">
              <w:rPr>
                <w:rFonts w:cs="Arial"/>
              </w:rPr>
              <w:br/>
            </w:r>
            <w:bookmarkStart w:id="1011" w:name="OLE_LINK5"/>
            <w:r w:rsidRPr="009C4728">
              <w:rPr>
                <w:rFonts w:cs="Arial"/>
              </w:rPr>
              <w:t>±</w:t>
            </w:r>
            <w:bookmarkEnd w:id="1011"/>
            <w:r w:rsidRPr="009C4728">
              <w:rPr>
                <w:rFonts w:cs="Arial"/>
              </w:rPr>
              <w:t>2.1 (BC2)</w:t>
            </w:r>
          </w:p>
        </w:tc>
        <w:tc>
          <w:tcPr>
            <w:tcW w:w="2410" w:type="dxa"/>
            <w:shd w:val="clear" w:color="auto" w:fill="auto"/>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±4.9</w:t>
            </w:r>
          </w:p>
        </w:tc>
        <w:tc>
          <w:tcPr>
            <w:tcW w:w="2410" w:type="dxa"/>
            <w:shd w:val="clear" w:color="auto" w:fill="auto"/>
          </w:tcPr>
          <w:p w:rsidR="00C53C29" w:rsidRPr="009C4728" w:rsidRDefault="00C53C29" w:rsidP="0021138B">
            <w:pPr>
              <w:pStyle w:val="TAC"/>
              <w:rPr>
                <w:rFonts w:cs="Arial"/>
              </w:rPr>
            </w:pPr>
            <w:r w:rsidRPr="009C4728">
              <w:rPr>
                <w:rFonts w:cs="Arial"/>
              </w:rPr>
              <w:t>1.4MHz E-UTRA signal</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w:t>
            </w:r>
            <w:r w:rsidRPr="009C4728">
              <w:rPr>
                <w:rFonts w:cs="Arial"/>
              </w:rPr>
              <w:t xml:space="preserve"> 3 MHz</w:t>
            </w:r>
          </w:p>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 xml:space="preserve">±4.4 (BC1 and BC3) / </w:t>
            </w:r>
            <w:r w:rsidRPr="009C4728">
              <w:rPr>
                <w:rFonts w:cs="Arial"/>
              </w:rPr>
              <w:br/>
              <w:t>±4.5 (BC2)</w:t>
            </w:r>
          </w:p>
        </w:tc>
        <w:tc>
          <w:tcPr>
            <w:tcW w:w="2410" w:type="dxa"/>
            <w:shd w:val="clear" w:color="auto" w:fill="auto"/>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±10.5</w:t>
            </w:r>
          </w:p>
        </w:tc>
        <w:tc>
          <w:tcPr>
            <w:tcW w:w="2410" w:type="dxa"/>
            <w:shd w:val="clear" w:color="auto" w:fill="auto"/>
          </w:tcPr>
          <w:p w:rsidR="00C53C29" w:rsidRPr="009C4728" w:rsidRDefault="00C53C29" w:rsidP="0021138B">
            <w:pPr>
              <w:pStyle w:val="TAC"/>
              <w:rPr>
                <w:rFonts w:cs="Arial"/>
              </w:rPr>
            </w:pPr>
            <w:r w:rsidRPr="009C4728">
              <w:rPr>
                <w:rFonts w:cs="Arial"/>
              </w:rPr>
              <w:t>3MHz E-UTRA signal</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 xml:space="preserve">UTRA FDD and </w:t>
            </w:r>
            <w:r w:rsidRPr="009C4728">
              <w:rPr>
                <w:rFonts w:cs="Arial"/>
              </w:rPr>
              <w:br/>
              <w:t xml:space="preserve">E-UTRA </w:t>
            </w:r>
            <w:r w:rsidRPr="009C4728">
              <w:rPr>
                <w:rFonts w:cs="Arial"/>
                <w:lang w:eastAsia="zh-CN"/>
              </w:rPr>
              <w:t>or E-UTRA with NB-IoT in-band/guard band</w:t>
            </w:r>
            <w:r w:rsidRPr="009C4728">
              <w:rPr>
                <w:rFonts w:cs="Arial"/>
              </w:rPr>
              <w:t xml:space="preserve"> 5 MHz</w:t>
            </w:r>
          </w:p>
        </w:tc>
        <w:tc>
          <w:tcPr>
            <w:tcW w:w="2835" w:type="dxa"/>
            <w:shd w:val="clear" w:color="auto" w:fill="auto"/>
          </w:tcPr>
          <w:p w:rsidR="00C53C29" w:rsidRPr="009C4728" w:rsidRDefault="00C53C29" w:rsidP="0021138B">
            <w:pPr>
              <w:pStyle w:val="TAC"/>
              <w:rPr>
                <w:rFonts w:cs="Arial"/>
              </w:rPr>
            </w:pPr>
            <w:r w:rsidRPr="009C4728">
              <w:rPr>
                <w:rFonts w:cs="Arial"/>
              </w:rPr>
              <w:t>±7.5</w:t>
            </w:r>
          </w:p>
        </w:tc>
        <w:tc>
          <w:tcPr>
            <w:tcW w:w="2410" w:type="dxa"/>
            <w:shd w:val="clear" w:color="auto" w:fill="auto"/>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±17.5</w:t>
            </w:r>
          </w:p>
        </w:tc>
        <w:tc>
          <w:tcPr>
            <w:tcW w:w="2410" w:type="dxa"/>
            <w:shd w:val="clear" w:color="auto" w:fill="auto"/>
          </w:tcPr>
          <w:p w:rsidR="00C53C29" w:rsidRPr="009C4728" w:rsidRDefault="00C53C29" w:rsidP="0021138B">
            <w:pPr>
              <w:pStyle w:val="TAC"/>
              <w:rPr>
                <w:rFonts w:cs="Arial"/>
              </w:rPr>
            </w:pPr>
            <w:r w:rsidRPr="009C4728">
              <w:rPr>
                <w:rFonts w:cs="Arial"/>
              </w:rPr>
              <w:t>5MHz E-UTRA signal</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±7.375</w:t>
            </w:r>
          </w:p>
        </w:tc>
        <w:tc>
          <w:tcPr>
            <w:tcW w:w="2410" w:type="dxa"/>
            <w:shd w:val="clear" w:color="auto" w:fill="auto"/>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±17.5</w:t>
            </w:r>
          </w:p>
        </w:tc>
        <w:tc>
          <w:tcPr>
            <w:tcW w:w="2410" w:type="dxa"/>
            <w:shd w:val="clear" w:color="auto" w:fill="auto"/>
          </w:tcPr>
          <w:p w:rsidR="00C53C29" w:rsidRPr="009C4728" w:rsidRDefault="00C53C29" w:rsidP="0021138B">
            <w:pPr>
              <w:pStyle w:val="TAC"/>
              <w:rPr>
                <w:rFonts w:cs="Arial"/>
              </w:rPr>
            </w:pPr>
            <w:r w:rsidRPr="009C4728">
              <w:rPr>
                <w:rFonts w:cs="Arial"/>
              </w:rPr>
              <w:t>5MHz E-UTRA signal</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±7.25</w:t>
            </w:r>
          </w:p>
        </w:tc>
        <w:tc>
          <w:tcPr>
            <w:tcW w:w="2410" w:type="dxa"/>
            <w:shd w:val="clear" w:color="auto" w:fill="auto"/>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±17.5</w:t>
            </w:r>
          </w:p>
        </w:tc>
        <w:tc>
          <w:tcPr>
            <w:tcW w:w="2410" w:type="dxa"/>
            <w:shd w:val="clear" w:color="auto" w:fill="auto"/>
          </w:tcPr>
          <w:p w:rsidR="00C53C29" w:rsidRPr="009C4728" w:rsidRDefault="00C53C29" w:rsidP="0021138B">
            <w:pPr>
              <w:pStyle w:val="TAC"/>
              <w:rPr>
                <w:rFonts w:cs="Arial"/>
              </w:rPr>
            </w:pPr>
            <w:r w:rsidRPr="009C4728">
              <w:rPr>
                <w:rFonts w:cs="Arial"/>
              </w:rPr>
              <w:t>5MHz E-UTRA signal</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tc>
        <w:tc>
          <w:tcPr>
            <w:tcW w:w="2835" w:type="dxa"/>
            <w:shd w:val="clear" w:color="auto" w:fill="auto"/>
          </w:tcPr>
          <w:p w:rsidR="00C53C29" w:rsidRPr="009C4728" w:rsidRDefault="00C53C29" w:rsidP="0021138B">
            <w:pPr>
              <w:pStyle w:val="TAC"/>
              <w:rPr>
                <w:rFonts w:cs="Arial"/>
              </w:rPr>
            </w:pPr>
            <w:r w:rsidRPr="009C4728">
              <w:rPr>
                <w:rFonts w:cs="Arial"/>
              </w:rPr>
              <w:t>±7.125</w:t>
            </w:r>
          </w:p>
        </w:tc>
        <w:tc>
          <w:tcPr>
            <w:tcW w:w="2410" w:type="dxa"/>
            <w:shd w:val="clear" w:color="auto" w:fill="auto"/>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±17.5</w:t>
            </w:r>
          </w:p>
        </w:tc>
        <w:tc>
          <w:tcPr>
            <w:tcW w:w="2410" w:type="dxa"/>
            <w:shd w:val="clear" w:color="auto" w:fill="auto"/>
          </w:tcPr>
          <w:p w:rsidR="00C53C29" w:rsidRPr="009C4728" w:rsidRDefault="00C53C29" w:rsidP="0021138B">
            <w:pPr>
              <w:pStyle w:val="TAC"/>
              <w:rPr>
                <w:rFonts w:cs="Arial"/>
              </w:rPr>
            </w:pPr>
            <w:r w:rsidRPr="009C4728">
              <w:rPr>
                <w:rFonts w:cs="Arial"/>
              </w:rPr>
              <w:t>5MHz E-UTRA signal</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GSM/EDGE</w:t>
            </w:r>
            <w:r w:rsidRPr="009C4728">
              <w:rPr>
                <w:rFonts w:cs="Arial"/>
                <w:lang w:eastAsia="zh-CN"/>
              </w:rPr>
              <w:t>/NB-IoT standalone</w:t>
            </w:r>
          </w:p>
        </w:tc>
        <w:tc>
          <w:tcPr>
            <w:tcW w:w="2835" w:type="dxa"/>
            <w:shd w:val="clear" w:color="auto" w:fill="auto"/>
          </w:tcPr>
          <w:p w:rsidR="00C53C29" w:rsidRPr="009C4728" w:rsidRDefault="00C53C29" w:rsidP="0021138B">
            <w:pPr>
              <w:pStyle w:val="TAC"/>
              <w:rPr>
                <w:rFonts w:cs="Arial"/>
              </w:rPr>
            </w:pPr>
            <w:r w:rsidRPr="009C4728">
              <w:rPr>
                <w:rFonts w:cs="Arial"/>
              </w:rPr>
              <w:t>±7.575</w:t>
            </w:r>
          </w:p>
        </w:tc>
        <w:tc>
          <w:tcPr>
            <w:tcW w:w="2410" w:type="dxa"/>
            <w:shd w:val="clear" w:color="auto" w:fill="auto"/>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±17.5</w:t>
            </w:r>
          </w:p>
        </w:tc>
        <w:tc>
          <w:tcPr>
            <w:tcW w:w="2410" w:type="dxa"/>
            <w:shd w:val="clear" w:color="auto" w:fill="auto"/>
          </w:tcPr>
          <w:p w:rsidR="00C53C29" w:rsidRPr="009C4728" w:rsidRDefault="00C53C29" w:rsidP="0021138B">
            <w:pPr>
              <w:pStyle w:val="TAC"/>
              <w:rPr>
                <w:rFonts w:cs="Arial"/>
              </w:rPr>
            </w:pPr>
            <w:r w:rsidRPr="009C4728">
              <w:rPr>
                <w:rFonts w:cs="Arial"/>
              </w:rPr>
              <w:t>5MHz E-UTRA signal</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1.28 Mcps UTRA TDD</w:t>
            </w:r>
          </w:p>
        </w:tc>
        <w:tc>
          <w:tcPr>
            <w:tcW w:w="2835" w:type="dxa"/>
            <w:shd w:val="clear" w:color="auto" w:fill="auto"/>
          </w:tcPr>
          <w:p w:rsidR="00C53C29" w:rsidRPr="009C4728" w:rsidRDefault="00C53C29" w:rsidP="0021138B">
            <w:pPr>
              <w:pStyle w:val="TAC"/>
              <w:rPr>
                <w:rFonts w:cs="Arial"/>
              </w:rPr>
            </w:pPr>
            <w:r w:rsidRPr="009C4728">
              <w:rPr>
                <w:rFonts w:cs="Arial"/>
              </w:rPr>
              <w:t>±2.3 (BC3)</w:t>
            </w:r>
          </w:p>
        </w:tc>
        <w:tc>
          <w:tcPr>
            <w:tcW w:w="2410" w:type="dxa"/>
            <w:shd w:val="clear" w:color="auto" w:fill="auto"/>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±5.6 (BC3)</w:t>
            </w:r>
          </w:p>
        </w:tc>
        <w:tc>
          <w:tcPr>
            <w:tcW w:w="2410" w:type="dxa"/>
            <w:shd w:val="clear" w:color="auto" w:fill="auto"/>
          </w:tcPr>
          <w:p w:rsidR="00C53C29" w:rsidRPr="009C4728" w:rsidRDefault="00C53C29" w:rsidP="0021138B">
            <w:pPr>
              <w:pStyle w:val="TAC"/>
              <w:rPr>
                <w:rFonts w:cs="Arial"/>
              </w:rPr>
            </w:pPr>
            <w:r w:rsidRPr="009C4728">
              <w:rPr>
                <w:rFonts w:cs="Arial"/>
              </w:rPr>
              <w:t>1.28Mcps UTRA TDD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±7.395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±7.45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±7.35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lastRenderedPageBreak/>
              <w:t>NR 60 MHz</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±7.49</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NR 70 MHz</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±7.42</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NR 80 MHz</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±7.44</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 NR 90 MHz</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±7.46</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NR 100 MHz</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±7.48</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bl>
    <w:p w:rsidR="00C53C29" w:rsidRPr="009C4728" w:rsidRDefault="00C53C29" w:rsidP="00C53C29"/>
    <w:p w:rsidR="00C53C29" w:rsidRPr="009C4728" w:rsidRDefault="00C53C29" w:rsidP="00C53C29">
      <w:pPr>
        <w:pStyle w:val="Heading3"/>
      </w:pPr>
      <w:bookmarkStart w:id="1012" w:name="_Toc21093251"/>
      <w:bookmarkStart w:id="1013" w:name="_Toc29762780"/>
      <w:bookmarkStart w:id="1014" w:name="_Toc36025955"/>
      <w:bookmarkStart w:id="1015" w:name="_Toc44584825"/>
      <w:bookmarkStart w:id="1016" w:name="_Toc45869118"/>
      <w:bookmarkStart w:id="1017" w:name="_Toc52553677"/>
      <w:r w:rsidRPr="009C4728">
        <w:t>7.7.2</w:t>
      </w:r>
      <w:r w:rsidRPr="009C4728">
        <w:tab/>
        <w:t>General narrowband intermodulation minimum requirement</w:t>
      </w:r>
      <w:bookmarkEnd w:id="1012"/>
      <w:bookmarkEnd w:id="1013"/>
      <w:bookmarkEnd w:id="1014"/>
      <w:bookmarkEnd w:id="1015"/>
      <w:bookmarkEnd w:id="1016"/>
      <w:bookmarkEnd w:id="1017"/>
    </w:p>
    <w:p w:rsidR="00C53C29" w:rsidRPr="009C4728" w:rsidRDefault="00C53C29" w:rsidP="00C53C29">
      <w:r w:rsidRPr="009C4728">
        <w:t>Interfering signals shall be a CW signal and an E-UTRA 1RB signal as specified in Annex A.</w:t>
      </w:r>
    </w:p>
    <w:p w:rsidR="00C53C29" w:rsidRPr="009C4728" w:rsidRDefault="00C53C29" w:rsidP="00C53C29">
      <w:r w:rsidRPr="009C4728">
        <w:t xml:space="preserve">The requirement is applicable outside the Base Station RF Bandwidth or Radio Bandwidth. The interfering signal offset is defined relative to the Base Station RF Bandwidth edges or Radio Bandwidth edges. </w:t>
      </w:r>
    </w:p>
    <w:p w:rsidR="00C53C29" w:rsidRPr="009C4728" w:rsidRDefault="00C53C29" w:rsidP="00C53C29">
      <w:r w:rsidRPr="009C4728">
        <w:t xml:space="preserve">For BS operating in non-contiguous spectrum within each supported operating band, the requirement applies in addition inside any sub-block gap in case the sub-block gap is at least as wide as the </w:t>
      </w:r>
      <w:r w:rsidRPr="009C4728">
        <w:rPr>
          <w:lang w:eastAsia="zh-CN"/>
        </w:rPr>
        <w:t xml:space="preserve">channel bandwidth of the </w:t>
      </w:r>
      <w:r w:rsidRPr="009C4728">
        <w:t>E-UTRA interfering signal in Table 7.7.2-2. The interfering signal offset is defined relative to the sub-block edges inside the gap.</w:t>
      </w:r>
    </w:p>
    <w:p w:rsidR="00C53C29" w:rsidRPr="009C4728" w:rsidRDefault="00C53C29" w:rsidP="00C53C29">
      <w:r w:rsidRPr="009C4728">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rsidR="00C53C29" w:rsidRPr="009C4728" w:rsidRDefault="00C53C29" w:rsidP="00C53C29">
      <w:r w:rsidRPr="009C4728">
        <w:t>For the wanted signal at the assigned channel frequency and two interfering signals coupled to the base station antenna input, using the parameters in Table 7.7.2-1 and 7.7.2-2, the following requirements shall be met:</w:t>
      </w:r>
    </w:p>
    <w:p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rsidR="00C53C29" w:rsidRPr="009C4728" w:rsidRDefault="00C53C29" w:rsidP="00C53C29">
      <w:pPr>
        <w:pStyle w:val="B1"/>
      </w:pPr>
      <w:r w:rsidRPr="009C4728">
        <w:t>-</w:t>
      </w:r>
      <w:r w:rsidRPr="009C4728">
        <w:tab/>
        <w:t>For any GSM/EDGE carrier, the conditions are specified in TS 45.005 [5], Annex P.2.2.</w:t>
      </w:r>
    </w:p>
    <w:p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rsidR="00C53C29" w:rsidRPr="009C4728" w:rsidRDefault="00C53C29" w:rsidP="00C53C29">
      <w:pPr>
        <w:pStyle w:val="TH"/>
      </w:pPr>
      <w:r w:rsidRPr="009C4728">
        <w:t xml:space="preserve">Table 7.7.2-1: General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C53C29" w:rsidRPr="009C4728" w:rsidTr="0021138B">
        <w:trPr>
          <w:jc w:val="center"/>
        </w:trPr>
        <w:tc>
          <w:tcPr>
            <w:tcW w:w="1844" w:type="dxa"/>
            <w:shd w:val="clear" w:color="auto" w:fill="auto"/>
          </w:tcPr>
          <w:p w:rsidR="00C53C29" w:rsidRPr="009C4728" w:rsidRDefault="00C53C29" w:rsidP="0021138B">
            <w:pPr>
              <w:pStyle w:val="TAH"/>
              <w:rPr>
                <w:rFonts w:cs="Arial"/>
              </w:rPr>
            </w:pPr>
            <w:r w:rsidRPr="009C4728">
              <w:rPr>
                <w:rFonts w:cs="Arial"/>
              </w:rPr>
              <w:t>Base Station Type</w:t>
            </w:r>
          </w:p>
        </w:tc>
        <w:tc>
          <w:tcPr>
            <w:tcW w:w="2376" w:type="dxa"/>
            <w:shd w:val="clear" w:color="auto" w:fill="auto"/>
          </w:tcPr>
          <w:p w:rsidR="00C53C29" w:rsidRPr="009C4728" w:rsidRDefault="00C53C29" w:rsidP="0021138B">
            <w:pPr>
              <w:pStyle w:val="TAH"/>
              <w:rPr>
                <w:rFonts w:cs="Arial"/>
              </w:rPr>
            </w:pPr>
            <w:r w:rsidRPr="009C4728">
              <w:rPr>
                <w:rFonts w:cs="Arial"/>
              </w:rPr>
              <w:t>Mean power of interfering signals [dBm]</w:t>
            </w:r>
          </w:p>
        </w:tc>
        <w:tc>
          <w:tcPr>
            <w:tcW w:w="2142" w:type="dxa"/>
            <w:shd w:val="clear" w:color="auto" w:fill="auto"/>
          </w:tcPr>
          <w:p w:rsidR="00C53C29" w:rsidRPr="009C4728" w:rsidRDefault="00C53C29" w:rsidP="0021138B">
            <w:pPr>
              <w:pStyle w:val="TAH"/>
              <w:rPr>
                <w:rFonts w:cs="Arial"/>
              </w:rPr>
            </w:pPr>
            <w:r w:rsidRPr="009C4728">
              <w:rPr>
                <w:rFonts w:cs="Arial"/>
              </w:rPr>
              <w:t>Wanted Signal mean power [dBm]</w:t>
            </w:r>
          </w:p>
        </w:tc>
        <w:tc>
          <w:tcPr>
            <w:tcW w:w="2079" w:type="dxa"/>
            <w:shd w:val="clear" w:color="auto" w:fill="auto"/>
          </w:tcPr>
          <w:p w:rsidR="00C53C29" w:rsidRPr="009C4728" w:rsidRDefault="00C53C29" w:rsidP="0021138B">
            <w:pPr>
              <w:pStyle w:val="TAH"/>
              <w:rPr>
                <w:rFonts w:cs="Arial"/>
              </w:rPr>
            </w:pPr>
            <w:r w:rsidRPr="009C4728">
              <w:rPr>
                <w:rFonts w:cs="Arial"/>
              </w:rPr>
              <w:t>Type of interfering signal</w:t>
            </w:r>
          </w:p>
        </w:tc>
      </w:tr>
      <w:tr w:rsidR="00C53C29" w:rsidRPr="009C4728" w:rsidTr="0021138B">
        <w:trPr>
          <w:jc w:val="center"/>
        </w:trPr>
        <w:tc>
          <w:tcPr>
            <w:tcW w:w="1844" w:type="dxa"/>
            <w:shd w:val="clear" w:color="auto" w:fill="auto"/>
          </w:tcPr>
          <w:p w:rsidR="00C53C29" w:rsidRPr="009C4728" w:rsidRDefault="00C53C29" w:rsidP="0021138B">
            <w:pPr>
              <w:pStyle w:val="TAC"/>
              <w:rPr>
                <w:rFonts w:cs="Arial"/>
              </w:rPr>
            </w:pPr>
            <w:r w:rsidRPr="009C4728">
              <w:rPr>
                <w:rFonts w:cs="Arial"/>
              </w:rPr>
              <w:t>Wide Area BS</w:t>
            </w:r>
          </w:p>
        </w:tc>
        <w:tc>
          <w:tcPr>
            <w:tcW w:w="2376" w:type="dxa"/>
            <w:shd w:val="clear" w:color="auto" w:fill="auto"/>
          </w:tcPr>
          <w:p w:rsidR="00C53C29" w:rsidRPr="009C4728" w:rsidRDefault="00C53C29" w:rsidP="0021138B">
            <w:pPr>
              <w:pStyle w:val="TAC"/>
              <w:rPr>
                <w:rFonts w:cs="Arial"/>
              </w:rPr>
            </w:pPr>
            <w:r w:rsidRPr="009C4728">
              <w:rPr>
                <w:rFonts w:cs="Arial"/>
              </w:rPr>
              <w:t>-52</w:t>
            </w:r>
          </w:p>
        </w:tc>
        <w:tc>
          <w:tcPr>
            <w:tcW w:w="2142" w:type="dxa"/>
            <w:vMerge w:val="restart"/>
            <w:shd w:val="clear" w:color="auto" w:fill="auto"/>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1)</w:t>
            </w:r>
          </w:p>
        </w:tc>
        <w:tc>
          <w:tcPr>
            <w:tcW w:w="2079" w:type="dxa"/>
            <w:vMerge w:val="restart"/>
            <w:shd w:val="clear" w:color="auto" w:fill="auto"/>
            <w:vAlign w:val="center"/>
          </w:tcPr>
          <w:p w:rsidR="00C53C29" w:rsidRPr="009C4728" w:rsidRDefault="00C53C29" w:rsidP="0021138B">
            <w:pPr>
              <w:pStyle w:val="TAC"/>
              <w:rPr>
                <w:rFonts w:cs="Arial"/>
              </w:rPr>
            </w:pPr>
            <w:r w:rsidRPr="009C4728">
              <w:rPr>
                <w:rFonts w:cs="Arial"/>
              </w:rPr>
              <w:t>See Table 7.7.2-2</w:t>
            </w:r>
          </w:p>
        </w:tc>
      </w:tr>
      <w:tr w:rsidR="00C53C29" w:rsidRPr="009C4728" w:rsidTr="0021138B">
        <w:trPr>
          <w:jc w:val="center"/>
        </w:trPr>
        <w:tc>
          <w:tcPr>
            <w:tcW w:w="1844" w:type="dxa"/>
            <w:shd w:val="clear" w:color="auto" w:fill="auto"/>
          </w:tcPr>
          <w:p w:rsidR="00C53C29" w:rsidRPr="009C4728" w:rsidRDefault="00C53C29" w:rsidP="0021138B">
            <w:pPr>
              <w:pStyle w:val="TAC"/>
              <w:rPr>
                <w:rFonts w:cs="Arial"/>
              </w:rPr>
            </w:pPr>
            <w:r w:rsidRPr="009C4728">
              <w:rPr>
                <w:rFonts w:cs="Arial"/>
              </w:rPr>
              <w:t>Medium Range BS</w:t>
            </w:r>
          </w:p>
        </w:tc>
        <w:tc>
          <w:tcPr>
            <w:tcW w:w="2376" w:type="dxa"/>
            <w:shd w:val="clear" w:color="auto" w:fill="auto"/>
          </w:tcPr>
          <w:p w:rsidR="00C53C29" w:rsidRPr="009C4728" w:rsidRDefault="00C53C29" w:rsidP="0021138B">
            <w:pPr>
              <w:pStyle w:val="TAC"/>
              <w:rPr>
                <w:rFonts w:cs="Arial"/>
              </w:rPr>
            </w:pPr>
            <w:r w:rsidRPr="009C4728">
              <w:rPr>
                <w:rFonts w:cs="Arial"/>
              </w:rPr>
              <w:t>-47</w:t>
            </w:r>
          </w:p>
        </w:tc>
        <w:tc>
          <w:tcPr>
            <w:tcW w:w="2142" w:type="dxa"/>
            <w:vMerge/>
            <w:shd w:val="clear" w:color="auto" w:fill="auto"/>
          </w:tcPr>
          <w:p w:rsidR="00C53C29" w:rsidRPr="009C4728" w:rsidRDefault="00C53C29" w:rsidP="0021138B">
            <w:pPr>
              <w:pStyle w:val="TAC"/>
              <w:rPr>
                <w:rFonts w:cs="Arial"/>
              </w:rPr>
            </w:pPr>
          </w:p>
        </w:tc>
        <w:tc>
          <w:tcPr>
            <w:tcW w:w="2079" w:type="dxa"/>
            <w:vMerge/>
            <w:shd w:val="clear" w:color="auto" w:fill="auto"/>
          </w:tcPr>
          <w:p w:rsidR="00C53C29" w:rsidRPr="009C4728" w:rsidRDefault="00C53C29" w:rsidP="0021138B">
            <w:pPr>
              <w:pStyle w:val="TAC"/>
              <w:rPr>
                <w:rFonts w:cs="Arial"/>
              </w:rPr>
            </w:pPr>
          </w:p>
        </w:tc>
      </w:tr>
      <w:tr w:rsidR="00C53C29" w:rsidRPr="009C4728" w:rsidTr="0021138B">
        <w:trPr>
          <w:jc w:val="center"/>
        </w:trPr>
        <w:tc>
          <w:tcPr>
            <w:tcW w:w="1844" w:type="dxa"/>
            <w:shd w:val="clear" w:color="auto" w:fill="auto"/>
          </w:tcPr>
          <w:p w:rsidR="00C53C29" w:rsidRPr="009C4728" w:rsidRDefault="00C53C29" w:rsidP="0021138B">
            <w:pPr>
              <w:pStyle w:val="TAC"/>
              <w:rPr>
                <w:rFonts w:cs="Arial"/>
              </w:rPr>
            </w:pPr>
            <w:r w:rsidRPr="009C4728">
              <w:rPr>
                <w:rFonts w:cs="Arial"/>
              </w:rPr>
              <w:t>Local Area BS</w:t>
            </w:r>
          </w:p>
        </w:tc>
        <w:tc>
          <w:tcPr>
            <w:tcW w:w="2376" w:type="dxa"/>
            <w:shd w:val="clear" w:color="auto" w:fill="auto"/>
          </w:tcPr>
          <w:p w:rsidR="00C53C29" w:rsidRPr="009C4728" w:rsidRDefault="00C53C29" w:rsidP="0021138B">
            <w:pPr>
              <w:pStyle w:val="TAC"/>
              <w:rPr>
                <w:rFonts w:cs="Arial"/>
              </w:rPr>
            </w:pPr>
            <w:r w:rsidRPr="009C4728">
              <w:rPr>
                <w:rFonts w:cs="Arial"/>
              </w:rPr>
              <w:t>-44</w:t>
            </w:r>
          </w:p>
        </w:tc>
        <w:tc>
          <w:tcPr>
            <w:tcW w:w="2142" w:type="dxa"/>
            <w:vMerge/>
            <w:shd w:val="clear" w:color="auto" w:fill="auto"/>
          </w:tcPr>
          <w:p w:rsidR="00C53C29" w:rsidRPr="009C4728" w:rsidRDefault="00C53C29" w:rsidP="0021138B">
            <w:pPr>
              <w:pStyle w:val="TAC"/>
              <w:rPr>
                <w:rFonts w:cs="Arial"/>
              </w:rPr>
            </w:pPr>
          </w:p>
        </w:tc>
        <w:tc>
          <w:tcPr>
            <w:tcW w:w="2079" w:type="dxa"/>
            <w:vMerge/>
            <w:shd w:val="clear" w:color="auto" w:fill="auto"/>
          </w:tcPr>
          <w:p w:rsidR="00C53C29" w:rsidRPr="009C4728" w:rsidRDefault="00C53C29" w:rsidP="0021138B">
            <w:pPr>
              <w:pStyle w:val="TAC"/>
              <w:rPr>
                <w:rFonts w:cs="Arial"/>
              </w:rPr>
            </w:pPr>
          </w:p>
        </w:tc>
      </w:tr>
      <w:tr w:rsidR="00C53C29" w:rsidRPr="009C4728" w:rsidTr="0021138B">
        <w:trPr>
          <w:jc w:val="center"/>
        </w:trPr>
        <w:tc>
          <w:tcPr>
            <w:tcW w:w="8441" w:type="dxa"/>
            <w:gridSpan w:val="4"/>
            <w:shd w:val="clear" w:color="auto" w:fill="auto"/>
          </w:tcPr>
          <w:p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depends on the RAT, the BS class and on the channel bandwidth, see subclause 7.2.</w:t>
            </w:r>
            <w:r w:rsidRPr="009C4728">
              <w:rPr>
                <w:rFonts w:cs="Arial"/>
              </w:rPr>
              <w:br/>
              <w:t>"x" is equal to 6 in case of NR, NB-IoT, E-UTRA or UTRA wanted signals and equal to 3 in case of GSM/EDGE wanted signal.</w:t>
            </w:r>
          </w:p>
        </w:tc>
      </w:tr>
    </w:tbl>
    <w:p w:rsidR="00C53C29" w:rsidRPr="009C4728" w:rsidRDefault="00C53C29" w:rsidP="00C53C29"/>
    <w:p w:rsidR="00C53C29" w:rsidRPr="009C4728" w:rsidRDefault="00C53C29" w:rsidP="00C53C29">
      <w:pPr>
        <w:pStyle w:val="TH"/>
        <w:rPr>
          <w:lang w:eastAsia="zh-CN"/>
        </w:rPr>
      </w:pPr>
      <w:r w:rsidRPr="009C4728">
        <w:t>Table 7.</w:t>
      </w:r>
      <w:r w:rsidRPr="009C4728">
        <w:rPr>
          <w:lang w:eastAsia="zh-CN"/>
        </w:rPr>
        <w:t>7.2</w:t>
      </w:r>
      <w:r w:rsidRPr="009C4728">
        <w:t>-1</w:t>
      </w:r>
      <w:r w:rsidRPr="009C4728">
        <w:rPr>
          <w:lang w:eastAsia="zh-CN"/>
        </w:rPr>
        <w:t>a</w:t>
      </w:r>
      <w:r w:rsidRPr="009C4728">
        <w:t xml:space="preserve">: </w:t>
      </w:r>
      <w:r w:rsidRPr="009C4728">
        <w:rPr>
          <w:rFonts w:cs="Arial"/>
        </w:rPr>
        <w:t>Void</w:t>
      </w:r>
    </w:p>
    <w:p w:rsidR="00C53C29" w:rsidRPr="009C4728" w:rsidRDefault="00C53C29" w:rsidP="00C53C29"/>
    <w:p w:rsidR="00C53C29" w:rsidRPr="009C4728" w:rsidRDefault="00C53C29" w:rsidP="00C53C29">
      <w:pPr>
        <w:pStyle w:val="TH"/>
      </w:pPr>
      <w:r w:rsidRPr="009C4728">
        <w:lastRenderedPageBreak/>
        <w:t xml:space="preserve">Table 7.7.2-2: Interfering signals for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C53C29" w:rsidRPr="009C4728" w:rsidTr="0021138B">
        <w:trPr>
          <w:jc w:val="center"/>
        </w:trPr>
        <w:tc>
          <w:tcPr>
            <w:tcW w:w="1809" w:type="dxa"/>
            <w:shd w:val="clear" w:color="auto" w:fill="auto"/>
          </w:tcPr>
          <w:p w:rsidR="00C53C29" w:rsidRPr="009C4728" w:rsidRDefault="00C53C29" w:rsidP="0021138B">
            <w:pPr>
              <w:pStyle w:val="TAH"/>
              <w:rPr>
                <w:rFonts w:cs="Arial"/>
              </w:rPr>
            </w:pPr>
            <w:r w:rsidRPr="009C4728">
              <w:rPr>
                <w:rFonts w:cs="Arial"/>
              </w:rPr>
              <w:lastRenderedPageBreak/>
              <w:t>RAT of the carrier</w:t>
            </w:r>
            <w:r w:rsidRPr="009C4728">
              <w:rPr>
                <w:rFonts w:cs="Arial"/>
                <w:lang w:eastAsia="zh-CN"/>
              </w:rPr>
              <w:t xml:space="preserve"> </w:t>
            </w:r>
            <w:r w:rsidRPr="009C4728">
              <w:rPr>
                <w:rFonts w:cs="Arial"/>
              </w:rPr>
              <w:t>adjacent to the upper/lower Base Station RF Bandwidth edge or sub-block edge</w:t>
            </w:r>
          </w:p>
        </w:tc>
        <w:tc>
          <w:tcPr>
            <w:tcW w:w="2835" w:type="dxa"/>
            <w:shd w:val="clear" w:color="auto" w:fill="auto"/>
          </w:tcPr>
          <w:p w:rsidR="00C53C29" w:rsidRPr="009C4728" w:rsidRDefault="00C53C29" w:rsidP="0021138B">
            <w:pPr>
              <w:pStyle w:val="TAH"/>
              <w:rPr>
                <w:rFonts w:cs="Arial"/>
              </w:rPr>
            </w:pPr>
            <w:r w:rsidRPr="009C4728">
              <w:rPr>
                <w:rFonts w:cs="Arial"/>
              </w:rPr>
              <w:t>CW or 1RB interfering signal centre frequency offset from the Base Station RF Bandwidth edge or sub-block edge inside a gap [kHz]</w:t>
            </w:r>
          </w:p>
        </w:tc>
        <w:tc>
          <w:tcPr>
            <w:tcW w:w="3010" w:type="dxa"/>
            <w:shd w:val="clear" w:color="auto" w:fill="auto"/>
          </w:tcPr>
          <w:p w:rsidR="00C53C29" w:rsidRPr="009C4728" w:rsidRDefault="00C53C29" w:rsidP="0021138B">
            <w:pPr>
              <w:pStyle w:val="TAH"/>
              <w:rPr>
                <w:rFonts w:cs="Arial"/>
              </w:rPr>
            </w:pPr>
            <w:r w:rsidRPr="009C4728">
              <w:rPr>
                <w:rFonts w:cs="Arial"/>
              </w:rPr>
              <w:t>Type of interfering signal</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E-UTRA</w:t>
            </w:r>
            <w:r w:rsidRPr="009C4728">
              <w:rPr>
                <w:rFonts w:cs="Arial"/>
                <w:lang w:eastAsia="zh-CN"/>
              </w:rPr>
              <w:t xml:space="preserve"> </w:t>
            </w:r>
            <w:r w:rsidRPr="009C4728">
              <w:rPr>
                <w:rFonts w:cs="Arial"/>
              </w:rPr>
              <w:t>1.4 MHz</w:t>
            </w:r>
          </w:p>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rsidR="00C53C29" w:rsidRPr="009C4728" w:rsidRDefault="00C53C29" w:rsidP="0021138B">
            <w:pPr>
              <w:pStyle w:val="TAC"/>
              <w:rPr>
                <w:rFonts w:cs="Arial"/>
              </w:rPr>
            </w:pPr>
            <w:r w:rsidRPr="009C4728">
              <w:rPr>
                <w:rFonts w:cs="Arial"/>
              </w:rPr>
              <w:t>CW</w:t>
            </w:r>
          </w:p>
        </w:tc>
      </w:tr>
      <w:tr w:rsidR="00C53C29" w:rsidRPr="00D61F39"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 xml:space="preserve">±970 (BC1 and BC3) / </w:t>
            </w:r>
            <w:r w:rsidRPr="009C4728">
              <w:rPr>
                <w:rFonts w:cs="Arial"/>
              </w:rPr>
              <w:br/>
              <w:t>±790 (BC2)</w:t>
            </w:r>
          </w:p>
        </w:tc>
        <w:tc>
          <w:tcPr>
            <w:tcW w:w="3010" w:type="dxa"/>
            <w:shd w:val="clear" w:color="auto" w:fill="auto"/>
          </w:tcPr>
          <w:p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 </w:t>
            </w:r>
            <w:r w:rsidRPr="009C4728">
              <w:rPr>
                <w:rFonts w:cs="Arial"/>
              </w:rPr>
              <w:t>3 MHz</w:t>
            </w:r>
          </w:p>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rsidR="00C53C29" w:rsidRPr="009C4728" w:rsidRDefault="00C53C29" w:rsidP="0021138B">
            <w:pPr>
              <w:pStyle w:val="TAC"/>
              <w:rPr>
                <w:rFonts w:cs="Arial"/>
              </w:rPr>
            </w:pPr>
            <w:r w:rsidRPr="009C4728">
              <w:rPr>
                <w:rFonts w:cs="Arial"/>
              </w:rPr>
              <w:t>CW</w:t>
            </w:r>
          </w:p>
        </w:tc>
      </w:tr>
      <w:tr w:rsidR="00C53C29" w:rsidRPr="00D61F39"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 xml:space="preserve">±960 (BC1 and BC3) / </w:t>
            </w:r>
            <w:r w:rsidRPr="009C4728">
              <w:rPr>
                <w:rFonts w:cs="Arial"/>
              </w:rPr>
              <w:br/>
              <w:t>±780 (BC2)</w:t>
            </w:r>
          </w:p>
        </w:tc>
        <w:tc>
          <w:tcPr>
            <w:tcW w:w="3010" w:type="dxa"/>
            <w:shd w:val="clear" w:color="auto" w:fill="auto"/>
          </w:tcPr>
          <w:p w:rsidR="00C53C29" w:rsidRPr="009C4728" w:rsidRDefault="00C53C29" w:rsidP="0021138B">
            <w:pPr>
              <w:pStyle w:val="TAC"/>
              <w:rPr>
                <w:rFonts w:cs="Arial"/>
                <w:lang w:val="sv-FI"/>
              </w:rPr>
            </w:pPr>
            <w:r w:rsidRPr="009C4728">
              <w:rPr>
                <w:rFonts w:cs="Arial"/>
                <w:lang w:val="sv-FI"/>
              </w:rPr>
              <w:t>3.0 MHz E-UTRA signal, 1 RB (NOTE 1)</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in-band/guard band </w:t>
            </w:r>
            <w:r w:rsidRPr="009C4728">
              <w:rPr>
                <w:rFonts w:cs="Arial"/>
              </w:rPr>
              <w:t>5 MHz</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±360 (NOTE 3)</w:t>
            </w:r>
          </w:p>
        </w:tc>
        <w:tc>
          <w:tcPr>
            <w:tcW w:w="3010" w:type="dxa"/>
            <w:shd w:val="clear" w:color="auto" w:fill="auto"/>
          </w:tcPr>
          <w:p w:rsidR="00C53C29" w:rsidRPr="009C4728" w:rsidRDefault="00C53C29" w:rsidP="0021138B">
            <w:pPr>
              <w:pStyle w:val="TAC"/>
              <w:rPr>
                <w:rFonts w:cs="Arial"/>
              </w:rPr>
            </w:pPr>
            <w:r w:rsidRPr="009C4728">
              <w:rPr>
                <w:rFonts w:cs="Arial"/>
              </w:rPr>
              <w:t>CW</w:t>
            </w:r>
          </w:p>
        </w:tc>
      </w:tr>
      <w:tr w:rsidR="00C53C29" w:rsidRPr="00D61F39"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±1060</w:t>
            </w:r>
          </w:p>
        </w:tc>
        <w:tc>
          <w:tcPr>
            <w:tcW w:w="3010" w:type="dxa"/>
            <w:shd w:val="clear" w:color="auto" w:fill="auto"/>
          </w:tcPr>
          <w:p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±325 (NOTE 3)</w:t>
            </w:r>
          </w:p>
        </w:tc>
        <w:tc>
          <w:tcPr>
            <w:tcW w:w="3010" w:type="dxa"/>
            <w:shd w:val="clear" w:color="auto" w:fill="auto"/>
          </w:tcPr>
          <w:p w:rsidR="00C53C29" w:rsidRPr="009C4728" w:rsidRDefault="00C53C29" w:rsidP="0021138B">
            <w:pPr>
              <w:pStyle w:val="TAC"/>
              <w:rPr>
                <w:rFonts w:cs="Arial"/>
              </w:rPr>
            </w:pPr>
            <w:r w:rsidRPr="009C4728">
              <w:rPr>
                <w:rFonts w:cs="Arial"/>
              </w:rPr>
              <w:t>CW</w:t>
            </w:r>
          </w:p>
        </w:tc>
      </w:tr>
      <w:tr w:rsidR="00C53C29" w:rsidRPr="00D61F39"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±1240</w:t>
            </w:r>
          </w:p>
        </w:tc>
        <w:tc>
          <w:tcPr>
            <w:tcW w:w="3010" w:type="dxa"/>
            <w:shd w:val="clear" w:color="auto" w:fill="auto"/>
          </w:tcPr>
          <w:p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±380 (NOTE 3)</w:t>
            </w:r>
          </w:p>
        </w:tc>
        <w:tc>
          <w:tcPr>
            <w:tcW w:w="3010" w:type="dxa"/>
            <w:shd w:val="clear" w:color="auto" w:fill="auto"/>
          </w:tcPr>
          <w:p w:rsidR="00C53C29" w:rsidRPr="009C4728" w:rsidRDefault="00C53C29" w:rsidP="0021138B">
            <w:pPr>
              <w:pStyle w:val="TAC"/>
              <w:rPr>
                <w:rFonts w:cs="Arial"/>
              </w:rPr>
            </w:pPr>
            <w:r w:rsidRPr="009C4728">
              <w:rPr>
                <w:rFonts w:cs="Arial"/>
              </w:rPr>
              <w:t>CW</w:t>
            </w:r>
          </w:p>
        </w:tc>
      </w:tr>
      <w:tr w:rsidR="00C53C29" w:rsidRPr="00D61F39"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±1600</w:t>
            </w:r>
          </w:p>
        </w:tc>
        <w:tc>
          <w:tcPr>
            <w:tcW w:w="3010" w:type="dxa"/>
            <w:shd w:val="clear" w:color="auto" w:fill="auto"/>
          </w:tcPr>
          <w:p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p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±345 (NOTE 3)</w:t>
            </w:r>
          </w:p>
        </w:tc>
        <w:tc>
          <w:tcPr>
            <w:tcW w:w="3010" w:type="dxa"/>
            <w:shd w:val="clear" w:color="auto" w:fill="auto"/>
          </w:tcPr>
          <w:p w:rsidR="00C53C29" w:rsidRPr="009C4728" w:rsidRDefault="00C53C29" w:rsidP="0021138B">
            <w:pPr>
              <w:pStyle w:val="TAC"/>
              <w:rPr>
                <w:rFonts w:cs="Arial"/>
              </w:rPr>
            </w:pPr>
            <w:r w:rsidRPr="009C4728">
              <w:rPr>
                <w:rFonts w:cs="Arial"/>
              </w:rPr>
              <w:t>CW</w:t>
            </w:r>
          </w:p>
        </w:tc>
      </w:tr>
      <w:tr w:rsidR="00C53C29" w:rsidRPr="00D61F39"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±1780</w:t>
            </w:r>
          </w:p>
        </w:tc>
        <w:tc>
          <w:tcPr>
            <w:tcW w:w="3010" w:type="dxa"/>
            <w:shd w:val="clear" w:color="auto" w:fill="auto"/>
          </w:tcPr>
          <w:p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UTRA FDD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±345 (BC1 and BC2)</w:t>
            </w:r>
          </w:p>
        </w:tc>
        <w:tc>
          <w:tcPr>
            <w:tcW w:w="3010" w:type="dxa"/>
            <w:shd w:val="clear" w:color="auto" w:fill="auto"/>
          </w:tcPr>
          <w:p w:rsidR="00C53C29" w:rsidRPr="009C4728" w:rsidRDefault="00C53C29" w:rsidP="0021138B">
            <w:pPr>
              <w:pStyle w:val="TAC"/>
              <w:rPr>
                <w:rFonts w:cs="Arial"/>
              </w:rPr>
            </w:pPr>
            <w:r w:rsidRPr="009C4728">
              <w:rPr>
                <w:rFonts w:cs="Arial"/>
              </w:rPr>
              <w:t>CW</w:t>
            </w:r>
          </w:p>
        </w:tc>
      </w:tr>
      <w:tr w:rsidR="00C53C29" w:rsidRPr="00D61F39"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±1780 (BC1 and BC2)</w:t>
            </w:r>
          </w:p>
        </w:tc>
        <w:tc>
          <w:tcPr>
            <w:tcW w:w="3010" w:type="dxa"/>
            <w:shd w:val="clear" w:color="auto" w:fill="auto"/>
          </w:tcPr>
          <w:p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GSM/EDGE</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±340</w:t>
            </w:r>
          </w:p>
        </w:tc>
        <w:tc>
          <w:tcPr>
            <w:tcW w:w="3010" w:type="dxa"/>
            <w:shd w:val="clear" w:color="auto" w:fill="auto"/>
          </w:tcPr>
          <w:p w:rsidR="00C53C29" w:rsidRPr="009C4728" w:rsidRDefault="00C53C29" w:rsidP="0021138B">
            <w:pPr>
              <w:pStyle w:val="TAC"/>
              <w:rPr>
                <w:rFonts w:cs="Arial"/>
              </w:rPr>
            </w:pPr>
            <w:r w:rsidRPr="009C4728">
              <w:rPr>
                <w:rFonts w:cs="Arial"/>
              </w:rPr>
              <w:t>CW</w:t>
            </w:r>
          </w:p>
        </w:tc>
      </w:tr>
      <w:tr w:rsidR="00C53C29" w:rsidRPr="00D61F39"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±880</w:t>
            </w:r>
          </w:p>
        </w:tc>
        <w:tc>
          <w:tcPr>
            <w:tcW w:w="3010" w:type="dxa"/>
            <w:shd w:val="clear" w:color="auto" w:fill="auto"/>
          </w:tcPr>
          <w:p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lang w:eastAsia="zh-CN"/>
              </w:rPr>
              <w:t>NB-IoT standalone</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±340</w:t>
            </w:r>
          </w:p>
        </w:tc>
        <w:tc>
          <w:tcPr>
            <w:tcW w:w="3010" w:type="dxa"/>
            <w:shd w:val="clear" w:color="auto" w:fill="auto"/>
          </w:tcPr>
          <w:p w:rsidR="00C53C29" w:rsidRPr="009C4728" w:rsidRDefault="00C53C29" w:rsidP="0021138B">
            <w:pPr>
              <w:pStyle w:val="TAC"/>
              <w:rPr>
                <w:rFonts w:cs="Arial"/>
              </w:rPr>
            </w:pPr>
            <w:r w:rsidRPr="009C4728">
              <w:rPr>
                <w:rFonts w:cs="Arial"/>
              </w:rPr>
              <w:t>CW</w:t>
            </w:r>
          </w:p>
        </w:tc>
      </w:tr>
      <w:tr w:rsidR="00C53C29" w:rsidRPr="00D61F39"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±880</w:t>
            </w:r>
          </w:p>
        </w:tc>
        <w:tc>
          <w:tcPr>
            <w:tcW w:w="3010" w:type="dxa"/>
            <w:shd w:val="clear" w:color="auto" w:fill="auto"/>
          </w:tcPr>
          <w:p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1.28Mcps UTRA TDD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±190 (BC3)</w:t>
            </w:r>
          </w:p>
        </w:tc>
        <w:tc>
          <w:tcPr>
            <w:tcW w:w="3010" w:type="dxa"/>
            <w:shd w:val="clear" w:color="auto" w:fill="auto"/>
          </w:tcPr>
          <w:p w:rsidR="00C53C29" w:rsidRPr="009C4728" w:rsidRDefault="00C53C29" w:rsidP="0021138B">
            <w:pPr>
              <w:pStyle w:val="TAC"/>
              <w:rPr>
                <w:rFonts w:cs="Arial"/>
              </w:rPr>
            </w:pPr>
            <w:r w:rsidRPr="009C4728">
              <w:rPr>
                <w:rFonts w:cs="Arial"/>
              </w:rPr>
              <w:t>CW</w:t>
            </w:r>
          </w:p>
        </w:tc>
      </w:tr>
      <w:tr w:rsidR="00C53C29" w:rsidRPr="00D61F39"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±970 (BC3)</w:t>
            </w:r>
          </w:p>
        </w:tc>
        <w:tc>
          <w:tcPr>
            <w:tcW w:w="3010" w:type="dxa"/>
            <w:shd w:val="clear" w:color="auto" w:fill="auto"/>
          </w:tcPr>
          <w:p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±360</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D61F39"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±1420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±370</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D61F39"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±380</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D61F39"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±390</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D61F39"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±2320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±325</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D61F39"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±335</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D61F39"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±355</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D61F39"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±375</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D61F39"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NR 60 MHz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±395</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D61F39"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NR 70 MHz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±415</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D61F39"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NR 80 MHz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±435</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D61F39"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lang w:val="sv-FI"/>
              </w:rPr>
              <w:t xml:space="preserve"> </w:t>
            </w:r>
            <w:r w:rsidRPr="009C4728">
              <w:rPr>
                <w:rFonts w:cs="Arial"/>
              </w:rPr>
              <w:t>NR 90 MHz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±365</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D61F39"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NR 100 MHz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±385</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D61F39"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7654" w:type="dxa"/>
            <w:gridSpan w:val="3"/>
            <w:shd w:val="clear" w:color="auto" w:fill="auto"/>
          </w:tcPr>
          <w:p w:rsidR="00C53C29" w:rsidRPr="009C4728" w:rsidRDefault="00C53C29" w:rsidP="0021138B">
            <w:pPr>
              <w:pStyle w:val="TAN"/>
            </w:pPr>
            <w:r w:rsidRPr="009C4728">
              <w:t>NOTE 1:</w:t>
            </w:r>
            <w:r w:rsidRPr="009C4728">
              <w:tab/>
              <w:t xml:space="preserve">Interfering signal consisting of one resource block positioned at the stated offset, the channel bandwidth of the interfering signal is located adjacently to the Base Station RF Bandwidth edge. </w:t>
            </w:r>
          </w:p>
          <w:p w:rsidR="00C53C29" w:rsidRPr="009C4728" w:rsidRDefault="00C53C29" w:rsidP="0021138B">
            <w:pPr>
              <w:pStyle w:val="TAN"/>
            </w:pPr>
            <w:r w:rsidRPr="009C4728">
              <w:t>NOTE 2:</w:t>
            </w:r>
            <w:r w:rsidRPr="009C4728">
              <w:tab/>
              <w:t xml:space="preserve">This requirement shall apply only for an E-UTRA FRC A1-3 or NR G-FRC mapped to the frequency range at the channel edge adjacent to the interfering signals. </w:t>
            </w:r>
          </w:p>
          <w:p w:rsidR="00C53C29" w:rsidRPr="009C4728" w:rsidRDefault="00C53C29" w:rsidP="0021138B">
            <w:pPr>
              <w:pStyle w:val="TAN"/>
            </w:pPr>
            <w:r w:rsidRPr="009C4728">
              <w:t>NOTE 3:</w:t>
            </w:r>
            <w:r w:rsidRPr="009C4728">
              <w:tab/>
              <w:t>The frequency offset shall be adjusted to accommodate the IMD product to fall in the NB-IoT RB for NB-IoT in-band/guard band operation.</w:t>
            </w:r>
          </w:p>
          <w:p w:rsidR="00C53C29" w:rsidRPr="009C4728" w:rsidRDefault="00C53C29" w:rsidP="0021138B">
            <w:pPr>
              <w:pStyle w:val="TAN"/>
            </w:pPr>
            <w:r w:rsidRPr="009C4728">
              <w:t>NOTE 4</w:t>
            </w:r>
            <w:r w:rsidRPr="009C4728">
              <w:rPr>
                <w:rFonts w:cs="Arial"/>
                <w:szCs w:val="18"/>
              </w:rPr>
              <w:t>:</w:t>
            </w:r>
            <w:r w:rsidRPr="009C4728">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rsidR="00C53C29" w:rsidRPr="009C4728" w:rsidRDefault="00C53C29" w:rsidP="00C53C29"/>
    <w:p w:rsidR="00C53C29" w:rsidRPr="009C4728" w:rsidRDefault="00C53C29" w:rsidP="00C53C29">
      <w:pPr>
        <w:pStyle w:val="Heading3"/>
      </w:pPr>
      <w:bookmarkStart w:id="1018" w:name="_Toc21093252"/>
      <w:bookmarkStart w:id="1019" w:name="_Toc29762781"/>
      <w:bookmarkStart w:id="1020" w:name="_Toc36025956"/>
      <w:bookmarkStart w:id="1021" w:name="_Toc44584826"/>
      <w:bookmarkStart w:id="1022" w:name="_Toc45869119"/>
      <w:bookmarkStart w:id="1023" w:name="_Toc52553678"/>
      <w:r w:rsidRPr="009C4728">
        <w:t>7.7.3</w:t>
      </w:r>
      <w:r w:rsidRPr="009C4728">
        <w:tab/>
        <w:t>Additional narrowband intermodulation minimum requirement for GSM/EDGE</w:t>
      </w:r>
      <w:bookmarkEnd w:id="1018"/>
      <w:bookmarkEnd w:id="1019"/>
      <w:bookmarkEnd w:id="1020"/>
      <w:bookmarkEnd w:id="1021"/>
      <w:bookmarkEnd w:id="1022"/>
      <w:bookmarkEnd w:id="1023"/>
    </w:p>
    <w:p w:rsidR="00C53C29" w:rsidRPr="009C4728" w:rsidRDefault="00C53C29" w:rsidP="00C53C29">
      <w:r w:rsidRPr="009C4728">
        <w:t>The GSM/EDGE MC-BTS receiver intermodulation requirement as stated in TS 45.005 [5], applicable parts of subclause 5.3.2 shall apply for any GSM/EDGE carrier.</w:t>
      </w:r>
    </w:p>
    <w:p w:rsidR="00C53C29" w:rsidRPr="009C4728" w:rsidRDefault="00C53C29" w:rsidP="00C53C29">
      <w:r w:rsidRPr="009C4728">
        <w:t>The conditions specified in TS 45.005 [5], Annex P.2.2 apply for the GSM/EDGE intermodulation requirement.</w:t>
      </w:r>
    </w:p>
    <w:p w:rsidR="00C53C29" w:rsidRPr="009C4728" w:rsidRDefault="00C53C29" w:rsidP="00C53C29">
      <w:pPr>
        <w:pStyle w:val="Heading2"/>
      </w:pPr>
      <w:bookmarkStart w:id="1024" w:name="_Toc21093253"/>
      <w:bookmarkStart w:id="1025" w:name="_Toc29762782"/>
      <w:bookmarkStart w:id="1026" w:name="_Toc36025957"/>
      <w:bookmarkStart w:id="1027" w:name="_Toc44584827"/>
      <w:bookmarkStart w:id="1028" w:name="_Toc45869120"/>
      <w:bookmarkStart w:id="1029" w:name="_Toc52553679"/>
      <w:r w:rsidRPr="009C4728">
        <w:t>7.8</w:t>
      </w:r>
      <w:r w:rsidRPr="009C4728">
        <w:tab/>
        <w:t>In-channel selectivity</w:t>
      </w:r>
      <w:bookmarkEnd w:id="1024"/>
      <w:bookmarkEnd w:id="1025"/>
      <w:bookmarkEnd w:id="1026"/>
      <w:bookmarkEnd w:id="1027"/>
      <w:bookmarkEnd w:id="1028"/>
      <w:bookmarkEnd w:id="1029"/>
    </w:p>
    <w:p w:rsidR="00C53C29" w:rsidRPr="009C4728" w:rsidRDefault="00C53C29" w:rsidP="00C53C29">
      <w:pPr>
        <w:keepLines/>
        <w:rPr>
          <w:rFonts w:cs="v5.0.0"/>
        </w:rPr>
      </w:pPr>
      <w:r w:rsidRPr="009C4728">
        <w:rPr>
          <w:rFonts w:cs="v5.0.0"/>
        </w:rPr>
        <w:t>In-channel selectivity (ICS) is a measure of the receiver ability to receive a wanted signal at its assigned resource block locations in the presence of an interfering signal received at a larger power spectral density.</w:t>
      </w:r>
      <w:r w:rsidRPr="009C4728">
        <w:t xml:space="preserve"> In this condition a throughput requirement shall be met for a specified reference measurement channel</w:t>
      </w:r>
      <w:r w:rsidRPr="009C4728">
        <w:rPr>
          <w:rFonts w:cs="v5.0.0"/>
        </w:rPr>
        <w:t xml:space="preserve">. </w:t>
      </w:r>
    </w:p>
    <w:p w:rsidR="00C53C29" w:rsidRPr="009C4728" w:rsidRDefault="00C53C29" w:rsidP="00C53C29">
      <w:pPr>
        <w:pStyle w:val="Heading3"/>
      </w:pPr>
      <w:bookmarkStart w:id="1030" w:name="_Toc21093254"/>
      <w:bookmarkStart w:id="1031" w:name="_Toc29762783"/>
      <w:bookmarkStart w:id="1032" w:name="_Toc36025958"/>
      <w:bookmarkStart w:id="1033" w:name="_Toc44584828"/>
      <w:bookmarkStart w:id="1034" w:name="_Toc45869121"/>
      <w:bookmarkStart w:id="1035" w:name="_Toc52553680"/>
      <w:r w:rsidRPr="009C4728">
        <w:t>7.8.1</w:t>
      </w:r>
      <w:r w:rsidRPr="009C4728">
        <w:tab/>
        <w:t>E-UTRA minimum requirement</w:t>
      </w:r>
      <w:bookmarkEnd w:id="1030"/>
      <w:bookmarkEnd w:id="1031"/>
      <w:bookmarkEnd w:id="1032"/>
      <w:bookmarkEnd w:id="1033"/>
      <w:bookmarkEnd w:id="1034"/>
      <w:bookmarkEnd w:id="1035"/>
    </w:p>
    <w:p w:rsidR="00C53C29" w:rsidRPr="009C4728" w:rsidRDefault="00C53C29" w:rsidP="00C53C29">
      <w:r w:rsidRPr="009C4728">
        <w:t>For E-UTRA, the minimum requirement for in-channel selectivity is specified in TS 36.104 [4], subclause 7.4.</w:t>
      </w:r>
    </w:p>
    <w:p w:rsidR="00C53C29" w:rsidRPr="009C4728" w:rsidRDefault="00C53C29" w:rsidP="00C53C29">
      <w:r w:rsidRPr="009C4728">
        <w:t xml:space="preserve">For </w:t>
      </w:r>
      <w:r w:rsidRPr="009C4728">
        <w:rPr>
          <w:rFonts w:ascii="Arial" w:hAnsi="Arial" w:cs="Arial"/>
          <w:sz w:val="18"/>
          <w:szCs w:val="18"/>
          <w:lang w:eastAsia="zh-CN"/>
        </w:rPr>
        <w:t>NB-IoT</w:t>
      </w:r>
      <w:r w:rsidRPr="009C4728">
        <w:rPr>
          <w:lang w:eastAsia="zh-CN"/>
        </w:rPr>
        <w:t>,</w:t>
      </w:r>
      <w:r w:rsidRPr="009C4728">
        <w:t xml:space="preserve"> the minimum requirement for in-channel selectivity is specified in TS 36.104 [4], subclause 7.4.</w:t>
      </w:r>
    </w:p>
    <w:p w:rsidR="00C53C29" w:rsidRPr="009C4728" w:rsidRDefault="00C53C29" w:rsidP="00C53C29">
      <w:pPr>
        <w:pStyle w:val="Heading3"/>
      </w:pPr>
      <w:bookmarkStart w:id="1036" w:name="_Toc21093255"/>
      <w:bookmarkStart w:id="1037" w:name="_Toc29762784"/>
      <w:bookmarkStart w:id="1038" w:name="_Toc36025959"/>
      <w:bookmarkStart w:id="1039" w:name="_Toc44584829"/>
      <w:bookmarkStart w:id="1040" w:name="_Toc45869122"/>
      <w:bookmarkStart w:id="1041" w:name="_Toc52553681"/>
      <w:r w:rsidRPr="009C4728">
        <w:t>7.8.2</w:t>
      </w:r>
      <w:r w:rsidRPr="009C4728">
        <w:tab/>
        <w:t>NR minimum requirement</w:t>
      </w:r>
      <w:bookmarkEnd w:id="1036"/>
      <w:bookmarkEnd w:id="1037"/>
      <w:bookmarkEnd w:id="1038"/>
      <w:bookmarkEnd w:id="1039"/>
      <w:bookmarkEnd w:id="1040"/>
      <w:bookmarkEnd w:id="1041"/>
    </w:p>
    <w:p w:rsidR="00C53C29" w:rsidRPr="009C4728" w:rsidRDefault="00C53C29" w:rsidP="00C53C29">
      <w:r w:rsidRPr="009C4728">
        <w:t>For NR, the minimum requirement for in-channel selectivity (BS type 1-C) is specified in TS 38.104 [17], subclause 7.8.</w:t>
      </w:r>
    </w:p>
    <w:p w:rsidR="00C53C29" w:rsidRPr="009C4728" w:rsidRDefault="00C53C29" w:rsidP="00C53C29">
      <w:r w:rsidRPr="009C4728">
        <w:lastRenderedPageBreak/>
        <w:t xml:space="preserve">For </w:t>
      </w:r>
      <w:r w:rsidRPr="009C4728">
        <w:rPr>
          <w:i/>
          <w:lang w:eastAsia="zh-CN"/>
        </w:rPr>
        <w:t>NB-IoT operation in NR in-band</w:t>
      </w:r>
      <w:r w:rsidRPr="009C4728">
        <w:t>, the minimum requirement for in-channel selectivity (BS type 1-C) is specified in TS 38.104 [17], subclause 7.8.</w:t>
      </w:r>
    </w:p>
    <w:p w:rsidR="00C53C29" w:rsidRPr="009C4728" w:rsidRDefault="00C53C29" w:rsidP="00C53C29">
      <w:pPr>
        <w:pStyle w:val="Heading1"/>
      </w:pPr>
      <w:bookmarkStart w:id="1042" w:name="_Toc21093256"/>
      <w:bookmarkStart w:id="1043" w:name="_Toc29762785"/>
      <w:bookmarkStart w:id="1044" w:name="_Toc36025960"/>
      <w:bookmarkStart w:id="1045" w:name="_Toc44584830"/>
      <w:bookmarkStart w:id="1046" w:name="_Toc45869123"/>
      <w:bookmarkStart w:id="1047" w:name="_Toc52553682"/>
      <w:r w:rsidRPr="009C4728">
        <w:t>8</w:t>
      </w:r>
      <w:r w:rsidRPr="009C4728">
        <w:tab/>
        <w:t>Performance requirements</w:t>
      </w:r>
      <w:bookmarkEnd w:id="1042"/>
      <w:bookmarkEnd w:id="1043"/>
      <w:bookmarkEnd w:id="1044"/>
      <w:bookmarkEnd w:id="1045"/>
      <w:bookmarkEnd w:id="1046"/>
      <w:bookmarkEnd w:id="1047"/>
    </w:p>
    <w:p w:rsidR="00C53C29" w:rsidRPr="009C4728" w:rsidRDefault="00C53C29" w:rsidP="00C53C29">
      <w:r w:rsidRPr="009C4728">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rsidR="00C53C29" w:rsidRPr="009C4728" w:rsidRDefault="00C53C29" w:rsidP="00C53C29">
      <w:pPr>
        <w:pStyle w:val="Heading2"/>
      </w:pPr>
      <w:bookmarkStart w:id="1048" w:name="_Toc21093257"/>
      <w:bookmarkStart w:id="1049" w:name="_Toc29762786"/>
      <w:bookmarkStart w:id="1050" w:name="_Toc36025961"/>
      <w:bookmarkStart w:id="1051" w:name="_Toc44584831"/>
      <w:bookmarkStart w:id="1052" w:name="_Toc45869124"/>
      <w:bookmarkStart w:id="1053" w:name="_Toc52553683"/>
      <w:r w:rsidRPr="009C4728">
        <w:t>8.1</w:t>
      </w:r>
      <w:r w:rsidRPr="009C4728">
        <w:tab/>
        <w:t>E-UTRA minimum requirement</w:t>
      </w:r>
      <w:bookmarkEnd w:id="1048"/>
      <w:bookmarkEnd w:id="1049"/>
      <w:bookmarkEnd w:id="1050"/>
      <w:bookmarkEnd w:id="1051"/>
      <w:bookmarkEnd w:id="1052"/>
      <w:bookmarkEnd w:id="1053"/>
    </w:p>
    <w:p w:rsidR="00C53C29" w:rsidRPr="009C4728" w:rsidRDefault="00C53C29" w:rsidP="00C53C29">
      <w:r w:rsidRPr="009C4728">
        <w:t>For E-UTRA, the minimum requirements for performance are specified in TS 36.104 [4], clause 8.</w:t>
      </w:r>
    </w:p>
    <w:p w:rsidR="00C53C29" w:rsidRPr="009C4728" w:rsidRDefault="00C53C29" w:rsidP="00C53C29">
      <w:pPr>
        <w:pStyle w:val="Heading2"/>
      </w:pPr>
      <w:bookmarkStart w:id="1054" w:name="_Toc21093258"/>
      <w:bookmarkStart w:id="1055" w:name="_Toc29762787"/>
      <w:bookmarkStart w:id="1056" w:name="_Toc36025962"/>
      <w:bookmarkStart w:id="1057" w:name="_Toc44584832"/>
      <w:bookmarkStart w:id="1058" w:name="_Toc45869125"/>
      <w:bookmarkStart w:id="1059" w:name="_Toc52553684"/>
      <w:r w:rsidRPr="009C4728">
        <w:t>8.2</w:t>
      </w:r>
      <w:r w:rsidRPr="009C4728">
        <w:tab/>
        <w:t>UTRA FDD minimum requirement</w:t>
      </w:r>
      <w:bookmarkEnd w:id="1054"/>
      <w:bookmarkEnd w:id="1055"/>
      <w:bookmarkEnd w:id="1056"/>
      <w:bookmarkEnd w:id="1057"/>
      <w:bookmarkEnd w:id="1058"/>
      <w:bookmarkEnd w:id="1059"/>
    </w:p>
    <w:p w:rsidR="00C53C29" w:rsidRPr="009C4728" w:rsidRDefault="00C53C29" w:rsidP="00C53C29">
      <w:r w:rsidRPr="009C4728">
        <w:t>For UTRA FDD, the minimum requirements for performance are specified in TS 25.104 [2], clause 8.</w:t>
      </w:r>
    </w:p>
    <w:p w:rsidR="00C53C29" w:rsidRPr="009C4728" w:rsidRDefault="00C53C29" w:rsidP="00C53C29">
      <w:pPr>
        <w:pStyle w:val="Heading2"/>
      </w:pPr>
      <w:bookmarkStart w:id="1060" w:name="_Toc21093259"/>
      <w:bookmarkStart w:id="1061" w:name="_Toc29762788"/>
      <w:bookmarkStart w:id="1062" w:name="_Toc36025963"/>
      <w:bookmarkStart w:id="1063" w:name="_Toc44584833"/>
      <w:bookmarkStart w:id="1064" w:name="_Toc45869126"/>
      <w:bookmarkStart w:id="1065" w:name="_Toc52553685"/>
      <w:r w:rsidRPr="009C4728">
        <w:t>8.3</w:t>
      </w:r>
      <w:r w:rsidRPr="009C4728">
        <w:tab/>
        <w:t>UTRA TDD minimum requirement</w:t>
      </w:r>
      <w:bookmarkEnd w:id="1060"/>
      <w:bookmarkEnd w:id="1061"/>
      <w:bookmarkEnd w:id="1062"/>
      <w:bookmarkEnd w:id="1063"/>
      <w:bookmarkEnd w:id="1064"/>
      <w:bookmarkEnd w:id="1065"/>
    </w:p>
    <w:p w:rsidR="00C53C29" w:rsidRPr="009C4728" w:rsidRDefault="00C53C29" w:rsidP="00C53C29">
      <w:r w:rsidRPr="009C4728">
        <w:t>For UTRA TDD, the minimum requirements for performance are specified in TS 25.105 [3], clause 8.</w:t>
      </w:r>
    </w:p>
    <w:p w:rsidR="00C53C29" w:rsidRPr="009C4728" w:rsidRDefault="00C53C29" w:rsidP="00C53C29">
      <w:pPr>
        <w:pStyle w:val="Heading2"/>
      </w:pPr>
      <w:bookmarkStart w:id="1066" w:name="_Toc21093260"/>
      <w:bookmarkStart w:id="1067" w:name="_Toc29762789"/>
      <w:bookmarkStart w:id="1068" w:name="_Toc36025964"/>
      <w:bookmarkStart w:id="1069" w:name="_Toc44584834"/>
      <w:bookmarkStart w:id="1070" w:name="_Toc45869127"/>
      <w:bookmarkStart w:id="1071" w:name="_Toc52553686"/>
      <w:r w:rsidRPr="009C4728">
        <w:t>8.4</w:t>
      </w:r>
      <w:r w:rsidRPr="009C4728">
        <w:tab/>
        <w:t>GSM/EDGE minimum requirement</w:t>
      </w:r>
      <w:bookmarkEnd w:id="1066"/>
      <w:bookmarkEnd w:id="1067"/>
      <w:bookmarkEnd w:id="1068"/>
      <w:bookmarkEnd w:id="1069"/>
      <w:bookmarkEnd w:id="1070"/>
      <w:bookmarkEnd w:id="1071"/>
    </w:p>
    <w:p w:rsidR="00C53C29" w:rsidRPr="009C4728" w:rsidRDefault="00C53C29" w:rsidP="00C53C29">
      <w:r w:rsidRPr="009C4728">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rsidR="00C53C29" w:rsidRPr="009C4728" w:rsidRDefault="00C53C29" w:rsidP="00C53C29">
      <w:pPr>
        <w:pStyle w:val="Heading2"/>
      </w:pPr>
      <w:bookmarkStart w:id="1072" w:name="_Toc21093261"/>
      <w:bookmarkStart w:id="1073" w:name="_Toc29762790"/>
      <w:bookmarkStart w:id="1074" w:name="_Toc36025965"/>
      <w:bookmarkStart w:id="1075" w:name="_Toc44584835"/>
      <w:bookmarkStart w:id="1076" w:name="_Toc45869128"/>
      <w:bookmarkStart w:id="1077" w:name="_Toc52553687"/>
      <w:r w:rsidRPr="009C4728">
        <w:t>8.5</w:t>
      </w:r>
      <w:r w:rsidRPr="009C4728">
        <w:tab/>
        <w:t>NR minimum requirement</w:t>
      </w:r>
      <w:bookmarkEnd w:id="1072"/>
      <w:bookmarkEnd w:id="1073"/>
      <w:bookmarkEnd w:id="1074"/>
      <w:bookmarkEnd w:id="1075"/>
      <w:bookmarkEnd w:id="1076"/>
      <w:bookmarkEnd w:id="1077"/>
    </w:p>
    <w:p w:rsidR="00C53C29" w:rsidRDefault="00C53C29" w:rsidP="00C53C29">
      <w:r w:rsidRPr="009C4728">
        <w:t>For NR, the minimum requirements for performance (BS type 1-C) are specified in TS 38.104 [17], clause 8.</w:t>
      </w:r>
    </w:p>
    <w:p w:rsidR="00865C82" w:rsidRDefault="00865C82" w:rsidP="00865C82">
      <w:pPr>
        <w:pStyle w:val="Heading2"/>
      </w:pPr>
      <w:bookmarkStart w:id="1078" w:name="_Toc44584836"/>
      <w:bookmarkStart w:id="1079" w:name="_Toc45869129"/>
      <w:bookmarkStart w:id="1080" w:name="_Toc52553688"/>
      <w:r w:rsidRPr="009C4728">
        <w:t>8.</w:t>
      </w:r>
      <w:r>
        <w:t>6</w:t>
      </w:r>
      <w:r w:rsidRPr="009C4728">
        <w:tab/>
      </w:r>
      <w:r>
        <w:t>NB-IoT</w:t>
      </w:r>
      <w:r w:rsidRPr="009C4728">
        <w:t xml:space="preserve"> minimum requirement</w:t>
      </w:r>
      <w:bookmarkStart w:id="1081" w:name="_GoBack"/>
      <w:bookmarkEnd w:id="1078"/>
      <w:bookmarkEnd w:id="1079"/>
      <w:bookmarkEnd w:id="1080"/>
      <w:bookmarkEnd w:id="1081"/>
    </w:p>
    <w:p w:rsidR="00865C82" w:rsidRPr="00865C82" w:rsidRDefault="00865C82" w:rsidP="00865C82">
      <w:r w:rsidRPr="00435E0C">
        <w:t>For NB-IoT, the minimum requirements for performance are specified in TS 36.104 [4], clause 8.5.</w:t>
      </w:r>
    </w:p>
    <w:p w:rsidR="00C53C29" w:rsidRPr="009C4728" w:rsidRDefault="00C53C29" w:rsidP="00C53C29">
      <w:pPr>
        <w:pStyle w:val="Heading8"/>
      </w:pPr>
      <w:r w:rsidRPr="009C4728">
        <w:br w:type="page"/>
      </w:r>
      <w:bookmarkStart w:id="1082" w:name="_Toc21093262"/>
      <w:bookmarkStart w:id="1083" w:name="_Toc29762791"/>
      <w:bookmarkStart w:id="1084" w:name="_Toc36025966"/>
      <w:bookmarkStart w:id="1085" w:name="_Toc44584837"/>
      <w:bookmarkStart w:id="1086" w:name="_Toc45869130"/>
      <w:bookmarkStart w:id="1087" w:name="_Toc52553689"/>
      <w:r w:rsidRPr="009C4728">
        <w:lastRenderedPageBreak/>
        <w:t>Annex A (normative):</w:t>
      </w:r>
      <w:r w:rsidRPr="009C4728">
        <w:br/>
        <w:t>Characteristics of interfering signals</w:t>
      </w:r>
      <w:bookmarkEnd w:id="1082"/>
      <w:bookmarkEnd w:id="1083"/>
      <w:bookmarkEnd w:id="1084"/>
      <w:bookmarkEnd w:id="1085"/>
      <w:bookmarkEnd w:id="1086"/>
      <w:bookmarkEnd w:id="1087"/>
    </w:p>
    <w:p w:rsidR="00C53C29" w:rsidRPr="009C4728" w:rsidRDefault="00C53C29" w:rsidP="00C53C29">
      <w:pPr>
        <w:pStyle w:val="Heading1"/>
      </w:pPr>
      <w:bookmarkStart w:id="1088" w:name="_Toc21093263"/>
      <w:bookmarkStart w:id="1089" w:name="_Toc29762792"/>
      <w:bookmarkStart w:id="1090" w:name="_Toc36025967"/>
      <w:bookmarkStart w:id="1091" w:name="_Toc44584838"/>
      <w:bookmarkStart w:id="1092" w:name="_Toc45869131"/>
      <w:bookmarkStart w:id="1093" w:name="_Toc52553690"/>
      <w:r w:rsidRPr="009C4728">
        <w:t>A.1</w:t>
      </w:r>
      <w:r w:rsidRPr="009C4728">
        <w:tab/>
        <w:t>UTRA FDD interfering signal</w:t>
      </w:r>
      <w:bookmarkEnd w:id="1088"/>
      <w:bookmarkEnd w:id="1089"/>
      <w:bookmarkEnd w:id="1090"/>
      <w:bookmarkEnd w:id="1091"/>
      <w:bookmarkEnd w:id="1092"/>
      <w:bookmarkEnd w:id="1093"/>
    </w:p>
    <w:p w:rsidR="00C53C29" w:rsidRPr="009C4728" w:rsidRDefault="00C53C29" w:rsidP="00C53C29">
      <w:r w:rsidRPr="009C4728">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rsidR="00C53C29" w:rsidRPr="009C4728" w:rsidRDefault="00C53C29" w:rsidP="00C53C29">
      <w:pPr>
        <w:pStyle w:val="TH"/>
      </w:pPr>
      <w:r w:rsidRPr="009C4728">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C53C29" w:rsidRPr="009C4728" w:rsidTr="0021138B">
        <w:trPr>
          <w:jc w:val="center"/>
        </w:trPr>
        <w:tc>
          <w:tcPr>
            <w:tcW w:w="1384" w:type="dxa"/>
            <w:shd w:val="clear" w:color="auto" w:fill="auto"/>
          </w:tcPr>
          <w:p w:rsidR="00C53C29" w:rsidRPr="009C4728" w:rsidRDefault="00C53C29" w:rsidP="0021138B">
            <w:pPr>
              <w:pStyle w:val="TAH"/>
              <w:rPr>
                <w:rFonts w:cs="Arial"/>
              </w:rPr>
            </w:pPr>
            <w:r w:rsidRPr="009C4728">
              <w:rPr>
                <w:rFonts w:cs="Arial"/>
              </w:rPr>
              <w:t>Channel</w:t>
            </w:r>
          </w:p>
        </w:tc>
        <w:tc>
          <w:tcPr>
            <w:tcW w:w="1408" w:type="dxa"/>
            <w:shd w:val="clear" w:color="auto" w:fill="auto"/>
          </w:tcPr>
          <w:p w:rsidR="00C53C29" w:rsidRPr="009C4728" w:rsidRDefault="00C53C29" w:rsidP="0021138B">
            <w:pPr>
              <w:pStyle w:val="TAH"/>
              <w:rPr>
                <w:rFonts w:cs="Arial"/>
              </w:rPr>
            </w:pPr>
            <w:r w:rsidRPr="009C4728">
              <w:rPr>
                <w:rFonts w:cs="Arial"/>
              </w:rPr>
              <w:t>Bit Rate</w:t>
            </w:r>
          </w:p>
        </w:tc>
        <w:tc>
          <w:tcPr>
            <w:tcW w:w="1561" w:type="dxa"/>
            <w:shd w:val="clear" w:color="auto" w:fill="auto"/>
          </w:tcPr>
          <w:p w:rsidR="00C53C29" w:rsidRPr="009C4728" w:rsidRDefault="00C53C29" w:rsidP="0021138B">
            <w:pPr>
              <w:pStyle w:val="TAH"/>
              <w:rPr>
                <w:rFonts w:cs="Arial"/>
              </w:rPr>
            </w:pPr>
            <w:r w:rsidRPr="009C4728">
              <w:rPr>
                <w:rFonts w:cs="Arial"/>
              </w:rPr>
              <w:t>Spreading Factor</w:t>
            </w:r>
          </w:p>
        </w:tc>
        <w:tc>
          <w:tcPr>
            <w:tcW w:w="1497" w:type="dxa"/>
            <w:shd w:val="clear" w:color="auto" w:fill="auto"/>
          </w:tcPr>
          <w:p w:rsidR="00C53C29" w:rsidRPr="009C4728" w:rsidRDefault="00C53C29" w:rsidP="0021138B">
            <w:pPr>
              <w:pStyle w:val="TAH"/>
              <w:rPr>
                <w:rFonts w:cs="Arial"/>
              </w:rPr>
            </w:pPr>
            <w:r w:rsidRPr="009C4728">
              <w:rPr>
                <w:rFonts w:cs="Arial"/>
              </w:rPr>
              <w:t>Channelization Code</w:t>
            </w:r>
          </w:p>
        </w:tc>
        <w:tc>
          <w:tcPr>
            <w:tcW w:w="1605" w:type="dxa"/>
            <w:shd w:val="clear" w:color="auto" w:fill="auto"/>
          </w:tcPr>
          <w:p w:rsidR="00C53C29" w:rsidRPr="009C4728" w:rsidRDefault="00C53C29" w:rsidP="0021138B">
            <w:pPr>
              <w:pStyle w:val="TAH"/>
              <w:rPr>
                <w:rFonts w:cs="Arial"/>
              </w:rPr>
            </w:pPr>
            <w:r w:rsidRPr="009C4728">
              <w:rPr>
                <w:rFonts w:cs="Arial"/>
              </w:rPr>
              <w:t>Relative Power</w:t>
            </w:r>
          </w:p>
        </w:tc>
      </w:tr>
      <w:tr w:rsidR="00C53C29" w:rsidRPr="009C4728" w:rsidTr="0021138B">
        <w:trPr>
          <w:jc w:val="center"/>
        </w:trPr>
        <w:tc>
          <w:tcPr>
            <w:tcW w:w="1384" w:type="dxa"/>
            <w:shd w:val="clear" w:color="auto" w:fill="auto"/>
          </w:tcPr>
          <w:p w:rsidR="00C53C29" w:rsidRPr="009C4728" w:rsidRDefault="00C53C29" w:rsidP="0021138B">
            <w:pPr>
              <w:pStyle w:val="TAC"/>
              <w:rPr>
                <w:rFonts w:cs="Arial"/>
              </w:rPr>
            </w:pPr>
            <w:r w:rsidRPr="009C4728">
              <w:rPr>
                <w:rFonts w:cs="Arial"/>
              </w:rPr>
              <w:t>DPDCH</w:t>
            </w:r>
          </w:p>
        </w:tc>
        <w:tc>
          <w:tcPr>
            <w:tcW w:w="1408" w:type="dxa"/>
            <w:shd w:val="clear" w:color="auto" w:fill="auto"/>
          </w:tcPr>
          <w:p w:rsidR="00C53C29" w:rsidRPr="009C4728" w:rsidRDefault="00C53C29" w:rsidP="0021138B">
            <w:pPr>
              <w:pStyle w:val="TAC"/>
              <w:rPr>
                <w:rFonts w:cs="Arial"/>
              </w:rPr>
            </w:pPr>
            <w:r w:rsidRPr="009C4728">
              <w:rPr>
                <w:rFonts w:cs="Arial"/>
              </w:rPr>
              <w:t>240 kbps</w:t>
            </w:r>
          </w:p>
        </w:tc>
        <w:tc>
          <w:tcPr>
            <w:tcW w:w="1561" w:type="dxa"/>
            <w:shd w:val="clear" w:color="auto" w:fill="auto"/>
          </w:tcPr>
          <w:p w:rsidR="00C53C29" w:rsidRPr="009C4728" w:rsidRDefault="00C53C29" w:rsidP="0021138B">
            <w:pPr>
              <w:pStyle w:val="TAC"/>
              <w:rPr>
                <w:rFonts w:cs="Arial"/>
              </w:rPr>
            </w:pPr>
            <w:r w:rsidRPr="009C4728">
              <w:rPr>
                <w:rFonts w:cs="Arial"/>
              </w:rPr>
              <w:t>16</w:t>
            </w:r>
          </w:p>
        </w:tc>
        <w:tc>
          <w:tcPr>
            <w:tcW w:w="1497" w:type="dxa"/>
            <w:shd w:val="clear" w:color="auto" w:fill="auto"/>
          </w:tcPr>
          <w:p w:rsidR="00C53C29" w:rsidRPr="009C4728" w:rsidRDefault="00C53C29" w:rsidP="0021138B">
            <w:pPr>
              <w:pStyle w:val="TAC"/>
              <w:rPr>
                <w:rFonts w:cs="Arial"/>
              </w:rPr>
            </w:pPr>
            <w:r w:rsidRPr="009C4728">
              <w:rPr>
                <w:rFonts w:cs="Arial"/>
              </w:rPr>
              <w:t>4</w:t>
            </w:r>
          </w:p>
        </w:tc>
        <w:tc>
          <w:tcPr>
            <w:tcW w:w="1605" w:type="dxa"/>
            <w:shd w:val="clear" w:color="auto" w:fill="auto"/>
          </w:tcPr>
          <w:p w:rsidR="00C53C29" w:rsidRPr="009C4728" w:rsidRDefault="00C53C29" w:rsidP="0021138B">
            <w:pPr>
              <w:pStyle w:val="TAC"/>
              <w:rPr>
                <w:rFonts w:cs="Arial"/>
              </w:rPr>
            </w:pPr>
            <w:r w:rsidRPr="009C4728">
              <w:rPr>
                <w:rFonts w:cs="Arial"/>
              </w:rPr>
              <w:t>0 dB</w:t>
            </w:r>
          </w:p>
        </w:tc>
      </w:tr>
      <w:tr w:rsidR="00C53C29" w:rsidRPr="009C4728" w:rsidTr="0021138B">
        <w:trPr>
          <w:jc w:val="center"/>
        </w:trPr>
        <w:tc>
          <w:tcPr>
            <w:tcW w:w="1384" w:type="dxa"/>
            <w:shd w:val="clear" w:color="auto" w:fill="auto"/>
          </w:tcPr>
          <w:p w:rsidR="00C53C29" w:rsidRPr="009C4728" w:rsidRDefault="00C53C29" w:rsidP="0021138B">
            <w:pPr>
              <w:pStyle w:val="TAC"/>
              <w:rPr>
                <w:rFonts w:cs="Arial"/>
              </w:rPr>
            </w:pPr>
            <w:r w:rsidRPr="009C4728">
              <w:rPr>
                <w:rFonts w:cs="Arial"/>
              </w:rPr>
              <w:t>DPCCH</w:t>
            </w:r>
          </w:p>
        </w:tc>
        <w:tc>
          <w:tcPr>
            <w:tcW w:w="1408" w:type="dxa"/>
            <w:shd w:val="clear" w:color="auto" w:fill="auto"/>
          </w:tcPr>
          <w:p w:rsidR="00C53C29" w:rsidRPr="009C4728" w:rsidRDefault="00C53C29" w:rsidP="0021138B">
            <w:pPr>
              <w:pStyle w:val="TAC"/>
              <w:rPr>
                <w:rFonts w:cs="Arial"/>
              </w:rPr>
            </w:pPr>
            <w:r w:rsidRPr="009C4728">
              <w:rPr>
                <w:rFonts w:cs="Arial"/>
              </w:rPr>
              <w:t>15 kbps</w:t>
            </w:r>
          </w:p>
        </w:tc>
        <w:tc>
          <w:tcPr>
            <w:tcW w:w="1561" w:type="dxa"/>
            <w:shd w:val="clear" w:color="auto" w:fill="auto"/>
          </w:tcPr>
          <w:p w:rsidR="00C53C29" w:rsidRPr="009C4728" w:rsidRDefault="00C53C29" w:rsidP="0021138B">
            <w:pPr>
              <w:pStyle w:val="TAC"/>
              <w:rPr>
                <w:rFonts w:cs="Arial"/>
              </w:rPr>
            </w:pPr>
            <w:r w:rsidRPr="009C4728">
              <w:rPr>
                <w:rFonts w:cs="Arial"/>
              </w:rPr>
              <w:t>256</w:t>
            </w:r>
          </w:p>
        </w:tc>
        <w:tc>
          <w:tcPr>
            <w:tcW w:w="1497" w:type="dxa"/>
            <w:shd w:val="clear" w:color="auto" w:fill="auto"/>
          </w:tcPr>
          <w:p w:rsidR="00C53C29" w:rsidRPr="009C4728" w:rsidRDefault="00C53C29" w:rsidP="0021138B">
            <w:pPr>
              <w:pStyle w:val="TAC"/>
              <w:rPr>
                <w:rFonts w:cs="Arial"/>
              </w:rPr>
            </w:pPr>
            <w:r w:rsidRPr="009C4728">
              <w:rPr>
                <w:rFonts w:cs="Arial"/>
              </w:rPr>
              <w:t>0</w:t>
            </w:r>
          </w:p>
        </w:tc>
        <w:tc>
          <w:tcPr>
            <w:tcW w:w="1605" w:type="dxa"/>
            <w:shd w:val="clear" w:color="auto" w:fill="auto"/>
          </w:tcPr>
          <w:p w:rsidR="00C53C29" w:rsidRPr="009C4728" w:rsidRDefault="00C53C29" w:rsidP="0021138B">
            <w:pPr>
              <w:pStyle w:val="TAC"/>
              <w:rPr>
                <w:rFonts w:cs="Arial"/>
              </w:rPr>
            </w:pPr>
            <w:r w:rsidRPr="009C4728">
              <w:rPr>
                <w:rFonts w:cs="Arial"/>
              </w:rPr>
              <w:t>-5.46 dB</w:t>
            </w:r>
          </w:p>
        </w:tc>
      </w:tr>
      <w:tr w:rsidR="00C53C29" w:rsidRPr="009C4728" w:rsidTr="0021138B">
        <w:trPr>
          <w:jc w:val="center"/>
        </w:trPr>
        <w:tc>
          <w:tcPr>
            <w:tcW w:w="7455" w:type="dxa"/>
            <w:gridSpan w:val="5"/>
            <w:shd w:val="clear" w:color="auto" w:fill="auto"/>
          </w:tcPr>
          <w:p w:rsidR="00C53C29" w:rsidRPr="009C4728" w:rsidRDefault="00C53C29" w:rsidP="0021138B">
            <w:pPr>
              <w:pStyle w:val="TAN"/>
              <w:rPr>
                <w:rFonts w:cs="Arial"/>
              </w:rPr>
            </w:pPr>
            <w:r w:rsidRPr="009C4728">
              <w:rPr>
                <w:rFonts w:cs="Arial"/>
              </w:rPr>
              <w:t>NOTE:</w:t>
            </w:r>
            <w:r w:rsidRPr="009C4728">
              <w:rPr>
                <w:rFonts w:cs="Arial"/>
              </w:rPr>
              <w:tab/>
              <w:t>The DPDCH and DPCCH settings are chosen to simulate a signal with realistic Peak to Average Ratio.</w:t>
            </w:r>
          </w:p>
        </w:tc>
      </w:tr>
    </w:tbl>
    <w:p w:rsidR="00C53C29" w:rsidRPr="009C4728" w:rsidRDefault="00C53C29" w:rsidP="00C53C29"/>
    <w:p w:rsidR="00C53C29" w:rsidRPr="009C4728" w:rsidRDefault="00C53C29" w:rsidP="00C53C29">
      <w:pPr>
        <w:pStyle w:val="Heading1"/>
      </w:pPr>
      <w:bookmarkStart w:id="1094" w:name="_Toc21093264"/>
      <w:bookmarkStart w:id="1095" w:name="_Toc29762793"/>
      <w:bookmarkStart w:id="1096" w:name="_Toc36025968"/>
      <w:bookmarkStart w:id="1097" w:name="_Toc44584839"/>
      <w:bookmarkStart w:id="1098" w:name="_Toc45869132"/>
      <w:bookmarkStart w:id="1099" w:name="_Toc52553691"/>
      <w:r w:rsidRPr="009C4728">
        <w:t>A.2</w:t>
      </w:r>
      <w:r w:rsidRPr="009C4728">
        <w:tab/>
        <w:t>UTRA TDD interfering signal</w:t>
      </w:r>
      <w:bookmarkEnd w:id="1094"/>
      <w:bookmarkEnd w:id="1095"/>
      <w:bookmarkEnd w:id="1096"/>
      <w:bookmarkEnd w:id="1097"/>
      <w:bookmarkEnd w:id="1098"/>
      <w:bookmarkEnd w:id="1099"/>
    </w:p>
    <w:p w:rsidR="00C53C29" w:rsidRPr="009C4728" w:rsidRDefault="00C53C29" w:rsidP="00C53C29">
      <w:r w:rsidRPr="009C4728">
        <w:t>The UTRA</w:t>
      </w:r>
      <w:r w:rsidRPr="009C4728">
        <w:rPr>
          <w:lang w:eastAsia="zh-CN"/>
        </w:rPr>
        <w:t xml:space="preserve"> TDD </w:t>
      </w:r>
      <w:r w:rsidRPr="009C4728">
        <w:t xml:space="preserve">interfering signal shall be 1.28 Mcps </w:t>
      </w:r>
      <w:r w:rsidRPr="009C4728">
        <w:rPr>
          <w:lang w:eastAsia="zh-CN"/>
        </w:rPr>
        <w:t>UTRA TDD signal with one code</w:t>
      </w:r>
      <w:r w:rsidRPr="009C4728">
        <w:t xml:space="preserve">. The data content shall be uncorrelated to the wanted signal. </w:t>
      </w:r>
      <w:r w:rsidRPr="009C4728">
        <w:rPr>
          <w:lang w:eastAsia="zh-CN"/>
        </w:rPr>
        <w:t>They</w:t>
      </w:r>
      <w:r w:rsidRPr="009C4728">
        <w:t xml:space="preserve"> are specified in Table A.2-1.</w:t>
      </w:r>
    </w:p>
    <w:p w:rsidR="00C53C29" w:rsidRPr="009C4728" w:rsidRDefault="00C53C29" w:rsidP="00C53C29">
      <w:pPr>
        <w:pStyle w:val="TH"/>
      </w:pPr>
      <w:r w:rsidRPr="009C4728">
        <w:t>Table A.2-1: Characteristics of UTRA</w:t>
      </w:r>
      <w:r w:rsidRPr="009C4728">
        <w:rPr>
          <w:lang w:eastAsia="zh-CN"/>
        </w:rPr>
        <w:t xml:space="preserve"> TDD</w:t>
      </w:r>
      <w:r w:rsidRPr="009C4728">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C53C29" w:rsidRPr="009C4728" w:rsidTr="0021138B">
        <w:trPr>
          <w:jc w:val="center"/>
        </w:trPr>
        <w:tc>
          <w:tcPr>
            <w:tcW w:w="0" w:type="auto"/>
            <w:shd w:val="clear" w:color="auto" w:fill="auto"/>
          </w:tcPr>
          <w:p w:rsidR="00C53C29" w:rsidRPr="009C4728" w:rsidRDefault="00C53C29" w:rsidP="0021138B">
            <w:pPr>
              <w:pStyle w:val="TAH"/>
              <w:rPr>
                <w:rFonts w:cs="Arial"/>
              </w:rPr>
            </w:pPr>
            <w:r w:rsidRPr="009C4728">
              <w:rPr>
                <w:rFonts w:cs="Arial"/>
                <w:lang w:eastAsia="zh-CN"/>
              </w:rPr>
              <w:t>UTRA TDD option</w:t>
            </w:r>
          </w:p>
        </w:tc>
        <w:tc>
          <w:tcPr>
            <w:tcW w:w="0" w:type="auto"/>
            <w:shd w:val="clear" w:color="auto" w:fill="auto"/>
          </w:tcPr>
          <w:p w:rsidR="00C53C29" w:rsidRPr="009C4728" w:rsidRDefault="00C53C29" w:rsidP="0021138B">
            <w:pPr>
              <w:pStyle w:val="TAH"/>
              <w:rPr>
                <w:rFonts w:cs="Arial"/>
              </w:rPr>
            </w:pPr>
            <w:r w:rsidRPr="009C4728">
              <w:rPr>
                <w:rFonts w:cs="Arial"/>
              </w:rPr>
              <w:t>Type of Interfering Signal</w:t>
            </w:r>
          </w:p>
        </w:tc>
      </w:tr>
      <w:tr w:rsidR="00C53C29" w:rsidRPr="009C4728" w:rsidTr="0021138B">
        <w:trPr>
          <w:jc w:val="center"/>
        </w:trPr>
        <w:tc>
          <w:tcPr>
            <w:tcW w:w="0" w:type="auto"/>
            <w:shd w:val="clear" w:color="auto" w:fill="auto"/>
          </w:tcPr>
          <w:p w:rsidR="00C53C29" w:rsidRPr="009C4728" w:rsidRDefault="00C53C29" w:rsidP="0021138B">
            <w:pPr>
              <w:pStyle w:val="TAC"/>
              <w:rPr>
                <w:rFonts w:cs="Arial"/>
              </w:rPr>
            </w:pPr>
            <w:r w:rsidRPr="009C4728">
              <w:rPr>
                <w:rFonts w:cs="Arial"/>
                <w:lang w:eastAsia="zh-CN"/>
              </w:rPr>
              <w:t>1.28 Mcps UTRA TDD</w:t>
            </w:r>
          </w:p>
        </w:tc>
        <w:tc>
          <w:tcPr>
            <w:tcW w:w="0" w:type="auto"/>
            <w:shd w:val="clear" w:color="auto" w:fill="auto"/>
          </w:tcPr>
          <w:p w:rsidR="00C53C29" w:rsidRPr="009C4728" w:rsidRDefault="00C53C29" w:rsidP="0021138B">
            <w:pPr>
              <w:pStyle w:val="TAC"/>
              <w:rPr>
                <w:rFonts w:cs="Arial"/>
                <w:lang w:eastAsia="zh-CN"/>
              </w:rPr>
            </w:pPr>
            <w:r w:rsidRPr="009C4728">
              <w:rPr>
                <w:rFonts w:cs="Arial"/>
              </w:rPr>
              <w:t>1,28 Mcps UTRA TDD signal with one code</w:t>
            </w:r>
            <w:r w:rsidRPr="009C4728">
              <w:rPr>
                <w:rFonts w:cs="Arial"/>
                <w:lang w:eastAsia="zh-CN"/>
              </w:rPr>
              <w:t>*</w:t>
            </w:r>
          </w:p>
        </w:tc>
      </w:tr>
      <w:tr w:rsidR="00C53C29" w:rsidRPr="009C4728" w:rsidTr="0021138B">
        <w:trPr>
          <w:jc w:val="center"/>
        </w:trPr>
        <w:tc>
          <w:tcPr>
            <w:tcW w:w="0" w:type="auto"/>
            <w:shd w:val="clear" w:color="auto" w:fill="auto"/>
          </w:tcPr>
          <w:p w:rsidR="00C53C29" w:rsidRPr="009C4728" w:rsidRDefault="00C53C29" w:rsidP="0021138B">
            <w:pPr>
              <w:pStyle w:val="TAC"/>
              <w:rPr>
                <w:rFonts w:cs="Arial"/>
              </w:rPr>
            </w:pPr>
          </w:p>
        </w:tc>
        <w:tc>
          <w:tcPr>
            <w:tcW w:w="0" w:type="auto"/>
            <w:shd w:val="clear" w:color="auto" w:fill="auto"/>
          </w:tcPr>
          <w:p w:rsidR="00C53C29" w:rsidRPr="009C4728" w:rsidRDefault="00C53C29" w:rsidP="0021138B">
            <w:pPr>
              <w:pStyle w:val="TAC"/>
              <w:rPr>
                <w:rFonts w:cs="Arial"/>
              </w:rPr>
            </w:pPr>
          </w:p>
        </w:tc>
      </w:tr>
      <w:tr w:rsidR="00C53C29" w:rsidRPr="009C4728" w:rsidTr="0021138B">
        <w:trPr>
          <w:jc w:val="center"/>
        </w:trPr>
        <w:tc>
          <w:tcPr>
            <w:tcW w:w="0" w:type="auto"/>
            <w:gridSpan w:val="2"/>
            <w:shd w:val="clear" w:color="auto" w:fill="auto"/>
          </w:tcPr>
          <w:p w:rsidR="00C53C29" w:rsidRPr="009C4728" w:rsidRDefault="00C53C29" w:rsidP="0021138B">
            <w:pPr>
              <w:pStyle w:val="TAN"/>
              <w:rPr>
                <w:rFonts w:cs="Arial"/>
                <w:lang w:eastAsia="zh-CN"/>
              </w:rPr>
            </w:pPr>
            <w:r w:rsidRPr="009C4728">
              <w:rPr>
                <w:rFonts w:cs="Arial"/>
                <w:lang w:eastAsia="zh-CN"/>
              </w:rPr>
              <w:t>* NOTE:</w:t>
            </w:r>
            <w:r w:rsidRPr="009C4728">
              <w:rPr>
                <w:rFonts w:cs="Arial"/>
                <w:lang w:eastAsia="zh-CN"/>
              </w:rPr>
              <w:tab/>
              <w:t>The channelization code ID and Midamble shift shall be different with the wanted signal's.</w:t>
            </w:r>
          </w:p>
        </w:tc>
      </w:tr>
    </w:tbl>
    <w:p w:rsidR="00C53C29" w:rsidRPr="009C4728" w:rsidRDefault="00C53C29" w:rsidP="00C53C29"/>
    <w:p w:rsidR="00C53C29" w:rsidRPr="009C4728" w:rsidRDefault="00C53C29" w:rsidP="00C53C29">
      <w:pPr>
        <w:pStyle w:val="Heading1"/>
      </w:pPr>
      <w:bookmarkStart w:id="1100" w:name="_Toc21093265"/>
      <w:bookmarkStart w:id="1101" w:name="_Toc29762794"/>
      <w:bookmarkStart w:id="1102" w:name="_Toc36025969"/>
      <w:bookmarkStart w:id="1103" w:name="_Toc44584840"/>
      <w:bookmarkStart w:id="1104" w:name="_Toc45869133"/>
      <w:bookmarkStart w:id="1105" w:name="_Toc52553692"/>
      <w:r w:rsidRPr="009C4728">
        <w:t>A.3</w:t>
      </w:r>
      <w:r w:rsidRPr="009C4728">
        <w:tab/>
        <w:t>E-UTRA interfering signal</w:t>
      </w:r>
      <w:bookmarkEnd w:id="1100"/>
      <w:bookmarkEnd w:id="1101"/>
      <w:bookmarkEnd w:id="1102"/>
      <w:bookmarkEnd w:id="1103"/>
      <w:bookmarkEnd w:id="1104"/>
      <w:bookmarkEnd w:id="1105"/>
    </w:p>
    <w:p w:rsidR="00C53C29" w:rsidRPr="009C4728" w:rsidRDefault="00C53C29" w:rsidP="00C53C29">
      <w:r w:rsidRPr="009C4728">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rsidR="00C53C29" w:rsidRPr="009C4728" w:rsidRDefault="00C53C29" w:rsidP="00C53C29">
      <w:pPr>
        <w:pStyle w:val="TH"/>
      </w:pPr>
      <w:r w:rsidRPr="009C4728">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C53C29" w:rsidRPr="009C4728" w:rsidTr="0021138B">
        <w:trPr>
          <w:jc w:val="center"/>
        </w:trPr>
        <w:tc>
          <w:tcPr>
            <w:tcW w:w="2507" w:type="dxa"/>
            <w:shd w:val="clear" w:color="auto" w:fill="auto"/>
          </w:tcPr>
          <w:p w:rsidR="00C53C29" w:rsidRPr="009C4728" w:rsidRDefault="00C53C29" w:rsidP="0021138B">
            <w:pPr>
              <w:pStyle w:val="TAH"/>
              <w:rPr>
                <w:rFonts w:cs="Arial"/>
              </w:rPr>
            </w:pPr>
            <w:r w:rsidRPr="009C4728">
              <w:rPr>
                <w:rFonts w:cs="Arial"/>
              </w:rPr>
              <w:t>Receiver requirement</w:t>
            </w:r>
          </w:p>
        </w:tc>
        <w:tc>
          <w:tcPr>
            <w:tcW w:w="1761" w:type="dxa"/>
            <w:shd w:val="clear" w:color="auto" w:fill="auto"/>
          </w:tcPr>
          <w:p w:rsidR="00C53C29" w:rsidRPr="009C4728" w:rsidRDefault="00C53C29" w:rsidP="0021138B">
            <w:pPr>
              <w:pStyle w:val="TAH"/>
              <w:rPr>
                <w:rFonts w:cs="Arial"/>
              </w:rPr>
            </w:pPr>
            <w:r w:rsidRPr="009C4728">
              <w:rPr>
                <w:rFonts w:cs="Arial"/>
              </w:rPr>
              <w:t>Modulation</w:t>
            </w:r>
          </w:p>
        </w:tc>
      </w:tr>
      <w:tr w:rsidR="00C53C29" w:rsidRPr="009C4728" w:rsidTr="0021138B">
        <w:trPr>
          <w:jc w:val="center"/>
        </w:trPr>
        <w:tc>
          <w:tcPr>
            <w:tcW w:w="2507" w:type="dxa"/>
            <w:shd w:val="clear" w:color="auto" w:fill="auto"/>
          </w:tcPr>
          <w:p w:rsidR="00C53C29" w:rsidRPr="009C4728" w:rsidRDefault="00C53C29" w:rsidP="0021138B">
            <w:pPr>
              <w:pStyle w:val="TAC"/>
              <w:rPr>
                <w:rFonts w:cs="Arial"/>
              </w:rPr>
            </w:pPr>
            <w:r w:rsidRPr="009C4728">
              <w:rPr>
                <w:rFonts w:cs="Arial"/>
              </w:rPr>
              <w:t>Narrowband blocking</w:t>
            </w:r>
          </w:p>
        </w:tc>
        <w:tc>
          <w:tcPr>
            <w:tcW w:w="1761" w:type="dxa"/>
            <w:shd w:val="clear" w:color="auto" w:fill="auto"/>
          </w:tcPr>
          <w:p w:rsidR="00C53C29" w:rsidRPr="009C4728" w:rsidRDefault="00C53C29" w:rsidP="0021138B">
            <w:pPr>
              <w:pStyle w:val="TAC"/>
              <w:rPr>
                <w:rFonts w:cs="Arial"/>
              </w:rPr>
            </w:pPr>
            <w:r w:rsidRPr="009C4728">
              <w:rPr>
                <w:rFonts w:cs="Arial"/>
              </w:rPr>
              <w:t>QPSK</w:t>
            </w:r>
          </w:p>
        </w:tc>
      </w:tr>
      <w:tr w:rsidR="00C53C29" w:rsidRPr="009C4728" w:rsidTr="0021138B">
        <w:trPr>
          <w:jc w:val="center"/>
        </w:trPr>
        <w:tc>
          <w:tcPr>
            <w:tcW w:w="2507" w:type="dxa"/>
            <w:shd w:val="clear" w:color="auto" w:fill="auto"/>
          </w:tcPr>
          <w:p w:rsidR="00C53C29" w:rsidRPr="009C4728" w:rsidRDefault="00C53C29" w:rsidP="0021138B">
            <w:pPr>
              <w:pStyle w:val="TAC"/>
              <w:rPr>
                <w:rFonts w:cs="Arial"/>
              </w:rPr>
            </w:pPr>
            <w:r w:rsidRPr="009C4728">
              <w:rPr>
                <w:rFonts w:cs="Arial"/>
              </w:rPr>
              <w:t>Receiver intermodulation</w:t>
            </w:r>
          </w:p>
        </w:tc>
        <w:tc>
          <w:tcPr>
            <w:tcW w:w="1761" w:type="dxa"/>
            <w:shd w:val="clear" w:color="auto" w:fill="auto"/>
          </w:tcPr>
          <w:p w:rsidR="00C53C29" w:rsidRPr="009C4728" w:rsidRDefault="00C53C29" w:rsidP="0021138B">
            <w:pPr>
              <w:pStyle w:val="TAC"/>
              <w:rPr>
                <w:rFonts w:cs="Arial"/>
              </w:rPr>
            </w:pPr>
            <w:r w:rsidRPr="009C4728">
              <w:rPr>
                <w:rFonts w:cs="Arial"/>
              </w:rPr>
              <w:t>QPSK</w:t>
            </w:r>
          </w:p>
        </w:tc>
      </w:tr>
    </w:tbl>
    <w:p w:rsidR="00C53C29" w:rsidRPr="009C4728" w:rsidRDefault="00C53C29" w:rsidP="00C53C29"/>
    <w:p w:rsidR="00C53C29" w:rsidRPr="009C4728" w:rsidRDefault="00C53C29" w:rsidP="00C53C29">
      <w:pPr>
        <w:pStyle w:val="Heading8"/>
      </w:pPr>
      <w:r w:rsidRPr="009C4728">
        <w:br w:type="page"/>
      </w:r>
      <w:bookmarkStart w:id="1106" w:name="_Toc21093266"/>
      <w:bookmarkStart w:id="1107" w:name="_Toc29762795"/>
      <w:bookmarkStart w:id="1108" w:name="_Toc36025970"/>
      <w:bookmarkStart w:id="1109" w:name="_Toc44584841"/>
      <w:bookmarkStart w:id="1110" w:name="_Toc45869134"/>
      <w:bookmarkStart w:id="1111" w:name="_Toc52553693"/>
      <w:r w:rsidRPr="009C4728">
        <w:lastRenderedPageBreak/>
        <w:t xml:space="preserve">Annex B (normative): </w:t>
      </w:r>
      <w:r w:rsidRPr="009C4728">
        <w:br/>
        <w:t>Environmental requirements for the BS equipment</w:t>
      </w:r>
      <w:bookmarkEnd w:id="1106"/>
      <w:bookmarkEnd w:id="1107"/>
      <w:bookmarkEnd w:id="1108"/>
      <w:bookmarkEnd w:id="1109"/>
      <w:bookmarkEnd w:id="1110"/>
      <w:bookmarkEnd w:id="1111"/>
    </w:p>
    <w:p w:rsidR="00C53C29" w:rsidRPr="009C4728" w:rsidRDefault="00C53C29" w:rsidP="00C53C29">
      <w:pPr>
        <w:rPr>
          <w:rFonts w:cs="v5.0.0"/>
        </w:rPr>
      </w:pPr>
      <w:r w:rsidRPr="009C4728">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rsidR="00C53C29" w:rsidRPr="009C4728" w:rsidRDefault="00C53C29" w:rsidP="00C53C29">
      <w:pPr>
        <w:rPr>
          <w:rFonts w:cs="v5.0.0"/>
        </w:rPr>
      </w:pPr>
      <w:r w:rsidRPr="009C4728">
        <w:rPr>
          <w:rFonts w:cs="v5.0.0"/>
        </w:rPr>
        <w:t>IEC specifications for environmental requirements:</w:t>
      </w:r>
    </w:p>
    <w:p w:rsidR="00C53C29" w:rsidRPr="009C4728" w:rsidRDefault="00C53C29" w:rsidP="00C53C29">
      <w:pPr>
        <w:pStyle w:val="EX"/>
      </w:pPr>
      <w:r w:rsidRPr="009C4728">
        <w:t>IEC 60 721-3-3</w:t>
      </w:r>
      <w:r w:rsidRPr="009C4728">
        <w:tab/>
        <w:t>"Stationary use at weather protected locations" [11]</w:t>
      </w:r>
    </w:p>
    <w:p w:rsidR="00C53C29" w:rsidRPr="009C4728" w:rsidRDefault="00C53C29" w:rsidP="00C53C29">
      <w:pPr>
        <w:pStyle w:val="EX"/>
      </w:pPr>
      <w:r w:rsidRPr="009C4728">
        <w:t>IEC 60 721-3-4</w:t>
      </w:r>
      <w:r w:rsidRPr="009C4728">
        <w:tab/>
        <w:t>"Stationary use at non weather protected locations" [12]</w:t>
      </w:r>
    </w:p>
    <w:p w:rsidR="00C53C29" w:rsidRPr="009C4728" w:rsidRDefault="00C53C29" w:rsidP="00C53C29">
      <w:pPr>
        <w:rPr>
          <w:rFonts w:cs="v5.0.0"/>
        </w:rPr>
      </w:pPr>
      <w:r w:rsidRPr="009C4728">
        <w:rPr>
          <w:rFonts w:cs="v5.0.0"/>
        </w:rPr>
        <w:t>ETSI specifications for environmental requirements:</w:t>
      </w:r>
    </w:p>
    <w:p w:rsidR="00C53C29" w:rsidRPr="009C4728" w:rsidRDefault="00C53C29" w:rsidP="00C53C29">
      <w:pPr>
        <w:pStyle w:val="EX"/>
      </w:pPr>
      <w:r w:rsidRPr="009C4728">
        <w:t>ETSI EN 300 019-1-3</w:t>
      </w:r>
      <w:r w:rsidRPr="009C4728">
        <w:tab/>
        <w:t>"Stationary use at weather protected locations" [13]</w:t>
      </w:r>
    </w:p>
    <w:p w:rsidR="00C53C29" w:rsidRPr="009C4728" w:rsidRDefault="00C53C29" w:rsidP="00C53C29">
      <w:pPr>
        <w:pStyle w:val="EX"/>
      </w:pPr>
      <w:r w:rsidRPr="009C4728">
        <w:t>ETSI EN 300 019-1-4</w:t>
      </w:r>
      <w:r w:rsidRPr="009C4728">
        <w:tab/>
        <w:t>"Stationary use at non weather protected locations" [14]</w:t>
      </w:r>
    </w:p>
    <w:p w:rsidR="00C53C29" w:rsidRPr="009C4728" w:rsidRDefault="00C53C29" w:rsidP="00C53C29">
      <w:pPr>
        <w:rPr>
          <w:rFonts w:cs="v5.0.0"/>
        </w:rPr>
      </w:pPr>
      <w:r w:rsidRPr="009C4728">
        <w:rPr>
          <w:rFonts w:cs="v5.0.0"/>
        </w:rPr>
        <w:t>Normally it should be sufficient for all tests to be conducted using normal test conditions except where otherwise stated. For guidance on the use of test conditions to be used in order to show compliance refer to TS 37.141 [10].</w:t>
      </w:r>
    </w:p>
    <w:p w:rsidR="00C53C29" w:rsidRPr="009C4728" w:rsidRDefault="00C53C29" w:rsidP="00C53C29">
      <w:pPr>
        <w:pStyle w:val="Heading8"/>
      </w:pPr>
      <w:bookmarkStart w:id="1112" w:name="historyclause"/>
      <w:r w:rsidRPr="009C4728">
        <w:br w:type="page"/>
      </w:r>
      <w:bookmarkStart w:id="1113" w:name="_Toc21093267"/>
      <w:bookmarkStart w:id="1114" w:name="_Toc29762796"/>
      <w:bookmarkStart w:id="1115" w:name="_Toc36025971"/>
      <w:bookmarkStart w:id="1116" w:name="_Toc44584842"/>
      <w:bookmarkStart w:id="1117" w:name="_Toc45869135"/>
      <w:bookmarkStart w:id="1118" w:name="_Toc52553694"/>
      <w:r w:rsidRPr="009C4728">
        <w:lastRenderedPageBreak/>
        <w:t>Annex C (informative):</w:t>
      </w:r>
      <w:r w:rsidRPr="009C4728">
        <w:br/>
        <w:t>Change history</w:t>
      </w:r>
      <w:bookmarkEnd w:id="1113"/>
      <w:bookmarkEnd w:id="1114"/>
      <w:bookmarkEnd w:id="1115"/>
      <w:bookmarkEnd w:id="1116"/>
      <w:bookmarkEnd w:id="1117"/>
      <w:bookmarkEnd w:id="111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662"/>
      </w:tblGrid>
      <w:tr w:rsidR="00C53C29" w:rsidRPr="009C4728" w:rsidTr="000A0144">
        <w:trPr>
          <w:cantSplit/>
        </w:trPr>
        <w:tc>
          <w:tcPr>
            <w:tcW w:w="9308" w:type="dxa"/>
            <w:gridSpan w:val="8"/>
            <w:tcBorders>
              <w:bottom w:val="nil"/>
            </w:tcBorders>
            <w:shd w:val="solid" w:color="FFFFFF" w:fill="auto"/>
          </w:tcPr>
          <w:bookmarkEnd w:id="1112"/>
          <w:p w:rsidR="00C53C29" w:rsidRPr="009C4728" w:rsidRDefault="00C53C29" w:rsidP="0021138B">
            <w:pPr>
              <w:pStyle w:val="TAL"/>
              <w:jc w:val="center"/>
              <w:rPr>
                <w:rFonts w:cs="Arial"/>
                <w:b/>
                <w:sz w:val="16"/>
              </w:rPr>
            </w:pPr>
            <w:r w:rsidRPr="009C4728">
              <w:rPr>
                <w:rFonts w:cs="Arial"/>
                <w:b/>
              </w:rPr>
              <w:lastRenderedPageBreak/>
              <w:t>Change history</w:t>
            </w:r>
          </w:p>
        </w:tc>
      </w:tr>
      <w:tr w:rsidR="00C53C29" w:rsidRPr="009C4728" w:rsidTr="000A0144">
        <w:tc>
          <w:tcPr>
            <w:tcW w:w="800" w:type="dxa"/>
            <w:shd w:val="pct10" w:color="auto" w:fill="FFFFFF"/>
          </w:tcPr>
          <w:p w:rsidR="00C53C29" w:rsidRPr="009C4728" w:rsidRDefault="00C53C29" w:rsidP="0021138B">
            <w:pPr>
              <w:pStyle w:val="TAL"/>
              <w:rPr>
                <w:rFonts w:cs="Arial"/>
                <w:b/>
                <w:sz w:val="16"/>
              </w:rPr>
            </w:pPr>
            <w:r w:rsidRPr="009C4728">
              <w:rPr>
                <w:rFonts w:cs="Arial"/>
                <w:b/>
                <w:sz w:val="16"/>
              </w:rPr>
              <w:t>Date</w:t>
            </w:r>
          </w:p>
        </w:tc>
        <w:tc>
          <w:tcPr>
            <w:tcW w:w="901" w:type="dxa"/>
            <w:shd w:val="pct10" w:color="auto" w:fill="FFFFFF"/>
          </w:tcPr>
          <w:p w:rsidR="00C53C29" w:rsidRPr="009C4728" w:rsidRDefault="00C53C29" w:rsidP="0021138B">
            <w:pPr>
              <w:pStyle w:val="TAL"/>
              <w:rPr>
                <w:rFonts w:cs="Arial"/>
                <w:b/>
                <w:sz w:val="16"/>
              </w:rPr>
            </w:pPr>
            <w:r w:rsidRPr="009C4728">
              <w:rPr>
                <w:rFonts w:cs="Arial"/>
                <w:b/>
                <w:sz w:val="16"/>
              </w:rPr>
              <w:t>Meeting</w:t>
            </w:r>
          </w:p>
        </w:tc>
        <w:tc>
          <w:tcPr>
            <w:tcW w:w="993" w:type="dxa"/>
            <w:shd w:val="pct10" w:color="auto" w:fill="FFFFFF"/>
          </w:tcPr>
          <w:p w:rsidR="00C53C29" w:rsidRPr="009C4728" w:rsidRDefault="00C53C29" w:rsidP="0021138B">
            <w:pPr>
              <w:pStyle w:val="TAL"/>
              <w:rPr>
                <w:rFonts w:cs="Arial"/>
                <w:b/>
                <w:sz w:val="16"/>
              </w:rPr>
            </w:pPr>
            <w:r w:rsidRPr="009C4728">
              <w:rPr>
                <w:rFonts w:cs="Arial"/>
                <w:b/>
                <w:sz w:val="16"/>
              </w:rPr>
              <w:t>TDoc</w:t>
            </w:r>
          </w:p>
        </w:tc>
        <w:tc>
          <w:tcPr>
            <w:tcW w:w="567" w:type="dxa"/>
            <w:shd w:val="pct10" w:color="auto" w:fill="FFFFFF"/>
          </w:tcPr>
          <w:p w:rsidR="00C53C29" w:rsidRPr="009C4728" w:rsidRDefault="00C53C29" w:rsidP="0021138B">
            <w:pPr>
              <w:pStyle w:val="TAL"/>
              <w:rPr>
                <w:rFonts w:cs="Arial"/>
                <w:b/>
                <w:sz w:val="16"/>
              </w:rPr>
            </w:pPr>
            <w:r w:rsidRPr="009C4728">
              <w:rPr>
                <w:rFonts w:cs="Arial"/>
                <w:b/>
                <w:sz w:val="16"/>
              </w:rPr>
              <w:t>CR</w:t>
            </w:r>
          </w:p>
        </w:tc>
        <w:tc>
          <w:tcPr>
            <w:tcW w:w="428" w:type="dxa"/>
            <w:shd w:val="pct10" w:color="auto" w:fill="FFFFFF"/>
          </w:tcPr>
          <w:p w:rsidR="00C53C29" w:rsidRPr="009C4728" w:rsidRDefault="00C53C29" w:rsidP="0021138B">
            <w:pPr>
              <w:pStyle w:val="TAL"/>
              <w:rPr>
                <w:rFonts w:cs="Arial"/>
                <w:b/>
                <w:sz w:val="16"/>
              </w:rPr>
            </w:pPr>
            <w:r w:rsidRPr="009C4728">
              <w:rPr>
                <w:rFonts w:cs="Arial"/>
                <w:b/>
                <w:sz w:val="16"/>
              </w:rPr>
              <w:t>Rev</w:t>
            </w:r>
          </w:p>
        </w:tc>
        <w:tc>
          <w:tcPr>
            <w:tcW w:w="563" w:type="dxa"/>
            <w:shd w:val="pct10" w:color="auto" w:fill="FFFFFF"/>
          </w:tcPr>
          <w:p w:rsidR="00C53C29" w:rsidRPr="009C4728" w:rsidRDefault="00C53C29" w:rsidP="0021138B">
            <w:pPr>
              <w:pStyle w:val="TAL"/>
              <w:rPr>
                <w:rFonts w:cs="Arial"/>
                <w:b/>
                <w:sz w:val="16"/>
              </w:rPr>
            </w:pPr>
            <w:r w:rsidRPr="009C4728">
              <w:rPr>
                <w:rFonts w:cs="Arial"/>
                <w:b/>
                <w:sz w:val="16"/>
              </w:rPr>
              <w:t>Cat</w:t>
            </w:r>
          </w:p>
        </w:tc>
        <w:tc>
          <w:tcPr>
            <w:tcW w:w="4394" w:type="dxa"/>
            <w:shd w:val="pct10" w:color="auto" w:fill="FFFFFF"/>
          </w:tcPr>
          <w:p w:rsidR="00C53C29" w:rsidRPr="009C4728" w:rsidRDefault="00C53C29" w:rsidP="0021138B">
            <w:pPr>
              <w:pStyle w:val="TAL"/>
              <w:rPr>
                <w:rFonts w:cs="Arial"/>
                <w:b/>
                <w:sz w:val="16"/>
              </w:rPr>
            </w:pPr>
            <w:r w:rsidRPr="009C4728">
              <w:rPr>
                <w:rFonts w:cs="Arial"/>
                <w:b/>
                <w:sz w:val="16"/>
              </w:rPr>
              <w:t>Subject/Comment</w:t>
            </w:r>
          </w:p>
        </w:tc>
        <w:tc>
          <w:tcPr>
            <w:tcW w:w="662" w:type="dxa"/>
            <w:shd w:val="pct10" w:color="auto" w:fill="FFFFFF"/>
          </w:tcPr>
          <w:p w:rsidR="00C53C29" w:rsidRPr="009C4728" w:rsidRDefault="00C53C29" w:rsidP="0021138B">
            <w:pPr>
              <w:pStyle w:val="TAL"/>
              <w:rPr>
                <w:rFonts w:cs="Arial"/>
                <w:b/>
                <w:sz w:val="16"/>
              </w:rPr>
            </w:pPr>
            <w:r w:rsidRPr="009C4728">
              <w:rPr>
                <w:rFonts w:cs="Arial"/>
                <w:b/>
                <w:sz w:val="16"/>
              </w:rPr>
              <w:t>New version</w:t>
            </w:r>
          </w:p>
        </w:tc>
      </w:tr>
      <w:tr w:rsidR="00C53C29" w:rsidRPr="009C4728"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Specification skeleton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0.0.1</w:t>
            </w:r>
          </w:p>
        </w:tc>
      </w:tr>
      <w:tr w:rsidR="00C53C29" w:rsidRPr="009C4728"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Agreed Text Proposals in RAN4#52:</w:t>
            </w:r>
          </w:p>
          <w:p w:rsidR="00C53C29" w:rsidRPr="009C4728" w:rsidRDefault="00C53C29" w:rsidP="0021138B">
            <w:pPr>
              <w:pStyle w:val="TAL"/>
              <w:rPr>
                <w:rFonts w:cs="Arial"/>
                <w:snapToGrid w:val="0"/>
                <w:sz w:val="16"/>
                <w:szCs w:val="16"/>
              </w:rPr>
            </w:pPr>
            <w:r w:rsidRPr="009C4728">
              <w:rPr>
                <w:rFonts w:cs="Arial"/>
                <w:b/>
                <w:snapToGrid w:val="0"/>
                <w:sz w:val="16"/>
                <w:szCs w:val="16"/>
              </w:rPr>
              <w:t>R4-093005</w:t>
            </w:r>
            <w:r w:rsidRPr="009C4728">
              <w:rPr>
                <w:rFonts w:cs="Arial"/>
                <w:snapToGrid w:val="0"/>
                <w:sz w:val="16"/>
                <w:szCs w:val="16"/>
              </w:rPr>
              <w:t>, "TS 37.104: TP on Relationship between minimum requirements and test requirements (TS ch 4.2)"</w:t>
            </w:r>
          </w:p>
          <w:p w:rsidR="00C53C29" w:rsidRPr="009C4728" w:rsidRDefault="00C53C29" w:rsidP="0021138B">
            <w:pPr>
              <w:pStyle w:val="TAL"/>
              <w:rPr>
                <w:rFonts w:cs="Arial"/>
                <w:snapToGrid w:val="0"/>
                <w:sz w:val="16"/>
                <w:szCs w:val="16"/>
              </w:rPr>
            </w:pPr>
            <w:r w:rsidRPr="009C4728">
              <w:rPr>
                <w:rFonts w:cs="Arial"/>
                <w:b/>
                <w:snapToGrid w:val="0"/>
                <w:sz w:val="16"/>
                <w:szCs w:val="16"/>
              </w:rPr>
              <w:t>R4-093006</w:t>
            </w:r>
            <w:r w:rsidRPr="009C4728">
              <w:rPr>
                <w:rFonts w:cs="Arial"/>
                <w:snapToGrid w:val="0"/>
                <w:sz w:val="16"/>
                <w:szCs w:val="16"/>
              </w:rPr>
              <w:t>, "TS 37.104: TP on Base station classes (TS ch 4.3)"</w:t>
            </w:r>
          </w:p>
          <w:p w:rsidR="00C53C29" w:rsidRPr="009C4728" w:rsidRDefault="00C53C29" w:rsidP="0021138B">
            <w:pPr>
              <w:pStyle w:val="TAL"/>
              <w:rPr>
                <w:rFonts w:cs="Arial"/>
                <w:snapToGrid w:val="0"/>
                <w:sz w:val="16"/>
                <w:szCs w:val="16"/>
              </w:rPr>
            </w:pPr>
            <w:r w:rsidRPr="009C4728">
              <w:rPr>
                <w:rFonts w:cs="Arial"/>
                <w:b/>
                <w:snapToGrid w:val="0"/>
                <w:sz w:val="16"/>
                <w:szCs w:val="16"/>
              </w:rPr>
              <w:t>R4-093008</w:t>
            </w:r>
            <w:r w:rsidRPr="009C4728">
              <w:rPr>
                <w:rFonts w:cs="Arial"/>
                <w:snapToGrid w:val="0"/>
                <w:sz w:val="16"/>
                <w:szCs w:val="16"/>
              </w:rPr>
              <w:t>, "TS 37.104: TP on Operating bands and Band Categories (TS ch 4.5)"</w:t>
            </w:r>
          </w:p>
          <w:p w:rsidR="00C53C29" w:rsidRPr="009C4728" w:rsidRDefault="00C53C29" w:rsidP="0021138B">
            <w:pPr>
              <w:pStyle w:val="TAL"/>
              <w:rPr>
                <w:rFonts w:cs="Arial"/>
                <w:snapToGrid w:val="0"/>
                <w:sz w:val="16"/>
                <w:szCs w:val="16"/>
              </w:rPr>
            </w:pPr>
            <w:r w:rsidRPr="009C4728">
              <w:rPr>
                <w:rFonts w:cs="Arial"/>
                <w:b/>
                <w:snapToGrid w:val="0"/>
                <w:sz w:val="16"/>
                <w:szCs w:val="16"/>
              </w:rPr>
              <w:t>R4-093009</w:t>
            </w:r>
            <w:r w:rsidRPr="009C4728">
              <w:rPr>
                <w:rFonts w:cs="Arial"/>
                <w:snapToGrid w:val="0"/>
                <w:sz w:val="16"/>
                <w:szCs w:val="16"/>
              </w:rPr>
              <w:t>, "TS 37.104: TP on Channel arrangement (TS ch 4.6)"</w:t>
            </w:r>
          </w:p>
          <w:p w:rsidR="00C53C29" w:rsidRPr="009C4728" w:rsidRDefault="00C53C29" w:rsidP="0021138B">
            <w:pPr>
              <w:pStyle w:val="TAL"/>
              <w:rPr>
                <w:rFonts w:cs="Arial"/>
                <w:snapToGrid w:val="0"/>
                <w:sz w:val="16"/>
                <w:szCs w:val="16"/>
              </w:rPr>
            </w:pPr>
            <w:r w:rsidRPr="009C4728">
              <w:rPr>
                <w:rFonts w:cs="Arial"/>
                <w:b/>
                <w:snapToGrid w:val="0"/>
                <w:sz w:val="16"/>
                <w:szCs w:val="16"/>
              </w:rPr>
              <w:t>R4-093011</w:t>
            </w:r>
            <w:r w:rsidRPr="009C4728">
              <w:rPr>
                <w:rFonts w:cs="Arial"/>
                <w:snapToGrid w:val="0"/>
                <w:sz w:val="16"/>
                <w:szCs w:val="16"/>
              </w:rPr>
              <w:t>, "TS 37.104: TP on Transmitter characteristics - General (TS ch 6.1)"</w:t>
            </w:r>
          </w:p>
          <w:p w:rsidR="00C53C29" w:rsidRPr="009C4728" w:rsidRDefault="00C53C29" w:rsidP="0021138B">
            <w:pPr>
              <w:pStyle w:val="TAL"/>
              <w:rPr>
                <w:rFonts w:cs="Arial"/>
                <w:snapToGrid w:val="0"/>
                <w:sz w:val="16"/>
                <w:szCs w:val="16"/>
              </w:rPr>
            </w:pPr>
            <w:r w:rsidRPr="009C4728">
              <w:rPr>
                <w:rFonts w:cs="Arial"/>
                <w:b/>
                <w:snapToGrid w:val="0"/>
                <w:sz w:val="16"/>
                <w:szCs w:val="16"/>
              </w:rPr>
              <w:t>R4-093012</w:t>
            </w:r>
            <w:r w:rsidRPr="009C4728">
              <w:rPr>
                <w:rFonts w:cs="Arial"/>
                <w:snapToGrid w:val="0"/>
                <w:sz w:val="16"/>
                <w:szCs w:val="16"/>
              </w:rPr>
              <w:t>, "TS 37.104: TP on Output power dynamics (TS ch 6.3)"</w:t>
            </w:r>
          </w:p>
          <w:p w:rsidR="00C53C29" w:rsidRPr="009C4728" w:rsidRDefault="00C53C29" w:rsidP="0021138B">
            <w:pPr>
              <w:pStyle w:val="TAL"/>
              <w:rPr>
                <w:rFonts w:cs="Arial"/>
                <w:snapToGrid w:val="0"/>
                <w:sz w:val="16"/>
                <w:szCs w:val="16"/>
              </w:rPr>
            </w:pPr>
            <w:r w:rsidRPr="009C4728">
              <w:rPr>
                <w:rFonts w:cs="Arial"/>
                <w:b/>
                <w:snapToGrid w:val="0"/>
                <w:sz w:val="16"/>
                <w:szCs w:val="16"/>
              </w:rPr>
              <w:t>R4-093016</w:t>
            </w:r>
            <w:r w:rsidRPr="009C4728">
              <w:rPr>
                <w:rFonts w:cs="Arial"/>
                <w:snapToGrid w:val="0"/>
                <w:sz w:val="16"/>
                <w:szCs w:val="16"/>
              </w:rPr>
              <w:t>, "TS 37.104: TP on Transmitter Intermodulation (TS ch 6.7)"</w:t>
            </w:r>
          </w:p>
          <w:p w:rsidR="00C53C29" w:rsidRPr="009C4728" w:rsidRDefault="00C53C29" w:rsidP="0021138B">
            <w:pPr>
              <w:pStyle w:val="TAL"/>
              <w:rPr>
                <w:rFonts w:cs="Arial"/>
                <w:snapToGrid w:val="0"/>
                <w:sz w:val="16"/>
                <w:szCs w:val="16"/>
              </w:rPr>
            </w:pPr>
            <w:r w:rsidRPr="009C4728">
              <w:rPr>
                <w:rFonts w:cs="Arial"/>
                <w:b/>
                <w:snapToGrid w:val="0"/>
                <w:sz w:val="16"/>
                <w:szCs w:val="16"/>
              </w:rPr>
              <w:t>R4-093017</w:t>
            </w:r>
            <w:r w:rsidRPr="009C4728">
              <w:rPr>
                <w:rFonts w:cs="Arial"/>
                <w:snapToGrid w:val="0"/>
                <w:sz w:val="16"/>
                <w:szCs w:val="16"/>
              </w:rPr>
              <w:t>, "TS 37.104: TP on Receiver characteristics  General (TS ch 7.1)"</w:t>
            </w:r>
          </w:p>
          <w:p w:rsidR="00C53C29" w:rsidRPr="009C4728" w:rsidRDefault="00C53C29" w:rsidP="0021138B">
            <w:pPr>
              <w:pStyle w:val="TAL"/>
              <w:rPr>
                <w:rFonts w:cs="Arial"/>
                <w:snapToGrid w:val="0"/>
                <w:sz w:val="16"/>
                <w:szCs w:val="16"/>
              </w:rPr>
            </w:pPr>
            <w:r w:rsidRPr="009C4728">
              <w:rPr>
                <w:rFonts w:cs="Arial"/>
                <w:b/>
                <w:snapToGrid w:val="0"/>
                <w:sz w:val="16"/>
                <w:szCs w:val="16"/>
              </w:rPr>
              <w:t>R4-093018</w:t>
            </w:r>
            <w:r w:rsidRPr="009C4728">
              <w:rPr>
                <w:rFonts w:cs="Arial"/>
                <w:snapToGrid w:val="0"/>
                <w:sz w:val="16"/>
                <w:szCs w:val="16"/>
              </w:rPr>
              <w:t>, "TS 37.104: TP on Reference sensitivity level (TS ch 7.2)"</w:t>
            </w:r>
          </w:p>
          <w:p w:rsidR="00C53C29" w:rsidRPr="009C4728" w:rsidRDefault="00C53C29" w:rsidP="0021138B">
            <w:pPr>
              <w:pStyle w:val="TAL"/>
              <w:rPr>
                <w:rFonts w:cs="Arial"/>
                <w:snapToGrid w:val="0"/>
                <w:sz w:val="16"/>
                <w:szCs w:val="16"/>
              </w:rPr>
            </w:pPr>
            <w:r w:rsidRPr="009C4728">
              <w:rPr>
                <w:rFonts w:cs="Arial"/>
                <w:b/>
                <w:snapToGrid w:val="0"/>
                <w:sz w:val="16"/>
                <w:szCs w:val="16"/>
              </w:rPr>
              <w:t>R4-093019</w:t>
            </w:r>
            <w:r w:rsidRPr="009C4728">
              <w:rPr>
                <w:rFonts w:cs="Arial"/>
                <w:snapToGrid w:val="0"/>
                <w:sz w:val="16"/>
                <w:szCs w:val="16"/>
              </w:rPr>
              <w:t>, "TS 37.104: TP on Dynamic range (TS ch 7.3)"</w:t>
            </w:r>
          </w:p>
          <w:p w:rsidR="00C53C29" w:rsidRPr="009C4728" w:rsidRDefault="00C53C29" w:rsidP="0021138B">
            <w:pPr>
              <w:pStyle w:val="TAL"/>
              <w:rPr>
                <w:rFonts w:cs="Arial"/>
                <w:snapToGrid w:val="0"/>
                <w:sz w:val="16"/>
                <w:szCs w:val="16"/>
              </w:rPr>
            </w:pPr>
            <w:r w:rsidRPr="009C4728">
              <w:rPr>
                <w:rFonts w:cs="Arial"/>
                <w:b/>
                <w:snapToGrid w:val="0"/>
                <w:sz w:val="16"/>
                <w:szCs w:val="16"/>
              </w:rPr>
              <w:t>R4-093022</w:t>
            </w:r>
            <w:r w:rsidRPr="009C4728">
              <w:rPr>
                <w:rFonts w:cs="Arial"/>
                <w:snapToGrid w:val="0"/>
                <w:sz w:val="16"/>
                <w:szCs w:val="16"/>
              </w:rPr>
              <w:t>, "TS 37.104: TP on Receiver spurious emissions (TS ch 7.6)"</w:t>
            </w:r>
          </w:p>
          <w:p w:rsidR="00C53C29" w:rsidRPr="009C4728" w:rsidRDefault="00C53C29" w:rsidP="0021138B">
            <w:pPr>
              <w:pStyle w:val="TAL"/>
              <w:rPr>
                <w:rFonts w:cs="Arial"/>
                <w:snapToGrid w:val="0"/>
                <w:sz w:val="16"/>
                <w:szCs w:val="16"/>
              </w:rPr>
            </w:pPr>
            <w:r w:rsidRPr="009C4728">
              <w:rPr>
                <w:rFonts w:cs="Arial"/>
                <w:b/>
                <w:snapToGrid w:val="0"/>
                <w:sz w:val="16"/>
                <w:szCs w:val="16"/>
              </w:rPr>
              <w:t>R4-093024</w:t>
            </w:r>
            <w:r w:rsidRPr="009C4728">
              <w:rPr>
                <w:rFonts w:cs="Arial"/>
                <w:snapToGrid w:val="0"/>
                <w:sz w:val="16"/>
                <w:szCs w:val="16"/>
              </w:rPr>
              <w:t>, "TS 37.104: TP on In-channel selectivity (TS ch 7.8)"</w:t>
            </w:r>
          </w:p>
          <w:p w:rsidR="00C53C29" w:rsidRPr="009C4728" w:rsidRDefault="00C53C29" w:rsidP="0021138B">
            <w:pPr>
              <w:pStyle w:val="TAL"/>
              <w:rPr>
                <w:rFonts w:cs="Arial"/>
                <w:snapToGrid w:val="0"/>
                <w:sz w:val="16"/>
                <w:szCs w:val="16"/>
              </w:rPr>
            </w:pPr>
            <w:r w:rsidRPr="009C4728">
              <w:rPr>
                <w:rFonts w:cs="Arial"/>
                <w:b/>
                <w:snapToGrid w:val="0"/>
                <w:sz w:val="16"/>
                <w:szCs w:val="16"/>
              </w:rPr>
              <w:t>R4-093375</w:t>
            </w:r>
            <w:r w:rsidRPr="009C4728">
              <w:rPr>
                <w:rFonts w:cs="Arial"/>
                <w:snapToGrid w:val="0"/>
                <w:sz w:val="16"/>
                <w:szCs w:val="16"/>
              </w:rPr>
              <w:t>, "TS 37.104: TP on MSR References and definitions (TS ch 2 and 3)"</w:t>
            </w:r>
          </w:p>
          <w:p w:rsidR="00C53C29" w:rsidRPr="009C4728" w:rsidRDefault="00C53C29" w:rsidP="0021138B">
            <w:pPr>
              <w:pStyle w:val="TAL"/>
              <w:rPr>
                <w:rFonts w:cs="Arial"/>
                <w:snapToGrid w:val="0"/>
                <w:sz w:val="16"/>
                <w:szCs w:val="16"/>
              </w:rPr>
            </w:pPr>
            <w:r w:rsidRPr="009C4728">
              <w:rPr>
                <w:rFonts w:cs="Arial"/>
                <w:b/>
                <w:snapToGrid w:val="0"/>
                <w:sz w:val="16"/>
                <w:szCs w:val="16"/>
              </w:rPr>
              <w:t>R4-093376</w:t>
            </w:r>
            <w:r w:rsidRPr="009C4728">
              <w:rPr>
                <w:rFonts w:cs="Arial"/>
                <w:snapToGrid w:val="0"/>
                <w:sz w:val="16"/>
                <w:szCs w:val="16"/>
              </w:rPr>
              <w:t>, "TS 37.104: TP on Regional requirements (TS ch 4.4)"</w:t>
            </w:r>
          </w:p>
          <w:p w:rsidR="00C53C29" w:rsidRPr="009C4728" w:rsidRDefault="00C53C29" w:rsidP="0021138B">
            <w:pPr>
              <w:pStyle w:val="TAL"/>
              <w:rPr>
                <w:rFonts w:cs="Arial"/>
                <w:snapToGrid w:val="0"/>
                <w:sz w:val="16"/>
                <w:szCs w:val="16"/>
              </w:rPr>
            </w:pPr>
            <w:r w:rsidRPr="009C4728">
              <w:rPr>
                <w:rFonts w:cs="Arial"/>
                <w:b/>
                <w:snapToGrid w:val="0"/>
                <w:sz w:val="16"/>
                <w:szCs w:val="16"/>
              </w:rPr>
              <w:t>R4-093378</w:t>
            </w:r>
            <w:r w:rsidRPr="009C4728">
              <w:rPr>
                <w:rFonts w:cs="Arial"/>
                <w:snapToGrid w:val="0"/>
                <w:sz w:val="16"/>
                <w:szCs w:val="16"/>
              </w:rPr>
              <w:t>, "TS 37.104: TP on Transmitted signal quality (TS ch 6.5)"</w:t>
            </w:r>
          </w:p>
          <w:p w:rsidR="00C53C29" w:rsidRPr="009C4728" w:rsidRDefault="00C53C29" w:rsidP="0021138B">
            <w:pPr>
              <w:pStyle w:val="TAL"/>
              <w:rPr>
                <w:rFonts w:cs="Arial"/>
                <w:snapToGrid w:val="0"/>
                <w:sz w:val="16"/>
                <w:szCs w:val="16"/>
              </w:rPr>
            </w:pPr>
            <w:r w:rsidRPr="009C4728">
              <w:rPr>
                <w:rFonts w:cs="Arial"/>
                <w:b/>
                <w:snapToGrid w:val="0"/>
                <w:sz w:val="16"/>
                <w:szCs w:val="16"/>
              </w:rPr>
              <w:t>R4-093379</w:t>
            </w:r>
            <w:r w:rsidRPr="009C4728">
              <w:rPr>
                <w:rFonts w:cs="Arial"/>
                <w:snapToGrid w:val="0"/>
                <w:sz w:val="16"/>
                <w:szCs w:val="16"/>
              </w:rPr>
              <w:t>, "TS 37.104: TP on Transmitter spurious emissions (TS ch 6.6 and 6.6.1)"</w:t>
            </w:r>
          </w:p>
          <w:p w:rsidR="00C53C29" w:rsidRPr="009C4728" w:rsidRDefault="00C53C29" w:rsidP="0021138B">
            <w:pPr>
              <w:pStyle w:val="TAL"/>
              <w:rPr>
                <w:rFonts w:cs="Arial"/>
                <w:snapToGrid w:val="0"/>
                <w:sz w:val="16"/>
                <w:szCs w:val="16"/>
              </w:rPr>
            </w:pPr>
            <w:r w:rsidRPr="009C4728">
              <w:rPr>
                <w:rFonts w:cs="Arial"/>
                <w:b/>
                <w:snapToGrid w:val="0"/>
                <w:sz w:val="16"/>
                <w:szCs w:val="16"/>
              </w:rPr>
              <w:t>R4-093380</w:t>
            </w:r>
            <w:r w:rsidRPr="009C4728">
              <w:rPr>
                <w:rFonts w:cs="Arial"/>
                <w:snapToGrid w:val="0"/>
                <w:sz w:val="16"/>
                <w:szCs w:val="16"/>
              </w:rPr>
              <w:t>, "TS 37.104: TP on Operating band unwanted emissions (TS ch 6.6.2)"</w:t>
            </w:r>
          </w:p>
          <w:p w:rsidR="00C53C29" w:rsidRPr="009C4728" w:rsidRDefault="00C53C29" w:rsidP="0021138B">
            <w:pPr>
              <w:pStyle w:val="TAL"/>
              <w:rPr>
                <w:rFonts w:cs="Arial"/>
                <w:snapToGrid w:val="0"/>
                <w:sz w:val="16"/>
                <w:szCs w:val="16"/>
              </w:rPr>
            </w:pPr>
            <w:r w:rsidRPr="009C4728">
              <w:rPr>
                <w:rFonts w:cs="Arial"/>
                <w:b/>
                <w:snapToGrid w:val="0"/>
                <w:sz w:val="16"/>
                <w:szCs w:val="16"/>
              </w:rPr>
              <w:t>R4-093381</w:t>
            </w:r>
            <w:r w:rsidRPr="009C4728">
              <w:rPr>
                <w:rFonts w:cs="Arial"/>
                <w:snapToGrid w:val="0"/>
                <w:sz w:val="16"/>
                <w:szCs w:val="16"/>
              </w:rPr>
              <w:t>, "TS 37.104: TP on In-band selectivity and blocking (TS ch 7.4)"</w:t>
            </w:r>
          </w:p>
          <w:p w:rsidR="00C53C29" w:rsidRPr="009C4728" w:rsidRDefault="00C53C29" w:rsidP="0021138B">
            <w:pPr>
              <w:pStyle w:val="TAL"/>
              <w:rPr>
                <w:rFonts w:cs="Arial"/>
                <w:snapToGrid w:val="0"/>
                <w:sz w:val="16"/>
                <w:szCs w:val="16"/>
              </w:rPr>
            </w:pPr>
            <w:r w:rsidRPr="009C4728">
              <w:rPr>
                <w:rFonts w:cs="Arial"/>
                <w:b/>
                <w:snapToGrid w:val="0"/>
                <w:sz w:val="16"/>
                <w:szCs w:val="16"/>
              </w:rPr>
              <w:t>R4-093382</w:t>
            </w:r>
            <w:r w:rsidRPr="009C4728">
              <w:rPr>
                <w:rFonts w:cs="Arial"/>
                <w:snapToGrid w:val="0"/>
                <w:sz w:val="16"/>
                <w:szCs w:val="16"/>
              </w:rPr>
              <w:t>, "TS 37.104: TP on Out-of-band blocking (TS ch 7.5)"</w:t>
            </w:r>
          </w:p>
          <w:p w:rsidR="00C53C29" w:rsidRPr="009C4728" w:rsidRDefault="00C53C29" w:rsidP="0021138B">
            <w:pPr>
              <w:pStyle w:val="TAL"/>
              <w:rPr>
                <w:rFonts w:cs="Arial"/>
                <w:snapToGrid w:val="0"/>
                <w:sz w:val="16"/>
                <w:szCs w:val="16"/>
              </w:rPr>
            </w:pPr>
            <w:r w:rsidRPr="009C4728">
              <w:rPr>
                <w:rFonts w:cs="Arial"/>
                <w:b/>
                <w:snapToGrid w:val="0"/>
                <w:sz w:val="16"/>
                <w:szCs w:val="16"/>
              </w:rPr>
              <w:t>R4-093383</w:t>
            </w:r>
            <w:r w:rsidRPr="009C4728">
              <w:rPr>
                <w:rFonts w:cs="Arial"/>
                <w:snapToGrid w:val="0"/>
                <w:sz w:val="16"/>
                <w:szCs w:val="16"/>
              </w:rPr>
              <w:t>, "TS 37.104: TP on Receiver intermodulation (TS ch 7.7)"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0.1.0</w:t>
            </w:r>
          </w:p>
        </w:tc>
      </w:tr>
      <w:tr w:rsidR="00C53C29" w:rsidRPr="009C4728"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1.0.0</w:t>
            </w:r>
          </w:p>
        </w:tc>
      </w:tr>
      <w:tr w:rsidR="00C53C29" w:rsidRPr="009C4728"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Agreed Text Proposals in RAN4#52bis:</w:t>
            </w:r>
          </w:p>
          <w:p w:rsidR="00C53C29" w:rsidRPr="009C4728" w:rsidRDefault="00C53C29" w:rsidP="0021138B">
            <w:pPr>
              <w:pStyle w:val="TAL"/>
              <w:rPr>
                <w:rFonts w:cs="Arial"/>
                <w:snapToGrid w:val="0"/>
                <w:sz w:val="16"/>
                <w:szCs w:val="16"/>
              </w:rPr>
            </w:pPr>
            <w:r w:rsidRPr="009C4728">
              <w:rPr>
                <w:rFonts w:cs="Arial"/>
                <w:b/>
                <w:snapToGrid w:val="0"/>
                <w:sz w:val="16"/>
                <w:szCs w:val="16"/>
              </w:rPr>
              <w:t>R4-093788</w:t>
            </w:r>
            <w:r w:rsidRPr="009C4728">
              <w:rPr>
                <w:rFonts w:cs="Arial"/>
                <w:snapToGrid w:val="0"/>
                <w:sz w:val="16"/>
                <w:szCs w:val="16"/>
              </w:rPr>
              <w:t>, "TS 37.104: TP on Relation to other RAN and GERAN specifications (TS ch 4.2)"</w:t>
            </w:r>
          </w:p>
          <w:p w:rsidR="00C53C29" w:rsidRPr="009C4728" w:rsidRDefault="00C53C29" w:rsidP="0021138B">
            <w:pPr>
              <w:pStyle w:val="TAL"/>
              <w:rPr>
                <w:rFonts w:cs="Arial"/>
                <w:snapToGrid w:val="0"/>
                <w:sz w:val="16"/>
                <w:szCs w:val="16"/>
              </w:rPr>
            </w:pPr>
            <w:r w:rsidRPr="009C4728">
              <w:rPr>
                <w:rFonts w:cs="Arial"/>
                <w:b/>
                <w:snapToGrid w:val="0"/>
                <w:sz w:val="16"/>
                <w:szCs w:val="16"/>
              </w:rPr>
              <w:t>R4-093792</w:t>
            </w:r>
            <w:r w:rsidRPr="009C4728">
              <w:rPr>
                <w:rFonts w:cs="Arial"/>
                <w:snapToGrid w:val="0"/>
                <w:sz w:val="16"/>
                <w:szCs w:val="16"/>
              </w:rPr>
              <w:t>, "TS 37.104: TP on Spurious emissions requirements in BC2 (TS ch 6.6.2 and 7.6)"</w:t>
            </w:r>
          </w:p>
          <w:p w:rsidR="00C53C29" w:rsidRPr="009C4728" w:rsidRDefault="00C53C29" w:rsidP="0021138B">
            <w:pPr>
              <w:pStyle w:val="TAL"/>
              <w:rPr>
                <w:rFonts w:cs="Arial"/>
                <w:snapToGrid w:val="0"/>
                <w:sz w:val="16"/>
                <w:szCs w:val="16"/>
              </w:rPr>
            </w:pPr>
            <w:r w:rsidRPr="009C4728">
              <w:rPr>
                <w:rFonts w:cs="Arial"/>
                <w:b/>
                <w:snapToGrid w:val="0"/>
                <w:sz w:val="16"/>
                <w:szCs w:val="16"/>
              </w:rPr>
              <w:t>R4-093796</w:t>
            </w:r>
            <w:r w:rsidRPr="009C4728">
              <w:rPr>
                <w:rFonts w:cs="Arial"/>
                <w:snapToGrid w:val="0"/>
                <w:sz w:val="16"/>
                <w:szCs w:val="16"/>
              </w:rPr>
              <w:t>, "TS 37.104: TP on Characteristics of interfering signals"</w:t>
            </w:r>
          </w:p>
          <w:p w:rsidR="00C53C29" w:rsidRPr="009C4728" w:rsidRDefault="00C53C29" w:rsidP="0021138B">
            <w:pPr>
              <w:pStyle w:val="TAL"/>
              <w:rPr>
                <w:rFonts w:cs="Arial"/>
                <w:snapToGrid w:val="0"/>
                <w:sz w:val="16"/>
                <w:szCs w:val="16"/>
              </w:rPr>
            </w:pPr>
            <w:r w:rsidRPr="009C4728">
              <w:rPr>
                <w:rFonts w:cs="Arial"/>
                <w:b/>
                <w:snapToGrid w:val="0"/>
                <w:sz w:val="16"/>
                <w:szCs w:val="16"/>
              </w:rPr>
              <w:t>R4-094013</w:t>
            </w:r>
            <w:r w:rsidRPr="009C4728">
              <w:rPr>
                <w:rFonts w:cs="Arial"/>
                <w:snapToGrid w:val="0"/>
                <w:sz w:val="16"/>
                <w:szCs w:val="16"/>
              </w:rPr>
              <w:t>, "Clarification on Spurious emissions limits for BS co-existed with another BS (37.104)"</w:t>
            </w:r>
          </w:p>
          <w:p w:rsidR="00C53C29" w:rsidRPr="009C4728" w:rsidRDefault="00C53C29" w:rsidP="0021138B">
            <w:pPr>
              <w:pStyle w:val="TAL"/>
              <w:rPr>
                <w:rFonts w:cs="Arial"/>
                <w:snapToGrid w:val="0"/>
                <w:sz w:val="16"/>
                <w:szCs w:val="16"/>
              </w:rPr>
            </w:pPr>
            <w:r w:rsidRPr="009C4728">
              <w:rPr>
                <w:rFonts w:cs="Arial"/>
                <w:b/>
                <w:snapToGrid w:val="0"/>
                <w:sz w:val="16"/>
                <w:szCs w:val="16"/>
              </w:rPr>
              <w:t>R4-094050</w:t>
            </w:r>
            <w:r w:rsidRPr="009C4728">
              <w:rPr>
                <w:rFonts w:cs="Arial"/>
                <w:snapToGrid w:val="0"/>
                <w:sz w:val="16"/>
                <w:szCs w:val="16"/>
              </w:rPr>
              <w:t>, "TS 37.104: TP on Additional spurious emissions requirement (TS ch 6.6.1.3)"</w:t>
            </w:r>
          </w:p>
          <w:p w:rsidR="00C53C29" w:rsidRPr="009C4728" w:rsidRDefault="00C53C29" w:rsidP="0021138B">
            <w:pPr>
              <w:pStyle w:val="TAL"/>
              <w:rPr>
                <w:rFonts w:cs="Arial"/>
                <w:snapToGrid w:val="0"/>
                <w:sz w:val="16"/>
                <w:szCs w:val="16"/>
              </w:rPr>
            </w:pPr>
            <w:r w:rsidRPr="009C4728">
              <w:rPr>
                <w:rFonts w:cs="Arial"/>
                <w:b/>
                <w:snapToGrid w:val="0"/>
                <w:sz w:val="16"/>
                <w:szCs w:val="16"/>
              </w:rPr>
              <w:t>R4-094051</w:t>
            </w:r>
            <w:r w:rsidRPr="009C4728">
              <w:rPr>
                <w:rFonts w:cs="Arial"/>
                <w:snapToGrid w:val="0"/>
                <w:sz w:val="16"/>
                <w:szCs w:val="16"/>
              </w:rPr>
              <w:t>, "TS 37.104: TP on Introduction of BC2 transmitter requirements (TS ch 6)"</w:t>
            </w:r>
          </w:p>
          <w:p w:rsidR="00C53C29" w:rsidRPr="009C4728" w:rsidRDefault="00C53C29" w:rsidP="0021138B">
            <w:pPr>
              <w:pStyle w:val="TAL"/>
              <w:rPr>
                <w:rFonts w:cs="Arial"/>
                <w:snapToGrid w:val="0"/>
                <w:sz w:val="16"/>
                <w:szCs w:val="16"/>
              </w:rPr>
            </w:pPr>
            <w:r w:rsidRPr="009C4728">
              <w:rPr>
                <w:rFonts w:cs="Arial"/>
                <w:b/>
                <w:snapToGrid w:val="0"/>
                <w:sz w:val="16"/>
                <w:szCs w:val="16"/>
              </w:rPr>
              <w:t>R4-094052</w:t>
            </w:r>
            <w:r w:rsidRPr="009C4728">
              <w:rPr>
                <w:rFonts w:cs="Arial"/>
                <w:snapToGrid w:val="0"/>
                <w:sz w:val="16"/>
                <w:szCs w:val="16"/>
              </w:rPr>
              <w:t>, "TS 37.104: TP on Introduction of BC2 receiver requirements (TS ch 7)"</w:t>
            </w:r>
          </w:p>
          <w:p w:rsidR="00C53C29" w:rsidRPr="009C4728" w:rsidRDefault="00C53C29" w:rsidP="0021138B">
            <w:pPr>
              <w:pStyle w:val="TAL"/>
              <w:rPr>
                <w:rFonts w:cs="Arial"/>
                <w:snapToGrid w:val="0"/>
                <w:sz w:val="16"/>
                <w:szCs w:val="16"/>
              </w:rPr>
            </w:pPr>
            <w:r w:rsidRPr="009C4728">
              <w:rPr>
                <w:rFonts w:cs="Arial"/>
                <w:b/>
                <w:snapToGrid w:val="0"/>
                <w:sz w:val="16"/>
                <w:szCs w:val="16"/>
              </w:rPr>
              <w:t>R4-094053</w:t>
            </w:r>
            <w:r w:rsidRPr="009C4728">
              <w:rPr>
                <w:rFonts w:cs="Arial"/>
                <w:snapToGrid w:val="0"/>
                <w:sz w:val="16"/>
                <w:szCs w:val="16"/>
              </w:rPr>
              <w:t>, "TS 37.104: TP on Applicability of requirements (TS ch 5)"</w:t>
            </w:r>
          </w:p>
          <w:p w:rsidR="00C53C29" w:rsidRPr="009C4728" w:rsidRDefault="00C53C29" w:rsidP="0021138B">
            <w:pPr>
              <w:pStyle w:val="TAL"/>
              <w:rPr>
                <w:rFonts w:cs="Arial"/>
                <w:snapToGrid w:val="0"/>
                <w:sz w:val="16"/>
                <w:szCs w:val="16"/>
              </w:rPr>
            </w:pPr>
            <w:r w:rsidRPr="009C4728">
              <w:rPr>
                <w:rFonts w:cs="Arial"/>
                <w:b/>
                <w:snapToGrid w:val="0"/>
                <w:sz w:val="16"/>
                <w:szCs w:val="16"/>
              </w:rPr>
              <w:t>R4-094054</w:t>
            </w:r>
            <w:r w:rsidRPr="009C4728">
              <w:rPr>
                <w:rFonts w:cs="Arial"/>
                <w:snapToGrid w:val="0"/>
                <w:sz w:val="16"/>
                <w:szCs w:val="16"/>
              </w:rPr>
              <w:t>, "TS 37.104: TP on Performance requirements (TS ch 8)"</w:t>
            </w:r>
          </w:p>
          <w:p w:rsidR="00C53C29" w:rsidRPr="009C4728" w:rsidRDefault="00C53C29" w:rsidP="0021138B">
            <w:pPr>
              <w:pStyle w:val="TAL"/>
              <w:rPr>
                <w:rFonts w:cs="Arial"/>
                <w:snapToGrid w:val="0"/>
                <w:sz w:val="16"/>
                <w:szCs w:val="16"/>
              </w:rPr>
            </w:pPr>
            <w:r w:rsidRPr="009C4728">
              <w:rPr>
                <w:rFonts w:cs="Arial"/>
                <w:b/>
                <w:snapToGrid w:val="0"/>
                <w:sz w:val="16"/>
                <w:szCs w:val="16"/>
              </w:rPr>
              <w:t>R4-094058</w:t>
            </w:r>
            <w:r w:rsidRPr="009C4728">
              <w:rPr>
                <w:rFonts w:cs="Arial"/>
                <w:snapToGrid w:val="0"/>
                <w:sz w:val="16"/>
                <w:szCs w:val="16"/>
              </w:rPr>
              <w:t>, "TP for 37.104 Maximum power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1.1.0</w:t>
            </w:r>
          </w:p>
        </w:tc>
      </w:tr>
      <w:tr w:rsidR="00C53C29" w:rsidRPr="009C4728"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lastRenderedPageBreak/>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Agreed Text Proposals in RAN4#52bis:</w:t>
            </w:r>
          </w:p>
          <w:p w:rsidR="00C53C29" w:rsidRPr="009C4728" w:rsidRDefault="00C53C29" w:rsidP="0021138B">
            <w:pPr>
              <w:pStyle w:val="TAL"/>
              <w:rPr>
                <w:rFonts w:cs="Arial"/>
                <w:snapToGrid w:val="0"/>
                <w:sz w:val="16"/>
                <w:szCs w:val="16"/>
              </w:rPr>
            </w:pPr>
            <w:r w:rsidRPr="009C4728">
              <w:rPr>
                <w:rFonts w:cs="Arial"/>
                <w:b/>
                <w:snapToGrid w:val="0"/>
                <w:sz w:val="16"/>
                <w:szCs w:val="16"/>
              </w:rPr>
              <w:t>R4-094061</w:t>
            </w:r>
            <w:r w:rsidRPr="009C4728">
              <w:rPr>
                <w:rFonts w:cs="Arial"/>
                <w:snapToGrid w:val="0"/>
                <w:sz w:val="16"/>
                <w:szCs w:val="16"/>
              </w:rPr>
              <w:t>, "A Note of 37.104 MSR category 3 on additional spurious emission requirement when BC3 is deployed in the same geographical area as the PHS"</w:t>
            </w:r>
          </w:p>
          <w:p w:rsidR="00C53C29" w:rsidRPr="009C4728" w:rsidRDefault="00C53C29" w:rsidP="0021138B">
            <w:pPr>
              <w:pStyle w:val="TAL"/>
              <w:rPr>
                <w:rFonts w:cs="Arial"/>
                <w:snapToGrid w:val="0"/>
                <w:sz w:val="16"/>
                <w:szCs w:val="16"/>
              </w:rPr>
            </w:pPr>
            <w:r w:rsidRPr="009C4728">
              <w:rPr>
                <w:rFonts w:cs="Arial"/>
                <w:b/>
                <w:snapToGrid w:val="0"/>
                <w:sz w:val="16"/>
                <w:szCs w:val="16"/>
              </w:rPr>
              <w:t>R4-094062</w:t>
            </w:r>
            <w:r w:rsidRPr="009C4728">
              <w:rPr>
                <w:rFonts w:cs="Arial"/>
                <w:snapToGrid w:val="0"/>
                <w:sz w:val="16"/>
                <w:szCs w:val="16"/>
              </w:rPr>
              <w:t>, "TP of 37.104 on Transmitter intermodulation requirement of MSR category 3"</w:t>
            </w:r>
          </w:p>
          <w:p w:rsidR="00C53C29" w:rsidRPr="009C4728" w:rsidRDefault="00C53C29" w:rsidP="0021138B">
            <w:pPr>
              <w:pStyle w:val="TAL"/>
              <w:rPr>
                <w:rFonts w:cs="Arial"/>
                <w:snapToGrid w:val="0"/>
                <w:sz w:val="16"/>
                <w:szCs w:val="16"/>
              </w:rPr>
            </w:pPr>
            <w:r w:rsidRPr="009C4728">
              <w:rPr>
                <w:rFonts w:cs="Arial"/>
                <w:b/>
                <w:snapToGrid w:val="0"/>
                <w:sz w:val="16"/>
                <w:szCs w:val="16"/>
              </w:rPr>
              <w:t>R4-094063</w:t>
            </w:r>
            <w:r w:rsidRPr="009C4728">
              <w:rPr>
                <w:rFonts w:cs="Arial"/>
                <w:snapToGrid w:val="0"/>
                <w:sz w:val="16"/>
                <w:szCs w:val="16"/>
              </w:rPr>
              <w:t>, "TP of 37.104 on Out-of-band blocking requirement of MSR category 3"</w:t>
            </w:r>
          </w:p>
          <w:p w:rsidR="00C53C29" w:rsidRPr="009C4728" w:rsidRDefault="00C53C29" w:rsidP="0021138B">
            <w:pPr>
              <w:pStyle w:val="TAL"/>
              <w:rPr>
                <w:rFonts w:cs="Arial"/>
                <w:snapToGrid w:val="0"/>
                <w:sz w:val="16"/>
                <w:szCs w:val="16"/>
              </w:rPr>
            </w:pPr>
            <w:r w:rsidRPr="009C4728">
              <w:rPr>
                <w:rFonts w:cs="Arial"/>
                <w:b/>
                <w:snapToGrid w:val="0"/>
                <w:sz w:val="16"/>
                <w:szCs w:val="16"/>
              </w:rPr>
              <w:t>R4-094075</w:t>
            </w:r>
            <w:r w:rsidRPr="009C4728">
              <w:rPr>
                <w:rFonts w:cs="Arial"/>
                <w:snapToGrid w:val="0"/>
                <w:sz w:val="16"/>
                <w:szCs w:val="16"/>
              </w:rPr>
              <w:t>, "Text proposal of transmitter off power for TS37.104"</w:t>
            </w:r>
          </w:p>
          <w:p w:rsidR="00C53C29" w:rsidRPr="009C4728" w:rsidRDefault="00C53C29" w:rsidP="0021138B">
            <w:pPr>
              <w:pStyle w:val="TAL"/>
              <w:rPr>
                <w:rFonts w:cs="Arial"/>
                <w:snapToGrid w:val="0"/>
                <w:sz w:val="16"/>
                <w:szCs w:val="16"/>
              </w:rPr>
            </w:pPr>
            <w:r w:rsidRPr="009C4728">
              <w:rPr>
                <w:rFonts w:cs="Arial"/>
                <w:b/>
                <w:snapToGrid w:val="0"/>
                <w:sz w:val="16"/>
                <w:szCs w:val="16"/>
              </w:rPr>
              <w:t>R4-094076</w:t>
            </w:r>
            <w:r w:rsidRPr="009C4728">
              <w:rPr>
                <w:rFonts w:cs="Arial"/>
                <w:snapToGrid w:val="0"/>
                <w:sz w:val="16"/>
                <w:szCs w:val="16"/>
              </w:rPr>
              <w:t>, "Text proposal of receiver intermodulation of BC3 for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1.2.0</w:t>
            </w:r>
          </w:p>
        </w:tc>
      </w:tr>
      <w:tr w:rsidR="00C53C29" w:rsidRPr="009C4728"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Agreed Text Proposals in RAN4#53:</w:t>
            </w:r>
          </w:p>
          <w:p w:rsidR="00C53C29" w:rsidRPr="009C4728" w:rsidRDefault="00C53C29" w:rsidP="0021138B">
            <w:pPr>
              <w:pStyle w:val="TAL"/>
              <w:rPr>
                <w:rFonts w:cs="Arial"/>
                <w:snapToGrid w:val="0"/>
                <w:sz w:val="16"/>
                <w:szCs w:val="16"/>
              </w:rPr>
            </w:pPr>
            <w:r w:rsidRPr="009C4728">
              <w:rPr>
                <w:rFonts w:cs="Arial"/>
                <w:b/>
                <w:snapToGrid w:val="0"/>
                <w:sz w:val="16"/>
                <w:szCs w:val="16"/>
              </w:rPr>
              <w:t>R4-094403</w:t>
            </w:r>
            <w:r w:rsidRPr="009C4728">
              <w:rPr>
                <w:rFonts w:cs="Arial"/>
                <w:snapToGrid w:val="0"/>
                <w:sz w:val="16"/>
                <w:szCs w:val="16"/>
              </w:rPr>
              <w:t>, "Corrections on frequency range of unwanted emissions requirements (37.104)"</w:t>
            </w:r>
          </w:p>
          <w:p w:rsidR="00C53C29" w:rsidRPr="009C4728" w:rsidRDefault="00C53C29" w:rsidP="0021138B">
            <w:pPr>
              <w:pStyle w:val="TAL"/>
              <w:rPr>
                <w:rFonts w:cs="Arial"/>
                <w:snapToGrid w:val="0"/>
                <w:sz w:val="16"/>
                <w:szCs w:val="16"/>
              </w:rPr>
            </w:pPr>
            <w:r w:rsidRPr="009C4728">
              <w:rPr>
                <w:rFonts w:cs="Arial"/>
                <w:b/>
                <w:snapToGrid w:val="0"/>
                <w:sz w:val="16"/>
                <w:szCs w:val="16"/>
              </w:rPr>
              <w:t>R4-094479</w:t>
            </w:r>
            <w:r w:rsidRPr="009C4728">
              <w:rPr>
                <w:rFonts w:cs="Arial"/>
                <w:snapToGrid w:val="0"/>
                <w:sz w:val="16"/>
                <w:szCs w:val="16"/>
              </w:rPr>
              <w:t>, "TS 37.104: TP on Occupied bandwidth (TS ch 6.6.3)"</w:t>
            </w:r>
          </w:p>
          <w:p w:rsidR="00C53C29" w:rsidRPr="009C4728" w:rsidRDefault="00C53C29" w:rsidP="0021138B">
            <w:pPr>
              <w:pStyle w:val="TAL"/>
              <w:rPr>
                <w:rFonts w:cs="Arial"/>
                <w:snapToGrid w:val="0"/>
                <w:sz w:val="16"/>
                <w:szCs w:val="16"/>
              </w:rPr>
            </w:pPr>
            <w:r w:rsidRPr="009C4728">
              <w:rPr>
                <w:rFonts w:cs="Arial"/>
                <w:b/>
                <w:snapToGrid w:val="0"/>
                <w:sz w:val="16"/>
                <w:szCs w:val="16"/>
              </w:rPr>
              <w:t>R4-094480</w:t>
            </w:r>
            <w:r w:rsidRPr="009C4728">
              <w:rPr>
                <w:rFonts w:cs="Arial"/>
                <w:snapToGrid w:val="0"/>
                <w:sz w:val="16"/>
                <w:szCs w:val="16"/>
              </w:rPr>
              <w:t>, "TS 37.104: TP on remaining BC3 transmitter requirements (TR ch 6)"</w:t>
            </w:r>
          </w:p>
          <w:p w:rsidR="00C53C29" w:rsidRPr="009C4728" w:rsidRDefault="00C53C29" w:rsidP="0021138B">
            <w:pPr>
              <w:pStyle w:val="TAL"/>
              <w:rPr>
                <w:rFonts w:cs="Arial"/>
                <w:snapToGrid w:val="0"/>
                <w:sz w:val="16"/>
                <w:szCs w:val="16"/>
              </w:rPr>
            </w:pPr>
            <w:r w:rsidRPr="009C4728">
              <w:rPr>
                <w:rFonts w:cs="Arial"/>
                <w:b/>
                <w:snapToGrid w:val="0"/>
                <w:sz w:val="16"/>
                <w:szCs w:val="16"/>
              </w:rPr>
              <w:t>R4-094484</w:t>
            </w:r>
            <w:r w:rsidRPr="009C4728">
              <w:rPr>
                <w:rFonts w:cs="Arial"/>
                <w:snapToGrid w:val="0"/>
                <w:sz w:val="16"/>
                <w:szCs w:val="16"/>
              </w:rPr>
              <w:t>, "TS 37.104: TP on Inclusion of requirements by reference (TS ch 5.4)"</w:t>
            </w:r>
          </w:p>
          <w:p w:rsidR="00C53C29" w:rsidRPr="009C4728" w:rsidRDefault="00C53C29" w:rsidP="0021138B">
            <w:pPr>
              <w:pStyle w:val="TAL"/>
              <w:rPr>
                <w:rFonts w:cs="Arial"/>
                <w:snapToGrid w:val="0"/>
                <w:sz w:val="16"/>
                <w:szCs w:val="16"/>
              </w:rPr>
            </w:pPr>
            <w:r w:rsidRPr="009C4728">
              <w:rPr>
                <w:rFonts w:cs="Arial"/>
                <w:b/>
                <w:snapToGrid w:val="0"/>
                <w:sz w:val="16"/>
                <w:szCs w:val="16"/>
              </w:rPr>
              <w:t>R4-094485</w:t>
            </w:r>
            <w:r w:rsidRPr="009C4728">
              <w:rPr>
                <w:rFonts w:cs="Arial"/>
                <w:snapToGrid w:val="0"/>
                <w:sz w:val="16"/>
                <w:szCs w:val="16"/>
              </w:rPr>
              <w:t>, "TS 37.104: TP on additional emission requirements for GSM (TS ch 6.6.2.3)"</w:t>
            </w:r>
          </w:p>
          <w:p w:rsidR="00C53C29" w:rsidRPr="009C4728" w:rsidRDefault="00C53C29" w:rsidP="0021138B">
            <w:pPr>
              <w:pStyle w:val="TAL"/>
              <w:rPr>
                <w:rFonts w:cs="Arial"/>
                <w:snapToGrid w:val="0"/>
                <w:sz w:val="16"/>
                <w:szCs w:val="16"/>
              </w:rPr>
            </w:pPr>
            <w:r w:rsidRPr="009C4728">
              <w:rPr>
                <w:rFonts w:cs="Arial"/>
                <w:b/>
                <w:snapToGrid w:val="0"/>
                <w:sz w:val="16"/>
                <w:szCs w:val="16"/>
              </w:rPr>
              <w:t>R4-094486</w:t>
            </w:r>
            <w:r w:rsidRPr="009C4728">
              <w:rPr>
                <w:rFonts w:cs="Arial"/>
                <w:snapToGrid w:val="0"/>
                <w:sz w:val="16"/>
                <w:szCs w:val="16"/>
              </w:rPr>
              <w:t>, "TS 37.104: TP on General updates"</w:t>
            </w:r>
          </w:p>
          <w:p w:rsidR="00C53C29" w:rsidRPr="009C4728" w:rsidRDefault="00C53C29" w:rsidP="0021138B">
            <w:pPr>
              <w:pStyle w:val="TAL"/>
              <w:rPr>
                <w:rFonts w:cs="Arial"/>
                <w:snapToGrid w:val="0"/>
                <w:sz w:val="16"/>
                <w:szCs w:val="16"/>
              </w:rPr>
            </w:pPr>
            <w:r w:rsidRPr="009C4728">
              <w:rPr>
                <w:rFonts w:cs="Arial"/>
                <w:b/>
                <w:snapToGrid w:val="0"/>
                <w:sz w:val="16"/>
                <w:szCs w:val="16"/>
              </w:rPr>
              <w:t>R4-094540</w:t>
            </w:r>
            <w:r w:rsidRPr="009C4728">
              <w:rPr>
                <w:rFonts w:cs="Arial"/>
                <w:snapToGrid w:val="0"/>
                <w:sz w:val="16"/>
                <w:szCs w:val="16"/>
              </w:rPr>
              <w:t>, "Output Power clarification"</w:t>
            </w:r>
          </w:p>
          <w:p w:rsidR="00C53C29" w:rsidRPr="009C4728" w:rsidRDefault="00C53C29" w:rsidP="0021138B">
            <w:pPr>
              <w:pStyle w:val="TAL"/>
              <w:rPr>
                <w:rFonts w:cs="Arial"/>
                <w:snapToGrid w:val="0"/>
                <w:sz w:val="16"/>
                <w:szCs w:val="16"/>
              </w:rPr>
            </w:pPr>
            <w:r w:rsidRPr="009C4728">
              <w:rPr>
                <w:rFonts w:cs="Arial"/>
                <w:b/>
                <w:snapToGrid w:val="0"/>
                <w:sz w:val="16"/>
                <w:szCs w:val="16"/>
              </w:rPr>
              <w:t>R4-094662</w:t>
            </w:r>
            <w:r w:rsidRPr="009C4728">
              <w:rPr>
                <w:rFonts w:cs="Arial"/>
                <w:snapToGrid w:val="0"/>
                <w:sz w:val="16"/>
                <w:szCs w:val="16"/>
              </w:rPr>
              <w:t>, "TS 37.104: TP for scope update (TS ch 1)"</w:t>
            </w:r>
          </w:p>
          <w:p w:rsidR="00C53C29" w:rsidRPr="009C4728" w:rsidRDefault="00C53C29" w:rsidP="0021138B">
            <w:pPr>
              <w:pStyle w:val="TAL"/>
              <w:rPr>
                <w:rFonts w:cs="Arial"/>
                <w:snapToGrid w:val="0"/>
                <w:sz w:val="16"/>
                <w:szCs w:val="16"/>
              </w:rPr>
            </w:pPr>
            <w:r w:rsidRPr="009C4728">
              <w:rPr>
                <w:rFonts w:cs="Arial"/>
                <w:b/>
                <w:snapToGrid w:val="0"/>
                <w:sz w:val="16"/>
                <w:szCs w:val="16"/>
              </w:rPr>
              <w:t>R4-094663</w:t>
            </w:r>
            <w:r w:rsidRPr="009C4728">
              <w:rPr>
                <w:rFonts w:cs="Arial"/>
                <w:snapToGrid w:val="0"/>
                <w:sz w:val="16"/>
                <w:szCs w:val="16"/>
              </w:rPr>
              <w:t>, "TS 37.104: TP on Environmental requirements for the BS equipment (TS Annex B)"</w:t>
            </w:r>
          </w:p>
          <w:p w:rsidR="00C53C29" w:rsidRPr="009C4728" w:rsidRDefault="00C53C29" w:rsidP="0021138B">
            <w:pPr>
              <w:pStyle w:val="TAL"/>
              <w:rPr>
                <w:rFonts w:cs="Arial"/>
                <w:snapToGrid w:val="0"/>
                <w:sz w:val="16"/>
                <w:szCs w:val="16"/>
              </w:rPr>
            </w:pPr>
            <w:r w:rsidRPr="009C4728">
              <w:rPr>
                <w:rFonts w:cs="Arial"/>
                <w:b/>
                <w:snapToGrid w:val="0"/>
                <w:sz w:val="16"/>
                <w:szCs w:val="16"/>
              </w:rPr>
              <w:t>R4-094862</w:t>
            </w:r>
            <w:r w:rsidRPr="009C4728">
              <w:rPr>
                <w:rFonts w:cs="Arial"/>
                <w:snapToGrid w:val="0"/>
                <w:sz w:val="16"/>
                <w:szCs w:val="16"/>
              </w:rPr>
              <w:t>, "TS 37.104: TP for ACLR requirement (TS ch 6.6.4)"</w:t>
            </w:r>
          </w:p>
          <w:p w:rsidR="00C53C29" w:rsidRPr="009C4728" w:rsidRDefault="00C53C29" w:rsidP="0021138B">
            <w:pPr>
              <w:pStyle w:val="TAL"/>
              <w:rPr>
                <w:rFonts w:cs="Arial"/>
                <w:snapToGrid w:val="0"/>
                <w:sz w:val="16"/>
                <w:szCs w:val="16"/>
              </w:rPr>
            </w:pPr>
            <w:r w:rsidRPr="009C4728">
              <w:rPr>
                <w:rFonts w:cs="Arial"/>
                <w:b/>
                <w:snapToGrid w:val="0"/>
                <w:sz w:val="16"/>
                <w:szCs w:val="16"/>
              </w:rPr>
              <w:t>R4-094863</w:t>
            </w:r>
            <w:r w:rsidRPr="009C4728">
              <w:rPr>
                <w:rFonts w:cs="Arial"/>
                <w:snapToGrid w:val="0"/>
                <w:sz w:val="16"/>
                <w:szCs w:val="16"/>
              </w:rPr>
              <w:t>, "TS 37.104: TP on Applicability of requirements for BC3"</w:t>
            </w:r>
          </w:p>
          <w:p w:rsidR="00C53C29" w:rsidRPr="009C4728" w:rsidRDefault="00C53C29" w:rsidP="0021138B">
            <w:pPr>
              <w:pStyle w:val="TAL"/>
              <w:rPr>
                <w:rFonts w:cs="Arial"/>
                <w:snapToGrid w:val="0"/>
                <w:sz w:val="16"/>
                <w:szCs w:val="16"/>
              </w:rPr>
            </w:pPr>
            <w:r w:rsidRPr="009C4728">
              <w:rPr>
                <w:rFonts w:cs="Arial"/>
                <w:b/>
                <w:snapToGrid w:val="0"/>
                <w:sz w:val="16"/>
                <w:szCs w:val="16"/>
              </w:rPr>
              <w:t>R4-094881</w:t>
            </w:r>
            <w:r w:rsidRPr="009C4728">
              <w:rPr>
                <w:rFonts w:cs="Arial"/>
                <w:snapToGrid w:val="0"/>
                <w:sz w:val="16"/>
                <w:szCs w:val="16"/>
              </w:rPr>
              <w:t>, "Proposed updates of references to TS 45.005 in MSR specification TR 37.104 (GERAN1 AHG1-090157)"</w:t>
            </w:r>
          </w:p>
          <w:p w:rsidR="00C53C29" w:rsidRPr="009C4728" w:rsidRDefault="00C53C29" w:rsidP="0021138B">
            <w:pPr>
              <w:pStyle w:val="TAL"/>
              <w:rPr>
                <w:rFonts w:cs="Arial"/>
                <w:snapToGrid w:val="0"/>
                <w:sz w:val="16"/>
                <w:szCs w:val="16"/>
              </w:rPr>
            </w:pPr>
            <w:r w:rsidRPr="009C4728">
              <w:rPr>
                <w:rFonts w:cs="Arial"/>
                <w:b/>
                <w:snapToGrid w:val="0"/>
                <w:sz w:val="16"/>
                <w:szCs w:val="16"/>
              </w:rPr>
              <w:t>R4-094882</w:t>
            </w:r>
            <w:r w:rsidRPr="009C4728">
              <w:rPr>
                <w:rFonts w:cs="Arial"/>
                <w:snapToGrid w:val="0"/>
                <w:sz w:val="16"/>
                <w:szCs w:val="16"/>
              </w:rPr>
              <w:t>, "TS 37.104: TP on Declared output power parameters"</w:t>
            </w:r>
          </w:p>
          <w:p w:rsidR="00C53C29" w:rsidRPr="009C4728" w:rsidRDefault="00C53C29" w:rsidP="0021138B">
            <w:pPr>
              <w:pStyle w:val="TAL"/>
              <w:rPr>
                <w:rFonts w:cs="Arial"/>
                <w:snapToGrid w:val="0"/>
                <w:sz w:val="16"/>
                <w:szCs w:val="16"/>
              </w:rPr>
            </w:pPr>
            <w:r w:rsidRPr="009C4728">
              <w:rPr>
                <w:rFonts w:cs="Arial"/>
                <w:b/>
                <w:snapToGrid w:val="0"/>
                <w:sz w:val="16"/>
                <w:szCs w:val="16"/>
              </w:rPr>
              <w:t>R4-094883</w:t>
            </w:r>
            <w:r w:rsidRPr="009C4728">
              <w:rPr>
                <w:rFonts w:cs="Arial"/>
                <w:snapToGrid w:val="0"/>
                <w:sz w:val="16"/>
                <w:szCs w:val="16"/>
              </w:rPr>
              <w:t>, "TS 37.104: TP on remaining BC3 receiver requirements (TS ch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1.3.0</w:t>
            </w:r>
          </w:p>
        </w:tc>
      </w:tr>
      <w:tr w:rsidR="00C53C29" w:rsidRPr="009C4728"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approval.</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2.0.0</w:t>
            </w:r>
          </w:p>
        </w:tc>
      </w:tr>
      <w:tr w:rsidR="00C53C29" w:rsidRPr="009C4728" w:rsidTr="000A0144">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shd w:val="solid" w:color="FFFFFF" w:fill="auto"/>
          </w:tcPr>
          <w:p w:rsidR="00C53C29" w:rsidRPr="009C4728" w:rsidRDefault="00C53C29" w:rsidP="0021138B">
            <w:pPr>
              <w:pStyle w:val="TAL"/>
              <w:rPr>
                <w:rFonts w:cs="Arial"/>
                <w:snapToGrid w:val="0"/>
                <w:sz w:val="16"/>
                <w:szCs w:val="16"/>
              </w:rPr>
            </w:pPr>
          </w:p>
        </w:tc>
        <w:tc>
          <w:tcPr>
            <w:tcW w:w="428" w:type="dxa"/>
            <w:shd w:val="solid" w:color="FFFFFF" w:fill="auto"/>
          </w:tcPr>
          <w:p w:rsidR="00C53C29" w:rsidRPr="009C4728" w:rsidRDefault="00C53C29" w:rsidP="0021138B">
            <w:pPr>
              <w:pStyle w:val="TAL"/>
              <w:rPr>
                <w:rFonts w:cs="Arial"/>
                <w:snapToGrid w:val="0"/>
                <w:sz w:val="16"/>
                <w:szCs w:val="16"/>
              </w:rPr>
            </w:pPr>
          </w:p>
        </w:tc>
        <w:tc>
          <w:tcPr>
            <w:tcW w:w="563" w:type="dxa"/>
            <w:shd w:val="solid" w:color="FFFFFF" w:fill="auto"/>
          </w:tcPr>
          <w:p w:rsidR="00C53C29" w:rsidRPr="009C4728" w:rsidRDefault="00C53C29" w:rsidP="0021138B">
            <w:pPr>
              <w:pStyle w:val="TAL"/>
              <w:rPr>
                <w:rFonts w:cs="Arial"/>
                <w:snapToGrid w:val="0"/>
                <w:sz w:val="16"/>
                <w:szCs w:val="16"/>
              </w:rPr>
            </w:pPr>
          </w:p>
        </w:tc>
        <w:tc>
          <w:tcPr>
            <w:tcW w:w="4394"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Approved in TSG RAN#46</w:t>
            </w:r>
          </w:p>
        </w:tc>
        <w:tc>
          <w:tcPr>
            <w:tcW w:w="662"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9.0.0</w:t>
            </w:r>
          </w:p>
        </w:tc>
      </w:tr>
      <w:tr w:rsidR="00C53C29" w:rsidRPr="009C4728" w:rsidTr="000A0144">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428" w:type="dxa"/>
            <w:shd w:val="solid" w:color="FFFFFF" w:fill="auto"/>
          </w:tcPr>
          <w:p w:rsidR="00C53C29" w:rsidRPr="009C4728" w:rsidRDefault="00C53C29" w:rsidP="0021138B">
            <w:pPr>
              <w:pStyle w:val="TAL"/>
              <w:rPr>
                <w:rFonts w:cs="Arial"/>
                <w:sz w:val="16"/>
                <w:szCs w:val="16"/>
                <w:lang w:bidi="bn-IN"/>
              </w:rPr>
            </w:pP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lang w:bidi="bn-IN"/>
              </w:rPr>
              <w:t>Correction of additional spurious emission requirement for BC2</w:t>
            </w:r>
          </w:p>
        </w:tc>
        <w:tc>
          <w:tcPr>
            <w:tcW w:w="662"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rsidTr="000A0144">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lang w:bidi="bn-IN"/>
              </w:rPr>
              <w:t>7</w:t>
            </w:r>
          </w:p>
        </w:tc>
        <w:tc>
          <w:tcPr>
            <w:tcW w:w="428" w:type="dxa"/>
            <w:shd w:val="solid" w:color="FFFFFF" w:fill="auto"/>
          </w:tcPr>
          <w:p w:rsidR="00C53C29" w:rsidRPr="009C4728" w:rsidRDefault="00C53C29" w:rsidP="0021138B">
            <w:pPr>
              <w:pStyle w:val="TAL"/>
              <w:rPr>
                <w:rFonts w:cs="Arial"/>
                <w:sz w:val="16"/>
                <w:szCs w:val="16"/>
                <w:lang w:bidi="bn-IN"/>
              </w:rPr>
            </w:pP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lang w:bidi="bn-IN"/>
              </w:rPr>
              <w:t>ACLR requirement E-UTRA channel BW &lt;5 MHz</w:t>
            </w:r>
          </w:p>
        </w:tc>
        <w:tc>
          <w:tcPr>
            <w:tcW w:w="662"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rsidTr="000A0144">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lang w:bidi="bn-IN"/>
              </w:rPr>
              <w:t>3</w:t>
            </w:r>
          </w:p>
        </w:tc>
        <w:tc>
          <w:tcPr>
            <w:tcW w:w="428" w:type="dxa"/>
            <w:shd w:val="solid" w:color="FFFFFF" w:fill="auto"/>
          </w:tcPr>
          <w:p w:rsidR="00C53C29" w:rsidRPr="009C4728" w:rsidRDefault="00C53C29" w:rsidP="0021138B">
            <w:pPr>
              <w:pStyle w:val="TAL"/>
              <w:rPr>
                <w:rFonts w:cs="Arial"/>
                <w:sz w:val="16"/>
                <w:szCs w:val="16"/>
                <w:lang w:bidi="bn-IN"/>
              </w:rPr>
            </w:pP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lang w:bidi="bn-IN"/>
              </w:rPr>
              <w:t>MSR corrections in TS 37.104</w:t>
            </w:r>
          </w:p>
        </w:tc>
        <w:tc>
          <w:tcPr>
            <w:tcW w:w="662"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rsidTr="000A0144">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lang w:bidi="bn-IN"/>
              </w:rPr>
              <w:t>5</w:t>
            </w:r>
          </w:p>
        </w:tc>
        <w:tc>
          <w:tcPr>
            <w:tcW w:w="428"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lang w:bidi="bn-IN"/>
              </w:rPr>
              <w:t xml:space="preserve">Alignment of MSR specification with new items in single-RAT specifications </w:t>
            </w:r>
          </w:p>
        </w:tc>
        <w:tc>
          <w:tcPr>
            <w:tcW w:w="662"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rsidTr="000A0144">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lang w:bidi="bn-IN"/>
              </w:rPr>
              <w:t>6</w:t>
            </w:r>
          </w:p>
        </w:tc>
        <w:tc>
          <w:tcPr>
            <w:tcW w:w="428" w:type="dxa"/>
            <w:shd w:val="solid" w:color="FFFFFF" w:fill="auto"/>
          </w:tcPr>
          <w:p w:rsidR="00C53C29" w:rsidRPr="009C4728" w:rsidRDefault="00C53C29" w:rsidP="0021138B">
            <w:pPr>
              <w:pStyle w:val="TAL"/>
              <w:rPr>
                <w:rFonts w:cs="Arial"/>
                <w:sz w:val="16"/>
                <w:szCs w:val="16"/>
                <w:lang w:bidi="bn-IN"/>
              </w:rPr>
            </w:pP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lang w:bidi="bn-IN"/>
              </w:rPr>
              <w:t>Correction of scope</w:t>
            </w:r>
          </w:p>
        </w:tc>
        <w:tc>
          <w:tcPr>
            <w:tcW w:w="662"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rsidTr="000A0144">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014</w:t>
            </w:r>
          </w:p>
        </w:tc>
        <w:tc>
          <w:tcPr>
            <w:tcW w:w="428" w:type="dxa"/>
            <w:shd w:val="solid" w:color="FFFFFF" w:fill="auto"/>
          </w:tcPr>
          <w:p w:rsidR="00C53C29" w:rsidRPr="009C4728" w:rsidRDefault="00C53C29" w:rsidP="0021138B">
            <w:pPr>
              <w:pStyle w:val="TAL"/>
              <w:rPr>
                <w:rFonts w:cs="Arial"/>
                <w:sz w:val="16"/>
                <w:szCs w:val="16"/>
                <w:lang w:bidi="bn-IN"/>
              </w:rPr>
            </w:pP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Corrections to clause 7.1</w:t>
            </w:r>
          </w:p>
        </w:tc>
        <w:tc>
          <w:tcPr>
            <w:tcW w:w="662" w:type="dxa"/>
            <w:shd w:val="solid" w:color="FFFFFF" w:fill="auto"/>
            <w:vAlign w:val="bottom"/>
          </w:tcPr>
          <w:p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rsidTr="000A0144">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013</w:t>
            </w:r>
          </w:p>
        </w:tc>
        <w:tc>
          <w:tcPr>
            <w:tcW w:w="428"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Corrections to MSR core requirements</w:t>
            </w:r>
          </w:p>
        </w:tc>
        <w:tc>
          <w:tcPr>
            <w:tcW w:w="662" w:type="dxa"/>
            <w:shd w:val="solid" w:color="FFFFFF" w:fill="auto"/>
            <w:vAlign w:val="bottom"/>
          </w:tcPr>
          <w:p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rsidTr="000A0144">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012</w:t>
            </w:r>
          </w:p>
        </w:tc>
        <w:tc>
          <w:tcPr>
            <w:tcW w:w="428" w:type="dxa"/>
            <w:shd w:val="solid" w:color="FFFFFF" w:fill="auto"/>
          </w:tcPr>
          <w:p w:rsidR="00C53C29" w:rsidRPr="009C4728" w:rsidRDefault="00C53C29" w:rsidP="0021138B">
            <w:pPr>
              <w:pStyle w:val="TAL"/>
              <w:rPr>
                <w:rFonts w:cs="Arial"/>
                <w:sz w:val="16"/>
                <w:szCs w:val="16"/>
                <w:lang w:bidi="bn-IN"/>
              </w:rPr>
            </w:pP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Correction to Clause 6.1</w:t>
            </w:r>
          </w:p>
        </w:tc>
        <w:tc>
          <w:tcPr>
            <w:tcW w:w="662" w:type="dxa"/>
            <w:shd w:val="solid" w:color="FFFFFF" w:fill="auto"/>
            <w:vAlign w:val="bottom"/>
          </w:tcPr>
          <w:p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rsidTr="000A0144">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010</w:t>
            </w:r>
          </w:p>
        </w:tc>
        <w:tc>
          <w:tcPr>
            <w:tcW w:w="428"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Clarification to the receiver narrowband blocking requirement</w:t>
            </w:r>
          </w:p>
        </w:tc>
        <w:tc>
          <w:tcPr>
            <w:tcW w:w="662" w:type="dxa"/>
            <w:shd w:val="solid" w:color="FFFFFF" w:fill="auto"/>
            <w:vAlign w:val="bottom"/>
          </w:tcPr>
          <w:p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rsidTr="000A0144">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009</w:t>
            </w:r>
          </w:p>
        </w:tc>
        <w:tc>
          <w:tcPr>
            <w:tcW w:w="428"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Clarification to the receiver narrowband intermodulation requirement</w:t>
            </w:r>
          </w:p>
        </w:tc>
        <w:tc>
          <w:tcPr>
            <w:tcW w:w="662" w:type="dxa"/>
            <w:shd w:val="solid" w:color="FFFFFF" w:fill="auto"/>
          </w:tcPr>
          <w:p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rsidTr="000A0144">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008</w:t>
            </w:r>
          </w:p>
        </w:tc>
        <w:tc>
          <w:tcPr>
            <w:tcW w:w="428"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2</w:t>
            </w: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Co-existence with services in adjacent frequency bands</w:t>
            </w:r>
          </w:p>
        </w:tc>
        <w:tc>
          <w:tcPr>
            <w:tcW w:w="662" w:type="dxa"/>
            <w:shd w:val="solid" w:color="FFFFFF" w:fill="auto"/>
          </w:tcPr>
          <w:p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rsidTr="000A0144">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015</w:t>
            </w:r>
          </w:p>
        </w:tc>
        <w:tc>
          <w:tcPr>
            <w:tcW w:w="428" w:type="dxa"/>
            <w:shd w:val="solid" w:color="FFFFFF" w:fill="auto"/>
          </w:tcPr>
          <w:p w:rsidR="00C53C29" w:rsidRPr="009C4728" w:rsidRDefault="00C53C29" w:rsidP="0021138B">
            <w:pPr>
              <w:pStyle w:val="TAL"/>
              <w:rPr>
                <w:rFonts w:cs="Arial"/>
                <w:sz w:val="16"/>
                <w:szCs w:val="16"/>
                <w:lang w:bidi="bn-IN"/>
              </w:rPr>
            </w:pP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Spurious emissions limits and blocking requirements for coexistence with CDMA850</w:t>
            </w:r>
          </w:p>
        </w:tc>
        <w:tc>
          <w:tcPr>
            <w:tcW w:w="662" w:type="dxa"/>
            <w:shd w:val="solid" w:color="FFFFFF" w:fill="auto"/>
          </w:tcPr>
          <w:p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rsidTr="000A0144">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RP-100922</w:t>
            </w:r>
          </w:p>
        </w:tc>
        <w:tc>
          <w:tcPr>
            <w:tcW w:w="567" w:type="dxa"/>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018</w:t>
            </w:r>
          </w:p>
        </w:tc>
        <w:tc>
          <w:tcPr>
            <w:tcW w:w="428" w:type="dxa"/>
            <w:shd w:val="solid" w:color="FFFFFF" w:fill="auto"/>
            <w:vAlign w:val="bottom"/>
          </w:tcPr>
          <w:p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rsidR="00C53C29" w:rsidRPr="009C4728" w:rsidRDefault="00C53C29" w:rsidP="0021138B">
            <w:pPr>
              <w:pStyle w:val="TAL"/>
              <w:rPr>
                <w:rFonts w:cs="Arial"/>
                <w:sz w:val="16"/>
                <w:szCs w:val="16"/>
              </w:rPr>
            </w:pPr>
          </w:p>
        </w:tc>
        <w:tc>
          <w:tcPr>
            <w:tcW w:w="4394" w:type="dxa"/>
            <w:shd w:val="solid" w:color="FFFFFF" w:fill="auto"/>
          </w:tcPr>
          <w:p w:rsidR="00C53C29" w:rsidRPr="009C4728" w:rsidRDefault="00C53C29" w:rsidP="0021138B">
            <w:pPr>
              <w:pStyle w:val="TAL"/>
              <w:rPr>
                <w:rFonts w:cs="Arial"/>
                <w:sz w:val="16"/>
                <w:szCs w:val="16"/>
              </w:rPr>
            </w:pPr>
            <w:r w:rsidRPr="009C4728">
              <w:rPr>
                <w:rFonts w:cs="Arial"/>
                <w:sz w:val="16"/>
                <w:szCs w:val="16"/>
              </w:rPr>
              <w:t>TS 37.104 Subclause 7.7; Receiver intermodulation</w:t>
            </w:r>
          </w:p>
        </w:tc>
        <w:tc>
          <w:tcPr>
            <w:tcW w:w="662" w:type="dxa"/>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9.3.0</w:t>
            </w:r>
          </w:p>
        </w:tc>
      </w:tr>
      <w:tr w:rsidR="00C53C29" w:rsidRPr="009C4728" w:rsidTr="000A0144">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tcPr>
          <w:p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tcPr>
          <w:p w:rsidR="00C53C29" w:rsidRPr="009C4728" w:rsidRDefault="00C53C29" w:rsidP="0021138B">
            <w:pPr>
              <w:pStyle w:val="TAL"/>
              <w:rPr>
                <w:rFonts w:cs="Arial"/>
                <w:sz w:val="16"/>
                <w:szCs w:val="16"/>
              </w:rPr>
            </w:pPr>
            <w:r w:rsidRPr="009C4728">
              <w:rPr>
                <w:rFonts w:cs="Arial"/>
                <w:sz w:val="16"/>
                <w:szCs w:val="16"/>
              </w:rPr>
              <w:t>RP-100927</w:t>
            </w:r>
          </w:p>
        </w:tc>
        <w:tc>
          <w:tcPr>
            <w:tcW w:w="567" w:type="dxa"/>
            <w:shd w:val="solid" w:color="FFFFFF" w:fill="auto"/>
          </w:tcPr>
          <w:p w:rsidR="00C53C29" w:rsidRPr="009C4728" w:rsidRDefault="00C53C29" w:rsidP="0021138B">
            <w:pPr>
              <w:pStyle w:val="TAL"/>
              <w:rPr>
                <w:rFonts w:cs="Arial"/>
                <w:sz w:val="16"/>
                <w:szCs w:val="16"/>
              </w:rPr>
            </w:pPr>
            <w:r w:rsidRPr="009C4728">
              <w:rPr>
                <w:rFonts w:cs="Arial"/>
                <w:sz w:val="16"/>
                <w:szCs w:val="16"/>
              </w:rPr>
              <w:t>016</w:t>
            </w:r>
          </w:p>
        </w:tc>
        <w:tc>
          <w:tcPr>
            <w:tcW w:w="428" w:type="dxa"/>
            <w:shd w:val="solid" w:color="FFFFFF" w:fill="auto"/>
          </w:tcPr>
          <w:p w:rsidR="00C53C29" w:rsidRPr="009C4728" w:rsidRDefault="00C53C29" w:rsidP="0021138B">
            <w:pPr>
              <w:pStyle w:val="TAL"/>
              <w:rPr>
                <w:rFonts w:cs="Arial"/>
                <w:sz w:val="16"/>
                <w:szCs w:val="16"/>
              </w:rPr>
            </w:pPr>
          </w:p>
        </w:tc>
        <w:tc>
          <w:tcPr>
            <w:tcW w:w="563" w:type="dxa"/>
            <w:shd w:val="solid" w:color="FFFFFF" w:fill="auto"/>
          </w:tcPr>
          <w:p w:rsidR="00C53C29" w:rsidRPr="009C4728" w:rsidRDefault="00C53C29" w:rsidP="0021138B">
            <w:pPr>
              <w:pStyle w:val="TAL"/>
              <w:rPr>
                <w:rFonts w:cs="Arial"/>
                <w:sz w:val="16"/>
                <w:szCs w:val="16"/>
              </w:rPr>
            </w:pPr>
          </w:p>
        </w:tc>
        <w:tc>
          <w:tcPr>
            <w:tcW w:w="4394" w:type="dxa"/>
            <w:shd w:val="solid" w:color="FFFFFF" w:fill="auto"/>
          </w:tcPr>
          <w:p w:rsidR="00C53C29" w:rsidRPr="009C4728" w:rsidRDefault="00C53C29" w:rsidP="0021138B">
            <w:pPr>
              <w:pStyle w:val="TAL"/>
              <w:rPr>
                <w:rFonts w:cs="Arial"/>
                <w:sz w:val="16"/>
                <w:szCs w:val="16"/>
              </w:rPr>
            </w:pPr>
            <w:r w:rsidRPr="009C4728">
              <w:rPr>
                <w:rFonts w:cs="Arial"/>
                <w:sz w:val="16"/>
                <w:szCs w:val="16"/>
              </w:rPr>
              <w:t>CR LTE_TDD_2600_US spectrum band definition additions to TS 37.104</w:t>
            </w:r>
          </w:p>
        </w:tc>
        <w:tc>
          <w:tcPr>
            <w:tcW w:w="662" w:type="dxa"/>
            <w:shd w:val="solid" w:color="FFFFFF" w:fill="auto"/>
          </w:tcPr>
          <w:p w:rsidR="00C53C29" w:rsidRPr="009C4728" w:rsidRDefault="00C53C29" w:rsidP="0021138B">
            <w:pPr>
              <w:pStyle w:val="TAL"/>
              <w:rPr>
                <w:rFonts w:cs="Arial"/>
                <w:sz w:val="16"/>
                <w:szCs w:val="16"/>
              </w:rPr>
            </w:pPr>
            <w:r w:rsidRPr="009C4728">
              <w:rPr>
                <w:rFonts w:cs="Arial"/>
                <w:sz w:val="16"/>
                <w:szCs w:val="16"/>
              </w:rPr>
              <w:t>10.0.0</w:t>
            </w:r>
          </w:p>
        </w:tc>
      </w:tr>
      <w:tr w:rsidR="00C53C29" w:rsidRPr="009C4728" w:rsidTr="000A0144">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shd w:val="solid" w:color="FFFFFF" w:fill="auto"/>
          </w:tcPr>
          <w:p w:rsidR="00C53C29" w:rsidRPr="009C4728" w:rsidRDefault="00C53C29" w:rsidP="0021138B">
            <w:pPr>
              <w:pStyle w:val="TAL"/>
              <w:rPr>
                <w:rFonts w:cs="Arial"/>
                <w:sz w:val="16"/>
                <w:szCs w:val="16"/>
              </w:rPr>
            </w:pPr>
            <w:r w:rsidRPr="009C4728">
              <w:rPr>
                <w:rFonts w:cs="Arial"/>
                <w:sz w:val="16"/>
                <w:szCs w:val="16"/>
              </w:rPr>
              <w:t>RP-50</w:t>
            </w:r>
          </w:p>
        </w:tc>
        <w:tc>
          <w:tcPr>
            <w:tcW w:w="993" w:type="dxa"/>
            <w:shd w:val="solid" w:color="FFFFFF" w:fill="auto"/>
          </w:tcPr>
          <w:p w:rsidR="00C53C29" w:rsidRPr="009C4728" w:rsidRDefault="00C53C29" w:rsidP="0021138B">
            <w:pPr>
              <w:pStyle w:val="TAL"/>
              <w:rPr>
                <w:rFonts w:cs="Arial"/>
                <w:sz w:val="16"/>
                <w:szCs w:val="16"/>
              </w:rPr>
            </w:pPr>
            <w:r w:rsidRPr="009C4728">
              <w:rPr>
                <w:rFonts w:cs="Arial"/>
                <w:sz w:val="16"/>
                <w:szCs w:val="16"/>
              </w:rPr>
              <w:t>RP-101345</w:t>
            </w:r>
          </w:p>
        </w:tc>
        <w:tc>
          <w:tcPr>
            <w:tcW w:w="567" w:type="dxa"/>
            <w:shd w:val="solid" w:color="FFFFFF" w:fill="auto"/>
          </w:tcPr>
          <w:p w:rsidR="00C53C29" w:rsidRPr="009C4728" w:rsidRDefault="00C53C29" w:rsidP="0021138B">
            <w:pPr>
              <w:pStyle w:val="TAL"/>
              <w:rPr>
                <w:rFonts w:cs="Arial"/>
                <w:sz w:val="16"/>
                <w:szCs w:val="16"/>
              </w:rPr>
            </w:pPr>
            <w:r w:rsidRPr="009C4728">
              <w:rPr>
                <w:rFonts w:cs="Arial"/>
                <w:sz w:val="16"/>
                <w:szCs w:val="16"/>
              </w:rPr>
              <w:t>023</w:t>
            </w:r>
          </w:p>
        </w:tc>
        <w:tc>
          <w:tcPr>
            <w:tcW w:w="428" w:type="dxa"/>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shd w:val="solid" w:color="FFFFFF" w:fill="auto"/>
          </w:tcPr>
          <w:p w:rsidR="00C53C29" w:rsidRPr="009C4728" w:rsidRDefault="00C53C29" w:rsidP="0021138B">
            <w:pPr>
              <w:pStyle w:val="TAL"/>
              <w:rPr>
                <w:rFonts w:cs="Arial"/>
                <w:sz w:val="16"/>
                <w:szCs w:val="16"/>
              </w:rPr>
            </w:pPr>
          </w:p>
        </w:tc>
        <w:tc>
          <w:tcPr>
            <w:tcW w:w="4394" w:type="dxa"/>
            <w:shd w:val="solid" w:color="FFFFFF" w:fill="auto"/>
          </w:tcPr>
          <w:p w:rsidR="00C53C29" w:rsidRPr="009C4728" w:rsidRDefault="00C53C29" w:rsidP="0021138B">
            <w:pPr>
              <w:pStyle w:val="TAL"/>
              <w:rPr>
                <w:rFonts w:cs="Arial"/>
                <w:sz w:val="16"/>
                <w:szCs w:val="16"/>
              </w:rPr>
            </w:pPr>
            <w:r w:rsidRPr="009C4728">
              <w:rPr>
                <w:rFonts w:cs="Arial"/>
                <w:sz w:val="16"/>
                <w:szCs w:val="16"/>
              </w:rPr>
              <w:t>Band XII/12 frequency range</w:t>
            </w:r>
          </w:p>
        </w:tc>
        <w:tc>
          <w:tcPr>
            <w:tcW w:w="662" w:type="dxa"/>
            <w:shd w:val="solid" w:color="FFFFFF" w:fill="auto"/>
          </w:tcPr>
          <w:p w:rsidR="00C53C29" w:rsidRPr="009C4728" w:rsidRDefault="00C53C29" w:rsidP="0021138B">
            <w:pPr>
              <w:pStyle w:val="TAL"/>
              <w:rPr>
                <w:rFonts w:cs="Arial"/>
                <w:sz w:val="16"/>
                <w:szCs w:val="16"/>
              </w:rPr>
            </w:pPr>
            <w:r w:rsidRPr="009C4728">
              <w:rPr>
                <w:rFonts w:cs="Arial"/>
                <w:sz w:val="16"/>
                <w:szCs w:val="16"/>
              </w:rPr>
              <w:t>10.1.0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Band 42 and 43 parameters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10.1.0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Carrier Aggregation for LTE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10.1.0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Protection of E-UTRA Band 24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10.1.0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Band 42 and 43 co-existence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10.2.0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Modifications to Band 3 to allow LTE Band 3 operation in Japan (Rel-10 TS37.104 CR)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Add 2GHz S-Band (Band 23)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Add Expanded 1900MHz band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Correction of RX spurious emissions for non-GSM/EDGE configurations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Co-existence/co-location between Band 42 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LTE CA alignment of definitions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napToGrid w:val="0"/>
                <w:sz w:val="16"/>
                <w:szCs w:val="16"/>
              </w:rPr>
              <w:lastRenderedPageBreak/>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General corrections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Fixing Band 24 inclusion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MSR-NC Core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Revision of Time Alignment Error definition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Correcting the time alignment text in the applicability tables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Add Band 22/XXII for LTE/UMTS 3500 (FDD)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Co-existence and co-location corrections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Definition of multi-carrier configuration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10.5.0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Clarification of general blocking requirements for co-existence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10.5.0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CR to TS37.104 Adding the OBW requirements for carrier aggregation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10.5.0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Correction of MSR NC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10.5.0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TX ON or OFF CR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10.5.0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Correction of frequency range for spurious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10.5.0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Update to improve readability of tables in section 4.5 of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10.6.0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Absolute limit for CACLR: Removal of brackets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10.6.0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Definition of synchronized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10.6.0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NC operation for TDD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10.6.0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Add Extending 850 MHz Upper Band (814 - 849 MHz) to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APAC700(FDD)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Japanese Regulatory Requirements to W-CDMA Band VIII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Additional BC3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Band 44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E850_LB (Band 27) to MSR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Applicability of Cumulative ACLR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  the f_offsetmax definition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Reusing band 41 requirements for the Japan 2.5G TDD 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Intra-band non-contiguous receiver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Deleting additional BC3 transmitter intermodulation requirement for NC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Modificaitions of frequency ranges on spurious emission requirements for Band 6, 18, 19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Clean-up of ACLR wording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Editorial correction in Table 6.6.2.2-2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11.2.1</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new BS classes to MSR specification (general parts)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 to additional BS spurious emissions limits for BC2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 of PHS protection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new BS classes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new BS classes to MSR specification (receiver part)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Modification on ACLR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Clean up of specification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multi-band operation to MSR specification (section 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CR for TS37.104(Clause 1-3) due to introduction of multi-band MSR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MB-MSR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Transmitter IM correction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Applicability of requirements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Update CA reference to include Non Contiguous CA band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Band 29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MB-MSR to MSR core specification (Clause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Editorial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Clarify unclear description  in UEM requirement for MB-MSR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Some clarifications on MB-MSR requirement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MB-MSR to MR/LA BS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 of co-exsitence spurious emission requirement with Band 23 for TS 37.104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napToGrid w:val="0"/>
                <w:sz w:val="16"/>
                <w:szCs w:val="16"/>
              </w:rPr>
              <w:lastRenderedPageBreak/>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Band 41 requirements for operation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Definition of Inter RF bandwidth gap</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Corrections to transmitter intermodulation test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channel raster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Mapping of requirements on antenna ports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Band 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LTE 450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Single-RAT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noProof/>
              </w:rPr>
              <w:t>UEM requirement in BC2 for lower BS output power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noProof/>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noProof/>
              </w:rPr>
            </w:pPr>
            <w:r w:rsidRPr="009C4728">
              <w:rPr>
                <w:rFonts w:eastAsia="PMingLiU" w:cs="Arial"/>
                <w:lang w:eastAsia="zh-TW"/>
              </w:rPr>
              <w:t>Clarification on single-band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Clarification of Tx IM requirement for BC1 band supporting non-contiguous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Inclusion of requirements by reference for BS classes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Changes to TS 37.104 for LTE_CA_C_B27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CR for clarification for receiver requirement on MB-MSR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secondary CPICH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Corrections to requirements for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Band 41 deployment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 of references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Clarification of interfering signals for receiver intermodulation requirement in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Update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Clarification on definitions and ACLR requirement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 of UEM for Medium Range and Local Area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Band 29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Clarification of Foffset-RAT in relation to radio bandwidth in TS 37.104 (Rel-12)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Band 32/XXXII</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 on UEM related to multi-band operation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Update of definitions to support supplemental DL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Tx intermodulation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12.6.0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Co-location between Band 42 and Band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12.7.0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MB and TDD+FDD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12.7.0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Clarification of parameter P for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12.8.0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Some corrections related to RF bandwidth edge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12.8.0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Tx IM requirement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12.9.0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BS Spec improvements: TS 37.104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12.9.0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Corrections on definition of f_offsetmax for BS operating in multiple bands or non-contiguous spectrum</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12.9.0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 of Unwanted Emission Mask (UEM) for MSR BS capable of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12.9.0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Band 67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1447-1467MHz Band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Introduction of Band 68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Band 20 and Band 28 BS co-existence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r w:rsidRPr="009C4728">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Corrections to BS spurious emissions requirements in TS37.104 (Rel-13)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lastRenderedPageBreak/>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Corrections on definition of multi-band definition and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CR on introduction of NB-IoT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Band 46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Band 70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14.0.0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Band 69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14.0.0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Corrections on NB-IoT BS unwanted emissions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14.1.0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Corrections to operating band unwanted emissions notes in TS37.104 (Rel-14)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NB-IoT corrections to operating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Addition of new operating bands for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Spurious responses for NB-IoT BS receiver blocking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Removal of redundant figure in clause 3.2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Necessary changes to the core requirements for Multi-Band Base Station testing with three or more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Band 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on eLAA BS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Corrections on NB-IoT narrowband intermodulation performance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Intorduction of new bands for NB-IoT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TS 37.104: Correction of reference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on BS for protection of V2X UE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Missing clarification note related to BS output power when considering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Remove NB-IoT inband support for 1.4 MHz</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Narrowband blocking requirement for NB-IoT guard band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Intermodulation performance requirement for NB-IoT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Operating band unwanted emissions for MB MSR BS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the FDD L-band (Band 74)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Introduction of Band 72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Introduction of Band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Introduction of B75 and B76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TDD L-band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Support of NB-IoT for Bands 4, 14 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Band 73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BS Spurious emissions limits for protection of the BS receiver for B28 in Europe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Corrections for MB MSR BS supporting non-contiguous spectrum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Corrections to co-location tables for B48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Introduction of Band 49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Addition of NB-IoT small cells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Introduction of Band 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Introduction of new additional unwanted emission limit for L-Band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NB-IoT small cells: co-location requirements fix</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TDD 3.3-3.4GHz band (band 52)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Medium Range BS UEM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on spurious emission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of BS REFSENS for SubPRB feature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Clarification on UEM requirements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Addition parameters about n50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Re-submission of endorsed CR R4-1806736: Introduction of NB-IoT TDD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Update the title to add NR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Addition of NR band n74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Correction of CS16/17 NBB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of adding B65 for 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Removal of CA bands list for E-UTRA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Introduction of Band 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Correction of TDD OFF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TS 37.104 – Blocking requirement for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TS 37.104: Corrections on transmitter co-existence and co-location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lastRenderedPageBreak/>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clean up for LTE-M related text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on Corrections for NR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Correction to unwanted emissions mask for bands n7 and n38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Introduction of Band n48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TS 37.104: Introduction of band n14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TS 37.104: Introduction of band n30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n65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Correction to n66 and n70 band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Introduction of Band 87 and 88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Introduction of Band n18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requirements for NR + UTRA/GSM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TS 37.104 some clarification as blocking test range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TS 37.104 TX&amp;RX spurious emission range subclause 6.6.1.1&amp;7.6.1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TS 37.104: CA channel spacing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TS37.104: removal of Tx diversity for NR (section 6.5.3)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TS37.104 Corrections on NBB requirement (section 7.4.2)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on Protection of SUL band n89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n29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RP-192044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of adding LTE B42/B43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of adding LTE B7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2010-2025MHz SUL band into Rel-16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on Reciever Intermodulation signal offset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RP-193023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TS 37.104: introduction of NB-IoT operation in NR in-band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channel spacing between E-UTRA and NR carriers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Narrowband blocking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TS 37.104: Correction to Tx transient period of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RP-193149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on variable duplex FDD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n26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16.5.0</w:t>
            </w:r>
          </w:p>
        </w:tc>
      </w:tr>
      <w:tr w:rsidR="0021138B"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21138B" w:rsidRPr="009C4728" w:rsidRDefault="0021138B"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1138B" w:rsidRPr="009C4728" w:rsidRDefault="0021138B"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1138B" w:rsidRPr="009C4728" w:rsidRDefault="0021138B" w:rsidP="0021138B">
            <w:pPr>
              <w:pStyle w:val="TAL"/>
              <w:rPr>
                <w:sz w:val="16"/>
                <w:szCs w:val="16"/>
              </w:rPr>
            </w:pPr>
            <w:r w:rsidRPr="009C4728">
              <w:rPr>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138B" w:rsidRPr="009C4728" w:rsidRDefault="0021138B" w:rsidP="0021138B">
            <w:pPr>
              <w:pStyle w:val="TAL"/>
              <w:rPr>
                <w:sz w:val="16"/>
                <w:szCs w:val="16"/>
              </w:rPr>
            </w:pPr>
            <w:r w:rsidRPr="009C4728">
              <w:rPr>
                <w:sz w:val="16"/>
                <w:szCs w:val="16"/>
              </w:rPr>
              <w:t>0894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1138B" w:rsidRPr="009C4728" w:rsidRDefault="0021138B"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21138B" w:rsidRPr="009C4728" w:rsidRDefault="0021138B"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21138B" w:rsidRPr="009C4728" w:rsidRDefault="0021138B" w:rsidP="0021138B">
            <w:pPr>
              <w:pStyle w:val="TAL"/>
              <w:rPr>
                <w:sz w:val="16"/>
                <w:szCs w:val="16"/>
              </w:rPr>
            </w:pPr>
            <w:r w:rsidRPr="009C4728">
              <w:rPr>
                <w:sz w:val="16"/>
                <w:szCs w:val="16"/>
              </w:rPr>
              <w:t>Introduction of n53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21138B" w:rsidRPr="009C4728" w:rsidRDefault="0021138B" w:rsidP="0021138B">
            <w:pPr>
              <w:pStyle w:val="TAL"/>
              <w:rPr>
                <w:sz w:val="16"/>
                <w:szCs w:val="16"/>
              </w:rPr>
            </w:pPr>
            <w:r w:rsidRPr="009C4728">
              <w:rPr>
                <w:sz w:val="16"/>
                <w:szCs w:val="16"/>
              </w:rPr>
              <w:t>16.5.0</w:t>
            </w:r>
          </w:p>
        </w:tc>
      </w:tr>
      <w:tr w:rsidR="00034692" w:rsidRPr="007353E6"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034692" w:rsidRPr="0030353F" w:rsidRDefault="00034692" w:rsidP="0030353F">
            <w:pPr>
              <w:pStyle w:val="TAL"/>
              <w:rPr>
                <w:sz w:val="16"/>
                <w:szCs w:val="16"/>
              </w:rPr>
            </w:pPr>
            <w:r w:rsidRPr="0030353F">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34692" w:rsidRPr="0030353F" w:rsidRDefault="00034692" w:rsidP="0030353F">
            <w:pPr>
              <w:pStyle w:val="TAL"/>
              <w:rPr>
                <w:sz w:val="16"/>
                <w:szCs w:val="16"/>
              </w:rPr>
            </w:pPr>
            <w:r w:rsidRPr="0030353F">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34692" w:rsidRPr="0030353F" w:rsidRDefault="00034692" w:rsidP="0030353F">
            <w:pPr>
              <w:pStyle w:val="TAL"/>
              <w:rPr>
                <w:sz w:val="16"/>
                <w:szCs w:val="16"/>
              </w:rPr>
            </w:pPr>
            <w:r w:rsidRPr="0030353F">
              <w:rPr>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34692" w:rsidRPr="0030353F" w:rsidRDefault="00034692" w:rsidP="0030353F">
            <w:pPr>
              <w:pStyle w:val="TAL"/>
              <w:rPr>
                <w:sz w:val="16"/>
                <w:szCs w:val="16"/>
              </w:rPr>
            </w:pPr>
            <w:r w:rsidRPr="0030353F">
              <w:rPr>
                <w:sz w:val="16"/>
                <w:szCs w:val="16"/>
              </w:rPr>
              <w:t>0896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34692" w:rsidRPr="0030353F" w:rsidRDefault="00034692" w:rsidP="0030353F">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034692" w:rsidRPr="0030353F" w:rsidRDefault="00034692" w:rsidP="0030353F">
            <w:pPr>
              <w:pStyle w:val="TAL"/>
              <w:rPr>
                <w:sz w:val="16"/>
                <w:szCs w:val="16"/>
              </w:rPr>
            </w:pPr>
            <w:r w:rsidRPr="0030353F">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034692" w:rsidRPr="0030353F" w:rsidRDefault="00034692" w:rsidP="0030353F">
            <w:pPr>
              <w:pStyle w:val="TAL"/>
              <w:rPr>
                <w:sz w:val="16"/>
                <w:szCs w:val="16"/>
              </w:rPr>
            </w:pPr>
            <w:r w:rsidRPr="0030353F">
              <w:rPr>
                <w:rFonts w:hint="eastAsia"/>
                <w:sz w:val="16"/>
                <w:szCs w:val="16"/>
                <w:lang w:val="en-US"/>
              </w:rPr>
              <w:t>CR</w:t>
            </w:r>
            <w:r w:rsidRPr="0030353F">
              <w:rPr>
                <w:sz w:val="16"/>
                <w:szCs w:val="16"/>
              </w:rPr>
              <w:t xml:space="preserve"> </w:t>
            </w:r>
            <w:r w:rsidRPr="0030353F">
              <w:rPr>
                <w:rFonts w:hint="eastAsia"/>
                <w:sz w:val="16"/>
                <w:szCs w:val="16"/>
                <w:lang w:val="en-US"/>
              </w:rPr>
              <w:t>to</w:t>
            </w:r>
            <w:r w:rsidRPr="0030353F">
              <w:rPr>
                <w:sz w:val="16"/>
                <w:szCs w:val="16"/>
              </w:rPr>
              <w:t xml:space="preserve"> TS 3</w:t>
            </w:r>
            <w:r w:rsidRPr="0030353F">
              <w:rPr>
                <w:rFonts w:hint="eastAsia"/>
                <w:sz w:val="16"/>
                <w:szCs w:val="16"/>
                <w:lang w:val="en-US"/>
              </w:rPr>
              <w:t>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034692" w:rsidRPr="0030353F" w:rsidRDefault="00034692" w:rsidP="0030353F">
            <w:pPr>
              <w:pStyle w:val="TAL"/>
              <w:rPr>
                <w:sz w:val="16"/>
                <w:szCs w:val="16"/>
              </w:rPr>
            </w:pPr>
            <w:r w:rsidRPr="0030353F">
              <w:rPr>
                <w:sz w:val="16"/>
                <w:szCs w:val="16"/>
              </w:rPr>
              <w:t>16.5.0</w:t>
            </w:r>
          </w:p>
        </w:tc>
      </w:tr>
      <w:tr w:rsidR="0030353F" w:rsidRPr="007353E6"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lang w:eastAsia="en-GB"/>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lang w:eastAsia="en-GB"/>
              </w:rPr>
            </w:pPr>
            <w:r w:rsidRPr="0030353F">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lang w:eastAsia="en-GB"/>
              </w:rPr>
            </w:pPr>
            <w:r w:rsidRPr="0030353F">
              <w:rPr>
                <w:rFonts w:cs="Arial"/>
                <w:sz w:val="16"/>
                <w:szCs w:val="16"/>
              </w:rPr>
              <w:t>[R16]CR to TS 37.104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sz w:val="16"/>
                <w:szCs w:val="16"/>
              </w:rPr>
            </w:pPr>
            <w:r w:rsidRPr="0030353F">
              <w:rPr>
                <w:sz w:val="16"/>
                <w:szCs w:val="16"/>
              </w:rPr>
              <w:t>16.6.0</w:t>
            </w:r>
          </w:p>
        </w:tc>
      </w:tr>
      <w:tr w:rsidR="0030353F" w:rsidRPr="007353E6"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rPr>
            </w:pPr>
            <w:r w:rsidRPr="0030353F">
              <w:rPr>
                <w:rFonts w:cs="Arial"/>
                <w:sz w:val="16"/>
                <w:szCs w:val="16"/>
              </w:rPr>
              <w:t>0901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rPr>
            </w:pPr>
            <w:r w:rsidRPr="0030353F">
              <w:rPr>
                <w:rFonts w:cs="Arial"/>
                <w:sz w:val="16"/>
                <w:szCs w:val="16"/>
              </w:rPr>
              <w:t>CR to TS37.104[R16]_Correction on the CA nominal channel spacing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sz w:val="16"/>
                <w:szCs w:val="16"/>
              </w:rPr>
            </w:pPr>
            <w:r w:rsidRPr="0030353F">
              <w:rPr>
                <w:sz w:val="16"/>
                <w:szCs w:val="16"/>
              </w:rPr>
              <w:t>16.6.0</w:t>
            </w:r>
          </w:p>
        </w:tc>
      </w:tr>
      <w:tr w:rsidR="0030353F" w:rsidRPr="007353E6"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rPr>
            </w:pPr>
            <w:r w:rsidRPr="0030353F">
              <w:rPr>
                <w:rFonts w:cs="Arial"/>
                <w:sz w:val="16"/>
                <w:szCs w:val="16"/>
              </w:rPr>
              <w:t>RP-200990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rPr>
            </w:pPr>
            <w:r w:rsidRPr="0030353F">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rPr>
            </w:pPr>
            <w:r w:rsidRPr="0030353F">
              <w:rPr>
                <w:rFonts w:cs="Arial"/>
                <w:sz w:val="16"/>
                <w:szCs w:val="16"/>
              </w:rPr>
              <w:t>CR to 37.104 on Removal of TBD for NB-IoT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sz w:val="16"/>
                <w:szCs w:val="16"/>
              </w:rPr>
            </w:pPr>
            <w:r w:rsidRPr="0030353F">
              <w:rPr>
                <w:sz w:val="16"/>
                <w:szCs w:val="16"/>
              </w:rPr>
              <w:t>16.6.0</w:t>
            </w:r>
          </w:p>
        </w:tc>
      </w:tr>
      <w:tr w:rsidR="00ED62D1" w:rsidRPr="007353E6"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rsidR="00ED62D1" w:rsidRPr="0030353F" w:rsidRDefault="00ED62D1" w:rsidP="0030353F">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D62D1" w:rsidRPr="0030353F" w:rsidRDefault="00ED62D1" w:rsidP="0030353F">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ED62D1" w:rsidRPr="0030353F" w:rsidRDefault="00ED62D1" w:rsidP="0030353F">
            <w:pPr>
              <w:pStyle w:val="TAL"/>
              <w:rPr>
                <w:rFonts w:cs="Arial"/>
                <w:sz w:val="16"/>
                <w:szCs w:val="16"/>
              </w:rPr>
            </w:pPr>
            <w:r>
              <w:rPr>
                <w:rFonts w:cs="Arial"/>
                <w:sz w:val="16"/>
                <w:szCs w:val="16"/>
              </w:rPr>
              <w:t>RP-201917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D62D1" w:rsidRPr="0030353F" w:rsidRDefault="00ED62D1" w:rsidP="0030353F">
            <w:pPr>
              <w:pStyle w:val="TAL"/>
              <w:rPr>
                <w:rFonts w:cs="Arial"/>
                <w:sz w:val="16"/>
                <w:szCs w:val="16"/>
              </w:rPr>
            </w:pPr>
            <w:r>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D62D1" w:rsidRPr="0030353F" w:rsidRDefault="00ED62D1" w:rsidP="0030353F">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ED62D1" w:rsidRPr="0030353F" w:rsidRDefault="00ED62D1" w:rsidP="0030353F">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ED62D1" w:rsidRPr="000A0144" w:rsidRDefault="00ED62D1">
            <w:pPr>
              <w:pStyle w:val="TAL"/>
              <w:rPr>
                <w:sz w:val="16"/>
                <w:szCs w:val="16"/>
              </w:rPr>
            </w:pPr>
            <w:r w:rsidRPr="000A0144">
              <w:rPr>
                <w:sz w:val="16"/>
                <w:szCs w:val="16"/>
              </w:rPr>
              <w:t>CR to 37.104: Introduction of NR-U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ED62D1" w:rsidRPr="0030353F" w:rsidRDefault="00ED62D1" w:rsidP="0030353F">
            <w:pPr>
              <w:pStyle w:val="TAL"/>
              <w:rPr>
                <w:sz w:val="16"/>
                <w:szCs w:val="16"/>
              </w:rPr>
            </w:pPr>
            <w:r>
              <w:rPr>
                <w:sz w:val="16"/>
                <w:szCs w:val="16"/>
              </w:rPr>
              <w:t>16.7.0</w:t>
            </w:r>
          </w:p>
        </w:tc>
      </w:tr>
      <w:tr w:rsidR="002761CE" w:rsidRPr="007353E6" w:rsidTr="00ED62D1">
        <w:trPr>
          <w:ins w:id="1119" w:author="MCC" w:date="2020-12-02T09:06: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ins w:id="1120" w:author="MCC" w:date="2020-12-02T09:06:00Z"/>
                <w:sz w:val="16"/>
                <w:szCs w:val="16"/>
              </w:rPr>
            </w:pPr>
            <w:ins w:id="1121" w:author="MCC" w:date="2020-12-02T09:06:00Z">
              <w:r>
                <w:rPr>
                  <w:sz w:val="16"/>
                  <w:szCs w:val="16"/>
                </w:rPr>
                <w:t>2020-12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ins w:id="1122" w:author="MCC" w:date="2020-12-02T09:06:00Z"/>
                <w:sz w:val="16"/>
                <w:szCs w:val="16"/>
              </w:rPr>
            </w:pPr>
            <w:ins w:id="1123" w:author="MCC" w:date="2020-12-02T09:06:00Z">
              <w:r>
                <w:rPr>
                  <w:sz w:val="16"/>
                  <w:szCs w:val="16"/>
                </w:rPr>
                <w:t>RAN#90</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ins w:id="1124" w:author="MCC" w:date="2020-12-02T09:06:00Z"/>
                <w:rFonts w:cs="Arial"/>
                <w:sz w:val="16"/>
                <w:szCs w:val="16"/>
              </w:rPr>
            </w:pPr>
            <w:ins w:id="1125" w:author="MCC" w:date="2020-12-02T09:07:00Z">
              <w:r>
                <w:rPr>
                  <w:rFonts w:cs="Arial"/>
                  <w:sz w:val="16"/>
                  <w:szCs w:val="16"/>
                </w:rPr>
                <w:t>RP-202509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ins w:id="1126" w:author="MCC" w:date="2020-12-02T09:06:00Z"/>
                <w:rFonts w:cs="Arial"/>
                <w:sz w:val="16"/>
                <w:szCs w:val="16"/>
              </w:rPr>
            </w:pPr>
            <w:ins w:id="1127" w:author="MCC" w:date="2020-12-02T09:07:00Z">
              <w:r>
                <w:rPr>
                  <w:rFonts w:cs="Arial"/>
                  <w:sz w:val="16"/>
                  <w:szCs w:val="16"/>
                </w:rPr>
                <w:t>0912</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761CE" w:rsidRPr="0030353F" w:rsidRDefault="002761CE" w:rsidP="002761CE">
            <w:pPr>
              <w:pStyle w:val="TAL"/>
              <w:rPr>
                <w:ins w:id="1128" w:author="MCC" w:date="2020-12-02T09:06:00Z"/>
                <w:rFonts w:cs="Arial"/>
                <w:sz w:val="16"/>
                <w:szCs w:val="16"/>
              </w:rPr>
            </w:pPr>
            <w:ins w:id="1129" w:author="MCC" w:date="2020-12-02T09:07:00Z">
              <w:r>
                <w:rPr>
                  <w:rFonts w:cs="Arial"/>
                  <w:sz w:val="16"/>
                  <w:szCs w:val="16"/>
                </w:rPr>
                <w:t> </w:t>
              </w:r>
            </w:ins>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ins w:id="1130" w:author="MCC" w:date="2020-12-02T09:06:00Z"/>
                <w:rFonts w:cs="Arial"/>
                <w:sz w:val="16"/>
                <w:szCs w:val="16"/>
              </w:rPr>
            </w:pPr>
            <w:ins w:id="1131" w:author="MCC" w:date="2020-12-02T09:07:00Z">
              <w:r>
                <w:rPr>
                  <w:rFonts w:cs="Arial"/>
                  <w:sz w:val="16"/>
                  <w:szCs w:val="16"/>
                </w:rPr>
                <w:t>F</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2761CE" w:rsidRPr="000A0144" w:rsidRDefault="002761CE" w:rsidP="002761CE">
            <w:pPr>
              <w:pStyle w:val="TAL"/>
              <w:rPr>
                <w:ins w:id="1132" w:author="MCC" w:date="2020-12-02T09:06:00Z"/>
                <w:sz w:val="16"/>
                <w:szCs w:val="16"/>
              </w:rPr>
            </w:pPr>
            <w:ins w:id="1133" w:author="MCC" w:date="2020-12-02T09:07:00Z">
              <w:r>
                <w:rPr>
                  <w:rFonts w:cs="Arial"/>
                  <w:sz w:val="16"/>
                  <w:szCs w:val="16"/>
                </w:rPr>
                <w:t>CR to TS 37.104: addition of missing note for BC1/BC3 OBUE applicability table for WA BS, Rel-16</w:t>
              </w:r>
            </w:ins>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ins w:id="1134" w:author="MCC" w:date="2020-12-02T09:06:00Z"/>
                <w:sz w:val="16"/>
                <w:szCs w:val="16"/>
              </w:rPr>
            </w:pPr>
            <w:ins w:id="1135" w:author="MCC" w:date="2020-12-02T09:06:00Z">
              <w:r>
                <w:rPr>
                  <w:sz w:val="16"/>
                  <w:szCs w:val="16"/>
                </w:rPr>
                <w:t>16.8.0</w:t>
              </w:r>
            </w:ins>
          </w:p>
        </w:tc>
      </w:tr>
      <w:tr w:rsidR="002761CE" w:rsidRPr="007353E6" w:rsidTr="00ED62D1">
        <w:trPr>
          <w:ins w:id="1136" w:author="MCC" w:date="2020-12-02T09:06: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ins w:id="1137" w:author="MCC" w:date="2020-12-02T09:06:00Z"/>
                <w:sz w:val="16"/>
                <w:szCs w:val="16"/>
              </w:rPr>
            </w:pPr>
            <w:ins w:id="1138" w:author="MCC" w:date="2020-12-02T09:06:00Z">
              <w:r>
                <w:rPr>
                  <w:sz w:val="16"/>
                  <w:szCs w:val="16"/>
                </w:rPr>
                <w:t>2020-12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ins w:id="1139" w:author="MCC" w:date="2020-12-02T09:06:00Z"/>
                <w:sz w:val="16"/>
                <w:szCs w:val="16"/>
              </w:rPr>
            </w:pPr>
            <w:ins w:id="1140" w:author="MCC" w:date="2020-12-02T09:06:00Z">
              <w:r>
                <w:rPr>
                  <w:sz w:val="16"/>
                  <w:szCs w:val="16"/>
                </w:rPr>
                <w:t>RAN#90</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ins w:id="1141" w:author="MCC" w:date="2020-12-02T09:06:00Z"/>
                <w:rFonts w:cs="Arial"/>
                <w:sz w:val="16"/>
                <w:szCs w:val="16"/>
              </w:rPr>
            </w:pPr>
            <w:ins w:id="1142" w:author="MCC" w:date="2020-12-02T09:07:00Z">
              <w:r>
                <w:rPr>
                  <w:rFonts w:cs="Arial"/>
                  <w:sz w:val="16"/>
                  <w:szCs w:val="16"/>
                </w:rPr>
                <w:t>RP-202488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ins w:id="1143" w:author="MCC" w:date="2020-12-02T09:06:00Z"/>
                <w:rFonts w:cs="Arial"/>
                <w:sz w:val="16"/>
                <w:szCs w:val="16"/>
              </w:rPr>
            </w:pPr>
            <w:ins w:id="1144" w:author="MCC" w:date="2020-12-02T09:07:00Z">
              <w:r>
                <w:rPr>
                  <w:rFonts w:cs="Arial"/>
                  <w:sz w:val="16"/>
                  <w:szCs w:val="16"/>
                </w:rPr>
                <w:t>0914</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761CE" w:rsidRPr="0030353F" w:rsidRDefault="002761CE" w:rsidP="002761CE">
            <w:pPr>
              <w:pStyle w:val="TAL"/>
              <w:rPr>
                <w:ins w:id="1145" w:author="MCC" w:date="2020-12-02T09:06:00Z"/>
                <w:rFonts w:cs="Arial"/>
                <w:sz w:val="16"/>
                <w:szCs w:val="16"/>
              </w:rPr>
            </w:pPr>
            <w:ins w:id="1146" w:author="MCC" w:date="2020-12-02T09:07:00Z">
              <w:r>
                <w:rPr>
                  <w:rFonts w:cs="Arial"/>
                  <w:sz w:val="16"/>
                  <w:szCs w:val="16"/>
                </w:rPr>
                <w:t> </w:t>
              </w:r>
            </w:ins>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ins w:id="1147" w:author="MCC" w:date="2020-12-02T09:06:00Z"/>
                <w:rFonts w:cs="Arial"/>
                <w:sz w:val="16"/>
                <w:szCs w:val="16"/>
              </w:rPr>
            </w:pPr>
            <w:ins w:id="1148" w:author="MCC" w:date="2020-12-02T09:07:00Z">
              <w:r>
                <w:rPr>
                  <w:rFonts w:cs="Arial"/>
                  <w:sz w:val="16"/>
                  <w:szCs w:val="16"/>
                </w:rPr>
                <w:t>A</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2761CE" w:rsidRPr="000A0144" w:rsidRDefault="002761CE" w:rsidP="002761CE">
            <w:pPr>
              <w:pStyle w:val="TAL"/>
              <w:rPr>
                <w:ins w:id="1149" w:author="MCC" w:date="2020-12-02T09:06:00Z"/>
                <w:sz w:val="16"/>
                <w:szCs w:val="16"/>
              </w:rPr>
            </w:pPr>
            <w:ins w:id="1150" w:author="MCC" w:date="2020-12-02T09:07:00Z">
              <w:r>
                <w:rPr>
                  <w:rFonts w:cs="Arial"/>
                  <w:sz w:val="16"/>
                  <w:szCs w:val="16"/>
                </w:rPr>
                <w:t>CR to 37.104: Correction to ACLR limit in non-contiguous spectrum (Rel-16)</w:t>
              </w:r>
            </w:ins>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ins w:id="1151" w:author="MCC" w:date="2020-12-02T09:06:00Z"/>
                <w:sz w:val="16"/>
                <w:szCs w:val="16"/>
              </w:rPr>
            </w:pPr>
            <w:ins w:id="1152" w:author="MCC" w:date="2020-12-02T09:06:00Z">
              <w:r>
                <w:rPr>
                  <w:sz w:val="16"/>
                  <w:szCs w:val="16"/>
                </w:rPr>
                <w:t>16.8.0</w:t>
              </w:r>
            </w:ins>
          </w:p>
        </w:tc>
      </w:tr>
      <w:tr w:rsidR="002761CE" w:rsidRPr="007353E6" w:rsidTr="00ED62D1">
        <w:trPr>
          <w:ins w:id="1153" w:author="MCC" w:date="2020-12-02T09:06: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ins w:id="1154" w:author="MCC" w:date="2020-12-02T09:06:00Z"/>
                <w:sz w:val="16"/>
                <w:szCs w:val="16"/>
              </w:rPr>
            </w:pPr>
            <w:ins w:id="1155" w:author="MCC" w:date="2020-12-02T09:06:00Z">
              <w:r>
                <w:rPr>
                  <w:sz w:val="16"/>
                  <w:szCs w:val="16"/>
                </w:rPr>
                <w:t>2020-12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ins w:id="1156" w:author="MCC" w:date="2020-12-02T09:06:00Z"/>
                <w:sz w:val="16"/>
                <w:szCs w:val="16"/>
              </w:rPr>
            </w:pPr>
            <w:ins w:id="1157" w:author="MCC" w:date="2020-12-02T09:06:00Z">
              <w:r>
                <w:rPr>
                  <w:sz w:val="16"/>
                  <w:szCs w:val="16"/>
                </w:rPr>
                <w:t>RAN#90</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ins w:id="1158" w:author="MCC" w:date="2020-12-02T09:06:00Z"/>
                <w:rFonts w:cs="Arial"/>
                <w:sz w:val="16"/>
                <w:szCs w:val="16"/>
              </w:rPr>
            </w:pPr>
            <w:ins w:id="1159" w:author="MCC" w:date="2020-12-02T09:07:00Z">
              <w:r>
                <w:rPr>
                  <w:rFonts w:cs="Arial"/>
                  <w:sz w:val="16"/>
                  <w:szCs w:val="16"/>
                </w:rPr>
                <w:t>RP-202414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ins w:id="1160" w:author="MCC" w:date="2020-12-02T09:06:00Z"/>
                <w:rFonts w:cs="Arial"/>
                <w:sz w:val="16"/>
                <w:szCs w:val="16"/>
              </w:rPr>
            </w:pPr>
            <w:ins w:id="1161" w:author="MCC" w:date="2020-12-02T09:07:00Z">
              <w:r>
                <w:rPr>
                  <w:rFonts w:cs="Arial"/>
                  <w:sz w:val="16"/>
                  <w:szCs w:val="16"/>
                </w:rPr>
                <w:t>0915</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761CE" w:rsidRPr="0030353F" w:rsidRDefault="002761CE" w:rsidP="002761CE">
            <w:pPr>
              <w:pStyle w:val="TAL"/>
              <w:rPr>
                <w:ins w:id="1162" w:author="MCC" w:date="2020-12-02T09:06:00Z"/>
                <w:rFonts w:cs="Arial"/>
                <w:sz w:val="16"/>
                <w:szCs w:val="16"/>
              </w:rPr>
            </w:pPr>
            <w:ins w:id="1163" w:author="MCC" w:date="2020-12-02T09:07:00Z">
              <w:r>
                <w:rPr>
                  <w:rFonts w:cs="Arial"/>
                  <w:sz w:val="16"/>
                  <w:szCs w:val="16"/>
                </w:rPr>
                <w:t> </w:t>
              </w:r>
            </w:ins>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ins w:id="1164" w:author="MCC" w:date="2020-12-02T09:06:00Z"/>
                <w:rFonts w:cs="Arial"/>
                <w:sz w:val="16"/>
                <w:szCs w:val="16"/>
              </w:rPr>
            </w:pPr>
            <w:ins w:id="1165" w:author="MCC" w:date="2020-12-02T09:07:00Z">
              <w:r>
                <w:rPr>
                  <w:rFonts w:cs="Arial"/>
                  <w:sz w:val="16"/>
                  <w:szCs w:val="16"/>
                </w:rPr>
                <w:t>B</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2761CE" w:rsidRPr="000A0144" w:rsidRDefault="002761CE" w:rsidP="002761CE">
            <w:pPr>
              <w:pStyle w:val="TAL"/>
              <w:rPr>
                <w:ins w:id="1166" w:author="MCC" w:date="2020-12-02T09:06:00Z"/>
                <w:sz w:val="16"/>
                <w:szCs w:val="16"/>
              </w:rPr>
            </w:pPr>
            <w:ins w:id="1167" w:author="MCC" w:date="2020-12-02T09:07:00Z">
              <w:r>
                <w:rPr>
                  <w:rFonts w:cs="Arial"/>
                  <w:sz w:val="16"/>
                  <w:szCs w:val="16"/>
                </w:rPr>
                <w:t>CR to 37.104: Introduction of n96 medium range requirements</w:t>
              </w:r>
            </w:ins>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ins w:id="1168" w:author="MCC" w:date="2020-12-02T09:06:00Z"/>
                <w:sz w:val="16"/>
                <w:szCs w:val="16"/>
              </w:rPr>
            </w:pPr>
            <w:ins w:id="1169" w:author="MCC" w:date="2020-12-02T09:06:00Z">
              <w:r>
                <w:rPr>
                  <w:sz w:val="16"/>
                  <w:szCs w:val="16"/>
                </w:rPr>
                <w:t>16.8.0</w:t>
              </w:r>
            </w:ins>
          </w:p>
        </w:tc>
      </w:tr>
      <w:tr w:rsidR="002761CE" w:rsidRPr="007353E6" w:rsidTr="00ED62D1">
        <w:trPr>
          <w:ins w:id="1170" w:author="MCC" w:date="2020-12-02T09:06: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ins w:id="1171" w:author="MCC" w:date="2020-12-02T09:06:00Z"/>
                <w:sz w:val="16"/>
                <w:szCs w:val="16"/>
              </w:rPr>
            </w:pPr>
            <w:ins w:id="1172" w:author="MCC" w:date="2020-12-02T09:06:00Z">
              <w:r>
                <w:rPr>
                  <w:sz w:val="16"/>
                  <w:szCs w:val="16"/>
                </w:rPr>
                <w:t>2020-12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ins w:id="1173" w:author="MCC" w:date="2020-12-02T09:06:00Z"/>
                <w:sz w:val="16"/>
                <w:szCs w:val="16"/>
              </w:rPr>
            </w:pPr>
            <w:ins w:id="1174" w:author="MCC" w:date="2020-12-02T09:06:00Z">
              <w:r>
                <w:rPr>
                  <w:sz w:val="16"/>
                  <w:szCs w:val="16"/>
                </w:rPr>
                <w:t>RAN#90</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ins w:id="1175" w:author="MCC" w:date="2020-12-02T09:06:00Z"/>
                <w:rFonts w:cs="Arial"/>
                <w:sz w:val="16"/>
                <w:szCs w:val="16"/>
              </w:rPr>
            </w:pPr>
            <w:ins w:id="1176" w:author="MCC" w:date="2020-12-02T09:07:00Z">
              <w:r>
                <w:rPr>
                  <w:rFonts w:cs="Arial"/>
                  <w:sz w:val="16"/>
                  <w:szCs w:val="16"/>
                </w:rPr>
                <w:t>RP-202510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ins w:id="1177" w:author="MCC" w:date="2020-12-02T09:06:00Z"/>
                <w:rFonts w:cs="Arial"/>
                <w:sz w:val="16"/>
                <w:szCs w:val="16"/>
              </w:rPr>
            </w:pPr>
            <w:ins w:id="1178" w:author="MCC" w:date="2020-12-02T09:07:00Z">
              <w:r>
                <w:rPr>
                  <w:rFonts w:cs="Arial"/>
                  <w:sz w:val="16"/>
                  <w:szCs w:val="16"/>
                </w:rPr>
                <w:t>0917</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761CE" w:rsidRPr="0030353F" w:rsidRDefault="002761CE" w:rsidP="002761CE">
            <w:pPr>
              <w:pStyle w:val="TAL"/>
              <w:rPr>
                <w:ins w:id="1179" w:author="MCC" w:date="2020-12-02T09:06:00Z"/>
                <w:rFonts w:cs="Arial"/>
                <w:sz w:val="16"/>
                <w:szCs w:val="16"/>
              </w:rPr>
            </w:pPr>
            <w:ins w:id="1180" w:author="MCC" w:date="2020-12-02T09:07:00Z">
              <w:r>
                <w:rPr>
                  <w:rFonts w:cs="Arial"/>
                  <w:sz w:val="16"/>
                  <w:szCs w:val="16"/>
                </w:rPr>
                <w:t> </w:t>
              </w:r>
            </w:ins>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ins w:id="1181" w:author="MCC" w:date="2020-12-02T09:06:00Z"/>
                <w:rFonts w:cs="Arial"/>
                <w:sz w:val="16"/>
                <w:szCs w:val="16"/>
              </w:rPr>
            </w:pPr>
            <w:ins w:id="1182" w:author="MCC" w:date="2020-12-02T09:07:00Z">
              <w:r>
                <w:rPr>
                  <w:rFonts w:cs="Arial"/>
                  <w:sz w:val="16"/>
                  <w:szCs w:val="16"/>
                </w:rPr>
                <w:t>A</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2761CE" w:rsidRPr="000A0144" w:rsidRDefault="002761CE" w:rsidP="002761CE">
            <w:pPr>
              <w:pStyle w:val="TAL"/>
              <w:rPr>
                <w:ins w:id="1183" w:author="MCC" w:date="2020-12-02T09:06:00Z"/>
                <w:sz w:val="16"/>
                <w:szCs w:val="16"/>
              </w:rPr>
            </w:pPr>
            <w:ins w:id="1184" w:author="MCC" w:date="2020-12-02T09:07:00Z">
              <w:r>
                <w:rPr>
                  <w:rFonts w:cs="Arial"/>
                  <w:sz w:val="16"/>
                  <w:szCs w:val="16"/>
                </w:rPr>
                <w:t>CR to 37.104 on Removal of additional limit for Band 1</w:t>
              </w:r>
            </w:ins>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ins w:id="1185" w:author="MCC" w:date="2020-12-02T09:06:00Z"/>
                <w:sz w:val="16"/>
                <w:szCs w:val="16"/>
              </w:rPr>
            </w:pPr>
            <w:ins w:id="1186" w:author="MCC" w:date="2020-12-02T09:06:00Z">
              <w:r>
                <w:rPr>
                  <w:sz w:val="16"/>
                  <w:szCs w:val="16"/>
                </w:rPr>
                <w:t>16.8.0</w:t>
              </w:r>
            </w:ins>
          </w:p>
        </w:tc>
      </w:tr>
      <w:tr w:rsidR="002761CE" w:rsidRPr="007353E6" w:rsidTr="00ED62D1">
        <w:trPr>
          <w:ins w:id="1187" w:author="MCC" w:date="2020-12-02T09:06: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ins w:id="1188" w:author="MCC" w:date="2020-12-02T09:06:00Z"/>
                <w:sz w:val="16"/>
                <w:szCs w:val="16"/>
              </w:rPr>
            </w:pPr>
            <w:ins w:id="1189" w:author="MCC" w:date="2020-12-02T09:06:00Z">
              <w:r>
                <w:rPr>
                  <w:sz w:val="16"/>
                  <w:szCs w:val="16"/>
                </w:rPr>
                <w:t>2020-12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ins w:id="1190" w:author="MCC" w:date="2020-12-02T09:06:00Z"/>
                <w:sz w:val="16"/>
                <w:szCs w:val="16"/>
              </w:rPr>
            </w:pPr>
            <w:ins w:id="1191" w:author="MCC" w:date="2020-12-02T09:06:00Z">
              <w:r>
                <w:rPr>
                  <w:sz w:val="16"/>
                  <w:szCs w:val="16"/>
                </w:rPr>
                <w:t>RAN#90</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ins w:id="1192" w:author="MCC" w:date="2020-12-02T09:06:00Z"/>
                <w:rFonts w:cs="Arial"/>
                <w:sz w:val="16"/>
                <w:szCs w:val="16"/>
              </w:rPr>
            </w:pPr>
            <w:ins w:id="1193" w:author="MCC" w:date="2020-12-02T09:07:00Z">
              <w:r>
                <w:rPr>
                  <w:rFonts w:cs="Arial"/>
                  <w:sz w:val="16"/>
                  <w:szCs w:val="16"/>
                </w:rPr>
                <w:t>RP-202510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ins w:id="1194" w:author="MCC" w:date="2020-12-02T09:06:00Z"/>
                <w:rFonts w:cs="Arial"/>
                <w:sz w:val="16"/>
                <w:szCs w:val="16"/>
              </w:rPr>
            </w:pPr>
            <w:ins w:id="1195" w:author="MCC" w:date="2020-12-02T09:07:00Z">
              <w:r>
                <w:rPr>
                  <w:rFonts w:cs="Arial"/>
                  <w:sz w:val="16"/>
                  <w:szCs w:val="16"/>
                </w:rPr>
                <w:t>0919</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761CE" w:rsidRPr="0030353F" w:rsidRDefault="002761CE" w:rsidP="002761CE">
            <w:pPr>
              <w:pStyle w:val="TAL"/>
              <w:rPr>
                <w:ins w:id="1196" w:author="MCC" w:date="2020-12-02T09:06:00Z"/>
                <w:rFonts w:cs="Arial"/>
                <w:sz w:val="16"/>
                <w:szCs w:val="16"/>
              </w:rPr>
            </w:pPr>
            <w:ins w:id="1197" w:author="MCC" w:date="2020-12-02T09:07:00Z">
              <w:r>
                <w:rPr>
                  <w:rFonts w:cs="Arial"/>
                  <w:sz w:val="16"/>
                  <w:szCs w:val="16"/>
                </w:rPr>
                <w:t> </w:t>
              </w:r>
            </w:ins>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ins w:id="1198" w:author="MCC" w:date="2020-12-02T09:06:00Z"/>
                <w:rFonts w:cs="Arial"/>
                <w:sz w:val="16"/>
                <w:szCs w:val="16"/>
              </w:rPr>
            </w:pPr>
            <w:ins w:id="1199" w:author="MCC" w:date="2020-12-02T09:07:00Z">
              <w:r>
                <w:rPr>
                  <w:rFonts w:cs="Arial"/>
                  <w:sz w:val="16"/>
                  <w:szCs w:val="16"/>
                </w:rPr>
                <w:t>A</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2761CE" w:rsidRPr="000A0144" w:rsidRDefault="002761CE" w:rsidP="002761CE">
            <w:pPr>
              <w:pStyle w:val="TAL"/>
              <w:rPr>
                <w:ins w:id="1200" w:author="MCC" w:date="2020-12-02T09:06:00Z"/>
                <w:sz w:val="16"/>
                <w:szCs w:val="16"/>
              </w:rPr>
            </w:pPr>
            <w:ins w:id="1201" w:author="MCC" w:date="2020-12-02T09:07:00Z">
              <w:r>
                <w:rPr>
                  <w:rFonts w:cs="Arial"/>
                  <w:sz w:val="16"/>
                  <w:szCs w:val="16"/>
                </w:rPr>
                <w:t>CR to 37.104 on MSR Blocking correction</w:t>
              </w:r>
            </w:ins>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ins w:id="1202" w:author="MCC" w:date="2020-12-02T09:06:00Z"/>
                <w:sz w:val="16"/>
                <w:szCs w:val="16"/>
              </w:rPr>
            </w:pPr>
            <w:ins w:id="1203" w:author="MCC" w:date="2020-12-02T09:06:00Z">
              <w:r>
                <w:rPr>
                  <w:sz w:val="16"/>
                  <w:szCs w:val="16"/>
                </w:rPr>
                <w:t>16.8.0</w:t>
              </w:r>
            </w:ins>
          </w:p>
        </w:tc>
      </w:tr>
      <w:tr w:rsidR="00CB78FE" w:rsidRPr="007353E6" w:rsidTr="00ED62D1">
        <w:trPr>
          <w:ins w:id="1204" w:author="MCC" w:date="2021-01-06T13:28: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B78FE" w:rsidRDefault="00CB78FE" w:rsidP="00CB78FE">
            <w:pPr>
              <w:pStyle w:val="TAL"/>
              <w:rPr>
                <w:ins w:id="1205" w:author="MCC" w:date="2021-01-06T13:28:00Z"/>
                <w:sz w:val="16"/>
                <w:szCs w:val="16"/>
              </w:rPr>
            </w:pPr>
            <w:ins w:id="1206" w:author="MCC" w:date="2021-01-06T13:28:00Z">
              <w:r w:rsidRPr="00053B26">
                <w:rPr>
                  <w:sz w:val="16"/>
                  <w:szCs w:val="16"/>
                </w:rPr>
                <w:t>2020-12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B78FE" w:rsidRDefault="00CB78FE" w:rsidP="00CB78FE">
            <w:pPr>
              <w:pStyle w:val="TAL"/>
              <w:rPr>
                <w:ins w:id="1207" w:author="MCC" w:date="2021-01-06T13:28:00Z"/>
                <w:sz w:val="16"/>
                <w:szCs w:val="16"/>
              </w:rPr>
            </w:pPr>
            <w:ins w:id="1208" w:author="MCC" w:date="2021-01-06T13:28:00Z">
              <w:r w:rsidRPr="00CB6477">
                <w:rPr>
                  <w:sz w:val="16"/>
                  <w:szCs w:val="16"/>
                </w:rPr>
                <w:t>RAN#90</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B78FE" w:rsidRDefault="00CB78FE" w:rsidP="00CB78FE">
            <w:pPr>
              <w:pStyle w:val="TAL"/>
              <w:rPr>
                <w:ins w:id="1209" w:author="MCC" w:date="2021-01-06T13:28:00Z"/>
                <w:rFonts w:cs="Arial"/>
                <w:sz w:val="16"/>
                <w:szCs w:val="16"/>
              </w:rPr>
            </w:pPr>
            <w:ins w:id="1210" w:author="MCC" w:date="2021-01-06T13:28:00Z">
              <w:r>
                <w:rPr>
                  <w:rFonts w:cs="Arial"/>
                  <w:sz w:val="16"/>
                  <w:szCs w:val="16"/>
                </w:rPr>
                <w:t>RP-202451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78FE" w:rsidRDefault="00CB78FE" w:rsidP="00CB78FE">
            <w:pPr>
              <w:pStyle w:val="TAL"/>
              <w:rPr>
                <w:ins w:id="1211" w:author="MCC" w:date="2021-01-06T13:28:00Z"/>
                <w:rFonts w:cs="Arial"/>
                <w:sz w:val="16"/>
                <w:szCs w:val="16"/>
              </w:rPr>
            </w:pPr>
            <w:ins w:id="1212" w:author="MCC" w:date="2021-01-06T13:28:00Z">
              <w:r>
                <w:rPr>
                  <w:rFonts w:cs="Arial"/>
                  <w:sz w:val="16"/>
                  <w:szCs w:val="16"/>
                </w:rPr>
                <w:t>0908</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B78FE" w:rsidRDefault="00CB78FE" w:rsidP="00CB78FE">
            <w:pPr>
              <w:pStyle w:val="TAL"/>
              <w:rPr>
                <w:ins w:id="1213" w:author="MCC" w:date="2021-01-06T13:28:00Z"/>
                <w:rFonts w:cs="Arial"/>
                <w:sz w:val="16"/>
                <w:szCs w:val="16"/>
              </w:rPr>
            </w:pPr>
            <w:ins w:id="1214" w:author="MCC" w:date="2021-01-06T13:28:00Z">
              <w:r>
                <w:rPr>
                  <w:rFonts w:cs="Arial"/>
                  <w:sz w:val="16"/>
                  <w:szCs w:val="16"/>
                </w:rPr>
                <w:t> </w:t>
              </w:r>
            </w:ins>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B78FE" w:rsidRDefault="00CB78FE" w:rsidP="00CB78FE">
            <w:pPr>
              <w:pStyle w:val="TAL"/>
              <w:rPr>
                <w:ins w:id="1215" w:author="MCC" w:date="2021-01-06T13:28:00Z"/>
                <w:rFonts w:cs="Arial"/>
                <w:sz w:val="16"/>
                <w:szCs w:val="16"/>
              </w:rPr>
            </w:pPr>
            <w:ins w:id="1216" w:author="MCC" w:date="2021-01-06T13:28:00Z">
              <w:r>
                <w:rPr>
                  <w:rFonts w:cs="Arial"/>
                  <w:sz w:val="16"/>
                  <w:szCs w:val="16"/>
                </w:rPr>
                <w:t>B</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B78FE" w:rsidRDefault="00CB78FE" w:rsidP="00CB78FE">
            <w:pPr>
              <w:pStyle w:val="TAL"/>
              <w:rPr>
                <w:ins w:id="1217" w:author="MCC" w:date="2021-01-06T13:28:00Z"/>
                <w:rFonts w:cs="Arial"/>
                <w:sz w:val="16"/>
                <w:szCs w:val="16"/>
              </w:rPr>
            </w:pPr>
            <w:ins w:id="1218" w:author="MCC" w:date="2021-01-06T13:28:00Z">
              <w:r>
                <w:rPr>
                  <w:rFonts w:cs="Arial"/>
                  <w:sz w:val="16"/>
                  <w:szCs w:val="16"/>
                </w:rPr>
                <w:t>Introduction of 1880-1920MHz  SUL band into Rel-17 TS 37.104</w:t>
              </w:r>
            </w:ins>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B78FE" w:rsidRDefault="00CB78FE" w:rsidP="00CB78FE">
            <w:pPr>
              <w:pStyle w:val="TAL"/>
              <w:rPr>
                <w:ins w:id="1219" w:author="MCC" w:date="2021-01-06T13:28:00Z"/>
                <w:sz w:val="16"/>
                <w:szCs w:val="16"/>
              </w:rPr>
            </w:pPr>
            <w:ins w:id="1220" w:author="MCC" w:date="2021-01-06T13:28:00Z">
              <w:r>
                <w:rPr>
                  <w:sz w:val="16"/>
                  <w:szCs w:val="16"/>
                </w:rPr>
                <w:t>17.0.0</w:t>
              </w:r>
            </w:ins>
          </w:p>
        </w:tc>
      </w:tr>
      <w:tr w:rsidR="00CB78FE" w:rsidRPr="007353E6" w:rsidTr="00ED62D1">
        <w:trPr>
          <w:ins w:id="1221" w:author="MCC" w:date="2021-01-06T13:28: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B78FE" w:rsidRDefault="00CB78FE" w:rsidP="00CB78FE">
            <w:pPr>
              <w:pStyle w:val="TAL"/>
              <w:rPr>
                <w:ins w:id="1222" w:author="MCC" w:date="2021-01-06T13:28:00Z"/>
                <w:sz w:val="16"/>
                <w:szCs w:val="16"/>
              </w:rPr>
            </w:pPr>
            <w:ins w:id="1223" w:author="MCC" w:date="2021-01-06T13:28:00Z">
              <w:r w:rsidRPr="00053B26">
                <w:rPr>
                  <w:sz w:val="16"/>
                  <w:szCs w:val="16"/>
                </w:rPr>
                <w:t>2020-12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B78FE" w:rsidRDefault="00CB78FE" w:rsidP="00CB78FE">
            <w:pPr>
              <w:pStyle w:val="TAL"/>
              <w:rPr>
                <w:ins w:id="1224" w:author="MCC" w:date="2021-01-06T13:28:00Z"/>
                <w:sz w:val="16"/>
                <w:szCs w:val="16"/>
              </w:rPr>
            </w:pPr>
            <w:ins w:id="1225" w:author="MCC" w:date="2021-01-06T13:28:00Z">
              <w:r w:rsidRPr="00CB6477">
                <w:rPr>
                  <w:sz w:val="16"/>
                  <w:szCs w:val="16"/>
                </w:rPr>
                <w:t>RAN#90</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B78FE" w:rsidRDefault="00CB78FE" w:rsidP="00CB78FE">
            <w:pPr>
              <w:pStyle w:val="TAL"/>
              <w:rPr>
                <w:ins w:id="1226" w:author="MCC" w:date="2021-01-06T13:28:00Z"/>
                <w:rFonts w:cs="Arial"/>
                <w:sz w:val="16"/>
                <w:szCs w:val="16"/>
              </w:rPr>
            </w:pPr>
            <w:ins w:id="1227" w:author="MCC" w:date="2021-01-06T13:28:00Z">
              <w:r>
                <w:rPr>
                  <w:rFonts w:cs="Arial"/>
                  <w:sz w:val="16"/>
                  <w:szCs w:val="16"/>
                </w:rPr>
                <w:t>RP-202452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78FE" w:rsidRDefault="00CB78FE" w:rsidP="00CB78FE">
            <w:pPr>
              <w:pStyle w:val="TAL"/>
              <w:rPr>
                <w:ins w:id="1228" w:author="MCC" w:date="2021-01-06T13:28:00Z"/>
                <w:rFonts w:cs="Arial"/>
                <w:sz w:val="16"/>
                <w:szCs w:val="16"/>
              </w:rPr>
            </w:pPr>
            <w:ins w:id="1229" w:author="MCC" w:date="2021-01-06T13:28:00Z">
              <w:r>
                <w:rPr>
                  <w:rFonts w:cs="Arial"/>
                  <w:sz w:val="16"/>
                  <w:szCs w:val="16"/>
                </w:rPr>
                <w:t>0909</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B78FE" w:rsidRDefault="00CB78FE" w:rsidP="00CB78FE">
            <w:pPr>
              <w:pStyle w:val="TAL"/>
              <w:rPr>
                <w:ins w:id="1230" w:author="MCC" w:date="2021-01-06T13:28:00Z"/>
                <w:rFonts w:cs="Arial"/>
                <w:sz w:val="16"/>
                <w:szCs w:val="16"/>
              </w:rPr>
            </w:pPr>
            <w:ins w:id="1231" w:author="MCC" w:date="2021-01-06T13:28:00Z">
              <w:r>
                <w:rPr>
                  <w:rFonts w:cs="Arial"/>
                  <w:sz w:val="16"/>
                  <w:szCs w:val="16"/>
                </w:rPr>
                <w:t> </w:t>
              </w:r>
            </w:ins>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B78FE" w:rsidRDefault="00CB78FE" w:rsidP="00CB78FE">
            <w:pPr>
              <w:pStyle w:val="TAL"/>
              <w:rPr>
                <w:ins w:id="1232" w:author="MCC" w:date="2021-01-06T13:28:00Z"/>
                <w:rFonts w:cs="Arial"/>
                <w:sz w:val="16"/>
                <w:szCs w:val="16"/>
              </w:rPr>
            </w:pPr>
            <w:ins w:id="1233" w:author="MCC" w:date="2021-01-06T13:28:00Z">
              <w:r>
                <w:rPr>
                  <w:rFonts w:cs="Arial"/>
                  <w:sz w:val="16"/>
                  <w:szCs w:val="16"/>
                </w:rPr>
                <w:t>B</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B78FE" w:rsidRDefault="00CB78FE" w:rsidP="00CB78FE">
            <w:pPr>
              <w:pStyle w:val="TAL"/>
              <w:rPr>
                <w:ins w:id="1234" w:author="MCC" w:date="2021-01-06T13:28:00Z"/>
                <w:rFonts w:cs="Arial"/>
                <w:sz w:val="16"/>
                <w:szCs w:val="16"/>
              </w:rPr>
            </w:pPr>
            <w:ins w:id="1235" w:author="MCC" w:date="2021-01-06T13:28:00Z">
              <w:r>
                <w:rPr>
                  <w:rFonts w:cs="Arial"/>
                  <w:sz w:val="16"/>
                  <w:szCs w:val="16"/>
                </w:rPr>
                <w:t>Introduction of 2300-2400MHz  SUL band into Rel-17 TS 37.104</w:t>
              </w:r>
            </w:ins>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B78FE" w:rsidRDefault="00CB78FE" w:rsidP="00CB78FE">
            <w:pPr>
              <w:pStyle w:val="TAL"/>
              <w:rPr>
                <w:ins w:id="1236" w:author="MCC" w:date="2021-01-06T13:28:00Z"/>
                <w:sz w:val="16"/>
                <w:szCs w:val="16"/>
              </w:rPr>
            </w:pPr>
            <w:ins w:id="1237" w:author="MCC" w:date="2021-01-06T13:28:00Z">
              <w:r>
                <w:rPr>
                  <w:sz w:val="16"/>
                  <w:szCs w:val="16"/>
                </w:rPr>
                <w:t>17.0.0</w:t>
              </w:r>
            </w:ins>
          </w:p>
        </w:tc>
      </w:tr>
      <w:tr w:rsidR="00CB78FE" w:rsidRPr="007353E6" w:rsidTr="00ED62D1">
        <w:trPr>
          <w:ins w:id="1238" w:author="MCC" w:date="2021-01-06T13:28: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B78FE" w:rsidRDefault="00CB78FE" w:rsidP="00CB78FE">
            <w:pPr>
              <w:pStyle w:val="TAL"/>
              <w:rPr>
                <w:ins w:id="1239" w:author="MCC" w:date="2021-01-06T13:28:00Z"/>
                <w:sz w:val="16"/>
                <w:szCs w:val="16"/>
              </w:rPr>
            </w:pPr>
            <w:ins w:id="1240" w:author="MCC" w:date="2021-01-06T13:28:00Z">
              <w:r w:rsidRPr="00053B26">
                <w:rPr>
                  <w:sz w:val="16"/>
                  <w:szCs w:val="16"/>
                </w:rPr>
                <w:t>2020-12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B78FE" w:rsidRDefault="00CB78FE" w:rsidP="00CB78FE">
            <w:pPr>
              <w:pStyle w:val="TAL"/>
              <w:rPr>
                <w:ins w:id="1241" w:author="MCC" w:date="2021-01-06T13:28:00Z"/>
                <w:sz w:val="16"/>
                <w:szCs w:val="16"/>
              </w:rPr>
            </w:pPr>
            <w:ins w:id="1242" w:author="MCC" w:date="2021-01-06T13:28:00Z">
              <w:r w:rsidRPr="00CB6477">
                <w:rPr>
                  <w:sz w:val="16"/>
                  <w:szCs w:val="16"/>
                </w:rPr>
                <w:t>RAN#90</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B78FE" w:rsidRDefault="00CB78FE" w:rsidP="00CB78FE">
            <w:pPr>
              <w:pStyle w:val="TAL"/>
              <w:rPr>
                <w:ins w:id="1243" w:author="MCC" w:date="2021-01-06T13:28:00Z"/>
                <w:rFonts w:cs="Arial"/>
                <w:sz w:val="16"/>
                <w:szCs w:val="16"/>
              </w:rPr>
            </w:pPr>
            <w:ins w:id="1244" w:author="MCC" w:date="2021-01-06T13:28:00Z">
              <w:r>
                <w:rPr>
                  <w:rFonts w:cs="Arial"/>
                  <w:sz w:val="16"/>
                  <w:szCs w:val="16"/>
                </w:rPr>
                <w:t>RP-202448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78FE" w:rsidRDefault="00CB78FE" w:rsidP="00CB78FE">
            <w:pPr>
              <w:pStyle w:val="TAL"/>
              <w:rPr>
                <w:ins w:id="1245" w:author="MCC" w:date="2021-01-06T13:28:00Z"/>
                <w:rFonts w:cs="Arial"/>
                <w:sz w:val="16"/>
                <w:szCs w:val="16"/>
              </w:rPr>
            </w:pPr>
            <w:ins w:id="1246" w:author="MCC" w:date="2021-01-06T13:28:00Z">
              <w:r>
                <w:rPr>
                  <w:rFonts w:cs="Arial"/>
                  <w:sz w:val="16"/>
                  <w:szCs w:val="16"/>
                </w:rPr>
                <w:t>0911</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B78FE" w:rsidRDefault="00CB78FE" w:rsidP="00CB78FE">
            <w:pPr>
              <w:pStyle w:val="TAL"/>
              <w:rPr>
                <w:ins w:id="1247" w:author="MCC" w:date="2021-01-06T13:28:00Z"/>
                <w:rFonts w:cs="Arial"/>
                <w:sz w:val="16"/>
                <w:szCs w:val="16"/>
              </w:rPr>
            </w:pPr>
            <w:ins w:id="1248" w:author="MCC" w:date="2021-01-06T13:28:00Z">
              <w:r>
                <w:rPr>
                  <w:rFonts w:cs="Arial"/>
                  <w:sz w:val="16"/>
                  <w:szCs w:val="16"/>
                </w:rPr>
                <w:t> </w:t>
              </w:r>
            </w:ins>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B78FE" w:rsidRDefault="00CB78FE" w:rsidP="00CB78FE">
            <w:pPr>
              <w:pStyle w:val="TAL"/>
              <w:rPr>
                <w:ins w:id="1249" w:author="MCC" w:date="2021-01-06T13:28:00Z"/>
                <w:rFonts w:cs="Arial"/>
                <w:sz w:val="16"/>
                <w:szCs w:val="16"/>
              </w:rPr>
            </w:pPr>
            <w:ins w:id="1250" w:author="MCC" w:date="2021-01-06T13:28:00Z">
              <w:r>
                <w:rPr>
                  <w:rFonts w:cs="Arial"/>
                  <w:sz w:val="16"/>
                  <w:szCs w:val="16"/>
                </w:rPr>
                <w:t>B</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B78FE" w:rsidRDefault="00CB78FE" w:rsidP="00CB78FE">
            <w:pPr>
              <w:pStyle w:val="TAL"/>
              <w:rPr>
                <w:ins w:id="1251" w:author="MCC" w:date="2021-01-06T13:28:00Z"/>
                <w:rFonts w:cs="Arial"/>
                <w:sz w:val="16"/>
                <w:szCs w:val="16"/>
              </w:rPr>
            </w:pPr>
            <w:ins w:id="1252" w:author="MCC" w:date="2021-01-06T13:28:00Z">
              <w:r>
                <w:rPr>
                  <w:rFonts w:cs="Arial"/>
                  <w:sz w:val="16"/>
                  <w:szCs w:val="16"/>
                </w:rPr>
                <w:t>CR to TS 37.104: introduction of NR band n13</w:t>
              </w:r>
            </w:ins>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B78FE" w:rsidRDefault="00CB78FE" w:rsidP="00CB78FE">
            <w:pPr>
              <w:pStyle w:val="TAL"/>
              <w:rPr>
                <w:ins w:id="1253" w:author="MCC" w:date="2021-01-06T13:28:00Z"/>
                <w:sz w:val="16"/>
                <w:szCs w:val="16"/>
              </w:rPr>
            </w:pPr>
            <w:ins w:id="1254" w:author="MCC" w:date="2021-01-06T13:28:00Z">
              <w:r>
                <w:rPr>
                  <w:sz w:val="16"/>
                  <w:szCs w:val="16"/>
                </w:rPr>
                <w:t>17.0.0</w:t>
              </w:r>
            </w:ins>
          </w:p>
        </w:tc>
      </w:tr>
    </w:tbl>
    <w:p w:rsidR="00080512" w:rsidRDefault="00080512"/>
    <w:sectPr w:rsidR="00080512">
      <w:headerReference w:type="default" r:id="rId65"/>
      <w:footerReference w:type="default" r:id="rId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5B24" w:rsidRDefault="00CC5B24">
      <w:r>
        <w:separator/>
      </w:r>
    </w:p>
  </w:endnote>
  <w:endnote w:type="continuationSeparator" w:id="0">
    <w:p w:rsidR="00CC5B24" w:rsidRDefault="00CC5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v4.2.0">
    <w:altName w:val="Calibri"/>
    <w:charset w:val="00"/>
    <w:family w:val="auto"/>
    <w:pitch w:val="default"/>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Times New Roman Italic">
    <w:altName w:val="Book Antiqua"/>
    <w:panose1 w:val="02020503050405090304"/>
    <w:charset w:val="00"/>
    <w:family w:val="roman"/>
    <w:pitch w:val="default"/>
    <w:sig w:usb0="00000000" w:usb1="00000000" w:usb2="00000000" w:usb3="00000000" w:csb0="00000001" w:csb1="00000000"/>
  </w:font>
  <w:font w:name="v3.8.0">
    <w:altName w:val="Times New Roman"/>
    <w:charset w:val="00"/>
    <w:family w:val="roman"/>
    <w:pitch w:val="default"/>
  </w:font>
  <w:font w:name="??">
    <w:altName w:val="Arial Unicode MS"/>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Osaka">
    <w:altName w:val="Arial Unicode MS"/>
    <w:charset w:val="80"/>
    <w:family w:val="auto"/>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0CF0" w:rsidRDefault="008F0CF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5B24" w:rsidRDefault="00CC5B24">
      <w:r>
        <w:separator/>
      </w:r>
    </w:p>
  </w:footnote>
  <w:footnote w:type="continuationSeparator" w:id="0">
    <w:p w:rsidR="00CC5B24" w:rsidRDefault="00CC5B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0CF0" w:rsidRDefault="008F0CF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rsidR="008F0CF0" w:rsidRDefault="008F0CF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8F0CF0" w:rsidRDefault="008F0CF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61F39">
      <w:rPr>
        <w:rFonts w:ascii="Arial" w:hAnsi="Arial" w:cs="Arial"/>
        <w:b/>
        <w:noProof/>
        <w:sz w:val="18"/>
        <w:szCs w:val="18"/>
      </w:rPr>
      <w:t>Release 16</w:t>
    </w:r>
    <w:r>
      <w:rPr>
        <w:rFonts w:ascii="Arial" w:hAnsi="Arial" w:cs="Arial"/>
        <w:b/>
        <w:sz w:val="18"/>
        <w:szCs w:val="18"/>
      </w:rPr>
      <w:fldChar w:fldCharType="end"/>
    </w:r>
  </w:p>
  <w:p w:rsidR="008F0CF0" w:rsidRDefault="008F0C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8"/>
  </w:num>
  <w:num w:numId="6">
    <w:abstractNumId w:val="7"/>
  </w:num>
  <w:num w:numId="7">
    <w:abstractNumId w:val="9"/>
  </w:num>
  <w:num w:numId="8">
    <w:abstractNumId w:val="2"/>
  </w:num>
  <w:num w:numId="9">
    <w:abstractNumId w:val="3"/>
  </w:num>
  <w:num w:numId="10">
    <w:abstractNumId w:val="4"/>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5689">
    <w15:presenceInfo w15:providerId="None" w15:userId="5689"/>
  </w15:person>
  <w15:person w15:author="4345">
    <w15:presenceInfo w15:providerId="None" w15:userId="4345"/>
  </w15:person>
  <w15:person w15:author="4334">
    <w15:presenceInfo w15:providerId="None" w15:userId="4334"/>
  </w15:person>
  <w15:person w15:author="6189">
    <w15:presenceInfo w15:providerId="None" w15:userId="6189"/>
  </w15:person>
  <w15:person w15:author="5957">
    <w15:presenceInfo w15:providerId="None" w15:userId="5957"/>
  </w15:person>
  <w15:person w15:author="6350">
    <w15:presenceInfo w15:providerId="None" w15:userId="6350"/>
  </w15:person>
  <w15:person w15:author="6185">
    <w15:presenceInfo w15:providerId="None" w15:userId="6185"/>
  </w15:person>
  <w15:person w15:author="6364">
    <w15:presenceInfo w15:providerId="None" w15:userId="6364"/>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4692"/>
    <w:rsid w:val="00040095"/>
    <w:rsid w:val="00051182"/>
    <w:rsid w:val="00051834"/>
    <w:rsid w:val="00054A22"/>
    <w:rsid w:val="00062023"/>
    <w:rsid w:val="000655A6"/>
    <w:rsid w:val="00080512"/>
    <w:rsid w:val="000A0144"/>
    <w:rsid w:val="000C47C3"/>
    <w:rsid w:val="000D58AB"/>
    <w:rsid w:val="00133525"/>
    <w:rsid w:val="00146D5A"/>
    <w:rsid w:val="001A4C42"/>
    <w:rsid w:val="001A7420"/>
    <w:rsid w:val="001B6637"/>
    <w:rsid w:val="001C21C3"/>
    <w:rsid w:val="001D02C2"/>
    <w:rsid w:val="001F0C1D"/>
    <w:rsid w:val="001F1132"/>
    <w:rsid w:val="001F168B"/>
    <w:rsid w:val="001F2C54"/>
    <w:rsid w:val="0021138B"/>
    <w:rsid w:val="002301CA"/>
    <w:rsid w:val="002347A2"/>
    <w:rsid w:val="002675F0"/>
    <w:rsid w:val="002761CE"/>
    <w:rsid w:val="00295C9C"/>
    <w:rsid w:val="002A00AD"/>
    <w:rsid w:val="002B6339"/>
    <w:rsid w:val="002E00EE"/>
    <w:rsid w:val="0030353F"/>
    <w:rsid w:val="003172DC"/>
    <w:rsid w:val="0035462D"/>
    <w:rsid w:val="003765B8"/>
    <w:rsid w:val="003958A8"/>
    <w:rsid w:val="003C3971"/>
    <w:rsid w:val="00415EA5"/>
    <w:rsid w:val="00423334"/>
    <w:rsid w:val="004345EC"/>
    <w:rsid w:val="0043559F"/>
    <w:rsid w:val="00465515"/>
    <w:rsid w:val="00466E26"/>
    <w:rsid w:val="00485EDE"/>
    <w:rsid w:val="004D3578"/>
    <w:rsid w:val="004E213A"/>
    <w:rsid w:val="004F0988"/>
    <w:rsid w:val="004F3340"/>
    <w:rsid w:val="00530476"/>
    <w:rsid w:val="0053388B"/>
    <w:rsid w:val="00535773"/>
    <w:rsid w:val="00543E6C"/>
    <w:rsid w:val="0056343E"/>
    <w:rsid w:val="00565087"/>
    <w:rsid w:val="00597B11"/>
    <w:rsid w:val="005D2E01"/>
    <w:rsid w:val="005D7526"/>
    <w:rsid w:val="005E1FC1"/>
    <w:rsid w:val="005E4BB2"/>
    <w:rsid w:val="00602AEA"/>
    <w:rsid w:val="00614FDF"/>
    <w:rsid w:val="006251E7"/>
    <w:rsid w:val="0063543D"/>
    <w:rsid w:val="00647114"/>
    <w:rsid w:val="00691072"/>
    <w:rsid w:val="006A323F"/>
    <w:rsid w:val="006B30D0"/>
    <w:rsid w:val="006C3D95"/>
    <w:rsid w:val="006E5C86"/>
    <w:rsid w:val="00701116"/>
    <w:rsid w:val="00713C44"/>
    <w:rsid w:val="007175CA"/>
    <w:rsid w:val="00734A5B"/>
    <w:rsid w:val="0074026F"/>
    <w:rsid w:val="007429F6"/>
    <w:rsid w:val="00744E76"/>
    <w:rsid w:val="00774DA4"/>
    <w:rsid w:val="00781F0F"/>
    <w:rsid w:val="007B600E"/>
    <w:rsid w:val="007C3088"/>
    <w:rsid w:val="007F0F4A"/>
    <w:rsid w:val="008028A4"/>
    <w:rsid w:val="0081070A"/>
    <w:rsid w:val="00830747"/>
    <w:rsid w:val="0085016B"/>
    <w:rsid w:val="00865C82"/>
    <w:rsid w:val="00875760"/>
    <w:rsid w:val="008768CA"/>
    <w:rsid w:val="008C384C"/>
    <w:rsid w:val="008F0CF0"/>
    <w:rsid w:val="0090271F"/>
    <w:rsid w:val="00902E23"/>
    <w:rsid w:val="009114D7"/>
    <w:rsid w:val="0091348E"/>
    <w:rsid w:val="00917CCB"/>
    <w:rsid w:val="00942EC2"/>
    <w:rsid w:val="00945378"/>
    <w:rsid w:val="0094561B"/>
    <w:rsid w:val="00995273"/>
    <w:rsid w:val="009C4728"/>
    <w:rsid w:val="009F37B7"/>
    <w:rsid w:val="00A10F02"/>
    <w:rsid w:val="00A164B4"/>
    <w:rsid w:val="00A26956"/>
    <w:rsid w:val="00A27486"/>
    <w:rsid w:val="00A53724"/>
    <w:rsid w:val="00A56066"/>
    <w:rsid w:val="00A73129"/>
    <w:rsid w:val="00A82346"/>
    <w:rsid w:val="00A92BA1"/>
    <w:rsid w:val="00AC6BC6"/>
    <w:rsid w:val="00AE65E2"/>
    <w:rsid w:val="00B15449"/>
    <w:rsid w:val="00B50C11"/>
    <w:rsid w:val="00B762B7"/>
    <w:rsid w:val="00B93086"/>
    <w:rsid w:val="00BA19ED"/>
    <w:rsid w:val="00BA4B8D"/>
    <w:rsid w:val="00BC0F7D"/>
    <w:rsid w:val="00BD7D31"/>
    <w:rsid w:val="00BE3255"/>
    <w:rsid w:val="00BF128E"/>
    <w:rsid w:val="00C0293B"/>
    <w:rsid w:val="00C074DD"/>
    <w:rsid w:val="00C1496A"/>
    <w:rsid w:val="00C33079"/>
    <w:rsid w:val="00C45231"/>
    <w:rsid w:val="00C53C29"/>
    <w:rsid w:val="00C72833"/>
    <w:rsid w:val="00C80F1D"/>
    <w:rsid w:val="00C93F40"/>
    <w:rsid w:val="00CA3D0C"/>
    <w:rsid w:val="00CA47E2"/>
    <w:rsid w:val="00CB78FE"/>
    <w:rsid w:val="00CC5B24"/>
    <w:rsid w:val="00D30B7A"/>
    <w:rsid w:val="00D57972"/>
    <w:rsid w:val="00D61F39"/>
    <w:rsid w:val="00D675A9"/>
    <w:rsid w:val="00D738D6"/>
    <w:rsid w:val="00D755EB"/>
    <w:rsid w:val="00D76048"/>
    <w:rsid w:val="00D87E00"/>
    <w:rsid w:val="00D9134D"/>
    <w:rsid w:val="00DA1ADE"/>
    <w:rsid w:val="00DA7A03"/>
    <w:rsid w:val="00DB1818"/>
    <w:rsid w:val="00DC159D"/>
    <w:rsid w:val="00DC309B"/>
    <w:rsid w:val="00DC4DA2"/>
    <w:rsid w:val="00DD4C17"/>
    <w:rsid w:val="00DD74A5"/>
    <w:rsid w:val="00DE7261"/>
    <w:rsid w:val="00DF2B1F"/>
    <w:rsid w:val="00DF62CD"/>
    <w:rsid w:val="00E16509"/>
    <w:rsid w:val="00E23832"/>
    <w:rsid w:val="00E44582"/>
    <w:rsid w:val="00E77645"/>
    <w:rsid w:val="00EA15B0"/>
    <w:rsid w:val="00EA5EA7"/>
    <w:rsid w:val="00EC1CAF"/>
    <w:rsid w:val="00EC4A25"/>
    <w:rsid w:val="00ED5DCC"/>
    <w:rsid w:val="00ED62D1"/>
    <w:rsid w:val="00F025A2"/>
    <w:rsid w:val="00F04712"/>
    <w:rsid w:val="00F05E0F"/>
    <w:rsid w:val="00F13360"/>
    <w:rsid w:val="00F15F47"/>
    <w:rsid w:val="00F22EC7"/>
    <w:rsid w:val="00F325C8"/>
    <w:rsid w:val="00F51919"/>
    <w:rsid w:val="00F653B8"/>
    <w:rsid w:val="00F9008D"/>
    <w:rsid w:val="00FA1266"/>
    <w:rsid w:val="00FB1B9D"/>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309D5E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lang w:eastAsia="en-US"/>
    </w:rPr>
  </w:style>
  <w:style w:type="character" w:customStyle="1" w:styleId="TALChar">
    <w:name w:val="TAL Char"/>
    <w:link w:val="TAL"/>
    <w:qFormat/>
    <w:rsid w:val="00C53C29"/>
    <w:rPr>
      <w:rFonts w:ascii="Arial" w:hAnsi="Arial"/>
      <w:sz w:val="18"/>
      <w:lang w:eastAsia="en-US"/>
    </w:rPr>
  </w:style>
  <w:style w:type="character" w:customStyle="1" w:styleId="NOChar">
    <w:name w:val="NO Char"/>
    <w:link w:val="NO"/>
    <w:rsid w:val="00C53C29"/>
    <w:rPr>
      <w:lang w:eastAsia="en-US"/>
    </w:rPr>
  </w:style>
  <w:style w:type="character" w:customStyle="1" w:styleId="THChar">
    <w:name w:val="TH Char"/>
    <w:link w:val="TH"/>
    <w:qFormat/>
    <w:rsid w:val="00C53C29"/>
    <w:rPr>
      <w:rFonts w:ascii="Arial" w:hAnsi="Arial"/>
      <w:b/>
      <w:lang w:eastAsia="en-US"/>
    </w:rPr>
  </w:style>
  <w:style w:type="paragraph" w:styleId="Index2">
    <w:name w:val="index 2"/>
    <w:basedOn w:val="Index1"/>
    <w:rsid w:val="00C53C29"/>
    <w:pPr>
      <w:ind w:left="284"/>
    </w:pPr>
  </w:style>
  <w:style w:type="character" w:customStyle="1" w:styleId="TACChar">
    <w:name w:val="TAC Char"/>
    <w:link w:val="TAC"/>
    <w:qFormat/>
    <w:rsid w:val="00C53C29"/>
    <w:rPr>
      <w:rFonts w:ascii="Arial" w:hAnsi="Arial"/>
      <w:sz w:val="18"/>
      <w:lang w:eastAsia="en-US"/>
    </w:rPr>
  </w:style>
  <w:style w:type="paragraph" w:styleId="Index1">
    <w:name w:val="index 1"/>
    <w:basedOn w:val="Normal"/>
    <w:rsid w:val="00C53C29"/>
    <w:pPr>
      <w:keepLines/>
      <w:overflowPunct w:val="0"/>
      <w:autoSpaceDE w:val="0"/>
      <w:autoSpaceDN w:val="0"/>
      <w:adjustRightInd w:val="0"/>
      <w:spacing w:after="0"/>
      <w:textAlignment w:val="baseline"/>
    </w:pPr>
    <w:rPr>
      <w:lang w:eastAsia="en-GB"/>
    </w:rPr>
  </w:style>
  <w:style w:type="character" w:customStyle="1" w:styleId="B1Char">
    <w:name w:val="B1 Char"/>
    <w:link w:val="B1"/>
    <w:rsid w:val="00C53C29"/>
    <w:rPr>
      <w:lang w:eastAsia="en-US"/>
    </w:rPr>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pPr>
      <w:overflowPunct w:val="0"/>
      <w:autoSpaceDE w:val="0"/>
      <w:autoSpaceDN w:val="0"/>
      <w:adjustRightInd w:val="0"/>
      <w:textAlignment w:val="baseline"/>
    </w:pPr>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pPr>
      <w:overflowPunct w:val="0"/>
      <w:autoSpaceDE w:val="0"/>
      <w:autoSpaceDN w:val="0"/>
      <w:adjustRightInd w:val="0"/>
      <w:textAlignment w:val="baseline"/>
    </w:pPr>
    <w:rPr>
      <w:b/>
      <w:bCs/>
      <w:lang w:eastAsia="en-GB"/>
    </w:rPr>
  </w:style>
  <w:style w:type="character" w:customStyle="1" w:styleId="msoins0">
    <w:name w:val="msoins"/>
    <w:rsid w:val="00C53C29"/>
  </w:style>
  <w:style w:type="character" w:customStyle="1" w:styleId="TAHCar">
    <w:name w:val="TAH Car"/>
    <w:link w:val="TAH"/>
    <w:rsid w:val="00C53C29"/>
    <w:rPr>
      <w:rFonts w:ascii="Arial" w:hAnsi="Arial"/>
      <w:b/>
      <w:sz w:val="18"/>
      <w:lang w:eastAsia="en-US"/>
    </w:rPr>
  </w:style>
  <w:style w:type="character" w:styleId="FootnoteReference">
    <w:name w:val="footnote reference"/>
    <w:rsid w:val="00C53C29"/>
    <w:rPr>
      <w:b/>
      <w:position w:val="6"/>
      <w:sz w:val="16"/>
    </w:rPr>
  </w:style>
  <w:style w:type="paragraph" w:styleId="FootnoteText">
    <w:name w:val="footnote text"/>
    <w:basedOn w:val="Normal"/>
    <w:link w:val="FootnoteTextChar"/>
    <w:rsid w:val="00C53C2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lang w:eastAsia="en-US"/>
    </w:rPr>
  </w:style>
  <w:style w:type="paragraph" w:styleId="ListNumber2">
    <w:name w:val="List Number 2"/>
    <w:basedOn w:val="ListNumber"/>
    <w:rsid w:val="00C53C29"/>
    <w:pPr>
      <w:ind w:left="851"/>
    </w:pPr>
  </w:style>
  <w:style w:type="paragraph" w:styleId="ListBullet2">
    <w:name w:val="List Bullet 2"/>
    <w:basedOn w:val="ListBullet"/>
    <w:rsid w:val="00C53C29"/>
    <w:pPr>
      <w:ind w:left="851"/>
    </w:pPr>
  </w:style>
  <w:style w:type="paragraph" w:styleId="ListBullet3">
    <w:name w:val="List Bullet 3"/>
    <w:basedOn w:val="ListBullet2"/>
    <w:rsid w:val="00C53C29"/>
    <w:pPr>
      <w:ind w:left="1135"/>
    </w:pPr>
  </w:style>
  <w:style w:type="paragraph" w:styleId="ListNumber">
    <w:name w:val="List Number"/>
    <w:basedOn w:val="List"/>
    <w:rsid w:val="00C53C29"/>
  </w:style>
  <w:style w:type="paragraph" w:styleId="List2">
    <w:name w:val="List 2"/>
    <w:basedOn w:val="List"/>
    <w:rsid w:val="00C53C29"/>
    <w:pPr>
      <w:ind w:left="851"/>
    </w:pPr>
  </w:style>
  <w:style w:type="paragraph" w:styleId="List3">
    <w:name w:val="List 3"/>
    <w:basedOn w:val="List2"/>
    <w:rsid w:val="00C53C29"/>
    <w:pPr>
      <w:ind w:left="1135"/>
    </w:pPr>
  </w:style>
  <w:style w:type="paragraph" w:styleId="List4">
    <w:name w:val="List 4"/>
    <w:basedOn w:val="List3"/>
    <w:rsid w:val="00C53C29"/>
    <w:pPr>
      <w:ind w:left="1418"/>
    </w:pPr>
  </w:style>
  <w:style w:type="paragraph" w:styleId="List5">
    <w:name w:val="List 5"/>
    <w:basedOn w:val="List4"/>
    <w:rsid w:val="00C53C29"/>
    <w:pPr>
      <w:ind w:left="1702"/>
    </w:pPr>
  </w:style>
  <w:style w:type="paragraph" w:styleId="List">
    <w:name w:val="List"/>
    <w:basedOn w:val="Normal"/>
    <w:rsid w:val="00C53C29"/>
    <w:pPr>
      <w:overflowPunct w:val="0"/>
      <w:autoSpaceDE w:val="0"/>
      <w:autoSpaceDN w:val="0"/>
      <w:adjustRightInd w:val="0"/>
      <w:ind w:left="568" w:hanging="284"/>
      <w:textAlignment w:val="baseline"/>
    </w:pPr>
    <w:rPr>
      <w:lang w:eastAsia="en-GB"/>
    </w:rPr>
  </w:style>
  <w:style w:type="paragraph" w:styleId="ListBullet">
    <w:name w:val="List Bullet"/>
    <w:basedOn w:val="List"/>
    <w:rsid w:val="00C53C29"/>
  </w:style>
  <w:style w:type="paragraph" w:styleId="ListBullet4">
    <w:name w:val="List Bullet 4"/>
    <w:basedOn w:val="ListBullet3"/>
    <w:rsid w:val="00C53C29"/>
    <w:pPr>
      <w:ind w:left="1418"/>
    </w:pPr>
  </w:style>
  <w:style w:type="paragraph" w:styleId="ListBullet5">
    <w:name w:val="List Bullet 5"/>
    <w:basedOn w:val="ListBullet4"/>
    <w:rsid w:val="00C53C29"/>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lang w:eastAsia="en-US"/>
    </w:rPr>
  </w:style>
  <w:style w:type="character" w:customStyle="1" w:styleId="EXChar">
    <w:name w:val="EX Char"/>
    <w:link w:val="EX"/>
    <w:rsid w:val="00C53C29"/>
    <w:rPr>
      <w:lang w:eastAsia="en-US"/>
    </w:rPr>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lang w:eastAsia="en-US"/>
    </w:rPr>
  </w:style>
  <w:style w:type="character" w:customStyle="1" w:styleId="TFChar">
    <w:name w:val="TF Char"/>
    <w:link w:val="TF"/>
    <w:rsid w:val="00C53C29"/>
    <w:rPr>
      <w:rFonts w:ascii="Arial" w:hAnsi="Arial"/>
      <w:b/>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lang w:eastAsia="en-US"/>
    </w:rPr>
  </w:style>
  <w:style w:type="paragraph" w:styleId="DocumentMap">
    <w:name w:val="Document Map"/>
    <w:basedOn w:val="Normal"/>
    <w:link w:val="DocumentMapChar"/>
    <w:rsid w:val="00C53C29"/>
    <w:pPr>
      <w:overflowPunct w:val="0"/>
      <w:autoSpaceDE w:val="0"/>
      <w:autoSpaceDN w:val="0"/>
      <w:adjustRightInd w:val="0"/>
      <w:textAlignment w:val="baseline"/>
    </w:pPr>
    <w:rPr>
      <w:rFonts w:ascii="Tahoma" w:eastAsia="Malgun Gothic" w:hAnsi="Tahoma"/>
      <w:sz w:val="16"/>
      <w:szCs w:val="16"/>
      <w:lang w:eastAsia="x-none"/>
    </w:rPr>
  </w:style>
  <w:style w:type="character" w:customStyle="1" w:styleId="DocumentMapChar">
    <w:name w:val="Document Map Char"/>
    <w:link w:val="DocumentMap"/>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lang w:eastAsia="ja-JP"/>
    </w:rPr>
  </w:style>
  <w:style w:type="paragraph" w:styleId="CommentText">
    <w:name w:val="annotation text"/>
    <w:basedOn w:val="Normal"/>
    <w:link w:val="CommentTextChar"/>
    <w:rsid w:val="00C53C29"/>
    <w:pPr>
      <w:overflowPunct w:val="0"/>
      <w:autoSpaceDE w:val="0"/>
      <w:autoSpaceDN w:val="0"/>
      <w:adjustRightInd w:val="0"/>
      <w:textAlignment w:val="baseline"/>
    </w:pPr>
    <w:rPr>
      <w:rFonts w:eastAsia="Malgun Gothic"/>
      <w:lang w:eastAsia="en-GB"/>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lang w:eastAsia="en-US"/>
    </w:rPr>
  </w:style>
  <w:style w:type="character" w:customStyle="1" w:styleId="Heading5Char">
    <w:name w:val="Heading 5 Char"/>
    <w:link w:val="Heading5"/>
    <w:rsid w:val="00C53C29"/>
    <w:rPr>
      <w:rFonts w:ascii="Arial" w:hAnsi="Arial"/>
      <w:sz w:val="22"/>
      <w:lang w:eastAsia="en-US"/>
    </w:rPr>
  </w:style>
  <w:style w:type="character" w:customStyle="1" w:styleId="Heading8Char">
    <w:name w:val="Heading 8 Char"/>
    <w:link w:val="Heading8"/>
    <w:rsid w:val="00C53C29"/>
    <w:rPr>
      <w:rFonts w:ascii="Arial" w:hAnsi="Arial"/>
      <w:sz w:val="36"/>
      <w:lang w:eastAsia="en-US"/>
    </w:rPr>
  </w:style>
  <w:style w:type="character" w:customStyle="1" w:styleId="EQChar">
    <w:name w:val="EQ Char"/>
    <w:link w:val="EQ"/>
    <w:locked/>
    <w:rsid w:val="00C53C2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9" Type="http://schemas.openxmlformats.org/officeDocument/2006/relationships/oleObject" Target="embeddings/oleObject13.bin"/><Relationship Id="rId21" Type="http://schemas.openxmlformats.org/officeDocument/2006/relationships/image" Target="media/image8.wmf"/><Relationship Id="rId34" Type="http://schemas.openxmlformats.org/officeDocument/2006/relationships/oleObject" Target="embeddings/oleObject11.bin"/><Relationship Id="rId42" Type="http://schemas.openxmlformats.org/officeDocument/2006/relationships/image" Target="media/image19.wmf"/><Relationship Id="rId47" Type="http://schemas.openxmlformats.org/officeDocument/2006/relationships/oleObject" Target="embeddings/oleObject17.bin"/><Relationship Id="rId50" Type="http://schemas.openxmlformats.org/officeDocument/2006/relationships/image" Target="media/image23.wmf"/><Relationship Id="rId55" Type="http://schemas.openxmlformats.org/officeDocument/2006/relationships/image" Target="media/image24.wmf"/><Relationship Id="rId63" Type="http://schemas.openxmlformats.org/officeDocument/2006/relationships/oleObject" Target="embeddings/oleObject30.bin"/><Relationship Id="rId68"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0.bin"/><Relationship Id="rId37" Type="http://schemas.openxmlformats.org/officeDocument/2006/relationships/oleObject" Target="embeddings/oleObject12.bin"/><Relationship Id="rId40" Type="http://schemas.openxmlformats.org/officeDocument/2006/relationships/image" Target="media/image18.wmf"/><Relationship Id="rId45" Type="http://schemas.openxmlformats.org/officeDocument/2006/relationships/oleObject" Target="embeddings/oleObject16.bin"/><Relationship Id="rId53" Type="http://schemas.openxmlformats.org/officeDocument/2006/relationships/oleObject" Target="embeddings/oleObject21.bin"/><Relationship Id="rId58" Type="http://schemas.openxmlformats.org/officeDocument/2006/relationships/oleObject" Target="embeddings/oleObject25.bin"/><Relationship Id="rId66"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wmf"/><Relationship Id="rId28" Type="http://schemas.openxmlformats.org/officeDocument/2006/relationships/image" Target="media/image12.gif"/><Relationship Id="rId36" Type="http://schemas.openxmlformats.org/officeDocument/2006/relationships/image" Target="media/image16.wmf"/><Relationship Id="rId49" Type="http://schemas.openxmlformats.org/officeDocument/2006/relationships/oleObject" Target="embeddings/oleObject18.bin"/><Relationship Id="rId57" Type="http://schemas.openxmlformats.org/officeDocument/2006/relationships/oleObject" Target="embeddings/oleObject24.bin"/><Relationship Id="rId61" Type="http://schemas.openxmlformats.org/officeDocument/2006/relationships/oleObject" Target="embeddings/oleObject28.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image" Target="media/image20.wmf"/><Relationship Id="rId52" Type="http://schemas.openxmlformats.org/officeDocument/2006/relationships/oleObject" Target="embeddings/oleObject20.bin"/><Relationship Id="rId60" Type="http://schemas.openxmlformats.org/officeDocument/2006/relationships/oleObject" Target="embeddings/oleObject27.bin"/><Relationship Id="rId65"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9.bin"/><Relationship Id="rId35" Type="http://schemas.openxmlformats.org/officeDocument/2006/relationships/image" Target="media/image15.wmf"/><Relationship Id="rId43" Type="http://schemas.openxmlformats.org/officeDocument/2006/relationships/oleObject" Target="embeddings/oleObject15.bin"/><Relationship Id="rId48" Type="http://schemas.openxmlformats.org/officeDocument/2006/relationships/image" Target="media/image22.wmf"/><Relationship Id="rId56" Type="http://schemas.openxmlformats.org/officeDocument/2006/relationships/oleObject" Target="embeddings/oleObject23.bin"/><Relationship Id="rId64" Type="http://schemas.openxmlformats.org/officeDocument/2006/relationships/image" Target="media/image25.wmf"/><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19.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6.bin"/><Relationship Id="rId67"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oleObject" Target="embeddings/oleObject22.bin"/><Relationship Id="rId62"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A118E-17AC-4CBC-92B6-739BEE7E9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119</Pages>
  <Words>44533</Words>
  <Characters>253839</Characters>
  <Application>Microsoft Office Word</Application>
  <DocSecurity>0</DocSecurity>
  <Lines>2115</Lines>
  <Paragraphs>595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297777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17</cp:revision>
  <cp:lastPrinted>2019-02-25T14:05:00Z</cp:lastPrinted>
  <dcterms:created xsi:type="dcterms:W3CDTF">2020-07-17T06:58:00Z</dcterms:created>
  <dcterms:modified xsi:type="dcterms:W3CDTF">2021-01-06T12:34:00Z</dcterms:modified>
</cp:coreProperties>
</file>