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A37" w:rsidRDefault="004F1CA9" w:rsidP="006A0A37">
      <w:pPr>
        <w:overflowPunct w:val="0"/>
        <w:autoSpaceDE w:val="0"/>
        <w:autoSpaceDN w:val="0"/>
        <w:adjustRightInd w:val="0"/>
        <w:spacing w:after="0"/>
        <w:jc w:val="both"/>
        <w:textAlignment w:val="baseline"/>
        <w:rPr>
          <w:rFonts w:ascii="Arial" w:eastAsia="SimSun" w:hAnsi="Arial" w:cs="Arial"/>
          <w:b/>
          <w:color w:val="000000"/>
          <w:kern w:val="2"/>
          <w:sz w:val="24"/>
          <w:szCs w:val="24"/>
          <w:lang w:val="en-US" w:eastAsia="zh-CN"/>
        </w:rPr>
      </w:pPr>
      <w:r w:rsidRPr="0031632F">
        <w:rPr>
          <w:rFonts w:ascii="Arial" w:eastAsia="SimSun" w:hAnsi="Arial" w:cs="Arial"/>
          <w:b/>
          <w:color w:val="000000"/>
          <w:kern w:val="2"/>
          <w:sz w:val="24"/>
          <w:szCs w:val="24"/>
          <w:lang w:val="en-US" w:eastAsia="zh-CN"/>
        </w:rPr>
        <w:t>3GPP TSG RAN WG</w:t>
      </w:r>
      <w:r w:rsidR="00083D88" w:rsidRPr="0031632F">
        <w:rPr>
          <w:rFonts w:ascii="Arial" w:eastAsia="SimSun" w:hAnsi="Arial" w:cs="Arial" w:hint="eastAsia"/>
          <w:b/>
          <w:color w:val="000000"/>
          <w:kern w:val="2"/>
          <w:sz w:val="24"/>
          <w:szCs w:val="24"/>
          <w:lang w:val="en-US" w:eastAsia="zh-CN"/>
        </w:rPr>
        <w:t>3</w:t>
      </w:r>
      <w:r w:rsidRPr="0031632F">
        <w:rPr>
          <w:rFonts w:ascii="Arial" w:eastAsia="SimSun" w:hAnsi="Arial" w:cs="Arial"/>
          <w:b/>
          <w:color w:val="000000"/>
          <w:kern w:val="2"/>
          <w:sz w:val="24"/>
          <w:szCs w:val="24"/>
          <w:lang w:val="en-US" w:eastAsia="zh-CN"/>
        </w:rPr>
        <w:t xml:space="preserve"> </w:t>
      </w:r>
      <w:r w:rsidR="004418D1" w:rsidRPr="0031632F">
        <w:rPr>
          <w:rFonts w:ascii="Arial" w:eastAsia="SimSun" w:hAnsi="Arial" w:cs="Arial" w:hint="eastAsia"/>
          <w:b/>
          <w:color w:val="000000"/>
          <w:kern w:val="2"/>
          <w:sz w:val="24"/>
          <w:szCs w:val="24"/>
          <w:lang w:val="en-US" w:eastAsia="zh-CN"/>
        </w:rPr>
        <w:t>#</w:t>
      </w:r>
      <w:r w:rsidR="00A90AB0">
        <w:rPr>
          <w:rFonts w:ascii="Arial" w:eastAsia="SimSun" w:hAnsi="Arial" w:cs="Arial"/>
          <w:b/>
          <w:color w:val="000000"/>
          <w:kern w:val="2"/>
          <w:sz w:val="24"/>
          <w:szCs w:val="24"/>
          <w:lang w:val="en-US" w:eastAsia="zh-CN"/>
        </w:rPr>
        <w:t>7</w:t>
      </w:r>
      <w:r w:rsidR="006A0A37">
        <w:rPr>
          <w:rFonts w:ascii="Arial" w:eastAsia="SimSun" w:hAnsi="Arial" w:cs="Arial"/>
          <w:b/>
          <w:color w:val="000000"/>
          <w:kern w:val="2"/>
          <w:sz w:val="24"/>
          <w:szCs w:val="24"/>
          <w:lang w:val="en-US" w:eastAsia="zh-CN"/>
        </w:rPr>
        <w:t>9</w:t>
      </w:r>
      <w:r w:rsidR="0059693F" w:rsidRPr="0031632F">
        <w:rPr>
          <w:rFonts w:ascii="Arial" w:eastAsia="SimSun" w:hAnsi="Arial" w:cs="Arial" w:hint="eastAsia"/>
          <w:b/>
          <w:color w:val="000000"/>
          <w:kern w:val="2"/>
          <w:sz w:val="24"/>
          <w:szCs w:val="24"/>
          <w:lang w:val="en-US" w:eastAsia="zh-CN"/>
        </w:rPr>
        <w:t xml:space="preserve"> </w:t>
      </w:r>
      <w:r w:rsidR="001418E3" w:rsidRPr="0031632F">
        <w:rPr>
          <w:rFonts w:ascii="Arial" w:eastAsia="SimSun" w:hAnsi="Arial" w:cs="Arial" w:hint="eastAsia"/>
          <w:b/>
          <w:color w:val="000000"/>
          <w:kern w:val="2"/>
          <w:sz w:val="24"/>
          <w:szCs w:val="24"/>
          <w:lang w:val="en-US" w:eastAsia="zh-CN"/>
        </w:rPr>
        <w:t>meeting</w:t>
      </w:r>
      <w:r w:rsidR="0059693F" w:rsidRPr="0031632F">
        <w:rPr>
          <w:rFonts w:ascii="Arial" w:eastAsia="SimSun" w:hAnsi="Arial" w:cs="Arial" w:hint="eastAsia"/>
          <w:b/>
          <w:color w:val="000000"/>
          <w:kern w:val="2"/>
          <w:sz w:val="24"/>
          <w:szCs w:val="24"/>
          <w:lang w:val="en-US" w:eastAsia="zh-CN"/>
        </w:rPr>
        <w:t xml:space="preserve">    </w:t>
      </w:r>
      <w:r w:rsidR="003E7EA3" w:rsidRPr="0031632F">
        <w:rPr>
          <w:rFonts w:ascii="Arial" w:eastAsia="SimSun" w:hAnsi="Arial" w:cs="Arial" w:hint="eastAsia"/>
          <w:b/>
          <w:color w:val="000000"/>
          <w:kern w:val="2"/>
          <w:sz w:val="24"/>
          <w:szCs w:val="24"/>
          <w:lang w:val="en-US" w:eastAsia="zh-CN"/>
        </w:rPr>
        <w:t xml:space="preserve">        </w:t>
      </w:r>
      <w:r w:rsidRPr="0031632F">
        <w:rPr>
          <w:rFonts w:ascii="Arial" w:eastAsia="SimSun" w:hAnsi="Arial" w:cs="Arial" w:hint="eastAsia"/>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A90AB0">
        <w:rPr>
          <w:rFonts w:ascii="Arial" w:eastAsia="SimSun" w:hAnsi="Arial" w:cs="Arial"/>
          <w:b/>
          <w:color w:val="000000"/>
          <w:kern w:val="2"/>
          <w:sz w:val="24"/>
          <w:szCs w:val="24"/>
          <w:lang w:val="en-US" w:eastAsia="zh-CN"/>
        </w:rPr>
        <w:tab/>
      </w:r>
      <w:r w:rsidR="001C5E9E" w:rsidRPr="001C5E9E">
        <w:rPr>
          <w:rFonts w:ascii="Arial" w:eastAsia="SimSun" w:hAnsi="Arial" w:cs="Arial"/>
          <w:b/>
          <w:color w:val="000000"/>
          <w:kern w:val="2"/>
          <w:sz w:val="24"/>
          <w:szCs w:val="24"/>
          <w:lang w:val="en-US" w:eastAsia="zh-CN"/>
        </w:rPr>
        <w:t>R3-130058</w:t>
      </w:r>
      <w:r w:rsidR="0031632F" w:rsidRPr="0031632F">
        <w:rPr>
          <w:rFonts w:ascii="Arial" w:eastAsia="SimSun" w:hAnsi="Arial" w:cs="Arial"/>
          <w:b/>
          <w:color w:val="000000"/>
          <w:kern w:val="2"/>
          <w:sz w:val="24"/>
          <w:szCs w:val="24"/>
          <w:lang w:val="en-US" w:eastAsia="zh-CN"/>
        </w:rPr>
        <w:br/>
      </w:r>
      <w:r w:rsidR="006A0A37" w:rsidRPr="006A0A37">
        <w:rPr>
          <w:rFonts w:ascii="Arial" w:eastAsia="SimSun" w:hAnsi="Arial" w:cs="Arial"/>
          <w:b/>
          <w:color w:val="000000"/>
          <w:kern w:val="2"/>
          <w:sz w:val="24"/>
          <w:szCs w:val="24"/>
          <w:lang w:val="en-US" w:eastAsia="zh-CN"/>
        </w:rPr>
        <w:t>January 28 – February 1, 2013</w:t>
      </w:r>
      <w:r w:rsidR="006A0A37">
        <w:rPr>
          <w:rFonts w:ascii="Arial" w:eastAsia="SimSun" w:hAnsi="Arial" w:cs="Arial"/>
          <w:b/>
          <w:color w:val="000000"/>
          <w:kern w:val="2"/>
          <w:sz w:val="24"/>
          <w:szCs w:val="24"/>
          <w:lang w:val="en-US" w:eastAsia="zh-CN"/>
        </w:rPr>
        <w:t>, Malta</w:t>
      </w:r>
    </w:p>
    <w:p w:rsidR="006A0A37" w:rsidRDefault="006A0A37" w:rsidP="006A0A37">
      <w:pPr>
        <w:overflowPunct w:val="0"/>
        <w:autoSpaceDE w:val="0"/>
        <w:autoSpaceDN w:val="0"/>
        <w:adjustRightInd w:val="0"/>
        <w:spacing w:after="0"/>
        <w:jc w:val="both"/>
        <w:textAlignment w:val="baseline"/>
        <w:rPr>
          <w:rFonts w:ascii="Arial" w:eastAsia="SimSun" w:hAnsi="Arial" w:cs="Arial"/>
          <w:b/>
          <w:color w:val="000000"/>
          <w:kern w:val="2"/>
          <w:sz w:val="24"/>
          <w:szCs w:val="24"/>
          <w:lang w:val="en-US" w:eastAsia="zh-CN"/>
        </w:rPr>
      </w:pPr>
    </w:p>
    <w:p w:rsidR="004F1CA9" w:rsidRDefault="004F1CA9" w:rsidP="006A0A37">
      <w:pPr>
        <w:tabs>
          <w:tab w:val="left" w:pos="1985"/>
        </w:tabs>
        <w:overflowPunct w:val="0"/>
        <w:autoSpaceDE w:val="0"/>
        <w:autoSpaceDN w:val="0"/>
        <w:adjustRightInd w:val="0"/>
        <w:spacing w:after="0"/>
        <w:jc w:val="both"/>
        <w:textAlignment w:val="baseline"/>
        <w:rPr>
          <w:rFonts w:ascii="Arial" w:eastAsia="SimSun" w:hAnsi="Arial"/>
          <w:b/>
          <w:bCs/>
          <w:sz w:val="24"/>
          <w:lang w:eastAsia="zh-CN"/>
        </w:rPr>
      </w:pPr>
      <w:r w:rsidRPr="005D64E7">
        <w:rPr>
          <w:rFonts w:ascii="Arial" w:hAnsi="Arial"/>
          <w:b/>
          <w:sz w:val="24"/>
        </w:rPr>
        <w:t>Source:</w:t>
      </w:r>
      <w:r w:rsidRPr="005D64E7">
        <w:rPr>
          <w:rFonts w:ascii="Arial" w:hAnsi="Arial"/>
          <w:b/>
          <w:sz w:val="24"/>
        </w:rPr>
        <w:tab/>
      </w:r>
      <w:r w:rsidR="006A0A37">
        <w:rPr>
          <w:rFonts w:ascii="Arial" w:hAnsi="Arial"/>
          <w:b/>
          <w:sz w:val="24"/>
        </w:rPr>
        <w:tab/>
      </w:r>
      <w:r w:rsidR="005D64E7" w:rsidRPr="005D64E7">
        <w:rPr>
          <w:rFonts w:ascii="Arial" w:eastAsia="SimSun" w:hAnsi="Arial"/>
          <w:b/>
          <w:bCs/>
          <w:sz w:val="24"/>
          <w:lang w:eastAsia="zh-CN"/>
        </w:rPr>
        <w:t>Deutsche Telekom</w:t>
      </w:r>
    </w:p>
    <w:p w:rsidR="006A0A37" w:rsidRPr="005D64E7" w:rsidRDefault="006A0A37" w:rsidP="006A0A37">
      <w:pPr>
        <w:tabs>
          <w:tab w:val="left" w:pos="1985"/>
        </w:tabs>
        <w:overflowPunct w:val="0"/>
        <w:autoSpaceDE w:val="0"/>
        <w:autoSpaceDN w:val="0"/>
        <w:adjustRightInd w:val="0"/>
        <w:spacing w:after="0"/>
        <w:jc w:val="both"/>
        <w:textAlignment w:val="baseline"/>
        <w:rPr>
          <w:rFonts w:ascii="Arial" w:hAnsi="Arial"/>
          <w:b/>
          <w:bCs/>
          <w:sz w:val="24"/>
          <w:lang w:eastAsia="ja-JP"/>
        </w:rPr>
      </w:pPr>
    </w:p>
    <w:p w:rsidR="00A21EC9" w:rsidRPr="00027191" w:rsidRDefault="004F1CA9" w:rsidP="006A0A37">
      <w:pPr>
        <w:tabs>
          <w:tab w:val="left" w:pos="1985"/>
        </w:tabs>
        <w:ind w:left="2127" w:hanging="2127"/>
        <w:rPr>
          <w:rFonts w:ascii="Arial" w:hAnsi="Arial"/>
          <w:b/>
          <w:sz w:val="24"/>
          <w:szCs w:val="24"/>
        </w:rPr>
      </w:pPr>
      <w:r w:rsidRPr="00A21EC9">
        <w:rPr>
          <w:rFonts w:ascii="Arial" w:hAnsi="Arial"/>
          <w:b/>
          <w:sz w:val="24"/>
        </w:rPr>
        <w:t xml:space="preserve">Title: </w:t>
      </w:r>
      <w:r w:rsidRPr="00A21EC9">
        <w:rPr>
          <w:rFonts w:ascii="Arial" w:hAnsi="Arial"/>
          <w:b/>
          <w:sz w:val="24"/>
        </w:rPr>
        <w:tab/>
      </w:r>
      <w:r w:rsidR="00BA378A">
        <w:rPr>
          <w:rFonts w:ascii="Arial" w:hAnsi="Arial"/>
          <w:b/>
          <w:sz w:val="24"/>
        </w:rPr>
        <w:t>Reporting of undelivered data packed volume in LTE</w:t>
      </w:r>
    </w:p>
    <w:p w:rsidR="00A872BA" w:rsidRPr="00A21EC9" w:rsidRDefault="00A872BA" w:rsidP="006A0A37">
      <w:pPr>
        <w:tabs>
          <w:tab w:val="left" w:pos="1985"/>
        </w:tabs>
        <w:ind w:left="2127" w:hanging="2127"/>
        <w:rPr>
          <w:rFonts w:ascii="Arial" w:hAnsi="Arial" w:cs="Arial"/>
          <w:b/>
          <w:sz w:val="24"/>
          <w:szCs w:val="24"/>
        </w:rPr>
      </w:pPr>
      <w:r>
        <w:rPr>
          <w:rFonts w:ascii="Arial" w:hAnsi="Arial"/>
          <w:b/>
          <w:sz w:val="24"/>
        </w:rPr>
        <w:t xml:space="preserve">Agenda Item: </w:t>
      </w:r>
      <w:r>
        <w:rPr>
          <w:rFonts w:ascii="Arial" w:hAnsi="Arial"/>
          <w:b/>
          <w:sz w:val="24"/>
        </w:rPr>
        <w:tab/>
      </w:r>
      <w:r w:rsidR="001C5E9E">
        <w:rPr>
          <w:rFonts w:ascii="Arial" w:hAnsi="Arial"/>
          <w:b/>
          <w:sz w:val="24"/>
        </w:rPr>
        <w:t>8</w:t>
      </w:r>
    </w:p>
    <w:p w:rsidR="004F1CA9" w:rsidRDefault="004F1CA9" w:rsidP="006A0A37">
      <w:pPr>
        <w:tabs>
          <w:tab w:val="left" w:pos="1985"/>
        </w:tabs>
        <w:ind w:left="2127" w:hanging="2127"/>
        <w:rPr>
          <w:rFonts w:ascii="Arial" w:hAnsi="Arial"/>
          <w:b/>
          <w:sz w:val="24"/>
        </w:rPr>
      </w:pPr>
      <w:r>
        <w:rPr>
          <w:rFonts w:ascii="Arial" w:hAnsi="Arial"/>
          <w:b/>
          <w:sz w:val="24"/>
        </w:rPr>
        <w:t>Document for:</w:t>
      </w:r>
      <w:r>
        <w:rPr>
          <w:rFonts w:ascii="Arial" w:hAnsi="Arial"/>
          <w:b/>
          <w:sz w:val="24"/>
        </w:rPr>
        <w:tab/>
      </w:r>
      <w:r w:rsidR="000044DC">
        <w:rPr>
          <w:rFonts w:ascii="Arial" w:hAnsi="Arial"/>
          <w:b/>
          <w:sz w:val="24"/>
        </w:rPr>
        <w:t>Discussion</w:t>
      </w:r>
      <w:r w:rsidR="00A90AB0">
        <w:rPr>
          <w:rFonts w:ascii="Arial" w:hAnsi="Arial"/>
          <w:b/>
          <w:sz w:val="24"/>
        </w:rPr>
        <w:t xml:space="preserve"> / Approval</w:t>
      </w:r>
      <w:r>
        <w:rPr>
          <w:rStyle w:val="Kommentarzeichen"/>
          <w:b/>
          <w:vanish/>
        </w:rPr>
        <w:t xml:space="preserve"> </w:t>
      </w:r>
    </w:p>
    <w:p w:rsidR="007E1206" w:rsidRDefault="004F1CA9" w:rsidP="00496B83">
      <w:pPr>
        <w:pStyle w:val="berschrift1"/>
        <w:numPr>
          <w:ilvl w:val="0"/>
          <w:numId w:val="36"/>
        </w:numPr>
        <w:tabs>
          <w:tab w:val="clear" w:pos="720"/>
        </w:tabs>
        <w:ind w:left="0" w:firstLine="0"/>
      </w:pPr>
      <w:bookmarkStart w:id="0" w:name="_Ref143608641"/>
      <w:r w:rsidRPr="007E1206">
        <w:t>Introduction</w:t>
      </w:r>
      <w:bookmarkEnd w:id="0"/>
    </w:p>
    <w:p w:rsidR="00860699" w:rsidRDefault="00BA378A" w:rsidP="00BA378A">
      <w:pPr>
        <w:rPr>
          <w:rFonts w:ascii="Arial" w:hAnsi="Arial" w:cs="Arial"/>
        </w:rPr>
      </w:pPr>
      <w:r>
        <w:rPr>
          <w:rFonts w:ascii="Arial" w:hAnsi="Arial" w:cs="Arial"/>
        </w:rPr>
        <w:t>3G is capable to report the undelivered packed data volume</w:t>
      </w:r>
      <w:r w:rsidR="00860699">
        <w:rPr>
          <w:rFonts w:ascii="Arial" w:hAnsi="Arial" w:cs="Arial"/>
        </w:rPr>
        <w:t xml:space="preserve"> </w:t>
      </w:r>
      <w:r>
        <w:rPr>
          <w:rFonts w:ascii="Arial" w:hAnsi="Arial" w:cs="Arial"/>
        </w:rPr>
        <w:t xml:space="preserve">on request to the CN, in order to enhance </w:t>
      </w:r>
      <w:r w:rsidR="00860699">
        <w:rPr>
          <w:rFonts w:ascii="Arial" w:hAnsi="Arial" w:cs="Arial"/>
        </w:rPr>
        <w:t xml:space="preserve">the charging accuracy. The related functionality is captured in [1], section </w:t>
      </w:r>
      <w:r w:rsidR="00860699" w:rsidRPr="006926D0">
        <w:rPr>
          <w:noProof/>
        </w:rPr>
        <w:t>9.1.31</w:t>
      </w:r>
      <w:r w:rsidR="00860699">
        <w:rPr>
          <w:noProof/>
        </w:rPr>
        <w:t>.</w:t>
      </w:r>
      <w:r w:rsidR="00860699">
        <w:rPr>
          <w:noProof/>
        </w:rPr>
        <w:br/>
      </w:r>
      <w:r w:rsidR="00860699">
        <w:rPr>
          <w:rFonts w:ascii="Arial" w:hAnsi="Arial" w:cs="Arial"/>
        </w:rPr>
        <w:t>However, such functionality is not available in LTE yet.</w:t>
      </w:r>
    </w:p>
    <w:p w:rsidR="00860699" w:rsidRDefault="00860699" w:rsidP="00BA378A">
      <w:pPr>
        <w:rPr>
          <w:rFonts w:ascii="Arial" w:hAnsi="Arial" w:cs="Arial"/>
        </w:rPr>
      </w:pPr>
      <w:r>
        <w:rPr>
          <w:rFonts w:ascii="Arial" w:hAnsi="Arial" w:cs="Arial"/>
        </w:rPr>
        <w:t>The following document is sketching, possible solutions to provide the functionality</w:t>
      </w:r>
      <w:r w:rsidR="004B0AB5">
        <w:rPr>
          <w:rFonts w:ascii="Arial" w:hAnsi="Arial" w:cs="Arial"/>
        </w:rPr>
        <w:t>,</w:t>
      </w:r>
      <w:r>
        <w:rPr>
          <w:rFonts w:ascii="Arial" w:hAnsi="Arial" w:cs="Arial"/>
        </w:rPr>
        <w:t xml:space="preserve"> already existing in 3G in LTE as well.</w:t>
      </w:r>
    </w:p>
    <w:p w:rsidR="00860699" w:rsidRDefault="00860699" w:rsidP="00496B83">
      <w:pPr>
        <w:pStyle w:val="berschrift1"/>
        <w:numPr>
          <w:ilvl w:val="0"/>
          <w:numId w:val="36"/>
        </w:numPr>
        <w:tabs>
          <w:tab w:val="clear" w:pos="720"/>
        </w:tabs>
        <w:ind w:left="0" w:firstLine="0"/>
      </w:pPr>
      <w:r>
        <w:t>Background</w:t>
      </w:r>
    </w:p>
    <w:p w:rsidR="00BA378A" w:rsidRDefault="00BA378A" w:rsidP="00BA378A">
      <w:pPr>
        <w:rPr>
          <w:rFonts w:ascii="Arial" w:hAnsi="Arial" w:cs="Arial"/>
        </w:rPr>
      </w:pPr>
      <w:r>
        <w:rPr>
          <w:rFonts w:ascii="Arial" w:hAnsi="Arial" w:cs="Arial"/>
        </w:rPr>
        <w:t>In an IP based environment respectively in IP networks, at various network elements data packets may be discarded because of either overload situations in routers, gateways etc. and/or because of congestions on transport channels/media interconnecting these network elements.</w:t>
      </w:r>
    </w:p>
    <w:p w:rsidR="00BA378A" w:rsidRDefault="00BA378A" w:rsidP="00BA378A">
      <w:pPr>
        <w:rPr>
          <w:rFonts w:ascii="Arial" w:hAnsi="Arial" w:cs="Arial"/>
        </w:rPr>
      </w:pPr>
      <w:r>
        <w:rPr>
          <w:rFonts w:ascii="Arial" w:hAnsi="Arial" w:cs="Arial"/>
        </w:rPr>
        <w:t>Since charging is done usually at hierarchical higher networks nodes like gateways, the actual counted volume compared to the data volume arriving at customer may be less, due to intermediate network equipment discarding data packets temporarily.</w:t>
      </w:r>
    </w:p>
    <w:p w:rsidR="00BA378A" w:rsidRDefault="00BA378A" w:rsidP="00BA378A">
      <w:pPr>
        <w:rPr>
          <w:rFonts w:ascii="Arial" w:hAnsi="Arial" w:cs="Arial"/>
        </w:rPr>
      </w:pPr>
      <w:r w:rsidRPr="00F84508">
        <w:rPr>
          <w:rFonts w:ascii="Arial" w:hAnsi="Arial" w:cs="Arial"/>
        </w:rPr>
        <w:t>In fixed networks, discarding of packets can be avoided or kept negligible by proper dimensioning of network equipment and transport line dimensioning.</w:t>
      </w:r>
    </w:p>
    <w:p w:rsidR="00BA378A" w:rsidRDefault="00BA378A" w:rsidP="00BA378A">
      <w:pPr>
        <w:rPr>
          <w:rFonts w:ascii="Arial" w:hAnsi="Arial" w:cs="Arial"/>
        </w:rPr>
      </w:pPr>
      <w:r>
        <w:rPr>
          <w:rFonts w:ascii="Arial" w:hAnsi="Arial" w:cs="Arial"/>
        </w:rPr>
        <w:t>In context of cellular networks, discard of packets is most likely to happen at the termination points of the air interfaces, due to the unreliable varying nature of the air interface.</w:t>
      </w:r>
    </w:p>
    <w:p w:rsidR="00BA378A" w:rsidRDefault="00BA378A" w:rsidP="00BA378A">
      <w:pPr>
        <w:rPr>
          <w:rFonts w:ascii="Arial" w:hAnsi="Arial" w:cs="Arial"/>
        </w:rPr>
      </w:pPr>
      <w:r>
        <w:rPr>
          <w:rFonts w:ascii="Arial" w:hAnsi="Arial" w:cs="Arial"/>
        </w:rPr>
        <w:t xml:space="preserve">Since temporary congestion situations are originated by the unreliable and varying nature of the air interface, packet discard can’t even be avoided by </w:t>
      </w:r>
      <w:r w:rsidRPr="00F84508">
        <w:rPr>
          <w:rFonts w:ascii="Arial" w:hAnsi="Arial" w:cs="Arial"/>
        </w:rPr>
        <w:t>proper dimensioning</w:t>
      </w:r>
      <w:r>
        <w:rPr>
          <w:rFonts w:ascii="Arial" w:hAnsi="Arial" w:cs="Arial"/>
        </w:rPr>
        <w:t xml:space="preserve"> and configuration.</w:t>
      </w:r>
    </w:p>
    <w:p w:rsidR="00C328FE" w:rsidRDefault="00BA378A" w:rsidP="00BA378A">
      <w:pPr>
        <w:rPr>
          <w:rFonts w:ascii="Arial" w:hAnsi="Arial" w:cs="Arial"/>
        </w:rPr>
      </w:pPr>
      <w:r>
        <w:rPr>
          <w:rFonts w:ascii="Arial" w:hAnsi="Arial" w:cs="Arial"/>
        </w:rPr>
        <w:t xml:space="preserve">For 3G networks, a solution to report the </w:t>
      </w:r>
      <w:r w:rsidRPr="00E577AF">
        <w:rPr>
          <w:rFonts w:ascii="Arial" w:hAnsi="Arial" w:cs="Arial"/>
        </w:rPr>
        <w:t xml:space="preserve">unsuccessfully transmitted down link </w:t>
      </w:r>
      <w:r>
        <w:rPr>
          <w:rFonts w:ascii="Arial" w:hAnsi="Arial" w:cs="Arial"/>
        </w:rPr>
        <w:t>user plane data</w:t>
      </w:r>
      <w:r w:rsidRPr="00E577AF">
        <w:rPr>
          <w:rFonts w:ascii="Arial" w:hAnsi="Arial" w:cs="Arial"/>
        </w:rPr>
        <w:t xml:space="preserve"> volume </w:t>
      </w:r>
      <w:r>
        <w:rPr>
          <w:rFonts w:ascii="Arial" w:hAnsi="Arial" w:cs="Arial"/>
        </w:rPr>
        <w:t xml:space="preserve">is described in </w:t>
      </w:r>
      <w:r w:rsidR="00860699">
        <w:rPr>
          <w:rFonts w:ascii="Arial" w:hAnsi="Arial" w:cs="Arial"/>
        </w:rPr>
        <w:t>[1]</w:t>
      </w:r>
    </w:p>
    <w:p w:rsidR="00BA378A" w:rsidRDefault="00C328FE" w:rsidP="00BA378A">
      <w:pPr>
        <w:rPr>
          <w:rFonts w:ascii="Arial" w:hAnsi="Arial" w:cs="Arial"/>
        </w:rPr>
      </w:pPr>
      <w:r>
        <w:rPr>
          <w:rFonts w:ascii="Arial" w:hAnsi="Arial" w:cs="Arial"/>
        </w:rPr>
        <w:t>F</w:t>
      </w:r>
      <w:r w:rsidR="00BA378A">
        <w:rPr>
          <w:rFonts w:ascii="Arial" w:hAnsi="Arial" w:cs="Arial"/>
        </w:rPr>
        <w:t xml:space="preserve">or </w:t>
      </w:r>
      <w:r>
        <w:rPr>
          <w:rFonts w:ascii="Arial" w:hAnsi="Arial" w:cs="Arial"/>
        </w:rPr>
        <w:t xml:space="preserve">the </w:t>
      </w:r>
      <w:r w:rsidR="00860699">
        <w:rPr>
          <w:rFonts w:ascii="Arial" w:hAnsi="Arial" w:cs="Arial"/>
        </w:rPr>
        <w:t xml:space="preserve">LTE </w:t>
      </w:r>
      <w:r w:rsidR="00BA378A">
        <w:rPr>
          <w:rFonts w:ascii="Arial" w:hAnsi="Arial" w:cs="Arial"/>
        </w:rPr>
        <w:t xml:space="preserve">network architecture with distributed </w:t>
      </w:r>
      <w:r>
        <w:rPr>
          <w:rFonts w:ascii="Arial" w:hAnsi="Arial" w:cs="Arial"/>
        </w:rPr>
        <w:t xml:space="preserve">eNodeBs </w:t>
      </w:r>
      <w:r w:rsidR="00BA378A">
        <w:rPr>
          <w:rFonts w:ascii="Arial" w:hAnsi="Arial" w:cs="Arial"/>
        </w:rPr>
        <w:t xml:space="preserve">where the air interface terminates directly in the </w:t>
      </w:r>
      <w:r>
        <w:rPr>
          <w:rFonts w:ascii="Arial" w:hAnsi="Arial" w:cs="Arial"/>
        </w:rPr>
        <w:t>eNodeB</w:t>
      </w:r>
      <w:r w:rsidR="00BA378A">
        <w:rPr>
          <w:rFonts w:ascii="Arial" w:hAnsi="Arial" w:cs="Arial"/>
        </w:rPr>
        <w:t>, no such solution has been defined</w:t>
      </w:r>
      <w:r>
        <w:rPr>
          <w:rFonts w:ascii="Arial" w:hAnsi="Arial" w:cs="Arial"/>
        </w:rPr>
        <w:t>, but is needed.</w:t>
      </w:r>
    </w:p>
    <w:p w:rsidR="001B3EB3" w:rsidRDefault="001B3EB3" w:rsidP="00496B83">
      <w:pPr>
        <w:pStyle w:val="berschrift1"/>
        <w:numPr>
          <w:ilvl w:val="0"/>
          <w:numId w:val="36"/>
        </w:numPr>
        <w:tabs>
          <w:tab w:val="clear" w:pos="720"/>
        </w:tabs>
        <w:ind w:left="0" w:firstLine="0"/>
      </w:pPr>
      <w:r>
        <w:t>Problem description</w:t>
      </w:r>
    </w:p>
    <w:p w:rsidR="001B3EB3" w:rsidRPr="001B3EB3" w:rsidRDefault="001B3EB3" w:rsidP="001B3EB3">
      <w:pPr>
        <w:rPr>
          <w:rFonts w:ascii="Arial" w:hAnsi="Arial" w:cs="Arial"/>
        </w:rPr>
      </w:pPr>
      <w:r>
        <w:rPr>
          <w:rFonts w:ascii="Arial" w:hAnsi="Arial" w:cs="Arial"/>
        </w:rPr>
        <w:t>Compared to the solution used in 2G,</w:t>
      </w:r>
      <w:r w:rsidR="00B81CF0">
        <w:rPr>
          <w:rFonts w:ascii="Arial" w:hAnsi="Arial" w:cs="Arial"/>
        </w:rPr>
        <w:t xml:space="preserve"> </w:t>
      </w:r>
      <w:r>
        <w:rPr>
          <w:rFonts w:ascii="Arial" w:hAnsi="Arial" w:cs="Arial"/>
        </w:rPr>
        <w:t xml:space="preserve">3G where the “data bearers” terminate in central network entity like BSC or RNC, in </w:t>
      </w:r>
      <w:r w:rsidR="00B81CF0">
        <w:rPr>
          <w:rFonts w:ascii="Arial" w:hAnsi="Arial" w:cs="Arial"/>
        </w:rPr>
        <w:t>a distributed</w:t>
      </w:r>
      <w:r w:rsidRPr="001B3EB3">
        <w:rPr>
          <w:rFonts w:ascii="Arial" w:hAnsi="Arial" w:cs="Arial"/>
        </w:rPr>
        <w:t xml:space="preserve"> network environment like LTE, </w:t>
      </w:r>
      <w:r w:rsidR="00C328FE">
        <w:rPr>
          <w:rFonts w:ascii="Arial" w:hAnsi="Arial" w:cs="Arial"/>
        </w:rPr>
        <w:t xml:space="preserve">undelivered data packets </w:t>
      </w:r>
      <w:r w:rsidRPr="001B3EB3">
        <w:rPr>
          <w:rFonts w:ascii="Arial" w:hAnsi="Arial" w:cs="Arial"/>
        </w:rPr>
        <w:t xml:space="preserve">occur </w:t>
      </w:r>
      <w:r w:rsidR="00C969F4">
        <w:rPr>
          <w:rFonts w:ascii="Arial" w:hAnsi="Arial" w:cs="Arial"/>
        </w:rPr>
        <w:t>at</w:t>
      </w:r>
      <w:r w:rsidRPr="001B3EB3">
        <w:rPr>
          <w:rFonts w:ascii="Arial" w:hAnsi="Arial" w:cs="Arial"/>
        </w:rPr>
        <w:t xml:space="preserve"> various </w:t>
      </w:r>
      <w:r>
        <w:rPr>
          <w:rFonts w:ascii="Arial" w:hAnsi="Arial" w:cs="Arial"/>
        </w:rPr>
        <w:t xml:space="preserve">eNodeBs </w:t>
      </w:r>
      <w:r w:rsidRPr="001B3EB3">
        <w:rPr>
          <w:rFonts w:ascii="Arial" w:hAnsi="Arial" w:cs="Arial"/>
        </w:rPr>
        <w:t>in the field</w:t>
      </w:r>
      <w:r>
        <w:rPr>
          <w:rFonts w:ascii="Arial" w:hAnsi="Arial" w:cs="Arial"/>
        </w:rPr>
        <w:t>,</w:t>
      </w:r>
      <w:r w:rsidRPr="001B3EB3">
        <w:rPr>
          <w:rFonts w:ascii="Arial" w:hAnsi="Arial" w:cs="Arial"/>
        </w:rPr>
        <w:t xml:space="preserve"> </w:t>
      </w:r>
      <w:r>
        <w:rPr>
          <w:rFonts w:ascii="Arial" w:hAnsi="Arial" w:cs="Arial"/>
        </w:rPr>
        <w:t xml:space="preserve">due to </w:t>
      </w:r>
      <w:r w:rsidRPr="001B3EB3">
        <w:rPr>
          <w:rFonts w:ascii="Arial" w:hAnsi="Arial" w:cs="Arial"/>
        </w:rPr>
        <w:t>UE</w:t>
      </w:r>
      <w:r>
        <w:rPr>
          <w:rFonts w:ascii="Arial" w:hAnsi="Arial" w:cs="Arial"/>
        </w:rPr>
        <w:t>s</w:t>
      </w:r>
      <w:r w:rsidRPr="001B3EB3">
        <w:rPr>
          <w:rFonts w:ascii="Arial" w:hAnsi="Arial" w:cs="Arial"/>
        </w:rPr>
        <w:t xml:space="preserve"> roaming/moving around between diff</w:t>
      </w:r>
      <w:r>
        <w:rPr>
          <w:rFonts w:ascii="Arial" w:hAnsi="Arial" w:cs="Arial"/>
        </w:rPr>
        <w:t>erent base transceiver stations.</w:t>
      </w:r>
    </w:p>
    <w:p w:rsidR="001B3EB3" w:rsidRDefault="001B3EB3" w:rsidP="001B3EB3">
      <w:pPr>
        <w:rPr>
          <w:rFonts w:ascii="Arial" w:hAnsi="Arial" w:cs="Arial"/>
        </w:rPr>
      </w:pPr>
      <w:r w:rsidRPr="001B3EB3">
        <w:rPr>
          <w:rFonts w:ascii="Arial" w:hAnsi="Arial" w:cs="Arial"/>
        </w:rPr>
        <w:t>The challenge is to collect and aggregate all these data from various different locations in a consistent and efficient manner.</w:t>
      </w:r>
    </w:p>
    <w:p w:rsidR="00600CB6" w:rsidRPr="001B3EB3" w:rsidRDefault="00600CB6" w:rsidP="001B3EB3">
      <w:pPr>
        <w:rPr>
          <w:rFonts w:ascii="Arial" w:hAnsi="Arial" w:cs="Arial"/>
        </w:rPr>
      </w:pPr>
    </w:p>
    <w:p w:rsidR="00B145AF" w:rsidRDefault="001B3EB3" w:rsidP="00496B83">
      <w:pPr>
        <w:pStyle w:val="berschrift1"/>
        <w:numPr>
          <w:ilvl w:val="0"/>
          <w:numId w:val="36"/>
        </w:numPr>
        <w:tabs>
          <w:tab w:val="clear" w:pos="720"/>
        </w:tabs>
        <w:ind w:left="0" w:firstLine="0"/>
      </w:pPr>
      <w:r>
        <w:lastRenderedPageBreak/>
        <w:t>Proposed solu</w:t>
      </w:r>
      <w:r w:rsidR="00E76C75">
        <w:t>tion</w:t>
      </w:r>
    </w:p>
    <w:p w:rsidR="00C969F4" w:rsidRPr="00C969F4" w:rsidRDefault="00C969F4" w:rsidP="00C969F4">
      <w:pPr>
        <w:pStyle w:val="berschrift3"/>
        <w:rPr>
          <w:kern w:val="2"/>
        </w:rPr>
      </w:pPr>
      <w:r>
        <w:rPr>
          <w:kern w:val="2"/>
        </w:rPr>
        <w:t xml:space="preserve">4.1 </w:t>
      </w:r>
      <w:r w:rsidRPr="00C969F4">
        <w:rPr>
          <w:kern w:val="2"/>
        </w:rPr>
        <w:t>Activation</w:t>
      </w:r>
      <w:r>
        <w:rPr>
          <w:kern w:val="2"/>
        </w:rPr>
        <w:t xml:space="preserve"> of functionality</w:t>
      </w:r>
      <w:r w:rsidRPr="00C969F4">
        <w:rPr>
          <w:kern w:val="2"/>
        </w:rPr>
        <w:t>:</w:t>
      </w:r>
    </w:p>
    <w:p w:rsidR="00C969F4" w:rsidRDefault="001B3EB3" w:rsidP="00C969F4">
      <w:pPr>
        <w:spacing w:after="0"/>
        <w:rPr>
          <w:rFonts w:ascii="Arial" w:hAnsi="Arial" w:cs="Arial"/>
        </w:rPr>
      </w:pPr>
      <w:r w:rsidRPr="00C969F4">
        <w:rPr>
          <w:rFonts w:ascii="Arial" w:hAnsi="Arial" w:cs="Arial"/>
        </w:rPr>
        <w:t xml:space="preserve">In a first phase to allow a per UE activation of </w:t>
      </w:r>
      <w:r w:rsidR="00C969F4" w:rsidRPr="00C969F4">
        <w:rPr>
          <w:rFonts w:ascii="Arial" w:hAnsi="Arial" w:cs="Arial"/>
        </w:rPr>
        <w:t>undelivered data packed volume reporting</w:t>
      </w:r>
      <w:r w:rsidRPr="00C969F4">
        <w:rPr>
          <w:rFonts w:ascii="Arial" w:hAnsi="Arial" w:cs="Arial"/>
        </w:rPr>
        <w:t xml:space="preserve">, the network need to be instructed by an initial message form the MME, to enable the counting of </w:t>
      </w:r>
      <w:r w:rsidR="00C969F4" w:rsidRPr="00C969F4">
        <w:rPr>
          <w:rFonts w:ascii="Arial" w:hAnsi="Arial" w:cs="Arial"/>
        </w:rPr>
        <w:t xml:space="preserve">undelivered data packed volume </w:t>
      </w:r>
      <w:r w:rsidR="00C969F4">
        <w:rPr>
          <w:rFonts w:ascii="Arial" w:hAnsi="Arial" w:cs="Arial"/>
        </w:rPr>
        <w:t>for a particular UE</w:t>
      </w:r>
    </w:p>
    <w:p w:rsidR="00C969F4" w:rsidRDefault="00C969F4" w:rsidP="00C969F4">
      <w:pPr>
        <w:spacing w:after="0"/>
        <w:rPr>
          <w:rFonts w:ascii="Arial" w:hAnsi="Arial" w:cs="Arial"/>
        </w:rPr>
      </w:pPr>
    </w:p>
    <w:p w:rsidR="00E76C75" w:rsidRPr="00E76C75" w:rsidRDefault="00C969F4" w:rsidP="00901F75">
      <w:pPr>
        <w:pStyle w:val="berschrift4"/>
        <w:ind w:left="1134" w:hanging="1134"/>
        <w:rPr>
          <w:rFonts w:cs="Arial"/>
          <w:sz w:val="20"/>
          <w:lang w:val="en-GB" w:eastAsia="en-US"/>
        </w:rPr>
      </w:pPr>
      <w:r w:rsidRPr="00901F75">
        <w:rPr>
          <w:rFonts w:cs="Arial"/>
          <w:sz w:val="20"/>
          <w:lang w:val="en-GB" w:eastAsia="en-US"/>
        </w:rPr>
        <w:t>Proposal</w:t>
      </w:r>
      <w:r w:rsidR="00E76C75" w:rsidRPr="00901F75">
        <w:rPr>
          <w:rFonts w:cs="Arial"/>
          <w:sz w:val="20"/>
          <w:lang w:val="en-GB" w:eastAsia="en-US"/>
        </w:rPr>
        <w:t xml:space="preserve"> 1</w:t>
      </w:r>
      <w:r w:rsidRPr="00901F75">
        <w:rPr>
          <w:rFonts w:cs="Arial"/>
          <w:sz w:val="20"/>
          <w:lang w:val="en-GB" w:eastAsia="en-US"/>
        </w:rPr>
        <w:t>:</w:t>
      </w:r>
      <w:r w:rsidR="00E76C75">
        <w:rPr>
          <w:rFonts w:cs="Arial"/>
        </w:rPr>
        <w:t xml:space="preserve"> </w:t>
      </w:r>
      <w:r w:rsidR="00901F75">
        <w:rPr>
          <w:rFonts w:cs="Arial"/>
        </w:rPr>
        <w:t xml:space="preserve"> </w:t>
      </w:r>
      <w:r w:rsidR="00E76C75" w:rsidRPr="00E76C75">
        <w:rPr>
          <w:rFonts w:cs="Arial"/>
          <w:sz w:val="20"/>
          <w:lang w:val="en-GB" w:eastAsia="en-US"/>
        </w:rPr>
        <w:t>Add an activation information to the INITIAL CONTEXT SETUP REQUEST message to enable the eN</w:t>
      </w:r>
      <w:r w:rsidR="00B81CF0">
        <w:rPr>
          <w:rFonts w:cs="Arial"/>
          <w:sz w:val="20"/>
          <w:lang w:val="en-GB" w:eastAsia="en-US"/>
        </w:rPr>
        <w:t>ode</w:t>
      </w:r>
      <w:r w:rsidR="00E76C75" w:rsidRPr="00E76C75">
        <w:rPr>
          <w:rFonts w:cs="Arial"/>
          <w:sz w:val="20"/>
          <w:lang w:val="en-GB" w:eastAsia="en-US"/>
        </w:rPr>
        <w:t xml:space="preserve">B to count the “undelivered data packed volume” and to forward the “undelivered data packed volume” to the target </w:t>
      </w:r>
      <w:r w:rsidR="00B81CF0" w:rsidRPr="00E76C75">
        <w:rPr>
          <w:rFonts w:cs="Arial"/>
          <w:sz w:val="20"/>
          <w:lang w:val="en-GB" w:eastAsia="en-US"/>
        </w:rPr>
        <w:t>eN</w:t>
      </w:r>
      <w:r w:rsidR="00B81CF0">
        <w:rPr>
          <w:rFonts w:cs="Arial"/>
          <w:sz w:val="20"/>
          <w:lang w:val="en-GB" w:eastAsia="en-US"/>
        </w:rPr>
        <w:t>ode</w:t>
      </w:r>
      <w:r w:rsidR="00B81CF0" w:rsidRPr="00E76C75">
        <w:rPr>
          <w:rFonts w:cs="Arial"/>
          <w:sz w:val="20"/>
          <w:lang w:val="en-GB" w:eastAsia="en-US"/>
        </w:rPr>
        <w:t>B</w:t>
      </w:r>
      <w:r w:rsidR="00E76C75" w:rsidRPr="00E76C75">
        <w:rPr>
          <w:rFonts w:cs="Arial"/>
          <w:sz w:val="20"/>
          <w:lang w:val="en-GB" w:eastAsia="en-US"/>
        </w:rPr>
        <w:t xml:space="preserve"> in case of mobility</w:t>
      </w:r>
    </w:p>
    <w:p w:rsidR="00E76C75" w:rsidRDefault="00E76C75" w:rsidP="00E76C75">
      <w:pPr>
        <w:spacing w:after="0"/>
        <w:rPr>
          <w:rFonts w:ascii="Arial" w:hAnsi="Arial" w:cs="Arial"/>
        </w:rPr>
      </w:pPr>
    </w:p>
    <w:p w:rsidR="00E76C75" w:rsidRPr="00E76C75" w:rsidRDefault="00E76C75" w:rsidP="00E76C75">
      <w:pPr>
        <w:pStyle w:val="berschrift3"/>
        <w:rPr>
          <w:kern w:val="2"/>
        </w:rPr>
      </w:pPr>
      <w:r>
        <w:rPr>
          <w:kern w:val="2"/>
        </w:rPr>
        <w:t xml:space="preserve">4.2 Transfer of </w:t>
      </w:r>
      <w:r w:rsidRPr="00E76C75">
        <w:rPr>
          <w:kern w:val="2"/>
        </w:rPr>
        <w:t>undelivered data packed volume, in case of UE mobility</w:t>
      </w:r>
    </w:p>
    <w:p w:rsidR="00BA568C" w:rsidRDefault="00BA568C" w:rsidP="00E76C75">
      <w:pPr>
        <w:pStyle w:val="berschrift3"/>
        <w:rPr>
          <w:rFonts w:cs="Arial"/>
          <w:sz w:val="20"/>
          <w:lang w:val="en-GB" w:eastAsia="en-US"/>
        </w:rPr>
      </w:pPr>
      <w:r>
        <w:rPr>
          <w:rFonts w:cs="Arial"/>
          <w:sz w:val="20"/>
          <w:lang w:val="en-GB" w:eastAsia="en-US"/>
        </w:rPr>
        <w:t>In case the UE starts moving towards another eNodeB, the UE will be handed over from the source eNodeB, towards the target eNodeB.</w:t>
      </w:r>
      <w:r>
        <w:rPr>
          <w:rFonts w:cs="Arial"/>
          <w:sz w:val="20"/>
          <w:lang w:val="en-GB" w:eastAsia="en-US"/>
        </w:rPr>
        <w:br/>
        <w:t xml:space="preserve">In order to build up an up to date information about the aggregated </w:t>
      </w:r>
      <w:r w:rsidRPr="00BA568C">
        <w:rPr>
          <w:rFonts w:cs="Arial"/>
          <w:sz w:val="20"/>
          <w:lang w:val="en-GB" w:eastAsia="en-US"/>
        </w:rPr>
        <w:t>undelivered data packed volume</w:t>
      </w:r>
      <w:r>
        <w:rPr>
          <w:rFonts w:cs="Arial"/>
          <w:sz w:val="20"/>
          <w:lang w:val="en-GB" w:eastAsia="en-US"/>
        </w:rPr>
        <w:t xml:space="preserve"> of a particular UE, the information about in the source eNodeB recently generated (aggregated) </w:t>
      </w:r>
      <w:r w:rsidRPr="00BA568C">
        <w:rPr>
          <w:rFonts w:cs="Arial"/>
          <w:sz w:val="20"/>
          <w:lang w:val="en-GB" w:eastAsia="en-US"/>
        </w:rPr>
        <w:t>undelivered data packed volume</w:t>
      </w:r>
      <w:r>
        <w:rPr>
          <w:rFonts w:cs="Arial"/>
          <w:sz w:val="20"/>
          <w:lang w:val="en-GB" w:eastAsia="en-US"/>
        </w:rPr>
        <w:t xml:space="preserve"> need to be made available in the target cell/eNodeB too.</w:t>
      </w:r>
    </w:p>
    <w:p w:rsidR="00BA568C" w:rsidRPr="00BA568C" w:rsidRDefault="00BA568C" w:rsidP="00E76C75">
      <w:pPr>
        <w:pStyle w:val="berschrift3"/>
        <w:rPr>
          <w:rFonts w:cs="Arial"/>
          <w:sz w:val="20"/>
          <w:lang w:val="en-GB"/>
        </w:rPr>
      </w:pPr>
      <w:r>
        <w:rPr>
          <w:rFonts w:cs="Arial"/>
          <w:sz w:val="20"/>
          <w:lang w:val="en-GB"/>
        </w:rPr>
        <w:t xml:space="preserve">The most efficient way is to use the possibility to piggy pack the information about </w:t>
      </w:r>
      <w:r w:rsidRPr="00E577AF">
        <w:rPr>
          <w:rFonts w:cs="Arial"/>
          <w:sz w:val="20"/>
          <w:lang w:val="en-GB"/>
        </w:rPr>
        <w:t xml:space="preserve">unsuccessfully transmitted down link </w:t>
      </w:r>
      <w:r w:rsidRPr="00901F75">
        <w:rPr>
          <w:rFonts w:cs="Arial"/>
          <w:b/>
          <w:sz w:val="20"/>
          <w:lang w:val="en-GB"/>
        </w:rPr>
        <w:t>user</w:t>
      </w:r>
      <w:r>
        <w:rPr>
          <w:rFonts w:cs="Arial"/>
          <w:sz w:val="20"/>
          <w:lang w:val="en-GB"/>
        </w:rPr>
        <w:t xml:space="preserve"> plane data</w:t>
      </w:r>
      <w:r w:rsidRPr="00E577AF">
        <w:rPr>
          <w:rFonts w:cs="Arial"/>
          <w:sz w:val="20"/>
          <w:lang w:val="en-GB"/>
        </w:rPr>
        <w:t xml:space="preserve"> volume</w:t>
      </w:r>
      <w:r>
        <w:rPr>
          <w:rFonts w:cs="Arial"/>
          <w:sz w:val="20"/>
          <w:lang w:val="en-GB"/>
        </w:rPr>
        <w:t xml:space="preserve"> in the source base transceiver station, on top of the hand over signalling to the target base transceiver station.</w:t>
      </w:r>
      <w:r>
        <w:rPr>
          <w:rFonts w:cs="Arial"/>
          <w:sz w:val="20"/>
          <w:lang w:val="en-GB"/>
        </w:rPr>
        <w:br/>
      </w:r>
    </w:p>
    <w:p w:rsidR="00BA568C" w:rsidRDefault="00BA568C" w:rsidP="00901F75">
      <w:pPr>
        <w:ind w:left="1276" w:hanging="1276"/>
        <w:rPr>
          <w:rFonts w:ascii="Arial" w:hAnsi="Arial" w:cs="Arial"/>
        </w:rPr>
      </w:pPr>
      <w:r w:rsidRPr="00901F75">
        <w:rPr>
          <w:rFonts w:ascii="Arial" w:hAnsi="Arial" w:cs="Arial"/>
        </w:rPr>
        <w:t>Proposal 2a:</w:t>
      </w:r>
      <w:r>
        <w:rPr>
          <w:rFonts w:ascii="Arial" w:hAnsi="Arial" w:cs="Arial"/>
          <w:sz w:val="24"/>
          <w:lang w:val="en-US" w:eastAsia="ja-JP"/>
        </w:rPr>
        <w:t xml:space="preserve"> </w:t>
      </w:r>
      <w:r w:rsidR="00901F75">
        <w:rPr>
          <w:rFonts w:ascii="Arial" w:hAnsi="Arial" w:cs="Arial"/>
          <w:sz w:val="24"/>
          <w:lang w:val="en-US" w:eastAsia="ja-JP"/>
        </w:rPr>
        <w:t xml:space="preserve"> </w:t>
      </w:r>
      <w:r w:rsidRPr="00901F75">
        <w:rPr>
          <w:rFonts w:ascii="Arial" w:hAnsi="Arial" w:cs="Arial"/>
          <w:b/>
        </w:rPr>
        <w:t>In case of X2 hand over</w:t>
      </w:r>
      <w:r>
        <w:rPr>
          <w:rFonts w:ascii="Arial" w:hAnsi="Arial" w:cs="Arial"/>
        </w:rPr>
        <w:t xml:space="preserve">, the information about the previously </w:t>
      </w:r>
      <w:r w:rsidRPr="00E76C75">
        <w:rPr>
          <w:rFonts w:ascii="Arial" w:hAnsi="Arial" w:cs="Arial"/>
        </w:rPr>
        <w:t xml:space="preserve">“undelivered data packed volume” </w:t>
      </w:r>
      <w:r>
        <w:rPr>
          <w:rFonts w:ascii="Arial" w:hAnsi="Arial" w:cs="Arial"/>
        </w:rPr>
        <w:t xml:space="preserve">need to be added in the </w:t>
      </w:r>
      <w:r w:rsidRPr="00BA568C">
        <w:rPr>
          <w:rFonts w:ascii="Arial" w:hAnsi="Arial" w:cs="Arial"/>
        </w:rPr>
        <w:t>HANDOVER REQUEST</w:t>
      </w:r>
      <w:r>
        <w:rPr>
          <w:rFonts w:ascii="Arial" w:hAnsi="Arial" w:cs="Arial"/>
        </w:rPr>
        <w:t xml:space="preserve"> message from the source eNodeB to the target eNodeB on the X2 interface.</w:t>
      </w:r>
      <w:r>
        <w:rPr>
          <w:rFonts w:ascii="Arial" w:hAnsi="Arial" w:cs="Arial"/>
        </w:rPr>
        <w:br/>
      </w:r>
      <w:r w:rsidRPr="00901F75">
        <w:rPr>
          <w:rFonts w:ascii="Arial" w:hAnsi="Arial" w:cs="Arial"/>
          <w:b/>
        </w:rPr>
        <w:t>In case of S1 hand over</w:t>
      </w:r>
      <w:r>
        <w:rPr>
          <w:rFonts w:ascii="Arial" w:hAnsi="Arial" w:cs="Arial"/>
        </w:rPr>
        <w:t xml:space="preserve">, the information about the previously </w:t>
      </w:r>
      <w:r w:rsidRPr="00E76C75">
        <w:rPr>
          <w:rFonts w:ascii="Arial" w:hAnsi="Arial" w:cs="Arial"/>
        </w:rPr>
        <w:t xml:space="preserve">“undelivered data packed volume” </w:t>
      </w:r>
      <w:r>
        <w:rPr>
          <w:rFonts w:ascii="Arial" w:hAnsi="Arial" w:cs="Arial"/>
        </w:rPr>
        <w:t xml:space="preserve"> need to be added i</w:t>
      </w:r>
      <w:r w:rsidRPr="00953557">
        <w:rPr>
          <w:rFonts w:ascii="Arial" w:hAnsi="Arial" w:cs="Arial"/>
        </w:rPr>
        <w:t xml:space="preserve">n the </w:t>
      </w:r>
      <w:r w:rsidRPr="00953557">
        <w:rPr>
          <w:rFonts w:ascii="Arial" w:hAnsi="Arial" w:cs="Arial"/>
          <w:i/>
        </w:rPr>
        <w:t>Source to Target Transparent Container</w:t>
      </w:r>
      <w:r w:rsidRPr="00953557">
        <w:rPr>
          <w:rFonts w:ascii="Arial" w:hAnsi="Arial" w:cs="Arial"/>
        </w:rPr>
        <w:t xml:space="preserve"> being included in the </w:t>
      </w:r>
      <w:r w:rsidRPr="00BA568C">
        <w:rPr>
          <w:rFonts w:ascii="Arial" w:hAnsi="Arial" w:cs="Arial"/>
        </w:rPr>
        <w:t>HANDOVER REQUIRED</w:t>
      </w:r>
      <w:r w:rsidRPr="00953557">
        <w:rPr>
          <w:rFonts w:ascii="Arial" w:hAnsi="Arial" w:cs="Arial"/>
        </w:rPr>
        <w:t xml:space="preserve"> message from the source eNodeB towards the MME and in the </w:t>
      </w:r>
      <w:r w:rsidRPr="00BA568C">
        <w:rPr>
          <w:rFonts w:ascii="Arial" w:hAnsi="Arial" w:cs="Arial"/>
        </w:rPr>
        <w:t>HANDOVER REQUEST</w:t>
      </w:r>
      <w:r w:rsidRPr="00953557">
        <w:rPr>
          <w:rFonts w:ascii="Arial" w:hAnsi="Arial" w:cs="Arial"/>
        </w:rPr>
        <w:t xml:space="preserve"> message </w:t>
      </w:r>
      <w:r>
        <w:rPr>
          <w:rFonts w:ascii="Arial" w:hAnsi="Arial" w:cs="Arial"/>
        </w:rPr>
        <w:t xml:space="preserve">from the MME towards the target </w:t>
      </w:r>
      <w:r w:rsidRPr="00953557">
        <w:rPr>
          <w:rFonts w:ascii="Arial" w:hAnsi="Arial" w:cs="Arial"/>
        </w:rPr>
        <w:t>eNodeB</w:t>
      </w:r>
      <w:r>
        <w:rPr>
          <w:rFonts w:ascii="Arial" w:hAnsi="Arial" w:cs="Arial"/>
        </w:rPr>
        <w:t xml:space="preserve"> on the S1 interface</w:t>
      </w:r>
    </w:p>
    <w:p w:rsidR="00D31335" w:rsidRDefault="00D31335" w:rsidP="00901F75">
      <w:pPr>
        <w:ind w:left="1276" w:hanging="1276"/>
        <w:rPr>
          <w:rFonts w:ascii="Arial" w:hAnsi="Arial" w:cs="Arial"/>
        </w:rPr>
      </w:pPr>
    </w:p>
    <w:p w:rsidR="00D31335" w:rsidRDefault="00EB1395" w:rsidP="00D31335">
      <w:pPr>
        <w:ind w:left="1276" w:hanging="1276"/>
        <w:jc w:val="center"/>
      </w:pPr>
      <w:r>
        <w:object w:dxaOrig="5049" w:dyaOrig="4525">
          <v:shape id="_x0000_i1025" type="#_x0000_t75" style="width:299.55pt;height:173.2pt" o:ole="">
            <v:imagedata r:id="rId7" o:title=""/>
          </v:shape>
          <o:OLEObject Type="Embed" ProgID="Visio.Drawing.11" ShapeID="_x0000_i1025" DrawAspect="Content" ObjectID="_1419858910" r:id="rId8"/>
        </w:object>
      </w:r>
    </w:p>
    <w:p w:rsidR="00600CB6" w:rsidRPr="00600CB6" w:rsidRDefault="00600CB6" w:rsidP="00600CB6">
      <w:pPr>
        <w:ind w:left="1844" w:firstLine="144"/>
        <w:rPr>
          <w:rFonts w:ascii="Arial" w:hAnsi="Arial" w:cs="Arial"/>
          <w:i/>
          <w:sz w:val="18"/>
          <w:szCs w:val="18"/>
        </w:rPr>
      </w:pPr>
      <w:r>
        <w:rPr>
          <w:rFonts w:ascii="Arial" w:hAnsi="Arial" w:cs="Arial"/>
          <w:i/>
          <w:sz w:val="18"/>
          <w:szCs w:val="18"/>
        </w:rPr>
        <w:t xml:space="preserve">)* </w:t>
      </w:r>
      <w:r w:rsidRPr="00600CB6">
        <w:rPr>
          <w:rFonts w:ascii="Arial" w:hAnsi="Arial" w:cs="Arial"/>
          <w:i/>
          <w:sz w:val="18"/>
          <w:szCs w:val="18"/>
        </w:rPr>
        <w:t>green parts proposed additions</w:t>
      </w:r>
    </w:p>
    <w:p w:rsidR="00BA568C" w:rsidRDefault="00901F75" w:rsidP="00BA568C">
      <w:pPr>
        <w:ind w:left="1418" w:hanging="1418"/>
        <w:rPr>
          <w:rFonts w:ascii="Arial" w:hAnsi="Arial" w:cs="Arial"/>
        </w:rPr>
      </w:pPr>
      <w:proofErr w:type="gramStart"/>
      <w:r>
        <w:rPr>
          <w:rFonts w:ascii="Arial" w:hAnsi="Arial" w:cs="Arial"/>
        </w:rPr>
        <w:t>o</w:t>
      </w:r>
      <w:r w:rsidR="00BA568C">
        <w:rPr>
          <w:rFonts w:ascii="Arial" w:hAnsi="Arial" w:cs="Arial"/>
        </w:rPr>
        <w:t>r</w:t>
      </w:r>
      <w:proofErr w:type="gramEnd"/>
    </w:p>
    <w:p w:rsidR="003807BB" w:rsidRDefault="003807BB" w:rsidP="00BA568C">
      <w:pPr>
        <w:ind w:left="1418" w:hanging="1418"/>
        <w:rPr>
          <w:rFonts w:ascii="Arial" w:hAnsi="Arial" w:cs="Arial"/>
        </w:rPr>
      </w:pPr>
    </w:p>
    <w:p w:rsidR="003807BB" w:rsidRDefault="003807BB" w:rsidP="00BA568C">
      <w:pPr>
        <w:ind w:left="1418" w:hanging="1418"/>
        <w:rPr>
          <w:rFonts w:ascii="Arial" w:hAnsi="Arial" w:cs="Arial"/>
        </w:rPr>
      </w:pPr>
    </w:p>
    <w:p w:rsidR="00901F75" w:rsidRDefault="00BA568C" w:rsidP="00901F75">
      <w:pPr>
        <w:ind w:left="1276" w:hanging="1276"/>
        <w:rPr>
          <w:rFonts w:ascii="Arial" w:hAnsi="Arial" w:cs="Arial"/>
        </w:rPr>
      </w:pPr>
      <w:r w:rsidRPr="00901F75">
        <w:rPr>
          <w:rFonts w:ascii="Arial" w:hAnsi="Arial" w:cs="Arial"/>
        </w:rPr>
        <w:lastRenderedPageBreak/>
        <w:t>Proposal 2b:</w:t>
      </w:r>
      <w:r>
        <w:rPr>
          <w:rFonts w:ascii="Arial" w:hAnsi="Arial" w:cs="Arial"/>
          <w:sz w:val="24"/>
          <w:lang w:val="en-US" w:eastAsia="ja-JP"/>
        </w:rPr>
        <w:t xml:space="preserve"> </w:t>
      </w:r>
      <w:r w:rsidR="00901F75">
        <w:rPr>
          <w:rFonts w:ascii="Arial" w:hAnsi="Arial" w:cs="Arial"/>
          <w:sz w:val="24"/>
          <w:lang w:val="en-US" w:eastAsia="ja-JP"/>
        </w:rPr>
        <w:tab/>
      </w:r>
      <w:r w:rsidR="00901F75" w:rsidRPr="00901F75">
        <w:rPr>
          <w:rFonts w:ascii="Arial" w:hAnsi="Arial" w:cs="Arial"/>
        </w:rPr>
        <w:t>T</w:t>
      </w:r>
      <w:r>
        <w:rPr>
          <w:rFonts w:ascii="Arial" w:hAnsi="Arial" w:cs="Arial"/>
        </w:rPr>
        <w:t xml:space="preserve">o add the information about the previously </w:t>
      </w:r>
      <w:r w:rsidRPr="00E76C75">
        <w:rPr>
          <w:rFonts w:ascii="Arial" w:hAnsi="Arial" w:cs="Arial"/>
        </w:rPr>
        <w:t xml:space="preserve">“undelivered data packed volume” </w:t>
      </w:r>
      <w:r>
        <w:rPr>
          <w:rFonts w:ascii="Arial" w:hAnsi="Arial" w:cs="Arial"/>
        </w:rPr>
        <w:t xml:space="preserve">in the </w:t>
      </w:r>
      <w:r w:rsidRPr="00546CDC">
        <w:rPr>
          <w:i/>
        </w:rPr>
        <w:t>UE History Information</w:t>
      </w:r>
      <w:r w:rsidRPr="00546CDC">
        <w:t xml:space="preserve"> IE</w:t>
      </w:r>
      <w:r>
        <w:rPr>
          <w:rFonts w:ascii="Arial" w:hAnsi="Arial" w:cs="Arial"/>
        </w:rPr>
        <w:t>.</w:t>
      </w:r>
    </w:p>
    <w:p w:rsidR="00D31335" w:rsidRDefault="003807BB" w:rsidP="00D31335">
      <w:pPr>
        <w:ind w:left="1276" w:hanging="1276"/>
        <w:jc w:val="center"/>
      </w:pPr>
      <w:r>
        <w:object w:dxaOrig="5403" w:dyaOrig="5613">
          <v:shape id="_x0000_i1026" type="#_x0000_t75" style="width:341pt;height:199pt" o:ole="">
            <v:imagedata r:id="rId9" o:title=""/>
          </v:shape>
          <o:OLEObject Type="Embed" ProgID="Visio.Drawing.11" ShapeID="_x0000_i1026" DrawAspect="Content" ObjectID="_1419858911" r:id="rId10"/>
        </w:object>
      </w:r>
    </w:p>
    <w:p w:rsidR="00600CB6" w:rsidRPr="00600CB6" w:rsidRDefault="00600CB6" w:rsidP="00600CB6">
      <w:pPr>
        <w:ind w:left="1844" w:firstLine="144"/>
        <w:rPr>
          <w:rFonts w:ascii="Arial" w:hAnsi="Arial" w:cs="Arial"/>
          <w:i/>
          <w:sz w:val="18"/>
          <w:szCs w:val="18"/>
        </w:rPr>
      </w:pPr>
      <w:r>
        <w:rPr>
          <w:rFonts w:ascii="Arial" w:hAnsi="Arial" w:cs="Arial"/>
          <w:i/>
          <w:sz w:val="18"/>
          <w:szCs w:val="18"/>
        </w:rPr>
        <w:t xml:space="preserve">)* </w:t>
      </w:r>
      <w:r w:rsidRPr="00600CB6">
        <w:rPr>
          <w:rFonts w:ascii="Arial" w:hAnsi="Arial" w:cs="Arial"/>
          <w:i/>
          <w:sz w:val="18"/>
          <w:szCs w:val="18"/>
        </w:rPr>
        <w:t>green parts proposed additions</w:t>
      </w:r>
    </w:p>
    <w:p w:rsidR="00BA568C" w:rsidRDefault="00901F75" w:rsidP="00901F75">
      <w:pPr>
        <w:ind w:left="1276"/>
        <w:rPr>
          <w:rFonts w:ascii="Arial" w:hAnsi="Arial" w:cs="Arial"/>
        </w:rPr>
      </w:pPr>
      <w:r>
        <w:rPr>
          <w:rFonts w:ascii="Arial" w:hAnsi="Arial" w:cs="Arial"/>
        </w:rPr>
        <w:t>I</w:t>
      </w:r>
      <w:r w:rsidR="00BA568C">
        <w:rPr>
          <w:rFonts w:ascii="Arial" w:hAnsi="Arial" w:cs="Arial"/>
        </w:rPr>
        <w:t>f supported, the UE history information allows forwarding of information form a source- to the target- eNodeB in a transparent way, regardless of the hand over type used in LTE.</w:t>
      </w:r>
    </w:p>
    <w:p w:rsidR="00901F75" w:rsidRDefault="00901F75" w:rsidP="00901F75">
      <w:pPr>
        <w:ind w:left="1276"/>
        <w:rPr>
          <w:rFonts w:ascii="Arial" w:hAnsi="Arial" w:cs="Arial"/>
        </w:rPr>
      </w:pPr>
    </w:p>
    <w:p w:rsidR="00901F75" w:rsidRPr="00E76C75" w:rsidRDefault="00901F75" w:rsidP="00901F75">
      <w:pPr>
        <w:pStyle w:val="berschrift3"/>
        <w:numPr>
          <w:ilvl w:val="1"/>
          <w:numId w:val="34"/>
        </w:numPr>
        <w:rPr>
          <w:kern w:val="2"/>
        </w:rPr>
      </w:pPr>
      <w:r>
        <w:rPr>
          <w:kern w:val="2"/>
        </w:rPr>
        <w:t xml:space="preserve"> Reporting of </w:t>
      </w:r>
      <w:r w:rsidRPr="00E76C75">
        <w:rPr>
          <w:kern w:val="2"/>
        </w:rPr>
        <w:t>undelivered data packed volume</w:t>
      </w:r>
      <w:r>
        <w:rPr>
          <w:kern w:val="2"/>
        </w:rPr>
        <w:t xml:space="preserve"> upon connection release</w:t>
      </w:r>
    </w:p>
    <w:p w:rsidR="00901F75" w:rsidRDefault="00901F75" w:rsidP="00901F75">
      <w:pPr>
        <w:spacing w:after="0"/>
        <w:rPr>
          <w:rFonts w:ascii="Arial" w:hAnsi="Arial" w:cs="Arial"/>
        </w:rPr>
      </w:pPr>
      <w:r>
        <w:rPr>
          <w:rFonts w:ascii="Arial" w:hAnsi="Arial" w:cs="Arial"/>
          <w:lang w:val="en-US"/>
        </w:rPr>
        <w:t>I</w:t>
      </w:r>
      <w:r>
        <w:rPr>
          <w:rFonts w:ascii="Arial" w:hAnsi="Arial" w:cs="Arial"/>
        </w:rPr>
        <w:t xml:space="preserve">n case the UE stops transmission or releases the connection, the total aggregated </w:t>
      </w:r>
      <w:r w:rsidRPr="00E76C75">
        <w:rPr>
          <w:rFonts w:ascii="Arial" w:hAnsi="Arial" w:cs="Arial"/>
        </w:rPr>
        <w:t>“undelivered data packed volume”</w:t>
      </w:r>
      <w:r>
        <w:rPr>
          <w:rFonts w:ascii="Arial" w:hAnsi="Arial" w:cs="Arial"/>
        </w:rPr>
        <w:t xml:space="preserve"> need to be transferred to the core network for further processing.</w:t>
      </w:r>
    </w:p>
    <w:p w:rsidR="00901F75" w:rsidRDefault="00901F75" w:rsidP="00901F75">
      <w:pPr>
        <w:spacing w:after="0"/>
        <w:rPr>
          <w:rFonts w:ascii="Arial" w:hAnsi="Arial" w:cs="Arial"/>
        </w:rPr>
      </w:pPr>
    </w:p>
    <w:p w:rsidR="00901F75" w:rsidRDefault="00901F75" w:rsidP="00901F75">
      <w:pPr>
        <w:spacing w:after="0"/>
        <w:ind w:left="1276" w:hanging="1276"/>
        <w:rPr>
          <w:rFonts w:ascii="Arial" w:hAnsi="Arial" w:cs="Arial"/>
          <w:lang w:eastAsia="ja-JP"/>
        </w:rPr>
      </w:pPr>
      <w:r w:rsidRPr="00901F75">
        <w:rPr>
          <w:rFonts w:ascii="Arial" w:hAnsi="Arial" w:cs="Arial"/>
        </w:rPr>
        <w:t xml:space="preserve">Proposal </w:t>
      </w:r>
      <w:r>
        <w:rPr>
          <w:rFonts w:ascii="Arial" w:hAnsi="Arial" w:cs="Arial"/>
        </w:rPr>
        <w:t>3a</w:t>
      </w:r>
      <w:r w:rsidRPr="00901F75">
        <w:rPr>
          <w:rFonts w:ascii="Arial" w:hAnsi="Arial" w:cs="Arial"/>
        </w:rPr>
        <w:t>:</w:t>
      </w:r>
      <w:r>
        <w:rPr>
          <w:rFonts w:ascii="Arial" w:hAnsi="Arial" w:cs="Arial"/>
        </w:rPr>
        <w:t xml:space="preserve">   </w:t>
      </w:r>
      <w:r w:rsidRPr="00E76C75">
        <w:rPr>
          <w:rFonts w:ascii="Arial" w:hAnsi="Arial" w:cs="Arial"/>
          <w:lang w:eastAsia="ja-JP"/>
        </w:rPr>
        <w:t xml:space="preserve">Add </w:t>
      </w:r>
      <w:r>
        <w:rPr>
          <w:rFonts w:ascii="Arial" w:hAnsi="Arial" w:cs="Arial"/>
          <w:lang w:eastAsia="ja-JP"/>
        </w:rPr>
        <w:t xml:space="preserve">the final aggregated </w:t>
      </w:r>
      <w:r w:rsidRPr="00E76C75">
        <w:rPr>
          <w:rFonts w:ascii="Arial" w:hAnsi="Arial" w:cs="Arial"/>
          <w:lang w:eastAsia="ja-JP"/>
        </w:rPr>
        <w:t>“undelivered data packed volume</w:t>
      </w:r>
      <w:r w:rsidR="00B81CF0" w:rsidRPr="00E76C75">
        <w:rPr>
          <w:rFonts w:ascii="Arial" w:hAnsi="Arial" w:cs="Arial"/>
          <w:lang w:eastAsia="ja-JP"/>
        </w:rPr>
        <w:t xml:space="preserve">” </w:t>
      </w:r>
      <w:r w:rsidR="00B81CF0">
        <w:rPr>
          <w:rFonts w:ascii="Arial" w:hAnsi="Arial" w:cs="Arial"/>
          <w:lang w:eastAsia="ja-JP"/>
        </w:rPr>
        <w:t>to</w:t>
      </w:r>
      <w:r>
        <w:rPr>
          <w:rFonts w:ascii="Arial" w:hAnsi="Arial" w:cs="Arial"/>
          <w:lang w:eastAsia="ja-JP"/>
        </w:rPr>
        <w:t xml:space="preserve"> the </w:t>
      </w:r>
      <w:r w:rsidRPr="00764AA9">
        <w:rPr>
          <w:rFonts w:ascii="Arial" w:hAnsi="Arial" w:cs="Arial"/>
          <w:lang w:eastAsia="ja-JP"/>
        </w:rPr>
        <w:t>UE CONTEXT RELEASE COMPLETE</w:t>
      </w:r>
      <w:r>
        <w:rPr>
          <w:rFonts w:ascii="Arial" w:hAnsi="Arial" w:cs="Arial"/>
          <w:lang w:eastAsia="ja-JP"/>
        </w:rPr>
        <w:t xml:space="preserve"> </w:t>
      </w:r>
      <w:r w:rsidR="00B81CF0">
        <w:rPr>
          <w:rFonts w:ascii="Arial" w:hAnsi="Arial" w:cs="Arial"/>
          <w:lang w:eastAsia="ja-JP"/>
        </w:rPr>
        <w:t>message;</w:t>
      </w:r>
      <w:r>
        <w:rPr>
          <w:rFonts w:ascii="Arial" w:hAnsi="Arial" w:cs="Arial"/>
          <w:lang w:eastAsia="ja-JP"/>
        </w:rPr>
        <w:t xml:space="preserve"> convey the total aggregated </w:t>
      </w:r>
      <w:r w:rsidRPr="00E76C75">
        <w:rPr>
          <w:rFonts w:ascii="Arial" w:hAnsi="Arial" w:cs="Arial"/>
          <w:lang w:eastAsia="ja-JP"/>
        </w:rPr>
        <w:t>“undelivered data packed volume</w:t>
      </w:r>
      <w:r w:rsidR="00B81CF0" w:rsidRPr="00E76C75">
        <w:rPr>
          <w:rFonts w:ascii="Arial" w:hAnsi="Arial" w:cs="Arial"/>
          <w:lang w:eastAsia="ja-JP"/>
        </w:rPr>
        <w:t xml:space="preserve">” </w:t>
      </w:r>
      <w:r w:rsidR="00B81CF0">
        <w:rPr>
          <w:rFonts w:ascii="Arial" w:hAnsi="Arial" w:cs="Arial"/>
          <w:lang w:eastAsia="ja-JP"/>
        </w:rPr>
        <w:t>form</w:t>
      </w:r>
      <w:r>
        <w:rPr>
          <w:rFonts w:ascii="Arial" w:hAnsi="Arial" w:cs="Arial"/>
          <w:lang w:eastAsia="ja-JP"/>
        </w:rPr>
        <w:t xml:space="preserve"> the eNodeB to the MME for a particular UE</w:t>
      </w:r>
    </w:p>
    <w:p w:rsidR="00901F75" w:rsidRDefault="00901F75" w:rsidP="00901F75">
      <w:pPr>
        <w:rPr>
          <w:rFonts w:ascii="Arial" w:hAnsi="Arial" w:cs="Arial"/>
        </w:rPr>
      </w:pPr>
    </w:p>
    <w:p w:rsidR="00604D7F" w:rsidRDefault="00600CB6" w:rsidP="00496B83">
      <w:pPr>
        <w:pStyle w:val="berschrift1"/>
        <w:numPr>
          <w:ilvl w:val="0"/>
          <w:numId w:val="36"/>
        </w:numPr>
        <w:tabs>
          <w:tab w:val="clear" w:pos="720"/>
        </w:tabs>
        <w:ind w:left="0" w:firstLine="0"/>
      </w:pPr>
      <w:r>
        <w:t>Conclusion &amp; P</w:t>
      </w:r>
      <w:r w:rsidR="00604D7F">
        <w:t>roposal</w:t>
      </w:r>
    </w:p>
    <w:p w:rsidR="00600CB6" w:rsidRDefault="00600CB6" w:rsidP="00600CB6">
      <w:pPr>
        <w:rPr>
          <w:rFonts w:ascii="Arial" w:hAnsi="Arial" w:cs="Arial"/>
        </w:rPr>
      </w:pPr>
      <w:r w:rsidRPr="00600CB6">
        <w:rPr>
          <w:rFonts w:ascii="Arial" w:hAnsi="Arial" w:cs="Arial"/>
        </w:rPr>
        <w:t>It’s proposed to</w:t>
      </w:r>
      <w:r w:rsidR="00496B83">
        <w:rPr>
          <w:rFonts w:ascii="Arial" w:hAnsi="Arial" w:cs="Arial"/>
        </w:rPr>
        <w:t>:</w:t>
      </w:r>
    </w:p>
    <w:p w:rsidR="00496B83" w:rsidRPr="00496B83" w:rsidRDefault="00496B83" w:rsidP="00600CB6">
      <w:pPr>
        <w:pStyle w:val="Listenabsatz"/>
        <w:numPr>
          <w:ilvl w:val="0"/>
          <w:numId w:val="35"/>
        </w:numPr>
        <w:rPr>
          <w:rFonts w:ascii="Arial" w:hAnsi="Arial" w:cs="Arial"/>
        </w:rPr>
      </w:pPr>
      <w:r w:rsidRPr="00496B83">
        <w:rPr>
          <w:rFonts w:ascii="Arial" w:hAnsi="Arial" w:cs="Arial"/>
        </w:rPr>
        <w:t>A</w:t>
      </w:r>
      <w:r w:rsidR="00600CB6" w:rsidRPr="00496B83">
        <w:rPr>
          <w:rFonts w:ascii="Arial" w:hAnsi="Arial" w:cs="Arial"/>
        </w:rPr>
        <w:t>dd an “undelivered packed data volume” reporting functionality to LTE, as already available in 2G or 3G</w:t>
      </w:r>
    </w:p>
    <w:p w:rsidR="00496B83" w:rsidRPr="00496B83" w:rsidRDefault="00496B83" w:rsidP="00496B83">
      <w:pPr>
        <w:pStyle w:val="Listenabsatz"/>
        <w:numPr>
          <w:ilvl w:val="0"/>
          <w:numId w:val="35"/>
        </w:numPr>
        <w:rPr>
          <w:rFonts w:ascii="Arial" w:hAnsi="Arial" w:cs="Arial"/>
        </w:rPr>
      </w:pPr>
      <w:r w:rsidRPr="00496B83">
        <w:rPr>
          <w:rFonts w:ascii="Arial" w:hAnsi="Arial" w:cs="Arial"/>
        </w:rPr>
        <w:t>To</w:t>
      </w:r>
      <w:r w:rsidR="00600CB6" w:rsidRPr="00496B83">
        <w:rPr>
          <w:rFonts w:ascii="Arial" w:hAnsi="Arial" w:cs="Arial"/>
        </w:rPr>
        <w:t xml:space="preserve"> activate the “undelivered packed data volume” reporting functionality via INITIAL CONTEXT SETUP REQUEST message</w:t>
      </w:r>
    </w:p>
    <w:p w:rsidR="00496B83" w:rsidRPr="00496B83" w:rsidRDefault="00496B83" w:rsidP="00496B83">
      <w:pPr>
        <w:pStyle w:val="Listenabsatz"/>
        <w:numPr>
          <w:ilvl w:val="0"/>
          <w:numId w:val="35"/>
        </w:numPr>
        <w:rPr>
          <w:rFonts w:ascii="Arial" w:hAnsi="Arial" w:cs="Arial"/>
        </w:rPr>
      </w:pPr>
      <w:r w:rsidRPr="00496B83">
        <w:rPr>
          <w:rFonts w:ascii="Arial" w:hAnsi="Arial" w:cs="Arial"/>
        </w:rPr>
        <w:t>T</w:t>
      </w:r>
      <w:r w:rsidR="00600CB6" w:rsidRPr="00496B83">
        <w:rPr>
          <w:rFonts w:ascii="Arial" w:hAnsi="Arial" w:cs="Arial"/>
        </w:rPr>
        <w:t>o transfer the “undelivered packed data volume” via the UE History Information IE from source to target eNodeB in case of mobility</w:t>
      </w:r>
    </w:p>
    <w:p w:rsidR="00600CB6" w:rsidRDefault="00496B83" w:rsidP="00496B83">
      <w:pPr>
        <w:pStyle w:val="Listenabsatz"/>
        <w:numPr>
          <w:ilvl w:val="0"/>
          <w:numId w:val="35"/>
        </w:numPr>
        <w:rPr>
          <w:rFonts w:ascii="Arial" w:hAnsi="Arial" w:cs="Arial"/>
        </w:rPr>
      </w:pPr>
      <w:r w:rsidRPr="00496B83">
        <w:rPr>
          <w:rFonts w:ascii="Arial" w:hAnsi="Arial" w:cs="Arial"/>
        </w:rPr>
        <w:t>T</w:t>
      </w:r>
      <w:r w:rsidR="00600CB6" w:rsidRPr="00496B83">
        <w:rPr>
          <w:rFonts w:ascii="Arial" w:hAnsi="Arial" w:cs="Arial"/>
        </w:rPr>
        <w:t>o report the final aggregated “undelivered data packed volume” in the UE CONTEXT RELEASE COMPLETE message towards the MME for further post processing</w:t>
      </w:r>
    </w:p>
    <w:p w:rsidR="00496B83" w:rsidRDefault="00496B83" w:rsidP="00496B83">
      <w:pPr>
        <w:rPr>
          <w:rFonts w:ascii="Arial" w:hAnsi="Arial" w:cs="Arial"/>
        </w:rPr>
      </w:pPr>
      <w:r w:rsidRPr="00496B83">
        <w:rPr>
          <w:rFonts w:ascii="Arial" w:hAnsi="Arial" w:cs="Arial"/>
        </w:rPr>
        <w:t>In case above proposal</w:t>
      </w:r>
      <w:r>
        <w:rPr>
          <w:rFonts w:ascii="Arial" w:hAnsi="Arial" w:cs="Arial"/>
        </w:rPr>
        <w:t xml:space="preserve"> or </w:t>
      </w:r>
      <w:r w:rsidR="00B81CF0">
        <w:rPr>
          <w:rFonts w:ascii="Arial" w:hAnsi="Arial" w:cs="Arial"/>
        </w:rPr>
        <w:t xml:space="preserve">solution emerging during the discussion </w:t>
      </w:r>
      <w:r>
        <w:rPr>
          <w:rFonts w:ascii="Arial" w:hAnsi="Arial" w:cs="Arial"/>
        </w:rPr>
        <w:t>is acceptable for RAN3, DTAG is willing to draft CRs for the next meeting to enable this functionality in LTE</w:t>
      </w:r>
    </w:p>
    <w:p w:rsidR="008F6801" w:rsidRPr="005445B7" w:rsidRDefault="008F6801" w:rsidP="00496B83">
      <w:pPr>
        <w:pStyle w:val="berschrift1"/>
        <w:numPr>
          <w:ilvl w:val="0"/>
          <w:numId w:val="36"/>
        </w:numPr>
        <w:tabs>
          <w:tab w:val="clear" w:pos="720"/>
        </w:tabs>
        <w:ind w:left="0" w:firstLine="0"/>
      </w:pPr>
      <w:r w:rsidRPr="005445B7">
        <w:t>Reference</w:t>
      </w:r>
    </w:p>
    <w:p w:rsidR="00E22BD6" w:rsidRDefault="00C4281B" w:rsidP="00860699">
      <w:pPr>
        <w:pStyle w:val="EX"/>
      </w:pPr>
      <w:r>
        <w:t>[1]</w:t>
      </w:r>
      <w:r>
        <w:tab/>
      </w:r>
      <w:r w:rsidR="00E22BD6">
        <w:t xml:space="preserve">3GPP TS </w:t>
      </w:r>
      <w:r w:rsidR="00860699">
        <w:t>25</w:t>
      </w:r>
      <w:r w:rsidR="00BC7E9D" w:rsidRPr="00BC7E9D">
        <w:t>.413</w:t>
      </w:r>
      <w:r w:rsidR="00E22BD6">
        <w:t xml:space="preserve">: </w:t>
      </w:r>
      <w:r w:rsidR="00E22BD6" w:rsidRPr="00C25955">
        <w:t>"</w:t>
      </w:r>
      <w:r w:rsidR="00860699">
        <w:t>UTRAN Iu interface, Radio Access Network Application Part (RANAP) signalling</w:t>
      </w:r>
      <w:r w:rsidR="00BC7E9D">
        <w:t>"</w:t>
      </w:r>
    </w:p>
    <w:p w:rsidR="00C969F4" w:rsidRDefault="00C969F4" w:rsidP="00860699">
      <w:pPr>
        <w:pStyle w:val="EX"/>
      </w:pPr>
      <w:r>
        <w:t>[2]</w:t>
      </w:r>
      <w:r>
        <w:tab/>
        <w:t>3GPP TS 36.413: “</w:t>
      </w:r>
      <w:r w:rsidRPr="00546CDC">
        <w:t>Evolved Universal Terrestrial Radio Access Network</w:t>
      </w:r>
      <w:r w:rsidR="00E76C75">
        <w:t xml:space="preserve">, </w:t>
      </w:r>
      <w:r w:rsidRPr="00546CDC">
        <w:t>(E-UTRAN);</w:t>
      </w:r>
      <w:r w:rsidRPr="00546CDC">
        <w:br/>
        <w:t>S1 Application Protocol (S1AP)</w:t>
      </w:r>
    </w:p>
    <w:sectPr w:rsidR="00C969F4" w:rsidSect="0015035A">
      <w:footerReference w:type="default" r:id="rId11"/>
      <w:footnotePr>
        <w:pos w:val="beneathText"/>
        <w:numRestart w:val="eachSect"/>
      </w:footnotePr>
      <w:pgSz w:w="11907" w:h="16840" w:code="9"/>
      <w:pgMar w:top="1416" w:right="837"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048" w:rsidRDefault="00F71048">
      <w:r>
        <w:separator/>
      </w:r>
    </w:p>
  </w:endnote>
  <w:endnote w:type="continuationSeparator" w:id="0">
    <w:p w:rsidR="00F71048" w:rsidRDefault="00F71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800000AF" w:usb1="0000204A" w:usb2="00000000" w:usb3="00000000" w:csb0="000000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76278"/>
      <w:docPartObj>
        <w:docPartGallery w:val="Page Numbers (Bottom of Page)"/>
        <w:docPartUnique/>
      </w:docPartObj>
    </w:sdtPr>
    <w:sdtContent>
      <w:p w:rsidR="00496B83" w:rsidRDefault="001A2212">
        <w:pPr>
          <w:pStyle w:val="Fuzeile"/>
        </w:pPr>
        <w:fldSimple w:instr=" PAGE   \* MERGEFORMAT ">
          <w:r w:rsidR="001C5E9E">
            <w:t>1</w:t>
          </w:r>
        </w:fldSimple>
      </w:p>
    </w:sdtContent>
  </w:sdt>
  <w:p w:rsidR="006E022D" w:rsidRDefault="006E022D">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048" w:rsidRDefault="00F71048">
      <w:r>
        <w:separator/>
      </w:r>
    </w:p>
  </w:footnote>
  <w:footnote w:type="continuationSeparator" w:id="0">
    <w:p w:rsidR="00F71048" w:rsidRDefault="00F710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1.55pt;height:203.75pt" o:bullet="t">
        <v:imagedata r:id="rId1" o:title="art2C2"/>
      </v:shape>
    </w:pict>
  </w:numPicBullet>
  <w:abstractNum w:abstractNumId="0">
    <w:nsid w:val="0A337DA4"/>
    <w:multiLevelType w:val="hybridMultilevel"/>
    <w:tmpl w:val="BB02B5FC"/>
    <w:lvl w:ilvl="0" w:tplc="0C070019">
      <w:start w:val="1"/>
      <w:numFmt w:val="lowerLetter"/>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nsid w:val="0C0F4AB4"/>
    <w:multiLevelType w:val="hybridMultilevel"/>
    <w:tmpl w:val="EAA68C3E"/>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0D5811E5"/>
    <w:multiLevelType w:val="hybridMultilevel"/>
    <w:tmpl w:val="4A38C6BE"/>
    <w:lvl w:ilvl="0" w:tplc="0C07000F">
      <w:start w:val="1"/>
      <w:numFmt w:val="decimal"/>
      <w:lvlText w:val="%1."/>
      <w:lvlJc w:val="left"/>
      <w:pPr>
        <w:tabs>
          <w:tab w:val="num" w:pos="720"/>
        </w:tabs>
        <w:ind w:left="720" w:hanging="360"/>
      </w:pPr>
      <w:rPr>
        <w:rFonts w:hint="default"/>
      </w:rPr>
    </w:lvl>
    <w:lvl w:ilvl="1" w:tplc="1354C90C">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DBC1345"/>
    <w:multiLevelType w:val="multilevel"/>
    <w:tmpl w:val="0407001F"/>
    <w:lvl w:ilvl="0">
      <w:start w:val="1"/>
      <w:numFmt w:val="decimal"/>
      <w:lvlText w:val="%1."/>
      <w:lvlJc w:val="left"/>
      <w:pPr>
        <w:tabs>
          <w:tab w:val="num" w:pos="360"/>
        </w:tabs>
        <w:ind w:left="360" w:hanging="360"/>
      </w:pPr>
      <w:rPr>
        <w:rFonts w:hint="default"/>
        <w:b/>
        <w:i w:val="0"/>
        <w:sz w:val="36"/>
        <w:szCs w:val="36"/>
        <w:lang w:val="en-GB"/>
      </w:rPr>
    </w:lvl>
    <w:lvl w:ilvl="1">
      <w:start w:val="1"/>
      <w:numFmt w:val="decimal"/>
      <w:pStyle w:val="berschrift6"/>
      <w:lvlText w:val="%1.%2."/>
      <w:lvlJc w:val="left"/>
      <w:pPr>
        <w:tabs>
          <w:tab w:val="num" w:pos="792"/>
        </w:tabs>
        <w:ind w:left="792" w:hanging="432"/>
      </w:pPr>
      <w:rPr>
        <w:rFonts w:hint="eastAsia"/>
        <w:lang w:val="en-GB"/>
      </w:rPr>
    </w:lvl>
    <w:lvl w:ilvl="2">
      <w:start w:val="1"/>
      <w:numFmt w:val="decimal"/>
      <w:lvlText w:val="%1.%2.%3."/>
      <w:lvlJc w:val="left"/>
      <w:pPr>
        <w:tabs>
          <w:tab w:val="num" w:pos="1440"/>
        </w:tabs>
        <w:ind w:left="1224" w:hanging="504"/>
      </w:pPr>
      <w:rPr>
        <w:rFonts w:hint="eastAsia"/>
        <w:lang w:val="en-GB"/>
      </w:rPr>
    </w:lvl>
    <w:lvl w:ilvl="3">
      <w:start w:val="1"/>
      <w:numFmt w:val="decimal"/>
      <w:lvlText w:val="%1.%2.%3.%4."/>
      <w:lvlJc w:val="left"/>
      <w:pPr>
        <w:tabs>
          <w:tab w:val="num" w:pos="1800"/>
        </w:tabs>
        <w:ind w:left="1728" w:hanging="648"/>
      </w:pPr>
      <w:rPr>
        <w:rFonts w:hint="eastAsia"/>
      </w:rPr>
    </w:lvl>
    <w:lvl w:ilvl="4">
      <w:start w:val="1"/>
      <w:numFmt w:val="decimal"/>
      <w:lvlText w:val="%1.%2.%3.%4.%5."/>
      <w:lvlJc w:val="left"/>
      <w:pPr>
        <w:tabs>
          <w:tab w:val="num" w:pos="2520"/>
        </w:tabs>
        <w:ind w:left="2232" w:hanging="792"/>
      </w:pPr>
      <w:rPr>
        <w:rFonts w:hint="eastAsia"/>
      </w:rPr>
    </w:lvl>
    <w:lvl w:ilvl="5">
      <w:start w:val="1"/>
      <w:numFmt w:val="decimal"/>
      <w:lvlText w:val="%1.%2.%3.%4.%5.%6."/>
      <w:lvlJc w:val="left"/>
      <w:pPr>
        <w:tabs>
          <w:tab w:val="num" w:pos="2880"/>
        </w:tabs>
        <w:ind w:left="2736" w:hanging="936"/>
      </w:pPr>
      <w:rPr>
        <w:rFonts w:hint="eastAsia"/>
      </w:rPr>
    </w:lvl>
    <w:lvl w:ilvl="6">
      <w:start w:val="1"/>
      <w:numFmt w:val="decimal"/>
      <w:lvlText w:val="%1.%2.%3.%4.%5.%6.%7."/>
      <w:lvlJc w:val="left"/>
      <w:pPr>
        <w:tabs>
          <w:tab w:val="num" w:pos="3600"/>
        </w:tabs>
        <w:ind w:left="3240" w:hanging="1080"/>
      </w:pPr>
      <w:rPr>
        <w:rFonts w:hint="eastAsia"/>
      </w:rPr>
    </w:lvl>
    <w:lvl w:ilvl="7">
      <w:start w:val="1"/>
      <w:numFmt w:val="decimal"/>
      <w:lvlText w:val="%1.%2.%3.%4.%5.%6.%7.%8."/>
      <w:lvlJc w:val="left"/>
      <w:pPr>
        <w:tabs>
          <w:tab w:val="num" w:pos="3960"/>
        </w:tabs>
        <w:ind w:left="3744" w:hanging="1224"/>
      </w:pPr>
      <w:rPr>
        <w:rFonts w:hint="eastAsia"/>
      </w:rPr>
    </w:lvl>
    <w:lvl w:ilvl="8">
      <w:start w:val="1"/>
      <w:numFmt w:val="decimal"/>
      <w:lvlText w:val="%1.%2.%3.%4.%5.%6.%7.%8.%9."/>
      <w:lvlJc w:val="left"/>
      <w:pPr>
        <w:tabs>
          <w:tab w:val="num" w:pos="4680"/>
        </w:tabs>
        <w:ind w:left="4320" w:hanging="1440"/>
      </w:pPr>
      <w:rPr>
        <w:rFonts w:hint="eastAsia"/>
      </w:rPr>
    </w:lvl>
  </w:abstractNum>
  <w:abstractNum w:abstractNumId="4">
    <w:nsid w:val="107059AE"/>
    <w:multiLevelType w:val="hybridMultilevel"/>
    <w:tmpl w:val="54467C4A"/>
    <w:lvl w:ilvl="0" w:tplc="C074A414">
      <w:start w:val="1"/>
      <w:numFmt w:val="bullet"/>
      <w:lvlText w:val=""/>
      <w:lvlJc w:val="left"/>
      <w:pPr>
        <w:tabs>
          <w:tab w:val="num" w:pos="1440"/>
        </w:tabs>
        <w:ind w:left="144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1EA7864"/>
    <w:multiLevelType w:val="hybridMultilevel"/>
    <w:tmpl w:val="787232E8"/>
    <w:lvl w:ilvl="0" w:tplc="F4889068">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131663BD"/>
    <w:multiLevelType w:val="hybridMultilevel"/>
    <w:tmpl w:val="17D82306"/>
    <w:lvl w:ilvl="0" w:tplc="F6E2B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487035"/>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38803D5"/>
    <w:multiLevelType w:val="hybridMultilevel"/>
    <w:tmpl w:val="73724596"/>
    <w:lvl w:ilvl="0" w:tplc="04090001">
      <w:start w:val="1"/>
      <w:numFmt w:val="bullet"/>
      <w:lvlText w:val=""/>
      <w:lvlJc w:val="left"/>
      <w:pPr>
        <w:tabs>
          <w:tab w:val="num" w:pos="644"/>
        </w:tabs>
        <w:ind w:left="644" w:hanging="360"/>
      </w:pPr>
      <w:rPr>
        <w:rFonts w:ascii="Wingdings" w:hAnsi="Wingdings" w:hint="default"/>
      </w:rPr>
    </w:lvl>
    <w:lvl w:ilvl="1" w:tplc="398C0AB4">
      <w:start w:val="1"/>
      <w:numFmt w:val="bullet"/>
      <w:lvlText w:val=""/>
      <w:lvlPicBulletId w:val="0"/>
      <w:lvlJc w:val="left"/>
      <w:pPr>
        <w:tabs>
          <w:tab w:val="num" w:pos="1364"/>
        </w:tabs>
        <w:ind w:left="1364" w:hanging="360"/>
      </w:pPr>
      <w:rPr>
        <w:rFonts w:ascii="Symbol" w:hAnsi="Symbol" w:hint="default"/>
      </w:rPr>
    </w:lvl>
    <w:lvl w:ilvl="2" w:tplc="0206F61E">
      <w:start w:val="1"/>
      <w:numFmt w:val="bullet"/>
      <w:lvlText w:val=""/>
      <w:lvlPicBulletId w:val="0"/>
      <w:lvlJc w:val="left"/>
      <w:pPr>
        <w:tabs>
          <w:tab w:val="num" w:pos="2084"/>
        </w:tabs>
        <w:ind w:left="2084" w:hanging="360"/>
      </w:pPr>
      <w:rPr>
        <w:rFonts w:ascii="Symbol" w:hAnsi="Symbol" w:hint="default"/>
      </w:rPr>
    </w:lvl>
    <w:lvl w:ilvl="3" w:tplc="A3E4DEB2" w:tentative="1">
      <w:start w:val="1"/>
      <w:numFmt w:val="bullet"/>
      <w:lvlText w:val=""/>
      <w:lvlPicBulletId w:val="0"/>
      <w:lvlJc w:val="left"/>
      <w:pPr>
        <w:tabs>
          <w:tab w:val="num" w:pos="2804"/>
        </w:tabs>
        <w:ind w:left="2804" w:hanging="360"/>
      </w:pPr>
      <w:rPr>
        <w:rFonts w:ascii="Symbol" w:hAnsi="Symbol" w:hint="default"/>
      </w:rPr>
    </w:lvl>
    <w:lvl w:ilvl="4" w:tplc="F2C4FEDA" w:tentative="1">
      <w:start w:val="1"/>
      <w:numFmt w:val="bullet"/>
      <w:lvlText w:val=""/>
      <w:lvlPicBulletId w:val="0"/>
      <w:lvlJc w:val="left"/>
      <w:pPr>
        <w:tabs>
          <w:tab w:val="num" w:pos="3524"/>
        </w:tabs>
        <w:ind w:left="3524" w:hanging="360"/>
      </w:pPr>
      <w:rPr>
        <w:rFonts w:ascii="Symbol" w:hAnsi="Symbol" w:hint="default"/>
      </w:rPr>
    </w:lvl>
    <w:lvl w:ilvl="5" w:tplc="9F54F45E" w:tentative="1">
      <w:start w:val="1"/>
      <w:numFmt w:val="bullet"/>
      <w:lvlText w:val=""/>
      <w:lvlPicBulletId w:val="0"/>
      <w:lvlJc w:val="left"/>
      <w:pPr>
        <w:tabs>
          <w:tab w:val="num" w:pos="4244"/>
        </w:tabs>
        <w:ind w:left="4244" w:hanging="360"/>
      </w:pPr>
      <w:rPr>
        <w:rFonts w:ascii="Symbol" w:hAnsi="Symbol" w:hint="default"/>
      </w:rPr>
    </w:lvl>
    <w:lvl w:ilvl="6" w:tplc="6F2ED336" w:tentative="1">
      <w:start w:val="1"/>
      <w:numFmt w:val="bullet"/>
      <w:lvlText w:val=""/>
      <w:lvlPicBulletId w:val="0"/>
      <w:lvlJc w:val="left"/>
      <w:pPr>
        <w:tabs>
          <w:tab w:val="num" w:pos="4964"/>
        </w:tabs>
        <w:ind w:left="4964" w:hanging="360"/>
      </w:pPr>
      <w:rPr>
        <w:rFonts w:ascii="Symbol" w:hAnsi="Symbol" w:hint="default"/>
      </w:rPr>
    </w:lvl>
    <w:lvl w:ilvl="7" w:tplc="78028B4E" w:tentative="1">
      <w:start w:val="1"/>
      <w:numFmt w:val="bullet"/>
      <w:lvlText w:val=""/>
      <w:lvlPicBulletId w:val="0"/>
      <w:lvlJc w:val="left"/>
      <w:pPr>
        <w:tabs>
          <w:tab w:val="num" w:pos="5684"/>
        </w:tabs>
        <w:ind w:left="5684" w:hanging="360"/>
      </w:pPr>
      <w:rPr>
        <w:rFonts w:ascii="Symbol" w:hAnsi="Symbol" w:hint="default"/>
      </w:rPr>
    </w:lvl>
    <w:lvl w:ilvl="8" w:tplc="A7200B22" w:tentative="1">
      <w:start w:val="1"/>
      <w:numFmt w:val="bullet"/>
      <w:lvlText w:val=""/>
      <w:lvlPicBulletId w:val="0"/>
      <w:lvlJc w:val="left"/>
      <w:pPr>
        <w:tabs>
          <w:tab w:val="num" w:pos="6404"/>
        </w:tabs>
        <w:ind w:left="6404" w:hanging="360"/>
      </w:pPr>
      <w:rPr>
        <w:rFonts w:ascii="Symbol" w:hAnsi="Symbol" w:hint="default"/>
      </w:rPr>
    </w:lvl>
  </w:abstractNum>
  <w:abstractNum w:abstractNumId="9">
    <w:nsid w:val="142202AA"/>
    <w:multiLevelType w:val="hybridMultilevel"/>
    <w:tmpl w:val="E098B85A"/>
    <w:lvl w:ilvl="0" w:tplc="1354C90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4B52A67"/>
    <w:multiLevelType w:val="hybridMultilevel"/>
    <w:tmpl w:val="CD92F752"/>
    <w:lvl w:ilvl="0" w:tplc="82580BDA">
      <w:start w:val="1"/>
      <w:numFmt w:val="lowerLetter"/>
      <w:lvlText w:val="%1."/>
      <w:lvlJc w:val="left"/>
      <w:pPr>
        <w:tabs>
          <w:tab w:val="num" w:pos="720"/>
        </w:tabs>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nsid w:val="2CBD7A65"/>
    <w:multiLevelType w:val="hybridMultilevel"/>
    <w:tmpl w:val="1C20387C"/>
    <w:lvl w:ilvl="0" w:tplc="64AC85C4">
      <w:start w:val="1"/>
      <w:numFmt w:val="decimal"/>
      <w:lvlText w:val="[%1]"/>
      <w:lvlJc w:val="left"/>
      <w:pPr>
        <w:tabs>
          <w:tab w:val="num" w:pos="704"/>
        </w:tabs>
        <w:ind w:left="704" w:hanging="420"/>
      </w:pPr>
      <w:rPr>
        <w:rFonts w:hint="eastAsia"/>
        <w:sz w:val="20"/>
        <w:szCs w:val="20"/>
      </w:rPr>
    </w:lvl>
    <w:lvl w:ilvl="1" w:tplc="04090017" w:tentative="1">
      <w:start w:val="1"/>
      <w:numFmt w:val="aiueoFullWidth"/>
      <w:lvlText w:val="(%2)"/>
      <w:lvlJc w:val="left"/>
      <w:pPr>
        <w:tabs>
          <w:tab w:val="num" w:pos="423"/>
        </w:tabs>
        <w:ind w:left="423" w:hanging="420"/>
      </w:pPr>
    </w:lvl>
    <w:lvl w:ilvl="2" w:tplc="04090011" w:tentative="1">
      <w:start w:val="1"/>
      <w:numFmt w:val="decimalEnclosedCircle"/>
      <w:lvlText w:val="%3"/>
      <w:lvlJc w:val="left"/>
      <w:pPr>
        <w:tabs>
          <w:tab w:val="num" w:pos="843"/>
        </w:tabs>
        <w:ind w:left="843" w:hanging="420"/>
      </w:pPr>
    </w:lvl>
    <w:lvl w:ilvl="3" w:tplc="0409000F" w:tentative="1">
      <w:start w:val="1"/>
      <w:numFmt w:val="decimal"/>
      <w:lvlText w:val="%4."/>
      <w:lvlJc w:val="left"/>
      <w:pPr>
        <w:tabs>
          <w:tab w:val="num" w:pos="1263"/>
        </w:tabs>
        <w:ind w:left="1263" w:hanging="420"/>
      </w:pPr>
    </w:lvl>
    <w:lvl w:ilvl="4" w:tplc="04090017" w:tentative="1">
      <w:start w:val="1"/>
      <w:numFmt w:val="aiueoFullWidth"/>
      <w:lvlText w:val="(%5)"/>
      <w:lvlJc w:val="left"/>
      <w:pPr>
        <w:tabs>
          <w:tab w:val="num" w:pos="1683"/>
        </w:tabs>
        <w:ind w:left="1683" w:hanging="420"/>
      </w:pPr>
    </w:lvl>
    <w:lvl w:ilvl="5" w:tplc="04090011" w:tentative="1">
      <w:start w:val="1"/>
      <w:numFmt w:val="decimalEnclosedCircle"/>
      <w:lvlText w:val="%6"/>
      <w:lvlJc w:val="left"/>
      <w:pPr>
        <w:tabs>
          <w:tab w:val="num" w:pos="2103"/>
        </w:tabs>
        <w:ind w:left="2103" w:hanging="420"/>
      </w:pPr>
    </w:lvl>
    <w:lvl w:ilvl="6" w:tplc="0409000F" w:tentative="1">
      <w:start w:val="1"/>
      <w:numFmt w:val="decimal"/>
      <w:lvlText w:val="%7."/>
      <w:lvlJc w:val="left"/>
      <w:pPr>
        <w:tabs>
          <w:tab w:val="num" w:pos="2523"/>
        </w:tabs>
        <w:ind w:left="2523" w:hanging="420"/>
      </w:pPr>
    </w:lvl>
    <w:lvl w:ilvl="7" w:tplc="04090017" w:tentative="1">
      <w:start w:val="1"/>
      <w:numFmt w:val="aiueoFullWidth"/>
      <w:lvlText w:val="(%8)"/>
      <w:lvlJc w:val="left"/>
      <w:pPr>
        <w:tabs>
          <w:tab w:val="num" w:pos="2943"/>
        </w:tabs>
        <w:ind w:left="2943" w:hanging="420"/>
      </w:pPr>
    </w:lvl>
    <w:lvl w:ilvl="8" w:tplc="04090011" w:tentative="1">
      <w:start w:val="1"/>
      <w:numFmt w:val="decimalEnclosedCircle"/>
      <w:lvlText w:val="%9"/>
      <w:lvlJc w:val="left"/>
      <w:pPr>
        <w:tabs>
          <w:tab w:val="num" w:pos="3363"/>
        </w:tabs>
        <w:ind w:left="3363" w:hanging="420"/>
      </w:pPr>
    </w:lvl>
  </w:abstractNum>
  <w:abstractNum w:abstractNumId="12">
    <w:nsid w:val="31570616"/>
    <w:multiLevelType w:val="multilevel"/>
    <w:tmpl w:val="66ECC3D8"/>
    <w:lvl w:ilvl="0">
      <w:start w:val="1"/>
      <w:numFmt w:val="decimal"/>
      <w:lvlText w:val="%1."/>
      <w:lvlJc w:val="left"/>
      <w:pPr>
        <w:tabs>
          <w:tab w:val="num" w:pos="900"/>
        </w:tabs>
        <w:ind w:left="900" w:hanging="540"/>
      </w:pPr>
      <w:rPr>
        <w:rFonts w:cs="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5E7E4A"/>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333407F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370A2E09"/>
    <w:multiLevelType w:val="hybridMultilevel"/>
    <w:tmpl w:val="A622D9C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39CC0021"/>
    <w:multiLevelType w:val="multilevel"/>
    <w:tmpl w:val="1D98BBD6"/>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195216D"/>
    <w:multiLevelType w:val="hybridMultilevel"/>
    <w:tmpl w:val="4A807602"/>
    <w:lvl w:ilvl="0" w:tplc="A686E0AC">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45547B2F"/>
    <w:multiLevelType w:val="hybridMultilevel"/>
    <w:tmpl w:val="78142DA8"/>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9">
    <w:nsid w:val="483430A6"/>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49A156C6"/>
    <w:multiLevelType w:val="hybridMultilevel"/>
    <w:tmpl w:val="7904FE06"/>
    <w:lvl w:ilvl="0" w:tplc="0C070019">
      <w:start w:val="1"/>
      <w:numFmt w:val="lowerLetter"/>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1">
    <w:nsid w:val="4B136D4C"/>
    <w:multiLevelType w:val="hybridMultilevel"/>
    <w:tmpl w:val="7944B630"/>
    <w:lvl w:ilvl="0" w:tplc="1354C90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4E2C340F"/>
    <w:multiLevelType w:val="hybridMultilevel"/>
    <w:tmpl w:val="AFFAA7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4ED6336B"/>
    <w:multiLevelType w:val="hybridMultilevel"/>
    <w:tmpl w:val="DBFCD7CE"/>
    <w:lvl w:ilvl="0" w:tplc="0407000F">
      <w:start w:val="1"/>
      <w:numFmt w:val="decimal"/>
      <w:lvlText w:val="%1."/>
      <w:lvlJc w:val="left"/>
      <w:pPr>
        <w:tabs>
          <w:tab w:val="num" w:pos="720"/>
        </w:tabs>
        <w:ind w:left="720" w:hanging="360"/>
      </w:pPr>
      <w:rPr>
        <w:rFonts w:hint="default"/>
      </w:rPr>
    </w:lvl>
    <w:lvl w:ilvl="1" w:tplc="1354C90C">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51556F33"/>
    <w:multiLevelType w:val="hybridMultilevel"/>
    <w:tmpl w:val="B2749D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8503B8A"/>
    <w:multiLevelType w:val="hybridMultilevel"/>
    <w:tmpl w:val="9584764A"/>
    <w:lvl w:ilvl="0" w:tplc="0C070019">
      <w:start w:val="1"/>
      <w:numFmt w:val="lowerLetter"/>
      <w:lvlText w:val="%1."/>
      <w:lvlJc w:val="left"/>
      <w:pPr>
        <w:tabs>
          <w:tab w:val="num" w:pos="720"/>
        </w:tabs>
        <w:ind w:left="720" w:hanging="360"/>
      </w:pPr>
      <w:rPr>
        <w:rFonts w:hint="default"/>
      </w:rPr>
    </w:lvl>
    <w:lvl w:ilvl="1" w:tplc="1354C90C">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58DD6346"/>
    <w:multiLevelType w:val="multilevel"/>
    <w:tmpl w:val="B010E09E"/>
    <w:lvl w:ilvl="0">
      <w:start w:val="1"/>
      <w:numFmt w:val="decimal"/>
      <w:lvlText w:val="%1."/>
      <w:lvlJc w:val="left"/>
      <w:pPr>
        <w:tabs>
          <w:tab w:val="num" w:pos="425"/>
        </w:tabs>
        <w:ind w:left="425" w:hanging="425"/>
      </w:pPr>
      <w:rPr>
        <w:rFonts w:ascii="Arial" w:eastAsia="MS PGothic" w:hAnsi="Arial" w:hint="default"/>
        <w:b/>
        <w:i w:val="0"/>
        <w:sz w:val="36"/>
        <w:szCs w:val="36"/>
        <w:lang w:val="en-GB"/>
      </w:rPr>
    </w:lvl>
    <w:lvl w:ilvl="1">
      <w:start w:val="1"/>
      <w:numFmt w:val="decimal"/>
      <w:lvlText w:val="%1.%2."/>
      <w:lvlJc w:val="left"/>
      <w:pPr>
        <w:tabs>
          <w:tab w:val="num" w:pos="567"/>
        </w:tabs>
        <w:ind w:left="567" w:hanging="567"/>
      </w:pPr>
      <w:rPr>
        <w:rFonts w:hint="eastAsia"/>
        <w:lang w:val="en-GB"/>
      </w:rPr>
    </w:lvl>
    <w:lvl w:ilvl="2">
      <w:start w:val="1"/>
      <w:numFmt w:val="decimal"/>
      <w:lvlText w:val="%1.%2.%3."/>
      <w:lvlJc w:val="left"/>
      <w:pPr>
        <w:tabs>
          <w:tab w:val="num" w:pos="709"/>
        </w:tabs>
        <w:ind w:left="709" w:hanging="709"/>
      </w:pPr>
      <w:rPr>
        <w:rFonts w:hint="eastAsia"/>
        <w:lang w:val="en-GB"/>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5E95494D"/>
    <w:multiLevelType w:val="hybridMultilevel"/>
    <w:tmpl w:val="989AF45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nsid w:val="62C87197"/>
    <w:multiLevelType w:val="hybridMultilevel"/>
    <w:tmpl w:val="FACE65D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nsid w:val="633F3BF1"/>
    <w:multiLevelType w:val="hybridMultilevel"/>
    <w:tmpl w:val="858A6A3C"/>
    <w:lvl w:ilvl="0" w:tplc="227069BA">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69B45B74"/>
    <w:multiLevelType w:val="multilevel"/>
    <w:tmpl w:val="0409001D"/>
    <w:styleLink w:val="Annex"/>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31">
    <w:nsid w:val="707A5041"/>
    <w:multiLevelType w:val="hybridMultilevel"/>
    <w:tmpl w:val="17D82306"/>
    <w:lvl w:ilvl="0" w:tplc="F6E2B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E41213F0">
      <w:start w:val="1"/>
      <w:numFmt w:val="bullet"/>
      <w:pStyle w:val="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A430D9"/>
    <w:multiLevelType w:val="hybridMultilevel"/>
    <w:tmpl w:val="7DB6396E"/>
    <w:lvl w:ilvl="0" w:tplc="04070019">
      <w:start w:val="1"/>
      <w:numFmt w:val="lowerLetter"/>
      <w:lvlText w:val="%1."/>
      <w:lvlJc w:val="left"/>
      <w:pPr>
        <w:tabs>
          <w:tab w:val="num" w:pos="720"/>
        </w:tabs>
        <w:ind w:left="720" w:hanging="360"/>
      </w:pPr>
      <w:rPr>
        <w:rFonts w:hint="default"/>
      </w:rPr>
    </w:lvl>
    <w:lvl w:ilvl="1" w:tplc="1354C90C">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nsid w:val="7F91403A"/>
    <w:multiLevelType w:val="hybridMultilevel"/>
    <w:tmpl w:val="573AB81E"/>
    <w:lvl w:ilvl="0" w:tplc="0C070019">
      <w:start w:val="1"/>
      <w:numFmt w:val="lowerLetter"/>
      <w:lvlText w:val="%1."/>
      <w:lvlJc w:val="left"/>
      <w:pPr>
        <w:ind w:left="720" w:hanging="360"/>
      </w:pPr>
    </w:lvl>
    <w:lvl w:ilvl="1" w:tplc="0C070013">
      <w:start w:val="1"/>
      <w:numFmt w:val="upperRoman"/>
      <w:lvlText w:val="%2."/>
      <w:lvlJc w:val="righ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3"/>
  </w:num>
  <w:num w:numId="2">
    <w:abstractNumId w:val="11"/>
  </w:num>
  <w:num w:numId="3">
    <w:abstractNumId w:val="32"/>
  </w:num>
  <w:num w:numId="4">
    <w:abstractNumId w:val="19"/>
  </w:num>
  <w:num w:numId="5">
    <w:abstractNumId w:val="30"/>
  </w:num>
  <w:num w:numId="6">
    <w:abstractNumId w:val="3"/>
  </w:num>
  <w:num w:numId="7">
    <w:abstractNumId w:val="17"/>
  </w:num>
  <w:num w:numId="8">
    <w:abstractNumId w:val="18"/>
  </w:num>
  <w:num w:numId="9">
    <w:abstractNumId w:val="6"/>
  </w:num>
  <w:num w:numId="10">
    <w:abstractNumId w:val="8"/>
  </w:num>
  <w:num w:numId="11">
    <w:abstractNumId w:val="31"/>
  </w:num>
  <w:num w:numId="12">
    <w:abstractNumId w:val="26"/>
  </w:num>
  <w:num w:numId="13">
    <w:abstractNumId w:val="7"/>
  </w:num>
  <w:num w:numId="14">
    <w:abstractNumId w:val="13"/>
  </w:num>
  <w:num w:numId="15">
    <w:abstractNumId w:val="14"/>
  </w:num>
  <w:num w:numId="16">
    <w:abstractNumId w:val="4"/>
  </w:num>
  <w:num w:numId="17">
    <w:abstractNumId w:val="21"/>
  </w:num>
  <w:num w:numId="18">
    <w:abstractNumId w:val="24"/>
  </w:num>
  <w:num w:numId="19">
    <w:abstractNumId w:val="15"/>
  </w:num>
  <w:num w:numId="20">
    <w:abstractNumId w:val="28"/>
  </w:num>
  <w:num w:numId="21">
    <w:abstractNumId w:val="33"/>
  </w:num>
  <w:num w:numId="22">
    <w:abstractNumId w:val="12"/>
  </w:num>
  <w:num w:numId="23">
    <w:abstractNumId w:val="9"/>
  </w:num>
  <w:num w:numId="24">
    <w:abstractNumId w:val="1"/>
  </w:num>
  <w:num w:numId="25">
    <w:abstractNumId w:val="27"/>
  </w:num>
  <w:num w:numId="26">
    <w:abstractNumId w:val="29"/>
  </w:num>
  <w:num w:numId="27">
    <w:abstractNumId w:val="5"/>
  </w:num>
  <w:num w:numId="28">
    <w:abstractNumId w:val="0"/>
  </w:num>
  <w:num w:numId="29">
    <w:abstractNumId w:val="34"/>
  </w:num>
  <w:num w:numId="30">
    <w:abstractNumId w:val="25"/>
  </w:num>
  <w:num w:numId="31">
    <w:abstractNumId w:val="20"/>
  </w:num>
  <w:num w:numId="32">
    <w:abstractNumId w:val="22"/>
  </w:num>
  <w:num w:numId="33">
    <w:abstractNumId w:val="23"/>
  </w:num>
  <w:num w:numId="34">
    <w:abstractNumId w:val="16"/>
  </w:num>
  <w:num w:numId="35">
    <w:abstractNumId w:val="10"/>
  </w:num>
  <w:num w:numId="3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pos w:val="beneathText"/>
    <w:numRestart w:val="eachSect"/>
    <w:footnote w:id="-1"/>
    <w:footnote w:id="0"/>
  </w:footnotePr>
  <w:endnotePr>
    <w:endnote w:id="-1"/>
    <w:endnote w:id="0"/>
  </w:endnotePr>
  <w:compat>
    <w:useFELayout/>
  </w:compat>
  <w:rsids>
    <w:rsidRoot w:val="007B6864"/>
    <w:rsid w:val="00000A80"/>
    <w:rsid w:val="00002889"/>
    <w:rsid w:val="00002AE3"/>
    <w:rsid w:val="00002F19"/>
    <w:rsid w:val="00003301"/>
    <w:rsid w:val="000044DC"/>
    <w:rsid w:val="00005966"/>
    <w:rsid w:val="0000640B"/>
    <w:rsid w:val="000070AC"/>
    <w:rsid w:val="0000780B"/>
    <w:rsid w:val="00007D8C"/>
    <w:rsid w:val="00007DF8"/>
    <w:rsid w:val="00010BD3"/>
    <w:rsid w:val="00011487"/>
    <w:rsid w:val="000125A3"/>
    <w:rsid w:val="00012BE0"/>
    <w:rsid w:val="00012E96"/>
    <w:rsid w:val="000136AA"/>
    <w:rsid w:val="00014FB2"/>
    <w:rsid w:val="0001609F"/>
    <w:rsid w:val="000160EA"/>
    <w:rsid w:val="000202EF"/>
    <w:rsid w:val="00020420"/>
    <w:rsid w:val="00020DDE"/>
    <w:rsid w:val="00020FEA"/>
    <w:rsid w:val="000213BB"/>
    <w:rsid w:val="00022704"/>
    <w:rsid w:val="00024361"/>
    <w:rsid w:val="000249BB"/>
    <w:rsid w:val="0002532B"/>
    <w:rsid w:val="000263E4"/>
    <w:rsid w:val="0002640A"/>
    <w:rsid w:val="000266FF"/>
    <w:rsid w:val="00026C35"/>
    <w:rsid w:val="00026F0E"/>
    <w:rsid w:val="00027191"/>
    <w:rsid w:val="000273CD"/>
    <w:rsid w:val="00031F77"/>
    <w:rsid w:val="00033D86"/>
    <w:rsid w:val="00034165"/>
    <w:rsid w:val="00036274"/>
    <w:rsid w:val="0003749F"/>
    <w:rsid w:val="00037A7A"/>
    <w:rsid w:val="000412DD"/>
    <w:rsid w:val="0004175F"/>
    <w:rsid w:val="00042891"/>
    <w:rsid w:val="00043263"/>
    <w:rsid w:val="00043B61"/>
    <w:rsid w:val="00050922"/>
    <w:rsid w:val="00050967"/>
    <w:rsid w:val="000509F8"/>
    <w:rsid w:val="00050E02"/>
    <w:rsid w:val="00052B72"/>
    <w:rsid w:val="00053567"/>
    <w:rsid w:val="00053942"/>
    <w:rsid w:val="000554F6"/>
    <w:rsid w:val="0005784C"/>
    <w:rsid w:val="00060128"/>
    <w:rsid w:val="00061284"/>
    <w:rsid w:val="00061978"/>
    <w:rsid w:val="00062852"/>
    <w:rsid w:val="0006342A"/>
    <w:rsid w:val="00063581"/>
    <w:rsid w:val="00063854"/>
    <w:rsid w:val="000638B5"/>
    <w:rsid w:val="00064D7E"/>
    <w:rsid w:val="000651D0"/>
    <w:rsid w:val="000658F0"/>
    <w:rsid w:val="00067269"/>
    <w:rsid w:val="00067287"/>
    <w:rsid w:val="00071B91"/>
    <w:rsid w:val="00071D72"/>
    <w:rsid w:val="00071DA8"/>
    <w:rsid w:val="00072FC4"/>
    <w:rsid w:val="000735B7"/>
    <w:rsid w:val="00073A49"/>
    <w:rsid w:val="00073A67"/>
    <w:rsid w:val="00074A4B"/>
    <w:rsid w:val="00074F19"/>
    <w:rsid w:val="000751AF"/>
    <w:rsid w:val="000757EE"/>
    <w:rsid w:val="0007597D"/>
    <w:rsid w:val="00076706"/>
    <w:rsid w:val="00076977"/>
    <w:rsid w:val="00080F8F"/>
    <w:rsid w:val="00081599"/>
    <w:rsid w:val="00081A8D"/>
    <w:rsid w:val="00081F6B"/>
    <w:rsid w:val="000821EB"/>
    <w:rsid w:val="000825B2"/>
    <w:rsid w:val="00082711"/>
    <w:rsid w:val="0008286E"/>
    <w:rsid w:val="00083D88"/>
    <w:rsid w:val="0008455B"/>
    <w:rsid w:val="00084D15"/>
    <w:rsid w:val="00085279"/>
    <w:rsid w:val="00085B36"/>
    <w:rsid w:val="00086AED"/>
    <w:rsid w:val="00087559"/>
    <w:rsid w:val="000906B6"/>
    <w:rsid w:val="0009171F"/>
    <w:rsid w:val="00091C31"/>
    <w:rsid w:val="00091F98"/>
    <w:rsid w:val="00092265"/>
    <w:rsid w:val="00092268"/>
    <w:rsid w:val="00094834"/>
    <w:rsid w:val="00095663"/>
    <w:rsid w:val="00095799"/>
    <w:rsid w:val="000967E6"/>
    <w:rsid w:val="00096BA5"/>
    <w:rsid w:val="000971EC"/>
    <w:rsid w:val="000A1810"/>
    <w:rsid w:val="000A1E54"/>
    <w:rsid w:val="000A2B70"/>
    <w:rsid w:val="000A334C"/>
    <w:rsid w:val="000A4133"/>
    <w:rsid w:val="000A494C"/>
    <w:rsid w:val="000A60F5"/>
    <w:rsid w:val="000B0C85"/>
    <w:rsid w:val="000B2503"/>
    <w:rsid w:val="000B2574"/>
    <w:rsid w:val="000B3630"/>
    <w:rsid w:val="000B3641"/>
    <w:rsid w:val="000B4CB7"/>
    <w:rsid w:val="000B4DE2"/>
    <w:rsid w:val="000B5581"/>
    <w:rsid w:val="000B5641"/>
    <w:rsid w:val="000B64B4"/>
    <w:rsid w:val="000B721B"/>
    <w:rsid w:val="000C031E"/>
    <w:rsid w:val="000C1282"/>
    <w:rsid w:val="000C4D83"/>
    <w:rsid w:val="000C67C4"/>
    <w:rsid w:val="000C6B02"/>
    <w:rsid w:val="000D152E"/>
    <w:rsid w:val="000D1679"/>
    <w:rsid w:val="000D2985"/>
    <w:rsid w:val="000D3AD2"/>
    <w:rsid w:val="000D4393"/>
    <w:rsid w:val="000D5A17"/>
    <w:rsid w:val="000D5CC9"/>
    <w:rsid w:val="000D6722"/>
    <w:rsid w:val="000D6C67"/>
    <w:rsid w:val="000D70C6"/>
    <w:rsid w:val="000D769E"/>
    <w:rsid w:val="000D7CBB"/>
    <w:rsid w:val="000E1580"/>
    <w:rsid w:val="000E1934"/>
    <w:rsid w:val="000E2674"/>
    <w:rsid w:val="000E2B6F"/>
    <w:rsid w:val="000E3749"/>
    <w:rsid w:val="000E47E3"/>
    <w:rsid w:val="000E5C01"/>
    <w:rsid w:val="000E5C2D"/>
    <w:rsid w:val="000E7C94"/>
    <w:rsid w:val="000F0D84"/>
    <w:rsid w:val="000F354D"/>
    <w:rsid w:val="000F36C9"/>
    <w:rsid w:val="000F378B"/>
    <w:rsid w:val="000F4A56"/>
    <w:rsid w:val="000F4B54"/>
    <w:rsid w:val="000F59C5"/>
    <w:rsid w:val="000F5A30"/>
    <w:rsid w:val="001014D9"/>
    <w:rsid w:val="00102F73"/>
    <w:rsid w:val="00105A83"/>
    <w:rsid w:val="0010666E"/>
    <w:rsid w:val="0010683A"/>
    <w:rsid w:val="00107AA9"/>
    <w:rsid w:val="001108D4"/>
    <w:rsid w:val="00110D46"/>
    <w:rsid w:val="00110EE2"/>
    <w:rsid w:val="001117C9"/>
    <w:rsid w:val="001141B5"/>
    <w:rsid w:val="00114402"/>
    <w:rsid w:val="00115A10"/>
    <w:rsid w:val="00116AD7"/>
    <w:rsid w:val="00116E26"/>
    <w:rsid w:val="00116F23"/>
    <w:rsid w:val="00121842"/>
    <w:rsid w:val="00121C73"/>
    <w:rsid w:val="00123343"/>
    <w:rsid w:val="00123C5E"/>
    <w:rsid w:val="00124463"/>
    <w:rsid w:val="001248FD"/>
    <w:rsid w:val="00125543"/>
    <w:rsid w:val="0012599B"/>
    <w:rsid w:val="00125A11"/>
    <w:rsid w:val="00125B92"/>
    <w:rsid w:val="00125C40"/>
    <w:rsid w:val="0012698A"/>
    <w:rsid w:val="00126E37"/>
    <w:rsid w:val="0013145F"/>
    <w:rsid w:val="00131E5E"/>
    <w:rsid w:val="00132533"/>
    <w:rsid w:val="00134F6B"/>
    <w:rsid w:val="00136201"/>
    <w:rsid w:val="001401CD"/>
    <w:rsid w:val="001418E3"/>
    <w:rsid w:val="0014370B"/>
    <w:rsid w:val="00143DC9"/>
    <w:rsid w:val="00144088"/>
    <w:rsid w:val="00146C17"/>
    <w:rsid w:val="00147831"/>
    <w:rsid w:val="001478A9"/>
    <w:rsid w:val="00147F6B"/>
    <w:rsid w:val="0015035A"/>
    <w:rsid w:val="0015098E"/>
    <w:rsid w:val="001520BB"/>
    <w:rsid w:val="00152EA0"/>
    <w:rsid w:val="0015666E"/>
    <w:rsid w:val="0015752F"/>
    <w:rsid w:val="00160AE3"/>
    <w:rsid w:val="00160BF4"/>
    <w:rsid w:val="0016325A"/>
    <w:rsid w:val="0016430A"/>
    <w:rsid w:val="00164CB2"/>
    <w:rsid w:val="00164D12"/>
    <w:rsid w:val="00165D93"/>
    <w:rsid w:val="00165D97"/>
    <w:rsid w:val="00165ECA"/>
    <w:rsid w:val="00165EDD"/>
    <w:rsid w:val="001673BD"/>
    <w:rsid w:val="00170A53"/>
    <w:rsid w:val="00171A71"/>
    <w:rsid w:val="00171AE3"/>
    <w:rsid w:val="0017310F"/>
    <w:rsid w:val="001741BD"/>
    <w:rsid w:val="001758E0"/>
    <w:rsid w:val="00176546"/>
    <w:rsid w:val="00176DA6"/>
    <w:rsid w:val="00177938"/>
    <w:rsid w:val="00183669"/>
    <w:rsid w:val="00183AF4"/>
    <w:rsid w:val="001844F5"/>
    <w:rsid w:val="001847C0"/>
    <w:rsid w:val="0018793D"/>
    <w:rsid w:val="00187DED"/>
    <w:rsid w:val="001900E4"/>
    <w:rsid w:val="00190E85"/>
    <w:rsid w:val="001916AB"/>
    <w:rsid w:val="00191979"/>
    <w:rsid w:val="001925AE"/>
    <w:rsid w:val="00192C1A"/>
    <w:rsid w:val="00193306"/>
    <w:rsid w:val="00193FDB"/>
    <w:rsid w:val="00194037"/>
    <w:rsid w:val="00194A51"/>
    <w:rsid w:val="00194FBD"/>
    <w:rsid w:val="00195C81"/>
    <w:rsid w:val="001A0B68"/>
    <w:rsid w:val="001A115C"/>
    <w:rsid w:val="001A1339"/>
    <w:rsid w:val="001A20D8"/>
    <w:rsid w:val="001A2212"/>
    <w:rsid w:val="001A239C"/>
    <w:rsid w:val="001A307B"/>
    <w:rsid w:val="001A374E"/>
    <w:rsid w:val="001A485A"/>
    <w:rsid w:val="001A5FB7"/>
    <w:rsid w:val="001A6DAA"/>
    <w:rsid w:val="001B17A9"/>
    <w:rsid w:val="001B1E95"/>
    <w:rsid w:val="001B250D"/>
    <w:rsid w:val="001B2860"/>
    <w:rsid w:val="001B3EB3"/>
    <w:rsid w:val="001B3EFA"/>
    <w:rsid w:val="001B3F7A"/>
    <w:rsid w:val="001B4EE0"/>
    <w:rsid w:val="001B580E"/>
    <w:rsid w:val="001B589D"/>
    <w:rsid w:val="001B5BEA"/>
    <w:rsid w:val="001B5D74"/>
    <w:rsid w:val="001B60B5"/>
    <w:rsid w:val="001B63EB"/>
    <w:rsid w:val="001B7A1E"/>
    <w:rsid w:val="001C2EB9"/>
    <w:rsid w:val="001C42B2"/>
    <w:rsid w:val="001C5A96"/>
    <w:rsid w:val="001C5E9E"/>
    <w:rsid w:val="001C5EE4"/>
    <w:rsid w:val="001C648B"/>
    <w:rsid w:val="001C7D58"/>
    <w:rsid w:val="001D0D7C"/>
    <w:rsid w:val="001D36D8"/>
    <w:rsid w:val="001D4EC3"/>
    <w:rsid w:val="001E0D6E"/>
    <w:rsid w:val="001E1031"/>
    <w:rsid w:val="001E17CE"/>
    <w:rsid w:val="001E1B4A"/>
    <w:rsid w:val="001E2A51"/>
    <w:rsid w:val="001E2AA6"/>
    <w:rsid w:val="001E355D"/>
    <w:rsid w:val="001E421B"/>
    <w:rsid w:val="001E6412"/>
    <w:rsid w:val="001E6900"/>
    <w:rsid w:val="001E6F9D"/>
    <w:rsid w:val="001E772C"/>
    <w:rsid w:val="001F044D"/>
    <w:rsid w:val="001F1272"/>
    <w:rsid w:val="001F245A"/>
    <w:rsid w:val="001F2FE5"/>
    <w:rsid w:val="001F46B9"/>
    <w:rsid w:val="001F5C4B"/>
    <w:rsid w:val="001F5CDF"/>
    <w:rsid w:val="001F6857"/>
    <w:rsid w:val="001F7B3B"/>
    <w:rsid w:val="002006E1"/>
    <w:rsid w:val="00200971"/>
    <w:rsid w:val="00201290"/>
    <w:rsid w:val="00201A8C"/>
    <w:rsid w:val="00203233"/>
    <w:rsid w:val="00203C70"/>
    <w:rsid w:val="00207A3F"/>
    <w:rsid w:val="00207E67"/>
    <w:rsid w:val="00210D2D"/>
    <w:rsid w:val="00211698"/>
    <w:rsid w:val="00211D87"/>
    <w:rsid w:val="0021244C"/>
    <w:rsid w:val="0021623B"/>
    <w:rsid w:val="00216425"/>
    <w:rsid w:val="00217184"/>
    <w:rsid w:val="002215EB"/>
    <w:rsid w:val="002216A5"/>
    <w:rsid w:val="002217A7"/>
    <w:rsid w:val="00223371"/>
    <w:rsid w:val="002233A9"/>
    <w:rsid w:val="0022395C"/>
    <w:rsid w:val="00224BFB"/>
    <w:rsid w:val="0022577E"/>
    <w:rsid w:val="00225C5F"/>
    <w:rsid w:val="00226B97"/>
    <w:rsid w:val="00227A62"/>
    <w:rsid w:val="00227E50"/>
    <w:rsid w:val="002303C1"/>
    <w:rsid w:val="002304E8"/>
    <w:rsid w:val="00230BBE"/>
    <w:rsid w:val="002315BC"/>
    <w:rsid w:val="0023216F"/>
    <w:rsid w:val="002335C7"/>
    <w:rsid w:val="00233915"/>
    <w:rsid w:val="00233995"/>
    <w:rsid w:val="00233F0B"/>
    <w:rsid w:val="00235D2A"/>
    <w:rsid w:val="00235F6B"/>
    <w:rsid w:val="002361A5"/>
    <w:rsid w:val="002376E1"/>
    <w:rsid w:val="002426A5"/>
    <w:rsid w:val="0024278D"/>
    <w:rsid w:val="002430C7"/>
    <w:rsid w:val="0024395B"/>
    <w:rsid w:val="00244E87"/>
    <w:rsid w:val="0024537C"/>
    <w:rsid w:val="00245914"/>
    <w:rsid w:val="00245E7F"/>
    <w:rsid w:val="0024611C"/>
    <w:rsid w:val="002465CC"/>
    <w:rsid w:val="00246F0D"/>
    <w:rsid w:val="00247ED9"/>
    <w:rsid w:val="00251163"/>
    <w:rsid w:val="00252738"/>
    <w:rsid w:val="00252AED"/>
    <w:rsid w:val="00254568"/>
    <w:rsid w:val="002548DA"/>
    <w:rsid w:val="00255708"/>
    <w:rsid w:val="00255EF7"/>
    <w:rsid w:val="00256166"/>
    <w:rsid w:val="00256590"/>
    <w:rsid w:val="00260445"/>
    <w:rsid w:val="00260648"/>
    <w:rsid w:val="00260B92"/>
    <w:rsid w:val="002614FE"/>
    <w:rsid w:val="00262603"/>
    <w:rsid w:val="00265B18"/>
    <w:rsid w:val="00266049"/>
    <w:rsid w:val="00266986"/>
    <w:rsid w:val="002678C8"/>
    <w:rsid w:val="0027051D"/>
    <w:rsid w:val="0027294C"/>
    <w:rsid w:val="0027388C"/>
    <w:rsid w:val="00273FD2"/>
    <w:rsid w:val="002769B4"/>
    <w:rsid w:val="0027745C"/>
    <w:rsid w:val="0027749D"/>
    <w:rsid w:val="002800ED"/>
    <w:rsid w:val="00280C94"/>
    <w:rsid w:val="00280FB2"/>
    <w:rsid w:val="0028104B"/>
    <w:rsid w:val="00281C40"/>
    <w:rsid w:val="002831FD"/>
    <w:rsid w:val="0028492B"/>
    <w:rsid w:val="00285685"/>
    <w:rsid w:val="0028586E"/>
    <w:rsid w:val="00290D2A"/>
    <w:rsid w:val="00290EAC"/>
    <w:rsid w:val="0029195A"/>
    <w:rsid w:val="00291FC7"/>
    <w:rsid w:val="00292C8B"/>
    <w:rsid w:val="00293E27"/>
    <w:rsid w:val="002944C2"/>
    <w:rsid w:val="00295019"/>
    <w:rsid w:val="00296004"/>
    <w:rsid w:val="0029600F"/>
    <w:rsid w:val="00296CA4"/>
    <w:rsid w:val="002971C1"/>
    <w:rsid w:val="002A1167"/>
    <w:rsid w:val="002A1538"/>
    <w:rsid w:val="002A21D4"/>
    <w:rsid w:val="002A3475"/>
    <w:rsid w:val="002A7D6D"/>
    <w:rsid w:val="002B0151"/>
    <w:rsid w:val="002B032B"/>
    <w:rsid w:val="002B1202"/>
    <w:rsid w:val="002B1D83"/>
    <w:rsid w:val="002B1DDA"/>
    <w:rsid w:val="002B3DD9"/>
    <w:rsid w:val="002B3E09"/>
    <w:rsid w:val="002B4052"/>
    <w:rsid w:val="002B5481"/>
    <w:rsid w:val="002B552A"/>
    <w:rsid w:val="002B5C4D"/>
    <w:rsid w:val="002B6350"/>
    <w:rsid w:val="002B64D3"/>
    <w:rsid w:val="002B6FCE"/>
    <w:rsid w:val="002B7C42"/>
    <w:rsid w:val="002C0A33"/>
    <w:rsid w:val="002C1EDE"/>
    <w:rsid w:val="002C3C4A"/>
    <w:rsid w:val="002C3D17"/>
    <w:rsid w:val="002C4527"/>
    <w:rsid w:val="002C50B8"/>
    <w:rsid w:val="002C7655"/>
    <w:rsid w:val="002D0946"/>
    <w:rsid w:val="002D191D"/>
    <w:rsid w:val="002D4D72"/>
    <w:rsid w:val="002D536F"/>
    <w:rsid w:val="002D56AB"/>
    <w:rsid w:val="002D5E8E"/>
    <w:rsid w:val="002D68D5"/>
    <w:rsid w:val="002D6BFA"/>
    <w:rsid w:val="002D6FEC"/>
    <w:rsid w:val="002D7B64"/>
    <w:rsid w:val="002E2B90"/>
    <w:rsid w:val="002E52EE"/>
    <w:rsid w:val="002E6619"/>
    <w:rsid w:val="002E6C95"/>
    <w:rsid w:val="002E796E"/>
    <w:rsid w:val="002E79A1"/>
    <w:rsid w:val="002F035E"/>
    <w:rsid w:val="002F05D2"/>
    <w:rsid w:val="002F0E5C"/>
    <w:rsid w:val="002F1300"/>
    <w:rsid w:val="002F15C6"/>
    <w:rsid w:val="002F28AE"/>
    <w:rsid w:val="002F4155"/>
    <w:rsid w:val="002F4B8C"/>
    <w:rsid w:val="002F4DA5"/>
    <w:rsid w:val="002F5834"/>
    <w:rsid w:val="002F5AA0"/>
    <w:rsid w:val="002F737D"/>
    <w:rsid w:val="002F7EE4"/>
    <w:rsid w:val="00303382"/>
    <w:rsid w:val="00303FA7"/>
    <w:rsid w:val="0030654F"/>
    <w:rsid w:val="003073BF"/>
    <w:rsid w:val="003109AE"/>
    <w:rsid w:val="0031201E"/>
    <w:rsid w:val="003132F0"/>
    <w:rsid w:val="0031445A"/>
    <w:rsid w:val="00314477"/>
    <w:rsid w:val="0031459A"/>
    <w:rsid w:val="0031632F"/>
    <w:rsid w:val="003169F6"/>
    <w:rsid w:val="003230FC"/>
    <w:rsid w:val="0032356D"/>
    <w:rsid w:val="00323AFA"/>
    <w:rsid w:val="00323BDF"/>
    <w:rsid w:val="00327CFB"/>
    <w:rsid w:val="00327D26"/>
    <w:rsid w:val="00327ECD"/>
    <w:rsid w:val="00331A90"/>
    <w:rsid w:val="00332202"/>
    <w:rsid w:val="00332689"/>
    <w:rsid w:val="00333F83"/>
    <w:rsid w:val="00334DE4"/>
    <w:rsid w:val="00335BED"/>
    <w:rsid w:val="00336E26"/>
    <w:rsid w:val="00337202"/>
    <w:rsid w:val="00337A52"/>
    <w:rsid w:val="0034061D"/>
    <w:rsid w:val="003409A9"/>
    <w:rsid w:val="00340BEE"/>
    <w:rsid w:val="003427DE"/>
    <w:rsid w:val="00342972"/>
    <w:rsid w:val="00342CF9"/>
    <w:rsid w:val="003430EA"/>
    <w:rsid w:val="0034581A"/>
    <w:rsid w:val="00345880"/>
    <w:rsid w:val="00345DCF"/>
    <w:rsid w:val="003460CB"/>
    <w:rsid w:val="0034635F"/>
    <w:rsid w:val="003466F1"/>
    <w:rsid w:val="00350580"/>
    <w:rsid w:val="00350852"/>
    <w:rsid w:val="00352059"/>
    <w:rsid w:val="00352196"/>
    <w:rsid w:val="00352D29"/>
    <w:rsid w:val="00355114"/>
    <w:rsid w:val="00355AF9"/>
    <w:rsid w:val="003611A1"/>
    <w:rsid w:val="00361226"/>
    <w:rsid w:val="003635B8"/>
    <w:rsid w:val="00364A1B"/>
    <w:rsid w:val="003651C7"/>
    <w:rsid w:val="003658C8"/>
    <w:rsid w:val="0036719C"/>
    <w:rsid w:val="00367AE2"/>
    <w:rsid w:val="00370E87"/>
    <w:rsid w:val="00372F4E"/>
    <w:rsid w:val="003755A8"/>
    <w:rsid w:val="00376579"/>
    <w:rsid w:val="00377403"/>
    <w:rsid w:val="003777A6"/>
    <w:rsid w:val="003807BB"/>
    <w:rsid w:val="003811C2"/>
    <w:rsid w:val="0038124E"/>
    <w:rsid w:val="00382733"/>
    <w:rsid w:val="00383ADC"/>
    <w:rsid w:val="00384A59"/>
    <w:rsid w:val="00384A6F"/>
    <w:rsid w:val="00385B6D"/>
    <w:rsid w:val="003908BE"/>
    <w:rsid w:val="00391C99"/>
    <w:rsid w:val="003937DF"/>
    <w:rsid w:val="00393801"/>
    <w:rsid w:val="003973B2"/>
    <w:rsid w:val="003A06E4"/>
    <w:rsid w:val="003A2F58"/>
    <w:rsid w:val="003A370E"/>
    <w:rsid w:val="003A4DFF"/>
    <w:rsid w:val="003A621C"/>
    <w:rsid w:val="003A6BDB"/>
    <w:rsid w:val="003A7C05"/>
    <w:rsid w:val="003B0C1C"/>
    <w:rsid w:val="003B18D3"/>
    <w:rsid w:val="003B3809"/>
    <w:rsid w:val="003B38F1"/>
    <w:rsid w:val="003B4A4E"/>
    <w:rsid w:val="003B532C"/>
    <w:rsid w:val="003B53C5"/>
    <w:rsid w:val="003B711F"/>
    <w:rsid w:val="003B71C5"/>
    <w:rsid w:val="003C019A"/>
    <w:rsid w:val="003C09D0"/>
    <w:rsid w:val="003C0B9E"/>
    <w:rsid w:val="003C1172"/>
    <w:rsid w:val="003C12E3"/>
    <w:rsid w:val="003C1C0C"/>
    <w:rsid w:val="003C1C47"/>
    <w:rsid w:val="003C25BD"/>
    <w:rsid w:val="003C332C"/>
    <w:rsid w:val="003C4C5D"/>
    <w:rsid w:val="003C67BD"/>
    <w:rsid w:val="003D00FE"/>
    <w:rsid w:val="003D6AB9"/>
    <w:rsid w:val="003D6C94"/>
    <w:rsid w:val="003D7B1C"/>
    <w:rsid w:val="003D7BE5"/>
    <w:rsid w:val="003E08B9"/>
    <w:rsid w:val="003E1156"/>
    <w:rsid w:val="003E12FB"/>
    <w:rsid w:val="003E2FC6"/>
    <w:rsid w:val="003E35DA"/>
    <w:rsid w:val="003E4041"/>
    <w:rsid w:val="003E48E9"/>
    <w:rsid w:val="003E5FC4"/>
    <w:rsid w:val="003E65D2"/>
    <w:rsid w:val="003E65D5"/>
    <w:rsid w:val="003E7EA3"/>
    <w:rsid w:val="003F2062"/>
    <w:rsid w:val="003F43EB"/>
    <w:rsid w:val="003F4661"/>
    <w:rsid w:val="003F494A"/>
    <w:rsid w:val="00400273"/>
    <w:rsid w:val="0040068C"/>
    <w:rsid w:val="00400AFB"/>
    <w:rsid w:val="00400C45"/>
    <w:rsid w:val="004022AE"/>
    <w:rsid w:val="00405E97"/>
    <w:rsid w:val="004066A0"/>
    <w:rsid w:val="0041094F"/>
    <w:rsid w:val="00411AFD"/>
    <w:rsid w:val="00411D79"/>
    <w:rsid w:val="00412111"/>
    <w:rsid w:val="0041713C"/>
    <w:rsid w:val="004203B4"/>
    <w:rsid w:val="00420776"/>
    <w:rsid w:val="00421BB0"/>
    <w:rsid w:val="004238BE"/>
    <w:rsid w:val="00424EA3"/>
    <w:rsid w:val="00425C8D"/>
    <w:rsid w:val="00427462"/>
    <w:rsid w:val="00427CA0"/>
    <w:rsid w:val="00430DB6"/>
    <w:rsid w:val="004327CB"/>
    <w:rsid w:val="004340B3"/>
    <w:rsid w:val="004342AC"/>
    <w:rsid w:val="00434AFB"/>
    <w:rsid w:val="004362FC"/>
    <w:rsid w:val="00436534"/>
    <w:rsid w:val="004365A9"/>
    <w:rsid w:val="00437180"/>
    <w:rsid w:val="00440B2E"/>
    <w:rsid w:val="00440CC4"/>
    <w:rsid w:val="004418D1"/>
    <w:rsid w:val="0044263C"/>
    <w:rsid w:val="004431A3"/>
    <w:rsid w:val="0044366F"/>
    <w:rsid w:val="00443E08"/>
    <w:rsid w:val="004449BA"/>
    <w:rsid w:val="00444A2B"/>
    <w:rsid w:val="00445B40"/>
    <w:rsid w:val="00445C5F"/>
    <w:rsid w:val="0044670F"/>
    <w:rsid w:val="00446852"/>
    <w:rsid w:val="00446E08"/>
    <w:rsid w:val="00447313"/>
    <w:rsid w:val="00450898"/>
    <w:rsid w:val="00451C16"/>
    <w:rsid w:val="00454731"/>
    <w:rsid w:val="00455FEA"/>
    <w:rsid w:val="00455FEC"/>
    <w:rsid w:val="0046011C"/>
    <w:rsid w:val="004607EE"/>
    <w:rsid w:val="00460A8F"/>
    <w:rsid w:val="00460CF8"/>
    <w:rsid w:val="00461846"/>
    <w:rsid w:val="00462FDE"/>
    <w:rsid w:val="0046373F"/>
    <w:rsid w:val="0046408A"/>
    <w:rsid w:val="0046462C"/>
    <w:rsid w:val="00464E36"/>
    <w:rsid w:val="00464E64"/>
    <w:rsid w:val="00465AD7"/>
    <w:rsid w:val="00467DA3"/>
    <w:rsid w:val="00471D10"/>
    <w:rsid w:val="00472D8F"/>
    <w:rsid w:val="004736FC"/>
    <w:rsid w:val="00473F03"/>
    <w:rsid w:val="00473FBC"/>
    <w:rsid w:val="00475764"/>
    <w:rsid w:val="00476FE8"/>
    <w:rsid w:val="00481AE0"/>
    <w:rsid w:val="004822D5"/>
    <w:rsid w:val="004829B2"/>
    <w:rsid w:val="00482A31"/>
    <w:rsid w:val="00483FE4"/>
    <w:rsid w:val="00484997"/>
    <w:rsid w:val="00484D45"/>
    <w:rsid w:val="00485BE6"/>
    <w:rsid w:val="00486797"/>
    <w:rsid w:val="00487BDC"/>
    <w:rsid w:val="00487C04"/>
    <w:rsid w:val="0049076C"/>
    <w:rsid w:val="00490D82"/>
    <w:rsid w:val="00490F0E"/>
    <w:rsid w:val="00491466"/>
    <w:rsid w:val="00493DDD"/>
    <w:rsid w:val="00495F49"/>
    <w:rsid w:val="00496B83"/>
    <w:rsid w:val="004975B3"/>
    <w:rsid w:val="004978F5"/>
    <w:rsid w:val="00497FCB"/>
    <w:rsid w:val="004A0135"/>
    <w:rsid w:val="004A0254"/>
    <w:rsid w:val="004A0903"/>
    <w:rsid w:val="004A0BBF"/>
    <w:rsid w:val="004A1D92"/>
    <w:rsid w:val="004A22F0"/>
    <w:rsid w:val="004A297C"/>
    <w:rsid w:val="004A3906"/>
    <w:rsid w:val="004A46EA"/>
    <w:rsid w:val="004A6274"/>
    <w:rsid w:val="004A6DD0"/>
    <w:rsid w:val="004A6EFE"/>
    <w:rsid w:val="004A7ADC"/>
    <w:rsid w:val="004B03AA"/>
    <w:rsid w:val="004B0AB5"/>
    <w:rsid w:val="004B1472"/>
    <w:rsid w:val="004B2B78"/>
    <w:rsid w:val="004B3616"/>
    <w:rsid w:val="004B4AA5"/>
    <w:rsid w:val="004B7816"/>
    <w:rsid w:val="004B7D10"/>
    <w:rsid w:val="004C040B"/>
    <w:rsid w:val="004C081F"/>
    <w:rsid w:val="004C24CE"/>
    <w:rsid w:val="004C35F4"/>
    <w:rsid w:val="004C3AE9"/>
    <w:rsid w:val="004C3D36"/>
    <w:rsid w:val="004C3F6C"/>
    <w:rsid w:val="004C492B"/>
    <w:rsid w:val="004C4C56"/>
    <w:rsid w:val="004C54D8"/>
    <w:rsid w:val="004C60B9"/>
    <w:rsid w:val="004C6A91"/>
    <w:rsid w:val="004C6BFB"/>
    <w:rsid w:val="004C6EDC"/>
    <w:rsid w:val="004D0E99"/>
    <w:rsid w:val="004D0F91"/>
    <w:rsid w:val="004D30F1"/>
    <w:rsid w:val="004D32F2"/>
    <w:rsid w:val="004D3C77"/>
    <w:rsid w:val="004D48B4"/>
    <w:rsid w:val="004D673F"/>
    <w:rsid w:val="004D68C6"/>
    <w:rsid w:val="004D6E9D"/>
    <w:rsid w:val="004E02EC"/>
    <w:rsid w:val="004E2757"/>
    <w:rsid w:val="004E373F"/>
    <w:rsid w:val="004E51A5"/>
    <w:rsid w:val="004E52D0"/>
    <w:rsid w:val="004E5E53"/>
    <w:rsid w:val="004E734C"/>
    <w:rsid w:val="004E7364"/>
    <w:rsid w:val="004E7C36"/>
    <w:rsid w:val="004F0DE7"/>
    <w:rsid w:val="004F113B"/>
    <w:rsid w:val="004F14EA"/>
    <w:rsid w:val="004F18C8"/>
    <w:rsid w:val="004F1B70"/>
    <w:rsid w:val="004F1CA9"/>
    <w:rsid w:val="004F43E7"/>
    <w:rsid w:val="004F5B43"/>
    <w:rsid w:val="004F6142"/>
    <w:rsid w:val="004F6335"/>
    <w:rsid w:val="004F675E"/>
    <w:rsid w:val="00501EBF"/>
    <w:rsid w:val="0050235B"/>
    <w:rsid w:val="005024C8"/>
    <w:rsid w:val="005031C7"/>
    <w:rsid w:val="00503804"/>
    <w:rsid w:val="00505378"/>
    <w:rsid w:val="0050799C"/>
    <w:rsid w:val="00507FBD"/>
    <w:rsid w:val="005125E0"/>
    <w:rsid w:val="00512C01"/>
    <w:rsid w:val="005131E9"/>
    <w:rsid w:val="00515207"/>
    <w:rsid w:val="005173ED"/>
    <w:rsid w:val="005178BD"/>
    <w:rsid w:val="00521401"/>
    <w:rsid w:val="00521787"/>
    <w:rsid w:val="005231B5"/>
    <w:rsid w:val="0052397F"/>
    <w:rsid w:val="00526C02"/>
    <w:rsid w:val="005277CB"/>
    <w:rsid w:val="00532A4D"/>
    <w:rsid w:val="00532F0D"/>
    <w:rsid w:val="0053368B"/>
    <w:rsid w:val="00535E64"/>
    <w:rsid w:val="0053694A"/>
    <w:rsid w:val="0053766E"/>
    <w:rsid w:val="00541B9F"/>
    <w:rsid w:val="00543351"/>
    <w:rsid w:val="005437E7"/>
    <w:rsid w:val="00543E41"/>
    <w:rsid w:val="005445B7"/>
    <w:rsid w:val="005455D8"/>
    <w:rsid w:val="00545757"/>
    <w:rsid w:val="00547C0E"/>
    <w:rsid w:val="00551C09"/>
    <w:rsid w:val="00552A9C"/>
    <w:rsid w:val="00552B99"/>
    <w:rsid w:val="005531AC"/>
    <w:rsid w:val="005539C2"/>
    <w:rsid w:val="00553D29"/>
    <w:rsid w:val="00553DEA"/>
    <w:rsid w:val="00554A3D"/>
    <w:rsid w:val="00554C20"/>
    <w:rsid w:val="00556E9C"/>
    <w:rsid w:val="005576E7"/>
    <w:rsid w:val="00557D8B"/>
    <w:rsid w:val="00560D20"/>
    <w:rsid w:val="0056197F"/>
    <w:rsid w:val="00561D65"/>
    <w:rsid w:val="005639E6"/>
    <w:rsid w:val="005641AD"/>
    <w:rsid w:val="00564307"/>
    <w:rsid w:val="00564531"/>
    <w:rsid w:val="005659C0"/>
    <w:rsid w:val="0057015D"/>
    <w:rsid w:val="00570A74"/>
    <w:rsid w:val="00571D4E"/>
    <w:rsid w:val="00572D97"/>
    <w:rsid w:val="005739EC"/>
    <w:rsid w:val="00574EAF"/>
    <w:rsid w:val="00576030"/>
    <w:rsid w:val="00577655"/>
    <w:rsid w:val="00577891"/>
    <w:rsid w:val="00580099"/>
    <w:rsid w:val="00582137"/>
    <w:rsid w:val="00582269"/>
    <w:rsid w:val="00582BDA"/>
    <w:rsid w:val="00583C2B"/>
    <w:rsid w:val="0058582A"/>
    <w:rsid w:val="00586BFC"/>
    <w:rsid w:val="00586F85"/>
    <w:rsid w:val="00587CFC"/>
    <w:rsid w:val="005901C8"/>
    <w:rsid w:val="00590F9A"/>
    <w:rsid w:val="00591D93"/>
    <w:rsid w:val="00592861"/>
    <w:rsid w:val="00593030"/>
    <w:rsid w:val="0059316B"/>
    <w:rsid w:val="005933DB"/>
    <w:rsid w:val="0059425B"/>
    <w:rsid w:val="0059693F"/>
    <w:rsid w:val="005A115D"/>
    <w:rsid w:val="005A23D7"/>
    <w:rsid w:val="005A3901"/>
    <w:rsid w:val="005A43AB"/>
    <w:rsid w:val="005A4428"/>
    <w:rsid w:val="005A7BCA"/>
    <w:rsid w:val="005B00C8"/>
    <w:rsid w:val="005B02F1"/>
    <w:rsid w:val="005B11A0"/>
    <w:rsid w:val="005B12B0"/>
    <w:rsid w:val="005B172E"/>
    <w:rsid w:val="005B1795"/>
    <w:rsid w:val="005B182A"/>
    <w:rsid w:val="005B3FDC"/>
    <w:rsid w:val="005B48C2"/>
    <w:rsid w:val="005B5C31"/>
    <w:rsid w:val="005C151E"/>
    <w:rsid w:val="005C1F94"/>
    <w:rsid w:val="005C2036"/>
    <w:rsid w:val="005C207D"/>
    <w:rsid w:val="005C2F83"/>
    <w:rsid w:val="005C3E1A"/>
    <w:rsid w:val="005C4038"/>
    <w:rsid w:val="005C4BC8"/>
    <w:rsid w:val="005C6AE1"/>
    <w:rsid w:val="005D1B4A"/>
    <w:rsid w:val="005D260B"/>
    <w:rsid w:val="005D2FE6"/>
    <w:rsid w:val="005D64E7"/>
    <w:rsid w:val="005D7101"/>
    <w:rsid w:val="005E0C45"/>
    <w:rsid w:val="005E10D8"/>
    <w:rsid w:val="005E15D7"/>
    <w:rsid w:val="005E1A1C"/>
    <w:rsid w:val="005E3D40"/>
    <w:rsid w:val="005E5530"/>
    <w:rsid w:val="005E58A5"/>
    <w:rsid w:val="005E68CB"/>
    <w:rsid w:val="005E7E3A"/>
    <w:rsid w:val="005F03F2"/>
    <w:rsid w:val="005F04B5"/>
    <w:rsid w:val="005F0535"/>
    <w:rsid w:val="005F05C4"/>
    <w:rsid w:val="005F26E0"/>
    <w:rsid w:val="005F3F90"/>
    <w:rsid w:val="005F7F0B"/>
    <w:rsid w:val="00600CB6"/>
    <w:rsid w:val="00600E5F"/>
    <w:rsid w:val="00602892"/>
    <w:rsid w:val="00602FD6"/>
    <w:rsid w:val="00603013"/>
    <w:rsid w:val="006049C3"/>
    <w:rsid w:val="00604D7F"/>
    <w:rsid w:val="006053AD"/>
    <w:rsid w:val="006054C6"/>
    <w:rsid w:val="00605C34"/>
    <w:rsid w:val="00606920"/>
    <w:rsid w:val="00606A78"/>
    <w:rsid w:val="00607326"/>
    <w:rsid w:val="00607DAA"/>
    <w:rsid w:val="006114F3"/>
    <w:rsid w:val="00612DA7"/>
    <w:rsid w:val="00612F21"/>
    <w:rsid w:val="006130E3"/>
    <w:rsid w:val="006138E1"/>
    <w:rsid w:val="0061494C"/>
    <w:rsid w:val="006160E6"/>
    <w:rsid w:val="00620EAA"/>
    <w:rsid w:val="00622D15"/>
    <w:rsid w:val="00623E4A"/>
    <w:rsid w:val="00624046"/>
    <w:rsid w:val="006263F7"/>
    <w:rsid w:val="006274C6"/>
    <w:rsid w:val="0063069F"/>
    <w:rsid w:val="00630992"/>
    <w:rsid w:val="00632C5E"/>
    <w:rsid w:val="00634FC6"/>
    <w:rsid w:val="00635E3D"/>
    <w:rsid w:val="00636AF5"/>
    <w:rsid w:val="00643B89"/>
    <w:rsid w:val="0064492F"/>
    <w:rsid w:val="00645DA9"/>
    <w:rsid w:val="00646E62"/>
    <w:rsid w:val="006472DC"/>
    <w:rsid w:val="006506DF"/>
    <w:rsid w:val="00650D39"/>
    <w:rsid w:val="006513BA"/>
    <w:rsid w:val="0065255E"/>
    <w:rsid w:val="006525CE"/>
    <w:rsid w:val="00652E72"/>
    <w:rsid w:val="006530CE"/>
    <w:rsid w:val="00654DBD"/>
    <w:rsid w:val="006554EE"/>
    <w:rsid w:val="00655D90"/>
    <w:rsid w:val="00657935"/>
    <w:rsid w:val="00660871"/>
    <w:rsid w:val="00660C32"/>
    <w:rsid w:val="00661AC7"/>
    <w:rsid w:val="00661B5B"/>
    <w:rsid w:val="00662FE2"/>
    <w:rsid w:val="00663980"/>
    <w:rsid w:val="00663B2F"/>
    <w:rsid w:val="00663DB0"/>
    <w:rsid w:val="00665962"/>
    <w:rsid w:val="006666A0"/>
    <w:rsid w:val="0066737F"/>
    <w:rsid w:val="00667F30"/>
    <w:rsid w:val="0067073A"/>
    <w:rsid w:val="00670FAD"/>
    <w:rsid w:val="006726C1"/>
    <w:rsid w:val="0067318A"/>
    <w:rsid w:val="0067399E"/>
    <w:rsid w:val="00673AEA"/>
    <w:rsid w:val="00673D5C"/>
    <w:rsid w:val="00673FF1"/>
    <w:rsid w:val="00680397"/>
    <w:rsid w:val="0068073C"/>
    <w:rsid w:val="00681125"/>
    <w:rsid w:val="006818C3"/>
    <w:rsid w:val="00681A6C"/>
    <w:rsid w:val="0068267D"/>
    <w:rsid w:val="00683F01"/>
    <w:rsid w:val="00684810"/>
    <w:rsid w:val="00685927"/>
    <w:rsid w:val="006929E7"/>
    <w:rsid w:val="00694C7A"/>
    <w:rsid w:val="00695CFD"/>
    <w:rsid w:val="00696221"/>
    <w:rsid w:val="0069676F"/>
    <w:rsid w:val="00697526"/>
    <w:rsid w:val="00697EF9"/>
    <w:rsid w:val="006A00A0"/>
    <w:rsid w:val="006A0A37"/>
    <w:rsid w:val="006A195D"/>
    <w:rsid w:val="006A20E3"/>
    <w:rsid w:val="006A23A6"/>
    <w:rsid w:val="006A28D1"/>
    <w:rsid w:val="006A296C"/>
    <w:rsid w:val="006A3622"/>
    <w:rsid w:val="006A3E28"/>
    <w:rsid w:val="006A42CA"/>
    <w:rsid w:val="006A4752"/>
    <w:rsid w:val="006A6B77"/>
    <w:rsid w:val="006B0A51"/>
    <w:rsid w:val="006B152F"/>
    <w:rsid w:val="006B1646"/>
    <w:rsid w:val="006B2752"/>
    <w:rsid w:val="006B2A0E"/>
    <w:rsid w:val="006B2D4F"/>
    <w:rsid w:val="006B4727"/>
    <w:rsid w:val="006B6384"/>
    <w:rsid w:val="006B6C90"/>
    <w:rsid w:val="006B70D7"/>
    <w:rsid w:val="006B75CE"/>
    <w:rsid w:val="006B7CA6"/>
    <w:rsid w:val="006C03CE"/>
    <w:rsid w:val="006C096B"/>
    <w:rsid w:val="006C150C"/>
    <w:rsid w:val="006C19D0"/>
    <w:rsid w:val="006C2072"/>
    <w:rsid w:val="006C31F3"/>
    <w:rsid w:val="006C59F5"/>
    <w:rsid w:val="006C7368"/>
    <w:rsid w:val="006C7A43"/>
    <w:rsid w:val="006D03FD"/>
    <w:rsid w:val="006D050D"/>
    <w:rsid w:val="006D0C78"/>
    <w:rsid w:val="006D0E18"/>
    <w:rsid w:val="006D10FF"/>
    <w:rsid w:val="006D1BD6"/>
    <w:rsid w:val="006D2FDF"/>
    <w:rsid w:val="006D316E"/>
    <w:rsid w:val="006D3D17"/>
    <w:rsid w:val="006D425E"/>
    <w:rsid w:val="006D48FF"/>
    <w:rsid w:val="006D4BA5"/>
    <w:rsid w:val="006D7344"/>
    <w:rsid w:val="006D7797"/>
    <w:rsid w:val="006D780E"/>
    <w:rsid w:val="006D78C3"/>
    <w:rsid w:val="006E022D"/>
    <w:rsid w:val="006E10CE"/>
    <w:rsid w:val="006E39B1"/>
    <w:rsid w:val="006E3EF7"/>
    <w:rsid w:val="006E4211"/>
    <w:rsid w:val="006F042D"/>
    <w:rsid w:val="006F1E80"/>
    <w:rsid w:val="006F2865"/>
    <w:rsid w:val="006F3CF4"/>
    <w:rsid w:val="006F4F88"/>
    <w:rsid w:val="006F74B4"/>
    <w:rsid w:val="006F7DAA"/>
    <w:rsid w:val="007001B9"/>
    <w:rsid w:val="007012A7"/>
    <w:rsid w:val="00703CA7"/>
    <w:rsid w:val="00703DE2"/>
    <w:rsid w:val="00704491"/>
    <w:rsid w:val="00704E4E"/>
    <w:rsid w:val="00705479"/>
    <w:rsid w:val="007057F2"/>
    <w:rsid w:val="00705839"/>
    <w:rsid w:val="00705C53"/>
    <w:rsid w:val="00710C92"/>
    <w:rsid w:val="0071118E"/>
    <w:rsid w:val="007127D0"/>
    <w:rsid w:val="00712A60"/>
    <w:rsid w:val="007138A9"/>
    <w:rsid w:val="00714938"/>
    <w:rsid w:val="00716132"/>
    <w:rsid w:val="00717738"/>
    <w:rsid w:val="007210C3"/>
    <w:rsid w:val="007213A6"/>
    <w:rsid w:val="00721A45"/>
    <w:rsid w:val="007243BF"/>
    <w:rsid w:val="00724989"/>
    <w:rsid w:val="007254A4"/>
    <w:rsid w:val="0072569D"/>
    <w:rsid w:val="007272F7"/>
    <w:rsid w:val="007319E4"/>
    <w:rsid w:val="00732DCD"/>
    <w:rsid w:val="007339DB"/>
    <w:rsid w:val="00733D33"/>
    <w:rsid w:val="00734ADD"/>
    <w:rsid w:val="00734C9A"/>
    <w:rsid w:val="00735C4B"/>
    <w:rsid w:val="00735E01"/>
    <w:rsid w:val="007366F8"/>
    <w:rsid w:val="00736961"/>
    <w:rsid w:val="007370B4"/>
    <w:rsid w:val="0073736F"/>
    <w:rsid w:val="007378CF"/>
    <w:rsid w:val="00740524"/>
    <w:rsid w:val="00741CAE"/>
    <w:rsid w:val="007423C7"/>
    <w:rsid w:val="00742532"/>
    <w:rsid w:val="0074347C"/>
    <w:rsid w:val="00744201"/>
    <w:rsid w:val="007456A5"/>
    <w:rsid w:val="0074618B"/>
    <w:rsid w:val="00747F4B"/>
    <w:rsid w:val="00750F95"/>
    <w:rsid w:val="00752256"/>
    <w:rsid w:val="007526D9"/>
    <w:rsid w:val="00752EF7"/>
    <w:rsid w:val="00754706"/>
    <w:rsid w:val="007553B9"/>
    <w:rsid w:val="0075550F"/>
    <w:rsid w:val="00755DB0"/>
    <w:rsid w:val="00756B06"/>
    <w:rsid w:val="00757A39"/>
    <w:rsid w:val="0076097C"/>
    <w:rsid w:val="00760F17"/>
    <w:rsid w:val="007614FE"/>
    <w:rsid w:val="00762793"/>
    <w:rsid w:val="0076331D"/>
    <w:rsid w:val="007639B5"/>
    <w:rsid w:val="007643D5"/>
    <w:rsid w:val="0076519B"/>
    <w:rsid w:val="007703AD"/>
    <w:rsid w:val="007707F7"/>
    <w:rsid w:val="007710B9"/>
    <w:rsid w:val="007717F8"/>
    <w:rsid w:val="007731DC"/>
    <w:rsid w:val="00773DAD"/>
    <w:rsid w:val="00774351"/>
    <w:rsid w:val="00774D3F"/>
    <w:rsid w:val="0077554B"/>
    <w:rsid w:val="00775CFE"/>
    <w:rsid w:val="007760B9"/>
    <w:rsid w:val="007776FA"/>
    <w:rsid w:val="00777BAF"/>
    <w:rsid w:val="00780D74"/>
    <w:rsid w:val="0078160E"/>
    <w:rsid w:val="00783B81"/>
    <w:rsid w:val="007860C0"/>
    <w:rsid w:val="00786CE4"/>
    <w:rsid w:val="00791311"/>
    <w:rsid w:val="0079160C"/>
    <w:rsid w:val="0079189D"/>
    <w:rsid w:val="00792C3E"/>
    <w:rsid w:val="00793460"/>
    <w:rsid w:val="00794F7D"/>
    <w:rsid w:val="00795C03"/>
    <w:rsid w:val="00796E1B"/>
    <w:rsid w:val="007A208D"/>
    <w:rsid w:val="007A31E8"/>
    <w:rsid w:val="007A3479"/>
    <w:rsid w:val="007A3790"/>
    <w:rsid w:val="007A429E"/>
    <w:rsid w:val="007B0DE9"/>
    <w:rsid w:val="007B17D2"/>
    <w:rsid w:val="007B1A6F"/>
    <w:rsid w:val="007B28AA"/>
    <w:rsid w:val="007B44C3"/>
    <w:rsid w:val="007B63B5"/>
    <w:rsid w:val="007B6864"/>
    <w:rsid w:val="007B7687"/>
    <w:rsid w:val="007B7C58"/>
    <w:rsid w:val="007C1170"/>
    <w:rsid w:val="007C1E0E"/>
    <w:rsid w:val="007C1E62"/>
    <w:rsid w:val="007C340F"/>
    <w:rsid w:val="007C34B2"/>
    <w:rsid w:val="007C69D1"/>
    <w:rsid w:val="007C75DC"/>
    <w:rsid w:val="007C78CF"/>
    <w:rsid w:val="007D2AE2"/>
    <w:rsid w:val="007D3E87"/>
    <w:rsid w:val="007D5744"/>
    <w:rsid w:val="007D574F"/>
    <w:rsid w:val="007D73D6"/>
    <w:rsid w:val="007D747C"/>
    <w:rsid w:val="007E1206"/>
    <w:rsid w:val="007E302A"/>
    <w:rsid w:val="007E3046"/>
    <w:rsid w:val="007E4ED9"/>
    <w:rsid w:val="007E5E56"/>
    <w:rsid w:val="007E6692"/>
    <w:rsid w:val="007E66E0"/>
    <w:rsid w:val="007E69E8"/>
    <w:rsid w:val="007E700B"/>
    <w:rsid w:val="007E726D"/>
    <w:rsid w:val="007E728E"/>
    <w:rsid w:val="007F012C"/>
    <w:rsid w:val="007F018B"/>
    <w:rsid w:val="007F0946"/>
    <w:rsid w:val="007F1AEF"/>
    <w:rsid w:val="007F2DA7"/>
    <w:rsid w:val="007F3369"/>
    <w:rsid w:val="007F37F7"/>
    <w:rsid w:val="007F3EBB"/>
    <w:rsid w:val="007F5253"/>
    <w:rsid w:val="007F58BE"/>
    <w:rsid w:val="007F6294"/>
    <w:rsid w:val="007F6ACB"/>
    <w:rsid w:val="007F73AD"/>
    <w:rsid w:val="007F7D2C"/>
    <w:rsid w:val="00800AB8"/>
    <w:rsid w:val="00800C5B"/>
    <w:rsid w:val="00800F7A"/>
    <w:rsid w:val="008023A8"/>
    <w:rsid w:val="008023EB"/>
    <w:rsid w:val="008034AE"/>
    <w:rsid w:val="008040B4"/>
    <w:rsid w:val="0080552D"/>
    <w:rsid w:val="00807CB0"/>
    <w:rsid w:val="008129DF"/>
    <w:rsid w:val="00812FAE"/>
    <w:rsid w:val="00813A03"/>
    <w:rsid w:val="00813D07"/>
    <w:rsid w:val="00814DA6"/>
    <w:rsid w:val="00815B31"/>
    <w:rsid w:val="0081729B"/>
    <w:rsid w:val="0081736F"/>
    <w:rsid w:val="00821E52"/>
    <w:rsid w:val="00822141"/>
    <w:rsid w:val="00822991"/>
    <w:rsid w:val="008237E3"/>
    <w:rsid w:val="00823CAF"/>
    <w:rsid w:val="0082424B"/>
    <w:rsid w:val="00825CA2"/>
    <w:rsid w:val="008271AA"/>
    <w:rsid w:val="00830C01"/>
    <w:rsid w:val="0083131F"/>
    <w:rsid w:val="0083271B"/>
    <w:rsid w:val="00832CAF"/>
    <w:rsid w:val="0083516A"/>
    <w:rsid w:val="00835C9A"/>
    <w:rsid w:val="008361BD"/>
    <w:rsid w:val="008370BC"/>
    <w:rsid w:val="00837628"/>
    <w:rsid w:val="00837A75"/>
    <w:rsid w:val="00837EB3"/>
    <w:rsid w:val="00841652"/>
    <w:rsid w:val="00841FFA"/>
    <w:rsid w:val="00842768"/>
    <w:rsid w:val="008427B1"/>
    <w:rsid w:val="00844C69"/>
    <w:rsid w:val="00845405"/>
    <w:rsid w:val="00847E05"/>
    <w:rsid w:val="00847F9A"/>
    <w:rsid w:val="00847FA4"/>
    <w:rsid w:val="00850E39"/>
    <w:rsid w:val="008513B4"/>
    <w:rsid w:val="008522ED"/>
    <w:rsid w:val="00852658"/>
    <w:rsid w:val="00853F63"/>
    <w:rsid w:val="008540CE"/>
    <w:rsid w:val="008542E6"/>
    <w:rsid w:val="008548C6"/>
    <w:rsid w:val="0085507C"/>
    <w:rsid w:val="0085561B"/>
    <w:rsid w:val="00857C1E"/>
    <w:rsid w:val="00857DE3"/>
    <w:rsid w:val="00860270"/>
    <w:rsid w:val="008604E6"/>
    <w:rsid w:val="00860699"/>
    <w:rsid w:val="008630BD"/>
    <w:rsid w:val="008632BC"/>
    <w:rsid w:val="008644B2"/>
    <w:rsid w:val="00866816"/>
    <w:rsid w:val="00871546"/>
    <w:rsid w:val="00871DE4"/>
    <w:rsid w:val="00872238"/>
    <w:rsid w:val="00872DC0"/>
    <w:rsid w:val="00873E3C"/>
    <w:rsid w:val="00874B3D"/>
    <w:rsid w:val="00876057"/>
    <w:rsid w:val="00876534"/>
    <w:rsid w:val="00876DB3"/>
    <w:rsid w:val="00877F0D"/>
    <w:rsid w:val="00881ED6"/>
    <w:rsid w:val="00881FC4"/>
    <w:rsid w:val="008845C9"/>
    <w:rsid w:val="00884934"/>
    <w:rsid w:val="00885CC3"/>
    <w:rsid w:val="00885E27"/>
    <w:rsid w:val="00887C78"/>
    <w:rsid w:val="008901B5"/>
    <w:rsid w:val="008909DE"/>
    <w:rsid w:val="00890B2E"/>
    <w:rsid w:val="0089104A"/>
    <w:rsid w:val="008920B3"/>
    <w:rsid w:val="00895E69"/>
    <w:rsid w:val="00896FA7"/>
    <w:rsid w:val="00897863"/>
    <w:rsid w:val="008A090C"/>
    <w:rsid w:val="008A0A67"/>
    <w:rsid w:val="008A2CF4"/>
    <w:rsid w:val="008A5C3D"/>
    <w:rsid w:val="008A7D80"/>
    <w:rsid w:val="008B0552"/>
    <w:rsid w:val="008B341B"/>
    <w:rsid w:val="008B3B6F"/>
    <w:rsid w:val="008B4F6F"/>
    <w:rsid w:val="008B738D"/>
    <w:rsid w:val="008B75CA"/>
    <w:rsid w:val="008B77CF"/>
    <w:rsid w:val="008B7F48"/>
    <w:rsid w:val="008C0D35"/>
    <w:rsid w:val="008C26E2"/>
    <w:rsid w:val="008C279E"/>
    <w:rsid w:val="008C291B"/>
    <w:rsid w:val="008C337C"/>
    <w:rsid w:val="008C49CD"/>
    <w:rsid w:val="008C5613"/>
    <w:rsid w:val="008D0891"/>
    <w:rsid w:val="008D3404"/>
    <w:rsid w:val="008D379B"/>
    <w:rsid w:val="008D3A54"/>
    <w:rsid w:val="008D40BC"/>
    <w:rsid w:val="008D539B"/>
    <w:rsid w:val="008D595E"/>
    <w:rsid w:val="008D5DB8"/>
    <w:rsid w:val="008D6371"/>
    <w:rsid w:val="008D6396"/>
    <w:rsid w:val="008D6F26"/>
    <w:rsid w:val="008D7064"/>
    <w:rsid w:val="008D72AB"/>
    <w:rsid w:val="008E06E6"/>
    <w:rsid w:val="008E122A"/>
    <w:rsid w:val="008E1E2D"/>
    <w:rsid w:val="008E2141"/>
    <w:rsid w:val="008E24CA"/>
    <w:rsid w:val="008E2AD5"/>
    <w:rsid w:val="008E3E2D"/>
    <w:rsid w:val="008E3F66"/>
    <w:rsid w:val="008E5033"/>
    <w:rsid w:val="008E5218"/>
    <w:rsid w:val="008E73BB"/>
    <w:rsid w:val="008E75B8"/>
    <w:rsid w:val="008F0C98"/>
    <w:rsid w:val="008F24C5"/>
    <w:rsid w:val="008F2829"/>
    <w:rsid w:val="008F2E72"/>
    <w:rsid w:val="008F37FF"/>
    <w:rsid w:val="008F38D1"/>
    <w:rsid w:val="008F42D0"/>
    <w:rsid w:val="008F47A4"/>
    <w:rsid w:val="008F614F"/>
    <w:rsid w:val="008F6181"/>
    <w:rsid w:val="008F6801"/>
    <w:rsid w:val="008F6EBC"/>
    <w:rsid w:val="008F6FB1"/>
    <w:rsid w:val="009000FD"/>
    <w:rsid w:val="009004F2"/>
    <w:rsid w:val="00900AFA"/>
    <w:rsid w:val="00901F75"/>
    <w:rsid w:val="009022A9"/>
    <w:rsid w:val="00902B56"/>
    <w:rsid w:val="009039E3"/>
    <w:rsid w:val="00904B02"/>
    <w:rsid w:val="009135E1"/>
    <w:rsid w:val="00913EA3"/>
    <w:rsid w:val="00915BF0"/>
    <w:rsid w:val="0091710F"/>
    <w:rsid w:val="00921B00"/>
    <w:rsid w:val="00925DE1"/>
    <w:rsid w:val="0092672F"/>
    <w:rsid w:val="00927C3E"/>
    <w:rsid w:val="00932EFF"/>
    <w:rsid w:val="00933A39"/>
    <w:rsid w:val="00934025"/>
    <w:rsid w:val="00934521"/>
    <w:rsid w:val="00934567"/>
    <w:rsid w:val="00935575"/>
    <w:rsid w:val="00935719"/>
    <w:rsid w:val="009374B0"/>
    <w:rsid w:val="009406E2"/>
    <w:rsid w:val="00942000"/>
    <w:rsid w:val="009433C0"/>
    <w:rsid w:val="0094509F"/>
    <w:rsid w:val="009467FD"/>
    <w:rsid w:val="00946C07"/>
    <w:rsid w:val="00947242"/>
    <w:rsid w:val="00947D2E"/>
    <w:rsid w:val="00952146"/>
    <w:rsid w:val="0095232C"/>
    <w:rsid w:val="00953321"/>
    <w:rsid w:val="00953BC2"/>
    <w:rsid w:val="00953C82"/>
    <w:rsid w:val="009541A6"/>
    <w:rsid w:val="00954615"/>
    <w:rsid w:val="00955CCC"/>
    <w:rsid w:val="00955F9D"/>
    <w:rsid w:val="00956F90"/>
    <w:rsid w:val="0096234C"/>
    <w:rsid w:val="0096322C"/>
    <w:rsid w:val="009632F5"/>
    <w:rsid w:val="009679D0"/>
    <w:rsid w:val="00967BE6"/>
    <w:rsid w:val="009711A9"/>
    <w:rsid w:val="009712A5"/>
    <w:rsid w:val="00972425"/>
    <w:rsid w:val="00973E47"/>
    <w:rsid w:val="00974FBD"/>
    <w:rsid w:val="00975C56"/>
    <w:rsid w:val="009763A6"/>
    <w:rsid w:val="00976C01"/>
    <w:rsid w:val="00977CCC"/>
    <w:rsid w:val="009800E3"/>
    <w:rsid w:val="0098067A"/>
    <w:rsid w:val="009813A9"/>
    <w:rsid w:val="00983A20"/>
    <w:rsid w:val="00983E5B"/>
    <w:rsid w:val="00983EFF"/>
    <w:rsid w:val="0098463F"/>
    <w:rsid w:val="00984752"/>
    <w:rsid w:val="0098476F"/>
    <w:rsid w:val="009857FC"/>
    <w:rsid w:val="00986007"/>
    <w:rsid w:val="00986679"/>
    <w:rsid w:val="00987653"/>
    <w:rsid w:val="00990BC6"/>
    <w:rsid w:val="00991BFD"/>
    <w:rsid w:val="009922B3"/>
    <w:rsid w:val="009932FD"/>
    <w:rsid w:val="00993DE0"/>
    <w:rsid w:val="009942C2"/>
    <w:rsid w:val="00994940"/>
    <w:rsid w:val="00996545"/>
    <w:rsid w:val="009967ED"/>
    <w:rsid w:val="00996882"/>
    <w:rsid w:val="00996D97"/>
    <w:rsid w:val="00996FE2"/>
    <w:rsid w:val="009A066A"/>
    <w:rsid w:val="009A0E5F"/>
    <w:rsid w:val="009A103A"/>
    <w:rsid w:val="009A1A71"/>
    <w:rsid w:val="009A68AC"/>
    <w:rsid w:val="009A6B00"/>
    <w:rsid w:val="009A7BA1"/>
    <w:rsid w:val="009A7C1F"/>
    <w:rsid w:val="009B1513"/>
    <w:rsid w:val="009B2CF6"/>
    <w:rsid w:val="009B3B5F"/>
    <w:rsid w:val="009B5F01"/>
    <w:rsid w:val="009C01C4"/>
    <w:rsid w:val="009C0846"/>
    <w:rsid w:val="009C13FF"/>
    <w:rsid w:val="009C1604"/>
    <w:rsid w:val="009C38C8"/>
    <w:rsid w:val="009C3A8F"/>
    <w:rsid w:val="009C3B1D"/>
    <w:rsid w:val="009C46FB"/>
    <w:rsid w:val="009C5205"/>
    <w:rsid w:val="009C5A3F"/>
    <w:rsid w:val="009C5F3E"/>
    <w:rsid w:val="009C61A8"/>
    <w:rsid w:val="009C65F5"/>
    <w:rsid w:val="009C74ED"/>
    <w:rsid w:val="009C7E80"/>
    <w:rsid w:val="009D11F8"/>
    <w:rsid w:val="009D151D"/>
    <w:rsid w:val="009D323F"/>
    <w:rsid w:val="009D3F1E"/>
    <w:rsid w:val="009D5CF5"/>
    <w:rsid w:val="009D65D9"/>
    <w:rsid w:val="009D698C"/>
    <w:rsid w:val="009D6E91"/>
    <w:rsid w:val="009D7AF4"/>
    <w:rsid w:val="009E0018"/>
    <w:rsid w:val="009E0BEA"/>
    <w:rsid w:val="009E101E"/>
    <w:rsid w:val="009E2A91"/>
    <w:rsid w:val="009E4743"/>
    <w:rsid w:val="009E4A3B"/>
    <w:rsid w:val="009E4CE4"/>
    <w:rsid w:val="009E5D6F"/>
    <w:rsid w:val="009E6C78"/>
    <w:rsid w:val="009F06F8"/>
    <w:rsid w:val="009F0C3D"/>
    <w:rsid w:val="009F0D2C"/>
    <w:rsid w:val="009F4444"/>
    <w:rsid w:val="009F6849"/>
    <w:rsid w:val="00A01958"/>
    <w:rsid w:val="00A02800"/>
    <w:rsid w:val="00A030F3"/>
    <w:rsid w:val="00A03531"/>
    <w:rsid w:val="00A039E6"/>
    <w:rsid w:val="00A06B68"/>
    <w:rsid w:val="00A101CB"/>
    <w:rsid w:val="00A109AF"/>
    <w:rsid w:val="00A10AAD"/>
    <w:rsid w:val="00A10CBC"/>
    <w:rsid w:val="00A110E2"/>
    <w:rsid w:val="00A12DEF"/>
    <w:rsid w:val="00A133C1"/>
    <w:rsid w:val="00A145F2"/>
    <w:rsid w:val="00A14A21"/>
    <w:rsid w:val="00A1660F"/>
    <w:rsid w:val="00A16610"/>
    <w:rsid w:val="00A16972"/>
    <w:rsid w:val="00A17171"/>
    <w:rsid w:val="00A1731E"/>
    <w:rsid w:val="00A20413"/>
    <w:rsid w:val="00A21EC9"/>
    <w:rsid w:val="00A22547"/>
    <w:rsid w:val="00A225AD"/>
    <w:rsid w:val="00A22759"/>
    <w:rsid w:val="00A22A33"/>
    <w:rsid w:val="00A22B0A"/>
    <w:rsid w:val="00A248EE"/>
    <w:rsid w:val="00A253CE"/>
    <w:rsid w:val="00A260EE"/>
    <w:rsid w:val="00A26118"/>
    <w:rsid w:val="00A26250"/>
    <w:rsid w:val="00A262A8"/>
    <w:rsid w:val="00A2652E"/>
    <w:rsid w:val="00A26FFC"/>
    <w:rsid w:val="00A3074F"/>
    <w:rsid w:val="00A322B6"/>
    <w:rsid w:val="00A32FFB"/>
    <w:rsid w:val="00A33AC0"/>
    <w:rsid w:val="00A344C1"/>
    <w:rsid w:val="00A35D86"/>
    <w:rsid w:val="00A36054"/>
    <w:rsid w:val="00A36AF0"/>
    <w:rsid w:val="00A36B58"/>
    <w:rsid w:val="00A36DFF"/>
    <w:rsid w:val="00A370A8"/>
    <w:rsid w:val="00A407FA"/>
    <w:rsid w:val="00A41BEB"/>
    <w:rsid w:val="00A427F0"/>
    <w:rsid w:val="00A437C3"/>
    <w:rsid w:val="00A43C5B"/>
    <w:rsid w:val="00A45FF8"/>
    <w:rsid w:val="00A47C7C"/>
    <w:rsid w:val="00A47C83"/>
    <w:rsid w:val="00A47F00"/>
    <w:rsid w:val="00A501F7"/>
    <w:rsid w:val="00A511DE"/>
    <w:rsid w:val="00A51213"/>
    <w:rsid w:val="00A53E7B"/>
    <w:rsid w:val="00A548B1"/>
    <w:rsid w:val="00A55E91"/>
    <w:rsid w:val="00A565EF"/>
    <w:rsid w:val="00A567D2"/>
    <w:rsid w:val="00A57876"/>
    <w:rsid w:val="00A60776"/>
    <w:rsid w:val="00A60D11"/>
    <w:rsid w:val="00A60F6C"/>
    <w:rsid w:val="00A6119A"/>
    <w:rsid w:val="00A612C8"/>
    <w:rsid w:val="00A62B32"/>
    <w:rsid w:val="00A65175"/>
    <w:rsid w:val="00A651D2"/>
    <w:rsid w:val="00A65421"/>
    <w:rsid w:val="00A66F45"/>
    <w:rsid w:val="00A70090"/>
    <w:rsid w:val="00A70577"/>
    <w:rsid w:val="00A7072C"/>
    <w:rsid w:val="00A7197D"/>
    <w:rsid w:val="00A719FF"/>
    <w:rsid w:val="00A7211B"/>
    <w:rsid w:val="00A72F55"/>
    <w:rsid w:val="00A73137"/>
    <w:rsid w:val="00A733C9"/>
    <w:rsid w:val="00A73B58"/>
    <w:rsid w:val="00A74079"/>
    <w:rsid w:val="00A74B47"/>
    <w:rsid w:val="00A750A4"/>
    <w:rsid w:val="00A753B6"/>
    <w:rsid w:val="00A761B4"/>
    <w:rsid w:val="00A77179"/>
    <w:rsid w:val="00A77BF9"/>
    <w:rsid w:val="00A77E60"/>
    <w:rsid w:val="00A77FFD"/>
    <w:rsid w:val="00A80108"/>
    <w:rsid w:val="00A81042"/>
    <w:rsid w:val="00A817AC"/>
    <w:rsid w:val="00A825CF"/>
    <w:rsid w:val="00A82FC9"/>
    <w:rsid w:val="00A83A47"/>
    <w:rsid w:val="00A84A4C"/>
    <w:rsid w:val="00A84EBE"/>
    <w:rsid w:val="00A8620D"/>
    <w:rsid w:val="00A86452"/>
    <w:rsid w:val="00A86DA6"/>
    <w:rsid w:val="00A86E2F"/>
    <w:rsid w:val="00A87102"/>
    <w:rsid w:val="00A872BA"/>
    <w:rsid w:val="00A90AB0"/>
    <w:rsid w:val="00A92233"/>
    <w:rsid w:val="00A923B1"/>
    <w:rsid w:val="00A923C0"/>
    <w:rsid w:val="00A926C0"/>
    <w:rsid w:val="00A926EA"/>
    <w:rsid w:val="00A9452A"/>
    <w:rsid w:val="00A9487D"/>
    <w:rsid w:val="00A94CDA"/>
    <w:rsid w:val="00A96361"/>
    <w:rsid w:val="00A968F8"/>
    <w:rsid w:val="00A970E4"/>
    <w:rsid w:val="00A972B3"/>
    <w:rsid w:val="00AA038E"/>
    <w:rsid w:val="00AA1769"/>
    <w:rsid w:val="00AA1D26"/>
    <w:rsid w:val="00AA3D86"/>
    <w:rsid w:val="00AA5302"/>
    <w:rsid w:val="00AA644F"/>
    <w:rsid w:val="00AA6DA7"/>
    <w:rsid w:val="00AB07EA"/>
    <w:rsid w:val="00AB089D"/>
    <w:rsid w:val="00AB0CCD"/>
    <w:rsid w:val="00AB0DF6"/>
    <w:rsid w:val="00AB1C12"/>
    <w:rsid w:val="00AB3A2F"/>
    <w:rsid w:val="00AB6D72"/>
    <w:rsid w:val="00AB7F8D"/>
    <w:rsid w:val="00AC02C3"/>
    <w:rsid w:val="00AC086C"/>
    <w:rsid w:val="00AC3063"/>
    <w:rsid w:val="00AC35D2"/>
    <w:rsid w:val="00AC47D7"/>
    <w:rsid w:val="00AC4AA8"/>
    <w:rsid w:val="00AC6445"/>
    <w:rsid w:val="00AC698F"/>
    <w:rsid w:val="00AC70EC"/>
    <w:rsid w:val="00AC70F9"/>
    <w:rsid w:val="00AC7115"/>
    <w:rsid w:val="00AD008E"/>
    <w:rsid w:val="00AD00A9"/>
    <w:rsid w:val="00AD04A8"/>
    <w:rsid w:val="00AD084B"/>
    <w:rsid w:val="00AD0D74"/>
    <w:rsid w:val="00AD19E7"/>
    <w:rsid w:val="00AD2667"/>
    <w:rsid w:val="00AD5595"/>
    <w:rsid w:val="00AD5775"/>
    <w:rsid w:val="00AD5955"/>
    <w:rsid w:val="00AD6DCA"/>
    <w:rsid w:val="00AE0316"/>
    <w:rsid w:val="00AE0574"/>
    <w:rsid w:val="00AE0595"/>
    <w:rsid w:val="00AE0BDA"/>
    <w:rsid w:val="00AE10D2"/>
    <w:rsid w:val="00AE257E"/>
    <w:rsid w:val="00AE4FC8"/>
    <w:rsid w:val="00AE6753"/>
    <w:rsid w:val="00AE7319"/>
    <w:rsid w:val="00AF0459"/>
    <w:rsid w:val="00AF1610"/>
    <w:rsid w:val="00AF1A4A"/>
    <w:rsid w:val="00AF21B7"/>
    <w:rsid w:val="00AF2CAC"/>
    <w:rsid w:val="00AF39C4"/>
    <w:rsid w:val="00AF5D6F"/>
    <w:rsid w:val="00AF6596"/>
    <w:rsid w:val="00AF69CC"/>
    <w:rsid w:val="00AF7F54"/>
    <w:rsid w:val="00AF7FE1"/>
    <w:rsid w:val="00B00742"/>
    <w:rsid w:val="00B00BBA"/>
    <w:rsid w:val="00B017B0"/>
    <w:rsid w:val="00B01859"/>
    <w:rsid w:val="00B02C50"/>
    <w:rsid w:val="00B035FF"/>
    <w:rsid w:val="00B04231"/>
    <w:rsid w:val="00B0466A"/>
    <w:rsid w:val="00B05EC9"/>
    <w:rsid w:val="00B0605C"/>
    <w:rsid w:val="00B061FF"/>
    <w:rsid w:val="00B06948"/>
    <w:rsid w:val="00B1186A"/>
    <w:rsid w:val="00B11FB9"/>
    <w:rsid w:val="00B14366"/>
    <w:rsid w:val="00B145AF"/>
    <w:rsid w:val="00B1509F"/>
    <w:rsid w:val="00B16F29"/>
    <w:rsid w:val="00B21D2A"/>
    <w:rsid w:val="00B24D12"/>
    <w:rsid w:val="00B26284"/>
    <w:rsid w:val="00B26E61"/>
    <w:rsid w:val="00B27DB4"/>
    <w:rsid w:val="00B27DF0"/>
    <w:rsid w:val="00B302AF"/>
    <w:rsid w:val="00B3075B"/>
    <w:rsid w:val="00B31BD9"/>
    <w:rsid w:val="00B320CE"/>
    <w:rsid w:val="00B3255E"/>
    <w:rsid w:val="00B32E18"/>
    <w:rsid w:val="00B333B5"/>
    <w:rsid w:val="00B345C6"/>
    <w:rsid w:val="00B34A7B"/>
    <w:rsid w:val="00B41D25"/>
    <w:rsid w:val="00B42173"/>
    <w:rsid w:val="00B425D2"/>
    <w:rsid w:val="00B4300D"/>
    <w:rsid w:val="00B44934"/>
    <w:rsid w:val="00B44DB4"/>
    <w:rsid w:val="00B45F9D"/>
    <w:rsid w:val="00B46B21"/>
    <w:rsid w:val="00B47DA8"/>
    <w:rsid w:val="00B50372"/>
    <w:rsid w:val="00B5157A"/>
    <w:rsid w:val="00B51833"/>
    <w:rsid w:val="00B519D3"/>
    <w:rsid w:val="00B52136"/>
    <w:rsid w:val="00B556E6"/>
    <w:rsid w:val="00B57AEE"/>
    <w:rsid w:val="00B61052"/>
    <w:rsid w:val="00B611FC"/>
    <w:rsid w:val="00B6184F"/>
    <w:rsid w:val="00B6351C"/>
    <w:rsid w:val="00B64538"/>
    <w:rsid w:val="00B650AB"/>
    <w:rsid w:val="00B67BE9"/>
    <w:rsid w:val="00B70865"/>
    <w:rsid w:val="00B70E53"/>
    <w:rsid w:val="00B72312"/>
    <w:rsid w:val="00B74216"/>
    <w:rsid w:val="00B74446"/>
    <w:rsid w:val="00B75209"/>
    <w:rsid w:val="00B76688"/>
    <w:rsid w:val="00B77281"/>
    <w:rsid w:val="00B77711"/>
    <w:rsid w:val="00B77803"/>
    <w:rsid w:val="00B77C70"/>
    <w:rsid w:val="00B81CF0"/>
    <w:rsid w:val="00B81F1F"/>
    <w:rsid w:val="00B829A6"/>
    <w:rsid w:val="00B82A02"/>
    <w:rsid w:val="00B83001"/>
    <w:rsid w:val="00B84D59"/>
    <w:rsid w:val="00B85605"/>
    <w:rsid w:val="00B86AEF"/>
    <w:rsid w:val="00B870DB"/>
    <w:rsid w:val="00B873AF"/>
    <w:rsid w:val="00B87852"/>
    <w:rsid w:val="00B901F4"/>
    <w:rsid w:val="00B905EB"/>
    <w:rsid w:val="00B90C3B"/>
    <w:rsid w:val="00B913A4"/>
    <w:rsid w:val="00B91A7B"/>
    <w:rsid w:val="00B9275E"/>
    <w:rsid w:val="00B96C45"/>
    <w:rsid w:val="00B97848"/>
    <w:rsid w:val="00B9788F"/>
    <w:rsid w:val="00BA1152"/>
    <w:rsid w:val="00BA1669"/>
    <w:rsid w:val="00BA2483"/>
    <w:rsid w:val="00BA260A"/>
    <w:rsid w:val="00BA2754"/>
    <w:rsid w:val="00BA2BA5"/>
    <w:rsid w:val="00BA378A"/>
    <w:rsid w:val="00BA44BB"/>
    <w:rsid w:val="00BA45C6"/>
    <w:rsid w:val="00BA568C"/>
    <w:rsid w:val="00BA610D"/>
    <w:rsid w:val="00BA6678"/>
    <w:rsid w:val="00BB469C"/>
    <w:rsid w:val="00BB4BDB"/>
    <w:rsid w:val="00BB4F31"/>
    <w:rsid w:val="00BB5827"/>
    <w:rsid w:val="00BB7A5B"/>
    <w:rsid w:val="00BB7F3C"/>
    <w:rsid w:val="00BC014E"/>
    <w:rsid w:val="00BC04A2"/>
    <w:rsid w:val="00BC191C"/>
    <w:rsid w:val="00BC3E1D"/>
    <w:rsid w:val="00BC5788"/>
    <w:rsid w:val="00BC7928"/>
    <w:rsid w:val="00BC7C0A"/>
    <w:rsid w:val="00BC7CDF"/>
    <w:rsid w:val="00BC7E9D"/>
    <w:rsid w:val="00BD101B"/>
    <w:rsid w:val="00BD222F"/>
    <w:rsid w:val="00BD4641"/>
    <w:rsid w:val="00BD4DEF"/>
    <w:rsid w:val="00BD623A"/>
    <w:rsid w:val="00BD6A81"/>
    <w:rsid w:val="00BD74B0"/>
    <w:rsid w:val="00BE0DC6"/>
    <w:rsid w:val="00BE0DFB"/>
    <w:rsid w:val="00BE1ED0"/>
    <w:rsid w:val="00BE2C3D"/>
    <w:rsid w:val="00BE3459"/>
    <w:rsid w:val="00BE3ADE"/>
    <w:rsid w:val="00BE4308"/>
    <w:rsid w:val="00BE4676"/>
    <w:rsid w:val="00BE5DD7"/>
    <w:rsid w:val="00BE7427"/>
    <w:rsid w:val="00BF35FB"/>
    <w:rsid w:val="00BF3F9F"/>
    <w:rsid w:val="00BF4B30"/>
    <w:rsid w:val="00BF5230"/>
    <w:rsid w:val="00BF5F5E"/>
    <w:rsid w:val="00BF6400"/>
    <w:rsid w:val="00BF65DC"/>
    <w:rsid w:val="00BF7FAD"/>
    <w:rsid w:val="00C003D3"/>
    <w:rsid w:val="00C00E4A"/>
    <w:rsid w:val="00C00E5D"/>
    <w:rsid w:val="00C0422C"/>
    <w:rsid w:val="00C04BF7"/>
    <w:rsid w:val="00C0616B"/>
    <w:rsid w:val="00C073FE"/>
    <w:rsid w:val="00C074F3"/>
    <w:rsid w:val="00C10B34"/>
    <w:rsid w:val="00C12397"/>
    <w:rsid w:val="00C132F0"/>
    <w:rsid w:val="00C135A3"/>
    <w:rsid w:val="00C13DF9"/>
    <w:rsid w:val="00C14377"/>
    <w:rsid w:val="00C14DF8"/>
    <w:rsid w:val="00C16F3E"/>
    <w:rsid w:val="00C17617"/>
    <w:rsid w:val="00C17EE5"/>
    <w:rsid w:val="00C2161B"/>
    <w:rsid w:val="00C2191C"/>
    <w:rsid w:val="00C223CE"/>
    <w:rsid w:val="00C22E83"/>
    <w:rsid w:val="00C25E39"/>
    <w:rsid w:val="00C25F2A"/>
    <w:rsid w:val="00C260FC"/>
    <w:rsid w:val="00C26BBB"/>
    <w:rsid w:val="00C27B89"/>
    <w:rsid w:val="00C27E7D"/>
    <w:rsid w:val="00C304BD"/>
    <w:rsid w:val="00C307D7"/>
    <w:rsid w:val="00C31434"/>
    <w:rsid w:val="00C31488"/>
    <w:rsid w:val="00C31600"/>
    <w:rsid w:val="00C31D1A"/>
    <w:rsid w:val="00C321DE"/>
    <w:rsid w:val="00C324A9"/>
    <w:rsid w:val="00C3271B"/>
    <w:rsid w:val="00C328FE"/>
    <w:rsid w:val="00C32957"/>
    <w:rsid w:val="00C343BD"/>
    <w:rsid w:val="00C35C58"/>
    <w:rsid w:val="00C362A9"/>
    <w:rsid w:val="00C36954"/>
    <w:rsid w:val="00C375B6"/>
    <w:rsid w:val="00C400B3"/>
    <w:rsid w:val="00C415D3"/>
    <w:rsid w:val="00C41A08"/>
    <w:rsid w:val="00C41AF7"/>
    <w:rsid w:val="00C4255A"/>
    <w:rsid w:val="00C4281B"/>
    <w:rsid w:val="00C44687"/>
    <w:rsid w:val="00C44AA1"/>
    <w:rsid w:val="00C45B72"/>
    <w:rsid w:val="00C501CC"/>
    <w:rsid w:val="00C50AED"/>
    <w:rsid w:val="00C50E3D"/>
    <w:rsid w:val="00C51613"/>
    <w:rsid w:val="00C5258A"/>
    <w:rsid w:val="00C52CAB"/>
    <w:rsid w:val="00C52D13"/>
    <w:rsid w:val="00C536BC"/>
    <w:rsid w:val="00C54207"/>
    <w:rsid w:val="00C56B63"/>
    <w:rsid w:val="00C606C7"/>
    <w:rsid w:val="00C620C7"/>
    <w:rsid w:val="00C630A8"/>
    <w:rsid w:val="00C63905"/>
    <w:rsid w:val="00C63FFE"/>
    <w:rsid w:val="00C64E6D"/>
    <w:rsid w:val="00C66026"/>
    <w:rsid w:val="00C668E2"/>
    <w:rsid w:val="00C67A28"/>
    <w:rsid w:val="00C7050F"/>
    <w:rsid w:val="00C73325"/>
    <w:rsid w:val="00C74319"/>
    <w:rsid w:val="00C74380"/>
    <w:rsid w:val="00C748CC"/>
    <w:rsid w:val="00C74A55"/>
    <w:rsid w:val="00C75945"/>
    <w:rsid w:val="00C763A8"/>
    <w:rsid w:val="00C769B9"/>
    <w:rsid w:val="00C76CD1"/>
    <w:rsid w:val="00C77DB2"/>
    <w:rsid w:val="00C813E1"/>
    <w:rsid w:val="00C81905"/>
    <w:rsid w:val="00C81C0D"/>
    <w:rsid w:val="00C82D95"/>
    <w:rsid w:val="00C84D78"/>
    <w:rsid w:val="00C84F82"/>
    <w:rsid w:val="00C859AB"/>
    <w:rsid w:val="00C86695"/>
    <w:rsid w:val="00C868A7"/>
    <w:rsid w:val="00C86EC9"/>
    <w:rsid w:val="00C8756E"/>
    <w:rsid w:val="00C87AE2"/>
    <w:rsid w:val="00C90F35"/>
    <w:rsid w:val="00C91741"/>
    <w:rsid w:val="00C93CD1"/>
    <w:rsid w:val="00C93DDF"/>
    <w:rsid w:val="00C95674"/>
    <w:rsid w:val="00C95897"/>
    <w:rsid w:val="00C95BB7"/>
    <w:rsid w:val="00C969F4"/>
    <w:rsid w:val="00C96A5E"/>
    <w:rsid w:val="00CA0AD8"/>
    <w:rsid w:val="00CA31EF"/>
    <w:rsid w:val="00CA39A0"/>
    <w:rsid w:val="00CA3AD0"/>
    <w:rsid w:val="00CA3FFF"/>
    <w:rsid w:val="00CA42F5"/>
    <w:rsid w:val="00CA56D8"/>
    <w:rsid w:val="00CA58F7"/>
    <w:rsid w:val="00CA78A3"/>
    <w:rsid w:val="00CB022C"/>
    <w:rsid w:val="00CB074C"/>
    <w:rsid w:val="00CB0E79"/>
    <w:rsid w:val="00CB17DF"/>
    <w:rsid w:val="00CB358C"/>
    <w:rsid w:val="00CB39D8"/>
    <w:rsid w:val="00CB3AA2"/>
    <w:rsid w:val="00CB5043"/>
    <w:rsid w:val="00CB5EAB"/>
    <w:rsid w:val="00CB6E64"/>
    <w:rsid w:val="00CB7F0E"/>
    <w:rsid w:val="00CC180D"/>
    <w:rsid w:val="00CC46BB"/>
    <w:rsid w:val="00CC4867"/>
    <w:rsid w:val="00CC5EEB"/>
    <w:rsid w:val="00CC6D24"/>
    <w:rsid w:val="00CC710F"/>
    <w:rsid w:val="00CC74AF"/>
    <w:rsid w:val="00CC779A"/>
    <w:rsid w:val="00CC7D16"/>
    <w:rsid w:val="00CD1747"/>
    <w:rsid w:val="00CD21A1"/>
    <w:rsid w:val="00CD32E5"/>
    <w:rsid w:val="00CD4209"/>
    <w:rsid w:val="00CD5C9A"/>
    <w:rsid w:val="00CE0D80"/>
    <w:rsid w:val="00CE2542"/>
    <w:rsid w:val="00CE2E4D"/>
    <w:rsid w:val="00CE31EC"/>
    <w:rsid w:val="00CE396F"/>
    <w:rsid w:val="00CE3DB0"/>
    <w:rsid w:val="00CE3E69"/>
    <w:rsid w:val="00CF09D6"/>
    <w:rsid w:val="00CF1E48"/>
    <w:rsid w:val="00CF28A3"/>
    <w:rsid w:val="00CF2BCE"/>
    <w:rsid w:val="00CF3B10"/>
    <w:rsid w:val="00CF3CBB"/>
    <w:rsid w:val="00CF46BE"/>
    <w:rsid w:val="00CF5E7B"/>
    <w:rsid w:val="00CF7B23"/>
    <w:rsid w:val="00D01A00"/>
    <w:rsid w:val="00D02B02"/>
    <w:rsid w:val="00D04015"/>
    <w:rsid w:val="00D0453A"/>
    <w:rsid w:val="00D04615"/>
    <w:rsid w:val="00D04F0C"/>
    <w:rsid w:val="00D06A8F"/>
    <w:rsid w:val="00D07591"/>
    <w:rsid w:val="00D078AB"/>
    <w:rsid w:val="00D10D00"/>
    <w:rsid w:val="00D111DC"/>
    <w:rsid w:val="00D12417"/>
    <w:rsid w:val="00D134FA"/>
    <w:rsid w:val="00D14F75"/>
    <w:rsid w:val="00D16E3E"/>
    <w:rsid w:val="00D179BC"/>
    <w:rsid w:val="00D20D03"/>
    <w:rsid w:val="00D211D7"/>
    <w:rsid w:val="00D218A1"/>
    <w:rsid w:val="00D21BE7"/>
    <w:rsid w:val="00D21DFE"/>
    <w:rsid w:val="00D22482"/>
    <w:rsid w:val="00D22D63"/>
    <w:rsid w:val="00D23AD9"/>
    <w:rsid w:val="00D24768"/>
    <w:rsid w:val="00D25461"/>
    <w:rsid w:val="00D26797"/>
    <w:rsid w:val="00D31335"/>
    <w:rsid w:val="00D31341"/>
    <w:rsid w:val="00D3187C"/>
    <w:rsid w:val="00D32379"/>
    <w:rsid w:val="00D32FC6"/>
    <w:rsid w:val="00D33EF6"/>
    <w:rsid w:val="00D33FBD"/>
    <w:rsid w:val="00D34062"/>
    <w:rsid w:val="00D34228"/>
    <w:rsid w:val="00D3680D"/>
    <w:rsid w:val="00D36CD2"/>
    <w:rsid w:val="00D376F2"/>
    <w:rsid w:val="00D41330"/>
    <w:rsid w:val="00D41814"/>
    <w:rsid w:val="00D41BF1"/>
    <w:rsid w:val="00D41FCF"/>
    <w:rsid w:val="00D427EF"/>
    <w:rsid w:val="00D431B7"/>
    <w:rsid w:val="00D4362B"/>
    <w:rsid w:val="00D459BF"/>
    <w:rsid w:val="00D46331"/>
    <w:rsid w:val="00D463CB"/>
    <w:rsid w:val="00D47EF2"/>
    <w:rsid w:val="00D50754"/>
    <w:rsid w:val="00D50A4F"/>
    <w:rsid w:val="00D5107E"/>
    <w:rsid w:val="00D516E1"/>
    <w:rsid w:val="00D51BC7"/>
    <w:rsid w:val="00D52161"/>
    <w:rsid w:val="00D53344"/>
    <w:rsid w:val="00D53E66"/>
    <w:rsid w:val="00D5546D"/>
    <w:rsid w:val="00D57547"/>
    <w:rsid w:val="00D57BB0"/>
    <w:rsid w:val="00D61811"/>
    <w:rsid w:val="00D61AD3"/>
    <w:rsid w:val="00D61CE9"/>
    <w:rsid w:val="00D6200D"/>
    <w:rsid w:val="00D626FB"/>
    <w:rsid w:val="00D63738"/>
    <w:rsid w:val="00D64A0B"/>
    <w:rsid w:val="00D65E04"/>
    <w:rsid w:val="00D705BC"/>
    <w:rsid w:val="00D7119E"/>
    <w:rsid w:val="00D715B0"/>
    <w:rsid w:val="00D715C4"/>
    <w:rsid w:val="00D73E4B"/>
    <w:rsid w:val="00D75420"/>
    <w:rsid w:val="00D76292"/>
    <w:rsid w:val="00D762DE"/>
    <w:rsid w:val="00D76F29"/>
    <w:rsid w:val="00D8051B"/>
    <w:rsid w:val="00D8231D"/>
    <w:rsid w:val="00D82BBC"/>
    <w:rsid w:val="00D84405"/>
    <w:rsid w:val="00D90F65"/>
    <w:rsid w:val="00D91DC8"/>
    <w:rsid w:val="00D936B2"/>
    <w:rsid w:val="00D94221"/>
    <w:rsid w:val="00D9583C"/>
    <w:rsid w:val="00D95EE6"/>
    <w:rsid w:val="00D9793B"/>
    <w:rsid w:val="00D97CB8"/>
    <w:rsid w:val="00DA0C9A"/>
    <w:rsid w:val="00DA136D"/>
    <w:rsid w:val="00DA201E"/>
    <w:rsid w:val="00DA3EEC"/>
    <w:rsid w:val="00DA4686"/>
    <w:rsid w:val="00DA4970"/>
    <w:rsid w:val="00DA54F6"/>
    <w:rsid w:val="00DA572E"/>
    <w:rsid w:val="00DA5BB6"/>
    <w:rsid w:val="00DA6337"/>
    <w:rsid w:val="00DA6DAA"/>
    <w:rsid w:val="00DB21AC"/>
    <w:rsid w:val="00DB55E8"/>
    <w:rsid w:val="00DB5A3C"/>
    <w:rsid w:val="00DB5AD7"/>
    <w:rsid w:val="00DB6C03"/>
    <w:rsid w:val="00DC0451"/>
    <w:rsid w:val="00DC2645"/>
    <w:rsid w:val="00DC2F2F"/>
    <w:rsid w:val="00DC4A13"/>
    <w:rsid w:val="00DC5CA2"/>
    <w:rsid w:val="00DC62C0"/>
    <w:rsid w:val="00DC6924"/>
    <w:rsid w:val="00DC6B56"/>
    <w:rsid w:val="00DC7B1C"/>
    <w:rsid w:val="00DC7DBB"/>
    <w:rsid w:val="00DD078E"/>
    <w:rsid w:val="00DD155A"/>
    <w:rsid w:val="00DD1F8D"/>
    <w:rsid w:val="00DD3ADB"/>
    <w:rsid w:val="00DD40FB"/>
    <w:rsid w:val="00DD4E57"/>
    <w:rsid w:val="00DD551D"/>
    <w:rsid w:val="00DD5C73"/>
    <w:rsid w:val="00DD6CF1"/>
    <w:rsid w:val="00DD7092"/>
    <w:rsid w:val="00DD7183"/>
    <w:rsid w:val="00DD7CDA"/>
    <w:rsid w:val="00DE0E3B"/>
    <w:rsid w:val="00DE14EF"/>
    <w:rsid w:val="00DE2D09"/>
    <w:rsid w:val="00DE3616"/>
    <w:rsid w:val="00DE48C9"/>
    <w:rsid w:val="00DE6103"/>
    <w:rsid w:val="00DE6361"/>
    <w:rsid w:val="00DE6FF0"/>
    <w:rsid w:val="00DE730D"/>
    <w:rsid w:val="00DF061D"/>
    <w:rsid w:val="00DF2354"/>
    <w:rsid w:val="00DF24F2"/>
    <w:rsid w:val="00DF3665"/>
    <w:rsid w:val="00DF4331"/>
    <w:rsid w:val="00DF4AD3"/>
    <w:rsid w:val="00DF57B3"/>
    <w:rsid w:val="00DF5DC3"/>
    <w:rsid w:val="00DF669D"/>
    <w:rsid w:val="00DF782C"/>
    <w:rsid w:val="00DF7EED"/>
    <w:rsid w:val="00E00C5E"/>
    <w:rsid w:val="00E00CF6"/>
    <w:rsid w:val="00E02726"/>
    <w:rsid w:val="00E030E3"/>
    <w:rsid w:val="00E03BC7"/>
    <w:rsid w:val="00E03CFE"/>
    <w:rsid w:val="00E05965"/>
    <w:rsid w:val="00E101F3"/>
    <w:rsid w:val="00E10D3C"/>
    <w:rsid w:val="00E111DA"/>
    <w:rsid w:val="00E1201E"/>
    <w:rsid w:val="00E13320"/>
    <w:rsid w:val="00E13C1D"/>
    <w:rsid w:val="00E16919"/>
    <w:rsid w:val="00E2031C"/>
    <w:rsid w:val="00E2031F"/>
    <w:rsid w:val="00E20E52"/>
    <w:rsid w:val="00E20EAD"/>
    <w:rsid w:val="00E20EF0"/>
    <w:rsid w:val="00E215B3"/>
    <w:rsid w:val="00E2171B"/>
    <w:rsid w:val="00E2242F"/>
    <w:rsid w:val="00E226FE"/>
    <w:rsid w:val="00E22BD6"/>
    <w:rsid w:val="00E23855"/>
    <w:rsid w:val="00E2399F"/>
    <w:rsid w:val="00E241D7"/>
    <w:rsid w:val="00E243BC"/>
    <w:rsid w:val="00E3061F"/>
    <w:rsid w:val="00E30C24"/>
    <w:rsid w:val="00E30DB5"/>
    <w:rsid w:val="00E316A1"/>
    <w:rsid w:val="00E318A2"/>
    <w:rsid w:val="00E323D6"/>
    <w:rsid w:val="00E32990"/>
    <w:rsid w:val="00E330A8"/>
    <w:rsid w:val="00E3373F"/>
    <w:rsid w:val="00E33890"/>
    <w:rsid w:val="00E33913"/>
    <w:rsid w:val="00E33AAB"/>
    <w:rsid w:val="00E342AC"/>
    <w:rsid w:val="00E34D65"/>
    <w:rsid w:val="00E37EAE"/>
    <w:rsid w:val="00E41EC0"/>
    <w:rsid w:val="00E435C7"/>
    <w:rsid w:val="00E44B57"/>
    <w:rsid w:val="00E44BCF"/>
    <w:rsid w:val="00E44CCD"/>
    <w:rsid w:val="00E471E7"/>
    <w:rsid w:val="00E50634"/>
    <w:rsid w:val="00E514EF"/>
    <w:rsid w:val="00E51CB4"/>
    <w:rsid w:val="00E5274A"/>
    <w:rsid w:val="00E536CD"/>
    <w:rsid w:val="00E53B1B"/>
    <w:rsid w:val="00E53F7E"/>
    <w:rsid w:val="00E553CB"/>
    <w:rsid w:val="00E55F9F"/>
    <w:rsid w:val="00E567C2"/>
    <w:rsid w:val="00E62329"/>
    <w:rsid w:val="00E62C60"/>
    <w:rsid w:val="00E63D4D"/>
    <w:rsid w:val="00E64DDA"/>
    <w:rsid w:val="00E65727"/>
    <w:rsid w:val="00E65F27"/>
    <w:rsid w:val="00E679AE"/>
    <w:rsid w:val="00E72496"/>
    <w:rsid w:val="00E73A61"/>
    <w:rsid w:val="00E74171"/>
    <w:rsid w:val="00E75953"/>
    <w:rsid w:val="00E75970"/>
    <w:rsid w:val="00E75CEC"/>
    <w:rsid w:val="00E7693E"/>
    <w:rsid w:val="00E76C75"/>
    <w:rsid w:val="00E80347"/>
    <w:rsid w:val="00E80491"/>
    <w:rsid w:val="00E807E5"/>
    <w:rsid w:val="00E8171F"/>
    <w:rsid w:val="00E829B0"/>
    <w:rsid w:val="00E83DE6"/>
    <w:rsid w:val="00E86B09"/>
    <w:rsid w:val="00E86BAF"/>
    <w:rsid w:val="00E86E75"/>
    <w:rsid w:val="00E87980"/>
    <w:rsid w:val="00E9000D"/>
    <w:rsid w:val="00E9046D"/>
    <w:rsid w:val="00E904BF"/>
    <w:rsid w:val="00E90A92"/>
    <w:rsid w:val="00E90BBA"/>
    <w:rsid w:val="00E91396"/>
    <w:rsid w:val="00E92030"/>
    <w:rsid w:val="00E92A8A"/>
    <w:rsid w:val="00E9391A"/>
    <w:rsid w:val="00E947EA"/>
    <w:rsid w:val="00E96459"/>
    <w:rsid w:val="00EA1A72"/>
    <w:rsid w:val="00EA3CC5"/>
    <w:rsid w:val="00EA402E"/>
    <w:rsid w:val="00EA469E"/>
    <w:rsid w:val="00EA4C31"/>
    <w:rsid w:val="00EA57F1"/>
    <w:rsid w:val="00EA5B6F"/>
    <w:rsid w:val="00EA6244"/>
    <w:rsid w:val="00EA66A0"/>
    <w:rsid w:val="00EB03AA"/>
    <w:rsid w:val="00EB0B95"/>
    <w:rsid w:val="00EB1395"/>
    <w:rsid w:val="00EB4D77"/>
    <w:rsid w:val="00EB53B0"/>
    <w:rsid w:val="00EB5DE3"/>
    <w:rsid w:val="00EB6D60"/>
    <w:rsid w:val="00EB70F9"/>
    <w:rsid w:val="00EB7F64"/>
    <w:rsid w:val="00EC03C7"/>
    <w:rsid w:val="00EC2317"/>
    <w:rsid w:val="00EC409D"/>
    <w:rsid w:val="00EC44D9"/>
    <w:rsid w:val="00EC5588"/>
    <w:rsid w:val="00EC5A88"/>
    <w:rsid w:val="00EC6643"/>
    <w:rsid w:val="00EC7291"/>
    <w:rsid w:val="00ED091D"/>
    <w:rsid w:val="00ED0B26"/>
    <w:rsid w:val="00ED143C"/>
    <w:rsid w:val="00ED1775"/>
    <w:rsid w:val="00ED1A24"/>
    <w:rsid w:val="00ED2B62"/>
    <w:rsid w:val="00ED5AB9"/>
    <w:rsid w:val="00ED6FD2"/>
    <w:rsid w:val="00ED7201"/>
    <w:rsid w:val="00ED763F"/>
    <w:rsid w:val="00EE005B"/>
    <w:rsid w:val="00EE02CA"/>
    <w:rsid w:val="00EE03AB"/>
    <w:rsid w:val="00EE176A"/>
    <w:rsid w:val="00EE18D3"/>
    <w:rsid w:val="00EE3432"/>
    <w:rsid w:val="00EE427B"/>
    <w:rsid w:val="00EE514A"/>
    <w:rsid w:val="00EE5B2F"/>
    <w:rsid w:val="00EE6156"/>
    <w:rsid w:val="00EE6260"/>
    <w:rsid w:val="00EE6560"/>
    <w:rsid w:val="00EE6646"/>
    <w:rsid w:val="00EF2323"/>
    <w:rsid w:val="00EF2499"/>
    <w:rsid w:val="00EF287C"/>
    <w:rsid w:val="00EF2D05"/>
    <w:rsid w:val="00EF443B"/>
    <w:rsid w:val="00EF5571"/>
    <w:rsid w:val="00EF6590"/>
    <w:rsid w:val="00EF6A15"/>
    <w:rsid w:val="00F00839"/>
    <w:rsid w:val="00F00C24"/>
    <w:rsid w:val="00F00DC5"/>
    <w:rsid w:val="00F01176"/>
    <w:rsid w:val="00F02591"/>
    <w:rsid w:val="00F029DF"/>
    <w:rsid w:val="00F02BF6"/>
    <w:rsid w:val="00F04358"/>
    <w:rsid w:val="00F048EB"/>
    <w:rsid w:val="00F04DDB"/>
    <w:rsid w:val="00F05235"/>
    <w:rsid w:val="00F06BC4"/>
    <w:rsid w:val="00F070BC"/>
    <w:rsid w:val="00F11A2E"/>
    <w:rsid w:val="00F12FFC"/>
    <w:rsid w:val="00F13CF5"/>
    <w:rsid w:val="00F142F3"/>
    <w:rsid w:val="00F1734A"/>
    <w:rsid w:val="00F173DD"/>
    <w:rsid w:val="00F17E4E"/>
    <w:rsid w:val="00F2153E"/>
    <w:rsid w:val="00F225DA"/>
    <w:rsid w:val="00F239D8"/>
    <w:rsid w:val="00F254AE"/>
    <w:rsid w:val="00F258DA"/>
    <w:rsid w:val="00F27241"/>
    <w:rsid w:val="00F27B2B"/>
    <w:rsid w:val="00F30BA7"/>
    <w:rsid w:val="00F31756"/>
    <w:rsid w:val="00F31F21"/>
    <w:rsid w:val="00F3205C"/>
    <w:rsid w:val="00F322C0"/>
    <w:rsid w:val="00F329F3"/>
    <w:rsid w:val="00F32B35"/>
    <w:rsid w:val="00F33FE1"/>
    <w:rsid w:val="00F35D06"/>
    <w:rsid w:val="00F367A9"/>
    <w:rsid w:val="00F372ED"/>
    <w:rsid w:val="00F42937"/>
    <w:rsid w:val="00F43C48"/>
    <w:rsid w:val="00F43CFF"/>
    <w:rsid w:val="00F44F43"/>
    <w:rsid w:val="00F47D44"/>
    <w:rsid w:val="00F508BD"/>
    <w:rsid w:val="00F527F7"/>
    <w:rsid w:val="00F52AA3"/>
    <w:rsid w:val="00F52F2A"/>
    <w:rsid w:val="00F56321"/>
    <w:rsid w:val="00F62A77"/>
    <w:rsid w:val="00F63C06"/>
    <w:rsid w:val="00F6445E"/>
    <w:rsid w:val="00F646AC"/>
    <w:rsid w:val="00F64C63"/>
    <w:rsid w:val="00F65CC1"/>
    <w:rsid w:val="00F66879"/>
    <w:rsid w:val="00F66EC1"/>
    <w:rsid w:val="00F670A4"/>
    <w:rsid w:val="00F67269"/>
    <w:rsid w:val="00F67B4B"/>
    <w:rsid w:val="00F70ED0"/>
    <w:rsid w:val="00F71048"/>
    <w:rsid w:val="00F736DC"/>
    <w:rsid w:val="00F74DB8"/>
    <w:rsid w:val="00F76839"/>
    <w:rsid w:val="00F80B10"/>
    <w:rsid w:val="00F80BB3"/>
    <w:rsid w:val="00F80E33"/>
    <w:rsid w:val="00F80EB1"/>
    <w:rsid w:val="00F82EBB"/>
    <w:rsid w:val="00F83AA4"/>
    <w:rsid w:val="00F83CC1"/>
    <w:rsid w:val="00F83DBC"/>
    <w:rsid w:val="00F8421E"/>
    <w:rsid w:val="00F844FB"/>
    <w:rsid w:val="00F847CC"/>
    <w:rsid w:val="00F8497E"/>
    <w:rsid w:val="00F84B5F"/>
    <w:rsid w:val="00F86B0C"/>
    <w:rsid w:val="00F873AA"/>
    <w:rsid w:val="00F87836"/>
    <w:rsid w:val="00F87A9E"/>
    <w:rsid w:val="00F9001D"/>
    <w:rsid w:val="00F903EA"/>
    <w:rsid w:val="00F905F5"/>
    <w:rsid w:val="00F94D52"/>
    <w:rsid w:val="00F94F53"/>
    <w:rsid w:val="00F95317"/>
    <w:rsid w:val="00F95370"/>
    <w:rsid w:val="00F974A8"/>
    <w:rsid w:val="00FA0B2C"/>
    <w:rsid w:val="00FA0BF6"/>
    <w:rsid w:val="00FA15B9"/>
    <w:rsid w:val="00FA17A9"/>
    <w:rsid w:val="00FA19EB"/>
    <w:rsid w:val="00FA1E88"/>
    <w:rsid w:val="00FA2387"/>
    <w:rsid w:val="00FA2AA7"/>
    <w:rsid w:val="00FA4094"/>
    <w:rsid w:val="00FA5CEE"/>
    <w:rsid w:val="00FA6B73"/>
    <w:rsid w:val="00FA741B"/>
    <w:rsid w:val="00FA7603"/>
    <w:rsid w:val="00FB01E9"/>
    <w:rsid w:val="00FB1827"/>
    <w:rsid w:val="00FB4242"/>
    <w:rsid w:val="00FB4A15"/>
    <w:rsid w:val="00FB4B40"/>
    <w:rsid w:val="00FB60F6"/>
    <w:rsid w:val="00FB737D"/>
    <w:rsid w:val="00FB7DFE"/>
    <w:rsid w:val="00FC34C2"/>
    <w:rsid w:val="00FC3AEF"/>
    <w:rsid w:val="00FC4B0C"/>
    <w:rsid w:val="00FC5024"/>
    <w:rsid w:val="00FC56E6"/>
    <w:rsid w:val="00FC593F"/>
    <w:rsid w:val="00FC5BD6"/>
    <w:rsid w:val="00FC6874"/>
    <w:rsid w:val="00FC6B24"/>
    <w:rsid w:val="00FC6F25"/>
    <w:rsid w:val="00FD080C"/>
    <w:rsid w:val="00FD1B42"/>
    <w:rsid w:val="00FD33A7"/>
    <w:rsid w:val="00FD7648"/>
    <w:rsid w:val="00FE1A24"/>
    <w:rsid w:val="00FE1A31"/>
    <w:rsid w:val="00FE560C"/>
    <w:rsid w:val="00FE5CB1"/>
    <w:rsid w:val="00FF0007"/>
    <w:rsid w:val="00FF11A6"/>
    <w:rsid w:val="00FF222F"/>
    <w:rsid w:val="00FF2295"/>
    <w:rsid w:val="00FF3E8D"/>
    <w:rsid w:val="00FF4C38"/>
    <w:rsid w:val="00FF653B"/>
    <w:rsid w:val="00FF72B7"/>
    <w:rsid w:val="00FF798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5035A"/>
    <w:pPr>
      <w:spacing w:after="180"/>
    </w:pPr>
    <w:rPr>
      <w:lang w:val="en-GB" w:eastAsia="en-US"/>
    </w:rPr>
  </w:style>
  <w:style w:type="paragraph" w:styleId="berschrift1">
    <w:name w:val="heading 1"/>
    <w:aliases w:val="H1,h1,app heading 1,l1,Memo Heading 1,h11,h12,h13,h14,h15,h16,Heading 1_a,Huvudrubrik,Section Title,heading 1,THeading 1,NMP Heading 1"/>
    <w:next w:val="Standard"/>
    <w:qFormat/>
    <w:rsid w:val="0015035A"/>
    <w:pPr>
      <w:keepNext/>
      <w:keepLines/>
      <w:pBdr>
        <w:top w:val="single" w:sz="12" w:space="3" w:color="auto"/>
      </w:pBdr>
      <w:spacing w:before="240" w:after="180"/>
      <w:outlineLvl w:val="0"/>
    </w:pPr>
    <w:rPr>
      <w:rFonts w:ascii="Arial" w:hAnsi="Arial"/>
      <w:sz w:val="36"/>
      <w:lang w:val="en-US" w:eastAsia="ja-JP"/>
    </w:rPr>
  </w:style>
  <w:style w:type="paragraph" w:styleId="berschrift2">
    <w:name w:val="heading 2"/>
    <w:aliases w:val="Head2A,2,H2,h2"/>
    <w:basedOn w:val="berschrift1"/>
    <w:next w:val="Standard"/>
    <w:qFormat/>
    <w:rsid w:val="0015035A"/>
    <w:pPr>
      <w:pBdr>
        <w:top w:val="none" w:sz="0" w:space="0" w:color="auto"/>
      </w:pBdr>
      <w:spacing w:before="180"/>
      <w:outlineLvl w:val="1"/>
    </w:pPr>
    <w:rPr>
      <w:sz w:val="32"/>
    </w:rPr>
  </w:style>
  <w:style w:type="paragraph" w:styleId="berschrift3">
    <w:name w:val="heading 3"/>
    <w:aliases w:val="h3,H3,Underrubrik2,no break,Memo Heading 3"/>
    <w:basedOn w:val="berschrift2"/>
    <w:next w:val="Standard"/>
    <w:qFormat/>
    <w:rsid w:val="0015035A"/>
    <w:pPr>
      <w:spacing w:before="120"/>
      <w:outlineLvl w:val="2"/>
    </w:pPr>
    <w:rPr>
      <w:sz w:val="28"/>
    </w:rPr>
  </w:style>
  <w:style w:type="paragraph" w:styleId="berschrift4">
    <w:name w:val="heading 4"/>
    <w:aliases w:val="s,h4,H4,H41,h41,H42,h42,H43,h43,H411,h411,H421,h421,H44,h44,H412,h412,H422,h422,H431,h431,H45,h45,H413,h413,H423,h423,H432,h432,H46,h46,H47,h47,Memo Heading 4,Memo Heading 5,Heading,4,Memo,5,3,no,break,4H,Head4,41,42,43,411,421,44,412,422"/>
    <w:basedOn w:val="berschrift3"/>
    <w:next w:val="Standard"/>
    <w:qFormat/>
    <w:rsid w:val="0015035A"/>
    <w:pPr>
      <w:outlineLvl w:val="3"/>
    </w:pPr>
    <w:rPr>
      <w:sz w:val="24"/>
    </w:rPr>
  </w:style>
  <w:style w:type="paragraph" w:styleId="berschrift5">
    <w:name w:val="heading 5"/>
    <w:basedOn w:val="berschrift4"/>
    <w:next w:val="Standard"/>
    <w:qFormat/>
    <w:rsid w:val="0015035A"/>
    <w:pPr>
      <w:ind w:left="1701" w:hanging="1701"/>
      <w:outlineLvl w:val="4"/>
    </w:pPr>
    <w:rPr>
      <w:sz w:val="22"/>
    </w:rPr>
  </w:style>
  <w:style w:type="paragraph" w:styleId="berschrift6">
    <w:name w:val="heading 6"/>
    <w:basedOn w:val="H6"/>
    <w:next w:val="Standard"/>
    <w:qFormat/>
    <w:rsid w:val="0015035A"/>
    <w:pPr>
      <w:numPr>
        <w:ilvl w:val="1"/>
        <w:numId w:val="1"/>
      </w:numPr>
      <w:ind w:left="1985" w:hanging="1985"/>
      <w:outlineLvl w:val="5"/>
    </w:pPr>
  </w:style>
  <w:style w:type="paragraph" w:styleId="berschrift7">
    <w:name w:val="heading 7"/>
    <w:basedOn w:val="H6"/>
    <w:next w:val="Standard"/>
    <w:qFormat/>
    <w:rsid w:val="0015035A"/>
    <w:pPr>
      <w:tabs>
        <w:tab w:val="num" w:pos="792"/>
      </w:tabs>
      <w:outlineLvl w:val="6"/>
    </w:pPr>
  </w:style>
  <w:style w:type="paragraph" w:styleId="berschrift8">
    <w:name w:val="heading 8"/>
    <w:basedOn w:val="berschrift1"/>
    <w:next w:val="Standard"/>
    <w:qFormat/>
    <w:rsid w:val="0015035A"/>
    <w:pPr>
      <w:outlineLvl w:val="7"/>
    </w:pPr>
  </w:style>
  <w:style w:type="paragraph" w:styleId="berschrift9">
    <w:name w:val="heading 9"/>
    <w:basedOn w:val="berschrift8"/>
    <w:next w:val="Standard"/>
    <w:qFormat/>
    <w:rsid w:val="0015035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15035A"/>
    <w:pPr>
      <w:ind w:left="1985" w:hanging="1985"/>
      <w:outlineLvl w:val="9"/>
    </w:pPr>
    <w:rPr>
      <w:sz w:val="20"/>
    </w:rPr>
  </w:style>
  <w:style w:type="paragraph" w:styleId="Verzeichnis9">
    <w:name w:val="toc 9"/>
    <w:basedOn w:val="Verzeichnis8"/>
    <w:semiHidden/>
    <w:rsid w:val="0015035A"/>
    <w:pPr>
      <w:ind w:left="1418" w:hanging="1418"/>
    </w:pPr>
  </w:style>
  <w:style w:type="paragraph" w:styleId="Verzeichnis8">
    <w:name w:val="toc 8"/>
    <w:basedOn w:val="Verzeichnis1"/>
    <w:semiHidden/>
    <w:rsid w:val="0015035A"/>
    <w:pPr>
      <w:spacing w:before="180"/>
      <w:ind w:left="2693" w:hanging="2693"/>
    </w:pPr>
    <w:rPr>
      <w:b/>
    </w:rPr>
  </w:style>
  <w:style w:type="paragraph" w:styleId="Verzeichnis1">
    <w:name w:val="toc 1"/>
    <w:semiHidden/>
    <w:rsid w:val="001503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15035A"/>
    <w:pPr>
      <w:keepLines/>
      <w:tabs>
        <w:tab w:val="center" w:pos="4536"/>
        <w:tab w:val="right" w:pos="9072"/>
      </w:tabs>
    </w:pPr>
    <w:rPr>
      <w:noProof/>
    </w:rPr>
  </w:style>
  <w:style w:type="character" w:customStyle="1" w:styleId="ZGSM">
    <w:name w:val="ZGSM"/>
    <w:rsid w:val="0015035A"/>
  </w:style>
  <w:style w:type="paragraph" w:styleId="Kopfzeile">
    <w:name w:val="header"/>
    <w:aliases w:val="header odd,header,header odd1,header odd2,header odd3,header odd4,header odd5,header odd6"/>
    <w:rsid w:val="0015035A"/>
    <w:pPr>
      <w:widowControl w:val="0"/>
    </w:pPr>
    <w:rPr>
      <w:rFonts w:ascii="Arial" w:hAnsi="Arial"/>
      <w:b/>
      <w:noProof/>
      <w:sz w:val="18"/>
      <w:lang w:val="en-GB" w:eastAsia="en-US"/>
    </w:rPr>
  </w:style>
  <w:style w:type="paragraph" w:customStyle="1" w:styleId="ZD">
    <w:name w:val="ZD"/>
    <w:rsid w:val="0015035A"/>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15035A"/>
    <w:pPr>
      <w:ind w:left="1701" w:hanging="1701"/>
    </w:pPr>
  </w:style>
  <w:style w:type="paragraph" w:styleId="Verzeichnis4">
    <w:name w:val="toc 4"/>
    <w:basedOn w:val="Verzeichnis3"/>
    <w:semiHidden/>
    <w:rsid w:val="0015035A"/>
    <w:pPr>
      <w:ind w:left="1418" w:hanging="1418"/>
    </w:pPr>
  </w:style>
  <w:style w:type="paragraph" w:styleId="Verzeichnis3">
    <w:name w:val="toc 3"/>
    <w:basedOn w:val="Verzeichnis2"/>
    <w:semiHidden/>
    <w:rsid w:val="0015035A"/>
    <w:pPr>
      <w:ind w:left="1134" w:hanging="1134"/>
    </w:pPr>
  </w:style>
  <w:style w:type="paragraph" w:styleId="Verzeichnis2">
    <w:name w:val="toc 2"/>
    <w:basedOn w:val="Verzeichnis1"/>
    <w:semiHidden/>
    <w:rsid w:val="0015035A"/>
    <w:pPr>
      <w:keepNext w:val="0"/>
      <w:spacing w:before="0"/>
      <w:ind w:left="851" w:hanging="851"/>
    </w:pPr>
    <w:rPr>
      <w:sz w:val="20"/>
    </w:rPr>
  </w:style>
  <w:style w:type="paragraph" w:styleId="Index1">
    <w:name w:val="index 1"/>
    <w:basedOn w:val="Standard"/>
    <w:semiHidden/>
    <w:rsid w:val="0015035A"/>
    <w:pPr>
      <w:keepLines/>
      <w:spacing w:after="0"/>
    </w:pPr>
  </w:style>
  <w:style w:type="paragraph" w:styleId="Index2">
    <w:name w:val="index 2"/>
    <w:basedOn w:val="Index1"/>
    <w:semiHidden/>
    <w:rsid w:val="0015035A"/>
    <w:pPr>
      <w:ind w:left="284"/>
    </w:pPr>
  </w:style>
  <w:style w:type="paragraph" w:customStyle="1" w:styleId="TT">
    <w:name w:val="TT"/>
    <w:basedOn w:val="berschrift1"/>
    <w:next w:val="Standard"/>
    <w:rsid w:val="0015035A"/>
    <w:pPr>
      <w:outlineLvl w:val="9"/>
    </w:pPr>
  </w:style>
  <w:style w:type="paragraph" w:styleId="Fuzeile">
    <w:name w:val="footer"/>
    <w:basedOn w:val="Kopfzeile"/>
    <w:link w:val="FuzeileZchn"/>
    <w:uiPriority w:val="99"/>
    <w:rsid w:val="0015035A"/>
    <w:pPr>
      <w:jc w:val="center"/>
    </w:pPr>
    <w:rPr>
      <w:i/>
    </w:rPr>
  </w:style>
  <w:style w:type="character" w:styleId="Funotenzeichen">
    <w:name w:val="footnote reference"/>
    <w:basedOn w:val="Absatz-Standardschriftart"/>
    <w:semiHidden/>
    <w:rsid w:val="0015035A"/>
    <w:rPr>
      <w:b/>
      <w:position w:val="6"/>
      <w:sz w:val="16"/>
    </w:rPr>
  </w:style>
  <w:style w:type="paragraph" w:styleId="Funotentext">
    <w:name w:val="footnote text"/>
    <w:basedOn w:val="Standard"/>
    <w:semiHidden/>
    <w:rsid w:val="0015035A"/>
    <w:pPr>
      <w:keepLines/>
      <w:spacing w:after="0"/>
      <w:ind w:left="454" w:hanging="454"/>
    </w:pPr>
    <w:rPr>
      <w:sz w:val="16"/>
    </w:rPr>
  </w:style>
  <w:style w:type="paragraph" w:customStyle="1" w:styleId="NF">
    <w:name w:val="NF"/>
    <w:basedOn w:val="NO"/>
    <w:rsid w:val="0015035A"/>
    <w:pPr>
      <w:keepNext/>
      <w:spacing w:after="0"/>
    </w:pPr>
    <w:rPr>
      <w:rFonts w:ascii="Arial" w:hAnsi="Arial"/>
      <w:sz w:val="18"/>
    </w:rPr>
  </w:style>
  <w:style w:type="paragraph" w:customStyle="1" w:styleId="NO">
    <w:name w:val="NO"/>
    <w:basedOn w:val="Standard"/>
    <w:link w:val="NOChar"/>
    <w:rsid w:val="0015035A"/>
    <w:pPr>
      <w:keepLines/>
      <w:ind w:left="1135" w:hanging="851"/>
    </w:pPr>
  </w:style>
  <w:style w:type="paragraph" w:customStyle="1" w:styleId="PL">
    <w:name w:val="PL"/>
    <w:rsid w:val="00150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5035A"/>
    <w:pPr>
      <w:jc w:val="right"/>
    </w:pPr>
  </w:style>
  <w:style w:type="paragraph" w:customStyle="1" w:styleId="TAL">
    <w:name w:val="TAL"/>
    <w:basedOn w:val="Standard"/>
    <w:link w:val="TALChar"/>
    <w:rsid w:val="0015035A"/>
    <w:pPr>
      <w:keepNext/>
      <w:keepLines/>
      <w:spacing w:after="0"/>
    </w:pPr>
    <w:rPr>
      <w:rFonts w:ascii="Arial" w:hAnsi="Arial"/>
      <w:sz w:val="18"/>
    </w:rPr>
  </w:style>
  <w:style w:type="paragraph" w:styleId="Listennummer2">
    <w:name w:val="List Number 2"/>
    <w:basedOn w:val="Listennummer"/>
    <w:rsid w:val="0015035A"/>
    <w:pPr>
      <w:ind w:left="851"/>
    </w:pPr>
  </w:style>
  <w:style w:type="paragraph" w:styleId="Listennummer">
    <w:name w:val="List Number"/>
    <w:basedOn w:val="Liste"/>
    <w:rsid w:val="0015035A"/>
  </w:style>
  <w:style w:type="paragraph" w:styleId="Liste">
    <w:name w:val="List"/>
    <w:basedOn w:val="Standard"/>
    <w:rsid w:val="0015035A"/>
    <w:pPr>
      <w:ind w:left="568" w:hanging="284"/>
    </w:pPr>
  </w:style>
  <w:style w:type="paragraph" w:customStyle="1" w:styleId="TAH">
    <w:name w:val="TAH"/>
    <w:basedOn w:val="TAC"/>
    <w:rsid w:val="0015035A"/>
    <w:rPr>
      <w:b/>
    </w:rPr>
  </w:style>
  <w:style w:type="paragraph" w:customStyle="1" w:styleId="TAC">
    <w:name w:val="TAC"/>
    <w:basedOn w:val="TAL"/>
    <w:rsid w:val="0015035A"/>
    <w:pPr>
      <w:jc w:val="center"/>
    </w:pPr>
  </w:style>
  <w:style w:type="paragraph" w:customStyle="1" w:styleId="LD">
    <w:name w:val="LD"/>
    <w:rsid w:val="0015035A"/>
    <w:pPr>
      <w:keepNext/>
      <w:keepLines/>
      <w:spacing w:line="180" w:lineRule="exact"/>
    </w:pPr>
    <w:rPr>
      <w:rFonts w:ascii="Courier New" w:hAnsi="Courier New"/>
      <w:noProof/>
      <w:lang w:val="en-GB" w:eastAsia="en-US"/>
    </w:rPr>
  </w:style>
  <w:style w:type="paragraph" w:customStyle="1" w:styleId="EX">
    <w:name w:val="EX"/>
    <w:basedOn w:val="Standard"/>
    <w:rsid w:val="0015035A"/>
    <w:pPr>
      <w:keepLines/>
      <w:ind w:left="1702" w:hanging="1418"/>
    </w:pPr>
  </w:style>
  <w:style w:type="paragraph" w:customStyle="1" w:styleId="FP">
    <w:name w:val="FP"/>
    <w:basedOn w:val="Standard"/>
    <w:rsid w:val="0015035A"/>
    <w:pPr>
      <w:spacing w:after="0"/>
    </w:pPr>
  </w:style>
  <w:style w:type="paragraph" w:customStyle="1" w:styleId="NW">
    <w:name w:val="NW"/>
    <w:basedOn w:val="NO"/>
    <w:rsid w:val="0015035A"/>
    <w:pPr>
      <w:spacing w:after="0"/>
    </w:pPr>
  </w:style>
  <w:style w:type="paragraph" w:customStyle="1" w:styleId="EW">
    <w:name w:val="EW"/>
    <w:basedOn w:val="EX"/>
    <w:rsid w:val="0015035A"/>
    <w:pPr>
      <w:spacing w:after="0"/>
    </w:pPr>
  </w:style>
  <w:style w:type="paragraph" w:customStyle="1" w:styleId="B1">
    <w:name w:val="B1"/>
    <w:basedOn w:val="Liste"/>
    <w:link w:val="B1Char"/>
    <w:rsid w:val="0015035A"/>
  </w:style>
  <w:style w:type="paragraph" w:styleId="Verzeichnis6">
    <w:name w:val="toc 6"/>
    <w:basedOn w:val="Verzeichnis5"/>
    <w:next w:val="Standard"/>
    <w:semiHidden/>
    <w:rsid w:val="0015035A"/>
    <w:pPr>
      <w:ind w:left="1985" w:hanging="1985"/>
    </w:pPr>
  </w:style>
  <w:style w:type="paragraph" w:styleId="Verzeichnis7">
    <w:name w:val="toc 7"/>
    <w:basedOn w:val="Verzeichnis6"/>
    <w:next w:val="Standard"/>
    <w:semiHidden/>
    <w:rsid w:val="0015035A"/>
    <w:pPr>
      <w:ind w:left="2268" w:hanging="2268"/>
    </w:pPr>
  </w:style>
  <w:style w:type="paragraph" w:styleId="Aufzhlungszeichen2">
    <w:name w:val="List Bullet 2"/>
    <w:basedOn w:val="Aufzhlungszeichen"/>
    <w:rsid w:val="0015035A"/>
    <w:pPr>
      <w:ind w:left="851"/>
    </w:pPr>
  </w:style>
  <w:style w:type="paragraph" w:styleId="Aufzhlungszeichen">
    <w:name w:val="List Bullet"/>
    <w:basedOn w:val="Liste"/>
    <w:rsid w:val="0015035A"/>
  </w:style>
  <w:style w:type="paragraph" w:customStyle="1" w:styleId="EditorsNote">
    <w:name w:val="Editor's Note"/>
    <w:aliases w:val="EN"/>
    <w:basedOn w:val="NO"/>
    <w:link w:val="EditorsNoteChar"/>
    <w:rsid w:val="0015035A"/>
    <w:rPr>
      <w:color w:val="FF0000"/>
    </w:rPr>
  </w:style>
  <w:style w:type="paragraph" w:customStyle="1" w:styleId="TH">
    <w:name w:val="TH"/>
    <w:basedOn w:val="Standard"/>
    <w:rsid w:val="0015035A"/>
    <w:pPr>
      <w:keepNext/>
      <w:keepLines/>
      <w:spacing w:before="60"/>
      <w:jc w:val="center"/>
    </w:pPr>
    <w:rPr>
      <w:rFonts w:ascii="Arial" w:hAnsi="Arial"/>
      <w:b/>
    </w:rPr>
  </w:style>
  <w:style w:type="paragraph" w:customStyle="1" w:styleId="ZA">
    <w:name w:val="ZA"/>
    <w:rsid w:val="001503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503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503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503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5035A"/>
    <w:pPr>
      <w:ind w:left="851" w:hanging="851"/>
    </w:pPr>
  </w:style>
  <w:style w:type="paragraph" w:customStyle="1" w:styleId="ZH">
    <w:name w:val="ZH"/>
    <w:rsid w:val="0015035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5035A"/>
    <w:pPr>
      <w:keepNext w:val="0"/>
      <w:spacing w:before="0" w:after="240"/>
    </w:pPr>
  </w:style>
  <w:style w:type="paragraph" w:customStyle="1" w:styleId="ZG">
    <w:name w:val="ZG"/>
    <w:rsid w:val="0015035A"/>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15035A"/>
    <w:pPr>
      <w:ind w:left="1135"/>
    </w:pPr>
  </w:style>
  <w:style w:type="paragraph" w:styleId="Liste2">
    <w:name w:val="List 2"/>
    <w:basedOn w:val="Liste"/>
    <w:rsid w:val="0015035A"/>
    <w:pPr>
      <w:ind w:left="851"/>
    </w:pPr>
  </w:style>
  <w:style w:type="paragraph" w:styleId="Liste3">
    <w:name w:val="List 3"/>
    <w:basedOn w:val="Liste2"/>
    <w:rsid w:val="0015035A"/>
    <w:pPr>
      <w:ind w:left="1135"/>
    </w:pPr>
  </w:style>
  <w:style w:type="paragraph" w:styleId="Liste4">
    <w:name w:val="List 4"/>
    <w:basedOn w:val="Liste3"/>
    <w:rsid w:val="0015035A"/>
    <w:pPr>
      <w:ind w:left="1418"/>
    </w:pPr>
  </w:style>
  <w:style w:type="paragraph" w:styleId="Liste5">
    <w:name w:val="List 5"/>
    <w:basedOn w:val="Liste4"/>
    <w:rsid w:val="0015035A"/>
    <w:pPr>
      <w:ind w:left="1702"/>
    </w:pPr>
  </w:style>
  <w:style w:type="paragraph" w:styleId="Aufzhlungszeichen4">
    <w:name w:val="List Bullet 4"/>
    <w:basedOn w:val="Aufzhlungszeichen3"/>
    <w:rsid w:val="0015035A"/>
    <w:pPr>
      <w:ind w:left="1418"/>
    </w:pPr>
  </w:style>
  <w:style w:type="paragraph" w:styleId="Aufzhlungszeichen5">
    <w:name w:val="List Bullet 5"/>
    <w:basedOn w:val="Aufzhlungszeichen4"/>
    <w:rsid w:val="0015035A"/>
    <w:pPr>
      <w:ind w:left="1702"/>
    </w:pPr>
  </w:style>
  <w:style w:type="paragraph" w:customStyle="1" w:styleId="B2">
    <w:name w:val="B2"/>
    <w:basedOn w:val="Liste2"/>
    <w:link w:val="B2Char"/>
    <w:rsid w:val="0015035A"/>
  </w:style>
  <w:style w:type="paragraph" w:customStyle="1" w:styleId="B3">
    <w:name w:val="B3"/>
    <w:basedOn w:val="Liste3"/>
    <w:link w:val="B3Char2"/>
    <w:rsid w:val="0015035A"/>
  </w:style>
  <w:style w:type="paragraph" w:customStyle="1" w:styleId="B4">
    <w:name w:val="B4"/>
    <w:basedOn w:val="Liste4"/>
    <w:link w:val="B4Char"/>
    <w:rsid w:val="0015035A"/>
  </w:style>
  <w:style w:type="paragraph" w:customStyle="1" w:styleId="B5">
    <w:name w:val="B5"/>
    <w:basedOn w:val="Liste5"/>
    <w:rsid w:val="0015035A"/>
  </w:style>
  <w:style w:type="paragraph" w:customStyle="1" w:styleId="ZTD">
    <w:name w:val="ZTD"/>
    <w:basedOn w:val="ZB"/>
    <w:rsid w:val="0015035A"/>
    <w:pPr>
      <w:framePr w:hRule="auto" w:wrap="notBeside" w:y="852"/>
    </w:pPr>
    <w:rPr>
      <w:i w:val="0"/>
      <w:sz w:val="40"/>
    </w:rPr>
  </w:style>
  <w:style w:type="paragraph" w:customStyle="1" w:styleId="ZV">
    <w:name w:val="ZV"/>
    <w:basedOn w:val="ZU"/>
    <w:rsid w:val="0015035A"/>
    <w:pPr>
      <w:framePr w:wrap="notBeside" w:y="16161"/>
    </w:pPr>
  </w:style>
  <w:style w:type="paragraph" w:styleId="Indexberschrift">
    <w:name w:val="index heading"/>
    <w:basedOn w:val="Standard"/>
    <w:next w:val="Standard"/>
    <w:semiHidden/>
    <w:rsid w:val="0015035A"/>
    <w:pPr>
      <w:pBdr>
        <w:top w:val="single" w:sz="12" w:space="0" w:color="auto"/>
      </w:pBdr>
      <w:spacing w:before="360" w:after="240"/>
    </w:pPr>
    <w:rPr>
      <w:b/>
      <w:i/>
      <w:sz w:val="26"/>
    </w:rPr>
  </w:style>
  <w:style w:type="paragraph" w:customStyle="1" w:styleId="INDENT1">
    <w:name w:val="INDENT1"/>
    <w:basedOn w:val="Standard"/>
    <w:rsid w:val="0015035A"/>
    <w:pPr>
      <w:ind w:left="851"/>
    </w:pPr>
  </w:style>
  <w:style w:type="paragraph" w:customStyle="1" w:styleId="INDENT2">
    <w:name w:val="INDENT2"/>
    <w:basedOn w:val="Standard"/>
    <w:rsid w:val="0015035A"/>
    <w:pPr>
      <w:ind w:left="1135" w:hanging="284"/>
    </w:pPr>
  </w:style>
  <w:style w:type="paragraph" w:customStyle="1" w:styleId="INDENT3">
    <w:name w:val="INDENT3"/>
    <w:basedOn w:val="Standard"/>
    <w:rsid w:val="0015035A"/>
    <w:pPr>
      <w:ind w:left="1701" w:hanging="567"/>
    </w:pPr>
  </w:style>
  <w:style w:type="paragraph" w:customStyle="1" w:styleId="FigureTitle">
    <w:name w:val="Figure_Title"/>
    <w:basedOn w:val="Standard"/>
    <w:next w:val="Standard"/>
    <w:rsid w:val="0015035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035A"/>
    <w:pPr>
      <w:keepNext/>
      <w:keepLines/>
    </w:pPr>
    <w:rPr>
      <w:b/>
    </w:rPr>
  </w:style>
  <w:style w:type="paragraph" w:customStyle="1" w:styleId="enumlev2">
    <w:name w:val="enumlev2"/>
    <w:basedOn w:val="Standard"/>
    <w:rsid w:val="0015035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15035A"/>
    <w:pPr>
      <w:keepNext/>
      <w:keepLines/>
      <w:spacing w:before="240"/>
      <w:ind w:left="1418"/>
    </w:pPr>
    <w:rPr>
      <w:rFonts w:ascii="Arial" w:hAnsi="Arial"/>
      <w:b/>
      <w:sz w:val="36"/>
      <w:lang w:val="en-US"/>
    </w:rPr>
  </w:style>
  <w:style w:type="paragraph" w:styleId="Beschriftung">
    <w:name w:val="caption"/>
    <w:basedOn w:val="Standard"/>
    <w:next w:val="Standard"/>
    <w:qFormat/>
    <w:rsid w:val="0015035A"/>
    <w:pPr>
      <w:spacing w:before="120" w:after="120"/>
    </w:pPr>
    <w:rPr>
      <w:b/>
    </w:rPr>
  </w:style>
  <w:style w:type="character" w:styleId="Hyperlink">
    <w:name w:val="Hyperlink"/>
    <w:basedOn w:val="Absatz-Standardschriftart"/>
    <w:rsid w:val="0015035A"/>
    <w:rPr>
      <w:color w:val="0000FF"/>
      <w:u w:val="single"/>
    </w:rPr>
  </w:style>
  <w:style w:type="character" w:styleId="BesuchterHyperlink">
    <w:name w:val="FollowedHyperlink"/>
    <w:basedOn w:val="Absatz-Standardschriftart"/>
    <w:rsid w:val="0015035A"/>
    <w:rPr>
      <w:color w:val="800080"/>
      <w:u w:val="single"/>
    </w:rPr>
  </w:style>
  <w:style w:type="paragraph" w:styleId="Dokumentstruktur">
    <w:name w:val="Document Map"/>
    <w:basedOn w:val="Standard"/>
    <w:semiHidden/>
    <w:rsid w:val="0015035A"/>
    <w:pPr>
      <w:shd w:val="clear" w:color="auto" w:fill="000080"/>
    </w:pPr>
    <w:rPr>
      <w:rFonts w:ascii="Tahoma" w:hAnsi="Tahoma"/>
    </w:rPr>
  </w:style>
  <w:style w:type="paragraph" w:styleId="NurText">
    <w:name w:val="Plain Text"/>
    <w:basedOn w:val="Standard"/>
    <w:rsid w:val="0015035A"/>
    <w:rPr>
      <w:rFonts w:ascii="Courier New" w:hAnsi="Courier New"/>
      <w:lang w:val="nb-NO"/>
    </w:rPr>
  </w:style>
  <w:style w:type="paragraph" w:customStyle="1" w:styleId="TAJ">
    <w:name w:val="TAJ"/>
    <w:basedOn w:val="TH"/>
    <w:rsid w:val="0015035A"/>
  </w:style>
  <w:style w:type="paragraph" w:styleId="Textkrper">
    <w:name w:val="Body Text"/>
    <w:basedOn w:val="Standard"/>
    <w:rsid w:val="0015035A"/>
  </w:style>
  <w:style w:type="character" w:styleId="Kommentarzeichen">
    <w:name w:val="annotation reference"/>
    <w:basedOn w:val="Absatz-Standardschriftart"/>
    <w:semiHidden/>
    <w:rsid w:val="0015035A"/>
    <w:rPr>
      <w:sz w:val="16"/>
    </w:rPr>
  </w:style>
  <w:style w:type="paragraph" w:customStyle="1" w:styleId="Guidance">
    <w:name w:val="Guidance"/>
    <w:basedOn w:val="Standard"/>
    <w:rsid w:val="0015035A"/>
    <w:rPr>
      <w:i/>
      <w:color w:val="0000FF"/>
    </w:rPr>
  </w:style>
  <w:style w:type="paragraph" w:styleId="Kommentartext">
    <w:name w:val="annotation text"/>
    <w:basedOn w:val="Standard"/>
    <w:semiHidden/>
    <w:rsid w:val="0015035A"/>
  </w:style>
  <w:style w:type="paragraph" w:styleId="Sprechblasentext">
    <w:name w:val="Balloon Text"/>
    <w:basedOn w:val="Standard"/>
    <w:semiHidden/>
    <w:rsid w:val="0015035A"/>
    <w:rPr>
      <w:rFonts w:ascii="Arial" w:eastAsia="MS Gothic" w:hAnsi="Arial"/>
      <w:sz w:val="18"/>
      <w:szCs w:val="18"/>
    </w:rPr>
  </w:style>
  <w:style w:type="paragraph" w:customStyle="1" w:styleId="CharCharCharCharCharCharCharCharCharChar">
    <w:name w:val="Char Char (文字) (文字) Char Char (文字) (文字) Char Char (文字) (文字) Char Char (文字) (文字) Char Char"/>
    <w:semiHidden/>
    <w:rsid w:val="0015035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CharCharCharCharCharCharChar">
    <w:name w:val="Char Char (文字) (文字) Char Char (文字) (文字) Char Char (文字) (文字) Char Char (文字) (文字) Char Char (文字) (文字) Char Char (文字) (文字) Char Char (文字) (文字) Char Char (文字) (文字) Char (文字) (文字)"/>
    <w:semiHidden/>
    <w:rsid w:val="003E7E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basedOn w:val="Absatz-Standardschriftart"/>
    <w:link w:val="B1"/>
    <w:rsid w:val="00D04615"/>
    <w:rPr>
      <w:rFonts w:eastAsia="MS Mincho"/>
      <w:lang w:val="en-GB" w:eastAsia="en-US"/>
    </w:rPr>
  </w:style>
  <w:style w:type="paragraph" w:customStyle="1" w:styleId="CharCharCharCharCharCharCharCharCharCharCharChar">
    <w:name w:val="Char Char (文字) (文字) Char Char (文字) (文字) Char Char (文字) (文字) Char Char (文字) (文字) Char Char (文字) (文字) Char Char"/>
    <w:semiHidden/>
    <w:rsid w:val="006E39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Kommentarthema">
    <w:name w:val="annotation subject"/>
    <w:basedOn w:val="Kommentartext"/>
    <w:next w:val="Kommentartext"/>
    <w:semiHidden/>
    <w:rsid w:val="00296004"/>
    <w:rPr>
      <w:b/>
      <w:bCs/>
    </w:rPr>
  </w:style>
  <w:style w:type="paragraph" w:customStyle="1" w:styleId="CharCharCharCharCharCharCharCharCharCharCharCharCharCharCharCharChar0">
    <w:name w:val="Char Char (文字) (文字) Char Char (文字) (文字) Char Char (文字) (文字) Char Char (文字) (文字) Char Char (文字) (文字) Char Char (文字) (文字) Char Char (文字) (文字) Char Char (文字) (文字) Char"/>
    <w:semiHidden/>
    <w:rsid w:val="00D50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gitternetz">
    <w:name w:val="Table Grid"/>
    <w:basedOn w:val="NormaleTabelle"/>
    <w:rsid w:val="00857D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basedOn w:val="Absatz-Standardschriftart"/>
    <w:link w:val="EditorsNote"/>
    <w:rsid w:val="001D4EC3"/>
    <w:rPr>
      <w:rFonts w:eastAsia="MS Mincho"/>
      <w:color w:val="FF0000"/>
      <w:lang w:val="en-GB" w:eastAsia="en-US"/>
    </w:rPr>
  </w:style>
  <w:style w:type="character" w:customStyle="1" w:styleId="B2Char">
    <w:name w:val="B2 Char"/>
    <w:basedOn w:val="Absatz-Standardschriftart"/>
    <w:link w:val="B2"/>
    <w:rsid w:val="00C14377"/>
    <w:rPr>
      <w:rFonts w:eastAsia="MS Mincho"/>
      <w:lang w:val="en-GB" w:eastAsia="en-US"/>
    </w:rPr>
  </w:style>
  <w:style w:type="character" w:customStyle="1" w:styleId="B1Char1">
    <w:name w:val="B1 Char1"/>
    <w:basedOn w:val="Absatz-Standardschriftart"/>
    <w:rsid w:val="00C14377"/>
    <w:rPr>
      <w:lang w:val="en-GB" w:eastAsia="en-US"/>
    </w:rPr>
  </w:style>
  <w:style w:type="paragraph" w:customStyle="1" w:styleId="CharCharCharCharCharCharCharCharCharCharCharCharCharCharCharCharCharCharCharCharCharCharCharCharCharCharCharCharChar">
    <w:name w:val="Char Char (文字) (文字) Char Char (文字) (文字) Char Char (文字) (文字) Char Char (文字) (文字) Char Char (文字) (文字) Char Char (文字) (文字) Char Char (文字) (文字) Char Char (文字) (文字) Char (文字) (文字) Char Char Char Char Char Char Char Char Char Char Char (文字) (文字) Char"/>
    <w:semiHidden/>
    <w:rsid w:val="004F1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styleId="111111">
    <w:name w:val="Outline List 2"/>
    <w:aliases w:val="1 / 1.1 / 1.1.1 Annex"/>
    <w:basedOn w:val="KeineListe"/>
    <w:rsid w:val="00705479"/>
    <w:pPr>
      <w:numPr>
        <w:numId w:val="4"/>
      </w:numPr>
    </w:pPr>
  </w:style>
  <w:style w:type="numbering" w:customStyle="1" w:styleId="Annex">
    <w:name w:val="Annex"/>
    <w:rsid w:val="00705479"/>
    <w:pPr>
      <w:numPr>
        <w:numId w:val="5"/>
      </w:numPr>
    </w:pPr>
  </w:style>
  <w:style w:type="character" w:customStyle="1" w:styleId="NOChar">
    <w:name w:val="NO Char"/>
    <w:basedOn w:val="Absatz-Standardschriftart"/>
    <w:link w:val="NO"/>
    <w:rsid w:val="00CC779A"/>
    <w:rPr>
      <w:rFonts w:eastAsia="MS Mincho"/>
      <w:lang w:val="en-GB" w:eastAsia="en-US"/>
    </w:rPr>
  </w:style>
  <w:style w:type="character" w:customStyle="1" w:styleId="B3Char2">
    <w:name w:val="B3 Char2"/>
    <w:basedOn w:val="Absatz-Standardschriftart"/>
    <w:link w:val="B3"/>
    <w:rsid w:val="00CC779A"/>
    <w:rPr>
      <w:rFonts w:eastAsia="MS Mincho"/>
      <w:lang w:val="en-GB" w:eastAsia="en-US"/>
    </w:rPr>
  </w:style>
  <w:style w:type="character" w:customStyle="1" w:styleId="B4Char">
    <w:name w:val="B4 Char"/>
    <w:basedOn w:val="Absatz-Standardschriftart"/>
    <w:link w:val="B4"/>
    <w:rsid w:val="00CC779A"/>
    <w:rPr>
      <w:rFonts w:eastAsia="MS Mincho"/>
      <w:lang w:val="en-GB" w:eastAsia="en-US"/>
    </w:rPr>
  </w:style>
  <w:style w:type="character" w:customStyle="1" w:styleId="TALChar">
    <w:name w:val="TAL Char"/>
    <w:basedOn w:val="Absatz-Standardschriftart"/>
    <w:link w:val="TAL"/>
    <w:rsid w:val="00BC7E9D"/>
    <w:rPr>
      <w:rFonts w:eastAsia="MS Mincho"/>
      <w:sz w:val="18"/>
      <w:lang w:val="en-GB" w:eastAsia="en-US"/>
    </w:rPr>
  </w:style>
  <w:style w:type="paragraph" w:customStyle="1" w:styleId="StyleBoldLeft">
    <w:name w:val="Style Bold Left"/>
    <w:basedOn w:val="Standard"/>
    <w:rsid w:val="007E1206"/>
    <w:pPr>
      <w:spacing w:before="60" w:after="60"/>
    </w:pPr>
    <w:rPr>
      <w:rFonts w:ascii="Tele-GroteskNor" w:eastAsia="Times New Roman" w:hAnsi="Tele-GroteskNor"/>
      <w:b/>
      <w:bCs/>
      <w:sz w:val="22"/>
      <w:lang w:eastAsia="ko-KR"/>
    </w:rPr>
  </w:style>
  <w:style w:type="paragraph" w:styleId="Listenabsatz">
    <w:name w:val="List Paragraph"/>
    <w:basedOn w:val="Standard"/>
    <w:uiPriority w:val="34"/>
    <w:qFormat/>
    <w:rsid w:val="001B3EB3"/>
    <w:pPr>
      <w:ind w:left="720"/>
      <w:contextualSpacing/>
    </w:pPr>
  </w:style>
  <w:style w:type="character" w:customStyle="1" w:styleId="FuzeileZchn">
    <w:name w:val="Fußzeile Zchn"/>
    <w:basedOn w:val="Absatz-Standardschriftart"/>
    <w:link w:val="Fuzeile"/>
    <w:uiPriority w:val="99"/>
    <w:rsid w:val="00496B83"/>
    <w:rPr>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443644737">
      <w:bodyDiv w:val="1"/>
      <w:marLeft w:val="0"/>
      <w:marRight w:val="0"/>
      <w:marTop w:val="0"/>
      <w:marBottom w:val="0"/>
      <w:divBdr>
        <w:top w:val="none" w:sz="0" w:space="0" w:color="auto"/>
        <w:left w:val="none" w:sz="0" w:space="0" w:color="auto"/>
        <w:bottom w:val="none" w:sz="0" w:space="0" w:color="auto"/>
        <w:right w:val="none" w:sz="0" w:space="0" w:color="auto"/>
      </w:divBdr>
      <w:divsChild>
        <w:div w:id="629239711">
          <w:marLeft w:val="1800"/>
          <w:marRight w:val="0"/>
          <w:marTop w:val="77"/>
          <w:marBottom w:val="0"/>
          <w:divBdr>
            <w:top w:val="none" w:sz="0" w:space="0" w:color="auto"/>
            <w:left w:val="none" w:sz="0" w:space="0" w:color="auto"/>
            <w:bottom w:val="none" w:sz="0" w:space="0" w:color="auto"/>
            <w:right w:val="none" w:sz="0" w:space="0" w:color="auto"/>
          </w:divBdr>
        </w:div>
        <w:div w:id="775491449">
          <w:marLeft w:val="1800"/>
          <w:marRight w:val="0"/>
          <w:marTop w:val="77"/>
          <w:marBottom w:val="0"/>
          <w:divBdr>
            <w:top w:val="none" w:sz="0" w:space="0" w:color="auto"/>
            <w:left w:val="none" w:sz="0" w:space="0" w:color="auto"/>
            <w:bottom w:val="none" w:sz="0" w:space="0" w:color="auto"/>
            <w:right w:val="none" w:sz="0" w:space="0" w:color="auto"/>
          </w:divBdr>
        </w:div>
      </w:divsChild>
    </w:div>
    <w:div w:id="1596668280">
      <w:bodyDiv w:val="1"/>
      <w:marLeft w:val="0"/>
      <w:marRight w:val="0"/>
      <w:marTop w:val="0"/>
      <w:marBottom w:val="0"/>
      <w:divBdr>
        <w:top w:val="none" w:sz="0" w:space="0" w:color="auto"/>
        <w:left w:val="none" w:sz="0" w:space="0" w:color="auto"/>
        <w:bottom w:val="none" w:sz="0" w:space="0" w:color="auto"/>
        <w:right w:val="none" w:sz="0" w:space="0" w:color="auto"/>
      </w:divBdr>
      <w:divsChild>
        <w:div w:id="956832138">
          <w:blockQuote w:val="1"/>
          <w:marLeft w:val="68"/>
          <w:marRight w:val="0"/>
          <w:marTop w:val="100"/>
          <w:marBottom w:val="100"/>
          <w:divBdr>
            <w:top w:val="none" w:sz="0" w:space="0" w:color="auto"/>
            <w:left w:val="single" w:sz="12" w:space="3" w:color="800000"/>
            <w:bottom w:val="none" w:sz="0" w:space="0" w:color="auto"/>
            <w:right w:val="none" w:sz="0" w:space="0" w:color="auto"/>
          </w:divBdr>
          <w:divsChild>
            <w:div w:id="15337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5621">
      <w:bodyDiv w:val="1"/>
      <w:marLeft w:val="0"/>
      <w:marRight w:val="0"/>
      <w:marTop w:val="0"/>
      <w:marBottom w:val="0"/>
      <w:divBdr>
        <w:top w:val="none" w:sz="0" w:space="0" w:color="auto"/>
        <w:left w:val="none" w:sz="0" w:space="0" w:color="auto"/>
        <w:bottom w:val="none" w:sz="0" w:space="0" w:color="auto"/>
        <w:right w:val="none" w:sz="0" w:space="0" w:color="auto"/>
      </w:divBdr>
      <w:divsChild>
        <w:div w:id="861745068">
          <w:blockQuote w:val="1"/>
          <w:marLeft w:val="68"/>
          <w:marRight w:val="0"/>
          <w:marTop w:val="100"/>
          <w:marBottom w:val="100"/>
          <w:divBdr>
            <w:top w:val="none" w:sz="0" w:space="0" w:color="auto"/>
            <w:left w:val="single" w:sz="12" w:space="3" w:color="800000"/>
            <w:bottom w:val="none" w:sz="0" w:space="0" w:color="auto"/>
            <w:right w:val="none" w:sz="0" w:space="0" w:color="auto"/>
          </w:divBdr>
          <w:divsChild>
            <w:div w:id="44146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790193">
      <w:bodyDiv w:val="1"/>
      <w:marLeft w:val="0"/>
      <w:marRight w:val="0"/>
      <w:marTop w:val="0"/>
      <w:marBottom w:val="0"/>
      <w:divBdr>
        <w:top w:val="none" w:sz="0" w:space="0" w:color="auto"/>
        <w:left w:val="none" w:sz="0" w:space="0" w:color="auto"/>
        <w:bottom w:val="none" w:sz="0" w:space="0" w:color="auto"/>
        <w:right w:val="none" w:sz="0" w:space="0" w:color="auto"/>
      </w:divBdr>
      <w:divsChild>
        <w:div w:id="1553151783">
          <w:marLeft w:val="0"/>
          <w:marRight w:val="0"/>
          <w:marTop w:val="0"/>
          <w:marBottom w:val="0"/>
          <w:divBdr>
            <w:top w:val="none" w:sz="0" w:space="0" w:color="auto"/>
            <w:left w:val="none" w:sz="0" w:space="0" w:color="auto"/>
            <w:bottom w:val="none" w:sz="0" w:space="0" w:color="auto"/>
            <w:right w:val="none" w:sz="0" w:space="0" w:color="auto"/>
          </w:divBdr>
        </w:div>
      </w:divsChild>
    </w:div>
    <w:div w:id="2078239996">
      <w:bodyDiv w:val="1"/>
      <w:marLeft w:val="0"/>
      <w:marRight w:val="0"/>
      <w:marTop w:val="0"/>
      <w:marBottom w:val="0"/>
      <w:divBdr>
        <w:top w:val="none" w:sz="0" w:space="0" w:color="auto"/>
        <w:left w:val="none" w:sz="0" w:space="0" w:color="auto"/>
        <w:bottom w:val="none" w:sz="0" w:space="0" w:color="auto"/>
        <w:right w:val="none" w:sz="0" w:space="0" w:color="auto"/>
      </w:divBdr>
      <w:divsChild>
        <w:div w:id="357202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5296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3GPP TSG RAN WG3 #68 meeting            </vt:lpstr>
    </vt:vector>
  </TitlesOfParts>
  <Company>T-Mobile Austria GesmbH</Company>
  <LinksUpToDate>false</LinksUpToDate>
  <CharactersWithSpaces>6124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WG3 #68 meeting</dc:title>
  <dc:creator>NeubacherA</dc:creator>
  <cp:keywords>3GPP</cp:keywords>
  <cp:lastModifiedBy>neubachera</cp:lastModifiedBy>
  <cp:revision>3</cp:revision>
  <cp:lastPrinted>2008-09-02T09:04:00Z</cp:lastPrinted>
  <dcterms:created xsi:type="dcterms:W3CDTF">2013-01-08T13:13:00Z</dcterms:created>
  <dcterms:modified xsi:type="dcterms:W3CDTF">2013-01-16T15:29:00Z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1271983415</vt:lpwstr>
  </property>
</Properties>
</file>