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CD3DB" w14:textId="6203BFC6"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9B03C7">
        <w:rPr>
          <w:rFonts w:eastAsia="Times New Roman" w:cs="Arial"/>
          <w:noProof w:val="0"/>
          <w:sz w:val="24"/>
          <w:szCs w:val="28"/>
          <w:lang w:eastAsia="x-none"/>
        </w:rPr>
        <w:t xml:space="preserve">6       </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F816DC" w:rsidRPr="00F816DC">
        <w:rPr>
          <w:rFonts w:eastAsia="Times New Roman" w:cs="Arial"/>
          <w:bCs/>
          <w:noProof w:val="0"/>
          <w:sz w:val="24"/>
          <w:szCs w:val="28"/>
          <w:lang w:val="en-US" w:eastAsia="x-none"/>
        </w:rPr>
        <w:t>R3-247626</w:t>
      </w:r>
    </w:p>
    <w:p w14:paraId="55CF5EF4" w14:textId="5ABEE4DE" w:rsidR="000B7A45" w:rsidRPr="00750F98" w:rsidRDefault="001D069C"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Orlando</w:t>
      </w:r>
      <w:r w:rsidR="000B7A45" w:rsidRPr="00E43A7B">
        <w:rPr>
          <w:rFonts w:cs="Arial"/>
          <w:bCs/>
          <w:sz w:val="24"/>
          <w:szCs w:val="28"/>
          <w:lang w:val="en-US" w:eastAsia="x-none"/>
        </w:rPr>
        <w:t xml:space="preserve">, </w:t>
      </w:r>
      <w:r>
        <w:rPr>
          <w:rFonts w:cs="Arial"/>
          <w:bCs/>
          <w:sz w:val="24"/>
          <w:szCs w:val="28"/>
          <w:lang w:val="en-US" w:eastAsia="x-none"/>
        </w:rPr>
        <w:t>USA</w:t>
      </w:r>
      <w:r w:rsidR="0060645E">
        <w:rPr>
          <w:rFonts w:cs="Arial"/>
          <w:bCs/>
          <w:sz w:val="24"/>
          <w:szCs w:val="28"/>
          <w:lang w:val="en-US" w:eastAsia="x-none"/>
        </w:rPr>
        <w:t xml:space="preserve">, </w:t>
      </w:r>
      <w:r>
        <w:rPr>
          <w:rFonts w:cs="Arial"/>
          <w:bCs/>
          <w:sz w:val="24"/>
          <w:szCs w:val="28"/>
          <w:lang w:val="en-US" w:eastAsia="x-none"/>
        </w:rPr>
        <w:t>Nov</w:t>
      </w:r>
      <w:r w:rsidR="000B7A45">
        <w:rPr>
          <w:rFonts w:cs="Arial"/>
          <w:bCs/>
          <w:sz w:val="24"/>
          <w:szCs w:val="28"/>
          <w:lang w:val="en-US" w:eastAsia="x-none"/>
        </w:rPr>
        <w:t xml:space="preserve"> </w:t>
      </w:r>
      <w:r>
        <w:rPr>
          <w:rFonts w:cs="Arial"/>
          <w:bCs/>
          <w:sz w:val="24"/>
          <w:szCs w:val="28"/>
          <w:lang w:val="en-US" w:eastAsia="x-none"/>
        </w:rPr>
        <w:t>18-22</w:t>
      </w:r>
      <w:r w:rsidR="000B7A45" w:rsidRPr="00E43A7B">
        <w:rPr>
          <w:rFonts w:cs="Arial" w:hint="eastAsia"/>
          <w:bCs/>
          <w:sz w:val="24"/>
          <w:szCs w:val="28"/>
          <w:lang w:val="en-US" w:eastAsia="x-none"/>
        </w:rPr>
        <w:t>,</w:t>
      </w:r>
      <w:r w:rsidR="000B7A45" w:rsidRPr="00E43A7B">
        <w:rPr>
          <w:rFonts w:cs="Arial"/>
          <w:bCs/>
          <w:sz w:val="24"/>
          <w:szCs w:val="28"/>
          <w:lang w:val="en-US" w:eastAsia="x-none"/>
        </w:rPr>
        <w:t xml:space="preserve"> </w:t>
      </w:r>
      <w:r w:rsidR="000B7A45" w:rsidRPr="00E43A7B">
        <w:rPr>
          <w:rFonts w:cs="Arial" w:hint="eastAsia"/>
          <w:bCs/>
          <w:sz w:val="24"/>
          <w:szCs w:val="28"/>
          <w:lang w:val="en-US" w:eastAsia="x-none"/>
        </w:rPr>
        <w:t>202</w:t>
      </w:r>
      <w:r w:rsidR="000B7A45">
        <w:rPr>
          <w:rFonts w:cs="Arial"/>
          <w:bCs/>
          <w:sz w:val="24"/>
          <w:szCs w:val="28"/>
          <w:lang w:val="en-US" w:eastAsia="x-none"/>
        </w:rPr>
        <w:t>4</w:t>
      </w:r>
      <w:r w:rsidR="000B7A45"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4B0042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FF4DD9">
        <w:rPr>
          <w:b/>
          <w:sz w:val="24"/>
          <w:lang w:val="en-GB"/>
        </w:rPr>
        <w:t>Discussion of n</w:t>
      </w:r>
      <w:r w:rsidR="00C75D23">
        <w:rPr>
          <w:b/>
          <w:sz w:val="24"/>
          <w:lang w:val="en-GB"/>
        </w:rPr>
        <w:t>ew procedures to support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65905121" w14:textId="77777777" w:rsidR="00AD5380" w:rsidRPr="004D0133" w:rsidRDefault="00AD5380" w:rsidP="00AD5380">
      <w:pPr>
        <w:rPr>
          <w:lang w:eastAsia="zh-CN"/>
        </w:rPr>
      </w:pPr>
      <w:r w:rsidRPr="004D0133">
        <w:rPr>
          <w:lang w:eastAsia="zh-CN"/>
        </w:rPr>
        <w:t>At the RAN3#125 meeting, the following was agreed [3]:</w:t>
      </w:r>
    </w:p>
    <w:p w14:paraId="6C8559F1" w14:textId="77777777" w:rsidR="00AD5380" w:rsidRPr="00AA2F43" w:rsidRDefault="00AD5380" w:rsidP="00AA2F43">
      <w:pPr>
        <w:widowControl w:val="0"/>
        <w:ind w:left="144" w:hanging="144"/>
        <w:rPr>
          <w:rFonts w:cs="Calibri"/>
          <w:b/>
          <w:color w:val="008000"/>
          <w:sz w:val="18"/>
        </w:rPr>
      </w:pPr>
      <w:r w:rsidRPr="00AA2F43">
        <w:rPr>
          <w:rFonts w:cs="Calibri"/>
          <w:b/>
          <w:color w:val="008000"/>
          <w:sz w:val="18"/>
        </w:rPr>
        <w:t xml:space="preserve">Case 2 can be supported with the </w:t>
      </w:r>
      <w:proofErr w:type="gramStart"/>
      <w:r w:rsidRPr="00AA2F43">
        <w:rPr>
          <w:rFonts w:cs="Calibri"/>
          <w:b/>
          <w:color w:val="008000"/>
          <w:sz w:val="18"/>
        </w:rPr>
        <w:t>below details</w:t>
      </w:r>
      <w:proofErr w:type="gramEnd"/>
      <w:r w:rsidRPr="00AA2F43">
        <w:rPr>
          <w:rFonts w:cs="Calibri"/>
          <w:b/>
          <w:color w:val="008000"/>
          <w:sz w:val="18"/>
        </w:rPr>
        <w:t>:</w:t>
      </w:r>
    </w:p>
    <w:p w14:paraId="0AFF9DDC" w14:textId="77777777" w:rsidR="00AA2F43" w:rsidRPr="00AA2F43" w:rsidRDefault="00AD5380" w:rsidP="00AA2F43">
      <w:pPr>
        <w:pStyle w:val="ListParagraph"/>
        <w:widowControl w:val="0"/>
        <w:numPr>
          <w:ilvl w:val="0"/>
          <w:numId w:val="45"/>
        </w:numPr>
        <w:rPr>
          <w:rFonts w:eastAsiaTheme="minorEastAsia" w:cs="Calibri"/>
          <w:b/>
          <w:color w:val="008000"/>
          <w:sz w:val="18"/>
        </w:rPr>
      </w:pPr>
      <w:r w:rsidRPr="00AA2F43">
        <w:rPr>
          <w:rFonts w:cs="Calibri"/>
          <w:b/>
          <w:color w:val="008000"/>
          <w:sz w:val="18"/>
        </w:rPr>
        <w:t>UL WUS configuration is decided by NES Cell DU.</w:t>
      </w:r>
    </w:p>
    <w:p w14:paraId="1D684228" w14:textId="77777777" w:rsidR="00AA2F43" w:rsidRPr="00AA2F43" w:rsidRDefault="00AA2F43" w:rsidP="00AA2F43">
      <w:pPr>
        <w:pStyle w:val="ListParagraph"/>
        <w:widowControl w:val="0"/>
        <w:numPr>
          <w:ilvl w:val="0"/>
          <w:numId w:val="45"/>
        </w:numPr>
        <w:rPr>
          <w:rFonts w:eastAsiaTheme="minorEastAsia" w:cs="Calibri"/>
          <w:b/>
          <w:color w:val="008000"/>
          <w:sz w:val="18"/>
        </w:rPr>
      </w:pPr>
      <w:r>
        <w:rPr>
          <w:rFonts w:cs="Calibri"/>
          <w:b/>
          <w:color w:val="008000"/>
          <w:sz w:val="18"/>
        </w:rPr>
        <w:t>U</w:t>
      </w:r>
      <w:r w:rsidR="00AD5380" w:rsidRPr="00AA2F43">
        <w:rPr>
          <w:rFonts w:cs="Calibri"/>
          <w:b/>
          <w:color w:val="008000"/>
          <w:sz w:val="18"/>
        </w:rPr>
        <w:t>L WUS configuration transmission from NES Cell DU to NES Cell CU. NES gNB-CU sends UL WUS configuration to Cell A gNB-CU over Xn Interface.</w:t>
      </w:r>
    </w:p>
    <w:p w14:paraId="7B7398D4" w14:textId="2C74F1AD" w:rsidR="00AA2F43" w:rsidRPr="00AA2F43" w:rsidRDefault="00AD5380" w:rsidP="00AA2F43">
      <w:pPr>
        <w:pStyle w:val="ListParagraph"/>
        <w:widowControl w:val="0"/>
        <w:numPr>
          <w:ilvl w:val="0"/>
          <w:numId w:val="45"/>
        </w:numPr>
        <w:rPr>
          <w:rFonts w:eastAsiaTheme="minorEastAsia" w:cs="Calibri"/>
          <w:b/>
          <w:color w:val="008000"/>
          <w:sz w:val="18"/>
        </w:rPr>
      </w:pPr>
      <w:r w:rsidRPr="00AA2F43">
        <w:rPr>
          <w:rFonts w:cs="Calibri"/>
          <w:b/>
          <w:color w:val="008000"/>
          <w:sz w:val="18"/>
        </w:rPr>
        <w:t xml:space="preserve">Upon the reception of the UL WUS configuration, </w:t>
      </w:r>
      <w:bookmarkStart w:id="5" w:name="_Hlk181353570"/>
      <w:r w:rsidRPr="00AA2F43">
        <w:rPr>
          <w:rFonts w:cs="Calibri"/>
          <w:b/>
          <w:color w:val="008000"/>
          <w:sz w:val="18"/>
        </w:rPr>
        <w:t>Cell A can provide feedback to NES Cell on whether the WUS configuration Transmission for NES Cell is accepted in Cell A (e.g., confirm, reject</w:t>
      </w:r>
      <w:bookmarkEnd w:id="5"/>
      <w:r w:rsidRPr="00AA2F43">
        <w:rPr>
          <w:rFonts w:cs="Calibri"/>
          <w:b/>
          <w:color w:val="008000"/>
          <w:sz w:val="18"/>
        </w:rPr>
        <w:t xml:space="preserve">). </w:t>
      </w:r>
    </w:p>
    <w:p w14:paraId="01AB715E" w14:textId="3BBA76FD" w:rsidR="00AD5380" w:rsidRPr="004D0133" w:rsidRDefault="00AD5380" w:rsidP="00AA2F43">
      <w:pPr>
        <w:widowControl w:val="0"/>
        <w:ind w:left="144" w:hanging="144"/>
        <w:rPr>
          <w:rFonts w:cs="Calibri"/>
          <w:b/>
          <w:i/>
          <w:iCs/>
          <w:color w:val="008000"/>
          <w:kern w:val="2"/>
          <w:sz w:val="18"/>
        </w:rPr>
      </w:pPr>
      <w:r w:rsidRPr="00AA2F43">
        <w:rPr>
          <w:rFonts w:cs="Calibri"/>
          <w:b/>
          <w:sz w:val="18"/>
        </w:rPr>
        <w:t>FFS if Cell A broadcasts it right away or not.</w:t>
      </w:r>
      <w:r w:rsidRPr="00AA2F43">
        <w:rPr>
          <w:rFonts w:cs="Calibri"/>
          <w:i/>
          <w:iCs/>
          <w:kern w:val="2"/>
          <w:sz w:val="18"/>
          <w:highlight w:val="yellow"/>
        </w:rPr>
        <w:t xml:space="preserve"> </w:t>
      </w:r>
      <w:r w:rsidRPr="00AA2F43">
        <w:rPr>
          <w:rFonts w:cs="Calibri"/>
          <w:i/>
          <w:iCs/>
          <w:kern w:val="2"/>
          <w:sz w:val="18"/>
        </w:rPr>
        <w:br/>
      </w:r>
    </w:p>
    <w:p w14:paraId="735E6098" w14:textId="5E6E9373" w:rsidR="00122E0D" w:rsidRDefault="007C2BF9" w:rsidP="00257453">
      <w:pPr>
        <w:spacing w:before="120" w:after="120"/>
        <w:jc w:val="both"/>
        <w:rPr>
          <w:rFonts w:ascii="Arial" w:hAnsi="Arial" w:cs="Arial"/>
          <w:sz w:val="20"/>
          <w:szCs w:val="20"/>
          <w:lang w:val="en-GB"/>
        </w:rPr>
      </w:pPr>
      <w:r>
        <w:rPr>
          <w:rFonts w:ascii="Arial" w:hAnsi="Arial" w:cs="Arial"/>
          <w:sz w:val="20"/>
          <w:szCs w:val="20"/>
          <w:lang w:val="en-GB"/>
        </w:rPr>
        <w:t>From RAN3#125-bis, we have the following agreements for the topic of On Demand SIB1.</w:t>
      </w:r>
    </w:p>
    <w:p w14:paraId="736E94CF" w14:textId="77777777" w:rsidR="00B74FB7" w:rsidRPr="006967BB" w:rsidRDefault="00B74FB7" w:rsidP="00B74FB7">
      <w:pPr>
        <w:widowControl w:val="0"/>
        <w:ind w:left="144" w:hanging="144"/>
        <w:rPr>
          <w:rFonts w:cs="Calibri"/>
          <w:b/>
          <w:color w:val="008000"/>
          <w:sz w:val="18"/>
        </w:rPr>
      </w:pPr>
      <w:r w:rsidRPr="006967BB">
        <w:rPr>
          <w:rFonts w:cs="Calibri" w:hint="eastAsia"/>
          <w:b/>
          <w:color w:val="008000"/>
          <w:sz w:val="18"/>
        </w:rPr>
        <w:t>T</w:t>
      </w:r>
      <w:r w:rsidRPr="006967BB">
        <w:rPr>
          <w:rFonts w:cs="Calibri"/>
          <w:b/>
          <w:color w:val="008000"/>
          <w:sz w:val="18"/>
        </w:rPr>
        <w:t>he UL WUS configuration will be transferred over Xn via a new class1 defined procedure.</w:t>
      </w:r>
    </w:p>
    <w:p w14:paraId="58236FFA" w14:textId="77777777" w:rsidR="00EE0CCE" w:rsidRDefault="00EE0CCE" w:rsidP="00EE0CCE">
      <w:pPr>
        <w:pStyle w:val="ListParagraph4"/>
        <w:spacing w:after="120"/>
        <w:ind w:left="0"/>
        <w:contextualSpacing w:val="0"/>
        <w:rPr>
          <w:rFonts w:ascii="Calibri" w:hAnsi="Calibri" w:cs="Calibri"/>
          <w:b/>
          <w:iCs/>
          <w:color w:val="008000"/>
          <w:kern w:val="2"/>
          <w:sz w:val="18"/>
        </w:rPr>
      </w:pPr>
      <w:r w:rsidRPr="006967BB">
        <w:rPr>
          <w:rFonts w:ascii="Calibri" w:hAnsi="Calibri" w:cs="Calibri"/>
          <w:b/>
          <w:iCs/>
          <w:color w:val="008000"/>
          <w:kern w:val="2"/>
          <w:sz w:val="18"/>
        </w:rPr>
        <w:t>Cell A gNB can decide and signal to NES Cell gNB that it stops the UL WUS configuration broadcast in its SIB.</w:t>
      </w:r>
    </w:p>
    <w:p w14:paraId="6936ADF1" w14:textId="77777777" w:rsidR="00023AE7" w:rsidRDefault="00023AE7" w:rsidP="00023AE7">
      <w:pPr>
        <w:ind w:left="1080"/>
        <w:rPr>
          <w:rFonts w:ascii="Arial" w:hAnsi="Arial" w:cs="Arial"/>
          <w:sz w:val="20"/>
          <w:szCs w:val="20"/>
          <w:lang w:eastAsia="x-none"/>
        </w:rPr>
      </w:pPr>
      <w:bookmarkStart w:id="6" w:name="_Hlk167306319"/>
      <w:bookmarkStart w:id="7" w:name="OLE_LINK54"/>
    </w:p>
    <w:bookmarkEnd w:id="6"/>
    <w:p w14:paraId="53B85BC3" w14:textId="4E8FCC8E" w:rsidR="00B8212F" w:rsidRDefault="007F50FD" w:rsidP="00B8212F">
      <w:pPr>
        <w:pStyle w:val="Heading1"/>
        <w:overflowPunct w:val="0"/>
        <w:autoSpaceDE w:val="0"/>
        <w:autoSpaceDN w:val="0"/>
        <w:adjustRightInd w:val="0"/>
        <w:spacing w:before="0" w:after="120"/>
        <w:rPr>
          <w:rFonts w:eastAsia="PMingLiU" w:cs="Arial"/>
        </w:rPr>
      </w:pPr>
      <w:r>
        <w:rPr>
          <w:rFonts w:eastAsia="PMingLiU" w:cs="Arial"/>
        </w:rPr>
        <w:t xml:space="preserve">UL WUS Configuration </w:t>
      </w:r>
      <w:r w:rsidR="00265F39">
        <w:rPr>
          <w:rFonts w:eastAsia="PMingLiU" w:cs="Arial"/>
        </w:rPr>
        <w:t>from NES Cell to Cell A</w:t>
      </w:r>
    </w:p>
    <w:p w14:paraId="3568ACA8" w14:textId="77777777" w:rsidR="00023AE7" w:rsidRDefault="00023AE7" w:rsidP="001F06C4">
      <w:pPr>
        <w:rPr>
          <w:rFonts w:ascii="Arial" w:hAnsi="Arial" w:cs="Arial"/>
          <w:sz w:val="20"/>
          <w:szCs w:val="20"/>
          <w:lang w:eastAsia="en-US"/>
        </w:rPr>
      </w:pPr>
    </w:p>
    <w:p w14:paraId="4CF99FDC" w14:textId="1355D7C2" w:rsidR="007E631D" w:rsidRDefault="0012095D" w:rsidP="00023AE7">
      <w:pPr>
        <w:rPr>
          <w:rFonts w:ascii="Arial" w:hAnsi="Arial" w:cs="Arial"/>
          <w:sz w:val="20"/>
          <w:szCs w:val="20"/>
          <w:lang w:eastAsia="en-US"/>
        </w:rPr>
      </w:pPr>
      <w:r>
        <w:rPr>
          <w:rFonts w:ascii="Arial" w:hAnsi="Arial" w:cs="Arial"/>
          <w:sz w:val="20"/>
          <w:szCs w:val="20"/>
          <w:lang w:eastAsia="en-US"/>
        </w:rPr>
        <w:t>It has been agreed in the previous meetings that</w:t>
      </w:r>
      <w:r w:rsidR="00BC2B7D">
        <w:rPr>
          <w:rFonts w:ascii="Arial" w:hAnsi="Arial" w:cs="Arial"/>
          <w:sz w:val="20"/>
          <w:szCs w:val="20"/>
          <w:lang w:eastAsia="en-US"/>
        </w:rPr>
        <w:t xml:space="preserve"> the UL WUS Configuration is </w:t>
      </w:r>
      <w:r w:rsidR="0005679D">
        <w:rPr>
          <w:rFonts w:ascii="Arial" w:hAnsi="Arial" w:cs="Arial"/>
          <w:sz w:val="20"/>
          <w:szCs w:val="20"/>
          <w:lang w:eastAsia="en-US"/>
        </w:rPr>
        <w:t>decided by the NES Cell gNB-DU, and it</w:t>
      </w:r>
      <w:r>
        <w:rPr>
          <w:rFonts w:ascii="Arial" w:hAnsi="Arial" w:cs="Arial"/>
          <w:sz w:val="20"/>
          <w:szCs w:val="20"/>
          <w:lang w:eastAsia="en-US"/>
        </w:rPr>
        <w:t xml:space="preserve"> sends the UL WUS Configuration to the NES Cell gNB-CU and that is forwarded to Cell A gNB-CU.</w:t>
      </w:r>
      <w:r w:rsidR="00746E3E">
        <w:rPr>
          <w:rFonts w:ascii="Arial" w:hAnsi="Arial" w:cs="Arial"/>
          <w:sz w:val="20"/>
          <w:szCs w:val="20"/>
          <w:lang w:eastAsia="en-US"/>
        </w:rPr>
        <w:t xml:space="preserve"> </w:t>
      </w:r>
      <w:r w:rsidR="00CD5D65">
        <w:rPr>
          <w:rFonts w:ascii="Arial" w:hAnsi="Arial" w:cs="Arial"/>
          <w:sz w:val="20"/>
          <w:szCs w:val="20"/>
          <w:lang w:eastAsia="en-US"/>
        </w:rPr>
        <w:t xml:space="preserve">It has </w:t>
      </w:r>
      <w:r w:rsidR="0005679D">
        <w:rPr>
          <w:rFonts w:ascii="Arial" w:hAnsi="Arial" w:cs="Arial"/>
          <w:sz w:val="20"/>
          <w:szCs w:val="20"/>
          <w:lang w:eastAsia="en-US"/>
        </w:rPr>
        <w:t xml:space="preserve">also </w:t>
      </w:r>
      <w:r w:rsidR="00CD5D65">
        <w:rPr>
          <w:rFonts w:ascii="Arial" w:hAnsi="Arial" w:cs="Arial"/>
          <w:sz w:val="20"/>
          <w:szCs w:val="20"/>
          <w:lang w:eastAsia="en-US"/>
        </w:rPr>
        <w:t>been agreed that the UL WUS Configuration will be transmitted over Xn using a new class 1 procedure.</w:t>
      </w:r>
      <w:r w:rsidR="00A71704">
        <w:rPr>
          <w:rFonts w:ascii="Arial" w:hAnsi="Arial" w:cs="Arial"/>
          <w:sz w:val="20"/>
          <w:szCs w:val="20"/>
          <w:lang w:eastAsia="en-US"/>
        </w:rPr>
        <w:t xml:space="preserve"> </w:t>
      </w:r>
      <w:r w:rsidR="007E631D">
        <w:rPr>
          <w:rFonts w:ascii="Arial" w:hAnsi="Arial" w:cs="Arial"/>
          <w:sz w:val="20"/>
          <w:szCs w:val="20"/>
          <w:lang w:eastAsia="en-US"/>
        </w:rPr>
        <w:t xml:space="preserve">We propose the new class 1 procedure to follow the design principles of the existing </w:t>
      </w:r>
      <w:r w:rsidR="00F275F5">
        <w:rPr>
          <w:rFonts w:ascii="Arial" w:hAnsi="Arial" w:cs="Arial"/>
          <w:sz w:val="20"/>
          <w:szCs w:val="20"/>
          <w:lang w:eastAsia="en-US"/>
        </w:rPr>
        <w:t>basic procedures defined in 38.423</w:t>
      </w:r>
      <w:r w:rsidR="00A71704">
        <w:rPr>
          <w:rFonts w:ascii="Arial" w:hAnsi="Arial" w:cs="Arial"/>
          <w:sz w:val="20"/>
          <w:szCs w:val="20"/>
          <w:lang w:eastAsia="en-US"/>
        </w:rPr>
        <w:t>.</w:t>
      </w:r>
    </w:p>
    <w:p w14:paraId="20D88734" w14:textId="77777777" w:rsidR="00FC58D8" w:rsidRDefault="00FC58D8" w:rsidP="00023AE7">
      <w:pPr>
        <w:rPr>
          <w:rFonts w:ascii="Arial" w:hAnsi="Arial" w:cs="Arial"/>
          <w:sz w:val="20"/>
          <w:szCs w:val="20"/>
          <w:lang w:eastAsia="en-US"/>
        </w:rPr>
      </w:pPr>
    </w:p>
    <w:p w14:paraId="517F7FE7" w14:textId="5BAA5C4A" w:rsidR="000C30D2" w:rsidRPr="002B1792" w:rsidRDefault="002B1792" w:rsidP="00A96D13">
      <w:pPr>
        <w:pStyle w:val="Heading2"/>
      </w:pPr>
      <w:r>
        <w:t>UL WUS Confi</w:t>
      </w:r>
      <w:r>
        <w:t>g Transmission</w:t>
      </w:r>
    </w:p>
    <w:p w14:paraId="180EC974" w14:textId="0362D285" w:rsidR="002B1792" w:rsidRDefault="002B1792" w:rsidP="00A96D13">
      <w:pPr>
        <w:rPr>
          <w:rFonts w:ascii="Arial" w:hAnsi="Arial" w:cs="Arial"/>
          <w:sz w:val="20"/>
          <w:szCs w:val="20"/>
          <w:lang w:eastAsia="en-US"/>
        </w:rPr>
      </w:pPr>
      <w:r>
        <w:rPr>
          <w:rFonts w:ascii="Arial" w:hAnsi="Arial" w:cs="Arial"/>
          <w:sz w:val="20"/>
          <w:szCs w:val="20"/>
          <w:lang w:eastAsia="en-US"/>
        </w:rPr>
        <w:t>When a source NG RAN node decides to transition to a NES mode, it needs the support of the neighboring NG RAN nodes. The source NG RAN node sends its UL WUS Configuration to the target NG RAN node to broadcast to UEs in IDLE/INACTIVE state in the target NG RAN node. This makes the NES NG RAN node discoverable by the UEs in the target NG RAN node.</w:t>
      </w:r>
    </w:p>
    <w:p w14:paraId="359A50C1" w14:textId="77777777" w:rsidR="00A96D13" w:rsidRDefault="00A96D13" w:rsidP="00023AE7">
      <w:pPr>
        <w:rPr>
          <w:rFonts w:ascii="Arial" w:hAnsi="Arial" w:cs="Arial"/>
          <w:sz w:val="20"/>
          <w:szCs w:val="20"/>
          <w:lang w:eastAsia="en-US"/>
        </w:rPr>
      </w:pPr>
    </w:p>
    <w:p w14:paraId="4520B60E" w14:textId="086AD88C" w:rsidR="00F275F5" w:rsidRDefault="00BE515F" w:rsidP="00023AE7">
      <w:pPr>
        <w:rPr>
          <w:rFonts w:ascii="Arial" w:hAnsi="Arial" w:cs="Arial"/>
          <w:sz w:val="20"/>
          <w:szCs w:val="20"/>
          <w:lang w:eastAsia="en-US"/>
        </w:rPr>
      </w:pPr>
      <w:r w:rsidRPr="00BE515F">
        <w:rPr>
          <w:rFonts w:ascii="Arial" w:hAnsi="Arial" w:cs="Arial"/>
          <w:sz w:val="20"/>
          <w:szCs w:val="20"/>
          <w:lang w:eastAsia="en-US"/>
        </w:rPr>
        <w:t>The procedure uses non-UE-associated signalling</w:t>
      </w:r>
      <w:r>
        <w:rPr>
          <w:rFonts w:ascii="Arial" w:hAnsi="Arial" w:cs="Arial"/>
          <w:sz w:val="20"/>
          <w:szCs w:val="20"/>
          <w:lang w:eastAsia="en-US"/>
        </w:rPr>
        <w:t>.</w:t>
      </w:r>
    </w:p>
    <w:p w14:paraId="1E907FDE" w14:textId="77777777" w:rsidR="00BE515F" w:rsidRDefault="00BE515F" w:rsidP="00023AE7">
      <w:pPr>
        <w:rPr>
          <w:rFonts w:ascii="Arial" w:hAnsi="Arial" w:cs="Arial"/>
          <w:sz w:val="20"/>
          <w:szCs w:val="20"/>
          <w:lang w:eastAsia="en-US"/>
        </w:rPr>
      </w:pPr>
    </w:p>
    <w:p w14:paraId="614EDD79" w14:textId="3FE035BD" w:rsidR="00F275F5" w:rsidRDefault="00892181" w:rsidP="00023AE7">
      <w:pPr>
        <w:rPr>
          <w:rFonts w:ascii="Arial" w:hAnsi="Arial" w:cs="Arial"/>
          <w:sz w:val="20"/>
          <w:szCs w:val="20"/>
          <w:lang w:eastAsia="en-US"/>
        </w:rPr>
      </w:pPr>
      <w:r>
        <w:rPr>
          <w:rFonts w:ascii="Arial" w:hAnsi="Arial" w:cs="Arial"/>
          <w:sz w:val="20"/>
          <w:szCs w:val="20"/>
          <w:lang w:eastAsia="en-US"/>
        </w:rPr>
        <w:t>S</w:t>
      </w:r>
      <w:r w:rsidR="008016F8">
        <w:rPr>
          <w:rFonts w:ascii="Arial" w:hAnsi="Arial" w:cs="Arial"/>
          <w:sz w:val="20"/>
          <w:szCs w:val="20"/>
          <w:lang w:eastAsia="en-US"/>
        </w:rPr>
        <w:t>uccessful Operation:</w:t>
      </w:r>
    </w:p>
    <w:p w14:paraId="5062A6AD" w14:textId="1DE201DF" w:rsidR="00892181" w:rsidRDefault="000D7C01" w:rsidP="00023AE7">
      <w:pPr>
        <w:rPr>
          <w:rFonts w:ascii="Arial" w:hAnsi="Arial" w:cs="Arial"/>
          <w:sz w:val="20"/>
          <w:szCs w:val="20"/>
          <w:lang w:eastAsia="en-US"/>
        </w:rPr>
      </w:pPr>
      <w:r>
        <w:rPr>
          <w:rFonts w:ascii="Arial" w:hAnsi="Arial" w:cs="Arial"/>
          <w:sz w:val="20"/>
          <w:szCs w:val="20"/>
          <w:lang w:eastAsia="en-US"/>
        </w:rPr>
        <w:t>UL WUS Config Transmission Request</w:t>
      </w:r>
      <w:r w:rsidR="00892181">
        <w:rPr>
          <w:rFonts w:ascii="Arial" w:hAnsi="Arial" w:cs="Arial"/>
          <w:sz w:val="20"/>
          <w:szCs w:val="20"/>
          <w:lang w:eastAsia="en-US"/>
        </w:rPr>
        <w:t xml:space="preserve"> procedure is used </w:t>
      </w:r>
      <w:r w:rsidR="00EE2A80">
        <w:rPr>
          <w:rFonts w:ascii="Arial" w:hAnsi="Arial" w:cs="Arial"/>
          <w:sz w:val="20"/>
          <w:szCs w:val="20"/>
          <w:lang w:eastAsia="en-US"/>
        </w:rPr>
        <w:t xml:space="preserve">by </w:t>
      </w:r>
      <w:r w:rsidR="006E1DD1">
        <w:rPr>
          <w:rFonts w:ascii="Arial" w:hAnsi="Arial" w:cs="Arial"/>
          <w:sz w:val="20"/>
          <w:szCs w:val="20"/>
          <w:lang w:eastAsia="en-US"/>
        </w:rPr>
        <w:t xml:space="preserve">source </w:t>
      </w:r>
      <w:r w:rsidR="00534C44">
        <w:rPr>
          <w:rFonts w:ascii="Arial" w:hAnsi="Arial" w:cs="Arial"/>
          <w:sz w:val="20"/>
          <w:szCs w:val="20"/>
          <w:lang w:eastAsia="en-US"/>
        </w:rPr>
        <w:t>NG RAN node</w:t>
      </w:r>
      <w:r w:rsidR="006E1DD1">
        <w:rPr>
          <w:rFonts w:ascii="Arial" w:hAnsi="Arial" w:cs="Arial"/>
          <w:sz w:val="20"/>
          <w:szCs w:val="20"/>
          <w:lang w:eastAsia="en-US"/>
        </w:rPr>
        <w:t xml:space="preserve"> (</w:t>
      </w:r>
      <w:r w:rsidR="00EE2A80">
        <w:rPr>
          <w:rFonts w:ascii="Arial" w:hAnsi="Arial" w:cs="Arial"/>
          <w:sz w:val="20"/>
          <w:szCs w:val="20"/>
          <w:lang w:eastAsia="en-US"/>
        </w:rPr>
        <w:t>NES Cell</w:t>
      </w:r>
      <w:r w:rsidR="006E1DD1">
        <w:rPr>
          <w:rFonts w:ascii="Arial" w:hAnsi="Arial" w:cs="Arial"/>
          <w:sz w:val="20"/>
          <w:szCs w:val="20"/>
          <w:lang w:eastAsia="en-US"/>
        </w:rPr>
        <w:t xml:space="preserve">) </w:t>
      </w:r>
      <w:r w:rsidR="00EE2A80">
        <w:rPr>
          <w:rFonts w:ascii="Arial" w:hAnsi="Arial" w:cs="Arial"/>
          <w:sz w:val="20"/>
          <w:szCs w:val="20"/>
          <w:lang w:eastAsia="en-US"/>
        </w:rPr>
        <w:t xml:space="preserve">to determine whether </w:t>
      </w:r>
      <w:r w:rsidR="006E1DD1">
        <w:rPr>
          <w:rFonts w:ascii="Arial" w:hAnsi="Arial" w:cs="Arial"/>
          <w:sz w:val="20"/>
          <w:szCs w:val="20"/>
          <w:lang w:eastAsia="en-US"/>
        </w:rPr>
        <w:t xml:space="preserve">the target </w:t>
      </w:r>
      <w:r w:rsidR="00534C44">
        <w:rPr>
          <w:rFonts w:ascii="Arial" w:hAnsi="Arial" w:cs="Arial"/>
          <w:sz w:val="20"/>
          <w:szCs w:val="20"/>
          <w:lang w:eastAsia="en-US"/>
        </w:rPr>
        <w:t>NG RAN node</w:t>
      </w:r>
      <w:r w:rsidR="006E1DD1">
        <w:rPr>
          <w:rFonts w:ascii="Arial" w:hAnsi="Arial" w:cs="Arial"/>
          <w:sz w:val="20"/>
          <w:szCs w:val="20"/>
          <w:lang w:eastAsia="en-US"/>
        </w:rPr>
        <w:t xml:space="preserve"> (</w:t>
      </w:r>
      <w:r w:rsidR="00EE2A80">
        <w:rPr>
          <w:rFonts w:ascii="Arial" w:hAnsi="Arial" w:cs="Arial"/>
          <w:sz w:val="20"/>
          <w:szCs w:val="20"/>
          <w:lang w:eastAsia="en-US"/>
        </w:rPr>
        <w:t>Cell A</w:t>
      </w:r>
      <w:r w:rsidR="006E1DD1">
        <w:rPr>
          <w:rFonts w:ascii="Arial" w:hAnsi="Arial" w:cs="Arial"/>
          <w:sz w:val="20"/>
          <w:szCs w:val="20"/>
          <w:lang w:eastAsia="en-US"/>
        </w:rPr>
        <w:t>)</w:t>
      </w:r>
      <w:r w:rsidR="00EE2A80">
        <w:rPr>
          <w:rFonts w:ascii="Arial" w:hAnsi="Arial" w:cs="Arial"/>
          <w:sz w:val="20"/>
          <w:szCs w:val="20"/>
          <w:lang w:eastAsia="en-US"/>
        </w:rPr>
        <w:t xml:space="preserve"> is willing to broadcast UL WUS Configuration to the UEs camped on </w:t>
      </w:r>
      <w:r w:rsidR="00534C44">
        <w:rPr>
          <w:rFonts w:ascii="Arial" w:hAnsi="Arial" w:cs="Arial"/>
          <w:sz w:val="20"/>
          <w:szCs w:val="20"/>
          <w:lang w:eastAsia="en-US"/>
        </w:rPr>
        <w:t>the target NG RAN node (</w:t>
      </w:r>
      <w:r w:rsidR="00EE2A80">
        <w:rPr>
          <w:rFonts w:ascii="Arial" w:hAnsi="Arial" w:cs="Arial"/>
          <w:sz w:val="20"/>
          <w:szCs w:val="20"/>
          <w:lang w:eastAsia="en-US"/>
        </w:rPr>
        <w:t>Cell A gNB</w:t>
      </w:r>
      <w:r w:rsidR="00534C44">
        <w:rPr>
          <w:rFonts w:ascii="Arial" w:hAnsi="Arial" w:cs="Arial"/>
          <w:sz w:val="20"/>
          <w:szCs w:val="20"/>
          <w:lang w:eastAsia="en-US"/>
        </w:rPr>
        <w:t>).</w:t>
      </w:r>
      <w:r w:rsidR="00597F2B">
        <w:rPr>
          <w:rFonts w:ascii="Arial" w:hAnsi="Arial" w:cs="Arial"/>
          <w:sz w:val="20"/>
          <w:szCs w:val="20"/>
          <w:lang w:eastAsia="en-US"/>
        </w:rPr>
        <w:t xml:space="preserve"> If the target NG RAN node is willing</w:t>
      </w:r>
      <w:r w:rsidR="00340844">
        <w:rPr>
          <w:rFonts w:ascii="Arial" w:hAnsi="Arial" w:cs="Arial"/>
          <w:sz w:val="20"/>
          <w:szCs w:val="20"/>
          <w:lang w:eastAsia="en-US"/>
        </w:rPr>
        <w:t xml:space="preserve"> to </w:t>
      </w:r>
      <w:r w:rsidR="00597F2B">
        <w:rPr>
          <w:rFonts w:ascii="Arial" w:hAnsi="Arial" w:cs="Arial"/>
          <w:sz w:val="20"/>
          <w:szCs w:val="20"/>
          <w:lang w:eastAsia="en-US"/>
        </w:rPr>
        <w:t>the transmit the UL WUS Configuration of the source NG RAN node, it responds with UL WUS Config Transmission Acknowledgement.</w:t>
      </w:r>
    </w:p>
    <w:p w14:paraId="425CF5AA" w14:textId="77777777" w:rsidR="00334DC0" w:rsidRDefault="00334DC0" w:rsidP="00023AE7">
      <w:pPr>
        <w:rPr>
          <w:rFonts w:ascii="Arial" w:hAnsi="Arial" w:cs="Arial"/>
          <w:sz w:val="20"/>
          <w:szCs w:val="20"/>
          <w:lang w:eastAsia="en-US"/>
        </w:rPr>
      </w:pPr>
    </w:p>
    <w:p w14:paraId="07AC3607" w14:textId="6EE493AD" w:rsidR="00334DC0" w:rsidRDefault="00240E9F" w:rsidP="00334DC0">
      <w:pPr>
        <w:jc w:val="center"/>
        <w:rPr>
          <w:rFonts w:ascii="Arial" w:hAnsi="Arial" w:cs="Arial"/>
          <w:sz w:val="20"/>
          <w:szCs w:val="20"/>
          <w:lang w:eastAsia="en-US"/>
        </w:rPr>
      </w:pPr>
      <w:r>
        <w:rPr>
          <w:rFonts w:ascii="Arial" w:hAnsi="Arial" w:cs="Arial"/>
          <w:noProof/>
          <w:sz w:val="20"/>
          <w:szCs w:val="20"/>
          <w:lang w:eastAsia="en-US"/>
        </w:rPr>
        <w:lastRenderedPageBreak/>
        <w:drawing>
          <wp:inline distT="0" distB="0" distL="0" distR="0" wp14:anchorId="675760AF" wp14:editId="46723EA3">
            <wp:extent cx="3804920" cy="1818461"/>
            <wp:effectExtent l="0" t="0" r="5080" b="0"/>
            <wp:docPr id="10681945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259" cy="1821013"/>
                    </a:xfrm>
                    <a:prstGeom prst="rect">
                      <a:avLst/>
                    </a:prstGeom>
                    <a:noFill/>
                  </pic:spPr>
                </pic:pic>
              </a:graphicData>
            </a:graphic>
          </wp:inline>
        </w:drawing>
      </w:r>
    </w:p>
    <w:p w14:paraId="053009F5" w14:textId="77777777" w:rsidR="007E631D" w:rsidRDefault="007E631D" w:rsidP="00023AE7">
      <w:pPr>
        <w:rPr>
          <w:rFonts w:ascii="Arial" w:hAnsi="Arial" w:cs="Arial"/>
          <w:sz w:val="20"/>
          <w:szCs w:val="20"/>
          <w:lang w:eastAsia="en-US"/>
        </w:rPr>
      </w:pPr>
    </w:p>
    <w:p w14:paraId="3E38A022" w14:textId="77777777" w:rsidR="008660E2" w:rsidRDefault="008660E2" w:rsidP="00023AE7">
      <w:pPr>
        <w:rPr>
          <w:rFonts w:ascii="Arial" w:hAnsi="Arial" w:cs="Arial"/>
          <w:sz w:val="20"/>
          <w:szCs w:val="20"/>
          <w:lang w:eastAsia="en-US"/>
        </w:rPr>
      </w:pPr>
    </w:p>
    <w:p w14:paraId="215A47A6" w14:textId="7666430F" w:rsidR="008660E2" w:rsidRDefault="008660E2" w:rsidP="00023AE7">
      <w:pPr>
        <w:rPr>
          <w:rFonts w:ascii="Arial" w:hAnsi="Arial" w:cs="Arial"/>
          <w:sz w:val="20"/>
          <w:szCs w:val="20"/>
          <w:lang w:eastAsia="en-US"/>
        </w:rPr>
      </w:pPr>
      <w:r>
        <w:rPr>
          <w:rFonts w:ascii="Arial" w:hAnsi="Arial" w:cs="Arial"/>
          <w:sz w:val="20"/>
          <w:szCs w:val="20"/>
          <w:lang w:eastAsia="en-US"/>
        </w:rPr>
        <w:t>Unsuccessful Operation:</w:t>
      </w:r>
    </w:p>
    <w:p w14:paraId="5DFA34B8" w14:textId="77777777" w:rsidR="00CB7E64" w:rsidRDefault="00534C44" w:rsidP="00CB7E64">
      <w:pPr>
        <w:rPr>
          <w:rFonts w:ascii="Arial" w:hAnsi="Arial" w:cs="Arial"/>
          <w:sz w:val="20"/>
          <w:szCs w:val="20"/>
          <w:lang w:eastAsia="en-US"/>
        </w:rPr>
      </w:pPr>
      <w:r>
        <w:rPr>
          <w:rFonts w:ascii="Arial" w:hAnsi="Arial" w:cs="Arial"/>
          <w:sz w:val="20"/>
          <w:szCs w:val="20"/>
          <w:lang w:eastAsia="en-US"/>
        </w:rPr>
        <w:t>If the target NG RAN node (Cell A)</w:t>
      </w:r>
      <w:r w:rsidR="008B0E51">
        <w:rPr>
          <w:rFonts w:ascii="Arial" w:hAnsi="Arial" w:cs="Arial"/>
          <w:sz w:val="20"/>
          <w:szCs w:val="20"/>
          <w:lang w:eastAsia="en-US"/>
        </w:rPr>
        <w:t xml:space="preserve"> is unable or unwilling to broadcast UL WUS Configuration to the UEs camped on the target NG RAN node, </w:t>
      </w:r>
      <w:r w:rsidR="00E01ACA" w:rsidRPr="00E01ACA">
        <w:rPr>
          <w:rFonts w:ascii="Arial" w:hAnsi="Arial" w:cs="Arial"/>
          <w:sz w:val="20"/>
          <w:szCs w:val="20"/>
          <w:lang w:eastAsia="en-US"/>
        </w:rPr>
        <w:t xml:space="preserve">the target NG-RAN node shall send the </w:t>
      </w:r>
      <w:r w:rsidR="00E01ACA">
        <w:rPr>
          <w:rFonts w:ascii="Arial" w:hAnsi="Arial" w:cs="Arial"/>
          <w:sz w:val="20"/>
          <w:szCs w:val="20"/>
          <w:lang w:eastAsia="en-US"/>
        </w:rPr>
        <w:t>UL WUS CONFIGURATION</w:t>
      </w:r>
      <w:r w:rsidR="00E01ACA" w:rsidRPr="00E01ACA">
        <w:rPr>
          <w:rFonts w:ascii="Arial" w:hAnsi="Arial" w:cs="Arial"/>
          <w:sz w:val="20"/>
          <w:szCs w:val="20"/>
          <w:lang w:eastAsia="en-US"/>
        </w:rPr>
        <w:t xml:space="preserve"> </w:t>
      </w:r>
      <w:r w:rsidR="00E01ACA">
        <w:rPr>
          <w:rFonts w:ascii="Arial" w:hAnsi="Arial" w:cs="Arial"/>
          <w:sz w:val="20"/>
          <w:szCs w:val="20"/>
          <w:lang w:eastAsia="en-US"/>
        </w:rPr>
        <w:t>TRANSMISSION</w:t>
      </w:r>
      <w:r w:rsidR="00E01ACA" w:rsidRPr="00E01ACA">
        <w:rPr>
          <w:rFonts w:ascii="Arial" w:hAnsi="Arial" w:cs="Arial"/>
          <w:sz w:val="20"/>
          <w:szCs w:val="20"/>
          <w:lang w:eastAsia="en-US"/>
        </w:rPr>
        <w:t xml:space="preserve"> FAILURE message to the source NG-RAN node</w:t>
      </w:r>
      <w:r w:rsidR="00E01ACA">
        <w:rPr>
          <w:rFonts w:ascii="Arial" w:hAnsi="Arial" w:cs="Arial"/>
          <w:sz w:val="20"/>
          <w:szCs w:val="20"/>
          <w:lang w:eastAsia="en-US"/>
        </w:rPr>
        <w:t>.</w:t>
      </w:r>
      <w:r w:rsidR="00CB7E64">
        <w:rPr>
          <w:rFonts w:ascii="Arial" w:hAnsi="Arial" w:cs="Arial"/>
          <w:sz w:val="20"/>
          <w:szCs w:val="20"/>
          <w:lang w:eastAsia="en-US"/>
        </w:rPr>
        <w:t xml:space="preserve"> </w:t>
      </w:r>
      <w:r w:rsidR="00CB7E64" w:rsidRPr="003C2188">
        <w:rPr>
          <w:rFonts w:ascii="Arial" w:hAnsi="Arial" w:cs="Arial"/>
          <w:sz w:val="20"/>
          <w:szCs w:val="20"/>
          <w:lang w:eastAsia="en-US"/>
        </w:rPr>
        <w:t xml:space="preserve">In </w:t>
      </w:r>
      <w:r w:rsidR="00CB7E64">
        <w:rPr>
          <w:rFonts w:ascii="Arial" w:hAnsi="Arial" w:cs="Arial"/>
          <w:sz w:val="20"/>
          <w:szCs w:val="20"/>
          <w:lang w:eastAsia="en-US"/>
        </w:rPr>
        <w:t xml:space="preserve">subsequent meetings, we could discuss whether this message should contain a </w:t>
      </w:r>
      <w:r w:rsidR="00CB7E64" w:rsidRPr="00CB7E64">
        <w:rPr>
          <w:rFonts w:ascii="Arial" w:hAnsi="Arial" w:cs="Arial"/>
          <w:i/>
          <w:iCs/>
          <w:sz w:val="20"/>
          <w:szCs w:val="20"/>
          <w:lang w:eastAsia="en-US"/>
        </w:rPr>
        <w:t>Cause</w:t>
      </w:r>
      <w:r w:rsidR="00CB7E64">
        <w:rPr>
          <w:rFonts w:ascii="Arial" w:hAnsi="Arial" w:cs="Arial"/>
          <w:sz w:val="20"/>
          <w:szCs w:val="20"/>
          <w:lang w:eastAsia="en-US"/>
        </w:rPr>
        <w:t xml:space="preserve"> IE.</w:t>
      </w:r>
    </w:p>
    <w:p w14:paraId="26F648F7" w14:textId="62C56463" w:rsidR="008660E2" w:rsidRDefault="008660E2" w:rsidP="00023AE7">
      <w:pPr>
        <w:rPr>
          <w:rFonts w:ascii="Arial" w:hAnsi="Arial" w:cs="Arial"/>
          <w:sz w:val="20"/>
          <w:szCs w:val="20"/>
          <w:lang w:eastAsia="en-US"/>
        </w:rPr>
      </w:pPr>
    </w:p>
    <w:p w14:paraId="50750D3D" w14:textId="77777777" w:rsidR="00534C44" w:rsidRDefault="00534C44" w:rsidP="00023AE7">
      <w:pPr>
        <w:rPr>
          <w:rFonts w:ascii="Arial" w:hAnsi="Arial" w:cs="Arial"/>
          <w:sz w:val="20"/>
          <w:szCs w:val="20"/>
          <w:lang w:eastAsia="en-US"/>
        </w:rPr>
      </w:pPr>
    </w:p>
    <w:p w14:paraId="0591A3D8" w14:textId="6C579830" w:rsidR="008660E2" w:rsidRDefault="007A58F0" w:rsidP="007A58F0">
      <w:pPr>
        <w:jc w:val="center"/>
        <w:rPr>
          <w:rFonts w:ascii="Arial" w:hAnsi="Arial" w:cs="Arial"/>
          <w:sz w:val="20"/>
          <w:szCs w:val="20"/>
          <w:lang w:eastAsia="en-US"/>
        </w:rPr>
      </w:pPr>
      <w:r>
        <w:rPr>
          <w:rFonts w:ascii="Arial" w:hAnsi="Arial" w:cs="Arial"/>
          <w:noProof/>
          <w:sz w:val="20"/>
          <w:szCs w:val="20"/>
          <w:lang w:eastAsia="en-US"/>
        </w:rPr>
        <w:drawing>
          <wp:inline distT="0" distB="0" distL="0" distR="0" wp14:anchorId="79492497" wp14:editId="37EC6FA8">
            <wp:extent cx="3823970" cy="1827566"/>
            <wp:effectExtent l="0" t="0" r="5080" b="1270"/>
            <wp:docPr id="11711856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0551" cy="1830711"/>
                    </a:xfrm>
                    <a:prstGeom prst="rect">
                      <a:avLst/>
                    </a:prstGeom>
                    <a:noFill/>
                  </pic:spPr>
                </pic:pic>
              </a:graphicData>
            </a:graphic>
          </wp:inline>
        </w:drawing>
      </w:r>
    </w:p>
    <w:p w14:paraId="2D531740" w14:textId="77777777" w:rsidR="008660E2" w:rsidRDefault="008660E2" w:rsidP="00023AE7">
      <w:pPr>
        <w:rPr>
          <w:rFonts w:ascii="Arial" w:hAnsi="Arial" w:cs="Arial"/>
          <w:sz w:val="20"/>
          <w:szCs w:val="20"/>
          <w:lang w:eastAsia="en-US"/>
        </w:rPr>
      </w:pPr>
    </w:p>
    <w:p w14:paraId="5CA01243" w14:textId="358C9828" w:rsidR="008660E2" w:rsidRDefault="008660E2" w:rsidP="00472ED1">
      <w:pPr>
        <w:rPr>
          <w:rFonts w:ascii="Arial" w:hAnsi="Arial" w:cs="Arial"/>
          <w:sz w:val="20"/>
          <w:szCs w:val="20"/>
          <w:lang w:eastAsia="en-US"/>
        </w:rPr>
      </w:pPr>
      <w:bookmarkStart w:id="8" w:name="_Hlk181901694"/>
    </w:p>
    <w:p w14:paraId="39406724" w14:textId="580A68E2" w:rsidR="00472ED1" w:rsidRDefault="00472ED1" w:rsidP="00FA52B5">
      <w:pPr>
        <w:pStyle w:val="Proposal"/>
        <w:rPr>
          <w:rFonts w:cs="Arial"/>
        </w:rPr>
      </w:pPr>
      <w:r>
        <w:rPr>
          <w:rFonts w:cs="Arial"/>
        </w:rPr>
        <w:t xml:space="preserve">RAN3 to agree on the new class 1 procedure </w:t>
      </w:r>
      <w:r w:rsidR="004D7F36">
        <w:rPr>
          <w:rFonts w:cs="Arial"/>
        </w:rPr>
        <w:t>initiated by the NES Cell towards Cell A to request the broadcast of its UL WUS Configuration.</w:t>
      </w:r>
    </w:p>
    <w:bookmarkEnd w:id="8"/>
    <w:p w14:paraId="73FBF5E6" w14:textId="77777777" w:rsidR="00BC6B4D" w:rsidRDefault="00BC6B4D" w:rsidP="00BC6B4D">
      <w:pPr>
        <w:ind w:left="1080"/>
        <w:rPr>
          <w:rFonts w:ascii="Arial" w:hAnsi="Arial" w:cs="Arial"/>
          <w:sz w:val="20"/>
          <w:szCs w:val="20"/>
          <w:lang w:eastAsia="x-none"/>
        </w:rPr>
      </w:pPr>
    </w:p>
    <w:p w14:paraId="24155CA9" w14:textId="0FDB665A" w:rsidR="00BC6B4D" w:rsidRPr="00B343F7" w:rsidRDefault="00990415" w:rsidP="00BC6B4D">
      <w:pPr>
        <w:pStyle w:val="Heading1"/>
        <w:overflowPunct w:val="0"/>
        <w:autoSpaceDE w:val="0"/>
        <w:autoSpaceDN w:val="0"/>
        <w:adjustRightInd w:val="0"/>
        <w:spacing w:before="0" w:after="120"/>
        <w:rPr>
          <w:rFonts w:eastAsia="PMingLiU" w:cs="Arial"/>
        </w:rPr>
      </w:pPr>
      <w:r>
        <w:rPr>
          <w:rFonts w:eastAsia="PMingLiU" w:cs="Arial"/>
        </w:rPr>
        <w:t>Activation/Deactivation</w:t>
      </w:r>
      <w:r w:rsidR="009B6D9B">
        <w:rPr>
          <w:rFonts w:eastAsia="PMingLiU" w:cs="Arial"/>
        </w:rPr>
        <w:t xml:space="preserve"> of NES mode</w:t>
      </w:r>
    </w:p>
    <w:p w14:paraId="110E4029" w14:textId="77777777" w:rsidR="007E631D" w:rsidRDefault="007E631D" w:rsidP="00023AE7">
      <w:pPr>
        <w:rPr>
          <w:rFonts w:ascii="Arial" w:hAnsi="Arial" w:cs="Arial"/>
          <w:sz w:val="20"/>
          <w:szCs w:val="20"/>
          <w:lang w:eastAsia="en-US"/>
        </w:rPr>
      </w:pPr>
    </w:p>
    <w:p w14:paraId="6F922A11" w14:textId="6ECE6209" w:rsidR="009B6D9B" w:rsidRDefault="009B6D9B" w:rsidP="00023AE7">
      <w:pPr>
        <w:rPr>
          <w:rFonts w:ascii="Arial" w:hAnsi="Arial" w:cs="Arial"/>
          <w:sz w:val="20"/>
          <w:szCs w:val="20"/>
          <w:lang w:eastAsia="en-US"/>
        </w:rPr>
      </w:pPr>
      <w:r>
        <w:rPr>
          <w:rFonts w:ascii="Arial" w:hAnsi="Arial" w:cs="Arial"/>
          <w:sz w:val="20"/>
          <w:szCs w:val="20"/>
          <w:lang w:eastAsia="en-US"/>
        </w:rPr>
        <w:t xml:space="preserve">In RAN3#125-bis, it was agreed that </w:t>
      </w:r>
      <w:r w:rsidR="0063040A" w:rsidRPr="0063040A">
        <w:rPr>
          <w:rFonts w:ascii="Arial" w:hAnsi="Arial" w:cs="Arial"/>
          <w:sz w:val="20"/>
          <w:szCs w:val="20"/>
          <w:lang w:eastAsia="en-US"/>
        </w:rPr>
        <w:t xml:space="preserve">Cell A gNB can decide and signal to NES Cell gNB that it </w:t>
      </w:r>
      <w:r w:rsidR="00492A4C">
        <w:rPr>
          <w:rFonts w:ascii="Arial" w:hAnsi="Arial" w:cs="Arial"/>
          <w:sz w:val="20"/>
          <w:szCs w:val="20"/>
          <w:lang w:eastAsia="en-US"/>
        </w:rPr>
        <w:t xml:space="preserve">wants to </w:t>
      </w:r>
      <w:r w:rsidR="0063040A" w:rsidRPr="0063040A">
        <w:rPr>
          <w:rFonts w:ascii="Arial" w:hAnsi="Arial" w:cs="Arial"/>
          <w:sz w:val="20"/>
          <w:szCs w:val="20"/>
          <w:lang w:eastAsia="en-US"/>
        </w:rPr>
        <w:t>stop the UL WUS configuration broadcast in its SIB.</w:t>
      </w:r>
    </w:p>
    <w:p w14:paraId="661C40E6" w14:textId="77777777" w:rsidR="0063040A" w:rsidRDefault="0063040A" w:rsidP="00023AE7">
      <w:pPr>
        <w:rPr>
          <w:rFonts w:ascii="Arial" w:hAnsi="Arial" w:cs="Arial"/>
          <w:sz w:val="20"/>
          <w:szCs w:val="20"/>
          <w:lang w:eastAsia="en-US"/>
        </w:rPr>
      </w:pPr>
    </w:p>
    <w:p w14:paraId="608640CA" w14:textId="188D968A" w:rsidR="0012095D" w:rsidRPr="007C2E2C" w:rsidRDefault="00E901D3" w:rsidP="00023AE7">
      <w:pPr>
        <w:rPr>
          <w:rFonts w:ascii="Arial" w:hAnsi="Arial" w:cs="Arial"/>
          <w:sz w:val="20"/>
          <w:szCs w:val="20"/>
          <w:lang w:eastAsia="en-US"/>
        </w:rPr>
      </w:pPr>
      <w:r w:rsidRPr="007C2E2C">
        <w:rPr>
          <w:rFonts w:ascii="Arial" w:hAnsi="Arial" w:cs="Arial"/>
          <w:sz w:val="20"/>
          <w:szCs w:val="20"/>
          <w:lang w:eastAsia="en-US"/>
        </w:rPr>
        <w:t xml:space="preserve">Based on the </w:t>
      </w:r>
      <w:r w:rsidR="0063040A" w:rsidRPr="007C2E2C">
        <w:rPr>
          <w:rFonts w:ascii="Arial" w:hAnsi="Arial" w:cs="Arial"/>
          <w:sz w:val="20"/>
          <w:szCs w:val="20"/>
          <w:lang w:eastAsia="en-US"/>
        </w:rPr>
        <w:t>agreement</w:t>
      </w:r>
      <w:r w:rsidR="00BE0C46" w:rsidRPr="007C2E2C">
        <w:rPr>
          <w:rFonts w:ascii="Arial" w:hAnsi="Arial" w:cs="Arial"/>
          <w:sz w:val="20"/>
          <w:szCs w:val="20"/>
          <w:lang w:eastAsia="en-US"/>
        </w:rPr>
        <w:t xml:space="preserve">, we have the following </w:t>
      </w:r>
      <w:r w:rsidR="0047299C">
        <w:rPr>
          <w:rFonts w:ascii="Arial" w:hAnsi="Arial" w:cs="Arial"/>
          <w:sz w:val="20"/>
          <w:szCs w:val="20"/>
          <w:lang w:eastAsia="en-US"/>
        </w:rPr>
        <w:t>understanding</w:t>
      </w:r>
      <w:r w:rsidR="00BE0C46" w:rsidRPr="007C2E2C">
        <w:rPr>
          <w:rFonts w:ascii="Arial" w:hAnsi="Arial" w:cs="Arial"/>
          <w:sz w:val="20"/>
          <w:szCs w:val="20"/>
          <w:lang w:eastAsia="en-US"/>
        </w:rPr>
        <w:t>:</w:t>
      </w:r>
    </w:p>
    <w:p w14:paraId="6D4B318F" w14:textId="3E11C019" w:rsidR="00AC1CAB" w:rsidRPr="007C2E2C" w:rsidRDefault="00BE0C46" w:rsidP="00BC1900">
      <w:pPr>
        <w:pStyle w:val="ListParagraph"/>
        <w:numPr>
          <w:ilvl w:val="0"/>
          <w:numId w:val="47"/>
        </w:numPr>
        <w:rPr>
          <w:rFonts w:ascii="Arial" w:hAnsi="Arial" w:cs="Arial"/>
          <w:lang w:eastAsia="en-US"/>
        </w:rPr>
      </w:pPr>
      <w:r w:rsidRPr="007C2E2C">
        <w:rPr>
          <w:rFonts w:ascii="Arial" w:hAnsi="Arial" w:cs="Arial"/>
          <w:lang w:eastAsia="en-US"/>
        </w:rPr>
        <w:t xml:space="preserve">NES Cell can decide when to </w:t>
      </w:r>
      <w:r w:rsidR="00BC1900">
        <w:rPr>
          <w:rFonts w:ascii="Arial" w:hAnsi="Arial" w:cs="Arial"/>
          <w:lang w:eastAsia="en-US"/>
        </w:rPr>
        <w:t>start/stop</w:t>
      </w:r>
      <w:r w:rsidR="00AC1CAB" w:rsidRPr="007C2E2C">
        <w:rPr>
          <w:rFonts w:ascii="Arial" w:hAnsi="Arial" w:cs="Arial"/>
          <w:lang w:eastAsia="en-US"/>
        </w:rPr>
        <w:t xml:space="preserve"> NES mode</w:t>
      </w:r>
      <w:r w:rsidR="00BC1900">
        <w:rPr>
          <w:rFonts w:ascii="Arial" w:hAnsi="Arial" w:cs="Arial"/>
          <w:lang w:eastAsia="en-US"/>
        </w:rPr>
        <w:t>.</w:t>
      </w:r>
    </w:p>
    <w:p w14:paraId="5F19956A" w14:textId="465BEA23" w:rsidR="007C2E2C" w:rsidRDefault="00AC1CAB" w:rsidP="00BC1900">
      <w:pPr>
        <w:pStyle w:val="ListParagraph"/>
        <w:numPr>
          <w:ilvl w:val="0"/>
          <w:numId w:val="47"/>
        </w:numPr>
        <w:rPr>
          <w:lang w:eastAsia="x-none"/>
        </w:rPr>
      </w:pPr>
      <w:r w:rsidRPr="007C2E2C">
        <w:rPr>
          <w:rFonts w:ascii="Arial" w:hAnsi="Arial" w:cs="Arial"/>
          <w:lang w:eastAsia="en-US"/>
        </w:rPr>
        <w:t>Cell A can decide when to start</w:t>
      </w:r>
      <w:r w:rsidR="00BC1900">
        <w:rPr>
          <w:rFonts w:ascii="Arial" w:hAnsi="Arial" w:cs="Arial"/>
          <w:lang w:eastAsia="en-US"/>
        </w:rPr>
        <w:t>/stop</w:t>
      </w:r>
      <w:r w:rsidRPr="007C2E2C">
        <w:rPr>
          <w:rFonts w:ascii="Arial" w:hAnsi="Arial" w:cs="Arial"/>
          <w:lang w:eastAsia="en-US"/>
        </w:rPr>
        <w:t xml:space="preserve"> broadcasting UL WUS Configuration of the NES Cell</w:t>
      </w:r>
    </w:p>
    <w:p w14:paraId="554462AF" w14:textId="77777777" w:rsidR="007C2E2C" w:rsidRDefault="007C2E2C" w:rsidP="007C2E2C">
      <w:pPr>
        <w:rPr>
          <w:lang w:eastAsia="x-none"/>
        </w:rPr>
      </w:pPr>
    </w:p>
    <w:p w14:paraId="27BAC57F" w14:textId="63BFB968" w:rsidR="0047299C" w:rsidRPr="0047299C" w:rsidRDefault="001800D7" w:rsidP="005332B7">
      <w:pPr>
        <w:pStyle w:val="Proposal"/>
        <w:numPr>
          <w:ilvl w:val="0"/>
          <w:numId w:val="0"/>
        </w:numPr>
        <w:ind w:left="1304" w:hanging="1304"/>
        <w:rPr>
          <w:rFonts w:cs="Arial"/>
        </w:rPr>
      </w:pPr>
      <w:bookmarkStart w:id="9" w:name="_Hlk181901722"/>
      <w:r>
        <w:rPr>
          <w:rFonts w:cs="Arial"/>
        </w:rPr>
        <w:t xml:space="preserve">Observation 1: </w:t>
      </w:r>
      <w:r w:rsidR="00115AFB">
        <w:rPr>
          <w:rFonts w:cs="Arial"/>
        </w:rPr>
        <w:t>The trigger to activate NES mode of a NES cell comes from NES Cell only. The trigger to deactivate NES mode of a NES cell can come from either NES Cell or Cell A.</w:t>
      </w:r>
    </w:p>
    <w:bookmarkEnd w:id="7"/>
    <w:bookmarkEnd w:id="9"/>
    <w:p w14:paraId="36DB0A59" w14:textId="579A146C" w:rsidR="001A6466" w:rsidRPr="0024719A" w:rsidRDefault="00EA6A1E" w:rsidP="001A6466">
      <w:pPr>
        <w:rPr>
          <w:rFonts w:ascii="Arial" w:hAnsi="Arial" w:cs="Arial"/>
          <w:sz w:val="20"/>
          <w:szCs w:val="20"/>
          <w:lang w:eastAsia="en-US"/>
        </w:rPr>
      </w:pPr>
      <w:r w:rsidRPr="0024719A">
        <w:rPr>
          <w:rFonts w:ascii="Arial" w:hAnsi="Arial" w:cs="Arial"/>
          <w:sz w:val="20"/>
          <w:szCs w:val="20"/>
          <w:lang w:eastAsia="en-US"/>
        </w:rPr>
        <w:t>This leads us to the following possible scenarios:</w:t>
      </w:r>
    </w:p>
    <w:p w14:paraId="14365D9E" w14:textId="2767EF91" w:rsidR="001A6466" w:rsidRPr="0024719A" w:rsidRDefault="00C52FDB" w:rsidP="001A6466">
      <w:pPr>
        <w:rPr>
          <w:rFonts w:ascii="Arial" w:hAnsi="Arial" w:cs="Arial"/>
          <w:sz w:val="20"/>
          <w:szCs w:val="20"/>
          <w:lang w:eastAsia="en-US"/>
        </w:rPr>
      </w:pPr>
      <w:r w:rsidRPr="0024719A">
        <w:rPr>
          <w:rFonts w:ascii="Arial" w:hAnsi="Arial" w:cs="Arial"/>
          <w:sz w:val="20"/>
          <w:szCs w:val="20"/>
          <w:lang w:eastAsia="en-US"/>
        </w:rPr>
        <w:t>Scenario 1</w:t>
      </w:r>
      <w:r w:rsidR="004A3872" w:rsidRPr="0024719A">
        <w:rPr>
          <w:rFonts w:ascii="Arial" w:hAnsi="Arial" w:cs="Arial"/>
          <w:sz w:val="20"/>
          <w:szCs w:val="20"/>
          <w:lang w:eastAsia="en-US"/>
        </w:rPr>
        <w:t>a</w:t>
      </w:r>
      <w:r w:rsidRPr="0024719A">
        <w:rPr>
          <w:rFonts w:ascii="Arial" w:hAnsi="Arial" w:cs="Arial"/>
          <w:sz w:val="20"/>
          <w:szCs w:val="20"/>
          <w:lang w:eastAsia="en-US"/>
        </w:rPr>
        <w:t>: Activation of NES mode triggered by NES Cell</w:t>
      </w:r>
      <w:r w:rsidR="004A3872" w:rsidRPr="0024719A">
        <w:rPr>
          <w:rFonts w:ascii="Arial" w:hAnsi="Arial" w:cs="Arial"/>
          <w:sz w:val="20"/>
          <w:szCs w:val="20"/>
          <w:lang w:eastAsia="en-US"/>
        </w:rPr>
        <w:t xml:space="preserve"> and supported by Cell A</w:t>
      </w:r>
    </w:p>
    <w:p w14:paraId="14E14E33" w14:textId="59A985A0" w:rsidR="004A3872" w:rsidRDefault="004A3872" w:rsidP="001A6466">
      <w:pPr>
        <w:rPr>
          <w:rFonts w:ascii="Arial" w:hAnsi="Arial" w:cs="Arial"/>
          <w:sz w:val="20"/>
          <w:szCs w:val="20"/>
          <w:lang w:eastAsia="en-US"/>
        </w:rPr>
      </w:pPr>
      <w:r w:rsidRPr="0024719A">
        <w:rPr>
          <w:rFonts w:ascii="Arial" w:hAnsi="Arial" w:cs="Arial"/>
          <w:sz w:val="20"/>
          <w:szCs w:val="20"/>
          <w:lang w:eastAsia="en-US"/>
        </w:rPr>
        <w:t>Scenario 1b: Deactivation of NES mode triggered by NES Cell</w:t>
      </w:r>
    </w:p>
    <w:p w14:paraId="6758D6F1" w14:textId="77777777" w:rsidR="00C5774D" w:rsidRDefault="00C5774D" w:rsidP="001A6466">
      <w:pPr>
        <w:rPr>
          <w:rFonts w:ascii="Arial" w:hAnsi="Arial" w:cs="Arial"/>
          <w:sz w:val="20"/>
          <w:szCs w:val="20"/>
          <w:lang w:eastAsia="en-US"/>
        </w:rPr>
      </w:pPr>
    </w:p>
    <w:p w14:paraId="2A74F3A4" w14:textId="1944EF30" w:rsidR="00C5774D" w:rsidRPr="0024719A" w:rsidRDefault="00C5774D" w:rsidP="001A6466">
      <w:pPr>
        <w:rPr>
          <w:rFonts w:ascii="Arial" w:hAnsi="Arial" w:cs="Arial"/>
          <w:sz w:val="20"/>
          <w:szCs w:val="20"/>
          <w:lang w:eastAsia="en-US"/>
        </w:rPr>
      </w:pPr>
      <w:r>
        <w:rPr>
          <w:rFonts w:ascii="Arial" w:hAnsi="Arial" w:cs="Arial"/>
          <w:sz w:val="20"/>
          <w:szCs w:val="20"/>
          <w:lang w:eastAsia="en-US"/>
        </w:rPr>
        <w:t xml:space="preserve">In this case, the NES Cell sends a </w:t>
      </w:r>
      <w:r w:rsidRPr="00C5774D">
        <w:rPr>
          <w:rFonts w:ascii="Arial" w:hAnsi="Arial" w:cs="Arial"/>
          <w:i/>
          <w:iCs/>
          <w:sz w:val="20"/>
          <w:szCs w:val="20"/>
          <w:lang w:eastAsia="en-US"/>
        </w:rPr>
        <w:t>UL WUS Config Transmission Stop</w:t>
      </w:r>
      <w:r>
        <w:rPr>
          <w:rFonts w:ascii="Arial" w:hAnsi="Arial" w:cs="Arial"/>
          <w:sz w:val="20"/>
          <w:szCs w:val="20"/>
          <w:lang w:eastAsia="en-US"/>
        </w:rPr>
        <w:t xml:space="preserve"> procedure to the target NG RAN node. On receiving this, the target NG RAN node may stop broadcasting the UL WUS configuration of the source NG RAN node to the UEs camped on target NG RAN node.</w:t>
      </w:r>
    </w:p>
    <w:p w14:paraId="28B30A59" w14:textId="77777777" w:rsidR="000F6F23" w:rsidRDefault="000F6F23" w:rsidP="001A6466">
      <w:pPr>
        <w:rPr>
          <w:lang w:val="en-GB" w:eastAsia="en-US"/>
        </w:rPr>
      </w:pPr>
    </w:p>
    <w:p w14:paraId="6B19C84A" w14:textId="3A6E7DD0" w:rsidR="000F6F23" w:rsidRDefault="0024719A" w:rsidP="000F6F23">
      <w:pPr>
        <w:jc w:val="center"/>
        <w:rPr>
          <w:lang w:val="en-GB" w:eastAsia="en-US"/>
        </w:rPr>
      </w:pPr>
      <w:r>
        <w:rPr>
          <w:noProof/>
          <w:lang w:val="en-GB" w:eastAsia="en-US"/>
        </w:rPr>
        <w:lastRenderedPageBreak/>
        <w:drawing>
          <wp:inline distT="0" distB="0" distL="0" distR="0" wp14:anchorId="7DF50746" wp14:editId="576775D8">
            <wp:extent cx="3552328" cy="2593975"/>
            <wp:effectExtent l="0" t="0" r="0" b="0"/>
            <wp:docPr id="1122765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264" cy="2599040"/>
                    </a:xfrm>
                    <a:prstGeom prst="rect">
                      <a:avLst/>
                    </a:prstGeom>
                    <a:noFill/>
                  </pic:spPr>
                </pic:pic>
              </a:graphicData>
            </a:graphic>
          </wp:inline>
        </w:drawing>
      </w:r>
    </w:p>
    <w:p w14:paraId="6FB5F5F2" w14:textId="77777777" w:rsidR="003D6DDF" w:rsidRDefault="003D6DDF" w:rsidP="000F6F23">
      <w:pPr>
        <w:jc w:val="center"/>
        <w:rPr>
          <w:lang w:val="en-GB" w:eastAsia="en-US"/>
        </w:rPr>
      </w:pPr>
    </w:p>
    <w:p w14:paraId="10EAF078" w14:textId="7C2CE593" w:rsidR="003D6DDF" w:rsidRDefault="003D6DDF" w:rsidP="003D6DDF">
      <w:pPr>
        <w:pStyle w:val="Proposal"/>
        <w:rPr>
          <w:rFonts w:cs="Arial"/>
        </w:rPr>
      </w:pPr>
      <w:r>
        <w:rPr>
          <w:rFonts w:cs="Arial"/>
        </w:rPr>
        <w:t xml:space="preserve">RAN3 to agree on the new class 2 procedure initiated by the NES Cell towards Cell A to </w:t>
      </w:r>
      <w:r w:rsidR="00705DFE">
        <w:rPr>
          <w:rFonts w:cs="Arial"/>
        </w:rPr>
        <w:t>stop</w:t>
      </w:r>
      <w:r>
        <w:rPr>
          <w:rFonts w:cs="Arial"/>
        </w:rPr>
        <w:t xml:space="preserve"> the broadcast of its UL WUS Configuration.</w:t>
      </w:r>
    </w:p>
    <w:p w14:paraId="4BC19580" w14:textId="77777777" w:rsidR="004B4502" w:rsidRDefault="004B4502" w:rsidP="001A6466">
      <w:pPr>
        <w:rPr>
          <w:lang w:val="en-GB" w:eastAsia="en-US"/>
        </w:rPr>
      </w:pPr>
    </w:p>
    <w:p w14:paraId="4736A86D" w14:textId="75DD251E" w:rsidR="004B4502" w:rsidRPr="0024719A" w:rsidRDefault="004B4502" w:rsidP="001A6466">
      <w:pPr>
        <w:rPr>
          <w:rFonts w:ascii="Arial" w:hAnsi="Arial" w:cs="Arial"/>
          <w:sz w:val="20"/>
          <w:szCs w:val="20"/>
          <w:lang w:eastAsia="en-US"/>
        </w:rPr>
      </w:pPr>
      <w:r w:rsidRPr="0024719A">
        <w:rPr>
          <w:rFonts w:ascii="Arial" w:hAnsi="Arial" w:cs="Arial"/>
          <w:sz w:val="20"/>
          <w:szCs w:val="20"/>
          <w:lang w:eastAsia="en-US"/>
        </w:rPr>
        <w:t>Scenario 2a: Activation of NES mode triggered by NES Cell and supported by Cell A</w:t>
      </w:r>
    </w:p>
    <w:p w14:paraId="70676793" w14:textId="4454B8CD" w:rsidR="004B4502" w:rsidRDefault="004B4502" w:rsidP="001A6466">
      <w:pPr>
        <w:rPr>
          <w:rFonts w:ascii="Arial" w:hAnsi="Arial" w:cs="Arial"/>
          <w:sz w:val="20"/>
          <w:szCs w:val="20"/>
          <w:lang w:eastAsia="en-US"/>
        </w:rPr>
      </w:pPr>
      <w:r w:rsidRPr="0024719A">
        <w:rPr>
          <w:rFonts w:ascii="Arial" w:hAnsi="Arial" w:cs="Arial"/>
          <w:sz w:val="20"/>
          <w:szCs w:val="20"/>
          <w:lang w:eastAsia="en-US"/>
        </w:rPr>
        <w:t>Scenario 2b:</w:t>
      </w:r>
      <w:r w:rsidR="003D6DDF" w:rsidRPr="003D6DDF">
        <w:rPr>
          <w:rFonts w:ascii="Arial" w:hAnsi="Arial" w:cs="Arial"/>
          <w:sz w:val="20"/>
          <w:szCs w:val="20"/>
          <w:lang w:eastAsia="en-US"/>
        </w:rPr>
        <w:t xml:space="preserve"> </w:t>
      </w:r>
      <w:r w:rsidR="003D6DDF" w:rsidRPr="0024719A">
        <w:rPr>
          <w:rFonts w:ascii="Arial" w:hAnsi="Arial" w:cs="Arial"/>
          <w:sz w:val="20"/>
          <w:szCs w:val="20"/>
          <w:lang w:eastAsia="en-US"/>
        </w:rPr>
        <w:t>Deactivation of NES mode triggered by</w:t>
      </w:r>
      <w:r w:rsidR="003D6DDF">
        <w:rPr>
          <w:rFonts w:ascii="Arial" w:hAnsi="Arial" w:cs="Arial"/>
          <w:sz w:val="20"/>
          <w:szCs w:val="20"/>
          <w:lang w:eastAsia="en-US"/>
        </w:rPr>
        <w:t xml:space="preserve"> Cell A:</w:t>
      </w:r>
      <w:r w:rsidRPr="0024719A">
        <w:rPr>
          <w:rFonts w:ascii="Arial" w:hAnsi="Arial" w:cs="Arial"/>
          <w:sz w:val="20"/>
          <w:szCs w:val="20"/>
          <w:lang w:eastAsia="en-US"/>
        </w:rPr>
        <w:t xml:space="preserve"> Cell A stops broadcasting UL WUS </w:t>
      </w:r>
      <w:r w:rsidR="00CF5CA1" w:rsidRPr="0024719A">
        <w:rPr>
          <w:rFonts w:ascii="Arial" w:hAnsi="Arial" w:cs="Arial"/>
          <w:sz w:val="20"/>
          <w:szCs w:val="20"/>
          <w:lang w:eastAsia="en-US"/>
        </w:rPr>
        <w:t>Configuration;</w:t>
      </w:r>
      <w:r w:rsidRPr="0024719A">
        <w:rPr>
          <w:rFonts w:ascii="Arial" w:hAnsi="Arial" w:cs="Arial"/>
          <w:sz w:val="20"/>
          <w:szCs w:val="20"/>
          <w:lang w:eastAsia="en-US"/>
        </w:rPr>
        <w:t xml:space="preserve"> therefore</w:t>
      </w:r>
      <w:r w:rsidR="00D17077">
        <w:rPr>
          <w:rFonts w:ascii="Arial" w:hAnsi="Arial" w:cs="Arial"/>
          <w:sz w:val="20"/>
          <w:szCs w:val="20"/>
          <w:lang w:eastAsia="en-US"/>
        </w:rPr>
        <w:t>, the</w:t>
      </w:r>
      <w:r w:rsidRPr="0024719A">
        <w:rPr>
          <w:rFonts w:ascii="Arial" w:hAnsi="Arial" w:cs="Arial"/>
          <w:sz w:val="20"/>
          <w:szCs w:val="20"/>
          <w:lang w:eastAsia="en-US"/>
        </w:rPr>
        <w:t xml:space="preserve"> NES Cell is forced to transition out of NES mode</w:t>
      </w:r>
    </w:p>
    <w:p w14:paraId="4784DE94" w14:textId="77777777" w:rsidR="00C5774D" w:rsidRDefault="00C5774D" w:rsidP="001A6466">
      <w:pPr>
        <w:rPr>
          <w:rFonts w:ascii="Arial" w:hAnsi="Arial" w:cs="Arial"/>
          <w:sz w:val="20"/>
          <w:szCs w:val="20"/>
          <w:lang w:eastAsia="en-US"/>
        </w:rPr>
      </w:pPr>
    </w:p>
    <w:p w14:paraId="08936257" w14:textId="603CFD0C" w:rsidR="00C5774D" w:rsidRDefault="00C5774D" w:rsidP="001A6466">
      <w:pPr>
        <w:rPr>
          <w:rFonts w:ascii="Arial" w:hAnsi="Arial" w:cs="Arial"/>
          <w:sz w:val="20"/>
          <w:szCs w:val="20"/>
          <w:lang w:eastAsia="en-US"/>
        </w:rPr>
      </w:pPr>
      <w:r>
        <w:rPr>
          <w:rFonts w:ascii="Arial" w:hAnsi="Arial" w:cs="Arial"/>
          <w:sz w:val="20"/>
          <w:szCs w:val="20"/>
          <w:lang w:eastAsia="en-US"/>
        </w:rPr>
        <w:t xml:space="preserve">In this case, the source NG RAN node decides to stop the transmission of the UL WUS Configuration of the target NG RAN node. The source NG RAN node sends a </w:t>
      </w:r>
      <w:r w:rsidRPr="00783B54">
        <w:rPr>
          <w:rFonts w:ascii="Arial" w:hAnsi="Arial" w:cs="Arial"/>
          <w:i/>
          <w:iCs/>
          <w:sz w:val="20"/>
          <w:szCs w:val="20"/>
          <w:lang w:eastAsia="en-US"/>
        </w:rPr>
        <w:t>UL WUS Config Transmission Cancel</w:t>
      </w:r>
      <w:r>
        <w:rPr>
          <w:rFonts w:ascii="Arial" w:hAnsi="Arial" w:cs="Arial"/>
          <w:sz w:val="20"/>
          <w:szCs w:val="20"/>
          <w:lang w:eastAsia="en-US"/>
        </w:rPr>
        <w:t xml:space="preserve"> procedure to the target NG RAN node. On receiving this </w:t>
      </w:r>
      <w:r w:rsidR="00783B54">
        <w:rPr>
          <w:rFonts w:ascii="Arial" w:hAnsi="Arial" w:cs="Arial"/>
          <w:sz w:val="20"/>
          <w:szCs w:val="20"/>
          <w:lang w:eastAsia="en-US"/>
        </w:rPr>
        <w:t xml:space="preserve">procedure, the target NG RAN node may choose to transition out of the NES mode. </w:t>
      </w:r>
    </w:p>
    <w:p w14:paraId="2238F952" w14:textId="77777777" w:rsidR="00783B54" w:rsidRDefault="00783B54" w:rsidP="001A6466">
      <w:pPr>
        <w:rPr>
          <w:rFonts w:ascii="Arial" w:hAnsi="Arial" w:cs="Arial"/>
          <w:sz w:val="20"/>
          <w:szCs w:val="20"/>
          <w:lang w:eastAsia="en-US"/>
        </w:rPr>
      </w:pPr>
    </w:p>
    <w:p w14:paraId="1E3D2F04" w14:textId="357A9604" w:rsidR="00783B54" w:rsidRPr="00783B54" w:rsidRDefault="00783B54" w:rsidP="00783B54">
      <w:pPr>
        <w:rPr>
          <w:rFonts w:ascii="Arial" w:hAnsi="Arial" w:cs="Arial"/>
          <w:sz w:val="20"/>
          <w:szCs w:val="20"/>
          <w:lang w:eastAsia="en-US"/>
        </w:rPr>
      </w:pPr>
      <w:r>
        <w:rPr>
          <w:rFonts w:ascii="Arial" w:hAnsi="Arial" w:cs="Arial"/>
          <w:sz w:val="20"/>
          <w:szCs w:val="20"/>
          <w:lang w:eastAsia="en-US"/>
        </w:rPr>
        <w:t>I</w:t>
      </w:r>
      <w:r w:rsidRPr="00783B54">
        <w:rPr>
          <w:rFonts w:ascii="Arial" w:hAnsi="Arial" w:cs="Arial"/>
          <w:sz w:val="20"/>
          <w:szCs w:val="20"/>
          <w:lang w:eastAsia="en-US"/>
        </w:rPr>
        <w:t xml:space="preserve">t is possible that one Cell A has stopped broadcasting the UL WUS </w:t>
      </w:r>
      <w:r w:rsidR="008444F9">
        <w:rPr>
          <w:rFonts w:ascii="Arial" w:hAnsi="Arial" w:cs="Arial"/>
          <w:sz w:val="20"/>
          <w:szCs w:val="20"/>
          <w:lang w:eastAsia="en-US"/>
        </w:rPr>
        <w:t>c</w:t>
      </w:r>
      <w:r w:rsidRPr="00783B54">
        <w:rPr>
          <w:rFonts w:ascii="Arial" w:hAnsi="Arial" w:cs="Arial"/>
          <w:sz w:val="20"/>
          <w:szCs w:val="20"/>
          <w:lang w:eastAsia="en-US"/>
        </w:rPr>
        <w:t xml:space="preserve">onfiguration of the NES Cell, but another Cell A continues to broadcast </w:t>
      </w:r>
      <w:r w:rsidR="008444F9">
        <w:rPr>
          <w:rFonts w:ascii="Arial" w:hAnsi="Arial" w:cs="Arial"/>
          <w:sz w:val="20"/>
          <w:szCs w:val="20"/>
          <w:lang w:eastAsia="en-US"/>
        </w:rPr>
        <w:t>the UL WUS configuration of the NES</w:t>
      </w:r>
      <w:r w:rsidRPr="00783B54">
        <w:rPr>
          <w:rFonts w:ascii="Arial" w:hAnsi="Arial" w:cs="Arial"/>
          <w:sz w:val="20"/>
          <w:szCs w:val="20"/>
          <w:lang w:eastAsia="en-US"/>
        </w:rPr>
        <w:t xml:space="preserve">. It is up to the implementation at the NES Cell to decide when and under what conditions it should deactivate the NES mode after receiving the </w:t>
      </w:r>
      <w:r w:rsidRPr="00E56B7D">
        <w:rPr>
          <w:rFonts w:ascii="Arial" w:hAnsi="Arial" w:cs="Arial"/>
          <w:i/>
          <w:iCs/>
          <w:sz w:val="20"/>
          <w:szCs w:val="20"/>
          <w:lang w:eastAsia="en-US"/>
        </w:rPr>
        <w:t>UL WUS Configuration Transmission Cancel</w:t>
      </w:r>
      <w:r w:rsidRPr="00783B54">
        <w:rPr>
          <w:rFonts w:ascii="Arial" w:hAnsi="Arial" w:cs="Arial"/>
          <w:sz w:val="20"/>
          <w:szCs w:val="20"/>
          <w:lang w:eastAsia="en-US"/>
        </w:rPr>
        <w:t xml:space="preserve"> from </w:t>
      </w:r>
      <w:proofErr w:type="gramStart"/>
      <w:r w:rsidRPr="00783B54">
        <w:rPr>
          <w:rFonts w:ascii="Arial" w:hAnsi="Arial" w:cs="Arial"/>
          <w:sz w:val="20"/>
          <w:szCs w:val="20"/>
          <w:lang w:eastAsia="en-US"/>
        </w:rPr>
        <w:t>a Cell</w:t>
      </w:r>
      <w:proofErr w:type="gramEnd"/>
      <w:r w:rsidRPr="00783B54">
        <w:rPr>
          <w:rFonts w:ascii="Arial" w:hAnsi="Arial" w:cs="Arial"/>
          <w:sz w:val="20"/>
          <w:szCs w:val="20"/>
          <w:lang w:eastAsia="en-US"/>
        </w:rPr>
        <w:t xml:space="preserve"> A.</w:t>
      </w:r>
    </w:p>
    <w:p w14:paraId="5F0A03B5" w14:textId="77777777" w:rsidR="00783B54" w:rsidRPr="0024719A" w:rsidRDefault="00783B54" w:rsidP="001A6466">
      <w:pPr>
        <w:rPr>
          <w:rFonts w:ascii="Arial" w:hAnsi="Arial" w:cs="Arial"/>
          <w:sz w:val="20"/>
          <w:szCs w:val="20"/>
          <w:lang w:eastAsia="en-US"/>
        </w:rPr>
      </w:pPr>
    </w:p>
    <w:p w14:paraId="380C3F72" w14:textId="77777777" w:rsidR="004A3872" w:rsidRDefault="004A3872" w:rsidP="001A6466">
      <w:pPr>
        <w:rPr>
          <w:lang w:val="en-GB" w:eastAsia="en-US"/>
        </w:rPr>
      </w:pPr>
    </w:p>
    <w:p w14:paraId="71F00C09" w14:textId="5A41028C" w:rsidR="004A3872" w:rsidRDefault="00CF5CA1" w:rsidP="00CF5CA1">
      <w:pPr>
        <w:jc w:val="center"/>
        <w:rPr>
          <w:lang w:val="en-GB" w:eastAsia="en-US"/>
        </w:rPr>
      </w:pPr>
      <w:r>
        <w:rPr>
          <w:noProof/>
          <w:lang w:val="en-GB" w:eastAsia="en-US"/>
        </w:rPr>
        <w:drawing>
          <wp:inline distT="0" distB="0" distL="0" distR="0" wp14:anchorId="0C1964E4" wp14:editId="30E986F8">
            <wp:extent cx="3038965" cy="2308225"/>
            <wp:effectExtent l="0" t="0" r="9525" b="0"/>
            <wp:docPr id="5926763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6386" cy="2313862"/>
                    </a:xfrm>
                    <a:prstGeom prst="rect">
                      <a:avLst/>
                    </a:prstGeom>
                    <a:noFill/>
                  </pic:spPr>
                </pic:pic>
              </a:graphicData>
            </a:graphic>
          </wp:inline>
        </w:drawing>
      </w:r>
    </w:p>
    <w:p w14:paraId="63C1C2D0" w14:textId="77777777" w:rsidR="00705DFE" w:rsidRDefault="00705DFE" w:rsidP="00CF5CA1">
      <w:pPr>
        <w:jc w:val="center"/>
        <w:rPr>
          <w:lang w:val="en-GB" w:eastAsia="en-US"/>
        </w:rPr>
      </w:pPr>
    </w:p>
    <w:p w14:paraId="642C2CEE" w14:textId="36FAABB9" w:rsidR="00705DFE" w:rsidRDefault="00705DFE" w:rsidP="00705DFE">
      <w:pPr>
        <w:pStyle w:val="Proposal"/>
        <w:rPr>
          <w:rFonts w:cs="Arial"/>
        </w:rPr>
      </w:pPr>
      <w:r>
        <w:rPr>
          <w:rFonts w:cs="Arial"/>
        </w:rPr>
        <w:t xml:space="preserve">RAN3 to agree on the new class 1 procedure initiated by Cell A towards NES Cell to indicate </w:t>
      </w:r>
      <w:r w:rsidR="008240D9">
        <w:rPr>
          <w:rFonts w:cs="Arial"/>
        </w:rPr>
        <w:t>its</w:t>
      </w:r>
      <w:r w:rsidR="007603B0">
        <w:rPr>
          <w:rFonts w:cs="Arial"/>
        </w:rPr>
        <w:t xml:space="preserve"> cancelation of</w:t>
      </w:r>
      <w:r>
        <w:rPr>
          <w:rFonts w:cs="Arial"/>
        </w:rPr>
        <w:t xml:space="preserve"> the broadcast of </w:t>
      </w:r>
      <w:r w:rsidR="007603B0">
        <w:rPr>
          <w:rFonts w:cs="Arial"/>
        </w:rPr>
        <w:t>the</w:t>
      </w:r>
      <w:r>
        <w:rPr>
          <w:rFonts w:cs="Arial"/>
        </w:rPr>
        <w:t xml:space="preserve"> UL WUS Configuration</w:t>
      </w:r>
      <w:r w:rsidR="007603B0">
        <w:rPr>
          <w:rFonts w:cs="Arial"/>
        </w:rPr>
        <w:t xml:space="preserve"> of the NES Cell</w:t>
      </w:r>
      <w:r>
        <w:rPr>
          <w:rFonts w:cs="Arial"/>
        </w:rPr>
        <w:t>.</w:t>
      </w:r>
    </w:p>
    <w:p w14:paraId="437B96D9" w14:textId="77777777" w:rsidR="001A6466" w:rsidRPr="001A6466" w:rsidRDefault="001A6466" w:rsidP="001A6466">
      <w:pPr>
        <w:rPr>
          <w:lang w:val="en-GB"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lastRenderedPageBreak/>
        <w:t>Conclusion</w:t>
      </w:r>
    </w:p>
    <w:bookmarkEnd w:id="0"/>
    <w:bookmarkEnd w:id="1"/>
    <w:p w14:paraId="797B5009" w14:textId="1A5D1A29" w:rsidR="00990415" w:rsidRDefault="009D77BC" w:rsidP="00990415">
      <w:pPr>
        <w:spacing w:before="120" w:after="120"/>
        <w:jc w:val="both"/>
        <w:rPr>
          <w:rFonts w:ascii="Arial" w:hAnsi="Arial" w:cs="Arial"/>
          <w:b/>
          <w:bCs/>
          <w:sz w:val="20"/>
          <w:szCs w:val="20"/>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6D5748FF" w14:textId="526617BE" w:rsidR="004614B5" w:rsidRDefault="008240D9" w:rsidP="008240D9">
      <w:pPr>
        <w:spacing w:before="120" w:after="120"/>
        <w:jc w:val="both"/>
        <w:rPr>
          <w:rFonts w:ascii="Arial" w:hAnsi="Arial" w:cs="Arial"/>
          <w:b/>
          <w:bCs/>
          <w:sz w:val="20"/>
          <w:szCs w:val="20"/>
        </w:rPr>
      </w:pPr>
      <w:r w:rsidRPr="008240D9">
        <w:rPr>
          <w:rFonts w:ascii="Arial" w:hAnsi="Arial" w:cs="Arial"/>
          <w:b/>
          <w:bCs/>
          <w:sz w:val="20"/>
          <w:szCs w:val="20"/>
        </w:rPr>
        <w:t>Proposal 1</w:t>
      </w:r>
      <w:r>
        <w:rPr>
          <w:rFonts w:ascii="Arial" w:hAnsi="Arial" w:cs="Arial"/>
          <w:b/>
          <w:bCs/>
          <w:sz w:val="20"/>
          <w:szCs w:val="20"/>
        </w:rPr>
        <w:t xml:space="preserve">: </w:t>
      </w:r>
      <w:r w:rsidRPr="008240D9">
        <w:rPr>
          <w:rFonts w:ascii="Arial" w:hAnsi="Arial" w:cs="Arial"/>
          <w:b/>
          <w:bCs/>
          <w:sz w:val="20"/>
          <w:szCs w:val="20"/>
        </w:rPr>
        <w:t>RAN3 to agree on the new class 1 procedure initiated by the NES Cell towards Cell A to request the broadcast of its UL WUS Configuration.</w:t>
      </w:r>
    </w:p>
    <w:p w14:paraId="14041318" w14:textId="58EECF10" w:rsidR="008240D9" w:rsidRDefault="008240D9" w:rsidP="008240D9">
      <w:pPr>
        <w:spacing w:before="120" w:after="120"/>
        <w:jc w:val="both"/>
        <w:rPr>
          <w:rFonts w:ascii="Arial" w:hAnsi="Arial" w:cs="Arial"/>
          <w:b/>
          <w:bCs/>
          <w:sz w:val="20"/>
          <w:szCs w:val="20"/>
        </w:rPr>
      </w:pPr>
      <w:r w:rsidRPr="008240D9">
        <w:rPr>
          <w:rFonts w:ascii="Arial" w:hAnsi="Arial" w:cs="Arial"/>
          <w:b/>
          <w:bCs/>
          <w:sz w:val="20"/>
          <w:szCs w:val="20"/>
        </w:rPr>
        <w:t>Observation 1: The trigger to activate NES mode of a NES cell comes from NES Cell only. The trigger to deactivate NES mode of a NES cell can come from either NES Cell or Cell A.</w:t>
      </w:r>
    </w:p>
    <w:p w14:paraId="42D06AD1" w14:textId="04EB3BD4" w:rsidR="008240D9" w:rsidRDefault="008240D9" w:rsidP="008240D9">
      <w:pPr>
        <w:spacing w:before="120" w:after="120"/>
        <w:jc w:val="both"/>
        <w:rPr>
          <w:rFonts w:ascii="Arial" w:hAnsi="Arial" w:cs="Arial"/>
          <w:b/>
          <w:bCs/>
          <w:sz w:val="20"/>
          <w:szCs w:val="20"/>
        </w:rPr>
      </w:pPr>
      <w:r w:rsidRPr="008240D9">
        <w:rPr>
          <w:rFonts w:ascii="Arial" w:hAnsi="Arial" w:cs="Arial"/>
          <w:b/>
          <w:bCs/>
          <w:sz w:val="20"/>
          <w:szCs w:val="20"/>
        </w:rPr>
        <w:t>Proposal 2</w:t>
      </w:r>
      <w:r>
        <w:rPr>
          <w:rFonts w:ascii="Arial" w:hAnsi="Arial" w:cs="Arial"/>
          <w:b/>
          <w:bCs/>
          <w:sz w:val="20"/>
          <w:szCs w:val="20"/>
        </w:rPr>
        <w:t xml:space="preserve">: </w:t>
      </w:r>
      <w:r w:rsidRPr="008240D9">
        <w:rPr>
          <w:rFonts w:ascii="Arial" w:hAnsi="Arial" w:cs="Arial"/>
          <w:b/>
          <w:bCs/>
          <w:sz w:val="20"/>
          <w:szCs w:val="20"/>
        </w:rPr>
        <w:t>RAN3 to agree on the new class 2 procedure initiated by the NES Cell towards Cell A to stop the broadcast of its UL WUS Configuration.</w:t>
      </w:r>
    </w:p>
    <w:p w14:paraId="182573F5" w14:textId="15106016" w:rsidR="008240D9" w:rsidRPr="008240D9" w:rsidRDefault="008240D9" w:rsidP="008240D9">
      <w:pPr>
        <w:rPr>
          <w:rFonts w:ascii="Arial" w:eastAsia="Times New Roman" w:hAnsi="Arial" w:cs="Arial"/>
          <w:b/>
          <w:bCs/>
          <w:sz w:val="20"/>
          <w:szCs w:val="20"/>
          <w:lang w:val="en-GB" w:eastAsia="zh-CN"/>
        </w:rPr>
      </w:pPr>
      <w:r w:rsidRPr="008240D9">
        <w:rPr>
          <w:rFonts w:ascii="Arial" w:hAnsi="Arial" w:cs="Arial"/>
          <w:b/>
          <w:bCs/>
          <w:sz w:val="20"/>
          <w:szCs w:val="20"/>
        </w:rPr>
        <w:t xml:space="preserve">Proposal </w:t>
      </w:r>
      <w:r>
        <w:rPr>
          <w:rFonts w:ascii="Arial" w:hAnsi="Arial" w:cs="Arial"/>
          <w:b/>
          <w:bCs/>
          <w:sz w:val="20"/>
          <w:szCs w:val="20"/>
        </w:rPr>
        <w:t xml:space="preserve">3: </w:t>
      </w:r>
      <w:r w:rsidRPr="008240D9">
        <w:rPr>
          <w:rFonts w:ascii="Arial" w:eastAsia="Times New Roman" w:hAnsi="Arial" w:cs="Arial"/>
          <w:b/>
          <w:bCs/>
          <w:sz w:val="20"/>
          <w:szCs w:val="20"/>
          <w:lang w:val="en-GB" w:eastAsia="zh-CN"/>
        </w:rPr>
        <w:t>RAN3 to agree on the new class 1 procedure initiated by Cell A towards NES Cell to indicate its cancelation of the broadcast of the UL WUS Configuration of the NES Cell.</w:t>
      </w:r>
    </w:p>
    <w:p w14:paraId="742F1658" w14:textId="77777777" w:rsidR="008240D9" w:rsidRPr="00BB788B" w:rsidRDefault="008240D9" w:rsidP="008240D9">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0" w:name="_Ref149582648"/>
    </w:p>
    <w:bookmarkEnd w:id="10"/>
    <w:p w14:paraId="4E215055" w14:textId="0CCBCD59" w:rsidR="00CF2B60" w:rsidRPr="00FD5243" w:rsidRDefault="00FD5243" w:rsidP="00CF2B60">
      <w:pPr>
        <w:pStyle w:val="Reference"/>
      </w:pPr>
      <w:r>
        <w:t>Chairman’s Notes RAN3#12</w:t>
      </w:r>
      <w:r w:rsidR="00872F25">
        <w:t>5</w:t>
      </w:r>
    </w:p>
    <w:p w14:paraId="30C2498D" w14:textId="6B98129C" w:rsidR="00FD5243" w:rsidRPr="00FD5243" w:rsidRDefault="00CF2B60" w:rsidP="00CF2B60">
      <w:pPr>
        <w:pStyle w:val="Reference"/>
      </w:pPr>
      <w:r>
        <w:t>Chairman’s Notes RAN3#125</w:t>
      </w:r>
      <w:r w:rsidR="00872F25">
        <w:t>-bis</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70E9A" w14:textId="77777777" w:rsidR="00B90020" w:rsidRDefault="00B90020">
      <w:pPr>
        <w:pStyle w:val="TAL"/>
      </w:pPr>
      <w:r>
        <w:separator/>
      </w:r>
    </w:p>
  </w:endnote>
  <w:endnote w:type="continuationSeparator" w:id="0">
    <w:p w14:paraId="26A75FB5" w14:textId="77777777" w:rsidR="00B90020" w:rsidRDefault="00B9002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A7FD0" w14:textId="77777777" w:rsidR="00B90020" w:rsidRDefault="00B90020">
      <w:pPr>
        <w:pStyle w:val="TAL"/>
      </w:pPr>
      <w:r>
        <w:separator/>
      </w:r>
    </w:p>
  </w:footnote>
  <w:footnote w:type="continuationSeparator" w:id="0">
    <w:p w14:paraId="44580867" w14:textId="77777777" w:rsidR="00B90020" w:rsidRDefault="00B9002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4"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6"/>
  </w:num>
  <w:num w:numId="2" w16cid:durableId="1712925209">
    <w:abstractNumId w:val="33"/>
  </w:num>
  <w:num w:numId="3" w16cid:durableId="1459103136">
    <w:abstractNumId w:val="28"/>
  </w:num>
  <w:num w:numId="4" w16cid:durableId="1141001138">
    <w:abstractNumId w:val="20"/>
  </w:num>
  <w:num w:numId="5" w16cid:durableId="734744943">
    <w:abstractNumId w:val="4"/>
  </w:num>
  <w:num w:numId="6" w16cid:durableId="1392147612">
    <w:abstractNumId w:val="28"/>
  </w:num>
  <w:num w:numId="7" w16cid:durableId="1980916596">
    <w:abstractNumId w:val="11"/>
  </w:num>
  <w:num w:numId="8" w16cid:durableId="544022156">
    <w:abstractNumId w:val="7"/>
  </w:num>
  <w:num w:numId="9" w16cid:durableId="223220381">
    <w:abstractNumId w:val="28"/>
  </w:num>
  <w:num w:numId="10" w16cid:durableId="2089769091">
    <w:abstractNumId w:val="29"/>
  </w:num>
  <w:num w:numId="11" w16cid:durableId="1967614257">
    <w:abstractNumId w:val="34"/>
  </w:num>
  <w:num w:numId="12" w16cid:durableId="161240221">
    <w:abstractNumId w:val="18"/>
  </w:num>
  <w:num w:numId="13" w16cid:durableId="1275096279">
    <w:abstractNumId w:val="19"/>
  </w:num>
  <w:num w:numId="14" w16cid:durableId="1135214654">
    <w:abstractNumId w:val="0"/>
  </w:num>
  <w:num w:numId="15" w16cid:durableId="491719827">
    <w:abstractNumId w:val="22"/>
  </w:num>
  <w:num w:numId="16" w16cid:durableId="515073769">
    <w:abstractNumId w:val="15"/>
  </w:num>
  <w:num w:numId="17" w16cid:durableId="774136100">
    <w:abstractNumId w:val="24"/>
  </w:num>
  <w:num w:numId="18" w16cid:durableId="757597741">
    <w:abstractNumId w:val="20"/>
  </w:num>
  <w:num w:numId="19" w16cid:durableId="145899448">
    <w:abstractNumId w:val="2"/>
  </w:num>
  <w:num w:numId="20" w16cid:durableId="1658916639">
    <w:abstractNumId w:val="31"/>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23"/>
  </w:num>
  <w:num w:numId="26" w16cid:durableId="296112521">
    <w:abstractNumId w:val="17"/>
  </w:num>
  <w:num w:numId="27" w16cid:durableId="599795826">
    <w:abstractNumId w:val="15"/>
  </w:num>
  <w:num w:numId="28" w16cid:durableId="481967997">
    <w:abstractNumId w:val="21"/>
  </w:num>
  <w:num w:numId="29" w16cid:durableId="1391803458">
    <w:abstractNumId w:val="15"/>
  </w:num>
  <w:num w:numId="30" w16cid:durableId="1112240420">
    <w:abstractNumId w:val="20"/>
  </w:num>
  <w:num w:numId="31" w16cid:durableId="266624669">
    <w:abstractNumId w:val="20"/>
  </w:num>
  <w:num w:numId="32" w16cid:durableId="1408574803">
    <w:abstractNumId w:val="26"/>
  </w:num>
  <w:num w:numId="33" w16cid:durableId="1693531675">
    <w:abstractNumId w:val="3"/>
  </w:num>
  <w:num w:numId="34" w16cid:durableId="1408066951">
    <w:abstractNumId w:val="22"/>
  </w:num>
  <w:num w:numId="35" w16cid:durableId="541744757">
    <w:abstractNumId w:val="32"/>
  </w:num>
  <w:num w:numId="36" w16cid:durableId="124009730">
    <w:abstractNumId w:val="20"/>
  </w:num>
  <w:num w:numId="37" w16cid:durableId="942759035">
    <w:abstractNumId w:val="15"/>
  </w:num>
  <w:num w:numId="38" w16cid:durableId="2002074126">
    <w:abstractNumId w:val="25"/>
  </w:num>
  <w:num w:numId="39" w16cid:durableId="1164709996">
    <w:abstractNumId w:val="14"/>
  </w:num>
  <w:num w:numId="40" w16cid:durableId="1912496856">
    <w:abstractNumId w:val="15"/>
    <w:lvlOverride w:ilvl="0">
      <w:startOverride w:val="1"/>
    </w:lvlOverride>
  </w:num>
  <w:num w:numId="41" w16cid:durableId="436488441">
    <w:abstractNumId w:val="19"/>
  </w:num>
  <w:num w:numId="42" w16cid:durableId="1942101963">
    <w:abstractNumId w:val="27"/>
  </w:num>
  <w:num w:numId="43" w16cid:durableId="1399522822">
    <w:abstractNumId w:val="30"/>
  </w:num>
  <w:num w:numId="44" w16cid:durableId="852300334">
    <w:abstractNumId w:val="12"/>
  </w:num>
  <w:num w:numId="45" w16cid:durableId="624434254">
    <w:abstractNumId w:val="6"/>
  </w:num>
  <w:num w:numId="46" w16cid:durableId="276446245">
    <w:abstractNumId w:val="10"/>
  </w:num>
  <w:num w:numId="47" w16cid:durableId="418258793">
    <w:abstractNumId w:val="13"/>
  </w:num>
  <w:num w:numId="48" w16cid:durableId="382411518">
    <w:abstractNumId w:val="15"/>
  </w:num>
  <w:num w:numId="49" w16cid:durableId="38425769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9D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29C"/>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BF9"/>
    <w:rsid w:val="007C2C16"/>
    <w:rsid w:val="007C2CFC"/>
    <w:rsid w:val="007C2E2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65F"/>
    <w:rsid w:val="00875A70"/>
    <w:rsid w:val="00875F82"/>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1D"/>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3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D41"/>
    <w:rsid w:val="00CD42F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C5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156</cp:revision>
  <cp:lastPrinted>2007-12-21T04:58:00Z</cp:lastPrinted>
  <dcterms:created xsi:type="dcterms:W3CDTF">2024-10-02T12:33:00Z</dcterms:created>
  <dcterms:modified xsi:type="dcterms:W3CDTF">2024-11-08T02:09:00Z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