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6EE85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EA457C">
        <w:rPr>
          <w:rFonts w:cs="Arial"/>
          <w:b/>
          <w:bCs/>
          <w:sz w:val="24"/>
          <w:szCs w:val="24"/>
        </w:rPr>
        <w:t>5</w:t>
      </w:r>
      <w:r w:rsidR="001E41F3">
        <w:rPr>
          <w:b/>
          <w:i/>
          <w:noProof/>
          <w:sz w:val="28"/>
        </w:rPr>
        <w:tab/>
      </w:r>
      <w:r w:rsidR="00F458AF" w:rsidRPr="00566D37">
        <w:rPr>
          <w:b/>
          <w:noProof/>
          <w:sz w:val="28"/>
        </w:rPr>
        <w:t>R3-</w:t>
      </w:r>
      <w:r w:rsidR="0056432C" w:rsidRPr="00566D37">
        <w:rPr>
          <w:b/>
          <w:noProof/>
          <w:sz w:val="28"/>
        </w:rPr>
        <w:t>244725</w:t>
      </w:r>
    </w:p>
    <w:p w14:paraId="7CB45193" w14:textId="7830ED03" w:rsidR="001E41F3" w:rsidRDefault="00EA457C" w:rsidP="005960B1">
      <w:pPr>
        <w:pStyle w:val="CRCoverPage"/>
        <w:tabs>
          <w:tab w:val="right" w:pos="9639"/>
        </w:tabs>
        <w:spacing w:after="0"/>
        <w:rPr>
          <w:b/>
          <w:noProof/>
          <w:sz w:val="24"/>
        </w:rPr>
      </w:pPr>
      <w:r w:rsidRPr="00EA457C">
        <w:rPr>
          <w:b/>
          <w:noProof/>
          <w:sz w:val="24"/>
        </w:rPr>
        <w:t>Maastricht, NL</w:t>
      </w:r>
      <w:r w:rsidR="00D731CF" w:rsidRPr="00D731CF">
        <w:rPr>
          <w:b/>
          <w:noProof/>
          <w:sz w:val="24"/>
        </w:rPr>
        <w:t xml:space="preserve">, </w:t>
      </w:r>
      <w:r>
        <w:rPr>
          <w:b/>
          <w:noProof/>
          <w:sz w:val="24"/>
        </w:rPr>
        <w:t>19 -</w:t>
      </w:r>
      <w:r w:rsidR="00F458AF">
        <w:rPr>
          <w:b/>
          <w:noProof/>
          <w:sz w:val="24"/>
        </w:rPr>
        <w:t xml:space="preserve"> </w:t>
      </w:r>
      <w:r>
        <w:rPr>
          <w:b/>
          <w:noProof/>
          <w:sz w:val="24"/>
        </w:rPr>
        <w:t>23 Aug</w:t>
      </w:r>
      <w:r w:rsidR="00D731CF"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16003" w:rsidR="001E41F3" w:rsidRPr="00410371" w:rsidRDefault="00DA3814" w:rsidP="00671EB1">
            <w:pPr>
              <w:pStyle w:val="CRCoverPage"/>
              <w:spacing w:after="0"/>
              <w:jc w:val="center"/>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173B1" w:rsidR="001E41F3" w:rsidRPr="00410371" w:rsidRDefault="00DA3814" w:rsidP="00DA381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2F98B" w:rsidR="001E41F3" w:rsidRPr="00410371" w:rsidRDefault="00DA3814"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82BB7" w:rsidR="001E41F3" w:rsidRPr="00410371" w:rsidRDefault="007D628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79F" w:rsidR="001E41F3" w:rsidRDefault="00063EEB">
            <w:pPr>
              <w:pStyle w:val="CRCoverPage"/>
              <w:spacing w:after="0"/>
              <w:ind w:left="100"/>
              <w:rPr>
                <w:noProof/>
              </w:rPr>
            </w:pPr>
            <w:r>
              <w:t xml:space="preserve">Correction on </w:t>
            </w:r>
            <w:r w:rsidR="0031696E" w:rsidRPr="0031696E">
              <w:t xml:space="preserve">Complete </w:t>
            </w:r>
            <w:r w:rsidR="00DA3814">
              <w:t xml:space="preserve">Candidate </w:t>
            </w:r>
            <w:r w:rsidR="0031696E" w:rsidRPr="0031696E">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A364D" w:rsidR="001E41F3" w:rsidRDefault="00C81EB8">
            <w:pPr>
              <w:pStyle w:val="CRCoverPage"/>
              <w:spacing w:after="0"/>
              <w:ind w:left="100"/>
              <w:rPr>
                <w:noProof/>
              </w:rPr>
            </w:pPr>
            <w:r>
              <w:rPr>
                <w:noProof/>
              </w:rPr>
              <w:t>Huawei</w:t>
            </w:r>
            <w:r w:rsidR="000D52C6">
              <w:rPr>
                <w:noProof/>
              </w:rPr>
              <w:t>, Ericsson, LG Electronics</w:t>
            </w:r>
            <w:r w:rsidR="00DF51E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E56DC" w:rsidR="001E41F3" w:rsidRDefault="00063EEB">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45AE5" w:rsidR="00C81EB8" w:rsidRDefault="00C81EB8" w:rsidP="00C81EB8">
            <w:pPr>
              <w:pStyle w:val="CRCoverPage"/>
              <w:spacing w:after="0"/>
              <w:ind w:left="100"/>
            </w:pPr>
            <w:r>
              <w:t>202</w:t>
            </w:r>
            <w:r w:rsidR="00417741">
              <w:t>4</w:t>
            </w:r>
            <w:r>
              <w:t>-</w:t>
            </w:r>
            <w:r w:rsidR="00417741">
              <w:t>0</w:t>
            </w:r>
            <w:r w:rsidR="00EA457C">
              <w:t>8</w:t>
            </w:r>
            <w:r w:rsidR="00DA4138">
              <w:t>-</w:t>
            </w:r>
            <w:r w:rsidR="00A4306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F4E08" w:rsidR="001E41F3" w:rsidRDefault="00063E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C1350" w:rsidR="001E41F3" w:rsidRDefault="00CF67A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050F62" w14:textId="45FE1AAA" w:rsidR="004B199E" w:rsidRDefault="004B199E" w:rsidP="004B199E">
            <w:pPr>
              <w:pStyle w:val="CRCoverPage"/>
              <w:spacing w:after="0"/>
              <w:ind w:left="100"/>
              <w:rPr>
                <w:lang w:eastAsia="zh-CN"/>
              </w:rPr>
            </w:pPr>
            <w:r>
              <w:rPr>
                <w:lang w:eastAsia="zh-CN"/>
              </w:rPr>
              <w:t xml:space="preserve">It is noticed that in TS 38.331, the </w:t>
            </w:r>
            <w:r>
              <w:rPr>
                <w:rFonts w:hint="eastAsia"/>
                <w:lang w:eastAsia="zh-CN"/>
              </w:rPr>
              <w:t>term</w:t>
            </w:r>
            <w:r>
              <w:rPr>
                <w:lang w:val="en-US" w:eastAsia="zh-CN"/>
              </w:rPr>
              <w:t xml:space="preserve"> of </w:t>
            </w:r>
            <w:r>
              <w:rPr>
                <w:lang w:eastAsia="zh-CN"/>
              </w:rPr>
              <w:t>“complete candidate configuration” is used</w:t>
            </w:r>
            <w:r>
              <w:rPr>
                <w:lang w:val="en-US" w:eastAsia="zh-CN"/>
              </w:rPr>
              <w:t xml:space="preserve"> in the definition of candidate configuration</w:t>
            </w:r>
            <w:r w:rsidR="00E30ACE">
              <w:rPr>
                <w:lang w:val="en-US" w:eastAsia="zh-CN"/>
              </w:rPr>
              <w:t xml:space="preserve"> and </w:t>
            </w:r>
            <w:r w:rsidR="00E30ACE">
              <w:rPr>
                <w:lang w:eastAsia="zh-CN"/>
              </w:rPr>
              <w:t>reference to that definition contained in TS 38.331 is missing</w:t>
            </w:r>
            <w:r>
              <w:rPr>
                <w:lang w:eastAsia="zh-CN"/>
              </w:rPr>
              <w:t xml:space="preserve">.  </w:t>
            </w:r>
          </w:p>
          <w:p w14:paraId="708AA7DE" w14:textId="601BE0E8" w:rsidR="00445CDA" w:rsidRPr="004B199E" w:rsidRDefault="00445CD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FC46" w14:textId="28EBF3FA" w:rsidR="00445CDA" w:rsidRPr="00671EB1" w:rsidRDefault="00445CDA" w:rsidP="00445CDA">
            <w:pPr>
              <w:pStyle w:val="CRCoverPage"/>
              <w:spacing w:after="0"/>
              <w:ind w:left="100"/>
            </w:pPr>
            <w:r>
              <w:t xml:space="preserve">Rename the </w:t>
            </w:r>
            <w:r w:rsidRPr="00DA3814">
              <w:t xml:space="preserve">Complete Configuration </w:t>
            </w:r>
            <w:r w:rsidR="00DA3814" w:rsidRPr="00DA3814">
              <w:t xml:space="preserve">to </w:t>
            </w:r>
            <w:r w:rsidRPr="00DA3814">
              <w:t>Complete Candidate Configuration.</w:t>
            </w:r>
          </w:p>
          <w:p w14:paraId="49F58A99" w14:textId="77777777" w:rsidR="00E30ACE" w:rsidRDefault="00E30ACE" w:rsidP="00E30ACE">
            <w:pPr>
              <w:pStyle w:val="CRCoverPage"/>
              <w:spacing w:after="0"/>
              <w:ind w:left="100"/>
            </w:pPr>
          </w:p>
          <w:p w14:paraId="56DC1982" w14:textId="699666E0" w:rsidR="00E30ACE" w:rsidRDefault="00E30ACE" w:rsidP="00E30ACE">
            <w:pPr>
              <w:pStyle w:val="CRCoverPage"/>
              <w:spacing w:after="0"/>
              <w:ind w:left="100"/>
            </w:pPr>
            <w:r>
              <w:t>Add in the definition section a reference to TS 38.331 for the term “complete candidate configuration”.</w:t>
            </w:r>
          </w:p>
          <w:p w14:paraId="7A44DB0C" w14:textId="77777777" w:rsidR="00671EB1" w:rsidRDefault="00671EB1">
            <w:pPr>
              <w:pStyle w:val="CRCoverPage"/>
              <w:spacing w:after="0"/>
              <w:ind w:left="100"/>
            </w:pPr>
          </w:p>
          <w:p w14:paraId="6B6D0B81" w14:textId="77777777" w:rsidR="00231F4F" w:rsidRPr="00231F4F" w:rsidRDefault="00231F4F" w:rsidP="00231F4F">
            <w:pPr>
              <w:pStyle w:val="CRCoverPage"/>
              <w:ind w:left="100"/>
            </w:pPr>
            <w:r w:rsidRPr="007D628A">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34FC82D0" w:rsidR="00180AD7" w:rsidRPr="00231F4F" w:rsidRDefault="00231F4F" w:rsidP="00DA3814">
            <w:pPr>
              <w:pStyle w:val="CRCoverPage"/>
              <w:ind w:left="100"/>
              <w:rPr>
                <w:lang w:eastAsia="zh-CN"/>
              </w:rPr>
            </w:pPr>
            <w:r w:rsidRPr="00231F4F">
              <w:t xml:space="preserve">This CR has isolated impact with the previous version of the specification (same release) because </w:t>
            </w:r>
            <w:r w:rsidR="00492F56">
              <w:t xml:space="preserve">it only </w:t>
            </w:r>
            <w:r w:rsidR="00DA3814" w:rsidRPr="00DA3814">
              <w:t xml:space="preserve">renames the </w:t>
            </w:r>
            <w:r w:rsidR="00DA3814" w:rsidRPr="00DA3814">
              <w:rPr>
                <w:lang w:val="en-US" w:eastAsia="zh-CN"/>
              </w:rPr>
              <w:t>Complete Configuration to Complete Candidate Configuration</w:t>
            </w:r>
            <w:r w:rsidR="001A5107">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91C5" w:rsidR="00D9097B" w:rsidRPr="00DA3814" w:rsidRDefault="00D9097B">
            <w:pPr>
              <w:pStyle w:val="CRCoverPage"/>
              <w:spacing w:after="0"/>
              <w:ind w:left="100"/>
            </w:pPr>
            <w:r w:rsidRPr="00DA3814">
              <w:rPr>
                <w:lang w:eastAsia="ja-JP"/>
              </w:rPr>
              <w:t>Inconsistence with RRC specification on the naming of “Complete Candidate Configuration” or “</w:t>
            </w:r>
            <w:r w:rsidRPr="00DA3814">
              <w:rPr>
                <w:lang w:val="en-US" w:eastAsia="zh-CN"/>
              </w:rPr>
              <w:t>Complete Configuration</w:t>
            </w:r>
            <w:r w:rsidRPr="00DA3814">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246D5" w:rsidR="001E41F3" w:rsidRDefault="00E30ACE">
            <w:pPr>
              <w:pStyle w:val="CRCoverPage"/>
              <w:spacing w:after="0"/>
              <w:ind w:left="100"/>
              <w:rPr>
                <w:noProof/>
              </w:rPr>
            </w:pPr>
            <w:r>
              <w:rPr>
                <w:noProof/>
              </w:rPr>
              <w:t xml:space="preserve">3.1, </w:t>
            </w:r>
            <w:r w:rsidR="00355FB7">
              <w:rPr>
                <w:noProof/>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E4F44DA" w14:textId="77777777" w:rsidR="00232BFF" w:rsidRDefault="00232BFF">
      <w:pPr>
        <w:rPr>
          <w:b/>
          <w:bCs/>
          <w:i/>
          <w:iCs/>
          <w:noProof/>
          <w:color w:val="0070C0"/>
          <w:sz w:val="28"/>
          <w:szCs w:val="28"/>
          <w:highlight w:val="lightGray"/>
        </w:rPr>
        <w:sectPr w:rsidR="00232BFF" w:rsidSect="00232BFF">
          <w:headerReference w:type="default" r:id="rId12"/>
          <w:footnotePr>
            <w:numRestart w:val="eachSect"/>
          </w:footnotePr>
          <w:pgSz w:w="11907" w:h="16840" w:code="9"/>
          <w:pgMar w:top="1418" w:right="1134" w:bottom="1134" w:left="1134" w:header="680" w:footer="567" w:gutter="0"/>
          <w:cols w:space="720"/>
          <w:docGrid w:linePitch="272"/>
        </w:sectPr>
      </w:pPr>
    </w:p>
    <w:p w14:paraId="68C9CD36" w14:textId="6655A2B1" w:rsidR="001E41F3" w:rsidRDefault="00671EB1">
      <w:pPr>
        <w:rPr>
          <w:b/>
          <w:bCs/>
          <w:i/>
          <w:iCs/>
          <w:noProof/>
          <w:color w:val="0070C0"/>
          <w:sz w:val="28"/>
          <w:szCs w:val="28"/>
        </w:rPr>
      </w:pPr>
      <w:r w:rsidRPr="00671EB1">
        <w:rPr>
          <w:b/>
          <w:bCs/>
          <w:i/>
          <w:iCs/>
          <w:noProof/>
          <w:color w:val="0070C0"/>
          <w:sz w:val="28"/>
          <w:szCs w:val="28"/>
          <w:highlight w:val="lightGray"/>
        </w:rPr>
        <w:lastRenderedPageBreak/>
        <w:t xml:space="preserve">-------------Start of the First </w:t>
      </w:r>
      <w:r>
        <w:rPr>
          <w:b/>
          <w:bCs/>
          <w:i/>
          <w:iCs/>
          <w:noProof/>
          <w:color w:val="0070C0"/>
          <w:sz w:val="28"/>
          <w:szCs w:val="28"/>
          <w:highlight w:val="lightGray"/>
        </w:rPr>
        <w:t>C</w:t>
      </w:r>
      <w:r w:rsidRPr="00671EB1">
        <w:rPr>
          <w:b/>
          <w:bCs/>
          <w:i/>
          <w:iCs/>
          <w:noProof/>
          <w:color w:val="0070C0"/>
          <w:sz w:val="28"/>
          <w:szCs w:val="28"/>
          <w:highlight w:val="lightGray"/>
        </w:rPr>
        <w:t>hange----------------</w:t>
      </w:r>
    </w:p>
    <w:p w14:paraId="78303409" w14:textId="77777777" w:rsidR="00E30ACE" w:rsidRPr="00E33A44" w:rsidRDefault="00E30ACE" w:rsidP="00E30ACE">
      <w:pPr>
        <w:pStyle w:val="2"/>
      </w:pPr>
      <w:bookmarkStart w:id="1" w:name="_Toc29248311"/>
      <w:bookmarkStart w:id="2" w:name="_Toc37200895"/>
      <w:bookmarkStart w:id="3" w:name="_Toc46492761"/>
      <w:bookmarkStart w:id="4" w:name="_Toc52568287"/>
      <w:bookmarkStart w:id="5" w:name="_Toc172231588"/>
      <w:bookmarkStart w:id="6" w:name="_Toc172231694"/>
      <w:r w:rsidRPr="00E33A44">
        <w:t>3.1</w:t>
      </w:r>
      <w:r w:rsidRPr="00E33A44">
        <w:tab/>
        <w:t>Definitions</w:t>
      </w:r>
      <w:bookmarkEnd w:id="1"/>
      <w:bookmarkEnd w:id="2"/>
      <w:bookmarkEnd w:id="3"/>
      <w:bookmarkEnd w:id="4"/>
      <w:bookmarkEnd w:id="5"/>
    </w:p>
    <w:p w14:paraId="6C493D18" w14:textId="77777777" w:rsidR="00E30ACE" w:rsidRPr="00E33A44" w:rsidRDefault="00E30ACE" w:rsidP="00E30ACE">
      <w:r w:rsidRPr="00E33A44">
        <w:t>For the purposes of the present document, the terms and definitions given in TR 21.905 [1] and the following apply. A term defined in the present document takes precedence over the definition of the same term, if any, in TR 21.905 [1] and TS 36.300 [2].</w:t>
      </w:r>
    </w:p>
    <w:p w14:paraId="50B9BD6D" w14:textId="77777777" w:rsidR="00E30ACE" w:rsidRPr="00E33A44" w:rsidRDefault="00E30ACE" w:rsidP="00E30ACE">
      <w:r w:rsidRPr="00E33A44">
        <w:rPr>
          <w:b/>
        </w:rPr>
        <w:t>Child node</w:t>
      </w:r>
      <w:r w:rsidRPr="00E33A44">
        <w:t>: IAB-DU's or IAB-donor-DU's next hop neighbour IAB-node</w:t>
      </w:r>
      <w:r w:rsidRPr="00E33A44">
        <w:rPr>
          <w:rFonts w:ascii="等线" w:eastAsia="等线" w:hAnsi="等线"/>
          <w:lang w:eastAsia="zh-CN"/>
        </w:rPr>
        <w:t>.</w:t>
      </w:r>
    </w:p>
    <w:p w14:paraId="039C82A2" w14:textId="322124D0" w:rsidR="00E30ACE" w:rsidRPr="00A106B3" w:rsidRDefault="00E30ACE" w:rsidP="00E30ACE">
      <w:pPr>
        <w:rPr>
          <w:ins w:id="7" w:author="Ericsson User" w:date="2024-08-21T13:07:00Z"/>
        </w:rPr>
      </w:pPr>
      <w:ins w:id="8" w:author="Ericsson User" w:date="2024-08-21T13:07:00Z">
        <w:r w:rsidRPr="00FF34E5">
          <w:rPr>
            <w:b/>
            <w:bCs/>
          </w:rPr>
          <w:t>Complete candidate configuration</w:t>
        </w:r>
        <w:r>
          <w:t>:  one type of a candidate configuration</w:t>
        </w:r>
      </w:ins>
      <w:ins w:id="9" w:author="Samsung" w:date="2024-08-22T09:32:00Z">
        <w:r w:rsidR="00DF51E4">
          <w:t xml:space="preserve"> as defined in TS 38.331 [4]</w:t>
        </w:r>
      </w:ins>
      <w:ins w:id="10" w:author="Ericsson User" w:date="2024-08-21T13:07:00Z">
        <w:r>
          <w:t>.</w:t>
        </w:r>
      </w:ins>
    </w:p>
    <w:p w14:paraId="00A4D43F" w14:textId="77777777" w:rsidR="00E30ACE" w:rsidRPr="00E33A44" w:rsidRDefault="00E30ACE" w:rsidP="00E30ACE">
      <w:pPr>
        <w:jc w:val="both"/>
        <w:rPr>
          <w:lang w:eastAsia="zh-CN"/>
        </w:rPr>
      </w:pPr>
      <w:r w:rsidRPr="00E33A44">
        <w:rPr>
          <w:b/>
          <w:lang w:eastAsia="zh-CN"/>
        </w:rPr>
        <w:t xml:space="preserve">Conditional </w:t>
      </w:r>
      <w:proofErr w:type="spellStart"/>
      <w:r w:rsidRPr="00E33A44">
        <w:rPr>
          <w:b/>
          <w:lang w:eastAsia="zh-CN"/>
        </w:rPr>
        <w:t>PSCell</w:t>
      </w:r>
      <w:proofErr w:type="spellEnd"/>
      <w:r w:rsidRPr="00E33A44">
        <w:rPr>
          <w:b/>
          <w:lang w:eastAsia="zh-CN"/>
        </w:rPr>
        <w:t xml:space="preserve"> Addition: </w:t>
      </w:r>
      <w:r w:rsidRPr="00E33A44">
        <w:t xml:space="preserve">a </w:t>
      </w:r>
      <w:proofErr w:type="spellStart"/>
      <w:r w:rsidRPr="00E33A44">
        <w:t>PSCell</w:t>
      </w:r>
      <w:proofErr w:type="spellEnd"/>
      <w:r w:rsidRPr="00E33A44">
        <w:t xml:space="preserve"> </w:t>
      </w:r>
      <w:r w:rsidRPr="00E33A44">
        <w:rPr>
          <w:lang w:eastAsia="zh-CN"/>
        </w:rPr>
        <w:t>addition</w:t>
      </w:r>
      <w:r w:rsidRPr="00E33A44">
        <w:t xml:space="preserve"> procedure that is executed only when </w:t>
      </w:r>
      <w:proofErr w:type="spellStart"/>
      <w:r w:rsidRPr="00E33A44">
        <w:t>PSCell</w:t>
      </w:r>
      <w:proofErr w:type="spellEnd"/>
      <w:r w:rsidRPr="00E33A44">
        <w:t xml:space="preserve"> addition </w:t>
      </w:r>
      <w:r w:rsidRPr="00E33A44">
        <w:rPr>
          <w:lang w:eastAsia="zh-CN"/>
        </w:rPr>
        <w:t xml:space="preserve">execution </w:t>
      </w:r>
      <w:r w:rsidRPr="00E33A44">
        <w:t>condition</w:t>
      </w:r>
      <w:r w:rsidRPr="00E33A44">
        <w:rPr>
          <w:lang w:eastAsia="zh-CN"/>
        </w:rPr>
        <w:t xml:space="preserve"> is</w:t>
      </w:r>
      <w:r w:rsidRPr="00E33A44">
        <w:t xml:space="preserve"> met.</w:t>
      </w:r>
    </w:p>
    <w:p w14:paraId="4E6F199A" w14:textId="77777777" w:rsidR="00E30ACE" w:rsidRPr="00E33A44" w:rsidRDefault="00E30ACE" w:rsidP="00E30ACE">
      <w:r w:rsidRPr="00E33A44">
        <w:rPr>
          <w:b/>
          <w:lang w:eastAsia="zh-CN"/>
        </w:rPr>
        <w:t xml:space="preserve">Conditional </w:t>
      </w:r>
      <w:proofErr w:type="spellStart"/>
      <w:r w:rsidRPr="00E33A44">
        <w:rPr>
          <w:b/>
          <w:lang w:eastAsia="zh-CN"/>
        </w:rPr>
        <w:t>PSCell</w:t>
      </w:r>
      <w:proofErr w:type="spellEnd"/>
      <w:r w:rsidRPr="00E33A44">
        <w:rPr>
          <w:b/>
          <w:lang w:eastAsia="zh-CN"/>
        </w:rPr>
        <w:t xml:space="preserve"> Change: </w:t>
      </w:r>
      <w:r w:rsidRPr="00E33A44">
        <w:t xml:space="preserve">a </w:t>
      </w:r>
      <w:proofErr w:type="spellStart"/>
      <w:r w:rsidRPr="00E33A44">
        <w:t>PSCell</w:t>
      </w:r>
      <w:proofErr w:type="spellEnd"/>
      <w:r w:rsidRPr="00E33A44">
        <w:t xml:space="preserve"> change procedure that is executed only when </w:t>
      </w:r>
      <w:proofErr w:type="spellStart"/>
      <w:r w:rsidRPr="00E33A44">
        <w:t>PSCell</w:t>
      </w:r>
      <w:proofErr w:type="spellEnd"/>
      <w:r w:rsidRPr="00E33A44">
        <w:t xml:space="preserve"> </w:t>
      </w:r>
      <w:r w:rsidRPr="00E33A44">
        <w:rPr>
          <w:lang w:eastAsia="zh-CN"/>
        </w:rPr>
        <w:t xml:space="preserve">change </w:t>
      </w:r>
      <w:r w:rsidRPr="00E33A44">
        <w:t>execution condition</w:t>
      </w:r>
      <w:r w:rsidRPr="00E33A44">
        <w:rPr>
          <w:lang w:eastAsia="zh-CN"/>
        </w:rPr>
        <w:t xml:space="preserve"> is</w:t>
      </w:r>
      <w:r w:rsidRPr="00E33A44">
        <w:t xml:space="preserve"> met.</w:t>
      </w:r>
    </w:p>
    <w:p w14:paraId="173602F0" w14:textId="77777777" w:rsidR="00E30ACE" w:rsidRPr="00E33A44" w:rsidRDefault="00E30ACE" w:rsidP="00E30ACE">
      <w:proofErr w:type="spellStart"/>
      <w:r w:rsidRPr="00E33A44">
        <w:rPr>
          <w:b/>
        </w:rPr>
        <w:t>En-gNB</w:t>
      </w:r>
      <w:proofErr w:type="spellEnd"/>
      <w:r w:rsidRPr="00E33A44">
        <w:rPr>
          <w:b/>
        </w:rPr>
        <w:t xml:space="preserve">: </w:t>
      </w:r>
      <w:r w:rsidRPr="00E33A44">
        <w:t>node providing NR user plane and control plane protocol terminations towards the UE, and acting as Secondary Node in EN-DC.</w:t>
      </w:r>
    </w:p>
    <w:p w14:paraId="0E1B75E6" w14:textId="77777777" w:rsidR="00E30ACE" w:rsidRPr="00E33A44" w:rsidRDefault="00E30ACE" w:rsidP="00E30ACE">
      <w:r w:rsidRPr="00E33A44">
        <w:rPr>
          <w:b/>
        </w:rPr>
        <w:t xml:space="preserve">Fast MCG link recovery: </w:t>
      </w:r>
      <w:r w:rsidRPr="00E33A44">
        <w:t>in MR-DC, an RRC procedure where the UE sends an MCG Failure Information message to the MN via the SCG upon the detection of a radio link failure on the MCG.</w:t>
      </w:r>
    </w:p>
    <w:p w14:paraId="4E86C1AF" w14:textId="77777777" w:rsidR="00E30ACE" w:rsidRPr="00E33A44" w:rsidRDefault="00E30ACE" w:rsidP="00E30ACE">
      <w:pPr>
        <w:rPr>
          <w:b/>
        </w:rPr>
      </w:pPr>
      <w:r w:rsidRPr="00E33A44">
        <w:rPr>
          <w:b/>
        </w:rPr>
        <w:t>IAB-donor:</w:t>
      </w:r>
      <w:r w:rsidRPr="00E33A44">
        <w:t xml:space="preserve"> </w:t>
      </w:r>
      <w:proofErr w:type="spellStart"/>
      <w:r w:rsidRPr="00E33A44">
        <w:t>gNB</w:t>
      </w:r>
      <w:proofErr w:type="spellEnd"/>
      <w:r w:rsidRPr="00E33A44">
        <w:t xml:space="preserve"> that provides network access to UEs via a network of backhaul and access links.</w:t>
      </w:r>
    </w:p>
    <w:p w14:paraId="22C13B34" w14:textId="77777777" w:rsidR="00E30ACE" w:rsidRPr="00E33A44" w:rsidRDefault="00E30ACE" w:rsidP="00E30ACE">
      <w:pPr>
        <w:rPr>
          <w:b/>
        </w:rPr>
      </w:pPr>
      <w:r w:rsidRPr="00E33A44">
        <w:rPr>
          <w:b/>
        </w:rPr>
        <w:t xml:space="preserve">IAB-MT: </w:t>
      </w:r>
      <w:r w:rsidRPr="00E33A44">
        <w:t xml:space="preserve">IAB-node function that terminates the </w:t>
      </w:r>
      <w:proofErr w:type="spellStart"/>
      <w:r w:rsidRPr="00E33A44">
        <w:t>Uu</w:t>
      </w:r>
      <w:proofErr w:type="spellEnd"/>
      <w:r w:rsidRPr="00E33A44">
        <w:t xml:space="preserve"> interface to the parent node using the procedures and behaviours specified for UEs unless stated otherwise.</w:t>
      </w:r>
    </w:p>
    <w:p w14:paraId="6A09118E" w14:textId="77777777" w:rsidR="00E30ACE" w:rsidRPr="00E33A44" w:rsidRDefault="00E30ACE" w:rsidP="00E30ACE">
      <w:pPr>
        <w:rPr>
          <w:b/>
        </w:rPr>
      </w:pPr>
      <w:r w:rsidRPr="00E33A44">
        <w:rPr>
          <w:b/>
        </w:rPr>
        <w:t xml:space="preserve">IAB-node: </w:t>
      </w:r>
      <w:r w:rsidRPr="00E33A44">
        <w:t>RAN node that supports NR access links to UEs and NR backhaul links to parent nodes and child nodes. The IAB-node does not support backhauling via E-UTRA.</w:t>
      </w:r>
    </w:p>
    <w:p w14:paraId="78F3625A" w14:textId="77777777" w:rsidR="00E30ACE" w:rsidRPr="00E33A44" w:rsidRDefault="00E30ACE" w:rsidP="00E30ACE">
      <w:r w:rsidRPr="00E33A44">
        <w:rPr>
          <w:b/>
        </w:rPr>
        <w:t>Master Cell Group</w:t>
      </w:r>
      <w:r w:rsidRPr="00E33A44">
        <w:t>:</w:t>
      </w:r>
      <w:r w:rsidRPr="00E33A44">
        <w:tab/>
        <w:t xml:space="preserve">in MR-DC, a group of serving cells associated with the Master Node, comprising of the </w:t>
      </w:r>
      <w:proofErr w:type="spellStart"/>
      <w:r w:rsidRPr="00E33A44">
        <w:t>SpCell</w:t>
      </w:r>
      <w:proofErr w:type="spellEnd"/>
      <w:r w:rsidRPr="00E33A44">
        <w:t xml:space="preserve"> (</w:t>
      </w:r>
      <w:proofErr w:type="spellStart"/>
      <w:r w:rsidRPr="00E33A44">
        <w:t>PCell</w:t>
      </w:r>
      <w:proofErr w:type="spellEnd"/>
      <w:r w:rsidRPr="00E33A44">
        <w:t xml:space="preserve">) and optionally one or more </w:t>
      </w:r>
      <w:proofErr w:type="spellStart"/>
      <w:r w:rsidRPr="00E33A44">
        <w:t>SCells</w:t>
      </w:r>
      <w:proofErr w:type="spellEnd"/>
      <w:r w:rsidRPr="00E33A44">
        <w:t>.</w:t>
      </w:r>
    </w:p>
    <w:p w14:paraId="2C111ADF" w14:textId="77777777" w:rsidR="00E30ACE" w:rsidRPr="00E33A44" w:rsidRDefault="00E30ACE" w:rsidP="00E30ACE">
      <w:r w:rsidRPr="00E33A44">
        <w:rPr>
          <w:b/>
        </w:rPr>
        <w:t>Master node</w:t>
      </w:r>
      <w:r w:rsidRPr="00E33A44">
        <w:t xml:space="preserve">: in MR-DC, the radio access node that provides the control plane connection to the core network. It may be a Master </w:t>
      </w:r>
      <w:proofErr w:type="spellStart"/>
      <w:r w:rsidRPr="00E33A44">
        <w:t>eNB</w:t>
      </w:r>
      <w:proofErr w:type="spellEnd"/>
      <w:r w:rsidRPr="00E33A44">
        <w:t xml:space="preserve"> (in EN-DC), a Master ng-</w:t>
      </w:r>
      <w:proofErr w:type="spellStart"/>
      <w:r w:rsidRPr="00E33A44">
        <w:t>eNB</w:t>
      </w:r>
      <w:proofErr w:type="spellEnd"/>
      <w:r w:rsidRPr="00E33A44">
        <w:t xml:space="preserve"> (in NGEN-DC) or a Master </w:t>
      </w:r>
      <w:proofErr w:type="spellStart"/>
      <w:r w:rsidRPr="00E33A44">
        <w:t>gNB</w:t>
      </w:r>
      <w:proofErr w:type="spellEnd"/>
      <w:r w:rsidRPr="00E33A44">
        <w:t xml:space="preserve"> (in NR-DC and NE-DC).</w:t>
      </w:r>
    </w:p>
    <w:p w14:paraId="2740A060" w14:textId="77777777" w:rsidR="00E30ACE" w:rsidRPr="00E33A44" w:rsidRDefault="00E30ACE" w:rsidP="00E30ACE">
      <w:r w:rsidRPr="00E33A44">
        <w:rPr>
          <w:b/>
        </w:rPr>
        <w:t>MCG bearer</w:t>
      </w:r>
      <w:r w:rsidRPr="00E33A44">
        <w:t>: in MR-DC, a radio bearer with an RLC bearer (or two RLC bearers, in case of CA packet duplication in an E-UTRAN cell group, or up to four RLC bearers in case of CA packet duplication in a NR cell group) only in the MCG.</w:t>
      </w:r>
    </w:p>
    <w:p w14:paraId="755541A9" w14:textId="77777777" w:rsidR="00E30ACE" w:rsidRPr="00E33A44" w:rsidRDefault="00E30ACE" w:rsidP="00E30ACE">
      <w:pPr>
        <w:rPr>
          <w:b/>
        </w:rPr>
      </w:pPr>
      <w:r w:rsidRPr="00E33A44">
        <w:rPr>
          <w:b/>
        </w:rPr>
        <w:t>MN terminated bearer:</w:t>
      </w:r>
      <w:r w:rsidRPr="00E33A44">
        <w:t xml:space="preserve"> in MR-DC, a radio bearer for which PDCP is located in the MN.</w:t>
      </w:r>
    </w:p>
    <w:p w14:paraId="62C4F8D6" w14:textId="77777777" w:rsidR="00E30ACE" w:rsidRPr="00E33A44" w:rsidRDefault="00E30ACE" w:rsidP="00E30ACE">
      <w:r w:rsidRPr="00E33A44">
        <w:rPr>
          <w:b/>
        </w:rPr>
        <w:t>MCG SRB</w:t>
      </w:r>
      <w:r w:rsidRPr="00E33A44">
        <w:t>: in MR-DC, a direct SRB between the MN and the UE.</w:t>
      </w:r>
    </w:p>
    <w:p w14:paraId="398B211B" w14:textId="77777777" w:rsidR="00E30ACE" w:rsidRPr="00E33A44" w:rsidRDefault="00E30ACE" w:rsidP="00E30ACE">
      <w:r w:rsidRPr="00E33A44">
        <w:rPr>
          <w:b/>
        </w:rPr>
        <w:t xml:space="preserve">Multi-Radio Dual Connectivity: </w:t>
      </w:r>
      <w:r w:rsidRPr="00E33A44">
        <w:t>Dual Connectivity between E-UTRA and NR nodes, or between two NR nodes.</w:t>
      </w:r>
    </w:p>
    <w:p w14:paraId="2981C9D9" w14:textId="77777777" w:rsidR="00E30ACE" w:rsidRPr="00E33A44" w:rsidRDefault="00E30ACE" w:rsidP="00E30ACE">
      <w:pPr>
        <w:rPr>
          <w:rFonts w:eastAsia="Malgun Gothic"/>
          <w:lang w:eastAsia="ko-KR"/>
        </w:rPr>
      </w:pPr>
      <w:r w:rsidRPr="00E33A44">
        <w:rPr>
          <w:b/>
          <w:bCs/>
        </w:rPr>
        <w:t>Ng-</w:t>
      </w:r>
      <w:proofErr w:type="spellStart"/>
      <w:r w:rsidRPr="00E33A44">
        <w:rPr>
          <w:b/>
          <w:bCs/>
        </w:rPr>
        <w:t>eNB</w:t>
      </w:r>
      <w:proofErr w:type="spellEnd"/>
      <w:r w:rsidRPr="00E33A44">
        <w:t>: as defined in TS 38.300 [3].</w:t>
      </w:r>
    </w:p>
    <w:p w14:paraId="732956C8" w14:textId="77777777" w:rsidR="00E30ACE" w:rsidRPr="00E33A44" w:rsidRDefault="00E30ACE" w:rsidP="00E30ACE">
      <w:r w:rsidRPr="00E33A44">
        <w:rPr>
          <w:b/>
        </w:rPr>
        <w:t xml:space="preserve">NR </w:t>
      </w:r>
      <w:proofErr w:type="spellStart"/>
      <w:r w:rsidRPr="00E33A44">
        <w:rPr>
          <w:b/>
        </w:rPr>
        <w:t>sidelink</w:t>
      </w:r>
      <w:proofErr w:type="spellEnd"/>
      <w:r w:rsidRPr="00E33A44">
        <w:rPr>
          <w:b/>
          <w:lang w:eastAsia="ko-KR"/>
        </w:rPr>
        <w:t xml:space="preserve"> communication</w:t>
      </w:r>
      <w:r w:rsidRPr="00E33A44">
        <w:t>:</w:t>
      </w:r>
      <w:r w:rsidRPr="00E33A44">
        <w:rPr>
          <w:rFonts w:eastAsia="Malgun Gothic"/>
          <w:lang w:eastAsia="ko-KR"/>
        </w:rPr>
        <w:t xml:space="preserve"> </w:t>
      </w:r>
      <w:r w:rsidRPr="00E33A44">
        <w:t xml:space="preserve">AS functionality enabling at least V2X Communication as defined in TS 23.287 [18] and </w:t>
      </w:r>
      <w:proofErr w:type="spellStart"/>
      <w:r w:rsidRPr="00E33A44">
        <w:t>ProSe</w:t>
      </w:r>
      <w:proofErr w:type="spellEnd"/>
      <w:r w:rsidRPr="00E33A44">
        <w:t xml:space="preserve"> Communication (including </w:t>
      </w:r>
      <w:proofErr w:type="spellStart"/>
      <w:r w:rsidRPr="00E33A44">
        <w:t>ProSe</w:t>
      </w:r>
      <w:proofErr w:type="spellEnd"/>
      <w:r w:rsidRPr="00E33A44">
        <w:t xml:space="preserve"> UE-to-Network Relay and non-Relay communication) as defined in TS 23.304 [24], between two or more nearby UEs, using NR technology but not traversing any network node</w:t>
      </w:r>
      <w:r w:rsidRPr="00E33A44">
        <w:rPr>
          <w:rFonts w:eastAsia="Malgun Gothic"/>
          <w:lang w:eastAsia="ko-KR"/>
        </w:rPr>
        <w:t>.</w:t>
      </w:r>
    </w:p>
    <w:p w14:paraId="13F32567" w14:textId="77777777" w:rsidR="00E30ACE" w:rsidRPr="00E33A44" w:rsidRDefault="00E30ACE" w:rsidP="00E30ACE">
      <w:pPr>
        <w:rPr>
          <w:rFonts w:eastAsia="Malgun Gothic"/>
        </w:rPr>
      </w:pPr>
      <w:r w:rsidRPr="00E33A44">
        <w:rPr>
          <w:b/>
        </w:rPr>
        <w:t xml:space="preserve">NR </w:t>
      </w:r>
      <w:proofErr w:type="spellStart"/>
      <w:r w:rsidRPr="00E33A44">
        <w:rPr>
          <w:b/>
        </w:rPr>
        <w:t>sidelink</w:t>
      </w:r>
      <w:proofErr w:type="spellEnd"/>
      <w:r w:rsidRPr="00E33A44">
        <w:rPr>
          <w:b/>
        </w:rPr>
        <w:t xml:space="preserve"> discovery</w:t>
      </w:r>
      <w:r w:rsidRPr="00E33A44">
        <w:t>:</w:t>
      </w:r>
      <w:r w:rsidRPr="00E33A44">
        <w:rPr>
          <w:rFonts w:eastAsia="Malgun Gothic"/>
        </w:rPr>
        <w:t xml:space="preserve"> </w:t>
      </w:r>
      <w:r w:rsidRPr="00E33A44">
        <w:t xml:space="preserve">AS functionality enabling </w:t>
      </w:r>
      <w:proofErr w:type="spellStart"/>
      <w:r w:rsidRPr="00E33A44">
        <w:t>ProSe</w:t>
      </w:r>
      <w:proofErr w:type="spellEnd"/>
      <w:r w:rsidRPr="00E33A44">
        <w:t xml:space="preserve"> non-Relay Discovery and </w:t>
      </w:r>
      <w:proofErr w:type="spellStart"/>
      <w:r w:rsidRPr="00E33A44">
        <w:t>ProSe</w:t>
      </w:r>
      <w:proofErr w:type="spellEnd"/>
      <w:r w:rsidRPr="00E33A44">
        <w:t xml:space="preserve"> UE-to-Network Relay discovery for Proximity based Services as defined in TS 23.304 [24] between two or more nearby UEs, using NR technology but not traversing any network node</w:t>
      </w:r>
      <w:r w:rsidRPr="00E33A44">
        <w:rPr>
          <w:rFonts w:eastAsia="Malgun Gothic"/>
        </w:rPr>
        <w:t>.</w:t>
      </w:r>
    </w:p>
    <w:p w14:paraId="71EEA5E0" w14:textId="77777777" w:rsidR="00E30ACE" w:rsidRPr="00E33A44" w:rsidRDefault="00E30ACE" w:rsidP="00E30ACE">
      <w:pPr>
        <w:rPr>
          <w:rFonts w:eastAsiaTheme="minorEastAsia"/>
          <w:b/>
        </w:rPr>
      </w:pPr>
      <w:r w:rsidRPr="00E33A44">
        <w:rPr>
          <w:b/>
        </w:rPr>
        <w:t xml:space="preserve">Parent node: </w:t>
      </w:r>
      <w:r w:rsidRPr="00E33A44">
        <w:t>IAB-MT's next hop neighbour node; the parent node can be IAB-node or IAB-donor-DU.</w:t>
      </w:r>
    </w:p>
    <w:p w14:paraId="6B5E6AD3" w14:textId="77777777" w:rsidR="00E30ACE" w:rsidRPr="00E33A44" w:rsidRDefault="00E30ACE" w:rsidP="00E30ACE">
      <w:proofErr w:type="spellStart"/>
      <w:r w:rsidRPr="00E33A44">
        <w:rPr>
          <w:b/>
        </w:rPr>
        <w:t>PCell</w:t>
      </w:r>
      <w:proofErr w:type="spellEnd"/>
      <w:r w:rsidRPr="00E33A44">
        <w:t xml:space="preserve">: </w:t>
      </w:r>
      <w:proofErr w:type="spellStart"/>
      <w:r w:rsidRPr="00E33A44">
        <w:t>SpCell</w:t>
      </w:r>
      <w:proofErr w:type="spellEnd"/>
      <w:r w:rsidRPr="00E33A44">
        <w:t xml:space="preserve"> of a master cell group.</w:t>
      </w:r>
    </w:p>
    <w:p w14:paraId="20350296" w14:textId="77777777" w:rsidR="00E30ACE" w:rsidRPr="00E33A44" w:rsidRDefault="00E30ACE" w:rsidP="00E30ACE">
      <w:proofErr w:type="spellStart"/>
      <w:r w:rsidRPr="00E33A44">
        <w:rPr>
          <w:b/>
        </w:rPr>
        <w:t>PSCell</w:t>
      </w:r>
      <w:proofErr w:type="spellEnd"/>
      <w:r w:rsidRPr="00E33A44">
        <w:t xml:space="preserve">: </w:t>
      </w:r>
      <w:proofErr w:type="spellStart"/>
      <w:r w:rsidRPr="00E33A44">
        <w:t>SpCell</w:t>
      </w:r>
      <w:proofErr w:type="spellEnd"/>
      <w:r w:rsidRPr="00E33A44">
        <w:t xml:space="preserve"> of a secondary cell group.</w:t>
      </w:r>
    </w:p>
    <w:p w14:paraId="2CB0F78E" w14:textId="77777777" w:rsidR="00E30ACE" w:rsidRPr="00E33A44" w:rsidRDefault="00E30ACE" w:rsidP="00E30ACE">
      <w:pPr>
        <w:rPr>
          <w:rFonts w:eastAsia="等线"/>
          <w:lang w:eastAsia="zh-CN"/>
        </w:rPr>
      </w:pPr>
      <w:r w:rsidRPr="00E33A44">
        <w:rPr>
          <w:rFonts w:eastAsia="等线"/>
          <w:b/>
          <w:lang w:eastAsia="zh-CN"/>
        </w:rPr>
        <w:t>Ranging/</w:t>
      </w:r>
      <w:proofErr w:type="spellStart"/>
      <w:r w:rsidRPr="00E33A44">
        <w:rPr>
          <w:rFonts w:eastAsia="等线"/>
          <w:b/>
          <w:lang w:eastAsia="zh-CN"/>
        </w:rPr>
        <w:t>Sidelink</w:t>
      </w:r>
      <w:proofErr w:type="spellEnd"/>
      <w:r w:rsidRPr="00E33A44">
        <w:rPr>
          <w:rFonts w:eastAsia="等线"/>
          <w:b/>
          <w:lang w:eastAsia="zh-CN"/>
        </w:rPr>
        <w:t xml:space="preserve"> Positioning: </w:t>
      </w:r>
      <w:r w:rsidRPr="00E33A44">
        <w:rPr>
          <w:rFonts w:eastAsia="等线"/>
          <w:lang w:eastAsia="zh-CN"/>
        </w:rPr>
        <w:t xml:space="preserve">AS functionality enabling ranging-based services and </w:t>
      </w:r>
      <w:proofErr w:type="spellStart"/>
      <w:r w:rsidRPr="00E33A44">
        <w:rPr>
          <w:rFonts w:eastAsia="等线"/>
          <w:lang w:eastAsia="zh-CN"/>
        </w:rPr>
        <w:t>sidelink</w:t>
      </w:r>
      <w:proofErr w:type="spellEnd"/>
      <w:r w:rsidRPr="00E33A44">
        <w:rPr>
          <w:rFonts w:eastAsia="等线"/>
          <w:lang w:eastAsia="zh-CN"/>
        </w:rPr>
        <w:t xml:space="preserve"> positioning as defined in TS 23.586 [25].</w:t>
      </w:r>
    </w:p>
    <w:p w14:paraId="1C15CBDE" w14:textId="77777777" w:rsidR="00E30ACE" w:rsidRPr="00E33A44" w:rsidRDefault="00E30ACE" w:rsidP="00E30ACE">
      <w:r w:rsidRPr="00E33A44">
        <w:rPr>
          <w:b/>
        </w:rPr>
        <w:lastRenderedPageBreak/>
        <w:t>RLC bearer:</w:t>
      </w:r>
      <w:r w:rsidRPr="00E33A44">
        <w:t xml:space="preserve"> RLC and MAC logical channel configuration of a radio bearer in one cell group.</w:t>
      </w:r>
    </w:p>
    <w:p w14:paraId="0B3ACFDB" w14:textId="77777777" w:rsidR="00E30ACE" w:rsidRPr="00E33A44" w:rsidRDefault="00E30ACE" w:rsidP="00E30ACE">
      <w:r w:rsidRPr="00E33A44">
        <w:rPr>
          <w:b/>
        </w:rPr>
        <w:t>Secondary Cell Group</w:t>
      </w:r>
      <w:r w:rsidRPr="00E33A44">
        <w:t xml:space="preserve">: in MR-DC, a group of serving cells associated with the Secondary Node, comprising of the </w:t>
      </w:r>
      <w:proofErr w:type="spellStart"/>
      <w:r w:rsidRPr="00E33A44">
        <w:t>SpCell</w:t>
      </w:r>
      <w:proofErr w:type="spellEnd"/>
      <w:r w:rsidRPr="00E33A44">
        <w:t xml:space="preserve"> (</w:t>
      </w:r>
      <w:proofErr w:type="spellStart"/>
      <w:r w:rsidRPr="00E33A44">
        <w:t>PSCell</w:t>
      </w:r>
      <w:proofErr w:type="spellEnd"/>
      <w:r w:rsidRPr="00E33A44">
        <w:t xml:space="preserve">) and optionally one or more </w:t>
      </w:r>
      <w:proofErr w:type="spellStart"/>
      <w:r w:rsidRPr="00E33A44">
        <w:t>SCells</w:t>
      </w:r>
      <w:proofErr w:type="spellEnd"/>
      <w:r w:rsidRPr="00E33A44">
        <w:t>.</w:t>
      </w:r>
    </w:p>
    <w:p w14:paraId="6A44AD9E" w14:textId="77777777" w:rsidR="00E30ACE" w:rsidRPr="00E33A44" w:rsidRDefault="00E30ACE" w:rsidP="00E30ACE">
      <w:r w:rsidRPr="00E33A44">
        <w:rPr>
          <w:b/>
        </w:rPr>
        <w:t>Secondary node</w:t>
      </w:r>
      <w:r w:rsidRPr="00E33A44">
        <w:t xml:space="preserve">: in MR-DC, the radio access node, with no control plane connection to the core network, providing additional resources to the UE. It may be an </w:t>
      </w:r>
      <w:proofErr w:type="spellStart"/>
      <w:r w:rsidRPr="00E33A44">
        <w:t>en-gNB</w:t>
      </w:r>
      <w:proofErr w:type="spellEnd"/>
      <w:r w:rsidRPr="00E33A44">
        <w:t xml:space="preserve"> (in EN-DC), a Secondary ng-</w:t>
      </w:r>
      <w:proofErr w:type="spellStart"/>
      <w:r w:rsidRPr="00E33A44">
        <w:t>eNB</w:t>
      </w:r>
      <w:proofErr w:type="spellEnd"/>
      <w:r w:rsidRPr="00E33A44">
        <w:t xml:space="preserve"> (in NE-DC) or a Secondary </w:t>
      </w:r>
      <w:proofErr w:type="spellStart"/>
      <w:r w:rsidRPr="00E33A44">
        <w:t>gNB</w:t>
      </w:r>
      <w:proofErr w:type="spellEnd"/>
      <w:r w:rsidRPr="00E33A44">
        <w:t xml:space="preserve"> (in NR-DC and NGEN-DC).</w:t>
      </w:r>
    </w:p>
    <w:p w14:paraId="67C574EA" w14:textId="77777777" w:rsidR="00E30ACE" w:rsidRPr="00E33A44" w:rsidRDefault="00E30ACE" w:rsidP="00E30ACE">
      <w:r w:rsidRPr="00E33A44">
        <w:rPr>
          <w:b/>
        </w:rPr>
        <w:t>SCG bearer</w:t>
      </w:r>
      <w:r w:rsidRPr="00E33A44">
        <w:t>: in MR-DC, a radio bearer with an RLC bearer (or two RLC bearers, in case of CA packet duplication in an E-UTRAN cell group, or up to four RLC bearers in case of CA packet duplication in a NR cell group) only in the SCG.</w:t>
      </w:r>
    </w:p>
    <w:p w14:paraId="1D233224" w14:textId="77777777" w:rsidR="00E30ACE" w:rsidRPr="00E33A44" w:rsidRDefault="00E30ACE" w:rsidP="00E30ACE">
      <w:pPr>
        <w:rPr>
          <w:b/>
        </w:rPr>
      </w:pPr>
      <w:r w:rsidRPr="00E33A44">
        <w:rPr>
          <w:b/>
        </w:rPr>
        <w:t>SN terminated bearer:</w:t>
      </w:r>
      <w:r w:rsidRPr="00E33A44">
        <w:t xml:space="preserve"> in MR-DC, a radio bearer for which PDCP is located in the SN.</w:t>
      </w:r>
    </w:p>
    <w:p w14:paraId="6A474F97" w14:textId="77777777" w:rsidR="00E30ACE" w:rsidRPr="00E33A44" w:rsidRDefault="00E30ACE" w:rsidP="00E30ACE">
      <w:proofErr w:type="spellStart"/>
      <w:r w:rsidRPr="00E33A44">
        <w:rPr>
          <w:b/>
        </w:rPr>
        <w:t>SpCell</w:t>
      </w:r>
      <w:proofErr w:type="spellEnd"/>
      <w:r w:rsidRPr="00E33A44">
        <w:t>: primary cell of a master or secondary cell group.</w:t>
      </w:r>
    </w:p>
    <w:p w14:paraId="4CC53CC1" w14:textId="77777777" w:rsidR="00E30ACE" w:rsidRPr="00E33A44" w:rsidRDefault="00E30ACE" w:rsidP="00E30ACE">
      <w:r w:rsidRPr="00E33A44">
        <w:rPr>
          <w:b/>
        </w:rPr>
        <w:t>SRB3</w:t>
      </w:r>
      <w:r w:rsidRPr="00E33A44">
        <w:t>: in EN-DC, NGEN-DC and NR-DC, a direct SRB between the SN and the UE.</w:t>
      </w:r>
    </w:p>
    <w:p w14:paraId="45B89D57" w14:textId="77777777" w:rsidR="00E30ACE" w:rsidRPr="00E33A44" w:rsidRDefault="00E30ACE" w:rsidP="00E30ACE">
      <w:r w:rsidRPr="00E33A44">
        <w:rPr>
          <w:b/>
          <w:bCs/>
        </w:rPr>
        <w:t xml:space="preserve">SRB5: </w:t>
      </w:r>
      <w:r w:rsidRPr="00E33A44">
        <w:t>in NR-DC, a direct SRB between the SN and the UE dedicated for sending application layer measurement report information.</w:t>
      </w:r>
    </w:p>
    <w:p w14:paraId="5678FBA7" w14:textId="77777777" w:rsidR="00E30ACE" w:rsidRPr="00E33A44" w:rsidRDefault="00E30ACE" w:rsidP="00E30ACE">
      <w:r w:rsidRPr="00E33A44">
        <w:rPr>
          <w:b/>
        </w:rPr>
        <w:t>Split bearer:</w:t>
      </w:r>
      <w:r w:rsidRPr="00E33A44">
        <w:t xml:space="preserve"> in MR-DC, a radio bearer with RLC bearers both in MCG and SCG.</w:t>
      </w:r>
    </w:p>
    <w:p w14:paraId="7A5B28D4" w14:textId="77777777" w:rsidR="00E30ACE" w:rsidRPr="00E33A44" w:rsidRDefault="00E30ACE" w:rsidP="00E30ACE">
      <w:r w:rsidRPr="00E33A44">
        <w:rPr>
          <w:b/>
        </w:rPr>
        <w:t>Split PDU Session (or PDU Session split):</w:t>
      </w:r>
      <w:r w:rsidRPr="00E33A44">
        <w:t xml:space="preserve"> a PDU Session whose QoS Flows are served by more than one SDAP entities in the NG-RAN.</w:t>
      </w:r>
    </w:p>
    <w:p w14:paraId="163A5430" w14:textId="77777777" w:rsidR="00E30ACE" w:rsidRPr="00E33A44" w:rsidRDefault="00E30ACE" w:rsidP="00E30ACE">
      <w:r w:rsidRPr="00E33A44">
        <w:rPr>
          <w:b/>
        </w:rPr>
        <w:t>Split SRB</w:t>
      </w:r>
      <w:r w:rsidRPr="00E33A44">
        <w:t xml:space="preserve">: in MR-DC, </w:t>
      </w:r>
      <w:proofErr w:type="gramStart"/>
      <w:r w:rsidRPr="00E33A44">
        <w:t>a</w:t>
      </w:r>
      <w:proofErr w:type="gramEnd"/>
      <w:r w:rsidRPr="00E33A44">
        <w:t xml:space="preserve"> SRB between the MN and the UE with RLC bearers both in MCG and SCG.</w:t>
      </w:r>
    </w:p>
    <w:p w14:paraId="56BC82FD" w14:textId="77777777" w:rsidR="00E30ACE" w:rsidRPr="00E33A44" w:rsidRDefault="00E30ACE" w:rsidP="00E30ACE">
      <w:pPr>
        <w:rPr>
          <w:b/>
        </w:rPr>
      </w:pPr>
      <w:r w:rsidRPr="00E33A44">
        <w:rPr>
          <w:b/>
        </w:rPr>
        <w:t xml:space="preserve">Subsequent Conditional </w:t>
      </w:r>
      <w:proofErr w:type="spellStart"/>
      <w:r w:rsidRPr="00E33A44">
        <w:rPr>
          <w:b/>
        </w:rPr>
        <w:t>PSCell</w:t>
      </w:r>
      <w:proofErr w:type="spellEnd"/>
      <w:r w:rsidRPr="00E33A44">
        <w:rPr>
          <w:b/>
        </w:rPr>
        <w:t xml:space="preserve"> Addition or Change (subsequent CPAC): </w:t>
      </w:r>
      <w:r w:rsidRPr="00E33A44">
        <w:t xml:space="preserve">a conditional </w:t>
      </w:r>
      <w:proofErr w:type="spellStart"/>
      <w:r w:rsidRPr="00E33A44">
        <w:t>PSCell</w:t>
      </w:r>
      <w:proofErr w:type="spellEnd"/>
      <w:r w:rsidRPr="00E33A44">
        <w:t xml:space="preserve"> addition or change procedure that is executed after a </w:t>
      </w:r>
      <w:proofErr w:type="spellStart"/>
      <w:r w:rsidRPr="00E33A44">
        <w:t>PSCell</w:t>
      </w:r>
      <w:proofErr w:type="spellEnd"/>
      <w:r w:rsidRPr="00E33A44">
        <w:t xml:space="preserve"> addition, a </w:t>
      </w:r>
      <w:proofErr w:type="spellStart"/>
      <w:r w:rsidRPr="00E33A44">
        <w:t>PSCell</w:t>
      </w:r>
      <w:proofErr w:type="spellEnd"/>
      <w:r w:rsidRPr="00E33A44">
        <w:t xml:space="preserve"> change, a </w:t>
      </w:r>
      <w:proofErr w:type="spellStart"/>
      <w:r w:rsidRPr="00E33A44">
        <w:t>PCell</w:t>
      </w:r>
      <w:proofErr w:type="spellEnd"/>
      <w:r w:rsidRPr="00E33A44">
        <w:t xml:space="preserve"> change or an SCG release based on pre-configured subsequent CPAC configuration of candidate </w:t>
      </w:r>
      <w:proofErr w:type="spellStart"/>
      <w:r w:rsidRPr="00E33A44">
        <w:t>PSCell</w:t>
      </w:r>
      <w:proofErr w:type="spellEnd"/>
      <w:r w:rsidRPr="00E33A44">
        <w:t>(s) without reconfiguration and re-initiation of CPC/CPA.</w:t>
      </w:r>
    </w:p>
    <w:p w14:paraId="18F9FDAD" w14:textId="77777777" w:rsidR="00E30ACE" w:rsidRPr="00E33A44" w:rsidRDefault="00E30ACE" w:rsidP="00E30ACE">
      <w:pPr>
        <w:rPr>
          <w:lang w:eastAsia="zh-CN"/>
        </w:rPr>
      </w:pPr>
      <w:r w:rsidRPr="00E33A44">
        <w:rPr>
          <w:b/>
        </w:rPr>
        <w:t xml:space="preserve">User plane resource configuration: </w:t>
      </w:r>
      <w:r w:rsidRPr="00E33A44">
        <w:t>in MR-DC with 5GC, encompasses radio network resources and radio access resources related to either one or more PDU sessions, one or more QoS flows, one or more DRBs, or any combination thereof.</w:t>
      </w:r>
    </w:p>
    <w:p w14:paraId="4985A08D" w14:textId="77777777" w:rsidR="00E30ACE" w:rsidRPr="00E33A44" w:rsidRDefault="00E30ACE" w:rsidP="00E30ACE">
      <w:r w:rsidRPr="00E33A44">
        <w:rPr>
          <w:b/>
          <w:lang w:eastAsia="zh-CN"/>
        </w:rPr>
        <w:t xml:space="preserve">V2X </w:t>
      </w:r>
      <w:proofErr w:type="spellStart"/>
      <w:r w:rsidRPr="00E33A44">
        <w:rPr>
          <w:b/>
          <w:lang w:eastAsia="zh-CN"/>
        </w:rPr>
        <w:t>s</w:t>
      </w:r>
      <w:r w:rsidRPr="00E33A44">
        <w:rPr>
          <w:b/>
        </w:rPr>
        <w:t>idelink</w:t>
      </w:r>
      <w:proofErr w:type="spellEnd"/>
      <w:r w:rsidRPr="00E33A44">
        <w:rPr>
          <w:b/>
        </w:rPr>
        <w:t xml:space="preserve"> communication</w:t>
      </w:r>
      <w:r w:rsidRPr="00E33A44">
        <w:t>: AS functionality enabling V2X Communication as defined in TS 23.285 [19], between nearby UEs, using E-UTRA technology but not traversing any network node</w:t>
      </w:r>
      <w:r w:rsidRPr="00E33A44">
        <w:rPr>
          <w:lang w:eastAsia="zh-CN"/>
        </w:rPr>
        <w:t>.</w:t>
      </w:r>
    </w:p>
    <w:p w14:paraId="0A235418" w14:textId="3FF4B0AA" w:rsidR="00E30ACE" w:rsidRDefault="00E30ACE" w:rsidP="00E30ACE">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151FEF35" w14:textId="2DD106F5" w:rsidR="00B96049" w:rsidRPr="00E33A44" w:rsidRDefault="00B96049" w:rsidP="00B96049">
      <w:pPr>
        <w:pStyle w:val="2"/>
        <w:rPr>
          <w:lang w:eastAsia="zh-CN"/>
        </w:rPr>
      </w:pPr>
      <w:r w:rsidRPr="00E33A44">
        <w:rPr>
          <w:lang w:eastAsia="zh-CN"/>
        </w:rPr>
        <w:t>10.20</w:t>
      </w:r>
      <w:r w:rsidRPr="00E33A44">
        <w:rPr>
          <w:lang w:eastAsia="zh-CN"/>
        </w:rPr>
        <w:tab/>
        <w:t xml:space="preserve">Subsequent Conditional </w:t>
      </w:r>
      <w:proofErr w:type="spellStart"/>
      <w:r w:rsidRPr="00E33A44">
        <w:rPr>
          <w:lang w:eastAsia="zh-CN"/>
        </w:rPr>
        <w:t>PSCell</w:t>
      </w:r>
      <w:proofErr w:type="spellEnd"/>
      <w:r w:rsidRPr="00E33A44">
        <w:rPr>
          <w:lang w:eastAsia="zh-CN"/>
        </w:rPr>
        <w:t xml:space="preserve"> Addition or Change</w:t>
      </w:r>
      <w:bookmarkEnd w:id="6"/>
    </w:p>
    <w:p w14:paraId="052876E9" w14:textId="77777777" w:rsidR="00B96049" w:rsidRPr="00E33A44" w:rsidRDefault="00B96049" w:rsidP="00B96049">
      <w:pPr>
        <w:rPr>
          <w:lang w:eastAsia="ko-KR"/>
        </w:rPr>
      </w:pPr>
      <w:r w:rsidRPr="00E33A44">
        <w:rPr>
          <w:lang w:eastAsia="zh-CN"/>
        </w:rPr>
        <w:t xml:space="preserve">A Subsequent Conditional </w:t>
      </w:r>
      <w:proofErr w:type="spellStart"/>
      <w:r w:rsidRPr="00E33A44">
        <w:rPr>
          <w:lang w:eastAsia="zh-CN"/>
        </w:rPr>
        <w:t>PSCell</w:t>
      </w:r>
      <w:proofErr w:type="spellEnd"/>
      <w:r w:rsidRPr="00E33A44">
        <w:rPr>
          <w:lang w:eastAsia="zh-CN"/>
        </w:rPr>
        <w:t xml:space="preserve"> Addition or Change (subsequent CPAC) is defined as a conditional </w:t>
      </w:r>
      <w:proofErr w:type="spellStart"/>
      <w:r w:rsidRPr="00E33A44">
        <w:rPr>
          <w:lang w:eastAsia="zh-CN"/>
        </w:rPr>
        <w:t>PSCell</w:t>
      </w:r>
      <w:proofErr w:type="spellEnd"/>
      <w:r w:rsidRPr="00E33A44">
        <w:rPr>
          <w:lang w:eastAsia="zh-CN"/>
        </w:rPr>
        <w:t xml:space="preserve"> addition or change procedure that is executed after a </w:t>
      </w:r>
      <w:proofErr w:type="spellStart"/>
      <w:r w:rsidRPr="00E33A44">
        <w:rPr>
          <w:lang w:eastAsia="zh-CN"/>
        </w:rPr>
        <w:t>PSCell</w:t>
      </w:r>
      <w:proofErr w:type="spellEnd"/>
      <w:r w:rsidRPr="00E33A44">
        <w:rPr>
          <w:lang w:eastAsia="zh-CN"/>
        </w:rPr>
        <w:t xml:space="preserve"> addition, a </w:t>
      </w:r>
      <w:proofErr w:type="spellStart"/>
      <w:r w:rsidRPr="00E33A44">
        <w:rPr>
          <w:lang w:eastAsia="zh-CN"/>
        </w:rPr>
        <w:t>PSCell</w:t>
      </w:r>
      <w:proofErr w:type="spellEnd"/>
      <w:r w:rsidRPr="00E33A44">
        <w:rPr>
          <w:lang w:eastAsia="zh-CN"/>
        </w:rPr>
        <w:t xml:space="preserve"> change, a </w:t>
      </w:r>
      <w:proofErr w:type="spellStart"/>
      <w:r w:rsidRPr="00E33A44">
        <w:rPr>
          <w:lang w:eastAsia="zh-CN"/>
        </w:rPr>
        <w:t>PCell</w:t>
      </w:r>
      <w:proofErr w:type="spellEnd"/>
      <w:r w:rsidRPr="00E33A44">
        <w:rPr>
          <w:lang w:eastAsia="zh-CN"/>
        </w:rPr>
        <w:t xml:space="preserve"> change or an SCG release based on pre-configured subsequent CPAC configuration of candidate </w:t>
      </w:r>
      <w:proofErr w:type="spellStart"/>
      <w:r w:rsidRPr="00E33A44">
        <w:rPr>
          <w:lang w:eastAsia="zh-CN"/>
        </w:rPr>
        <w:t>PSCell</w:t>
      </w:r>
      <w:proofErr w:type="spellEnd"/>
      <w:r w:rsidRPr="00E33A44">
        <w:rPr>
          <w:lang w:eastAsia="zh-CN"/>
        </w:rPr>
        <w:t>(s)</w:t>
      </w:r>
      <w:r w:rsidRPr="00E33A44">
        <w:t xml:space="preserve"> </w:t>
      </w:r>
      <w:r w:rsidRPr="00E33A44">
        <w:rPr>
          <w:lang w:eastAsia="zh-CN"/>
        </w:rPr>
        <w:t>without reconfiguration and re-initiation of CPC/CPA.</w:t>
      </w:r>
      <w:r w:rsidRPr="00E33A44">
        <w:rPr>
          <w:lang w:eastAsia="ko-KR"/>
        </w:rPr>
        <w:t xml:space="preserve"> </w:t>
      </w:r>
      <w:r w:rsidRPr="00E33A44">
        <w:rPr>
          <w:lang w:eastAsia="zh-CN"/>
        </w:rPr>
        <w:t xml:space="preserve">The UE keeps the configured subsequent CPAC configuration (unless the network indicates to release it) and evaluates the execution conditions of candidate </w:t>
      </w:r>
      <w:proofErr w:type="spellStart"/>
      <w:r w:rsidRPr="00E33A44">
        <w:rPr>
          <w:lang w:eastAsia="zh-CN"/>
        </w:rPr>
        <w:t>PSCells</w:t>
      </w:r>
      <w:proofErr w:type="spellEnd"/>
      <w:r w:rsidRPr="00E33A44">
        <w:rPr>
          <w:lang w:eastAsia="zh-CN"/>
        </w:rPr>
        <w:t xml:space="preserve"> (if provided for the following execution of subsequent CPAC) after completion of a </w:t>
      </w:r>
      <w:proofErr w:type="spellStart"/>
      <w:r w:rsidRPr="00E33A44">
        <w:rPr>
          <w:lang w:eastAsia="zh-CN"/>
        </w:rPr>
        <w:t>PSCell</w:t>
      </w:r>
      <w:proofErr w:type="spellEnd"/>
      <w:r w:rsidRPr="00E33A44">
        <w:rPr>
          <w:lang w:eastAsia="zh-CN"/>
        </w:rPr>
        <w:t xml:space="preserve"> addition, a </w:t>
      </w:r>
      <w:proofErr w:type="spellStart"/>
      <w:r w:rsidRPr="00E33A44">
        <w:rPr>
          <w:lang w:eastAsia="zh-CN"/>
        </w:rPr>
        <w:t>PSCell</w:t>
      </w:r>
      <w:proofErr w:type="spellEnd"/>
      <w:r w:rsidRPr="00E33A44">
        <w:rPr>
          <w:lang w:eastAsia="zh-CN"/>
        </w:rPr>
        <w:t xml:space="preserve"> change, a </w:t>
      </w:r>
      <w:proofErr w:type="spellStart"/>
      <w:r w:rsidRPr="00E33A44">
        <w:rPr>
          <w:lang w:eastAsia="zh-CN"/>
        </w:rPr>
        <w:t>PCell</w:t>
      </w:r>
      <w:proofErr w:type="spellEnd"/>
      <w:r w:rsidRPr="00E33A44">
        <w:rPr>
          <w:lang w:eastAsia="zh-CN"/>
        </w:rPr>
        <w:t xml:space="preserve"> change</w:t>
      </w:r>
      <w:r w:rsidRPr="00E33A44">
        <w:t xml:space="preserve"> or an SCG release</w:t>
      </w:r>
      <w:r w:rsidRPr="00E33A44">
        <w:rPr>
          <w:lang w:eastAsia="zh-CN"/>
        </w:rPr>
        <w:t>. Intra-SN subsequent CPAC initiated by the SN, inter-SN</w:t>
      </w:r>
      <w:r w:rsidRPr="00E33A44">
        <w:rPr>
          <w:lang w:eastAsia="ko-KR"/>
        </w:rPr>
        <w:t xml:space="preserve"> </w:t>
      </w:r>
      <w:r w:rsidRPr="00E33A44">
        <w:rPr>
          <w:lang w:eastAsia="zh-CN"/>
        </w:rPr>
        <w:t>subsequent CPAC initiated by either MN or SN are</w:t>
      </w:r>
      <w:r w:rsidRPr="00E33A44">
        <w:rPr>
          <w:lang w:eastAsia="ko-KR"/>
        </w:rPr>
        <w:t xml:space="preserve"> supported.</w:t>
      </w:r>
    </w:p>
    <w:p w14:paraId="7C667406" w14:textId="77777777" w:rsidR="00B96049" w:rsidRPr="00E33A44" w:rsidRDefault="00B96049" w:rsidP="00B96049">
      <w:r w:rsidRPr="00E33A44">
        <w:rPr>
          <w:lang w:eastAsia="zh-CN"/>
        </w:rPr>
        <w:t>The following principles apply to subsequent CPAC:</w:t>
      </w:r>
    </w:p>
    <w:p w14:paraId="017E10E8" w14:textId="77777777" w:rsidR="00B96049" w:rsidRPr="00E33A44" w:rsidRDefault="00B96049" w:rsidP="00B96049">
      <w:pPr>
        <w:pStyle w:val="B1"/>
      </w:pPr>
      <w:r w:rsidRPr="00E33A44">
        <w:t>-</w:t>
      </w:r>
      <w:r w:rsidRPr="00E33A44">
        <w:tab/>
        <w:t>For MN initiated subsequent CPAC, the MN initially triggers the candidate cell preparation of subsequent CPAC procedure and generates the execution conditions for the initial execution of subsequent CPAC (e.g. CPA or CPC).</w:t>
      </w:r>
    </w:p>
    <w:p w14:paraId="5C5B382C" w14:textId="77777777" w:rsidR="00B96049" w:rsidRPr="00E33A44" w:rsidRDefault="00B96049" w:rsidP="00B96049">
      <w:pPr>
        <w:pStyle w:val="B1"/>
      </w:pPr>
      <w:r w:rsidRPr="00E33A44">
        <w:t>-</w:t>
      </w:r>
      <w:r w:rsidRPr="00E33A44">
        <w:tab/>
        <w:t>For SN initiated subsequent CPAC, the source SN initially triggers the candidate cell preparation of subsequent CPAC procedure and generates the execution conditions for the initial execution of subsequent CPAC.</w:t>
      </w:r>
    </w:p>
    <w:p w14:paraId="3286CA0D" w14:textId="77777777" w:rsidR="00B96049" w:rsidRPr="00E33A44" w:rsidRDefault="00B96049" w:rsidP="00B96049">
      <w:pPr>
        <w:pStyle w:val="B1"/>
      </w:pPr>
      <w:r w:rsidRPr="00E33A44">
        <w:t>-</w:t>
      </w:r>
      <w:r w:rsidRPr="00E33A44">
        <w:tab/>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sidRPr="00E33A44">
        <w:t>PSCell</w:t>
      </w:r>
      <w:proofErr w:type="spellEnd"/>
      <w:r w:rsidRPr="00E33A44">
        <w:t xml:space="preserve">(s). For SN initiated intra-SN subsequent CPAC, the source SN generates </w:t>
      </w:r>
      <w:r w:rsidRPr="00E33A44">
        <w:lastRenderedPageBreak/>
        <w:t xml:space="preserve">the execution conditions for the following execution of subsequent CPAC when the source SN prepares the candidate SCG configuration(s) for candidate </w:t>
      </w:r>
      <w:proofErr w:type="spellStart"/>
      <w:r w:rsidRPr="00E33A44">
        <w:t>PSCell</w:t>
      </w:r>
      <w:proofErr w:type="spellEnd"/>
      <w:r w:rsidRPr="00E33A44">
        <w:t>(s).</w:t>
      </w:r>
    </w:p>
    <w:p w14:paraId="78022066" w14:textId="77777777" w:rsidR="00B96049" w:rsidRPr="00E33A44" w:rsidRDefault="00B96049" w:rsidP="00B96049">
      <w:pPr>
        <w:pStyle w:val="B1"/>
      </w:pPr>
      <w:r w:rsidRPr="00E33A44">
        <w:t>-</w:t>
      </w:r>
      <w:r w:rsidRPr="00E33A44">
        <w:tab/>
        <w:t xml:space="preserve">The subsequent CPAC configuration contains candidate SCG configuration(s) of candidate </w:t>
      </w:r>
      <w:proofErr w:type="spellStart"/>
      <w:r w:rsidRPr="00E33A44">
        <w:t>PSCell</w:t>
      </w:r>
      <w:proofErr w:type="spellEnd"/>
      <w:r w:rsidRPr="00E33A44">
        <w:t>(s), execution conditions, and may contain the MCG configuration (to be applied when subsequent CPAC execution is triggered), the reference configuration and the security update configuration.</w:t>
      </w:r>
    </w:p>
    <w:p w14:paraId="04A1D46E" w14:textId="77777777" w:rsidR="00B96049" w:rsidRPr="00E33A44" w:rsidRDefault="00B96049" w:rsidP="00B96049">
      <w:pPr>
        <w:pStyle w:val="B1"/>
      </w:pPr>
      <w:r w:rsidRPr="00E33A44">
        <w:t>-</w:t>
      </w:r>
      <w:r w:rsidRPr="00E33A44">
        <w:tab/>
        <w:t xml:space="preserve">The subsequent CPAC configuration for CPA or inter-SN CPC candidate </w:t>
      </w:r>
      <w:proofErr w:type="spellStart"/>
      <w:r w:rsidRPr="00E33A44">
        <w:t>PSCell</w:t>
      </w:r>
      <w:proofErr w:type="spellEnd"/>
      <w:r w:rsidRPr="00E33A44">
        <w:t xml:space="preserve">(s) is provided in MN format. The subsequent CPAC configuration for intra-SN CPC candidate </w:t>
      </w:r>
      <w:proofErr w:type="spellStart"/>
      <w:r w:rsidRPr="00E33A44">
        <w:t>PSCell</w:t>
      </w:r>
      <w:proofErr w:type="spellEnd"/>
      <w:r w:rsidRPr="00E33A44">
        <w:t xml:space="preserve">(s) </w:t>
      </w:r>
      <w:r w:rsidRPr="00E33A44">
        <w:rPr>
          <w:lang w:eastAsia="zh-CN"/>
        </w:rPr>
        <w:t>can be</w:t>
      </w:r>
      <w:r w:rsidRPr="00E33A44">
        <w:t xml:space="preserve"> provided in MN format or SN format.</w:t>
      </w:r>
    </w:p>
    <w:p w14:paraId="4F5F3EAD" w14:textId="77777777" w:rsidR="00B96049" w:rsidRPr="00E33A44" w:rsidRDefault="00B96049" w:rsidP="00B96049">
      <w:pPr>
        <w:pStyle w:val="B1"/>
      </w:pPr>
      <w:r w:rsidRPr="00E33A44">
        <w:t>-</w:t>
      </w:r>
      <w:r w:rsidRPr="00E33A44">
        <w:tab/>
        <w:t xml:space="preserve">For one UE, the subsequent CPAC configuration for all candidate </w:t>
      </w:r>
      <w:proofErr w:type="spellStart"/>
      <w:r w:rsidRPr="00E33A44">
        <w:t>PSCells</w:t>
      </w:r>
      <w:proofErr w:type="spellEnd"/>
      <w:r w:rsidRPr="00E33A44">
        <w:t xml:space="preserve"> (including inter-SN and/or intra-SN) is provided in the same format, i.e., either MN format, or SN format. If the configured candidate </w:t>
      </w:r>
      <w:proofErr w:type="spellStart"/>
      <w:r w:rsidRPr="00E33A44">
        <w:t>PSCell</w:t>
      </w:r>
      <w:proofErr w:type="spellEnd"/>
      <w:r w:rsidRPr="00E33A44">
        <w:t xml:space="preserve">(s) includes at least one inter-SN CPC candidate </w:t>
      </w:r>
      <w:proofErr w:type="spellStart"/>
      <w:r w:rsidRPr="00E33A44">
        <w:t>PSCell</w:t>
      </w:r>
      <w:proofErr w:type="spellEnd"/>
      <w:r w:rsidRPr="00E33A44">
        <w:t xml:space="preserve">, the subsequent CPAC configuration can only be provided in MN format. If only intra-SN CPC candidate </w:t>
      </w:r>
      <w:proofErr w:type="spellStart"/>
      <w:r w:rsidRPr="00E33A44">
        <w:t>PSCell</w:t>
      </w:r>
      <w:proofErr w:type="spellEnd"/>
      <w:r w:rsidRPr="00E33A44">
        <w:t>(s) is configured, the subsequent CPAC configuration can be provided in either MN format or SN format.</w:t>
      </w:r>
      <w:r w:rsidRPr="00E33A44">
        <w:rPr>
          <w:lang w:eastAsia="zh-CN"/>
        </w:rPr>
        <w:t xml:space="preserve"> It is up to OAM configuration to ensure MN format or SN format to be used.</w:t>
      </w:r>
      <w:bookmarkStart w:id="11" w:name="_GoBack"/>
      <w:bookmarkEnd w:id="11"/>
    </w:p>
    <w:p w14:paraId="13F44DF7" w14:textId="76578607" w:rsidR="00B96049" w:rsidRPr="00E33A44" w:rsidRDefault="00B96049" w:rsidP="00B96049">
      <w:pPr>
        <w:pStyle w:val="B1"/>
      </w:pPr>
      <w:r w:rsidRPr="00E33A44">
        <w:t>-</w:t>
      </w:r>
      <w:r w:rsidRPr="00E33A44">
        <w:tab/>
        <w:t xml:space="preserve">Each candidate </w:t>
      </w:r>
      <w:proofErr w:type="spellStart"/>
      <w:r w:rsidRPr="00E33A44">
        <w:t>PSCell</w:t>
      </w:r>
      <w:proofErr w:type="spellEnd"/>
      <w:r w:rsidRPr="00E33A44">
        <w:t xml:space="preserve"> configuration is provided as a delta configuration on top of a reference configuration or a complete </w:t>
      </w:r>
      <w:ins w:id="12" w:author="Huawei1" w:date="2024-08-21T16:32:00Z">
        <w:r w:rsidR="00EF144F">
          <w:rPr>
            <w:lang w:eastAsia="zh-CN"/>
          </w:rPr>
          <w:t xml:space="preserve">candidate </w:t>
        </w:r>
      </w:ins>
      <w:r w:rsidRPr="00E33A44">
        <w:t>configuration. Only one reference configuration is supported.</w:t>
      </w:r>
    </w:p>
    <w:p w14:paraId="1E5FAB6A" w14:textId="77777777" w:rsidR="00B96049" w:rsidRPr="00E33A44" w:rsidRDefault="00B96049" w:rsidP="00B96049">
      <w:pPr>
        <w:pStyle w:val="B1"/>
      </w:pPr>
      <w:r w:rsidRPr="00E33A44">
        <w:t>-</w:t>
      </w:r>
      <w:r w:rsidRPr="00E33A44">
        <w:tab/>
        <w:t>The MN generates the MCG part of the reference configuration (if any), while the SN generates the SCG part of the reference configuration. The MN can request an SCG reference configuration from any one of the involved SNs.</w:t>
      </w:r>
    </w:p>
    <w:p w14:paraId="573FBB34" w14:textId="77777777" w:rsidR="00B96049" w:rsidRPr="00E33A44" w:rsidRDefault="00B96049" w:rsidP="00B96049">
      <w:pPr>
        <w:pStyle w:val="B1"/>
      </w:pPr>
      <w:r w:rsidRPr="00E33A44">
        <w:t>-</w:t>
      </w:r>
      <w:r w:rsidRPr="00E33A44">
        <w:tab/>
        <w:t xml:space="preserve">The network explicitly configures a subsequent CPAC configuration for the current serving </w:t>
      </w:r>
      <w:proofErr w:type="spellStart"/>
      <w:r w:rsidRPr="00E33A44">
        <w:t>PSCell</w:t>
      </w:r>
      <w:proofErr w:type="spellEnd"/>
      <w:r w:rsidRPr="00E33A44">
        <w:t xml:space="preserve"> if the network wants to use that </w:t>
      </w:r>
      <w:proofErr w:type="spellStart"/>
      <w:r w:rsidRPr="00E33A44">
        <w:t>PSCell</w:t>
      </w:r>
      <w:proofErr w:type="spellEnd"/>
      <w:r w:rsidRPr="00E33A44">
        <w:t xml:space="preserve"> as a candidate </w:t>
      </w:r>
      <w:proofErr w:type="spellStart"/>
      <w:r w:rsidRPr="00E33A44">
        <w:t>PSCell</w:t>
      </w:r>
      <w:proofErr w:type="spellEnd"/>
      <w:r w:rsidRPr="00E33A44">
        <w:t xml:space="preserve"> for subsequent CPAC.</w:t>
      </w:r>
    </w:p>
    <w:p w14:paraId="42FD8E7C" w14:textId="77777777" w:rsidR="00B96049" w:rsidRPr="00E33A44" w:rsidRDefault="00B96049" w:rsidP="00B96049">
      <w:pPr>
        <w:pStyle w:val="B1"/>
      </w:pPr>
      <w:r w:rsidRPr="00E33A44">
        <w:t>-</w:t>
      </w:r>
      <w:r w:rsidRPr="00E33A44">
        <w:tab/>
        <w:t xml:space="preserve">The network always explicitly releases the subsequent CPAC configuration for candidate </w:t>
      </w:r>
      <w:proofErr w:type="spellStart"/>
      <w:r w:rsidRPr="00E33A44">
        <w:t>PSCells</w:t>
      </w:r>
      <w:proofErr w:type="spellEnd"/>
      <w:r w:rsidRPr="00E33A44">
        <w:t xml:space="preserve"> after an inter-MN </w:t>
      </w:r>
      <w:proofErr w:type="spellStart"/>
      <w:r w:rsidRPr="00E33A44">
        <w:t>PCell</w:t>
      </w:r>
      <w:proofErr w:type="spellEnd"/>
      <w:r w:rsidRPr="00E33A44">
        <w:t xml:space="preserve"> change.</w:t>
      </w:r>
    </w:p>
    <w:p w14:paraId="145007A9" w14:textId="77777777" w:rsidR="00B96049" w:rsidRPr="00E33A44" w:rsidRDefault="00B96049" w:rsidP="00B96049">
      <w:pPr>
        <w:pStyle w:val="B1"/>
      </w:pPr>
      <w:r w:rsidRPr="00E33A44">
        <w:t>-</w:t>
      </w:r>
      <w:r w:rsidRPr="00E33A44">
        <w:tab/>
        <w:t>Upon the release of SCG, the UE autonomously releases the stored subsequent CPAC configuration in SN format. Upon the release of SCG, the UE releases or maintains the stored subsequent CPAC configuration in MN format according to the network indication.</w:t>
      </w:r>
    </w:p>
    <w:p w14:paraId="5D42A55A" w14:textId="77777777" w:rsidR="00B96049" w:rsidRPr="00E33A44" w:rsidRDefault="00B96049" w:rsidP="00B96049">
      <w:pPr>
        <w:pStyle w:val="B1"/>
      </w:pPr>
      <w:r w:rsidRPr="00E33A44">
        <w:t>-</w:t>
      </w:r>
      <w:r w:rsidRPr="00E33A44">
        <w:tab/>
        <w:t xml:space="preserve">The same candidate </w:t>
      </w:r>
      <w:proofErr w:type="spellStart"/>
      <w:r w:rsidRPr="00E33A44">
        <w:t>PSCell</w:t>
      </w:r>
      <w:proofErr w:type="spellEnd"/>
      <w:r w:rsidRPr="00E33A44">
        <w:t xml:space="preserve"> configuration can be used for CPA execution and CPC execution, but with different execution conditions of the candidate </w:t>
      </w:r>
      <w:proofErr w:type="spellStart"/>
      <w:r w:rsidRPr="00E33A44">
        <w:t>PSCell</w:t>
      </w:r>
      <w:proofErr w:type="spellEnd"/>
      <w:r w:rsidRPr="00E33A44">
        <w:t>.</w:t>
      </w:r>
    </w:p>
    <w:p w14:paraId="60CE480F" w14:textId="77777777" w:rsidR="00B96049" w:rsidRPr="00E33A44" w:rsidRDefault="00B96049" w:rsidP="00B96049">
      <w:pPr>
        <w:pStyle w:val="B1"/>
      </w:pPr>
      <w:r w:rsidRPr="00E33A44">
        <w:t>-</w:t>
      </w:r>
      <w:r w:rsidRPr="00E33A44">
        <w:tab/>
        <w:t>The subsequent CPAC configuration with CPA execution condition(s) maintained after SCG release can be used for the subsequent CPA execution.</w:t>
      </w:r>
    </w:p>
    <w:p w14:paraId="64AF4389" w14:textId="77777777" w:rsidR="00B96049" w:rsidRPr="00E33A44" w:rsidRDefault="00B96049" w:rsidP="00B96049">
      <w:pPr>
        <w:pStyle w:val="B1"/>
      </w:pPr>
      <w:r w:rsidRPr="00E33A44">
        <w:t>-</w:t>
      </w:r>
      <w:r w:rsidRPr="00E33A44">
        <w:tab/>
        <w:t xml:space="preserve">Upon inter-SN subsequent CPAC execution, the UE uses the first unused </w:t>
      </w:r>
      <w:proofErr w:type="spellStart"/>
      <w:r w:rsidRPr="00E33A44">
        <w:t>sk</w:t>
      </w:r>
      <w:proofErr w:type="spellEnd"/>
      <w:r w:rsidRPr="00E33A44">
        <w:t>-Counter value for S-</w:t>
      </w:r>
      <w:proofErr w:type="spellStart"/>
      <w:r w:rsidRPr="00E33A44">
        <w:t>KgNB</w:t>
      </w:r>
      <w:proofErr w:type="spellEnd"/>
      <w:r w:rsidRPr="00E33A44">
        <w:t xml:space="preserve"> generation, based on the per-SN pre-configured </w:t>
      </w:r>
      <w:proofErr w:type="spellStart"/>
      <w:r w:rsidRPr="00E33A44">
        <w:t>sk</w:t>
      </w:r>
      <w:proofErr w:type="spellEnd"/>
      <w:r w:rsidRPr="00E33A44">
        <w:t>-Counter value list.</w:t>
      </w:r>
    </w:p>
    <w:p w14:paraId="32BEC1AD" w14:textId="77777777" w:rsidR="00B96049" w:rsidRPr="00E33A44" w:rsidRDefault="00B96049" w:rsidP="00B96049">
      <w:pPr>
        <w:pStyle w:val="B1"/>
      </w:pPr>
      <w:r w:rsidRPr="00E33A44">
        <w:t>-</w:t>
      </w:r>
      <w:r w:rsidRPr="00E33A44">
        <w:tab/>
        <w:t xml:space="preserve">Upon </w:t>
      </w:r>
      <w:proofErr w:type="spellStart"/>
      <w:r w:rsidRPr="00E33A44">
        <w:t>PCell</w:t>
      </w:r>
      <w:proofErr w:type="spellEnd"/>
      <w:r w:rsidRPr="00E33A44">
        <w:t xml:space="preserve"> change, </w:t>
      </w:r>
      <w:proofErr w:type="spellStart"/>
      <w:r w:rsidRPr="00E33A44">
        <w:t>PSCell</w:t>
      </w:r>
      <w:proofErr w:type="spellEnd"/>
      <w:r w:rsidRPr="00E33A44">
        <w:t xml:space="preserve"> change or SCG release, if the subsequent CPAC configuration is maintained, the UE also maintains the unused </w:t>
      </w:r>
      <w:proofErr w:type="spellStart"/>
      <w:r w:rsidRPr="00E33A44">
        <w:t>sk</w:t>
      </w:r>
      <w:proofErr w:type="spellEnd"/>
      <w:r w:rsidRPr="00E33A44">
        <w:t>-Counter values.</w:t>
      </w:r>
    </w:p>
    <w:p w14:paraId="5B18DAB2" w14:textId="77777777" w:rsidR="00B96049" w:rsidRPr="00E33A44" w:rsidRDefault="00B96049" w:rsidP="00B96049">
      <w:pPr>
        <w:pStyle w:val="B1"/>
      </w:pPr>
      <w:r w:rsidRPr="00E33A44">
        <w:t>-</w:t>
      </w:r>
      <w:r w:rsidRPr="00E33A44">
        <w:tab/>
        <w:t>The UE autonomously releases the subsequent CPAC configuration upon RRC re-establishment and upon RRC release.</w:t>
      </w:r>
    </w:p>
    <w:p w14:paraId="638AB820" w14:textId="77777777" w:rsidR="00B96049" w:rsidRPr="00E33A44" w:rsidRDefault="00B96049" w:rsidP="00B96049">
      <w:pPr>
        <w:pStyle w:val="B1"/>
      </w:pPr>
      <w:r w:rsidRPr="00E33A44">
        <w:t>-</w:t>
      </w:r>
      <w:r w:rsidRPr="00E33A44">
        <w:tab/>
        <w:t xml:space="preserve">While executing subsequent CPAC, the UE is not required to continue evaluating the execution condition of </w:t>
      </w:r>
      <w:proofErr w:type="gramStart"/>
      <w:r w:rsidRPr="00E33A44">
        <w:t>other</w:t>
      </w:r>
      <w:proofErr w:type="gramEnd"/>
      <w:r w:rsidRPr="00E33A44">
        <w:t xml:space="preserve"> candidate </w:t>
      </w:r>
      <w:proofErr w:type="spellStart"/>
      <w:r w:rsidRPr="00E33A44">
        <w:t>PSCell</w:t>
      </w:r>
      <w:proofErr w:type="spellEnd"/>
      <w:r w:rsidRPr="00E33A44">
        <w:t xml:space="preserve">(s) or </w:t>
      </w:r>
      <w:proofErr w:type="spellStart"/>
      <w:r w:rsidRPr="00E33A44">
        <w:t>PCell</w:t>
      </w:r>
      <w:proofErr w:type="spellEnd"/>
      <w:r w:rsidRPr="00E33A44">
        <w:t>(s).</w:t>
      </w:r>
    </w:p>
    <w:p w14:paraId="5BC69F2E" w14:textId="77777777" w:rsidR="00B96049" w:rsidRPr="00E33A44" w:rsidRDefault="00B96049" w:rsidP="00B96049">
      <w:pPr>
        <w:pStyle w:val="B1"/>
      </w:pPr>
      <w:r w:rsidRPr="00E33A44">
        <w:t>-</w:t>
      </w:r>
      <w:r w:rsidRPr="00E33A44">
        <w:tab/>
        <w:t xml:space="preserve">The UE is not required to continue evaluating the execution conditions of other subsequent CPAC candidate </w:t>
      </w:r>
      <w:proofErr w:type="spellStart"/>
      <w:r w:rsidRPr="00E33A44">
        <w:t>PSCell</w:t>
      </w:r>
      <w:proofErr w:type="spellEnd"/>
      <w:r w:rsidRPr="00E33A44">
        <w:t xml:space="preserve">(s) when </w:t>
      </w:r>
      <w:proofErr w:type="spellStart"/>
      <w:r w:rsidRPr="00E33A44">
        <w:t>PSCell</w:t>
      </w:r>
      <w:proofErr w:type="spellEnd"/>
      <w:r w:rsidRPr="00E33A44">
        <w:t xml:space="preserve"> change/addition or </w:t>
      </w:r>
      <w:proofErr w:type="spellStart"/>
      <w:r w:rsidRPr="00E33A44">
        <w:t>PCell</w:t>
      </w:r>
      <w:proofErr w:type="spellEnd"/>
      <w:r w:rsidRPr="00E33A44">
        <w:t xml:space="preserve"> change is triggered.</w:t>
      </w:r>
    </w:p>
    <w:p w14:paraId="6DD595B4" w14:textId="77777777" w:rsidR="00B96049" w:rsidRPr="00E33A44" w:rsidRDefault="00B96049" w:rsidP="00B96049">
      <w:pPr>
        <w:jc w:val="both"/>
        <w:rPr>
          <w:b/>
          <w:lang w:eastAsia="zh-CN"/>
        </w:rPr>
      </w:pPr>
      <w:r w:rsidRPr="00E33A44">
        <w:rPr>
          <w:b/>
          <w:lang w:eastAsia="zh-CN"/>
        </w:rPr>
        <w:t>MN initiated subsequent CPAC</w:t>
      </w:r>
    </w:p>
    <w:p w14:paraId="35DD0D1B" w14:textId="77777777" w:rsidR="00B96049" w:rsidRPr="00E33A44" w:rsidRDefault="00B96049" w:rsidP="00B96049">
      <w:pPr>
        <w:rPr>
          <w:rFonts w:eastAsiaTheme="minorEastAsia"/>
          <w:lang w:eastAsia="zh-CN"/>
        </w:rPr>
      </w:pPr>
      <w:r w:rsidRPr="00E33A44">
        <w:t xml:space="preserve">The </w:t>
      </w:r>
      <w:r w:rsidRPr="00E33A44">
        <w:rPr>
          <w:lang w:eastAsia="zh-CN"/>
        </w:rPr>
        <w:t>subsequent CPAC</w:t>
      </w:r>
      <w:r w:rsidRPr="00E33A44">
        <w:t xml:space="preserve"> procedure is initiated by the MN</w:t>
      </w:r>
      <w:r w:rsidRPr="00E33A44">
        <w:rPr>
          <w:lang w:eastAsia="zh-CN"/>
        </w:rPr>
        <w:t xml:space="preserve"> for inter-SN subsequent CPAC configuration and inter-SN subsequent CPAC execution.</w:t>
      </w:r>
    </w:p>
    <w:p w14:paraId="7C4CA23E" w14:textId="77777777" w:rsidR="00B96049" w:rsidRPr="00E33A44" w:rsidRDefault="00B96049" w:rsidP="00B96049">
      <w:pPr>
        <w:pStyle w:val="TH"/>
      </w:pPr>
      <w:r w:rsidRPr="00E33A44">
        <w:object w:dxaOrig="19140" w:dyaOrig="28860" w14:anchorId="3D9A7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715.7pt" o:ole="">
            <v:imagedata r:id="rId13" o:title=""/>
          </v:shape>
          <o:OLEObject Type="Embed" ProgID="Mscgen.Chart" ShapeID="_x0000_i1025" DrawAspect="Content" ObjectID="_1785860558" r:id="rId14"/>
        </w:object>
      </w:r>
    </w:p>
    <w:p w14:paraId="22F911C5" w14:textId="77777777" w:rsidR="00B96049" w:rsidRPr="00E33A44" w:rsidRDefault="00B96049" w:rsidP="00B96049">
      <w:pPr>
        <w:pStyle w:val="TF"/>
        <w:rPr>
          <w:rFonts w:eastAsiaTheme="minorEastAsia"/>
          <w:lang w:eastAsia="zh-CN"/>
        </w:rPr>
      </w:pPr>
      <w:r w:rsidRPr="00E33A44">
        <w:lastRenderedPageBreak/>
        <w:t xml:space="preserve">Figure </w:t>
      </w:r>
      <w:r w:rsidRPr="00E33A44">
        <w:rPr>
          <w:lang w:eastAsia="zh-CN"/>
        </w:rPr>
        <w:t>10.20-1</w:t>
      </w:r>
      <w:r w:rsidRPr="00E33A44">
        <w:t xml:space="preserve">: Inter-SN </w:t>
      </w:r>
      <w:r w:rsidRPr="00E33A44">
        <w:rPr>
          <w:lang w:eastAsia="zh-CN"/>
        </w:rPr>
        <w:t>subsequent CPAC - MN initiated</w:t>
      </w:r>
    </w:p>
    <w:p w14:paraId="482B861C" w14:textId="77777777" w:rsidR="00B96049" w:rsidRPr="00E33A44" w:rsidRDefault="00B96049" w:rsidP="00B96049">
      <w:pPr>
        <w:ind w:leftChars="90" w:left="180"/>
        <w:jc w:val="both"/>
      </w:pPr>
      <w:r w:rsidRPr="00E33A44">
        <w:t xml:space="preserve">Figure </w:t>
      </w:r>
      <w:r w:rsidRPr="00E33A44">
        <w:rPr>
          <w:lang w:eastAsia="zh-CN"/>
        </w:rPr>
        <w:t>10.20-1</w:t>
      </w:r>
      <w:r w:rsidRPr="00E33A44">
        <w:t xml:space="preserve"> shows an example signalling flow for the inter-SN </w:t>
      </w:r>
      <w:r w:rsidRPr="00E33A44">
        <w:rPr>
          <w:lang w:eastAsia="zh-CN"/>
        </w:rPr>
        <w:t xml:space="preserve">subsequent CPAC </w:t>
      </w:r>
      <w:r w:rsidRPr="00E33A44">
        <w:t xml:space="preserve">initiated by the </w:t>
      </w:r>
      <w:r w:rsidRPr="00E33A44">
        <w:rPr>
          <w:lang w:eastAsia="zh-CN"/>
        </w:rPr>
        <w:t>MN</w:t>
      </w:r>
      <w:r w:rsidRPr="00E33A44">
        <w:t>:</w:t>
      </w:r>
    </w:p>
    <w:p w14:paraId="48C4CE51" w14:textId="16BDA7B7" w:rsidR="00B96049" w:rsidRPr="00E33A44" w:rsidRDefault="00B96049" w:rsidP="00B96049">
      <w:pPr>
        <w:pStyle w:val="B1"/>
      </w:pPr>
      <w:r w:rsidRPr="00E33A44">
        <w:t>1/2/3/4.</w:t>
      </w:r>
      <w:r w:rsidRPr="00E33A44">
        <w:rPr>
          <w:rFonts w:eastAsiaTheme="minorEastAsia"/>
          <w:lang w:eastAsia="zh-CN"/>
        </w:rPr>
        <w:tab/>
      </w:r>
      <w:r w:rsidRPr="00E33A44">
        <w:t>The M</w:t>
      </w:r>
      <w:r w:rsidRPr="00E33A44">
        <w:rPr>
          <w:lang w:eastAsia="zh-CN"/>
        </w:rPr>
        <w:t>N</w:t>
      </w:r>
      <w:r w:rsidRPr="00E33A44">
        <w:t xml:space="preserve"> initiates the inter-SN </w:t>
      </w:r>
      <w:r w:rsidRPr="00E33A44">
        <w:rPr>
          <w:lang w:eastAsia="zh-CN"/>
        </w:rPr>
        <w:t xml:space="preserve">subsequent CPAC </w:t>
      </w:r>
      <w:r w:rsidRPr="00E33A44">
        <w:t xml:space="preserve">by requesting the </w:t>
      </w:r>
      <w:r w:rsidRPr="00E33A44">
        <w:rPr>
          <w:lang w:eastAsia="zh-CN"/>
        </w:rPr>
        <w:t xml:space="preserve">candidate </w:t>
      </w:r>
      <w:r w:rsidRPr="00E33A44">
        <w:t>S</w:t>
      </w:r>
      <w:r w:rsidRPr="00E33A44">
        <w:rPr>
          <w:lang w:eastAsia="zh-CN"/>
        </w:rPr>
        <w:t>N(s)</w:t>
      </w:r>
      <w:r w:rsidRPr="00E33A44">
        <w:t xml:space="preserve"> to allocate resources for the UE by means of the S</w:t>
      </w:r>
      <w:r w:rsidRPr="00E33A44">
        <w:rPr>
          <w:lang w:eastAsia="zh-CN"/>
        </w:rPr>
        <w:t>N</w:t>
      </w:r>
      <w:r w:rsidRPr="00E33A44">
        <w:t xml:space="preserve"> Addition procedure, indicating that the request is for subsequent CPAC. </w:t>
      </w:r>
      <w:r w:rsidRPr="00E33A44">
        <w:rPr>
          <w:lang w:eastAsia="zh-CN"/>
        </w:rPr>
        <w:t>T</w:t>
      </w:r>
      <w:r w:rsidRPr="00E33A44">
        <w:t xml:space="preserve">he MN also provides the candidate cells recommended by MN via the latest measurement results for the </w:t>
      </w:r>
      <w:r w:rsidRPr="00E33A44">
        <w:rPr>
          <w:lang w:eastAsia="zh-CN"/>
        </w:rPr>
        <w:t xml:space="preserve">candidate </w:t>
      </w:r>
      <w:r w:rsidRPr="00E33A44">
        <w:t>SN</w:t>
      </w:r>
      <w:r w:rsidRPr="00E33A44">
        <w:rPr>
          <w:lang w:eastAsia="zh-CN"/>
        </w:rPr>
        <w:t>(s)</w:t>
      </w:r>
      <w:r w:rsidRPr="00E33A44">
        <w:t xml:space="preserve"> to choose and configure the SCG cell(s), provides the upper limit for the number of PSCells</w:t>
      </w:r>
      <w:r w:rsidRPr="00E33A44">
        <w:rPr>
          <w:lang w:eastAsia="zh-CN"/>
        </w:rPr>
        <w:t xml:space="preserve"> </w:t>
      </w:r>
      <w:r w:rsidRPr="00E33A44">
        <w:t>that can be prepared by each candidate SN</w:t>
      </w:r>
      <w:r w:rsidRPr="00E33A44">
        <w:rPr>
          <w:lang w:eastAsia="zh-CN"/>
        </w:rPr>
        <w:t>, and provides a list of K</w:t>
      </w:r>
      <w:r w:rsidRPr="00E33A44">
        <w:rPr>
          <w:vertAlign w:val="subscript"/>
          <w:lang w:eastAsia="zh-CN"/>
        </w:rPr>
        <w:t>SN</w:t>
      </w:r>
      <w:r w:rsidRPr="00E33A44">
        <w:rPr>
          <w:lang w:eastAsia="zh-CN"/>
        </w:rPr>
        <w:t xml:space="preserve"> and associated sk-Counter values for each candidate SN</w:t>
      </w:r>
      <w:r w:rsidRPr="00E33A44">
        <w:t xml:space="preserve">. In the SN Addition procedure, </w:t>
      </w:r>
      <w:r w:rsidRPr="00E33A44">
        <w:rPr>
          <w:lang w:eastAsia="zh-CN"/>
        </w:rPr>
        <w:t xml:space="preserve">the MN also includes information of other candidate SN(s), and for each candidate SN, a list of cells recommended by the MN via the latest measurement results for the candidate SN to select the PSCell(s) for the following execution of subsequent CPAC. </w:t>
      </w:r>
      <w:r w:rsidRPr="00E33A44">
        <w:t xml:space="preserve">Within the list of </w:t>
      </w:r>
      <w:r w:rsidRPr="00E33A44">
        <w:rPr>
          <w:lang w:eastAsia="zh-CN"/>
        </w:rPr>
        <w:t xml:space="preserve">cells </w:t>
      </w:r>
      <w:r w:rsidRPr="00E33A44">
        <w:t xml:space="preserve">as indicated within the measurement results indicated by the MN, the </w:t>
      </w:r>
      <w:r w:rsidRPr="00E33A44">
        <w:rPr>
          <w:lang w:eastAsia="zh-CN"/>
        </w:rPr>
        <w:t xml:space="preserve">candidate </w:t>
      </w:r>
      <w:r w:rsidRPr="00E33A44">
        <w:t xml:space="preserve">SN decides the list of PSCell(s) to prepare (considering the maximum number indicated by the MN) and, for each prepared PSCell, the </w:t>
      </w:r>
      <w:r w:rsidRPr="00E33A44">
        <w:rPr>
          <w:lang w:eastAsia="zh-CN"/>
        </w:rPr>
        <w:t xml:space="preserve">candidate </w:t>
      </w:r>
      <w:r w:rsidRPr="00E33A44">
        <w:t>SN decides other SCG SCells and provides the new</w:t>
      </w:r>
      <w:r w:rsidRPr="00E33A44">
        <w:rPr>
          <w:lang w:eastAsia="zh-CN"/>
        </w:rPr>
        <w:t xml:space="preserve"> </w:t>
      </w:r>
      <w:r w:rsidRPr="00E33A44">
        <w:t xml:space="preserve">corresponding SCG radio resource configuration to the MN in an NR </w:t>
      </w:r>
      <w:r w:rsidRPr="00E33A44">
        <w:rPr>
          <w:i/>
        </w:rPr>
        <w:t>RRCReconfiguration</w:t>
      </w:r>
      <w:r w:rsidRPr="00E33A44">
        <w:t>**</w:t>
      </w:r>
      <w:r w:rsidRPr="00E33A44">
        <w:rPr>
          <w:lang w:eastAsia="zh-CN"/>
        </w:rPr>
        <w:t xml:space="preserve"> message</w:t>
      </w:r>
      <w:r w:rsidRPr="00E33A44">
        <w:t xml:space="preserve"> contained in the </w:t>
      </w:r>
      <w:r w:rsidRPr="00E33A44">
        <w:rPr>
          <w:i/>
          <w:iCs/>
        </w:rPr>
        <w:t>SN Addition Request Acknowledge</w:t>
      </w:r>
      <w:r w:rsidRPr="00E33A44">
        <w:t xml:space="preserve"> message with the prepared PSCell ID(s)</w:t>
      </w:r>
      <w:r w:rsidRPr="00E33A44">
        <w:rPr>
          <w:lang w:eastAsia="zh-CN"/>
        </w:rPr>
        <w:t xml:space="preserve">. For each prepared PSCell, the candidate SN also decides </w:t>
      </w:r>
      <w:r w:rsidRPr="00E33A44">
        <w:t xml:space="preserve">the </w:t>
      </w:r>
      <w:r w:rsidRPr="00E33A44">
        <w:rPr>
          <w:lang w:eastAsia="zh-CN"/>
        </w:rPr>
        <w:t xml:space="preserve">list of PSCell(s) and associated </w:t>
      </w:r>
      <w:r w:rsidRPr="00E33A44">
        <w:t xml:space="preserve">execution conditions </w:t>
      </w:r>
      <w:r w:rsidRPr="00E33A44">
        <w:rPr>
          <w:lang w:eastAsia="zh-CN"/>
        </w:rPr>
        <w:t xml:space="preserve">proposed </w:t>
      </w:r>
      <w:r w:rsidRPr="00E33A44">
        <w:t xml:space="preserve">for the following execution of subsequent CPAC. If </w:t>
      </w:r>
      <w:r w:rsidRPr="00E33A44">
        <w:rPr>
          <w:lang w:eastAsia="zh-CN"/>
        </w:rPr>
        <w:t xml:space="preserve">data </w:t>
      </w:r>
      <w:r w:rsidRPr="00E33A44">
        <w:t xml:space="preserve">forwarding is needed, the </w:t>
      </w:r>
      <w:r w:rsidRPr="00E33A44">
        <w:rPr>
          <w:lang w:eastAsia="zh-CN"/>
        </w:rPr>
        <w:t xml:space="preserve">candidate </w:t>
      </w:r>
      <w:r w:rsidRPr="00E33A44">
        <w:t>S</w:t>
      </w:r>
      <w:r w:rsidRPr="00E33A44">
        <w:rPr>
          <w:lang w:eastAsia="zh-CN"/>
        </w:rPr>
        <w:t>N</w:t>
      </w:r>
      <w:r w:rsidRPr="00E33A44">
        <w:t xml:space="preserve"> provides </w:t>
      </w:r>
      <w:r w:rsidRPr="00E33A44">
        <w:rPr>
          <w:lang w:eastAsia="zh-CN"/>
        </w:rPr>
        <w:t xml:space="preserve">data </w:t>
      </w:r>
      <w:r w:rsidRPr="00E33A44">
        <w:t>forwarding addresses to the M</w:t>
      </w:r>
      <w:r w:rsidRPr="00E33A44">
        <w:rPr>
          <w:lang w:eastAsia="zh-CN"/>
        </w:rPr>
        <w:t>N</w:t>
      </w:r>
      <w:r w:rsidRPr="00E33A44">
        <w:t xml:space="preserve">. The candidate SN may also propose data forwarding to the MN or other candidate SN(s) for subsequent CPAC. The </w:t>
      </w:r>
      <w:r w:rsidRPr="00E33A44">
        <w:rPr>
          <w:lang w:eastAsia="zh-CN"/>
        </w:rPr>
        <w:t xml:space="preserve">candidate </w:t>
      </w:r>
      <w:r w:rsidRPr="00E33A44">
        <w:t xml:space="preserve">SN may include an indication that the SCG radio resource configuration of a prepared PSCell is a </w:t>
      </w:r>
      <w:r w:rsidRPr="00E33A44">
        <w:rPr>
          <w:lang w:eastAsia="zh-CN"/>
        </w:rPr>
        <w:t>complete</w:t>
      </w:r>
      <w:r w:rsidRPr="00E33A44">
        <w:t xml:space="preserve"> </w:t>
      </w:r>
      <w:ins w:id="13" w:author="Huawei1" w:date="2024-08-21T16:32:00Z">
        <w:r w:rsidR="00EF144F">
          <w:rPr>
            <w:lang w:eastAsia="zh-CN"/>
          </w:rPr>
          <w:t xml:space="preserve">candidate </w:t>
        </w:r>
      </w:ins>
      <w:r w:rsidRPr="00E33A44">
        <w:t>configuration, i.e. that it is not a delta configuration</w:t>
      </w:r>
      <w:r w:rsidRPr="00E33A44">
        <w:rPr>
          <w:lang w:eastAsia="zh-CN"/>
        </w:rPr>
        <w:t xml:space="preserve"> </w:t>
      </w:r>
      <w:r w:rsidRPr="00E33A44">
        <w:t xml:space="preserve">with respect to the SCG reference configuration. </w:t>
      </w:r>
      <w:r w:rsidRPr="00E33A44">
        <w:rPr>
          <w:lang w:eastAsia="zh-CN"/>
        </w:rPr>
        <w:t>For the prepared PSCell(s) and the proposed PSCell(s) for the following execution of subsequent CPAC, t</w:t>
      </w:r>
      <w:r w:rsidRPr="00E33A44">
        <w:t xml:space="preserve">he </w:t>
      </w:r>
      <w:r w:rsidRPr="00E33A44">
        <w:rPr>
          <w:lang w:eastAsia="zh-CN"/>
        </w:rPr>
        <w:t xml:space="preserve">candidate </w:t>
      </w:r>
      <w:r w:rsidRPr="00E33A44">
        <w:t xml:space="preserve">SN can either accept or reject each of the candidate cells listed within the measurement results indicated by the </w:t>
      </w:r>
      <w:r w:rsidRPr="00E33A44">
        <w:rPr>
          <w:lang w:eastAsia="zh-CN"/>
        </w:rPr>
        <w:t>MN</w:t>
      </w:r>
      <w:r w:rsidRPr="00E33A44">
        <w:t xml:space="preserve">, i.e. it cannot </w:t>
      </w:r>
      <w:r w:rsidRPr="00E33A44">
        <w:rPr>
          <w:lang w:eastAsia="zh-CN"/>
        </w:rPr>
        <w:t>configure</w:t>
      </w:r>
      <w:r w:rsidRPr="00E33A44">
        <w:t xml:space="preserve"> any alternative candidates.</w:t>
      </w:r>
    </w:p>
    <w:p w14:paraId="412BD3B7" w14:textId="77777777" w:rsidR="00B96049" w:rsidRPr="00E33A44" w:rsidRDefault="00B96049" w:rsidP="00B96049">
      <w:pPr>
        <w:pStyle w:val="B1"/>
      </w:pPr>
      <w:r w:rsidRPr="00E33A44">
        <w:tab/>
        <w:t xml:space="preserve">The MN may select one of the candidate SN(s) and requests providing the </w:t>
      </w:r>
      <w:r w:rsidRPr="00E33A44">
        <w:rPr>
          <w:lang w:eastAsia="zh-CN"/>
        </w:rPr>
        <w:t xml:space="preserve">SCG </w:t>
      </w:r>
      <w:r w:rsidRPr="00E33A44">
        <w:t>reference configuration as part of the SN Addition procedure. Once obtained, the MN provides the SCG reference configuration to other candidate SN(s).</w:t>
      </w:r>
    </w:p>
    <w:p w14:paraId="4965E899" w14:textId="77777777" w:rsidR="00B96049" w:rsidRPr="00E33A44" w:rsidRDefault="00B96049" w:rsidP="00B96049">
      <w:pPr>
        <w:pStyle w:val="NO"/>
      </w:pPr>
      <w:r w:rsidRPr="00E33A44">
        <w:t>NOTE 1:</w:t>
      </w:r>
      <w:r w:rsidRPr="00E33A44">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65991C9B" w14:textId="77777777" w:rsidR="00B96049" w:rsidRPr="00E33A44" w:rsidRDefault="00B96049" w:rsidP="00B96049">
      <w:pPr>
        <w:pStyle w:val="NO"/>
        <w:rPr>
          <w:lang w:eastAsia="zh-CN"/>
        </w:rPr>
      </w:pPr>
      <w:r w:rsidRPr="00E33A44">
        <w:t>NOTE 2:</w:t>
      </w:r>
      <w:r w:rsidRPr="00E33A44">
        <w:rPr>
          <w:rFonts w:eastAsiaTheme="minorEastAsia"/>
          <w:lang w:eastAsia="zh-CN"/>
        </w:rPr>
        <w:tab/>
      </w:r>
      <w:r w:rsidRPr="00E33A44">
        <w:t xml:space="preserve">If the UE was configured with SN-1 in Dual Connectivity operation (i.e. SN-1 is the source SN), then the MN may trigger the MN-initiated SN Modification procedure to SN-1 to retrieve the current SCG configuration or request a </w:t>
      </w:r>
      <w:r w:rsidRPr="00E33A44">
        <w:rPr>
          <w:lang w:eastAsia="zh-CN"/>
        </w:rPr>
        <w:t xml:space="preserve">SCG </w:t>
      </w:r>
      <w:r w:rsidRPr="00E33A44">
        <w:t>reference configuration for the subsequent CPAC, and to allow provision of data forwarding related information before step 1.</w:t>
      </w:r>
    </w:p>
    <w:p w14:paraId="3DEB5D25" w14:textId="77777777" w:rsidR="00B96049" w:rsidRPr="00E33A44" w:rsidRDefault="00B96049" w:rsidP="00B96049">
      <w:pPr>
        <w:pStyle w:val="NO"/>
        <w:rPr>
          <w:lang w:eastAsia="zh-CN"/>
        </w:rPr>
      </w:pPr>
      <w:r w:rsidRPr="00E33A44">
        <w:t xml:space="preserve">NOTE </w:t>
      </w:r>
      <w:r w:rsidRPr="00E33A44">
        <w:rPr>
          <w:lang w:eastAsia="zh-CN"/>
        </w:rPr>
        <w:t>3</w:t>
      </w:r>
      <w:r w:rsidRPr="00E33A44">
        <w:t>:</w:t>
      </w:r>
      <w:r w:rsidRPr="00E33A44">
        <w:rPr>
          <w:rFonts w:eastAsiaTheme="minorEastAsia"/>
          <w:lang w:eastAsia="zh-CN"/>
        </w:rPr>
        <w:tab/>
        <w:t>If applicable, t</w:t>
      </w:r>
      <w:r w:rsidRPr="00E33A44">
        <w:t>he MN stores the data forwarding addresses and data forwarding proposals provided from all the candidate SN(s).</w:t>
      </w:r>
    </w:p>
    <w:p w14:paraId="0961316E" w14:textId="77777777" w:rsidR="00B96049" w:rsidRPr="00E33A44" w:rsidRDefault="00B96049" w:rsidP="00B96049">
      <w:pPr>
        <w:pStyle w:val="B1"/>
      </w:pPr>
      <w:r w:rsidRPr="00E33A44">
        <w:t>5.</w:t>
      </w:r>
      <w:r w:rsidRPr="00E33A44">
        <w:tab/>
        <w:t xml:space="preserve">For SN terminated bearers using MCG resources, the MN provides Xn-U DL TNL address information in the </w:t>
      </w:r>
      <w:r w:rsidRPr="00E33A44">
        <w:rPr>
          <w:i/>
        </w:rPr>
        <w:t>Xn-U Address Indication</w:t>
      </w:r>
      <w:r w:rsidRPr="00E33A44">
        <w:t xml:space="preserve"> message to the </w:t>
      </w:r>
      <w:r w:rsidRPr="00E33A44">
        <w:rPr>
          <w:lang w:eastAsia="zh-CN"/>
        </w:rPr>
        <w:t xml:space="preserve">candidate </w:t>
      </w:r>
      <w:r w:rsidRPr="00E33A44">
        <w:t>SN</w:t>
      </w:r>
      <w:r w:rsidRPr="00E33A44">
        <w:rPr>
          <w:lang w:eastAsia="zh-CN"/>
        </w:rPr>
        <w:t>(s)</w:t>
      </w:r>
      <w:r w:rsidRPr="00E33A44">
        <w:t>.</w:t>
      </w:r>
    </w:p>
    <w:p w14:paraId="70B20C65" w14:textId="77777777" w:rsidR="00B96049" w:rsidRPr="00E33A44" w:rsidRDefault="00B96049" w:rsidP="00B96049">
      <w:pPr>
        <w:pStyle w:val="B1"/>
        <w:rPr>
          <w:rFonts w:eastAsia="等线"/>
          <w:lang w:eastAsia="zh-CN"/>
        </w:rPr>
      </w:pPr>
      <w:r w:rsidRPr="00E33A44">
        <w:t>6/7.</w:t>
      </w:r>
      <w:r w:rsidRPr="00E33A44">
        <w:tab/>
        <w:t xml:space="preserve">For each candidate SN, the MN may initiate the SN Modification procedure towards the candidate SN to inform the prepared PSCells in other candidate SN(s), </w:t>
      </w:r>
      <w:r w:rsidRPr="00E33A44">
        <w:rPr>
          <w:lang w:eastAsia="zh-CN"/>
        </w:rPr>
        <w:t>e.g., when not all proposed PSCells by this candidate SN for the following execution of subsequent CPAC were prepared by the candidate SN(s)</w:t>
      </w:r>
      <w:r w:rsidRPr="00E33A44">
        <w:t>.</w:t>
      </w:r>
      <w:r w:rsidRPr="00E33A44">
        <w:rPr>
          <w:lang w:eastAsia="zh-CN"/>
        </w:rPr>
        <w:t xml:space="preserve"> If requested, the candidate SN sends an </w:t>
      </w:r>
      <w:r w:rsidRPr="00E33A44">
        <w:rPr>
          <w:i/>
          <w:iCs/>
          <w:lang w:eastAsia="zh-CN"/>
        </w:rPr>
        <w:t>SN Modification Request Acknowledge</w:t>
      </w:r>
      <w:r w:rsidRPr="00E33A44">
        <w:rPr>
          <w:lang w:eastAsia="zh-CN"/>
        </w:rPr>
        <w:t xml:space="preserve"> message and if needed, provides the updated candidate SCG configuration(s) and/or the execution conditions for the following execution of subsequent CPAC to the MN.</w:t>
      </w:r>
    </w:p>
    <w:p w14:paraId="79926ACF" w14:textId="77777777" w:rsidR="00B96049" w:rsidRPr="00E33A44" w:rsidRDefault="00B96049" w:rsidP="00B96049">
      <w:pPr>
        <w:pStyle w:val="B1"/>
        <w:rPr>
          <w:lang w:eastAsia="zh-CN"/>
        </w:rPr>
      </w:pPr>
      <w:r w:rsidRPr="00E33A44">
        <w:rPr>
          <w:rFonts w:eastAsia="等线"/>
          <w:lang w:eastAsia="zh-CN"/>
        </w:rPr>
        <w:t>8</w:t>
      </w:r>
      <w:r w:rsidRPr="00E33A44">
        <w:t>.</w:t>
      </w:r>
      <w:r w:rsidRPr="00E33A44">
        <w:tab/>
        <w:t xml:space="preserve">The MN sends to the UE an </w:t>
      </w:r>
      <w:r w:rsidRPr="00E33A44">
        <w:rPr>
          <w:i/>
        </w:rPr>
        <w:t>RRC</w:t>
      </w:r>
      <w:r w:rsidRPr="00E33A44">
        <w:rPr>
          <w:i/>
          <w:lang w:eastAsia="zh-CN"/>
        </w:rPr>
        <w:t>R</w:t>
      </w:r>
      <w:r w:rsidRPr="00E33A44">
        <w:rPr>
          <w:i/>
        </w:rPr>
        <w:t>econfiguration</w:t>
      </w:r>
      <w:r w:rsidRPr="00E33A44">
        <w:t xml:space="preserve"> message</w:t>
      </w:r>
      <w:r w:rsidRPr="00E33A44">
        <w:rPr>
          <w:i/>
          <w:lang w:eastAsia="zh-CN"/>
        </w:rPr>
        <w:t xml:space="preserve"> </w:t>
      </w:r>
      <w:r w:rsidRPr="00E33A44">
        <w:rPr>
          <w:lang w:eastAsia="zh-CN"/>
        </w:rPr>
        <w:t xml:space="preserve">including the subsequent CPAC configuration, i.e. a list of </w:t>
      </w:r>
      <w:r w:rsidRPr="00E33A44">
        <w:rPr>
          <w:i/>
          <w:lang w:eastAsia="zh-CN"/>
        </w:rPr>
        <w:t>RRCR</w:t>
      </w:r>
      <w:r w:rsidRPr="00E33A44">
        <w:rPr>
          <w:i/>
        </w:rPr>
        <w:t>econfiguration*</w:t>
      </w:r>
      <w:r w:rsidRPr="00E33A44">
        <w:rPr>
          <w:i/>
          <w:lang w:eastAsia="zh-CN"/>
        </w:rPr>
        <w:t xml:space="preserve">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r w:rsidRPr="00E33A44">
        <w:rPr>
          <w:i/>
        </w:rPr>
        <w:t>RRC</w:t>
      </w:r>
      <w:r w:rsidRPr="00E33A44">
        <w:rPr>
          <w:i/>
          <w:lang w:eastAsia="zh-CN"/>
        </w:rPr>
        <w:t>R</w:t>
      </w:r>
      <w:r w:rsidRPr="00E33A44">
        <w:rPr>
          <w:i/>
        </w:rPr>
        <w:t xml:space="preserve">econfiguration* </w:t>
      </w:r>
      <w:r w:rsidRPr="00E33A44">
        <w:t>message</w:t>
      </w:r>
      <w:r w:rsidRPr="00E33A44">
        <w:rPr>
          <w:i/>
        </w:rPr>
        <w:t xml:space="preserve"> </w:t>
      </w:r>
      <w:r w:rsidRPr="00E33A44">
        <w:rPr>
          <w:lang w:eastAsia="zh-CN"/>
        </w:rPr>
        <w:t xml:space="preserve">contains the SCG configuration in the </w:t>
      </w:r>
      <w:r w:rsidRPr="00E33A44">
        <w:rPr>
          <w:i/>
        </w:rPr>
        <w:t>RRCReconfiguration**</w:t>
      </w:r>
      <w:r w:rsidRPr="00E33A44">
        <w:rPr>
          <w:i/>
          <w:lang w:eastAsia="zh-CN"/>
        </w:rPr>
        <w:t xml:space="preserve"> </w:t>
      </w:r>
      <w:r w:rsidRPr="00E33A44">
        <w:rPr>
          <w:iCs/>
          <w:lang w:eastAsia="zh-CN"/>
        </w:rPr>
        <w:t>message</w:t>
      </w:r>
      <w:r w:rsidRPr="00E33A44">
        <w:rPr>
          <w:i/>
        </w:rPr>
        <w:t xml:space="preserve"> </w:t>
      </w:r>
      <w:r w:rsidRPr="00E33A44">
        <w:t xml:space="preserve">received from one of the candidate SN(s) </w:t>
      </w:r>
      <w:r w:rsidRPr="00E33A44">
        <w:rPr>
          <w:lang w:eastAsia="zh-CN"/>
        </w:rPr>
        <w:t xml:space="preserve">in steps 2 and 4, </w:t>
      </w:r>
      <w:r w:rsidRPr="00E33A44">
        <w:t>and possibly an MCG configuration</w:t>
      </w:r>
      <w:r w:rsidRPr="00E33A44">
        <w:rPr>
          <w:lang w:eastAsia="zh-CN"/>
        </w:rPr>
        <w:t xml:space="preserve">. Besides, the </w:t>
      </w:r>
      <w:r w:rsidRPr="00E33A44">
        <w:rPr>
          <w:i/>
        </w:rPr>
        <w:t>RRC</w:t>
      </w:r>
      <w:r w:rsidRPr="00E33A44">
        <w:rPr>
          <w:i/>
          <w:lang w:eastAsia="zh-CN"/>
        </w:rPr>
        <w:t>R</w:t>
      </w:r>
      <w:r w:rsidRPr="00E33A44">
        <w:rPr>
          <w:i/>
        </w:rPr>
        <w:t>econfiguration</w:t>
      </w:r>
      <w:r w:rsidRPr="00E33A44">
        <w:t xml:space="preserve"> message </w:t>
      </w:r>
      <w:r w:rsidRPr="00E33A44">
        <w:rPr>
          <w:lang w:eastAsia="zh-CN"/>
        </w:rPr>
        <w:t xml:space="preserve">can also include an updated source MCG configuration, e.g., to configure the required conditional measurements. The </w:t>
      </w:r>
      <w:r w:rsidRPr="00E33A44">
        <w:rPr>
          <w:i/>
          <w:iCs/>
          <w:lang w:eastAsia="zh-CN"/>
        </w:rPr>
        <w:t>RRCReconfiguration</w:t>
      </w:r>
      <w:r w:rsidRPr="00E33A44">
        <w:rPr>
          <w:lang w:eastAsia="zh-CN"/>
        </w:rPr>
        <w:t xml:space="preserve"> message also includes a security update configuration and may also include a reference configuration.</w:t>
      </w:r>
    </w:p>
    <w:p w14:paraId="01188B9A" w14:textId="77777777" w:rsidR="00B96049" w:rsidRPr="00E33A44" w:rsidRDefault="00B96049" w:rsidP="00B96049">
      <w:pPr>
        <w:pStyle w:val="B1"/>
        <w:rPr>
          <w:lang w:eastAsia="zh-CN"/>
        </w:rPr>
      </w:pPr>
      <w:r w:rsidRPr="00E33A44">
        <w:rPr>
          <w:lang w:eastAsia="zh-CN"/>
        </w:rPr>
        <w:t>9.</w:t>
      </w:r>
      <w:r w:rsidRPr="00E33A44">
        <w:rPr>
          <w:lang w:eastAsia="zh-CN"/>
        </w:rPr>
        <w:tab/>
        <w:t>T</w:t>
      </w:r>
      <w:r w:rsidRPr="00E33A44">
        <w:t xml:space="preserve">he UE applies the </w:t>
      </w:r>
      <w:r w:rsidRPr="00E33A44">
        <w:rPr>
          <w:i/>
        </w:rPr>
        <w:t>RRC</w:t>
      </w:r>
      <w:r w:rsidRPr="00E33A44">
        <w:rPr>
          <w:i/>
          <w:lang w:eastAsia="zh-CN"/>
        </w:rPr>
        <w:t>R</w:t>
      </w:r>
      <w:r w:rsidRPr="00E33A44">
        <w:rPr>
          <w:i/>
        </w:rPr>
        <w:t>econfiguration</w:t>
      </w:r>
      <w:r w:rsidRPr="00E33A44">
        <w:rPr>
          <w:lang w:eastAsia="zh-CN"/>
        </w:rPr>
        <w:t xml:space="preserve"> message received in step 8, stores the subsequent CPAC configuration</w:t>
      </w:r>
      <w:r w:rsidRPr="00E33A44">
        <w:rPr>
          <w:i/>
          <w:lang w:eastAsia="zh-CN"/>
        </w:rPr>
        <w:t xml:space="preserve"> </w:t>
      </w:r>
      <w:r w:rsidRPr="00E33A44">
        <w:rPr>
          <w:lang w:eastAsia="zh-CN"/>
        </w:rPr>
        <w:t xml:space="preserve">and </w:t>
      </w:r>
      <w:r w:rsidRPr="00E33A44">
        <w:t xml:space="preserve">replies to the MN with an </w:t>
      </w:r>
      <w:r w:rsidRPr="00E33A44">
        <w:rPr>
          <w:i/>
        </w:rPr>
        <w:t>RRC</w:t>
      </w:r>
      <w:r w:rsidRPr="00E33A44">
        <w:rPr>
          <w:i/>
          <w:lang w:eastAsia="zh-CN"/>
        </w:rPr>
        <w:t>R</w:t>
      </w:r>
      <w:r w:rsidRPr="00E33A44">
        <w:rPr>
          <w:i/>
        </w:rPr>
        <w:t>econfiguration</w:t>
      </w:r>
      <w:r w:rsidRPr="00E33A44">
        <w:rPr>
          <w:i/>
          <w:lang w:eastAsia="zh-CN"/>
        </w:rPr>
        <w:t>C</w:t>
      </w:r>
      <w:r w:rsidRPr="00E33A44">
        <w:rPr>
          <w:i/>
        </w:rPr>
        <w:t>omplete</w:t>
      </w:r>
      <w:r w:rsidRPr="00E33A44">
        <w:t xml:space="preserve"> message. In case the UE is unable to comply with </w:t>
      </w:r>
      <w:r w:rsidRPr="00E33A44">
        <w:lastRenderedPageBreak/>
        <w:t xml:space="preserve">(part of) the configuration included in the </w:t>
      </w:r>
      <w:r w:rsidRPr="00E33A44">
        <w:rPr>
          <w:i/>
        </w:rPr>
        <w:t>RRC</w:t>
      </w:r>
      <w:r w:rsidRPr="00E33A44">
        <w:rPr>
          <w:i/>
          <w:lang w:eastAsia="zh-CN"/>
        </w:rPr>
        <w:t>R</w:t>
      </w:r>
      <w:r w:rsidRPr="00E33A44">
        <w:rPr>
          <w:i/>
        </w:rPr>
        <w:t>econfiguration</w:t>
      </w:r>
      <w:r w:rsidRPr="00E33A44">
        <w:t xml:space="preserve"> message, it performs the reconfiguration failure procedure.</w:t>
      </w:r>
    </w:p>
    <w:p w14:paraId="25B044ED" w14:textId="77777777" w:rsidR="00B96049" w:rsidRPr="00E33A44" w:rsidRDefault="00B96049" w:rsidP="00B96049">
      <w:pPr>
        <w:pStyle w:val="B1"/>
      </w:pPr>
      <w:r w:rsidRPr="00E33A44">
        <w:t>10.</w:t>
      </w:r>
      <w:r w:rsidRPr="00E33A44">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7650F17E" w14:textId="77777777" w:rsidR="00B96049" w:rsidRPr="00E33A44" w:rsidRDefault="00B96049" w:rsidP="00B96049">
      <w:pPr>
        <w:pStyle w:val="NO"/>
        <w:rPr>
          <w:lang w:eastAsia="zh-CN"/>
        </w:rPr>
      </w:pPr>
      <w:r w:rsidRPr="00E33A44">
        <w:t>NOTE 3a:</w:t>
      </w:r>
      <w:r w:rsidRPr="00E33A44">
        <w:tab/>
        <w:t xml:space="preserve">If the UE was configured with SN-1 in Dual Connectivity operation (i.e. SN-1 is the source SN), the MN may send the </w:t>
      </w:r>
      <w:r w:rsidRPr="00E33A44">
        <w:rPr>
          <w:i/>
          <w:iCs/>
        </w:rPr>
        <w:t>Xn-U Address Indication</w:t>
      </w:r>
      <w:r w:rsidRPr="00E33A44">
        <w:t xml:space="preserve"> message to the source SN, which may decide to perform, if applicable, early data forwarding for SN-terminated bearers, together with the sending of an </w:t>
      </w:r>
      <w:r w:rsidRPr="00E33A44">
        <w:rPr>
          <w:i/>
          <w:iCs/>
        </w:rPr>
        <w:t>Early Status Transfer</w:t>
      </w:r>
      <w:r w:rsidRPr="00E33A44">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1A4D595D" w14:textId="77777777" w:rsidR="00B96049" w:rsidRPr="00E33A44" w:rsidRDefault="00B96049" w:rsidP="00B96049">
      <w:pPr>
        <w:pStyle w:val="B1"/>
        <w:rPr>
          <w:iCs/>
          <w:lang w:eastAsia="zh-CN"/>
        </w:rPr>
      </w:pPr>
      <w:r w:rsidRPr="00E33A44">
        <w:rPr>
          <w:lang w:eastAsia="zh-CN"/>
        </w:rPr>
        <w:t>11.</w:t>
      </w:r>
      <w:r w:rsidRPr="00E33A44">
        <w:rPr>
          <w:lang w:eastAsia="zh-CN"/>
        </w:rPr>
        <w:tab/>
        <w:t>T</w:t>
      </w:r>
      <w:r w:rsidRPr="00E33A44">
        <w:t>he UE starts evaluating the execution conditions for the initial execution of subsequent CPAC. If the execution condition</w:t>
      </w:r>
      <w:r w:rsidRPr="00E33A44">
        <w:rPr>
          <w:i/>
        </w:rPr>
        <w:t xml:space="preserve"> </w:t>
      </w:r>
      <w:r w:rsidRPr="00E33A44">
        <w:rPr>
          <w:lang w:eastAsia="zh-CN"/>
        </w:rPr>
        <w:t xml:space="preserve">of one </w:t>
      </w:r>
      <w:r w:rsidRPr="00E33A44">
        <w:t xml:space="preserve">candidate </w:t>
      </w:r>
      <w:r w:rsidRPr="00E33A44">
        <w:rPr>
          <w:lang w:eastAsia="zh-CN"/>
        </w:rPr>
        <w:t>PSC</w:t>
      </w:r>
      <w:r w:rsidRPr="00E33A44">
        <w:t xml:space="preserve">ell is satisfied, the UE applies </w:t>
      </w:r>
      <w:r w:rsidRPr="00E33A44">
        <w:rPr>
          <w:i/>
        </w:rPr>
        <w:t>RRC</w:t>
      </w:r>
      <w:r w:rsidRPr="00E33A44">
        <w:rPr>
          <w:i/>
          <w:lang w:eastAsia="zh-CN"/>
        </w:rPr>
        <w:t>R</w:t>
      </w:r>
      <w:r w:rsidRPr="00E33A44">
        <w:rPr>
          <w:i/>
        </w:rPr>
        <w:t>econfiguration</w:t>
      </w:r>
      <w:r w:rsidRPr="00E33A44">
        <w:rPr>
          <w:i/>
          <w:lang w:eastAsia="zh-CN"/>
        </w:rPr>
        <w:t>*</w:t>
      </w:r>
      <w:r w:rsidRPr="00E33A44">
        <w:rPr>
          <w:lang w:eastAsia="zh-CN"/>
        </w:rPr>
        <w:t xml:space="preserve"> message </w:t>
      </w:r>
      <w:r w:rsidRPr="00E33A44">
        <w:t xml:space="preserve">corresponding to </w:t>
      </w:r>
      <w:r w:rsidRPr="00E33A44">
        <w:rPr>
          <w:lang w:eastAsia="zh-CN"/>
        </w:rPr>
        <w:t>the</w:t>
      </w:r>
      <w:r w:rsidRPr="00E33A44">
        <w:t xml:space="preserve"> selected candidate </w:t>
      </w:r>
      <w:r w:rsidRPr="00E33A44">
        <w:rPr>
          <w:lang w:eastAsia="zh-CN"/>
        </w:rPr>
        <w:t>PSC</w:t>
      </w:r>
      <w:r w:rsidRPr="00E33A44">
        <w:t xml:space="preserve">ell, and sends an MN </w:t>
      </w:r>
      <w:r w:rsidRPr="00E33A44">
        <w:rPr>
          <w:i/>
        </w:rPr>
        <w:t>RRC</w:t>
      </w:r>
      <w:r w:rsidRPr="00E33A44">
        <w:rPr>
          <w:i/>
          <w:lang w:eastAsia="zh-CN"/>
        </w:rPr>
        <w:t>ReconfigurationC</w:t>
      </w:r>
      <w:r w:rsidRPr="00E33A44">
        <w:rPr>
          <w:i/>
        </w:rPr>
        <w:t>omplete</w:t>
      </w:r>
      <w:r w:rsidRPr="00E33A44">
        <w:rPr>
          <w:i/>
          <w:lang w:eastAsia="zh-CN"/>
        </w:rPr>
        <w:t>*</w:t>
      </w:r>
      <w:r w:rsidRPr="00E33A44">
        <w:t xml:space="preserve"> message, including an </w:t>
      </w:r>
      <w:r w:rsidRPr="00E33A44">
        <w:rPr>
          <w:i/>
        </w:rPr>
        <w:t>RRCReconfigurationComplete**</w:t>
      </w:r>
      <w:r w:rsidRPr="00E33A44">
        <w:rPr>
          <w:i/>
          <w:lang w:eastAsia="zh-CN"/>
        </w:rPr>
        <w:t xml:space="preserve"> </w:t>
      </w:r>
      <w:r w:rsidRPr="00E33A44">
        <w:rPr>
          <w:iCs/>
          <w:lang w:eastAsia="zh-CN"/>
        </w:rPr>
        <w:t>message</w:t>
      </w:r>
      <w:r w:rsidRPr="00E33A44">
        <w:t xml:space="preserve"> for the selected candidate PSCell, and information enabling the MN to identify the SN of the selected candidate PSCell. The </w:t>
      </w:r>
      <w:r w:rsidRPr="00E33A44">
        <w:rPr>
          <w:i/>
        </w:rPr>
        <w:t xml:space="preserve">RRCReconfigurationComplete* </w:t>
      </w:r>
      <w:r w:rsidRPr="00E33A44">
        <w:rPr>
          <w:iCs/>
        </w:rPr>
        <w:t>message may also include the sk-Counter value associated with the selected candidate PSCell if a new sk-Counter value is selected.</w:t>
      </w:r>
    </w:p>
    <w:p w14:paraId="2469F3EB" w14:textId="77777777" w:rsidR="00B96049" w:rsidRPr="00E33A44" w:rsidRDefault="00B96049" w:rsidP="00B96049">
      <w:pPr>
        <w:pStyle w:val="B1"/>
        <w:rPr>
          <w:lang w:eastAsia="zh-CN"/>
        </w:rPr>
      </w:pPr>
      <w:r w:rsidRPr="00E33A44">
        <w:t>12.</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PSCell (i.e. the selected candidate SN)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r w:rsidRPr="00E33A44">
        <w:rPr>
          <w:rFonts w:eastAsia="PMingLiU"/>
          <w:i/>
          <w:lang w:eastAsia="zh-TW"/>
        </w:rPr>
        <w:t>RRCReconfigurationComplete**</w:t>
      </w:r>
      <w:r w:rsidRPr="00E33A44">
        <w:rPr>
          <w:lang w:eastAsia="zh-CN"/>
        </w:rPr>
        <w:t xml:space="preserve"> message</w:t>
      </w:r>
      <w:r w:rsidRPr="00E33A44">
        <w:t>.</w:t>
      </w:r>
      <w:r w:rsidRPr="00E33A44">
        <w:rPr>
          <w:lang w:eastAsia="zh-CN"/>
        </w:rPr>
        <w:t xml:space="preserve"> If the sk-Counter value is received by the </w:t>
      </w:r>
      <w:r w:rsidRPr="00E33A44">
        <w:rPr>
          <w:i/>
        </w:rPr>
        <w:t xml:space="preserve">RRCReconfigurationComplete* </w:t>
      </w:r>
      <w:r w:rsidRPr="00E33A44">
        <w:rPr>
          <w:iCs/>
        </w:rPr>
        <w:t>message</w:t>
      </w:r>
      <w:r w:rsidRPr="00E33A44">
        <w:rPr>
          <w:iCs/>
          <w:lang w:eastAsia="zh-CN"/>
        </w:rPr>
        <w:t>, the MN also indicates the received sk-Counter value to the SN.</w:t>
      </w:r>
    </w:p>
    <w:p w14:paraId="0FBF3B84" w14:textId="77777777" w:rsidR="00B96049" w:rsidRPr="00E33A44" w:rsidRDefault="00B96049" w:rsidP="00B96049">
      <w:pPr>
        <w:pStyle w:val="B1"/>
      </w:pPr>
      <w:r w:rsidRPr="00E33A44">
        <w:t>13.</w:t>
      </w:r>
      <w:r w:rsidRPr="00E33A44">
        <w:tab/>
      </w:r>
      <w:r w:rsidRPr="00E33A44">
        <w:rPr>
          <w:lang w:eastAsia="zh-CN"/>
        </w:rPr>
        <w:t>T</w:t>
      </w:r>
      <w:r w:rsidRPr="00E33A44">
        <w:t xml:space="preserve">he UE performs synchronisation towards the PSCell indicated in the </w:t>
      </w:r>
      <w:r w:rsidRPr="00E33A44">
        <w:rPr>
          <w:i/>
        </w:rPr>
        <w:t>RRCReconfiguration</w:t>
      </w:r>
      <w:r w:rsidRPr="00E33A44">
        <w:rPr>
          <w:i/>
          <w:lang w:eastAsia="zh-CN"/>
        </w:rPr>
        <w:t>*</w:t>
      </w:r>
      <w:r w:rsidRPr="00E33A44">
        <w:rPr>
          <w:i/>
        </w:rPr>
        <w:t xml:space="preserve"> </w:t>
      </w:r>
      <w:r w:rsidRPr="00E33A44">
        <w:t xml:space="preserve">message applied in step </w:t>
      </w:r>
      <w:r w:rsidRPr="00E33A44">
        <w:rPr>
          <w:lang w:eastAsia="zh-CN"/>
        </w:rPr>
        <w:t>11</w:t>
      </w:r>
      <w:r w:rsidRPr="00E33A44">
        <w:t>. The order the UE sends the MN</w:t>
      </w:r>
      <w:r w:rsidRPr="00E33A44">
        <w:rPr>
          <w:i/>
        </w:rPr>
        <w:t xml:space="preserve"> RRCReconfigurationComplete*</w:t>
      </w:r>
      <w:r w:rsidRPr="00E33A44">
        <w:rPr>
          <w:lang w:eastAsia="zh-CN"/>
        </w:rPr>
        <w:t xml:space="preserve"> </w:t>
      </w:r>
      <w:r w:rsidRPr="00E33A44">
        <w:t>message and performs the Random Access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365AF2D2" w14:textId="77777777" w:rsidR="00B96049" w:rsidRPr="00E33A44" w:rsidRDefault="00B96049" w:rsidP="00B96049">
      <w:pPr>
        <w:pStyle w:val="NO"/>
      </w:pPr>
      <w:r w:rsidRPr="00E33A44">
        <w:t>NOTE 3b:</w:t>
      </w:r>
      <w:r w:rsidRPr="00E33A44">
        <w:tab/>
        <w:t>If the UE was configured with SN-1 in Dual Connectivity operation (i.e. SN-1 is the source SN), the steps 14-16 in Figure 10.20-2 are executed before the step 14 in this figure.</w:t>
      </w:r>
    </w:p>
    <w:p w14:paraId="5A224126" w14:textId="77777777" w:rsidR="00B96049" w:rsidRPr="00E33A44" w:rsidRDefault="00B96049" w:rsidP="00B96049">
      <w:pPr>
        <w:pStyle w:val="B1"/>
      </w:pPr>
      <w:r w:rsidRPr="00E33A44">
        <w:t>14.</w:t>
      </w:r>
      <w:r w:rsidRPr="00E33A44">
        <w:tab/>
        <w:t xml:space="preserve">If PDCP termination point is changed to the SN for bearers using RLC AM, the MN sends the </w:t>
      </w:r>
      <w:r w:rsidRPr="00E33A44">
        <w:rPr>
          <w:i/>
          <w:iCs/>
        </w:rPr>
        <w:t>SN Status Transfer</w:t>
      </w:r>
      <w:r w:rsidRPr="00E33A44">
        <w:rPr>
          <w:lang w:eastAsia="zh-CN"/>
        </w:rPr>
        <w:t xml:space="preserve"> message</w:t>
      </w:r>
      <w:r w:rsidRPr="00E33A44">
        <w:t>.</w:t>
      </w:r>
    </w:p>
    <w:p w14:paraId="6F2A26FE" w14:textId="77777777" w:rsidR="00B96049" w:rsidRPr="00E33A44" w:rsidRDefault="00B96049" w:rsidP="00B96049">
      <w:pPr>
        <w:pStyle w:val="B1"/>
      </w:pPr>
      <w:r w:rsidRPr="00E33A44">
        <w:t>15.</w:t>
      </w:r>
      <w:r w:rsidRPr="00E33A44">
        <w:rPr>
          <w:lang w:eastAsia="zh-CN"/>
        </w:rPr>
        <w:tab/>
      </w:r>
      <w:r w:rsidRPr="00E33A44">
        <w:t>For SN terminated</w:t>
      </w:r>
      <w:r w:rsidRPr="00E33A44">
        <w:rPr>
          <w:lang w:eastAsia="zh-CN"/>
        </w:rPr>
        <w:t xml:space="preserve"> bearers</w:t>
      </w:r>
      <w:r w:rsidRPr="00E33A44">
        <w:t xml:space="preserve"> </w:t>
      </w:r>
      <w:r w:rsidRPr="00E33A44">
        <w:rPr>
          <w:lang w:eastAsia="zh-CN"/>
        </w:rPr>
        <w:t>or QoS flows moved from the MN</w:t>
      </w:r>
      <w:r w:rsidRPr="00E33A44">
        <w:t xml:space="preserve">, dependent on the characteristics of the respective bearer or </w:t>
      </w:r>
      <w:r w:rsidRPr="00E33A44">
        <w:rPr>
          <w:lang w:eastAsia="zh-CN"/>
        </w:rPr>
        <w:t>QoS flow</w:t>
      </w:r>
      <w:r w:rsidRPr="00E33A44">
        <w:t>, the M</w:t>
      </w:r>
      <w:r w:rsidRPr="00E33A44">
        <w:rPr>
          <w:lang w:eastAsia="zh-CN"/>
        </w:rPr>
        <w:t>N</w:t>
      </w:r>
      <w:r w:rsidRPr="00E33A44">
        <w:t xml:space="preserve"> may take actions to minimise service interruption due to activation of MR-DC (Data forwarding).</w:t>
      </w:r>
    </w:p>
    <w:p w14:paraId="3F26D675" w14:textId="77777777" w:rsidR="00B96049" w:rsidRPr="00E33A44" w:rsidRDefault="00B96049" w:rsidP="00B96049">
      <w:pPr>
        <w:pStyle w:val="B1"/>
      </w:pPr>
      <w:r w:rsidRPr="00E33A44">
        <w:t>16-19:</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4FFE2DD4" w14:textId="77777777" w:rsidR="00B96049" w:rsidRPr="00E33A44" w:rsidRDefault="00B96049" w:rsidP="00B96049">
      <w:pPr>
        <w:pStyle w:val="B1"/>
      </w:pPr>
      <w:r w:rsidRPr="00E33A44">
        <w:t>20-21.</w:t>
      </w:r>
      <w:r w:rsidRPr="00E33A44">
        <w:tab/>
        <w:t xml:space="preserve">If data forwarding is needed, the MN may send the </w:t>
      </w:r>
      <w:r w:rsidRPr="00E33A44">
        <w:rPr>
          <w:i/>
          <w:iCs/>
        </w:rPr>
        <w:t>Xn-U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65310A5C" w14:textId="77777777" w:rsidR="00B96049" w:rsidRPr="00E33A44" w:rsidRDefault="00B96049" w:rsidP="00B96049">
      <w:pPr>
        <w:pStyle w:val="NO"/>
      </w:pPr>
      <w:r w:rsidRPr="00E33A44">
        <w:t>NOTE 4:</w:t>
      </w:r>
      <w:r w:rsidRPr="00E33A44">
        <w:tab/>
        <w:t xml:space="preserve">Separate Xn-U Address Indication procedures may be initiated to provide different forwarding addresses of the prepared subsequent CPAC. In this case, it is up to the MN and the candidate SN implementations to make sure that the </w:t>
      </w:r>
      <w:r w:rsidRPr="00E33A44">
        <w:rPr>
          <w:i/>
        </w:rPr>
        <w:t>Early Status Transfer</w:t>
      </w:r>
      <w:r w:rsidRPr="00E33A44">
        <w:t xml:space="preserve"> message(s) from the selected candidate SN, if any, is forwarded to the right other candidate SN.</w:t>
      </w:r>
    </w:p>
    <w:p w14:paraId="25675E4A" w14:textId="77777777" w:rsidR="00B96049" w:rsidRPr="00E33A44" w:rsidRDefault="00B96049" w:rsidP="00B96049">
      <w:pPr>
        <w:pStyle w:val="B1"/>
        <w:rPr>
          <w:lang w:eastAsia="zh-CN"/>
        </w:rPr>
      </w:pPr>
      <w:r w:rsidRPr="00E33A44">
        <w:rPr>
          <w:lang w:eastAsia="zh-CN"/>
        </w:rPr>
        <w:t>22.</w:t>
      </w:r>
      <w:r w:rsidRPr="00E33A44">
        <w:rPr>
          <w:lang w:eastAsia="zh-CN"/>
        </w:rPr>
        <w:tab/>
        <w:t>T</w:t>
      </w:r>
      <w:r w:rsidRPr="00E33A44">
        <w:t>he UE starts evaluating the execution conditions for the following execution of subsequent CPAC. If the execution condition</w:t>
      </w:r>
      <w:r w:rsidRPr="00E33A44">
        <w:rPr>
          <w:i/>
        </w:rPr>
        <w:t xml:space="preserve"> </w:t>
      </w:r>
      <w:r w:rsidRPr="00E33A44">
        <w:rPr>
          <w:lang w:eastAsia="zh-CN"/>
        </w:rPr>
        <w:t xml:space="preserve">of one </w:t>
      </w:r>
      <w:r w:rsidRPr="00E33A44">
        <w:t xml:space="preserve">candidate </w:t>
      </w:r>
      <w:r w:rsidRPr="00E33A44">
        <w:rPr>
          <w:lang w:eastAsia="zh-CN"/>
        </w:rPr>
        <w:t>PSC</w:t>
      </w:r>
      <w:r w:rsidRPr="00E33A44">
        <w:t xml:space="preserve">ell is satisfied, the UE applies </w:t>
      </w:r>
      <w:r w:rsidRPr="00E33A44">
        <w:rPr>
          <w:i/>
        </w:rPr>
        <w:t>RRC</w:t>
      </w:r>
      <w:r w:rsidRPr="00E33A44">
        <w:rPr>
          <w:i/>
          <w:lang w:eastAsia="zh-CN"/>
        </w:rPr>
        <w:t>R</w:t>
      </w:r>
      <w:r w:rsidRPr="00E33A44">
        <w:rPr>
          <w:i/>
        </w:rPr>
        <w:t>econfiguration</w:t>
      </w:r>
      <w:r w:rsidRPr="00E33A44">
        <w:rPr>
          <w:i/>
          <w:lang w:eastAsia="zh-CN"/>
        </w:rPr>
        <w:t>*</w:t>
      </w:r>
      <w:r w:rsidRPr="00E33A44">
        <w:rPr>
          <w:lang w:eastAsia="zh-CN"/>
        </w:rPr>
        <w:t xml:space="preserve"> message </w:t>
      </w:r>
      <w:r w:rsidRPr="00E33A44">
        <w:t xml:space="preserve">corresponding to </w:t>
      </w:r>
      <w:r w:rsidRPr="00E33A44">
        <w:rPr>
          <w:lang w:eastAsia="zh-CN"/>
        </w:rPr>
        <w:t>the</w:t>
      </w:r>
      <w:r w:rsidRPr="00E33A44">
        <w:t xml:space="preserve"> selected candidate </w:t>
      </w:r>
      <w:r w:rsidRPr="00E33A44">
        <w:rPr>
          <w:lang w:eastAsia="zh-CN"/>
        </w:rPr>
        <w:t>PSC</w:t>
      </w:r>
      <w:r w:rsidRPr="00E33A44">
        <w:t xml:space="preserve">ell, and sends an MN </w:t>
      </w:r>
      <w:r w:rsidRPr="00E33A44">
        <w:rPr>
          <w:i/>
        </w:rPr>
        <w:t>RRC</w:t>
      </w:r>
      <w:r w:rsidRPr="00E33A44">
        <w:rPr>
          <w:i/>
          <w:lang w:eastAsia="zh-CN"/>
        </w:rPr>
        <w:t>ReconfigurationC</w:t>
      </w:r>
      <w:r w:rsidRPr="00E33A44">
        <w:rPr>
          <w:i/>
        </w:rPr>
        <w:t>omplete</w:t>
      </w:r>
      <w:r w:rsidRPr="00E33A44">
        <w:rPr>
          <w:i/>
          <w:lang w:eastAsia="zh-CN"/>
        </w:rPr>
        <w:t>*</w:t>
      </w:r>
      <w:r w:rsidRPr="00E33A44">
        <w:t xml:space="preserve"> message, including an </w:t>
      </w:r>
      <w:r w:rsidRPr="00E33A44">
        <w:rPr>
          <w:i/>
        </w:rPr>
        <w:t>RRCReconfigurationComplete**</w:t>
      </w:r>
      <w:r w:rsidRPr="00E33A44">
        <w:rPr>
          <w:i/>
          <w:lang w:eastAsia="zh-CN"/>
        </w:rPr>
        <w:t xml:space="preserve"> </w:t>
      </w:r>
      <w:r w:rsidRPr="00E33A44">
        <w:rPr>
          <w:iCs/>
          <w:lang w:eastAsia="zh-CN"/>
        </w:rPr>
        <w:t>message</w:t>
      </w:r>
      <w:r w:rsidRPr="00E33A44">
        <w:t xml:space="preserve"> for the selected candidate PSCell, and information enabling the MN to identify the SN of the selected candidate PSCell. The </w:t>
      </w:r>
      <w:r w:rsidRPr="00E33A44">
        <w:rPr>
          <w:i/>
        </w:rPr>
        <w:t xml:space="preserve">RRCReconfigurationComplete* </w:t>
      </w:r>
      <w:r w:rsidRPr="00E33A44">
        <w:rPr>
          <w:iCs/>
        </w:rPr>
        <w:t>message may also include a sk-Counter value associated with the selected candidate PSCell if a new sk-Counter value is selected.</w:t>
      </w:r>
    </w:p>
    <w:p w14:paraId="099901D2" w14:textId="77777777" w:rsidR="00B96049" w:rsidRPr="00E33A44" w:rsidRDefault="00B96049" w:rsidP="00B96049">
      <w:pPr>
        <w:pStyle w:val="B1"/>
      </w:pPr>
      <w:r w:rsidRPr="00E33A44">
        <w:lastRenderedPageBreak/>
        <w:t>23.</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PSCell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r w:rsidRPr="00E33A44">
        <w:rPr>
          <w:rFonts w:eastAsia="PMingLiU"/>
          <w:i/>
          <w:lang w:eastAsia="zh-TW"/>
        </w:rPr>
        <w:t>RRCReconfigurationComplete**</w:t>
      </w:r>
      <w:r w:rsidRPr="00E33A44">
        <w:rPr>
          <w:lang w:eastAsia="zh-CN"/>
        </w:rPr>
        <w:t xml:space="preserve"> message</w:t>
      </w:r>
      <w:r w:rsidRPr="00E33A44">
        <w:t>.</w:t>
      </w:r>
      <w:r w:rsidRPr="00E33A44">
        <w:rPr>
          <w:lang w:eastAsia="zh-CN"/>
        </w:rPr>
        <w:t xml:space="preserve"> If the sk-Counter value is received by the </w:t>
      </w:r>
      <w:r w:rsidRPr="00E33A44">
        <w:rPr>
          <w:i/>
        </w:rPr>
        <w:t xml:space="preserve">RRCReconfigurationComplete* </w:t>
      </w:r>
      <w:r w:rsidRPr="00E33A44">
        <w:rPr>
          <w:iCs/>
        </w:rPr>
        <w:t>message</w:t>
      </w:r>
      <w:r w:rsidRPr="00E33A44">
        <w:rPr>
          <w:iCs/>
          <w:lang w:eastAsia="zh-CN"/>
        </w:rPr>
        <w:t>, the MN also indicates the received sk-Counter value to the SN.</w:t>
      </w:r>
    </w:p>
    <w:p w14:paraId="4DE78CF6" w14:textId="77777777" w:rsidR="00B96049" w:rsidRPr="00E33A44" w:rsidRDefault="00B96049" w:rsidP="00B96049">
      <w:pPr>
        <w:pStyle w:val="B1"/>
      </w:pPr>
      <w:r w:rsidRPr="00E33A44">
        <w:t>24.</w:t>
      </w:r>
      <w:r w:rsidRPr="00E33A44">
        <w:tab/>
      </w:r>
      <w:r w:rsidRPr="00E33A44">
        <w:rPr>
          <w:lang w:eastAsia="zh-CN"/>
        </w:rPr>
        <w:t>T</w:t>
      </w:r>
      <w:r w:rsidRPr="00E33A44">
        <w:t xml:space="preserve">he UE performs synchronisation towards the PSCell indicated in the </w:t>
      </w:r>
      <w:r w:rsidRPr="00E33A44">
        <w:rPr>
          <w:i/>
        </w:rPr>
        <w:t>RRCReconfiguration</w:t>
      </w:r>
      <w:r w:rsidRPr="00E33A44">
        <w:rPr>
          <w:i/>
          <w:lang w:eastAsia="zh-CN"/>
        </w:rPr>
        <w:t>*</w:t>
      </w:r>
      <w:r w:rsidRPr="00E33A44">
        <w:rPr>
          <w:i/>
        </w:rPr>
        <w:t xml:space="preserve"> </w:t>
      </w:r>
      <w:r w:rsidRPr="00E33A44">
        <w:t xml:space="preserve">message applied in step </w:t>
      </w:r>
      <w:r w:rsidRPr="00E33A44">
        <w:rPr>
          <w:lang w:eastAsia="zh-CN"/>
        </w:rPr>
        <w:t>22</w:t>
      </w:r>
      <w:r w:rsidRPr="00E33A44">
        <w:t>. The order the UE sends the MN</w:t>
      </w:r>
      <w:r w:rsidRPr="00E33A44">
        <w:rPr>
          <w:i/>
        </w:rPr>
        <w:t xml:space="preserve"> RRCReconfigurationComplete*</w:t>
      </w:r>
      <w:r w:rsidRPr="00E33A44">
        <w:rPr>
          <w:lang w:eastAsia="zh-CN"/>
        </w:rPr>
        <w:t xml:space="preserve"> </w:t>
      </w:r>
      <w:r w:rsidRPr="00E33A44">
        <w:t>message and performs the Random Access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471791A2" w14:textId="77777777" w:rsidR="00B96049" w:rsidRPr="00E33A44" w:rsidRDefault="00B96049" w:rsidP="00B96049">
      <w:pPr>
        <w:pStyle w:val="NO"/>
      </w:pPr>
      <w:r w:rsidRPr="00E33A44">
        <w:t>NOTE 4a:</w:t>
      </w:r>
      <w:r w:rsidRPr="00E33A44">
        <w:tab/>
        <w:t>If the selected candidate PSCell that the UE executed in the step 22 belongs to the same last serving SN, the steps 10-11 in the Figure 10.20-3 are executed instead of the steps 25-30 in this figure.</w:t>
      </w:r>
    </w:p>
    <w:p w14:paraId="6E3ACCA4" w14:textId="77777777" w:rsidR="00B96049" w:rsidRPr="00E33A44" w:rsidRDefault="00B96049" w:rsidP="00B96049">
      <w:pPr>
        <w:pStyle w:val="B1"/>
        <w:rPr>
          <w:lang w:eastAsia="zh-CN"/>
        </w:rPr>
      </w:pPr>
      <w:r w:rsidRPr="00E33A44">
        <w:rPr>
          <w:lang w:eastAsia="zh-CN"/>
        </w:rPr>
        <w:t>25/26/27.</w:t>
      </w:r>
      <w:r w:rsidRPr="00E33A44">
        <w:rPr>
          <w:lang w:eastAsia="zh-CN"/>
        </w:rPr>
        <w:tab/>
        <w:t>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last serving SN the address of the SN of the selected candidate PSCell, to start late data forwarding.</w:t>
      </w:r>
    </w:p>
    <w:p w14:paraId="60C992C8" w14:textId="77777777" w:rsidR="00B96049" w:rsidRPr="00E33A44" w:rsidRDefault="00B96049" w:rsidP="00B96049">
      <w:pPr>
        <w:pStyle w:val="B1"/>
      </w:pPr>
      <w:r w:rsidRPr="00E33A44">
        <w:rPr>
          <w:lang w:eastAsia="zh-CN"/>
        </w:rPr>
        <w:t>28/29</w:t>
      </w:r>
      <w:r w:rsidRPr="00E33A44">
        <w:t>.</w:t>
      </w:r>
      <w:r w:rsidRPr="00E33A44">
        <w:rPr>
          <w:rFonts w:eastAsiaTheme="minorEastAsia"/>
          <w:lang w:eastAsia="zh-CN"/>
        </w:rPr>
        <w:tab/>
      </w:r>
      <w:r w:rsidRPr="00E33A44">
        <w:t xml:space="preserve">If PDCP termination point is changed for bearers using RLC AM, the SN sends the </w:t>
      </w:r>
      <w:r w:rsidRPr="00E33A44">
        <w:rPr>
          <w:i/>
          <w:iCs/>
        </w:rPr>
        <w:t>SN Status Transfer</w:t>
      </w:r>
      <w:r w:rsidRPr="00E33A44">
        <w:rPr>
          <w:lang w:eastAsia="zh-CN"/>
        </w:rPr>
        <w:t xml:space="preserve"> message to MN</w:t>
      </w:r>
      <w:r w:rsidRPr="00E33A44">
        <w:t>, which the MN sends then to the SN of the selected candidate PSCell, if needed.</w:t>
      </w:r>
    </w:p>
    <w:p w14:paraId="3010EF61" w14:textId="77777777" w:rsidR="00B96049" w:rsidRPr="00E33A44" w:rsidRDefault="00B96049" w:rsidP="00B96049">
      <w:pPr>
        <w:pStyle w:val="B1"/>
      </w:pPr>
      <w:r w:rsidRPr="00E33A44">
        <w:rPr>
          <w:lang w:eastAsia="zh-CN"/>
        </w:rPr>
        <w:t>30</w:t>
      </w:r>
      <w:r w:rsidRPr="00E33A44">
        <w:t>.</w:t>
      </w:r>
      <w:r w:rsidRPr="00E33A44">
        <w:tab/>
        <w:t>If applicable, data forwarding from the last serving S</w:t>
      </w:r>
      <w:r w:rsidRPr="00E33A44">
        <w:rPr>
          <w:lang w:eastAsia="zh-CN"/>
        </w:rPr>
        <w:t>N</w:t>
      </w:r>
      <w:r w:rsidRPr="00E33A44">
        <w:t xml:space="preserve"> takes place. It may be initiated as early as the the last serving S</w:t>
      </w:r>
      <w:r w:rsidRPr="00E33A44">
        <w:rPr>
          <w:lang w:eastAsia="zh-CN"/>
        </w:rPr>
        <w:t>N</w:t>
      </w:r>
      <w:r w:rsidRPr="00E33A44">
        <w:t xml:space="preserve"> receives the</w:t>
      </w:r>
      <w:r w:rsidRPr="00E33A44">
        <w:rPr>
          <w:lang w:eastAsia="zh-CN"/>
        </w:rPr>
        <w:t xml:space="preserve"> early data forwarding address in step 21</w:t>
      </w:r>
      <w:r w:rsidRPr="00E33A44">
        <w:t>.</w:t>
      </w:r>
    </w:p>
    <w:p w14:paraId="14BC2539" w14:textId="77777777" w:rsidR="00B96049" w:rsidRPr="00E33A44" w:rsidRDefault="00B96049" w:rsidP="00B96049">
      <w:pPr>
        <w:pStyle w:val="B1"/>
      </w:pPr>
      <w:r w:rsidRPr="00E33A44">
        <w:t>31:</w:t>
      </w:r>
      <w:r w:rsidRPr="00E33A44">
        <w:tab/>
      </w:r>
      <w:r w:rsidRPr="00E33A44">
        <w:rPr>
          <w:rFonts w:eastAsia="Helvetica 45 Light"/>
        </w:rPr>
        <w:t xml:space="preserve">The source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10ECAC0A" w14:textId="77777777" w:rsidR="00B96049" w:rsidRPr="00E33A44" w:rsidRDefault="00B96049" w:rsidP="00B96049">
      <w:pPr>
        <w:pStyle w:val="NO"/>
      </w:pPr>
      <w:r w:rsidRPr="00E33A44">
        <w:t>NOTE 4b:</w:t>
      </w:r>
      <w:r w:rsidRPr="00E33A44">
        <w:tab/>
      </w:r>
      <w:r w:rsidRPr="00E33A44">
        <w:rPr>
          <w:rFonts w:eastAsia="Helvetica 45 Light"/>
        </w:rPr>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bearer is stopped.</w:t>
      </w:r>
    </w:p>
    <w:p w14:paraId="6290B52D" w14:textId="77777777" w:rsidR="00B96049" w:rsidRPr="00E33A44" w:rsidRDefault="00B96049" w:rsidP="00B96049">
      <w:pPr>
        <w:pStyle w:val="B1"/>
      </w:pPr>
      <w:r w:rsidRPr="00E33A44">
        <w:t>32-36:</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64836C5E" w14:textId="77777777" w:rsidR="00B96049" w:rsidRPr="00E33A44" w:rsidRDefault="00B96049" w:rsidP="00B96049">
      <w:pPr>
        <w:pStyle w:val="B1"/>
      </w:pPr>
      <w:r w:rsidRPr="00E33A44">
        <w:t>37-38.</w:t>
      </w:r>
      <w:r w:rsidRPr="00E33A44">
        <w:tab/>
        <w:t xml:space="preserve">If data forwarding is needed, the MN may send the </w:t>
      </w:r>
      <w:r w:rsidRPr="00E33A44">
        <w:rPr>
          <w:i/>
          <w:iCs/>
        </w:rPr>
        <w:t>Xn-U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20E13701" w14:textId="77777777" w:rsidR="00B96049" w:rsidRPr="00E33A44" w:rsidRDefault="00B96049" w:rsidP="00B96049">
      <w:pPr>
        <w:pStyle w:val="NO"/>
      </w:pPr>
      <w:r w:rsidRPr="00E33A44">
        <w:t>NOTE 5:</w:t>
      </w:r>
      <w:r w:rsidRPr="00E33A44">
        <w:tab/>
        <w:t xml:space="preserve">Separate Xn-U Address Indication procedures may be initiated to provide different forwarding addresses of the prepared subsequent CPAC. In this case, it is up to the MN and selected candidate SN implementations to make sure that the </w:t>
      </w:r>
      <w:r w:rsidRPr="00E33A44">
        <w:rPr>
          <w:i/>
        </w:rPr>
        <w:t>Early Status Transfer</w:t>
      </w:r>
      <w:r w:rsidRPr="00E33A44">
        <w:t xml:space="preserve"> message(s) from the selected candidate SN, if any, is forwarded to the right other candidate SN.</w:t>
      </w:r>
    </w:p>
    <w:p w14:paraId="7B07E791" w14:textId="77777777" w:rsidR="00B96049" w:rsidRPr="00E33A44" w:rsidRDefault="00B96049" w:rsidP="00B96049">
      <w:pPr>
        <w:pStyle w:val="NO"/>
      </w:pPr>
      <w:r w:rsidRPr="00E33A44">
        <w:t>NOTE 5a:</w:t>
      </w:r>
      <w:r w:rsidRPr="00E33A44">
        <w:tab/>
        <w:t>The steps 22-38 can be performed multiple times for the following execution of subsequent CPAC, using the subsequent CPAC configuration provided in step 8.</w:t>
      </w:r>
    </w:p>
    <w:p w14:paraId="794BAD71" w14:textId="77777777" w:rsidR="00B96049" w:rsidRPr="00E33A44" w:rsidRDefault="00B96049" w:rsidP="00B96049">
      <w:pPr>
        <w:jc w:val="both"/>
        <w:rPr>
          <w:b/>
          <w:lang w:eastAsia="zh-CN"/>
        </w:rPr>
      </w:pPr>
      <w:r w:rsidRPr="00E33A44">
        <w:rPr>
          <w:b/>
          <w:lang w:eastAsia="zh-CN"/>
        </w:rPr>
        <w:t>SN initiated inter-SN subsequent CPAC</w:t>
      </w:r>
    </w:p>
    <w:p w14:paraId="6749CD59" w14:textId="77777777" w:rsidR="00B96049" w:rsidRPr="00E33A44" w:rsidRDefault="00B96049" w:rsidP="00B96049">
      <w:pPr>
        <w:rPr>
          <w:rFonts w:eastAsiaTheme="minorEastAsia"/>
          <w:lang w:eastAsia="zh-CN"/>
        </w:rPr>
      </w:pPr>
      <w:r w:rsidRPr="00E33A44">
        <w:t xml:space="preserve">The </w:t>
      </w:r>
      <w:r w:rsidRPr="00E33A44">
        <w:rPr>
          <w:lang w:eastAsia="zh-CN"/>
        </w:rPr>
        <w:t>subsequent CPAC</w:t>
      </w:r>
      <w:r w:rsidRPr="00E33A44">
        <w:t xml:space="preserve"> procedure is initiated by the SN</w:t>
      </w:r>
      <w:r w:rsidRPr="00E33A44">
        <w:rPr>
          <w:lang w:eastAsia="zh-CN"/>
        </w:rPr>
        <w:t xml:space="preserve"> for inter-SN subsequent CPAC configuration and inter-SN subsequent CPAC execution.</w:t>
      </w:r>
    </w:p>
    <w:p w14:paraId="1557AE92" w14:textId="77777777" w:rsidR="00B96049" w:rsidRPr="00E33A44" w:rsidRDefault="00B96049" w:rsidP="00B96049">
      <w:pPr>
        <w:pStyle w:val="TH"/>
      </w:pPr>
      <w:r w:rsidRPr="00E33A44">
        <w:object w:dxaOrig="19140" w:dyaOrig="20460" w14:anchorId="69CE7C35">
          <v:shape id="_x0000_i1026" type="#_x0000_t75" style="width:482.25pt;height:513.5pt" o:ole="">
            <v:imagedata r:id="rId15" o:title=""/>
          </v:shape>
          <o:OLEObject Type="Embed" ProgID="Mscgen.Chart" ShapeID="_x0000_i1026" DrawAspect="Content" ObjectID="_1785860559" r:id="rId16"/>
        </w:object>
      </w:r>
    </w:p>
    <w:p w14:paraId="5FD0C558" w14:textId="77777777" w:rsidR="00B96049" w:rsidRPr="00E33A44" w:rsidRDefault="00B96049" w:rsidP="00B96049">
      <w:pPr>
        <w:pStyle w:val="TF"/>
        <w:rPr>
          <w:rFonts w:eastAsiaTheme="minorEastAsia"/>
          <w:lang w:eastAsia="zh-CN"/>
        </w:rPr>
      </w:pPr>
      <w:r w:rsidRPr="00E33A44">
        <w:t xml:space="preserve">Figure </w:t>
      </w:r>
      <w:r w:rsidRPr="00E33A44">
        <w:rPr>
          <w:lang w:eastAsia="zh-CN"/>
        </w:rPr>
        <w:t>10.20-2</w:t>
      </w:r>
      <w:r w:rsidRPr="00E33A44">
        <w:t xml:space="preserve">: Inter-SN </w:t>
      </w:r>
      <w:r w:rsidRPr="00E33A44">
        <w:rPr>
          <w:lang w:eastAsia="zh-CN"/>
        </w:rPr>
        <w:t>subsequent CPAC - SN initiated</w:t>
      </w:r>
    </w:p>
    <w:p w14:paraId="672FA48C" w14:textId="77777777" w:rsidR="00B96049" w:rsidRPr="00E33A44" w:rsidRDefault="00B96049" w:rsidP="00B96049">
      <w:pPr>
        <w:ind w:leftChars="90" w:left="180"/>
        <w:jc w:val="both"/>
      </w:pPr>
      <w:r w:rsidRPr="00E33A44">
        <w:t xml:space="preserve">Figure </w:t>
      </w:r>
      <w:r w:rsidRPr="00E33A44">
        <w:rPr>
          <w:lang w:eastAsia="zh-CN"/>
        </w:rPr>
        <w:t>10.20-2</w:t>
      </w:r>
      <w:r w:rsidRPr="00E33A44">
        <w:t xml:space="preserve"> shows an example signalling flow for the inter-SN </w:t>
      </w:r>
      <w:r w:rsidRPr="00E33A44">
        <w:rPr>
          <w:lang w:eastAsia="zh-CN"/>
        </w:rPr>
        <w:t xml:space="preserve">subsequent CPAC </w:t>
      </w:r>
      <w:r w:rsidRPr="00E33A44">
        <w:t xml:space="preserve">initiated by the source </w:t>
      </w:r>
      <w:r w:rsidRPr="00E33A44">
        <w:rPr>
          <w:lang w:eastAsia="zh-CN"/>
        </w:rPr>
        <w:t>SN</w:t>
      </w:r>
      <w:r w:rsidRPr="00E33A44">
        <w:t>:</w:t>
      </w:r>
    </w:p>
    <w:p w14:paraId="29C8780F" w14:textId="77777777" w:rsidR="00B96049" w:rsidRPr="00E33A44" w:rsidRDefault="00B96049" w:rsidP="00B96049">
      <w:pPr>
        <w:pStyle w:val="B1"/>
      </w:pPr>
      <w:r w:rsidRPr="00E33A44">
        <w:rPr>
          <w:lang w:eastAsia="zh-CN"/>
        </w:rPr>
        <w:t>1</w:t>
      </w:r>
      <w:r w:rsidRPr="00E33A44">
        <w:t>.</w:t>
      </w:r>
      <w:r w:rsidRPr="00E33A44">
        <w:tab/>
        <w:t>The source SN</w:t>
      </w:r>
      <w:r w:rsidRPr="00E33A44">
        <w:rPr>
          <w:lang w:eastAsia="zh-CN"/>
        </w:rPr>
        <w:t xml:space="preserve"> (i.e. SN-1)</w:t>
      </w:r>
      <w:r w:rsidRPr="00E33A44">
        <w:t xml:space="preserve"> initiates the inter-SN </w:t>
      </w:r>
      <w:r w:rsidRPr="00E33A44">
        <w:rPr>
          <w:lang w:eastAsia="zh-CN"/>
        </w:rPr>
        <w:t>subsequent CPAC</w:t>
      </w:r>
      <w:r w:rsidRPr="00E33A44">
        <w:t xml:space="preserve"> procedure by sending the </w:t>
      </w:r>
      <w:r w:rsidRPr="00E33A44">
        <w:rPr>
          <w:i/>
        </w:rPr>
        <w:t>S</w:t>
      </w:r>
      <w:r w:rsidRPr="00E33A44">
        <w:rPr>
          <w:i/>
          <w:lang w:eastAsia="zh-CN"/>
        </w:rPr>
        <w:t>N Change Required</w:t>
      </w:r>
      <w:r w:rsidRPr="00E33A44">
        <w:rPr>
          <w:lang w:eastAsia="zh-CN"/>
        </w:rPr>
        <w:t xml:space="preserve"> message, which contains a subsequent CPAC initiation indication. The message also </w:t>
      </w:r>
      <w:r w:rsidRPr="00E33A44">
        <w:t>contains candidate</w:t>
      </w:r>
      <w:r w:rsidRPr="00E33A44">
        <w:rPr>
          <w:lang w:eastAsia="zh-CN"/>
        </w:rPr>
        <w:t xml:space="preserve"> </w:t>
      </w:r>
      <w:r w:rsidRPr="00E33A44">
        <w:t xml:space="preserve">node ID(s) and may include </w:t>
      </w:r>
      <w:r w:rsidRPr="00E33A44">
        <w:rPr>
          <w:lang w:eastAsia="zh-CN"/>
        </w:rPr>
        <w:t>an</w:t>
      </w:r>
      <w:r w:rsidRPr="00E33A44">
        <w:t xml:space="preserve"> SCG </w:t>
      </w:r>
      <w:r w:rsidRPr="00E33A44">
        <w:rPr>
          <w:lang w:eastAsia="zh-CN"/>
        </w:rPr>
        <w:t xml:space="preserve">reference </w:t>
      </w:r>
      <w:r w:rsidRPr="00E33A44">
        <w:t>configuration (to support delta configuration)</w:t>
      </w:r>
      <w:r w:rsidRPr="00E33A44">
        <w:rPr>
          <w:lang w:eastAsia="zh-CN"/>
        </w:rPr>
        <w:t>,</w:t>
      </w:r>
      <w:r w:rsidRPr="00E33A44">
        <w:t xml:space="preserve"> and </w:t>
      </w:r>
      <w:r w:rsidRPr="00E33A44">
        <w:rPr>
          <w:lang w:eastAsia="zh-CN"/>
        </w:rPr>
        <w:t xml:space="preserve">contains the </w:t>
      </w:r>
      <w:r w:rsidRPr="00E33A44">
        <w:t xml:space="preserve">measurements results </w:t>
      </w:r>
      <w:r w:rsidRPr="00E33A44">
        <w:rPr>
          <w:lang w:eastAsia="zh-CN"/>
        </w:rPr>
        <w:t>which</w:t>
      </w:r>
      <w:r w:rsidRPr="00E33A44">
        <w:t xml:space="preserve"> may include cells that are not </w:t>
      </w:r>
      <w:r w:rsidRPr="00E33A44">
        <w:rPr>
          <w:lang w:eastAsia="zh-CN"/>
        </w:rPr>
        <w:t>subsequent CPAC</w:t>
      </w:r>
      <w:r w:rsidRPr="00E33A44">
        <w:t xml:space="preserve"> candidates</w:t>
      </w:r>
      <w:r w:rsidRPr="00E33A44">
        <w:rPr>
          <w:lang w:eastAsia="zh-CN"/>
        </w:rPr>
        <w:t xml:space="preserve">. The message also includes </w:t>
      </w:r>
      <w:r w:rsidRPr="00E33A44">
        <w:t xml:space="preserve">a list of proposed PSCell candidates </w:t>
      </w:r>
      <w:r w:rsidRPr="00E33A44">
        <w:rPr>
          <w:lang w:eastAsia="zh-CN"/>
        </w:rPr>
        <w:t>recommended by the source SN</w:t>
      </w:r>
      <w:r w:rsidRPr="00E33A44">
        <w:t>, including execution conditions</w:t>
      </w:r>
      <w:r w:rsidRPr="00E33A44">
        <w:rPr>
          <w:lang w:eastAsia="zh-CN"/>
        </w:rPr>
        <w:t xml:space="preserve"> for the initial evaluation,</w:t>
      </w:r>
      <w:r w:rsidRPr="00E33A44">
        <w:t xml:space="preserve"> the upper limit for the number of PSCells</w:t>
      </w:r>
      <w:r w:rsidRPr="00E33A44">
        <w:rPr>
          <w:lang w:eastAsia="zh-CN"/>
        </w:rPr>
        <w:t xml:space="preserve"> </w:t>
      </w:r>
      <w:r w:rsidRPr="00E33A44">
        <w:t xml:space="preserve">that can be prepared by </w:t>
      </w:r>
      <w:r w:rsidRPr="00E33A44">
        <w:rPr>
          <w:lang w:eastAsia="zh-CN"/>
        </w:rPr>
        <w:t xml:space="preserve">each </w:t>
      </w:r>
      <w:r w:rsidRPr="00E33A44">
        <w:t xml:space="preserve">candidate SN, and may also include the SCG measurement configurations for </w:t>
      </w:r>
      <w:r w:rsidRPr="00E33A44">
        <w:rPr>
          <w:lang w:eastAsia="zh-CN"/>
        </w:rPr>
        <w:t xml:space="preserve">subsequent </w:t>
      </w:r>
      <w:r w:rsidRPr="00E33A44">
        <w:t>CP</w:t>
      </w:r>
      <w:r w:rsidRPr="00E33A44">
        <w:rPr>
          <w:lang w:eastAsia="zh-CN"/>
        </w:rPr>
        <w:t>A</w:t>
      </w:r>
      <w:r w:rsidRPr="00E33A44">
        <w:t xml:space="preserve">C (e.g. </w:t>
      </w:r>
      <w:r w:rsidRPr="00E33A44">
        <w:rPr>
          <w:lang w:eastAsia="zh-CN"/>
        </w:rPr>
        <w:t xml:space="preserve">measurement ID(s) </w:t>
      </w:r>
      <w:r w:rsidRPr="00E33A44">
        <w:t xml:space="preserve">to be used for </w:t>
      </w:r>
      <w:r w:rsidRPr="00E33A44">
        <w:rPr>
          <w:lang w:eastAsia="zh-CN"/>
        </w:rPr>
        <w:t xml:space="preserve">subsequent </w:t>
      </w:r>
      <w:r w:rsidRPr="00E33A44">
        <w:t>CP</w:t>
      </w:r>
      <w:r w:rsidRPr="00E33A44">
        <w:rPr>
          <w:lang w:eastAsia="zh-CN"/>
        </w:rPr>
        <w:t>A</w:t>
      </w:r>
      <w:r w:rsidRPr="00E33A44">
        <w:t>C)</w:t>
      </w:r>
      <w:r w:rsidRPr="00E33A44">
        <w:rPr>
          <w:lang w:eastAsia="zh-CN"/>
        </w:rPr>
        <w:t>. The source SN may also propose data forwarding to the MN or other candidate SN(s) for subsequent CPAC.</w:t>
      </w:r>
    </w:p>
    <w:p w14:paraId="0AB2B231" w14:textId="04D7E3FC" w:rsidR="00B96049" w:rsidRPr="00E33A44" w:rsidRDefault="00B96049" w:rsidP="00B96049">
      <w:pPr>
        <w:pStyle w:val="B1"/>
      </w:pPr>
      <w:r w:rsidRPr="00E33A44">
        <w:rPr>
          <w:lang w:eastAsia="zh-CN"/>
        </w:rPr>
        <w:t>2</w:t>
      </w:r>
      <w:r w:rsidRPr="00E33A44">
        <w:t>/</w:t>
      </w:r>
      <w:r w:rsidRPr="00E33A44">
        <w:rPr>
          <w:lang w:eastAsia="zh-CN"/>
        </w:rPr>
        <w:t>3</w:t>
      </w:r>
      <w:r w:rsidRPr="00E33A44">
        <w:t>.</w:t>
      </w:r>
      <w:r w:rsidRPr="00E33A44">
        <w:rPr>
          <w:rFonts w:eastAsiaTheme="minorEastAsia"/>
          <w:lang w:eastAsia="zh-CN"/>
        </w:rPr>
        <w:tab/>
      </w:r>
      <w:r w:rsidRPr="00E33A44">
        <w:t>The M</w:t>
      </w:r>
      <w:r w:rsidRPr="00E33A44">
        <w:rPr>
          <w:lang w:eastAsia="zh-CN"/>
        </w:rPr>
        <w:t>N</w:t>
      </w:r>
      <w:r w:rsidRPr="00E33A44">
        <w:t xml:space="preserve"> requests each candidate SN(s) to allocate resources for the UE by means of the SN Addition procedure(s), indicating the request is</w:t>
      </w:r>
      <w:r w:rsidRPr="00E33A44">
        <w:rPr>
          <w:lang w:eastAsia="zh-CN"/>
        </w:rPr>
        <w:t xml:space="preserve"> for subsequent CPAC,</w:t>
      </w:r>
      <w:r w:rsidRPr="00E33A44">
        <w:t xml:space="preserve"> and the measurements results which may include cells that are not </w:t>
      </w:r>
      <w:r w:rsidRPr="00E33A44">
        <w:rPr>
          <w:lang w:eastAsia="zh-CN"/>
        </w:rPr>
        <w:t>subsequent CPAC</w:t>
      </w:r>
      <w:r w:rsidRPr="00E33A44">
        <w:t xml:space="preserve"> candidates received from the source SN to the candidate SN, and indicating a </w:t>
      </w:r>
      <w:r w:rsidRPr="00E33A44">
        <w:lastRenderedPageBreak/>
        <w:t>list of proposed PSCell candidates</w:t>
      </w:r>
      <w:r w:rsidRPr="00E33A44">
        <w:rPr>
          <w:lang w:eastAsia="zh-CN"/>
        </w:rPr>
        <w:t xml:space="preserve"> to the candidate SN(s)</w:t>
      </w:r>
      <w:r w:rsidRPr="00E33A44">
        <w:t xml:space="preserve"> received from the source SN, but not including execution conditions.</w:t>
      </w:r>
      <w:r w:rsidRPr="00E33A44">
        <w:rPr>
          <w:lang w:eastAsia="zh-CN"/>
        </w:rPr>
        <w:t xml:space="preserve"> The MN also includes information of other candidate SN(s), and for each candidate SN, a list </w:t>
      </w:r>
      <w:r w:rsidRPr="00E33A44">
        <w:t>of proposed PSCell candidates</w:t>
      </w:r>
      <w:r w:rsidRPr="00E33A44">
        <w:rPr>
          <w:lang w:eastAsia="zh-CN"/>
        </w:rPr>
        <w:t xml:space="preserve"> recommended by the</w:t>
      </w:r>
      <w:r w:rsidRPr="00E33A44">
        <w:t xml:space="preserve"> source SN</w:t>
      </w:r>
      <w:r w:rsidRPr="00E33A44">
        <w:rPr>
          <w:lang w:eastAsia="zh-CN"/>
        </w:rPr>
        <w:t xml:space="preserve"> for the candidate SN to select the PSCell(s) for the following execution of subsequent CPAC. T</w:t>
      </w:r>
      <w:r w:rsidRPr="00E33A44">
        <w:t>he MN also provides the upper limit for the number of PSCells</w:t>
      </w:r>
      <w:r w:rsidRPr="00E33A44">
        <w:rPr>
          <w:lang w:eastAsia="zh-CN"/>
        </w:rPr>
        <w:t xml:space="preserve"> </w:t>
      </w:r>
      <w:r w:rsidRPr="00E33A44">
        <w:t>that can be prepared by each candidate SN</w:t>
      </w:r>
      <w:r w:rsidRPr="00E33A44">
        <w:rPr>
          <w:lang w:eastAsia="zh-CN"/>
        </w:rPr>
        <w:t xml:space="preserve"> and provides a list of K</w:t>
      </w:r>
      <w:r w:rsidRPr="00E33A44">
        <w:rPr>
          <w:vertAlign w:val="subscript"/>
          <w:lang w:eastAsia="zh-CN"/>
        </w:rPr>
        <w:t>SN</w:t>
      </w:r>
      <w:r w:rsidRPr="00E33A44">
        <w:rPr>
          <w:lang w:eastAsia="zh-CN"/>
        </w:rPr>
        <w:t xml:space="preserve"> and associated sk-Counter values for each candidate SN</w:t>
      </w:r>
      <w:r w:rsidRPr="00E33A44">
        <w:t>. Within the list of PSCells</w:t>
      </w:r>
      <w:r w:rsidRPr="00E33A44">
        <w:rPr>
          <w:lang w:eastAsia="zh-CN"/>
        </w:rPr>
        <w:t xml:space="preserve"> suggested by the source SN</w:t>
      </w:r>
      <w:r w:rsidRPr="00E33A44">
        <w:t xml:space="preserve">, the </w:t>
      </w:r>
      <w:r w:rsidRPr="00E33A44">
        <w:rPr>
          <w:lang w:eastAsia="zh-CN"/>
        </w:rPr>
        <w:t xml:space="preserve">candidate </w:t>
      </w:r>
      <w:r w:rsidRPr="00E33A44">
        <w:t xml:space="preserve">SN decides the list of PSCell(s) to prepare (considering the maximum number indicated by the MN) and, for each prepared PSCell, the </w:t>
      </w:r>
      <w:r w:rsidRPr="00E33A44">
        <w:rPr>
          <w:lang w:eastAsia="zh-CN"/>
        </w:rPr>
        <w:t xml:space="preserve">candidate </w:t>
      </w:r>
      <w:r w:rsidRPr="00E33A44">
        <w:t>SN decides other SCG SCells and provides the new</w:t>
      </w:r>
      <w:r w:rsidRPr="00E33A44">
        <w:rPr>
          <w:lang w:eastAsia="zh-CN"/>
        </w:rPr>
        <w:t xml:space="preserve"> </w:t>
      </w:r>
      <w:r w:rsidRPr="00E33A44">
        <w:t xml:space="preserve">corresponding SCG radio resource configuration to the MN in an NR </w:t>
      </w:r>
      <w:r w:rsidRPr="00E33A44">
        <w:rPr>
          <w:i/>
        </w:rPr>
        <w:t>RRCReconfiguration</w:t>
      </w:r>
      <w:r w:rsidRPr="00E33A44">
        <w:t>**</w:t>
      </w:r>
      <w:r w:rsidRPr="00E33A44">
        <w:rPr>
          <w:lang w:eastAsia="zh-CN"/>
        </w:rPr>
        <w:t xml:space="preserve"> message</w:t>
      </w:r>
      <w:r w:rsidRPr="00E33A44">
        <w:t xml:space="preserve"> contained in the </w:t>
      </w:r>
      <w:r w:rsidRPr="00E33A44">
        <w:rPr>
          <w:i/>
          <w:iCs/>
        </w:rPr>
        <w:t>SN Addition Request Acknowledge</w:t>
      </w:r>
      <w:r w:rsidRPr="00E33A44">
        <w:t xml:space="preserve"> message with the prepared PSCell ID(s)</w:t>
      </w:r>
      <w:r w:rsidRPr="00E33A44">
        <w:rPr>
          <w:lang w:eastAsia="zh-CN"/>
        </w:rPr>
        <w:t xml:space="preserve">. For each prepared PSCell, the candidate SN also decides </w:t>
      </w:r>
      <w:r w:rsidRPr="00E33A44">
        <w:t xml:space="preserve">the </w:t>
      </w:r>
      <w:r w:rsidRPr="00E33A44">
        <w:rPr>
          <w:lang w:eastAsia="zh-CN"/>
        </w:rPr>
        <w:t xml:space="preserve">list of PSCell(s) and associated </w:t>
      </w:r>
      <w:r w:rsidRPr="00E33A44">
        <w:t xml:space="preserve">execution conditions </w:t>
      </w:r>
      <w:r w:rsidRPr="00E33A44">
        <w:rPr>
          <w:lang w:eastAsia="zh-CN"/>
        </w:rPr>
        <w:t xml:space="preserve">proposed </w:t>
      </w:r>
      <w:r w:rsidRPr="00E33A44">
        <w:t xml:space="preserve">for the following execution of subsequent CPAC. If </w:t>
      </w:r>
      <w:r w:rsidRPr="00E33A44">
        <w:rPr>
          <w:lang w:eastAsia="zh-CN"/>
        </w:rPr>
        <w:t xml:space="preserve">data </w:t>
      </w:r>
      <w:r w:rsidRPr="00E33A44">
        <w:t xml:space="preserve">forwarding is needed, the </w:t>
      </w:r>
      <w:r w:rsidRPr="00E33A44">
        <w:rPr>
          <w:lang w:eastAsia="zh-CN"/>
        </w:rPr>
        <w:t xml:space="preserve">candidate </w:t>
      </w:r>
      <w:r w:rsidRPr="00E33A44">
        <w:t>S</w:t>
      </w:r>
      <w:r w:rsidRPr="00E33A44">
        <w:rPr>
          <w:lang w:eastAsia="zh-CN"/>
        </w:rPr>
        <w:t>N</w:t>
      </w:r>
      <w:r w:rsidRPr="00E33A44">
        <w:t xml:space="preserve"> provides </w:t>
      </w:r>
      <w:r w:rsidRPr="00E33A44">
        <w:rPr>
          <w:lang w:eastAsia="zh-CN"/>
        </w:rPr>
        <w:t xml:space="preserve">data </w:t>
      </w:r>
      <w:r w:rsidRPr="00E33A44">
        <w:t>forwarding addresses to the M</w:t>
      </w:r>
      <w:r w:rsidRPr="00E33A44">
        <w:rPr>
          <w:lang w:eastAsia="zh-CN"/>
        </w:rPr>
        <w:t>N</w:t>
      </w:r>
      <w:r w:rsidRPr="00E33A44">
        <w:t xml:space="preserve">. The candidate SN may also propose data forwarding to the MN or other candidate SN(s) for subsequent CPAC. The </w:t>
      </w:r>
      <w:r w:rsidRPr="00E33A44">
        <w:rPr>
          <w:lang w:eastAsia="zh-CN"/>
        </w:rPr>
        <w:t xml:space="preserve">candidate </w:t>
      </w:r>
      <w:r w:rsidRPr="00E33A44">
        <w:t xml:space="preserve">SN may include an indication that the SCG radio resource configuration of a prepared PSCell is a </w:t>
      </w:r>
      <w:r w:rsidRPr="00E33A44">
        <w:rPr>
          <w:lang w:eastAsia="zh-CN"/>
        </w:rPr>
        <w:t>complete</w:t>
      </w:r>
      <w:r w:rsidRPr="00E33A44">
        <w:t xml:space="preserve"> </w:t>
      </w:r>
      <w:ins w:id="14" w:author="Huawei1" w:date="2024-08-21T16:32:00Z">
        <w:r w:rsidR="00EF144F">
          <w:rPr>
            <w:lang w:eastAsia="zh-CN"/>
          </w:rPr>
          <w:t xml:space="preserve">candidate </w:t>
        </w:r>
      </w:ins>
      <w:r w:rsidRPr="00E33A44">
        <w:t>configuration, i.e. that it is not a delta configuration</w:t>
      </w:r>
      <w:r w:rsidRPr="00E33A44">
        <w:rPr>
          <w:lang w:eastAsia="zh-CN"/>
        </w:rPr>
        <w:t xml:space="preserve"> </w:t>
      </w:r>
      <w:r w:rsidRPr="00E33A44">
        <w:t xml:space="preserve">with respect to the SCG reference configuration. </w:t>
      </w:r>
      <w:r w:rsidRPr="00E33A44">
        <w:rPr>
          <w:lang w:eastAsia="zh-CN"/>
        </w:rPr>
        <w:t>For the prepared PSCell(s) and the proposed PSCell(s) for the following execution of subsequent CPAC, t</w:t>
      </w:r>
      <w:r w:rsidRPr="00E33A44">
        <w:t xml:space="preserve">he </w:t>
      </w:r>
      <w:r w:rsidRPr="00E33A44">
        <w:rPr>
          <w:lang w:eastAsia="zh-CN"/>
        </w:rPr>
        <w:t xml:space="preserve">candidate </w:t>
      </w:r>
      <w:r w:rsidRPr="00E33A44">
        <w:t xml:space="preserve">SN can either accept or reject each of the candidate cells </w:t>
      </w:r>
      <w:r w:rsidRPr="00E33A44">
        <w:rPr>
          <w:lang w:eastAsia="zh-CN"/>
        </w:rPr>
        <w:t>suggested by the source SN</w:t>
      </w:r>
      <w:r w:rsidRPr="00E33A44">
        <w:t xml:space="preserve">, i.e. it cannot </w:t>
      </w:r>
      <w:r w:rsidRPr="00E33A44">
        <w:rPr>
          <w:lang w:eastAsia="zh-CN"/>
        </w:rPr>
        <w:t>configure</w:t>
      </w:r>
      <w:r w:rsidRPr="00E33A44">
        <w:t xml:space="preserve"> any alternative candidates.</w:t>
      </w:r>
    </w:p>
    <w:p w14:paraId="046AB402" w14:textId="77777777" w:rsidR="00B96049" w:rsidRPr="00E33A44" w:rsidRDefault="00B96049" w:rsidP="00B96049">
      <w:pPr>
        <w:pStyle w:val="B1"/>
      </w:pPr>
      <w:r w:rsidRPr="00E33A44">
        <w:tab/>
        <w:t xml:space="preserve">The MN may select one of the candidate SN(s) and requests providing the reference </w:t>
      </w:r>
      <w:r w:rsidRPr="00E33A44">
        <w:rPr>
          <w:lang w:eastAsia="zh-CN"/>
        </w:rPr>
        <w:t xml:space="preserve">SCG </w:t>
      </w:r>
      <w:r w:rsidRPr="00E33A44">
        <w:t>configuration as part of the SN Addition procedure. Once obtained, the MN provides the reference configuration to other candidate SN(s).</w:t>
      </w:r>
    </w:p>
    <w:p w14:paraId="0C8858AB" w14:textId="77777777" w:rsidR="00B96049" w:rsidRPr="00E33A44" w:rsidRDefault="00B96049" w:rsidP="00B96049">
      <w:pPr>
        <w:pStyle w:val="NO"/>
        <w:rPr>
          <w:lang w:eastAsia="zh-CN"/>
        </w:rPr>
      </w:pPr>
      <w:r w:rsidRPr="00E33A44">
        <w:t xml:space="preserve">NOTE </w:t>
      </w:r>
      <w:r w:rsidRPr="00E33A44">
        <w:rPr>
          <w:lang w:eastAsia="zh-CN"/>
        </w:rPr>
        <w:t>6</w:t>
      </w:r>
      <w:r w:rsidRPr="00E33A44">
        <w:t>:</w:t>
      </w:r>
      <w:r w:rsidRPr="00E33A44">
        <w:rPr>
          <w:rFonts w:eastAsiaTheme="minorEastAsia"/>
          <w:lang w:eastAsia="zh-CN"/>
        </w:rPr>
        <w:tab/>
        <w:t>T</w:t>
      </w:r>
      <w:r w:rsidRPr="00E33A44">
        <w:t>he MN may trigger the MN-initiated SN Modification procedure (to the source SN) to request a reference configuration for the subsequent CPAC</w:t>
      </w:r>
      <w:r w:rsidRPr="00E33A44">
        <w:rPr>
          <w:lang w:eastAsia="zh-CN"/>
        </w:rPr>
        <w:t xml:space="preserve"> </w:t>
      </w:r>
      <w:r w:rsidRPr="00E33A44">
        <w:t xml:space="preserve">before step </w:t>
      </w:r>
      <w:r w:rsidRPr="00E33A44">
        <w:rPr>
          <w:lang w:eastAsia="zh-CN"/>
        </w:rPr>
        <w:t>2, if not provided in step 1</w:t>
      </w:r>
      <w:r w:rsidRPr="00E33A44">
        <w:t>.</w:t>
      </w:r>
    </w:p>
    <w:p w14:paraId="65BE447A" w14:textId="77777777" w:rsidR="00B96049" w:rsidRPr="00E33A44" w:rsidRDefault="00B96049" w:rsidP="00B96049">
      <w:pPr>
        <w:pStyle w:val="NO"/>
        <w:rPr>
          <w:lang w:eastAsia="zh-CN"/>
        </w:rPr>
      </w:pPr>
      <w:r w:rsidRPr="00E33A44">
        <w:t xml:space="preserve">NOTE </w:t>
      </w:r>
      <w:r w:rsidRPr="00E33A44">
        <w:rPr>
          <w:lang w:eastAsia="zh-CN"/>
        </w:rPr>
        <w:t>7</w:t>
      </w:r>
      <w:r w:rsidRPr="00E33A44">
        <w:t>:</w:t>
      </w:r>
      <w:r w:rsidRPr="00E33A44">
        <w:rPr>
          <w:rFonts w:eastAsiaTheme="minorEastAsia"/>
          <w:lang w:eastAsia="zh-CN"/>
        </w:rPr>
        <w:tab/>
        <w:t>If applicable, t</w:t>
      </w:r>
      <w:r w:rsidRPr="00E33A44">
        <w:t>he MN stores the data forwarding addresses and data forwarding proposals provided from all the candidate SN(s) and the source SN.</w:t>
      </w:r>
    </w:p>
    <w:p w14:paraId="4F55EA8A" w14:textId="77777777" w:rsidR="00B96049" w:rsidRPr="00E33A44" w:rsidRDefault="00B96049" w:rsidP="00B96049">
      <w:pPr>
        <w:pStyle w:val="NO"/>
      </w:pPr>
      <w:r w:rsidRPr="00E33A44">
        <w:t xml:space="preserve">NOTE </w:t>
      </w:r>
      <w:r w:rsidRPr="00E33A44">
        <w:rPr>
          <w:lang w:eastAsia="zh-CN"/>
        </w:rPr>
        <w:t>7a</w:t>
      </w:r>
      <w:r w:rsidRPr="00E33A44">
        <w:t>:</w:t>
      </w:r>
      <w:r w:rsidRPr="00E33A44">
        <w:rPr>
          <w:rFonts w:eastAsia="Yu Mincho"/>
          <w:lang w:eastAsia="zh-CN"/>
        </w:rPr>
        <w:tab/>
      </w:r>
      <w:r w:rsidRPr="00E33A44">
        <w:rPr>
          <w:lang w:eastAsia="zh-CN"/>
        </w:rPr>
        <w:t>T</w:t>
      </w:r>
      <w:r w:rsidRPr="00E33A44">
        <w:t>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2E139164" w14:textId="77777777" w:rsidR="00B96049" w:rsidRPr="00E33A44" w:rsidRDefault="00B96049" w:rsidP="00B96049">
      <w:pPr>
        <w:pStyle w:val="B1"/>
      </w:pPr>
      <w:r w:rsidRPr="00E33A44">
        <w:rPr>
          <w:lang w:eastAsia="zh-CN"/>
        </w:rPr>
        <w:t>4</w:t>
      </w:r>
      <w:r w:rsidRPr="00E33A44">
        <w:t>.</w:t>
      </w:r>
      <w:r w:rsidRPr="00E33A44">
        <w:tab/>
        <w:t xml:space="preserve">For SN terminated bearers using MCG resources, the MN provides Xn-U DL TNL address information in the </w:t>
      </w:r>
      <w:r w:rsidRPr="00E33A44">
        <w:rPr>
          <w:i/>
        </w:rPr>
        <w:t>Xn-U Address Indication</w:t>
      </w:r>
      <w:r w:rsidRPr="00E33A44">
        <w:t xml:space="preserve"> message to the </w:t>
      </w:r>
      <w:r w:rsidRPr="00E33A44">
        <w:rPr>
          <w:lang w:eastAsia="zh-CN"/>
        </w:rPr>
        <w:t xml:space="preserve">candidate </w:t>
      </w:r>
      <w:r w:rsidRPr="00E33A44">
        <w:t>SN</w:t>
      </w:r>
      <w:r w:rsidRPr="00E33A44">
        <w:rPr>
          <w:lang w:eastAsia="zh-CN"/>
        </w:rPr>
        <w:t>(s)</w:t>
      </w:r>
      <w:r w:rsidRPr="00E33A44">
        <w:t>.</w:t>
      </w:r>
    </w:p>
    <w:p w14:paraId="3FBD7A53" w14:textId="77777777" w:rsidR="00B96049" w:rsidRPr="00E33A44" w:rsidRDefault="00B96049" w:rsidP="00B96049">
      <w:pPr>
        <w:pStyle w:val="B1"/>
      </w:pPr>
      <w:r w:rsidRPr="00E33A44">
        <w:rPr>
          <w:lang w:eastAsia="zh-CN"/>
        </w:rPr>
        <w:t>5</w:t>
      </w:r>
      <w:r w:rsidRPr="00E33A44">
        <w:t>/6.</w:t>
      </w:r>
      <w:r w:rsidRPr="00E33A44">
        <w:tab/>
        <w:t>The MN may indicate the candidate PSCells accepted by each candidate SN to the source SN via SN Modification Request message before it configures the UE, e.g., when not all candidate PSCells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630AA98D" w14:textId="77777777" w:rsidR="00B96049" w:rsidRPr="00E33A44" w:rsidRDefault="00B96049" w:rsidP="00B96049">
      <w:pPr>
        <w:pStyle w:val="B1"/>
        <w:ind w:hanging="1"/>
        <w:rPr>
          <w:rFonts w:eastAsia="等线"/>
          <w:lang w:eastAsia="zh-CN"/>
        </w:rPr>
      </w:pPr>
      <w:r w:rsidRPr="00E33A44">
        <w:t xml:space="preserve">For each candidate SN, the MN may initiate the SN Modification procedures towards the candidate SN to inform the prepared PSCells in other candidate SN(s), </w:t>
      </w:r>
      <w:r w:rsidRPr="00E33A44">
        <w:rPr>
          <w:lang w:eastAsia="zh-CN"/>
        </w:rPr>
        <w:t>e.g., when not all proposed PSCells by this candidate SN for the following execution of subsequent CPAC were prepared by the candidate SN(s)</w:t>
      </w:r>
      <w:r w:rsidRPr="00E33A44">
        <w:t>.</w:t>
      </w:r>
      <w:r w:rsidRPr="00E33A44">
        <w:rPr>
          <w:lang w:eastAsia="zh-CN"/>
        </w:rPr>
        <w:t xml:space="preserve"> If requested, the candidate SN sends an </w:t>
      </w:r>
      <w:r w:rsidRPr="00E33A44">
        <w:rPr>
          <w:i/>
          <w:iCs/>
          <w:lang w:eastAsia="zh-CN"/>
        </w:rPr>
        <w:t>SN Modification Request Acknowledge</w:t>
      </w:r>
      <w:r w:rsidRPr="00E33A44">
        <w:rPr>
          <w:lang w:eastAsia="zh-CN"/>
        </w:rPr>
        <w:t xml:space="preserve"> message and if needed, provides the updated candidate SCG configuration(s) and/or the associated execution conditions for the following execution of subsequent CPAC of the list of PSCell(s) to the MN.</w:t>
      </w:r>
    </w:p>
    <w:p w14:paraId="2B17798A" w14:textId="77777777" w:rsidR="00B96049" w:rsidRPr="00E33A44" w:rsidRDefault="00B96049" w:rsidP="00B96049">
      <w:pPr>
        <w:pStyle w:val="B1"/>
        <w:rPr>
          <w:lang w:eastAsia="zh-CN"/>
        </w:rPr>
      </w:pPr>
      <w:r w:rsidRPr="00E33A44">
        <w:rPr>
          <w:rFonts w:eastAsia="等线"/>
          <w:lang w:eastAsia="zh-CN"/>
        </w:rPr>
        <w:t>7</w:t>
      </w:r>
      <w:r w:rsidRPr="00E33A44">
        <w:t>.</w:t>
      </w:r>
      <w:r w:rsidRPr="00E33A44">
        <w:tab/>
        <w:t xml:space="preserve">The MN sends to the UE an </w:t>
      </w:r>
      <w:r w:rsidRPr="00E33A44">
        <w:rPr>
          <w:i/>
        </w:rPr>
        <w:t>RRC</w:t>
      </w:r>
      <w:r w:rsidRPr="00E33A44">
        <w:rPr>
          <w:i/>
          <w:lang w:eastAsia="zh-CN"/>
        </w:rPr>
        <w:t>R</w:t>
      </w:r>
      <w:r w:rsidRPr="00E33A44">
        <w:rPr>
          <w:i/>
        </w:rPr>
        <w:t>econfiguration</w:t>
      </w:r>
      <w:r w:rsidRPr="00E33A44">
        <w:t xml:space="preserve"> message</w:t>
      </w:r>
      <w:r w:rsidRPr="00E33A44">
        <w:rPr>
          <w:i/>
          <w:lang w:eastAsia="zh-CN"/>
        </w:rPr>
        <w:t xml:space="preserve"> </w:t>
      </w:r>
      <w:r w:rsidRPr="00E33A44">
        <w:rPr>
          <w:lang w:eastAsia="zh-CN"/>
        </w:rPr>
        <w:t xml:space="preserve">including the subsequent CPAC configuration, i.e. a list of </w:t>
      </w:r>
      <w:r w:rsidRPr="00E33A44">
        <w:rPr>
          <w:i/>
          <w:lang w:eastAsia="zh-CN"/>
        </w:rPr>
        <w:t>RRCR</w:t>
      </w:r>
      <w:r w:rsidRPr="00E33A44">
        <w:rPr>
          <w:i/>
        </w:rPr>
        <w:t>econfiguration*</w:t>
      </w:r>
      <w:r w:rsidRPr="00E33A44">
        <w:rPr>
          <w:i/>
          <w:lang w:eastAsia="zh-CN"/>
        </w:rPr>
        <w:t xml:space="preserve">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r w:rsidRPr="00E33A44">
        <w:rPr>
          <w:i/>
        </w:rPr>
        <w:t>RRC</w:t>
      </w:r>
      <w:r w:rsidRPr="00E33A44">
        <w:rPr>
          <w:i/>
          <w:lang w:eastAsia="zh-CN"/>
        </w:rPr>
        <w:t>R</w:t>
      </w:r>
      <w:r w:rsidRPr="00E33A44">
        <w:rPr>
          <w:i/>
        </w:rPr>
        <w:t xml:space="preserve">econfiguration* </w:t>
      </w:r>
      <w:r w:rsidRPr="00E33A44">
        <w:t>message</w:t>
      </w:r>
      <w:r w:rsidRPr="00E33A44">
        <w:rPr>
          <w:i/>
        </w:rPr>
        <w:t xml:space="preserve"> </w:t>
      </w:r>
      <w:r w:rsidRPr="00E33A44">
        <w:rPr>
          <w:lang w:eastAsia="zh-CN"/>
        </w:rPr>
        <w:t xml:space="preserve">contains the SCG configuration in the </w:t>
      </w:r>
      <w:r w:rsidRPr="00E33A44">
        <w:rPr>
          <w:i/>
        </w:rPr>
        <w:t>RRCReconfiguration**</w:t>
      </w:r>
      <w:r w:rsidRPr="00E33A44">
        <w:rPr>
          <w:i/>
          <w:lang w:eastAsia="zh-CN"/>
        </w:rPr>
        <w:t xml:space="preserve"> </w:t>
      </w:r>
      <w:r w:rsidRPr="00E33A44">
        <w:rPr>
          <w:iCs/>
          <w:lang w:eastAsia="zh-CN"/>
        </w:rPr>
        <w:t>message</w:t>
      </w:r>
      <w:r w:rsidRPr="00E33A44">
        <w:rPr>
          <w:i/>
        </w:rPr>
        <w:t xml:space="preserve"> </w:t>
      </w:r>
      <w:r w:rsidRPr="00E33A44">
        <w:t xml:space="preserve">received from one of the candidate SN(s) </w:t>
      </w:r>
      <w:r w:rsidRPr="00E33A44">
        <w:rPr>
          <w:lang w:eastAsia="zh-CN"/>
        </w:rPr>
        <w:t xml:space="preserve">in steps 2 and 3, </w:t>
      </w:r>
      <w:r w:rsidRPr="00E33A44">
        <w:t>and possibly an MCG configuration</w:t>
      </w:r>
      <w:r w:rsidRPr="00E33A44">
        <w:rPr>
          <w:lang w:eastAsia="zh-CN"/>
        </w:rPr>
        <w:t xml:space="preserve">. Besides, the </w:t>
      </w:r>
      <w:r w:rsidRPr="00E33A44">
        <w:rPr>
          <w:i/>
        </w:rPr>
        <w:t>RRC</w:t>
      </w:r>
      <w:r w:rsidRPr="00E33A44">
        <w:rPr>
          <w:i/>
          <w:lang w:eastAsia="zh-CN"/>
        </w:rPr>
        <w:t>R</w:t>
      </w:r>
      <w:r w:rsidRPr="00E33A44">
        <w:rPr>
          <w:i/>
        </w:rPr>
        <w:t>econfiguration</w:t>
      </w:r>
      <w:r w:rsidRPr="00E33A44">
        <w:t xml:space="preserve"> message </w:t>
      </w:r>
      <w:r w:rsidRPr="00E33A44">
        <w:rPr>
          <w:lang w:eastAsia="zh-CN"/>
        </w:rPr>
        <w:t xml:space="preserve">can also include an updated MCG configuration, as well as the NR </w:t>
      </w:r>
      <w:r w:rsidRPr="00E33A44">
        <w:rPr>
          <w:i/>
          <w:lang w:eastAsia="zh-CN"/>
        </w:rPr>
        <w:t>RRCReconfiguration**</w:t>
      </w:r>
      <w:r w:rsidRPr="00E33A44">
        <w:rPr>
          <w:lang w:eastAsia="zh-CN"/>
        </w:rPr>
        <w:t xml:space="preserve">* message generated by the source SN, e.g., to configure the required conditional measurements. The </w:t>
      </w:r>
      <w:r w:rsidRPr="00E33A44">
        <w:rPr>
          <w:i/>
          <w:iCs/>
          <w:lang w:eastAsia="zh-CN"/>
        </w:rPr>
        <w:t>RRCReconfiguration</w:t>
      </w:r>
      <w:r w:rsidRPr="00E33A44">
        <w:rPr>
          <w:lang w:eastAsia="zh-CN"/>
        </w:rPr>
        <w:t xml:space="preserve"> message also includes a security update configuration and may also include a reference configuration.</w:t>
      </w:r>
    </w:p>
    <w:p w14:paraId="3E9E6B84" w14:textId="77777777" w:rsidR="00B96049" w:rsidRPr="00E33A44" w:rsidRDefault="00B96049" w:rsidP="00B96049">
      <w:pPr>
        <w:pStyle w:val="B1"/>
      </w:pPr>
      <w:r w:rsidRPr="00E33A44">
        <w:rPr>
          <w:lang w:eastAsia="zh-CN"/>
        </w:rPr>
        <w:t>8.</w:t>
      </w:r>
      <w:r w:rsidRPr="00E33A44">
        <w:rPr>
          <w:lang w:eastAsia="zh-CN"/>
        </w:rPr>
        <w:tab/>
        <w:t>T</w:t>
      </w:r>
      <w:r w:rsidRPr="00E33A44">
        <w:t xml:space="preserve">he UE applies the </w:t>
      </w:r>
      <w:r w:rsidRPr="00E33A44">
        <w:rPr>
          <w:i/>
        </w:rPr>
        <w:t>RRC</w:t>
      </w:r>
      <w:r w:rsidRPr="00E33A44">
        <w:rPr>
          <w:i/>
          <w:lang w:eastAsia="zh-CN"/>
        </w:rPr>
        <w:t>R</w:t>
      </w:r>
      <w:r w:rsidRPr="00E33A44">
        <w:rPr>
          <w:i/>
        </w:rPr>
        <w:t>econfiguration</w:t>
      </w:r>
      <w:r w:rsidRPr="00E33A44">
        <w:rPr>
          <w:lang w:eastAsia="zh-CN"/>
        </w:rPr>
        <w:t xml:space="preserve"> message received in step 7, stores the subsequent CPAC configuration</w:t>
      </w:r>
      <w:r w:rsidRPr="00E33A44">
        <w:rPr>
          <w:i/>
          <w:lang w:eastAsia="zh-CN"/>
        </w:rPr>
        <w:t xml:space="preserve"> </w:t>
      </w:r>
      <w:r w:rsidRPr="00E33A44">
        <w:rPr>
          <w:lang w:eastAsia="zh-CN"/>
        </w:rPr>
        <w:t xml:space="preserve">and </w:t>
      </w:r>
      <w:r w:rsidRPr="00E33A44">
        <w:t xml:space="preserve">replies to the MN with an </w:t>
      </w:r>
      <w:r w:rsidRPr="00E33A44">
        <w:rPr>
          <w:i/>
        </w:rPr>
        <w:t>RRC</w:t>
      </w:r>
      <w:r w:rsidRPr="00E33A44">
        <w:rPr>
          <w:i/>
          <w:lang w:eastAsia="zh-CN"/>
        </w:rPr>
        <w:t>R</w:t>
      </w:r>
      <w:r w:rsidRPr="00E33A44">
        <w:rPr>
          <w:i/>
        </w:rPr>
        <w:t>econfiguration</w:t>
      </w:r>
      <w:r w:rsidRPr="00E33A44">
        <w:rPr>
          <w:i/>
          <w:lang w:eastAsia="zh-CN"/>
        </w:rPr>
        <w:t>C</w:t>
      </w:r>
      <w:r w:rsidRPr="00E33A44">
        <w:rPr>
          <w:i/>
        </w:rPr>
        <w:t>omplete</w:t>
      </w:r>
      <w:r w:rsidRPr="00E33A44">
        <w:t xml:space="preserve"> message</w:t>
      </w:r>
      <w:r w:rsidRPr="00E33A44">
        <w:rPr>
          <w:lang w:eastAsia="zh-CN"/>
        </w:rPr>
        <w:t xml:space="preserve">, which can include an NR </w:t>
      </w:r>
      <w:r w:rsidRPr="00E33A44">
        <w:rPr>
          <w:i/>
          <w:lang w:eastAsia="zh-CN"/>
        </w:rPr>
        <w:lastRenderedPageBreak/>
        <w:t xml:space="preserve">RRCReconfigurationComplete*** </w:t>
      </w:r>
      <w:r w:rsidRPr="00E33A44">
        <w:rPr>
          <w:iCs/>
          <w:lang w:eastAsia="zh-CN"/>
        </w:rPr>
        <w:t>message</w:t>
      </w:r>
      <w:r w:rsidRPr="00E33A44">
        <w:rPr>
          <w:lang w:eastAsia="zh-CN"/>
        </w:rPr>
        <w:t>.</w:t>
      </w:r>
      <w:r w:rsidRPr="00E33A44">
        <w:t xml:space="preserve"> In case the UE is unable to comply with (part of) the configuration included in the </w:t>
      </w:r>
      <w:r w:rsidRPr="00E33A44">
        <w:rPr>
          <w:i/>
        </w:rPr>
        <w:t>RRC</w:t>
      </w:r>
      <w:r w:rsidRPr="00E33A44">
        <w:rPr>
          <w:i/>
          <w:lang w:eastAsia="zh-CN"/>
        </w:rPr>
        <w:t>R</w:t>
      </w:r>
      <w:r w:rsidRPr="00E33A44">
        <w:rPr>
          <w:i/>
        </w:rPr>
        <w:t>econfiguration</w:t>
      </w:r>
      <w:r w:rsidRPr="00E33A44">
        <w:t xml:space="preserve"> message, it performs the reconfiguration failure procedure.</w:t>
      </w:r>
    </w:p>
    <w:p w14:paraId="5E8F6C43" w14:textId="77777777" w:rsidR="00B96049" w:rsidRPr="00E33A44" w:rsidRDefault="00B96049" w:rsidP="00B96049">
      <w:pPr>
        <w:pStyle w:val="B1"/>
        <w:rPr>
          <w:lang w:eastAsia="zh-CN"/>
        </w:rPr>
      </w:pPr>
      <w:r w:rsidRPr="00E33A44">
        <w:rPr>
          <w:lang w:eastAsia="zh-CN"/>
        </w:rPr>
        <w:t>9/10.</w:t>
      </w:r>
      <w:r w:rsidRPr="00E33A44">
        <w:rPr>
          <w:lang w:eastAsia="zh-CN"/>
        </w:rPr>
        <w:tab/>
        <w:t xml:space="preserve">If an SN RRC response message is included, the MN informs the source SN with the SN </w:t>
      </w:r>
      <w:r w:rsidRPr="00E33A44">
        <w:rPr>
          <w:i/>
          <w:lang w:eastAsia="zh-CN"/>
        </w:rPr>
        <w:t xml:space="preserve">RRCReconfigurationComplete*** </w:t>
      </w:r>
      <w:r w:rsidRPr="00E33A44">
        <w:rPr>
          <w:iCs/>
          <w:lang w:eastAsia="zh-CN"/>
        </w:rPr>
        <w:t>message</w:t>
      </w:r>
      <w:r w:rsidRPr="00E33A44">
        <w:rPr>
          <w:lang w:eastAsia="zh-CN"/>
        </w:rPr>
        <w:t xml:space="preserve"> via </w:t>
      </w:r>
      <w:r w:rsidRPr="00E33A44">
        <w:rPr>
          <w:i/>
          <w:lang w:eastAsia="zh-CN"/>
        </w:rPr>
        <w:t>SN Change Confirm</w:t>
      </w:r>
      <w:r w:rsidRPr="00E33A44">
        <w:rPr>
          <w:lang w:eastAsia="zh-CN"/>
        </w:rPr>
        <w:t xml:space="preserve"> message. If step 5 and 6 towards the source SN are skipped, the MN will indicate the candidate PSCells accepted by each candidate SN to the source SN in the </w:t>
      </w:r>
      <w:r w:rsidRPr="00E33A44">
        <w:rPr>
          <w:i/>
          <w:iCs/>
          <w:lang w:eastAsia="zh-CN"/>
        </w:rPr>
        <w:t>SN Change Confirm</w:t>
      </w:r>
      <w:r w:rsidRPr="00E33A44">
        <w:rPr>
          <w:lang w:eastAsia="zh-CN"/>
        </w:rPr>
        <w:t xml:space="preserve"> message.</w:t>
      </w:r>
    </w:p>
    <w:p w14:paraId="3F3920DB" w14:textId="77777777" w:rsidR="00B96049" w:rsidRPr="00E33A44" w:rsidRDefault="00B96049" w:rsidP="00B96049">
      <w:pPr>
        <w:pStyle w:val="B1"/>
        <w:ind w:hanging="1"/>
      </w:pPr>
      <w:r w:rsidRPr="00E33A44">
        <w:rPr>
          <w:lang w:eastAsia="zh-CN"/>
        </w:rPr>
        <w:t xml:space="preserve">The MN sends the </w:t>
      </w:r>
      <w:r w:rsidRPr="00E33A44">
        <w:rPr>
          <w:i/>
          <w:lang w:eastAsia="zh-CN"/>
        </w:rPr>
        <w:t>SN Change Confirm</w:t>
      </w:r>
      <w:r w:rsidRPr="00E33A44">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33A44">
        <w:t xml:space="preserve"> the source SN, if </w:t>
      </w:r>
      <w:r w:rsidRPr="00E33A44">
        <w:rPr>
          <w:lang w:eastAsia="zh-CN"/>
        </w:rPr>
        <w:t xml:space="preserve">applicable, </w:t>
      </w:r>
      <w:r w:rsidRPr="00E33A44">
        <w:t xml:space="preserve">together with the Early Status Transfer procedure, </w:t>
      </w:r>
      <w:r w:rsidRPr="00E33A44">
        <w:rPr>
          <w:lang w:eastAsia="zh-CN"/>
        </w:rPr>
        <w:t>starts early data forwarding.</w:t>
      </w:r>
      <w:r w:rsidRPr="00E33A44">
        <w:t xml:space="preserve"> The PDCP SDU forwarding may take place during early data forwarding. In case multiple </w:t>
      </w:r>
      <w:r w:rsidRPr="00E33A44">
        <w:rPr>
          <w:lang w:eastAsia="zh-CN"/>
        </w:rPr>
        <w:t xml:space="preserve">candidate </w:t>
      </w:r>
      <w:r w:rsidRPr="00E33A44">
        <w:t>SNs are prepared, the MN includes a list of Target SN ID and list of data forwarding addresses to the source SN.</w:t>
      </w:r>
    </w:p>
    <w:p w14:paraId="0DAE3539" w14:textId="77777777" w:rsidR="00B96049" w:rsidRPr="00E33A44" w:rsidRDefault="00B96049" w:rsidP="00B96049">
      <w:pPr>
        <w:pStyle w:val="NO"/>
      </w:pPr>
      <w:r w:rsidRPr="00E33A44">
        <w:rPr>
          <w:rFonts w:eastAsia="Helvetica 45 Light"/>
        </w:rPr>
        <w:t xml:space="preserve">NOTE </w:t>
      </w:r>
      <w:r w:rsidRPr="00E33A44">
        <w:rPr>
          <w:lang w:eastAsia="zh-CN"/>
        </w:rPr>
        <w:t>8</w:t>
      </w:r>
      <w:r w:rsidRPr="00E33A44">
        <w:rPr>
          <w:rFonts w:eastAsia="Helvetica 45 Light"/>
        </w:rPr>
        <w:t>:</w:t>
      </w:r>
      <w:r w:rsidRPr="00E33A44">
        <w:rPr>
          <w:rFonts w:eastAsia="Helvetica 45 Light"/>
        </w:rPr>
        <w:tab/>
      </w:r>
      <w:r w:rsidRPr="00E33A44">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6F3C8001" w14:textId="77777777" w:rsidR="00B96049" w:rsidRPr="00E33A44" w:rsidRDefault="00B96049" w:rsidP="00B96049">
      <w:pPr>
        <w:pStyle w:val="NO"/>
        <w:rPr>
          <w:lang w:eastAsia="zh-CN"/>
        </w:rPr>
      </w:pPr>
      <w:r w:rsidRPr="00E33A44">
        <w:rPr>
          <w:rFonts w:eastAsia="Helvetica 45 Light"/>
        </w:rPr>
        <w:t xml:space="preserve">NOTE </w:t>
      </w:r>
      <w:r w:rsidRPr="00E33A44">
        <w:rPr>
          <w:lang w:eastAsia="zh-CN"/>
        </w:rPr>
        <w:t>9</w:t>
      </w:r>
      <w:r w:rsidRPr="00E33A44">
        <w:rPr>
          <w:rFonts w:eastAsia="Helvetica 45 Light"/>
        </w:rPr>
        <w:t>:</w:t>
      </w:r>
      <w:r w:rsidRPr="00E33A44">
        <w:rPr>
          <w:lang w:eastAsia="zh-CN"/>
        </w:rPr>
        <w:tab/>
      </w:r>
      <w:r w:rsidRPr="00E33A44">
        <w:t>For the early transmission of MN terminated split/SCG bearers, the MN forwads the PDCP PDU to the candidate SN(s).</w:t>
      </w:r>
    </w:p>
    <w:p w14:paraId="7F079E52" w14:textId="77777777" w:rsidR="00B96049" w:rsidRPr="00E33A44" w:rsidRDefault="00B96049" w:rsidP="00B96049">
      <w:pPr>
        <w:pStyle w:val="B1"/>
        <w:rPr>
          <w:iCs/>
          <w:lang w:eastAsia="zh-CN"/>
        </w:rPr>
      </w:pPr>
      <w:r w:rsidRPr="00E33A44">
        <w:rPr>
          <w:lang w:eastAsia="zh-CN"/>
        </w:rPr>
        <w:t>11.</w:t>
      </w:r>
      <w:r w:rsidRPr="00E33A44">
        <w:rPr>
          <w:lang w:eastAsia="zh-CN"/>
        </w:rPr>
        <w:tab/>
        <w:t>T</w:t>
      </w:r>
      <w:r w:rsidRPr="00E33A44">
        <w:t>he UE starts evaluating the execution conditions for the initial execution of subsequent CPAC. If the execution condition</w:t>
      </w:r>
      <w:r w:rsidRPr="00E33A44">
        <w:rPr>
          <w:i/>
        </w:rPr>
        <w:t xml:space="preserve"> </w:t>
      </w:r>
      <w:r w:rsidRPr="00E33A44">
        <w:rPr>
          <w:lang w:eastAsia="zh-CN"/>
        </w:rPr>
        <w:t xml:space="preserve">of one </w:t>
      </w:r>
      <w:r w:rsidRPr="00E33A44">
        <w:t xml:space="preserve">candidate </w:t>
      </w:r>
      <w:r w:rsidRPr="00E33A44">
        <w:rPr>
          <w:lang w:eastAsia="zh-CN"/>
        </w:rPr>
        <w:t>PSC</w:t>
      </w:r>
      <w:r w:rsidRPr="00E33A44">
        <w:t xml:space="preserve">ell is satisfied, the UE applies </w:t>
      </w:r>
      <w:r w:rsidRPr="00E33A44">
        <w:rPr>
          <w:i/>
        </w:rPr>
        <w:t>RRC</w:t>
      </w:r>
      <w:r w:rsidRPr="00E33A44">
        <w:rPr>
          <w:i/>
          <w:lang w:eastAsia="zh-CN"/>
        </w:rPr>
        <w:t>R</w:t>
      </w:r>
      <w:r w:rsidRPr="00E33A44">
        <w:rPr>
          <w:i/>
        </w:rPr>
        <w:t>econfiguration</w:t>
      </w:r>
      <w:r w:rsidRPr="00E33A44">
        <w:rPr>
          <w:i/>
          <w:lang w:eastAsia="zh-CN"/>
        </w:rPr>
        <w:t>*</w:t>
      </w:r>
      <w:r w:rsidRPr="00E33A44">
        <w:rPr>
          <w:lang w:eastAsia="zh-CN"/>
        </w:rPr>
        <w:t xml:space="preserve"> message </w:t>
      </w:r>
      <w:r w:rsidRPr="00E33A44">
        <w:t xml:space="preserve">corresponding to </w:t>
      </w:r>
      <w:r w:rsidRPr="00E33A44">
        <w:rPr>
          <w:lang w:eastAsia="zh-CN"/>
        </w:rPr>
        <w:t>the</w:t>
      </w:r>
      <w:r w:rsidRPr="00E33A44">
        <w:t xml:space="preserve"> selected candidate </w:t>
      </w:r>
      <w:r w:rsidRPr="00E33A44">
        <w:rPr>
          <w:lang w:eastAsia="zh-CN"/>
        </w:rPr>
        <w:t>PSC</w:t>
      </w:r>
      <w:r w:rsidRPr="00E33A44">
        <w:t xml:space="preserve">ell, and sends an MN </w:t>
      </w:r>
      <w:r w:rsidRPr="00E33A44">
        <w:rPr>
          <w:i/>
        </w:rPr>
        <w:t>RRC</w:t>
      </w:r>
      <w:r w:rsidRPr="00E33A44">
        <w:rPr>
          <w:i/>
          <w:lang w:eastAsia="zh-CN"/>
        </w:rPr>
        <w:t>ReconfigurationC</w:t>
      </w:r>
      <w:r w:rsidRPr="00E33A44">
        <w:rPr>
          <w:i/>
        </w:rPr>
        <w:t>omplete</w:t>
      </w:r>
      <w:r w:rsidRPr="00E33A44">
        <w:rPr>
          <w:i/>
          <w:lang w:eastAsia="zh-CN"/>
        </w:rPr>
        <w:t>*</w:t>
      </w:r>
      <w:r w:rsidRPr="00E33A44">
        <w:t xml:space="preserve"> message, including an </w:t>
      </w:r>
      <w:r w:rsidRPr="00E33A44">
        <w:rPr>
          <w:i/>
        </w:rPr>
        <w:t>RRCReconfigurationComplete**</w:t>
      </w:r>
      <w:r w:rsidRPr="00E33A44">
        <w:rPr>
          <w:i/>
          <w:lang w:eastAsia="zh-CN"/>
        </w:rPr>
        <w:t xml:space="preserve"> </w:t>
      </w:r>
      <w:r w:rsidRPr="00E33A44">
        <w:rPr>
          <w:iCs/>
          <w:lang w:eastAsia="zh-CN"/>
        </w:rPr>
        <w:t>message</w:t>
      </w:r>
      <w:r w:rsidRPr="00E33A44">
        <w:t xml:space="preserve"> for the selected candidate PSCell, and information enabling the MN to identify the SN of the selected candidate PSCell. The </w:t>
      </w:r>
      <w:r w:rsidRPr="00E33A44">
        <w:rPr>
          <w:i/>
        </w:rPr>
        <w:t xml:space="preserve">RRCReconfigurationComplete* </w:t>
      </w:r>
      <w:r w:rsidRPr="00E33A44">
        <w:rPr>
          <w:iCs/>
        </w:rPr>
        <w:t>message may also include the sk-Counter value associated with the selected candidate PSCell if a new sk-Counter value is selected.</w:t>
      </w:r>
    </w:p>
    <w:p w14:paraId="6251A8A6" w14:textId="77777777" w:rsidR="00B96049" w:rsidRPr="00E33A44" w:rsidRDefault="00B96049" w:rsidP="00B96049">
      <w:pPr>
        <w:pStyle w:val="B1"/>
        <w:rPr>
          <w:lang w:eastAsia="zh-CN"/>
        </w:rPr>
      </w:pPr>
      <w:r w:rsidRPr="00E33A44">
        <w:t>12.</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PSCell (i.e. the selected candidate SN)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r w:rsidRPr="00E33A44">
        <w:rPr>
          <w:rFonts w:eastAsia="PMingLiU"/>
          <w:i/>
          <w:lang w:eastAsia="zh-TW"/>
        </w:rPr>
        <w:t>RRCReconfigurationComplete**</w:t>
      </w:r>
      <w:r w:rsidRPr="00E33A44">
        <w:rPr>
          <w:lang w:eastAsia="zh-CN"/>
        </w:rPr>
        <w:t xml:space="preserve"> message</w:t>
      </w:r>
      <w:r w:rsidRPr="00E33A44">
        <w:t>.</w:t>
      </w:r>
      <w:r w:rsidRPr="00E33A44">
        <w:rPr>
          <w:lang w:eastAsia="zh-CN"/>
        </w:rPr>
        <w:t xml:space="preserve"> If the sk-Counter value is received by the </w:t>
      </w:r>
      <w:r w:rsidRPr="00E33A44">
        <w:rPr>
          <w:i/>
        </w:rPr>
        <w:t xml:space="preserve">RRCReconfigurationComplete* </w:t>
      </w:r>
      <w:r w:rsidRPr="00E33A44">
        <w:rPr>
          <w:iCs/>
        </w:rPr>
        <w:t>message</w:t>
      </w:r>
      <w:r w:rsidRPr="00E33A44">
        <w:rPr>
          <w:iCs/>
          <w:lang w:eastAsia="zh-CN"/>
        </w:rPr>
        <w:t>, the MN also indicates the received sk-Counter value to the SN.</w:t>
      </w:r>
    </w:p>
    <w:p w14:paraId="71BFC1B1" w14:textId="77777777" w:rsidR="00B96049" w:rsidRPr="00E33A44" w:rsidRDefault="00B96049" w:rsidP="00B96049">
      <w:pPr>
        <w:pStyle w:val="B1"/>
      </w:pPr>
      <w:r w:rsidRPr="00E33A44">
        <w:t>13.</w:t>
      </w:r>
      <w:r w:rsidRPr="00E33A44">
        <w:tab/>
      </w:r>
      <w:r w:rsidRPr="00E33A44">
        <w:rPr>
          <w:lang w:eastAsia="zh-CN"/>
        </w:rPr>
        <w:t>T</w:t>
      </w:r>
      <w:r w:rsidRPr="00E33A44">
        <w:t xml:space="preserve">he UE performs synchronisation towards the PSCell indicated in the </w:t>
      </w:r>
      <w:r w:rsidRPr="00E33A44">
        <w:rPr>
          <w:i/>
        </w:rPr>
        <w:t>RRCReconfiguration</w:t>
      </w:r>
      <w:r w:rsidRPr="00E33A44">
        <w:rPr>
          <w:i/>
          <w:lang w:eastAsia="zh-CN"/>
        </w:rPr>
        <w:t>*</w:t>
      </w:r>
      <w:r w:rsidRPr="00E33A44">
        <w:rPr>
          <w:i/>
        </w:rPr>
        <w:t xml:space="preserve"> </w:t>
      </w:r>
      <w:r w:rsidRPr="00E33A44">
        <w:t>message applied in step 11. The order the UE sends the MN</w:t>
      </w:r>
      <w:r w:rsidRPr="00E33A44">
        <w:rPr>
          <w:i/>
        </w:rPr>
        <w:t xml:space="preserve"> RRCReconfigurationComplete*</w:t>
      </w:r>
      <w:r w:rsidRPr="00E33A44">
        <w:rPr>
          <w:lang w:eastAsia="zh-CN"/>
        </w:rPr>
        <w:t xml:space="preserve"> </w:t>
      </w:r>
      <w:r w:rsidRPr="00E33A44">
        <w:t>message and performs the Random Access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647697E3" w14:textId="77777777" w:rsidR="00B96049" w:rsidRPr="00E33A44" w:rsidRDefault="00B96049" w:rsidP="00B96049">
      <w:pPr>
        <w:pStyle w:val="NO"/>
      </w:pPr>
      <w:r w:rsidRPr="00E33A44">
        <w:t>NOTE 9a:</w:t>
      </w:r>
      <w:r w:rsidRPr="00E33A44">
        <w:tab/>
        <w:t>If the selected candidate PSCell that the UE executed in the step 13 belongs to the same last serving SN, the steps 10-11 in the Figure 10.20-3 are executed instead of the steps 14-19 in this figure.</w:t>
      </w:r>
    </w:p>
    <w:p w14:paraId="34ADD195" w14:textId="77777777" w:rsidR="00B96049" w:rsidRPr="00E33A44" w:rsidRDefault="00B96049" w:rsidP="00B96049">
      <w:pPr>
        <w:pStyle w:val="B1"/>
        <w:rPr>
          <w:lang w:eastAsia="zh-CN"/>
        </w:rPr>
      </w:pPr>
      <w:r w:rsidRPr="00E33A44">
        <w:rPr>
          <w:lang w:eastAsia="zh-CN"/>
        </w:rPr>
        <w:t>14/15/16.</w:t>
      </w:r>
      <w:r w:rsidRPr="00E33A44">
        <w:rPr>
          <w:lang w:eastAsia="zh-CN"/>
        </w:rPr>
        <w:tab/>
        <w:t>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source SN the address of the SN of the selected candidate PSCell, to start late data forwarding. If the source SN is not configured as a candidate SN, 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B4E0D1C" w14:textId="77777777" w:rsidR="00B96049" w:rsidRPr="00E33A44" w:rsidRDefault="00B96049" w:rsidP="00B96049">
      <w:pPr>
        <w:pStyle w:val="B1"/>
      </w:pPr>
      <w:r w:rsidRPr="00E33A44">
        <w:rPr>
          <w:lang w:eastAsia="zh-CN"/>
        </w:rPr>
        <w:t>17/18</w:t>
      </w:r>
      <w:r w:rsidRPr="00E33A44">
        <w:t>.</w:t>
      </w:r>
      <w:r w:rsidRPr="00E33A44">
        <w:rPr>
          <w:rFonts w:eastAsiaTheme="minorEastAsia"/>
          <w:lang w:eastAsia="zh-CN"/>
        </w:rPr>
        <w:tab/>
      </w:r>
      <w:r w:rsidRPr="00E33A44">
        <w:t xml:space="preserve">If PDCP termination point is changed for bearers using RLC AM, the SN sends the </w:t>
      </w:r>
      <w:r w:rsidRPr="00E33A44">
        <w:rPr>
          <w:i/>
          <w:iCs/>
        </w:rPr>
        <w:t>SN Status Transfer</w:t>
      </w:r>
      <w:r w:rsidRPr="00E33A44">
        <w:rPr>
          <w:lang w:eastAsia="zh-CN"/>
        </w:rPr>
        <w:t xml:space="preserve"> message to MN</w:t>
      </w:r>
      <w:r w:rsidRPr="00E33A44">
        <w:t>, which the MN sends then to the SN of the selected candidate PSCell, if needed.</w:t>
      </w:r>
    </w:p>
    <w:p w14:paraId="4C59A5B1" w14:textId="77777777" w:rsidR="00B96049" w:rsidRPr="00E33A44" w:rsidRDefault="00B96049" w:rsidP="00B96049">
      <w:pPr>
        <w:pStyle w:val="B1"/>
      </w:pPr>
      <w:r w:rsidRPr="00E33A44">
        <w:rPr>
          <w:lang w:eastAsia="zh-CN"/>
        </w:rPr>
        <w:t>19</w:t>
      </w:r>
      <w:r w:rsidRPr="00E33A44">
        <w:t>.</w:t>
      </w:r>
      <w:r w:rsidRPr="00E33A44">
        <w:tab/>
        <w:t xml:space="preserve">If applicable, data forwarding from the </w:t>
      </w:r>
      <w:r w:rsidRPr="00E33A44">
        <w:rPr>
          <w:lang w:eastAsia="zh-CN"/>
        </w:rPr>
        <w:t>source</w:t>
      </w:r>
      <w:r w:rsidRPr="00E33A44">
        <w:t xml:space="preserve"> S</w:t>
      </w:r>
      <w:r w:rsidRPr="00E33A44">
        <w:rPr>
          <w:lang w:eastAsia="zh-CN"/>
        </w:rPr>
        <w:t>N</w:t>
      </w:r>
      <w:r w:rsidRPr="00E33A44">
        <w:t xml:space="preserve"> takes place. It may be initiated as early as the the </w:t>
      </w:r>
      <w:r w:rsidRPr="00E33A44">
        <w:rPr>
          <w:lang w:eastAsia="zh-CN"/>
        </w:rPr>
        <w:t>source</w:t>
      </w:r>
      <w:r w:rsidRPr="00E33A44">
        <w:t xml:space="preserve"> S</w:t>
      </w:r>
      <w:r w:rsidRPr="00E33A44">
        <w:rPr>
          <w:lang w:eastAsia="zh-CN"/>
        </w:rPr>
        <w:t>N</w:t>
      </w:r>
      <w:r w:rsidRPr="00E33A44">
        <w:t xml:space="preserve"> receives the</w:t>
      </w:r>
      <w:r w:rsidRPr="00E33A44">
        <w:rPr>
          <w:lang w:eastAsia="zh-CN"/>
        </w:rPr>
        <w:t xml:space="preserve"> early data forwarding address in step 10</w:t>
      </w:r>
      <w:r w:rsidRPr="00E33A44">
        <w:t>.</w:t>
      </w:r>
    </w:p>
    <w:p w14:paraId="26364BD2" w14:textId="77777777" w:rsidR="00B96049" w:rsidRPr="00E33A44" w:rsidRDefault="00B96049" w:rsidP="00B96049">
      <w:pPr>
        <w:pStyle w:val="B1"/>
      </w:pPr>
      <w:r w:rsidRPr="00E33A44">
        <w:t>20.</w:t>
      </w:r>
      <w:r w:rsidRPr="00E33A44">
        <w:tab/>
      </w:r>
      <w:r w:rsidRPr="00E33A44">
        <w:rPr>
          <w:rFonts w:eastAsia="Helvetica 45 Light"/>
        </w:rPr>
        <w:t xml:space="preserve">The source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0C078CF0" w14:textId="77777777" w:rsidR="00B96049" w:rsidRPr="00E33A44" w:rsidRDefault="00B96049" w:rsidP="00B96049">
      <w:pPr>
        <w:pStyle w:val="NO"/>
      </w:pPr>
      <w:r w:rsidRPr="00E33A44">
        <w:t>NOTE 9b:</w:t>
      </w:r>
      <w:r w:rsidRPr="00E33A44">
        <w:tab/>
      </w:r>
      <w:r w:rsidRPr="00E33A44">
        <w:rPr>
          <w:rFonts w:eastAsia="Helvetica 45 Light"/>
        </w:rPr>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bearer is stopped.</w:t>
      </w:r>
    </w:p>
    <w:p w14:paraId="18B677E8" w14:textId="77777777" w:rsidR="00B96049" w:rsidRPr="00E33A44" w:rsidRDefault="00B96049" w:rsidP="00B96049">
      <w:pPr>
        <w:pStyle w:val="B1"/>
      </w:pPr>
      <w:r w:rsidRPr="00E33A44">
        <w:lastRenderedPageBreak/>
        <w:t>21-25:</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2B22B2E9" w14:textId="77777777" w:rsidR="00B96049" w:rsidRPr="00E33A44" w:rsidRDefault="00B96049" w:rsidP="00B96049">
      <w:pPr>
        <w:pStyle w:val="B1"/>
      </w:pPr>
      <w:r w:rsidRPr="00E33A44">
        <w:t>26-27.</w:t>
      </w:r>
      <w:r w:rsidRPr="00E33A44">
        <w:tab/>
        <w:t xml:space="preserve">If data forwarding is needed, the MN may send the </w:t>
      </w:r>
      <w:r w:rsidRPr="00E33A44">
        <w:rPr>
          <w:i/>
          <w:iCs/>
        </w:rPr>
        <w:t>Xn-U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6D364DE3" w14:textId="77777777" w:rsidR="00B96049" w:rsidRPr="00E33A44" w:rsidRDefault="00B96049" w:rsidP="00B96049">
      <w:pPr>
        <w:pStyle w:val="NO"/>
      </w:pPr>
      <w:r w:rsidRPr="00E33A44">
        <w:t xml:space="preserve">NOTE </w:t>
      </w:r>
      <w:r w:rsidRPr="00E33A44">
        <w:rPr>
          <w:lang w:eastAsia="zh-CN"/>
        </w:rPr>
        <w:t>10</w:t>
      </w:r>
      <w:r w:rsidRPr="00E33A44">
        <w:t>:</w:t>
      </w:r>
      <w:r w:rsidRPr="00E33A44">
        <w:tab/>
        <w:t xml:space="preserve">Separate Xn-U Address Indication procedures may be initiated to provide different forwarding addresses of the prepared subsequent CPAC. In this case, it is up to the MN and the candidate SN implementations to make sure that the </w:t>
      </w:r>
      <w:r w:rsidRPr="00E33A44">
        <w:rPr>
          <w:i/>
        </w:rPr>
        <w:t>Early Status Transfer</w:t>
      </w:r>
      <w:r w:rsidRPr="00E33A44">
        <w:t xml:space="preserve"> message(s) from the selected candidate SN, if any, is forwarded to the right other candidate SN.</w:t>
      </w:r>
    </w:p>
    <w:p w14:paraId="5756F4F9" w14:textId="77777777" w:rsidR="00B96049" w:rsidRPr="00E33A44" w:rsidRDefault="00B96049" w:rsidP="00B96049">
      <w:pPr>
        <w:pStyle w:val="NO"/>
      </w:pPr>
      <w:r w:rsidRPr="00E33A44">
        <w:t>NOTE 11:</w:t>
      </w:r>
      <w:r w:rsidRPr="00E33A44">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3E00E9DF" w14:textId="77777777" w:rsidR="00B96049" w:rsidRPr="00E33A44" w:rsidRDefault="00B96049" w:rsidP="00B96049">
      <w:pPr>
        <w:rPr>
          <w:b/>
          <w:lang w:eastAsia="zh-CN"/>
        </w:rPr>
      </w:pPr>
      <w:r w:rsidRPr="00E33A44">
        <w:rPr>
          <w:b/>
        </w:rPr>
        <w:t xml:space="preserve">SN initiated </w:t>
      </w:r>
      <w:r w:rsidRPr="00E33A44">
        <w:rPr>
          <w:b/>
          <w:lang w:eastAsia="zh-CN"/>
        </w:rPr>
        <w:t>intra</w:t>
      </w:r>
      <w:r w:rsidRPr="00E33A44">
        <w:rPr>
          <w:b/>
        </w:rPr>
        <w:t>-SN subsequent CPAC</w:t>
      </w:r>
      <w:r w:rsidRPr="00E33A44">
        <w:rPr>
          <w:b/>
          <w:lang w:eastAsia="zh-CN"/>
        </w:rPr>
        <w:t xml:space="preserve"> with MN involvement</w:t>
      </w:r>
    </w:p>
    <w:p w14:paraId="4418DBB0" w14:textId="77777777" w:rsidR="00B96049" w:rsidRPr="00E33A44" w:rsidRDefault="00B96049" w:rsidP="00B96049">
      <w:pPr>
        <w:spacing w:after="0"/>
        <w:rPr>
          <w:lang w:eastAsia="zh-CN"/>
        </w:rPr>
      </w:pPr>
      <w:r w:rsidRPr="00E33A44">
        <w:rPr>
          <w:lang w:eastAsia="zh-CN"/>
        </w:rPr>
        <w:t>This procedure</w:t>
      </w:r>
      <w:r w:rsidRPr="00E33A44">
        <w:t xml:space="preserve"> is initiated by the SN</w:t>
      </w:r>
      <w:r w:rsidRPr="00E33A44">
        <w:rPr>
          <w:lang w:eastAsia="zh-CN"/>
        </w:rPr>
        <w:t xml:space="preserve"> for intra-SN subsequent CPAC with MN involvement.</w:t>
      </w:r>
    </w:p>
    <w:p w14:paraId="08B0DA50" w14:textId="77777777" w:rsidR="00B96049" w:rsidRPr="00E33A44" w:rsidRDefault="00B96049" w:rsidP="00B96049">
      <w:pPr>
        <w:pStyle w:val="TH"/>
      </w:pPr>
      <w:r w:rsidRPr="00E33A44">
        <w:object w:dxaOrig="9661" w:dyaOrig="6229" w14:anchorId="317FF67D">
          <v:shape id="_x0000_i1027" type="#_x0000_t75" style="width:479.2pt;height:304.5pt" o:ole="">
            <v:imagedata r:id="rId17" o:title=""/>
            <o:lock v:ext="edit" aspectratio="f"/>
          </v:shape>
          <o:OLEObject Type="Embed" ProgID="Visio.Drawing.15" ShapeID="_x0000_i1027" DrawAspect="Content" ObjectID="_1785860560" r:id="rId18"/>
        </w:object>
      </w:r>
    </w:p>
    <w:p w14:paraId="03B3EDB5" w14:textId="77777777" w:rsidR="00B96049" w:rsidRPr="00E33A44" w:rsidRDefault="00B96049" w:rsidP="00B96049">
      <w:pPr>
        <w:pStyle w:val="TF"/>
      </w:pPr>
      <w:r w:rsidRPr="00E33A44">
        <w:t xml:space="preserve">Figure </w:t>
      </w:r>
      <w:r w:rsidRPr="00E33A44">
        <w:rPr>
          <w:lang w:eastAsia="zh-CN"/>
        </w:rPr>
        <w:t>10.20</w:t>
      </w:r>
      <w:r w:rsidRPr="00E33A44">
        <w:t>-</w:t>
      </w:r>
      <w:r w:rsidRPr="00E33A44">
        <w:rPr>
          <w:lang w:eastAsia="zh-CN"/>
        </w:rPr>
        <w:t>3</w:t>
      </w:r>
      <w:r w:rsidRPr="00E33A44">
        <w:t xml:space="preserve">: </w:t>
      </w:r>
      <w:r w:rsidRPr="00E33A44">
        <w:rPr>
          <w:lang w:eastAsia="zh-CN"/>
        </w:rPr>
        <w:t>Intra-SN subsequent CPAC - SN initiated with MN involvement</w:t>
      </w:r>
    </w:p>
    <w:p w14:paraId="28B2E689" w14:textId="77777777" w:rsidR="00B96049" w:rsidRPr="00E33A44" w:rsidRDefault="00B96049" w:rsidP="00B96049">
      <w:r w:rsidRPr="00E33A44">
        <w:t xml:space="preserve">Figure </w:t>
      </w:r>
      <w:r w:rsidRPr="00E33A44">
        <w:rPr>
          <w:lang w:eastAsia="zh-CN"/>
        </w:rPr>
        <w:t>10.20-3</w:t>
      </w:r>
      <w:r w:rsidRPr="00E33A44">
        <w:t xml:space="preserve"> shows an example signalling flow for int</w:t>
      </w:r>
      <w:r w:rsidRPr="00E33A44">
        <w:rPr>
          <w:lang w:eastAsia="zh-CN"/>
        </w:rPr>
        <w:t>ra</w:t>
      </w:r>
      <w:r w:rsidRPr="00E33A44">
        <w:t>-SN subsequent CPAC initiated by the SN</w:t>
      </w:r>
      <w:r w:rsidRPr="00E33A44">
        <w:rPr>
          <w:lang w:eastAsia="zh-CN"/>
        </w:rPr>
        <w:t xml:space="preserve"> with MN</w:t>
      </w:r>
      <w:r w:rsidRPr="00E33A44">
        <w:t xml:space="preserve"> </w:t>
      </w:r>
      <w:r w:rsidRPr="00E33A44">
        <w:rPr>
          <w:lang w:eastAsia="zh-CN"/>
        </w:rPr>
        <w:t>involvement:</w:t>
      </w:r>
    </w:p>
    <w:p w14:paraId="7242EEEE" w14:textId="6951FF7B" w:rsidR="00B96049" w:rsidRPr="00E33A44" w:rsidRDefault="00B96049" w:rsidP="00B96049">
      <w:pPr>
        <w:pStyle w:val="B1"/>
      </w:pPr>
      <w:r w:rsidRPr="00E33A44">
        <w:t>1.</w:t>
      </w:r>
      <w:r w:rsidRPr="00E33A44">
        <w:tab/>
        <w:t>The S</w:t>
      </w:r>
      <w:r w:rsidRPr="00E33A44">
        <w:rPr>
          <w:lang w:eastAsia="zh-CN"/>
        </w:rPr>
        <w:t>N</w:t>
      </w:r>
      <w:r w:rsidRPr="00E33A44">
        <w:t xml:space="preserve"> </w:t>
      </w:r>
      <w:r w:rsidRPr="00E33A44">
        <w:rPr>
          <w:lang w:eastAsia="zh-CN"/>
        </w:rPr>
        <w:t xml:space="preserve">initiates the conditional SN modification procedure by </w:t>
      </w:r>
      <w:r w:rsidRPr="00E33A44">
        <w:t>send</w:t>
      </w:r>
      <w:r w:rsidRPr="00E33A44">
        <w:rPr>
          <w:lang w:eastAsia="zh-CN"/>
        </w:rPr>
        <w:t>ing</w:t>
      </w:r>
      <w:r w:rsidRPr="00E33A44">
        <w:t xml:space="preserve"> the </w:t>
      </w:r>
      <w:r w:rsidRPr="00E33A44">
        <w:rPr>
          <w:i/>
        </w:rPr>
        <w:t>S</w:t>
      </w:r>
      <w:r w:rsidRPr="00E33A44">
        <w:rPr>
          <w:i/>
          <w:lang w:eastAsia="zh-CN"/>
        </w:rPr>
        <w:t>N</w:t>
      </w:r>
      <w:r w:rsidRPr="00E33A44">
        <w:rPr>
          <w:i/>
        </w:rPr>
        <w:t xml:space="preserve"> Modification Required</w:t>
      </w:r>
      <w:r w:rsidRPr="00E33A44">
        <w:t xml:space="preserve"> message</w:t>
      </w:r>
      <w:r w:rsidRPr="00E33A44">
        <w:rPr>
          <w:lang w:eastAsia="zh-CN"/>
        </w:rPr>
        <w:t xml:space="preserve">, which contains an intra-SN subsequent CPAC initiation indication. The message includes a list of PSCell(s) to prepare and associated </w:t>
      </w:r>
      <w:r w:rsidRPr="00E33A44">
        <w:t xml:space="preserve">execution conditions </w:t>
      </w:r>
      <w:r w:rsidRPr="00E33A44">
        <w:rPr>
          <w:lang w:eastAsia="zh-CN"/>
        </w:rPr>
        <w:t xml:space="preserve">proposed </w:t>
      </w:r>
      <w:r w:rsidRPr="00E33A44">
        <w:t>for the initial execution of subsequent CPAC and execution conditions proposed for the following execution of subsequent CPAC</w:t>
      </w:r>
      <w:r w:rsidRPr="00E33A44">
        <w:rPr>
          <w:lang w:eastAsia="zh-CN"/>
        </w:rPr>
        <w:t xml:space="preserve">, and for each prepared PSCell, the SN decides SCG SCells and provides the new corresponding SCG radio resource configuration to the MN in an NR </w:t>
      </w:r>
      <w:r w:rsidRPr="00E33A44">
        <w:rPr>
          <w:i/>
          <w:lang w:eastAsia="zh-CN"/>
        </w:rPr>
        <w:t xml:space="preserve">RRCReconfiguration** </w:t>
      </w:r>
      <w:r w:rsidRPr="00E33A44">
        <w:rPr>
          <w:iCs/>
          <w:lang w:eastAsia="zh-CN"/>
        </w:rPr>
        <w:t>message</w:t>
      </w:r>
      <w:r w:rsidRPr="00E33A44">
        <w:rPr>
          <w:lang w:eastAsia="zh-CN"/>
        </w:rPr>
        <w:t xml:space="preserve"> contained in </w:t>
      </w:r>
      <w:r w:rsidRPr="00E33A44">
        <w:t xml:space="preserve">the </w:t>
      </w:r>
      <w:r w:rsidRPr="00E33A44">
        <w:rPr>
          <w:i/>
        </w:rPr>
        <w:t>S</w:t>
      </w:r>
      <w:r w:rsidRPr="00E33A44">
        <w:rPr>
          <w:i/>
          <w:lang w:eastAsia="zh-CN"/>
        </w:rPr>
        <w:t>N</w:t>
      </w:r>
      <w:r w:rsidRPr="00E33A44">
        <w:rPr>
          <w:i/>
        </w:rPr>
        <w:t xml:space="preserve"> Modification Required</w:t>
      </w:r>
      <w:r w:rsidRPr="00E33A44">
        <w:t xml:space="preserve"> message.</w:t>
      </w:r>
      <w:r w:rsidRPr="00E33A44">
        <w:rPr>
          <w:lang w:eastAsia="zh-CN"/>
        </w:rPr>
        <w:t xml:space="preserve"> The SN may include an indication that the SCG radio resource configuration of a prepared PSCell is a complete </w:t>
      </w:r>
      <w:ins w:id="15" w:author="Huawei1" w:date="2024-08-21T16:32:00Z">
        <w:r w:rsidR="00EF144F">
          <w:rPr>
            <w:lang w:eastAsia="zh-CN"/>
          </w:rPr>
          <w:t xml:space="preserve">candidate </w:t>
        </w:r>
      </w:ins>
      <w:r w:rsidRPr="00E33A44">
        <w:rPr>
          <w:lang w:eastAsia="zh-CN"/>
        </w:rPr>
        <w:t>configuration, i.e. that it is not a delta configuration with respect to the reference SCG configuration.</w:t>
      </w:r>
    </w:p>
    <w:p w14:paraId="0CD52683" w14:textId="77777777" w:rsidR="00B96049" w:rsidRPr="00E33A44" w:rsidRDefault="00B96049" w:rsidP="00B96049">
      <w:pPr>
        <w:pStyle w:val="B1"/>
        <w:rPr>
          <w:lang w:eastAsia="zh-CN"/>
        </w:rPr>
      </w:pPr>
      <w:r w:rsidRPr="00E33A44">
        <w:rPr>
          <w:lang w:eastAsia="zh-CN"/>
        </w:rPr>
        <w:t>2/3.</w:t>
      </w:r>
      <w:r w:rsidRPr="00E33A44">
        <w:rPr>
          <w:lang w:eastAsia="zh-CN"/>
        </w:rPr>
        <w:tab/>
        <w:t xml:space="preserve">The MN initiated SN Modification procedure may be triggered by </w:t>
      </w:r>
      <w:r w:rsidRPr="00E33A44">
        <w:rPr>
          <w:i/>
          <w:lang w:eastAsia="zh-CN"/>
        </w:rPr>
        <w:t>SN Modification Required</w:t>
      </w:r>
      <w:r w:rsidRPr="00E33A44">
        <w:rPr>
          <w:lang w:eastAsia="zh-CN"/>
        </w:rPr>
        <w:t xml:space="preserve"> message, e.g. when an </w:t>
      </w:r>
      <w:r w:rsidRPr="00E33A44">
        <w:t>SN security key change needs to be applied</w:t>
      </w:r>
      <w:r w:rsidRPr="00E33A44">
        <w:rPr>
          <w:lang w:eastAsia="zh-CN"/>
        </w:rPr>
        <w:t>.</w:t>
      </w:r>
    </w:p>
    <w:p w14:paraId="6833216A" w14:textId="77777777" w:rsidR="00B96049" w:rsidRPr="00E33A44" w:rsidRDefault="00B96049" w:rsidP="00B96049">
      <w:pPr>
        <w:pStyle w:val="NO"/>
        <w:rPr>
          <w:lang w:eastAsia="zh-CN"/>
        </w:rPr>
      </w:pPr>
      <w:r w:rsidRPr="00E33A44">
        <w:lastRenderedPageBreak/>
        <w:t xml:space="preserve">NOTE </w:t>
      </w:r>
      <w:r w:rsidRPr="00E33A44">
        <w:rPr>
          <w:lang w:eastAsia="zh-CN"/>
        </w:rPr>
        <w:t>12</w:t>
      </w:r>
      <w:r w:rsidRPr="00E33A44">
        <w:t>:</w:t>
      </w:r>
      <w:r w:rsidRPr="00E33A44">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0C95D7B2" w14:textId="77777777" w:rsidR="00B96049" w:rsidRPr="00E33A44" w:rsidRDefault="00B96049" w:rsidP="00B96049">
      <w:pPr>
        <w:pStyle w:val="B1"/>
      </w:pPr>
      <w:r w:rsidRPr="00E33A44">
        <w:t>4.</w:t>
      </w:r>
      <w:r w:rsidRPr="00E33A44">
        <w:tab/>
      </w:r>
      <w:r w:rsidRPr="00E33A44">
        <w:rPr>
          <w:lang w:eastAsia="zh-CN"/>
        </w:rPr>
        <w:t xml:space="preserve">The MN sends to the UE an </w:t>
      </w:r>
      <w:r w:rsidRPr="00E33A44">
        <w:rPr>
          <w:i/>
          <w:lang w:eastAsia="zh-CN"/>
        </w:rPr>
        <w:t>RRCReconfiguration</w:t>
      </w:r>
      <w:r w:rsidRPr="00E33A44">
        <w:rPr>
          <w:lang w:eastAsia="zh-CN"/>
        </w:rPr>
        <w:t xml:space="preserve"> message including the subsequent CPAC configuration, i.e. a list of </w:t>
      </w:r>
      <w:r w:rsidRPr="00E33A44">
        <w:rPr>
          <w:i/>
          <w:lang w:eastAsia="zh-CN"/>
        </w:rPr>
        <w:t xml:space="preserve">RRCReconfiguration*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r w:rsidRPr="00E33A44">
        <w:rPr>
          <w:i/>
          <w:lang w:eastAsia="zh-CN"/>
        </w:rPr>
        <w:t xml:space="preserve">RRCReconfiguration* </w:t>
      </w:r>
      <w:r w:rsidRPr="00E33A44">
        <w:rPr>
          <w:lang w:eastAsia="zh-CN"/>
        </w:rPr>
        <w:t>message</w:t>
      </w:r>
      <w:r w:rsidRPr="00E33A44">
        <w:rPr>
          <w:i/>
          <w:lang w:eastAsia="zh-CN"/>
        </w:rPr>
        <w:t xml:space="preserve"> </w:t>
      </w:r>
      <w:r w:rsidRPr="00E33A44">
        <w:rPr>
          <w:lang w:eastAsia="zh-CN"/>
        </w:rPr>
        <w:t xml:space="preserve">contains the SCG configuration in the </w:t>
      </w:r>
      <w:r w:rsidRPr="00E33A44">
        <w:rPr>
          <w:i/>
          <w:lang w:eastAsia="zh-CN"/>
        </w:rPr>
        <w:t xml:space="preserve">RRCReconfiguration** </w:t>
      </w:r>
      <w:r w:rsidRPr="00E33A44">
        <w:rPr>
          <w:iCs/>
          <w:lang w:eastAsia="zh-CN"/>
        </w:rPr>
        <w:t xml:space="preserve">message </w:t>
      </w:r>
      <w:r w:rsidRPr="00E33A44">
        <w:rPr>
          <w:lang w:eastAsia="zh-CN"/>
        </w:rPr>
        <w:t xml:space="preserve">received from the SN in step 1 and possibly an MCG configuration. Besides, the </w:t>
      </w:r>
      <w:r w:rsidRPr="00E33A44">
        <w:rPr>
          <w:i/>
          <w:lang w:eastAsia="zh-CN"/>
        </w:rPr>
        <w:t>RRCReconfiguration</w:t>
      </w:r>
      <w:r w:rsidRPr="00E33A44">
        <w:rPr>
          <w:lang w:eastAsia="zh-CN"/>
        </w:rPr>
        <w:t xml:space="preserve"> message</w:t>
      </w:r>
      <w:r w:rsidRPr="00E33A44">
        <w:rPr>
          <w:i/>
          <w:lang w:eastAsia="zh-CN"/>
        </w:rPr>
        <w:t xml:space="preserve"> </w:t>
      </w:r>
      <w:r w:rsidRPr="00E33A44">
        <w:rPr>
          <w:lang w:eastAsia="zh-CN"/>
        </w:rPr>
        <w:t xml:space="preserve">can also include an updated MCG configuration, as well as the NR </w:t>
      </w:r>
      <w:r w:rsidRPr="00E33A44">
        <w:rPr>
          <w:i/>
          <w:lang w:eastAsia="zh-CN"/>
        </w:rPr>
        <w:t>RRCReconfiguration**</w:t>
      </w:r>
      <w:r w:rsidRPr="00E33A44">
        <w:rPr>
          <w:lang w:eastAsia="zh-CN"/>
        </w:rPr>
        <w:t xml:space="preserve">* message generated by the SN, e.g., to configure the required conditional measurements. The </w:t>
      </w:r>
      <w:r w:rsidRPr="00E33A44">
        <w:rPr>
          <w:i/>
          <w:lang w:eastAsia="zh-CN"/>
        </w:rPr>
        <w:t>RRCReconfiguration</w:t>
      </w:r>
      <w:r w:rsidRPr="00E33A44">
        <w:rPr>
          <w:lang w:eastAsia="zh-CN"/>
        </w:rPr>
        <w:t xml:space="preserve"> message may also include a reference configuration and a security update configuration.</w:t>
      </w:r>
    </w:p>
    <w:p w14:paraId="6B8088A0" w14:textId="77777777" w:rsidR="00B96049" w:rsidRPr="00E33A44" w:rsidRDefault="00B96049" w:rsidP="00B96049">
      <w:pPr>
        <w:pStyle w:val="B1"/>
        <w:rPr>
          <w:lang w:eastAsia="zh-CN"/>
        </w:rPr>
      </w:pPr>
      <w:r w:rsidRPr="00E33A44">
        <w:t>5.</w:t>
      </w:r>
      <w:r w:rsidRPr="00E33A44">
        <w:tab/>
      </w:r>
      <w:r w:rsidRPr="00E33A44">
        <w:rPr>
          <w:lang w:eastAsia="zh-CN"/>
        </w:rPr>
        <w:t xml:space="preserve">The UE applies the </w:t>
      </w:r>
      <w:r w:rsidRPr="00E33A44">
        <w:rPr>
          <w:i/>
          <w:lang w:eastAsia="zh-CN"/>
        </w:rPr>
        <w:t xml:space="preserve">RRCReconfiguration </w:t>
      </w:r>
      <w:r w:rsidRPr="00E33A44">
        <w:rPr>
          <w:iCs/>
          <w:lang w:eastAsia="zh-CN"/>
        </w:rPr>
        <w:t>message</w:t>
      </w:r>
      <w:r w:rsidRPr="00E33A44">
        <w:rPr>
          <w:lang w:eastAsia="zh-CN"/>
        </w:rPr>
        <w:t xml:space="preserve"> received in step 4, stores the subsequent CPAC configuration</w:t>
      </w:r>
      <w:r w:rsidRPr="00E33A44">
        <w:rPr>
          <w:i/>
          <w:lang w:eastAsia="zh-CN"/>
        </w:rPr>
        <w:t xml:space="preserve"> </w:t>
      </w:r>
      <w:r w:rsidRPr="00E33A44">
        <w:rPr>
          <w:lang w:eastAsia="zh-CN"/>
        </w:rPr>
        <w:t xml:space="preserve">and replies to the MN with an </w:t>
      </w:r>
      <w:r w:rsidRPr="00E33A44">
        <w:rPr>
          <w:i/>
          <w:lang w:eastAsia="zh-CN"/>
        </w:rPr>
        <w:t>RRCReconfigurationComplete</w:t>
      </w:r>
      <w:r w:rsidRPr="00E33A44">
        <w:rPr>
          <w:lang w:eastAsia="zh-CN"/>
        </w:rPr>
        <w:t xml:space="preserve"> message, which can include an NR </w:t>
      </w:r>
      <w:r w:rsidRPr="00E33A44">
        <w:rPr>
          <w:i/>
          <w:lang w:eastAsia="zh-CN"/>
        </w:rPr>
        <w:t xml:space="preserve">RRCReconfigurationComplete*** </w:t>
      </w:r>
      <w:r w:rsidRPr="00E33A44">
        <w:rPr>
          <w:iCs/>
          <w:lang w:eastAsia="zh-CN"/>
        </w:rPr>
        <w:t>message</w:t>
      </w:r>
      <w:r w:rsidRPr="00E33A44">
        <w:rPr>
          <w:lang w:eastAsia="zh-CN"/>
        </w:rPr>
        <w:t xml:space="preserve">. In case the UE is unable to comply with (part of) the configuration included in the </w:t>
      </w:r>
      <w:r w:rsidRPr="00E33A44">
        <w:rPr>
          <w:i/>
          <w:lang w:eastAsia="zh-CN"/>
        </w:rPr>
        <w:t>RRCReconfiguration</w:t>
      </w:r>
      <w:r w:rsidRPr="00E33A44">
        <w:rPr>
          <w:lang w:eastAsia="zh-CN"/>
        </w:rPr>
        <w:t xml:space="preserve"> message, it performs the reconfiguration failure procedure.</w:t>
      </w:r>
    </w:p>
    <w:p w14:paraId="3D064E79" w14:textId="77777777" w:rsidR="00B96049" w:rsidRPr="00E33A44" w:rsidRDefault="00B96049" w:rsidP="00B96049">
      <w:pPr>
        <w:pStyle w:val="B1"/>
        <w:rPr>
          <w:lang w:eastAsia="zh-CN"/>
        </w:rPr>
      </w:pPr>
      <w:r w:rsidRPr="00E33A44">
        <w:t>6.</w:t>
      </w:r>
      <w:r w:rsidRPr="00E33A44">
        <w:rPr>
          <w:lang w:eastAsia="zh-CN"/>
        </w:rPr>
        <w:tab/>
        <w:t xml:space="preserve">If an SN RRC response message is included, the MN informs the SN with the SN </w:t>
      </w:r>
      <w:r w:rsidRPr="00E33A44">
        <w:rPr>
          <w:i/>
          <w:lang w:eastAsia="zh-CN"/>
        </w:rPr>
        <w:t xml:space="preserve">RRCReconfigurationComplete*** </w:t>
      </w:r>
      <w:r w:rsidRPr="00E33A44">
        <w:rPr>
          <w:iCs/>
          <w:lang w:eastAsia="zh-CN"/>
        </w:rPr>
        <w:t>message</w:t>
      </w:r>
      <w:r w:rsidRPr="00E33A44">
        <w:rPr>
          <w:lang w:eastAsia="zh-CN"/>
        </w:rPr>
        <w:t xml:space="preserve"> via </w:t>
      </w:r>
      <w:r w:rsidRPr="00E33A44">
        <w:rPr>
          <w:i/>
          <w:lang w:eastAsia="zh-CN"/>
        </w:rPr>
        <w:t>SN Modification Confirm</w:t>
      </w:r>
      <w:r w:rsidRPr="00E33A44">
        <w:rPr>
          <w:lang w:eastAsia="zh-CN"/>
        </w:rPr>
        <w:t xml:space="preserve"> message. The MN sends the </w:t>
      </w:r>
      <w:r w:rsidRPr="00E33A44">
        <w:rPr>
          <w:i/>
          <w:lang w:eastAsia="zh-CN"/>
        </w:rPr>
        <w:t>SN Modification Confirm</w:t>
      </w:r>
      <w:r w:rsidRPr="00E33A44">
        <w:rPr>
          <w:lang w:eastAsia="zh-CN"/>
        </w:rPr>
        <w:t xml:space="preserve"> message towards the SN to indicate that subsequent CPAC is prepared</w:t>
      </w:r>
      <w:r w:rsidRPr="00E33A44">
        <w:t>.</w:t>
      </w:r>
    </w:p>
    <w:p w14:paraId="35FD449C" w14:textId="77777777" w:rsidR="00B96049" w:rsidRPr="00E33A44" w:rsidRDefault="00B96049" w:rsidP="00B96049">
      <w:pPr>
        <w:pStyle w:val="B1"/>
      </w:pPr>
      <w:r w:rsidRPr="00E33A44">
        <w:t>7.</w:t>
      </w:r>
      <w:r w:rsidRPr="00E33A44">
        <w:tab/>
      </w:r>
      <w:r w:rsidRPr="00E33A44">
        <w:rPr>
          <w:lang w:eastAsia="zh-CN"/>
        </w:rPr>
        <w:t>The UE starts evaluating the execution conditions for the initial execution of subsequent CPAC. If the execution condition</w:t>
      </w:r>
      <w:r w:rsidRPr="00E33A44">
        <w:rPr>
          <w:i/>
          <w:lang w:eastAsia="zh-CN"/>
        </w:rPr>
        <w:t xml:space="preserve"> </w:t>
      </w:r>
      <w:r w:rsidRPr="00E33A44">
        <w:rPr>
          <w:lang w:eastAsia="zh-CN"/>
        </w:rPr>
        <w:t xml:space="preserve">of one candidate PSCell is satisfied, the UE applies </w:t>
      </w:r>
      <w:r w:rsidRPr="00E33A44">
        <w:rPr>
          <w:i/>
          <w:lang w:eastAsia="zh-CN"/>
        </w:rPr>
        <w:t xml:space="preserve">RRCReconfiguration* </w:t>
      </w:r>
      <w:r w:rsidRPr="00E33A44">
        <w:rPr>
          <w:lang w:eastAsia="zh-CN"/>
        </w:rPr>
        <w:t xml:space="preserve">message corresponding to the selected candidate PSCell, and sends an </w:t>
      </w:r>
      <w:r w:rsidRPr="00E33A44">
        <w:rPr>
          <w:i/>
          <w:lang w:eastAsia="zh-CN"/>
        </w:rPr>
        <w:t>RRCReconfigurationComplete*</w:t>
      </w:r>
      <w:r w:rsidRPr="00E33A44">
        <w:rPr>
          <w:lang w:eastAsia="zh-CN"/>
        </w:rPr>
        <w:t xml:space="preserve"> message, including an </w:t>
      </w:r>
      <w:r w:rsidRPr="00E33A44">
        <w:rPr>
          <w:i/>
          <w:lang w:eastAsia="zh-CN"/>
        </w:rPr>
        <w:t xml:space="preserve">RRCReconfigurationComplete** </w:t>
      </w:r>
      <w:r w:rsidRPr="00E33A44">
        <w:rPr>
          <w:iCs/>
          <w:lang w:eastAsia="zh-CN"/>
        </w:rPr>
        <w:t>message</w:t>
      </w:r>
      <w:r w:rsidRPr="00E33A44">
        <w:rPr>
          <w:lang w:eastAsia="zh-CN"/>
        </w:rPr>
        <w:t xml:space="preserve"> for the selected candidate PSCell, and information enabling the MN to identify the selected candidate PSCell. The UE keeps the configured subsequent CPAC configuration and evaluates the execution conditions of other candidate PSCells after completion of the subsequent CPAC execution.</w:t>
      </w:r>
    </w:p>
    <w:p w14:paraId="503DE78B" w14:textId="77777777" w:rsidR="00B96049" w:rsidRPr="00E33A44" w:rsidRDefault="00B96049" w:rsidP="00B96049">
      <w:pPr>
        <w:pStyle w:val="B1"/>
        <w:rPr>
          <w:lang w:eastAsia="zh-CN"/>
        </w:rPr>
      </w:pPr>
      <w:r w:rsidRPr="00E33A44">
        <w:t>8.</w:t>
      </w:r>
      <w:r w:rsidRPr="00E33A44">
        <w:tab/>
      </w:r>
      <w:r w:rsidRPr="00E33A44">
        <w:rPr>
          <w:lang w:eastAsia="zh-CN"/>
        </w:rPr>
        <w:t xml:space="preserve">If the RRC connection reconfiguration procedure was successful, the MN informs the SN of the selected candidate PSCell via </w:t>
      </w:r>
      <w:r w:rsidRPr="00E33A44">
        <w:rPr>
          <w:i/>
          <w:lang w:eastAsia="zh-CN"/>
        </w:rPr>
        <w:t>SN Reconfiguration Complete</w:t>
      </w:r>
      <w:r w:rsidRPr="00E33A44">
        <w:rPr>
          <w:lang w:eastAsia="zh-CN"/>
        </w:rPr>
        <w:t xml:space="preserve"> message, including the SN </w:t>
      </w:r>
      <w:r w:rsidRPr="00E33A44">
        <w:rPr>
          <w:rFonts w:eastAsia="PMingLiU"/>
          <w:i/>
          <w:lang w:eastAsia="zh-TW"/>
        </w:rPr>
        <w:t>RRCReconfigurationComplete**</w:t>
      </w:r>
      <w:r w:rsidRPr="00E33A44">
        <w:rPr>
          <w:lang w:eastAsia="zh-CN"/>
        </w:rPr>
        <w:t xml:space="preserve"> message.</w:t>
      </w:r>
    </w:p>
    <w:p w14:paraId="71E89549" w14:textId="77777777" w:rsidR="00B96049" w:rsidRPr="00E33A44" w:rsidRDefault="00B96049" w:rsidP="00B96049">
      <w:pPr>
        <w:pStyle w:val="B1"/>
      </w:pPr>
      <w:r w:rsidRPr="00E33A44">
        <w:rPr>
          <w:lang w:eastAsia="zh-CN"/>
        </w:rPr>
        <w:t>9</w:t>
      </w:r>
      <w:r w:rsidRPr="00E33A44">
        <w:t>.</w:t>
      </w:r>
      <w:r w:rsidRPr="00E33A44">
        <w:tab/>
      </w:r>
      <w:r w:rsidRPr="00E33A44">
        <w:rPr>
          <w:lang w:eastAsia="zh-CN"/>
        </w:rPr>
        <w:t xml:space="preserve">The UE synchronizes to the PSCell indicated in the </w:t>
      </w:r>
      <w:r w:rsidRPr="00E33A44">
        <w:rPr>
          <w:i/>
          <w:lang w:eastAsia="zh-CN"/>
        </w:rPr>
        <w:t xml:space="preserve">RRCReconfiguration* </w:t>
      </w:r>
      <w:r w:rsidRPr="00E33A44">
        <w:rPr>
          <w:lang w:eastAsia="zh-CN"/>
        </w:rPr>
        <w:t>message applied in step 7.</w:t>
      </w:r>
    </w:p>
    <w:p w14:paraId="02B410E7" w14:textId="77777777" w:rsidR="00B96049" w:rsidRPr="00E33A44" w:rsidRDefault="00B96049" w:rsidP="00B96049">
      <w:pPr>
        <w:pStyle w:val="B1"/>
      </w:pPr>
      <w:r w:rsidRPr="00E33A44">
        <w:rPr>
          <w:lang w:eastAsia="zh-CN"/>
        </w:rPr>
        <w:t>10</w:t>
      </w:r>
      <w:r w:rsidRPr="00E33A44">
        <w:t>.</w:t>
      </w:r>
      <w:r w:rsidRPr="00E33A44">
        <w:tab/>
        <w:t>If PDCP termination point is changed for bearers using RLC AM, the SN Status Transfer takes place between the MN and the SN (Figure 10.</w:t>
      </w:r>
      <w:r w:rsidRPr="00E33A44">
        <w:rPr>
          <w:lang w:eastAsia="zh-CN"/>
        </w:rPr>
        <w:t>20</w:t>
      </w:r>
      <w:r w:rsidRPr="00E33A44">
        <w:t>-</w:t>
      </w:r>
      <w:r w:rsidRPr="00E33A44">
        <w:rPr>
          <w:lang w:eastAsia="zh-CN"/>
        </w:rPr>
        <w:t>3</w:t>
      </w:r>
      <w:r w:rsidRPr="00E33A44">
        <w:t xml:space="preserve"> depicts the case where a bearer context is transferred from the SN to the MN).</w:t>
      </w:r>
    </w:p>
    <w:p w14:paraId="50F9194D" w14:textId="77777777" w:rsidR="00B96049" w:rsidRPr="00E33A44" w:rsidRDefault="00B96049" w:rsidP="00B96049">
      <w:pPr>
        <w:pStyle w:val="B1"/>
        <w:rPr>
          <w:lang w:eastAsia="zh-CN"/>
        </w:rPr>
      </w:pPr>
      <w:r w:rsidRPr="00E33A44">
        <w:rPr>
          <w:lang w:eastAsia="zh-CN"/>
        </w:rPr>
        <w:t>11</w:t>
      </w:r>
      <w:r w:rsidRPr="00E33A44">
        <w:t>.</w:t>
      </w:r>
      <w:r w:rsidRPr="00E33A44">
        <w:tab/>
        <w:t>If applicable, data forwarding between M</w:t>
      </w:r>
      <w:r w:rsidRPr="00E33A44">
        <w:rPr>
          <w:lang w:eastAsia="zh-CN"/>
        </w:rPr>
        <w:t>N</w:t>
      </w:r>
      <w:r w:rsidRPr="00E33A44">
        <w:t xml:space="preserve"> and the S</w:t>
      </w:r>
      <w:r w:rsidRPr="00E33A44">
        <w:rPr>
          <w:lang w:eastAsia="zh-CN"/>
        </w:rPr>
        <w:t>N</w:t>
      </w:r>
      <w:r w:rsidRPr="00E33A44">
        <w:t xml:space="preserve"> takes place (Figure </w:t>
      </w:r>
      <w:r w:rsidRPr="00E33A44">
        <w:rPr>
          <w:lang w:eastAsia="zh-CN"/>
        </w:rPr>
        <w:t>10.20-3</w:t>
      </w:r>
      <w:r w:rsidRPr="00E33A44">
        <w:t xml:space="preserve"> depicts the case where a user plane resource configuration</w:t>
      </w:r>
      <w:r w:rsidRPr="00E33A44">
        <w:rPr>
          <w:lang w:eastAsia="zh-CN"/>
        </w:rPr>
        <w:t xml:space="preserve"> related</w:t>
      </w:r>
      <w:r w:rsidRPr="00E33A44">
        <w:t xml:space="preserve"> context is transferred from the S</w:t>
      </w:r>
      <w:r w:rsidRPr="00E33A44">
        <w:rPr>
          <w:lang w:eastAsia="zh-CN"/>
        </w:rPr>
        <w:t>N</w:t>
      </w:r>
      <w:r w:rsidRPr="00E33A44">
        <w:t xml:space="preserve"> to the M</w:t>
      </w:r>
      <w:r w:rsidRPr="00E33A44">
        <w:rPr>
          <w:lang w:eastAsia="zh-CN"/>
        </w:rPr>
        <w:t>N</w:t>
      </w:r>
      <w:r w:rsidRPr="00E33A44">
        <w:t>).</w:t>
      </w:r>
    </w:p>
    <w:p w14:paraId="7F4C7F54" w14:textId="77777777" w:rsidR="00B96049" w:rsidRPr="00E33A44" w:rsidRDefault="00B96049" w:rsidP="00B96049">
      <w:pPr>
        <w:pStyle w:val="B1"/>
        <w:rPr>
          <w:rFonts w:eastAsia="Helvetica 45 Light"/>
        </w:rPr>
      </w:pPr>
      <w:r w:rsidRPr="00E33A44">
        <w:rPr>
          <w:rFonts w:eastAsia="Helvetica 45 Light"/>
        </w:rPr>
        <w:t>1</w:t>
      </w:r>
      <w:r w:rsidRPr="00E33A44">
        <w:rPr>
          <w:lang w:eastAsia="zh-CN"/>
        </w:rPr>
        <w:t>2</w:t>
      </w:r>
      <w:r w:rsidRPr="00E33A44">
        <w:rPr>
          <w:rFonts w:eastAsia="Helvetica 45 Light"/>
        </w:rPr>
        <w:t>.</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34BDC0FD" w14:textId="77777777" w:rsidR="00B96049" w:rsidRPr="00E33A44" w:rsidRDefault="00B96049" w:rsidP="00B96049">
      <w:pPr>
        <w:pStyle w:val="NO"/>
        <w:rPr>
          <w:rFonts w:eastAsia="Helvetica 45 Light"/>
        </w:rPr>
      </w:pPr>
      <w:r w:rsidRPr="00E33A44">
        <w:rPr>
          <w:rFonts w:eastAsia="Helvetica 45 Light"/>
        </w:rPr>
        <w:t xml:space="preserve">NOTE </w:t>
      </w:r>
      <w:r w:rsidRPr="00E33A44">
        <w:rPr>
          <w:lang w:eastAsia="zh-CN"/>
        </w:rPr>
        <w:t>13</w:t>
      </w:r>
      <w:r w:rsidRPr="00E33A44">
        <w:rPr>
          <w:rFonts w:eastAsia="Helvetica 45 Light"/>
        </w:rPr>
        <w:t>:</w:t>
      </w:r>
      <w:r w:rsidRPr="00E33A44">
        <w:rPr>
          <w:rFonts w:eastAsia="Helvetica 45 Light"/>
        </w:rPr>
        <w:tab/>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QoS flow is stopped.</w:t>
      </w:r>
    </w:p>
    <w:p w14:paraId="6EA16CF8" w14:textId="77777777" w:rsidR="00B96049" w:rsidRPr="00E33A44" w:rsidRDefault="00B96049" w:rsidP="00B96049">
      <w:pPr>
        <w:pStyle w:val="B1"/>
      </w:pPr>
      <w:r w:rsidRPr="00E33A44">
        <w:rPr>
          <w:rFonts w:eastAsia="Helvetica 45 Light"/>
        </w:rPr>
        <w:t>13.</w:t>
      </w:r>
      <w:r w:rsidRPr="00E33A44">
        <w:rPr>
          <w:rFonts w:eastAsia="Helvetica 45 Light"/>
        </w:rPr>
        <w:tab/>
        <w:t>I</w:t>
      </w:r>
      <w:r w:rsidRPr="00E33A44">
        <w:t xml:space="preserve">f applicable, a </w:t>
      </w:r>
      <w:r w:rsidRPr="00E33A44">
        <w:rPr>
          <w:lang w:eastAsia="zh-CN"/>
        </w:rPr>
        <w:t xml:space="preserve">PDU Session </w:t>
      </w:r>
      <w:r w:rsidRPr="00E33A44">
        <w:t xml:space="preserve">path update </w:t>
      </w:r>
      <w:r w:rsidRPr="00E33A44">
        <w:rPr>
          <w:lang w:eastAsia="zh-CN"/>
        </w:rPr>
        <w:t xml:space="preserve">procedure </w:t>
      </w:r>
      <w:r w:rsidRPr="00E33A44">
        <w:t>is performed.</w:t>
      </w:r>
    </w:p>
    <w:p w14:paraId="41DE55BD" w14:textId="77777777" w:rsidR="00B96049" w:rsidRPr="00E33A44" w:rsidRDefault="00B96049" w:rsidP="00B96049">
      <w:pPr>
        <w:pStyle w:val="NO"/>
      </w:pPr>
      <w:r w:rsidRPr="00E33A44">
        <w:t>NOTE 14:</w:t>
      </w:r>
      <w:r w:rsidRPr="00E33A44">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098C0004" w14:textId="77777777" w:rsidR="00B96049" w:rsidRPr="00E33A44" w:rsidRDefault="00B96049" w:rsidP="00B96049">
      <w:pPr>
        <w:rPr>
          <w:b/>
          <w:lang w:eastAsia="zh-CN"/>
        </w:rPr>
      </w:pPr>
      <w:r w:rsidRPr="00E33A44">
        <w:rPr>
          <w:b/>
        </w:rPr>
        <w:t xml:space="preserve">SN initiated </w:t>
      </w:r>
      <w:r w:rsidRPr="00E33A44">
        <w:rPr>
          <w:b/>
          <w:lang w:eastAsia="zh-CN"/>
        </w:rPr>
        <w:t>intra</w:t>
      </w:r>
      <w:r w:rsidRPr="00E33A44">
        <w:rPr>
          <w:b/>
        </w:rPr>
        <w:t>-SN subsequent CPAC</w:t>
      </w:r>
      <w:r w:rsidRPr="00E33A44">
        <w:rPr>
          <w:b/>
          <w:lang w:eastAsia="zh-CN"/>
        </w:rPr>
        <w:t xml:space="preserve"> without MN involvement (SRB3 is not used)</w:t>
      </w:r>
    </w:p>
    <w:p w14:paraId="5AE95073" w14:textId="77777777" w:rsidR="00B96049" w:rsidRPr="00E33A44" w:rsidRDefault="00B96049" w:rsidP="00B96049">
      <w:pPr>
        <w:spacing w:after="120"/>
        <w:jc w:val="both"/>
        <w:rPr>
          <w:lang w:eastAsia="zh-CN"/>
        </w:rPr>
      </w:pPr>
      <w:r w:rsidRPr="00E33A44">
        <w:t>The procedure follows the steps described in figure 10.3.2-5</w:t>
      </w:r>
      <w:r w:rsidRPr="00E33A44">
        <w:rPr>
          <w:lang w:eastAsia="zh-CN"/>
        </w:rPr>
        <w:t>.</w:t>
      </w:r>
    </w:p>
    <w:p w14:paraId="43C0320E" w14:textId="77777777" w:rsidR="00B96049" w:rsidRPr="00E33A44" w:rsidRDefault="00B96049" w:rsidP="00B96049">
      <w:r w:rsidRPr="00E33A44">
        <w:rPr>
          <w:b/>
        </w:rPr>
        <w:t xml:space="preserve">SN initiated </w:t>
      </w:r>
      <w:r w:rsidRPr="00E33A44">
        <w:rPr>
          <w:b/>
          <w:lang w:eastAsia="zh-CN"/>
        </w:rPr>
        <w:t>intra</w:t>
      </w:r>
      <w:r w:rsidRPr="00E33A44">
        <w:rPr>
          <w:b/>
        </w:rPr>
        <w:t>-SN subsequent CPAC</w:t>
      </w:r>
      <w:r w:rsidRPr="00E33A44">
        <w:rPr>
          <w:b/>
          <w:lang w:eastAsia="zh-CN"/>
        </w:rPr>
        <w:t xml:space="preserve"> without MN involvement (SRB3 is used)</w:t>
      </w:r>
    </w:p>
    <w:p w14:paraId="3F4D1A9A" w14:textId="77777777" w:rsidR="00B96049" w:rsidRPr="00E33A44" w:rsidRDefault="00B96049" w:rsidP="00B96049">
      <w:pPr>
        <w:spacing w:after="120"/>
        <w:jc w:val="both"/>
        <w:rPr>
          <w:lang w:eastAsia="zh-CN"/>
        </w:rPr>
      </w:pPr>
      <w:r w:rsidRPr="00E33A44">
        <w:t>The procedure follows the steps described in figure 10.3.2-3a</w:t>
      </w:r>
      <w:r w:rsidRPr="00E33A44">
        <w:rPr>
          <w:lang w:eastAsia="zh-CN"/>
        </w:rPr>
        <w:t>.</w:t>
      </w:r>
    </w:p>
    <w:p w14:paraId="66422751" w14:textId="3F4BA890" w:rsidR="00671EB1" w:rsidRPr="00671EB1" w:rsidRDefault="00671EB1" w:rsidP="00671EB1">
      <w:pPr>
        <w:rPr>
          <w:b/>
          <w:bCs/>
          <w:i/>
          <w:iCs/>
          <w:noProof/>
          <w:color w:val="0070C0"/>
          <w:sz w:val="28"/>
          <w:szCs w:val="28"/>
          <w:highlight w:val="lightGray"/>
        </w:rPr>
      </w:pPr>
      <w:r w:rsidRPr="00671EB1">
        <w:rPr>
          <w:b/>
          <w:bCs/>
          <w:i/>
          <w:iCs/>
          <w:noProof/>
          <w:color w:val="0070C0"/>
          <w:sz w:val="28"/>
          <w:szCs w:val="28"/>
          <w:highlight w:val="lightGray"/>
        </w:rPr>
        <w:lastRenderedPageBreak/>
        <w:t>-------------</w:t>
      </w:r>
      <w:r>
        <w:rPr>
          <w:b/>
          <w:bCs/>
          <w:i/>
          <w:iCs/>
          <w:noProof/>
          <w:color w:val="0070C0"/>
          <w:sz w:val="28"/>
          <w:szCs w:val="28"/>
          <w:highlight w:val="lightGray"/>
        </w:rPr>
        <w:t>End</w:t>
      </w:r>
      <w:r w:rsidRPr="00671EB1">
        <w:rPr>
          <w:b/>
          <w:bCs/>
          <w:i/>
          <w:iCs/>
          <w:noProof/>
          <w:color w:val="0070C0"/>
          <w:sz w:val="28"/>
          <w:szCs w:val="28"/>
          <w:highlight w:val="lightGray"/>
        </w:rPr>
        <w:t xml:space="preserve"> of the </w:t>
      </w:r>
      <w:r>
        <w:rPr>
          <w:b/>
          <w:bCs/>
          <w:i/>
          <w:iCs/>
          <w:noProof/>
          <w:color w:val="0070C0"/>
          <w:sz w:val="28"/>
          <w:szCs w:val="28"/>
          <w:highlight w:val="lightGray"/>
        </w:rPr>
        <w:t>C</w:t>
      </w:r>
      <w:r w:rsidRPr="00671EB1">
        <w:rPr>
          <w:b/>
          <w:bCs/>
          <w:i/>
          <w:iCs/>
          <w:noProof/>
          <w:color w:val="0070C0"/>
          <w:sz w:val="28"/>
          <w:szCs w:val="28"/>
          <w:highlight w:val="lightGray"/>
        </w:rPr>
        <w:t>hange</w:t>
      </w:r>
      <w:r>
        <w:rPr>
          <w:b/>
          <w:bCs/>
          <w:i/>
          <w:iCs/>
          <w:noProof/>
          <w:color w:val="0070C0"/>
          <w:sz w:val="28"/>
          <w:szCs w:val="28"/>
          <w:highlight w:val="lightGray"/>
        </w:rPr>
        <w:t>s</w:t>
      </w:r>
      <w:r w:rsidRPr="00671EB1">
        <w:rPr>
          <w:b/>
          <w:bCs/>
          <w:i/>
          <w:iCs/>
          <w:noProof/>
          <w:color w:val="0070C0"/>
          <w:sz w:val="28"/>
          <w:szCs w:val="28"/>
          <w:highlight w:val="lightGray"/>
        </w:rPr>
        <w:t>----------------</w:t>
      </w:r>
    </w:p>
    <w:p w14:paraId="0B9ECD99" w14:textId="77777777" w:rsidR="00671EB1" w:rsidRDefault="00671EB1">
      <w:pPr>
        <w:rPr>
          <w:noProof/>
        </w:rPr>
      </w:pPr>
    </w:p>
    <w:sectPr w:rsidR="00671EB1" w:rsidSect="00232BF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7310D" w14:textId="77777777" w:rsidR="008F342E" w:rsidRDefault="008F342E">
      <w:r>
        <w:separator/>
      </w:r>
    </w:p>
  </w:endnote>
  <w:endnote w:type="continuationSeparator" w:id="0">
    <w:p w14:paraId="38981B3C" w14:textId="77777777" w:rsidR="008F342E" w:rsidRDefault="008F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BFE0A" w14:textId="77777777" w:rsidR="008F342E" w:rsidRDefault="008F342E">
      <w:r>
        <w:separator/>
      </w:r>
    </w:p>
  </w:footnote>
  <w:footnote w:type="continuationSeparator" w:id="0">
    <w:p w14:paraId="2AA47586" w14:textId="77777777" w:rsidR="008F342E" w:rsidRDefault="008F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613598"/>
    <w:multiLevelType w:val="hybridMultilevel"/>
    <w:tmpl w:val="09B24EEE"/>
    <w:lvl w:ilvl="0" w:tplc="D38882D0">
      <w:start w:val="19"/>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4"/>
    <w:rsid w:val="00016D4A"/>
    <w:rsid w:val="00022E4A"/>
    <w:rsid w:val="00032A51"/>
    <w:rsid w:val="00033775"/>
    <w:rsid w:val="000407ED"/>
    <w:rsid w:val="00063AF3"/>
    <w:rsid w:val="00063EEB"/>
    <w:rsid w:val="00074A8D"/>
    <w:rsid w:val="00075654"/>
    <w:rsid w:val="000A6394"/>
    <w:rsid w:val="000B7FED"/>
    <w:rsid w:val="000C038A"/>
    <w:rsid w:val="000C6598"/>
    <w:rsid w:val="000D44B3"/>
    <w:rsid w:val="000D52C6"/>
    <w:rsid w:val="000F146D"/>
    <w:rsid w:val="00112D62"/>
    <w:rsid w:val="00145D43"/>
    <w:rsid w:val="00180AD7"/>
    <w:rsid w:val="0018443D"/>
    <w:rsid w:val="00192C46"/>
    <w:rsid w:val="00195179"/>
    <w:rsid w:val="001A08B3"/>
    <w:rsid w:val="001A1BA6"/>
    <w:rsid w:val="001A419B"/>
    <w:rsid w:val="001A5107"/>
    <w:rsid w:val="001A7B60"/>
    <w:rsid w:val="001B427A"/>
    <w:rsid w:val="001B52F0"/>
    <w:rsid w:val="001B7A65"/>
    <w:rsid w:val="001C6C30"/>
    <w:rsid w:val="001D6949"/>
    <w:rsid w:val="001E41F3"/>
    <w:rsid w:val="001F554F"/>
    <w:rsid w:val="001F7296"/>
    <w:rsid w:val="00207CDA"/>
    <w:rsid w:val="00211742"/>
    <w:rsid w:val="00222893"/>
    <w:rsid w:val="00223A97"/>
    <w:rsid w:val="00231F4F"/>
    <w:rsid w:val="00232BFF"/>
    <w:rsid w:val="0026004D"/>
    <w:rsid w:val="002640DD"/>
    <w:rsid w:val="00265F24"/>
    <w:rsid w:val="00275D12"/>
    <w:rsid w:val="00281C7D"/>
    <w:rsid w:val="00282DD0"/>
    <w:rsid w:val="00284FEB"/>
    <w:rsid w:val="002860C4"/>
    <w:rsid w:val="00287D38"/>
    <w:rsid w:val="002B5741"/>
    <w:rsid w:val="002C17EA"/>
    <w:rsid w:val="002C5556"/>
    <w:rsid w:val="002D3ED0"/>
    <w:rsid w:val="002D3EDE"/>
    <w:rsid w:val="002E472E"/>
    <w:rsid w:val="002F6BF3"/>
    <w:rsid w:val="00304E2F"/>
    <w:rsid w:val="00305409"/>
    <w:rsid w:val="0031696E"/>
    <w:rsid w:val="00355FB7"/>
    <w:rsid w:val="0036027C"/>
    <w:rsid w:val="003609EF"/>
    <w:rsid w:val="0036231A"/>
    <w:rsid w:val="0036332A"/>
    <w:rsid w:val="00374DD4"/>
    <w:rsid w:val="003E1A36"/>
    <w:rsid w:val="003E2E3B"/>
    <w:rsid w:val="003E4CC2"/>
    <w:rsid w:val="00410371"/>
    <w:rsid w:val="00417741"/>
    <w:rsid w:val="004242F1"/>
    <w:rsid w:val="00440CCA"/>
    <w:rsid w:val="004444E5"/>
    <w:rsid w:val="00445CDA"/>
    <w:rsid w:val="00451C8C"/>
    <w:rsid w:val="00492F56"/>
    <w:rsid w:val="004B199E"/>
    <w:rsid w:val="004B1E82"/>
    <w:rsid w:val="004B5F8A"/>
    <w:rsid w:val="004B75B7"/>
    <w:rsid w:val="004D522E"/>
    <w:rsid w:val="005141D9"/>
    <w:rsid w:val="00515646"/>
    <w:rsid w:val="0051580D"/>
    <w:rsid w:val="0052323C"/>
    <w:rsid w:val="00547111"/>
    <w:rsid w:val="0056432C"/>
    <w:rsid w:val="00565888"/>
    <w:rsid w:val="00566D37"/>
    <w:rsid w:val="005912F5"/>
    <w:rsid w:val="00592D74"/>
    <w:rsid w:val="005960B1"/>
    <w:rsid w:val="005A0066"/>
    <w:rsid w:val="005E2C44"/>
    <w:rsid w:val="005E7FAC"/>
    <w:rsid w:val="00621188"/>
    <w:rsid w:val="006257ED"/>
    <w:rsid w:val="00632372"/>
    <w:rsid w:val="006325BD"/>
    <w:rsid w:val="00643030"/>
    <w:rsid w:val="00653DE4"/>
    <w:rsid w:val="00664B12"/>
    <w:rsid w:val="00665C47"/>
    <w:rsid w:val="00671EB1"/>
    <w:rsid w:val="0068123E"/>
    <w:rsid w:val="00692037"/>
    <w:rsid w:val="00695808"/>
    <w:rsid w:val="006A7BE2"/>
    <w:rsid w:val="006B0A97"/>
    <w:rsid w:val="006B369A"/>
    <w:rsid w:val="006B46FB"/>
    <w:rsid w:val="006C6A4C"/>
    <w:rsid w:val="006E21FB"/>
    <w:rsid w:val="006E3F32"/>
    <w:rsid w:val="00702CCF"/>
    <w:rsid w:val="00765396"/>
    <w:rsid w:val="00767D82"/>
    <w:rsid w:val="00771D01"/>
    <w:rsid w:val="00792342"/>
    <w:rsid w:val="007977A8"/>
    <w:rsid w:val="007B512A"/>
    <w:rsid w:val="007C2097"/>
    <w:rsid w:val="007D628A"/>
    <w:rsid w:val="007D6A07"/>
    <w:rsid w:val="007E20B6"/>
    <w:rsid w:val="007E3002"/>
    <w:rsid w:val="007E44E6"/>
    <w:rsid w:val="007E7DC8"/>
    <w:rsid w:val="007F7221"/>
    <w:rsid w:val="007F7259"/>
    <w:rsid w:val="008040A8"/>
    <w:rsid w:val="008279FA"/>
    <w:rsid w:val="00856068"/>
    <w:rsid w:val="00856A11"/>
    <w:rsid w:val="00857FA7"/>
    <w:rsid w:val="008626E7"/>
    <w:rsid w:val="0086547F"/>
    <w:rsid w:val="00870EE7"/>
    <w:rsid w:val="008863B9"/>
    <w:rsid w:val="0089729B"/>
    <w:rsid w:val="008A45A6"/>
    <w:rsid w:val="008C31FA"/>
    <w:rsid w:val="008D3BC6"/>
    <w:rsid w:val="008D3CCC"/>
    <w:rsid w:val="008F1ED8"/>
    <w:rsid w:val="008F2718"/>
    <w:rsid w:val="008F342E"/>
    <w:rsid w:val="008F3789"/>
    <w:rsid w:val="008F686C"/>
    <w:rsid w:val="009055C0"/>
    <w:rsid w:val="009148DE"/>
    <w:rsid w:val="00941E30"/>
    <w:rsid w:val="009674ED"/>
    <w:rsid w:val="009777D9"/>
    <w:rsid w:val="00991B88"/>
    <w:rsid w:val="009A5753"/>
    <w:rsid w:val="009A579D"/>
    <w:rsid w:val="009E0719"/>
    <w:rsid w:val="009E3297"/>
    <w:rsid w:val="009F734F"/>
    <w:rsid w:val="009F7D76"/>
    <w:rsid w:val="00A246B6"/>
    <w:rsid w:val="00A30864"/>
    <w:rsid w:val="00A3276A"/>
    <w:rsid w:val="00A43067"/>
    <w:rsid w:val="00A43DB6"/>
    <w:rsid w:val="00A47E70"/>
    <w:rsid w:val="00A50CF0"/>
    <w:rsid w:val="00A51F1F"/>
    <w:rsid w:val="00A554E4"/>
    <w:rsid w:val="00A7671C"/>
    <w:rsid w:val="00A93170"/>
    <w:rsid w:val="00AA2CBC"/>
    <w:rsid w:val="00AC5820"/>
    <w:rsid w:val="00AD1CD8"/>
    <w:rsid w:val="00AE1B4A"/>
    <w:rsid w:val="00AE4079"/>
    <w:rsid w:val="00B022FC"/>
    <w:rsid w:val="00B07803"/>
    <w:rsid w:val="00B258BB"/>
    <w:rsid w:val="00B570EC"/>
    <w:rsid w:val="00B60B56"/>
    <w:rsid w:val="00B67B97"/>
    <w:rsid w:val="00B96049"/>
    <w:rsid w:val="00B968C8"/>
    <w:rsid w:val="00B97AB7"/>
    <w:rsid w:val="00BA22BC"/>
    <w:rsid w:val="00BA3EC5"/>
    <w:rsid w:val="00BA51D9"/>
    <w:rsid w:val="00BB5DFC"/>
    <w:rsid w:val="00BB6E56"/>
    <w:rsid w:val="00BD279D"/>
    <w:rsid w:val="00BD6BB8"/>
    <w:rsid w:val="00BD6EBA"/>
    <w:rsid w:val="00BE5F8C"/>
    <w:rsid w:val="00C11309"/>
    <w:rsid w:val="00C2255F"/>
    <w:rsid w:val="00C42C38"/>
    <w:rsid w:val="00C570F4"/>
    <w:rsid w:val="00C65A6B"/>
    <w:rsid w:val="00C66BA2"/>
    <w:rsid w:val="00C81EB8"/>
    <w:rsid w:val="00C870F6"/>
    <w:rsid w:val="00C95985"/>
    <w:rsid w:val="00C97BB6"/>
    <w:rsid w:val="00CB09BD"/>
    <w:rsid w:val="00CC5026"/>
    <w:rsid w:val="00CC68D0"/>
    <w:rsid w:val="00CE35C7"/>
    <w:rsid w:val="00CF67A3"/>
    <w:rsid w:val="00D03F9A"/>
    <w:rsid w:val="00D042E7"/>
    <w:rsid w:val="00D06D51"/>
    <w:rsid w:val="00D13AEC"/>
    <w:rsid w:val="00D24991"/>
    <w:rsid w:val="00D41E6F"/>
    <w:rsid w:val="00D44927"/>
    <w:rsid w:val="00D50255"/>
    <w:rsid w:val="00D56E1D"/>
    <w:rsid w:val="00D63B83"/>
    <w:rsid w:val="00D66520"/>
    <w:rsid w:val="00D731CF"/>
    <w:rsid w:val="00D8259B"/>
    <w:rsid w:val="00D84AE9"/>
    <w:rsid w:val="00D9097B"/>
    <w:rsid w:val="00DA2D61"/>
    <w:rsid w:val="00DA3814"/>
    <w:rsid w:val="00DA4138"/>
    <w:rsid w:val="00DB4C98"/>
    <w:rsid w:val="00DC0496"/>
    <w:rsid w:val="00DE2697"/>
    <w:rsid w:val="00DE34CF"/>
    <w:rsid w:val="00DF46EB"/>
    <w:rsid w:val="00DF51E4"/>
    <w:rsid w:val="00E13F3D"/>
    <w:rsid w:val="00E307CA"/>
    <w:rsid w:val="00E30ACE"/>
    <w:rsid w:val="00E34898"/>
    <w:rsid w:val="00E3757C"/>
    <w:rsid w:val="00E6075F"/>
    <w:rsid w:val="00E61BDB"/>
    <w:rsid w:val="00EA457C"/>
    <w:rsid w:val="00EB09B7"/>
    <w:rsid w:val="00EC14A8"/>
    <w:rsid w:val="00EE6C1C"/>
    <w:rsid w:val="00EE7D7C"/>
    <w:rsid w:val="00EF144F"/>
    <w:rsid w:val="00F25D98"/>
    <w:rsid w:val="00F300FB"/>
    <w:rsid w:val="00F458AF"/>
    <w:rsid w:val="00F47597"/>
    <w:rsid w:val="00F47C30"/>
    <w:rsid w:val="00F50B4B"/>
    <w:rsid w:val="00F77716"/>
    <w:rsid w:val="00F96DE6"/>
    <w:rsid w:val="00F96F29"/>
    <w:rsid w:val="00FA411A"/>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71EB1"/>
    <w:rPr>
      <w:rFonts w:ascii="Arial" w:hAnsi="Arial"/>
      <w:sz w:val="18"/>
      <w:lang w:val="en-GB" w:eastAsia="en-US"/>
    </w:rPr>
  </w:style>
  <w:style w:type="character" w:customStyle="1" w:styleId="TACChar">
    <w:name w:val="TAC Char"/>
    <w:link w:val="TAC"/>
    <w:qFormat/>
    <w:rsid w:val="00671EB1"/>
    <w:rPr>
      <w:rFonts w:ascii="Arial" w:hAnsi="Arial"/>
      <w:sz w:val="18"/>
      <w:lang w:val="en-GB" w:eastAsia="en-US"/>
    </w:rPr>
  </w:style>
  <w:style w:type="character" w:customStyle="1" w:styleId="TAHChar">
    <w:name w:val="TAH Char"/>
    <w:link w:val="TAH"/>
    <w:qFormat/>
    <w:rsid w:val="00671EB1"/>
    <w:rPr>
      <w:rFonts w:ascii="Arial" w:hAnsi="Arial"/>
      <w:b/>
      <w:sz w:val="18"/>
      <w:lang w:val="en-GB" w:eastAsia="en-US"/>
    </w:rPr>
  </w:style>
  <w:style w:type="character" w:customStyle="1" w:styleId="PLChar">
    <w:name w:val="PL Char"/>
    <w:link w:val="PL"/>
    <w:qFormat/>
    <w:rsid w:val="00671EB1"/>
    <w:rPr>
      <w:rFonts w:ascii="Courier New" w:hAnsi="Courier New"/>
      <w:noProof/>
      <w:sz w:val="16"/>
      <w:lang w:val="en-GB" w:eastAsia="en-US"/>
    </w:rPr>
  </w:style>
  <w:style w:type="character" w:styleId="af1">
    <w:name w:val="Unresolved Mention"/>
    <w:basedOn w:val="a0"/>
    <w:uiPriority w:val="99"/>
    <w:semiHidden/>
    <w:unhideWhenUsed/>
    <w:rsid w:val="00E61BDB"/>
    <w:rPr>
      <w:color w:val="605E5C"/>
      <w:shd w:val="clear" w:color="auto" w:fill="E1DFDD"/>
    </w:rPr>
  </w:style>
  <w:style w:type="paragraph" w:styleId="af2">
    <w:name w:val="Revision"/>
    <w:hidden/>
    <w:uiPriority w:val="99"/>
    <w:semiHidden/>
    <w:rsid w:val="00856068"/>
    <w:rPr>
      <w:rFonts w:ascii="Times New Roman" w:hAnsi="Times New Roman"/>
      <w:lang w:val="en-GB" w:eastAsia="en-US"/>
    </w:rPr>
  </w:style>
  <w:style w:type="character" w:customStyle="1" w:styleId="THChar">
    <w:name w:val="TH Char"/>
    <w:link w:val="TH"/>
    <w:qFormat/>
    <w:rsid w:val="00003094"/>
    <w:rPr>
      <w:rFonts w:ascii="Arial" w:hAnsi="Arial"/>
      <w:b/>
      <w:lang w:val="en-GB" w:eastAsia="en-US"/>
    </w:rPr>
  </w:style>
  <w:style w:type="character" w:customStyle="1" w:styleId="TFChar">
    <w:name w:val="TF Char"/>
    <w:link w:val="TF"/>
    <w:qFormat/>
    <w:rsid w:val="00003094"/>
    <w:rPr>
      <w:rFonts w:ascii="Arial" w:hAnsi="Arial"/>
      <w:b/>
      <w:lang w:val="en-GB" w:eastAsia="en-US"/>
    </w:rPr>
  </w:style>
  <w:style w:type="character" w:customStyle="1" w:styleId="B1Char">
    <w:name w:val="B1 Char"/>
    <w:link w:val="B1"/>
    <w:qFormat/>
    <w:rsid w:val="000407ED"/>
    <w:rPr>
      <w:rFonts w:ascii="Times New Roman" w:hAnsi="Times New Roman"/>
      <w:lang w:val="en-GB" w:eastAsia="en-US"/>
    </w:rPr>
  </w:style>
  <w:style w:type="character" w:customStyle="1" w:styleId="NOChar">
    <w:name w:val="NO Char"/>
    <w:link w:val="NO"/>
    <w:qFormat/>
    <w:rsid w:val="00B96049"/>
    <w:rPr>
      <w:rFonts w:ascii="Times New Roman" w:hAnsi="Times New Roman"/>
      <w:lang w:val="en-GB" w:eastAsia="en-US"/>
    </w:rPr>
  </w:style>
  <w:style w:type="character" w:customStyle="1" w:styleId="B1Zchn">
    <w:name w:val="B1 Zchn"/>
    <w:qFormat/>
    <w:locked/>
    <w:rsid w:val="00B960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6031-77FC-4422-9858-1753F32F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6617</Words>
  <Characters>37721</Characters>
  <Application>Microsoft Office Word</Application>
  <DocSecurity>0</DocSecurity>
  <Lines>314</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6</cp:revision>
  <cp:lastPrinted>1900-01-01T08:00:00Z</cp:lastPrinted>
  <dcterms:created xsi:type="dcterms:W3CDTF">2024-08-22T07:33:00Z</dcterms:created>
  <dcterms:modified xsi:type="dcterms:W3CDTF">2024-08-22T11:23:00Z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(3)I2Xtqju5uhxxAZbYGGfLjvLWt4/hQanTFvzUnnWatVt8oDxmmEfr9bjr4/4qYZh4PpXZu4rv
DHI4jtmbjL1NDn1LNteyzMH6ZFEeeBZ/mUKAS9JkqReV1HUdlVXiMh2Tw9NYdxtfdYSQVKAT
hTVOeJijgJPzVWR5xEr2WKZQiOXST+uEdvbihnJZs8N5sZURAu2jxZo26zfoemkh6Gt+N5h1
sujhUJpHpJreTEgG3i</vt:lpwstr>
  </property>
  <property fmtid="{D5CDD505-2E9C-101B-9397-08002B2CF9AE}" pid="22" name="_2015_ms_pID_7253431">
    <vt:lpwstr>VdomC0XiiIMVfQ0eTntp/Qmihj5tjpau/SxK8HbQMu/7nkh+E2eDWC
lXttnAjg9xZ4aQrnnzRomNHVb6+7J3M5x27L3/zxgRc0nhRViF2vXI14jiWvJuuwa2a230FS
ncyENvjJ5CgZXRC0wv+5XDnbvFI9yYDCngu57QU2F/slJ2R9d44bahycfH5Q9LI+qP22oDkX
uqGtj8HEzAKSyd+F5ryS4Lp1wLqHuhbyWEoK</vt:lpwstr>
  </property>
  <property fmtid="{D5CDD505-2E9C-101B-9397-08002B2CF9AE}" pid="23" name="_2015_ms_pID_7253432">
    <vt:lpwstr>g6NWmEKQBuf4+pN9OemWNBSXri07nv892nCt
+K1P493yjP11pzQgYy1a42KtBobGL45MZFioLQQM9CPrIwk69cA=</vt:lpwstr>
  </property>
  <property fmtid="{D5CDD505-2E9C-101B-9397-08002B2CF9AE}" pid="24" name="KeyAssetLabel_HuaWei">
    <vt:lpwstr>{I2Xtqju5uhxxAZbYGGfLjvLWt4/hQa}</vt:lpwstr>
  </property>
  <property fmtid="{D5CDD505-2E9C-101B-9397-08002B2CF9AE}" pid="25" name="_862901variable_0907_groupIDlong_2010">
    <vt:lpwstr>(1)v9fRonVqXEIiGPx66OgH1mlva7FQQOUvhdokbnizQmldnAtt07on/FQCidnwmR0gae+iF8Z0
Ym94Yiq7KsCS35JKZEduw6O/aVaIfIYvT7oWxS0kwf0LyeRraQnoBYQFuOrkefbwAu4oCt83
VtzXc2PJLPR1KXpRAJ2aHtMfQS4=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1724227082</vt:lpwstr>
  </property>
</Properties>
</file>