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0FFA7" w14:textId="043997E7" w:rsidR="00CC4A82" w:rsidRPr="00CC4A82" w:rsidRDefault="00CC4A82" w:rsidP="00CC4A82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CC4A82">
        <w:rPr>
          <w:rFonts w:cs="Arial"/>
          <w:bCs/>
          <w:sz w:val="24"/>
          <w:szCs w:val="24"/>
        </w:rPr>
        <w:t>3GPP TSG-RAN WG3 Meeting #125</w:t>
      </w:r>
      <w:r w:rsidRPr="00CC4A82">
        <w:rPr>
          <w:rFonts w:cs="Arial"/>
          <w:bCs/>
          <w:sz w:val="24"/>
          <w:szCs w:val="24"/>
        </w:rPr>
        <w:tab/>
      </w:r>
      <w:r w:rsidR="009C71F4" w:rsidRPr="009C71F4">
        <w:rPr>
          <w:rFonts w:cs="Arial"/>
          <w:bCs/>
          <w:sz w:val="24"/>
          <w:szCs w:val="24"/>
        </w:rPr>
        <w:t>R3-244502</w:t>
      </w:r>
    </w:p>
    <w:p w14:paraId="38D94E0E" w14:textId="597C85AE" w:rsidR="004E3939" w:rsidRPr="004C6888" w:rsidRDefault="00CC4A82" w:rsidP="00CC4A82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CC4A82">
        <w:rPr>
          <w:rFonts w:cs="Arial"/>
          <w:bCs/>
          <w:sz w:val="24"/>
          <w:szCs w:val="24"/>
        </w:rPr>
        <w:t>Maastricht, NL, 19 - 23 Aug, 2024</w:t>
      </w:r>
    </w:p>
    <w:bookmarkEnd w:id="0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1BB0C52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12CCB" w:rsidRPr="000F4E43">
        <w:rPr>
          <w:color w:val="FF0000"/>
        </w:rPr>
        <w:t>[</w:t>
      </w:r>
      <w:r w:rsidR="00313064">
        <w:rPr>
          <w:color w:val="FF0000"/>
        </w:rPr>
        <w:t>d</w:t>
      </w:r>
      <w:r w:rsidR="00EB652E">
        <w:rPr>
          <w:color w:val="FF0000"/>
        </w:rPr>
        <w:t>raft</w:t>
      </w:r>
      <w:r w:rsidR="00412CCB" w:rsidRPr="000F4E43">
        <w:rPr>
          <w:color w:val="FF0000"/>
        </w:rPr>
        <w:t xml:space="preserve">] </w:t>
      </w:r>
      <w:r w:rsidR="00AC702B" w:rsidRPr="00AC702B">
        <w:rPr>
          <w:rFonts w:ascii="Arial" w:hAnsi="Arial" w:cs="Arial"/>
          <w:b/>
          <w:sz w:val="22"/>
          <w:szCs w:val="22"/>
        </w:rPr>
        <w:t>Reply LS on the Realization of Network Slices for 5G Networks Using Current IP/MPLS Technologies</w:t>
      </w:r>
    </w:p>
    <w:p w14:paraId="38803FCA" w14:textId="609645E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1B0A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D60E6" w:rsidRPr="00DD60E6">
        <w:rPr>
          <w:rFonts w:ascii="Arial" w:hAnsi="Arial" w:cs="Arial"/>
          <w:b/>
          <w:bCs/>
          <w:sz w:val="22"/>
          <w:szCs w:val="22"/>
        </w:rPr>
        <w:t>R3-244027</w:t>
      </w:r>
      <w:r w:rsidR="00450B0C">
        <w:rPr>
          <w:rFonts w:ascii="Arial" w:hAnsi="Arial" w:cs="Arial"/>
          <w:b/>
          <w:bCs/>
          <w:sz w:val="22"/>
          <w:szCs w:val="22"/>
        </w:rPr>
        <w:t xml:space="preserve"> </w:t>
      </w:r>
      <w:r w:rsidR="00B02F86" w:rsidRPr="00B02F86">
        <w:rPr>
          <w:rFonts w:ascii="Arial" w:hAnsi="Arial" w:cs="Arial"/>
          <w:b/>
          <w:bCs/>
          <w:sz w:val="22"/>
          <w:szCs w:val="22"/>
        </w:rPr>
        <w:t>on "A Realization of Network Slices for 5G Networks Using Current IP/MPLS Technologies"</w:t>
      </w:r>
    </w:p>
    <w:p w14:paraId="2B1BF33D" w14:textId="4850BD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49B2">
        <w:rPr>
          <w:rFonts w:ascii="Arial" w:hAnsi="Arial" w:cs="Arial"/>
          <w:b/>
          <w:bCs/>
          <w:sz w:val="22"/>
          <w:szCs w:val="22"/>
        </w:rPr>
        <w:t>Rel-1</w:t>
      </w:r>
      <w:r w:rsidR="00562560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6A4F303E" w14:textId="39E16D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62560">
        <w:rPr>
          <w:rFonts w:ascii="Arial" w:hAnsi="Arial" w:cs="Arial"/>
          <w:b/>
          <w:bCs/>
          <w:sz w:val="22"/>
          <w:szCs w:val="22"/>
        </w:rPr>
        <w:t>TEI18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 xml:space="preserve">Huawei </w:t>
      </w:r>
      <w:r w:rsidR="00412CCB" w:rsidRPr="00412CCB">
        <w:rPr>
          <w:sz w:val="22"/>
          <w:szCs w:val="22"/>
          <w:highlight w:val="yellow"/>
        </w:rPr>
        <w:t>[will be RAN3]</w:t>
      </w:r>
    </w:p>
    <w:p w14:paraId="250ECC70" w14:textId="643FBD2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39F3" w:rsidRPr="005D39F3">
        <w:rPr>
          <w:rFonts w:ascii="Arial" w:hAnsi="Arial" w:cs="Arial"/>
          <w:b/>
          <w:bCs/>
          <w:sz w:val="22"/>
          <w:szCs w:val="22"/>
        </w:rPr>
        <w:t>IETF Traffic Engineering Architecture and Signaling Working Group (teas)</w:t>
      </w:r>
    </w:p>
    <w:p w14:paraId="43C59A90" w14:textId="0982C4A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03EF">
        <w:rPr>
          <w:rFonts w:ascii="Arial" w:hAnsi="Arial" w:cs="Arial"/>
          <w:b/>
          <w:bCs/>
          <w:sz w:val="22"/>
          <w:szCs w:val="22"/>
        </w:rPr>
        <w:t>SA2, SA3, SA5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624D537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390D">
        <w:rPr>
          <w:rFonts w:ascii="Arial" w:hAnsi="Arial" w:cs="Arial"/>
          <w:b/>
          <w:bCs/>
          <w:sz w:val="22"/>
          <w:szCs w:val="22"/>
        </w:rPr>
        <w:t>Feng Han</w:t>
      </w:r>
    </w:p>
    <w:p w14:paraId="54120AE8" w14:textId="7A2F4EEA" w:rsidR="00B97703" w:rsidRDefault="0081465A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390D">
        <w:rPr>
          <w:rFonts w:ascii="Arial" w:hAnsi="Arial" w:cs="Arial"/>
          <w:b/>
          <w:bCs/>
          <w:sz w:val="22"/>
          <w:szCs w:val="22"/>
        </w:rPr>
        <w:t>Hanfeng3</w:t>
      </w:r>
      <w:r w:rsidR="001C78C5" w:rsidRPr="001C78C5">
        <w:rPr>
          <w:rFonts w:ascii="Arial" w:hAnsi="Arial" w:cs="Arial"/>
          <w:b/>
          <w:bCs/>
          <w:sz w:val="22"/>
          <w:szCs w:val="22"/>
        </w:rPr>
        <w:t>@huawei.com</w:t>
      </w:r>
      <w:r w:rsidR="00B97703">
        <w:rPr>
          <w:rFonts w:ascii="Arial" w:hAnsi="Arial" w:cs="Arial"/>
          <w:b/>
          <w:bCs/>
          <w:sz w:val="22"/>
          <w:szCs w:val="22"/>
        </w:rPr>
        <w:tab/>
      </w:r>
    </w:p>
    <w:p w14:paraId="53395ACB" w14:textId="09A9FB5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51C8361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10919">
        <w:rPr>
          <w:rFonts w:ascii="Arial" w:hAnsi="Arial" w:cs="Arial"/>
          <w:bCs/>
        </w:rPr>
        <w:t>None</w:t>
      </w:r>
      <w:r w:rsidR="00647468" w:rsidRPr="00647468">
        <w:rPr>
          <w:rFonts w:ascii="Arial" w:hAnsi="Arial" w:cs="Arial"/>
          <w:bCs/>
        </w:rPr>
        <w:t xml:space="preserve"> 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477F95D" w14:textId="77777777" w:rsidR="008F14B6" w:rsidRDefault="008F14B6" w:rsidP="00EC11B5">
      <w:pPr>
        <w:rPr>
          <w:rFonts w:ascii="Arial" w:hAnsi="Arial" w:cs="Arial"/>
        </w:rPr>
      </w:pPr>
    </w:p>
    <w:p w14:paraId="46BC2457" w14:textId="77777777" w:rsidR="00061091" w:rsidRDefault="00E75644" w:rsidP="00EC11B5">
      <w:pPr>
        <w:rPr>
          <w:rFonts w:ascii="Arial" w:hAnsi="Arial" w:cs="Arial"/>
        </w:rPr>
      </w:pPr>
      <w:r>
        <w:rPr>
          <w:rFonts w:ascii="Arial" w:hAnsi="Arial" w:cs="Arial"/>
        </w:rPr>
        <w:t>RAN3</w:t>
      </w:r>
      <w:r w:rsidR="00EC11B5">
        <w:rPr>
          <w:rFonts w:ascii="Arial" w:hAnsi="Arial" w:cs="Arial"/>
        </w:rPr>
        <w:t xml:space="preserve"> thanks </w:t>
      </w:r>
      <w:r w:rsidR="00E51ADA">
        <w:rPr>
          <w:rFonts w:ascii="Arial" w:hAnsi="Arial" w:cs="Arial"/>
        </w:rPr>
        <w:t>IETF TEAS for</w:t>
      </w:r>
      <w:r w:rsidR="00EC11B5">
        <w:rPr>
          <w:rFonts w:ascii="Arial" w:hAnsi="Arial" w:cs="Arial"/>
        </w:rPr>
        <w:t xml:space="preserve"> the LS </w:t>
      </w:r>
      <w:r w:rsidR="00EC11B5" w:rsidRPr="00980146">
        <w:rPr>
          <w:rFonts w:ascii="Arial" w:hAnsi="Arial" w:cs="Arial"/>
        </w:rPr>
        <w:t xml:space="preserve">on </w:t>
      </w:r>
      <w:r w:rsidR="00706420" w:rsidRPr="00706420">
        <w:rPr>
          <w:rFonts w:ascii="Arial" w:hAnsi="Arial" w:cs="Arial"/>
        </w:rPr>
        <w:t>"A Realization of Network Slices for 5G Networks Using Current IP/MPLS Technologies"</w:t>
      </w:r>
      <w:r w:rsidR="00EC11B5">
        <w:rPr>
          <w:rFonts w:ascii="Arial" w:hAnsi="Arial" w:cs="Arial"/>
        </w:rPr>
        <w:t>.</w:t>
      </w:r>
      <w:r w:rsidR="007B16F4">
        <w:rPr>
          <w:rFonts w:ascii="Arial" w:hAnsi="Arial" w:cs="Arial"/>
        </w:rPr>
        <w:t xml:space="preserve"> </w:t>
      </w:r>
    </w:p>
    <w:p w14:paraId="05478B37" w14:textId="35CAF8EB" w:rsidR="00EC11B5" w:rsidRDefault="007B16F4" w:rsidP="00EC11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provide the following feedback. </w:t>
      </w:r>
    </w:p>
    <w:p w14:paraId="39E038FE" w14:textId="61D5B360" w:rsidR="007B16F4" w:rsidRDefault="0063084F" w:rsidP="00FB11B4">
      <w:pPr>
        <w:pStyle w:val="ListParagraph"/>
        <w:numPr>
          <w:ilvl w:val="0"/>
          <w:numId w:val="5"/>
        </w:numPr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>The t</w:t>
      </w:r>
      <w:r w:rsidR="002261C7" w:rsidRPr="00AC6049">
        <w:rPr>
          <w:rFonts w:ascii="Arial" w:hAnsi="Arial" w:cs="Arial"/>
        </w:rPr>
        <w:t xml:space="preserve">ransport layer implementation details, and the realization of Network Slices for 5G Networks via IP/MPLS </w:t>
      </w:r>
      <w:r>
        <w:rPr>
          <w:rFonts w:ascii="Arial" w:hAnsi="Arial" w:cs="Arial"/>
        </w:rPr>
        <w:t>are</w:t>
      </w:r>
      <w:r w:rsidR="002261C7" w:rsidRPr="00AC6049">
        <w:rPr>
          <w:rFonts w:ascii="Arial" w:hAnsi="Arial" w:cs="Arial"/>
        </w:rPr>
        <w:t xml:space="preserve"> out of RAN3 scope. </w:t>
      </w:r>
    </w:p>
    <w:p w14:paraId="30D82DC8" w14:textId="051BE8D4" w:rsidR="003972DA" w:rsidRPr="00E22644" w:rsidRDefault="00192CAD" w:rsidP="00FB11B4">
      <w:pPr>
        <w:pStyle w:val="ListParagraph"/>
        <w:numPr>
          <w:ilvl w:val="0"/>
          <w:numId w:val="5"/>
        </w:numPr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>In Appendix B. 3</w:t>
      </w:r>
      <w:r w:rsidR="0096671B">
        <w:rPr>
          <w:rFonts w:ascii="Arial" w:hAnsi="Arial" w:cs="Arial"/>
        </w:rPr>
        <w:t xml:space="preserve"> </w:t>
      </w:r>
      <w:r w:rsidR="0096671B" w:rsidRPr="0096671B">
        <w:rPr>
          <w:rFonts w:ascii="Arial" w:hAnsi="Arial" w:cs="Arial"/>
        </w:rPr>
        <w:t>Radio Access Network (RAN)</w:t>
      </w:r>
      <w:r>
        <w:rPr>
          <w:rFonts w:ascii="Arial" w:hAnsi="Arial" w:cs="Arial"/>
        </w:rPr>
        <w:t xml:space="preserve">, </w:t>
      </w:r>
      <w:r w:rsidR="003972DA" w:rsidRPr="00E22644">
        <w:rPr>
          <w:rFonts w:ascii="Arial" w:hAnsi="Arial" w:cs="Arial"/>
        </w:rPr>
        <w:t>for the RRU/RU/Antenna components, there are no such definitions in RAN specs. Also, for the F2 connect</w:t>
      </w:r>
      <w:r w:rsidR="005B504A">
        <w:rPr>
          <w:rFonts w:ascii="Arial" w:hAnsi="Arial" w:cs="Arial"/>
        </w:rPr>
        <w:t>ing</w:t>
      </w:r>
      <w:r w:rsidR="003972DA" w:rsidRPr="00E22644">
        <w:rPr>
          <w:rFonts w:ascii="Arial" w:hAnsi="Arial" w:cs="Arial"/>
        </w:rPr>
        <w:t xml:space="preserve"> between the RU and the DU in Figure 36 there is no such </w:t>
      </w:r>
      <w:r w:rsidR="00300683">
        <w:rPr>
          <w:rFonts w:ascii="Arial" w:hAnsi="Arial" w:cs="Arial"/>
        </w:rPr>
        <w:t>network</w:t>
      </w:r>
      <w:r w:rsidR="003972DA" w:rsidRPr="00E22644">
        <w:rPr>
          <w:rFonts w:ascii="Arial" w:hAnsi="Arial" w:cs="Arial"/>
        </w:rPr>
        <w:t xml:space="preserve"> interface</w:t>
      </w:r>
      <w:r w:rsidR="009A7E4F">
        <w:rPr>
          <w:rFonts w:ascii="Arial" w:hAnsi="Arial" w:cs="Arial"/>
        </w:rPr>
        <w:t xml:space="preserve"> and terminology </w:t>
      </w:r>
      <w:r w:rsidR="003972DA" w:rsidRPr="00E22644">
        <w:rPr>
          <w:rFonts w:ascii="Arial" w:hAnsi="Arial" w:cs="Arial"/>
        </w:rPr>
        <w:t xml:space="preserve">described in RAN specification. </w:t>
      </w:r>
    </w:p>
    <w:p w14:paraId="3EBECCA4" w14:textId="014D310D" w:rsidR="002261C7" w:rsidRPr="00E22644" w:rsidRDefault="000F2B7E" w:rsidP="00FB11B4">
      <w:pPr>
        <w:pStyle w:val="ListParagraph"/>
        <w:numPr>
          <w:ilvl w:val="0"/>
          <w:numId w:val="5"/>
        </w:numPr>
        <w:ind w:left="357" w:hanging="357"/>
        <w:rPr>
          <w:rFonts w:ascii="Arial" w:hAnsi="Arial" w:cs="Arial"/>
        </w:rPr>
      </w:pPr>
      <w:r w:rsidRPr="00E22644">
        <w:rPr>
          <w:rFonts w:ascii="Arial" w:hAnsi="Arial" w:cs="Arial"/>
        </w:rPr>
        <w:t>I</w:t>
      </w:r>
      <w:r w:rsidR="003972DA" w:rsidRPr="00E22644">
        <w:rPr>
          <w:rFonts w:ascii="Arial" w:hAnsi="Arial" w:cs="Arial"/>
        </w:rPr>
        <w:t xml:space="preserve">t is </w:t>
      </w:r>
      <w:r w:rsidR="006D2150">
        <w:rPr>
          <w:rFonts w:ascii="Arial" w:hAnsi="Arial" w:cs="Arial"/>
        </w:rPr>
        <w:t xml:space="preserve">kindly </w:t>
      </w:r>
      <w:r w:rsidR="00F93416">
        <w:rPr>
          <w:rFonts w:ascii="Arial" w:hAnsi="Arial" w:cs="Arial"/>
        </w:rPr>
        <w:t>suggested</w:t>
      </w:r>
      <w:r w:rsidR="003972DA" w:rsidRPr="00E22644">
        <w:rPr>
          <w:rFonts w:ascii="Arial" w:hAnsi="Arial" w:cs="Arial"/>
        </w:rPr>
        <w:t xml:space="preserve"> to refer to TS 38.300 as RAN architecture, and TS 38.401 as disaggregated RAN architecture</w:t>
      </w:r>
      <w:r w:rsidR="003C36B2">
        <w:rPr>
          <w:rFonts w:ascii="Arial" w:hAnsi="Arial" w:cs="Arial"/>
        </w:rPr>
        <w:t xml:space="preserve"> to </w:t>
      </w:r>
      <w:r w:rsidR="003972DA" w:rsidRPr="00E22644">
        <w:rPr>
          <w:rFonts w:ascii="Arial" w:hAnsi="Arial" w:cs="Arial"/>
        </w:rPr>
        <w:t xml:space="preserve">avoid further update </w:t>
      </w:r>
      <w:r w:rsidR="003C36B2">
        <w:rPr>
          <w:rFonts w:ascii="Arial" w:hAnsi="Arial" w:cs="Arial"/>
        </w:rPr>
        <w:t>after</w:t>
      </w:r>
      <w:r w:rsidR="003972DA" w:rsidRPr="00E22644">
        <w:rPr>
          <w:rFonts w:ascii="Arial" w:hAnsi="Arial" w:cs="Arial"/>
        </w:rPr>
        <w:t xml:space="preserve"> RAN further changes.</w:t>
      </w:r>
    </w:p>
    <w:p w14:paraId="0E0C0C37" w14:textId="77777777" w:rsidR="00310803" w:rsidRDefault="00310803" w:rsidP="00EC11B5">
      <w:pPr>
        <w:rPr>
          <w:rFonts w:ascii="Arial" w:hAnsi="Arial" w:cs="Arial"/>
          <w:lang w:eastAsia="zh-CN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6BDE750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10CB6">
        <w:rPr>
          <w:rFonts w:ascii="Arial" w:hAnsi="Arial" w:cs="Arial"/>
          <w:b/>
        </w:rPr>
        <w:t>IETF TEAS</w:t>
      </w:r>
      <w:r w:rsidR="00D34997">
        <w:rPr>
          <w:rFonts w:ascii="Arial" w:hAnsi="Arial" w:cs="Arial"/>
          <w:b/>
        </w:rPr>
        <w:t>:</w:t>
      </w:r>
    </w:p>
    <w:p w14:paraId="630FB529" w14:textId="5C89293C" w:rsidR="00B97703" w:rsidRDefault="00B97703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716E9">
        <w:rPr>
          <w:rFonts w:ascii="Arial" w:hAnsi="Arial" w:cs="Arial"/>
          <w:bCs/>
          <w:color w:val="000000" w:themeColor="text1"/>
        </w:rPr>
        <w:t>RAN3</w:t>
      </w:r>
      <w:r w:rsidR="00C1087C" w:rsidRPr="00885A29">
        <w:rPr>
          <w:rFonts w:ascii="Arial" w:hAnsi="Arial" w:cs="Arial"/>
          <w:bCs/>
          <w:color w:val="000000" w:themeColor="text1"/>
        </w:rPr>
        <w:t xml:space="preserve"> kindly </w:t>
      </w:r>
      <w:r w:rsidR="00C1087C">
        <w:rPr>
          <w:rFonts w:ascii="Arial" w:hAnsi="Arial" w:cs="Arial"/>
          <w:bCs/>
          <w:color w:val="000000" w:themeColor="text1"/>
        </w:rPr>
        <w:t>asks</w:t>
      </w:r>
      <w:r w:rsidR="00C1087C" w:rsidRPr="00885A29">
        <w:rPr>
          <w:rFonts w:ascii="Arial" w:hAnsi="Arial" w:cs="Arial"/>
          <w:bCs/>
          <w:color w:val="000000" w:themeColor="text1"/>
        </w:rPr>
        <w:t xml:space="preserve"> </w:t>
      </w:r>
      <w:r w:rsidR="00110CB6">
        <w:rPr>
          <w:rFonts w:ascii="Arial" w:hAnsi="Arial" w:cs="Arial"/>
          <w:bCs/>
          <w:color w:val="000000" w:themeColor="text1"/>
        </w:rPr>
        <w:t>IETF TEAS</w:t>
      </w:r>
      <w:r w:rsidR="00C1087C">
        <w:rPr>
          <w:rFonts w:ascii="Arial" w:hAnsi="Arial" w:cs="Arial"/>
          <w:bCs/>
          <w:color w:val="000000" w:themeColor="text1"/>
        </w:rPr>
        <w:t xml:space="preserve"> t</w:t>
      </w:r>
      <w:r w:rsidR="00C1087C" w:rsidRPr="00885A29">
        <w:rPr>
          <w:rFonts w:ascii="Arial" w:hAnsi="Arial" w:cs="Arial"/>
          <w:bCs/>
          <w:color w:val="000000" w:themeColor="text1"/>
        </w:rPr>
        <w:t>o take the above information into account</w:t>
      </w:r>
      <w:r w:rsidR="005130CC">
        <w:rPr>
          <w:rFonts w:ascii="Arial" w:hAnsi="Arial" w:cs="Arial"/>
          <w:bCs/>
          <w:color w:val="000000" w:themeColor="text1"/>
        </w:rPr>
        <w:t>.</w:t>
      </w:r>
    </w:p>
    <w:p w14:paraId="66B6B90A" w14:textId="77777777" w:rsidR="005130CC" w:rsidRDefault="005130CC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Pr="0075531A" w:rsidRDefault="00446F1E" w:rsidP="00442E7D">
      <w:pPr>
        <w:rPr>
          <w:rFonts w:ascii="Arial" w:hAnsi="Arial" w:cs="Arial"/>
        </w:rPr>
      </w:pPr>
      <w:r w:rsidRPr="0075531A">
        <w:rPr>
          <w:rFonts w:ascii="Arial" w:hAnsi="Arial" w:cs="Arial"/>
        </w:rPr>
        <w:t xml:space="preserve">Updated meeting schedule can be found at: </w:t>
      </w:r>
      <w:hyperlink r:id="rId8" w:anchor="/" w:history="1">
        <w:r w:rsidRPr="0075531A">
          <w:rPr>
            <w:rStyle w:val="Hyperlink"/>
            <w:rFonts w:ascii="Arial" w:hAnsi="Arial" w:cs="Arial"/>
          </w:rPr>
          <w:t>https://portal.3gpp.org/?tbid=373&amp;SubTB=381#/</w:t>
        </w:r>
      </w:hyperlink>
      <w:r w:rsidRPr="0075531A">
        <w:rPr>
          <w:rFonts w:ascii="Arial" w:hAnsi="Arial" w:cs="Arial"/>
        </w:rPr>
        <w:t xml:space="preserve"> </w:t>
      </w:r>
    </w:p>
    <w:p w14:paraId="1A0C3897" w14:textId="2B0EECA7" w:rsidR="002B4367" w:rsidRPr="0075531A" w:rsidRDefault="002B4367" w:rsidP="00A218CE">
      <w:pPr>
        <w:rPr>
          <w:rFonts w:ascii="Arial" w:hAnsi="Arial" w:cs="Arial"/>
        </w:rPr>
      </w:pPr>
    </w:p>
    <w:p w14:paraId="5DD4A416" w14:textId="30AD3B6B" w:rsidR="00891981" w:rsidRDefault="00891981" w:rsidP="00891981">
      <w:pPr>
        <w:rPr>
          <w:rFonts w:ascii="Arial" w:hAnsi="Arial" w:cs="Arial"/>
        </w:rPr>
      </w:pPr>
      <w:r w:rsidRPr="0075531A">
        <w:rPr>
          <w:rFonts w:ascii="Arial" w:hAnsi="Arial" w:cs="Arial"/>
        </w:rPr>
        <w:lastRenderedPageBreak/>
        <w:t>RAN3#125</w:t>
      </w:r>
      <w:r w:rsidR="00F25823">
        <w:rPr>
          <w:rFonts w:ascii="Arial" w:hAnsi="Arial" w:cs="Arial"/>
        </w:rPr>
        <w:t>bis</w:t>
      </w:r>
      <w:r w:rsidRPr="0075531A">
        <w:rPr>
          <w:rFonts w:ascii="Arial" w:hAnsi="Arial" w:cs="Arial"/>
        </w:rPr>
        <w:tab/>
        <w:t>2024-</w:t>
      </w:r>
      <w:r w:rsidR="00F25823">
        <w:rPr>
          <w:rFonts w:ascii="Arial" w:hAnsi="Arial" w:cs="Arial"/>
        </w:rPr>
        <w:t>10</w:t>
      </w:r>
      <w:r w:rsidRPr="0075531A">
        <w:rPr>
          <w:rFonts w:ascii="Arial" w:hAnsi="Arial" w:cs="Arial"/>
        </w:rPr>
        <w:t>-1</w:t>
      </w:r>
      <w:r w:rsidR="00F25823">
        <w:rPr>
          <w:rFonts w:ascii="Arial" w:hAnsi="Arial" w:cs="Arial"/>
        </w:rPr>
        <w:t>4</w:t>
      </w:r>
      <w:r w:rsidRPr="0075531A">
        <w:rPr>
          <w:rFonts w:ascii="Arial" w:hAnsi="Arial" w:cs="Arial"/>
        </w:rPr>
        <w:t xml:space="preserve">  -  2024-</w:t>
      </w:r>
      <w:r w:rsidR="00F25823">
        <w:rPr>
          <w:rFonts w:ascii="Arial" w:hAnsi="Arial" w:cs="Arial"/>
        </w:rPr>
        <w:t>10</w:t>
      </w:r>
      <w:r w:rsidRPr="0075531A">
        <w:rPr>
          <w:rFonts w:ascii="Arial" w:hAnsi="Arial" w:cs="Arial"/>
        </w:rPr>
        <w:t>-</w:t>
      </w:r>
      <w:r w:rsidR="00F25823">
        <w:rPr>
          <w:rFonts w:ascii="Arial" w:hAnsi="Arial" w:cs="Arial"/>
        </w:rPr>
        <w:t>18</w:t>
      </w:r>
      <w:r w:rsidRPr="0075531A">
        <w:rPr>
          <w:rFonts w:ascii="Arial" w:hAnsi="Arial" w:cs="Arial"/>
        </w:rPr>
        <w:t xml:space="preserve"> </w:t>
      </w:r>
      <w:r w:rsidRPr="0075531A">
        <w:rPr>
          <w:rFonts w:ascii="Arial" w:hAnsi="Arial" w:cs="Arial"/>
        </w:rPr>
        <w:tab/>
      </w:r>
      <w:r w:rsidR="00F25823">
        <w:rPr>
          <w:rFonts w:ascii="Arial" w:hAnsi="Arial" w:cs="Arial"/>
        </w:rPr>
        <w:t>Hefei</w:t>
      </w:r>
      <w:r w:rsidRPr="0075531A">
        <w:rPr>
          <w:rFonts w:ascii="Arial" w:hAnsi="Arial" w:cs="Arial"/>
        </w:rPr>
        <w:t xml:space="preserve">, </w:t>
      </w:r>
      <w:r w:rsidR="00F25823">
        <w:rPr>
          <w:rFonts w:ascii="Arial" w:hAnsi="Arial" w:cs="Arial"/>
        </w:rPr>
        <w:t>China</w:t>
      </w:r>
    </w:p>
    <w:p w14:paraId="00CD583C" w14:textId="77777777" w:rsidR="008C51E9" w:rsidRPr="0075531A" w:rsidRDefault="008C51E9" w:rsidP="00891981">
      <w:pPr>
        <w:rPr>
          <w:rFonts w:ascii="Arial" w:hAnsi="Arial" w:cs="Arial"/>
        </w:rPr>
      </w:pPr>
    </w:p>
    <w:sectPr w:rsidR="008C51E9" w:rsidRPr="007553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D3BD7" w14:textId="77777777" w:rsidR="000A68F9" w:rsidRDefault="000A68F9">
      <w:pPr>
        <w:spacing w:after="0"/>
      </w:pPr>
      <w:r>
        <w:separator/>
      </w:r>
    </w:p>
  </w:endnote>
  <w:endnote w:type="continuationSeparator" w:id="0">
    <w:p w14:paraId="1E7D47C4" w14:textId="77777777" w:rsidR="000A68F9" w:rsidRDefault="000A68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1F3E1" w14:textId="77777777" w:rsidR="000A68F9" w:rsidRDefault="000A68F9">
      <w:pPr>
        <w:spacing w:after="0"/>
      </w:pPr>
      <w:r>
        <w:separator/>
      </w:r>
    </w:p>
  </w:footnote>
  <w:footnote w:type="continuationSeparator" w:id="0">
    <w:p w14:paraId="43998B35" w14:textId="77777777" w:rsidR="000A68F9" w:rsidRDefault="000A68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44249"/>
    <w:multiLevelType w:val="hybridMultilevel"/>
    <w:tmpl w:val="546402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6325"/>
    <w:rsid w:val="00017F23"/>
    <w:rsid w:val="00024A83"/>
    <w:rsid w:val="00051F32"/>
    <w:rsid w:val="00061091"/>
    <w:rsid w:val="00073C55"/>
    <w:rsid w:val="00084A21"/>
    <w:rsid w:val="000A68F9"/>
    <w:rsid w:val="000B4FCD"/>
    <w:rsid w:val="000C400E"/>
    <w:rsid w:val="000D5345"/>
    <w:rsid w:val="000E2E97"/>
    <w:rsid w:val="000F1D2D"/>
    <w:rsid w:val="000F2B7E"/>
    <w:rsid w:val="000F6242"/>
    <w:rsid w:val="00101AD6"/>
    <w:rsid w:val="001050AD"/>
    <w:rsid w:val="00110CB6"/>
    <w:rsid w:val="00113C37"/>
    <w:rsid w:val="00113DAC"/>
    <w:rsid w:val="001259A8"/>
    <w:rsid w:val="00152935"/>
    <w:rsid w:val="001552C7"/>
    <w:rsid w:val="00167604"/>
    <w:rsid w:val="00170CFA"/>
    <w:rsid w:val="00175265"/>
    <w:rsid w:val="00192CAD"/>
    <w:rsid w:val="00196ED9"/>
    <w:rsid w:val="00197894"/>
    <w:rsid w:val="001C78C5"/>
    <w:rsid w:val="001D0E7C"/>
    <w:rsid w:val="001D2A72"/>
    <w:rsid w:val="001E27A0"/>
    <w:rsid w:val="00200029"/>
    <w:rsid w:val="00201AD6"/>
    <w:rsid w:val="00204B95"/>
    <w:rsid w:val="00205C17"/>
    <w:rsid w:val="0020707C"/>
    <w:rsid w:val="00221B0A"/>
    <w:rsid w:val="00222109"/>
    <w:rsid w:val="002261C7"/>
    <w:rsid w:val="0026236D"/>
    <w:rsid w:val="00263E0E"/>
    <w:rsid w:val="00277E03"/>
    <w:rsid w:val="002B3AF0"/>
    <w:rsid w:val="002B4367"/>
    <w:rsid w:val="002C00D7"/>
    <w:rsid w:val="002D069C"/>
    <w:rsid w:val="002D0A4C"/>
    <w:rsid w:val="002D7669"/>
    <w:rsid w:val="002E109A"/>
    <w:rsid w:val="002E5E7A"/>
    <w:rsid w:val="002E62E3"/>
    <w:rsid w:val="002F18CD"/>
    <w:rsid w:val="002F1940"/>
    <w:rsid w:val="002F699F"/>
    <w:rsid w:val="00300653"/>
    <w:rsid w:val="00300683"/>
    <w:rsid w:val="00305EF7"/>
    <w:rsid w:val="00310803"/>
    <w:rsid w:val="00312877"/>
    <w:rsid w:val="00313064"/>
    <w:rsid w:val="00323400"/>
    <w:rsid w:val="00334250"/>
    <w:rsid w:val="00343608"/>
    <w:rsid w:val="00344B2D"/>
    <w:rsid w:val="00357591"/>
    <w:rsid w:val="0036133E"/>
    <w:rsid w:val="00365D03"/>
    <w:rsid w:val="00367913"/>
    <w:rsid w:val="003802FB"/>
    <w:rsid w:val="00383545"/>
    <w:rsid w:val="00390BC8"/>
    <w:rsid w:val="00395470"/>
    <w:rsid w:val="003972DA"/>
    <w:rsid w:val="003C36B2"/>
    <w:rsid w:val="003C54B1"/>
    <w:rsid w:val="003C65C0"/>
    <w:rsid w:val="003D2034"/>
    <w:rsid w:val="003D4E83"/>
    <w:rsid w:val="003F03A6"/>
    <w:rsid w:val="003F280F"/>
    <w:rsid w:val="00412CCB"/>
    <w:rsid w:val="00425631"/>
    <w:rsid w:val="00427190"/>
    <w:rsid w:val="00433500"/>
    <w:rsid w:val="00433F71"/>
    <w:rsid w:val="00440D43"/>
    <w:rsid w:val="00442E7D"/>
    <w:rsid w:val="00446F1E"/>
    <w:rsid w:val="00450B0C"/>
    <w:rsid w:val="00453D4B"/>
    <w:rsid w:val="00456A8A"/>
    <w:rsid w:val="004603B2"/>
    <w:rsid w:val="004618D2"/>
    <w:rsid w:val="00465F6A"/>
    <w:rsid w:val="00472F0B"/>
    <w:rsid w:val="00497BBF"/>
    <w:rsid w:val="004A52B7"/>
    <w:rsid w:val="004B1B80"/>
    <w:rsid w:val="004B7609"/>
    <w:rsid w:val="004C352D"/>
    <w:rsid w:val="004C3CFD"/>
    <w:rsid w:val="004C6888"/>
    <w:rsid w:val="004E3939"/>
    <w:rsid w:val="005130CC"/>
    <w:rsid w:val="00527774"/>
    <w:rsid w:val="00534B05"/>
    <w:rsid w:val="00562560"/>
    <w:rsid w:val="005706DD"/>
    <w:rsid w:val="00572C4B"/>
    <w:rsid w:val="00581A01"/>
    <w:rsid w:val="00583001"/>
    <w:rsid w:val="005B504A"/>
    <w:rsid w:val="005C3E70"/>
    <w:rsid w:val="005D39F3"/>
    <w:rsid w:val="005E180C"/>
    <w:rsid w:val="0060192A"/>
    <w:rsid w:val="00601A2D"/>
    <w:rsid w:val="0061078A"/>
    <w:rsid w:val="00610919"/>
    <w:rsid w:val="0063084F"/>
    <w:rsid w:val="0063106A"/>
    <w:rsid w:val="006402B3"/>
    <w:rsid w:val="00647468"/>
    <w:rsid w:val="00694FDE"/>
    <w:rsid w:val="006A3E31"/>
    <w:rsid w:val="006B2624"/>
    <w:rsid w:val="006D2150"/>
    <w:rsid w:val="006D7EAE"/>
    <w:rsid w:val="006E217E"/>
    <w:rsid w:val="006F08B5"/>
    <w:rsid w:val="007011CE"/>
    <w:rsid w:val="00706420"/>
    <w:rsid w:val="00734196"/>
    <w:rsid w:val="007444CC"/>
    <w:rsid w:val="00747679"/>
    <w:rsid w:val="0075531A"/>
    <w:rsid w:val="00784766"/>
    <w:rsid w:val="007B0E90"/>
    <w:rsid w:val="007B16F4"/>
    <w:rsid w:val="007B79A8"/>
    <w:rsid w:val="007D70F2"/>
    <w:rsid w:val="007F4F92"/>
    <w:rsid w:val="0080527B"/>
    <w:rsid w:val="0081465A"/>
    <w:rsid w:val="00842C12"/>
    <w:rsid w:val="00856AC9"/>
    <w:rsid w:val="008703EF"/>
    <w:rsid w:val="00887BBD"/>
    <w:rsid w:val="00891981"/>
    <w:rsid w:val="008B38C0"/>
    <w:rsid w:val="008C51E9"/>
    <w:rsid w:val="008D2D82"/>
    <w:rsid w:val="008D772F"/>
    <w:rsid w:val="008E2677"/>
    <w:rsid w:val="008F14B6"/>
    <w:rsid w:val="00902AF1"/>
    <w:rsid w:val="0091501E"/>
    <w:rsid w:val="009649B2"/>
    <w:rsid w:val="0096671B"/>
    <w:rsid w:val="00972D2D"/>
    <w:rsid w:val="0099642F"/>
    <w:rsid w:val="0099764C"/>
    <w:rsid w:val="009A7E4F"/>
    <w:rsid w:val="009C27AF"/>
    <w:rsid w:val="009C368D"/>
    <w:rsid w:val="009C71F4"/>
    <w:rsid w:val="009F2442"/>
    <w:rsid w:val="00A02FAC"/>
    <w:rsid w:val="00A039B7"/>
    <w:rsid w:val="00A056F5"/>
    <w:rsid w:val="00A218CE"/>
    <w:rsid w:val="00A474F9"/>
    <w:rsid w:val="00A505F9"/>
    <w:rsid w:val="00A511E0"/>
    <w:rsid w:val="00A529A9"/>
    <w:rsid w:val="00AA23B1"/>
    <w:rsid w:val="00AB3E7E"/>
    <w:rsid w:val="00AC6049"/>
    <w:rsid w:val="00AC702B"/>
    <w:rsid w:val="00AE3AEC"/>
    <w:rsid w:val="00B01093"/>
    <w:rsid w:val="00B01A44"/>
    <w:rsid w:val="00B02F86"/>
    <w:rsid w:val="00B06DEB"/>
    <w:rsid w:val="00B13D93"/>
    <w:rsid w:val="00B237C5"/>
    <w:rsid w:val="00B80E7D"/>
    <w:rsid w:val="00B97703"/>
    <w:rsid w:val="00BA3158"/>
    <w:rsid w:val="00BB4A97"/>
    <w:rsid w:val="00BC175C"/>
    <w:rsid w:val="00BC385B"/>
    <w:rsid w:val="00BD131D"/>
    <w:rsid w:val="00BE7F62"/>
    <w:rsid w:val="00C04AB6"/>
    <w:rsid w:val="00C1087C"/>
    <w:rsid w:val="00C1231C"/>
    <w:rsid w:val="00C169B6"/>
    <w:rsid w:val="00C27EBD"/>
    <w:rsid w:val="00C76F63"/>
    <w:rsid w:val="00C83753"/>
    <w:rsid w:val="00CA3C52"/>
    <w:rsid w:val="00CB0AA9"/>
    <w:rsid w:val="00CC4A82"/>
    <w:rsid w:val="00CE5A1A"/>
    <w:rsid w:val="00CF6087"/>
    <w:rsid w:val="00D231F2"/>
    <w:rsid w:val="00D27E5D"/>
    <w:rsid w:val="00D314A1"/>
    <w:rsid w:val="00D3384C"/>
    <w:rsid w:val="00D34997"/>
    <w:rsid w:val="00D411E1"/>
    <w:rsid w:val="00D4503D"/>
    <w:rsid w:val="00D57425"/>
    <w:rsid w:val="00D63F70"/>
    <w:rsid w:val="00DC53D7"/>
    <w:rsid w:val="00DD37BC"/>
    <w:rsid w:val="00DD60E6"/>
    <w:rsid w:val="00DE00E2"/>
    <w:rsid w:val="00DE4D1C"/>
    <w:rsid w:val="00E008CF"/>
    <w:rsid w:val="00E035D5"/>
    <w:rsid w:val="00E066D7"/>
    <w:rsid w:val="00E22644"/>
    <w:rsid w:val="00E24166"/>
    <w:rsid w:val="00E273A5"/>
    <w:rsid w:val="00E31D61"/>
    <w:rsid w:val="00E51ADA"/>
    <w:rsid w:val="00E5390D"/>
    <w:rsid w:val="00E75644"/>
    <w:rsid w:val="00E8205E"/>
    <w:rsid w:val="00E82A2B"/>
    <w:rsid w:val="00E84896"/>
    <w:rsid w:val="00EA6A9F"/>
    <w:rsid w:val="00EB652E"/>
    <w:rsid w:val="00EC11B5"/>
    <w:rsid w:val="00EC6AE2"/>
    <w:rsid w:val="00ED070F"/>
    <w:rsid w:val="00ED46B9"/>
    <w:rsid w:val="00ED7A20"/>
    <w:rsid w:val="00F053FD"/>
    <w:rsid w:val="00F12E72"/>
    <w:rsid w:val="00F25823"/>
    <w:rsid w:val="00F259F9"/>
    <w:rsid w:val="00F51818"/>
    <w:rsid w:val="00F5306B"/>
    <w:rsid w:val="00F716E9"/>
    <w:rsid w:val="00F80372"/>
    <w:rsid w:val="00F93416"/>
    <w:rsid w:val="00FA639E"/>
    <w:rsid w:val="00FB11B4"/>
    <w:rsid w:val="00FB4CE3"/>
    <w:rsid w:val="00FF198E"/>
    <w:rsid w:val="00FF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basedOn w:val="Normal"/>
    <w:uiPriority w:val="34"/>
    <w:qFormat/>
    <w:rsid w:val="00AC60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250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150</cp:revision>
  <cp:lastPrinted>2002-04-23T07:10:00Z</cp:lastPrinted>
  <dcterms:created xsi:type="dcterms:W3CDTF">2024-07-29T02:21:00Z</dcterms:created>
  <dcterms:modified xsi:type="dcterms:W3CDTF">2024-08-09T03:52:00Z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(3)5PTifepwY1Ymvw7LpmVJoGugTGIR8+O6ou2EXY/ebDRtEft5oJQ6O9JbTjc+LZbGX18UzZZU
kwop9Vc2piJU37Z1x4B8Vv2YOF1WMQbkEqegC/SNxIQhGprUXfNRMpujwhoZPLiHNy+b+Qzz
BwZ8zJHUwGxtNOADK5fnfFB+eAzOVk+kcIulJECrxMsyQpfFEGmDFgziRjR9x/UuPMQxqjU4
o0Lv9/Cj8w3q0a478g</vt:lpwstr>
  </property>
  <property fmtid="{D5CDD505-2E9C-101B-9397-08002B2CF9AE}" pid="3" name="_2015_ms_pID_7253431">
    <vt:lpwstr>Dy/dUBDT3rCfWtFINp7UjFpZzRNBXrEE6YBbFjUXhfyUwsRfKbvK+E
MwZSPaLmB9ufGU5x0WaFwQ2oRLmhDiERDOV9/yAnaYmB7cRof1Qq0E2vvzPRNOKARyFocrUX
g9hakR5gkW3EYw44fE1wMJZqWUcvzy/K7OUwaN6jpCCnCelNpovKfkQAHyXy/b21+5yq832j
hoHY8m62EshPxm7Be2V/SI3aKSNQcTKjBP8w</vt:lpwstr>
  </property>
  <property fmtid="{D5CDD505-2E9C-101B-9397-08002B2CF9AE}" pid="4" name="_2015_ms_pID_7253432">
    <vt:lpwstr>ZVqnUJDMRvETvgz9g7SnF2A=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1715308236</vt:lpwstr>
  </property>
</Properties>
</file>