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342DE" w14:textId="77777777" w:rsidR="002638CF" w:rsidRDefault="002638CF" w:rsidP="00625927">
      <w:pPr>
        <w:tabs>
          <w:tab w:val="right" w:pos="9639"/>
        </w:tabs>
        <w:overflowPunct w:val="0"/>
        <w:autoSpaceDE w:val="0"/>
        <w:autoSpaceDN w:val="0"/>
        <w:adjustRightInd w:val="0"/>
        <w:textAlignment w:val="baseline"/>
        <w:rPr>
          <w:rFonts w:ascii="Arial" w:eastAsia="Arial Unicode MS" w:hAnsi="Arial"/>
          <w:b/>
          <w:bCs/>
          <w:sz w:val="28"/>
          <w:szCs w:val="28"/>
        </w:rPr>
      </w:pPr>
    </w:p>
    <w:p w14:paraId="165B58FA" w14:textId="6DF85FC6" w:rsidR="00625927" w:rsidRPr="00FA60EA" w:rsidRDefault="00E45FBD" w:rsidP="00625927">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 xml:space="preserve">3GPP TSG-RAN WG3 Meeting </w:t>
      </w:r>
      <w:r w:rsidR="002E0F5E" w:rsidRPr="00FA60EA">
        <w:rPr>
          <w:rFonts w:ascii="Arial" w:eastAsia="Arial Unicode MS" w:hAnsi="Arial"/>
          <w:b/>
          <w:bCs/>
          <w:sz w:val="28"/>
          <w:szCs w:val="28"/>
        </w:rPr>
        <w:t>#12</w:t>
      </w:r>
      <w:r w:rsidR="00D3685E">
        <w:rPr>
          <w:rFonts w:ascii="Arial" w:eastAsia="Arial Unicode MS" w:hAnsi="Arial"/>
          <w:b/>
          <w:bCs/>
          <w:sz w:val="28"/>
          <w:szCs w:val="28"/>
        </w:rPr>
        <w:t>5</w:t>
      </w:r>
      <w:r w:rsidR="00625927" w:rsidRPr="00FA60EA">
        <w:rPr>
          <w:rFonts w:ascii="Arial" w:eastAsia="Arial Unicode MS" w:hAnsi="Arial"/>
          <w:b/>
          <w:bCs/>
          <w:sz w:val="28"/>
          <w:szCs w:val="28"/>
        </w:rPr>
        <w:tab/>
      </w:r>
      <w:r w:rsidR="001425BA" w:rsidRPr="001425BA">
        <w:rPr>
          <w:rFonts w:ascii="Arial" w:eastAsia="Arial Unicode MS" w:hAnsi="Arial"/>
          <w:b/>
          <w:bCs/>
          <w:sz w:val="28"/>
          <w:szCs w:val="28"/>
        </w:rPr>
        <w:t>R3-24416</w:t>
      </w:r>
      <w:r w:rsidR="001425BA">
        <w:rPr>
          <w:rFonts w:ascii="Arial" w:eastAsia="Arial Unicode MS" w:hAnsi="Arial"/>
          <w:b/>
          <w:bCs/>
          <w:sz w:val="28"/>
          <w:szCs w:val="28"/>
        </w:rPr>
        <w:t>7</w:t>
      </w:r>
    </w:p>
    <w:p w14:paraId="1FE96401" w14:textId="7A3B7AD1" w:rsidR="00A70D12" w:rsidRPr="002C6C08" w:rsidRDefault="00D3685E" w:rsidP="00A70D12">
      <w:pPr>
        <w:tabs>
          <w:tab w:val="right" w:pos="9639"/>
        </w:tabs>
        <w:overflowPunct w:val="0"/>
        <w:autoSpaceDE w:val="0"/>
        <w:autoSpaceDN w:val="0"/>
        <w:adjustRightInd w:val="0"/>
        <w:textAlignment w:val="baseline"/>
        <w:rPr>
          <w:rFonts w:ascii="Arial" w:eastAsia="Arial Unicode MS" w:hAnsi="Arial"/>
          <w:b/>
          <w:bCs/>
          <w:sz w:val="24"/>
        </w:rPr>
      </w:pPr>
      <w:r w:rsidRPr="00D3685E">
        <w:rPr>
          <w:rFonts w:ascii="Arial" w:eastAsia="Arial Unicode MS" w:hAnsi="Arial"/>
          <w:b/>
          <w:bCs/>
          <w:sz w:val="28"/>
          <w:szCs w:val="28"/>
        </w:rPr>
        <w:t xml:space="preserve">Maastricht, </w:t>
      </w:r>
      <w:r w:rsidR="005F055A" w:rsidRPr="005F055A">
        <w:rPr>
          <w:rFonts w:ascii="Arial" w:eastAsia="Arial Unicode MS" w:hAnsi="Arial"/>
          <w:b/>
          <w:bCs/>
          <w:sz w:val="28"/>
          <w:szCs w:val="28"/>
        </w:rPr>
        <w:t>The Netherlands</w:t>
      </w:r>
      <w:r w:rsidR="00A70D12">
        <w:rPr>
          <w:rFonts w:ascii="Arial" w:eastAsia="Arial Unicode MS" w:hAnsi="Arial"/>
          <w:b/>
          <w:bCs/>
          <w:sz w:val="28"/>
          <w:szCs w:val="28"/>
        </w:rPr>
        <w:t xml:space="preserve">, </w:t>
      </w:r>
      <w:r>
        <w:rPr>
          <w:rFonts w:ascii="Arial" w:eastAsia="Arial Unicode MS" w:hAnsi="Arial"/>
          <w:b/>
          <w:bCs/>
          <w:sz w:val="28"/>
          <w:szCs w:val="28"/>
        </w:rPr>
        <w:t>19</w:t>
      </w:r>
      <w:r w:rsidR="00A70D12" w:rsidRPr="00216031">
        <w:rPr>
          <w:rFonts w:ascii="Arial" w:eastAsia="Arial Unicode MS" w:hAnsi="Arial"/>
          <w:b/>
          <w:bCs/>
          <w:sz w:val="28"/>
          <w:szCs w:val="28"/>
          <w:vertAlign w:val="superscript"/>
        </w:rPr>
        <w:t>th</w:t>
      </w:r>
      <w:r w:rsidR="00A70D12">
        <w:rPr>
          <w:rFonts w:ascii="Arial" w:eastAsia="Arial Unicode MS" w:hAnsi="Arial"/>
          <w:b/>
          <w:bCs/>
          <w:sz w:val="28"/>
          <w:szCs w:val="28"/>
        </w:rPr>
        <w:t xml:space="preserve"> </w:t>
      </w:r>
      <w:r w:rsidR="00A70D12" w:rsidRPr="00147EF3">
        <w:rPr>
          <w:rFonts w:ascii="Arial" w:eastAsia="Arial Unicode MS" w:hAnsi="Arial"/>
          <w:b/>
          <w:bCs/>
          <w:sz w:val="28"/>
          <w:szCs w:val="28"/>
        </w:rPr>
        <w:t>– 2</w:t>
      </w:r>
      <w:r>
        <w:rPr>
          <w:rFonts w:ascii="Arial" w:eastAsia="Arial Unicode MS" w:hAnsi="Arial"/>
          <w:b/>
          <w:bCs/>
          <w:sz w:val="28"/>
          <w:szCs w:val="28"/>
        </w:rPr>
        <w:t>3</w:t>
      </w:r>
      <w:r>
        <w:rPr>
          <w:rFonts w:ascii="Arial" w:eastAsia="Arial Unicode MS" w:hAnsi="Arial"/>
          <w:b/>
          <w:bCs/>
          <w:sz w:val="28"/>
          <w:szCs w:val="28"/>
          <w:vertAlign w:val="superscript"/>
        </w:rPr>
        <w:t>rd</w:t>
      </w:r>
      <w:r>
        <w:rPr>
          <w:rFonts w:ascii="Arial" w:eastAsia="Arial Unicode MS" w:hAnsi="Arial"/>
          <w:b/>
          <w:bCs/>
          <w:sz w:val="28"/>
          <w:szCs w:val="28"/>
        </w:rPr>
        <w:t xml:space="preserve"> </w:t>
      </w:r>
      <w:r w:rsidRPr="00D3685E">
        <w:rPr>
          <w:rFonts w:ascii="Arial" w:eastAsia="Arial Unicode MS" w:hAnsi="Arial"/>
          <w:b/>
          <w:bCs/>
          <w:sz w:val="28"/>
          <w:szCs w:val="28"/>
        </w:rPr>
        <w:t>August</w:t>
      </w:r>
      <w:r w:rsidR="00A70D12">
        <w:rPr>
          <w:rFonts w:ascii="Arial" w:eastAsia="Arial Unicode MS" w:hAnsi="Arial"/>
          <w:b/>
          <w:bCs/>
          <w:sz w:val="28"/>
          <w:szCs w:val="28"/>
        </w:rPr>
        <w:t xml:space="preserve"> </w:t>
      </w:r>
      <w:r w:rsidR="00A70D12" w:rsidRPr="00625927">
        <w:rPr>
          <w:rFonts w:ascii="Arial" w:eastAsia="Arial Unicode MS" w:hAnsi="Arial"/>
          <w:b/>
          <w:bCs/>
          <w:sz w:val="28"/>
          <w:szCs w:val="28"/>
        </w:rPr>
        <w:t>202</w:t>
      </w:r>
      <w:r w:rsidR="00A70D12">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741D8AB6" w:rsidR="009966C8" w:rsidRPr="000F0EA1" w:rsidRDefault="009966C8" w:rsidP="009966C8">
      <w:pPr>
        <w:overflowPunct w:val="0"/>
        <w:autoSpaceDE w:val="0"/>
        <w:jc w:val="both"/>
        <w:textAlignment w:val="baseline"/>
        <w:rPr>
          <w:rFonts w:ascii="Arial" w:eastAsia="DengXian" w:hAnsi="Arial" w:cs="Arial"/>
          <w:b/>
          <w:sz w:val="24"/>
          <w:lang w:eastAsia="zh-CN"/>
        </w:rPr>
      </w:pPr>
      <w:r w:rsidRPr="000F0EA1">
        <w:rPr>
          <w:rFonts w:ascii="Arial" w:eastAsia="DengXian" w:hAnsi="Arial" w:cs="Arial" w:hint="eastAsia"/>
          <w:b/>
          <w:sz w:val="24"/>
          <w:lang w:eastAsia="zh-CN"/>
        </w:rPr>
        <w:t>A</w:t>
      </w:r>
      <w:r w:rsidRPr="000F0EA1">
        <w:rPr>
          <w:rFonts w:ascii="Arial" w:eastAsia="DengXian" w:hAnsi="Arial" w:cs="Arial"/>
          <w:b/>
          <w:sz w:val="24"/>
          <w:lang w:eastAsia="zh-CN"/>
        </w:rPr>
        <w:t>genda Item:</w:t>
      </w:r>
      <w:r w:rsidR="006F6D26" w:rsidRPr="000F0EA1">
        <w:rPr>
          <w:rFonts w:ascii="Arial" w:eastAsia="DengXian" w:hAnsi="Arial" w:cs="Arial"/>
          <w:b/>
          <w:sz w:val="24"/>
          <w:lang w:eastAsia="zh-CN"/>
        </w:rPr>
        <w:tab/>
      </w:r>
      <w:r w:rsidR="006F6D26" w:rsidRPr="000F0EA1">
        <w:rPr>
          <w:rFonts w:ascii="Arial" w:eastAsia="DengXian" w:hAnsi="Arial" w:cs="Arial"/>
          <w:b/>
          <w:sz w:val="24"/>
          <w:lang w:eastAsia="zh-CN"/>
        </w:rPr>
        <w:tab/>
      </w:r>
      <w:r w:rsidR="009F7E1F" w:rsidRPr="000F0EA1">
        <w:rPr>
          <w:rFonts w:ascii="Arial" w:eastAsia="DengXian" w:hAnsi="Arial" w:cs="Arial"/>
          <w:b/>
          <w:sz w:val="24"/>
          <w:lang w:eastAsia="zh-CN"/>
        </w:rPr>
        <w:t>12.3</w:t>
      </w:r>
    </w:p>
    <w:p w14:paraId="51F23473" w14:textId="77777777" w:rsidR="009966C8" w:rsidRPr="000F0EA1" w:rsidRDefault="009966C8" w:rsidP="009966C8">
      <w:pPr>
        <w:overflowPunct w:val="0"/>
        <w:autoSpaceDE w:val="0"/>
        <w:jc w:val="both"/>
        <w:textAlignment w:val="baseline"/>
        <w:rPr>
          <w:rFonts w:ascii="Arial" w:eastAsia="DengXian" w:hAnsi="Arial" w:cs="Arial"/>
          <w:b/>
          <w:sz w:val="24"/>
          <w:lang w:eastAsia="zh-CN"/>
        </w:rPr>
      </w:pPr>
      <w:r w:rsidRPr="000F0EA1">
        <w:rPr>
          <w:rFonts w:ascii="Arial" w:eastAsia="DengXian" w:hAnsi="Arial" w:cs="Arial" w:hint="eastAsia"/>
          <w:b/>
          <w:sz w:val="24"/>
          <w:lang w:eastAsia="zh-CN"/>
        </w:rPr>
        <w:t>Source:</w:t>
      </w:r>
      <w:r w:rsidR="006F6D26" w:rsidRPr="000F0EA1">
        <w:rPr>
          <w:rFonts w:ascii="Arial" w:eastAsia="DengXian" w:hAnsi="Arial" w:cs="Arial"/>
          <w:b/>
          <w:sz w:val="24"/>
          <w:lang w:eastAsia="zh-CN"/>
        </w:rPr>
        <w:tab/>
      </w:r>
      <w:r w:rsidR="006F6D26" w:rsidRPr="000F0EA1">
        <w:rPr>
          <w:rFonts w:ascii="Arial" w:eastAsia="DengXian" w:hAnsi="Arial" w:cs="Arial"/>
          <w:b/>
          <w:sz w:val="24"/>
          <w:lang w:eastAsia="zh-CN"/>
        </w:rPr>
        <w:tab/>
      </w:r>
      <w:r w:rsidRPr="000F0EA1">
        <w:rPr>
          <w:rFonts w:ascii="Arial" w:eastAsia="DengXian" w:hAnsi="Arial" w:cs="Arial"/>
          <w:b/>
          <w:sz w:val="24"/>
          <w:lang w:eastAsia="zh-CN"/>
        </w:rPr>
        <w:t>NEC</w:t>
      </w:r>
    </w:p>
    <w:p w14:paraId="53D2F306" w14:textId="5097570F"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8A3364">
        <w:rPr>
          <w:rFonts w:ascii="Arial" w:eastAsia="DengXian" w:hAnsi="Arial" w:cs="Arial"/>
          <w:b/>
          <w:sz w:val="24"/>
          <w:lang w:eastAsia="zh-CN"/>
        </w:rPr>
        <w:t>(Draft reply LS) Mobility between CAG cell and CSG cell</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7534A3">
      <w:pPr>
        <w:pStyle w:val="Heading1"/>
        <w:numPr>
          <w:ilvl w:val="0"/>
          <w:numId w:val="1"/>
        </w:numPr>
        <w:spacing w:before="0" w:after="120"/>
        <w:rPr>
          <w:lang w:eastAsia="ja-JP"/>
        </w:rPr>
      </w:pPr>
      <w:r w:rsidRPr="00863065">
        <w:rPr>
          <w:lang w:eastAsia="ja-JP"/>
        </w:rPr>
        <w:t>Introduction</w:t>
      </w:r>
    </w:p>
    <w:p w14:paraId="1433E6AF" w14:textId="7C0F83F0" w:rsidR="00DF367F" w:rsidRDefault="00DF367F" w:rsidP="00E254CA">
      <w:pPr>
        <w:spacing w:after="120"/>
        <w:rPr>
          <w:lang w:eastAsia="zh-CN"/>
        </w:rPr>
      </w:pPr>
      <w:r>
        <w:rPr>
          <w:lang w:eastAsia="zh-CN"/>
        </w:rPr>
        <w:t xml:space="preserve">In </w:t>
      </w:r>
      <w:r w:rsidR="00037182">
        <w:rPr>
          <w:lang w:eastAsia="zh-CN"/>
        </w:rPr>
        <w:t xml:space="preserve">last </w:t>
      </w:r>
      <w:r>
        <w:rPr>
          <w:lang w:eastAsia="zh-CN"/>
        </w:rPr>
        <w:t>RAN3 meeting</w:t>
      </w:r>
      <w:r w:rsidR="00D93900">
        <w:rPr>
          <w:lang w:eastAsia="zh-CN"/>
        </w:rPr>
        <w:t>s</w:t>
      </w:r>
      <w:r>
        <w:rPr>
          <w:lang w:eastAsia="zh-CN"/>
        </w:rPr>
        <w:t xml:space="preserve">, </w:t>
      </w:r>
      <w:r w:rsidR="00037182">
        <w:rPr>
          <w:lang w:eastAsia="zh-CN"/>
        </w:rPr>
        <w:t>one LS on s</w:t>
      </w:r>
      <w:r w:rsidR="00037182" w:rsidRPr="00037182">
        <w:rPr>
          <w:lang w:eastAsia="zh-CN"/>
        </w:rPr>
        <w:t>upport of UE move between CAG cell of 5G Femto and CSG cell</w:t>
      </w:r>
      <w:r w:rsidR="00037182">
        <w:rPr>
          <w:lang w:eastAsia="zh-CN"/>
        </w:rPr>
        <w:t xml:space="preserve"> </w:t>
      </w:r>
      <w:r w:rsidR="00AA7CD6">
        <w:rPr>
          <w:lang w:eastAsia="zh-CN"/>
        </w:rPr>
        <w:t xml:space="preserve">[1] </w:t>
      </w:r>
      <w:r w:rsidR="00037182">
        <w:rPr>
          <w:lang w:eastAsia="zh-CN"/>
        </w:rPr>
        <w:t>from SA2 was received</w:t>
      </w:r>
      <w:r w:rsidR="004571CC">
        <w:rPr>
          <w:lang w:eastAsia="zh-CN"/>
        </w:rPr>
        <w:t>.</w:t>
      </w:r>
      <w:r w:rsidR="00AA7CD6">
        <w:rPr>
          <w:lang w:eastAsia="zh-CN"/>
        </w:rPr>
        <w:t xml:space="preserve"> In </w:t>
      </w:r>
      <w:r w:rsidR="00D31F7E">
        <w:rPr>
          <w:lang w:eastAsia="zh-CN"/>
        </w:rPr>
        <w:t>the LS</w:t>
      </w:r>
      <w:r w:rsidR="00AA7CD6">
        <w:rPr>
          <w:lang w:eastAsia="zh-CN"/>
        </w:rPr>
        <w:t xml:space="preserve">, two solutions on </w:t>
      </w:r>
      <w:r w:rsidR="00D31F7E">
        <w:rPr>
          <w:lang w:eastAsia="zh-CN"/>
        </w:rPr>
        <w:t>h</w:t>
      </w:r>
      <w:r w:rsidR="00AA7CD6" w:rsidRPr="00AA7CD6">
        <w:rPr>
          <w:lang w:eastAsia="zh-CN"/>
        </w:rPr>
        <w:t>ow to enable interworking between CAG and CSG cells</w:t>
      </w:r>
      <w:r w:rsidR="00D31F7E">
        <w:rPr>
          <w:lang w:eastAsia="zh-CN"/>
        </w:rPr>
        <w:t xml:space="preserve"> are captured and </w:t>
      </w:r>
      <w:r w:rsidR="00D31F7E" w:rsidRPr="00D31F7E">
        <w:rPr>
          <w:lang w:eastAsia="zh-CN"/>
        </w:rPr>
        <w:t xml:space="preserve">SA2 </w:t>
      </w:r>
      <w:r w:rsidR="00D31F7E">
        <w:rPr>
          <w:lang w:eastAsia="zh-CN"/>
        </w:rPr>
        <w:t xml:space="preserve">asks RAN3 (and RAN2) </w:t>
      </w:r>
      <w:r w:rsidR="00D31F7E" w:rsidRPr="00D31F7E">
        <w:rPr>
          <w:lang w:eastAsia="zh-CN"/>
        </w:rPr>
        <w:t>whether the two solutions mentioned above have any impact on the RAN (e.g., for RAN procedures)</w:t>
      </w:r>
      <w:r w:rsidR="00D31F7E">
        <w:rPr>
          <w:lang w:eastAsia="zh-CN"/>
        </w:rPr>
        <w:t>.</w:t>
      </w:r>
    </w:p>
    <w:p w14:paraId="56B423D5" w14:textId="2327BC0A" w:rsidR="00D31F7E" w:rsidRDefault="005A680B" w:rsidP="00E254CA">
      <w:pPr>
        <w:spacing w:after="120"/>
        <w:rPr>
          <w:lang w:eastAsia="zh-CN"/>
        </w:rPr>
      </w:pPr>
      <w:r>
        <w:rPr>
          <w:lang w:eastAsia="zh-CN"/>
        </w:rPr>
        <w:t>RAN2 already sent the reply LS</w:t>
      </w:r>
      <w:r w:rsidR="00017C91">
        <w:rPr>
          <w:lang w:eastAsia="zh-CN"/>
        </w:rPr>
        <w:t xml:space="preserve"> [2]</w:t>
      </w:r>
      <w:r>
        <w:rPr>
          <w:lang w:eastAsia="zh-CN"/>
        </w:rPr>
        <w:t xml:space="preserve"> to SA2 </w:t>
      </w:r>
      <w:r w:rsidR="00F605E6">
        <w:rPr>
          <w:lang w:eastAsia="zh-CN"/>
        </w:rPr>
        <w:t>based on their analysis</w:t>
      </w:r>
      <w:r w:rsidR="00017C91">
        <w:rPr>
          <w:lang w:eastAsia="zh-CN"/>
        </w:rPr>
        <w:t xml:space="preserve"> on UE impact</w:t>
      </w:r>
      <w:r>
        <w:rPr>
          <w:lang w:eastAsia="zh-CN"/>
        </w:rPr>
        <w:t xml:space="preserve">, </w:t>
      </w:r>
      <w:r w:rsidR="00F605E6">
        <w:rPr>
          <w:lang w:eastAsia="zh-CN"/>
        </w:rPr>
        <w:t xml:space="preserve">but RAN3 </w:t>
      </w:r>
      <w:r w:rsidR="00017C91">
        <w:rPr>
          <w:lang w:eastAsia="zh-CN"/>
        </w:rPr>
        <w:t xml:space="preserve">postponed </w:t>
      </w:r>
      <w:r w:rsidR="00F605E6">
        <w:rPr>
          <w:lang w:eastAsia="zh-CN"/>
        </w:rPr>
        <w:t xml:space="preserve">the reply since no consensus on </w:t>
      </w:r>
      <w:r w:rsidR="00017C91">
        <w:rPr>
          <w:lang w:eastAsia="zh-CN"/>
        </w:rPr>
        <w:t>RAN impact.</w:t>
      </w:r>
    </w:p>
    <w:p w14:paraId="4C193C97" w14:textId="6723ECCE" w:rsidR="0063795A" w:rsidRPr="00BF3EC3" w:rsidRDefault="00C76255" w:rsidP="00E254CA">
      <w:pPr>
        <w:spacing w:after="120"/>
        <w:rPr>
          <w:lang w:eastAsia="zh-CN"/>
        </w:rPr>
      </w:pPr>
      <w:r>
        <w:rPr>
          <w:lang w:eastAsia="zh-CN"/>
        </w:rPr>
        <w:t>In t</w:t>
      </w:r>
      <w:r w:rsidR="0063795A">
        <w:rPr>
          <w:lang w:eastAsia="zh-CN"/>
        </w:rPr>
        <w:t>his contribution</w:t>
      </w:r>
      <w:r>
        <w:rPr>
          <w:lang w:eastAsia="zh-CN"/>
        </w:rPr>
        <w:t xml:space="preserve">, we provide our </w:t>
      </w:r>
      <w:r w:rsidR="00434172">
        <w:rPr>
          <w:lang w:eastAsia="zh-CN"/>
        </w:rPr>
        <w:t>analysis on the two solutions and</w:t>
      </w:r>
      <w:r w:rsidR="00DF367F">
        <w:rPr>
          <w:lang w:eastAsia="zh-CN"/>
        </w:rPr>
        <w:t xml:space="preserve"> </w:t>
      </w:r>
      <w:r w:rsidR="00F66758">
        <w:rPr>
          <w:lang w:eastAsia="zh-CN"/>
        </w:rPr>
        <w:t>a draft reply LS</w:t>
      </w:r>
      <w:r w:rsidR="0063795A">
        <w:rPr>
          <w:lang w:eastAsia="zh-CN"/>
        </w:rPr>
        <w:t>.</w:t>
      </w:r>
    </w:p>
    <w:p w14:paraId="1B54AE0B" w14:textId="40D9A00B" w:rsidR="00C57A56" w:rsidRDefault="008B5928" w:rsidP="00C57A56">
      <w:pPr>
        <w:pStyle w:val="Heading1"/>
        <w:numPr>
          <w:ilvl w:val="0"/>
          <w:numId w:val="20"/>
        </w:numPr>
        <w:spacing w:before="0" w:after="120"/>
        <w:rPr>
          <w:lang w:eastAsia="ja-JP"/>
        </w:rPr>
      </w:pPr>
      <w:r>
        <w:rPr>
          <w:lang w:eastAsia="ja-JP"/>
        </w:rPr>
        <w:t>Discussion</w:t>
      </w:r>
    </w:p>
    <w:p w14:paraId="7B6F36D2" w14:textId="096CC097" w:rsidR="003F45CE" w:rsidRPr="00B42C0F" w:rsidRDefault="003F45CE" w:rsidP="006045EE">
      <w:pPr>
        <w:spacing w:after="120"/>
        <w:rPr>
          <w:lang w:eastAsia="zh-CN"/>
        </w:rPr>
      </w:pPr>
      <w:r w:rsidRPr="00B42C0F">
        <w:rPr>
          <w:lang w:eastAsia="zh-CN"/>
        </w:rPr>
        <w:t xml:space="preserve">For </w:t>
      </w:r>
      <w:r w:rsidR="00933F24">
        <w:rPr>
          <w:b/>
          <w:bCs/>
          <w:lang w:eastAsia="zh-CN"/>
        </w:rPr>
        <w:t>S</w:t>
      </w:r>
      <w:r w:rsidRPr="00933F24">
        <w:rPr>
          <w:b/>
          <w:bCs/>
          <w:lang w:eastAsia="zh-CN"/>
        </w:rPr>
        <w:t>olution 1 (S2-2405814)</w:t>
      </w:r>
      <w:r w:rsidR="001E185D" w:rsidRPr="00B42C0F">
        <w:rPr>
          <w:lang w:eastAsia="zh-CN"/>
        </w:rPr>
        <w:t xml:space="preserve"> in the SA2 LS</w:t>
      </w:r>
      <w:r w:rsidRPr="00B42C0F">
        <w:rPr>
          <w:lang w:eastAsia="zh-CN"/>
        </w:rPr>
        <w:t xml:space="preserve">, as captured in the RAN2’s reply LS, </w:t>
      </w:r>
    </w:p>
    <w:p w14:paraId="4F9FCB52" w14:textId="629FF905" w:rsidR="003F45CE" w:rsidRPr="007F72E4" w:rsidRDefault="003F45CE" w:rsidP="006045EE">
      <w:pPr>
        <w:spacing w:after="120"/>
        <w:rPr>
          <w:i/>
          <w:iCs/>
          <w:lang w:eastAsia="zh-CN"/>
        </w:rPr>
      </w:pPr>
      <w:r w:rsidRPr="007F72E4">
        <w:rPr>
          <w:i/>
          <w:iCs/>
          <w:lang w:eastAsia="zh-CN"/>
        </w:rPr>
        <w:t>The UE partitions CSG-CAG ID and constructs mapped CSG/CAG ID, and reports to the NG-RAN or E-UTRAN (depending on the considered mobility direction) as described in pCR (S2-2405814).</w:t>
      </w:r>
    </w:p>
    <w:p w14:paraId="47107725" w14:textId="13E3C179" w:rsidR="006E2618" w:rsidRDefault="00B8209C" w:rsidP="006045EE">
      <w:pPr>
        <w:spacing w:after="120"/>
        <w:rPr>
          <w:lang w:eastAsia="zh-CN"/>
        </w:rPr>
      </w:pPr>
      <w:r>
        <w:rPr>
          <w:lang w:eastAsia="zh-CN"/>
        </w:rPr>
        <w:t>In last SA2 meeting</w:t>
      </w:r>
      <w:r w:rsidR="00F71953">
        <w:rPr>
          <w:lang w:eastAsia="zh-CN"/>
        </w:rPr>
        <w:t xml:space="preserve">, </w:t>
      </w:r>
      <w:r>
        <w:rPr>
          <w:lang w:eastAsia="zh-CN"/>
        </w:rPr>
        <w:t xml:space="preserve">a set of </w:t>
      </w:r>
      <w:r w:rsidR="003F45CE">
        <w:rPr>
          <w:lang w:eastAsia="zh-CN"/>
        </w:rPr>
        <w:t>new solution</w:t>
      </w:r>
      <w:r w:rsidR="008F7536">
        <w:rPr>
          <w:lang w:eastAsia="zh-CN"/>
        </w:rPr>
        <w:t>s</w:t>
      </w:r>
      <w:r w:rsidR="003F45CE">
        <w:rPr>
          <w:lang w:eastAsia="zh-CN"/>
        </w:rPr>
        <w:t xml:space="preserve"> w</w:t>
      </w:r>
      <w:r>
        <w:rPr>
          <w:lang w:eastAsia="zh-CN"/>
        </w:rPr>
        <w:t>as</w:t>
      </w:r>
      <w:r w:rsidR="003F45CE">
        <w:rPr>
          <w:lang w:eastAsia="zh-CN"/>
        </w:rPr>
        <w:t xml:space="preserve"> proposed </w:t>
      </w:r>
      <w:r w:rsidR="00F71953">
        <w:rPr>
          <w:lang w:eastAsia="zh-CN"/>
        </w:rPr>
        <w:t xml:space="preserve">and agreed </w:t>
      </w:r>
      <w:r w:rsidR="003F45CE">
        <w:rPr>
          <w:lang w:eastAsia="zh-CN"/>
        </w:rPr>
        <w:t xml:space="preserve">to cover </w:t>
      </w:r>
      <w:r w:rsidR="00F71953">
        <w:rPr>
          <w:lang w:eastAsia="zh-CN"/>
        </w:rPr>
        <w:t xml:space="preserve">both </w:t>
      </w:r>
      <w:r w:rsidR="003F45CE">
        <w:rPr>
          <w:lang w:eastAsia="zh-CN"/>
        </w:rPr>
        <w:t>idle mode</w:t>
      </w:r>
      <w:r w:rsidR="008F7536">
        <w:rPr>
          <w:lang w:eastAsia="zh-CN"/>
        </w:rPr>
        <w:t xml:space="preserve"> and </w:t>
      </w:r>
      <w:r w:rsidR="003F45CE">
        <w:rPr>
          <w:lang w:eastAsia="zh-CN"/>
        </w:rPr>
        <w:t>connected mode</w:t>
      </w:r>
      <w:r w:rsidR="00F01136">
        <w:rPr>
          <w:lang w:eastAsia="zh-CN"/>
        </w:rPr>
        <w:t xml:space="preserve"> in </w:t>
      </w:r>
      <w:r w:rsidR="00F01136" w:rsidRPr="00F01136">
        <w:rPr>
          <w:lang w:eastAsia="zh-CN"/>
        </w:rPr>
        <w:t>S2-2407148</w:t>
      </w:r>
      <w:r w:rsidR="00F01136">
        <w:rPr>
          <w:lang w:eastAsia="zh-CN"/>
        </w:rPr>
        <w:t xml:space="preserve"> [3] and </w:t>
      </w:r>
      <w:r w:rsidR="00F01136" w:rsidRPr="00F01136">
        <w:rPr>
          <w:lang w:eastAsia="zh-CN"/>
        </w:rPr>
        <w:t>S2-240714</w:t>
      </w:r>
      <w:r w:rsidR="00F01136">
        <w:rPr>
          <w:lang w:eastAsia="zh-CN"/>
        </w:rPr>
        <w:t>9</w:t>
      </w:r>
      <w:r w:rsidR="008F7536">
        <w:rPr>
          <w:lang w:eastAsia="zh-CN"/>
        </w:rPr>
        <w:t xml:space="preserve"> [4]</w:t>
      </w:r>
      <w:r>
        <w:rPr>
          <w:lang w:eastAsia="zh-CN"/>
        </w:rPr>
        <w:t>.</w:t>
      </w:r>
    </w:p>
    <w:p w14:paraId="6F10E761" w14:textId="27C8B8B0" w:rsidR="00B42C0F" w:rsidRPr="00B42C0F" w:rsidRDefault="00B8209C" w:rsidP="006045EE">
      <w:pPr>
        <w:spacing w:after="120"/>
        <w:rPr>
          <w:lang w:eastAsia="zh-CN"/>
        </w:rPr>
      </w:pPr>
      <w:r>
        <w:rPr>
          <w:lang w:eastAsia="zh-CN"/>
        </w:rPr>
        <w:t>Fo</w:t>
      </w:r>
      <w:r w:rsidR="00F01136">
        <w:rPr>
          <w:lang w:eastAsia="zh-CN"/>
        </w:rPr>
        <w:t>r</w:t>
      </w:r>
      <w:r>
        <w:rPr>
          <w:lang w:eastAsia="zh-CN"/>
        </w:rPr>
        <w:t xml:space="preserve"> </w:t>
      </w:r>
      <w:r w:rsidR="00933F24">
        <w:rPr>
          <w:b/>
          <w:bCs/>
          <w:lang w:eastAsia="zh-CN"/>
        </w:rPr>
        <w:t>S</w:t>
      </w:r>
      <w:r w:rsidRPr="00933F24">
        <w:rPr>
          <w:b/>
          <w:bCs/>
          <w:lang w:eastAsia="zh-CN"/>
        </w:rPr>
        <w:t>olution 2</w:t>
      </w:r>
      <w:r w:rsidR="00F01136" w:rsidRPr="00933F24">
        <w:rPr>
          <w:b/>
          <w:bCs/>
          <w:lang w:eastAsia="zh-CN"/>
        </w:rPr>
        <w:t xml:space="preserve"> (S2-2405789)</w:t>
      </w:r>
      <w:r>
        <w:rPr>
          <w:lang w:eastAsia="zh-CN"/>
        </w:rPr>
        <w:t xml:space="preserve">, </w:t>
      </w:r>
      <w:r w:rsidR="00982F24">
        <w:rPr>
          <w:lang w:eastAsia="zh-CN"/>
        </w:rPr>
        <w:t xml:space="preserve">the correlation between CAG information and CSG information (including corresponding Home eNB ID) </w:t>
      </w:r>
      <w:r w:rsidR="004E0404">
        <w:rPr>
          <w:lang w:eastAsia="zh-CN"/>
        </w:rPr>
        <w:t xml:space="preserve">is </w:t>
      </w:r>
      <w:r w:rsidR="00982F24">
        <w:rPr>
          <w:lang w:eastAsia="zh-CN"/>
        </w:rPr>
        <w:t xml:space="preserve">configured locally in the AMF that the 5G NR Femto cell is connected to </w:t>
      </w:r>
      <w:r w:rsidR="004E0404">
        <w:rPr>
          <w:lang w:eastAsia="zh-CN"/>
        </w:rPr>
        <w:t>and i</w:t>
      </w:r>
      <w:r w:rsidR="00982F24">
        <w:rPr>
          <w:lang w:eastAsia="zh-CN"/>
        </w:rPr>
        <w:t>t’s assumed that NG-RAN</w:t>
      </w:r>
      <w:r w:rsidR="004E0404">
        <w:rPr>
          <w:lang w:eastAsia="zh-CN"/>
        </w:rPr>
        <w:t>/</w:t>
      </w:r>
      <w:r w:rsidR="004E0404" w:rsidRPr="004E0404">
        <w:rPr>
          <w:lang w:eastAsia="zh-CN"/>
        </w:rPr>
        <w:t>E-UTRAN</w:t>
      </w:r>
      <w:r w:rsidR="00982F24">
        <w:rPr>
          <w:lang w:eastAsia="zh-CN"/>
        </w:rPr>
        <w:t xml:space="preserve"> without enhancement can trigger the handover required for the UE towards the target CSG</w:t>
      </w:r>
      <w:r w:rsidR="004E0404">
        <w:rPr>
          <w:lang w:eastAsia="zh-CN"/>
        </w:rPr>
        <w:t>/CAG</w:t>
      </w:r>
      <w:r w:rsidR="00982F24">
        <w:rPr>
          <w:lang w:eastAsia="zh-CN"/>
        </w:rPr>
        <w:t xml:space="preserve"> cell as normal cell.</w:t>
      </w:r>
      <w:r w:rsidR="00B42C0F">
        <w:rPr>
          <w:lang w:eastAsia="zh-CN"/>
        </w:rPr>
        <w:t xml:space="preserve"> </w:t>
      </w:r>
      <w:r w:rsidR="00B42C0F" w:rsidRPr="00B42C0F">
        <w:rPr>
          <w:lang w:eastAsia="zh-CN"/>
        </w:rPr>
        <w:t>Since RAN recognizes the target CSG/CAG cell as an open cell during handover and fully relies on AMF to performs access control, if UE is not a member of the CSG cell, AMF will reject the handover and handover failure will happen. This kind of handover failure is possible to be happened frequently</w:t>
      </w:r>
      <w:r w:rsidR="007E5158">
        <w:rPr>
          <w:lang w:eastAsia="zh-CN"/>
        </w:rPr>
        <w:t xml:space="preserve"> and </w:t>
      </w:r>
      <w:r w:rsidR="00CD2871">
        <w:rPr>
          <w:lang w:eastAsia="zh-CN"/>
        </w:rPr>
        <w:t>repeatedly</w:t>
      </w:r>
      <w:r w:rsidR="00B42C0F" w:rsidRPr="00B42C0F">
        <w:rPr>
          <w:lang w:eastAsia="zh-CN"/>
        </w:rPr>
        <w:t>.</w:t>
      </w:r>
    </w:p>
    <w:p w14:paraId="4EBDA0A5" w14:textId="0909AADA" w:rsidR="008A5E65" w:rsidRPr="008A5E65" w:rsidRDefault="008A5E65" w:rsidP="006045EE">
      <w:pPr>
        <w:spacing w:after="120"/>
        <w:rPr>
          <w:lang w:eastAsia="zh-CN"/>
        </w:rPr>
      </w:pPr>
      <w:r>
        <w:rPr>
          <w:lang w:eastAsia="zh-CN"/>
        </w:rPr>
        <w:t xml:space="preserve">Besides, </w:t>
      </w:r>
      <w:r w:rsidR="00756DC9">
        <w:rPr>
          <w:lang w:eastAsia="zh-CN"/>
        </w:rPr>
        <w:t xml:space="preserve">in this solution, </w:t>
      </w:r>
      <w:r w:rsidRPr="008A5E65">
        <w:rPr>
          <w:lang w:eastAsia="zh-CN"/>
        </w:rPr>
        <w:t>UE treats a 4G Femto cell as a CSG cell in idle mode but as a macro cell in connected mode,</w:t>
      </w:r>
      <w:r w:rsidR="007F2CC5">
        <w:rPr>
          <w:lang w:eastAsia="zh-CN"/>
        </w:rPr>
        <w:t xml:space="preserve"> and this will </w:t>
      </w:r>
      <w:r w:rsidRPr="008A5E65">
        <w:rPr>
          <w:lang w:eastAsia="zh-CN"/>
        </w:rPr>
        <w:t>cause UE behaviour disorganized.</w:t>
      </w:r>
    </w:p>
    <w:p w14:paraId="001555B7" w14:textId="3ECC36B6" w:rsidR="00841506" w:rsidRDefault="008A5E65" w:rsidP="006045EE">
      <w:pPr>
        <w:spacing w:after="120"/>
        <w:rPr>
          <w:lang w:eastAsia="zh-CN"/>
        </w:rPr>
      </w:pPr>
      <w:r w:rsidRPr="008A5E65">
        <w:rPr>
          <w:lang w:eastAsia="zh-CN"/>
        </w:rPr>
        <w:t>To address the above issues, RAN or/and UE impacts are foreseen</w:t>
      </w:r>
      <w:r w:rsidR="0099074B">
        <w:rPr>
          <w:lang w:eastAsia="zh-CN"/>
        </w:rPr>
        <w:t xml:space="preserve">. </w:t>
      </w:r>
    </w:p>
    <w:p w14:paraId="5EC40DBD" w14:textId="51990A95" w:rsidR="006045EE" w:rsidRDefault="006045EE" w:rsidP="006045EE">
      <w:pPr>
        <w:spacing w:after="120"/>
        <w:rPr>
          <w:lang w:eastAsia="zh-CN"/>
        </w:rPr>
      </w:pPr>
      <w:r w:rsidRPr="00566690">
        <w:rPr>
          <w:b/>
          <w:bCs/>
          <w:lang w:eastAsia="zh-CN"/>
        </w:rPr>
        <w:t>Observation:</w:t>
      </w:r>
      <w:r w:rsidR="004F4C7F">
        <w:rPr>
          <w:b/>
          <w:bCs/>
          <w:lang w:eastAsia="zh-CN"/>
        </w:rPr>
        <w:t xml:space="preserve"> Both S</w:t>
      </w:r>
      <w:r w:rsidR="004F4C7F" w:rsidRPr="00933F24">
        <w:rPr>
          <w:b/>
          <w:bCs/>
          <w:lang w:eastAsia="zh-CN"/>
        </w:rPr>
        <w:t>olution 1 (S2-2405814)</w:t>
      </w:r>
      <w:r w:rsidR="004F4C7F" w:rsidRPr="004F4C7F">
        <w:rPr>
          <w:b/>
          <w:bCs/>
          <w:lang w:eastAsia="zh-CN"/>
        </w:rPr>
        <w:t xml:space="preserve"> </w:t>
      </w:r>
      <w:r w:rsidR="004F4C7F">
        <w:rPr>
          <w:b/>
          <w:bCs/>
          <w:lang w:eastAsia="zh-CN"/>
        </w:rPr>
        <w:t>and S</w:t>
      </w:r>
      <w:r w:rsidR="004F4C7F" w:rsidRPr="00933F24">
        <w:rPr>
          <w:b/>
          <w:bCs/>
          <w:lang w:eastAsia="zh-CN"/>
        </w:rPr>
        <w:t>olution 2 (S2-2405789)</w:t>
      </w:r>
      <w:r w:rsidR="004F4C7F">
        <w:rPr>
          <w:b/>
          <w:bCs/>
          <w:lang w:eastAsia="zh-CN"/>
        </w:rPr>
        <w:t xml:space="preserve"> have RAN impacts</w:t>
      </w:r>
      <w:r w:rsidR="00A12915">
        <w:rPr>
          <w:b/>
          <w:bCs/>
          <w:lang w:eastAsia="zh-CN"/>
        </w:rPr>
        <w:t>.</w:t>
      </w:r>
    </w:p>
    <w:p w14:paraId="04B9BF46" w14:textId="77777777" w:rsidR="006045EE" w:rsidRDefault="006045EE" w:rsidP="006045EE">
      <w:pPr>
        <w:spacing w:after="120"/>
        <w:rPr>
          <w:lang w:eastAsia="zh-CN"/>
        </w:rPr>
      </w:pPr>
      <w:r>
        <w:rPr>
          <w:lang w:eastAsia="zh-CN"/>
        </w:rPr>
        <w:t>In the Annex, we provide a reply LS based on the above analysis and propose the following:</w:t>
      </w:r>
    </w:p>
    <w:p w14:paraId="761B7F46" w14:textId="77777777" w:rsidR="00566690" w:rsidRPr="00566690" w:rsidRDefault="00566690" w:rsidP="00566690">
      <w:pPr>
        <w:spacing w:after="120"/>
        <w:rPr>
          <w:b/>
          <w:bCs/>
          <w:lang w:eastAsia="zh-CN"/>
        </w:rPr>
      </w:pPr>
      <w:r w:rsidRPr="00566690">
        <w:rPr>
          <w:b/>
          <w:bCs/>
          <w:lang w:eastAsia="zh-CN"/>
        </w:rPr>
        <w:t>Proposal: To rely SA2 based the draft LS in Annex.</w:t>
      </w:r>
    </w:p>
    <w:p w14:paraId="7A72D0F7" w14:textId="77777777" w:rsidR="00364F46" w:rsidRDefault="00705B3B" w:rsidP="006045EE">
      <w:pPr>
        <w:pStyle w:val="Heading1"/>
        <w:numPr>
          <w:ilvl w:val="0"/>
          <w:numId w:val="20"/>
        </w:numPr>
        <w:spacing w:before="0" w:after="120"/>
        <w:rPr>
          <w:lang w:eastAsia="ja-JP"/>
        </w:rPr>
      </w:pPr>
      <w:r>
        <w:rPr>
          <w:lang w:eastAsia="ja-JP"/>
        </w:rPr>
        <w:t>Proposals</w:t>
      </w:r>
    </w:p>
    <w:p w14:paraId="21C7870C" w14:textId="11E75D5F" w:rsidR="007E339D" w:rsidRDefault="007E339D" w:rsidP="006045EE">
      <w:pPr>
        <w:widowControl w:val="0"/>
        <w:spacing w:after="120"/>
        <w:jc w:val="both"/>
      </w:pPr>
      <w:r w:rsidRPr="00D76CB8">
        <w:t xml:space="preserve">In this </w:t>
      </w:r>
      <w:r>
        <w:t>contribution</w:t>
      </w:r>
      <w:r w:rsidR="00446542">
        <w:t>,</w:t>
      </w:r>
      <w:r w:rsidRPr="00D76CB8">
        <w:t xml:space="preserve"> we </w:t>
      </w:r>
      <w:r w:rsidR="00203904">
        <w:rPr>
          <w:rFonts w:eastAsia="SimSun"/>
          <w:lang w:eastAsia="zh-CN"/>
        </w:rPr>
        <w:t xml:space="preserve">analysed the two solutions from SA2 </w:t>
      </w:r>
      <w:r w:rsidR="00136516" w:rsidRPr="008A7A7F">
        <w:rPr>
          <w:szCs w:val="22"/>
          <w:lang w:bidi="ar"/>
        </w:rPr>
        <w:t>and</w:t>
      </w:r>
      <w:r>
        <w:t xml:space="preserve"> t</w:t>
      </w:r>
      <w:r w:rsidRPr="00D76CB8">
        <w:rPr>
          <w:rFonts w:hint="eastAsia"/>
        </w:rPr>
        <w:t xml:space="preserve">he following </w:t>
      </w:r>
      <w:r w:rsidR="006045EE">
        <w:t xml:space="preserve">observation ad </w:t>
      </w:r>
      <w:r w:rsidRPr="00D76CB8">
        <w:rPr>
          <w:rFonts w:hint="eastAsia"/>
        </w:rPr>
        <w:t>proposal w</w:t>
      </w:r>
      <w:r w:rsidR="00203904">
        <w:t>ere</w:t>
      </w:r>
      <w:r w:rsidRPr="00D76CB8">
        <w:rPr>
          <w:rFonts w:hint="eastAsia"/>
        </w:rPr>
        <w:t xml:space="preserve"> drawn from the </w:t>
      </w:r>
      <w:r w:rsidRPr="00D76CB8">
        <w:t>analys</w:t>
      </w:r>
      <w:r w:rsidRPr="00D76CB8">
        <w:rPr>
          <w:rFonts w:hint="eastAsia"/>
        </w:rPr>
        <w:t>is.</w:t>
      </w:r>
    </w:p>
    <w:p w14:paraId="2A096BF0" w14:textId="5A096685" w:rsidR="00131BD7" w:rsidRDefault="00131BD7" w:rsidP="00131BD7">
      <w:pPr>
        <w:spacing w:after="120"/>
        <w:rPr>
          <w:lang w:eastAsia="zh-CN"/>
        </w:rPr>
      </w:pPr>
      <w:r w:rsidRPr="00566690">
        <w:rPr>
          <w:b/>
          <w:bCs/>
          <w:lang w:eastAsia="zh-CN"/>
        </w:rPr>
        <w:t>Observation:</w:t>
      </w:r>
      <w:r>
        <w:rPr>
          <w:b/>
          <w:bCs/>
          <w:lang w:eastAsia="zh-CN"/>
        </w:rPr>
        <w:t xml:space="preserve"> Both S</w:t>
      </w:r>
      <w:r w:rsidRPr="00933F24">
        <w:rPr>
          <w:b/>
          <w:bCs/>
          <w:lang w:eastAsia="zh-CN"/>
        </w:rPr>
        <w:t>olution 1 (S2-2405814)</w:t>
      </w:r>
      <w:r w:rsidRPr="004F4C7F">
        <w:rPr>
          <w:b/>
          <w:bCs/>
          <w:lang w:eastAsia="zh-CN"/>
        </w:rPr>
        <w:t xml:space="preserve"> </w:t>
      </w:r>
      <w:r>
        <w:rPr>
          <w:b/>
          <w:bCs/>
          <w:lang w:eastAsia="zh-CN"/>
        </w:rPr>
        <w:t>and S</w:t>
      </w:r>
      <w:r w:rsidRPr="00933F24">
        <w:rPr>
          <w:b/>
          <w:bCs/>
          <w:lang w:eastAsia="zh-CN"/>
        </w:rPr>
        <w:t>olution 2 (S2-2405789)</w:t>
      </w:r>
      <w:r>
        <w:rPr>
          <w:b/>
          <w:bCs/>
          <w:lang w:eastAsia="zh-CN"/>
        </w:rPr>
        <w:t xml:space="preserve"> have </w:t>
      </w:r>
      <w:r w:rsidR="00A12915">
        <w:rPr>
          <w:b/>
          <w:bCs/>
          <w:lang w:eastAsia="zh-CN"/>
        </w:rPr>
        <w:t xml:space="preserve">RAN </w:t>
      </w:r>
      <w:r>
        <w:rPr>
          <w:b/>
          <w:bCs/>
          <w:lang w:eastAsia="zh-CN"/>
        </w:rPr>
        <w:t>impacts</w:t>
      </w:r>
      <w:r w:rsidR="004813FF">
        <w:rPr>
          <w:b/>
          <w:bCs/>
          <w:lang w:eastAsia="zh-CN"/>
        </w:rPr>
        <w:t>.</w:t>
      </w:r>
    </w:p>
    <w:p w14:paraId="20674502" w14:textId="75481F07" w:rsidR="00203904" w:rsidRPr="0094351A" w:rsidRDefault="00203904" w:rsidP="006045EE">
      <w:pPr>
        <w:spacing w:after="120"/>
        <w:rPr>
          <w:b/>
          <w:bCs/>
          <w:lang w:eastAsia="zh-CN"/>
        </w:rPr>
      </w:pPr>
      <w:r>
        <w:rPr>
          <w:b/>
          <w:bCs/>
          <w:lang w:eastAsia="zh-CN"/>
        </w:rPr>
        <w:t xml:space="preserve">Proposal: To rely </w:t>
      </w:r>
      <w:r w:rsidR="009F2CD3">
        <w:rPr>
          <w:b/>
          <w:bCs/>
          <w:lang w:eastAsia="zh-CN"/>
        </w:rPr>
        <w:t xml:space="preserve">SA2 based the draft </w:t>
      </w:r>
      <w:r>
        <w:rPr>
          <w:b/>
          <w:bCs/>
          <w:lang w:eastAsia="zh-CN"/>
        </w:rPr>
        <w:t>LS in Annex.</w:t>
      </w:r>
    </w:p>
    <w:p w14:paraId="43A35E6F" w14:textId="77777777" w:rsidR="00364F46" w:rsidRDefault="00364F46" w:rsidP="006045EE">
      <w:pPr>
        <w:pStyle w:val="Heading1"/>
        <w:numPr>
          <w:ilvl w:val="0"/>
          <w:numId w:val="20"/>
        </w:numPr>
        <w:spacing w:before="0" w:after="120"/>
        <w:rPr>
          <w:lang w:eastAsia="ja-JP"/>
        </w:rPr>
      </w:pPr>
      <w:r>
        <w:rPr>
          <w:rFonts w:hint="eastAsia"/>
          <w:lang w:eastAsia="ja-JP"/>
        </w:rPr>
        <w:t>Reference</w:t>
      </w:r>
    </w:p>
    <w:p w14:paraId="2C11CCEA" w14:textId="68A5D129" w:rsidR="00D679D1" w:rsidRDefault="008D59B7" w:rsidP="006045EE">
      <w:pPr>
        <w:spacing w:after="120"/>
        <w:rPr>
          <w:lang w:eastAsia="ja-JP"/>
        </w:rPr>
      </w:pPr>
      <w:r>
        <w:rPr>
          <w:lang w:eastAsia="ja-JP"/>
        </w:rPr>
        <w:t>[</w:t>
      </w:r>
      <w:r w:rsidR="00A3323E">
        <w:rPr>
          <w:lang w:eastAsia="ja-JP"/>
        </w:rPr>
        <w:t>1</w:t>
      </w:r>
      <w:r>
        <w:rPr>
          <w:lang w:eastAsia="ja-JP"/>
        </w:rPr>
        <w:t xml:space="preserve">] </w:t>
      </w:r>
      <w:r w:rsidR="00F605E6" w:rsidRPr="00F605E6">
        <w:rPr>
          <w:lang w:eastAsia="ja-JP"/>
        </w:rPr>
        <w:t>R3-243020, LS on Support of UE move between CAG cell of 5G Femto and CSG cell, SA2</w:t>
      </w:r>
    </w:p>
    <w:p w14:paraId="12A6A8F0" w14:textId="0F93FAF2" w:rsidR="00F605E6" w:rsidRDefault="00F605E6" w:rsidP="006045EE">
      <w:pPr>
        <w:spacing w:after="120"/>
        <w:rPr>
          <w:lang w:eastAsia="ja-JP"/>
        </w:rPr>
      </w:pPr>
      <w:r>
        <w:rPr>
          <w:lang w:eastAsia="ja-JP"/>
        </w:rPr>
        <w:t xml:space="preserve">[2] </w:t>
      </w:r>
      <w:r w:rsidRPr="00F605E6">
        <w:rPr>
          <w:lang w:eastAsia="ja-JP"/>
        </w:rPr>
        <w:t>R2-2405942</w:t>
      </w:r>
      <w:r>
        <w:rPr>
          <w:lang w:eastAsia="ja-JP"/>
        </w:rPr>
        <w:t xml:space="preserve">, </w:t>
      </w:r>
      <w:r w:rsidRPr="00F605E6">
        <w:rPr>
          <w:lang w:eastAsia="ja-JP"/>
        </w:rPr>
        <w:t>Reply LS on Support of UE move between CAG cell of 5G Femto and CSG cell</w:t>
      </w:r>
      <w:r>
        <w:rPr>
          <w:lang w:eastAsia="ja-JP"/>
        </w:rPr>
        <w:t>, RAN2</w:t>
      </w:r>
    </w:p>
    <w:p w14:paraId="733D47A2" w14:textId="45EF8D36" w:rsidR="008F7536" w:rsidRDefault="008F7536" w:rsidP="006045EE">
      <w:pPr>
        <w:spacing w:after="120"/>
        <w:rPr>
          <w:lang w:eastAsia="ja-JP"/>
        </w:rPr>
      </w:pPr>
      <w:r>
        <w:rPr>
          <w:lang w:eastAsia="ja-JP"/>
        </w:rPr>
        <w:t xml:space="preserve">[3] </w:t>
      </w:r>
      <w:r w:rsidRPr="008F7536">
        <w:rPr>
          <w:lang w:eastAsia="ja-JP"/>
        </w:rPr>
        <w:t>S2-2407148, KI#1 New solution on idle mode mobility</w:t>
      </w:r>
      <w:r>
        <w:rPr>
          <w:lang w:eastAsia="ja-JP"/>
        </w:rPr>
        <w:t xml:space="preserve"> </w:t>
      </w:r>
      <w:r w:rsidRPr="008F7536">
        <w:rPr>
          <w:lang w:eastAsia="ja-JP"/>
        </w:rPr>
        <w:t>, Nokia, NEC</w:t>
      </w:r>
    </w:p>
    <w:p w14:paraId="4209A0EB" w14:textId="09ED97F5" w:rsidR="006E2618" w:rsidRDefault="008F7536" w:rsidP="006045EE">
      <w:pPr>
        <w:spacing w:after="120"/>
        <w:rPr>
          <w:lang w:eastAsia="ja-JP"/>
        </w:rPr>
      </w:pPr>
      <w:r>
        <w:rPr>
          <w:lang w:eastAsia="ja-JP"/>
        </w:rPr>
        <w:lastRenderedPageBreak/>
        <w:t>[4]</w:t>
      </w:r>
      <w:r w:rsidRPr="008F7536">
        <w:t xml:space="preserve"> </w:t>
      </w:r>
      <w:r w:rsidRPr="008F7536">
        <w:rPr>
          <w:lang w:eastAsia="ja-JP"/>
        </w:rPr>
        <w:t>S2-2407149, KI#1 New Solution for handover from/to CSG cell to/from CAG cell with configuration available at RAN node, Nokia, NEC</w:t>
      </w:r>
      <w:r>
        <w:rPr>
          <w:lang w:eastAsia="ja-JP"/>
        </w:rPr>
        <w:t xml:space="preserve"> </w:t>
      </w:r>
      <w:r w:rsidR="006E2618">
        <w:rPr>
          <w:lang w:eastAsia="ja-JP"/>
        </w:rPr>
        <w:br w:type="page"/>
      </w:r>
    </w:p>
    <w:p w14:paraId="0D6F21E1" w14:textId="77777777" w:rsidR="006E2618" w:rsidRDefault="006E2618" w:rsidP="006E2618">
      <w:pPr>
        <w:pStyle w:val="Heading1"/>
        <w:spacing w:before="0" w:after="120"/>
        <w:rPr>
          <w:lang w:eastAsia="ja-JP"/>
        </w:rPr>
      </w:pPr>
      <w:r w:rsidRPr="007133A1">
        <w:rPr>
          <w:lang w:eastAsia="ja-JP"/>
        </w:rPr>
        <w:lastRenderedPageBreak/>
        <w:t>Annex</w:t>
      </w:r>
      <w:r>
        <w:rPr>
          <w:lang w:eastAsia="ja-JP"/>
        </w:rPr>
        <w:t xml:space="preserve"> LS to SA</w:t>
      </w:r>
    </w:p>
    <w:p w14:paraId="7B737745" w14:textId="77777777" w:rsidR="006E2618" w:rsidRPr="00235BE2" w:rsidRDefault="006E2618" w:rsidP="006E2618">
      <w:pPr>
        <w:rPr>
          <w:lang w:eastAsia="ja-JP"/>
        </w:rPr>
      </w:pPr>
    </w:p>
    <w:p w14:paraId="17B39DA9" w14:textId="77777777" w:rsidR="006E2618" w:rsidRPr="007133A1" w:rsidRDefault="006E2618" w:rsidP="006E2618">
      <w:pPr>
        <w:tabs>
          <w:tab w:val="right" w:pos="9639"/>
        </w:tabs>
        <w:overflowPunct w:val="0"/>
        <w:autoSpaceDE w:val="0"/>
        <w:autoSpaceDN w:val="0"/>
        <w:adjustRightInd w:val="0"/>
        <w:textAlignment w:val="baseline"/>
        <w:rPr>
          <w:rFonts w:ascii="Arial" w:eastAsia="Arial Unicode MS" w:hAnsi="Arial"/>
          <w:b/>
          <w:bCs/>
          <w:sz w:val="28"/>
          <w:szCs w:val="28"/>
        </w:rPr>
      </w:pPr>
      <w:r w:rsidRPr="007133A1">
        <w:rPr>
          <w:rFonts w:ascii="Arial" w:eastAsia="Arial Unicode MS" w:hAnsi="Arial"/>
          <w:b/>
          <w:bCs/>
          <w:sz w:val="28"/>
          <w:szCs w:val="28"/>
        </w:rPr>
        <w:t>3GPP TSG-RAN WG3 Meeting #125</w:t>
      </w:r>
      <w:r w:rsidRPr="007133A1">
        <w:rPr>
          <w:rFonts w:ascii="Arial" w:eastAsia="Arial Unicode MS" w:hAnsi="Arial"/>
          <w:b/>
          <w:bCs/>
          <w:sz w:val="28"/>
          <w:szCs w:val="28"/>
        </w:rPr>
        <w:tab/>
        <w:t>R3-24</w:t>
      </w:r>
      <w:r w:rsidRPr="007133A1">
        <w:rPr>
          <w:rFonts w:ascii="Arial" w:eastAsia="Arial Unicode MS" w:hAnsi="Arial"/>
          <w:b/>
          <w:bCs/>
          <w:sz w:val="28"/>
          <w:szCs w:val="28"/>
          <w:highlight w:val="yellow"/>
        </w:rPr>
        <w:t>xxxx</w:t>
      </w:r>
    </w:p>
    <w:p w14:paraId="60B41F27" w14:textId="77777777" w:rsidR="006E2618" w:rsidRPr="007133A1" w:rsidRDefault="006E2618" w:rsidP="006E2618">
      <w:pPr>
        <w:tabs>
          <w:tab w:val="right" w:pos="9639"/>
        </w:tabs>
        <w:overflowPunct w:val="0"/>
        <w:autoSpaceDE w:val="0"/>
        <w:autoSpaceDN w:val="0"/>
        <w:adjustRightInd w:val="0"/>
        <w:textAlignment w:val="baseline"/>
        <w:rPr>
          <w:rFonts w:ascii="Arial" w:eastAsia="Arial Unicode MS" w:hAnsi="Arial"/>
          <w:b/>
          <w:bCs/>
          <w:sz w:val="24"/>
        </w:rPr>
      </w:pPr>
      <w:r w:rsidRPr="007133A1">
        <w:rPr>
          <w:rFonts w:ascii="Arial" w:eastAsia="Arial Unicode MS" w:hAnsi="Arial"/>
          <w:b/>
          <w:bCs/>
          <w:sz w:val="28"/>
          <w:szCs w:val="28"/>
        </w:rPr>
        <w:t>Maastricht, Netherlands, 19</w:t>
      </w:r>
      <w:r w:rsidRPr="007133A1">
        <w:rPr>
          <w:rFonts w:ascii="Arial" w:eastAsia="Arial Unicode MS" w:hAnsi="Arial"/>
          <w:b/>
          <w:bCs/>
          <w:sz w:val="28"/>
          <w:szCs w:val="28"/>
          <w:vertAlign w:val="superscript"/>
        </w:rPr>
        <w:t>th</w:t>
      </w:r>
      <w:r w:rsidRPr="007133A1">
        <w:rPr>
          <w:rFonts w:ascii="Arial" w:eastAsia="Arial Unicode MS" w:hAnsi="Arial"/>
          <w:b/>
          <w:bCs/>
          <w:sz w:val="28"/>
          <w:szCs w:val="28"/>
        </w:rPr>
        <w:t xml:space="preserve"> – 23</w:t>
      </w:r>
      <w:r w:rsidRPr="007133A1">
        <w:rPr>
          <w:rFonts w:ascii="Arial" w:eastAsia="Arial Unicode MS" w:hAnsi="Arial"/>
          <w:b/>
          <w:bCs/>
          <w:sz w:val="28"/>
          <w:szCs w:val="28"/>
          <w:vertAlign w:val="superscript"/>
        </w:rPr>
        <w:t>rd</w:t>
      </w:r>
      <w:r w:rsidRPr="007133A1">
        <w:rPr>
          <w:rFonts w:ascii="Arial" w:eastAsia="Arial Unicode MS" w:hAnsi="Arial"/>
          <w:b/>
          <w:bCs/>
          <w:sz w:val="28"/>
          <w:szCs w:val="28"/>
        </w:rPr>
        <w:t xml:space="preserve"> August 2024</w:t>
      </w:r>
    </w:p>
    <w:p w14:paraId="791C154C" w14:textId="77777777" w:rsidR="006E2618" w:rsidRPr="007133A1" w:rsidRDefault="006E2618" w:rsidP="006E2618"/>
    <w:p w14:paraId="456A07A9" w14:textId="6282F05B" w:rsidR="006E2618" w:rsidRPr="007133A1" w:rsidRDefault="006E2618" w:rsidP="006E2618">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7133A1">
        <w:rPr>
          <w:rFonts w:ascii="Arial" w:eastAsia="DengXian" w:hAnsi="Arial" w:cs="Arial"/>
          <w:b/>
          <w:sz w:val="22"/>
          <w:szCs w:val="24"/>
          <w:lang w:eastAsia="en-GB"/>
        </w:rPr>
        <w:t>Title:</w:t>
      </w:r>
      <w:r w:rsidRPr="007133A1">
        <w:rPr>
          <w:rFonts w:ascii="Arial" w:eastAsia="DengXian" w:hAnsi="Arial" w:cs="Arial"/>
          <w:b/>
          <w:sz w:val="22"/>
          <w:szCs w:val="24"/>
          <w:lang w:eastAsia="en-GB"/>
        </w:rPr>
        <w:tab/>
        <w:t xml:space="preserve">[draft] </w:t>
      </w:r>
      <w:r w:rsidR="000F4AF8">
        <w:rPr>
          <w:rFonts w:ascii="Arial" w:eastAsia="DengXian" w:hAnsi="Arial" w:cs="Arial"/>
          <w:b/>
          <w:sz w:val="22"/>
          <w:szCs w:val="24"/>
          <w:lang w:eastAsia="en-GB"/>
        </w:rPr>
        <w:t xml:space="preserve">Reply </w:t>
      </w:r>
      <w:r w:rsidRPr="007133A1">
        <w:rPr>
          <w:rFonts w:ascii="Arial" w:eastAsia="DengXian" w:hAnsi="Arial" w:cs="Arial"/>
          <w:b/>
          <w:sz w:val="22"/>
          <w:szCs w:val="24"/>
          <w:lang w:eastAsia="en-GB"/>
        </w:rPr>
        <w:t xml:space="preserve">LS on </w:t>
      </w:r>
      <w:r w:rsidR="000F4AF8" w:rsidRPr="000F4AF8">
        <w:rPr>
          <w:rFonts w:ascii="Arial" w:eastAsia="DengXian" w:hAnsi="Arial" w:cs="Arial"/>
          <w:b/>
          <w:sz w:val="22"/>
          <w:szCs w:val="24"/>
          <w:lang w:eastAsia="en-GB"/>
        </w:rPr>
        <w:t>Support of UE move between CAG cell of 5G Femto and CSG cell</w:t>
      </w:r>
    </w:p>
    <w:p w14:paraId="0FB4AC66" w14:textId="3E9D4AE1" w:rsidR="006E2618" w:rsidRPr="007133A1" w:rsidRDefault="006E2618" w:rsidP="006E2618">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Response to:</w:t>
      </w:r>
      <w:r w:rsidRPr="007133A1">
        <w:rPr>
          <w:rFonts w:ascii="Arial" w:eastAsia="DengXian" w:hAnsi="Arial" w:cs="Arial"/>
          <w:b/>
          <w:bCs/>
          <w:sz w:val="22"/>
          <w:szCs w:val="24"/>
          <w:lang w:eastAsia="en-GB"/>
        </w:rPr>
        <w:tab/>
      </w:r>
      <w:r w:rsidR="0093655D" w:rsidRPr="0093655D">
        <w:rPr>
          <w:rFonts w:ascii="Arial" w:eastAsia="DengXian" w:hAnsi="Arial" w:cs="Arial"/>
          <w:b/>
          <w:bCs/>
          <w:sz w:val="22"/>
          <w:szCs w:val="24"/>
          <w:lang w:eastAsia="en-GB"/>
        </w:rPr>
        <w:t>S2-2405813 - R3-243020</w:t>
      </w:r>
    </w:p>
    <w:p w14:paraId="21467BE8" w14:textId="77777777" w:rsidR="006E2618" w:rsidRPr="007133A1" w:rsidRDefault="006E2618" w:rsidP="006E2618">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Release:</w:t>
      </w:r>
      <w:r w:rsidRPr="007133A1">
        <w:rPr>
          <w:rFonts w:ascii="Arial" w:eastAsia="DengXian" w:hAnsi="Arial" w:cs="Arial"/>
          <w:b/>
          <w:bCs/>
          <w:sz w:val="22"/>
          <w:szCs w:val="24"/>
          <w:lang w:eastAsia="en-GB"/>
        </w:rPr>
        <w:tab/>
      </w:r>
      <w:r w:rsidRPr="006E2618">
        <w:rPr>
          <w:rFonts w:ascii="Arial" w:eastAsia="DengXian" w:hAnsi="Arial" w:cs="Arial"/>
          <w:b/>
          <w:bCs/>
          <w:sz w:val="22"/>
          <w:szCs w:val="24"/>
          <w:lang w:eastAsia="en-GB"/>
        </w:rPr>
        <w:t>Rel-19</w:t>
      </w:r>
    </w:p>
    <w:p w14:paraId="280C2543" w14:textId="3867CFA5" w:rsidR="006E2618" w:rsidRPr="007133A1" w:rsidRDefault="006E2618" w:rsidP="006E2618">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Work Item:</w:t>
      </w:r>
      <w:r w:rsidRPr="007133A1">
        <w:rPr>
          <w:rFonts w:ascii="Arial" w:eastAsia="DengXian" w:hAnsi="Arial" w:cs="Arial"/>
          <w:b/>
          <w:bCs/>
          <w:sz w:val="22"/>
          <w:szCs w:val="24"/>
          <w:lang w:eastAsia="en-GB"/>
        </w:rPr>
        <w:tab/>
      </w:r>
      <w:r w:rsidRPr="006E2618">
        <w:rPr>
          <w:rFonts w:ascii="Arial" w:eastAsia="DengXian" w:hAnsi="Arial" w:cs="Arial"/>
          <w:b/>
          <w:bCs/>
          <w:sz w:val="22"/>
          <w:szCs w:val="24"/>
          <w:lang w:eastAsia="en-GB"/>
        </w:rPr>
        <w:t>FS_5G_Femto, FS_WAB_5GFemto_NR</w:t>
      </w:r>
    </w:p>
    <w:p w14:paraId="74FE34BB" w14:textId="77777777" w:rsidR="006E2618" w:rsidRPr="007133A1" w:rsidRDefault="006E2618" w:rsidP="006E2618">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p>
    <w:p w14:paraId="5739EF61" w14:textId="77777777" w:rsidR="006E2618" w:rsidRPr="007133A1" w:rsidRDefault="006E2618" w:rsidP="006E2618">
      <w:pPr>
        <w:spacing w:after="60"/>
        <w:ind w:left="1985" w:hanging="1985"/>
        <w:rPr>
          <w:rFonts w:ascii="Arial" w:eastAsia="DengXian" w:hAnsi="Arial" w:cs="Arial"/>
          <w:b/>
          <w:sz w:val="22"/>
          <w:szCs w:val="24"/>
        </w:rPr>
      </w:pPr>
      <w:r w:rsidRPr="007133A1">
        <w:rPr>
          <w:rFonts w:ascii="Arial" w:eastAsia="DengXian" w:hAnsi="Arial" w:cs="Arial"/>
          <w:b/>
          <w:sz w:val="22"/>
          <w:szCs w:val="24"/>
        </w:rPr>
        <w:t>Source:</w:t>
      </w:r>
      <w:r w:rsidRPr="007133A1">
        <w:rPr>
          <w:rFonts w:ascii="Arial" w:eastAsia="DengXian" w:hAnsi="Arial" w:cs="Arial"/>
          <w:b/>
          <w:sz w:val="22"/>
          <w:szCs w:val="24"/>
        </w:rPr>
        <w:tab/>
        <w:t xml:space="preserve">NEC </w:t>
      </w:r>
      <w:r w:rsidRPr="007133A1">
        <w:rPr>
          <w:rFonts w:ascii="Arial" w:hAnsi="Arial" w:cs="Arial"/>
          <w:b/>
          <w:sz w:val="22"/>
          <w:szCs w:val="22"/>
        </w:rPr>
        <w:t>(to be RAN3)</w:t>
      </w:r>
    </w:p>
    <w:p w14:paraId="64A14968" w14:textId="0195B5EE" w:rsidR="006E2618" w:rsidRPr="006E2618" w:rsidRDefault="006E2618" w:rsidP="006E2618">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ja-JP"/>
        </w:rPr>
      </w:pPr>
      <w:r w:rsidRPr="006E2618">
        <w:rPr>
          <w:rFonts w:ascii="Arial" w:eastAsia="DengXian" w:hAnsi="Arial" w:cs="Arial"/>
          <w:b/>
          <w:sz w:val="22"/>
          <w:szCs w:val="24"/>
          <w:lang w:val="fr-FR" w:eastAsia="en-GB"/>
        </w:rPr>
        <w:t>To:</w:t>
      </w:r>
      <w:r w:rsidRPr="006E2618">
        <w:rPr>
          <w:rFonts w:ascii="Arial" w:eastAsia="DengXian" w:hAnsi="Arial" w:cs="Arial"/>
          <w:b/>
          <w:bCs/>
          <w:sz w:val="22"/>
          <w:szCs w:val="24"/>
          <w:lang w:val="fr-FR" w:eastAsia="en-GB"/>
        </w:rPr>
        <w:tab/>
        <w:t>SA</w:t>
      </w:r>
      <w:r>
        <w:rPr>
          <w:rFonts w:ascii="Arial" w:eastAsia="DengXian" w:hAnsi="Arial" w:cs="Arial"/>
          <w:b/>
          <w:bCs/>
          <w:sz w:val="22"/>
          <w:szCs w:val="24"/>
          <w:lang w:val="fr-FR" w:eastAsia="en-GB"/>
        </w:rPr>
        <w:t>2</w:t>
      </w:r>
    </w:p>
    <w:p w14:paraId="1A8A0D93" w14:textId="4E74C07E" w:rsidR="006E2618" w:rsidRPr="006E2618" w:rsidRDefault="006E2618" w:rsidP="006E2618">
      <w:pPr>
        <w:spacing w:after="60"/>
        <w:ind w:left="1985" w:hanging="1985"/>
        <w:rPr>
          <w:rFonts w:ascii="Arial" w:hAnsi="Arial" w:cs="Arial"/>
          <w:b/>
          <w:bCs/>
          <w:sz w:val="22"/>
          <w:szCs w:val="22"/>
          <w:lang w:val="fr-FR"/>
        </w:rPr>
      </w:pPr>
      <w:r w:rsidRPr="006E2618">
        <w:rPr>
          <w:rFonts w:ascii="Arial" w:eastAsia="DengXian" w:hAnsi="Arial" w:cs="Arial"/>
          <w:b/>
          <w:sz w:val="22"/>
          <w:szCs w:val="24"/>
          <w:lang w:val="fr-FR" w:eastAsia="en-GB"/>
        </w:rPr>
        <w:t>Cc:</w:t>
      </w:r>
      <w:r w:rsidRPr="006E2618">
        <w:rPr>
          <w:rFonts w:ascii="Arial" w:eastAsia="DengXian" w:hAnsi="Arial" w:cs="Arial"/>
          <w:b/>
          <w:bCs/>
          <w:sz w:val="22"/>
          <w:szCs w:val="24"/>
          <w:lang w:val="fr-FR" w:eastAsia="en-GB"/>
        </w:rPr>
        <w:tab/>
      </w:r>
      <w:r>
        <w:rPr>
          <w:rFonts w:ascii="Arial" w:eastAsia="DengXian" w:hAnsi="Arial" w:cs="Arial"/>
          <w:b/>
          <w:bCs/>
          <w:sz w:val="22"/>
          <w:szCs w:val="24"/>
          <w:lang w:val="fr-FR" w:eastAsia="en-GB"/>
        </w:rPr>
        <w:t>RAN2</w:t>
      </w:r>
    </w:p>
    <w:p w14:paraId="3D377E5E" w14:textId="77777777" w:rsidR="006E2618" w:rsidRPr="006E2618" w:rsidRDefault="006E2618" w:rsidP="006E2618">
      <w:pPr>
        <w:overflowPunct w:val="0"/>
        <w:autoSpaceDE w:val="0"/>
        <w:autoSpaceDN w:val="0"/>
        <w:adjustRightInd w:val="0"/>
        <w:spacing w:after="60"/>
        <w:ind w:left="1985" w:hanging="1985"/>
        <w:textAlignment w:val="baseline"/>
        <w:rPr>
          <w:rFonts w:ascii="Arial" w:eastAsia="DengXian" w:hAnsi="Arial" w:cs="Arial"/>
          <w:bCs/>
          <w:lang w:val="fr-FR" w:eastAsia="en-GB"/>
        </w:rPr>
      </w:pPr>
    </w:p>
    <w:p w14:paraId="14F7BE4F" w14:textId="77777777" w:rsidR="006E2618" w:rsidRPr="006E2618" w:rsidRDefault="006E2618" w:rsidP="006E2618">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en-GB"/>
        </w:rPr>
      </w:pPr>
      <w:r w:rsidRPr="006E2618">
        <w:rPr>
          <w:rFonts w:ascii="Arial" w:eastAsia="DengXian" w:hAnsi="Arial" w:cs="Arial"/>
          <w:b/>
          <w:sz w:val="22"/>
          <w:szCs w:val="24"/>
          <w:lang w:val="fr-FR" w:eastAsia="en-GB"/>
        </w:rPr>
        <w:t>Contact person:</w:t>
      </w:r>
      <w:r w:rsidRPr="006E2618">
        <w:rPr>
          <w:rFonts w:ascii="Arial" w:eastAsia="DengXian" w:hAnsi="Arial" w:cs="Arial"/>
          <w:b/>
          <w:bCs/>
          <w:sz w:val="22"/>
          <w:szCs w:val="24"/>
          <w:lang w:val="fr-FR" w:eastAsia="en-GB"/>
        </w:rPr>
        <w:tab/>
        <w:t>Hui Ma</w:t>
      </w:r>
    </w:p>
    <w:p w14:paraId="7F4C8E39" w14:textId="77777777" w:rsidR="006E2618" w:rsidRPr="006E2618" w:rsidRDefault="006E2618" w:rsidP="006E2618">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en-GB"/>
        </w:rPr>
      </w:pPr>
      <w:r w:rsidRPr="006E2618">
        <w:rPr>
          <w:rFonts w:ascii="Arial" w:eastAsia="DengXian" w:hAnsi="Arial" w:cs="Arial"/>
          <w:b/>
          <w:bCs/>
          <w:sz w:val="22"/>
          <w:szCs w:val="24"/>
          <w:lang w:val="fr-FR" w:eastAsia="en-GB"/>
        </w:rPr>
        <w:tab/>
        <w:t>hui.ma@emea.nec.com</w:t>
      </w:r>
    </w:p>
    <w:p w14:paraId="36F92362" w14:textId="77777777" w:rsidR="006E2618" w:rsidRPr="006E2618" w:rsidRDefault="006E2618" w:rsidP="006E2618">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en-GB"/>
        </w:rPr>
      </w:pPr>
      <w:r w:rsidRPr="006E2618">
        <w:rPr>
          <w:rFonts w:ascii="Arial" w:eastAsia="DengXian" w:hAnsi="Arial" w:cs="Arial"/>
          <w:b/>
          <w:bCs/>
          <w:sz w:val="22"/>
          <w:szCs w:val="24"/>
          <w:lang w:val="fr-FR" w:eastAsia="en-GB"/>
        </w:rPr>
        <w:tab/>
      </w:r>
    </w:p>
    <w:p w14:paraId="0ECF380D" w14:textId="77777777" w:rsidR="006E2618" w:rsidRPr="007133A1" w:rsidRDefault="006E2618" w:rsidP="006E2618">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7133A1">
        <w:rPr>
          <w:rFonts w:ascii="Arial" w:eastAsia="DengXian" w:hAnsi="Arial" w:cs="Arial"/>
          <w:b/>
          <w:sz w:val="22"/>
          <w:szCs w:val="24"/>
          <w:lang w:eastAsia="en-GB"/>
        </w:rPr>
        <w:t>Send any reply LS to:</w:t>
      </w:r>
      <w:r w:rsidRPr="007133A1">
        <w:rPr>
          <w:rFonts w:ascii="Arial" w:eastAsia="DengXian" w:hAnsi="Arial" w:cs="Arial"/>
          <w:b/>
          <w:sz w:val="22"/>
          <w:szCs w:val="24"/>
          <w:lang w:eastAsia="en-GB"/>
        </w:rPr>
        <w:tab/>
        <w:t xml:space="preserve">3GPP Liaisons Coordinator, </w:t>
      </w:r>
      <w:hyperlink r:id="rId8" w:history="1">
        <w:r w:rsidRPr="007133A1">
          <w:rPr>
            <w:rFonts w:ascii="Arial" w:eastAsia="DengXian" w:hAnsi="Arial" w:cs="Arial"/>
            <w:b/>
            <w:color w:val="0000FF"/>
            <w:sz w:val="22"/>
            <w:szCs w:val="24"/>
            <w:u w:val="single"/>
            <w:lang w:eastAsia="en-GB"/>
          </w:rPr>
          <w:t>mailto:3GPPLiaison@etsi.org</w:t>
        </w:r>
      </w:hyperlink>
    </w:p>
    <w:p w14:paraId="3EA60F35" w14:textId="77777777" w:rsidR="006E2618" w:rsidRPr="007133A1" w:rsidRDefault="006E2618" w:rsidP="006E2618">
      <w:pPr>
        <w:overflowPunct w:val="0"/>
        <w:autoSpaceDE w:val="0"/>
        <w:autoSpaceDN w:val="0"/>
        <w:adjustRightInd w:val="0"/>
        <w:spacing w:after="60"/>
        <w:ind w:left="1985" w:hanging="1985"/>
        <w:textAlignment w:val="baseline"/>
        <w:rPr>
          <w:rFonts w:ascii="Arial" w:eastAsia="DengXian" w:hAnsi="Arial" w:cs="Arial"/>
          <w:b/>
          <w:lang w:eastAsia="en-GB"/>
        </w:rPr>
      </w:pPr>
    </w:p>
    <w:p w14:paraId="03A23ED9" w14:textId="77777777" w:rsidR="006E2618" w:rsidRPr="007133A1" w:rsidRDefault="006E2618" w:rsidP="006E2618">
      <w:pPr>
        <w:overflowPunct w:val="0"/>
        <w:autoSpaceDE w:val="0"/>
        <w:autoSpaceDN w:val="0"/>
        <w:adjustRightInd w:val="0"/>
        <w:spacing w:after="60"/>
        <w:ind w:left="1985" w:hanging="1985"/>
        <w:textAlignment w:val="baseline"/>
        <w:rPr>
          <w:rFonts w:ascii="Arial" w:eastAsia="DengXian" w:hAnsi="Arial" w:cs="Arial"/>
          <w:bCs/>
          <w:lang w:eastAsia="en-GB"/>
        </w:rPr>
      </w:pPr>
      <w:r w:rsidRPr="007133A1">
        <w:rPr>
          <w:rFonts w:ascii="Arial" w:eastAsia="DengXian" w:hAnsi="Arial" w:cs="Arial"/>
          <w:b/>
          <w:sz w:val="22"/>
          <w:lang w:eastAsia="en-GB"/>
        </w:rPr>
        <w:t>Attachments:</w:t>
      </w:r>
    </w:p>
    <w:p w14:paraId="0251AF1A" w14:textId="77777777" w:rsidR="006E2618" w:rsidRPr="007133A1" w:rsidRDefault="006E2618" w:rsidP="006E261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7133A1">
        <w:rPr>
          <w:rFonts w:ascii="Arial" w:eastAsia="DengXian" w:hAnsi="Arial"/>
          <w:sz w:val="36"/>
          <w:lang w:eastAsia="en-GB"/>
        </w:rPr>
        <w:t>1</w:t>
      </w:r>
      <w:r w:rsidRPr="007133A1">
        <w:rPr>
          <w:rFonts w:ascii="Arial" w:eastAsia="DengXian" w:hAnsi="Arial"/>
          <w:sz w:val="36"/>
          <w:lang w:eastAsia="en-GB"/>
        </w:rPr>
        <w:tab/>
        <w:t>Overall description</w:t>
      </w:r>
    </w:p>
    <w:p w14:paraId="11C6A68B" w14:textId="71723C06" w:rsidR="00064F52" w:rsidRDefault="00064F52" w:rsidP="00484886">
      <w:pPr>
        <w:spacing w:after="120"/>
        <w:rPr>
          <w:rFonts w:ascii="Arial" w:eastAsia="DengXian" w:hAnsi="Arial" w:cs="Arial"/>
        </w:rPr>
      </w:pPr>
      <w:r w:rsidRPr="00064F52">
        <w:rPr>
          <w:rFonts w:ascii="Arial" w:eastAsia="DengXian" w:hAnsi="Arial" w:cs="Arial"/>
        </w:rPr>
        <w:t>RAN3 thanks SA</w:t>
      </w:r>
      <w:r>
        <w:rPr>
          <w:rFonts w:ascii="Arial" w:eastAsia="DengXian" w:hAnsi="Arial" w:cs="Arial"/>
        </w:rPr>
        <w:t>2</w:t>
      </w:r>
      <w:r w:rsidRPr="00064F52">
        <w:rPr>
          <w:rFonts w:ascii="Arial" w:eastAsia="DengXian" w:hAnsi="Arial" w:cs="Arial"/>
        </w:rPr>
        <w:t xml:space="preserve"> for t</w:t>
      </w:r>
      <w:r>
        <w:rPr>
          <w:rFonts w:ascii="Arial" w:eastAsia="DengXian" w:hAnsi="Arial" w:cs="Arial"/>
        </w:rPr>
        <w:t>he</w:t>
      </w:r>
      <w:r w:rsidRPr="00064F52">
        <w:rPr>
          <w:rFonts w:ascii="Arial" w:eastAsia="DengXian" w:hAnsi="Arial" w:cs="Arial"/>
        </w:rPr>
        <w:t xml:space="preserve"> LS</w:t>
      </w:r>
      <w:r>
        <w:rPr>
          <w:rFonts w:ascii="Arial" w:eastAsia="DengXian" w:hAnsi="Arial" w:cs="Arial"/>
        </w:rPr>
        <w:t xml:space="preserve"> on </w:t>
      </w:r>
      <w:r w:rsidRPr="00064F52">
        <w:rPr>
          <w:rFonts w:ascii="Arial" w:eastAsia="DengXian" w:hAnsi="Arial" w:cs="Arial"/>
        </w:rPr>
        <w:t xml:space="preserve">Support of UE move between CAG cell of 5G Femto and CSG cell. </w:t>
      </w:r>
    </w:p>
    <w:p w14:paraId="00556111" w14:textId="77777777" w:rsidR="0057718A" w:rsidRDefault="0057718A" w:rsidP="00484886">
      <w:pPr>
        <w:spacing w:after="120"/>
        <w:rPr>
          <w:rFonts w:ascii="Arial" w:hAnsi="Arial" w:cs="Arial"/>
          <w:b/>
          <w:bCs/>
        </w:rPr>
      </w:pPr>
    </w:p>
    <w:p w14:paraId="6F5F4D48" w14:textId="050733A8" w:rsidR="002B630E" w:rsidRPr="00484886" w:rsidRDefault="002B630E" w:rsidP="00484886">
      <w:pPr>
        <w:spacing w:after="120"/>
        <w:rPr>
          <w:rFonts w:ascii="Arial" w:hAnsi="Arial" w:cs="Arial"/>
          <w:b/>
          <w:bCs/>
        </w:rPr>
      </w:pPr>
      <w:r w:rsidRPr="00484886">
        <w:rPr>
          <w:rFonts w:ascii="Arial" w:hAnsi="Arial" w:cs="Arial"/>
          <w:b/>
          <w:bCs/>
        </w:rPr>
        <w:t>Question 1:</w:t>
      </w:r>
    </w:p>
    <w:p w14:paraId="366CA139" w14:textId="228E85D1" w:rsidR="00064F52" w:rsidRPr="00064F52" w:rsidRDefault="00064F52" w:rsidP="00484886">
      <w:pPr>
        <w:spacing w:after="120"/>
        <w:rPr>
          <w:rFonts w:ascii="Arial" w:eastAsia="DengXian" w:hAnsi="Arial" w:cs="Arial"/>
        </w:rPr>
      </w:pPr>
      <w:r w:rsidRPr="00064F52">
        <w:rPr>
          <w:rFonts w:ascii="Arial" w:eastAsia="DengXian" w:hAnsi="Arial" w:cs="Arial"/>
        </w:rPr>
        <w:t xml:space="preserve">RAN3 evaluated the two </w:t>
      </w:r>
      <w:r w:rsidRPr="00F01598">
        <w:rPr>
          <w:rFonts w:ascii="Arial" w:eastAsia="DengXian" w:hAnsi="Arial" w:cs="Arial"/>
        </w:rPr>
        <w:t xml:space="preserve">solutions </w:t>
      </w:r>
      <w:r w:rsidRPr="00064F52">
        <w:rPr>
          <w:rFonts w:ascii="Arial" w:eastAsia="DengXian" w:hAnsi="Arial" w:cs="Arial"/>
        </w:rPr>
        <w:t>and made the following observations:</w:t>
      </w:r>
    </w:p>
    <w:p w14:paraId="69214313" w14:textId="40F8DBC5" w:rsidR="00064F52" w:rsidRPr="002761C5" w:rsidRDefault="00E55928" w:rsidP="00484886">
      <w:pPr>
        <w:spacing w:after="120"/>
        <w:rPr>
          <w:rFonts w:ascii="Arial" w:hAnsi="Arial" w:cs="Arial"/>
          <w:b/>
          <w:bCs/>
        </w:rPr>
      </w:pPr>
      <w:r w:rsidRPr="002761C5">
        <w:rPr>
          <w:rFonts w:ascii="Arial" w:hAnsi="Arial" w:cs="Arial"/>
          <w:b/>
          <w:bCs/>
        </w:rPr>
        <w:t>Solution 1 (S2-2405814):</w:t>
      </w:r>
    </w:p>
    <w:p w14:paraId="41DF4D91" w14:textId="3E2B0ABA" w:rsidR="00A11D6E" w:rsidRPr="00F01598" w:rsidRDefault="00A11D6E" w:rsidP="00484886">
      <w:pPr>
        <w:spacing w:after="120"/>
        <w:rPr>
          <w:rFonts w:ascii="Arial" w:hAnsi="Arial" w:cs="Arial"/>
          <w:i/>
          <w:iCs/>
        </w:rPr>
      </w:pPr>
      <w:r w:rsidRPr="00F01598">
        <w:rPr>
          <w:rFonts w:ascii="Arial" w:hAnsi="Arial" w:cs="Arial"/>
        </w:rPr>
        <w:t>As replied by RAN2 in R2-2405942,</w:t>
      </w:r>
      <w:r w:rsidRPr="00F01598">
        <w:rPr>
          <w:rFonts w:ascii="Arial" w:hAnsi="Arial" w:cs="Arial"/>
          <w:i/>
          <w:iCs/>
        </w:rPr>
        <w:t xml:space="preserve"> </w:t>
      </w:r>
      <w:r w:rsidR="00D21316" w:rsidRPr="00F01598">
        <w:rPr>
          <w:rFonts w:ascii="Arial" w:hAnsi="Arial" w:cs="Arial"/>
          <w:i/>
          <w:iCs/>
        </w:rPr>
        <w:t>t</w:t>
      </w:r>
      <w:r w:rsidRPr="00F01598">
        <w:rPr>
          <w:rFonts w:ascii="Arial" w:hAnsi="Arial" w:cs="Arial"/>
          <w:i/>
          <w:iCs/>
        </w:rPr>
        <w:t>he UE partitions CSG-CAG ID and constructs mapped CSG/CAG ID, and reports to the NG-RAN or E-UTRAN (depending on the considered mobility direction) as described in pCR (S2-2405814).</w:t>
      </w:r>
    </w:p>
    <w:p w14:paraId="5A42B120" w14:textId="109DF41D" w:rsidR="00E55928" w:rsidRPr="002761C5" w:rsidRDefault="00E55928" w:rsidP="00484886">
      <w:pPr>
        <w:spacing w:after="120"/>
        <w:rPr>
          <w:rFonts w:ascii="Arial" w:hAnsi="Arial" w:cs="Arial"/>
          <w:b/>
          <w:bCs/>
        </w:rPr>
      </w:pPr>
      <w:r w:rsidRPr="002761C5">
        <w:rPr>
          <w:rFonts w:ascii="Arial" w:hAnsi="Arial" w:cs="Arial"/>
          <w:b/>
          <w:bCs/>
        </w:rPr>
        <w:t>Solution 2 (S2-2405789):</w:t>
      </w:r>
    </w:p>
    <w:p w14:paraId="5C248123" w14:textId="75114653" w:rsidR="00AA5838" w:rsidRPr="00F01598" w:rsidRDefault="00AA5838" w:rsidP="00484886">
      <w:pPr>
        <w:spacing w:after="120"/>
        <w:rPr>
          <w:rFonts w:ascii="Arial" w:eastAsia="DengXian" w:hAnsi="Arial" w:cs="Arial"/>
        </w:rPr>
      </w:pPr>
      <w:r w:rsidRPr="00F01598">
        <w:rPr>
          <w:rFonts w:ascii="Arial" w:eastAsia="DengXian" w:hAnsi="Arial" w:cs="Arial"/>
        </w:rPr>
        <w:t>R</w:t>
      </w:r>
      <w:r w:rsidR="004904D0" w:rsidRPr="00F01598">
        <w:rPr>
          <w:rFonts w:ascii="Arial" w:eastAsia="DengXian" w:hAnsi="Arial" w:cs="Arial"/>
        </w:rPr>
        <w:t>epeated handover failures</w:t>
      </w:r>
      <w:r w:rsidRPr="00F01598">
        <w:rPr>
          <w:rFonts w:ascii="Arial" w:eastAsia="DengXian" w:hAnsi="Arial" w:cs="Arial"/>
        </w:rPr>
        <w:t xml:space="preserve"> may happen due to no access control at source RAN node</w:t>
      </w:r>
      <w:r w:rsidR="004904D0" w:rsidRPr="00F01598">
        <w:rPr>
          <w:rFonts w:ascii="Arial" w:eastAsia="DengXian" w:hAnsi="Arial" w:cs="Arial"/>
        </w:rPr>
        <w:t xml:space="preserve">. </w:t>
      </w:r>
      <w:r w:rsidR="00AE4888" w:rsidRPr="00F01598">
        <w:rPr>
          <w:rFonts w:ascii="Arial" w:eastAsia="DengXian" w:hAnsi="Arial" w:cs="Arial"/>
        </w:rPr>
        <w:t xml:space="preserve">Since </w:t>
      </w:r>
      <w:r w:rsidR="007953DA" w:rsidRPr="00F01598">
        <w:rPr>
          <w:rFonts w:ascii="Arial" w:eastAsia="DengXian" w:hAnsi="Arial" w:cs="Arial"/>
        </w:rPr>
        <w:t xml:space="preserve">RAN recognizes the target CSG/CAG cell as an open cell during handover </w:t>
      </w:r>
      <w:r w:rsidR="006A1C09" w:rsidRPr="00F01598">
        <w:rPr>
          <w:rFonts w:ascii="Arial" w:eastAsia="DengXian" w:hAnsi="Arial" w:cs="Arial"/>
        </w:rPr>
        <w:t xml:space="preserve">and </w:t>
      </w:r>
      <w:r w:rsidR="00AE4888" w:rsidRPr="00F01598">
        <w:rPr>
          <w:rFonts w:ascii="Arial" w:eastAsia="DengXian" w:hAnsi="Arial" w:cs="Arial"/>
        </w:rPr>
        <w:t xml:space="preserve">fully </w:t>
      </w:r>
      <w:r w:rsidR="006A1C09" w:rsidRPr="00F01598">
        <w:rPr>
          <w:rFonts w:ascii="Arial" w:eastAsia="DengXian" w:hAnsi="Arial" w:cs="Arial"/>
        </w:rPr>
        <w:t>relies on</w:t>
      </w:r>
      <w:r w:rsidR="007953DA" w:rsidRPr="00F01598">
        <w:rPr>
          <w:rFonts w:ascii="Arial" w:eastAsia="DengXian" w:hAnsi="Arial" w:cs="Arial"/>
        </w:rPr>
        <w:t xml:space="preserve"> </w:t>
      </w:r>
      <w:r w:rsidR="00982F24">
        <w:rPr>
          <w:rFonts w:ascii="Arial" w:eastAsia="DengXian" w:hAnsi="Arial" w:cs="Arial"/>
        </w:rPr>
        <w:t>AMF</w:t>
      </w:r>
      <w:r w:rsidR="006A1C09" w:rsidRPr="00F01598">
        <w:rPr>
          <w:rFonts w:ascii="Arial" w:eastAsia="DengXian" w:hAnsi="Arial" w:cs="Arial"/>
        </w:rPr>
        <w:t xml:space="preserve"> to</w:t>
      </w:r>
      <w:r w:rsidR="007953DA" w:rsidRPr="00F01598">
        <w:rPr>
          <w:rFonts w:ascii="Arial" w:eastAsia="DengXian" w:hAnsi="Arial" w:cs="Arial"/>
        </w:rPr>
        <w:t xml:space="preserve"> performs</w:t>
      </w:r>
      <w:r w:rsidR="006A1C09" w:rsidRPr="00F01598">
        <w:rPr>
          <w:rFonts w:ascii="Arial" w:eastAsia="DengXian" w:hAnsi="Arial" w:cs="Arial"/>
        </w:rPr>
        <w:t xml:space="preserve"> </w:t>
      </w:r>
      <w:r w:rsidR="007953DA" w:rsidRPr="00F01598">
        <w:rPr>
          <w:rFonts w:ascii="Arial" w:eastAsia="DengXian" w:hAnsi="Arial" w:cs="Arial"/>
        </w:rPr>
        <w:t>access control</w:t>
      </w:r>
      <w:r w:rsidR="00AE4888" w:rsidRPr="00F01598">
        <w:rPr>
          <w:rFonts w:ascii="Arial" w:eastAsia="DengXian" w:hAnsi="Arial" w:cs="Arial"/>
        </w:rPr>
        <w:t>,</w:t>
      </w:r>
      <w:r w:rsidR="00893221" w:rsidRPr="00F01598">
        <w:rPr>
          <w:rFonts w:ascii="Arial" w:eastAsia="DengXian" w:hAnsi="Arial" w:cs="Arial"/>
        </w:rPr>
        <w:t xml:space="preserve"> </w:t>
      </w:r>
      <w:r w:rsidR="00AE4888" w:rsidRPr="00F01598">
        <w:rPr>
          <w:rFonts w:ascii="Arial" w:eastAsia="DengXian" w:hAnsi="Arial" w:cs="Arial"/>
        </w:rPr>
        <w:t>i</w:t>
      </w:r>
      <w:r w:rsidR="00893221" w:rsidRPr="00F01598">
        <w:rPr>
          <w:rFonts w:ascii="Arial" w:eastAsia="DengXian" w:hAnsi="Arial" w:cs="Arial"/>
        </w:rPr>
        <w:t>f UE is not a member of the CSG cell</w:t>
      </w:r>
      <w:r w:rsidR="001243D8" w:rsidRPr="00F01598">
        <w:rPr>
          <w:rFonts w:ascii="Arial" w:eastAsia="DengXian" w:hAnsi="Arial" w:cs="Arial"/>
        </w:rPr>
        <w:t xml:space="preserve">, </w:t>
      </w:r>
      <w:r w:rsidR="00982F24">
        <w:rPr>
          <w:rFonts w:ascii="Arial" w:eastAsia="DengXian" w:hAnsi="Arial" w:cs="Arial"/>
        </w:rPr>
        <w:t>AMF</w:t>
      </w:r>
      <w:r w:rsidR="00893221" w:rsidRPr="00F01598">
        <w:rPr>
          <w:rFonts w:ascii="Arial" w:eastAsia="DengXian" w:hAnsi="Arial" w:cs="Arial"/>
        </w:rPr>
        <w:t xml:space="preserve"> </w:t>
      </w:r>
      <w:r w:rsidR="001243D8" w:rsidRPr="00F01598">
        <w:rPr>
          <w:rFonts w:ascii="Arial" w:eastAsia="DengXian" w:hAnsi="Arial" w:cs="Arial"/>
        </w:rPr>
        <w:t xml:space="preserve">will </w:t>
      </w:r>
      <w:r w:rsidR="00893221" w:rsidRPr="00F01598">
        <w:rPr>
          <w:rFonts w:ascii="Arial" w:eastAsia="DengXian" w:hAnsi="Arial" w:cs="Arial"/>
        </w:rPr>
        <w:t>reject the handover</w:t>
      </w:r>
      <w:r w:rsidR="001243D8" w:rsidRPr="00F01598">
        <w:rPr>
          <w:rFonts w:ascii="Arial" w:eastAsia="DengXian" w:hAnsi="Arial" w:cs="Arial"/>
        </w:rPr>
        <w:t xml:space="preserve"> and handover failure will happen</w:t>
      </w:r>
      <w:r w:rsidR="00893221" w:rsidRPr="00F01598">
        <w:rPr>
          <w:rFonts w:ascii="Arial" w:eastAsia="DengXian" w:hAnsi="Arial" w:cs="Arial"/>
        </w:rPr>
        <w:t xml:space="preserve">. </w:t>
      </w:r>
      <w:r w:rsidR="007D711A" w:rsidRPr="00F01598">
        <w:rPr>
          <w:rFonts w:ascii="Arial" w:eastAsia="DengXian" w:hAnsi="Arial" w:cs="Arial"/>
        </w:rPr>
        <w:t>This kind of handover failure is possible to be happened frequently.</w:t>
      </w:r>
    </w:p>
    <w:p w14:paraId="73A4D395" w14:textId="16199616" w:rsidR="00206878" w:rsidRPr="00F01598" w:rsidRDefault="00206878" w:rsidP="00484886">
      <w:pPr>
        <w:spacing w:after="120"/>
        <w:rPr>
          <w:rFonts w:ascii="Arial" w:eastAsia="DengXian" w:hAnsi="Arial" w:cs="Arial"/>
        </w:rPr>
      </w:pPr>
      <w:r w:rsidRPr="00F01598">
        <w:rPr>
          <w:rFonts w:ascii="Arial" w:eastAsia="DengXian" w:hAnsi="Arial" w:cs="Arial"/>
        </w:rPr>
        <w:t>Besides, UE treat</w:t>
      </w:r>
      <w:r w:rsidR="008C04B2" w:rsidRPr="00F01598">
        <w:rPr>
          <w:rFonts w:ascii="Arial" w:eastAsia="DengXian" w:hAnsi="Arial" w:cs="Arial"/>
        </w:rPr>
        <w:t>s</w:t>
      </w:r>
      <w:r w:rsidRPr="00F01598">
        <w:rPr>
          <w:rFonts w:ascii="Arial" w:eastAsia="DengXian" w:hAnsi="Arial" w:cs="Arial"/>
        </w:rPr>
        <w:t xml:space="preserve"> </w:t>
      </w:r>
      <w:r w:rsidR="005D10E1" w:rsidRPr="00F01598">
        <w:rPr>
          <w:rFonts w:ascii="Arial" w:eastAsia="DengXian" w:hAnsi="Arial" w:cs="Arial"/>
        </w:rPr>
        <w:t xml:space="preserve">a </w:t>
      </w:r>
      <w:r w:rsidRPr="00F01598">
        <w:rPr>
          <w:rFonts w:ascii="Arial" w:eastAsia="DengXian" w:hAnsi="Arial" w:cs="Arial"/>
        </w:rPr>
        <w:t xml:space="preserve">4G Femto cell as a CSG cell </w:t>
      </w:r>
      <w:r w:rsidR="008C04B2" w:rsidRPr="00F01598">
        <w:rPr>
          <w:rFonts w:ascii="Arial" w:eastAsia="DengXian" w:hAnsi="Arial" w:cs="Arial"/>
        </w:rPr>
        <w:t>in idle mode but as</w:t>
      </w:r>
      <w:r w:rsidRPr="00F01598">
        <w:rPr>
          <w:rFonts w:ascii="Arial" w:eastAsia="DengXian" w:hAnsi="Arial" w:cs="Arial"/>
        </w:rPr>
        <w:t xml:space="preserve"> </w:t>
      </w:r>
      <w:r w:rsidR="008C04B2" w:rsidRPr="00F01598">
        <w:rPr>
          <w:rFonts w:ascii="Arial" w:eastAsia="DengXian" w:hAnsi="Arial" w:cs="Arial"/>
        </w:rPr>
        <w:t xml:space="preserve">a macro cell </w:t>
      </w:r>
      <w:r w:rsidRPr="00F01598">
        <w:rPr>
          <w:rFonts w:ascii="Arial" w:eastAsia="DengXian" w:hAnsi="Arial" w:cs="Arial"/>
        </w:rPr>
        <w:t>in connected mode</w:t>
      </w:r>
      <w:r w:rsidR="009F3148" w:rsidRPr="00F01598">
        <w:rPr>
          <w:rFonts w:ascii="Arial" w:eastAsia="DengXian" w:hAnsi="Arial" w:cs="Arial"/>
        </w:rPr>
        <w:t xml:space="preserve">, which causes UE </w:t>
      </w:r>
      <w:r w:rsidR="00FB2B1B" w:rsidRPr="00F01598">
        <w:rPr>
          <w:rFonts w:ascii="Arial" w:eastAsia="DengXian" w:hAnsi="Arial" w:cs="Arial"/>
        </w:rPr>
        <w:t>behaviour</w:t>
      </w:r>
      <w:r w:rsidR="009F3148" w:rsidRPr="00F01598">
        <w:rPr>
          <w:rFonts w:ascii="Arial" w:eastAsia="DengXian" w:hAnsi="Arial" w:cs="Arial"/>
        </w:rPr>
        <w:t xml:space="preserve"> disorganized.</w:t>
      </w:r>
    </w:p>
    <w:p w14:paraId="0A893A3C" w14:textId="2415E13B" w:rsidR="009E419D" w:rsidRPr="00F01598" w:rsidRDefault="009E419D" w:rsidP="00484886">
      <w:pPr>
        <w:spacing w:after="120"/>
        <w:rPr>
          <w:rFonts w:ascii="Arial" w:eastAsia="DengXian" w:hAnsi="Arial" w:cs="Arial"/>
        </w:rPr>
      </w:pPr>
      <w:r w:rsidRPr="00F01598">
        <w:rPr>
          <w:rFonts w:ascii="Arial" w:eastAsia="DengXian" w:hAnsi="Arial" w:cs="Arial"/>
        </w:rPr>
        <w:t>To address the above issue</w:t>
      </w:r>
      <w:r w:rsidR="00E2237A" w:rsidRPr="00F01598">
        <w:rPr>
          <w:rFonts w:ascii="Arial" w:eastAsia="DengXian" w:hAnsi="Arial" w:cs="Arial"/>
        </w:rPr>
        <w:t>s</w:t>
      </w:r>
      <w:r w:rsidRPr="00F01598">
        <w:rPr>
          <w:rFonts w:ascii="Arial" w:eastAsia="DengXian" w:hAnsi="Arial" w:cs="Arial"/>
        </w:rPr>
        <w:t>, RAN or/and UE impact</w:t>
      </w:r>
      <w:r w:rsidR="00946488">
        <w:rPr>
          <w:rFonts w:ascii="Arial" w:eastAsia="DengXian" w:hAnsi="Arial" w:cs="Arial"/>
        </w:rPr>
        <w:t>s are</w:t>
      </w:r>
      <w:r w:rsidRPr="00F01598">
        <w:rPr>
          <w:rFonts w:ascii="Arial" w:eastAsia="DengXian" w:hAnsi="Arial" w:cs="Arial"/>
        </w:rPr>
        <w:t xml:space="preserve"> foreseen.</w:t>
      </w:r>
    </w:p>
    <w:p w14:paraId="1DCAE0DF" w14:textId="77777777" w:rsidR="00586434" w:rsidRDefault="00586434" w:rsidP="00484886">
      <w:pPr>
        <w:spacing w:after="120"/>
        <w:rPr>
          <w:rFonts w:ascii="Arial" w:hAnsi="Arial" w:cs="Arial"/>
          <w:b/>
          <w:bCs/>
          <w:lang w:val="en-US"/>
        </w:rPr>
      </w:pPr>
    </w:p>
    <w:p w14:paraId="72CC4CBF" w14:textId="68624A57" w:rsidR="00064F52" w:rsidRPr="00484886" w:rsidRDefault="00064F52" w:rsidP="00484886">
      <w:pPr>
        <w:spacing w:after="120"/>
        <w:rPr>
          <w:rFonts w:ascii="Arial" w:hAnsi="Arial" w:cs="Arial"/>
          <w:b/>
          <w:bCs/>
        </w:rPr>
      </w:pPr>
      <w:r w:rsidRPr="00484886">
        <w:rPr>
          <w:rFonts w:ascii="Arial" w:hAnsi="Arial" w:cs="Arial"/>
          <w:b/>
          <w:bCs/>
        </w:rPr>
        <w:t>Question 2:</w:t>
      </w:r>
    </w:p>
    <w:p w14:paraId="0384C4C0" w14:textId="02A2FBD5" w:rsidR="00D978B4" w:rsidRDefault="000A5FBE" w:rsidP="00484886">
      <w:pPr>
        <w:spacing w:after="120"/>
        <w:rPr>
          <w:rFonts w:ascii="Arial" w:hAnsi="Arial" w:cs="Arial"/>
        </w:rPr>
      </w:pPr>
      <w:r w:rsidRPr="000A5FBE">
        <w:rPr>
          <w:rFonts w:ascii="Arial" w:hAnsi="Arial" w:cs="Arial"/>
          <w:highlight w:val="yellow"/>
        </w:rPr>
        <w:t>[T</w:t>
      </w:r>
      <w:r w:rsidR="00974AE3">
        <w:rPr>
          <w:rFonts w:ascii="Arial" w:hAnsi="Arial" w:cs="Arial"/>
          <w:highlight w:val="yellow"/>
        </w:rPr>
        <w:t>o be update</w:t>
      </w:r>
      <w:r w:rsidRPr="000A5FBE">
        <w:rPr>
          <w:rFonts w:ascii="Arial" w:hAnsi="Arial" w:cs="Arial"/>
          <w:highlight w:val="yellow"/>
        </w:rPr>
        <w:t>]</w:t>
      </w:r>
    </w:p>
    <w:p w14:paraId="3A7DF1AB" w14:textId="77777777" w:rsidR="00D978B4" w:rsidRPr="00D978B4" w:rsidRDefault="00D978B4" w:rsidP="00484886">
      <w:pPr>
        <w:spacing w:after="120"/>
        <w:rPr>
          <w:rFonts w:ascii="Arial" w:hAnsi="Arial" w:cs="Arial"/>
        </w:rPr>
      </w:pPr>
    </w:p>
    <w:p w14:paraId="67BF68C4" w14:textId="02797864" w:rsidR="006E2618" w:rsidRPr="007133A1" w:rsidRDefault="006E2618" w:rsidP="00484886">
      <w:pPr>
        <w:spacing w:after="120"/>
        <w:rPr>
          <w:rFonts w:ascii="Arial" w:eastAsia="DengXian" w:hAnsi="Arial" w:cs="Arial"/>
        </w:rPr>
      </w:pPr>
      <w:r w:rsidRPr="007133A1">
        <w:rPr>
          <w:rFonts w:ascii="Arial" w:eastAsia="DengXian" w:hAnsi="Arial" w:cs="Arial"/>
        </w:rPr>
        <w:t xml:space="preserve">RAN3 would like to </w:t>
      </w:r>
      <w:r>
        <w:rPr>
          <w:rFonts w:ascii="Arial" w:eastAsia="DengXian" w:hAnsi="Arial" w:cs="Arial"/>
        </w:rPr>
        <w:t xml:space="preserve">kindly </w:t>
      </w:r>
      <w:r w:rsidRPr="007133A1">
        <w:rPr>
          <w:rFonts w:ascii="Arial" w:eastAsia="DengXian" w:hAnsi="Arial" w:cs="Arial"/>
        </w:rPr>
        <w:t>ask</w:t>
      </w:r>
      <w:r w:rsidR="00D978B4" w:rsidRPr="00D978B4">
        <w:rPr>
          <w:rFonts w:ascii="Arial" w:eastAsia="DengXian" w:hAnsi="Arial" w:cs="Arial"/>
        </w:rPr>
        <w:t xml:space="preserve"> SA2 to take the above into account </w:t>
      </w:r>
      <w:r w:rsidRPr="003843FF">
        <w:rPr>
          <w:rFonts w:ascii="Arial" w:eastAsia="DengXian" w:hAnsi="Arial" w:cs="Arial"/>
        </w:rPr>
        <w:t>takes into account</w:t>
      </w:r>
      <w:r w:rsidRPr="007133A1">
        <w:rPr>
          <w:rFonts w:ascii="Arial" w:eastAsia="DengXian" w:hAnsi="Arial" w:cs="Arial"/>
        </w:rPr>
        <w:t>.</w:t>
      </w:r>
    </w:p>
    <w:p w14:paraId="35231174" w14:textId="77777777" w:rsidR="006E2618" w:rsidRPr="007133A1" w:rsidRDefault="006E2618" w:rsidP="006E261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7133A1">
        <w:rPr>
          <w:rFonts w:ascii="Arial" w:eastAsia="DengXian" w:hAnsi="Arial"/>
          <w:sz w:val="36"/>
          <w:lang w:eastAsia="en-GB"/>
        </w:rPr>
        <w:lastRenderedPageBreak/>
        <w:t>2</w:t>
      </w:r>
      <w:r w:rsidRPr="007133A1">
        <w:rPr>
          <w:rFonts w:ascii="Arial" w:eastAsia="DengXian" w:hAnsi="Arial"/>
          <w:sz w:val="36"/>
          <w:lang w:eastAsia="en-GB"/>
        </w:rPr>
        <w:tab/>
        <w:t>Actions</w:t>
      </w:r>
    </w:p>
    <w:p w14:paraId="1D615859" w14:textId="334E6112" w:rsidR="006E2618" w:rsidRPr="007133A1" w:rsidRDefault="006E2618" w:rsidP="006E2618">
      <w:pPr>
        <w:overflowPunct w:val="0"/>
        <w:autoSpaceDE w:val="0"/>
        <w:autoSpaceDN w:val="0"/>
        <w:adjustRightInd w:val="0"/>
        <w:spacing w:after="120"/>
        <w:ind w:left="1985" w:hanging="1985"/>
        <w:textAlignment w:val="baseline"/>
        <w:rPr>
          <w:rFonts w:ascii="Arial" w:eastAsia="DengXian" w:hAnsi="Arial" w:cs="Arial"/>
          <w:b/>
          <w:lang w:eastAsia="en-GB"/>
        </w:rPr>
      </w:pPr>
      <w:r w:rsidRPr="007133A1">
        <w:rPr>
          <w:rFonts w:ascii="Arial" w:eastAsia="DengXian" w:hAnsi="Arial" w:cs="Arial"/>
          <w:b/>
          <w:lang w:eastAsia="en-GB"/>
        </w:rPr>
        <w:t>To SA</w:t>
      </w:r>
      <w:r w:rsidR="0093655D">
        <w:rPr>
          <w:rFonts w:ascii="Arial" w:eastAsia="DengXian" w:hAnsi="Arial" w:cs="Arial"/>
          <w:b/>
          <w:lang w:eastAsia="en-GB"/>
        </w:rPr>
        <w:t>2</w:t>
      </w:r>
      <w:r w:rsidRPr="007133A1">
        <w:rPr>
          <w:rFonts w:ascii="Arial" w:eastAsia="DengXian" w:hAnsi="Arial" w:cs="Arial"/>
          <w:b/>
          <w:lang w:eastAsia="en-GB"/>
        </w:rPr>
        <w:t xml:space="preserve">: </w:t>
      </w:r>
    </w:p>
    <w:p w14:paraId="3A871391" w14:textId="73ECC85B" w:rsidR="006E2618" w:rsidRPr="007133A1" w:rsidRDefault="006E2618" w:rsidP="006E2618">
      <w:pPr>
        <w:overflowPunct w:val="0"/>
        <w:autoSpaceDE w:val="0"/>
        <w:autoSpaceDN w:val="0"/>
        <w:adjustRightInd w:val="0"/>
        <w:spacing w:after="120"/>
        <w:ind w:left="993" w:hanging="993"/>
        <w:textAlignment w:val="baseline"/>
        <w:rPr>
          <w:rFonts w:ascii="Arial" w:hAnsi="Arial" w:cs="Arial"/>
          <w:b/>
        </w:rPr>
      </w:pPr>
      <w:r w:rsidRPr="007133A1">
        <w:rPr>
          <w:rFonts w:ascii="Arial" w:eastAsia="DengXian" w:hAnsi="Arial" w:cs="Arial"/>
          <w:b/>
          <w:lang w:eastAsia="en-GB"/>
        </w:rPr>
        <w:t xml:space="preserve">ACTION: </w:t>
      </w:r>
      <w:r w:rsidRPr="007133A1">
        <w:rPr>
          <w:rFonts w:ascii="Arial" w:eastAsia="DengXian" w:hAnsi="Arial" w:cs="Arial"/>
          <w:b/>
          <w:lang w:eastAsia="en-GB"/>
        </w:rPr>
        <w:tab/>
        <w:t xml:space="preserve">RAN3 kindly asks </w:t>
      </w:r>
      <w:r w:rsidR="00064F52" w:rsidRPr="00064F52">
        <w:rPr>
          <w:rFonts w:ascii="Arial" w:hAnsi="Arial" w:cs="Arial"/>
          <w:b/>
        </w:rPr>
        <w:t>SA2 to take the above into account</w:t>
      </w:r>
      <w:r w:rsidR="00064F52">
        <w:rPr>
          <w:rFonts w:ascii="Arial" w:hAnsi="Arial" w:cs="Arial"/>
          <w:b/>
        </w:rPr>
        <w:t>.</w:t>
      </w:r>
    </w:p>
    <w:p w14:paraId="669433F6" w14:textId="77777777" w:rsidR="006E2618" w:rsidRPr="007133A1" w:rsidRDefault="006E2618" w:rsidP="006E261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cs="Arial"/>
          <w:bCs/>
          <w:sz w:val="36"/>
          <w:szCs w:val="36"/>
          <w:lang w:eastAsia="en-GB"/>
        </w:rPr>
      </w:pPr>
      <w:r w:rsidRPr="007133A1">
        <w:rPr>
          <w:rFonts w:ascii="Arial" w:eastAsia="DengXian" w:hAnsi="Arial"/>
          <w:sz w:val="36"/>
          <w:szCs w:val="36"/>
          <w:lang w:eastAsia="en-GB"/>
        </w:rPr>
        <w:t>3</w:t>
      </w:r>
      <w:r w:rsidRPr="007133A1">
        <w:rPr>
          <w:rFonts w:ascii="Arial" w:eastAsia="DengXian" w:hAnsi="Arial"/>
          <w:sz w:val="36"/>
          <w:szCs w:val="36"/>
          <w:lang w:eastAsia="en-GB"/>
        </w:rPr>
        <w:tab/>
        <w:t xml:space="preserve">Dates of next </w:t>
      </w:r>
      <w:r w:rsidRPr="007133A1">
        <w:rPr>
          <w:rFonts w:ascii="Arial" w:eastAsia="DengXian" w:hAnsi="Arial" w:cs="Arial"/>
          <w:sz w:val="36"/>
          <w:szCs w:val="36"/>
          <w:lang w:eastAsia="en-GB"/>
        </w:rPr>
        <w:t>RAN3</w:t>
      </w:r>
      <w:r w:rsidRPr="007133A1">
        <w:rPr>
          <w:rFonts w:ascii="Arial" w:eastAsia="DengXian" w:hAnsi="Arial" w:cs="Arial"/>
          <w:bCs/>
          <w:sz w:val="36"/>
          <w:szCs w:val="36"/>
          <w:lang w:eastAsia="en-GB"/>
        </w:rPr>
        <w:t xml:space="preserve"> </w:t>
      </w:r>
      <w:r w:rsidRPr="007133A1">
        <w:rPr>
          <w:rFonts w:ascii="Arial" w:eastAsia="DengXian" w:hAnsi="Arial"/>
          <w:sz w:val="36"/>
          <w:szCs w:val="36"/>
          <w:lang w:eastAsia="en-GB"/>
        </w:rPr>
        <w:t>meetings</w:t>
      </w:r>
    </w:p>
    <w:p w14:paraId="5E9A4A1E" w14:textId="77777777" w:rsidR="006E2618" w:rsidRPr="007133A1" w:rsidRDefault="006E2618" w:rsidP="006E2618">
      <w:pPr>
        <w:overflowPunct w:val="0"/>
        <w:autoSpaceDE w:val="0"/>
        <w:autoSpaceDN w:val="0"/>
        <w:adjustRightInd w:val="0"/>
        <w:spacing w:after="180"/>
        <w:textAlignment w:val="baseline"/>
        <w:rPr>
          <w:rFonts w:eastAsia="Times New Roman"/>
        </w:rPr>
      </w:pPr>
      <w:r w:rsidRPr="007133A1">
        <w:rPr>
          <w:rFonts w:eastAsia="Times New Roman"/>
        </w:rPr>
        <w:t xml:space="preserve">Updated meeting schedule can be found at: </w:t>
      </w:r>
      <w:hyperlink r:id="rId9" w:anchor="/" w:history="1">
        <w:r w:rsidRPr="007133A1">
          <w:rPr>
            <w:rFonts w:eastAsia="Times New Roman"/>
            <w:color w:val="0000FF"/>
            <w:u w:val="single"/>
          </w:rPr>
          <w:t>https://portal.3gpp.org/?tbid=373&amp;SubTB=381#/</w:t>
        </w:r>
      </w:hyperlink>
    </w:p>
    <w:p w14:paraId="601A545C" w14:textId="77777777" w:rsidR="006E2618" w:rsidRPr="007133A1" w:rsidRDefault="006E2618" w:rsidP="006E2618">
      <w:pPr>
        <w:overflowPunct w:val="0"/>
        <w:autoSpaceDE w:val="0"/>
        <w:autoSpaceDN w:val="0"/>
        <w:adjustRightInd w:val="0"/>
        <w:spacing w:after="180"/>
        <w:textAlignment w:val="baseline"/>
        <w:rPr>
          <w:rFonts w:eastAsia="Times New Roman"/>
        </w:rPr>
      </w:pPr>
      <w:r w:rsidRPr="007133A1">
        <w:rPr>
          <w:rFonts w:eastAsia="Times New Roman"/>
        </w:rPr>
        <w:t>RAN3#125bis</w:t>
      </w:r>
      <w:r w:rsidRPr="007133A1">
        <w:rPr>
          <w:rFonts w:eastAsia="Times New Roman"/>
        </w:rPr>
        <w:tab/>
      </w:r>
      <w:r w:rsidRPr="007133A1">
        <w:rPr>
          <w:rFonts w:eastAsia="Times New Roman"/>
        </w:rPr>
        <w:tab/>
        <w:t>2024-10-14 - 2024-10-18</w:t>
      </w:r>
      <w:r w:rsidRPr="007133A1">
        <w:rPr>
          <w:rFonts w:eastAsia="Times New Roman"/>
        </w:rPr>
        <w:tab/>
      </w:r>
      <w:r w:rsidRPr="007133A1">
        <w:rPr>
          <w:rFonts w:eastAsia="Times New Roman"/>
        </w:rPr>
        <w:tab/>
        <w:t>China (TBC) , CN</w:t>
      </w:r>
    </w:p>
    <w:p w14:paraId="6D234A1A" w14:textId="77777777" w:rsidR="006E2618" w:rsidRPr="007133A1" w:rsidRDefault="006E2618" w:rsidP="006E2618">
      <w:pPr>
        <w:overflowPunct w:val="0"/>
        <w:autoSpaceDE w:val="0"/>
        <w:autoSpaceDN w:val="0"/>
        <w:adjustRightInd w:val="0"/>
        <w:spacing w:after="180"/>
        <w:textAlignment w:val="baseline"/>
        <w:rPr>
          <w:rFonts w:eastAsia="Times New Roman"/>
        </w:rPr>
      </w:pPr>
      <w:r w:rsidRPr="007133A1">
        <w:rPr>
          <w:rFonts w:eastAsia="Times New Roman"/>
        </w:rPr>
        <w:t>RAN3#126</w:t>
      </w:r>
      <w:r w:rsidRPr="007133A1">
        <w:rPr>
          <w:rFonts w:eastAsia="Times New Roman"/>
        </w:rPr>
        <w:tab/>
      </w:r>
      <w:r w:rsidRPr="007133A1">
        <w:rPr>
          <w:rFonts w:eastAsia="Times New Roman"/>
        </w:rPr>
        <w:tab/>
        <w:t>2024-11-18 - 2024-11-22</w:t>
      </w:r>
      <w:r w:rsidRPr="007133A1">
        <w:rPr>
          <w:rFonts w:eastAsia="Times New Roman"/>
        </w:rPr>
        <w:tab/>
      </w:r>
      <w:r w:rsidRPr="007133A1">
        <w:rPr>
          <w:rFonts w:eastAsia="Times New Roman"/>
        </w:rPr>
        <w:tab/>
        <w:t>Orlando, US</w:t>
      </w:r>
    </w:p>
    <w:p w14:paraId="1FF17701" w14:textId="77777777" w:rsidR="006E2618" w:rsidRPr="006E2618" w:rsidRDefault="006E2618" w:rsidP="006E2618">
      <w:pPr>
        <w:rPr>
          <w:lang w:eastAsia="ja-JP"/>
        </w:rPr>
      </w:pPr>
    </w:p>
    <w:p w14:paraId="13522A42" w14:textId="07434A18" w:rsidR="00AC71F3" w:rsidRPr="00D679D1" w:rsidRDefault="00AC71F3" w:rsidP="007534A3">
      <w:pPr>
        <w:spacing w:after="120"/>
        <w:rPr>
          <w:lang w:eastAsia="ja-JP"/>
        </w:rPr>
      </w:pPr>
    </w:p>
    <w:sectPr w:rsidR="00AC71F3" w:rsidRPr="00D679D1" w:rsidSect="00DF6F7C">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001657" w14:textId="77777777" w:rsidR="003940FB" w:rsidRDefault="003940FB" w:rsidP="00931627">
      <w:r>
        <w:separator/>
      </w:r>
    </w:p>
  </w:endnote>
  <w:endnote w:type="continuationSeparator" w:id="0">
    <w:p w14:paraId="029760C9" w14:textId="77777777" w:rsidR="003940FB" w:rsidRDefault="003940FB"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E01206" w14:textId="77777777" w:rsidR="003940FB" w:rsidRDefault="003940FB" w:rsidP="00931627">
      <w:r>
        <w:separator/>
      </w:r>
    </w:p>
  </w:footnote>
  <w:footnote w:type="continuationSeparator" w:id="0">
    <w:p w14:paraId="68D42EEB" w14:textId="77777777" w:rsidR="003940FB" w:rsidRDefault="003940FB"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3F372CD"/>
    <w:multiLevelType w:val="hybridMultilevel"/>
    <w:tmpl w:val="E6EA57E8"/>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3"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5"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7"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0B2F7A"/>
    <w:multiLevelType w:val="hybridMultilevel"/>
    <w:tmpl w:val="B02E4FEA"/>
    <w:lvl w:ilvl="0" w:tplc="08090001">
      <w:start w:val="1"/>
      <w:numFmt w:val="bullet"/>
      <w:lvlText w:val=""/>
      <w:lvlJc w:val="left"/>
      <w:pPr>
        <w:ind w:left="1353" w:hanging="360"/>
      </w:pPr>
      <w:rPr>
        <w:rFonts w:ascii="Symbol" w:hAnsi="Symbol" w:hint="default"/>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33"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6"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7"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6A6147"/>
    <w:multiLevelType w:val="hybridMultilevel"/>
    <w:tmpl w:val="54022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9698474">
    <w:abstractNumId w:val="27"/>
  </w:num>
  <w:num w:numId="2" w16cid:durableId="1722823837">
    <w:abstractNumId w:val="2"/>
  </w:num>
  <w:num w:numId="3" w16cid:durableId="756100608">
    <w:abstractNumId w:val="1"/>
  </w:num>
  <w:num w:numId="4" w16cid:durableId="1823885690">
    <w:abstractNumId w:val="22"/>
  </w:num>
  <w:num w:numId="5" w16cid:durableId="550504335">
    <w:abstractNumId w:val="24"/>
  </w:num>
  <w:num w:numId="6" w16cid:durableId="640768209">
    <w:abstractNumId w:val="19"/>
  </w:num>
  <w:num w:numId="7" w16cid:durableId="559825637">
    <w:abstractNumId w:val="3"/>
  </w:num>
  <w:num w:numId="8" w16cid:durableId="2065448555">
    <w:abstractNumId w:val="23"/>
  </w:num>
  <w:num w:numId="9" w16cid:durableId="1261648142">
    <w:abstractNumId w:val="36"/>
  </w:num>
  <w:num w:numId="10" w16cid:durableId="406540200">
    <w:abstractNumId w:val="16"/>
  </w:num>
  <w:num w:numId="11" w16cid:durableId="619530143">
    <w:abstractNumId w:val="10"/>
  </w:num>
  <w:num w:numId="12" w16cid:durableId="1825704175">
    <w:abstractNumId w:val="8"/>
  </w:num>
  <w:num w:numId="13" w16cid:durableId="1551840897">
    <w:abstractNumId w:val="6"/>
  </w:num>
  <w:num w:numId="14" w16cid:durableId="601692880">
    <w:abstractNumId w:val="40"/>
  </w:num>
  <w:num w:numId="15" w16cid:durableId="1647397866">
    <w:abstractNumId w:val="34"/>
  </w:num>
  <w:num w:numId="16" w16cid:durableId="151533128">
    <w:abstractNumId w:val="12"/>
  </w:num>
  <w:num w:numId="17" w16cid:durableId="511652552">
    <w:abstractNumId w:val="33"/>
  </w:num>
  <w:num w:numId="18" w16cid:durableId="1638993197">
    <w:abstractNumId w:val="33"/>
  </w:num>
  <w:num w:numId="19" w16cid:durableId="557937886">
    <w:abstractNumId w:val="17"/>
  </w:num>
  <w:num w:numId="20" w16cid:durableId="1187409240">
    <w:abstractNumId w:val="20"/>
  </w:num>
  <w:num w:numId="21" w16cid:durableId="342515765">
    <w:abstractNumId w:val="13"/>
  </w:num>
  <w:num w:numId="22" w16cid:durableId="475878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18"/>
  </w:num>
  <w:num w:numId="25" w16cid:durableId="227111382">
    <w:abstractNumId w:val="30"/>
  </w:num>
  <w:num w:numId="26" w16cid:durableId="21589947">
    <w:abstractNumId w:val="39"/>
  </w:num>
  <w:num w:numId="27" w16cid:durableId="602806171">
    <w:abstractNumId w:val="25"/>
  </w:num>
  <w:num w:numId="28" w16cid:durableId="938373420">
    <w:abstractNumId w:val="11"/>
  </w:num>
  <w:num w:numId="29" w16cid:durableId="2084373013">
    <w:abstractNumId w:val="4"/>
  </w:num>
  <w:num w:numId="30" w16cid:durableId="540944084">
    <w:abstractNumId w:val="14"/>
  </w:num>
  <w:num w:numId="31" w16cid:durableId="1059742370">
    <w:abstractNumId w:val="7"/>
  </w:num>
  <w:num w:numId="32" w16cid:durableId="1003973805">
    <w:abstractNumId w:val="28"/>
  </w:num>
  <w:num w:numId="33" w16cid:durableId="152263208">
    <w:abstractNumId w:val="37"/>
  </w:num>
  <w:num w:numId="34" w16cid:durableId="942221836">
    <w:abstractNumId w:val="26"/>
  </w:num>
  <w:num w:numId="35" w16cid:durableId="56831799">
    <w:abstractNumId w:val="35"/>
  </w:num>
  <w:num w:numId="36" w16cid:durableId="1417478875">
    <w:abstractNumId w:val="15"/>
  </w:num>
  <w:num w:numId="37" w16cid:durableId="1648051143">
    <w:abstractNumId w:val="38"/>
  </w:num>
  <w:num w:numId="38" w16cid:durableId="1470048101">
    <w:abstractNumId w:val="29"/>
  </w:num>
  <w:num w:numId="39" w16cid:durableId="556357506">
    <w:abstractNumId w:val="0"/>
  </w:num>
  <w:num w:numId="40" w16cid:durableId="433861400">
    <w:abstractNumId w:val="31"/>
  </w:num>
  <w:num w:numId="41" w16cid:durableId="1056663999">
    <w:abstractNumId w:val="41"/>
  </w:num>
  <w:num w:numId="42" w16cid:durableId="909508959">
    <w:abstractNumId w:val="21"/>
  </w:num>
  <w:num w:numId="43" w16cid:durableId="5486843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113"/>
    <w:rsid w:val="00000CB1"/>
    <w:rsid w:val="00004ED1"/>
    <w:rsid w:val="00005929"/>
    <w:rsid w:val="00005BB7"/>
    <w:rsid w:val="00015264"/>
    <w:rsid w:val="000166B4"/>
    <w:rsid w:val="00016712"/>
    <w:rsid w:val="00016B20"/>
    <w:rsid w:val="000171D1"/>
    <w:rsid w:val="00017C91"/>
    <w:rsid w:val="00021410"/>
    <w:rsid w:val="000248FB"/>
    <w:rsid w:val="0002660F"/>
    <w:rsid w:val="00034815"/>
    <w:rsid w:val="00034D23"/>
    <w:rsid w:val="00035F05"/>
    <w:rsid w:val="00037182"/>
    <w:rsid w:val="00037F58"/>
    <w:rsid w:val="00037F62"/>
    <w:rsid w:val="0004217C"/>
    <w:rsid w:val="00042432"/>
    <w:rsid w:val="000425AA"/>
    <w:rsid w:val="00046205"/>
    <w:rsid w:val="00047DF5"/>
    <w:rsid w:val="0005119F"/>
    <w:rsid w:val="000514BE"/>
    <w:rsid w:val="00051E59"/>
    <w:rsid w:val="00055E95"/>
    <w:rsid w:val="00060C39"/>
    <w:rsid w:val="00062B29"/>
    <w:rsid w:val="00064F52"/>
    <w:rsid w:val="00065EA2"/>
    <w:rsid w:val="00070CB4"/>
    <w:rsid w:val="000729C2"/>
    <w:rsid w:val="00074F2C"/>
    <w:rsid w:val="00077E81"/>
    <w:rsid w:val="000805F3"/>
    <w:rsid w:val="00082B53"/>
    <w:rsid w:val="00083D5C"/>
    <w:rsid w:val="00086831"/>
    <w:rsid w:val="000942D0"/>
    <w:rsid w:val="000A01BA"/>
    <w:rsid w:val="000A1AC3"/>
    <w:rsid w:val="000A1E19"/>
    <w:rsid w:val="000A3BB5"/>
    <w:rsid w:val="000A466B"/>
    <w:rsid w:val="000A5FBE"/>
    <w:rsid w:val="000B15E2"/>
    <w:rsid w:val="000B2869"/>
    <w:rsid w:val="000C331A"/>
    <w:rsid w:val="000D0482"/>
    <w:rsid w:val="000D1873"/>
    <w:rsid w:val="000D3BF4"/>
    <w:rsid w:val="000D3F6C"/>
    <w:rsid w:val="000D504F"/>
    <w:rsid w:val="000D54DE"/>
    <w:rsid w:val="000D77ED"/>
    <w:rsid w:val="000E0E66"/>
    <w:rsid w:val="000E5ADB"/>
    <w:rsid w:val="000F0172"/>
    <w:rsid w:val="000F0EA1"/>
    <w:rsid w:val="000F4AF8"/>
    <w:rsid w:val="001035B1"/>
    <w:rsid w:val="0011092B"/>
    <w:rsid w:val="00111200"/>
    <w:rsid w:val="001148DD"/>
    <w:rsid w:val="001162AC"/>
    <w:rsid w:val="00116976"/>
    <w:rsid w:val="00124346"/>
    <w:rsid w:val="001243D8"/>
    <w:rsid w:val="001245E6"/>
    <w:rsid w:val="00124BDB"/>
    <w:rsid w:val="00125D1E"/>
    <w:rsid w:val="00126123"/>
    <w:rsid w:val="00130E6A"/>
    <w:rsid w:val="00131BD7"/>
    <w:rsid w:val="001323AE"/>
    <w:rsid w:val="00132699"/>
    <w:rsid w:val="00133563"/>
    <w:rsid w:val="00134BD1"/>
    <w:rsid w:val="00136516"/>
    <w:rsid w:val="00136C96"/>
    <w:rsid w:val="00141A22"/>
    <w:rsid w:val="001425BA"/>
    <w:rsid w:val="00145D5B"/>
    <w:rsid w:val="001460DF"/>
    <w:rsid w:val="001516C7"/>
    <w:rsid w:val="001533E1"/>
    <w:rsid w:val="001552B9"/>
    <w:rsid w:val="00160AE9"/>
    <w:rsid w:val="001628B7"/>
    <w:rsid w:val="001650BD"/>
    <w:rsid w:val="00170098"/>
    <w:rsid w:val="00173755"/>
    <w:rsid w:val="00180AEC"/>
    <w:rsid w:val="00180E26"/>
    <w:rsid w:val="001815F6"/>
    <w:rsid w:val="00185F56"/>
    <w:rsid w:val="00186938"/>
    <w:rsid w:val="00190845"/>
    <w:rsid w:val="001919B6"/>
    <w:rsid w:val="00193D34"/>
    <w:rsid w:val="001978C2"/>
    <w:rsid w:val="001A557D"/>
    <w:rsid w:val="001A56C3"/>
    <w:rsid w:val="001A5A18"/>
    <w:rsid w:val="001B00D5"/>
    <w:rsid w:val="001B010E"/>
    <w:rsid w:val="001B1AC4"/>
    <w:rsid w:val="001B3761"/>
    <w:rsid w:val="001B48BE"/>
    <w:rsid w:val="001B57F2"/>
    <w:rsid w:val="001B661F"/>
    <w:rsid w:val="001C1E75"/>
    <w:rsid w:val="001C4557"/>
    <w:rsid w:val="001C743B"/>
    <w:rsid w:val="001D34DD"/>
    <w:rsid w:val="001E185D"/>
    <w:rsid w:val="001E3793"/>
    <w:rsid w:val="001E7EBA"/>
    <w:rsid w:val="001F13A0"/>
    <w:rsid w:val="001F1DFE"/>
    <w:rsid w:val="00203904"/>
    <w:rsid w:val="002065DC"/>
    <w:rsid w:val="00206878"/>
    <w:rsid w:val="00212FEE"/>
    <w:rsid w:val="002155AA"/>
    <w:rsid w:val="0021727D"/>
    <w:rsid w:val="00217CC4"/>
    <w:rsid w:val="0022069B"/>
    <w:rsid w:val="00221100"/>
    <w:rsid w:val="00223C91"/>
    <w:rsid w:val="00225EAA"/>
    <w:rsid w:val="00226C7A"/>
    <w:rsid w:val="0022777F"/>
    <w:rsid w:val="00227F75"/>
    <w:rsid w:val="002305D0"/>
    <w:rsid w:val="00231357"/>
    <w:rsid w:val="00234FBC"/>
    <w:rsid w:val="0023520A"/>
    <w:rsid w:val="0023618C"/>
    <w:rsid w:val="002367B6"/>
    <w:rsid w:val="002377DD"/>
    <w:rsid w:val="002421FF"/>
    <w:rsid w:val="00246B03"/>
    <w:rsid w:val="002470DA"/>
    <w:rsid w:val="00250BEE"/>
    <w:rsid w:val="002614F2"/>
    <w:rsid w:val="002638CF"/>
    <w:rsid w:val="00264A05"/>
    <w:rsid w:val="0026543E"/>
    <w:rsid w:val="002709B6"/>
    <w:rsid w:val="00271040"/>
    <w:rsid w:val="002727AC"/>
    <w:rsid w:val="002732E9"/>
    <w:rsid w:val="002757D2"/>
    <w:rsid w:val="00275907"/>
    <w:rsid w:val="002761C5"/>
    <w:rsid w:val="00283EA8"/>
    <w:rsid w:val="002946AA"/>
    <w:rsid w:val="00295788"/>
    <w:rsid w:val="002961AB"/>
    <w:rsid w:val="002961AC"/>
    <w:rsid w:val="00296C50"/>
    <w:rsid w:val="002A62FE"/>
    <w:rsid w:val="002A7156"/>
    <w:rsid w:val="002A7748"/>
    <w:rsid w:val="002B2E0F"/>
    <w:rsid w:val="002B474E"/>
    <w:rsid w:val="002B630E"/>
    <w:rsid w:val="002C23ED"/>
    <w:rsid w:val="002C2AEB"/>
    <w:rsid w:val="002C2CB0"/>
    <w:rsid w:val="002C2EE4"/>
    <w:rsid w:val="002C4833"/>
    <w:rsid w:val="002C7294"/>
    <w:rsid w:val="002D229E"/>
    <w:rsid w:val="002D47AC"/>
    <w:rsid w:val="002D6C63"/>
    <w:rsid w:val="002D7C54"/>
    <w:rsid w:val="002E0F5E"/>
    <w:rsid w:val="002E24D0"/>
    <w:rsid w:val="002E5DBF"/>
    <w:rsid w:val="002E6A65"/>
    <w:rsid w:val="002F0DAE"/>
    <w:rsid w:val="002F47E8"/>
    <w:rsid w:val="002F4947"/>
    <w:rsid w:val="002F4F70"/>
    <w:rsid w:val="002F5108"/>
    <w:rsid w:val="002F62CB"/>
    <w:rsid w:val="002F79DC"/>
    <w:rsid w:val="00305571"/>
    <w:rsid w:val="00306925"/>
    <w:rsid w:val="00307ABD"/>
    <w:rsid w:val="00315412"/>
    <w:rsid w:val="0031762F"/>
    <w:rsid w:val="003208C3"/>
    <w:rsid w:val="00324052"/>
    <w:rsid w:val="00330015"/>
    <w:rsid w:val="00330745"/>
    <w:rsid w:val="0033176F"/>
    <w:rsid w:val="00332A12"/>
    <w:rsid w:val="003344C2"/>
    <w:rsid w:val="00336E7C"/>
    <w:rsid w:val="00337E8A"/>
    <w:rsid w:val="00341289"/>
    <w:rsid w:val="0034167F"/>
    <w:rsid w:val="003440BF"/>
    <w:rsid w:val="00346B18"/>
    <w:rsid w:val="00351767"/>
    <w:rsid w:val="00352A8E"/>
    <w:rsid w:val="00352EFC"/>
    <w:rsid w:val="00360E40"/>
    <w:rsid w:val="003617DA"/>
    <w:rsid w:val="003633C5"/>
    <w:rsid w:val="00364E97"/>
    <w:rsid w:val="00364F46"/>
    <w:rsid w:val="0037170E"/>
    <w:rsid w:val="003814D2"/>
    <w:rsid w:val="0038205D"/>
    <w:rsid w:val="0038241D"/>
    <w:rsid w:val="00382A69"/>
    <w:rsid w:val="0038774E"/>
    <w:rsid w:val="00393751"/>
    <w:rsid w:val="003940FB"/>
    <w:rsid w:val="0039412D"/>
    <w:rsid w:val="003A006E"/>
    <w:rsid w:val="003A18FD"/>
    <w:rsid w:val="003A3CFF"/>
    <w:rsid w:val="003A4978"/>
    <w:rsid w:val="003A4EE9"/>
    <w:rsid w:val="003B109A"/>
    <w:rsid w:val="003B1259"/>
    <w:rsid w:val="003B1C42"/>
    <w:rsid w:val="003B2E39"/>
    <w:rsid w:val="003B350D"/>
    <w:rsid w:val="003B4466"/>
    <w:rsid w:val="003B4B2D"/>
    <w:rsid w:val="003B71D9"/>
    <w:rsid w:val="003C0084"/>
    <w:rsid w:val="003C02B6"/>
    <w:rsid w:val="003C22D4"/>
    <w:rsid w:val="003C36A4"/>
    <w:rsid w:val="003C660B"/>
    <w:rsid w:val="003C770A"/>
    <w:rsid w:val="003D6466"/>
    <w:rsid w:val="003D70EA"/>
    <w:rsid w:val="003F45CE"/>
    <w:rsid w:val="00400A5B"/>
    <w:rsid w:val="004017F0"/>
    <w:rsid w:val="00403B4F"/>
    <w:rsid w:val="00406695"/>
    <w:rsid w:val="00406CD5"/>
    <w:rsid w:val="00410839"/>
    <w:rsid w:val="004118F7"/>
    <w:rsid w:val="004127C1"/>
    <w:rsid w:val="00413A6A"/>
    <w:rsid w:val="004159D2"/>
    <w:rsid w:val="00416878"/>
    <w:rsid w:val="00417842"/>
    <w:rsid w:val="0042119F"/>
    <w:rsid w:val="004245D5"/>
    <w:rsid w:val="00424B88"/>
    <w:rsid w:val="0043069B"/>
    <w:rsid w:val="0043275F"/>
    <w:rsid w:val="004331C3"/>
    <w:rsid w:val="004333F1"/>
    <w:rsid w:val="00434172"/>
    <w:rsid w:val="004366F2"/>
    <w:rsid w:val="004379CA"/>
    <w:rsid w:val="00437AA6"/>
    <w:rsid w:val="00442149"/>
    <w:rsid w:val="00444053"/>
    <w:rsid w:val="004452C8"/>
    <w:rsid w:val="00446542"/>
    <w:rsid w:val="0045321A"/>
    <w:rsid w:val="00456168"/>
    <w:rsid w:val="004571CC"/>
    <w:rsid w:val="004602A6"/>
    <w:rsid w:val="00460BA1"/>
    <w:rsid w:val="00461E1E"/>
    <w:rsid w:val="0047559F"/>
    <w:rsid w:val="004813FF"/>
    <w:rsid w:val="004838FC"/>
    <w:rsid w:val="004847E3"/>
    <w:rsid w:val="00484886"/>
    <w:rsid w:val="00484A1E"/>
    <w:rsid w:val="00484FA8"/>
    <w:rsid w:val="004859FC"/>
    <w:rsid w:val="00486CB0"/>
    <w:rsid w:val="00490441"/>
    <w:rsid w:val="004904D0"/>
    <w:rsid w:val="004962CF"/>
    <w:rsid w:val="004A018A"/>
    <w:rsid w:val="004A01E0"/>
    <w:rsid w:val="004A454E"/>
    <w:rsid w:val="004A4E86"/>
    <w:rsid w:val="004A7068"/>
    <w:rsid w:val="004B0015"/>
    <w:rsid w:val="004B087A"/>
    <w:rsid w:val="004B615C"/>
    <w:rsid w:val="004C0496"/>
    <w:rsid w:val="004C09CE"/>
    <w:rsid w:val="004C1E1B"/>
    <w:rsid w:val="004C388C"/>
    <w:rsid w:val="004C3B18"/>
    <w:rsid w:val="004C4129"/>
    <w:rsid w:val="004C4B5A"/>
    <w:rsid w:val="004D1942"/>
    <w:rsid w:val="004D3AD9"/>
    <w:rsid w:val="004D567A"/>
    <w:rsid w:val="004E0404"/>
    <w:rsid w:val="004E094E"/>
    <w:rsid w:val="004E4403"/>
    <w:rsid w:val="004F3624"/>
    <w:rsid w:val="004F4C7F"/>
    <w:rsid w:val="004F5C0C"/>
    <w:rsid w:val="004F7FB7"/>
    <w:rsid w:val="0050639D"/>
    <w:rsid w:val="00507128"/>
    <w:rsid w:val="00510A42"/>
    <w:rsid w:val="005111FE"/>
    <w:rsid w:val="005128B9"/>
    <w:rsid w:val="0052132A"/>
    <w:rsid w:val="005253D4"/>
    <w:rsid w:val="00525A9E"/>
    <w:rsid w:val="00527BF1"/>
    <w:rsid w:val="005347B8"/>
    <w:rsid w:val="00541F6E"/>
    <w:rsid w:val="005420BB"/>
    <w:rsid w:val="00542247"/>
    <w:rsid w:val="00542E31"/>
    <w:rsid w:val="00544C75"/>
    <w:rsid w:val="00545A13"/>
    <w:rsid w:val="00550CD0"/>
    <w:rsid w:val="00550EED"/>
    <w:rsid w:val="00552213"/>
    <w:rsid w:val="00552642"/>
    <w:rsid w:val="00552BB1"/>
    <w:rsid w:val="00555734"/>
    <w:rsid w:val="00556B4B"/>
    <w:rsid w:val="00557A9D"/>
    <w:rsid w:val="00560D6F"/>
    <w:rsid w:val="005642E7"/>
    <w:rsid w:val="00566690"/>
    <w:rsid w:val="00571D64"/>
    <w:rsid w:val="00577186"/>
    <w:rsid w:val="0057718A"/>
    <w:rsid w:val="0058035B"/>
    <w:rsid w:val="00580FB9"/>
    <w:rsid w:val="00582053"/>
    <w:rsid w:val="00583FC1"/>
    <w:rsid w:val="00586434"/>
    <w:rsid w:val="005911AD"/>
    <w:rsid w:val="0059138E"/>
    <w:rsid w:val="0059491F"/>
    <w:rsid w:val="00597A00"/>
    <w:rsid w:val="00597CFB"/>
    <w:rsid w:val="005A21BE"/>
    <w:rsid w:val="005A2BEC"/>
    <w:rsid w:val="005A680B"/>
    <w:rsid w:val="005A6ADC"/>
    <w:rsid w:val="005B13B6"/>
    <w:rsid w:val="005B235A"/>
    <w:rsid w:val="005B5162"/>
    <w:rsid w:val="005B6E64"/>
    <w:rsid w:val="005C04D9"/>
    <w:rsid w:val="005C1281"/>
    <w:rsid w:val="005C3255"/>
    <w:rsid w:val="005D0534"/>
    <w:rsid w:val="005D10E1"/>
    <w:rsid w:val="005D5195"/>
    <w:rsid w:val="005E18D7"/>
    <w:rsid w:val="005E312D"/>
    <w:rsid w:val="005E5C4B"/>
    <w:rsid w:val="005F055A"/>
    <w:rsid w:val="005F307B"/>
    <w:rsid w:val="005F39CC"/>
    <w:rsid w:val="005F50B7"/>
    <w:rsid w:val="0060119D"/>
    <w:rsid w:val="006027AF"/>
    <w:rsid w:val="0060335C"/>
    <w:rsid w:val="006045EE"/>
    <w:rsid w:val="00604EA1"/>
    <w:rsid w:val="00606C47"/>
    <w:rsid w:val="00613404"/>
    <w:rsid w:val="00613EDD"/>
    <w:rsid w:val="00615497"/>
    <w:rsid w:val="00625784"/>
    <w:rsid w:val="00625927"/>
    <w:rsid w:val="00626C30"/>
    <w:rsid w:val="00630900"/>
    <w:rsid w:val="00630CBC"/>
    <w:rsid w:val="00630F12"/>
    <w:rsid w:val="00631136"/>
    <w:rsid w:val="00631ECF"/>
    <w:rsid w:val="00632530"/>
    <w:rsid w:val="00635AAD"/>
    <w:rsid w:val="00635CF3"/>
    <w:rsid w:val="00635E5E"/>
    <w:rsid w:val="0063795A"/>
    <w:rsid w:val="00637E13"/>
    <w:rsid w:val="006436D6"/>
    <w:rsid w:val="006443F5"/>
    <w:rsid w:val="00651DE4"/>
    <w:rsid w:val="00652500"/>
    <w:rsid w:val="00656B9B"/>
    <w:rsid w:val="00661C6A"/>
    <w:rsid w:val="00665786"/>
    <w:rsid w:val="00666D6C"/>
    <w:rsid w:val="00680127"/>
    <w:rsid w:val="006828D6"/>
    <w:rsid w:val="00683EFD"/>
    <w:rsid w:val="00686D85"/>
    <w:rsid w:val="00687887"/>
    <w:rsid w:val="006922D7"/>
    <w:rsid w:val="00694B82"/>
    <w:rsid w:val="00697A8E"/>
    <w:rsid w:val="006A064B"/>
    <w:rsid w:val="006A10CE"/>
    <w:rsid w:val="006A1C09"/>
    <w:rsid w:val="006A4C05"/>
    <w:rsid w:val="006A7745"/>
    <w:rsid w:val="006B0742"/>
    <w:rsid w:val="006B145D"/>
    <w:rsid w:val="006B388B"/>
    <w:rsid w:val="006C05DC"/>
    <w:rsid w:val="006C0FA8"/>
    <w:rsid w:val="006C1586"/>
    <w:rsid w:val="006C2926"/>
    <w:rsid w:val="006C5617"/>
    <w:rsid w:val="006C77A0"/>
    <w:rsid w:val="006C7AA9"/>
    <w:rsid w:val="006D07DD"/>
    <w:rsid w:val="006D10B7"/>
    <w:rsid w:val="006D2AEA"/>
    <w:rsid w:val="006E2618"/>
    <w:rsid w:val="006E4EC1"/>
    <w:rsid w:val="006E6C38"/>
    <w:rsid w:val="006E7959"/>
    <w:rsid w:val="006F0878"/>
    <w:rsid w:val="006F2456"/>
    <w:rsid w:val="006F5379"/>
    <w:rsid w:val="006F6D26"/>
    <w:rsid w:val="006F6FDA"/>
    <w:rsid w:val="006F7BC6"/>
    <w:rsid w:val="007000C3"/>
    <w:rsid w:val="007024FD"/>
    <w:rsid w:val="00703236"/>
    <w:rsid w:val="00705B3B"/>
    <w:rsid w:val="00710ECA"/>
    <w:rsid w:val="0071147D"/>
    <w:rsid w:val="007143B0"/>
    <w:rsid w:val="00715082"/>
    <w:rsid w:val="00715345"/>
    <w:rsid w:val="00716DD4"/>
    <w:rsid w:val="00717540"/>
    <w:rsid w:val="00727516"/>
    <w:rsid w:val="00734785"/>
    <w:rsid w:val="007369BB"/>
    <w:rsid w:val="0074113E"/>
    <w:rsid w:val="00744031"/>
    <w:rsid w:val="0074490A"/>
    <w:rsid w:val="00747C5A"/>
    <w:rsid w:val="00750019"/>
    <w:rsid w:val="0075170A"/>
    <w:rsid w:val="007534A3"/>
    <w:rsid w:val="00753C63"/>
    <w:rsid w:val="00756977"/>
    <w:rsid w:val="00756DC9"/>
    <w:rsid w:val="00764D8C"/>
    <w:rsid w:val="00766CBE"/>
    <w:rsid w:val="007715C6"/>
    <w:rsid w:val="00772803"/>
    <w:rsid w:val="00773499"/>
    <w:rsid w:val="007758C4"/>
    <w:rsid w:val="00777B09"/>
    <w:rsid w:val="00783582"/>
    <w:rsid w:val="007849D8"/>
    <w:rsid w:val="00785515"/>
    <w:rsid w:val="007867E3"/>
    <w:rsid w:val="00790118"/>
    <w:rsid w:val="00790A74"/>
    <w:rsid w:val="007953DA"/>
    <w:rsid w:val="007976DA"/>
    <w:rsid w:val="00797DB0"/>
    <w:rsid w:val="007A1796"/>
    <w:rsid w:val="007A283D"/>
    <w:rsid w:val="007A5471"/>
    <w:rsid w:val="007B174E"/>
    <w:rsid w:val="007B2B58"/>
    <w:rsid w:val="007B2EA0"/>
    <w:rsid w:val="007B3E8B"/>
    <w:rsid w:val="007B6AE8"/>
    <w:rsid w:val="007C1814"/>
    <w:rsid w:val="007C38E2"/>
    <w:rsid w:val="007C5DBA"/>
    <w:rsid w:val="007C75BC"/>
    <w:rsid w:val="007D0332"/>
    <w:rsid w:val="007D106B"/>
    <w:rsid w:val="007D3F26"/>
    <w:rsid w:val="007D55EF"/>
    <w:rsid w:val="007D711A"/>
    <w:rsid w:val="007E339D"/>
    <w:rsid w:val="007E427C"/>
    <w:rsid w:val="007E5158"/>
    <w:rsid w:val="007E5546"/>
    <w:rsid w:val="007F0DCE"/>
    <w:rsid w:val="007F2CC5"/>
    <w:rsid w:val="007F49D2"/>
    <w:rsid w:val="007F59E5"/>
    <w:rsid w:val="007F66CF"/>
    <w:rsid w:val="007F72E4"/>
    <w:rsid w:val="0080387E"/>
    <w:rsid w:val="008049AF"/>
    <w:rsid w:val="00805287"/>
    <w:rsid w:val="008064CE"/>
    <w:rsid w:val="008107D1"/>
    <w:rsid w:val="008114DF"/>
    <w:rsid w:val="00813DCB"/>
    <w:rsid w:val="0081624D"/>
    <w:rsid w:val="00817C8E"/>
    <w:rsid w:val="0082415F"/>
    <w:rsid w:val="0082485F"/>
    <w:rsid w:val="00826E66"/>
    <w:rsid w:val="0082717B"/>
    <w:rsid w:val="00830FC5"/>
    <w:rsid w:val="008354EC"/>
    <w:rsid w:val="00835796"/>
    <w:rsid w:val="008404EF"/>
    <w:rsid w:val="00841506"/>
    <w:rsid w:val="00843894"/>
    <w:rsid w:val="008444B3"/>
    <w:rsid w:val="008447B6"/>
    <w:rsid w:val="0084497A"/>
    <w:rsid w:val="00844D35"/>
    <w:rsid w:val="00845A07"/>
    <w:rsid w:val="00851B6A"/>
    <w:rsid w:val="008520DC"/>
    <w:rsid w:val="008529EA"/>
    <w:rsid w:val="00853C1A"/>
    <w:rsid w:val="00865DCD"/>
    <w:rsid w:val="008733FB"/>
    <w:rsid w:val="00873BD2"/>
    <w:rsid w:val="00873EA5"/>
    <w:rsid w:val="00876708"/>
    <w:rsid w:val="008775D3"/>
    <w:rsid w:val="00885B06"/>
    <w:rsid w:val="0088630E"/>
    <w:rsid w:val="00893221"/>
    <w:rsid w:val="0089405A"/>
    <w:rsid w:val="00894B5D"/>
    <w:rsid w:val="008A3364"/>
    <w:rsid w:val="008A388E"/>
    <w:rsid w:val="008A5E65"/>
    <w:rsid w:val="008B04FE"/>
    <w:rsid w:val="008B3496"/>
    <w:rsid w:val="008B5928"/>
    <w:rsid w:val="008B69FA"/>
    <w:rsid w:val="008C04B2"/>
    <w:rsid w:val="008C1339"/>
    <w:rsid w:val="008C46C1"/>
    <w:rsid w:val="008D1236"/>
    <w:rsid w:val="008D3354"/>
    <w:rsid w:val="008D465F"/>
    <w:rsid w:val="008D59B7"/>
    <w:rsid w:val="008D6005"/>
    <w:rsid w:val="008D7A78"/>
    <w:rsid w:val="008E380E"/>
    <w:rsid w:val="008F5068"/>
    <w:rsid w:val="008F74BC"/>
    <w:rsid w:val="008F7536"/>
    <w:rsid w:val="009016DB"/>
    <w:rsid w:val="009040FD"/>
    <w:rsid w:val="0090766A"/>
    <w:rsid w:val="0090799C"/>
    <w:rsid w:val="00915142"/>
    <w:rsid w:val="00916702"/>
    <w:rsid w:val="0092447C"/>
    <w:rsid w:val="00924AFF"/>
    <w:rsid w:val="00924D27"/>
    <w:rsid w:val="00927BD0"/>
    <w:rsid w:val="00931627"/>
    <w:rsid w:val="00931635"/>
    <w:rsid w:val="00933F24"/>
    <w:rsid w:val="00934E7A"/>
    <w:rsid w:val="00935525"/>
    <w:rsid w:val="0093655D"/>
    <w:rsid w:val="0094351A"/>
    <w:rsid w:val="00944CB4"/>
    <w:rsid w:val="00946488"/>
    <w:rsid w:val="00946E7B"/>
    <w:rsid w:val="00947EDF"/>
    <w:rsid w:val="009500C2"/>
    <w:rsid w:val="009544A4"/>
    <w:rsid w:val="00954D28"/>
    <w:rsid w:val="00955625"/>
    <w:rsid w:val="0096277F"/>
    <w:rsid w:val="00963E5E"/>
    <w:rsid w:val="00966781"/>
    <w:rsid w:val="00972A95"/>
    <w:rsid w:val="00974AE3"/>
    <w:rsid w:val="00974DAA"/>
    <w:rsid w:val="009767B5"/>
    <w:rsid w:val="00977654"/>
    <w:rsid w:val="00980FD8"/>
    <w:rsid w:val="0098127B"/>
    <w:rsid w:val="0098257F"/>
    <w:rsid w:val="00982F24"/>
    <w:rsid w:val="009839EA"/>
    <w:rsid w:val="0099074B"/>
    <w:rsid w:val="00992517"/>
    <w:rsid w:val="009935AE"/>
    <w:rsid w:val="00995246"/>
    <w:rsid w:val="009966C8"/>
    <w:rsid w:val="00997638"/>
    <w:rsid w:val="00997B37"/>
    <w:rsid w:val="009A1339"/>
    <w:rsid w:val="009A3B6E"/>
    <w:rsid w:val="009A5267"/>
    <w:rsid w:val="009A7E17"/>
    <w:rsid w:val="009B14B9"/>
    <w:rsid w:val="009B1C59"/>
    <w:rsid w:val="009B7AC1"/>
    <w:rsid w:val="009C07A4"/>
    <w:rsid w:val="009D2127"/>
    <w:rsid w:val="009D237A"/>
    <w:rsid w:val="009D3755"/>
    <w:rsid w:val="009D53DB"/>
    <w:rsid w:val="009D6530"/>
    <w:rsid w:val="009D6A35"/>
    <w:rsid w:val="009D710B"/>
    <w:rsid w:val="009E18CC"/>
    <w:rsid w:val="009E419D"/>
    <w:rsid w:val="009E46C5"/>
    <w:rsid w:val="009E557F"/>
    <w:rsid w:val="009E55AC"/>
    <w:rsid w:val="009E706E"/>
    <w:rsid w:val="009F2CD3"/>
    <w:rsid w:val="009F3148"/>
    <w:rsid w:val="009F5405"/>
    <w:rsid w:val="009F6E2A"/>
    <w:rsid w:val="009F7E1F"/>
    <w:rsid w:val="00A02E60"/>
    <w:rsid w:val="00A0696E"/>
    <w:rsid w:val="00A11D6E"/>
    <w:rsid w:val="00A12915"/>
    <w:rsid w:val="00A16B0D"/>
    <w:rsid w:val="00A17C4B"/>
    <w:rsid w:val="00A242BC"/>
    <w:rsid w:val="00A25255"/>
    <w:rsid w:val="00A26596"/>
    <w:rsid w:val="00A31172"/>
    <w:rsid w:val="00A3323E"/>
    <w:rsid w:val="00A3570B"/>
    <w:rsid w:val="00A4089D"/>
    <w:rsid w:val="00A40C85"/>
    <w:rsid w:val="00A411C1"/>
    <w:rsid w:val="00A41EA1"/>
    <w:rsid w:val="00A426EE"/>
    <w:rsid w:val="00A436D6"/>
    <w:rsid w:val="00A44851"/>
    <w:rsid w:val="00A45403"/>
    <w:rsid w:val="00A502E1"/>
    <w:rsid w:val="00A517AC"/>
    <w:rsid w:val="00A53AFD"/>
    <w:rsid w:val="00A54AE4"/>
    <w:rsid w:val="00A54E40"/>
    <w:rsid w:val="00A61DE9"/>
    <w:rsid w:val="00A6211F"/>
    <w:rsid w:val="00A6288F"/>
    <w:rsid w:val="00A648BC"/>
    <w:rsid w:val="00A67CAE"/>
    <w:rsid w:val="00A70D12"/>
    <w:rsid w:val="00A74C9A"/>
    <w:rsid w:val="00A75942"/>
    <w:rsid w:val="00A777F5"/>
    <w:rsid w:val="00A84766"/>
    <w:rsid w:val="00A84AC3"/>
    <w:rsid w:val="00A85CB3"/>
    <w:rsid w:val="00A94460"/>
    <w:rsid w:val="00A95FF5"/>
    <w:rsid w:val="00A972E3"/>
    <w:rsid w:val="00AA03BD"/>
    <w:rsid w:val="00AA1EC8"/>
    <w:rsid w:val="00AA1FED"/>
    <w:rsid w:val="00AA5838"/>
    <w:rsid w:val="00AA59AC"/>
    <w:rsid w:val="00AA698F"/>
    <w:rsid w:val="00AA6BBA"/>
    <w:rsid w:val="00AA757E"/>
    <w:rsid w:val="00AA7CD6"/>
    <w:rsid w:val="00AB14FD"/>
    <w:rsid w:val="00AB3159"/>
    <w:rsid w:val="00AB39AA"/>
    <w:rsid w:val="00AB43D9"/>
    <w:rsid w:val="00AB60EC"/>
    <w:rsid w:val="00AB7F99"/>
    <w:rsid w:val="00AC3853"/>
    <w:rsid w:val="00AC4381"/>
    <w:rsid w:val="00AC5C9F"/>
    <w:rsid w:val="00AC6638"/>
    <w:rsid w:val="00AC71F3"/>
    <w:rsid w:val="00AD37FC"/>
    <w:rsid w:val="00AD39DF"/>
    <w:rsid w:val="00AD64BB"/>
    <w:rsid w:val="00AD6AC5"/>
    <w:rsid w:val="00AD7A9E"/>
    <w:rsid w:val="00AE1829"/>
    <w:rsid w:val="00AE20D8"/>
    <w:rsid w:val="00AE219C"/>
    <w:rsid w:val="00AE2584"/>
    <w:rsid w:val="00AE2D24"/>
    <w:rsid w:val="00AE4888"/>
    <w:rsid w:val="00AE5CC9"/>
    <w:rsid w:val="00AF586C"/>
    <w:rsid w:val="00AF5B65"/>
    <w:rsid w:val="00AF7A71"/>
    <w:rsid w:val="00B011DB"/>
    <w:rsid w:val="00B03F1D"/>
    <w:rsid w:val="00B05779"/>
    <w:rsid w:val="00B25823"/>
    <w:rsid w:val="00B26B46"/>
    <w:rsid w:val="00B314E8"/>
    <w:rsid w:val="00B34BA0"/>
    <w:rsid w:val="00B37A04"/>
    <w:rsid w:val="00B42349"/>
    <w:rsid w:val="00B42C0F"/>
    <w:rsid w:val="00B4474C"/>
    <w:rsid w:val="00B47E5D"/>
    <w:rsid w:val="00B51918"/>
    <w:rsid w:val="00B51A78"/>
    <w:rsid w:val="00B52D00"/>
    <w:rsid w:val="00B5703D"/>
    <w:rsid w:val="00B6242A"/>
    <w:rsid w:val="00B661B6"/>
    <w:rsid w:val="00B74DA2"/>
    <w:rsid w:val="00B767AC"/>
    <w:rsid w:val="00B8209C"/>
    <w:rsid w:val="00B85262"/>
    <w:rsid w:val="00B862A5"/>
    <w:rsid w:val="00B8786E"/>
    <w:rsid w:val="00B97F82"/>
    <w:rsid w:val="00BA204E"/>
    <w:rsid w:val="00BA2D87"/>
    <w:rsid w:val="00BA60AE"/>
    <w:rsid w:val="00BB329A"/>
    <w:rsid w:val="00BB731F"/>
    <w:rsid w:val="00BC1941"/>
    <w:rsid w:val="00BC396E"/>
    <w:rsid w:val="00BC3B03"/>
    <w:rsid w:val="00BC5307"/>
    <w:rsid w:val="00BD00BB"/>
    <w:rsid w:val="00BD06E0"/>
    <w:rsid w:val="00BD09CB"/>
    <w:rsid w:val="00BD1C05"/>
    <w:rsid w:val="00BD3F34"/>
    <w:rsid w:val="00BD4CD9"/>
    <w:rsid w:val="00BD5F15"/>
    <w:rsid w:val="00BD6818"/>
    <w:rsid w:val="00BD7CE9"/>
    <w:rsid w:val="00BE00BA"/>
    <w:rsid w:val="00BE12FF"/>
    <w:rsid w:val="00BE1EE6"/>
    <w:rsid w:val="00BE3DCC"/>
    <w:rsid w:val="00BE60DC"/>
    <w:rsid w:val="00BE6499"/>
    <w:rsid w:val="00BE65A4"/>
    <w:rsid w:val="00BF0481"/>
    <w:rsid w:val="00BF11E8"/>
    <w:rsid w:val="00BF3EC3"/>
    <w:rsid w:val="00BF491E"/>
    <w:rsid w:val="00BF6043"/>
    <w:rsid w:val="00C01962"/>
    <w:rsid w:val="00C028A6"/>
    <w:rsid w:val="00C04CF2"/>
    <w:rsid w:val="00C05673"/>
    <w:rsid w:val="00C05F29"/>
    <w:rsid w:val="00C0790C"/>
    <w:rsid w:val="00C1015C"/>
    <w:rsid w:val="00C126AF"/>
    <w:rsid w:val="00C20098"/>
    <w:rsid w:val="00C265DE"/>
    <w:rsid w:val="00C26B3F"/>
    <w:rsid w:val="00C304A4"/>
    <w:rsid w:val="00C306BB"/>
    <w:rsid w:val="00C315A4"/>
    <w:rsid w:val="00C3433B"/>
    <w:rsid w:val="00C34BB3"/>
    <w:rsid w:val="00C35210"/>
    <w:rsid w:val="00C3761B"/>
    <w:rsid w:val="00C377D8"/>
    <w:rsid w:val="00C42903"/>
    <w:rsid w:val="00C465DF"/>
    <w:rsid w:val="00C47E07"/>
    <w:rsid w:val="00C57A56"/>
    <w:rsid w:val="00C65B4C"/>
    <w:rsid w:val="00C66F61"/>
    <w:rsid w:val="00C71E2B"/>
    <w:rsid w:val="00C74570"/>
    <w:rsid w:val="00C76255"/>
    <w:rsid w:val="00C806D2"/>
    <w:rsid w:val="00C84B61"/>
    <w:rsid w:val="00C857A2"/>
    <w:rsid w:val="00C869D3"/>
    <w:rsid w:val="00C87553"/>
    <w:rsid w:val="00C931A3"/>
    <w:rsid w:val="00C96D5B"/>
    <w:rsid w:val="00C97C64"/>
    <w:rsid w:val="00CA3B92"/>
    <w:rsid w:val="00CA5793"/>
    <w:rsid w:val="00CA7424"/>
    <w:rsid w:val="00CA78C1"/>
    <w:rsid w:val="00CA7ED8"/>
    <w:rsid w:val="00CB1B32"/>
    <w:rsid w:val="00CB62ED"/>
    <w:rsid w:val="00CB6387"/>
    <w:rsid w:val="00CB6968"/>
    <w:rsid w:val="00CB6B58"/>
    <w:rsid w:val="00CB6CDC"/>
    <w:rsid w:val="00CB7CC4"/>
    <w:rsid w:val="00CC2C45"/>
    <w:rsid w:val="00CC2D10"/>
    <w:rsid w:val="00CC7793"/>
    <w:rsid w:val="00CC77F1"/>
    <w:rsid w:val="00CD0079"/>
    <w:rsid w:val="00CD2871"/>
    <w:rsid w:val="00CD7F8A"/>
    <w:rsid w:val="00CE1D27"/>
    <w:rsid w:val="00CF2620"/>
    <w:rsid w:val="00CF41A7"/>
    <w:rsid w:val="00CF53B6"/>
    <w:rsid w:val="00CF66CA"/>
    <w:rsid w:val="00D0384A"/>
    <w:rsid w:val="00D03D34"/>
    <w:rsid w:val="00D04737"/>
    <w:rsid w:val="00D05683"/>
    <w:rsid w:val="00D0610C"/>
    <w:rsid w:val="00D10038"/>
    <w:rsid w:val="00D11B8F"/>
    <w:rsid w:val="00D1417F"/>
    <w:rsid w:val="00D158B4"/>
    <w:rsid w:val="00D17688"/>
    <w:rsid w:val="00D20304"/>
    <w:rsid w:val="00D21316"/>
    <w:rsid w:val="00D25821"/>
    <w:rsid w:val="00D27283"/>
    <w:rsid w:val="00D31F7E"/>
    <w:rsid w:val="00D33562"/>
    <w:rsid w:val="00D3685E"/>
    <w:rsid w:val="00D409F6"/>
    <w:rsid w:val="00D47D1C"/>
    <w:rsid w:val="00D524F9"/>
    <w:rsid w:val="00D55E42"/>
    <w:rsid w:val="00D5671F"/>
    <w:rsid w:val="00D571B9"/>
    <w:rsid w:val="00D60183"/>
    <w:rsid w:val="00D60E69"/>
    <w:rsid w:val="00D61019"/>
    <w:rsid w:val="00D62B94"/>
    <w:rsid w:val="00D675CD"/>
    <w:rsid w:val="00D679D1"/>
    <w:rsid w:val="00D7111C"/>
    <w:rsid w:val="00D72C2B"/>
    <w:rsid w:val="00D75608"/>
    <w:rsid w:val="00D75E18"/>
    <w:rsid w:val="00D76D38"/>
    <w:rsid w:val="00D81C4F"/>
    <w:rsid w:val="00D81D6E"/>
    <w:rsid w:val="00D84E79"/>
    <w:rsid w:val="00D85A20"/>
    <w:rsid w:val="00D87597"/>
    <w:rsid w:val="00D92F3A"/>
    <w:rsid w:val="00D93900"/>
    <w:rsid w:val="00D978B4"/>
    <w:rsid w:val="00DA1EDE"/>
    <w:rsid w:val="00DA20A1"/>
    <w:rsid w:val="00DA2EB3"/>
    <w:rsid w:val="00DA4CF4"/>
    <w:rsid w:val="00DA53A9"/>
    <w:rsid w:val="00DA6302"/>
    <w:rsid w:val="00DB6925"/>
    <w:rsid w:val="00DB6B22"/>
    <w:rsid w:val="00DB75E1"/>
    <w:rsid w:val="00DC60B4"/>
    <w:rsid w:val="00DC6DAD"/>
    <w:rsid w:val="00DC6F2A"/>
    <w:rsid w:val="00DC755C"/>
    <w:rsid w:val="00DD18F0"/>
    <w:rsid w:val="00DD19B2"/>
    <w:rsid w:val="00DD3658"/>
    <w:rsid w:val="00DD60FB"/>
    <w:rsid w:val="00DE199C"/>
    <w:rsid w:val="00DE2F82"/>
    <w:rsid w:val="00DE7173"/>
    <w:rsid w:val="00DE7694"/>
    <w:rsid w:val="00DF15A2"/>
    <w:rsid w:val="00DF367F"/>
    <w:rsid w:val="00DF3FC6"/>
    <w:rsid w:val="00DF6494"/>
    <w:rsid w:val="00DF6F7C"/>
    <w:rsid w:val="00E005C2"/>
    <w:rsid w:val="00E0242D"/>
    <w:rsid w:val="00E02C1D"/>
    <w:rsid w:val="00E03000"/>
    <w:rsid w:val="00E07108"/>
    <w:rsid w:val="00E13E67"/>
    <w:rsid w:val="00E16224"/>
    <w:rsid w:val="00E21B76"/>
    <w:rsid w:val="00E2237A"/>
    <w:rsid w:val="00E254CA"/>
    <w:rsid w:val="00E270D4"/>
    <w:rsid w:val="00E27CE4"/>
    <w:rsid w:val="00E305E2"/>
    <w:rsid w:val="00E41622"/>
    <w:rsid w:val="00E436D1"/>
    <w:rsid w:val="00E456BF"/>
    <w:rsid w:val="00E45FBD"/>
    <w:rsid w:val="00E46D7E"/>
    <w:rsid w:val="00E47305"/>
    <w:rsid w:val="00E51B5C"/>
    <w:rsid w:val="00E54880"/>
    <w:rsid w:val="00E54DD7"/>
    <w:rsid w:val="00E55928"/>
    <w:rsid w:val="00E57FE0"/>
    <w:rsid w:val="00E611B6"/>
    <w:rsid w:val="00E62B62"/>
    <w:rsid w:val="00E64C8B"/>
    <w:rsid w:val="00E67D09"/>
    <w:rsid w:val="00E70240"/>
    <w:rsid w:val="00E73081"/>
    <w:rsid w:val="00E747D6"/>
    <w:rsid w:val="00E83EA8"/>
    <w:rsid w:val="00E84253"/>
    <w:rsid w:val="00E877EB"/>
    <w:rsid w:val="00E90140"/>
    <w:rsid w:val="00E925AF"/>
    <w:rsid w:val="00E92BB5"/>
    <w:rsid w:val="00E92D4A"/>
    <w:rsid w:val="00E946BF"/>
    <w:rsid w:val="00E96610"/>
    <w:rsid w:val="00EA079A"/>
    <w:rsid w:val="00EA68EF"/>
    <w:rsid w:val="00EB2E39"/>
    <w:rsid w:val="00EB531A"/>
    <w:rsid w:val="00EB5C15"/>
    <w:rsid w:val="00EB71F7"/>
    <w:rsid w:val="00EC3582"/>
    <w:rsid w:val="00EC38C9"/>
    <w:rsid w:val="00EC45B2"/>
    <w:rsid w:val="00EC4904"/>
    <w:rsid w:val="00EC59C1"/>
    <w:rsid w:val="00ED591B"/>
    <w:rsid w:val="00ED618F"/>
    <w:rsid w:val="00ED64BC"/>
    <w:rsid w:val="00EE0C61"/>
    <w:rsid w:val="00EE3147"/>
    <w:rsid w:val="00EE77EA"/>
    <w:rsid w:val="00EF0CF6"/>
    <w:rsid w:val="00EF45A4"/>
    <w:rsid w:val="00EF5539"/>
    <w:rsid w:val="00EF6629"/>
    <w:rsid w:val="00F01136"/>
    <w:rsid w:val="00F01598"/>
    <w:rsid w:val="00F016C2"/>
    <w:rsid w:val="00F04DB6"/>
    <w:rsid w:val="00F11086"/>
    <w:rsid w:val="00F11246"/>
    <w:rsid w:val="00F1356E"/>
    <w:rsid w:val="00F139C3"/>
    <w:rsid w:val="00F13E2A"/>
    <w:rsid w:val="00F15203"/>
    <w:rsid w:val="00F16B4E"/>
    <w:rsid w:val="00F17615"/>
    <w:rsid w:val="00F207F5"/>
    <w:rsid w:val="00F20D61"/>
    <w:rsid w:val="00F225C1"/>
    <w:rsid w:val="00F248DC"/>
    <w:rsid w:val="00F3501C"/>
    <w:rsid w:val="00F35481"/>
    <w:rsid w:val="00F3566C"/>
    <w:rsid w:val="00F403FC"/>
    <w:rsid w:val="00F40BBA"/>
    <w:rsid w:val="00F40ED3"/>
    <w:rsid w:val="00F43981"/>
    <w:rsid w:val="00F4452E"/>
    <w:rsid w:val="00F4700E"/>
    <w:rsid w:val="00F51CC7"/>
    <w:rsid w:val="00F52E20"/>
    <w:rsid w:val="00F54BBD"/>
    <w:rsid w:val="00F5622A"/>
    <w:rsid w:val="00F605E6"/>
    <w:rsid w:val="00F618E6"/>
    <w:rsid w:val="00F65440"/>
    <w:rsid w:val="00F66758"/>
    <w:rsid w:val="00F71953"/>
    <w:rsid w:val="00F7531A"/>
    <w:rsid w:val="00F7649D"/>
    <w:rsid w:val="00F8206D"/>
    <w:rsid w:val="00F85B55"/>
    <w:rsid w:val="00F86A87"/>
    <w:rsid w:val="00F975D8"/>
    <w:rsid w:val="00FA1A20"/>
    <w:rsid w:val="00FA2522"/>
    <w:rsid w:val="00FA299E"/>
    <w:rsid w:val="00FA60EA"/>
    <w:rsid w:val="00FA70BB"/>
    <w:rsid w:val="00FB2B1B"/>
    <w:rsid w:val="00FB4106"/>
    <w:rsid w:val="00FB494A"/>
    <w:rsid w:val="00FB5538"/>
    <w:rsid w:val="00FB5888"/>
    <w:rsid w:val="00FB5985"/>
    <w:rsid w:val="00FC3198"/>
    <w:rsid w:val="00FC4005"/>
    <w:rsid w:val="00FC48DC"/>
    <w:rsid w:val="00FD0D80"/>
    <w:rsid w:val="00FD1496"/>
    <w:rsid w:val="00FD152F"/>
    <w:rsid w:val="00FD58ED"/>
    <w:rsid w:val="00FD67BC"/>
    <w:rsid w:val="00FD6B3D"/>
    <w:rsid w:val="00FE17E8"/>
    <w:rsid w:val="00FE37A8"/>
    <w:rsid w:val="00FE4E6E"/>
    <w:rsid w:val="00FE7861"/>
    <w:rsid w:val="00FF017A"/>
    <w:rsid w:val="00FF139F"/>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4C1E1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リスト段落"/>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ParaCharCharCharCharCharChar1CharChar">
    <w:name w:val="默认段落字体 Para Char Char Char Char Char Char1 Char Char"/>
    <w:aliases w:val="默认段落字体 Para Char Char Char Char Char Char Char Char Char Char Char Char Char Char Char Char Char Char Char"/>
    <w:basedOn w:val="Normal"/>
    <w:rsid w:val="000F0EA1"/>
    <w:pPr>
      <w:widowControl w:val="0"/>
      <w:jc w:val="both"/>
    </w:pPr>
    <w:rPr>
      <w:rFonts w:ascii="Arial" w:eastAsia="SimSun" w:hAnsi="Arial" w:cs="Arial"/>
      <w:color w:val="0000FF"/>
      <w:kern w:val="2"/>
      <w:lang w:val="en-US" w:eastAsia="zh-CN"/>
    </w:rPr>
  </w:style>
  <w:style w:type="character" w:customStyle="1" w:styleId="B1Char">
    <w:name w:val="B1 Char"/>
    <w:link w:val="B1"/>
    <w:locked/>
    <w:rsid w:val="00F65440"/>
    <w:rPr>
      <w:rFonts w:ascii="Arial" w:hAnsi="Arial" w:cs="Arial"/>
      <w:lang w:eastAsia="en-US"/>
    </w:rPr>
  </w:style>
  <w:style w:type="paragraph" w:customStyle="1" w:styleId="B1">
    <w:name w:val="B1"/>
    <w:basedOn w:val="Normal"/>
    <w:link w:val="B1Char"/>
    <w:qFormat/>
    <w:rsid w:val="00F65440"/>
    <w:pPr>
      <w:ind w:left="567" w:hanging="567"/>
      <w:jc w:val="both"/>
    </w:pPr>
    <w:rPr>
      <w:rFonts w:ascii="Arial" w:hAnsi="Arial" w:cs="Arial"/>
    </w:rPr>
  </w:style>
  <w:style w:type="paragraph" w:customStyle="1" w:styleId="Guidance">
    <w:name w:val="Guidance"/>
    <w:basedOn w:val="Normal"/>
    <w:rsid w:val="00DA6302"/>
    <w:pPr>
      <w:overflowPunct w:val="0"/>
      <w:autoSpaceDE w:val="0"/>
      <w:autoSpaceDN w:val="0"/>
      <w:adjustRightInd w:val="0"/>
      <w:spacing w:after="180"/>
    </w:pPr>
    <w:rPr>
      <w:rFonts w:eastAsia="Times New Roman"/>
      <w:i/>
      <w:color w:val="000000"/>
      <w:lang w:eastAsia="ja-JP"/>
    </w:rPr>
  </w:style>
  <w:style w:type="character" w:customStyle="1" w:styleId="B1Zchn">
    <w:name w:val="B1 Zchn"/>
    <w:qFormat/>
    <w:rsid w:val="00136C96"/>
    <w:rPr>
      <w:rFonts w:eastAsia="Times New Roman"/>
    </w:rPr>
  </w:style>
  <w:style w:type="paragraph" w:customStyle="1" w:styleId="TAC">
    <w:name w:val="TAC"/>
    <w:basedOn w:val="TAL"/>
    <w:link w:val="TACChar"/>
    <w:rsid w:val="00136C96"/>
    <w:pPr>
      <w:spacing w:beforeAutospacing="0"/>
      <w:jc w:val="center"/>
    </w:pPr>
    <w:rPr>
      <w:rFonts w:eastAsia="Times New Roman" w:cs="Times New Roman"/>
      <w:lang w:eastAsia="ja-JP"/>
    </w:rPr>
  </w:style>
  <w:style w:type="character" w:customStyle="1" w:styleId="TACChar">
    <w:name w:val="TAC Char"/>
    <w:link w:val="TAC"/>
    <w:rsid w:val="00136C96"/>
    <w:rPr>
      <w:rFonts w:ascii="Arial" w:eastAsia="Times New Roman" w:hAnsi="Arial"/>
      <w:sz w:val="18"/>
      <w:lang w:eastAsia="ja-JP"/>
    </w:rPr>
  </w:style>
  <w:style w:type="character" w:customStyle="1" w:styleId="TAHCar">
    <w:name w:val="TAH Car"/>
    <w:locked/>
    <w:rsid w:val="00136C96"/>
    <w:rPr>
      <w:rFonts w:ascii="Arial" w:eastAsia="Times New Roman" w:hAnsi="Arial"/>
      <w:b/>
      <w:sz w:val="18"/>
    </w:rPr>
  </w:style>
  <w:style w:type="character" w:customStyle="1" w:styleId="Heading3Char">
    <w:name w:val="Heading 3 Char"/>
    <w:basedOn w:val="DefaultParagraphFont"/>
    <w:link w:val="Heading3"/>
    <w:uiPriority w:val="9"/>
    <w:semiHidden/>
    <w:rsid w:val="004C1E1B"/>
    <w:rPr>
      <w:rFonts w:asciiTheme="majorHAnsi" w:eastAsiaTheme="majorEastAsia" w:hAnsiTheme="majorHAnsi" w:cstheme="majorBidi"/>
      <w:color w:val="1F3763" w:themeColor="accent1" w:themeShade="7F"/>
      <w:sz w:val="24"/>
      <w:szCs w:val="24"/>
      <w:lang w:eastAsia="en-US"/>
    </w:rPr>
  </w:style>
  <w:style w:type="character" w:styleId="CommentReference">
    <w:name w:val="annotation reference"/>
    <w:basedOn w:val="DefaultParagraphFont"/>
    <w:uiPriority w:val="99"/>
    <w:semiHidden/>
    <w:unhideWhenUsed/>
    <w:rsid w:val="00F43981"/>
    <w:rPr>
      <w:sz w:val="16"/>
      <w:szCs w:val="16"/>
    </w:rPr>
  </w:style>
  <w:style w:type="paragraph" w:styleId="CommentText">
    <w:name w:val="annotation text"/>
    <w:basedOn w:val="Normal"/>
    <w:link w:val="CommentTextChar"/>
    <w:uiPriority w:val="99"/>
    <w:unhideWhenUsed/>
    <w:rsid w:val="00F43981"/>
  </w:style>
  <w:style w:type="character" w:customStyle="1" w:styleId="CommentTextChar">
    <w:name w:val="Comment Text Char"/>
    <w:basedOn w:val="DefaultParagraphFont"/>
    <w:link w:val="CommentText"/>
    <w:uiPriority w:val="99"/>
    <w:rsid w:val="00F43981"/>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F43981"/>
    <w:rPr>
      <w:b/>
      <w:bCs/>
    </w:rPr>
  </w:style>
  <w:style w:type="character" w:customStyle="1" w:styleId="CommentSubjectChar">
    <w:name w:val="Comment Subject Char"/>
    <w:basedOn w:val="CommentTextChar"/>
    <w:link w:val="CommentSubject"/>
    <w:uiPriority w:val="99"/>
    <w:semiHidden/>
    <w:rsid w:val="00F43981"/>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212527">
      <w:bodyDiv w:val="1"/>
      <w:marLeft w:val="0"/>
      <w:marRight w:val="0"/>
      <w:marTop w:val="0"/>
      <w:marBottom w:val="0"/>
      <w:divBdr>
        <w:top w:val="none" w:sz="0" w:space="0" w:color="auto"/>
        <w:left w:val="none" w:sz="0" w:space="0" w:color="auto"/>
        <w:bottom w:val="none" w:sz="0" w:space="0" w:color="auto"/>
        <w:right w:val="none" w:sz="0" w:space="0" w:color="auto"/>
      </w:divBdr>
    </w:div>
    <w:div w:id="228417985">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60902350">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065833376">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42640606">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94009988">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055501709">
      <w:bodyDiv w:val="1"/>
      <w:marLeft w:val="0"/>
      <w:marRight w:val="0"/>
      <w:marTop w:val="0"/>
      <w:marBottom w:val="0"/>
      <w:divBdr>
        <w:top w:val="none" w:sz="0" w:space="0" w:color="auto"/>
        <w:left w:val="none" w:sz="0" w:space="0" w:color="auto"/>
        <w:bottom w:val="none" w:sz="0" w:space="0" w:color="auto"/>
        <w:right w:val="none" w:sz="0" w:space="0" w:color="auto"/>
      </w:divBdr>
    </w:div>
    <w:div w:id="207153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3gpp.org/?tbid=373&amp;SubTB=3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760</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2024-04-06T12:45:00Z</dcterms:created>
  <dcterms:modified xsi:type="dcterms:W3CDTF">2024-08-08T09:17:00Z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