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E2446" w14:textId="25B61777" w:rsidR="007A7B78" w:rsidRPr="00B52DE4" w:rsidRDefault="007A7B78" w:rsidP="007A7B78">
      <w:pPr>
        <w:tabs>
          <w:tab w:val="right" w:pos="9639"/>
        </w:tabs>
        <w:overflowPunct w:val="0"/>
        <w:autoSpaceDE w:val="0"/>
        <w:autoSpaceDN w:val="0"/>
        <w:adjustRightInd w:val="0"/>
        <w:textAlignment w:val="baseline"/>
        <w:rPr>
          <w:rFonts w:ascii="Arial" w:eastAsia="Arial Unicode MS" w:hAnsi="Arial"/>
          <w:b/>
          <w:bCs/>
          <w:sz w:val="28"/>
          <w:szCs w:val="28"/>
        </w:rPr>
      </w:pPr>
      <w:r w:rsidRPr="00B52DE4">
        <w:rPr>
          <w:rFonts w:ascii="Arial" w:eastAsia="Arial Unicode MS" w:hAnsi="Arial"/>
          <w:b/>
          <w:bCs/>
          <w:sz w:val="28"/>
          <w:szCs w:val="28"/>
        </w:rPr>
        <w:t>3GPP TSG-RAN WG3 Meeting #125</w:t>
      </w:r>
      <w:r w:rsidRPr="00B52DE4">
        <w:rPr>
          <w:rFonts w:ascii="Arial" w:eastAsia="Arial Unicode MS" w:hAnsi="Arial"/>
          <w:b/>
          <w:bCs/>
          <w:sz w:val="28"/>
          <w:szCs w:val="28"/>
        </w:rPr>
        <w:tab/>
      </w:r>
      <w:r w:rsidR="00195BB2" w:rsidRPr="00195BB2">
        <w:rPr>
          <w:rFonts w:ascii="Arial" w:eastAsia="Arial Unicode MS" w:hAnsi="Arial"/>
          <w:b/>
          <w:bCs/>
          <w:sz w:val="28"/>
          <w:szCs w:val="28"/>
        </w:rPr>
        <w:t>R3-24416</w:t>
      </w:r>
      <w:r w:rsidR="00195BB2">
        <w:rPr>
          <w:rFonts w:ascii="Arial" w:eastAsia="Arial Unicode MS" w:hAnsi="Arial"/>
          <w:b/>
          <w:bCs/>
          <w:sz w:val="28"/>
          <w:szCs w:val="28"/>
        </w:rPr>
        <w:t>6</w:t>
      </w:r>
    </w:p>
    <w:p w14:paraId="3F0290BC" w14:textId="5F34793E" w:rsidR="007A7B78" w:rsidRPr="00B52DE4" w:rsidRDefault="007A7B78" w:rsidP="007A7B78">
      <w:pPr>
        <w:tabs>
          <w:tab w:val="right" w:pos="9639"/>
        </w:tabs>
        <w:overflowPunct w:val="0"/>
        <w:autoSpaceDE w:val="0"/>
        <w:autoSpaceDN w:val="0"/>
        <w:adjustRightInd w:val="0"/>
        <w:textAlignment w:val="baseline"/>
        <w:rPr>
          <w:rFonts w:ascii="Arial" w:eastAsia="Arial Unicode MS" w:hAnsi="Arial"/>
          <w:b/>
          <w:bCs/>
          <w:sz w:val="24"/>
        </w:rPr>
      </w:pPr>
      <w:r w:rsidRPr="00B52DE4">
        <w:rPr>
          <w:rFonts w:ascii="Arial" w:eastAsia="Arial Unicode MS" w:hAnsi="Arial"/>
          <w:b/>
          <w:bCs/>
          <w:sz w:val="28"/>
          <w:szCs w:val="28"/>
        </w:rPr>
        <w:t xml:space="preserve">Maastricht, </w:t>
      </w:r>
      <w:r w:rsidR="00CB6597" w:rsidRPr="00CB6597">
        <w:rPr>
          <w:rFonts w:ascii="Arial" w:eastAsia="Arial Unicode MS" w:hAnsi="Arial"/>
          <w:b/>
          <w:bCs/>
          <w:sz w:val="28"/>
          <w:szCs w:val="28"/>
        </w:rPr>
        <w:t>The Netherlands</w:t>
      </w:r>
      <w:r w:rsidRPr="00B52DE4">
        <w:rPr>
          <w:rFonts w:ascii="Arial" w:eastAsia="Arial Unicode MS" w:hAnsi="Arial"/>
          <w:b/>
          <w:bCs/>
          <w:sz w:val="28"/>
          <w:szCs w:val="28"/>
        </w:rPr>
        <w:t>, 19</w:t>
      </w:r>
      <w:r w:rsidRPr="00B52DE4">
        <w:rPr>
          <w:rFonts w:ascii="Arial" w:eastAsia="Arial Unicode MS" w:hAnsi="Arial"/>
          <w:b/>
          <w:bCs/>
          <w:sz w:val="28"/>
          <w:szCs w:val="28"/>
          <w:vertAlign w:val="superscript"/>
        </w:rPr>
        <w:t>th</w:t>
      </w:r>
      <w:r w:rsidRPr="00B52DE4">
        <w:rPr>
          <w:rFonts w:ascii="Arial" w:eastAsia="Arial Unicode MS" w:hAnsi="Arial"/>
          <w:b/>
          <w:bCs/>
          <w:sz w:val="28"/>
          <w:szCs w:val="28"/>
        </w:rPr>
        <w:t xml:space="preserve"> – 23</w:t>
      </w:r>
      <w:r w:rsidRPr="00B52DE4">
        <w:rPr>
          <w:rFonts w:ascii="Arial" w:eastAsia="Arial Unicode MS" w:hAnsi="Arial"/>
          <w:b/>
          <w:bCs/>
          <w:sz w:val="28"/>
          <w:szCs w:val="28"/>
          <w:vertAlign w:val="superscript"/>
        </w:rPr>
        <w:t>rd</w:t>
      </w:r>
      <w:r w:rsidRPr="00B52DE4">
        <w:rPr>
          <w:rFonts w:ascii="Arial" w:eastAsia="Arial Unicode MS" w:hAnsi="Arial"/>
          <w:b/>
          <w:bCs/>
          <w:sz w:val="28"/>
          <w:szCs w:val="28"/>
        </w:rPr>
        <w:t xml:space="preserve"> August 2024</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37ECA6DB"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157F88" w:rsidRPr="00B52DE4">
        <w:rPr>
          <w:rFonts w:ascii="Arial" w:eastAsia="DengXian" w:hAnsi="Arial" w:cs="Arial"/>
          <w:b/>
          <w:sz w:val="24"/>
          <w:lang w:eastAsia="zh-CN"/>
        </w:rPr>
        <w:t>11.4</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14922A18"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AF6D49" w:rsidRPr="00B52DE4">
        <w:rPr>
          <w:rFonts w:ascii="Arial" w:eastAsia="DengXian" w:hAnsi="Arial" w:cs="Arial"/>
          <w:b/>
          <w:sz w:val="24"/>
          <w:lang w:eastAsia="zh-CN"/>
        </w:rPr>
        <w:t xml:space="preserve">Split architecture and </w:t>
      </w:r>
      <w:r w:rsidR="00BA4EEB">
        <w:rPr>
          <w:rFonts w:ascii="Arial" w:eastAsia="DengXian" w:hAnsi="Arial" w:cs="Arial"/>
          <w:b/>
          <w:sz w:val="24"/>
          <w:lang w:eastAsia="zh-CN"/>
        </w:rPr>
        <w:t xml:space="preserve">NR-DC </w:t>
      </w:r>
      <w:r w:rsidR="00AF6D49" w:rsidRPr="00B52DE4">
        <w:rPr>
          <w:rFonts w:ascii="Arial" w:eastAsia="DengXian" w:hAnsi="Arial" w:cs="Arial"/>
          <w:b/>
          <w:sz w:val="24"/>
          <w:lang w:eastAsia="zh-CN"/>
        </w:rPr>
        <w:t>mobility optimization</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6A60E4">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1B2A7286" w14:textId="530C4CD4" w:rsidR="00C27DF3" w:rsidRPr="00B52DE4" w:rsidRDefault="00700332" w:rsidP="006A60E4">
      <w:pPr>
        <w:spacing w:after="120"/>
        <w:rPr>
          <w:lang w:eastAsia="zh-CN"/>
        </w:rPr>
      </w:pPr>
      <w:r w:rsidRPr="00B52DE4">
        <w:rPr>
          <w:lang w:eastAsia="zh-CN"/>
        </w:rPr>
        <w:t xml:space="preserve">In last RAN3 meeting, </w:t>
      </w:r>
      <w:r w:rsidR="00173CA5" w:rsidRPr="00B52DE4">
        <w:rPr>
          <w:lang w:eastAsia="zh-CN"/>
        </w:rPr>
        <w:t xml:space="preserve">regarding </w:t>
      </w:r>
      <w:r w:rsidR="00795AD2" w:rsidRPr="00B52DE4">
        <w:rPr>
          <w:lang w:eastAsia="zh-CN"/>
        </w:rPr>
        <w:t xml:space="preserve">split architecture and </w:t>
      </w:r>
      <w:r w:rsidR="00AF6D49" w:rsidRPr="00B52DE4">
        <w:rPr>
          <w:lang w:eastAsia="zh-CN"/>
        </w:rPr>
        <w:t>mobility optimization</w:t>
      </w:r>
      <w:r w:rsidR="00795AD2" w:rsidRPr="00B52DE4">
        <w:rPr>
          <w:lang w:eastAsia="zh-CN"/>
        </w:rPr>
        <w:t xml:space="preserve"> </w:t>
      </w:r>
      <w:r w:rsidR="009943FA" w:rsidRPr="00B52DE4">
        <w:rPr>
          <w:lang w:eastAsia="zh-CN"/>
        </w:rPr>
        <w:t>use case</w:t>
      </w:r>
      <w:r w:rsidR="00795AD2" w:rsidRPr="00B52DE4">
        <w:rPr>
          <w:lang w:eastAsia="zh-CN"/>
        </w:rPr>
        <w:t>s</w:t>
      </w:r>
      <w:r w:rsidR="00173CA5" w:rsidRPr="00B52DE4">
        <w:rPr>
          <w:lang w:eastAsia="zh-CN"/>
        </w:rPr>
        <w:t>, the following agreements were achieved</w:t>
      </w:r>
      <w:r w:rsidR="000C2F42" w:rsidRPr="00B52DE4">
        <w:rPr>
          <w:lang w:eastAsia="zh-CN"/>
        </w:rPr>
        <w:t xml:space="preserve"> [1]</w:t>
      </w:r>
      <w:r w:rsidR="00C27DF3" w:rsidRPr="00B52DE4">
        <w:rPr>
          <w:lang w:eastAsia="zh-CN"/>
        </w:rPr>
        <w:t>.</w:t>
      </w:r>
    </w:p>
    <w:p w14:paraId="70B4452D" w14:textId="77777777" w:rsidR="00F85342" w:rsidRPr="00B52DE4" w:rsidRDefault="00F85342" w:rsidP="00F85342">
      <w:pPr>
        <w:spacing w:after="120"/>
        <w:ind w:left="840"/>
        <w:rPr>
          <w:rFonts w:ascii="Calibri" w:eastAsia="SimSun" w:hAnsi="Calibri" w:cs="Calibri"/>
          <w:b/>
          <w:color w:val="008000"/>
          <w:sz w:val="18"/>
          <w:szCs w:val="24"/>
          <w:lang w:eastAsia="zh-CN"/>
        </w:rPr>
      </w:pPr>
      <w:r w:rsidRPr="00B52DE4">
        <w:rPr>
          <w:rFonts w:ascii="Calibri" w:eastAsia="SimSun" w:hAnsi="Calibri" w:cs="Calibri"/>
          <w:b/>
          <w:color w:val="008000"/>
          <w:sz w:val="18"/>
          <w:szCs w:val="24"/>
          <w:lang w:eastAsia="zh-CN"/>
        </w:rPr>
        <w:t>Split architecture: Transferring Measured UE performance from CU-UP to CU-CP.</w:t>
      </w:r>
    </w:p>
    <w:p w14:paraId="48094851" w14:textId="77777777" w:rsidR="00F85342" w:rsidRPr="00B52DE4" w:rsidRDefault="00F85342" w:rsidP="00F85342">
      <w:pPr>
        <w:spacing w:after="120"/>
        <w:ind w:left="840"/>
        <w:rPr>
          <w:rFonts w:ascii="Calibri" w:eastAsia="SimSun" w:hAnsi="Calibri" w:cs="Calibri"/>
          <w:b/>
          <w:color w:val="008000"/>
          <w:sz w:val="18"/>
          <w:szCs w:val="24"/>
          <w:lang w:eastAsia="zh-CN"/>
        </w:rPr>
      </w:pPr>
      <w:r w:rsidRPr="00B52DE4">
        <w:rPr>
          <w:rFonts w:ascii="Calibri" w:eastAsia="SimSun" w:hAnsi="Calibri" w:cs="Calibri"/>
          <w:b/>
          <w:color w:val="008000"/>
          <w:sz w:val="18"/>
          <w:szCs w:val="24"/>
          <w:lang w:eastAsia="zh-CN"/>
        </w:rPr>
        <w:t>NR-DC mobility optimization: Enhance the Dual Connectivity procedure (e.g., MN-initiated SN addition, MN-initiated SN change) to trigger the collection of measured UE performance.</w:t>
      </w:r>
    </w:p>
    <w:p w14:paraId="4C193C97" w14:textId="072A2808" w:rsidR="0063795A" w:rsidRPr="00B52DE4" w:rsidRDefault="00F85342" w:rsidP="00F85342">
      <w:pPr>
        <w:spacing w:after="120"/>
        <w:rPr>
          <w:lang w:eastAsia="zh-CN"/>
        </w:rPr>
      </w:pPr>
      <w:r w:rsidRPr="00B52DE4">
        <w:rPr>
          <w:lang w:eastAsia="zh-CN"/>
        </w:rPr>
        <w:t>Th</w:t>
      </w:r>
      <w:r w:rsidR="00F7624A" w:rsidRPr="00B52DE4">
        <w:rPr>
          <w:lang w:eastAsia="zh-CN"/>
        </w:rPr>
        <w:t xml:space="preserve">is contribution further discusses the </w:t>
      </w:r>
      <w:r w:rsidR="006B1316" w:rsidRPr="00B52DE4">
        <w:rPr>
          <w:lang w:eastAsia="zh-CN"/>
        </w:rPr>
        <w:t xml:space="preserve">above </w:t>
      </w:r>
      <w:r w:rsidR="00D509C1" w:rsidRPr="00B52DE4">
        <w:rPr>
          <w:lang w:eastAsia="zh-CN"/>
        </w:rPr>
        <w:t xml:space="preserve">two </w:t>
      </w:r>
      <w:r w:rsidR="00F7624A" w:rsidRPr="00B52DE4">
        <w:rPr>
          <w:lang w:eastAsia="zh-CN"/>
        </w:rPr>
        <w:t>i</w:t>
      </w:r>
      <w:r w:rsidR="006B1316" w:rsidRPr="00B52DE4">
        <w:rPr>
          <w:lang w:eastAsia="zh-CN"/>
        </w:rPr>
        <w:t>tems</w:t>
      </w:r>
      <w:r w:rsidR="00F7624A" w:rsidRPr="00B52DE4">
        <w:rPr>
          <w:lang w:eastAsia="zh-CN"/>
        </w:rPr>
        <w:t xml:space="preserve"> and the corresponding impacts on RAN3 specification</w:t>
      </w:r>
      <w:r w:rsidR="001229B8" w:rsidRPr="00B52DE4">
        <w:rPr>
          <w:lang w:eastAsia="zh-CN"/>
        </w:rPr>
        <w:t>.</w:t>
      </w:r>
    </w:p>
    <w:p w14:paraId="0C7EB6E7" w14:textId="77777777" w:rsidR="007E081A" w:rsidRPr="00B52DE4" w:rsidRDefault="008B5928" w:rsidP="006A60E4">
      <w:pPr>
        <w:pStyle w:val="Heading1"/>
        <w:numPr>
          <w:ilvl w:val="0"/>
          <w:numId w:val="20"/>
        </w:numPr>
        <w:spacing w:before="0" w:after="120"/>
        <w:rPr>
          <w:lang w:eastAsia="ja-JP"/>
        </w:rPr>
      </w:pPr>
      <w:r w:rsidRPr="00B52DE4">
        <w:rPr>
          <w:lang w:eastAsia="ja-JP"/>
        </w:rPr>
        <w:t>Discussion</w:t>
      </w:r>
    </w:p>
    <w:p w14:paraId="6946043E" w14:textId="4FD036BB" w:rsidR="002E60CD" w:rsidRPr="00B52DE4" w:rsidRDefault="00A4650F" w:rsidP="006A60E4">
      <w:pPr>
        <w:pStyle w:val="Heading2"/>
        <w:keepLines/>
        <w:spacing w:after="120"/>
        <w:ind w:left="1134" w:hanging="1134"/>
        <w:rPr>
          <w:rFonts w:eastAsia="SimSun"/>
          <w:sz w:val="32"/>
        </w:rPr>
      </w:pPr>
      <w:r w:rsidRPr="00B52DE4">
        <w:rPr>
          <w:rFonts w:eastAsia="SimSun"/>
          <w:sz w:val="32"/>
        </w:rPr>
        <w:t>2.</w:t>
      </w:r>
      <w:r w:rsidR="00F50212" w:rsidRPr="00B52DE4">
        <w:rPr>
          <w:rFonts w:eastAsia="SimSun"/>
          <w:sz w:val="32"/>
        </w:rPr>
        <w:t>1</w:t>
      </w:r>
      <w:r w:rsidR="00F50212" w:rsidRPr="00B52DE4">
        <w:rPr>
          <w:rFonts w:eastAsia="SimSun"/>
          <w:sz w:val="32"/>
        </w:rPr>
        <w:tab/>
      </w:r>
      <w:r w:rsidR="00A14C77" w:rsidRPr="00B52DE4">
        <w:rPr>
          <w:rFonts w:eastAsia="SimSun"/>
          <w:sz w:val="32"/>
        </w:rPr>
        <w:t>Split architecture</w:t>
      </w:r>
    </w:p>
    <w:p w14:paraId="190E78B8" w14:textId="55448967" w:rsidR="008921F4" w:rsidRPr="00B52DE4" w:rsidRDefault="00BE1F35" w:rsidP="006A60E4">
      <w:pPr>
        <w:spacing w:after="120"/>
        <w:rPr>
          <w:lang w:eastAsia="zh-CN"/>
        </w:rPr>
      </w:pPr>
      <w:r w:rsidRPr="00B52DE4">
        <w:rPr>
          <w:lang w:eastAsia="zh-CN"/>
        </w:rPr>
        <w:t xml:space="preserve">We agreed in last meeting </w:t>
      </w:r>
      <w:r w:rsidR="00A14C77" w:rsidRPr="00B52DE4">
        <w:rPr>
          <w:lang w:eastAsia="zh-CN"/>
        </w:rPr>
        <w:t xml:space="preserve">to transfer </w:t>
      </w:r>
      <w:r w:rsidR="00303EC7" w:rsidRPr="00B52DE4">
        <w:rPr>
          <w:lang w:eastAsia="zh-CN"/>
        </w:rPr>
        <w:t>m</w:t>
      </w:r>
      <w:r w:rsidR="00A14C77" w:rsidRPr="00B52DE4">
        <w:rPr>
          <w:lang w:eastAsia="zh-CN"/>
        </w:rPr>
        <w:t xml:space="preserve">easured UE performance from </w:t>
      </w:r>
      <w:r w:rsidR="0058492A" w:rsidRPr="00B52DE4">
        <w:rPr>
          <w:lang w:eastAsia="zh-CN"/>
        </w:rPr>
        <w:t>CU-UP to CU-CP</w:t>
      </w:r>
      <w:r w:rsidRPr="00B52DE4">
        <w:rPr>
          <w:lang w:eastAsia="zh-CN"/>
        </w:rPr>
        <w:t xml:space="preserve">, so the follow-up question is whether </w:t>
      </w:r>
      <w:r w:rsidR="008921F4" w:rsidRPr="00B52DE4">
        <w:rPr>
          <w:lang w:eastAsia="zh-CN"/>
        </w:rPr>
        <w:t xml:space="preserve">to </w:t>
      </w:r>
      <w:r w:rsidR="001639D4" w:rsidRPr="00B52DE4">
        <w:rPr>
          <w:lang w:eastAsia="zh-CN"/>
        </w:rPr>
        <w:t>reus</w:t>
      </w:r>
      <w:r w:rsidR="008921F4" w:rsidRPr="00B52DE4">
        <w:rPr>
          <w:lang w:eastAsia="zh-CN"/>
        </w:rPr>
        <w:t>e</w:t>
      </w:r>
      <w:r w:rsidR="001639D4" w:rsidRPr="00B52DE4">
        <w:rPr>
          <w:lang w:eastAsia="zh-CN"/>
        </w:rPr>
        <w:t xml:space="preserve"> the </w:t>
      </w:r>
      <w:r w:rsidR="008921F4" w:rsidRPr="00B52DE4">
        <w:rPr>
          <w:lang w:eastAsia="zh-CN"/>
        </w:rPr>
        <w:t xml:space="preserve">existing </w:t>
      </w:r>
      <w:r w:rsidR="00826B7A" w:rsidRPr="00B52DE4">
        <w:rPr>
          <w:lang w:eastAsia="zh-CN"/>
        </w:rPr>
        <w:t>E</w:t>
      </w:r>
      <w:r w:rsidR="001639D4" w:rsidRPr="00B52DE4">
        <w:rPr>
          <w:lang w:eastAsia="zh-CN"/>
        </w:rPr>
        <w:t xml:space="preserve">1AP procedure or </w:t>
      </w:r>
      <w:r w:rsidR="008921F4" w:rsidRPr="00B52DE4">
        <w:rPr>
          <w:lang w:eastAsia="zh-CN"/>
        </w:rPr>
        <w:t xml:space="preserve">to </w:t>
      </w:r>
      <w:r w:rsidR="001639D4" w:rsidRPr="00B52DE4">
        <w:rPr>
          <w:lang w:eastAsia="zh-CN"/>
        </w:rPr>
        <w:t>defi</w:t>
      </w:r>
      <w:r w:rsidR="008921F4" w:rsidRPr="00B52DE4">
        <w:rPr>
          <w:lang w:eastAsia="zh-CN"/>
        </w:rPr>
        <w:t>ne</w:t>
      </w:r>
      <w:r w:rsidR="001639D4" w:rsidRPr="00B52DE4">
        <w:rPr>
          <w:lang w:eastAsia="zh-CN"/>
        </w:rPr>
        <w:t xml:space="preserve"> </w:t>
      </w:r>
      <w:r w:rsidR="008921F4" w:rsidRPr="00B52DE4">
        <w:rPr>
          <w:lang w:eastAsia="zh-CN"/>
        </w:rPr>
        <w:t xml:space="preserve">a </w:t>
      </w:r>
      <w:r w:rsidR="001639D4" w:rsidRPr="00B52DE4">
        <w:rPr>
          <w:lang w:eastAsia="zh-CN"/>
        </w:rPr>
        <w:t xml:space="preserve">new procedure for the measured </w:t>
      </w:r>
      <w:r w:rsidR="00303EC7" w:rsidRPr="00B52DE4">
        <w:rPr>
          <w:lang w:eastAsia="zh-CN"/>
        </w:rPr>
        <w:t xml:space="preserve">UE performance </w:t>
      </w:r>
      <w:r w:rsidR="001639D4" w:rsidRPr="00B52DE4">
        <w:rPr>
          <w:lang w:eastAsia="zh-CN"/>
        </w:rPr>
        <w:t xml:space="preserve">from </w:t>
      </w:r>
      <w:r w:rsidR="0058492A" w:rsidRPr="00B52DE4">
        <w:rPr>
          <w:lang w:eastAsia="zh-CN"/>
        </w:rPr>
        <w:t>CU-UP to CU-CP</w:t>
      </w:r>
      <w:r w:rsidR="008921F4" w:rsidRPr="00B52DE4">
        <w:rPr>
          <w:lang w:eastAsia="zh-CN"/>
        </w:rPr>
        <w:t xml:space="preserve">? Since only one parameter is newly added for this use case, it is simpler to reuse the existing </w:t>
      </w:r>
      <w:r w:rsidR="008A7CC7" w:rsidRPr="00B52DE4">
        <w:rPr>
          <w:lang w:eastAsia="zh-CN"/>
        </w:rPr>
        <w:t>E</w:t>
      </w:r>
      <w:r w:rsidR="008921F4" w:rsidRPr="00B52DE4">
        <w:rPr>
          <w:lang w:eastAsia="zh-CN"/>
        </w:rPr>
        <w:t xml:space="preserve">1AP procedure. </w:t>
      </w:r>
    </w:p>
    <w:p w14:paraId="3B589872" w14:textId="742DFDD0" w:rsidR="00A4650F" w:rsidRPr="00B52DE4" w:rsidRDefault="008921F4" w:rsidP="006A60E4">
      <w:pPr>
        <w:spacing w:after="120"/>
        <w:rPr>
          <w:lang w:eastAsia="zh-CN"/>
        </w:rPr>
      </w:pPr>
      <w:r w:rsidRPr="00B52DE4">
        <w:rPr>
          <w:lang w:eastAsia="zh-CN"/>
        </w:rPr>
        <w:t xml:space="preserve">This existing Resource Status Reporting procedure is initiated by </w:t>
      </w:r>
      <w:r w:rsidR="007F1942" w:rsidRPr="00B52DE4">
        <w:rPr>
          <w:lang w:eastAsia="zh-CN"/>
        </w:rPr>
        <w:t>gNB-CU-UP</w:t>
      </w:r>
      <w:r w:rsidRPr="00B52DE4">
        <w:rPr>
          <w:lang w:eastAsia="zh-CN"/>
        </w:rPr>
        <w:t xml:space="preserve"> to report the result of measurements admitted by</w:t>
      </w:r>
      <w:r w:rsidR="00F407D2" w:rsidRPr="00B52DE4">
        <w:rPr>
          <w:lang w:eastAsia="zh-CN"/>
        </w:rPr>
        <w:t xml:space="preserve"> </w:t>
      </w:r>
      <w:r w:rsidR="007F1942" w:rsidRPr="00B52DE4">
        <w:rPr>
          <w:lang w:eastAsia="zh-CN"/>
        </w:rPr>
        <w:t>gNB-CU-UP</w:t>
      </w:r>
      <w:r w:rsidR="00B12007" w:rsidRPr="00B52DE4">
        <w:rPr>
          <w:lang w:eastAsia="zh-CN"/>
        </w:rPr>
        <w:t xml:space="preserve"> </w:t>
      </w:r>
      <w:r w:rsidR="00F407D2" w:rsidRPr="00B52DE4">
        <w:rPr>
          <w:lang w:eastAsia="zh-CN"/>
        </w:rPr>
        <w:t xml:space="preserve">and can be also used to transfer </w:t>
      </w:r>
      <w:r w:rsidR="007F1942" w:rsidRPr="00B52DE4">
        <w:rPr>
          <w:lang w:eastAsia="zh-CN"/>
        </w:rPr>
        <w:t>measured UE performance</w:t>
      </w:r>
      <w:r w:rsidR="00F407D2" w:rsidRPr="00B52DE4">
        <w:rPr>
          <w:lang w:eastAsia="zh-CN"/>
        </w:rPr>
        <w:t>.</w:t>
      </w:r>
    </w:p>
    <w:p w14:paraId="4E51C4A1" w14:textId="4AF44FE6" w:rsidR="00A4650F" w:rsidRPr="00B52DE4" w:rsidRDefault="008921F4" w:rsidP="006A60E4">
      <w:pPr>
        <w:spacing w:after="120"/>
        <w:rPr>
          <w:rFonts w:eastAsia="SimSun"/>
          <w:b/>
          <w:bCs/>
          <w:lang w:eastAsia="zh-CN"/>
        </w:rPr>
      </w:pPr>
      <w:r w:rsidRPr="00B52DE4">
        <w:rPr>
          <w:rFonts w:eastAsia="SimSun"/>
          <w:b/>
          <w:bCs/>
          <w:lang w:eastAsia="zh-CN"/>
        </w:rPr>
        <w:t xml:space="preserve">Proposal 1: To reuse </w:t>
      </w:r>
      <w:r w:rsidR="0058492A" w:rsidRPr="00B52DE4">
        <w:rPr>
          <w:rFonts w:eastAsia="SimSun"/>
          <w:b/>
          <w:bCs/>
          <w:lang w:eastAsia="zh-CN"/>
        </w:rPr>
        <w:t>E</w:t>
      </w:r>
      <w:r w:rsidRPr="00B52DE4">
        <w:rPr>
          <w:rFonts w:eastAsia="SimSun"/>
          <w:b/>
          <w:bCs/>
          <w:lang w:eastAsia="zh-CN"/>
        </w:rPr>
        <w:t xml:space="preserve">1 </w:t>
      </w:r>
      <w:r w:rsidR="00F407D2" w:rsidRPr="00B52DE4">
        <w:rPr>
          <w:rFonts w:eastAsia="SimSun"/>
          <w:b/>
          <w:bCs/>
          <w:lang w:eastAsia="zh-CN"/>
        </w:rPr>
        <w:t xml:space="preserve">Resource Status Reporting </w:t>
      </w:r>
      <w:r w:rsidRPr="00B52DE4">
        <w:rPr>
          <w:rFonts w:eastAsia="SimSun"/>
          <w:b/>
          <w:bCs/>
          <w:lang w:eastAsia="zh-CN"/>
        </w:rPr>
        <w:t xml:space="preserve">procedure to transfer measured </w:t>
      </w:r>
      <w:r w:rsidR="0058492A" w:rsidRPr="00B52DE4">
        <w:rPr>
          <w:rFonts w:eastAsia="SimSun"/>
          <w:b/>
          <w:bCs/>
          <w:lang w:eastAsia="zh-CN"/>
        </w:rPr>
        <w:t>UE performance</w:t>
      </w:r>
      <w:r w:rsidRPr="00B52DE4">
        <w:rPr>
          <w:rFonts w:eastAsia="SimSun"/>
          <w:b/>
          <w:bCs/>
          <w:lang w:eastAsia="zh-CN"/>
        </w:rPr>
        <w:t xml:space="preserve"> from </w:t>
      </w:r>
      <w:r w:rsidR="0058492A" w:rsidRPr="00B52DE4">
        <w:rPr>
          <w:rFonts w:eastAsia="SimSun"/>
          <w:b/>
          <w:bCs/>
          <w:lang w:eastAsia="zh-CN"/>
        </w:rPr>
        <w:t>CU-UP to CU-CP</w:t>
      </w:r>
      <w:r w:rsidRPr="00B52DE4">
        <w:rPr>
          <w:rFonts w:eastAsia="SimSun"/>
          <w:b/>
          <w:bCs/>
          <w:lang w:eastAsia="zh-CN"/>
        </w:rPr>
        <w:t>.</w:t>
      </w:r>
    </w:p>
    <w:p w14:paraId="06EF73D9" w14:textId="079DDE62" w:rsidR="002E60CD" w:rsidRPr="00B52DE4" w:rsidRDefault="00A4650F" w:rsidP="006A60E4">
      <w:pPr>
        <w:pStyle w:val="Heading2"/>
        <w:keepLines/>
        <w:spacing w:after="120"/>
        <w:ind w:left="1134" w:hanging="1134"/>
        <w:rPr>
          <w:rFonts w:eastAsia="SimSun"/>
          <w:sz w:val="32"/>
        </w:rPr>
      </w:pPr>
      <w:r w:rsidRPr="00B52DE4">
        <w:rPr>
          <w:rFonts w:eastAsia="SimSun"/>
          <w:sz w:val="32"/>
        </w:rPr>
        <w:t>2.2</w:t>
      </w:r>
      <w:r w:rsidR="00F50212" w:rsidRPr="00B52DE4">
        <w:rPr>
          <w:rFonts w:eastAsia="SimSun"/>
          <w:sz w:val="32"/>
        </w:rPr>
        <w:tab/>
      </w:r>
      <w:r w:rsidR="00A14C77" w:rsidRPr="00B52DE4">
        <w:rPr>
          <w:rFonts w:eastAsia="SimSun"/>
          <w:sz w:val="32"/>
        </w:rPr>
        <w:t>NR-DC mobility optimization</w:t>
      </w:r>
    </w:p>
    <w:p w14:paraId="181E2756" w14:textId="1BDA7438" w:rsidR="001A07BD" w:rsidRDefault="000F6594" w:rsidP="000F6594">
      <w:pPr>
        <w:tabs>
          <w:tab w:val="left" w:pos="1985"/>
        </w:tabs>
        <w:spacing w:after="120"/>
        <w:jc w:val="both"/>
        <w:rPr>
          <w:lang w:eastAsia="zh-CN"/>
        </w:rPr>
      </w:pPr>
      <w:r w:rsidRPr="00B52DE4">
        <w:rPr>
          <w:lang w:eastAsia="zh-CN"/>
        </w:rPr>
        <w:t xml:space="preserve">Based on the agreement in last meeting, </w:t>
      </w:r>
      <w:r w:rsidR="00ED3180" w:rsidRPr="00B52DE4">
        <w:rPr>
          <w:lang w:eastAsia="zh-CN"/>
        </w:rPr>
        <w:t xml:space="preserve">MN needs to trigger target SN </w:t>
      </w:r>
      <w:r w:rsidRPr="00B52DE4">
        <w:rPr>
          <w:lang w:eastAsia="zh-CN"/>
        </w:rPr>
        <w:t xml:space="preserve">to provide </w:t>
      </w:r>
      <w:r w:rsidR="005B6CD6" w:rsidRPr="00B52DE4">
        <w:rPr>
          <w:lang w:eastAsia="zh-CN"/>
        </w:rPr>
        <w:t>measured UE performance</w:t>
      </w:r>
      <w:r w:rsidRPr="00B52DE4">
        <w:rPr>
          <w:lang w:eastAsia="zh-CN"/>
        </w:rPr>
        <w:t xml:space="preserve"> </w:t>
      </w:r>
      <w:r w:rsidR="00125054" w:rsidRPr="00B52DE4">
        <w:rPr>
          <w:lang w:eastAsia="zh-CN"/>
        </w:rPr>
        <w:t xml:space="preserve">to it </w:t>
      </w:r>
      <w:r w:rsidR="005B6CD6" w:rsidRPr="00B52DE4">
        <w:rPr>
          <w:lang w:eastAsia="zh-CN"/>
        </w:rPr>
        <w:t>after SN addition or SN change.</w:t>
      </w:r>
      <w:r w:rsidRPr="00B52DE4">
        <w:rPr>
          <w:lang w:eastAsia="zh-CN"/>
        </w:rPr>
        <w:t xml:space="preserve"> </w:t>
      </w:r>
      <w:r w:rsidR="005B5AE9">
        <w:rPr>
          <w:lang w:eastAsia="zh-CN"/>
        </w:rPr>
        <w:t>Since</w:t>
      </w:r>
      <w:r w:rsidR="00D46A61">
        <w:rPr>
          <w:lang w:eastAsia="zh-CN"/>
        </w:rPr>
        <w:t>, as we have already agreed,</w:t>
      </w:r>
      <w:r w:rsidR="00D46A61" w:rsidRPr="005C6BEC">
        <w:rPr>
          <w:lang w:eastAsia="zh-CN"/>
        </w:rPr>
        <w:t xml:space="preserve"> </w:t>
      </w:r>
      <w:r w:rsidR="005B5AE9" w:rsidRPr="005C6BEC">
        <w:rPr>
          <w:lang w:eastAsia="zh-CN"/>
        </w:rPr>
        <w:t>inference</w:t>
      </w:r>
      <w:r w:rsidR="005B5AE9">
        <w:rPr>
          <w:lang w:eastAsia="zh-CN"/>
        </w:rPr>
        <w:t xml:space="preserve"> locates</w:t>
      </w:r>
      <w:r w:rsidR="005B5AE9" w:rsidRPr="005C6BEC">
        <w:rPr>
          <w:lang w:eastAsia="zh-CN"/>
        </w:rPr>
        <w:t xml:space="preserve"> at the MN</w:t>
      </w:r>
      <w:r w:rsidR="005B5AE9">
        <w:rPr>
          <w:lang w:eastAsia="zh-CN"/>
        </w:rPr>
        <w:t xml:space="preserve">, the target SN needs to send the </w:t>
      </w:r>
      <w:r w:rsidR="005B5AE9" w:rsidRPr="00B52DE4">
        <w:rPr>
          <w:lang w:eastAsia="zh-CN"/>
        </w:rPr>
        <w:t>measured UE performance</w:t>
      </w:r>
      <w:r w:rsidR="005B5AE9">
        <w:rPr>
          <w:lang w:eastAsia="zh-CN"/>
        </w:rPr>
        <w:t xml:space="preserve"> to MN. </w:t>
      </w:r>
      <w:r w:rsidR="001A07BD" w:rsidRPr="00B52DE4">
        <w:rPr>
          <w:lang w:eastAsia="zh-CN"/>
        </w:rPr>
        <w:t xml:space="preserve">To achieve this, the existing </w:t>
      </w:r>
      <w:r w:rsidRPr="00B52DE4">
        <w:rPr>
          <w:lang w:eastAsia="zh-CN"/>
        </w:rPr>
        <w:t xml:space="preserve">Data Collection Reporting Initiation procedure </w:t>
      </w:r>
      <w:r w:rsidR="005B5AE9">
        <w:rPr>
          <w:lang w:eastAsia="zh-CN"/>
        </w:rPr>
        <w:t xml:space="preserve">and </w:t>
      </w:r>
      <w:r w:rsidR="005B5AE9" w:rsidRPr="00B52DE4">
        <w:rPr>
          <w:lang w:eastAsia="zh-CN"/>
        </w:rPr>
        <w:t xml:space="preserve">Data Collection Reporting procedure </w:t>
      </w:r>
      <w:r w:rsidR="00311576" w:rsidRPr="00B52DE4">
        <w:rPr>
          <w:lang w:eastAsia="zh-CN"/>
        </w:rPr>
        <w:t>can be reused between MN and SN.</w:t>
      </w:r>
      <w:r w:rsidR="00967CDD">
        <w:rPr>
          <w:lang w:eastAsia="zh-CN"/>
        </w:rPr>
        <w:t xml:space="preserve"> </w:t>
      </w:r>
    </w:p>
    <w:p w14:paraId="0E237F82" w14:textId="731CC35B" w:rsidR="001A07BD" w:rsidRPr="00B52DE4" w:rsidRDefault="00311576" w:rsidP="000F6594">
      <w:pPr>
        <w:tabs>
          <w:tab w:val="left" w:pos="1985"/>
        </w:tabs>
        <w:spacing w:after="120"/>
        <w:jc w:val="both"/>
        <w:rPr>
          <w:b/>
          <w:bCs/>
          <w:lang w:eastAsia="zh-CN"/>
        </w:rPr>
      </w:pPr>
      <w:r w:rsidRPr="00B52DE4">
        <w:rPr>
          <w:b/>
          <w:bCs/>
          <w:lang w:eastAsia="zh-CN"/>
        </w:rPr>
        <w:t xml:space="preserve">Proposal 2: </w:t>
      </w:r>
      <w:r w:rsidRPr="00B52DE4">
        <w:rPr>
          <w:rFonts w:eastAsia="SimSun"/>
          <w:b/>
          <w:bCs/>
          <w:lang w:eastAsia="zh-CN"/>
        </w:rPr>
        <w:t xml:space="preserve">To support Data Collection Reporting Initiation procedure </w:t>
      </w:r>
      <w:r w:rsidR="00967CDD">
        <w:rPr>
          <w:rFonts w:eastAsia="SimSun"/>
          <w:b/>
          <w:bCs/>
          <w:lang w:eastAsia="zh-CN"/>
        </w:rPr>
        <w:t xml:space="preserve">and </w:t>
      </w:r>
      <w:r w:rsidR="00967CDD" w:rsidRPr="00B52DE4">
        <w:rPr>
          <w:rFonts w:eastAsiaTheme="minorEastAsia"/>
          <w:b/>
          <w:lang w:eastAsia="zh-CN"/>
        </w:rPr>
        <w:t>Data Collection Reporting procedures</w:t>
      </w:r>
      <w:r w:rsidR="00967CDD" w:rsidRPr="00B52DE4">
        <w:rPr>
          <w:rFonts w:eastAsia="SimSun"/>
          <w:b/>
          <w:bCs/>
          <w:lang w:eastAsia="zh-CN"/>
        </w:rPr>
        <w:t xml:space="preserve"> </w:t>
      </w:r>
      <w:r w:rsidRPr="00B52DE4">
        <w:rPr>
          <w:rFonts w:eastAsia="SimSun"/>
          <w:b/>
          <w:bCs/>
          <w:lang w:eastAsia="zh-CN"/>
        </w:rPr>
        <w:t>between MN and SN.</w:t>
      </w:r>
    </w:p>
    <w:p w14:paraId="42D8B778" w14:textId="13962E44" w:rsidR="00F46C06" w:rsidRDefault="00170C8F" w:rsidP="000F6594">
      <w:pPr>
        <w:tabs>
          <w:tab w:val="left" w:pos="1985"/>
        </w:tabs>
        <w:spacing w:after="120"/>
        <w:jc w:val="both"/>
        <w:rPr>
          <w:lang w:eastAsia="zh-CN"/>
        </w:rPr>
      </w:pPr>
      <w:r>
        <w:rPr>
          <w:lang w:eastAsia="zh-CN"/>
        </w:rPr>
        <w:t xml:space="preserve">In Rel-18, in </w:t>
      </w:r>
      <w:r w:rsidR="00057AA2">
        <w:rPr>
          <w:lang w:eastAsia="zh-CN"/>
        </w:rPr>
        <w:t xml:space="preserve">HANDOVER REQUEST </w:t>
      </w:r>
      <w:r>
        <w:rPr>
          <w:lang w:eastAsia="zh-CN"/>
        </w:rPr>
        <w:t xml:space="preserve">message that is </w:t>
      </w:r>
      <w:r w:rsidRPr="00170C8F">
        <w:rPr>
          <w:lang w:eastAsia="zh-CN"/>
        </w:rPr>
        <w:t>sent by the source NG-RAN node to the target NG-RAN node</w:t>
      </w:r>
      <w:r>
        <w:rPr>
          <w:lang w:eastAsia="zh-CN"/>
        </w:rPr>
        <w:t xml:space="preserve">, a Handover Data Collection ID is </w:t>
      </w:r>
      <w:r w:rsidR="0057156A">
        <w:rPr>
          <w:lang w:eastAsia="zh-CN"/>
        </w:rPr>
        <w:t xml:space="preserve">added to ask the target node to collect </w:t>
      </w:r>
      <w:r w:rsidR="0057156A" w:rsidRPr="00B52DE4">
        <w:rPr>
          <w:lang w:eastAsia="zh-CN"/>
        </w:rPr>
        <w:t xml:space="preserve">measured </w:t>
      </w:r>
      <w:r w:rsidR="0057156A">
        <w:rPr>
          <w:lang w:eastAsia="zh-CN"/>
        </w:rPr>
        <w:t>UE performance. Similarly,</w:t>
      </w:r>
      <w:r w:rsidR="00A50F7E">
        <w:rPr>
          <w:lang w:eastAsia="zh-CN"/>
        </w:rPr>
        <w:t xml:space="preserve"> </w:t>
      </w:r>
      <w:r w:rsidR="00CA258E">
        <w:rPr>
          <w:lang w:eastAsia="zh-CN"/>
        </w:rPr>
        <w:t xml:space="preserve">for </w:t>
      </w:r>
      <w:r w:rsidR="00D978DA">
        <w:rPr>
          <w:lang w:eastAsia="zh-CN"/>
        </w:rPr>
        <w:t xml:space="preserve">both </w:t>
      </w:r>
      <w:r w:rsidR="00A50F7E" w:rsidRPr="00A50F7E">
        <w:rPr>
          <w:lang w:eastAsia="zh-CN"/>
        </w:rPr>
        <w:t>MN-initiated SN addition</w:t>
      </w:r>
      <w:r w:rsidR="00A50F7E">
        <w:rPr>
          <w:lang w:eastAsia="zh-CN"/>
        </w:rPr>
        <w:t xml:space="preserve"> </w:t>
      </w:r>
      <w:r w:rsidR="00D978DA">
        <w:rPr>
          <w:lang w:eastAsia="zh-CN"/>
        </w:rPr>
        <w:t>and</w:t>
      </w:r>
      <w:r w:rsidR="00A50F7E">
        <w:rPr>
          <w:lang w:eastAsia="zh-CN"/>
        </w:rPr>
        <w:t xml:space="preserve"> </w:t>
      </w:r>
      <w:r w:rsidR="00A50F7E" w:rsidRPr="00A50F7E">
        <w:rPr>
          <w:lang w:eastAsia="zh-CN"/>
        </w:rPr>
        <w:t>MN-initiated SN change</w:t>
      </w:r>
      <w:r w:rsidR="00A50F7E">
        <w:rPr>
          <w:lang w:eastAsia="zh-CN"/>
        </w:rPr>
        <w:t xml:space="preserve">, </w:t>
      </w:r>
      <w:r w:rsidR="00057AA2">
        <w:rPr>
          <w:lang w:eastAsia="zh-CN"/>
        </w:rPr>
        <w:t xml:space="preserve">a Handover Data Collection ID can be added to </w:t>
      </w:r>
      <w:r w:rsidR="00057AA2" w:rsidRPr="00057AA2">
        <w:rPr>
          <w:lang w:eastAsia="zh-CN"/>
        </w:rPr>
        <w:t>S-NODE ADDITION REQUEST</w:t>
      </w:r>
      <w:r w:rsidR="00057AA2">
        <w:rPr>
          <w:lang w:eastAsia="zh-CN"/>
        </w:rPr>
        <w:t xml:space="preserve"> message </w:t>
      </w:r>
      <w:r w:rsidR="00A50F7E">
        <w:rPr>
          <w:lang w:eastAsia="zh-CN"/>
        </w:rPr>
        <w:t>from MN to SN</w:t>
      </w:r>
      <w:r w:rsidR="00A50F7E" w:rsidRPr="00A50F7E">
        <w:rPr>
          <w:lang w:eastAsia="zh-CN"/>
        </w:rPr>
        <w:t xml:space="preserve"> </w:t>
      </w:r>
      <w:r w:rsidR="00A50F7E">
        <w:rPr>
          <w:lang w:eastAsia="zh-CN"/>
        </w:rPr>
        <w:t xml:space="preserve">to ask the target SN to collect </w:t>
      </w:r>
      <w:r w:rsidR="00A50F7E" w:rsidRPr="00B52DE4">
        <w:rPr>
          <w:lang w:eastAsia="zh-CN"/>
        </w:rPr>
        <w:t xml:space="preserve">measured </w:t>
      </w:r>
      <w:r w:rsidR="00A50F7E">
        <w:rPr>
          <w:lang w:eastAsia="zh-CN"/>
        </w:rPr>
        <w:t>UE performance.</w:t>
      </w:r>
    </w:p>
    <w:p w14:paraId="24BD2239" w14:textId="7C8087EB" w:rsidR="005729C8" w:rsidRPr="005729C8" w:rsidRDefault="00A50F7E" w:rsidP="005729C8">
      <w:pPr>
        <w:tabs>
          <w:tab w:val="left" w:pos="1985"/>
        </w:tabs>
        <w:spacing w:after="120"/>
        <w:jc w:val="both"/>
        <w:rPr>
          <w:b/>
          <w:bCs/>
          <w:lang w:eastAsia="zh-CN"/>
        </w:rPr>
      </w:pPr>
      <w:r w:rsidRPr="005729C8">
        <w:rPr>
          <w:b/>
          <w:bCs/>
          <w:lang w:eastAsia="zh-CN"/>
        </w:rPr>
        <w:t xml:space="preserve">Proposal 3: </w:t>
      </w:r>
      <w:r w:rsidR="005729C8" w:rsidRPr="005729C8">
        <w:rPr>
          <w:b/>
          <w:bCs/>
          <w:lang w:eastAsia="zh-CN"/>
        </w:rPr>
        <w:t>To add a Handover Data Collection ID in the S-NODE ADDITION REQUEST message from MN to SN.</w:t>
      </w:r>
    </w:p>
    <w:p w14:paraId="7A72D0F7" w14:textId="77777777" w:rsidR="00364F46" w:rsidRPr="00B52DE4" w:rsidRDefault="00705B3B" w:rsidP="006A60E4">
      <w:pPr>
        <w:pStyle w:val="Heading1"/>
        <w:numPr>
          <w:ilvl w:val="0"/>
          <w:numId w:val="20"/>
        </w:numPr>
        <w:spacing w:before="0" w:after="120"/>
        <w:rPr>
          <w:lang w:eastAsia="ja-JP"/>
        </w:rPr>
      </w:pPr>
      <w:r w:rsidRPr="00B52DE4">
        <w:rPr>
          <w:lang w:eastAsia="ja-JP"/>
        </w:rPr>
        <w:t>Proposals</w:t>
      </w:r>
    </w:p>
    <w:p w14:paraId="21C7870C" w14:textId="781944E1" w:rsidR="007E339D" w:rsidRPr="00B52DE4" w:rsidRDefault="007E339D" w:rsidP="006A60E4">
      <w:pPr>
        <w:widowControl w:val="0"/>
        <w:spacing w:after="120"/>
        <w:jc w:val="both"/>
      </w:pPr>
      <w:r w:rsidRPr="00B52DE4">
        <w:t>In this contribution</w:t>
      </w:r>
      <w:r w:rsidR="00446542" w:rsidRPr="00B52DE4">
        <w:t>,</w:t>
      </w:r>
      <w:r w:rsidRPr="00B52DE4">
        <w:t xml:space="preserve"> we </w:t>
      </w:r>
      <w:r w:rsidR="00136516" w:rsidRPr="00B52DE4">
        <w:rPr>
          <w:rFonts w:eastAsia="SimSun"/>
          <w:lang w:eastAsia="zh-CN"/>
        </w:rPr>
        <w:t xml:space="preserve">provide our </w:t>
      </w:r>
      <w:r w:rsidR="002712DD" w:rsidRPr="00B52DE4">
        <w:rPr>
          <w:rFonts w:eastAsia="SimSun"/>
          <w:lang w:eastAsia="zh-CN"/>
        </w:rPr>
        <w:t>further analysis on split architecture and NR-DC</w:t>
      </w:r>
      <w:r w:rsidR="002F769F">
        <w:rPr>
          <w:rFonts w:eastAsia="SimSun"/>
          <w:lang w:eastAsia="zh-CN"/>
        </w:rPr>
        <w:t xml:space="preserve"> mobility</w:t>
      </w:r>
      <w:r w:rsidR="00515BE7">
        <w:rPr>
          <w:rFonts w:eastAsia="SimSun"/>
          <w:lang w:eastAsia="zh-CN"/>
        </w:rPr>
        <w:t xml:space="preserve"> </w:t>
      </w:r>
      <w:r w:rsidR="00515BE7" w:rsidRPr="00B52DE4">
        <w:rPr>
          <w:lang w:eastAsia="zh-CN"/>
        </w:rPr>
        <w:t>optimization</w:t>
      </w:r>
      <w:r w:rsidR="002712DD" w:rsidRPr="00B52DE4">
        <w:rPr>
          <w:rFonts w:eastAsia="SimSun"/>
          <w:lang w:eastAsia="zh-CN"/>
        </w:rPr>
        <w:t xml:space="preserve"> use cases</w:t>
      </w:r>
      <w:r w:rsidR="00136516" w:rsidRPr="00B52DE4">
        <w:rPr>
          <w:szCs w:val="22"/>
          <w:lang w:bidi="ar"/>
        </w:rPr>
        <w:t>, and</w:t>
      </w:r>
      <w:r w:rsidRPr="00B52DE4">
        <w:t xml:space="preserve"> the following proposals were drawn from the analysis.</w:t>
      </w:r>
    </w:p>
    <w:p w14:paraId="4A70E5B6" w14:textId="77777777" w:rsidR="00C55E04" w:rsidRPr="00B52DE4" w:rsidRDefault="00C55E04" w:rsidP="00C55E04">
      <w:pPr>
        <w:spacing w:after="120"/>
        <w:rPr>
          <w:rFonts w:eastAsia="SimSun"/>
          <w:b/>
          <w:bCs/>
          <w:lang w:eastAsia="zh-CN"/>
        </w:rPr>
      </w:pPr>
      <w:r w:rsidRPr="00B52DE4">
        <w:rPr>
          <w:rFonts w:eastAsia="SimSun"/>
          <w:b/>
          <w:bCs/>
          <w:lang w:eastAsia="zh-CN"/>
        </w:rPr>
        <w:t>Proposal 1: To reuse E1 Resource Status Reporting procedure to transfer measured UE performance from CU-UP to CU-CP.</w:t>
      </w:r>
    </w:p>
    <w:p w14:paraId="6DF8FE36" w14:textId="6EC67111" w:rsidR="00333E82" w:rsidRDefault="002B6B85" w:rsidP="006A60E4">
      <w:pPr>
        <w:spacing w:after="120"/>
        <w:rPr>
          <w:rFonts w:eastAsia="SimSun"/>
          <w:b/>
          <w:bCs/>
          <w:lang w:eastAsia="zh-CN"/>
        </w:rPr>
      </w:pPr>
      <w:r w:rsidRPr="00B52DE4">
        <w:rPr>
          <w:rFonts w:eastAsia="SimSun"/>
          <w:b/>
          <w:bCs/>
          <w:lang w:eastAsia="zh-CN"/>
        </w:rPr>
        <w:t xml:space="preserve">Proposal </w:t>
      </w:r>
      <w:r w:rsidR="00CC51D5" w:rsidRPr="00B52DE4">
        <w:rPr>
          <w:rFonts w:eastAsia="SimSun"/>
          <w:b/>
          <w:bCs/>
          <w:lang w:eastAsia="zh-CN"/>
        </w:rPr>
        <w:t>2</w:t>
      </w:r>
      <w:r w:rsidRPr="00B52DE4">
        <w:rPr>
          <w:rFonts w:eastAsia="SimSun"/>
          <w:b/>
          <w:bCs/>
          <w:lang w:eastAsia="zh-CN"/>
        </w:rPr>
        <w:t xml:space="preserve">: </w:t>
      </w:r>
      <w:r w:rsidR="00624F86" w:rsidRPr="00B52DE4">
        <w:rPr>
          <w:rFonts w:eastAsia="SimSun"/>
          <w:b/>
          <w:bCs/>
          <w:lang w:eastAsia="zh-CN"/>
        </w:rPr>
        <w:t>To support Data Collection Reporting Initiation procedure and Data Collection Reporting procedure need to be supported between MN and SN.</w:t>
      </w:r>
    </w:p>
    <w:p w14:paraId="24975BF9" w14:textId="7E45EB74" w:rsidR="00A7415A" w:rsidRPr="00A7415A" w:rsidRDefault="00A7415A" w:rsidP="00A7415A">
      <w:pPr>
        <w:tabs>
          <w:tab w:val="left" w:pos="1985"/>
        </w:tabs>
        <w:spacing w:after="120"/>
        <w:jc w:val="both"/>
        <w:rPr>
          <w:b/>
          <w:bCs/>
          <w:lang w:eastAsia="zh-CN"/>
        </w:rPr>
      </w:pPr>
      <w:r w:rsidRPr="005729C8">
        <w:rPr>
          <w:b/>
          <w:bCs/>
          <w:lang w:eastAsia="zh-CN"/>
        </w:rPr>
        <w:lastRenderedPageBreak/>
        <w:t>Proposal 3: To add a Handover Data Collection ID in the S-NODE ADDITION REQUEST message from MN to SN.</w:t>
      </w:r>
    </w:p>
    <w:p w14:paraId="43A35E6F" w14:textId="77777777" w:rsidR="00364F46" w:rsidRPr="00B52DE4" w:rsidRDefault="00364F46" w:rsidP="006A60E4">
      <w:pPr>
        <w:pStyle w:val="Heading1"/>
        <w:numPr>
          <w:ilvl w:val="0"/>
          <w:numId w:val="20"/>
        </w:numPr>
        <w:spacing w:before="0" w:after="120"/>
        <w:rPr>
          <w:lang w:eastAsia="ja-JP"/>
        </w:rPr>
      </w:pPr>
      <w:r w:rsidRPr="00B52DE4">
        <w:rPr>
          <w:lang w:eastAsia="ja-JP"/>
        </w:rPr>
        <w:t>Reference</w:t>
      </w:r>
    </w:p>
    <w:p w14:paraId="23A12FC6" w14:textId="08C715A2" w:rsidR="00C45998" w:rsidRPr="00B52DE4" w:rsidRDefault="00C45998" w:rsidP="006A60E4">
      <w:pPr>
        <w:spacing w:after="120"/>
        <w:rPr>
          <w:lang w:eastAsia="ja-JP"/>
        </w:rPr>
      </w:pPr>
      <w:r w:rsidRPr="00B52DE4">
        <w:rPr>
          <w:lang w:eastAsia="ja-JP"/>
        </w:rPr>
        <w:t>[</w:t>
      </w:r>
      <w:r w:rsidR="00960F96" w:rsidRPr="00B52DE4">
        <w:rPr>
          <w:lang w:eastAsia="ja-JP"/>
        </w:rPr>
        <w:t>1</w:t>
      </w:r>
      <w:r w:rsidRPr="00B52DE4">
        <w:rPr>
          <w:lang w:eastAsia="ja-JP"/>
        </w:rPr>
        <w:t xml:space="preserve">] </w:t>
      </w:r>
      <w:r w:rsidR="004A1F8A" w:rsidRPr="00B52DE4">
        <w:rPr>
          <w:lang w:eastAsia="ja-JP"/>
        </w:rPr>
        <w:t>RAN3_124_agenda_20240524_eom2</w:t>
      </w:r>
    </w:p>
    <w:p w14:paraId="54C98FC5" w14:textId="273916A0" w:rsidR="00C56E1E" w:rsidRPr="00B52DE4" w:rsidRDefault="00C56E1E" w:rsidP="005F0B77">
      <w:pPr>
        <w:spacing w:after="120"/>
        <w:rPr>
          <w:lang w:eastAsia="ja-JP"/>
        </w:rPr>
      </w:pPr>
    </w:p>
    <w:sectPr w:rsidR="00C56E1E" w:rsidRPr="00B52DE4"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5B6C9" w14:textId="77777777" w:rsidR="007A1D39" w:rsidRDefault="007A1D39" w:rsidP="00931627">
      <w:r>
        <w:separator/>
      </w:r>
    </w:p>
  </w:endnote>
  <w:endnote w:type="continuationSeparator" w:id="0">
    <w:p w14:paraId="12D37AFB" w14:textId="77777777" w:rsidR="007A1D39" w:rsidRDefault="007A1D39"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25141" w14:textId="77777777" w:rsidR="007A1D39" w:rsidRDefault="007A1D39" w:rsidP="00931627">
      <w:r>
        <w:separator/>
      </w:r>
    </w:p>
  </w:footnote>
  <w:footnote w:type="continuationSeparator" w:id="0">
    <w:p w14:paraId="2D79E60F" w14:textId="77777777" w:rsidR="007A1D39" w:rsidRDefault="007A1D39"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FF7BD2"/>
    <w:multiLevelType w:val="hybridMultilevel"/>
    <w:tmpl w:val="5B681C86"/>
    <w:lvl w:ilvl="0" w:tplc="2620DBC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B0D47E3"/>
    <w:multiLevelType w:val="hybridMultilevel"/>
    <w:tmpl w:val="1966D2C8"/>
    <w:lvl w:ilvl="0" w:tplc="AFA0279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5A7556C"/>
    <w:multiLevelType w:val="hybridMultilevel"/>
    <w:tmpl w:val="1E146504"/>
    <w:lvl w:ilvl="0" w:tplc="F2FAEF8A">
      <w:numFmt w:val="bullet"/>
      <w:lvlText w:val="-"/>
      <w:lvlJc w:val="left"/>
      <w:pPr>
        <w:ind w:left="1080" w:hanging="360"/>
      </w:pPr>
      <w:rPr>
        <w:rFonts w:ascii="Calibri" w:eastAsia="SimSun" w:hAnsi="Calibri" w:cs="Calibri" w:hint="default"/>
        <w:b/>
        <w:color w:val="008000"/>
        <w:sz w:val="1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B55D74"/>
    <w:multiLevelType w:val="hybridMultilevel"/>
    <w:tmpl w:val="A5E6DF26"/>
    <w:lvl w:ilvl="0" w:tplc="781A193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C019EA"/>
    <w:multiLevelType w:val="hybridMultilevel"/>
    <w:tmpl w:val="954E7A7E"/>
    <w:lvl w:ilvl="0" w:tplc="8B92C53E">
      <w:numFmt w:val="bullet"/>
      <w:lvlText w:val="-"/>
      <w:lvlJc w:val="left"/>
      <w:pPr>
        <w:ind w:left="720" w:hanging="360"/>
      </w:pPr>
      <w:rPr>
        <w:rFonts w:ascii="Calibri" w:eastAsia="SimSun" w:hAnsi="Calibri" w:cs="Calibri" w:hint="default"/>
        <w:b/>
        <w:color w:val="008000"/>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8"/>
  </w:num>
  <w:num w:numId="6" w16cid:durableId="640768209">
    <w:abstractNumId w:val="23"/>
  </w:num>
  <w:num w:numId="7" w16cid:durableId="559825637">
    <w:abstractNumId w:val="3"/>
  </w:num>
  <w:num w:numId="8" w16cid:durableId="2065448555">
    <w:abstractNumId w:val="27"/>
  </w:num>
  <w:num w:numId="9" w16cid:durableId="1261648142">
    <w:abstractNumId w:val="42"/>
  </w:num>
  <w:num w:numId="10" w16cid:durableId="406540200">
    <w:abstractNumId w:val="20"/>
  </w:num>
  <w:num w:numId="11" w16cid:durableId="619530143">
    <w:abstractNumId w:val="12"/>
  </w:num>
  <w:num w:numId="12" w16cid:durableId="1825704175">
    <w:abstractNumId w:val="10"/>
  </w:num>
  <w:num w:numId="13" w16cid:durableId="1551840897">
    <w:abstractNumId w:val="7"/>
  </w:num>
  <w:num w:numId="14" w16cid:durableId="601692880">
    <w:abstractNumId w:val="46"/>
  </w:num>
  <w:num w:numId="15" w16cid:durableId="1647397866">
    <w:abstractNumId w:val="40"/>
  </w:num>
  <w:num w:numId="16" w16cid:durableId="151533128">
    <w:abstractNumId w:val="15"/>
  </w:num>
  <w:num w:numId="17" w16cid:durableId="511652552">
    <w:abstractNumId w:val="39"/>
  </w:num>
  <w:num w:numId="18" w16cid:durableId="1638993197">
    <w:abstractNumId w:val="39"/>
  </w:num>
  <w:num w:numId="19" w16cid:durableId="557937886">
    <w:abstractNumId w:val="21"/>
  </w:num>
  <w:num w:numId="20" w16cid:durableId="1187409240">
    <w:abstractNumId w:val="24"/>
  </w:num>
  <w:num w:numId="21" w16cid:durableId="342515765">
    <w:abstractNumId w:val="16"/>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5"/>
  </w:num>
  <w:num w:numId="26" w16cid:durableId="21589947">
    <w:abstractNumId w:val="45"/>
  </w:num>
  <w:num w:numId="27" w16cid:durableId="602806171">
    <w:abstractNumId w:val="29"/>
  </w:num>
  <w:num w:numId="28" w16cid:durableId="938373420">
    <w:abstractNumId w:val="13"/>
  </w:num>
  <w:num w:numId="29" w16cid:durableId="2084373013">
    <w:abstractNumId w:val="4"/>
  </w:num>
  <w:num w:numId="30" w16cid:durableId="540944084">
    <w:abstractNumId w:val="17"/>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1"/>
  </w:num>
  <w:num w:numId="36" w16cid:durableId="1417478875">
    <w:abstractNumId w:val="18"/>
  </w:num>
  <w:num w:numId="37" w16cid:durableId="1648051143">
    <w:abstractNumId w:val="44"/>
  </w:num>
  <w:num w:numId="38" w16cid:durableId="1470048101">
    <w:abstractNumId w:val="34"/>
  </w:num>
  <w:num w:numId="39" w16cid:durableId="556357506">
    <w:abstractNumId w:val="0"/>
  </w:num>
  <w:num w:numId="40" w16cid:durableId="433861400">
    <w:abstractNumId w:val="36"/>
  </w:num>
  <w:num w:numId="41" w16cid:durableId="328292927">
    <w:abstractNumId w:val="37"/>
  </w:num>
  <w:num w:numId="42" w16cid:durableId="1379279151">
    <w:abstractNumId w:val="6"/>
  </w:num>
  <w:num w:numId="43" w16cid:durableId="1102528445">
    <w:abstractNumId w:val="38"/>
  </w:num>
  <w:num w:numId="44" w16cid:durableId="272901391">
    <w:abstractNumId w:val="14"/>
  </w:num>
  <w:num w:numId="45" w16cid:durableId="1287078360">
    <w:abstractNumId w:val="33"/>
  </w:num>
  <w:num w:numId="46" w16cid:durableId="767119749">
    <w:abstractNumId w:val="8"/>
  </w:num>
  <w:num w:numId="47" w16cid:durableId="1490708488">
    <w:abstractNumId w:val="47"/>
  </w:num>
  <w:num w:numId="48" w16cid:durableId="1914850615">
    <w:abstractNumId w:val="26"/>
  </w:num>
  <w:num w:numId="49" w16cid:durableId="1539616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0610D"/>
    <w:rsid w:val="00014D5A"/>
    <w:rsid w:val="00015264"/>
    <w:rsid w:val="00016712"/>
    <w:rsid w:val="00016791"/>
    <w:rsid w:val="00016B20"/>
    <w:rsid w:val="00021410"/>
    <w:rsid w:val="000218CD"/>
    <w:rsid w:val="000248FB"/>
    <w:rsid w:val="0002660F"/>
    <w:rsid w:val="000310A9"/>
    <w:rsid w:val="00031B11"/>
    <w:rsid w:val="00034815"/>
    <w:rsid w:val="00034D23"/>
    <w:rsid w:val="00035F05"/>
    <w:rsid w:val="00037F58"/>
    <w:rsid w:val="00037F62"/>
    <w:rsid w:val="000403A0"/>
    <w:rsid w:val="0004217C"/>
    <w:rsid w:val="00042432"/>
    <w:rsid w:val="00047DF5"/>
    <w:rsid w:val="000510B1"/>
    <w:rsid w:val="0005119F"/>
    <w:rsid w:val="000514BE"/>
    <w:rsid w:val="00051E59"/>
    <w:rsid w:val="000567F3"/>
    <w:rsid w:val="00057AA2"/>
    <w:rsid w:val="00057AD3"/>
    <w:rsid w:val="00057AE4"/>
    <w:rsid w:val="000607B0"/>
    <w:rsid w:val="0006080B"/>
    <w:rsid w:val="00062B29"/>
    <w:rsid w:val="00063FF8"/>
    <w:rsid w:val="000641DB"/>
    <w:rsid w:val="00065EA2"/>
    <w:rsid w:val="00070CB4"/>
    <w:rsid w:val="00073A17"/>
    <w:rsid w:val="00074F2C"/>
    <w:rsid w:val="0007751E"/>
    <w:rsid w:val="00077E81"/>
    <w:rsid w:val="000805F3"/>
    <w:rsid w:val="00084D11"/>
    <w:rsid w:val="00086470"/>
    <w:rsid w:val="000866A2"/>
    <w:rsid w:val="00086831"/>
    <w:rsid w:val="00097F4C"/>
    <w:rsid w:val="000A1AC3"/>
    <w:rsid w:val="000A1E19"/>
    <w:rsid w:val="000A3BB5"/>
    <w:rsid w:val="000A466B"/>
    <w:rsid w:val="000B15E2"/>
    <w:rsid w:val="000B2869"/>
    <w:rsid w:val="000B432D"/>
    <w:rsid w:val="000B5822"/>
    <w:rsid w:val="000B77D9"/>
    <w:rsid w:val="000C2397"/>
    <w:rsid w:val="000C2F42"/>
    <w:rsid w:val="000C331A"/>
    <w:rsid w:val="000C5BB9"/>
    <w:rsid w:val="000D08FC"/>
    <w:rsid w:val="000D1873"/>
    <w:rsid w:val="000D18EB"/>
    <w:rsid w:val="000D3AE8"/>
    <w:rsid w:val="000D3BF4"/>
    <w:rsid w:val="000D40C5"/>
    <w:rsid w:val="000D504F"/>
    <w:rsid w:val="000D77ED"/>
    <w:rsid w:val="000E0E66"/>
    <w:rsid w:val="000E0FEF"/>
    <w:rsid w:val="000E34BD"/>
    <w:rsid w:val="000E5ADB"/>
    <w:rsid w:val="000F0172"/>
    <w:rsid w:val="000F2315"/>
    <w:rsid w:val="000F2734"/>
    <w:rsid w:val="000F39DA"/>
    <w:rsid w:val="000F42BB"/>
    <w:rsid w:val="000F5D60"/>
    <w:rsid w:val="000F6594"/>
    <w:rsid w:val="001035B1"/>
    <w:rsid w:val="00111200"/>
    <w:rsid w:val="00113AE0"/>
    <w:rsid w:val="001148DD"/>
    <w:rsid w:val="001162AC"/>
    <w:rsid w:val="001229B8"/>
    <w:rsid w:val="00122CBC"/>
    <w:rsid w:val="001245E6"/>
    <w:rsid w:val="00125054"/>
    <w:rsid w:val="00125C11"/>
    <w:rsid w:val="00125D1E"/>
    <w:rsid w:val="00126123"/>
    <w:rsid w:val="00130E6A"/>
    <w:rsid w:val="00131020"/>
    <w:rsid w:val="001323AE"/>
    <w:rsid w:val="00132FE5"/>
    <w:rsid w:val="00134853"/>
    <w:rsid w:val="00134BD1"/>
    <w:rsid w:val="00135B4F"/>
    <w:rsid w:val="00136516"/>
    <w:rsid w:val="00141A22"/>
    <w:rsid w:val="001460DF"/>
    <w:rsid w:val="00147476"/>
    <w:rsid w:val="0015032B"/>
    <w:rsid w:val="0015325A"/>
    <w:rsid w:val="001552B9"/>
    <w:rsid w:val="00157F88"/>
    <w:rsid w:val="00160AE9"/>
    <w:rsid w:val="001628B7"/>
    <w:rsid w:val="001639D4"/>
    <w:rsid w:val="00165A6E"/>
    <w:rsid w:val="00170C8F"/>
    <w:rsid w:val="00171270"/>
    <w:rsid w:val="00173755"/>
    <w:rsid w:val="00173CA5"/>
    <w:rsid w:val="00175081"/>
    <w:rsid w:val="00180AEC"/>
    <w:rsid w:val="00180E26"/>
    <w:rsid w:val="001815F6"/>
    <w:rsid w:val="0018244A"/>
    <w:rsid w:val="00186938"/>
    <w:rsid w:val="001919B6"/>
    <w:rsid w:val="00192467"/>
    <w:rsid w:val="00193D34"/>
    <w:rsid w:val="00195379"/>
    <w:rsid w:val="00195B60"/>
    <w:rsid w:val="00195BB2"/>
    <w:rsid w:val="001978C2"/>
    <w:rsid w:val="00197EB7"/>
    <w:rsid w:val="001A07BD"/>
    <w:rsid w:val="001A3250"/>
    <w:rsid w:val="001A557D"/>
    <w:rsid w:val="001A56C3"/>
    <w:rsid w:val="001A5A18"/>
    <w:rsid w:val="001A767D"/>
    <w:rsid w:val="001B00D5"/>
    <w:rsid w:val="001B0D4D"/>
    <w:rsid w:val="001B3647"/>
    <w:rsid w:val="001B48BE"/>
    <w:rsid w:val="001B57F2"/>
    <w:rsid w:val="001B661F"/>
    <w:rsid w:val="001C1E75"/>
    <w:rsid w:val="001C2144"/>
    <w:rsid w:val="001C4557"/>
    <w:rsid w:val="001C743B"/>
    <w:rsid w:val="001D06F1"/>
    <w:rsid w:val="001D34DD"/>
    <w:rsid w:val="001D3B33"/>
    <w:rsid w:val="001D67AE"/>
    <w:rsid w:val="001E1F6C"/>
    <w:rsid w:val="001E3793"/>
    <w:rsid w:val="001E45F8"/>
    <w:rsid w:val="001E4F03"/>
    <w:rsid w:val="001F13A0"/>
    <w:rsid w:val="001F30AE"/>
    <w:rsid w:val="002057E1"/>
    <w:rsid w:val="00205AB6"/>
    <w:rsid w:val="0020605F"/>
    <w:rsid w:val="002103B3"/>
    <w:rsid w:val="00212FEE"/>
    <w:rsid w:val="00214CEE"/>
    <w:rsid w:val="002155AA"/>
    <w:rsid w:val="0021727D"/>
    <w:rsid w:val="00217CC4"/>
    <w:rsid w:val="0022069B"/>
    <w:rsid w:val="00221100"/>
    <w:rsid w:val="0022321F"/>
    <w:rsid w:val="00223C91"/>
    <w:rsid w:val="00225221"/>
    <w:rsid w:val="00225EAA"/>
    <w:rsid w:val="00226C7A"/>
    <w:rsid w:val="0022777F"/>
    <w:rsid w:val="0022791D"/>
    <w:rsid w:val="002305D0"/>
    <w:rsid w:val="00231357"/>
    <w:rsid w:val="002351E7"/>
    <w:rsid w:val="0023520A"/>
    <w:rsid w:val="00235E13"/>
    <w:rsid w:val="0023618C"/>
    <w:rsid w:val="002367B6"/>
    <w:rsid w:val="002415E2"/>
    <w:rsid w:val="00241CD0"/>
    <w:rsid w:val="002449AB"/>
    <w:rsid w:val="00246B03"/>
    <w:rsid w:val="002470DA"/>
    <w:rsid w:val="00250BEE"/>
    <w:rsid w:val="002614F2"/>
    <w:rsid w:val="00263968"/>
    <w:rsid w:val="00264A05"/>
    <w:rsid w:val="0026543E"/>
    <w:rsid w:val="002667CD"/>
    <w:rsid w:val="002709B6"/>
    <w:rsid w:val="00271040"/>
    <w:rsid w:val="002712DD"/>
    <w:rsid w:val="002727AC"/>
    <w:rsid w:val="002732E9"/>
    <w:rsid w:val="00274554"/>
    <w:rsid w:val="00275117"/>
    <w:rsid w:val="00275907"/>
    <w:rsid w:val="00277371"/>
    <w:rsid w:val="0027755D"/>
    <w:rsid w:val="0028225C"/>
    <w:rsid w:val="00283EA8"/>
    <w:rsid w:val="00286798"/>
    <w:rsid w:val="00290E9E"/>
    <w:rsid w:val="00293351"/>
    <w:rsid w:val="002946AA"/>
    <w:rsid w:val="00294C0A"/>
    <w:rsid w:val="00295788"/>
    <w:rsid w:val="002961AB"/>
    <w:rsid w:val="002961AC"/>
    <w:rsid w:val="002A511E"/>
    <w:rsid w:val="002A7748"/>
    <w:rsid w:val="002B341A"/>
    <w:rsid w:val="002B6B85"/>
    <w:rsid w:val="002C1B25"/>
    <w:rsid w:val="002C2EE4"/>
    <w:rsid w:val="002C7294"/>
    <w:rsid w:val="002D3A9D"/>
    <w:rsid w:val="002D47AC"/>
    <w:rsid w:val="002D6C63"/>
    <w:rsid w:val="002D7C54"/>
    <w:rsid w:val="002E0F5E"/>
    <w:rsid w:val="002E4D5A"/>
    <w:rsid w:val="002E5DBF"/>
    <w:rsid w:val="002E60CD"/>
    <w:rsid w:val="002F08F7"/>
    <w:rsid w:val="002F2B4F"/>
    <w:rsid w:val="002F4947"/>
    <w:rsid w:val="002F5108"/>
    <w:rsid w:val="002F62CB"/>
    <w:rsid w:val="002F769F"/>
    <w:rsid w:val="002F79DC"/>
    <w:rsid w:val="00301E7E"/>
    <w:rsid w:val="00303EC7"/>
    <w:rsid w:val="00305571"/>
    <w:rsid w:val="00305C0A"/>
    <w:rsid w:val="003062CD"/>
    <w:rsid w:val="00306925"/>
    <w:rsid w:val="00307ABD"/>
    <w:rsid w:val="00310F3A"/>
    <w:rsid w:val="00311576"/>
    <w:rsid w:val="00315412"/>
    <w:rsid w:val="00315B79"/>
    <w:rsid w:val="003165EC"/>
    <w:rsid w:val="0031762F"/>
    <w:rsid w:val="003229BA"/>
    <w:rsid w:val="00324052"/>
    <w:rsid w:val="003261F9"/>
    <w:rsid w:val="00330015"/>
    <w:rsid w:val="00330745"/>
    <w:rsid w:val="00332A12"/>
    <w:rsid w:val="00333E82"/>
    <w:rsid w:val="003344C2"/>
    <w:rsid w:val="00337E8A"/>
    <w:rsid w:val="00340504"/>
    <w:rsid w:val="00341289"/>
    <w:rsid w:val="0034167F"/>
    <w:rsid w:val="00341682"/>
    <w:rsid w:val="0034227B"/>
    <w:rsid w:val="003440BF"/>
    <w:rsid w:val="00344A01"/>
    <w:rsid w:val="0034708D"/>
    <w:rsid w:val="00351177"/>
    <w:rsid w:val="00351767"/>
    <w:rsid w:val="00352A8E"/>
    <w:rsid w:val="00352EFC"/>
    <w:rsid w:val="003530B2"/>
    <w:rsid w:val="00356C93"/>
    <w:rsid w:val="00360E40"/>
    <w:rsid w:val="00364F46"/>
    <w:rsid w:val="0036772A"/>
    <w:rsid w:val="003716B5"/>
    <w:rsid w:val="0037170E"/>
    <w:rsid w:val="003742B9"/>
    <w:rsid w:val="003811F9"/>
    <w:rsid w:val="003814D2"/>
    <w:rsid w:val="0038205D"/>
    <w:rsid w:val="00382A69"/>
    <w:rsid w:val="00386B3A"/>
    <w:rsid w:val="0039412D"/>
    <w:rsid w:val="00396AC8"/>
    <w:rsid w:val="003A0B15"/>
    <w:rsid w:val="003A0C06"/>
    <w:rsid w:val="003A0F28"/>
    <w:rsid w:val="003A4978"/>
    <w:rsid w:val="003A4AE6"/>
    <w:rsid w:val="003A4EE9"/>
    <w:rsid w:val="003B109A"/>
    <w:rsid w:val="003B1259"/>
    <w:rsid w:val="003B1C42"/>
    <w:rsid w:val="003B2886"/>
    <w:rsid w:val="003B2E39"/>
    <w:rsid w:val="003B7065"/>
    <w:rsid w:val="003C5E41"/>
    <w:rsid w:val="003C63D0"/>
    <w:rsid w:val="003C65CE"/>
    <w:rsid w:val="003C770A"/>
    <w:rsid w:val="003D1098"/>
    <w:rsid w:val="003D232D"/>
    <w:rsid w:val="003D3863"/>
    <w:rsid w:val="003D6466"/>
    <w:rsid w:val="003D70EA"/>
    <w:rsid w:val="003E0527"/>
    <w:rsid w:val="003E1762"/>
    <w:rsid w:val="003E69CF"/>
    <w:rsid w:val="003F24B6"/>
    <w:rsid w:val="00400A5B"/>
    <w:rsid w:val="004017F0"/>
    <w:rsid w:val="00403B4F"/>
    <w:rsid w:val="004040A3"/>
    <w:rsid w:val="00406047"/>
    <w:rsid w:val="00406CD5"/>
    <w:rsid w:val="00410839"/>
    <w:rsid w:val="004118F7"/>
    <w:rsid w:val="004127C1"/>
    <w:rsid w:val="00413A6A"/>
    <w:rsid w:val="004173CE"/>
    <w:rsid w:val="0042119F"/>
    <w:rsid w:val="00424758"/>
    <w:rsid w:val="00425BE7"/>
    <w:rsid w:val="0043069B"/>
    <w:rsid w:val="0043275F"/>
    <w:rsid w:val="00432934"/>
    <w:rsid w:val="004331C3"/>
    <w:rsid w:val="004379CA"/>
    <w:rsid w:val="00442149"/>
    <w:rsid w:val="004444AC"/>
    <w:rsid w:val="00444A2D"/>
    <w:rsid w:val="004452C8"/>
    <w:rsid w:val="00446542"/>
    <w:rsid w:val="0045321A"/>
    <w:rsid w:val="00460BA1"/>
    <w:rsid w:val="00461E1E"/>
    <w:rsid w:val="0047559F"/>
    <w:rsid w:val="00483038"/>
    <w:rsid w:val="004838FC"/>
    <w:rsid w:val="004847E3"/>
    <w:rsid w:val="00484A1E"/>
    <w:rsid w:val="00484FA8"/>
    <w:rsid w:val="004859FC"/>
    <w:rsid w:val="00486CB0"/>
    <w:rsid w:val="00486F0B"/>
    <w:rsid w:val="00487E90"/>
    <w:rsid w:val="00490441"/>
    <w:rsid w:val="00491285"/>
    <w:rsid w:val="004962CF"/>
    <w:rsid w:val="00496822"/>
    <w:rsid w:val="004A01E0"/>
    <w:rsid w:val="004A1F8A"/>
    <w:rsid w:val="004A454E"/>
    <w:rsid w:val="004A4E86"/>
    <w:rsid w:val="004A7068"/>
    <w:rsid w:val="004B031A"/>
    <w:rsid w:val="004B087A"/>
    <w:rsid w:val="004B61D1"/>
    <w:rsid w:val="004C0097"/>
    <w:rsid w:val="004C0496"/>
    <w:rsid w:val="004C09CE"/>
    <w:rsid w:val="004C0E6E"/>
    <w:rsid w:val="004C388C"/>
    <w:rsid w:val="004C3B18"/>
    <w:rsid w:val="004C4129"/>
    <w:rsid w:val="004C4B5A"/>
    <w:rsid w:val="004D1942"/>
    <w:rsid w:val="004D3561"/>
    <w:rsid w:val="004D3AD9"/>
    <w:rsid w:val="004D51A5"/>
    <w:rsid w:val="004D5DE8"/>
    <w:rsid w:val="004E094E"/>
    <w:rsid w:val="004E4403"/>
    <w:rsid w:val="004E67CC"/>
    <w:rsid w:val="004F2214"/>
    <w:rsid w:val="004F5C0C"/>
    <w:rsid w:val="00500618"/>
    <w:rsid w:val="0050119B"/>
    <w:rsid w:val="00504567"/>
    <w:rsid w:val="00507128"/>
    <w:rsid w:val="00510740"/>
    <w:rsid w:val="00510A42"/>
    <w:rsid w:val="005111FE"/>
    <w:rsid w:val="00515BE7"/>
    <w:rsid w:val="00516473"/>
    <w:rsid w:val="0052132A"/>
    <w:rsid w:val="00521541"/>
    <w:rsid w:val="00525A9E"/>
    <w:rsid w:val="00527598"/>
    <w:rsid w:val="00527BF1"/>
    <w:rsid w:val="00531565"/>
    <w:rsid w:val="005347B8"/>
    <w:rsid w:val="00536276"/>
    <w:rsid w:val="00541F6E"/>
    <w:rsid w:val="005420BB"/>
    <w:rsid w:val="00542247"/>
    <w:rsid w:val="00542E31"/>
    <w:rsid w:val="00544C75"/>
    <w:rsid w:val="00545A13"/>
    <w:rsid w:val="00550CD0"/>
    <w:rsid w:val="00552213"/>
    <w:rsid w:val="00552642"/>
    <w:rsid w:val="00552BB1"/>
    <w:rsid w:val="00556B4B"/>
    <w:rsid w:val="00557A9D"/>
    <w:rsid w:val="0056033D"/>
    <w:rsid w:val="005625DD"/>
    <w:rsid w:val="00563E3C"/>
    <w:rsid w:val="005642E7"/>
    <w:rsid w:val="0057156A"/>
    <w:rsid w:val="005729C8"/>
    <w:rsid w:val="005773D1"/>
    <w:rsid w:val="005779C8"/>
    <w:rsid w:val="00583B93"/>
    <w:rsid w:val="00583FC1"/>
    <w:rsid w:val="0058492A"/>
    <w:rsid w:val="005855DE"/>
    <w:rsid w:val="005911AD"/>
    <w:rsid w:val="0059138E"/>
    <w:rsid w:val="0059183E"/>
    <w:rsid w:val="0059491F"/>
    <w:rsid w:val="00597A00"/>
    <w:rsid w:val="00597CFB"/>
    <w:rsid w:val="005A6156"/>
    <w:rsid w:val="005A6ADC"/>
    <w:rsid w:val="005B13B6"/>
    <w:rsid w:val="005B235A"/>
    <w:rsid w:val="005B4A02"/>
    <w:rsid w:val="005B5162"/>
    <w:rsid w:val="005B5AE9"/>
    <w:rsid w:val="005B643F"/>
    <w:rsid w:val="005B6CD6"/>
    <w:rsid w:val="005B6E64"/>
    <w:rsid w:val="005B7016"/>
    <w:rsid w:val="005C04D9"/>
    <w:rsid w:val="005C0B96"/>
    <w:rsid w:val="005C3243"/>
    <w:rsid w:val="005C3255"/>
    <w:rsid w:val="005C5063"/>
    <w:rsid w:val="005C6BEC"/>
    <w:rsid w:val="005D0534"/>
    <w:rsid w:val="005D19E7"/>
    <w:rsid w:val="005D5195"/>
    <w:rsid w:val="005E18D7"/>
    <w:rsid w:val="005E312D"/>
    <w:rsid w:val="005E4400"/>
    <w:rsid w:val="005E59B4"/>
    <w:rsid w:val="005E5C4B"/>
    <w:rsid w:val="005E5EB7"/>
    <w:rsid w:val="005F0B77"/>
    <w:rsid w:val="005F50B7"/>
    <w:rsid w:val="005F55A3"/>
    <w:rsid w:val="005F7FC9"/>
    <w:rsid w:val="0060119D"/>
    <w:rsid w:val="00601316"/>
    <w:rsid w:val="006027AF"/>
    <w:rsid w:val="0060335C"/>
    <w:rsid w:val="00604BEA"/>
    <w:rsid w:val="006057BB"/>
    <w:rsid w:val="00606C47"/>
    <w:rsid w:val="0061190E"/>
    <w:rsid w:val="00613404"/>
    <w:rsid w:val="00613EDD"/>
    <w:rsid w:val="00615497"/>
    <w:rsid w:val="00617075"/>
    <w:rsid w:val="00617259"/>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36D6"/>
    <w:rsid w:val="006469A1"/>
    <w:rsid w:val="00647C56"/>
    <w:rsid w:val="00651DE4"/>
    <w:rsid w:val="00652500"/>
    <w:rsid w:val="00653A5C"/>
    <w:rsid w:val="00661C6A"/>
    <w:rsid w:val="00661EDC"/>
    <w:rsid w:val="00665786"/>
    <w:rsid w:val="00666D6C"/>
    <w:rsid w:val="00674E5A"/>
    <w:rsid w:val="00680127"/>
    <w:rsid w:val="0068047A"/>
    <w:rsid w:val="00686D85"/>
    <w:rsid w:val="00687887"/>
    <w:rsid w:val="00690D93"/>
    <w:rsid w:val="006922D7"/>
    <w:rsid w:val="00694E8C"/>
    <w:rsid w:val="00697A8E"/>
    <w:rsid w:val="006A0023"/>
    <w:rsid w:val="006A0094"/>
    <w:rsid w:val="006A049B"/>
    <w:rsid w:val="006A10CE"/>
    <w:rsid w:val="006A60E4"/>
    <w:rsid w:val="006A7745"/>
    <w:rsid w:val="006B0069"/>
    <w:rsid w:val="006B0742"/>
    <w:rsid w:val="006B1316"/>
    <w:rsid w:val="006B145D"/>
    <w:rsid w:val="006B4196"/>
    <w:rsid w:val="006C05DC"/>
    <w:rsid w:val="006C0FA8"/>
    <w:rsid w:val="006C130B"/>
    <w:rsid w:val="006C1586"/>
    <w:rsid w:val="006C5617"/>
    <w:rsid w:val="006C574D"/>
    <w:rsid w:val="006C77A0"/>
    <w:rsid w:val="006C7AA9"/>
    <w:rsid w:val="006D10B7"/>
    <w:rsid w:val="006D15BC"/>
    <w:rsid w:val="006D2AEA"/>
    <w:rsid w:val="006E4EC1"/>
    <w:rsid w:val="006F0424"/>
    <w:rsid w:val="006F0878"/>
    <w:rsid w:val="006F2456"/>
    <w:rsid w:val="006F40F0"/>
    <w:rsid w:val="006F5379"/>
    <w:rsid w:val="006F6D26"/>
    <w:rsid w:val="006F6FDA"/>
    <w:rsid w:val="006F7949"/>
    <w:rsid w:val="006F7BC6"/>
    <w:rsid w:val="00700332"/>
    <w:rsid w:val="00703236"/>
    <w:rsid w:val="0070525C"/>
    <w:rsid w:val="00705B3B"/>
    <w:rsid w:val="0071147D"/>
    <w:rsid w:val="007143B0"/>
    <w:rsid w:val="00715082"/>
    <w:rsid w:val="00715345"/>
    <w:rsid w:val="00716DD4"/>
    <w:rsid w:val="00717540"/>
    <w:rsid w:val="0072327E"/>
    <w:rsid w:val="007267D0"/>
    <w:rsid w:val="00727516"/>
    <w:rsid w:val="00731080"/>
    <w:rsid w:val="00734785"/>
    <w:rsid w:val="007369BB"/>
    <w:rsid w:val="0074113E"/>
    <w:rsid w:val="0075170A"/>
    <w:rsid w:val="007534A3"/>
    <w:rsid w:val="00753C63"/>
    <w:rsid w:val="00754371"/>
    <w:rsid w:val="0076006F"/>
    <w:rsid w:val="00761114"/>
    <w:rsid w:val="00764CB6"/>
    <w:rsid w:val="00766CBE"/>
    <w:rsid w:val="00770485"/>
    <w:rsid w:val="007715C6"/>
    <w:rsid w:val="00772803"/>
    <w:rsid w:val="00773499"/>
    <w:rsid w:val="007739A5"/>
    <w:rsid w:val="00775274"/>
    <w:rsid w:val="00775D14"/>
    <w:rsid w:val="00777D39"/>
    <w:rsid w:val="00780C2A"/>
    <w:rsid w:val="00785515"/>
    <w:rsid w:val="0079004F"/>
    <w:rsid w:val="0079582D"/>
    <w:rsid w:val="00795AD2"/>
    <w:rsid w:val="007A1796"/>
    <w:rsid w:val="007A1D39"/>
    <w:rsid w:val="007A1F7E"/>
    <w:rsid w:val="007A283D"/>
    <w:rsid w:val="007A5471"/>
    <w:rsid w:val="007A7209"/>
    <w:rsid w:val="007A7B78"/>
    <w:rsid w:val="007B043B"/>
    <w:rsid w:val="007B0CE9"/>
    <w:rsid w:val="007B2EA0"/>
    <w:rsid w:val="007C147B"/>
    <w:rsid w:val="007C1814"/>
    <w:rsid w:val="007C5DBA"/>
    <w:rsid w:val="007D1021"/>
    <w:rsid w:val="007D106B"/>
    <w:rsid w:val="007D3485"/>
    <w:rsid w:val="007D3F26"/>
    <w:rsid w:val="007D4D86"/>
    <w:rsid w:val="007E081A"/>
    <w:rsid w:val="007E339D"/>
    <w:rsid w:val="007E427C"/>
    <w:rsid w:val="007E4AAD"/>
    <w:rsid w:val="007E5546"/>
    <w:rsid w:val="007E7A6E"/>
    <w:rsid w:val="007F02B6"/>
    <w:rsid w:val="007F0DCE"/>
    <w:rsid w:val="007F1942"/>
    <w:rsid w:val="007F27CD"/>
    <w:rsid w:val="007F49D2"/>
    <w:rsid w:val="007F59E5"/>
    <w:rsid w:val="007F66CF"/>
    <w:rsid w:val="008049AF"/>
    <w:rsid w:val="008107D1"/>
    <w:rsid w:val="008114DF"/>
    <w:rsid w:val="00813DCB"/>
    <w:rsid w:val="0081624D"/>
    <w:rsid w:val="0081674B"/>
    <w:rsid w:val="00817C8E"/>
    <w:rsid w:val="0082415F"/>
    <w:rsid w:val="00826B7A"/>
    <w:rsid w:val="00830FC5"/>
    <w:rsid w:val="00832114"/>
    <w:rsid w:val="00834669"/>
    <w:rsid w:val="008350F1"/>
    <w:rsid w:val="00835236"/>
    <w:rsid w:val="008354EC"/>
    <w:rsid w:val="00835796"/>
    <w:rsid w:val="008367ED"/>
    <w:rsid w:val="008404EF"/>
    <w:rsid w:val="00841966"/>
    <w:rsid w:val="00842EEB"/>
    <w:rsid w:val="0084379C"/>
    <w:rsid w:val="008444B3"/>
    <w:rsid w:val="008447B6"/>
    <w:rsid w:val="0084497A"/>
    <w:rsid w:val="00844D35"/>
    <w:rsid w:val="008455E0"/>
    <w:rsid w:val="00845A07"/>
    <w:rsid w:val="00845F6A"/>
    <w:rsid w:val="00846C67"/>
    <w:rsid w:val="00846CB4"/>
    <w:rsid w:val="00850980"/>
    <w:rsid w:val="00851B6A"/>
    <w:rsid w:val="008529EA"/>
    <w:rsid w:val="00853C1A"/>
    <w:rsid w:val="00854F1E"/>
    <w:rsid w:val="00865DCD"/>
    <w:rsid w:val="008733FB"/>
    <w:rsid w:val="00873BD2"/>
    <w:rsid w:val="00873EA5"/>
    <w:rsid w:val="008741EB"/>
    <w:rsid w:val="00874BC5"/>
    <w:rsid w:val="00876708"/>
    <w:rsid w:val="00885B06"/>
    <w:rsid w:val="0088630E"/>
    <w:rsid w:val="0089159E"/>
    <w:rsid w:val="008921F4"/>
    <w:rsid w:val="00893E66"/>
    <w:rsid w:val="00894B5D"/>
    <w:rsid w:val="00896BC8"/>
    <w:rsid w:val="00896C31"/>
    <w:rsid w:val="00897956"/>
    <w:rsid w:val="008A099B"/>
    <w:rsid w:val="008A35EA"/>
    <w:rsid w:val="008A388E"/>
    <w:rsid w:val="008A7C3D"/>
    <w:rsid w:val="008A7CC7"/>
    <w:rsid w:val="008B0167"/>
    <w:rsid w:val="008B11D4"/>
    <w:rsid w:val="008B3496"/>
    <w:rsid w:val="008B5928"/>
    <w:rsid w:val="008C25E8"/>
    <w:rsid w:val="008C61AD"/>
    <w:rsid w:val="008C6EC8"/>
    <w:rsid w:val="008D0696"/>
    <w:rsid w:val="008D07BC"/>
    <w:rsid w:val="008D1236"/>
    <w:rsid w:val="008D2CA6"/>
    <w:rsid w:val="008D3354"/>
    <w:rsid w:val="008D465F"/>
    <w:rsid w:val="008D48B8"/>
    <w:rsid w:val="008D59B7"/>
    <w:rsid w:val="008D6005"/>
    <w:rsid w:val="008D7A78"/>
    <w:rsid w:val="008E0879"/>
    <w:rsid w:val="008E380E"/>
    <w:rsid w:val="008F5068"/>
    <w:rsid w:val="008F74BC"/>
    <w:rsid w:val="009016DB"/>
    <w:rsid w:val="00903F63"/>
    <w:rsid w:val="009040FD"/>
    <w:rsid w:val="0090766A"/>
    <w:rsid w:val="0090799C"/>
    <w:rsid w:val="00915142"/>
    <w:rsid w:val="0092447C"/>
    <w:rsid w:val="00924AFF"/>
    <w:rsid w:val="00927BD0"/>
    <w:rsid w:val="00931627"/>
    <w:rsid w:val="00934E7A"/>
    <w:rsid w:val="00935525"/>
    <w:rsid w:val="00946E7B"/>
    <w:rsid w:val="009500C2"/>
    <w:rsid w:val="00954D28"/>
    <w:rsid w:val="00955625"/>
    <w:rsid w:val="009564AF"/>
    <w:rsid w:val="00960F96"/>
    <w:rsid w:val="0096277F"/>
    <w:rsid w:val="00964C6B"/>
    <w:rsid w:val="009650C2"/>
    <w:rsid w:val="00966781"/>
    <w:rsid w:val="00967CDD"/>
    <w:rsid w:val="009731B1"/>
    <w:rsid w:val="0097393B"/>
    <w:rsid w:val="009747C7"/>
    <w:rsid w:val="00974DAA"/>
    <w:rsid w:val="00977654"/>
    <w:rsid w:val="00980FD8"/>
    <w:rsid w:val="0098127B"/>
    <w:rsid w:val="0098257F"/>
    <w:rsid w:val="009839EA"/>
    <w:rsid w:val="00984813"/>
    <w:rsid w:val="00992D96"/>
    <w:rsid w:val="009935AE"/>
    <w:rsid w:val="009943FA"/>
    <w:rsid w:val="009951D3"/>
    <w:rsid w:val="009953B1"/>
    <w:rsid w:val="009966C8"/>
    <w:rsid w:val="00997638"/>
    <w:rsid w:val="00997B37"/>
    <w:rsid w:val="009A1280"/>
    <w:rsid w:val="009A1339"/>
    <w:rsid w:val="009A3B6E"/>
    <w:rsid w:val="009A7E17"/>
    <w:rsid w:val="009B1C59"/>
    <w:rsid w:val="009B5523"/>
    <w:rsid w:val="009B6B91"/>
    <w:rsid w:val="009C07A4"/>
    <w:rsid w:val="009D2127"/>
    <w:rsid w:val="009D237A"/>
    <w:rsid w:val="009D3755"/>
    <w:rsid w:val="009D53DB"/>
    <w:rsid w:val="009D6530"/>
    <w:rsid w:val="009D68A6"/>
    <w:rsid w:val="009D710B"/>
    <w:rsid w:val="009D78E0"/>
    <w:rsid w:val="009E02FC"/>
    <w:rsid w:val="009E18CC"/>
    <w:rsid w:val="009E2788"/>
    <w:rsid w:val="009E706E"/>
    <w:rsid w:val="009F1BE9"/>
    <w:rsid w:val="009F5405"/>
    <w:rsid w:val="009F6E0C"/>
    <w:rsid w:val="00A0006A"/>
    <w:rsid w:val="00A02E60"/>
    <w:rsid w:val="00A0696E"/>
    <w:rsid w:val="00A14C77"/>
    <w:rsid w:val="00A14FDF"/>
    <w:rsid w:val="00A158AF"/>
    <w:rsid w:val="00A1637C"/>
    <w:rsid w:val="00A16B0D"/>
    <w:rsid w:val="00A17C4B"/>
    <w:rsid w:val="00A242BC"/>
    <w:rsid w:val="00A26596"/>
    <w:rsid w:val="00A31172"/>
    <w:rsid w:val="00A3323E"/>
    <w:rsid w:val="00A34307"/>
    <w:rsid w:val="00A401E9"/>
    <w:rsid w:val="00A40C85"/>
    <w:rsid w:val="00A41C3D"/>
    <w:rsid w:val="00A41EA1"/>
    <w:rsid w:val="00A426EE"/>
    <w:rsid w:val="00A436D6"/>
    <w:rsid w:val="00A44851"/>
    <w:rsid w:val="00A45403"/>
    <w:rsid w:val="00A4650F"/>
    <w:rsid w:val="00A502E1"/>
    <w:rsid w:val="00A50F7E"/>
    <w:rsid w:val="00A517AC"/>
    <w:rsid w:val="00A519D2"/>
    <w:rsid w:val="00A54AE4"/>
    <w:rsid w:val="00A54E40"/>
    <w:rsid w:val="00A5534B"/>
    <w:rsid w:val="00A61DE9"/>
    <w:rsid w:val="00A6288F"/>
    <w:rsid w:val="00A65C4D"/>
    <w:rsid w:val="00A66ED0"/>
    <w:rsid w:val="00A67CAE"/>
    <w:rsid w:val="00A7249D"/>
    <w:rsid w:val="00A7415A"/>
    <w:rsid w:val="00A74522"/>
    <w:rsid w:val="00A756E7"/>
    <w:rsid w:val="00A75942"/>
    <w:rsid w:val="00A828C2"/>
    <w:rsid w:val="00A83782"/>
    <w:rsid w:val="00A84766"/>
    <w:rsid w:val="00A84AC3"/>
    <w:rsid w:val="00A85CB3"/>
    <w:rsid w:val="00A9294C"/>
    <w:rsid w:val="00A9359D"/>
    <w:rsid w:val="00A94460"/>
    <w:rsid w:val="00A94B70"/>
    <w:rsid w:val="00A94F96"/>
    <w:rsid w:val="00A972E3"/>
    <w:rsid w:val="00A979B2"/>
    <w:rsid w:val="00AA03BD"/>
    <w:rsid w:val="00AA0EAF"/>
    <w:rsid w:val="00AA1C8A"/>
    <w:rsid w:val="00AA1EC8"/>
    <w:rsid w:val="00AA59AC"/>
    <w:rsid w:val="00AA698F"/>
    <w:rsid w:val="00AA6BBA"/>
    <w:rsid w:val="00AA757E"/>
    <w:rsid w:val="00AB14FD"/>
    <w:rsid w:val="00AB19A3"/>
    <w:rsid w:val="00AB3159"/>
    <w:rsid w:val="00AB3C9C"/>
    <w:rsid w:val="00AB43D9"/>
    <w:rsid w:val="00AB7F99"/>
    <w:rsid w:val="00AC1001"/>
    <w:rsid w:val="00AC3853"/>
    <w:rsid w:val="00AC4C4C"/>
    <w:rsid w:val="00AC5C9F"/>
    <w:rsid w:val="00AC6638"/>
    <w:rsid w:val="00AC71F3"/>
    <w:rsid w:val="00AD39DF"/>
    <w:rsid w:val="00AD6AC5"/>
    <w:rsid w:val="00AD7A9E"/>
    <w:rsid w:val="00AE1829"/>
    <w:rsid w:val="00AE20D8"/>
    <w:rsid w:val="00AE2584"/>
    <w:rsid w:val="00AF2DF5"/>
    <w:rsid w:val="00AF33EA"/>
    <w:rsid w:val="00AF6D49"/>
    <w:rsid w:val="00AF7A71"/>
    <w:rsid w:val="00B03D90"/>
    <w:rsid w:val="00B03F1D"/>
    <w:rsid w:val="00B05779"/>
    <w:rsid w:val="00B0797F"/>
    <w:rsid w:val="00B12007"/>
    <w:rsid w:val="00B162DD"/>
    <w:rsid w:val="00B219B3"/>
    <w:rsid w:val="00B25823"/>
    <w:rsid w:val="00B31164"/>
    <w:rsid w:val="00B314E8"/>
    <w:rsid w:val="00B31B74"/>
    <w:rsid w:val="00B34BA0"/>
    <w:rsid w:val="00B40E5E"/>
    <w:rsid w:val="00B410A3"/>
    <w:rsid w:val="00B4168A"/>
    <w:rsid w:val="00B4474C"/>
    <w:rsid w:val="00B47DE9"/>
    <w:rsid w:val="00B51918"/>
    <w:rsid w:val="00B51A78"/>
    <w:rsid w:val="00B52D00"/>
    <w:rsid w:val="00B52DE4"/>
    <w:rsid w:val="00B53F37"/>
    <w:rsid w:val="00B5703D"/>
    <w:rsid w:val="00B6242A"/>
    <w:rsid w:val="00B661B6"/>
    <w:rsid w:val="00B67A6B"/>
    <w:rsid w:val="00B71088"/>
    <w:rsid w:val="00B73690"/>
    <w:rsid w:val="00B74DA2"/>
    <w:rsid w:val="00B767AC"/>
    <w:rsid w:val="00B849CB"/>
    <w:rsid w:val="00B86B99"/>
    <w:rsid w:val="00B91891"/>
    <w:rsid w:val="00B973E5"/>
    <w:rsid w:val="00B97BF0"/>
    <w:rsid w:val="00BA2D87"/>
    <w:rsid w:val="00BA4388"/>
    <w:rsid w:val="00BA4EEB"/>
    <w:rsid w:val="00BA60AE"/>
    <w:rsid w:val="00BB028F"/>
    <w:rsid w:val="00BB6E97"/>
    <w:rsid w:val="00BB731F"/>
    <w:rsid w:val="00BC396E"/>
    <w:rsid w:val="00BC3F61"/>
    <w:rsid w:val="00BC71FA"/>
    <w:rsid w:val="00BD00BB"/>
    <w:rsid w:val="00BD06E0"/>
    <w:rsid w:val="00BD1C05"/>
    <w:rsid w:val="00BD2326"/>
    <w:rsid w:val="00BD2662"/>
    <w:rsid w:val="00BD2CBA"/>
    <w:rsid w:val="00BD2D40"/>
    <w:rsid w:val="00BD3F34"/>
    <w:rsid w:val="00BD4088"/>
    <w:rsid w:val="00BD4CD9"/>
    <w:rsid w:val="00BD5F15"/>
    <w:rsid w:val="00BD6818"/>
    <w:rsid w:val="00BD7CE9"/>
    <w:rsid w:val="00BE00BA"/>
    <w:rsid w:val="00BE1EE6"/>
    <w:rsid w:val="00BE1F35"/>
    <w:rsid w:val="00BE60DC"/>
    <w:rsid w:val="00BE65A4"/>
    <w:rsid w:val="00BF0481"/>
    <w:rsid w:val="00C028A6"/>
    <w:rsid w:val="00C03388"/>
    <w:rsid w:val="00C04CF2"/>
    <w:rsid w:val="00C05673"/>
    <w:rsid w:val="00C0790C"/>
    <w:rsid w:val="00C1015C"/>
    <w:rsid w:val="00C11493"/>
    <w:rsid w:val="00C126AF"/>
    <w:rsid w:val="00C14021"/>
    <w:rsid w:val="00C255F6"/>
    <w:rsid w:val="00C265DE"/>
    <w:rsid w:val="00C26B3F"/>
    <w:rsid w:val="00C27DF3"/>
    <w:rsid w:val="00C304A4"/>
    <w:rsid w:val="00C306BB"/>
    <w:rsid w:val="00C3077A"/>
    <w:rsid w:val="00C315A4"/>
    <w:rsid w:val="00C3433B"/>
    <w:rsid w:val="00C34BB3"/>
    <w:rsid w:val="00C35210"/>
    <w:rsid w:val="00C377D8"/>
    <w:rsid w:val="00C42903"/>
    <w:rsid w:val="00C43588"/>
    <w:rsid w:val="00C43BAE"/>
    <w:rsid w:val="00C45998"/>
    <w:rsid w:val="00C47E07"/>
    <w:rsid w:val="00C55E04"/>
    <w:rsid w:val="00C56E1E"/>
    <w:rsid w:val="00C65B2D"/>
    <w:rsid w:val="00C65B4C"/>
    <w:rsid w:val="00C66F61"/>
    <w:rsid w:val="00C673FA"/>
    <w:rsid w:val="00C71145"/>
    <w:rsid w:val="00C71E2B"/>
    <w:rsid w:val="00C76255"/>
    <w:rsid w:val="00C77DBE"/>
    <w:rsid w:val="00C806D2"/>
    <w:rsid w:val="00C82C97"/>
    <w:rsid w:val="00C8478D"/>
    <w:rsid w:val="00C857A2"/>
    <w:rsid w:val="00C87553"/>
    <w:rsid w:val="00C878AB"/>
    <w:rsid w:val="00C9512E"/>
    <w:rsid w:val="00C96D5B"/>
    <w:rsid w:val="00CA258E"/>
    <w:rsid w:val="00CA3B92"/>
    <w:rsid w:val="00CA5793"/>
    <w:rsid w:val="00CA78C1"/>
    <w:rsid w:val="00CA7ED8"/>
    <w:rsid w:val="00CB6387"/>
    <w:rsid w:val="00CB6597"/>
    <w:rsid w:val="00CB6B58"/>
    <w:rsid w:val="00CB7639"/>
    <w:rsid w:val="00CB7CC4"/>
    <w:rsid w:val="00CC0918"/>
    <w:rsid w:val="00CC2D10"/>
    <w:rsid w:val="00CC51D5"/>
    <w:rsid w:val="00CC7056"/>
    <w:rsid w:val="00CD0079"/>
    <w:rsid w:val="00CD2E3C"/>
    <w:rsid w:val="00CD7F8A"/>
    <w:rsid w:val="00CE005B"/>
    <w:rsid w:val="00CE18EE"/>
    <w:rsid w:val="00CE1D27"/>
    <w:rsid w:val="00CF2620"/>
    <w:rsid w:val="00CF41A7"/>
    <w:rsid w:val="00CF53B6"/>
    <w:rsid w:val="00CF66CA"/>
    <w:rsid w:val="00D03D34"/>
    <w:rsid w:val="00D04737"/>
    <w:rsid w:val="00D10038"/>
    <w:rsid w:val="00D11B8F"/>
    <w:rsid w:val="00D1417F"/>
    <w:rsid w:val="00D1497A"/>
    <w:rsid w:val="00D14D39"/>
    <w:rsid w:val="00D20304"/>
    <w:rsid w:val="00D248CE"/>
    <w:rsid w:val="00D26B7E"/>
    <w:rsid w:val="00D27283"/>
    <w:rsid w:val="00D32A36"/>
    <w:rsid w:val="00D337F8"/>
    <w:rsid w:val="00D339CE"/>
    <w:rsid w:val="00D409F6"/>
    <w:rsid w:val="00D43A8C"/>
    <w:rsid w:val="00D44CC3"/>
    <w:rsid w:val="00D46A61"/>
    <w:rsid w:val="00D4765E"/>
    <w:rsid w:val="00D509C1"/>
    <w:rsid w:val="00D51F91"/>
    <w:rsid w:val="00D5213B"/>
    <w:rsid w:val="00D524F9"/>
    <w:rsid w:val="00D55E42"/>
    <w:rsid w:val="00D5671F"/>
    <w:rsid w:val="00D60E69"/>
    <w:rsid w:val="00D61019"/>
    <w:rsid w:val="00D62B94"/>
    <w:rsid w:val="00D675CD"/>
    <w:rsid w:val="00D679D1"/>
    <w:rsid w:val="00D75608"/>
    <w:rsid w:val="00D75E18"/>
    <w:rsid w:val="00D76D38"/>
    <w:rsid w:val="00D81C4F"/>
    <w:rsid w:val="00D837D3"/>
    <w:rsid w:val="00D87597"/>
    <w:rsid w:val="00D92F3A"/>
    <w:rsid w:val="00D94464"/>
    <w:rsid w:val="00D9649A"/>
    <w:rsid w:val="00D978DA"/>
    <w:rsid w:val="00DA1EDE"/>
    <w:rsid w:val="00DA20A1"/>
    <w:rsid w:val="00DA2EB3"/>
    <w:rsid w:val="00DA4CF4"/>
    <w:rsid w:val="00DA53A9"/>
    <w:rsid w:val="00DB15FC"/>
    <w:rsid w:val="00DB6925"/>
    <w:rsid w:val="00DB6B22"/>
    <w:rsid w:val="00DC11A0"/>
    <w:rsid w:val="00DC60B4"/>
    <w:rsid w:val="00DC6B72"/>
    <w:rsid w:val="00DC6DAD"/>
    <w:rsid w:val="00DC6F2A"/>
    <w:rsid w:val="00DC755C"/>
    <w:rsid w:val="00DD18F0"/>
    <w:rsid w:val="00DD19B2"/>
    <w:rsid w:val="00DD26B3"/>
    <w:rsid w:val="00DE199C"/>
    <w:rsid w:val="00DE1A2A"/>
    <w:rsid w:val="00DE2B27"/>
    <w:rsid w:val="00DE7173"/>
    <w:rsid w:val="00DE7694"/>
    <w:rsid w:val="00DF15A2"/>
    <w:rsid w:val="00DF3FC6"/>
    <w:rsid w:val="00DF4E6B"/>
    <w:rsid w:val="00DF6494"/>
    <w:rsid w:val="00DF769B"/>
    <w:rsid w:val="00E0242D"/>
    <w:rsid w:val="00E03000"/>
    <w:rsid w:val="00E14685"/>
    <w:rsid w:val="00E16224"/>
    <w:rsid w:val="00E270D4"/>
    <w:rsid w:val="00E305E2"/>
    <w:rsid w:val="00E31602"/>
    <w:rsid w:val="00E37978"/>
    <w:rsid w:val="00E436D1"/>
    <w:rsid w:val="00E456BF"/>
    <w:rsid w:val="00E45FBD"/>
    <w:rsid w:val="00E46141"/>
    <w:rsid w:val="00E46D7E"/>
    <w:rsid w:val="00E47305"/>
    <w:rsid w:val="00E47BB7"/>
    <w:rsid w:val="00E54880"/>
    <w:rsid w:val="00E54D8E"/>
    <w:rsid w:val="00E54DD7"/>
    <w:rsid w:val="00E55337"/>
    <w:rsid w:val="00E56EA1"/>
    <w:rsid w:val="00E70240"/>
    <w:rsid w:val="00E8343E"/>
    <w:rsid w:val="00E83EA8"/>
    <w:rsid w:val="00E84253"/>
    <w:rsid w:val="00E877EB"/>
    <w:rsid w:val="00E90140"/>
    <w:rsid w:val="00E925AF"/>
    <w:rsid w:val="00E9283B"/>
    <w:rsid w:val="00E92BB5"/>
    <w:rsid w:val="00E92D4A"/>
    <w:rsid w:val="00E97165"/>
    <w:rsid w:val="00EA079A"/>
    <w:rsid w:val="00EA135A"/>
    <w:rsid w:val="00EA68EF"/>
    <w:rsid w:val="00EB1ABB"/>
    <w:rsid w:val="00EB2572"/>
    <w:rsid w:val="00EB2E39"/>
    <w:rsid w:val="00EB531A"/>
    <w:rsid w:val="00EB5987"/>
    <w:rsid w:val="00EB5C15"/>
    <w:rsid w:val="00EB71F7"/>
    <w:rsid w:val="00EC2578"/>
    <w:rsid w:val="00EC3582"/>
    <w:rsid w:val="00ED3180"/>
    <w:rsid w:val="00ED618F"/>
    <w:rsid w:val="00ED7BFB"/>
    <w:rsid w:val="00EE0C61"/>
    <w:rsid w:val="00EE3147"/>
    <w:rsid w:val="00EE5D14"/>
    <w:rsid w:val="00EE77EA"/>
    <w:rsid w:val="00EF00DA"/>
    <w:rsid w:val="00EF0CF6"/>
    <w:rsid w:val="00EF1F71"/>
    <w:rsid w:val="00EF45A4"/>
    <w:rsid w:val="00EF5B69"/>
    <w:rsid w:val="00EF5CB9"/>
    <w:rsid w:val="00F016C2"/>
    <w:rsid w:val="00F04DB6"/>
    <w:rsid w:val="00F07725"/>
    <w:rsid w:val="00F11086"/>
    <w:rsid w:val="00F11246"/>
    <w:rsid w:val="00F1356E"/>
    <w:rsid w:val="00F14767"/>
    <w:rsid w:val="00F15203"/>
    <w:rsid w:val="00F153B6"/>
    <w:rsid w:val="00F163AE"/>
    <w:rsid w:val="00F17615"/>
    <w:rsid w:val="00F207F5"/>
    <w:rsid w:val="00F2085E"/>
    <w:rsid w:val="00F22626"/>
    <w:rsid w:val="00F337C9"/>
    <w:rsid w:val="00F35481"/>
    <w:rsid w:val="00F377BB"/>
    <w:rsid w:val="00F407D2"/>
    <w:rsid w:val="00F40ED3"/>
    <w:rsid w:val="00F4406A"/>
    <w:rsid w:val="00F4452E"/>
    <w:rsid w:val="00F46C06"/>
    <w:rsid w:val="00F4700E"/>
    <w:rsid w:val="00F50212"/>
    <w:rsid w:val="00F51CC7"/>
    <w:rsid w:val="00F52E20"/>
    <w:rsid w:val="00F54BBD"/>
    <w:rsid w:val="00F5622A"/>
    <w:rsid w:val="00F7531A"/>
    <w:rsid w:val="00F7624A"/>
    <w:rsid w:val="00F7649D"/>
    <w:rsid w:val="00F767FC"/>
    <w:rsid w:val="00F85342"/>
    <w:rsid w:val="00F87CEA"/>
    <w:rsid w:val="00F9237A"/>
    <w:rsid w:val="00F95392"/>
    <w:rsid w:val="00F976D6"/>
    <w:rsid w:val="00FA0047"/>
    <w:rsid w:val="00FA270E"/>
    <w:rsid w:val="00FA299E"/>
    <w:rsid w:val="00FA60EA"/>
    <w:rsid w:val="00FA70BB"/>
    <w:rsid w:val="00FA7D03"/>
    <w:rsid w:val="00FB4106"/>
    <w:rsid w:val="00FB5538"/>
    <w:rsid w:val="00FB5888"/>
    <w:rsid w:val="00FB6D30"/>
    <w:rsid w:val="00FC3762"/>
    <w:rsid w:val="00FC4005"/>
    <w:rsid w:val="00FC48DC"/>
    <w:rsid w:val="00FD0D80"/>
    <w:rsid w:val="00FD1496"/>
    <w:rsid w:val="00FD58ED"/>
    <w:rsid w:val="00FD67BC"/>
    <w:rsid w:val="00FD6B3D"/>
    <w:rsid w:val="00FE17E8"/>
    <w:rsid w:val="00FE24CB"/>
    <w:rsid w:val="00FE337A"/>
    <w:rsid w:val="00FE37A8"/>
    <w:rsid w:val="00FE4E6E"/>
    <w:rsid w:val="00FE6B55"/>
    <w:rsid w:val="00FE7861"/>
    <w:rsid w:val="00FF017A"/>
    <w:rsid w:val="00FF235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2024-08-08T09:16:00Z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