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F7A76" w14:textId="00421264" w:rsidR="00A63294" w:rsidRPr="007133A1" w:rsidRDefault="00A63294" w:rsidP="00A63294">
      <w:pPr>
        <w:tabs>
          <w:tab w:val="right" w:pos="9639"/>
        </w:tabs>
        <w:overflowPunct w:val="0"/>
        <w:autoSpaceDE w:val="0"/>
        <w:autoSpaceDN w:val="0"/>
        <w:adjustRightInd w:val="0"/>
        <w:textAlignment w:val="baseline"/>
        <w:rPr>
          <w:rFonts w:ascii="Arial" w:eastAsia="Arial Unicode MS" w:hAnsi="Arial"/>
          <w:b/>
          <w:bCs/>
          <w:sz w:val="28"/>
          <w:szCs w:val="28"/>
        </w:rPr>
      </w:pPr>
      <w:r w:rsidRPr="007133A1">
        <w:rPr>
          <w:rFonts w:ascii="Arial" w:eastAsia="Arial Unicode MS" w:hAnsi="Arial"/>
          <w:b/>
          <w:bCs/>
          <w:sz w:val="28"/>
          <w:szCs w:val="28"/>
        </w:rPr>
        <w:t>3GPP TSG-RAN WG3 Meeting #125</w:t>
      </w:r>
      <w:r w:rsidRPr="007133A1">
        <w:rPr>
          <w:rFonts w:ascii="Arial" w:eastAsia="Arial Unicode MS" w:hAnsi="Arial"/>
          <w:b/>
          <w:bCs/>
          <w:sz w:val="28"/>
          <w:szCs w:val="28"/>
        </w:rPr>
        <w:tab/>
      </w:r>
      <w:r w:rsidR="00C117DD" w:rsidRPr="00C117DD">
        <w:rPr>
          <w:rFonts w:ascii="Arial" w:eastAsia="Arial Unicode MS" w:hAnsi="Arial"/>
          <w:b/>
          <w:bCs/>
          <w:sz w:val="28"/>
          <w:szCs w:val="28"/>
        </w:rPr>
        <w:t>R3-244161</w:t>
      </w:r>
    </w:p>
    <w:p w14:paraId="10C9C62E" w14:textId="7B66E517" w:rsidR="00A63294" w:rsidRPr="007133A1" w:rsidRDefault="00A63294" w:rsidP="00A63294">
      <w:pPr>
        <w:tabs>
          <w:tab w:val="right" w:pos="9639"/>
        </w:tabs>
        <w:overflowPunct w:val="0"/>
        <w:autoSpaceDE w:val="0"/>
        <w:autoSpaceDN w:val="0"/>
        <w:adjustRightInd w:val="0"/>
        <w:textAlignment w:val="baseline"/>
        <w:rPr>
          <w:rFonts w:ascii="Arial" w:eastAsia="Arial Unicode MS" w:hAnsi="Arial"/>
          <w:b/>
          <w:bCs/>
          <w:sz w:val="24"/>
        </w:rPr>
      </w:pPr>
      <w:r w:rsidRPr="007133A1">
        <w:rPr>
          <w:rFonts w:ascii="Arial" w:eastAsia="Arial Unicode MS" w:hAnsi="Arial"/>
          <w:b/>
          <w:bCs/>
          <w:sz w:val="28"/>
          <w:szCs w:val="28"/>
        </w:rPr>
        <w:t xml:space="preserve">Maastricht, </w:t>
      </w:r>
      <w:r w:rsidR="006746AC">
        <w:rPr>
          <w:rFonts w:ascii="Arial" w:eastAsia="Arial Unicode MS" w:hAnsi="Arial"/>
          <w:b/>
          <w:bCs/>
          <w:sz w:val="28"/>
          <w:szCs w:val="28"/>
        </w:rPr>
        <w:t xml:space="preserve">The </w:t>
      </w:r>
      <w:r w:rsidRPr="007133A1">
        <w:rPr>
          <w:rFonts w:ascii="Arial" w:eastAsia="Arial Unicode MS" w:hAnsi="Arial"/>
          <w:b/>
          <w:bCs/>
          <w:sz w:val="28"/>
          <w:szCs w:val="28"/>
        </w:rPr>
        <w:t>Netherlands, 19</w:t>
      </w:r>
      <w:r w:rsidRPr="007133A1">
        <w:rPr>
          <w:rFonts w:ascii="Arial" w:eastAsia="Arial Unicode MS" w:hAnsi="Arial"/>
          <w:b/>
          <w:bCs/>
          <w:sz w:val="28"/>
          <w:szCs w:val="28"/>
          <w:vertAlign w:val="superscript"/>
        </w:rPr>
        <w:t>th</w:t>
      </w:r>
      <w:r w:rsidRPr="007133A1">
        <w:rPr>
          <w:rFonts w:ascii="Arial" w:eastAsia="Arial Unicode MS" w:hAnsi="Arial"/>
          <w:b/>
          <w:bCs/>
          <w:sz w:val="28"/>
          <w:szCs w:val="28"/>
        </w:rPr>
        <w:t xml:space="preserve"> – 23</w:t>
      </w:r>
      <w:r w:rsidRPr="007133A1">
        <w:rPr>
          <w:rFonts w:ascii="Arial" w:eastAsia="Arial Unicode MS" w:hAnsi="Arial"/>
          <w:b/>
          <w:bCs/>
          <w:sz w:val="28"/>
          <w:szCs w:val="28"/>
          <w:vertAlign w:val="superscript"/>
        </w:rPr>
        <w:t>rd</w:t>
      </w:r>
      <w:r w:rsidRPr="007133A1">
        <w:rPr>
          <w:rFonts w:ascii="Arial" w:eastAsia="Arial Unicode MS" w:hAnsi="Arial"/>
          <w:b/>
          <w:bCs/>
          <w:sz w:val="28"/>
          <w:szCs w:val="28"/>
        </w:rPr>
        <w:t xml:space="preserve"> August 2024</w:t>
      </w:r>
    </w:p>
    <w:p w14:paraId="141830F7" w14:textId="77777777" w:rsidR="009966C8" w:rsidRPr="007133A1" w:rsidRDefault="009966C8" w:rsidP="009966C8">
      <w:pPr>
        <w:overflowPunct w:val="0"/>
        <w:autoSpaceDE w:val="0"/>
        <w:jc w:val="both"/>
        <w:textAlignment w:val="baseline"/>
        <w:rPr>
          <w:rFonts w:ascii="Arial" w:hAnsi="Arial" w:cs="Arial"/>
          <w:b/>
          <w:sz w:val="24"/>
        </w:rPr>
      </w:pPr>
    </w:p>
    <w:p w14:paraId="7F1B35F7" w14:textId="22268CC9" w:rsidR="009966C8" w:rsidRPr="007133A1" w:rsidRDefault="009966C8" w:rsidP="009966C8">
      <w:pPr>
        <w:overflowPunct w:val="0"/>
        <w:autoSpaceDE w:val="0"/>
        <w:jc w:val="both"/>
        <w:textAlignment w:val="baseline"/>
        <w:rPr>
          <w:rFonts w:ascii="Arial" w:eastAsia="DengXian" w:hAnsi="Arial" w:cs="Arial"/>
          <w:b/>
          <w:sz w:val="24"/>
          <w:lang w:eastAsia="zh-CN"/>
        </w:rPr>
      </w:pPr>
      <w:r w:rsidRPr="007133A1">
        <w:rPr>
          <w:rFonts w:ascii="Arial" w:eastAsia="DengXian" w:hAnsi="Arial" w:cs="Arial"/>
          <w:b/>
          <w:sz w:val="24"/>
          <w:lang w:eastAsia="zh-CN"/>
        </w:rPr>
        <w:t>Agenda Item:</w:t>
      </w:r>
      <w:r w:rsidR="006F6D26" w:rsidRPr="007133A1">
        <w:rPr>
          <w:rFonts w:ascii="Arial" w:eastAsia="DengXian" w:hAnsi="Arial" w:cs="Arial"/>
          <w:b/>
          <w:sz w:val="24"/>
          <w:lang w:eastAsia="zh-CN"/>
        </w:rPr>
        <w:tab/>
      </w:r>
      <w:r w:rsidR="006F6D26" w:rsidRPr="007133A1">
        <w:rPr>
          <w:rFonts w:ascii="Arial" w:eastAsia="DengXian" w:hAnsi="Arial" w:cs="Arial"/>
          <w:b/>
          <w:sz w:val="24"/>
          <w:lang w:eastAsia="zh-CN"/>
        </w:rPr>
        <w:tab/>
      </w:r>
      <w:r w:rsidR="000B3FF2" w:rsidRPr="00C117DD">
        <w:rPr>
          <w:rFonts w:ascii="Arial" w:eastAsia="DengXian" w:hAnsi="Arial" w:cs="Arial"/>
          <w:b/>
          <w:sz w:val="24"/>
          <w:lang w:eastAsia="zh-CN"/>
        </w:rPr>
        <w:t>32</w:t>
      </w:r>
    </w:p>
    <w:p w14:paraId="51F23473" w14:textId="77777777" w:rsidR="009966C8" w:rsidRPr="007133A1" w:rsidRDefault="009966C8" w:rsidP="009966C8">
      <w:pPr>
        <w:overflowPunct w:val="0"/>
        <w:autoSpaceDE w:val="0"/>
        <w:jc w:val="both"/>
        <w:textAlignment w:val="baseline"/>
        <w:rPr>
          <w:rFonts w:ascii="Arial" w:eastAsia="DengXian" w:hAnsi="Arial" w:cs="Arial"/>
          <w:b/>
          <w:sz w:val="24"/>
          <w:lang w:eastAsia="zh-CN"/>
        </w:rPr>
      </w:pPr>
      <w:r w:rsidRPr="007133A1">
        <w:rPr>
          <w:rFonts w:ascii="Arial" w:eastAsia="DengXian" w:hAnsi="Arial" w:cs="Arial"/>
          <w:b/>
          <w:sz w:val="24"/>
          <w:lang w:eastAsia="zh-CN"/>
        </w:rPr>
        <w:t>Source:</w:t>
      </w:r>
      <w:r w:rsidR="006F6D26" w:rsidRPr="007133A1">
        <w:rPr>
          <w:rFonts w:ascii="Arial" w:eastAsia="DengXian" w:hAnsi="Arial" w:cs="Arial"/>
          <w:b/>
          <w:sz w:val="24"/>
          <w:lang w:eastAsia="zh-CN"/>
        </w:rPr>
        <w:tab/>
      </w:r>
      <w:r w:rsidR="006F6D26" w:rsidRPr="007133A1">
        <w:rPr>
          <w:rFonts w:ascii="Arial" w:eastAsia="DengXian" w:hAnsi="Arial" w:cs="Arial"/>
          <w:b/>
          <w:sz w:val="24"/>
          <w:lang w:eastAsia="zh-CN"/>
        </w:rPr>
        <w:tab/>
      </w:r>
      <w:r w:rsidRPr="007133A1">
        <w:rPr>
          <w:rFonts w:ascii="Arial" w:eastAsia="DengXian" w:hAnsi="Arial" w:cs="Arial"/>
          <w:b/>
          <w:sz w:val="24"/>
          <w:lang w:eastAsia="zh-CN"/>
        </w:rPr>
        <w:t>NEC</w:t>
      </w:r>
    </w:p>
    <w:p w14:paraId="53D2F306" w14:textId="3A6906B3" w:rsidR="009966C8" w:rsidRPr="007133A1" w:rsidRDefault="009966C8" w:rsidP="00955625">
      <w:pPr>
        <w:overflowPunct w:val="0"/>
        <w:autoSpaceDE w:val="0"/>
        <w:ind w:left="1" w:hanging="1"/>
        <w:jc w:val="both"/>
        <w:textAlignment w:val="baseline"/>
        <w:rPr>
          <w:rFonts w:ascii="Arial" w:eastAsia="DengXian" w:hAnsi="Arial" w:cs="Arial"/>
          <w:b/>
          <w:sz w:val="24"/>
          <w:lang w:eastAsia="zh-CN"/>
        </w:rPr>
      </w:pPr>
      <w:r w:rsidRPr="007133A1">
        <w:rPr>
          <w:rFonts w:ascii="Arial" w:eastAsia="DengXian" w:hAnsi="Arial" w:cs="Arial"/>
          <w:b/>
          <w:sz w:val="24"/>
          <w:lang w:eastAsia="zh-CN"/>
        </w:rPr>
        <w:t>Title</w:t>
      </w:r>
      <w:r w:rsidR="006F6D26" w:rsidRPr="007133A1">
        <w:rPr>
          <w:rFonts w:ascii="Arial" w:eastAsia="DengXian" w:hAnsi="Arial" w:cs="Arial"/>
          <w:b/>
          <w:sz w:val="24"/>
          <w:lang w:eastAsia="zh-CN"/>
        </w:rPr>
        <w:t>:</w:t>
      </w:r>
      <w:r w:rsidR="00955625" w:rsidRPr="007133A1">
        <w:rPr>
          <w:rFonts w:ascii="Arial" w:eastAsia="DengXian" w:hAnsi="Arial" w:cs="Arial"/>
          <w:b/>
          <w:sz w:val="24"/>
          <w:lang w:eastAsia="zh-CN"/>
        </w:rPr>
        <w:tab/>
      </w:r>
      <w:r w:rsidR="00955625" w:rsidRPr="007133A1">
        <w:rPr>
          <w:rFonts w:ascii="Arial" w:eastAsia="DengXian" w:hAnsi="Arial" w:cs="Arial"/>
          <w:b/>
          <w:sz w:val="24"/>
          <w:lang w:eastAsia="zh-CN"/>
        </w:rPr>
        <w:tab/>
      </w:r>
      <w:r w:rsidR="00955625" w:rsidRPr="007133A1">
        <w:rPr>
          <w:rFonts w:ascii="Arial" w:eastAsia="DengXian" w:hAnsi="Arial" w:cs="Arial"/>
          <w:b/>
          <w:sz w:val="24"/>
          <w:lang w:eastAsia="zh-CN"/>
        </w:rPr>
        <w:tab/>
      </w:r>
      <w:r w:rsidR="00986723" w:rsidRPr="007133A1">
        <w:rPr>
          <w:rFonts w:ascii="Arial" w:eastAsia="DengXian" w:hAnsi="Arial" w:cs="Arial"/>
          <w:b/>
          <w:sz w:val="24"/>
          <w:lang w:eastAsia="zh-CN"/>
        </w:rPr>
        <w:t>Input to 3GPP AI/ML Consistency Alignment</w:t>
      </w:r>
      <w:r w:rsidR="00A75B5E" w:rsidRPr="007133A1">
        <w:rPr>
          <w:rFonts w:ascii="Arial" w:eastAsia="DengXian" w:hAnsi="Arial" w:cs="Arial"/>
          <w:b/>
          <w:sz w:val="24"/>
          <w:lang w:eastAsia="zh-CN"/>
        </w:rPr>
        <w:t xml:space="preserve"> SI</w:t>
      </w:r>
    </w:p>
    <w:p w14:paraId="5EC1FF73" w14:textId="77777777" w:rsidR="009966C8" w:rsidRPr="007133A1" w:rsidRDefault="009966C8" w:rsidP="009966C8">
      <w:pPr>
        <w:overflowPunct w:val="0"/>
        <w:autoSpaceDE w:val="0"/>
        <w:jc w:val="both"/>
        <w:textAlignment w:val="baseline"/>
        <w:rPr>
          <w:rFonts w:ascii="Arial" w:eastAsia="DengXian" w:hAnsi="Arial" w:cs="Arial"/>
          <w:b/>
          <w:sz w:val="24"/>
          <w:lang w:eastAsia="zh-CN"/>
        </w:rPr>
      </w:pPr>
      <w:r w:rsidRPr="007133A1">
        <w:rPr>
          <w:rFonts w:ascii="Arial" w:eastAsia="DengXian" w:hAnsi="Arial" w:cs="Arial"/>
          <w:b/>
          <w:sz w:val="24"/>
          <w:lang w:eastAsia="zh-CN"/>
        </w:rPr>
        <w:t>Document for:</w:t>
      </w:r>
      <w:r w:rsidR="006F6D26" w:rsidRPr="007133A1">
        <w:rPr>
          <w:rFonts w:ascii="Arial" w:eastAsia="DengXian" w:hAnsi="Arial" w:cs="Arial"/>
          <w:b/>
          <w:sz w:val="24"/>
          <w:lang w:eastAsia="zh-CN"/>
        </w:rPr>
        <w:tab/>
      </w:r>
      <w:r w:rsidR="006F6D26" w:rsidRPr="007133A1">
        <w:rPr>
          <w:rFonts w:ascii="Arial" w:eastAsia="DengXian" w:hAnsi="Arial" w:cs="Arial"/>
          <w:b/>
          <w:sz w:val="24"/>
          <w:lang w:eastAsia="zh-CN"/>
        </w:rPr>
        <w:tab/>
      </w:r>
      <w:r w:rsidRPr="007133A1">
        <w:rPr>
          <w:rFonts w:ascii="Arial" w:eastAsia="DengXian" w:hAnsi="Arial" w:cs="Arial"/>
          <w:b/>
          <w:sz w:val="24"/>
          <w:lang w:eastAsia="zh-CN"/>
        </w:rPr>
        <w:t>Discussion and decision</w:t>
      </w:r>
    </w:p>
    <w:p w14:paraId="5371C98D" w14:textId="77777777" w:rsidR="009966C8" w:rsidRPr="007133A1" w:rsidRDefault="009966C8" w:rsidP="009966C8">
      <w:pPr>
        <w:overflowPunct w:val="0"/>
        <w:autoSpaceDE w:val="0"/>
        <w:jc w:val="both"/>
        <w:textAlignment w:val="baseline"/>
        <w:rPr>
          <w:b/>
        </w:rPr>
      </w:pPr>
    </w:p>
    <w:p w14:paraId="4F4DF9D8" w14:textId="77777777" w:rsidR="00931627" w:rsidRPr="007133A1" w:rsidRDefault="00931627" w:rsidP="00B6242A">
      <w:pPr>
        <w:pStyle w:val="Heading1"/>
        <w:numPr>
          <w:ilvl w:val="0"/>
          <w:numId w:val="1"/>
        </w:numPr>
        <w:spacing w:before="0" w:after="120"/>
        <w:rPr>
          <w:lang w:eastAsia="ja-JP"/>
        </w:rPr>
      </w:pPr>
      <w:r w:rsidRPr="007133A1">
        <w:rPr>
          <w:lang w:eastAsia="ja-JP"/>
        </w:rPr>
        <w:t>Introduction</w:t>
      </w:r>
    </w:p>
    <w:p w14:paraId="2C601D90" w14:textId="56FCD2F9" w:rsidR="00566E17" w:rsidRPr="007133A1" w:rsidRDefault="00566E17" w:rsidP="001F6B7C">
      <w:pPr>
        <w:spacing w:after="120"/>
        <w:rPr>
          <w:lang w:eastAsia="zh-CN"/>
        </w:rPr>
      </w:pPr>
      <w:r w:rsidRPr="007133A1">
        <w:rPr>
          <w:lang w:eastAsia="zh-CN"/>
        </w:rPr>
        <w:t>A new Rel-19 SI on 3GPP AI/ML Consistency Alignment [1] was approved in SA#104 meeting</w:t>
      </w:r>
      <w:r w:rsidR="00216320" w:rsidRPr="007133A1">
        <w:rPr>
          <w:lang w:eastAsia="zh-CN"/>
        </w:rPr>
        <w:t xml:space="preserve">. </w:t>
      </w:r>
      <w:r w:rsidR="00216320" w:rsidRPr="007133A1">
        <w:t>This study will investigate ongoing AI/ML work in TSG CT, TSG RAN and TSG SA Working Groups and identify instances of any potential misalignment and/or inconsistencies</w:t>
      </w:r>
      <w:r w:rsidR="00287622" w:rsidRPr="007133A1">
        <w:t>, with t</w:t>
      </w:r>
      <w:r w:rsidRPr="007133A1">
        <w:rPr>
          <w:lang w:eastAsia="zh-CN"/>
        </w:rPr>
        <w:t>he following objectives included.</w:t>
      </w:r>
    </w:p>
    <w:p w14:paraId="135602A9" w14:textId="77777777" w:rsidR="00216320" w:rsidRPr="007133A1" w:rsidRDefault="00216320" w:rsidP="001F6B7C">
      <w:pPr>
        <w:spacing w:after="120"/>
        <w:ind w:left="840"/>
        <w:rPr>
          <w:i/>
          <w:iCs/>
        </w:rPr>
      </w:pPr>
      <w:r w:rsidRPr="007133A1">
        <w:rPr>
          <w:i/>
          <w:iCs/>
        </w:rPr>
        <w:t>WT1: Identify AI/ML related activities of all working groups of Rel-18 features and Rel-19 studies and work items.</w:t>
      </w:r>
    </w:p>
    <w:p w14:paraId="4C8FF265" w14:textId="77777777" w:rsidR="00216320" w:rsidRPr="007133A1" w:rsidRDefault="00216320" w:rsidP="001F6B7C">
      <w:pPr>
        <w:spacing w:after="120"/>
        <w:ind w:left="840"/>
        <w:rPr>
          <w:i/>
          <w:iCs/>
        </w:rPr>
      </w:pPr>
      <w:r w:rsidRPr="007133A1">
        <w:rPr>
          <w:i/>
          <w:iCs/>
        </w:rPr>
        <w:t>NOTE 1: The AI/ML related content captured in TR 21.918 ("Release 18 Description; Summary of Rel-18 Work Items") can be considered as a starting point.</w:t>
      </w:r>
    </w:p>
    <w:p w14:paraId="0B96AA44" w14:textId="77777777" w:rsidR="00216320" w:rsidRPr="007133A1" w:rsidRDefault="00216320" w:rsidP="001F6B7C">
      <w:pPr>
        <w:spacing w:after="120"/>
        <w:ind w:left="840"/>
        <w:rPr>
          <w:i/>
          <w:iCs/>
        </w:rPr>
      </w:pPr>
      <w:r w:rsidRPr="007133A1">
        <w:rPr>
          <w:i/>
          <w:iCs/>
        </w:rPr>
        <w:t>WT2: Identify any potential inconsistencies on AI/ML related</w:t>
      </w:r>
      <w:r w:rsidRPr="007133A1" w:rsidDel="004C1470">
        <w:rPr>
          <w:i/>
          <w:iCs/>
        </w:rPr>
        <w:t xml:space="preserve"> </w:t>
      </w:r>
      <w:r w:rsidRPr="007133A1">
        <w:rPr>
          <w:i/>
          <w:iCs/>
        </w:rPr>
        <w:t>terminology (</w:t>
      </w:r>
      <w:r w:rsidRPr="007133A1">
        <w:rPr>
          <w:i/>
          <w:iCs/>
          <w:lang w:eastAsia="ja-JP"/>
        </w:rPr>
        <w:t xml:space="preserve">i.e. set of definitions, acronyms) </w:t>
      </w:r>
      <w:r w:rsidRPr="007133A1">
        <w:rPr>
          <w:i/>
          <w:iCs/>
        </w:rPr>
        <w:t>across 3GPP, based on WT1.</w:t>
      </w:r>
    </w:p>
    <w:p w14:paraId="00D3BDDD" w14:textId="77777777" w:rsidR="00216320" w:rsidRPr="007133A1" w:rsidRDefault="00216320" w:rsidP="001F6B7C">
      <w:pPr>
        <w:spacing w:after="120"/>
        <w:ind w:left="840"/>
        <w:rPr>
          <w:i/>
          <w:iCs/>
        </w:rPr>
      </w:pPr>
      <w:r w:rsidRPr="007133A1">
        <w:rPr>
          <w:i/>
          <w:iCs/>
        </w:rPr>
        <w:t xml:space="preserve">WT3: Identify any potential misalignments and inconsistencies among existing AI/ML related features specified in 3GPP, including cross-domain (UE, RAN, core network, media, OAM, and application enablement) aspects. Examples of areas to be investigated are LCM for AI/ML, data collection/storage/exposure, model training/delivery/ (de)-activation/inference emulation, inference/storage/exposure, </w:t>
      </w:r>
      <w:r w:rsidRPr="007133A1">
        <w:rPr>
          <w:rFonts w:eastAsia="Malgun Gothic"/>
          <w:i/>
          <w:iCs/>
          <w:lang w:eastAsia="ko-KR"/>
        </w:rPr>
        <w:t>performance evaluation and accuracy monitoring</w:t>
      </w:r>
      <w:r w:rsidRPr="007133A1">
        <w:rPr>
          <w:i/>
          <w:iCs/>
        </w:rPr>
        <w:t xml:space="preserve">. </w:t>
      </w:r>
    </w:p>
    <w:p w14:paraId="447AB28E" w14:textId="77777777" w:rsidR="00216320" w:rsidRPr="007133A1" w:rsidRDefault="00216320" w:rsidP="001F6B7C">
      <w:pPr>
        <w:spacing w:after="120"/>
        <w:ind w:left="840"/>
        <w:rPr>
          <w:i/>
          <w:iCs/>
        </w:rPr>
      </w:pPr>
      <w:r w:rsidRPr="007133A1">
        <w:rPr>
          <w:i/>
          <w:iCs/>
        </w:rPr>
        <w:t>NOTE 2:  Any RAN related aspects are subject to early coordination and feedback from TSG RAN.</w:t>
      </w:r>
    </w:p>
    <w:p w14:paraId="2F3FE53C" w14:textId="77777777" w:rsidR="00216320" w:rsidRPr="007133A1" w:rsidRDefault="00216320" w:rsidP="001F6B7C">
      <w:pPr>
        <w:spacing w:after="120"/>
        <w:ind w:left="840"/>
        <w:rPr>
          <w:i/>
          <w:iCs/>
        </w:rPr>
      </w:pPr>
      <w:r w:rsidRPr="007133A1">
        <w:rPr>
          <w:i/>
          <w:iCs/>
        </w:rPr>
        <w:t>WT4: Provide information on any potential outcome from WT1, WT2 and WT3 to the respective WGs (according to their Terms of Reference (</w:t>
      </w:r>
      <w:proofErr w:type="spellStart"/>
      <w:r w:rsidRPr="007133A1">
        <w:rPr>
          <w:i/>
          <w:iCs/>
        </w:rPr>
        <w:t>ToR</w:t>
      </w:r>
      <w:proofErr w:type="spellEnd"/>
      <w:r w:rsidRPr="007133A1">
        <w:rPr>
          <w:i/>
          <w:iCs/>
        </w:rPr>
        <w:t>)) to resolve any issues with appropriate SA-level co-ordination as necessary.</w:t>
      </w:r>
    </w:p>
    <w:p w14:paraId="50F7DE5A" w14:textId="77777777" w:rsidR="00216320" w:rsidRPr="007133A1" w:rsidRDefault="00216320" w:rsidP="001F6B7C">
      <w:pPr>
        <w:spacing w:after="120"/>
        <w:ind w:left="840"/>
        <w:rPr>
          <w:i/>
          <w:iCs/>
        </w:rPr>
      </w:pPr>
      <w:r w:rsidRPr="007133A1">
        <w:rPr>
          <w:i/>
          <w:iCs/>
        </w:rPr>
        <w:t>NOTE 3: The study item does not impact ongoing studies and normative work for AI/ML across all SA/RAN/CT WGs for Rel-19.</w:t>
      </w:r>
    </w:p>
    <w:p w14:paraId="41F64FEF" w14:textId="12512395" w:rsidR="00566E17" w:rsidRPr="007133A1" w:rsidRDefault="00566E17" w:rsidP="001F6B7C">
      <w:pPr>
        <w:spacing w:after="120"/>
        <w:rPr>
          <w:lang w:eastAsia="zh-CN"/>
        </w:rPr>
      </w:pPr>
      <w:r w:rsidRPr="007133A1">
        <w:rPr>
          <w:lang w:eastAsia="zh-CN"/>
        </w:rPr>
        <w:t xml:space="preserve">In this contribution, we </w:t>
      </w:r>
      <w:r w:rsidR="009954AE">
        <w:rPr>
          <w:lang w:eastAsia="zh-CN"/>
        </w:rPr>
        <w:t>highlight the AI/ML related wor</w:t>
      </w:r>
      <w:r w:rsidR="00B461B0">
        <w:rPr>
          <w:lang w:eastAsia="zh-CN"/>
        </w:rPr>
        <w:t>k accomplished by RAN3</w:t>
      </w:r>
      <w:r w:rsidR="009954AE" w:rsidRPr="007133A1">
        <w:rPr>
          <w:lang w:eastAsia="zh-CN"/>
        </w:rPr>
        <w:t xml:space="preserve"> </w:t>
      </w:r>
      <w:r w:rsidR="005A2386" w:rsidRPr="007133A1">
        <w:rPr>
          <w:lang w:eastAsia="zh-CN"/>
        </w:rPr>
        <w:t>e proposals for E2E AI/ML framework discussions</w:t>
      </w:r>
      <w:r w:rsidR="005C5F7E" w:rsidRPr="007133A1">
        <w:rPr>
          <w:lang w:eastAsia="zh-CN"/>
        </w:rPr>
        <w:t xml:space="preserve"> and provide RAN3 input to the study.</w:t>
      </w:r>
    </w:p>
    <w:p w14:paraId="54D62FD7" w14:textId="53EF52E0" w:rsidR="00FB3D6E" w:rsidRPr="007133A1" w:rsidRDefault="008B5928" w:rsidP="00745C77">
      <w:pPr>
        <w:pStyle w:val="Heading1"/>
        <w:numPr>
          <w:ilvl w:val="0"/>
          <w:numId w:val="2"/>
        </w:numPr>
        <w:spacing w:before="0" w:after="120"/>
        <w:rPr>
          <w:lang w:eastAsia="ja-JP"/>
        </w:rPr>
      </w:pPr>
      <w:r w:rsidRPr="007133A1">
        <w:rPr>
          <w:lang w:eastAsia="ja-JP"/>
        </w:rPr>
        <w:t>Discussion</w:t>
      </w:r>
    </w:p>
    <w:p w14:paraId="74BDD17D" w14:textId="2841BEB5" w:rsidR="00D21585" w:rsidRPr="007133A1" w:rsidRDefault="00D21585" w:rsidP="00745C77">
      <w:pPr>
        <w:pStyle w:val="Heading2"/>
        <w:keepLines/>
        <w:numPr>
          <w:ilvl w:val="1"/>
          <w:numId w:val="2"/>
        </w:numPr>
        <w:spacing w:after="120"/>
        <w:ind w:left="1134" w:hanging="1134"/>
        <w:rPr>
          <w:rFonts w:eastAsia="SimSun"/>
          <w:sz w:val="32"/>
        </w:rPr>
      </w:pPr>
      <w:r w:rsidRPr="007133A1">
        <w:rPr>
          <w:rFonts w:eastAsia="SimSun"/>
          <w:sz w:val="32"/>
        </w:rPr>
        <w:t>Background &amp; motivation</w:t>
      </w:r>
    </w:p>
    <w:p w14:paraId="0C3F812F" w14:textId="6FBA9593" w:rsidR="00C2649C" w:rsidRPr="007133A1" w:rsidRDefault="00DC0FFD" w:rsidP="00A01D06">
      <w:pPr>
        <w:spacing w:after="120"/>
        <w:rPr>
          <w:iCs/>
        </w:rPr>
      </w:pPr>
      <w:r>
        <w:rPr>
          <w:iCs/>
        </w:rPr>
        <w:t xml:space="preserve">The topic of </w:t>
      </w:r>
      <w:r w:rsidR="00C2649C" w:rsidRPr="007133A1">
        <w:rPr>
          <w:iCs/>
        </w:rPr>
        <w:t>E2E AI/ML framework</w:t>
      </w:r>
      <w:r>
        <w:rPr>
          <w:iCs/>
        </w:rPr>
        <w:t xml:space="preserve"> has been a subject of some extended discussions at the </w:t>
      </w:r>
      <w:r w:rsidRPr="007133A1">
        <w:rPr>
          <w:iCs/>
        </w:rPr>
        <w:t>3GPP SA and RAN plenary TSG levels</w:t>
      </w:r>
      <w:r w:rsidR="00C2649C" w:rsidRPr="007133A1">
        <w:rPr>
          <w:rFonts w:eastAsia="Times New Roman"/>
          <w:lang w:eastAsia="ja-JP"/>
        </w:rPr>
        <w:t xml:space="preserve">. </w:t>
      </w:r>
      <w:r w:rsidR="00C2649C" w:rsidRPr="007133A1">
        <w:rPr>
          <w:iCs/>
        </w:rPr>
        <w:t xml:space="preserve">The discussions were </w:t>
      </w:r>
      <w:r>
        <w:rPr>
          <w:iCs/>
        </w:rPr>
        <w:t xml:space="preserve">initially </w:t>
      </w:r>
      <w:r w:rsidR="00C2649C" w:rsidRPr="007133A1">
        <w:rPr>
          <w:iCs/>
        </w:rPr>
        <w:t>triggered by a discussion paper submitted to both RAN#102 [</w:t>
      </w:r>
      <w:r w:rsidR="002B0DA6" w:rsidRPr="007133A1">
        <w:rPr>
          <w:iCs/>
        </w:rPr>
        <w:t>2</w:t>
      </w:r>
      <w:r w:rsidR="00C2649C" w:rsidRPr="007133A1">
        <w:rPr>
          <w:iCs/>
        </w:rPr>
        <w:t>] and SA#103 [</w:t>
      </w:r>
      <w:r w:rsidR="002B0DA6" w:rsidRPr="007133A1">
        <w:rPr>
          <w:iCs/>
        </w:rPr>
        <w:t>3</w:t>
      </w:r>
      <w:r w:rsidR="00C2649C" w:rsidRPr="007133A1">
        <w:rPr>
          <w:iCs/>
        </w:rPr>
        <w:t>] by a group of operators. The discussion in SA#103 evolved towards a provisional agreement to start an SA level study aiming to track and investigate ongoing AI/ML related work in RAN and SA WGs and identify potential misalignments, overlap or inconsistency between solutions being developed by those working groups [</w:t>
      </w:r>
      <w:r w:rsidR="002B0DA6" w:rsidRPr="007133A1">
        <w:rPr>
          <w:iCs/>
        </w:rPr>
        <w:t>4</w:t>
      </w:r>
      <w:r w:rsidR="00C2649C" w:rsidRPr="007133A1">
        <w:rPr>
          <w:iCs/>
        </w:rPr>
        <w:t>,</w:t>
      </w:r>
      <w:r w:rsidR="002B0DA6" w:rsidRPr="007133A1">
        <w:rPr>
          <w:iCs/>
        </w:rPr>
        <w:t>5</w:t>
      </w:r>
      <w:r w:rsidR="00C2649C" w:rsidRPr="007133A1">
        <w:rPr>
          <w:iCs/>
        </w:rPr>
        <w:t xml:space="preserve">]. </w:t>
      </w:r>
      <w:r w:rsidRPr="00DC0FFD">
        <w:rPr>
          <w:iCs/>
        </w:rPr>
        <w:t>The discussion led to the approval of the new Rel-19 SI on 3GPP AI/ML Consistency Alignment [1].</w:t>
      </w:r>
      <w:r>
        <w:rPr>
          <w:iCs/>
        </w:rPr>
        <w:t xml:space="preserve"> </w:t>
      </w:r>
      <w:r w:rsidRPr="00DC0FFD">
        <w:rPr>
          <w:iCs/>
        </w:rPr>
        <w:t>The study aims at achieving consistent terminology and E2E framework, especially from the Life Cycle Management (LCM) perspective for AI/ML models and cross-domain training/inference data collection/storage</w:t>
      </w:r>
      <w:r>
        <w:rPr>
          <w:iCs/>
        </w:rPr>
        <w:t xml:space="preserve">. </w:t>
      </w:r>
    </w:p>
    <w:p w14:paraId="00D938E1" w14:textId="680243E9" w:rsidR="008A6B22" w:rsidRPr="007133A1" w:rsidRDefault="004C3CE6" w:rsidP="00745C77">
      <w:pPr>
        <w:pStyle w:val="Heading2"/>
        <w:keepLines/>
        <w:numPr>
          <w:ilvl w:val="1"/>
          <w:numId w:val="2"/>
        </w:numPr>
        <w:spacing w:after="120"/>
        <w:ind w:left="1134" w:hanging="1134"/>
        <w:rPr>
          <w:rFonts w:eastAsia="SimSun"/>
          <w:sz w:val="32"/>
        </w:rPr>
      </w:pPr>
      <w:r w:rsidRPr="007133A1">
        <w:rPr>
          <w:rFonts w:eastAsia="SimSun"/>
          <w:sz w:val="32"/>
        </w:rPr>
        <w:t>I</w:t>
      </w:r>
      <w:r w:rsidR="008A6B22" w:rsidRPr="007133A1">
        <w:rPr>
          <w:rFonts w:eastAsia="SimSun"/>
          <w:sz w:val="32"/>
        </w:rPr>
        <w:t>nput</w:t>
      </w:r>
      <w:r w:rsidRPr="007133A1">
        <w:rPr>
          <w:rFonts w:eastAsia="SimSun"/>
          <w:sz w:val="32"/>
        </w:rPr>
        <w:t xml:space="preserve"> from RAN3 studies</w:t>
      </w:r>
    </w:p>
    <w:p w14:paraId="16393704" w14:textId="54C8A927" w:rsidR="008A6B22" w:rsidRPr="007133A1" w:rsidRDefault="008A6B22" w:rsidP="00A01D06">
      <w:pPr>
        <w:spacing w:after="120"/>
        <w:rPr>
          <w:lang w:eastAsia="zh-CN"/>
        </w:rPr>
      </w:pPr>
      <w:r w:rsidRPr="007133A1">
        <w:rPr>
          <w:lang w:eastAsia="zh-CN"/>
        </w:rPr>
        <w:t>Th</w:t>
      </w:r>
      <w:r w:rsidR="005E7EE4" w:rsidRPr="007133A1">
        <w:rPr>
          <w:lang w:eastAsia="zh-CN"/>
        </w:rPr>
        <w:t>e following</w:t>
      </w:r>
      <w:r w:rsidRPr="007133A1">
        <w:rPr>
          <w:lang w:eastAsia="zh-CN"/>
        </w:rPr>
        <w:t xml:space="preserve"> two RAN3 studies are </w:t>
      </w:r>
      <w:r w:rsidR="002F363D">
        <w:rPr>
          <w:lang w:eastAsia="zh-CN"/>
        </w:rPr>
        <w:t>relevant to</w:t>
      </w:r>
      <w:r w:rsidRPr="007133A1">
        <w:rPr>
          <w:lang w:eastAsia="zh-CN"/>
        </w:rPr>
        <w:t xml:space="preserve"> th</w:t>
      </w:r>
      <w:r w:rsidR="00AD6369">
        <w:rPr>
          <w:lang w:eastAsia="zh-CN"/>
        </w:rPr>
        <w:t>e</w:t>
      </w:r>
      <w:r w:rsidRPr="007133A1">
        <w:rPr>
          <w:lang w:eastAsia="zh-CN"/>
        </w:rPr>
        <w:t xml:space="preserve"> study</w:t>
      </w:r>
      <w:r w:rsidR="00AD6369">
        <w:rPr>
          <w:lang w:eastAsia="zh-CN"/>
        </w:rPr>
        <w:t xml:space="preserve"> in the SA;</w:t>
      </w:r>
      <w:r w:rsidRPr="007133A1">
        <w:rPr>
          <w:lang w:eastAsia="zh-CN"/>
        </w:rPr>
        <w:t xml:space="preserve"> </w:t>
      </w:r>
    </w:p>
    <w:p w14:paraId="2C005BC9" w14:textId="6951E3CA" w:rsidR="008A6B22" w:rsidRPr="007133A1" w:rsidRDefault="008A6B22" w:rsidP="00A01D06">
      <w:pPr>
        <w:spacing w:after="120"/>
        <w:ind w:left="840"/>
        <w:rPr>
          <w:lang w:eastAsia="zh-CN"/>
        </w:rPr>
      </w:pPr>
      <w:r w:rsidRPr="007133A1">
        <w:rPr>
          <w:lang w:eastAsia="zh-CN"/>
        </w:rPr>
        <w:t>941010</w:t>
      </w:r>
      <w:r w:rsidRPr="007133A1">
        <w:rPr>
          <w:lang w:eastAsia="zh-CN"/>
        </w:rPr>
        <w:tab/>
        <w:t>Artificial Intelligence (AI)/Machine Learning (ML) for NG-RAN [</w:t>
      </w:r>
      <w:r w:rsidR="0023139F" w:rsidRPr="007133A1">
        <w:rPr>
          <w:lang w:eastAsia="zh-CN"/>
        </w:rPr>
        <w:t>6</w:t>
      </w:r>
      <w:r w:rsidRPr="007133A1">
        <w:rPr>
          <w:lang w:eastAsia="zh-CN"/>
        </w:rPr>
        <w:t xml:space="preserve">] </w:t>
      </w:r>
    </w:p>
    <w:p w14:paraId="233382FB" w14:textId="68E49932" w:rsidR="00E64823" w:rsidRPr="007133A1" w:rsidRDefault="008A6B22" w:rsidP="00A01D06">
      <w:pPr>
        <w:spacing w:after="120"/>
        <w:ind w:left="840"/>
        <w:rPr>
          <w:lang w:eastAsia="zh-CN"/>
        </w:rPr>
      </w:pPr>
      <w:r w:rsidRPr="007133A1">
        <w:rPr>
          <w:lang w:eastAsia="zh-CN"/>
        </w:rPr>
        <w:t>1020083</w:t>
      </w:r>
      <w:r w:rsidRPr="007133A1">
        <w:rPr>
          <w:lang w:eastAsia="zh-CN"/>
        </w:rPr>
        <w:tab/>
        <w:t>Study on enhancements for Artificial Intelligence (AI)/Machine Learning (ML) for NG-RAN [</w:t>
      </w:r>
      <w:r w:rsidR="0023139F" w:rsidRPr="007133A1">
        <w:rPr>
          <w:lang w:eastAsia="zh-CN"/>
        </w:rPr>
        <w:t>7</w:t>
      </w:r>
      <w:r w:rsidRPr="007133A1">
        <w:rPr>
          <w:lang w:eastAsia="zh-CN"/>
        </w:rPr>
        <w:t>]</w:t>
      </w:r>
    </w:p>
    <w:p w14:paraId="7AD9A45F" w14:textId="310E1B47" w:rsidR="000B4A72" w:rsidRPr="007133A1" w:rsidRDefault="000B4A72" w:rsidP="00A01D06">
      <w:pPr>
        <w:spacing w:after="120"/>
        <w:rPr>
          <w:iCs/>
          <w:lang w:eastAsia="ja-JP"/>
        </w:rPr>
      </w:pPr>
      <w:r w:rsidRPr="007133A1">
        <w:rPr>
          <w:iCs/>
          <w:lang w:eastAsia="ja-JP"/>
        </w:rPr>
        <w:t xml:space="preserve">This </w:t>
      </w:r>
      <w:r w:rsidR="00501F9E" w:rsidRPr="007133A1">
        <w:rPr>
          <w:lang w:eastAsia="zh-CN"/>
        </w:rPr>
        <w:t>contribution</w:t>
      </w:r>
      <w:r w:rsidRPr="007133A1">
        <w:rPr>
          <w:iCs/>
          <w:lang w:eastAsia="ja-JP"/>
        </w:rPr>
        <w:t xml:space="preserve"> primarily aims to highlight some key aspects and accomplishments by RAN3 on the specifications of AI/ML for NG-RAN for Rel-18</w:t>
      </w:r>
      <w:r w:rsidR="00501F9E" w:rsidRPr="007133A1">
        <w:rPr>
          <w:iCs/>
          <w:lang w:eastAsia="ja-JP"/>
        </w:rPr>
        <w:t xml:space="preserve"> and also provide a summary of the RAN3 Rel-19 ongoing study on </w:t>
      </w:r>
      <w:r w:rsidR="00501F9E" w:rsidRPr="007133A1">
        <w:rPr>
          <w:lang w:eastAsia="ja-JP"/>
        </w:rPr>
        <w:t xml:space="preserve">enhancements for </w:t>
      </w:r>
      <w:r w:rsidR="00501F9E" w:rsidRPr="007133A1">
        <w:rPr>
          <w:lang w:eastAsia="ja-JP"/>
        </w:rPr>
        <w:lastRenderedPageBreak/>
        <w:t>AI/ML for NG-RAN</w:t>
      </w:r>
      <w:r w:rsidRPr="007133A1">
        <w:rPr>
          <w:iCs/>
          <w:lang w:eastAsia="ja-JP"/>
        </w:rPr>
        <w:t xml:space="preserve">, which are considered relevant to the ongoing SA discussions on the AI/ML </w:t>
      </w:r>
      <w:r w:rsidR="00EA1D85" w:rsidRPr="00EA1D85">
        <w:rPr>
          <w:iCs/>
          <w:lang w:eastAsia="ja-JP"/>
        </w:rPr>
        <w:t>Consistency Alignment</w:t>
      </w:r>
      <w:r w:rsidRPr="007133A1">
        <w:rPr>
          <w:iCs/>
          <w:lang w:eastAsia="ja-JP"/>
        </w:rPr>
        <w:t xml:space="preserve">. </w:t>
      </w:r>
    </w:p>
    <w:p w14:paraId="1F139EF2" w14:textId="4A0EA997" w:rsidR="00205B00" w:rsidRPr="007133A1" w:rsidRDefault="00205B00" w:rsidP="00745C77">
      <w:pPr>
        <w:pStyle w:val="Heading2"/>
        <w:keepLines/>
        <w:numPr>
          <w:ilvl w:val="2"/>
          <w:numId w:val="2"/>
        </w:numPr>
        <w:spacing w:after="120"/>
        <w:rPr>
          <w:rFonts w:eastAsia="SimSun"/>
          <w:sz w:val="32"/>
        </w:rPr>
      </w:pPr>
      <w:r w:rsidRPr="007133A1">
        <w:rPr>
          <w:rFonts w:eastAsia="SimSun"/>
          <w:sz w:val="32"/>
        </w:rPr>
        <w:t>Rel-18</w:t>
      </w:r>
      <w:r w:rsidR="0037256C" w:rsidRPr="007133A1">
        <w:rPr>
          <w:rFonts w:eastAsia="SimSun"/>
          <w:sz w:val="32"/>
        </w:rPr>
        <w:t xml:space="preserve"> study</w:t>
      </w:r>
    </w:p>
    <w:p w14:paraId="0576A1D6" w14:textId="5DF5038F" w:rsidR="00205B00" w:rsidRDefault="00205B00" w:rsidP="009A1AA8">
      <w:pPr>
        <w:spacing w:after="120"/>
        <w:jc w:val="both"/>
      </w:pPr>
      <w:r w:rsidRPr="007133A1">
        <w:t>The R</w:t>
      </w:r>
      <w:r w:rsidR="00EC0E11" w:rsidRPr="007133A1">
        <w:t>el-</w:t>
      </w:r>
      <w:r w:rsidRPr="007133A1">
        <w:t>18 study specifies the data collection enhancements and signalling support within existing NG-RAN interfaces and architecture (only limited to non-split architecture) for three use cases, including AI/ML-based Network Energy Saving, Load Balancing and Mobility Optimization.</w:t>
      </w:r>
    </w:p>
    <w:p w14:paraId="3BB6A9A8" w14:textId="05395208" w:rsidR="00A232F0" w:rsidRPr="00340D9F" w:rsidRDefault="00340D9F" w:rsidP="009A1AA8">
      <w:pPr>
        <w:spacing w:after="120"/>
        <w:jc w:val="both"/>
      </w:pPr>
      <w:r>
        <w:t xml:space="preserve">The specifications </w:t>
      </w:r>
      <w:r w:rsidRPr="00340D9F">
        <w:t>TS38.300, TS38.401, TS38.420</w:t>
      </w:r>
      <w:r>
        <w:t xml:space="preserve"> and </w:t>
      </w:r>
      <w:r w:rsidRPr="00340D9F">
        <w:t xml:space="preserve">TS38.423 </w:t>
      </w:r>
      <w:r>
        <w:t>are impacted according to the study result in TR37.817.</w:t>
      </w:r>
    </w:p>
    <w:p w14:paraId="3ED68FB7" w14:textId="5624B2DE" w:rsidR="00C95757" w:rsidRPr="00B97F5A" w:rsidRDefault="00C95757" w:rsidP="009A1AA8">
      <w:pPr>
        <w:spacing w:after="120"/>
      </w:pPr>
      <w:r w:rsidRPr="007133A1">
        <w:rPr>
          <w:lang w:eastAsia="zh-CN"/>
        </w:rPr>
        <w:t>The work</w:t>
      </w:r>
      <w:r w:rsidR="00E21A77" w:rsidRPr="007133A1">
        <w:rPr>
          <w:lang w:eastAsia="zh-CN"/>
        </w:rPr>
        <w:t>ing</w:t>
      </w:r>
      <w:r w:rsidRPr="007133A1">
        <w:rPr>
          <w:lang w:eastAsia="zh-CN"/>
        </w:rPr>
        <w:t xml:space="preserve"> assumption </w:t>
      </w:r>
      <w:r w:rsidR="00BC2531">
        <w:rPr>
          <w:lang w:eastAsia="zh-CN"/>
        </w:rPr>
        <w:t xml:space="preserve">for RAN3 </w:t>
      </w:r>
      <w:r w:rsidRPr="007133A1">
        <w:rPr>
          <w:lang w:eastAsia="zh-CN"/>
        </w:rPr>
        <w:t xml:space="preserve">is that </w:t>
      </w:r>
      <w:r w:rsidRPr="007133A1">
        <w:rPr>
          <w:i/>
          <w:iCs/>
          <w:lang w:eastAsia="zh-CN"/>
        </w:rPr>
        <w:t xml:space="preserve">AI/ML algorithms and models are </w:t>
      </w:r>
      <w:r w:rsidRPr="007133A1">
        <w:rPr>
          <w:i/>
          <w:iCs/>
        </w:rPr>
        <w:t xml:space="preserve">out of 3GPP scope, and the details of model performance feedback are also out of 3GPP scope </w:t>
      </w:r>
      <w:r w:rsidRPr="007133A1">
        <w:t>[8].</w:t>
      </w:r>
      <w:r w:rsidR="00B97F5A">
        <w:t xml:space="preserve"> Considering this statement </w:t>
      </w:r>
      <w:r w:rsidR="002E0819">
        <w:t xml:space="preserve">is captured in TS38.300 and </w:t>
      </w:r>
      <w:r w:rsidR="00B97F5A">
        <w:t xml:space="preserve">may affect other WGs, we need </w:t>
      </w:r>
      <w:r w:rsidR="001D43EA">
        <w:t xml:space="preserve">alignment </w:t>
      </w:r>
      <w:r w:rsidR="00B97F5A">
        <w:t>with other WGs</w:t>
      </w:r>
      <w:r w:rsidR="001D43EA">
        <w:t xml:space="preserve"> and decide whether to </w:t>
      </w:r>
      <w:r w:rsidR="00D37C17">
        <w:t>correct it</w:t>
      </w:r>
      <w:r w:rsidR="002E0819">
        <w:t>.</w:t>
      </w:r>
    </w:p>
    <w:p w14:paraId="7D697195" w14:textId="6326D95D" w:rsidR="00E21A77" w:rsidRPr="007133A1" w:rsidRDefault="00E21A77" w:rsidP="009A1AA8">
      <w:pPr>
        <w:spacing w:after="120"/>
        <w:rPr>
          <w:b/>
          <w:bCs/>
        </w:rPr>
      </w:pPr>
      <w:r w:rsidRPr="007133A1">
        <w:rPr>
          <w:b/>
          <w:bCs/>
        </w:rPr>
        <w:t xml:space="preserve">Observation 1: The following working assumption in </w:t>
      </w:r>
      <w:r w:rsidR="00B2546D">
        <w:rPr>
          <w:b/>
          <w:bCs/>
        </w:rPr>
        <w:t>TS38.300</w:t>
      </w:r>
      <w:r w:rsidR="00B2546D" w:rsidRPr="007133A1">
        <w:rPr>
          <w:b/>
          <w:bCs/>
        </w:rPr>
        <w:t xml:space="preserve"> </w:t>
      </w:r>
      <w:r w:rsidRPr="007133A1">
        <w:rPr>
          <w:b/>
          <w:bCs/>
        </w:rPr>
        <w:t xml:space="preserve">may </w:t>
      </w:r>
      <w:r w:rsidR="000B3FF2">
        <w:rPr>
          <w:b/>
          <w:bCs/>
        </w:rPr>
        <w:t>affect other</w:t>
      </w:r>
      <w:r w:rsidRPr="007133A1">
        <w:rPr>
          <w:b/>
          <w:bCs/>
          <w:iCs/>
        </w:rPr>
        <w:t xml:space="preserve"> WGs.</w:t>
      </w:r>
    </w:p>
    <w:p w14:paraId="56B50D8A" w14:textId="4163F7D0" w:rsidR="00E21A77" w:rsidRPr="007133A1" w:rsidRDefault="00E21A77" w:rsidP="00E21A77">
      <w:pPr>
        <w:spacing w:after="120"/>
        <w:ind w:left="840"/>
        <w:rPr>
          <w:b/>
          <w:bCs/>
          <w:i/>
          <w:iCs/>
        </w:rPr>
      </w:pPr>
      <w:r w:rsidRPr="007133A1">
        <w:rPr>
          <w:b/>
          <w:bCs/>
          <w:i/>
          <w:iCs/>
        </w:rPr>
        <w:t xml:space="preserve">“AI/ML algorithms and models are out of 3GPP scope, and the details of model performance feedback are also out of 3GPP scope” </w:t>
      </w:r>
    </w:p>
    <w:p w14:paraId="5FD1D119" w14:textId="651DCF2E" w:rsidR="004C7921" w:rsidRPr="007133A1" w:rsidRDefault="004C7921" w:rsidP="009A1AA8">
      <w:pPr>
        <w:spacing w:after="120"/>
      </w:pPr>
      <w:r w:rsidRPr="007133A1">
        <w:t>The following terms and definitions have been agreed by RAN3 for the Rel-18 TS 38.300 [</w:t>
      </w:r>
      <w:r w:rsidR="0023139F" w:rsidRPr="007133A1">
        <w:t>8</w:t>
      </w:r>
      <w:r w:rsidRPr="007133A1">
        <w:t>], TS 38.401 [</w:t>
      </w:r>
      <w:r w:rsidR="0023139F" w:rsidRPr="007133A1">
        <w:t>9</w:t>
      </w:r>
      <w:r w:rsidRPr="007133A1">
        <w:t>]</w:t>
      </w:r>
      <w:r w:rsidR="001F6A01" w:rsidRPr="007133A1">
        <w:t>,</w:t>
      </w:r>
      <w:r w:rsidRPr="007133A1">
        <w:t xml:space="preserve"> TS 38.423 [</w:t>
      </w:r>
      <w:r w:rsidR="003855E3" w:rsidRPr="007133A1">
        <w:t>9</w:t>
      </w:r>
      <w:r w:rsidRPr="007133A1">
        <w:t>]</w:t>
      </w:r>
      <w:r w:rsidR="001F6A01" w:rsidRPr="007133A1">
        <w:t>.</w:t>
      </w:r>
    </w:p>
    <w:p w14:paraId="0198DA43" w14:textId="77777777" w:rsidR="004C7921" w:rsidRPr="007133A1" w:rsidRDefault="004C7921" w:rsidP="009A1AA8">
      <w:pPr>
        <w:spacing w:after="120"/>
        <w:ind w:left="840"/>
        <w:rPr>
          <w:i/>
          <w:iCs/>
        </w:rPr>
      </w:pPr>
      <w:r w:rsidRPr="007133A1">
        <w:rPr>
          <w:i/>
          <w:iCs/>
        </w:rPr>
        <w:t>AI</w:t>
      </w:r>
      <w:r w:rsidRPr="007133A1">
        <w:rPr>
          <w:i/>
          <w:iCs/>
        </w:rPr>
        <w:tab/>
        <w:t>Artificial Intelligence</w:t>
      </w:r>
    </w:p>
    <w:p w14:paraId="5FF9E879" w14:textId="77777777" w:rsidR="004C7921" w:rsidRPr="007133A1" w:rsidRDefault="004C7921" w:rsidP="00A01D06">
      <w:pPr>
        <w:spacing w:after="120"/>
        <w:ind w:left="840"/>
        <w:rPr>
          <w:i/>
          <w:iCs/>
        </w:rPr>
      </w:pPr>
      <w:r w:rsidRPr="007133A1">
        <w:rPr>
          <w:i/>
          <w:iCs/>
        </w:rPr>
        <w:t>EC</w:t>
      </w:r>
      <w:r w:rsidRPr="007133A1">
        <w:rPr>
          <w:i/>
          <w:iCs/>
        </w:rPr>
        <w:tab/>
        <w:t>Energy Cost</w:t>
      </w:r>
    </w:p>
    <w:p w14:paraId="731F8401" w14:textId="11584347" w:rsidR="004C7921" w:rsidRPr="007133A1" w:rsidRDefault="004C7921" w:rsidP="00A01D06">
      <w:pPr>
        <w:spacing w:after="120"/>
        <w:ind w:left="840"/>
      </w:pPr>
      <w:r w:rsidRPr="007133A1">
        <w:rPr>
          <w:i/>
          <w:iCs/>
        </w:rPr>
        <w:t>ML</w:t>
      </w:r>
      <w:r w:rsidRPr="007133A1">
        <w:rPr>
          <w:i/>
          <w:iCs/>
        </w:rPr>
        <w:tab/>
        <w:t>Machine Learning</w:t>
      </w:r>
    </w:p>
    <w:p w14:paraId="05A17B32" w14:textId="775A4CC5" w:rsidR="00205B00" w:rsidRPr="007133A1" w:rsidRDefault="00BB642A" w:rsidP="00A01D06">
      <w:pPr>
        <w:spacing w:after="120"/>
      </w:pPr>
      <w:r w:rsidRPr="007133A1">
        <w:t>And</w:t>
      </w:r>
      <w:r w:rsidR="009B133A" w:rsidRPr="007133A1">
        <w:t xml:space="preserve"> the </w:t>
      </w:r>
      <w:r w:rsidR="0026505B" w:rsidRPr="007133A1">
        <w:t xml:space="preserve">following </w:t>
      </w:r>
      <w:r w:rsidR="009B133A" w:rsidRPr="007133A1">
        <w:t xml:space="preserve">AI/ML terminology references were </w:t>
      </w:r>
      <w:r w:rsidR="0026505B" w:rsidRPr="007133A1">
        <w:t>add</w:t>
      </w:r>
      <w:r w:rsidR="00427FB4" w:rsidRPr="007133A1">
        <w:t>ed</w:t>
      </w:r>
      <w:r w:rsidR="0026505B" w:rsidRPr="007133A1">
        <w:t xml:space="preserve"> to TS 38.300 [</w:t>
      </w:r>
      <w:r w:rsidR="0023139F" w:rsidRPr="007133A1">
        <w:t>1</w:t>
      </w:r>
      <w:r w:rsidR="003855E3" w:rsidRPr="007133A1">
        <w:t>0</w:t>
      </w:r>
      <w:r w:rsidR="0026505B" w:rsidRPr="007133A1">
        <w:t>] and TS 38.401 [</w:t>
      </w:r>
      <w:r w:rsidR="0023139F" w:rsidRPr="007133A1">
        <w:t>1</w:t>
      </w:r>
      <w:r w:rsidR="003855E3" w:rsidRPr="007133A1">
        <w:t>1</w:t>
      </w:r>
      <w:r w:rsidR="0026505B" w:rsidRPr="007133A1">
        <w:t>]</w:t>
      </w:r>
      <w:r w:rsidR="00427FB4" w:rsidRPr="007133A1">
        <w:t xml:space="preserve"> in last RAN3 meeting</w:t>
      </w:r>
      <w:r w:rsidR="0026505B" w:rsidRPr="007133A1">
        <w:t>.</w:t>
      </w:r>
    </w:p>
    <w:p w14:paraId="3BB144FE" w14:textId="0F78D95D" w:rsidR="009B133A" w:rsidRPr="007133A1" w:rsidRDefault="009B133A" w:rsidP="00A01D06">
      <w:pPr>
        <w:spacing w:after="120"/>
        <w:ind w:firstLine="840"/>
        <w:rPr>
          <w:i/>
          <w:iCs/>
        </w:rPr>
      </w:pPr>
      <w:r w:rsidRPr="007133A1">
        <w:rPr>
          <w:i/>
          <w:iCs/>
        </w:rPr>
        <w:t>AI/ML Model Training follows the definition of “ML model training” as specified in clause 3.1 of TS 28.105.</w:t>
      </w:r>
    </w:p>
    <w:p w14:paraId="1AB087C9" w14:textId="61879A88" w:rsidR="009B133A" w:rsidRPr="007133A1" w:rsidRDefault="009B133A" w:rsidP="00A01D06">
      <w:pPr>
        <w:spacing w:after="120"/>
        <w:ind w:firstLine="840"/>
        <w:rPr>
          <w:i/>
          <w:iCs/>
        </w:rPr>
      </w:pPr>
      <w:r w:rsidRPr="007133A1">
        <w:rPr>
          <w:i/>
          <w:iCs/>
        </w:rPr>
        <w:t>AI/ML Model Inference follows the definition of “AI/ML inference” as specified in clause 3.1 of TS 28.105.</w:t>
      </w:r>
    </w:p>
    <w:p w14:paraId="42A0253E" w14:textId="646DB686" w:rsidR="009B133A" w:rsidRPr="007133A1" w:rsidRDefault="0026505B" w:rsidP="00A01D06">
      <w:pPr>
        <w:spacing w:after="120"/>
      </w:pPr>
      <w:r w:rsidRPr="007133A1">
        <w:t>A</w:t>
      </w:r>
      <w:r w:rsidR="00E35927" w:rsidRPr="007133A1">
        <w:t xml:space="preserve"> relative </w:t>
      </w:r>
      <w:r w:rsidR="009B133A" w:rsidRPr="007133A1">
        <w:t xml:space="preserve">LS </w:t>
      </w:r>
      <w:r w:rsidR="006D4A7F">
        <w:t xml:space="preserve">has been </w:t>
      </w:r>
      <w:r w:rsidR="00E35927" w:rsidRPr="007133A1">
        <w:t xml:space="preserve">sent </w:t>
      </w:r>
      <w:r w:rsidR="009B133A" w:rsidRPr="007133A1">
        <w:t xml:space="preserve">to SA5, RAN2 (cc RAN1, RAN, SA) </w:t>
      </w:r>
      <w:r w:rsidR="00E35927" w:rsidRPr="007133A1">
        <w:t>[1</w:t>
      </w:r>
      <w:r w:rsidR="003855E3" w:rsidRPr="007133A1">
        <w:t>2</w:t>
      </w:r>
      <w:r w:rsidR="00E35927" w:rsidRPr="007133A1">
        <w:t>]</w:t>
      </w:r>
      <w:r w:rsidRPr="007133A1">
        <w:t xml:space="preserve"> to kindly ask SA5 to take the above into account and also pointed out the differences in terminology between ML Model Training and AI/ML Model Training used in SA5 and RAN3 respectively.</w:t>
      </w:r>
    </w:p>
    <w:p w14:paraId="7292C3F2" w14:textId="0F7ED49B" w:rsidR="00A26F0C" w:rsidRPr="007133A1" w:rsidRDefault="002C5B4E" w:rsidP="002C5B4E">
      <w:pPr>
        <w:spacing w:after="120"/>
        <w:rPr>
          <w:b/>
          <w:bCs/>
        </w:rPr>
      </w:pPr>
      <w:r w:rsidRPr="007133A1">
        <w:rPr>
          <w:b/>
          <w:bCs/>
        </w:rPr>
        <w:t xml:space="preserve">Observation </w:t>
      </w:r>
      <w:r w:rsidR="00E21A77" w:rsidRPr="007133A1">
        <w:rPr>
          <w:b/>
          <w:bCs/>
        </w:rPr>
        <w:t>2</w:t>
      </w:r>
      <w:r w:rsidRPr="007133A1">
        <w:rPr>
          <w:b/>
          <w:bCs/>
        </w:rPr>
        <w:t>: Differen</w:t>
      </w:r>
      <w:r w:rsidR="00A26F0C" w:rsidRPr="007133A1">
        <w:rPr>
          <w:b/>
          <w:bCs/>
        </w:rPr>
        <w:t>t</w:t>
      </w:r>
      <w:r w:rsidRPr="007133A1">
        <w:rPr>
          <w:b/>
          <w:bCs/>
        </w:rPr>
        <w:t xml:space="preserve"> terminology</w:t>
      </w:r>
      <w:r w:rsidR="00003A3F" w:rsidRPr="007133A1">
        <w:rPr>
          <w:b/>
          <w:bCs/>
        </w:rPr>
        <w:t xml:space="preserve"> are</w:t>
      </w:r>
      <w:r w:rsidR="00A26F0C" w:rsidRPr="007133A1">
        <w:rPr>
          <w:b/>
          <w:bCs/>
        </w:rPr>
        <w:t xml:space="preserve"> used in RAN3 and SA5.</w:t>
      </w:r>
    </w:p>
    <w:p w14:paraId="403B759E" w14:textId="77777777" w:rsidR="001A0977" w:rsidRPr="00C117DD" w:rsidRDefault="001A0977" w:rsidP="001A0977">
      <w:pPr>
        <w:spacing w:after="120"/>
        <w:ind w:left="840"/>
        <w:rPr>
          <w:b/>
          <w:bCs/>
          <w:lang w:val="it-IT"/>
        </w:rPr>
      </w:pPr>
      <w:r w:rsidRPr="00C117DD">
        <w:rPr>
          <w:b/>
          <w:bCs/>
          <w:lang w:val="it-IT"/>
        </w:rPr>
        <w:t>RAN3: AI/ML Model Training; SA5: ML Model Training</w:t>
      </w:r>
    </w:p>
    <w:p w14:paraId="441C0AA3" w14:textId="77777777" w:rsidR="001A0977" w:rsidRPr="00C117DD" w:rsidRDefault="001A0977" w:rsidP="001A0977">
      <w:pPr>
        <w:spacing w:after="120"/>
        <w:ind w:left="840"/>
        <w:rPr>
          <w:b/>
          <w:bCs/>
          <w:lang w:val="it-IT"/>
        </w:rPr>
      </w:pPr>
      <w:r w:rsidRPr="00C117DD">
        <w:rPr>
          <w:b/>
          <w:bCs/>
          <w:lang w:val="it-IT"/>
        </w:rPr>
        <w:t xml:space="preserve">RAN3: AI/ML Model </w:t>
      </w:r>
      <w:proofErr w:type="spellStart"/>
      <w:r w:rsidRPr="00C117DD">
        <w:rPr>
          <w:b/>
          <w:bCs/>
          <w:lang w:val="it-IT"/>
        </w:rPr>
        <w:t>Inference</w:t>
      </w:r>
      <w:proofErr w:type="spellEnd"/>
      <w:r w:rsidRPr="00C117DD">
        <w:rPr>
          <w:b/>
          <w:bCs/>
          <w:lang w:val="it-IT"/>
        </w:rPr>
        <w:t xml:space="preserve">; SA5: AI/ML </w:t>
      </w:r>
      <w:proofErr w:type="spellStart"/>
      <w:r w:rsidRPr="00C117DD">
        <w:rPr>
          <w:b/>
          <w:bCs/>
          <w:lang w:val="it-IT"/>
        </w:rPr>
        <w:t>inference</w:t>
      </w:r>
      <w:proofErr w:type="spellEnd"/>
    </w:p>
    <w:p w14:paraId="3F3CE045" w14:textId="0A9BB02E" w:rsidR="004A4D26" w:rsidRPr="007133A1" w:rsidRDefault="00713813" w:rsidP="00A01D06">
      <w:pPr>
        <w:spacing w:after="120"/>
        <w:jc w:val="both"/>
      </w:pPr>
      <w:r w:rsidRPr="007133A1">
        <w:t xml:space="preserve">A </w:t>
      </w:r>
      <w:r w:rsidR="004A4D26" w:rsidRPr="007133A1">
        <w:t>RAN intelligence functional framework to support AI/ML capability at NG-RAN</w:t>
      </w:r>
      <w:r w:rsidRPr="007133A1">
        <w:t xml:space="preserve"> was developed in the study phase.</w:t>
      </w:r>
    </w:p>
    <w:p w14:paraId="01491C60" w14:textId="77777777" w:rsidR="00713813" w:rsidRPr="007133A1" w:rsidRDefault="00713813" w:rsidP="00713813">
      <w:pPr>
        <w:pStyle w:val="TH"/>
        <w:rPr>
          <w:lang w:val="en-GB"/>
        </w:rPr>
      </w:pPr>
      <w:r w:rsidRPr="007133A1">
        <w:rPr>
          <w:lang w:val="en-GB"/>
        </w:rPr>
        <w:object w:dxaOrig="11690" w:dyaOrig="4597" w14:anchorId="5EFF4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159pt" o:ole="">
            <v:imagedata r:id="rId8" o:title=""/>
          </v:shape>
          <o:OLEObject Type="Embed" ProgID="Visio.Drawing.15" ShapeID="_x0000_i1025" DrawAspect="Content" ObjectID="_1784617203" r:id="rId9"/>
        </w:object>
      </w:r>
    </w:p>
    <w:p w14:paraId="6CD246B2" w14:textId="1575BB98" w:rsidR="00713813" w:rsidRPr="007133A1" w:rsidRDefault="00713813" w:rsidP="00713813">
      <w:pPr>
        <w:pStyle w:val="TF"/>
      </w:pPr>
      <w:r w:rsidRPr="007133A1">
        <w:t xml:space="preserve">Figure 4.2-1. Functional Framework for RAN Intelligence </w:t>
      </w:r>
      <w:r w:rsidRPr="007133A1">
        <w:rPr>
          <w:b w:val="0"/>
          <w:bCs/>
        </w:rPr>
        <w:t>[1</w:t>
      </w:r>
      <w:r w:rsidR="003855E3" w:rsidRPr="007133A1">
        <w:rPr>
          <w:b w:val="0"/>
          <w:bCs/>
        </w:rPr>
        <w:t>3</w:t>
      </w:r>
      <w:r w:rsidRPr="007133A1">
        <w:rPr>
          <w:b w:val="0"/>
          <w:bCs/>
        </w:rPr>
        <w:t>]</w:t>
      </w:r>
    </w:p>
    <w:p w14:paraId="1D6EDD2E" w14:textId="6000288A" w:rsidR="00283BB1" w:rsidRPr="007133A1" w:rsidRDefault="00283BB1" w:rsidP="00A01D06">
      <w:pPr>
        <w:spacing w:after="120"/>
        <w:jc w:val="both"/>
      </w:pPr>
      <w:r w:rsidRPr="007133A1">
        <w:t xml:space="preserve">For the deployment of AI/ML in NG-RAN, the following scenarios </w:t>
      </w:r>
      <w:r w:rsidR="00587C43">
        <w:t>are</w:t>
      </w:r>
      <w:r w:rsidRPr="007133A1">
        <w:t xml:space="preserve"> supported:</w:t>
      </w:r>
    </w:p>
    <w:p w14:paraId="65483438" w14:textId="47C8AFA4" w:rsidR="00691E9D" w:rsidRPr="007133A1" w:rsidRDefault="00691E9D" w:rsidP="00745C77">
      <w:pPr>
        <w:pStyle w:val="ListParagraph"/>
        <w:numPr>
          <w:ilvl w:val="0"/>
          <w:numId w:val="5"/>
        </w:numPr>
        <w:spacing w:after="120"/>
        <w:ind w:leftChars="0"/>
        <w:jc w:val="both"/>
      </w:pPr>
      <w:r w:rsidRPr="007133A1">
        <w:t>AI/ML Model Training is located in the OAM and AI/ML Model Inference is located in the NG-RAN node.</w:t>
      </w:r>
    </w:p>
    <w:p w14:paraId="2B50D75A" w14:textId="77777777" w:rsidR="00691E9D" w:rsidRPr="007133A1" w:rsidRDefault="00691E9D" w:rsidP="00745C77">
      <w:pPr>
        <w:pStyle w:val="ListParagraph"/>
        <w:numPr>
          <w:ilvl w:val="0"/>
          <w:numId w:val="5"/>
        </w:numPr>
        <w:spacing w:after="120"/>
        <w:ind w:leftChars="0"/>
        <w:jc w:val="both"/>
      </w:pPr>
      <w:r w:rsidRPr="007133A1">
        <w:t>AI/ML Model Training and AI/ML Model Inference are both located in the NG-RAN node.</w:t>
      </w:r>
    </w:p>
    <w:p w14:paraId="3587E357" w14:textId="453980CC" w:rsidR="000D3309" w:rsidRPr="007133A1" w:rsidRDefault="000D3309" w:rsidP="000D3309">
      <w:pPr>
        <w:spacing w:after="120"/>
        <w:rPr>
          <w:b/>
          <w:bCs/>
        </w:rPr>
      </w:pPr>
      <w:r w:rsidRPr="007133A1">
        <w:rPr>
          <w:b/>
          <w:bCs/>
        </w:rPr>
        <w:lastRenderedPageBreak/>
        <w:t xml:space="preserve">Observation </w:t>
      </w:r>
      <w:r w:rsidR="00E21A77" w:rsidRPr="007133A1">
        <w:rPr>
          <w:b/>
          <w:bCs/>
        </w:rPr>
        <w:t>3</w:t>
      </w:r>
      <w:r w:rsidRPr="007133A1">
        <w:rPr>
          <w:b/>
          <w:bCs/>
        </w:rPr>
        <w:t xml:space="preserve">: The RAN intelligence functional framework defined in RAN3 </w:t>
      </w:r>
      <w:r w:rsidR="00425A6E" w:rsidRPr="007133A1">
        <w:rPr>
          <w:b/>
          <w:bCs/>
        </w:rPr>
        <w:t>is generally inline with and can be regarded as part of the ML model lifecycle defined in SA5</w:t>
      </w:r>
      <w:r w:rsidR="006517D9" w:rsidRPr="007133A1">
        <w:rPr>
          <w:b/>
          <w:bCs/>
        </w:rPr>
        <w:t xml:space="preserve"> [1</w:t>
      </w:r>
      <w:r w:rsidR="003855E3" w:rsidRPr="007133A1">
        <w:rPr>
          <w:b/>
          <w:bCs/>
        </w:rPr>
        <w:t>4</w:t>
      </w:r>
      <w:r w:rsidR="006517D9" w:rsidRPr="007133A1">
        <w:rPr>
          <w:b/>
          <w:bCs/>
        </w:rPr>
        <w:t>]</w:t>
      </w:r>
      <w:r w:rsidRPr="007133A1">
        <w:rPr>
          <w:b/>
          <w:bCs/>
        </w:rPr>
        <w:t>.</w:t>
      </w:r>
    </w:p>
    <w:p w14:paraId="18F37059" w14:textId="1FB19B2B" w:rsidR="00363FA5" w:rsidRPr="007133A1" w:rsidRDefault="00363FA5" w:rsidP="00A01D06">
      <w:pPr>
        <w:spacing w:after="120"/>
        <w:jc w:val="both"/>
      </w:pPr>
      <w:r w:rsidRPr="007133A1">
        <w:t>Two s</w:t>
      </w:r>
      <w:r w:rsidR="00E64823" w:rsidRPr="007133A1">
        <w:t xml:space="preserve">ignalling procedures used for the exchange of information to support AI/ML in NG-RAN are </w:t>
      </w:r>
      <w:r w:rsidRPr="007133A1">
        <w:t>newly defined:</w:t>
      </w:r>
    </w:p>
    <w:p w14:paraId="1E1BDAFA" w14:textId="54F52C4C" w:rsidR="00363FA5" w:rsidRPr="007133A1" w:rsidRDefault="00363FA5" w:rsidP="00745C77">
      <w:pPr>
        <w:pStyle w:val="ListParagraph"/>
        <w:numPr>
          <w:ilvl w:val="0"/>
          <w:numId w:val="5"/>
        </w:numPr>
        <w:spacing w:after="120"/>
        <w:ind w:leftChars="0"/>
        <w:jc w:val="both"/>
      </w:pPr>
      <w:r w:rsidRPr="007133A1">
        <w:t>Data Collection Reporting Initiation procedure</w:t>
      </w:r>
      <w:r w:rsidR="00A25C74" w:rsidRPr="007133A1">
        <w:t xml:space="preserve"> to configure</w:t>
      </w:r>
      <w:r w:rsidRPr="007133A1">
        <w:t xml:space="preserve"> </w:t>
      </w:r>
      <w:r w:rsidR="00A25C74" w:rsidRPr="007133A1">
        <w:t>t</w:t>
      </w:r>
      <w:r w:rsidR="00E64823" w:rsidRPr="007133A1">
        <w:t>he collection and reporting of information</w:t>
      </w:r>
      <w:r w:rsidR="00A25C74" w:rsidRPr="007133A1">
        <w:t>.</w:t>
      </w:r>
    </w:p>
    <w:p w14:paraId="1D7D3DD6" w14:textId="097E7FB0" w:rsidR="00E64823" w:rsidRPr="007133A1" w:rsidRDefault="00363FA5" w:rsidP="00745C77">
      <w:pPr>
        <w:pStyle w:val="ListParagraph"/>
        <w:numPr>
          <w:ilvl w:val="0"/>
          <w:numId w:val="5"/>
        </w:numPr>
        <w:spacing w:after="120"/>
        <w:ind w:leftChars="0"/>
        <w:jc w:val="both"/>
      </w:pPr>
      <w:r w:rsidRPr="007133A1">
        <w:t>Data Collection Reporting procedure</w:t>
      </w:r>
      <w:r w:rsidR="00A25C74" w:rsidRPr="007133A1">
        <w:t xml:space="preserve"> to perform the actual reporting.</w:t>
      </w:r>
    </w:p>
    <w:p w14:paraId="6D536B36" w14:textId="045EE852" w:rsidR="00E64823" w:rsidRPr="007133A1" w:rsidRDefault="00812371" w:rsidP="00A01D06">
      <w:pPr>
        <w:spacing w:after="120"/>
      </w:pPr>
      <w:r w:rsidRPr="007133A1">
        <w:rPr>
          <w:rFonts w:eastAsia="Malgun Gothic"/>
        </w:rPr>
        <w:t>For AI/ML-based NES</w:t>
      </w:r>
      <w:r w:rsidRPr="007133A1">
        <w:t>, the metric of Energy Cost (EC), which can be used e.g. for the Network Energy Saving use case, is introduced as the AI/ML metric and can be exchanged within the neighbouring NG-RAN nodes upon request.</w:t>
      </w:r>
    </w:p>
    <w:p w14:paraId="48C132FE" w14:textId="61A9E9EE" w:rsidR="00812371" w:rsidRPr="007133A1" w:rsidRDefault="00812371" w:rsidP="00A01D06">
      <w:pPr>
        <w:spacing w:after="120"/>
        <w:jc w:val="both"/>
        <w:rPr>
          <w:rFonts w:eastAsia="Malgun Gothic"/>
        </w:rPr>
      </w:pPr>
      <w:r w:rsidRPr="007133A1">
        <w:rPr>
          <w:rFonts w:eastAsia="Malgun Gothic"/>
        </w:rPr>
        <w:t xml:space="preserve">For AI/ML-based LB, the predicted resource status information and UE performance feedback can be configured to be collected and measured by an NG-RAN node. </w:t>
      </w:r>
    </w:p>
    <w:p w14:paraId="4376D4C3" w14:textId="1C65A3B5" w:rsidR="00812371" w:rsidRPr="007133A1" w:rsidRDefault="00812371" w:rsidP="00A01D06">
      <w:pPr>
        <w:spacing w:after="120"/>
        <w:jc w:val="both"/>
      </w:pPr>
      <w:r w:rsidRPr="007133A1">
        <w:rPr>
          <w:rFonts w:eastAsia="Malgun Gothic"/>
        </w:rPr>
        <w:t>For AI/ML-based MO</w:t>
      </w:r>
      <w:r w:rsidRPr="007133A1">
        <w:t xml:space="preserve">, a cell-based UE trajectory prediction is transferred to the target NG-RAN node via the Handover Preparation procedure to provide information for subsequent mobility decisions. Cell-based UE trajectory prediction is limited to the first-hop target NG-RAN node. </w:t>
      </w:r>
      <w:r w:rsidR="00405A7D" w:rsidRPr="007133A1">
        <w:t>And the target NG-RAN node starts to collect the measured UE trajectory information as feedback information at successful Handover execution, and one-time reporting is supported.</w:t>
      </w:r>
    </w:p>
    <w:p w14:paraId="78CEFA82" w14:textId="370077A9" w:rsidR="00CA33DD" w:rsidRPr="007133A1" w:rsidRDefault="00CA33DD" w:rsidP="00287191">
      <w:pPr>
        <w:spacing w:after="120"/>
        <w:rPr>
          <w:rFonts w:eastAsia="Malgun Gothic"/>
          <w:b/>
          <w:bCs/>
        </w:rPr>
      </w:pPr>
      <w:r w:rsidRPr="007133A1">
        <w:rPr>
          <w:rFonts w:eastAsia="Malgun Gothic"/>
          <w:b/>
          <w:bCs/>
        </w:rPr>
        <w:t xml:space="preserve">Observation </w:t>
      </w:r>
      <w:r w:rsidR="00E21A77" w:rsidRPr="007133A1">
        <w:rPr>
          <w:rFonts w:eastAsia="Malgun Gothic"/>
          <w:b/>
          <w:bCs/>
        </w:rPr>
        <w:t>4</w:t>
      </w:r>
      <w:r w:rsidRPr="007133A1">
        <w:rPr>
          <w:rFonts w:eastAsia="Malgun Gothic"/>
          <w:b/>
          <w:bCs/>
        </w:rPr>
        <w:t>: The signalling procedures and the corresponding IEs defined to support AI/ML in NG-RAN</w:t>
      </w:r>
      <w:r w:rsidR="00915488" w:rsidRPr="007133A1">
        <w:rPr>
          <w:rFonts w:eastAsia="Malgun Gothic"/>
          <w:b/>
          <w:bCs/>
        </w:rPr>
        <w:t xml:space="preserve"> should be RAN3 specific and not relative to the new SI</w:t>
      </w:r>
      <w:r w:rsidRPr="007133A1">
        <w:rPr>
          <w:rFonts w:eastAsia="Malgun Gothic"/>
          <w:b/>
          <w:bCs/>
        </w:rPr>
        <w:t>.</w:t>
      </w:r>
    </w:p>
    <w:p w14:paraId="4388C8BE" w14:textId="76488408" w:rsidR="00876DDE" w:rsidRPr="007133A1" w:rsidRDefault="00876DDE" w:rsidP="00745C77">
      <w:pPr>
        <w:pStyle w:val="Heading2"/>
        <w:keepLines/>
        <w:numPr>
          <w:ilvl w:val="2"/>
          <w:numId w:val="2"/>
        </w:numPr>
        <w:spacing w:after="120"/>
        <w:rPr>
          <w:rFonts w:eastAsia="SimSun"/>
          <w:sz w:val="32"/>
        </w:rPr>
      </w:pPr>
      <w:r w:rsidRPr="007133A1">
        <w:rPr>
          <w:rFonts w:eastAsia="SimSun"/>
          <w:sz w:val="32"/>
        </w:rPr>
        <w:t>Rel-19</w:t>
      </w:r>
      <w:r w:rsidR="0037256C" w:rsidRPr="007133A1">
        <w:rPr>
          <w:rFonts w:eastAsia="SimSun"/>
          <w:sz w:val="32"/>
        </w:rPr>
        <w:t xml:space="preserve"> study</w:t>
      </w:r>
    </w:p>
    <w:p w14:paraId="6A24BA69" w14:textId="40D8568C" w:rsidR="00865402" w:rsidRPr="007133A1" w:rsidRDefault="000B4A72" w:rsidP="00287191">
      <w:pPr>
        <w:spacing w:after="120"/>
        <w:rPr>
          <w:lang w:eastAsia="zh-CN"/>
        </w:rPr>
      </w:pPr>
      <w:r w:rsidRPr="007133A1">
        <w:rPr>
          <w:iCs/>
        </w:rPr>
        <w:t xml:space="preserve">The Rel-19 </w:t>
      </w:r>
      <w:r w:rsidR="00865402" w:rsidRPr="007133A1">
        <w:rPr>
          <w:iCs/>
        </w:rPr>
        <w:t xml:space="preserve">study </w:t>
      </w:r>
      <w:r w:rsidR="00865402" w:rsidRPr="007133A1">
        <w:rPr>
          <w:bCs/>
          <w:lang w:eastAsia="zh-CN"/>
        </w:rPr>
        <w:t xml:space="preserve">is </w:t>
      </w:r>
      <w:r w:rsidR="00865402" w:rsidRPr="007133A1">
        <w:rPr>
          <w:bCs/>
        </w:rPr>
        <w:t>to investigate</w:t>
      </w:r>
      <w:r w:rsidR="00865402" w:rsidRPr="007133A1">
        <w:rPr>
          <w:bCs/>
          <w:lang w:eastAsia="zh-CN"/>
        </w:rPr>
        <w:t xml:space="preserve"> </w:t>
      </w:r>
      <w:r w:rsidR="00865402" w:rsidRPr="007133A1">
        <w:rPr>
          <w:lang w:eastAsia="zh-CN"/>
        </w:rPr>
        <w:t>two new AI/ML based use cases (Network Slicing and CCO) and identify enhancements to support AI/ML functionality, and further discussions on the Rel-18 leftovers (Mobility optimization for NR-DC, Split architecture support for Rel-18 use cases, Energy Saving enhancements</w:t>
      </w:r>
      <w:r w:rsidR="004E40B2" w:rsidRPr="007133A1">
        <w:rPr>
          <w:lang w:eastAsia="zh-CN"/>
        </w:rPr>
        <w:t xml:space="preserve"> and </w:t>
      </w:r>
      <w:r w:rsidR="00865402" w:rsidRPr="007133A1">
        <w:rPr>
          <w:lang w:eastAsia="zh-CN"/>
        </w:rPr>
        <w:t>Continuous MDT collection).</w:t>
      </w:r>
    </w:p>
    <w:p w14:paraId="5F961CB9" w14:textId="7794EE94" w:rsidR="00865402" w:rsidRPr="007133A1" w:rsidRDefault="002344D8" w:rsidP="00287191">
      <w:pPr>
        <w:spacing w:after="120"/>
        <w:rPr>
          <w:lang w:eastAsia="zh-CN"/>
        </w:rPr>
      </w:pPr>
      <w:bookmarkStart w:id="0" w:name="_Hlk173754340"/>
      <w:r w:rsidRPr="007133A1">
        <w:rPr>
          <w:lang w:eastAsia="zh-CN"/>
        </w:rPr>
        <w:t>The Rel-18 functional Framework and deployment scenarios are reused for Rel-19.</w:t>
      </w:r>
      <w:r w:rsidR="00244B2E" w:rsidRPr="007133A1">
        <w:rPr>
          <w:lang w:eastAsia="zh-CN"/>
        </w:rPr>
        <w:t xml:space="preserve"> Besides, </w:t>
      </w:r>
      <w:r w:rsidR="009D04DB" w:rsidRPr="007133A1">
        <w:rPr>
          <w:lang w:eastAsia="zh-CN"/>
        </w:rPr>
        <w:t xml:space="preserve">RAN3 also investigated the deployment scenarios for </w:t>
      </w:r>
      <w:r w:rsidR="00244B2E" w:rsidRPr="007133A1">
        <w:rPr>
          <w:lang w:eastAsia="zh-CN"/>
        </w:rPr>
        <w:t>split architecture</w:t>
      </w:r>
      <w:r w:rsidR="009D04DB" w:rsidRPr="007133A1">
        <w:rPr>
          <w:lang w:eastAsia="zh-CN"/>
        </w:rPr>
        <w:t xml:space="preserve"> and </w:t>
      </w:r>
      <w:r w:rsidR="00727837" w:rsidRPr="007133A1">
        <w:rPr>
          <w:lang w:eastAsia="zh-CN"/>
        </w:rPr>
        <w:t xml:space="preserve">achieved the following </w:t>
      </w:r>
      <w:r w:rsidR="00096E11" w:rsidRPr="007133A1">
        <w:rPr>
          <w:lang w:eastAsia="zh-CN"/>
        </w:rPr>
        <w:t>agreement:</w:t>
      </w:r>
    </w:p>
    <w:p w14:paraId="18BDBC26" w14:textId="77777777" w:rsidR="00244B2E" w:rsidRPr="007133A1" w:rsidRDefault="00244B2E" w:rsidP="00745C77">
      <w:pPr>
        <w:pStyle w:val="ListParagraph"/>
        <w:numPr>
          <w:ilvl w:val="0"/>
          <w:numId w:val="5"/>
        </w:numPr>
        <w:spacing w:after="120"/>
        <w:ind w:leftChars="0"/>
        <w:jc w:val="both"/>
      </w:pPr>
      <w:r w:rsidRPr="007133A1">
        <w:t>AI/ML Model Training may be located in the OAM and AI/ML Model Inference may be located in the NG-RAN node (</w:t>
      </w:r>
      <w:proofErr w:type="spellStart"/>
      <w:r w:rsidRPr="007133A1">
        <w:t>gNB</w:t>
      </w:r>
      <w:proofErr w:type="spellEnd"/>
      <w:r w:rsidRPr="007133A1">
        <w:t>-CU).</w:t>
      </w:r>
    </w:p>
    <w:p w14:paraId="66279CF8" w14:textId="48D1CAF8" w:rsidR="00244B2E" w:rsidRPr="007133A1" w:rsidRDefault="00244B2E" w:rsidP="00745C77">
      <w:pPr>
        <w:pStyle w:val="ListParagraph"/>
        <w:numPr>
          <w:ilvl w:val="0"/>
          <w:numId w:val="5"/>
        </w:numPr>
        <w:spacing w:after="120"/>
        <w:ind w:leftChars="0"/>
        <w:jc w:val="both"/>
      </w:pPr>
      <w:r w:rsidRPr="007133A1">
        <w:t>AI/ML Model Training and AI/ML Model Inference may be both located in the NG-RAN node (</w:t>
      </w:r>
      <w:proofErr w:type="spellStart"/>
      <w:r w:rsidRPr="007133A1">
        <w:t>gNB</w:t>
      </w:r>
      <w:proofErr w:type="spellEnd"/>
      <w:r w:rsidRPr="007133A1">
        <w:t>-CU).</w:t>
      </w:r>
    </w:p>
    <w:bookmarkEnd w:id="0"/>
    <w:p w14:paraId="243142B5" w14:textId="2C93E3FA" w:rsidR="002344D8" w:rsidRPr="007133A1" w:rsidRDefault="002344D8" w:rsidP="00287191">
      <w:pPr>
        <w:tabs>
          <w:tab w:val="left" w:pos="2160"/>
        </w:tabs>
        <w:spacing w:after="120"/>
        <w:jc w:val="both"/>
        <w:rPr>
          <w:iCs/>
        </w:rPr>
      </w:pPr>
      <w:r w:rsidRPr="007133A1">
        <w:rPr>
          <w:rFonts w:eastAsia="Malgun Gothic"/>
        </w:rPr>
        <w:t xml:space="preserve">For AI/ML-based network slicing, </w:t>
      </w:r>
      <w:r w:rsidRPr="007133A1">
        <w:rPr>
          <w:iCs/>
        </w:rPr>
        <w:t>measured/predicted slice-level radio resource status and measured/predicted slice available capacity can be transferred between NG-RAN nodes to assist AI/ML network slicing. Besides, the granularity of UE performance feedback can be improved.</w:t>
      </w:r>
    </w:p>
    <w:p w14:paraId="670A6FC7" w14:textId="1F9E660D" w:rsidR="00EA308C" w:rsidRPr="00A232F0" w:rsidRDefault="004E40B2" w:rsidP="00C117DD">
      <w:pPr>
        <w:spacing w:after="120"/>
        <w:jc w:val="both"/>
      </w:pPr>
      <w:r w:rsidRPr="007133A1">
        <w:rPr>
          <w:iCs/>
        </w:rPr>
        <w:t>This study is still ongoing and focus</w:t>
      </w:r>
      <w:r w:rsidR="00D54F78" w:rsidRPr="007133A1">
        <w:rPr>
          <w:iCs/>
        </w:rPr>
        <w:t>ing</w:t>
      </w:r>
      <w:r w:rsidRPr="007133A1">
        <w:rPr>
          <w:iCs/>
        </w:rPr>
        <w:t xml:space="preserve"> on discussing solutions and identifying specification impact</w:t>
      </w:r>
      <w:r w:rsidR="003C5A29" w:rsidRPr="007133A1">
        <w:rPr>
          <w:iCs/>
        </w:rPr>
        <w:t>s</w:t>
      </w:r>
      <w:r w:rsidRPr="007133A1">
        <w:rPr>
          <w:iCs/>
        </w:rPr>
        <w:t>.</w:t>
      </w:r>
      <w:r w:rsidR="006E5D74" w:rsidRPr="007133A1">
        <w:rPr>
          <w:iCs/>
        </w:rPr>
        <w:t xml:space="preserve"> </w:t>
      </w:r>
      <w:r w:rsidR="00A232F0">
        <w:t xml:space="preserve">The study result is captured in TR38.743. </w:t>
      </w:r>
      <w:r w:rsidR="006E5D74" w:rsidRPr="007133A1">
        <w:rPr>
          <w:iCs/>
        </w:rPr>
        <w:t>Until now, there is no potential misalignments and inconsistencies with other WGs identified.</w:t>
      </w:r>
    </w:p>
    <w:p w14:paraId="1E8C16D1" w14:textId="71E92254" w:rsidR="006A6228" w:rsidRPr="007133A1" w:rsidRDefault="006A6228" w:rsidP="006A6228">
      <w:pPr>
        <w:spacing w:after="120"/>
        <w:rPr>
          <w:rFonts w:eastAsia="Malgun Gothic"/>
          <w:b/>
          <w:bCs/>
        </w:rPr>
      </w:pPr>
      <w:r w:rsidRPr="007133A1">
        <w:rPr>
          <w:rFonts w:eastAsia="Malgun Gothic"/>
          <w:b/>
          <w:bCs/>
        </w:rPr>
        <w:t xml:space="preserve">Observation </w:t>
      </w:r>
      <w:r w:rsidR="00E21A77" w:rsidRPr="007133A1">
        <w:rPr>
          <w:rFonts w:eastAsia="Malgun Gothic"/>
          <w:b/>
          <w:bCs/>
        </w:rPr>
        <w:t>5</w:t>
      </w:r>
      <w:r w:rsidRPr="007133A1">
        <w:rPr>
          <w:rFonts w:eastAsia="Malgun Gothic"/>
          <w:b/>
          <w:bCs/>
        </w:rPr>
        <w:t>:</w:t>
      </w:r>
      <w:r w:rsidR="0098593E" w:rsidRPr="007133A1">
        <w:rPr>
          <w:rFonts w:eastAsia="Malgun Gothic"/>
          <w:b/>
          <w:bCs/>
        </w:rPr>
        <w:t xml:space="preserve"> N</w:t>
      </w:r>
      <w:r w:rsidR="0098593E" w:rsidRPr="007133A1">
        <w:rPr>
          <w:b/>
          <w:bCs/>
          <w:iCs/>
        </w:rPr>
        <w:t>o potential misalignments and inconsistencies with other WGs are identified from the ongoing Rel-19 study</w:t>
      </w:r>
      <w:r w:rsidRPr="007133A1">
        <w:rPr>
          <w:rFonts w:eastAsia="Malgun Gothic"/>
          <w:b/>
          <w:bCs/>
        </w:rPr>
        <w:t>.</w:t>
      </w:r>
    </w:p>
    <w:p w14:paraId="1F1989B1" w14:textId="716C4C4C" w:rsidR="00C2649C" w:rsidRPr="007133A1" w:rsidRDefault="00C9764A" w:rsidP="00287191">
      <w:pPr>
        <w:spacing w:after="120"/>
        <w:rPr>
          <w:iCs/>
        </w:rPr>
      </w:pPr>
      <w:r w:rsidRPr="007133A1">
        <w:rPr>
          <w:iCs/>
        </w:rPr>
        <w:t>Since w</w:t>
      </w:r>
      <w:r w:rsidR="00C2649C" w:rsidRPr="007133A1">
        <w:rPr>
          <w:iCs/>
        </w:rPr>
        <w:t>e believe that a</w:t>
      </w:r>
      <w:r w:rsidR="00141C67" w:rsidRPr="007133A1">
        <w:rPr>
          <w:iCs/>
        </w:rPr>
        <w:t xml:space="preserve"> summary/update </w:t>
      </w:r>
      <w:r w:rsidR="00C2649C" w:rsidRPr="007133A1">
        <w:rPr>
          <w:iCs/>
        </w:rPr>
        <w:t xml:space="preserve">on the work accomplished by </w:t>
      </w:r>
      <w:r w:rsidR="0010738F" w:rsidRPr="007133A1">
        <w:rPr>
          <w:iCs/>
        </w:rPr>
        <w:t>RAN3</w:t>
      </w:r>
      <w:r w:rsidR="00C2649C" w:rsidRPr="007133A1">
        <w:rPr>
          <w:iCs/>
        </w:rPr>
        <w:t xml:space="preserve"> on AI/ML </w:t>
      </w:r>
      <w:r w:rsidR="0010738F" w:rsidRPr="007133A1">
        <w:rPr>
          <w:iCs/>
        </w:rPr>
        <w:t>for NG-RAN</w:t>
      </w:r>
      <w:r w:rsidR="00C2649C" w:rsidRPr="007133A1">
        <w:rPr>
          <w:iCs/>
        </w:rPr>
        <w:t xml:space="preserve">, including AI/ML-related terms and </w:t>
      </w:r>
      <w:r w:rsidR="0010738F" w:rsidRPr="007133A1">
        <w:rPr>
          <w:iCs/>
        </w:rPr>
        <w:t>procedures</w:t>
      </w:r>
      <w:r w:rsidR="00141C67" w:rsidRPr="007133A1">
        <w:rPr>
          <w:iCs/>
        </w:rPr>
        <w:t>,</w:t>
      </w:r>
      <w:r w:rsidR="0010738F" w:rsidRPr="007133A1">
        <w:rPr>
          <w:iCs/>
        </w:rPr>
        <w:t xml:space="preserve"> </w:t>
      </w:r>
      <w:r w:rsidR="00C2649C" w:rsidRPr="007133A1">
        <w:rPr>
          <w:iCs/>
        </w:rPr>
        <w:t xml:space="preserve">would provide useful input to the </w:t>
      </w:r>
      <w:r w:rsidR="00141C67" w:rsidRPr="007133A1">
        <w:rPr>
          <w:iCs/>
        </w:rPr>
        <w:t>newly started</w:t>
      </w:r>
      <w:r w:rsidR="00C2649C" w:rsidRPr="007133A1">
        <w:rPr>
          <w:iCs/>
        </w:rPr>
        <w:t xml:space="preserve"> study on </w:t>
      </w:r>
      <w:r w:rsidR="00141C67" w:rsidRPr="007133A1">
        <w:rPr>
          <w:iCs/>
        </w:rPr>
        <w:t xml:space="preserve">AI/ML Consistency Alignment, we propose RAN3 to agree the following proposal and provides </w:t>
      </w:r>
      <w:r w:rsidR="00F463C6" w:rsidRPr="007133A1">
        <w:rPr>
          <w:iCs/>
        </w:rPr>
        <w:t xml:space="preserve">input </w:t>
      </w:r>
      <w:r w:rsidR="00141C67" w:rsidRPr="007133A1">
        <w:rPr>
          <w:iCs/>
        </w:rPr>
        <w:t xml:space="preserve">to </w:t>
      </w:r>
      <w:r w:rsidR="0020603B" w:rsidRPr="007133A1">
        <w:rPr>
          <w:iCs/>
        </w:rPr>
        <w:t>SA</w:t>
      </w:r>
      <w:r w:rsidR="00C2649C" w:rsidRPr="007133A1">
        <w:rPr>
          <w:iCs/>
        </w:rPr>
        <w:t>.</w:t>
      </w:r>
    </w:p>
    <w:p w14:paraId="5B3B5D44" w14:textId="0ACF30E8" w:rsidR="00DC4F05" w:rsidRPr="007133A1" w:rsidRDefault="00DC4F05" w:rsidP="00287191">
      <w:pPr>
        <w:spacing w:after="120"/>
        <w:rPr>
          <w:b/>
          <w:bCs/>
        </w:rPr>
      </w:pPr>
      <w:r w:rsidRPr="007133A1">
        <w:rPr>
          <w:b/>
          <w:bCs/>
        </w:rPr>
        <w:t>Proposal</w:t>
      </w:r>
      <w:r w:rsidR="00091A0A" w:rsidRPr="007133A1">
        <w:rPr>
          <w:b/>
          <w:bCs/>
        </w:rPr>
        <w:t xml:space="preserve"> 1</w:t>
      </w:r>
      <w:r w:rsidRPr="007133A1">
        <w:rPr>
          <w:b/>
          <w:bCs/>
        </w:rPr>
        <w:t xml:space="preserve">: It is proposed that </w:t>
      </w:r>
      <w:r w:rsidR="00921A66" w:rsidRPr="007133A1">
        <w:rPr>
          <w:b/>
          <w:bCs/>
        </w:rPr>
        <w:t xml:space="preserve">SI on 3GPP AI/ML Consistency Alignment </w:t>
      </w:r>
      <w:r w:rsidRPr="007133A1">
        <w:rPr>
          <w:b/>
          <w:bCs/>
        </w:rPr>
        <w:t>takes into account the work done by RAN3 on the following aspects:</w:t>
      </w:r>
    </w:p>
    <w:p w14:paraId="0F75EE38" w14:textId="6BEC061F" w:rsidR="00DC4F05" w:rsidRPr="007133A1" w:rsidRDefault="00DC4F05" w:rsidP="00745C77">
      <w:pPr>
        <w:numPr>
          <w:ilvl w:val="0"/>
          <w:numId w:val="6"/>
        </w:numPr>
        <w:spacing w:after="120"/>
        <w:rPr>
          <w:b/>
          <w:bCs/>
        </w:rPr>
      </w:pPr>
      <w:r w:rsidRPr="007133A1">
        <w:rPr>
          <w:b/>
          <w:bCs/>
        </w:rPr>
        <w:t>AI/ML related terminologies</w:t>
      </w:r>
      <w:r w:rsidR="00825328" w:rsidRPr="007133A1">
        <w:rPr>
          <w:b/>
          <w:bCs/>
        </w:rPr>
        <w:t>;</w:t>
      </w:r>
    </w:p>
    <w:p w14:paraId="609187C6" w14:textId="58B3CF1E" w:rsidR="00DC4F05" w:rsidRPr="007133A1" w:rsidRDefault="00DC4F05" w:rsidP="00745C77">
      <w:pPr>
        <w:numPr>
          <w:ilvl w:val="0"/>
          <w:numId w:val="6"/>
        </w:numPr>
        <w:spacing w:after="120"/>
        <w:rPr>
          <w:b/>
          <w:bCs/>
        </w:rPr>
      </w:pPr>
      <w:r w:rsidRPr="007133A1">
        <w:rPr>
          <w:b/>
          <w:bCs/>
        </w:rPr>
        <w:t>RAN intelligence functional framework to support AI/ML capability at NG-RAN and deployment scenarios</w:t>
      </w:r>
      <w:r w:rsidR="00825328" w:rsidRPr="007133A1">
        <w:rPr>
          <w:b/>
          <w:bCs/>
        </w:rPr>
        <w:t>;</w:t>
      </w:r>
    </w:p>
    <w:p w14:paraId="51813A72" w14:textId="27546679" w:rsidR="00DC4F05" w:rsidRPr="007133A1" w:rsidRDefault="00DC4F05" w:rsidP="00745C77">
      <w:pPr>
        <w:pStyle w:val="ListParagraph"/>
        <w:numPr>
          <w:ilvl w:val="0"/>
          <w:numId w:val="6"/>
        </w:numPr>
        <w:spacing w:after="120"/>
        <w:ind w:leftChars="0"/>
        <w:jc w:val="both"/>
        <w:rPr>
          <w:b/>
          <w:bCs/>
        </w:rPr>
      </w:pPr>
      <w:r w:rsidRPr="007133A1">
        <w:rPr>
          <w:b/>
          <w:bCs/>
        </w:rPr>
        <w:t>Signalling procedures used for the exchange of information to support AI/ML in NG-</w:t>
      </w:r>
      <w:r w:rsidR="000F4E50" w:rsidRPr="007133A1">
        <w:rPr>
          <w:b/>
          <w:bCs/>
        </w:rPr>
        <w:t>RAN</w:t>
      </w:r>
      <w:r w:rsidR="00BD1EED" w:rsidRPr="007133A1">
        <w:rPr>
          <w:b/>
          <w:bCs/>
        </w:rPr>
        <w:t xml:space="preserve"> and corresponding </w:t>
      </w:r>
      <w:r w:rsidR="00825328" w:rsidRPr="007133A1">
        <w:rPr>
          <w:b/>
          <w:bCs/>
        </w:rPr>
        <w:t>input/output/feedback.</w:t>
      </w:r>
    </w:p>
    <w:p w14:paraId="2B5796BA" w14:textId="06838DDF" w:rsidR="00091A0A" w:rsidRPr="007133A1" w:rsidRDefault="00091A0A" w:rsidP="00091A0A">
      <w:pPr>
        <w:spacing w:after="120"/>
        <w:jc w:val="both"/>
        <w:rPr>
          <w:b/>
          <w:bCs/>
        </w:rPr>
      </w:pPr>
      <w:r w:rsidRPr="007133A1">
        <w:rPr>
          <w:b/>
          <w:bCs/>
        </w:rPr>
        <w:t xml:space="preserve">Proposal 2: </w:t>
      </w:r>
      <w:r w:rsidR="00651102">
        <w:rPr>
          <w:b/>
          <w:bCs/>
        </w:rPr>
        <w:t>To a</w:t>
      </w:r>
      <w:r w:rsidRPr="007133A1">
        <w:rPr>
          <w:b/>
          <w:bCs/>
        </w:rPr>
        <w:t>gree the LS to SA in Annex.</w:t>
      </w:r>
    </w:p>
    <w:p w14:paraId="7A72D0F7" w14:textId="77777777" w:rsidR="00364F46" w:rsidRPr="007133A1" w:rsidRDefault="00705B3B" w:rsidP="00745C77">
      <w:pPr>
        <w:pStyle w:val="Heading1"/>
        <w:numPr>
          <w:ilvl w:val="0"/>
          <w:numId w:val="2"/>
        </w:numPr>
        <w:spacing w:before="0" w:after="120"/>
        <w:rPr>
          <w:lang w:eastAsia="ja-JP"/>
        </w:rPr>
      </w:pPr>
      <w:r w:rsidRPr="007133A1">
        <w:rPr>
          <w:lang w:eastAsia="ja-JP"/>
        </w:rPr>
        <w:t>Proposals</w:t>
      </w:r>
    </w:p>
    <w:p w14:paraId="21C7870C" w14:textId="2812C226" w:rsidR="007E339D" w:rsidRPr="007133A1" w:rsidRDefault="007E339D" w:rsidP="00287191">
      <w:pPr>
        <w:spacing w:after="120"/>
      </w:pPr>
      <w:r w:rsidRPr="007133A1">
        <w:t>In this contribution</w:t>
      </w:r>
      <w:r w:rsidR="00446542" w:rsidRPr="007133A1">
        <w:t>,</w:t>
      </w:r>
      <w:r w:rsidRPr="007133A1">
        <w:t xml:space="preserve"> we</w:t>
      </w:r>
      <w:r w:rsidR="004E15C1" w:rsidRPr="007133A1">
        <w:t xml:space="preserve"> summarized the RAN1 progress on </w:t>
      </w:r>
      <w:r w:rsidR="004E15C1" w:rsidRPr="007133A1">
        <w:rPr>
          <w:lang w:eastAsia="zh-CN"/>
        </w:rPr>
        <w:t xml:space="preserve">on-demand SSB </w:t>
      </w:r>
      <w:r w:rsidR="004E15C1" w:rsidRPr="007133A1">
        <w:t>and</w:t>
      </w:r>
      <w:r w:rsidRPr="007133A1">
        <w:t xml:space="preserve"> </w:t>
      </w:r>
      <w:r w:rsidR="00FD0D80" w:rsidRPr="007133A1">
        <w:t>analysed</w:t>
      </w:r>
      <w:r w:rsidR="004E15C1" w:rsidRPr="007133A1">
        <w:t xml:space="preserve"> the potential RAN3 impacts, and</w:t>
      </w:r>
      <w:r w:rsidR="005B5DDD" w:rsidRPr="007133A1">
        <w:t xml:space="preserve"> the following </w:t>
      </w:r>
      <w:r w:rsidR="00C82AA3" w:rsidRPr="007133A1">
        <w:t xml:space="preserve">observations and </w:t>
      </w:r>
      <w:r w:rsidR="005B5DDD" w:rsidRPr="007133A1">
        <w:t>proposals were drawn from the analysis.</w:t>
      </w:r>
    </w:p>
    <w:p w14:paraId="4318C9C3" w14:textId="1F118E09" w:rsidR="00E21A77" w:rsidRPr="007133A1" w:rsidRDefault="00E21A77" w:rsidP="00E21A77">
      <w:pPr>
        <w:spacing w:after="120"/>
        <w:rPr>
          <w:b/>
          <w:bCs/>
        </w:rPr>
      </w:pPr>
      <w:r w:rsidRPr="007133A1">
        <w:rPr>
          <w:b/>
          <w:bCs/>
        </w:rPr>
        <w:lastRenderedPageBreak/>
        <w:t xml:space="preserve">Observation 1: The following working assumption in </w:t>
      </w:r>
      <w:r w:rsidR="00B2546D">
        <w:rPr>
          <w:b/>
          <w:bCs/>
        </w:rPr>
        <w:t>TS38.300</w:t>
      </w:r>
      <w:r w:rsidRPr="007133A1">
        <w:rPr>
          <w:b/>
          <w:bCs/>
        </w:rPr>
        <w:t xml:space="preserve"> may </w:t>
      </w:r>
      <w:r w:rsidR="000B3FF2">
        <w:rPr>
          <w:b/>
          <w:bCs/>
        </w:rPr>
        <w:t>affect</w:t>
      </w:r>
      <w:r w:rsidRPr="007133A1">
        <w:rPr>
          <w:b/>
          <w:bCs/>
          <w:iCs/>
        </w:rPr>
        <w:t xml:space="preserve"> other WGs.</w:t>
      </w:r>
    </w:p>
    <w:p w14:paraId="29010CE4" w14:textId="20A0967E" w:rsidR="00E21A77" w:rsidRPr="007133A1" w:rsidRDefault="00E21A77" w:rsidP="00E21A77">
      <w:pPr>
        <w:spacing w:after="120"/>
        <w:ind w:left="840"/>
        <w:rPr>
          <w:b/>
          <w:bCs/>
          <w:i/>
          <w:iCs/>
        </w:rPr>
      </w:pPr>
      <w:r w:rsidRPr="007133A1">
        <w:rPr>
          <w:b/>
          <w:bCs/>
          <w:i/>
          <w:iCs/>
        </w:rPr>
        <w:t xml:space="preserve">“AI/ML algorithms and models are out of 3GPP scope, and the details of model performance feedback are also out of 3GPP scope” </w:t>
      </w:r>
    </w:p>
    <w:p w14:paraId="2578201C" w14:textId="68726DB1" w:rsidR="00C82AA3" w:rsidRPr="007133A1" w:rsidRDefault="00C82AA3" w:rsidP="00C82AA3">
      <w:pPr>
        <w:spacing w:after="120"/>
        <w:rPr>
          <w:b/>
          <w:bCs/>
        </w:rPr>
      </w:pPr>
      <w:r w:rsidRPr="007133A1">
        <w:rPr>
          <w:b/>
          <w:bCs/>
        </w:rPr>
        <w:t xml:space="preserve">Observation </w:t>
      </w:r>
      <w:r w:rsidR="00E21A77" w:rsidRPr="007133A1">
        <w:rPr>
          <w:b/>
          <w:bCs/>
        </w:rPr>
        <w:t>2</w:t>
      </w:r>
      <w:r w:rsidRPr="007133A1">
        <w:rPr>
          <w:b/>
          <w:bCs/>
        </w:rPr>
        <w:t>: Different terminology are used in RAN3 and SA5.</w:t>
      </w:r>
    </w:p>
    <w:p w14:paraId="0C74978F" w14:textId="248E1699" w:rsidR="00C82AA3" w:rsidRPr="00C117DD" w:rsidRDefault="00C82AA3" w:rsidP="00C82AA3">
      <w:pPr>
        <w:spacing w:after="120"/>
        <w:ind w:left="840"/>
        <w:rPr>
          <w:b/>
          <w:bCs/>
          <w:lang w:val="it-IT"/>
        </w:rPr>
      </w:pPr>
      <w:r w:rsidRPr="00C117DD">
        <w:rPr>
          <w:b/>
          <w:bCs/>
          <w:lang w:val="it-IT"/>
        </w:rPr>
        <w:t xml:space="preserve">RAN3: AI/ML Model Training; AI/ML Model </w:t>
      </w:r>
      <w:proofErr w:type="spellStart"/>
      <w:r w:rsidRPr="00C117DD">
        <w:rPr>
          <w:b/>
          <w:bCs/>
          <w:lang w:val="it-IT"/>
        </w:rPr>
        <w:t>Inference</w:t>
      </w:r>
      <w:proofErr w:type="spellEnd"/>
    </w:p>
    <w:p w14:paraId="6FE70411" w14:textId="4984FCA4" w:rsidR="00C82AA3" w:rsidRPr="00C117DD" w:rsidRDefault="00C82AA3" w:rsidP="00C82AA3">
      <w:pPr>
        <w:spacing w:after="120"/>
        <w:ind w:left="840"/>
        <w:rPr>
          <w:b/>
          <w:bCs/>
          <w:lang w:val="it-IT"/>
        </w:rPr>
      </w:pPr>
      <w:r w:rsidRPr="00C117DD">
        <w:rPr>
          <w:b/>
          <w:bCs/>
          <w:lang w:val="it-IT"/>
        </w:rPr>
        <w:t xml:space="preserve">SA5: ML Model Training; AI/ML </w:t>
      </w:r>
      <w:proofErr w:type="spellStart"/>
      <w:r w:rsidRPr="00C117DD">
        <w:rPr>
          <w:b/>
          <w:bCs/>
          <w:lang w:val="it-IT"/>
        </w:rPr>
        <w:t>inference</w:t>
      </w:r>
      <w:proofErr w:type="spellEnd"/>
    </w:p>
    <w:p w14:paraId="20EE684E" w14:textId="06D07A37" w:rsidR="00C82AA3" w:rsidRPr="007133A1" w:rsidRDefault="00C82AA3" w:rsidP="00C82AA3">
      <w:pPr>
        <w:spacing w:after="120"/>
        <w:rPr>
          <w:b/>
          <w:bCs/>
        </w:rPr>
      </w:pPr>
      <w:r w:rsidRPr="007133A1">
        <w:rPr>
          <w:b/>
          <w:bCs/>
        </w:rPr>
        <w:t xml:space="preserve">Observation </w:t>
      </w:r>
      <w:r w:rsidR="00E21A77" w:rsidRPr="007133A1">
        <w:rPr>
          <w:b/>
          <w:bCs/>
        </w:rPr>
        <w:t>3</w:t>
      </w:r>
      <w:r w:rsidRPr="007133A1">
        <w:rPr>
          <w:b/>
          <w:bCs/>
        </w:rPr>
        <w:t>: The RAN intelligence functional framework defined in RAN3 is generally inline with and can be regarded as part of the ML model lifecycle defined in SA5 [12].</w:t>
      </w:r>
    </w:p>
    <w:p w14:paraId="0BAE0E54" w14:textId="7AA41553" w:rsidR="00C82AA3" w:rsidRPr="007133A1" w:rsidRDefault="00C82AA3" w:rsidP="00C82AA3">
      <w:pPr>
        <w:spacing w:after="120"/>
        <w:rPr>
          <w:rFonts w:eastAsia="Malgun Gothic"/>
          <w:b/>
          <w:bCs/>
        </w:rPr>
      </w:pPr>
      <w:r w:rsidRPr="007133A1">
        <w:rPr>
          <w:rFonts w:eastAsia="Malgun Gothic"/>
          <w:b/>
          <w:bCs/>
        </w:rPr>
        <w:t xml:space="preserve">Observation </w:t>
      </w:r>
      <w:r w:rsidR="00E21A77" w:rsidRPr="007133A1">
        <w:rPr>
          <w:rFonts w:eastAsia="Malgun Gothic"/>
          <w:b/>
          <w:bCs/>
        </w:rPr>
        <w:t>4</w:t>
      </w:r>
      <w:r w:rsidRPr="007133A1">
        <w:rPr>
          <w:rFonts w:eastAsia="Malgun Gothic"/>
          <w:b/>
          <w:bCs/>
        </w:rPr>
        <w:t>: The signalling procedures and the corresponding IEs defined to support AI/ML in NG-RAN should be RAN3 specific and not relative to the new SI.</w:t>
      </w:r>
    </w:p>
    <w:p w14:paraId="5DBCD418" w14:textId="551CC35B" w:rsidR="00444A1F" w:rsidRPr="007133A1" w:rsidRDefault="00C82AA3" w:rsidP="00C82AA3">
      <w:pPr>
        <w:spacing w:after="120"/>
        <w:rPr>
          <w:b/>
          <w:bCs/>
        </w:rPr>
      </w:pPr>
      <w:r w:rsidRPr="007133A1">
        <w:rPr>
          <w:rFonts w:eastAsia="Malgun Gothic"/>
          <w:b/>
          <w:bCs/>
        </w:rPr>
        <w:t xml:space="preserve">Observation </w:t>
      </w:r>
      <w:r w:rsidR="00E21A77" w:rsidRPr="007133A1">
        <w:rPr>
          <w:rFonts w:eastAsia="Malgun Gothic"/>
          <w:b/>
          <w:bCs/>
        </w:rPr>
        <w:t>5</w:t>
      </w:r>
      <w:r w:rsidRPr="007133A1">
        <w:rPr>
          <w:rFonts w:eastAsia="Malgun Gothic"/>
          <w:b/>
          <w:bCs/>
        </w:rPr>
        <w:t>: N</w:t>
      </w:r>
      <w:r w:rsidRPr="007133A1">
        <w:rPr>
          <w:b/>
          <w:bCs/>
          <w:iCs/>
        </w:rPr>
        <w:t xml:space="preserve">o potential misalignments and inconsistencies with other WGs are identified from the ongoing Rel-19 </w:t>
      </w:r>
      <w:proofErr w:type="spellStart"/>
      <w:r w:rsidRPr="007133A1">
        <w:rPr>
          <w:b/>
          <w:bCs/>
          <w:iCs/>
        </w:rPr>
        <w:t>study</w:t>
      </w:r>
      <w:r w:rsidRPr="007133A1">
        <w:rPr>
          <w:rFonts w:eastAsia="Malgun Gothic"/>
          <w:b/>
          <w:bCs/>
        </w:rPr>
        <w:t>.</w:t>
      </w:r>
      <w:r w:rsidRPr="007133A1">
        <w:rPr>
          <w:b/>
          <w:bCs/>
        </w:rPr>
        <w:t>Proposal</w:t>
      </w:r>
      <w:proofErr w:type="spellEnd"/>
      <w:r w:rsidR="00091A0A" w:rsidRPr="007133A1">
        <w:rPr>
          <w:b/>
          <w:bCs/>
        </w:rPr>
        <w:t xml:space="preserve"> 1</w:t>
      </w:r>
      <w:r w:rsidRPr="007133A1">
        <w:rPr>
          <w:b/>
          <w:bCs/>
        </w:rPr>
        <w:t xml:space="preserve">: </w:t>
      </w:r>
      <w:r w:rsidR="00444A1F" w:rsidRPr="007133A1">
        <w:rPr>
          <w:b/>
          <w:bCs/>
        </w:rPr>
        <w:t>RAN3 provides the following proposa</w:t>
      </w:r>
      <w:r w:rsidR="00B6657D">
        <w:rPr>
          <w:b/>
          <w:bCs/>
        </w:rPr>
        <w:t>l</w:t>
      </w:r>
      <w:r w:rsidR="00444A1F" w:rsidRPr="007133A1">
        <w:rPr>
          <w:b/>
          <w:bCs/>
        </w:rPr>
        <w:t xml:space="preserve"> to SA</w:t>
      </w:r>
      <w:r w:rsidR="009F6871" w:rsidRPr="007133A1">
        <w:rPr>
          <w:b/>
          <w:bCs/>
        </w:rPr>
        <w:t>:</w:t>
      </w:r>
    </w:p>
    <w:p w14:paraId="4DF93C9F" w14:textId="48D2E58B" w:rsidR="00C82AA3" w:rsidRPr="007133A1" w:rsidRDefault="00C82AA3" w:rsidP="00C82AA3">
      <w:pPr>
        <w:spacing w:after="120"/>
        <w:rPr>
          <w:b/>
          <w:bCs/>
          <w:i/>
          <w:iCs/>
        </w:rPr>
      </w:pPr>
      <w:r w:rsidRPr="007133A1">
        <w:rPr>
          <w:b/>
          <w:bCs/>
          <w:i/>
          <w:iCs/>
        </w:rPr>
        <w:t>It is proposed that SI on 3GPP AI/ML Consistency Alignment takes into account the work done by RAN3 on the following aspects:</w:t>
      </w:r>
    </w:p>
    <w:p w14:paraId="6D9772EE" w14:textId="77777777" w:rsidR="00C82AA3" w:rsidRPr="007133A1" w:rsidRDefault="00C82AA3" w:rsidP="00745C77">
      <w:pPr>
        <w:numPr>
          <w:ilvl w:val="0"/>
          <w:numId w:val="6"/>
        </w:numPr>
        <w:spacing w:after="120"/>
        <w:rPr>
          <w:b/>
          <w:bCs/>
          <w:i/>
          <w:iCs/>
        </w:rPr>
      </w:pPr>
      <w:r w:rsidRPr="007133A1">
        <w:rPr>
          <w:b/>
          <w:bCs/>
          <w:i/>
          <w:iCs/>
        </w:rPr>
        <w:t>AI/ML related terminologies;</w:t>
      </w:r>
    </w:p>
    <w:p w14:paraId="66210620" w14:textId="77777777" w:rsidR="00C82AA3" w:rsidRPr="007133A1" w:rsidRDefault="00C82AA3" w:rsidP="00745C77">
      <w:pPr>
        <w:numPr>
          <w:ilvl w:val="0"/>
          <w:numId w:val="6"/>
        </w:numPr>
        <w:spacing w:after="120"/>
        <w:rPr>
          <w:b/>
          <w:bCs/>
          <w:i/>
          <w:iCs/>
        </w:rPr>
      </w:pPr>
      <w:r w:rsidRPr="007133A1">
        <w:rPr>
          <w:b/>
          <w:bCs/>
          <w:i/>
          <w:iCs/>
        </w:rPr>
        <w:t>RAN intelligence functional framework to support AI/ML capability at NG-RAN and deployment scenarios;</w:t>
      </w:r>
    </w:p>
    <w:p w14:paraId="1BF4E899" w14:textId="77777777" w:rsidR="00C82AA3" w:rsidRPr="007133A1" w:rsidRDefault="00C82AA3" w:rsidP="00745C77">
      <w:pPr>
        <w:pStyle w:val="ListParagraph"/>
        <w:numPr>
          <w:ilvl w:val="0"/>
          <w:numId w:val="6"/>
        </w:numPr>
        <w:spacing w:after="120"/>
        <w:ind w:leftChars="0"/>
        <w:jc w:val="both"/>
        <w:rPr>
          <w:b/>
          <w:bCs/>
          <w:i/>
          <w:iCs/>
        </w:rPr>
      </w:pPr>
      <w:r w:rsidRPr="007133A1">
        <w:rPr>
          <w:b/>
          <w:bCs/>
          <w:i/>
          <w:iCs/>
        </w:rPr>
        <w:t>Signalling procedures used for the exchange of information to support AI/ML in NG-RAN and corresponding input/output/feedback.</w:t>
      </w:r>
    </w:p>
    <w:p w14:paraId="5CB1706A" w14:textId="328C7AAF" w:rsidR="00091A0A" w:rsidRPr="007133A1" w:rsidRDefault="00091A0A" w:rsidP="00091A0A">
      <w:pPr>
        <w:spacing w:after="120"/>
        <w:jc w:val="both"/>
        <w:rPr>
          <w:b/>
          <w:bCs/>
        </w:rPr>
      </w:pPr>
      <w:r w:rsidRPr="007133A1">
        <w:rPr>
          <w:b/>
          <w:bCs/>
        </w:rPr>
        <w:t xml:space="preserve">Proposal 2: </w:t>
      </w:r>
      <w:r w:rsidR="00651102">
        <w:rPr>
          <w:b/>
          <w:bCs/>
        </w:rPr>
        <w:t>To a</w:t>
      </w:r>
      <w:r w:rsidRPr="007133A1">
        <w:rPr>
          <w:b/>
          <w:bCs/>
        </w:rPr>
        <w:t>gree the LS to SA in Annex.</w:t>
      </w:r>
    </w:p>
    <w:p w14:paraId="43A35E6F" w14:textId="77777777" w:rsidR="00364F46" w:rsidRPr="007133A1" w:rsidRDefault="00364F46" w:rsidP="00745C77">
      <w:pPr>
        <w:pStyle w:val="Heading1"/>
        <w:numPr>
          <w:ilvl w:val="0"/>
          <w:numId w:val="2"/>
        </w:numPr>
        <w:spacing w:before="0" w:after="120"/>
        <w:rPr>
          <w:lang w:eastAsia="ja-JP"/>
        </w:rPr>
      </w:pPr>
      <w:r w:rsidRPr="007133A1">
        <w:rPr>
          <w:lang w:eastAsia="ja-JP"/>
        </w:rPr>
        <w:t>Reference</w:t>
      </w:r>
    </w:p>
    <w:p w14:paraId="2C11CCEA" w14:textId="12E3E76B" w:rsidR="00D679D1" w:rsidRPr="007133A1" w:rsidRDefault="008D59B7" w:rsidP="00287191">
      <w:pPr>
        <w:spacing w:after="120"/>
        <w:rPr>
          <w:lang w:eastAsia="ja-JP"/>
        </w:rPr>
      </w:pPr>
      <w:r w:rsidRPr="007133A1">
        <w:rPr>
          <w:lang w:eastAsia="ja-JP"/>
        </w:rPr>
        <w:t>[</w:t>
      </w:r>
      <w:r w:rsidR="00A3323E" w:rsidRPr="007133A1">
        <w:rPr>
          <w:lang w:eastAsia="ja-JP"/>
        </w:rPr>
        <w:t>1</w:t>
      </w:r>
      <w:r w:rsidRPr="007133A1">
        <w:rPr>
          <w:lang w:eastAsia="ja-JP"/>
        </w:rPr>
        <w:t xml:space="preserve">] </w:t>
      </w:r>
      <w:r w:rsidR="001D347B" w:rsidRPr="007133A1">
        <w:rPr>
          <w:lang w:eastAsia="ja-JP"/>
        </w:rPr>
        <w:t>SP-240970, Study on 3GPP AI/ML Consistency Alignment</w:t>
      </w:r>
    </w:p>
    <w:p w14:paraId="12A19A87" w14:textId="28850F84" w:rsidR="001C3B37" w:rsidRPr="007133A1" w:rsidRDefault="00052821" w:rsidP="00287191">
      <w:pPr>
        <w:spacing w:after="120"/>
        <w:rPr>
          <w:lang w:eastAsia="ja-JP"/>
        </w:rPr>
      </w:pPr>
      <w:r w:rsidRPr="007133A1">
        <w:rPr>
          <w:lang w:eastAsia="ja-JP"/>
        </w:rPr>
        <w:t>[</w:t>
      </w:r>
      <w:r w:rsidR="002B0DA6" w:rsidRPr="007133A1">
        <w:rPr>
          <w:lang w:eastAsia="ja-JP"/>
        </w:rPr>
        <w:t>2</w:t>
      </w:r>
      <w:r w:rsidRPr="007133A1">
        <w:rPr>
          <w:lang w:eastAsia="ja-JP"/>
        </w:rPr>
        <w:t xml:space="preserve">] </w:t>
      </w:r>
      <w:r w:rsidR="001C3B37" w:rsidRPr="007133A1">
        <w:rPr>
          <w:lang w:eastAsia="ja-JP"/>
        </w:rPr>
        <w:t>RP-233796, DP on Need for a consistent e2e AI/ML framework</w:t>
      </w:r>
    </w:p>
    <w:p w14:paraId="7D33987A" w14:textId="0B29E4EA" w:rsidR="001C3B37" w:rsidRPr="007133A1" w:rsidRDefault="001C3B37" w:rsidP="00287191">
      <w:pPr>
        <w:spacing w:after="120"/>
        <w:rPr>
          <w:lang w:eastAsia="ja-JP"/>
        </w:rPr>
      </w:pPr>
      <w:r w:rsidRPr="007133A1">
        <w:rPr>
          <w:lang w:eastAsia="ja-JP"/>
        </w:rPr>
        <w:t>[</w:t>
      </w:r>
      <w:r w:rsidR="002B0DA6" w:rsidRPr="007133A1">
        <w:rPr>
          <w:lang w:eastAsia="ja-JP"/>
        </w:rPr>
        <w:t>3</w:t>
      </w:r>
      <w:r w:rsidRPr="007133A1">
        <w:rPr>
          <w:lang w:eastAsia="ja-JP"/>
        </w:rPr>
        <w:t>] SP-240292, DP on Need for a consistent AI/ML E2E framework</w:t>
      </w:r>
    </w:p>
    <w:p w14:paraId="3F6D786E" w14:textId="5F25C617" w:rsidR="001C3B37" w:rsidRPr="007133A1" w:rsidRDefault="001C3B37" w:rsidP="00A01D06">
      <w:pPr>
        <w:spacing w:after="120"/>
        <w:rPr>
          <w:lang w:eastAsia="ja-JP"/>
        </w:rPr>
      </w:pPr>
      <w:r w:rsidRPr="007133A1">
        <w:rPr>
          <w:lang w:eastAsia="ja-JP"/>
        </w:rPr>
        <w:t>[</w:t>
      </w:r>
      <w:r w:rsidR="002B0DA6" w:rsidRPr="007133A1">
        <w:rPr>
          <w:lang w:eastAsia="ja-JP"/>
        </w:rPr>
        <w:t>4</w:t>
      </w:r>
      <w:r w:rsidRPr="007133A1">
        <w:rPr>
          <w:lang w:eastAsia="ja-JP"/>
        </w:rPr>
        <w:t>] SP-240448, Way forward on AI/ML E2E framework</w:t>
      </w:r>
    </w:p>
    <w:p w14:paraId="2BF5A079" w14:textId="2DC23A77" w:rsidR="002B0DA6" w:rsidRPr="007133A1" w:rsidRDefault="001C3B37" w:rsidP="00A01D06">
      <w:pPr>
        <w:spacing w:after="120"/>
        <w:rPr>
          <w:lang w:eastAsia="ja-JP"/>
        </w:rPr>
      </w:pPr>
      <w:r w:rsidRPr="007133A1">
        <w:rPr>
          <w:lang w:eastAsia="ja-JP"/>
        </w:rPr>
        <w:t>[</w:t>
      </w:r>
      <w:r w:rsidR="002B0DA6" w:rsidRPr="007133A1">
        <w:rPr>
          <w:lang w:eastAsia="ja-JP"/>
        </w:rPr>
        <w:t>5</w:t>
      </w:r>
      <w:r w:rsidRPr="007133A1">
        <w:rPr>
          <w:lang w:eastAsia="ja-JP"/>
        </w:rPr>
        <w:t>] SP-240575, Study on AI/ML E2E framework</w:t>
      </w:r>
    </w:p>
    <w:p w14:paraId="7843B677" w14:textId="77777777" w:rsidR="003855E3" w:rsidRPr="007133A1" w:rsidRDefault="003855E3" w:rsidP="003855E3">
      <w:pPr>
        <w:spacing w:after="120"/>
        <w:rPr>
          <w:lang w:eastAsia="ja-JP"/>
        </w:rPr>
      </w:pPr>
      <w:r w:rsidRPr="007133A1">
        <w:rPr>
          <w:lang w:eastAsia="ja-JP"/>
        </w:rPr>
        <w:t>[6] RP-233441, Revised WID: Artificial Intelligence (AI)/Machine Learning (ML) for NG-RAN</w:t>
      </w:r>
    </w:p>
    <w:p w14:paraId="58BBFD79" w14:textId="77777777" w:rsidR="003855E3" w:rsidRPr="007133A1" w:rsidRDefault="003855E3" w:rsidP="003855E3">
      <w:pPr>
        <w:spacing w:after="120"/>
        <w:rPr>
          <w:lang w:eastAsia="ja-JP"/>
        </w:rPr>
      </w:pPr>
      <w:r w:rsidRPr="007133A1">
        <w:rPr>
          <w:lang w:eastAsia="ja-JP"/>
        </w:rPr>
        <w:t>[7] RP-240323, New SID: Study on enhancements for Artificial Intelligence (AI)/Machine Learning (ML) for NG-RAN</w:t>
      </w:r>
    </w:p>
    <w:p w14:paraId="0251A6E7" w14:textId="47CEEF3F" w:rsidR="006A11C6" w:rsidRPr="007133A1" w:rsidRDefault="004C7921" w:rsidP="00A01D06">
      <w:pPr>
        <w:spacing w:after="120"/>
        <w:rPr>
          <w:lang w:eastAsia="ja-JP"/>
        </w:rPr>
      </w:pPr>
      <w:r w:rsidRPr="007133A1">
        <w:rPr>
          <w:lang w:eastAsia="ja-JP"/>
        </w:rPr>
        <w:t>[</w:t>
      </w:r>
      <w:r w:rsidR="003855E3" w:rsidRPr="007133A1">
        <w:rPr>
          <w:lang w:eastAsia="ja-JP"/>
        </w:rPr>
        <w:t>8</w:t>
      </w:r>
      <w:r w:rsidRPr="007133A1">
        <w:rPr>
          <w:lang w:eastAsia="ja-JP"/>
        </w:rPr>
        <w:t>] RP-233934, Artificial Intelligence (AI)/Machine Learning (ML) for NG-RAN, RAN2</w:t>
      </w:r>
    </w:p>
    <w:p w14:paraId="77A31FEF" w14:textId="3994C0F8" w:rsidR="004C7921" w:rsidRPr="007133A1" w:rsidRDefault="004C7921" w:rsidP="00A01D06">
      <w:pPr>
        <w:spacing w:after="120"/>
        <w:rPr>
          <w:lang w:eastAsia="ja-JP"/>
        </w:rPr>
      </w:pPr>
      <w:r w:rsidRPr="007133A1">
        <w:rPr>
          <w:lang w:eastAsia="ja-JP"/>
        </w:rPr>
        <w:t>[</w:t>
      </w:r>
      <w:r w:rsidR="003855E3" w:rsidRPr="007133A1">
        <w:rPr>
          <w:lang w:eastAsia="ja-JP"/>
        </w:rPr>
        <w:t>9</w:t>
      </w:r>
      <w:r w:rsidRPr="007133A1">
        <w:rPr>
          <w:lang w:eastAsia="ja-JP"/>
        </w:rPr>
        <w:t>] RP-234067, Support of AI/ML in NG-RAN, RAN3</w:t>
      </w:r>
    </w:p>
    <w:p w14:paraId="300264B8" w14:textId="6543AA5C" w:rsidR="004C7921" w:rsidRPr="007133A1" w:rsidRDefault="004F248A" w:rsidP="00A01D06">
      <w:pPr>
        <w:spacing w:after="120"/>
        <w:rPr>
          <w:lang w:eastAsia="ja-JP"/>
        </w:rPr>
      </w:pPr>
      <w:r w:rsidRPr="007133A1">
        <w:rPr>
          <w:lang w:eastAsia="ja-JP"/>
        </w:rPr>
        <w:t>[</w:t>
      </w:r>
      <w:r w:rsidR="003855E3" w:rsidRPr="007133A1">
        <w:rPr>
          <w:lang w:eastAsia="ja-JP"/>
        </w:rPr>
        <w:t>10</w:t>
      </w:r>
      <w:r w:rsidRPr="007133A1">
        <w:rPr>
          <w:lang w:eastAsia="ja-JP"/>
        </w:rPr>
        <w:t xml:space="preserve">] R3-243927, </w:t>
      </w:r>
      <w:r w:rsidR="00BB642A" w:rsidRPr="007133A1">
        <w:rPr>
          <w:lang w:eastAsia="ja-JP"/>
        </w:rPr>
        <w:t>Correction on definition of AI/ML terminology</w:t>
      </w:r>
    </w:p>
    <w:p w14:paraId="02B4E212" w14:textId="3570E3BD" w:rsidR="004F248A" w:rsidRPr="007133A1" w:rsidRDefault="004F248A" w:rsidP="00A01D06">
      <w:pPr>
        <w:spacing w:after="120"/>
        <w:rPr>
          <w:lang w:eastAsia="ja-JP"/>
        </w:rPr>
      </w:pPr>
      <w:r w:rsidRPr="007133A1">
        <w:rPr>
          <w:lang w:eastAsia="ja-JP"/>
        </w:rPr>
        <w:t>[</w:t>
      </w:r>
      <w:r w:rsidR="003855E3" w:rsidRPr="007133A1">
        <w:t>11</w:t>
      </w:r>
      <w:r w:rsidRPr="007133A1">
        <w:rPr>
          <w:lang w:eastAsia="ja-JP"/>
        </w:rPr>
        <w:t xml:space="preserve">] R3-243928, </w:t>
      </w:r>
      <w:r w:rsidR="00BB642A" w:rsidRPr="007133A1">
        <w:rPr>
          <w:lang w:eastAsia="ja-JP"/>
        </w:rPr>
        <w:t>Stage 2 corrections for AI/ML for NG-RAN</w:t>
      </w:r>
    </w:p>
    <w:p w14:paraId="3196BF6B" w14:textId="3E3B29AA" w:rsidR="004F248A" w:rsidRPr="007133A1" w:rsidRDefault="00E35927" w:rsidP="00A01D06">
      <w:pPr>
        <w:spacing w:after="120"/>
      </w:pPr>
      <w:r w:rsidRPr="007133A1">
        <w:rPr>
          <w:lang w:eastAsia="ja-JP"/>
        </w:rPr>
        <w:t>[1</w:t>
      </w:r>
      <w:r w:rsidR="003855E3" w:rsidRPr="007133A1">
        <w:rPr>
          <w:lang w:eastAsia="ja-JP"/>
        </w:rPr>
        <w:t>2</w:t>
      </w:r>
      <w:r w:rsidRPr="007133A1">
        <w:rPr>
          <w:lang w:eastAsia="ja-JP"/>
        </w:rPr>
        <w:t xml:space="preserve">] </w:t>
      </w:r>
      <w:r w:rsidRPr="007133A1">
        <w:t xml:space="preserve">R3-243969, </w:t>
      </w:r>
      <w:r w:rsidR="00BF7525" w:rsidRPr="007133A1">
        <w:t>LS on terminology definitions for AI-ML in NG-RAN, RAN3</w:t>
      </w:r>
    </w:p>
    <w:p w14:paraId="26B4CB4E" w14:textId="4B1CA01B" w:rsidR="00BF7525" w:rsidRPr="007133A1" w:rsidRDefault="004A4D26" w:rsidP="00A01D06">
      <w:pPr>
        <w:spacing w:after="120"/>
      </w:pPr>
      <w:r w:rsidRPr="007133A1">
        <w:t>[1</w:t>
      </w:r>
      <w:r w:rsidR="003855E3" w:rsidRPr="007133A1">
        <w:t>3</w:t>
      </w:r>
      <w:r w:rsidRPr="007133A1">
        <w:t>] TR 37.817, Study on enhancement for Data Collection for NR and EN-DC</w:t>
      </w:r>
    </w:p>
    <w:p w14:paraId="4C12F74F" w14:textId="760455CD" w:rsidR="00E35927" w:rsidRPr="007133A1" w:rsidRDefault="006517D9" w:rsidP="00A01D06">
      <w:pPr>
        <w:spacing w:after="120"/>
      </w:pPr>
      <w:r w:rsidRPr="007133A1">
        <w:t>[1</w:t>
      </w:r>
      <w:r w:rsidR="003855E3" w:rsidRPr="007133A1">
        <w:t>4</w:t>
      </w:r>
      <w:r w:rsidRPr="007133A1">
        <w:t xml:space="preserve">] TS 28.105, </w:t>
      </w:r>
      <w:r w:rsidR="003855E3" w:rsidRPr="007133A1">
        <w:t>Artificial Intelligence / Machine Learning (AI/ML) management (Release 18)</w:t>
      </w:r>
    </w:p>
    <w:p w14:paraId="0A748914" w14:textId="77777777" w:rsidR="00525AD8" w:rsidRDefault="00525AD8">
      <w:pPr>
        <w:rPr>
          <w:rFonts w:ascii="Arial" w:hAnsi="Arial"/>
          <w:sz w:val="36"/>
          <w:lang w:eastAsia="ja-JP"/>
        </w:rPr>
      </w:pPr>
      <w:r>
        <w:rPr>
          <w:lang w:eastAsia="ja-JP"/>
        </w:rPr>
        <w:br w:type="page"/>
      </w:r>
    </w:p>
    <w:p w14:paraId="2A4CC3EB" w14:textId="00BC4968" w:rsidR="007C65B1" w:rsidRDefault="007C65B1" w:rsidP="007C65B1">
      <w:pPr>
        <w:pStyle w:val="Heading1"/>
        <w:spacing w:before="0" w:after="120"/>
        <w:rPr>
          <w:lang w:eastAsia="ja-JP"/>
        </w:rPr>
      </w:pPr>
      <w:r w:rsidRPr="007133A1">
        <w:rPr>
          <w:lang w:eastAsia="ja-JP"/>
        </w:rPr>
        <w:lastRenderedPageBreak/>
        <w:t>Annex</w:t>
      </w:r>
      <w:r w:rsidR="00235BE2">
        <w:rPr>
          <w:lang w:eastAsia="ja-JP"/>
        </w:rPr>
        <w:t xml:space="preserve"> LS to SA</w:t>
      </w:r>
    </w:p>
    <w:p w14:paraId="34972405" w14:textId="77777777" w:rsidR="00235BE2" w:rsidRPr="00235BE2" w:rsidRDefault="00235BE2" w:rsidP="00235BE2">
      <w:pPr>
        <w:rPr>
          <w:lang w:eastAsia="ja-JP"/>
        </w:rPr>
      </w:pPr>
    </w:p>
    <w:p w14:paraId="22D3C449" w14:textId="77777777" w:rsidR="00845745" w:rsidRPr="007133A1" w:rsidRDefault="00845745" w:rsidP="00845745">
      <w:pPr>
        <w:tabs>
          <w:tab w:val="right" w:pos="9639"/>
        </w:tabs>
        <w:overflowPunct w:val="0"/>
        <w:autoSpaceDE w:val="0"/>
        <w:autoSpaceDN w:val="0"/>
        <w:adjustRightInd w:val="0"/>
        <w:textAlignment w:val="baseline"/>
        <w:rPr>
          <w:rFonts w:ascii="Arial" w:eastAsia="Arial Unicode MS" w:hAnsi="Arial"/>
          <w:b/>
          <w:bCs/>
          <w:sz w:val="28"/>
          <w:szCs w:val="28"/>
        </w:rPr>
      </w:pPr>
      <w:r w:rsidRPr="007133A1">
        <w:rPr>
          <w:rFonts w:ascii="Arial" w:eastAsia="Arial Unicode MS" w:hAnsi="Arial"/>
          <w:b/>
          <w:bCs/>
          <w:sz w:val="28"/>
          <w:szCs w:val="28"/>
        </w:rPr>
        <w:t>3GPP TSG-RAN WG3 Meeting #125</w:t>
      </w:r>
      <w:r w:rsidRPr="007133A1">
        <w:rPr>
          <w:rFonts w:ascii="Arial" w:eastAsia="Arial Unicode MS" w:hAnsi="Arial"/>
          <w:b/>
          <w:bCs/>
          <w:sz w:val="28"/>
          <w:szCs w:val="28"/>
        </w:rPr>
        <w:tab/>
        <w:t>R3-24</w:t>
      </w:r>
      <w:r w:rsidRPr="007133A1">
        <w:rPr>
          <w:rFonts w:ascii="Arial" w:eastAsia="Arial Unicode MS" w:hAnsi="Arial"/>
          <w:b/>
          <w:bCs/>
          <w:sz w:val="28"/>
          <w:szCs w:val="28"/>
          <w:highlight w:val="yellow"/>
        </w:rPr>
        <w:t>xxxx</w:t>
      </w:r>
    </w:p>
    <w:p w14:paraId="311DF106" w14:textId="77777777" w:rsidR="00845745" w:rsidRPr="007133A1" w:rsidRDefault="00845745" w:rsidP="00845745">
      <w:pPr>
        <w:tabs>
          <w:tab w:val="right" w:pos="9639"/>
        </w:tabs>
        <w:overflowPunct w:val="0"/>
        <w:autoSpaceDE w:val="0"/>
        <w:autoSpaceDN w:val="0"/>
        <w:adjustRightInd w:val="0"/>
        <w:textAlignment w:val="baseline"/>
        <w:rPr>
          <w:rFonts w:ascii="Arial" w:eastAsia="Arial Unicode MS" w:hAnsi="Arial"/>
          <w:b/>
          <w:bCs/>
          <w:sz w:val="24"/>
        </w:rPr>
      </w:pPr>
      <w:r w:rsidRPr="007133A1">
        <w:rPr>
          <w:rFonts w:ascii="Arial" w:eastAsia="Arial Unicode MS" w:hAnsi="Arial"/>
          <w:b/>
          <w:bCs/>
          <w:sz w:val="28"/>
          <w:szCs w:val="28"/>
        </w:rPr>
        <w:t>Maastricht, Netherlands, 19</w:t>
      </w:r>
      <w:r w:rsidRPr="007133A1">
        <w:rPr>
          <w:rFonts w:ascii="Arial" w:eastAsia="Arial Unicode MS" w:hAnsi="Arial"/>
          <w:b/>
          <w:bCs/>
          <w:sz w:val="28"/>
          <w:szCs w:val="28"/>
          <w:vertAlign w:val="superscript"/>
        </w:rPr>
        <w:t>th</w:t>
      </w:r>
      <w:r w:rsidRPr="007133A1">
        <w:rPr>
          <w:rFonts w:ascii="Arial" w:eastAsia="Arial Unicode MS" w:hAnsi="Arial"/>
          <w:b/>
          <w:bCs/>
          <w:sz w:val="28"/>
          <w:szCs w:val="28"/>
        </w:rPr>
        <w:t xml:space="preserve"> – 23</w:t>
      </w:r>
      <w:r w:rsidRPr="007133A1">
        <w:rPr>
          <w:rFonts w:ascii="Arial" w:eastAsia="Arial Unicode MS" w:hAnsi="Arial"/>
          <w:b/>
          <w:bCs/>
          <w:sz w:val="28"/>
          <w:szCs w:val="28"/>
          <w:vertAlign w:val="superscript"/>
        </w:rPr>
        <w:t>rd</w:t>
      </w:r>
      <w:r w:rsidRPr="007133A1">
        <w:rPr>
          <w:rFonts w:ascii="Arial" w:eastAsia="Arial Unicode MS" w:hAnsi="Arial"/>
          <w:b/>
          <w:bCs/>
          <w:sz w:val="28"/>
          <w:szCs w:val="28"/>
        </w:rPr>
        <w:t xml:space="preserve"> August 2024</w:t>
      </w:r>
    </w:p>
    <w:p w14:paraId="413FCBAD" w14:textId="77777777" w:rsidR="00845745" w:rsidRPr="007133A1" w:rsidRDefault="00845745" w:rsidP="00845745"/>
    <w:p w14:paraId="02DF06E8" w14:textId="0F69D79D" w:rsidR="00845745" w:rsidRPr="007133A1" w:rsidRDefault="00845745" w:rsidP="0084574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Title:</w:t>
      </w:r>
      <w:r w:rsidRPr="007133A1">
        <w:rPr>
          <w:rFonts w:ascii="Arial" w:eastAsia="DengXian" w:hAnsi="Arial" w:cs="Arial"/>
          <w:b/>
          <w:sz w:val="22"/>
          <w:szCs w:val="24"/>
          <w:lang w:eastAsia="en-GB"/>
        </w:rPr>
        <w:tab/>
        <w:t>[draft] LS on 3GPP AI/ML Consistency Alignment</w:t>
      </w:r>
    </w:p>
    <w:p w14:paraId="411898DF" w14:textId="77777777" w:rsidR="00845745" w:rsidRPr="007133A1" w:rsidRDefault="00845745" w:rsidP="0084574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Response to:</w:t>
      </w:r>
      <w:r w:rsidRPr="007133A1">
        <w:rPr>
          <w:rFonts w:ascii="Arial" w:eastAsia="DengXian" w:hAnsi="Arial" w:cs="Arial"/>
          <w:b/>
          <w:bCs/>
          <w:sz w:val="22"/>
          <w:szCs w:val="24"/>
          <w:lang w:eastAsia="en-GB"/>
        </w:rPr>
        <w:tab/>
      </w:r>
    </w:p>
    <w:p w14:paraId="67AD6B65" w14:textId="4B7F5459" w:rsidR="00845745" w:rsidRPr="00C117DD" w:rsidRDefault="00845745" w:rsidP="0084574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Release:</w:t>
      </w:r>
      <w:r w:rsidRPr="007133A1">
        <w:rPr>
          <w:rFonts w:ascii="Arial" w:eastAsia="DengXian" w:hAnsi="Arial" w:cs="Arial"/>
          <w:b/>
          <w:bCs/>
          <w:sz w:val="22"/>
          <w:szCs w:val="24"/>
          <w:lang w:eastAsia="en-GB"/>
        </w:rPr>
        <w:tab/>
      </w:r>
      <w:r w:rsidRPr="00C117DD">
        <w:rPr>
          <w:rFonts w:ascii="Arial" w:eastAsia="DengXian" w:hAnsi="Arial" w:cs="Arial"/>
          <w:b/>
          <w:bCs/>
          <w:sz w:val="22"/>
          <w:szCs w:val="24"/>
          <w:lang w:eastAsia="en-GB"/>
        </w:rPr>
        <w:t>Rel-19</w:t>
      </w:r>
    </w:p>
    <w:p w14:paraId="02FDDE02" w14:textId="50D98443" w:rsidR="00845745" w:rsidRPr="007133A1" w:rsidRDefault="00845745" w:rsidP="0084574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C117DD">
        <w:rPr>
          <w:rFonts w:ascii="Arial" w:eastAsia="DengXian" w:hAnsi="Arial" w:cs="Arial"/>
          <w:b/>
          <w:sz w:val="22"/>
          <w:szCs w:val="24"/>
          <w:lang w:eastAsia="en-GB"/>
        </w:rPr>
        <w:t>Work Item:</w:t>
      </w:r>
      <w:r w:rsidRPr="00C117DD">
        <w:rPr>
          <w:rFonts w:ascii="Arial" w:eastAsia="DengXian" w:hAnsi="Arial" w:cs="Arial"/>
          <w:b/>
          <w:bCs/>
          <w:sz w:val="22"/>
          <w:szCs w:val="24"/>
          <w:lang w:eastAsia="en-GB"/>
        </w:rPr>
        <w:tab/>
      </w:r>
      <w:r w:rsidR="0090119E" w:rsidRPr="00C117DD">
        <w:rPr>
          <w:rFonts w:ascii="Arial" w:eastAsia="DengXian" w:hAnsi="Arial" w:cs="Arial"/>
          <w:b/>
          <w:bCs/>
          <w:sz w:val="22"/>
          <w:szCs w:val="24"/>
          <w:lang w:eastAsia="en-GB"/>
        </w:rPr>
        <w:t>FS_AIML_CAL</w:t>
      </w:r>
    </w:p>
    <w:p w14:paraId="603A9DCF" w14:textId="77777777" w:rsidR="00845745" w:rsidRPr="007133A1" w:rsidRDefault="00845745" w:rsidP="0084574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43C4F90D" w14:textId="77777777" w:rsidR="00845745" w:rsidRPr="007133A1" w:rsidRDefault="00845745" w:rsidP="00845745">
      <w:pPr>
        <w:spacing w:after="60"/>
        <w:ind w:left="1985" w:hanging="1985"/>
        <w:rPr>
          <w:rFonts w:ascii="Arial" w:eastAsia="DengXian" w:hAnsi="Arial" w:cs="Arial"/>
          <w:b/>
          <w:sz w:val="22"/>
          <w:szCs w:val="24"/>
        </w:rPr>
      </w:pPr>
      <w:r w:rsidRPr="007133A1">
        <w:rPr>
          <w:rFonts w:ascii="Arial" w:eastAsia="DengXian" w:hAnsi="Arial" w:cs="Arial"/>
          <w:b/>
          <w:sz w:val="22"/>
          <w:szCs w:val="24"/>
        </w:rPr>
        <w:t>Source:</w:t>
      </w:r>
      <w:r w:rsidRPr="007133A1">
        <w:rPr>
          <w:rFonts w:ascii="Arial" w:eastAsia="DengXian" w:hAnsi="Arial" w:cs="Arial"/>
          <w:b/>
          <w:sz w:val="22"/>
          <w:szCs w:val="24"/>
        </w:rPr>
        <w:tab/>
        <w:t xml:space="preserve">NEC </w:t>
      </w:r>
      <w:r w:rsidRPr="007133A1">
        <w:rPr>
          <w:rFonts w:ascii="Arial" w:hAnsi="Arial" w:cs="Arial"/>
          <w:b/>
          <w:sz w:val="22"/>
          <w:szCs w:val="22"/>
        </w:rPr>
        <w:t>(to be RAN3)</w:t>
      </w:r>
    </w:p>
    <w:p w14:paraId="769332F3" w14:textId="1387D2C6" w:rsidR="00845745" w:rsidRPr="00C117DD" w:rsidRDefault="00845745" w:rsidP="00845745">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ja-JP"/>
        </w:rPr>
      </w:pPr>
      <w:r w:rsidRPr="00C117DD">
        <w:rPr>
          <w:rFonts w:ascii="Arial" w:eastAsia="DengXian" w:hAnsi="Arial" w:cs="Arial"/>
          <w:b/>
          <w:sz w:val="22"/>
          <w:szCs w:val="24"/>
          <w:lang w:val="fr-FR" w:eastAsia="en-GB"/>
        </w:rPr>
        <w:t>To:</w:t>
      </w:r>
      <w:r w:rsidRPr="00C117DD">
        <w:rPr>
          <w:rFonts w:ascii="Arial" w:eastAsia="DengXian" w:hAnsi="Arial" w:cs="Arial"/>
          <w:b/>
          <w:bCs/>
          <w:sz w:val="22"/>
          <w:szCs w:val="24"/>
          <w:lang w:val="fr-FR" w:eastAsia="en-GB"/>
        </w:rPr>
        <w:tab/>
        <w:t>SA</w:t>
      </w:r>
    </w:p>
    <w:p w14:paraId="08167C35" w14:textId="77777777" w:rsidR="00845745" w:rsidRPr="00C117DD" w:rsidRDefault="00845745" w:rsidP="00845745">
      <w:pPr>
        <w:spacing w:after="60"/>
        <w:ind w:left="1985" w:hanging="1985"/>
        <w:rPr>
          <w:rFonts w:ascii="Arial" w:hAnsi="Arial" w:cs="Arial"/>
          <w:b/>
          <w:bCs/>
          <w:sz w:val="22"/>
          <w:szCs w:val="22"/>
          <w:lang w:val="fr-FR"/>
        </w:rPr>
      </w:pPr>
      <w:r w:rsidRPr="00C117DD">
        <w:rPr>
          <w:rFonts w:ascii="Arial" w:eastAsia="DengXian" w:hAnsi="Arial" w:cs="Arial"/>
          <w:b/>
          <w:sz w:val="22"/>
          <w:szCs w:val="24"/>
          <w:lang w:val="fr-FR" w:eastAsia="en-GB"/>
        </w:rPr>
        <w:t>Cc:</w:t>
      </w:r>
      <w:r w:rsidRPr="00C117DD">
        <w:rPr>
          <w:rFonts w:ascii="Arial" w:eastAsia="DengXian" w:hAnsi="Arial" w:cs="Arial"/>
          <w:b/>
          <w:bCs/>
          <w:sz w:val="22"/>
          <w:szCs w:val="24"/>
          <w:lang w:val="fr-FR" w:eastAsia="en-GB"/>
        </w:rPr>
        <w:tab/>
      </w:r>
    </w:p>
    <w:p w14:paraId="61A7AE55" w14:textId="77777777" w:rsidR="00845745" w:rsidRPr="00C117DD" w:rsidRDefault="00845745" w:rsidP="00845745">
      <w:pPr>
        <w:overflowPunct w:val="0"/>
        <w:autoSpaceDE w:val="0"/>
        <w:autoSpaceDN w:val="0"/>
        <w:adjustRightInd w:val="0"/>
        <w:spacing w:after="60"/>
        <w:ind w:left="1985" w:hanging="1985"/>
        <w:textAlignment w:val="baseline"/>
        <w:rPr>
          <w:rFonts w:ascii="Arial" w:eastAsia="DengXian" w:hAnsi="Arial" w:cs="Arial"/>
          <w:bCs/>
          <w:lang w:val="fr-FR" w:eastAsia="en-GB"/>
        </w:rPr>
      </w:pPr>
    </w:p>
    <w:p w14:paraId="78D7CBBE" w14:textId="77777777" w:rsidR="00845745" w:rsidRPr="00C117DD" w:rsidRDefault="00845745" w:rsidP="00845745">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C117DD">
        <w:rPr>
          <w:rFonts w:ascii="Arial" w:eastAsia="DengXian" w:hAnsi="Arial" w:cs="Arial"/>
          <w:b/>
          <w:sz w:val="22"/>
          <w:szCs w:val="24"/>
          <w:lang w:val="fr-FR" w:eastAsia="en-GB"/>
        </w:rPr>
        <w:t xml:space="preserve">Contact </w:t>
      </w:r>
      <w:proofErr w:type="spellStart"/>
      <w:r w:rsidRPr="00C117DD">
        <w:rPr>
          <w:rFonts w:ascii="Arial" w:eastAsia="DengXian" w:hAnsi="Arial" w:cs="Arial"/>
          <w:b/>
          <w:sz w:val="22"/>
          <w:szCs w:val="24"/>
          <w:lang w:val="fr-FR" w:eastAsia="en-GB"/>
        </w:rPr>
        <w:t>person</w:t>
      </w:r>
      <w:proofErr w:type="spellEnd"/>
      <w:r w:rsidRPr="00C117DD">
        <w:rPr>
          <w:rFonts w:ascii="Arial" w:eastAsia="DengXian" w:hAnsi="Arial" w:cs="Arial"/>
          <w:b/>
          <w:sz w:val="22"/>
          <w:szCs w:val="24"/>
          <w:lang w:val="fr-FR" w:eastAsia="en-GB"/>
        </w:rPr>
        <w:t>:</w:t>
      </w:r>
      <w:r w:rsidRPr="00C117DD">
        <w:rPr>
          <w:rFonts w:ascii="Arial" w:eastAsia="DengXian" w:hAnsi="Arial" w:cs="Arial"/>
          <w:b/>
          <w:bCs/>
          <w:sz w:val="22"/>
          <w:szCs w:val="24"/>
          <w:lang w:val="fr-FR" w:eastAsia="en-GB"/>
        </w:rPr>
        <w:tab/>
        <w:t>Hui Ma</w:t>
      </w:r>
    </w:p>
    <w:p w14:paraId="09B02233" w14:textId="77777777" w:rsidR="00845745" w:rsidRPr="00C117DD" w:rsidRDefault="00845745" w:rsidP="00845745">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C117DD">
        <w:rPr>
          <w:rFonts w:ascii="Arial" w:eastAsia="DengXian" w:hAnsi="Arial" w:cs="Arial"/>
          <w:b/>
          <w:bCs/>
          <w:sz w:val="22"/>
          <w:szCs w:val="24"/>
          <w:lang w:val="fr-FR" w:eastAsia="en-GB"/>
        </w:rPr>
        <w:tab/>
        <w:t>hui.ma@emea.nec.com</w:t>
      </w:r>
    </w:p>
    <w:p w14:paraId="451CC0D7" w14:textId="77777777" w:rsidR="00845745" w:rsidRPr="00C117DD" w:rsidRDefault="00845745" w:rsidP="00845745">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C117DD">
        <w:rPr>
          <w:rFonts w:ascii="Arial" w:eastAsia="DengXian" w:hAnsi="Arial" w:cs="Arial"/>
          <w:b/>
          <w:bCs/>
          <w:sz w:val="22"/>
          <w:szCs w:val="24"/>
          <w:lang w:val="fr-FR" w:eastAsia="en-GB"/>
        </w:rPr>
        <w:tab/>
      </w:r>
    </w:p>
    <w:p w14:paraId="7B1EC86D" w14:textId="77777777" w:rsidR="00845745" w:rsidRPr="007133A1" w:rsidRDefault="00845745" w:rsidP="0084574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Send any reply LS to:</w:t>
      </w:r>
      <w:r w:rsidRPr="007133A1">
        <w:rPr>
          <w:rFonts w:ascii="Arial" w:eastAsia="DengXian" w:hAnsi="Arial" w:cs="Arial"/>
          <w:b/>
          <w:sz w:val="22"/>
          <w:szCs w:val="24"/>
          <w:lang w:eastAsia="en-GB"/>
        </w:rPr>
        <w:tab/>
        <w:t xml:space="preserve">3GPP Liaisons Coordinator, </w:t>
      </w:r>
      <w:hyperlink r:id="rId10" w:history="1">
        <w:r w:rsidRPr="007133A1">
          <w:rPr>
            <w:rFonts w:ascii="Arial" w:eastAsia="DengXian" w:hAnsi="Arial" w:cs="Arial"/>
            <w:b/>
            <w:color w:val="0000FF"/>
            <w:sz w:val="22"/>
            <w:szCs w:val="24"/>
            <w:u w:val="single"/>
            <w:lang w:eastAsia="en-GB"/>
          </w:rPr>
          <w:t>mailto:3GPPLiaison@etsi.org</w:t>
        </w:r>
      </w:hyperlink>
    </w:p>
    <w:p w14:paraId="66FBF302" w14:textId="77777777" w:rsidR="00845745" w:rsidRPr="007133A1" w:rsidRDefault="00845745" w:rsidP="00845745">
      <w:pPr>
        <w:overflowPunct w:val="0"/>
        <w:autoSpaceDE w:val="0"/>
        <w:autoSpaceDN w:val="0"/>
        <w:adjustRightInd w:val="0"/>
        <w:spacing w:after="60"/>
        <w:ind w:left="1985" w:hanging="1985"/>
        <w:textAlignment w:val="baseline"/>
        <w:rPr>
          <w:rFonts w:ascii="Arial" w:eastAsia="DengXian" w:hAnsi="Arial" w:cs="Arial"/>
          <w:b/>
          <w:lang w:eastAsia="en-GB"/>
        </w:rPr>
      </w:pPr>
    </w:p>
    <w:p w14:paraId="3503252C" w14:textId="6F07C033" w:rsidR="007720B5" w:rsidRPr="007133A1" w:rsidRDefault="00845745" w:rsidP="00E15BB1">
      <w:pPr>
        <w:overflowPunct w:val="0"/>
        <w:autoSpaceDE w:val="0"/>
        <w:autoSpaceDN w:val="0"/>
        <w:adjustRightInd w:val="0"/>
        <w:spacing w:after="60"/>
        <w:ind w:left="1985" w:hanging="1985"/>
        <w:textAlignment w:val="baseline"/>
        <w:rPr>
          <w:rFonts w:ascii="Arial" w:eastAsia="DengXian" w:hAnsi="Arial" w:cs="Arial"/>
          <w:bCs/>
          <w:lang w:eastAsia="en-GB"/>
        </w:rPr>
      </w:pPr>
      <w:r w:rsidRPr="007133A1">
        <w:rPr>
          <w:rFonts w:ascii="Arial" w:eastAsia="DengXian" w:hAnsi="Arial" w:cs="Arial"/>
          <w:b/>
          <w:sz w:val="22"/>
          <w:lang w:eastAsia="en-GB"/>
        </w:rPr>
        <w:t>Attachments:</w:t>
      </w:r>
    </w:p>
    <w:p w14:paraId="16B1A54D" w14:textId="77777777" w:rsidR="00845745" w:rsidRPr="007133A1" w:rsidRDefault="00845745" w:rsidP="0084574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1</w:t>
      </w:r>
      <w:r w:rsidRPr="007133A1">
        <w:rPr>
          <w:rFonts w:ascii="Arial" w:eastAsia="DengXian" w:hAnsi="Arial"/>
          <w:sz w:val="36"/>
          <w:lang w:eastAsia="en-GB"/>
        </w:rPr>
        <w:tab/>
        <w:t>Overall description</w:t>
      </w:r>
    </w:p>
    <w:p w14:paraId="7DD5DA92" w14:textId="009E6EB4" w:rsidR="00AA0295" w:rsidRPr="007133A1" w:rsidRDefault="00AA0295" w:rsidP="00AA0295">
      <w:pPr>
        <w:spacing w:after="120"/>
        <w:rPr>
          <w:rFonts w:ascii="Arial" w:eastAsia="DengXian" w:hAnsi="Arial" w:cs="Arial"/>
        </w:rPr>
      </w:pPr>
      <w:r w:rsidRPr="007133A1">
        <w:rPr>
          <w:rFonts w:ascii="Arial" w:eastAsia="DengXian" w:hAnsi="Arial" w:cs="Arial"/>
        </w:rPr>
        <w:t xml:space="preserve">In respect to the new Rel-19 SI on 3GPP AI/ML Consistency Alignment in SA, the following two RAN3 studies are involved. </w:t>
      </w:r>
    </w:p>
    <w:p w14:paraId="102EFFC3" w14:textId="3204C051" w:rsidR="00AA0295" w:rsidRPr="007133A1" w:rsidRDefault="00AA0295" w:rsidP="00AA0295">
      <w:pPr>
        <w:spacing w:after="120"/>
        <w:ind w:left="840"/>
        <w:rPr>
          <w:rFonts w:ascii="Arial" w:eastAsia="DengXian" w:hAnsi="Arial" w:cs="Arial"/>
        </w:rPr>
      </w:pPr>
      <w:r w:rsidRPr="007133A1">
        <w:rPr>
          <w:rFonts w:ascii="Arial" w:eastAsia="DengXian" w:hAnsi="Arial" w:cs="Arial"/>
        </w:rPr>
        <w:t>941010</w:t>
      </w:r>
      <w:r w:rsidRPr="007133A1">
        <w:rPr>
          <w:rFonts w:ascii="Arial" w:eastAsia="DengXian" w:hAnsi="Arial" w:cs="Arial"/>
        </w:rPr>
        <w:tab/>
        <w:t>Artificial Intelligence (AI)/Machine Learning (ML) for NG-RAN</w:t>
      </w:r>
    </w:p>
    <w:p w14:paraId="7616A4E4" w14:textId="0E95D643" w:rsidR="00AA0295" w:rsidRPr="007133A1" w:rsidRDefault="00AA0295" w:rsidP="00AA0295">
      <w:pPr>
        <w:spacing w:after="120"/>
        <w:ind w:left="840"/>
        <w:rPr>
          <w:rFonts w:ascii="Arial" w:eastAsia="DengXian" w:hAnsi="Arial" w:cs="Arial"/>
        </w:rPr>
      </w:pPr>
      <w:r w:rsidRPr="007133A1">
        <w:rPr>
          <w:rFonts w:ascii="Arial" w:eastAsia="DengXian" w:hAnsi="Arial" w:cs="Arial"/>
        </w:rPr>
        <w:t>1020083</w:t>
      </w:r>
      <w:r w:rsidRPr="007133A1">
        <w:rPr>
          <w:rFonts w:ascii="Arial" w:eastAsia="DengXian" w:hAnsi="Arial" w:cs="Arial"/>
        </w:rPr>
        <w:tab/>
        <w:t>Study on enhancements for Artificial Intelligence (AI)/Machine Learning (ML) for NG-RAN</w:t>
      </w:r>
    </w:p>
    <w:p w14:paraId="4B63F15E" w14:textId="122E1F88" w:rsidR="00FE6F3F" w:rsidRDefault="00DA65E6" w:rsidP="00A232F0">
      <w:pPr>
        <w:spacing w:after="120"/>
        <w:jc w:val="both"/>
        <w:rPr>
          <w:rFonts w:ascii="Arial" w:eastAsia="DengXian" w:hAnsi="Arial" w:cs="Arial"/>
        </w:rPr>
      </w:pPr>
      <w:r w:rsidRPr="00DA65E6">
        <w:rPr>
          <w:rFonts w:ascii="Arial" w:eastAsia="DengXian" w:hAnsi="Arial" w:cs="Arial"/>
        </w:rPr>
        <w:t xml:space="preserve">The R18 </w:t>
      </w:r>
      <w:r w:rsidR="00FE6F3F">
        <w:rPr>
          <w:rFonts w:ascii="Arial" w:eastAsia="DengXian" w:hAnsi="Arial" w:cs="Arial"/>
        </w:rPr>
        <w:t>study</w:t>
      </w:r>
      <w:r w:rsidR="004F0756">
        <w:rPr>
          <w:rFonts w:ascii="Arial" w:eastAsia="DengXian" w:hAnsi="Arial" w:cs="Arial"/>
        </w:rPr>
        <w:t xml:space="preserve"> (941010)</w:t>
      </w:r>
      <w:r w:rsidR="00FE6F3F">
        <w:rPr>
          <w:rFonts w:ascii="Arial" w:eastAsia="DengXian" w:hAnsi="Arial" w:cs="Arial"/>
        </w:rPr>
        <w:t xml:space="preserve"> </w:t>
      </w:r>
      <w:r w:rsidRPr="00DA65E6">
        <w:rPr>
          <w:rFonts w:ascii="Arial" w:eastAsia="DengXian" w:hAnsi="Arial" w:cs="Arial"/>
        </w:rPr>
        <w:t>specifies the data collection enhancements and signalling support within existing NG-RAN interfaces and architecture (only limited to non-split architecture) for three use cases, including AI/ML-based Network Energy Saving, Load Balancing and Mobility Optimization.</w:t>
      </w:r>
      <w:r>
        <w:rPr>
          <w:rFonts w:ascii="Arial" w:eastAsia="DengXian" w:hAnsi="Arial" w:cs="Arial"/>
        </w:rPr>
        <w:t xml:space="preserve"> </w:t>
      </w:r>
      <w:r w:rsidR="00A232F0" w:rsidRPr="00C117DD">
        <w:rPr>
          <w:rFonts w:ascii="Arial" w:eastAsia="DengXian" w:hAnsi="Arial" w:cs="Arial"/>
        </w:rPr>
        <w:t xml:space="preserve">The specifications TS38.300, TS38.401, TS38.420 and TS38.423 are impacted </w:t>
      </w:r>
      <w:r w:rsidRPr="00DA65E6">
        <w:rPr>
          <w:rFonts w:ascii="Arial" w:eastAsia="DengXian" w:hAnsi="Arial" w:cs="Arial"/>
        </w:rPr>
        <w:t>based on the conclusions captured</w:t>
      </w:r>
      <w:r w:rsidR="00EB45AA">
        <w:rPr>
          <w:rFonts w:ascii="Arial" w:eastAsia="DengXian" w:hAnsi="Arial" w:cs="Arial"/>
        </w:rPr>
        <w:t xml:space="preserve"> </w:t>
      </w:r>
      <w:r w:rsidR="00A232F0" w:rsidRPr="00C117DD">
        <w:rPr>
          <w:rFonts w:ascii="Arial" w:eastAsia="DengXian" w:hAnsi="Arial" w:cs="Arial"/>
        </w:rPr>
        <w:t xml:space="preserve">in TR37.817. </w:t>
      </w:r>
    </w:p>
    <w:p w14:paraId="6F884622" w14:textId="1FF18B38" w:rsidR="00A232F0" w:rsidRPr="00680019" w:rsidRDefault="00FE6F3F" w:rsidP="00C117DD">
      <w:pPr>
        <w:spacing w:after="120"/>
        <w:jc w:val="both"/>
        <w:rPr>
          <w:rFonts w:ascii="Arial" w:eastAsia="DengXian" w:hAnsi="Arial" w:cs="Arial"/>
        </w:rPr>
      </w:pPr>
      <w:r w:rsidRPr="00FE6F3F">
        <w:rPr>
          <w:rFonts w:ascii="Arial" w:eastAsia="DengXian" w:hAnsi="Arial" w:cs="Arial"/>
        </w:rPr>
        <w:t>The Rel-19 study</w:t>
      </w:r>
      <w:r w:rsidR="004F0756">
        <w:rPr>
          <w:rFonts w:ascii="Arial" w:eastAsia="DengXian" w:hAnsi="Arial" w:cs="Arial"/>
        </w:rPr>
        <w:t xml:space="preserve"> (</w:t>
      </w:r>
      <w:r w:rsidR="004F0756" w:rsidRPr="007133A1">
        <w:rPr>
          <w:rFonts w:ascii="Arial" w:eastAsia="DengXian" w:hAnsi="Arial" w:cs="Arial"/>
        </w:rPr>
        <w:t>1020083</w:t>
      </w:r>
      <w:r w:rsidR="004F0756">
        <w:rPr>
          <w:rFonts w:ascii="Arial" w:eastAsia="DengXian" w:hAnsi="Arial" w:cs="Arial"/>
        </w:rPr>
        <w:t>)</w:t>
      </w:r>
      <w:r w:rsidRPr="00FE6F3F">
        <w:rPr>
          <w:rFonts w:ascii="Arial" w:eastAsia="DengXian" w:hAnsi="Arial" w:cs="Arial"/>
        </w:rPr>
        <w:t xml:space="preserve"> is to investigate two new AI/ML based use cases (Network Slicing and CCO) and identify enhancements to support AI/ML functionality, and further discussions on the Rel-18 leftovers (Mobility optimization for NR-DC, Split architecture support for Rel-18 use cases, Energy Saving enhancements and Continuous MDT collection).</w:t>
      </w:r>
      <w:r w:rsidR="000A256F">
        <w:rPr>
          <w:rFonts w:ascii="Arial" w:eastAsia="DengXian" w:hAnsi="Arial" w:cs="Arial"/>
        </w:rPr>
        <w:t xml:space="preserve"> </w:t>
      </w:r>
      <w:r w:rsidR="00F21189">
        <w:rPr>
          <w:rFonts w:ascii="Arial" w:eastAsia="DengXian" w:hAnsi="Arial" w:cs="Arial"/>
        </w:rPr>
        <w:t xml:space="preserve">The </w:t>
      </w:r>
      <w:r w:rsidR="00A232F0" w:rsidRPr="00C117DD">
        <w:rPr>
          <w:rFonts w:ascii="Arial" w:eastAsia="DengXian" w:hAnsi="Arial" w:cs="Arial"/>
        </w:rPr>
        <w:t>study result is captured in TR38.743.</w:t>
      </w:r>
    </w:p>
    <w:p w14:paraId="02BFF42D" w14:textId="108E1584" w:rsidR="00AA0295" w:rsidRPr="007133A1" w:rsidRDefault="00447D54" w:rsidP="00845745">
      <w:pPr>
        <w:spacing w:after="120"/>
        <w:rPr>
          <w:rFonts w:ascii="Arial" w:eastAsia="DengXian" w:hAnsi="Arial" w:cs="Arial"/>
        </w:rPr>
      </w:pPr>
      <w:r>
        <w:rPr>
          <w:rFonts w:ascii="Arial" w:eastAsia="DengXian" w:hAnsi="Arial" w:cs="Arial"/>
        </w:rPr>
        <w:t xml:space="preserve">Based on the </w:t>
      </w:r>
      <w:r w:rsidR="00507816">
        <w:rPr>
          <w:rFonts w:ascii="Arial" w:eastAsia="DengXian" w:hAnsi="Arial" w:cs="Arial"/>
        </w:rPr>
        <w:t xml:space="preserve">already completed </w:t>
      </w:r>
      <w:r>
        <w:rPr>
          <w:rFonts w:ascii="Arial" w:eastAsia="DengXian" w:hAnsi="Arial" w:cs="Arial"/>
        </w:rPr>
        <w:t xml:space="preserve">normative specifications that have resulted from Rel-18 study and also considering the </w:t>
      </w:r>
      <w:r w:rsidR="009C2468" w:rsidRPr="007133A1">
        <w:rPr>
          <w:rFonts w:ascii="Arial" w:eastAsia="DengXian" w:hAnsi="Arial" w:cs="Arial"/>
        </w:rPr>
        <w:t xml:space="preserve">ongoing Rel-19 </w:t>
      </w:r>
      <w:r>
        <w:rPr>
          <w:rFonts w:ascii="Arial" w:eastAsia="DengXian" w:hAnsi="Arial" w:cs="Arial"/>
        </w:rPr>
        <w:t>study</w:t>
      </w:r>
      <w:r w:rsidR="009C2468" w:rsidRPr="007133A1">
        <w:rPr>
          <w:rFonts w:ascii="Arial" w:eastAsia="DengXian" w:hAnsi="Arial" w:cs="Arial"/>
        </w:rPr>
        <w:t xml:space="preserve">, </w:t>
      </w:r>
      <w:r>
        <w:rPr>
          <w:rFonts w:ascii="Arial" w:eastAsia="DengXian" w:hAnsi="Arial" w:cs="Arial"/>
        </w:rPr>
        <w:t xml:space="preserve">RAN3 </w:t>
      </w:r>
      <w:r w:rsidR="000B10EE">
        <w:rPr>
          <w:rFonts w:ascii="Arial" w:eastAsia="DengXian" w:hAnsi="Arial" w:cs="Arial"/>
        </w:rPr>
        <w:t xml:space="preserve">would like to provide </w:t>
      </w:r>
      <w:r w:rsidR="009C2468" w:rsidRPr="007133A1">
        <w:rPr>
          <w:rFonts w:ascii="Arial" w:eastAsia="DengXian" w:hAnsi="Arial" w:cs="Arial"/>
        </w:rPr>
        <w:t>the following</w:t>
      </w:r>
      <w:r w:rsidR="000B10EE">
        <w:rPr>
          <w:rFonts w:ascii="Arial" w:eastAsia="DengXian" w:hAnsi="Arial" w:cs="Arial"/>
        </w:rPr>
        <w:t xml:space="preserve">s </w:t>
      </w:r>
      <w:r>
        <w:rPr>
          <w:rFonts w:ascii="Arial" w:eastAsia="DengXian" w:hAnsi="Arial" w:cs="Arial"/>
        </w:rPr>
        <w:t xml:space="preserve">key highlights </w:t>
      </w:r>
      <w:r w:rsidR="00507816">
        <w:rPr>
          <w:rFonts w:ascii="Arial" w:eastAsia="DengXian" w:hAnsi="Arial" w:cs="Arial"/>
        </w:rPr>
        <w:t xml:space="preserve">as input to </w:t>
      </w:r>
      <w:r w:rsidR="000B10EE">
        <w:rPr>
          <w:rFonts w:ascii="Arial" w:eastAsia="DengXian" w:hAnsi="Arial" w:cs="Arial"/>
        </w:rPr>
        <w:t xml:space="preserve">the </w:t>
      </w:r>
      <w:r w:rsidRPr="00447D54">
        <w:rPr>
          <w:rFonts w:ascii="Arial" w:eastAsia="DengXian" w:hAnsi="Arial" w:cs="Arial"/>
        </w:rPr>
        <w:t>3GPP AI/ML Consistency Alignment in SA</w:t>
      </w:r>
      <w:r w:rsidR="009C2468" w:rsidRPr="007133A1">
        <w:rPr>
          <w:rFonts w:ascii="Arial" w:eastAsia="DengXian" w:hAnsi="Arial" w:cs="Arial"/>
        </w:rPr>
        <w:t>:</w:t>
      </w:r>
    </w:p>
    <w:p w14:paraId="3B3967DC" w14:textId="6C051C9D" w:rsidR="006865D6" w:rsidRPr="00C117DD" w:rsidRDefault="006865D6" w:rsidP="00C117DD">
      <w:pPr>
        <w:pStyle w:val="ListParagraph"/>
        <w:numPr>
          <w:ilvl w:val="0"/>
          <w:numId w:val="8"/>
        </w:numPr>
        <w:spacing w:after="120"/>
        <w:ind w:leftChars="0"/>
        <w:rPr>
          <w:b/>
          <w:bCs/>
        </w:rPr>
      </w:pPr>
      <w:r w:rsidRPr="00C117DD">
        <w:rPr>
          <w:b/>
          <w:bCs/>
        </w:rPr>
        <w:t xml:space="preserve">The following working assumption in </w:t>
      </w:r>
      <w:r w:rsidR="00806B72">
        <w:rPr>
          <w:b/>
          <w:bCs/>
        </w:rPr>
        <w:t>TS38.300</w:t>
      </w:r>
      <w:r w:rsidR="00806B72" w:rsidRPr="00C117DD">
        <w:rPr>
          <w:b/>
          <w:bCs/>
        </w:rPr>
        <w:t xml:space="preserve"> </w:t>
      </w:r>
      <w:r w:rsidRPr="00C117DD">
        <w:rPr>
          <w:b/>
          <w:bCs/>
        </w:rPr>
        <w:t xml:space="preserve">may </w:t>
      </w:r>
      <w:r w:rsidR="00447D54">
        <w:rPr>
          <w:b/>
          <w:bCs/>
        </w:rPr>
        <w:t>be relevant to</w:t>
      </w:r>
      <w:r w:rsidRPr="00C117DD">
        <w:rPr>
          <w:b/>
          <w:bCs/>
          <w:iCs/>
        </w:rPr>
        <w:t xml:space="preserve"> other WGs.</w:t>
      </w:r>
    </w:p>
    <w:p w14:paraId="245247B4" w14:textId="77777777" w:rsidR="006865D6" w:rsidRPr="007133A1" w:rsidRDefault="006865D6" w:rsidP="006865D6">
      <w:pPr>
        <w:spacing w:after="120"/>
        <w:ind w:left="840"/>
        <w:rPr>
          <w:b/>
          <w:bCs/>
          <w:i/>
          <w:iCs/>
        </w:rPr>
      </w:pPr>
      <w:r w:rsidRPr="007133A1">
        <w:rPr>
          <w:b/>
          <w:bCs/>
          <w:i/>
          <w:iCs/>
        </w:rPr>
        <w:t xml:space="preserve">“AI/ML algorithms and models are out of 3GPP scope, and the details of model performance feedback are also out of 3GPP scope” </w:t>
      </w:r>
    </w:p>
    <w:p w14:paraId="761FE34C" w14:textId="04FB4886" w:rsidR="009C2468" w:rsidRPr="007133A1" w:rsidRDefault="00C719D9" w:rsidP="00C117DD">
      <w:pPr>
        <w:pStyle w:val="ListParagraph"/>
        <w:numPr>
          <w:ilvl w:val="0"/>
          <w:numId w:val="8"/>
        </w:numPr>
        <w:spacing w:after="120"/>
        <w:ind w:leftChars="0"/>
        <w:rPr>
          <w:b/>
          <w:bCs/>
        </w:rPr>
      </w:pPr>
      <w:r>
        <w:rPr>
          <w:b/>
          <w:bCs/>
        </w:rPr>
        <w:t xml:space="preserve">RAN3 </w:t>
      </w:r>
      <w:r w:rsidR="00507816">
        <w:rPr>
          <w:b/>
          <w:bCs/>
        </w:rPr>
        <w:t xml:space="preserve">has been </w:t>
      </w:r>
      <w:r>
        <w:rPr>
          <w:b/>
          <w:bCs/>
        </w:rPr>
        <w:t>work</w:t>
      </w:r>
      <w:r w:rsidR="00507816">
        <w:rPr>
          <w:b/>
          <w:bCs/>
        </w:rPr>
        <w:t>ing</w:t>
      </w:r>
      <w:r>
        <w:rPr>
          <w:b/>
          <w:bCs/>
        </w:rPr>
        <w:t xml:space="preserve"> closely with SA5 f</w:t>
      </w:r>
      <w:r w:rsidR="00447D54">
        <w:rPr>
          <w:b/>
          <w:bCs/>
        </w:rPr>
        <w:t>or the terminolog</w:t>
      </w:r>
      <w:r>
        <w:rPr>
          <w:b/>
          <w:bCs/>
        </w:rPr>
        <w:t>y development</w:t>
      </w:r>
      <w:r w:rsidR="00447D54">
        <w:rPr>
          <w:b/>
          <w:bCs/>
        </w:rPr>
        <w:t xml:space="preserve"> to avoid inconsistencies and avoid duplication. </w:t>
      </w:r>
      <w:r>
        <w:rPr>
          <w:b/>
          <w:bCs/>
        </w:rPr>
        <w:t xml:space="preserve">Nevertheless, in some instances </w:t>
      </w:r>
      <w:r w:rsidR="00447D54">
        <w:rPr>
          <w:b/>
          <w:bCs/>
        </w:rPr>
        <w:t xml:space="preserve">RAN3 </w:t>
      </w:r>
      <w:r>
        <w:rPr>
          <w:b/>
          <w:bCs/>
        </w:rPr>
        <w:t>uses d</w:t>
      </w:r>
      <w:r w:rsidR="009C2468" w:rsidRPr="007133A1">
        <w:rPr>
          <w:b/>
          <w:bCs/>
        </w:rPr>
        <w:t>ifferent terminolog</w:t>
      </w:r>
      <w:r>
        <w:rPr>
          <w:b/>
          <w:bCs/>
        </w:rPr>
        <w:t>ies, but nevertheless the actual definitions remain similar to those adopted by SA5. Typical examples are the following:</w:t>
      </w:r>
    </w:p>
    <w:p w14:paraId="7337D53B" w14:textId="77777777" w:rsidR="001A0977" w:rsidRPr="00C117DD" w:rsidRDefault="009C2468" w:rsidP="001A0977">
      <w:pPr>
        <w:spacing w:after="120"/>
        <w:ind w:left="840"/>
        <w:rPr>
          <w:b/>
          <w:bCs/>
          <w:lang w:val="it-IT"/>
        </w:rPr>
      </w:pPr>
      <w:r w:rsidRPr="00C117DD">
        <w:rPr>
          <w:b/>
          <w:bCs/>
          <w:lang w:val="it-IT"/>
        </w:rPr>
        <w:t xml:space="preserve">RAN3: AI/ML Model Training; </w:t>
      </w:r>
      <w:r w:rsidR="001A0977" w:rsidRPr="00C117DD">
        <w:rPr>
          <w:b/>
          <w:bCs/>
          <w:lang w:val="it-IT"/>
        </w:rPr>
        <w:t>SA5: ML Model Training</w:t>
      </w:r>
    </w:p>
    <w:p w14:paraId="390F473D" w14:textId="1216326A" w:rsidR="009C2468" w:rsidRPr="00C117DD" w:rsidRDefault="001A0977" w:rsidP="001A0977">
      <w:pPr>
        <w:spacing w:after="120"/>
        <w:ind w:left="840"/>
        <w:rPr>
          <w:b/>
          <w:bCs/>
          <w:lang w:val="it-IT"/>
        </w:rPr>
      </w:pPr>
      <w:r w:rsidRPr="00C117DD">
        <w:rPr>
          <w:b/>
          <w:bCs/>
          <w:lang w:val="it-IT"/>
        </w:rPr>
        <w:t xml:space="preserve">RAN3: </w:t>
      </w:r>
      <w:r w:rsidR="009C2468" w:rsidRPr="00C117DD">
        <w:rPr>
          <w:b/>
          <w:bCs/>
          <w:lang w:val="it-IT"/>
        </w:rPr>
        <w:t xml:space="preserve">AI/ML Model </w:t>
      </w:r>
      <w:proofErr w:type="spellStart"/>
      <w:r w:rsidR="009C2468" w:rsidRPr="00C117DD">
        <w:rPr>
          <w:b/>
          <w:bCs/>
          <w:lang w:val="it-IT"/>
        </w:rPr>
        <w:t>Inference</w:t>
      </w:r>
      <w:proofErr w:type="spellEnd"/>
      <w:r w:rsidRPr="00C117DD">
        <w:rPr>
          <w:b/>
          <w:bCs/>
          <w:lang w:val="it-IT"/>
        </w:rPr>
        <w:t xml:space="preserve">; SA5: </w:t>
      </w:r>
      <w:r w:rsidR="009C2468" w:rsidRPr="00C117DD">
        <w:rPr>
          <w:b/>
          <w:bCs/>
          <w:lang w:val="it-IT"/>
        </w:rPr>
        <w:t xml:space="preserve">AI/ML </w:t>
      </w:r>
      <w:proofErr w:type="spellStart"/>
      <w:r w:rsidR="009C2468" w:rsidRPr="00C117DD">
        <w:rPr>
          <w:b/>
          <w:bCs/>
          <w:lang w:val="it-IT"/>
        </w:rPr>
        <w:t>inference</w:t>
      </w:r>
      <w:proofErr w:type="spellEnd"/>
    </w:p>
    <w:p w14:paraId="1A2CB90B" w14:textId="13CB5C21" w:rsidR="009C2468" w:rsidRDefault="009C2468">
      <w:pPr>
        <w:pStyle w:val="ListParagraph"/>
        <w:numPr>
          <w:ilvl w:val="0"/>
          <w:numId w:val="8"/>
        </w:numPr>
        <w:spacing w:after="120"/>
        <w:ind w:leftChars="0"/>
        <w:rPr>
          <w:b/>
          <w:bCs/>
        </w:rPr>
      </w:pPr>
      <w:r w:rsidRPr="007133A1">
        <w:rPr>
          <w:b/>
          <w:bCs/>
        </w:rPr>
        <w:lastRenderedPageBreak/>
        <w:t>The RAN intelligence functional framework defined in RAN3 is generally inline with and can be regarded as part of the ML model lifecycle defined in SA5.</w:t>
      </w:r>
    </w:p>
    <w:p w14:paraId="389B8BDD" w14:textId="53E600AD" w:rsidR="00C719D9" w:rsidRPr="00C719D9" w:rsidRDefault="00C719D9" w:rsidP="00C719D9">
      <w:pPr>
        <w:pStyle w:val="ListParagraph"/>
        <w:numPr>
          <w:ilvl w:val="0"/>
          <w:numId w:val="8"/>
        </w:numPr>
        <w:spacing w:after="120"/>
        <w:ind w:leftChars="0"/>
        <w:rPr>
          <w:b/>
          <w:bCs/>
        </w:rPr>
      </w:pPr>
      <w:r w:rsidRPr="00C719D9">
        <w:rPr>
          <w:b/>
          <w:bCs/>
        </w:rPr>
        <w:t xml:space="preserve">RAN3 </w:t>
      </w:r>
      <w:r>
        <w:rPr>
          <w:b/>
          <w:bCs/>
        </w:rPr>
        <w:t xml:space="preserve">had </w:t>
      </w:r>
      <w:r w:rsidRPr="00C719D9">
        <w:rPr>
          <w:b/>
          <w:bCs/>
        </w:rPr>
        <w:t xml:space="preserve">also investigated </w:t>
      </w:r>
      <w:r>
        <w:rPr>
          <w:b/>
          <w:bCs/>
        </w:rPr>
        <w:t xml:space="preserve">and agreed </w:t>
      </w:r>
      <w:r w:rsidRPr="00C719D9">
        <w:rPr>
          <w:b/>
          <w:bCs/>
        </w:rPr>
        <w:t>the deployment scenarios for split architecture and achieved the following agreement:</w:t>
      </w:r>
    </w:p>
    <w:p w14:paraId="42517B65" w14:textId="77777777" w:rsidR="00C719D9" w:rsidRPr="00C719D9" w:rsidRDefault="00C719D9" w:rsidP="00C117DD">
      <w:pPr>
        <w:pStyle w:val="ListParagraph"/>
        <w:numPr>
          <w:ilvl w:val="1"/>
          <w:numId w:val="8"/>
        </w:numPr>
        <w:spacing w:after="120"/>
        <w:ind w:leftChars="0"/>
        <w:rPr>
          <w:b/>
          <w:bCs/>
        </w:rPr>
      </w:pPr>
      <w:r w:rsidRPr="00C719D9">
        <w:rPr>
          <w:b/>
          <w:bCs/>
        </w:rPr>
        <w:t>AI/ML Model Training may be located in the OAM and AI/ML Model Inference may be located in the NG-RAN node (</w:t>
      </w:r>
      <w:proofErr w:type="spellStart"/>
      <w:r w:rsidRPr="00C719D9">
        <w:rPr>
          <w:b/>
          <w:bCs/>
        </w:rPr>
        <w:t>gNB</w:t>
      </w:r>
      <w:proofErr w:type="spellEnd"/>
      <w:r w:rsidRPr="00C719D9">
        <w:rPr>
          <w:b/>
          <w:bCs/>
        </w:rPr>
        <w:t>-CU).</w:t>
      </w:r>
    </w:p>
    <w:p w14:paraId="4AF7B0ED" w14:textId="39B4D287" w:rsidR="00C719D9" w:rsidRDefault="00C719D9" w:rsidP="00507816">
      <w:pPr>
        <w:pStyle w:val="ListParagraph"/>
        <w:numPr>
          <w:ilvl w:val="1"/>
          <w:numId w:val="8"/>
        </w:numPr>
        <w:spacing w:after="120"/>
        <w:ind w:leftChars="0"/>
        <w:rPr>
          <w:b/>
          <w:bCs/>
        </w:rPr>
      </w:pPr>
      <w:r w:rsidRPr="00C719D9">
        <w:rPr>
          <w:b/>
          <w:bCs/>
        </w:rPr>
        <w:t>AI/ML Model Training and AI/ML Model Inference may be both located in the NG-RAN node (</w:t>
      </w:r>
      <w:proofErr w:type="spellStart"/>
      <w:r w:rsidRPr="00C719D9">
        <w:rPr>
          <w:b/>
          <w:bCs/>
        </w:rPr>
        <w:t>gNB</w:t>
      </w:r>
      <w:proofErr w:type="spellEnd"/>
      <w:r w:rsidRPr="00C719D9">
        <w:rPr>
          <w:b/>
          <w:bCs/>
        </w:rPr>
        <w:t>-CU).</w:t>
      </w:r>
    </w:p>
    <w:p w14:paraId="68FD4B2C" w14:textId="34782276" w:rsidR="00C719D9" w:rsidRPr="00C719D9" w:rsidRDefault="00C719D9" w:rsidP="00C117DD">
      <w:pPr>
        <w:pStyle w:val="ListParagraph"/>
        <w:spacing w:after="120"/>
        <w:ind w:leftChars="0" w:left="1440"/>
        <w:rPr>
          <w:b/>
          <w:bCs/>
        </w:rPr>
      </w:pPr>
      <w:r>
        <w:rPr>
          <w:b/>
          <w:bCs/>
        </w:rPr>
        <w:t xml:space="preserve">Note: </w:t>
      </w:r>
      <w:r w:rsidRPr="00C719D9">
        <w:rPr>
          <w:b/>
          <w:bCs/>
        </w:rPr>
        <w:t xml:space="preserve">The Rel-18 functional Framework and deployment scenarios are </w:t>
      </w:r>
      <w:r w:rsidR="00507816">
        <w:rPr>
          <w:b/>
          <w:bCs/>
        </w:rPr>
        <w:t xml:space="preserve">also </w:t>
      </w:r>
      <w:r w:rsidRPr="00C719D9">
        <w:rPr>
          <w:b/>
          <w:bCs/>
        </w:rPr>
        <w:t xml:space="preserve">reused for </w:t>
      </w:r>
      <w:r w:rsidR="00507816">
        <w:rPr>
          <w:b/>
          <w:bCs/>
        </w:rPr>
        <w:t xml:space="preserve">the on-going </w:t>
      </w:r>
      <w:r w:rsidRPr="00C719D9">
        <w:rPr>
          <w:b/>
          <w:bCs/>
        </w:rPr>
        <w:t>Rel-19</w:t>
      </w:r>
      <w:r w:rsidR="00507816">
        <w:rPr>
          <w:b/>
          <w:bCs/>
        </w:rPr>
        <w:t xml:space="preserve"> work</w:t>
      </w:r>
      <w:r w:rsidRPr="00C719D9">
        <w:rPr>
          <w:b/>
          <w:bCs/>
        </w:rPr>
        <w:t>.</w:t>
      </w:r>
    </w:p>
    <w:p w14:paraId="40C39238" w14:textId="7D610285" w:rsidR="009C2468" w:rsidRPr="007133A1" w:rsidRDefault="009C2468" w:rsidP="00C117DD">
      <w:pPr>
        <w:pStyle w:val="ListParagraph"/>
        <w:numPr>
          <w:ilvl w:val="0"/>
          <w:numId w:val="8"/>
        </w:numPr>
        <w:spacing w:after="120"/>
        <w:ind w:leftChars="0"/>
        <w:rPr>
          <w:b/>
          <w:bCs/>
        </w:rPr>
      </w:pPr>
      <w:r w:rsidRPr="007133A1">
        <w:rPr>
          <w:b/>
          <w:bCs/>
        </w:rPr>
        <w:t>The signalling procedures and the corresponding IEs defined to support AI/ML in NG-RAN should be RAN3 specific and not relative to the new SI.</w:t>
      </w:r>
    </w:p>
    <w:p w14:paraId="29CD432A" w14:textId="3AB34CF4" w:rsidR="009C2468" w:rsidRPr="007133A1" w:rsidRDefault="009C2468" w:rsidP="00C117DD">
      <w:pPr>
        <w:pStyle w:val="ListParagraph"/>
        <w:numPr>
          <w:ilvl w:val="0"/>
          <w:numId w:val="8"/>
        </w:numPr>
        <w:spacing w:after="120"/>
        <w:ind w:leftChars="0"/>
        <w:rPr>
          <w:b/>
          <w:bCs/>
        </w:rPr>
      </w:pPr>
      <w:r w:rsidRPr="007133A1">
        <w:rPr>
          <w:b/>
          <w:bCs/>
        </w:rPr>
        <w:t>No potential misalignments and inconsistencies with other WGs are identified from the</w:t>
      </w:r>
      <w:r w:rsidRPr="00C117DD">
        <w:rPr>
          <w:b/>
          <w:bCs/>
        </w:rPr>
        <w:t xml:space="preserve"> ongoing </w:t>
      </w:r>
      <w:r w:rsidRPr="007133A1">
        <w:rPr>
          <w:b/>
          <w:bCs/>
        </w:rPr>
        <w:t>Rel-19 study.</w:t>
      </w:r>
    </w:p>
    <w:p w14:paraId="0DB1BD74" w14:textId="009FFA2E" w:rsidR="00845745" w:rsidRPr="007133A1" w:rsidRDefault="00845745" w:rsidP="00845745">
      <w:pPr>
        <w:spacing w:after="120"/>
        <w:rPr>
          <w:rFonts w:ascii="Arial" w:eastAsia="DengXian" w:hAnsi="Arial" w:cs="Arial"/>
        </w:rPr>
      </w:pPr>
      <w:r w:rsidRPr="007133A1">
        <w:rPr>
          <w:rFonts w:ascii="Arial" w:eastAsia="DengXian" w:hAnsi="Arial" w:cs="Arial"/>
        </w:rPr>
        <w:t xml:space="preserve">RAN3 would therefore like to </w:t>
      </w:r>
      <w:r w:rsidR="003843FF">
        <w:rPr>
          <w:rFonts w:ascii="Arial" w:eastAsia="DengXian" w:hAnsi="Arial" w:cs="Arial"/>
        </w:rPr>
        <w:t xml:space="preserve">kindly </w:t>
      </w:r>
      <w:r w:rsidRPr="007133A1">
        <w:rPr>
          <w:rFonts w:ascii="Arial" w:eastAsia="DengXian" w:hAnsi="Arial" w:cs="Arial"/>
        </w:rPr>
        <w:t xml:space="preserve">ask </w:t>
      </w:r>
      <w:r w:rsidR="006420FF">
        <w:rPr>
          <w:rFonts w:ascii="Arial" w:eastAsia="DengXian" w:hAnsi="Arial" w:cs="Arial"/>
        </w:rPr>
        <w:t xml:space="preserve">the </w:t>
      </w:r>
      <w:r w:rsidR="003843FF" w:rsidRPr="003843FF">
        <w:rPr>
          <w:rFonts w:ascii="Arial" w:eastAsia="DengXian" w:hAnsi="Arial" w:cs="Arial"/>
        </w:rPr>
        <w:t xml:space="preserve">SI on 3GPP AI/ML Consistency Alignment takes into account the work done by RAN3 on the </w:t>
      </w:r>
      <w:r w:rsidR="006420FF">
        <w:rPr>
          <w:rFonts w:ascii="Arial" w:eastAsia="DengXian" w:hAnsi="Arial" w:cs="Arial"/>
        </w:rPr>
        <w:t>above</w:t>
      </w:r>
      <w:r w:rsidR="003843FF" w:rsidRPr="003843FF">
        <w:rPr>
          <w:rFonts w:ascii="Arial" w:eastAsia="DengXian" w:hAnsi="Arial" w:cs="Arial"/>
        </w:rPr>
        <w:t xml:space="preserve"> aspects</w:t>
      </w:r>
      <w:r w:rsidRPr="007133A1">
        <w:rPr>
          <w:rFonts w:ascii="Arial" w:eastAsia="DengXian" w:hAnsi="Arial" w:cs="Arial"/>
        </w:rPr>
        <w:t>.</w:t>
      </w:r>
    </w:p>
    <w:p w14:paraId="76BDC462" w14:textId="77777777" w:rsidR="00845745" w:rsidRPr="007133A1" w:rsidRDefault="00845745" w:rsidP="0084574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2</w:t>
      </w:r>
      <w:r w:rsidRPr="007133A1">
        <w:rPr>
          <w:rFonts w:ascii="Arial" w:eastAsia="DengXian" w:hAnsi="Arial"/>
          <w:sz w:val="36"/>
          <w:lang w:eastAsia="en-GB"/>
        </w:rPr>
        <w:tab/>
        <w:t>Actions</w:t>
      </w:r>
    </w:p>
    <w:p w14:paraId="6923DB1C" w14:textId="7EBBE939" w:rsidR="00845745" w:rsidRPr="007133A1" w:rsidRDefault="00845745" w:rsidP="00845745">
      <w:pPr>
        <w:overflowPunct w:val="0"/>
        <w:autoSpaceDE w:val="0"/>
        <w:autoSpaceDN w:val="0"/>
        <w:adjustRightInd w:val="0"/>
        <w:spacing w:after="120"/>
        <w:ind w:left="1985" w:hanging="1985"/>
        <w:textAlignment w:val="baseline"/>
        <w:rPr>
          <w:rFonts w:ascii="Arial" w:eastAsia="DengXian" w:hAnsi="Arial" w:cs="Arial"/>
          <w:b/>
          <w:lang w:eastAsia="en-GB"/>
        </w:rPr>
      </w:pPr>
      <w:r w:rsidRPr="007133A1">
        <w:rPr>
          <w:rFonts w:ascii="Arial" w:eastAsia="DengXian" w:hAnsi="Arial" w:cs="Arial"/>
          <w:b/>
          <w:lang w:eastAsia="en-GB"/>
        </w:rPr>
        <w:t xml:space="preserve">To SA: </w:t>
      </w:r>
    </w:p>
    <w:p w14:paraId="07DDEADD" w14:textId="68823CB4" w:rsidR="00845745" w:rsidRPr="007133A1" w:rsidRDefault="00845745" w:rsidP="00845745">
      <w:pPr>
        <w:overflowPunct w:val="0"/>
        <w:autoSpaceDE w:val="0"/>
        <w:autoSpaceDN w:val="0"/>
        <w:adjustRightInd w:val="0"/>
        <w:spacing w:after="120"/>
        <w:ind w:left="993" w:hanging="993"/>
        <w:textAlignment w:val="baseline"/>
        <w:rPr>
          <w:rFonts w:ascii="Arial" w:hAnsi="Arial" w:cs="Arial"/>
          <w:b/>
        </w:rPr>
      </w:pPr>
      <w:r w:rsidRPr="007133A1">
        <w:rPr>
          <w:rFonts w:ascii="Arial" w:eastAsia="DengXian" w:hAnsi="Arial" w:cs="Arial"/>
          <w:b/>
          <w:lang w:eastAsia="en-GB"/>
        </w:rPr>
        <w:t xml:space="preserve">ACTION: </w:t>
      </w:r>
      <w:r w:rsidRPr="007133A1">
        <w:rPr>
          <w:rFonts w:ascii="Arial" w:eastAsia="DengXian" w:hAnsi="Arial" w:cs="Arial"/>
          <w:b/>
          <w:lang w:eastAsia="en-GB"/>
        </w:rPr>
        <w:tab/>
        <w:t xml:space="preserve">RAN3 kindly asks </w:t>
      </w:r>
      <w:r w:rsidRPr="007133A1">
        <w:rPr>
          <w:rFonts w:ascii="Arial" w:hAnsi="Arial" w:cs="Arial"/>
          <w:b/>
        </w:rPr>
        <w:t>SA to take into account the work done by RAN3 on the following aspects</w:t>
      </w:r>
      <w:r w:rsidR="00507816">
        <w:rPr>
          <w:rFonts w:ascii="Arial" w:hAnsi="Arial" w:cs="Arial"/>
          <w:b/>
        </w:rPr>
        <w:t xml:space="preserve"> and provide any follow up feedback if deemed necessary</w:t>
      </w:r>
      <w:r w:rsidRPr="007133A1">
        <w:rPr>
          <w:rFonts w:ascii="Arial" w:hAnsi="Arial" w:cs="Arial"/>
          <w:b/>
        </w:rPr>
        <w:t>:</w:t>
      </w:r>
    </w:p>
    <w:p w14:paraId="0BD028CB" w14:textId="5F756918" w:rsidR="00E15BB1" w:rsidRPr="007133A1" w:rsidRDefault="00E15BB1" w:rsidP="00745C77">
      <w:pPr>
        <w:pStyle w:val="ListParagraph"/>
        <w:numPr>
          <w:ilvl w:val="0"/>
          <w:numId w:val="7"/>
        </w:numPr>
        <w:overflowPunct w:val="0"/>
        <w:autoSpaceDE w:val="0"/>
        <w:autoSpaceDN w:val="0"/>
        <w:adjustRightInd w:val="0"/>
        <w:spacing w:after="120"/>
        <w:ind w:leftChars="0"/>
        <w:textAlignment w:val="baseline"/>
        <w:rPr>
          <w:rFonts w:ascii="Arial" w:hAnsi="Arial" w:cs="Arial"/>
          <w:b/>
        </w:rPr>
      </w:pPr>
      <w:r w:rsidRPr="007133A1">
        <w:rPr>
          <w:rFonts w:ascii="Arial" w:hAnsi="Arial" w:cs="Arial"/>
          <w:b/>
        </w:rPr>
        <w:t>AI/ML related terminologies;</w:t>
      </w:r>
    </w:p>
    <w:p w14:paraId="4BB99A5F" w14:textId="5A406023" w:rsidR="00E15BB1" w:rsidRPr="007133A1" w:rsidRDefault="00E15BB1" w:rsidP="00745C77">
      <w:pPr>
        <w:pStyle w:val="ListParagraph"/>
        <w:numPr>
          <w:ilvl w:val="0"/>
          <w:numId w:val="7"/>
        </w:numPr>
        <w:overflowPunct w:val="0"/>
        <w:autoSpaceDE w:val="0"/>
        <w:autoSpaceDN w:val="0"/>
        <w:adjustRightInd w:val="0"/>
        <w:spacing w:after="120"/>
        <w:ind w:leftChars="0"/>
        <w:textAlignment w:val="baseline"/>
        <w:rPr>
          <w:rFonts w:ascii="Arial" w:hAnsi="Arial" w:cs="Arial"/>
          <w:b/>
        </w:rPr>
      </w:pPr>
      <w:r w:rsidRPr="007133A1">
        <w:rPr>
          <w:rFonts w:ascii="Arial" w:hAnsi="Arial" w:cs="Arial"/>
          <w:b/>
        </w:rPr>
        <w:t>RAN intelligence functional framework to support AI/ML capability at NG-RAN and deployment scenarios;</w:t>
      </w:r>
    </w:p>
    <w:p w14:paraId="6E8A2C44" w14:textId="22C19BFE" w:rsidR="00E15BB1" w:rsidRPr="007133A1" w:rsidRDefault="00E15BB1" w:rsidP="00745C77">
      <w:pPr>
        <w:pStyle w:val="ListParagraph"/>
        <w:numPr>
          <w:ilvl w:val="0"/>
          <w:numId w:val="7"/>
        </w:numPr>
        <w:overflowPunct w:val="0"/>
        <w:autoSpaceDE w:val="0"/>
        <w:autoSpaceDN w:val="0"/>
        <w:adjustRightInd w:val="0"/>
        <w:spacing w:after="120"/>
        <w:ind w:leftChars="0"/>
        <w:textAlignment w:val="baseline"/>
        <w:rPr>
          <w:rFonts w:ascii="Arial" w:hAnsi="Arial" w:cs="Arial"/>
          <w:b/>
        </w:rPr>
      </w:pPr>
      <w:r w:rsidRPr="007133A1">
        <w:rPr>
          <w:rFonts w:ascii="Arial" w:hAnsi="Arial" w:cs="Arial"/>
          <w:b/>
        </w:rPr>
        <w:t>Signalling procedures used for the exchange of information to support AI/ML in NG-RAN and corresponding input/output/feedback.</w:t>
      </w:r>
    </w:p>
    <w:p w14:paraId="66FE642B" w14:textId="77777777" w:rsidR="00845745" w:rsidRPr="007133A1" w:rsidRDefault="00845745" w:rsidP="0084574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7133A1">
        <w:rPr>
          <w:rFonts w:ascii="Arial" w:eastAsia="DengXian" w:hAnsi="Arial"/>
          <w:sz w:val="36"/>
          <w:szCs w:val="36"/>
          <w:lang w:eastAsia="en-GB"/>
        </w:rPr>
        <w:t>3</w:t>
      </w:r>
      <w:r w:rsidRPr="007133A1">
        <w:rPr>
          <w:rFonts w:ascii="Arial" w:eastAsia="DengXian" w:hAnsi="Arial"/>
          <w:sz w:val="36"/>
          <w:szCs w:val="36"/>
          <w:lang w:eastAsia="en-GB"/>
        </w:rPr>
        <w:tab/>
        <w:t xml:space="preserve">Dates of next </w:t>
      </w:r>
      <w:r w:rsidRPr="007133A1">
        <w:rPr>
          <w:rFonts w:ascii="Arial" w:eastAsia="DengXian" w:hAnsi="Arial" w:cs="Arial"/>
          <w:sz w:val="36"/>
          <w:szCs w:val="36"/>
          <w:lang w:eastAsia="en-GB"/>
        </w:rPr>
        <w:t>RAN3</w:t>
      </w:r>
      <w:r w:rsidRPr="007133A1">
        <w:rPr>
          <w:rFonts w:ascii="Arial" w:eastAsia="DengXian" w:hAnsi="Arial" w:cs="Arial"/>
          <w:bCs/>
          <w:sz w:val="36"/>
          <w:szCs w:val="36"/>
          <w:lang w:eastAsia="en-GB"/>
        </w:rPr>
        <w:t xml:space="preserve"> </w:t>
      </w:r>
      <w:r w:rsidRPr="007133A1">
        <w:rPr>
          <w:rFonts w:ascii="Arial" w:eastAsia="DengXian" w:hAnsi="Arial"/>
          <w:sz w:val="36"/>
          <w:szCs w:val="36"/>
          <w:lang w:eastAsia="en-GB"/>
        </w:rPr>
        <w:t>meetings</w:t>
      </w:r>
    </w:p>
    <w:p w14:paraId="4855B0FE" w14:textId="77777777" w:rsidR="00845745" w:rsidRPr="007133A1" w:rsidRDefault="00845745" w:rsidP="00845745">
      <w:pPr>
        <w:overflowPunct w:val="0"/>
        <w:autoSpaceDE w:val="0"/>
        <w:autoSpaceDN w:val="0"/>
        <w:adjustRightInd w:val="0"/>
        <w:spacing w:after="180"/>
        <w:textAlignment w:val="baseline"/>
        <w:rPr>
          <w:rFonts w:eastAsia="Times New Roman"/>
        </w:rPr>
      </w:pPr>
      <w:r w:rsidRPr="007133A1">
        <w:rPr>
          <w:rFonts w:eastAsia="Times New Roman"/>
        </w:rPr>
        <w:t xml:space="preserve">Updated meeting schedule can be found at: </w:t>
      </w:r>
      <w:hyperlink r:id="rId11" w:anchor="/" w:history="1">
        <w:r w:rsidRPr="007133A1">
          <w:rPr>
            <w:rFonts w:eastAsia="Times New Roman"/>
            <w:color w:val="0000FF"/>
            <w:u w:val="single"/>
          </w:rPr>
          <w:t>https://portal.3gpp.org/?tbid=373&amp;SubTB=381#/</w:t>
        </w:r>
      </w:hyperlink>
    </w:p>
    <w:p w14:paraId="6B2FA8EF" w14:textId="0B9BF4F3" w:rsidR="00845745" w:rsidRPr="007133A1" w:rsidRDefault="00845745" w:rsidP="00845745">
      <w:pPr>
        <w:overflowPunct w:val="0"/>
        <w:autoSpaceDE w:val="0"/>
        <w:autoSpaceDN w:val="0"/>
        <w:adjustRightInd w:val="0"/>
        <w:spacing w:after="180"/>
        <w:textAlignment w:val="baseline"/>
        <w:rPr>
          <w:rFonts w:eastAsia="Times New Roman"/>
        </w:rPr>
      </w:pPr>
      <w:r w:rsidRPr="007133A1">
        <w:rPr>
          <w:rFonts w:eastAsia="Times New Roman"/>
        </w:rPr>
        <w:t>RAN3#125bis</w:t>
      </w:r>
      <w:r w:rsidRPr="007133A1">
        <w:rPr>
          <w:rFonts w:eastAsia="Times New Roman"/>
        </w:rPr>
        <w:tab/>
      </w:r>
      <w:r w:rsidRPr="007133A1">
        <w:rPr>
          <w:rFonts w:eastAsia="Times New Roman"/>
        </w:rPr>
        <w:tab/>
        <w:t>2024-10-14 - 2024-10-18</w:t>
      </w:r>
      <w:r w:rsidRPr="007133A1">
        <w:rPr>
          <w:rFonts w:eastAsia="Times New Roman"/>
        </w:rPr>
        <w:tab/>
      </w:r>
      <w:r w:rsidRPr="007133A1">
        <w:rPr>
          <w:rFonts w:eastAsia="Times New Roman"/>
        </w:rPr>
        <w:tab/>
      </w:r>
      <w:r w:rsidR="00333443">
        <w:rPr>
          <w:rFonts w:eastAsia="Times New Roman"/>
        </w:rPr>
        <w:t>Hefei</w:t>
      </w:r>
      <w:r w:rsidRPr="007133A1">
        <w:rPr>
          <w:rFonts w:eastAsia="Times New Roman"/>
        </w:rPr>
        <w:t xml:space="preserve"> , CN</w:t>
      </w:r>
    </w:p>
    <w:p w14:paraId="4D33E6CE" w14:textId="162108CB" w:rsidR="009E7AD2" w:rsidRPr="007133A1" w:rsidRDefault="009E7AD2" w:rsidP="009E7AD2">
      <w:pPr>
        <w:overflowPunct w:val="0"/>
        <w:autoSpaceDE w:val="0"/>
        <w:autoSpaceDN w:val="0"/>
        <w:adjustRightInd w:val="0"/>
        <w:spacing w:after="180"/>
        <w:textAlignment w:val="baseline"/>
        <w:rPr>
          <w:rFonts w:eastAsia="Times New Roman"/>
        </w:rPr>
      </w:pPr>
      <w:r w:rsidRPr="007133A1">
        <w:rPr>
          <w:rFonts w:eastAsia="Times New Roman"/>
        </w:rPr>
        <w:t>RAN3#126</w:t>
      </w:r>
      <w:r w:rsidRPr="007133A1">
        <w:rPr>
          <w:rFonts w:eastAsia="Times New Roman"/>
        </w:rPr>
        <w:tab/>
      </w:r>
      <w:r w:rsidRPr="007133A1">
        <w:rPr>
          <w:rFonts w:eastAsia="Times New Roman"/>
        </w:rPr>
        <w:tab/>
        <w:t>2024-11-18 - 2024-11-22</w:t>
      </w:r>
      <w:r w:rsidRPr="007133A1">
        <w:rPr>
          <w:rFonts w:eastAsia="Times New Roman"/>
        </w:rPr>
        <w:tab/>
      </w:r>
      <w:r w:rsidRPr="007133A1">
        <w:rPr>
          <w:rFonts w:eastAsia="Times New Roman"/>
        </w:rPr>
        <w:tab/>
        <w:t>Orlando, US</w:t>
      </w:r>
    </w:p>
    <w:p w14:paraId="21A4E00C" w14:textId="77777777" w:rsidR="009E7AD2" w:rsidRPr="007133A1" w:rsidRDefault="009E7AD2" w:rsidP="00845745">
      <w:pPr>
        <w:overflowPunct w:val="0"/>
        <w:autoSpaceDE w:val="0"/>
        <w:autoSpaceDN w:val="0"/>
        <w:adjustRightInd w:val="0"/>
        <w:spacing w:after="180"/>
        <w:textAlignment w:val="baseline"/>
        <w:rPr>
          <w:rFonts w:eastAsia="Times New Roman"/>
        </w:rPr>
      </w:pPr>
    </w:p>
    <w:p w14:paraId="1E70D85B" w14:textId="77777777" w:rsidR="00845745" w:rsidRPr="007133A1" w:rsidRDefault="00845745" w:rsidP="00845745">
      <w:pPr>
        <w:overflowPunct w:val="0"/>
        <w:autoSpaceDE w:val="0"/>
        <w:autoSpaceDN w:val="0"/>
        <w:adjustRightInd w:val="0"/>
        <w:spacing w:after="180"/>
        <w:textAlignment w:val="baseline"/>
        <w:rPr>
          <w:rFonts w:eastAsia="Times New Roman"/>
        </w:rPr>
      </w:pPr>
    </w:p>
    <w:p w14:paraId="20D62D9A" w14:textId="77777777" w:rsidR="00845745" w:rsidRPr="007133A1" w:rsidRDefault="00845745" w:rsidP="00A01D06">
      <w:pPr>
        <w:spacing w:after="120"/>
        <w:rPr>
          <w:lang w:eastAsia="ja-JP"/>
        </w:rPr>
      </w:pPr>
    </w:p>
    <w:sectPr w:rsidR="00845745" w:rsidRPr="007133A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25077" w14:textId="77777777" w:rsidR="005E0D1A" w:rsidRDefault="005E0D1A" w:rsidP="00931627">
      <w:r>
        <w:separator/>
      </w:r>
    </w:p>
  </w:endnote>
  <w:endnote w:type="continuationSeparator" w:id="0">
    <w:p w14:paraId="75A9B13D" w14:textId="77777777" w:rsidR="005E0D1A" w:rsidRDefault="005E0D1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27250" w14:textId="77777777" w:rsidR="005E0D1A" w:rsidRDefault="005E0D1A" w:rsidP="00931627">
      <w:r>
        <w:separator/>
      </w:r>
    </w:p>
  </w:footnote>
  <w:footnote w:type="continuationSeparator" w:id="0">
    <w:p w14:paraId="576AB5DA" w14:textId="77777777" w:rsidR="005E0D1A" w:rsidRDefault="005E0D1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74E8A"/>
    <w:multiLevelType w:val="hybridMultilevel"/>
    <w:tmpl w:val="AE10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C0B2F7A"/>
    <w:multiLevelType w:val="hybridMultilevel"/>
    <w:tmpl w:val="B02E4FEA"/>
    <w:lvl w:ilvl="0" w:tplc="0809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6" w15:restartNumberingAfterBreak="0">
    <w:nsid w:val="718310F6"/>
    <w:multiLevelType w:val="hybridMultilevel"/>
    <w:tmpl w:val="589CC5C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412248"/>
    <w:multiLevelType w:val="hybridMultilevel"/>
    <w:tmpl w:val="A49A35C2"/>
    <w:lvl w:ilvl="0" w:tplc="725EF766">
      <w:start w:val="2"/>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num w:numId="1" w16cid:durableId="1907494994">
    <w:abstractNumId w:val="4"/>
  </w:num>
  <w:num w:numId="2" w16cid:durableId="1750543105">
    <w:abstractNumId w:val="3"/>
  </w:num>
  <w:num w:numId="3" w16cid:durableId="17338454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2545639">
    <w:abstractNumId w:val="1"/>
  </w:num>
  <w:num w:numId="5" w16cid:durableId="1424452143">
    <w:abstractNumId w:val="7"/>
  </w:num>
  <w:num w:numId="6" w16cid:durableId="1827279053">
    <w:abstractNumId w:val="0"/>
  </w:num>
  <w:num w:numId="7" w16cid:durableId="506025180">
    <w:abstractNumId w:val="5"/>
  </w:num>
  <w:num w:numId="8" w16cid:durableId="174137082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DA4"/>
    <w:rsid w:val="00002DA5"/>
    <w:rsid w:val="00003A3F"/>
    <w:rsid w:val="00004ED1"/>
    <w:rsid w:val="00005929"/>
    <w:rsid w:val="00015264"/>
    <w:rsid w:val="00016712"/>
    <w:rsid w:val="00016B20"/>
    <w:rsid w:val="000204DB"/>
    <w:rsid w:val="00021410"/>
    <w:rsid w:val="000248FB"/>
    <w:rsid w:val="000252C2"/>
    <w:rsid w:val="00034815"/>
    <w:rsid w:val="00034B29"/>
    <w:rsid w:val="00034D23"/>
    <w:rsid w:val="00035D66"/>
    <w:rsid w:val="00035F05"/>
    <w:rsid w:val="00037F58"/>
    <w:rsid w:val="00037F62"/>
    <w:rsid w:val="0004217C"/>
    <w:rsid w:val="00042432"/>
    <w:rsid w:val="00047DF5"/>
    <w:rsid w:val="0005119F"/>
    <w:rsid w:val="000514BE"/>
    <w:rsid w:val="00052381"/>
    <w:rsid w:val="00052821"/>
    <w:rsid w:val="00062B29"/>
    <w:rsid w:val="00064F19"/>
    <w:rsid w:val="00065EA2"/>
    <w:rsid w:val="00070CB4"/>
    <w:rsid w:val="000721B1"/>
    <w:rsid w:val="00074F2C"/>
    <w:rsid w:val="00077E81"/>
    <w:rsid w:val="000805F3"/>
    <w:rsid w:val="00086831"/>
    <w:rsid w:val="0008730D"/>
    <w:rsid w:val="000900F4"/>
    <w:rsid w:val="00091A0A"/>
    <w:rsid w:val="00096E11"/>
    <w:rsid w:val="000A1AC3"/>
    <w:rsid w:val="000A1E19"/>
    <w:rsid w:val="000A256F"/>
    <w:rsid w:val="000A2929"/>
    <w:rsid w:val="000A3BB5"/>
    <w:rsid w:val="000A466B"/>
    <w:rsid w:val="000B10EE"/>
    <w:rsid w:val="000B15E2"/>
    <w:rsid w:val="000B2869"/>
    <w:rsid w:val="000B3FF2"/>
    <w:rsid w:val="000B4755"/>
    <w:rsid w:val="000B4A72"/>
    <w:rsid w:val="000C331A"/>
    <w:rsid w:val="000D161E"/>
    <w:rsid w:val="000D1873"/>
    <w:rsid w:val="000D1D1E"/>
    <w:rsid w:val="000D1D9B"/>
    <w:rsid w:val="000D3309"/>
    <w:rsid w:val="000D3BF4"/>
    <w:rsid w:val="000D77ED"/>
    <w:rsid w:val="000E02B5"/>
    <w:rsid w:val="000E0E66"/>
    <w:rsid w:val="000E3262"/>
    <w:rsid w:val="000F0172"/>
    <w:rsid w:val="000F0D89"/>
    <w:rsid w:val="000F4E50"/>
    <w:rsid w:val="000F7DE7"/>
    <w:rsid w:val="001035B1"/>
    <w:rsid w:val="00103EE5"/>
    <w:rsid w:val="00103F48"/>
    <w:rsid w:val="0010738F"/>
    <w:rsid w:val="00107957"/>
    <w:rsid w:val="00111023"/>
    <w:rsid w:val="00111200"/>
    <w:rsid w:val="001148DD"/>
    <w:rsid w:val="001162AC"/>
    <w:rsid w:val="00116485"/>
    <w:rsid w:val="0012098F"/>
    <w:rsid w:val="00121DD6"/>
    <w:rsid w:val="00122D07"/>
    <w:rsid w:val="001245E6"/>
    <w:rsid w:val="00125D1E"/>
    <w:rsid w:val="00126123"/>
    <w:rsid w:val="00130E6A"/>
    <w:rsid w:val="001323AE"/>
    <w:rsid w:val="0013297F"/>
    <w:rsid w:val="00134BD1"/>
    <w:rsid w:val="00136767"/>
    <w:rsid w:val="001368B7"/>
    <w:rsid w:val="00141A22"/>
    <w:rsid w:val="00141C67"/>
    <w:rsid w:val="00142C2F"/>
    <w:rsid w:val="001438F6"/>
    <w:rsid w:val="00144D17"/>
    <w:rsid w:val="0014700A"/>
    <w:rsid w:val="001552B9"/>
    <w:rsid w:val="00160858"/>
    <w:rsid w:val="00160AE9"/>
    <w:rsid w:val="001618CC"/>
    <w:rsid w:val="001628B7"/>
    <w:rsid w:val="001637D8"/>
    <w:rsid w:val="00173755"/>
    <w:rsid w:val="00180AEC"/>
    <w:rsid w:val="00180E26"/>
    <w:rsid w:val="001815F6"/>
    <w:rsid w:val="00184D5A"/>
    <w:rsid w:val="00185D79"/>
    <w:rsid w:val="00186938"/>
    <w:rsid w:val="00186E7C"/>
    <w:rsid w:val="00187A13"/>
    <w:rsid w:val="001919B6"/>
    <w:rsid w:val="001921DF"/>
    <w:rsid w:val="00193D34"/>
    <w:rsid w:val="001964F8"/>
    <w:rsid w:val="001978C2"/>
    <w:rsid w:val="001A05D8"/>
    <w:rsid w:val="001A0977"/>
    <w:rsid w:val="001A557D"/>
    <w:rsid w:val="001A5A18"/>
    <w:rsid w:val="001A5D1D"/>
    <w:rsid w:val="001B1298"/>
    <w:rsid w:val="001B1395"/>
    <w:rsid w:val="001B2D75"/>
    <w:rsid w:val="001B57F2"/>
    <w:rsid w:val="001B661F"/>
    <w:rsid w:val="001C1180"/>
    <w:rsid w:val="001C1E75"/>
    <w:rsid w:val="001C3B37"/>
    <w:rsid w:val="001C4557"/>
    <w:rsid w:val="001C743B"/>
    <w:rsid w:val="001D094E"/>
    <w:rsid w:val="001D347B"/>
    <w:rsid w:val="001D34DD"/>
    <w:rsid w:val="001D3AB5"/>
    <w:rsid w:val="001D43EA"/>
    <w:rsid w:val="001D5D8D"/>
    <w:rsid w:val="001E00D2"/>
    <w:rsid w:val="001E1C94"/>
    <w:rsid w:val="001E3793"/>
    <w:rsid w:val="001E41FE"/>
    <w:rsid w:val="001E6C7D"/>
    <w:rsid w:val="001F26AA"/>
    <w:rsid w:val="001F6A01"/>
    <w:rsid w:val="001F6B7C"/>
    <w:rsid w:val="002048BE"/>
    <w:rsid w:val="0020544E"/>
    <w:rsid w:val="00205B00"/>
    <w:rsid w:val="0020603B"/>
    <w:rsid w:val="00212BB6"/>
    <w:rsid w:val="00212BEA"/>
    <w:rsid w:val="00212FEE"/>
    <w:rsid w:val="002155AA"/>
    <w:rsid w:val="00216320"/>
    <w:rsid w:val="0021727D"/>
    <w:rsid w:val="0022069B"/>
    <w:rsid w:val="00221100"/>
    <w:rsid w:val="00223C91"/>
    <w:rsid w:val="00226C7A"/>
    <w:rsid w:val="0022777F"/>
    <w:rsid w:val="00230227"/>
    <w:rsid w:val="002305D0"/>
    <w:rsid w:val="00231357"/>
    <w:rsid w:val="0023139F"/>
    <w:rsid w:val="002330DB"/>
    <w:rsid w:val="002344D8"/>
    <w:rsid w:val="00235BE2"/>
    <w:rsid w:val="0023618C"/>
    <w:rsid w:val="002367B6"/>
    <w:rsid w:val="00244B2E"/>
    <w:rsid w:val="00246B03"/>
    <w:rsid w:val="002470DA"/>
    <w:rsid w:val="00247E0D"/>
    <w:rsid w:val="00250BEE"/>
    <w:rsid w:val="00255931"/>
    <w:rsid w:val="00256BFE"/>
    <w:rsid w:val="002614F2"/>
    <w:rsid w:val="00262752"/>
    <w:rsid w:val="00264A05"/>
    <w:rsid w:val="0026505B"/>
    <w:rsid w:val="0026543E"/>
    <w:rsid w:val="0026578D"/>
    <w:rsid w:val="00265B19"/>
    <w:rsid w:val="00271040"/>
    <w:rsid w:val="00271B77"/>
    <w:rsid w:val="002726FF"/>
    <w:rsid w:val="002727AC"/>
    <w:rsid w:val="002732E9"/>
    <w:rsid w:val="00273466"/>
    <w:rsid w:val="00275907"/>
    <w:rsid w:val="002816A5"/>
    <w:rsid w:val="00282C21"/>
    <w:rsid w:val="0028321B"/>
    <w:rsid w:val="00283BB1"/>
    <w:rsid w:val="00283EA8"/>
    <w:rsid w:val="00287191"/>
    <w:rsid w:val="00287622"/>
    <w:rsid w:val="00291B60"/>
    <w:rsid w:val="002946AA"/>
    <w:rsid w:val="00295788"/>
    <w:rsid w:val="002961AB"/>
    <w:rsid w:val="002961AC"/>
    <w:rsid w:val="002A1F61"/>
    <w:rsid w:val="002A7748"/>
    <w:rsid w:val="002B0DA6"/>
    <w:rsid w:val="002B6253"/>
    <w:rsid w:val="002B6A14"/>
    <w:rsid w:val="002B7572"/>
    <w:rsid w:val="002C2EE4"/>
    <w:rsid w:val="002C356C"/>
    <w:rsid w:val="002C4300"/>
    <w:rsid w:val="002C5B4E"/>
    <w:rsid w:val="002C7294"/>
    <w:rsid w:val="002D45AF"/>
    <w:rsid w:val="002D47AC"/>
    <w:rsid w:val="002D6416"/>
    <w:rsid w:val="002D6C63"/>
    <w:rsid w:val="002D7C54"/>
    <w:rsid w:val="002E0819"/>
    <w:rsid w:val="002E0F5E"/>
    <w:rsid w:val="002E5DBF"/>
    <w:rsid w:val="002E69A4"/>
    <w:rsid w:val="002F363D"/>
    <w:rsid w:val="002F4947"/>
    <w:rsid w:val="002F4E18"/>
    <w:rsid w:val="002F4E39"/>
    <w:rsid w:val="002F5108"/>
    <w:rsid w:val="002F62CB"/>
    <w:rsid w:val="002F79DC"/>
    <w:rsid w:val="00305571"/>
    <w:rsid w:val="003056F2"/>
    <w:rsid w:val="00305816"/>
    <w:rsid w:val="00306925"/>
    <w:rsid w:val="00306D0D"/>
    <w:rsid w:val="00307ABD"/>
    <w:rsid w:val="00307C8D"/>
    <w:rsid w:val="00310F34"/>
    <w:rsid w:val="00314143"/>
    <w:rsid w:val="00315412"/>
    <w:rsid w:val="00317C71"/>
    <w:rsid w:val="00327163"/>
    <w:rsid w:val="00330015"/>
    <w:rsid w:val="00330745"/>
    <w:rsid w:val="003318F6"/>
    <w:rsid w:val="00331DCD"/>
    <w:rsid w:val="00332A12"/>
    <w:rsid w:val="00333443"/>
    <w:rsid w:val="003344C2"/>
    <w:rsid w:val="0034055F"/>
    <w:rsid w:val="00340D9F"/>
    <w:rsid w:val="00341289"/>
    <w:rsid w:val="0034128F"/>
    <w:rsid w:val="0034167F"/>
    <w:rsid w:val="00342A17"/>
    <w:rsid w:val="00343969"/>
    <w:rsid w:val="003440BF"/>
    <w:rsid w:val="00351767"/>
    <w:rsid w:val="00352A8E"/>
    <w:rsid w:val="00352EFC"/>
    <w:rsid w:val="00353E55"/>
    <w:rsid w:val="00354F9D"/>
    <w:rsid w:val="00360E40"/>
    <w:rsid w:val="003617C6"/>
    <w:rsid w:val="00361E75"/>
    <w:rsid w:val="00363FA5"/>
    <w:rsid w:val="00364F46"/>
    <w:rsid w:val="00370643"/>
    <w:rsid w:val="0037170E"/>
    <w:rsid w:val="0037256C"/>
    <w:rsid w:val="0037591B"/>
    <w:rsid w:val="00377668"/>
    <w:rsid w:val="003814D2"/>
    <w:rsid w:val="0038205D"/>
    <w:rsid w:val="00382A69"/>
    <w:rsid w:val="003843FF"/>
    <w:rsid w:val="003855E3"/>
    <w:rsid w:val="0039412D"/>
    <w:rsid w:val="00395E88"/>
    <w:rsid w:val="003A026B"/>
    <w:rsid w:val="003A0CD3"/>
    <w:rsid w:val="003A2679"/>
    <w:rsid w:val="003A4978"/>
    <w:rsid w:val="003A4EE9"/>
    <w:rsid w:val="003B109A"/>
    <w:rsid w:val="003B1259"/>
    <w:rsid w:val="003B2E39"/>
    <w:rsid w:val="003C5A29"/>
    <w:rsid w:val="003C770A"/>
    <w:rsid w:val="003D0329"/>
    <w:rsid w:val="003D282E"/>
    <w:rsid w:val="003D6466"/>
    <w:rsid w:val="003D70EA"/>
    <w:rsid w:val="003D7A1F"/>
    <w:rsid w:val="003E249F"/>
    <w:rsid w:val="003F010E"/>
    <w:rsid w:val="003F5F95"/>
    <w:rsid w:val="00400868"/>
    <w:rsid w:val="00400A5B"/>
    <w:rsid w:val="004017F0"/>
    <w:rsid w:val="0040385D"/>
    <w:rsid w:val="00403B4F"/>
    <w:rsid w:val="00405A7D"/>
    <w:rsid w:val="00406CD5"/>
    <w:rsid w:val="00407CBF"/>
    <w:rsid w:val="00410839"/>
    <w:rsid w:val="004118F7"/>
    <w:rsid w:val="004127C1"/>
    <w:rsid w:val="00413A6A"/>
    <w:rsid w:val="004157B3"/>
    <w:rsid w:val="0042119F"/>
    <w:rsid w:val="0042359F"/>
    <w:rsid w:val="00425A6E"/>
    <w:rsid w:val="00425CB8"/>
    <w:rsid w:val="00427FB4"/>
    <w:rsid w:val="0043069B"/>
    <w:rsid w:val="0043275F"/>
    <w:rsid w:val="004331C3"/>
    <w:rsid w:val="004379CA"/>
    <w:rsid w:val="00441719"/>
    <w:rsid w:val="00442149"/>
    <w:rsid w:val="00442917"/>
    <w:rsid w:val="0044364A"/>
    <w:rsid w:val="00444A1F"/>
    <w:rsid w:val="00445D79"/>
    <w:rsid w:val="00446542"/>
    <w:rsid w:val="00447D54"/>
    <w:rsid w:val="0045321A"/>
    <w:rsid w:val="00454B4D"/>
    <w:rsid w:val="00460B93"/>
    <w:rsid w:val="00460BA1"/>
    <w:rsid w:val="00461E1E"/>
    <w:rsid w:val="00463CF6"/>
    <w:rsid w:val="0047559F"/>
    <w:rsid w:val="004838FC"/>
    <w:rsid w:val="004847E3"/>
    <w:rsid w:val="00484A1E"/>
    <w:rsid w:val="00484FA8"/>
    <w:rsid w:val="004859FC"/>
    <w:rsid w:val="00486CB0"/>
    <w:rsid w:val="00486DAE"/>
    <w:rsid w:val="00490441"/>
    <w:rsid w:val="004915A0"/>
    <w:rsid w:val="004962CF"/>
    <w:rsid w:val="004A01E0"/>
    <w:rsid w:val="004A0DDB"/>
    <w:rsid w:val="004A2532"/>
    <w:rsid w:val="004A437D"/>
    <w:rsid w:val="004A454E"/>
    <w:rsid w:val="004A4D26"/>
    <w:rsid w:val="004A4E86"/>
    <w:rsid w:val="004A7068"/>
    <w:rsid w:val="004B087A"/>
    <w:rsid w:val="004B12A1"/>
    <w:rsid w:val="004C0496"/>
    <w:rsid w:val="004C09CE"/>
    <w:rsid w:val="004C2E1E"/>
    <w:rsid w:val="004C388C"/>
    <w:rsid w:val="004C3B18"/>
    <w:rsid w:val="004C3CE6"/>
    <w:rsid w:val="004C4129"/>
    <w:rsid w:val="004C4B5A"/>
    <w:rsid w:val="004C7921"/>
    <w:rsid w:val="004D1942"/>
    <w:rsid w:val="004D3AD9"/>
    <w:rsid w:val="004E094E"/>
    <w:rsid w:val="004E15C1"/>
    <w:rsid w:val="004E1701"/>
    <w:rsid w:val="004E40B2"/>
    <w:rsid w:val="004E4403"/>
    <w:rsid w:val="004E56D9"/>
    <w:rsid w:val="004E768B"/>
    <w:rsid w:val="004F0756"/>
    <w:rsid w:val="004F248A"/>
    <w:rsid w:val="004F4EE4"/>
    <w:rsid w:val="004F5C0C"/>
    <w:rsid w:val="004F7ECD"/>
    <w:rsid w:val="00500560"/>
    <w:rsid w:val="005008A2"/>
    <w:rsid w:val="00500BF6"/>
    <w:rsid w:val="00501C21"/>
    <w:rsid w:val="00501F9E"/>
    <w:rsid w:val="005045E4"/>
    <w:rsid w:val="005047FE"/>
    <w:rsid w:val="00505763"/>
    <w:rsid w:val="0050777C"/>
    <w:rsid w:val="00507816"/>
    <w:rsid w:val="00510A42"/>
    <w:rsid w:val="005111FE"/>
    <w:rsid w:val="00515BDA"/>
    <w:rsid w:val="0052132A"/>
    <w:rsid w:val="00523EDF"/>
    <w:rsid w:val="00525712"/>
    <w:rsid w:val="00525AD8"/>
    <w:rsid w:val="00527BF1"/>
    <w:rsid w:val="00531126"/>
    <w:rsid w:val="005347B8"/>
    <w:rsid w:val="00541F6E"/>
    <w:rsid w:val="005420BB"/>
    <w:rsid w:val="00542247"/>
    <w:rsid w:val="00544C75"/>
    <w:rsid w:val="00545A13"/>
    <w:rsid w:val="00550CD0"/>
    <w:rsid w:val="00552642"/>
    <w:rsid w:val="00552BB1"/>
    <w:rsid w:val="00556B4B"/>
    <w:rsid w:val="00556CC0"/>
    <w:rsid w:val="00556EB4"/>
    <w:rsid w:val="0056123E"/>
    <w:rsid w:val="0056165C"/>
    <w:rsid w:val="005619BE"/>
    <w:rsid w:val="005642E7"/>
    <w:rsid w:val="00566E17"/>
    <w:rsid w:val="00583FC1"/>
    <w:rsid w:val="00584E0F"/>
    <w:rsid w:val="00587C43"/>
    <w:rsid w:val="005911AD"/>
    <w:rsid w:val="0059138E"/>
    <w:rsid w:val="00592B4D"/>
    <w:rsid w:val="00592D09"/>
    <w:rsid w:val="0059491F"/>
    <w:rsid w:val="00597A00"/>
    <w:rsid w:val="00597A82"/>
    <w:rsid w:val="00597CFB"/>
    <w:rsid w:val="005A2006"/>
    <w:rsid w:val="005A2386"/>
    <w:rsid w:val="005A288E"/>
    <w:rsid w:val="005A3C53"/>
    <w:rsid w:val="005A6ADC"/>
    <w:rsid w:val="005B13B6"/>
    <w:rsid w:val="005B235A"/>
    <w:rsid w:val="005B5162"/>
    <w:rsid w:val="005B5DDD"/>
    <w:rsid w:val="005B6E64"/>
    <w:rsid w:val="005C3255"/>
    <w:rsid w:val="005C3560"/>
    <w:rsid w:val="005C5F7E"/>
    <w:rsid w:val="005C68AF"/>
    <w:rsid w:val="005D0534"/>
    <w:rsid w:val="005D5195"/>
    <w:rsid w:val="005D5853"/>
    <w:rsid w:val="005E0D1A"/>
    <w:rsid w:val="005E1086"/>
    <w:rsid w:val="005E137B"/>
    <w:rsid w:val="005E18BD"/>
    <w:rsid w:val="005E312D"/>
    <w:rsid w:val="005E3FD0"/>
    <w:rsid w:val="005E5C4B"/>
    <w:rsid w:val="005E6778"/>
    <w:rsid w:val="005E7EE4"/>
    <w:rsid w:val="005F27B0"/>
    <w:rsid w:val="005F50B7"/>
    <w:rsid w:val="006009A6"/>
    <w:rsid w:val="0060119D"/>
    <w:rsid w:val="00601D5A"/>
    <w:rsid w:val="006027AF"/>
    <w:rsid w:val="0060335C"/>
    <w:rsid w:val="00604C96"/>
    <w:rsid w:val="00604EE1"/>
    <w:rsid w:val="006064B3"/>
    <w:rsid w:val="00606C47"/>
    <w:rsid w:val="00612144"/>
    <w:rsid w:val="00613404"/>
    <w:rsid w:val="00613EDD"/>
    <w:rsid w:val="00615497"/>
    <w:rsid w:val="0062533D"/>
    <w:rsid w:val="00625784"/>
    <w:rsid w:val="00625927"/>
    <w:rsid w:val="00626C30"/>
    <w:rsid w:val="00630900"/>
    <w:rsid w:val="00630CBC"/>
    <w:rsid w:val="00630F12"/>
    <w:rsid w:val="006319CF"/>
    <w:rsid w:val="00632530"/>
    <w:rsid w:val="00635AAD"/>
    <w:rsid w:val="00635E35"/>
    <w:rsid w:val="00635E5E"/>
    <w:rsid w:val="0063795A"/>
    <w:rsid w:val="00637E13"/>
    <w:rsid w:val="006420FF"/>
    <w:rsid w:val="006436D6"/>
    <w:rsid w:val="00651102"/>
    <w:rsid w:val="006517D9"/>
    <w:rsid w:val="00651DE4"/>
    <w:rsid w:val="00652500"/>
    <w:rsid w:val="006569FF"/>
    <w:rsid w:val="006570A4"/>
    <w:rsid w:val="00660CF5"/>
    <w:rsid w:val="00661C6A"/>
    <w:rsid w:val="00665786"/>
    <w:rsid w:val="00666443"/>
    <w:rsid w:val="00666D6C"/>
    <w:rsid w:val="006746AC"/>
    <w:rsid w:val="00676A17"/>
    <w:rsid w:val="00680019"/>
    <w:rsid w:val="00680127"/>
    <w:rsid w:val="0068137D"/>
    <w:rsid w:val="0068348D"/>
    <w:rsid w:val="006865D6"/>
    <w:rsid w:val="00686D85"/>
    <w:rsid w:val="00687887"/>
    <w:rsid w:val="00691E9D"/>
    <w:rsid w:val="006922D7"/>
    <w:rsid w:val="00693AE8"/>
    <w:rsid w:val="00696B6B"/>
    <w:rsid w:val="00697A8E"/>
    <w:rsid w:val="006A10CE"/>
    <w:rsid w:val="006A11C6"/>
    <w:rsid w:val="006A2305"/>
    <w:rsid w:val="006A3CBF"/>
    <w:rsid w:val="006A40D3"/>
    <w:rsid w:val="006A59F7"/>
    <w:rsid w:val="006A612F"/>
    <w:rsid w:val="006A6228"/>
    <w:rsid w:val="006A6C59"/>
    <w:rsid w:val="006A7745"/>
    <w:rsid w:val="006B0742"/>
    <w:rsid w:val="006B0A34"/>
    <w:rsid w:val="006B145D"/>
    <w:rsid w:val="006B45D2"/>
    <w:rsid w:val="006C05DC"/>
    <w:rsid w:val="006C0A44"/>
    <w:rsid w:val="006C0E30"/>
    <w:rsid w:val="006C0FA8"/>
    <w:rsid w:val="006C1586"/>
    <w:rsid w:val="006C5617"/>
    <w:rsid w:val="006C6859"/>
    <w:rsid w:val="006C77A0"/>
    <w:rsid w:val="006C7AA9"/>
    <w:rsid w:val="006D10B7"/>
    <w:rsid w:val="006D2AEA"/>
    <w:rsid w:val="006D304E"/>
    <w:rsid w:val="006D4315"/>
    <w:rsid w:val="006D4A7F"/>
    <w:rsid w:val="006E2E18"/>
    <w:rsid w:val="006E4C05"/>
    <w:rsid w:val="006E4EC1"/>
    <w:rsid w:val="006E5D30"/>
    <w:rsid w:val="006E5D74"/>
    <w:rsid w:val="006F01FB"/>
    <w:rsid w:val="006F0878"/>
    <w:rsid w:val="006F1ECB"/>
    <w:rsid w:val="006F2456"/>
    <w:rsid w:val="006F5379"/>
    <w:rsid w:val="006F56A2"/>
    <w:rsid w:val="006F6D26"/>
    <w:rsid w:val="006F6FDA"/>
    <w:rsid w:val="006F7BC6"/>
    <w:rsid w:val="007002B4"/>
    <w:rsid w:val="00703236"/>
    <w:rsid w:val="00705B3B"/>
    <w:rsid w:val="00706AE7"/>
    <w:rsid w:val="0071147D"/>
    <w:rsid w:val="0071195C"/>
    <w:rsid w:val="007133A1"/>
    <w:rsid w:val="00713813"/>
    <w:rsid w:val="007143B0"/>
    <w:rsid w:val="00714DD4"/>
    <w:rsid w:val="00715082"/>
    <w:rsid w:val="00715345"/>
    <w:rsid w:val="00716DD4"/>
    <w:rsid w:val="00717190"/>
    <w:rsid w:val="00717540"/>
    <w:rsid w:val="00725539"/>
    <w:rsid w:val="00727837"/>
    <w:rsid w:val="007337B6"/>
    <w:rsid w:val="00734785"/>
    <w:rsid w:val="007369BB"/>
    <w:rsid w:val="00736ED2"/>
    <w:rsid w:val="00741747"/>
    <w:rsid w:val="00742B4B"/>
    <w:rsid w:val="00745C77"/>
    <w:rsid w:val="007473DB"/>
    <w:rsid w:val="0075170A"/>
    <w:rsid w:val="0075239E"/>
    <w:rsid w:val="00753C63"/>
    <w:rsid w:val="00755B77"/>
    <w:rsid w:val="00757E54"/>
    <w:rsid w:val="007617F4"/>
    <w:rsid w:val="00766CBE"/>
    <w:rsid w:val="00766EF0"/>
    <w:rsid w:val="00770543"/>
    <w:rsid w:val="007715C6"/>
    <w:rsid w:val="007720B5"/>
    <w:rsid w:val="00772803"/>
    <w:rsid w:val="00773499"/>
    <w:rsid w:val="00776023"/>
    <w:rsid w:val="00782B3F"/>
    <w:rsid w:val="00785515"/>
    <w:rsid w:val="00790131"/>
    <w:rsid w:val="00794D5F"/>
    <w:rsid w:val="007A1796"/>
    <w:rsid w:val="007A283D"/>
    <w:rsid w:val="007A4CD9"/>
    <w:rsid w:val="007A5471"/>
    <w:rsid w:val="007B1B7A"/>
    <w:rsid w:val="007B5573"/>
    <w:rsid w:val="007C5DBA"/>
    <w:rsid w:val="007C65B1"/>
    <w:rsid w:val="007C7097"/>
    <w:rsid w:val="007C7491"/>
    <w:rsid w:val="007D0A94"/>
    <w:rsid w:val="007D3F26"/>
    <w:rsid w:val="007D78DF"/>
    <w:rsid w:val="007E21DC"/>
    <w:rsid w:val="007E339D"/>
    <w:rsid w:val="007E427C"/>
    <w:rsid w:val="007E4DBF"/>
    <w:rsid w:val="007E5546"/>
    <w:rsid w:val="007E7043"/>
    <w:rsid w:val="007E73FC"/>
    <w:rsid w:val="007F04BA"/>
    <w:rsid w:val="007F0DCE"/>
    <w:rsid w:val="007F49D2"/>
    <w:rsid w:val="007F59E5"/>
    <w:rsid w:val="007F66CF"/>
    <w:rsid w:val="00800EE9"/>
    <w:rsid w:val="00800FC2"/>
    <w:rsid w:val="00801AE8"/>
    <w:rsid w:val="008049AF"/>
    <w:rsid w:val="00805446"/>
    <w:rsid w:val="00806B72"/>
    <w:rsid w:val="008107D1"/>
    <w:rsid w:val="008114DF"/>
    <w:rsid w:val="00812371"/>
    <w:rsid w:val="00813DCB"/>
    <w:rsid w:val="0081624D"/>
    <w:rsid w:val="00817C8E"/>
    <w:rsid w:val="0082415F"/>
    <w:rsid w:val="00825328"/>
    <w:rsid w:val="00830FC5"/>
    <w:rsid w:val="008314FD"/>
    <w:rsid w:val="00835796"/>
    <w:rsid w:val="008404EF"/>
    <w:rsid w:val="008444B3"/>
    <w:rsid w:val="008447B6"/>
    <w:rsid w:val="0084497A"/>
    <w:rsid w:val="00845745"/>
    <w:rsid w:val="00845A07"/>
    <w:rsid w:val="008504E9"/>
    <w:rsid w:val="00851B6A"/>
    <w:rsid w:val="008529EA"/>
    <w:rsid w:val="00853C1A"/>
    <w:rsid w:val="0085713F"/>
    <w:rsid w:val="00864177"/>
    <w:rsid w:val="00865402"/>
    <w:rsid w:val="00865DCD"/>
    <w:rsid w:val="008675D3"/>
    <w:rsid w:val="00870007"/>
    <w:rsid w:val="00871FC1"/>
    <w:rsid w:val="008733FB"/>
    <w:rsid w:val="00873BD2"/>
    <w:rsid w:val="008764EE"/>
    <w:rsid w:val="00876708"/>
    <w:rsid w:val="00876DDE"/>
    <w:rsid w:val="008776D2"/>
    <w:rsid w:val="00883952"/>
    <w:rsid w:val="00885B06"/>
    <w:rsid w:val="0088630E"/>
    <w:rsid w:val="00894B5D"/>
    <w:rsid w:val="0089672E"/>
    <w:rsid w:val="008A0E3A"/>
    <w:rsid w:val="008A2424"/>
    <w:rsid w:val="008A2BF6"/>
    <w:rsid w:val="008A51F6"/>
    <w:rsid w:val="008A6B22"/>
    <w:rsid w:val="008B3496"/>
    <w:rsid w:val="008B5928"/>
    <w:rsid w:val="008B7567"/>
    <w:rsid w:val="008C36F4"/>
    <w:rsid w:val="008D0606"/>
    <w:rsid w:val="008D1236"/>
    <w:rsid w:val="008D1A4A"/>
    <w:rsid w:val="008D1FBB"/>
    <w:rsid w:val="008D3732"/>
    <w:rsid w:val="008D59B7"/>
    <w:rsid w:val="008D6005"/>
    <w:rsid w:val="008D7A78"/>
    <w:rsid w:val="008E366B"/>
    <w:rsid w:val="008E380E"/>
    <w:rsid w:val="008F0A86"/>
    <w:rsid w:val="008F4687"/>
    <w:rsid w:val="008F5068"/>
    <w:rsid w:val="008F74BC"/>
    <w:rsid w:val="008F76DC"/>
    <w:rsid w:val="0090079B"/>
    <w:rsid w:val="0090119E"/>
    <w:rsid w:val="009016DB"/>
    <w:rsid w:val="009040FD"/>
    <w:rsid w:val="0090766A"/>
    <w:rsid w:val="0090799C"/>
    <w:rsid w:val="009108CF"/>
    <w:rsid w:val="00913EC3"/>
    <w:rsid w:val="00914C07"/>
    <w:rsid w:val="00915142"/>
    <w:rsid w:val="00915488"/>
    <w:rsid w:val="00921A66"/>
    <w:rsid w:val="009271EE"/>
    <w:rsid w:val="00927BCC"/>
    <w:rsid w:val="00927BD0"/>
    <w:rsid w:val="00927F9D"/>
    <w:rsid w:val="00931627"/>
    <w:rsid w:val="00934E7A"/>
    <w:rsid w:val="00934F69"/>
    <w:rsid w:val="00935525"/>
    <w:rsid w:val="0094372B"/>
    <w:rsid w:val="00945DA5"/>
    <w:rsid w:val="00946887"/>
    <w:rsid w:val="009500C2"/>
    <w:rsid w:val="00951672"/>
    <w:rsid w:val="009543B7"/>
    <w:rsid w:val="00954D28"/>
    <w:rsid w:val="00955625"/>
    <w:rsid w:val="009602CA"/>
    <w:rsid w:val="0096277F"/>
    <w:rsid w:val="009629E0"/>
    <w:rsid w:val="00963E02"/>
    <w:rsid w:val="009659E4"/>
    <w:rsid w:val="00966208"/>
    <w:rsid w:val="00966781"/>
    <w:rsid w:val="00971C5F"/>
    <w:rsid w:val="00974DAA"/>
    <w:rsid w:val="00977654"/>
    <w:rsid w:val="009809E5"/>
    <w:rsid w:val="00980FD8"/>
    <w:rsid w:val="0098127B"/>
    <w:rsid w:val="0098257F"/>
    <w:rsid w:val="009839EA"/>
    <w:rsid w:val="0098593E"/>
    <w:rsid w:val="00986723"/>
    <w:rsid w:val="00987DD4"/>
    <w:rsid w:val="009935AE"/>
    <w:rsid w:val="009954AE"/>
    <w:rsid w:val="009966C8"/>
    <w:rsid w:val="00997638"/>
    <w:rsid w:val="00997B37"/>
    <w:rsid w:val="009A1324"/>
    <w:rsid w:val="009A1339"/>
    <w:rsid w:val="009A1AA8"/>
    <w:rsid w:val="009A38A1"/>
    <w:rsid w:val="009A3B6E"/>
    <w:rsid w:val="009B133A"/>
    <w:rsid w:val="009B2AEA"/>
    <w:rsid w:val="009C04D2"/>
    <w:rsid w:val="009C07A4"/>
    <w:rsid w:val="009C2468"/>
    <w:rsid w:val="009D04DB"/>
    <w:rsid w:val="009D1865"/>
    <w:rsid w:val="009D2127"/>
    <w:rsid w:val="009D237A"/>
    <w:rsid w:val="009D3755"/>
    <w:rsid w:val="009D53DB"/>
    <w:rsid w:val="009D6530"/>
    <w:rsid w:val="009D710B"/>
    <w:rsid w:val="009E18CC"/>
    <w:rsid w:val="009E2D4D"/>
    <w:rsid w:val="009E3EBD"/>
    <w:rsid w:val="009E706E"/>
    <w:rsid w:val="009E7AD2"/>
    <w:rsid w:val="009F3DB8"/>
    <w:rsid w:val="009F5405"/>
    <w:rsid w:val="009F5C06"/>
    <w:rsid w:val="009F6871"/>
    <w:rsid w:val="009F75D8"/>
    <w:rsid w:val="00A01D06"/>
    <w:rsid w:val="00A02E60"/>
    <w:rsid w:val="00A0696E"/>
    <w:rsid w:val="00A15778"/>
    <w:rsid w:val="00A16B0D"/>
    <w:rsid w:val="00A17C4B"/>
    <w:rsid w:val="00A21D26"/>
    <w:rsid w:val="00A232F0"/>
    <w:rsid w:val="00A2374D"/>
    <w:rsid w:val="00A242BC"/>
    <w:rsid w:val="00A25C74"/>
    <w:rsid w:val="00A26596"/>
    <w:rsid w:val="00A26F0C"/>
    <w:rsid w:val="00A2713D"/>
    <w:rsid w:val="00A277B4"/>
    <w:rsid w:val="00A27EF3"/>
    <w:rsid w:val="00A31172"/>
    <w:rsid w:val="00A32D0E"/>
    <w:rsid w:val="00A3323E"/>
    <w:rsid w:val="00A343C1"/>
    <w:rsid w:val="00A40C85"/>
    <w:rsid w:val="00A41EA1"/>
    <w:rsid w:val="00A426EE"/>
    <w:rsid w:val="00A436D6"/>
    <w:rsid w:val="00A44851"/>
    <w:rsid w:val="00A45403"/>
    <w:rsid w:val="00A46111"/>
    <w:rsid w:val="00A47CF6"/>
    <w:rsid w:val="00A502E1"/>
    <w:rsid w:val="00A511D7"/>
    <w:rsid w:val="00A516BF"/>
    <w:rsid w:val="00A517AC"/>
    <w:rsid w:val="00A54579"/>
    <w:rsid w:val="00A54AE4"/>
    <w:rsid w:val="00A54E40"/>
    <w:rsid w:val="00A55DF2"/>
    <w:rsid w:val="00A6288F"/>
    <w:rsid w:val="00A63294"/>
    <w:rsid w:val="00A649FF"/>
    <w:rsid w:val="00A67CAE"/>
    <w:rsid w:val="00A704BF"/>
    <w:rsid w:val="00A70780"/>
    <w:rsid w:val="00A75942"/>
    <w:rsid w:val="00A75B5E"/>
    <w:rsid w:val="00A84766"/>
    <w:rsid w:val="00A84AC3"/>
    <w:rsid w:val="00A84DFB"/>
    <w:rsid w:val="00A85CB3"/>
    <w:rsid w:val="00A86B6C"/>
    <w:rsid w:val="00A8760C"/>
    <w:rsid w:val="00A924F8"/>
    <w:rsid w:val="00A94460"/>
    <w:rsid w:val="00A9640B"/>
    <w:rsid w:val="00A96A99"/>
    <w:rsid w:val="00A972E3"/>
    <w:rsid w:val="00AA0295"/>
    <w:rsid w:val="00AA03BD"/>
    <w:rsid w:val="00AA1EC8"/>
    <w:rsid w:val="00AA59AC"/>
    <w:rsid w:val="00AA6481"/>
    <w:rsid w:val="00AA698F"/>
    <w:rsid w:val="00AA757E"/>
    <w:rsid w:val="00AB0A29"/>
    <w:rsid w:val="00AB14FD"/>
    <w:rsid w:val="00AB307F"/>
    <w:rsid w:val="00AB3159"/>
    <w:rsid w:val="00AB40FF"/>
    <w:rsid w:val="00AB43D9"/>
    <w:rsid w:val="00AB4CDC"/>
    <w:rsid w:val="00AB6030"/>
    <w:rsid w:val="00AB6FE7"/>
    <w:rsid w:val="00AB7F1F"/>
    <w:rsid w:val="00AB7F99"/>
    <w:rsid w:val="00AC2BB9"/>
    <w:rsid w:val="00AC3853"/>
    <w:rsid w:val="00AC5C9F"/>
    <w:rsid w:val="00AC6638"/>
    <w:rsid w:val="00AC71F3"/>
    <w:rsid w:val="00AD39DF"/>
    <w:rsid w:val="00AD599C"/>
    <w:rsid w:val="00AD6369"/>
    <w:rsid w:val="00AD6AC5"/>
    <w:rsid w:val="00AD7A9E"/>
    <w:rsid w:val="00AE1109"/>
    <w:rsid w:val="00AE20D8"/>
    <w:rsid w:val="00AE2584"/>
    <w:rsid w:val="00AE2ABC"/>
    <w:rsid w:val="00AE42AB"/>
    <w:rsid w:val="00AE44CF"/>
    <w:rsid w:val="00AE7F8D"/>
    <w:rsid w:val="00AF0437"/>
    <w:rsid w:val="00AF4C33"/>
    <w:rsid w:val="00AF7A71"/>
    <w:rsid w:val="00B01086"/>
    <w:rsid w:val="00B04882"/>
    <w:rsid w:val="00B05779"/>
    <w:rsid w:val="00B115F8"/>
    <w:rsid w:val="00B1485A"/>
    <w:rsid w:val="00B16ACC"/>
    <w:rsid w:val="00B17B42"/>
    <w:rsid w:val="00B209AA"/>
    <w:rsid w:val="00B2219F"/>
    <w:rsid w:val="00B23779"/>
    <w:rsid w:val="00B2546D"/>
    <w:rsid w:val="00B25823"/>
    <w:rsid w:val="00B2659C"/>
    <w:rsid w:val="00B314E8"/>
    <w:rsid w:val="00B338F1"/>
    <w:rsid w:val="00B34074"/>
    <w:rsid w:val="00B34BA0"/>
    <w:rsid w:val="00B35611"/>
    <w:rsid w:val="00B43B5E"/>
    <w:rsid w:val="00B4474C"/>
    <w:rsid w:val="00B461B0"/>
    <w:rsid w:val="00B5026F"/>
    <w:rsid w:val="00B51918"/>
    <w:rsid w:val="00B51A78"/>
    <w:rsid w:val="00B529D9"/>
    <w:rsid w:val="00B52D00"/>
    <w:rsid w:val="00B5403F"/>
    <w:rsid w:val="00B54A28"/>
    <w:rsid w:val="00B54B31"/>
    <w:rsid w:val="00B604B3"/>
    <w:rsid w:val="00B6242A"/>
    <w:rsid w:val="00B62808"/>
    <w:rsid w:val="00B63393"/>
    <w:rsid w:val="00B64B19"/>
    <w:rsid w:val="00B661B6"/>
    <w:rsid w:val="00B6657D"/>
    <w:rsid w:val="00B7167A"/>
    <w:rsid w:val="00B7229E"/>
    <w:rsid w:val="00B73582"/>
    <w:rsid w:val="00B74DA2"/>
    <w:rsid w:val="00B767AC"/>
    <w:rsid w:val="00B84632"/>
    <w:rsid w:val="00B8534A"/>
    <w:rsid w:val="00B92EE9"/>
    <w:rsid w:val="00B96449"/>
    <w:rsid w:val="00B97F5A"/>
    <w:rsid w:val="00BA1325"/>
    <w:rsid w:val="00BA2A24"/>
    <w:rsid w:val="00BA2D87"/>
    <w:rsid w:val="00BA4F97"/>
    <w:rsid w:val="00BA60AE"/>
    <w:rsid w:val="00BA688A"/>
    <w:rsid w:val="00BA7699"/>
    <w:rsid w:val="00BA79FA"/>
    <w:rsid w:val="00BB4AA6"/>
    <w:rsid w:val="00BB642A"/>
    <w:rsid w:val="00BB6B26"/>
    <w:rsid w:val="00BB731F"/>
    <w:rsid w:val="00BC2531"/>
    <w:rsid w:val="00BC5630"/>
    <w:rsid w:val="00BD00BB"/>
    <w:rsid w:val="00BD06E0"/>
    <w:rsid w:val="00BD1C05"/>
    <w:rsid w:val="00BD1EED"/>
    <w:rsid w:val="00BD3F34"/>
    <w:rsid w:val="00BD4122"/>
    <w:rsid w:val="00BD4CD9"/>
    <w:rsid w:val="00BD5F15"/>
    <w:rsid w:val="00BD6818"/>
    <w:rsid w:val="00BD74C4"/>
    <w:rsid w:val="00BD7CE9"/>
    <w:rsid w:val="00BE00BA"/>
    <w:rsid w:val="00BE1EE6"/>
    <w:rsid w:val="00BE2A72"/>
    <w:rsid w:val="00BE5274"/>
    <w:rsid w:val="00BE582F"/>
    <w:rsid w:val="00BE60DC"/>
    <w:rsid w:val="00BE65A4"/>
    <w:rsid w:val="00BE7391"/>
    <w:rsid w:val="00BF0481"/>
    <w:rsid w:val="00BF4F96"/>
    <w:rsid w:val="00BF7525"/>
    <w:rsid w:val="00BF7EBF"/>
    <w:rsid w:val="00C014D1"/>
    <w:rsid w:val="00C04940"/>
    <w:rsid w:val="00C04CF2"/>
    <w:rsid w:val="00C05673"/>
    <w:rsid w:val="00C0790C"/>
    <w:rsid w:val="00C07A01"/>
    <w:rsid w:val="00C1015C"/>
    <w:rsid w:val="00C117DD"/>
    <w:rsid w:val="00C126AF"/>
    <w:rsid w:val="00C1307E"/>
    <w:rsid w:val="00C13777"/>
    <w:rsid w:val="00C13821"/>
    <w:rsid w:val="00C13ECD"/>
    <w:rsid w:val="00C146D2"/>
    <w:rsid w:val="00C14796"/>
    <w:rsid w:val="00C252E5"/>
    <w:rsid w:val="00C26066"/>
    <w:rsid w:val="00C2649C"/>
    <w:rsid w:val="00C265DE"/>
    <w:rsid w:val="00C26B3F"/>
    <w:rsid w:val="00C26D3E"/>
    <w:rsid w:val="00C304A4"/>
    <w:rsid w:val="00C306BB"/>
    <w:rsid w:val="00C315A4"/>
    <w:rsid w:val="00C3172A"/>
    <w:rsid w:val="00C3433B"/>
    <w:rsid w:val="00C34BB3"/>
    <w:rsid w:val="00C35210"/>
    <w:rsid w:val="00C377D8"/>
    <w:rsid w:val="00C417C3"/>
    <w:rsid w:val="00C42903"/>
    <w:rsid w:val="00C47E07"/>
    <w:rsid w:val="00C52B0C"/>
    <w:rsid w:val="00C578C1"/>
    <w:rsid w:val="00C57C96"/>
    <w:rsid w:val="00C614C4"/>
    <w:rsid w:val="00C644A2"/>
    <w:rsid w:val="00C65B4C"/>
    <w:rsid w:val="00C66F61"/>
    <w:rsid w:val="00C719D9"/>
    <w:rsid w:val="00C71E2B"/>
    <w:rsid w:val="00C806D2"/>
    <w:rsid w:val="00C82AA3"/>
    <w:rsid w:val="00C85785"/>
    <w:rsid w:val="00C857A2"/>
    <w:rsid w:val="00C946C9"/>
    <w:rsid w:val="00C95757"/>
    <w:rsid w:val="00C96D5B"/>
    <w:rsid w:val="00C9764A"/>
    <w:rsid w:val="00C97EDA"/>
    <w:rsid w:val="00CA2887"/>
    <w:rsid w:val="00CA33DD"/>
    <w:rsid w:val="00CA3B92"/>
    <w:rsid w:val="00CA5793"/>
    <w:rsid w:val="00CA78C1"/>
    <w:rsid w:val="00CA7ED8"/>
    <w:rsid w:val="00CB4FDD"/>
    <w:rsid w:val="00CB6387"/>
    <w:rsid w:val="00CB656D"/>
    <w:rsid w:val="00CB6B58"/>
    <w:rsid w:val="00CB7CC4"/>
    <w:rsid w:val="00CC2A0A"/>
    <w:rsid w:val="00CC2D10"/>
    <w:rsid w:val="00CD0079"/>
    <w:rsid w:val="00CD7F8A"/>
    <w:rsid w:val="00CE1D27"/>
    <w:rsid w:val="00CE2D30"/>
    <w:rsid w:val="00CE2F4F"/>
    <w:rsid w:val="00CF0DD0"/>
    <w:rsid w:val="00CF22EC"/>
    <w:rsid w:val="00CF2620"/>
    <w:rsid w:val="00CF41A7"/>
    <w:rsid w:val="00CF53B6"/>
    <w:rsid w:val="00CF66CA"/>
    <w:rsid w:val="00CF7D47"/>
    <w:rsid w:val="00D03D34"/>
    <w:rsid w:val="00D04737"/>
    <w:rsid w:val="00D10038"/>
    <w:rsid w:val="00D10295"/>
    <w:rsid w:val="00D1033B"/>
    <w:rsid w:val="00D11B8F"/>
    <w:rsid w:val="00D1417F"/>
    <w:rsid w:val="00D1699C"/>
    <w:rsid w:val="00D20304"/>
    <w:rsid w:val="00D20658"/>
    <w:rsid w:val="00D21585"/>
    <w:rsid w:val="00D27283"/>
    <w:rsid w:val="00D3431F"/>
    <w:rsid w:val="00D367A2"/>
    <w:rsid w:val="00D36DB8"/>
    <w:rsid w:val="00D37C17"/>
    <w:rsid w:val="00D409F6"/>
    <w:rsid w:val="00D44177"/>
    <w:rsid w:val="00D516E3"/>
    <w:rsid w:val="00D52EC2"/>
    <w:rsid w:val="00D52F98"/>
    <w:rsid w:val="00D532E2"/>
    <w:rsid w:val="00D54776"/>
    <w:rsid w:val="00D54F78"/>
    <w:rsid w:val="00D55E42"/>
    <w:rsid w:val="00D60E69"/>
    <w:rsid w:val="00D61019"/>
    <w:rsid w:val="00D62B94"/>
    <w:rsid w:val="00D6310A"/>
    <w:rsid w:val="00D63A3A"/>
    <w:rsid w:val="00D6512C"/>
    <w:rsid w:val="00D675CD"/>
    <w:rsid w:val="00D679D1"/>
    <w:rsid w:val="00D67B92"/>
    <w:rsid w:val="00D75608"/>
    <w:rsid w:val="00D75E18"/>
    <w:rsid w:val="00D76D38"/>
    <w:rsid w:val="00D81C4F"/>
    <w:rsid w:val="00D81FDF"/>
    <w:rsid w:val="00D85029"/>
    <w:rsid w:val="00D87597"/>
    <w:rsid w:val="00D9158F"/>
    <w:rsid w:val="00DA0C62"/>
    <w:rsid w:val="00DA13C5"/>
    <w:rsid w:val="00DA1EDE"/>
    <w:rsid w:val="00DA1F35"/>
    <w:rsid w:val="00DA20A1"/>
    <w:rsid w:val="00DA4CF4"/>
    <w:rsid w:val="00DA53A9"/>
    <w:rsid w:val="00DA615D"/>
    <w:rsid w:val="00DA65E6"/>
    <w:rsid w:val="00DB365F"/>
    <w:rsid w:val="00DB6214"/>
    <w:rsid w:val="00DB6925"/>
    <w:rsid w:val="00DB6B22"/>
    <w:rsid w:val="00DC0FFD"/>
    <w:rsid w:val="00DC4F05"/>
    <w:rsid w:val="00DC60B4"/>
    <w:rsid w:val="00DC6DAD"/>
    <w:rsid w:val="00DC6F2A"/>
    <w:rsid w:val="00DC755C"/>
    <w:rsid w:val="00DD18F0"/>
    <w:rsid w:val="00DD19B2"/>
    <w:rsid w:val="00DD2330"/>
    <w:rsid w:val="00DD2DD0"/>
    <w:rsid w:val="00DD3C91"/>
    <w:rsid w:val="00DE199C"/>
    <w:rsid w:val="00DE2C9C"/>
    <w:rsid w:val="00DE7173"/>
    <w:rsid w:val="00DE7694"/>
    <w:rsid w:val="00DF15A2"/>
    <w:rsid w:val="00DF3FC6"/>
    <w:rsid w:val="00DF7FE0"/>
    <w:rsid w:val="00E0242D"/>
    <w:rsid w:val="00E03000"/>
    <w:rsid w:val="00E10570"/>
    <w:rsid w:val="00E1462B"/>
    <w:rsid w:val="00E15BB1"/>
    <w:rsid w:val="00E16224"/>
    <w:rsid w:val="00E20F26"/>
    <w:rsid w:val="00E21758"/>
    <w:rsid w:val="00E21A77"/>
    <w:rsid w:val="00E23756"/>
    <w:rsid w:val="00E24614"/>
    <w:rsid w:val="00E24A25"/>
    <w:rsid w:val="00E270D4"/>
    <w:rsid w:val="00E305E2"/>
    <w:rsid w:val="00E3218A"/>
    <w:rsid w:val="00E3419C"/>
    <w:rsid w:val="00E35927"/>
    <w:rsid w:val="00E436D1"/>
    <w:rsid w:val="00E456BF"/>
    <w:rsid w:val="00E45FBD"/>
    <w:rsid w:val="00E46D7E"/>
    <w:rsid w:val="00E47305"/>
    <w:rsid w:val="00E50C7B"/>
    <w:rsid w:val="00E5316C"/>
    <w:rsid w:val="00E54880"/>
    <w:rsid w:val="00E54DD7"/>
    <w:rsid w:val="00E57F92"/>
    <w:rsid w:val="00E63329"/>
    <w:rsid w:val="00E64290"/>
    <w:rsid w:val="00E64823"/>
    <w:rsid w:val="00E70240"/>
    <w:rsid w:val="00E707E8"/>
    <w:rsid w:val="00E71244"/>
    <w:rsid w:val="00E726A1"/>
    <w:rsid w:val="00E806DB"/>
    <w:rsid w:val="00E83EA8"/>
    <w:rsid w:val="00E84253"/>
    <w:rsid w:val="00E85D84"/>
    <w:rsid w:val="00E877EB"/>
    <w:rsid w:val="00E90140"/>
    <w:rsid w:val="00E90D68"/>
    <w:rsid w:val="00E925AF"/>
    <w:rsid w:val="00E92BB5"/>
    <w:rsid w:val="00E92D4A"/>
    <w:rsid w:val="00EA079A"/>
    <w:rsid w:val="00EA08BF"/>
    <w:rsid w:val="00EA141F"/>
    <w:rsid w:val="00EA1D85"/>
    <w:rsid w:val="00EA2CF0"/>
    <w:rsid w:val="00EA308C"/>
    <w:rsid w:val="00EA68EF"/>
    <w:rsid w:val="00EB08C4"/>
    <w:rsid w:val="00EB2E39"/>
    <w:rsid w:val="00EB45AA"/>
    <w:rsid w:val="00EB531A"/>
    <w:rsid w:val="00EB5C15"/>
    <w:rsid w:val="00EB661A"/>
    <w:rsid w:val="00EB71F7"/>
    <w:rsid w:val="00EC0E11"/>
    <w:rsid w:val="00EC2DA4"/>
    <w:rsid w:val="00EC33C6"/>
    <w:rsid w:val="00EC3582"/>
    <w:rsid w:val="00EC7E2E"/>
    <w:rsid w:val="00ED618F"/>
    <w:rsid w:val="00EE0C61"/>
    <w:rsid w:val="00EE3147"/>
    <w:rsid w:val="00EE4BD8"/>
    <w:rsid w:val="00EE77EA"/>
    <w:rsid w:val="00EE7B73"/>
    <w:rsid w:val="00EF0CF6"/>
    <w:rsid w:val="00EF14BC"/>
    <w:rsid w:val="00EF4511"/>
    <w:rsid w:val="00EF45A4"/>
    <w:rsid w:val="00EF4D88"/>
    <w:rsid w:val="00EF7F22"/>
    <w:rsid w:val="00F04DB6"/>
    <w:rsid w:val="00F11086"/>
    <w:rsid w:val="00F11246"/>
    <w:rsid w:val="00F1356E"/>
    <w:rsid w:val="00F13AA0"/>
    <w:rsid w:val="00F1447F"/>
    <w:rsid w:val="00F15203"/>
    <w:rsid w:val="00F17615"/>
    <w:rsid w:val="00F207F5"/>
    <w:rsid w:val="00F21189"/>
    <w:rsid w:val="00F214E5"/>
    <w:rsid w:val="00F25554"/>
    <w:rsid w:val="00F27441"/>
    <w:rsid w:val="00F27480"/>
    <w:rsid w:val="00F31C5E"/>
    <w:rsid w:val="00F33A7A"/>
    <w:rsid w:val="00F35481"/>
    <w:rsid w:val="00F40ED3"/>
    <w:rsid w:val="00F42EEB"/>
    <w:rsid w:val="00F4452E"/>
    <w:rsid w:val="00F44A65"/>
    <w:rsid w:val="00F463C6"/>
    <w:rsid w:val="00F4700E"/>
    <w:rsid w:val="00F51CC7"/>
    <w:rsid w:val="00F52E20"/>
    <w:rsid w:val="00F54BBD"/>
    <w:rsid w:val="00F552F9"/>
    <w:rsid w:val="00F55ACF"/>
    <w:rsid w:val="00F57872"/>
    <w:rsid w:val="00F61150"/>
    <w:rsid w:val="00F62CE7"/>
    <w:rsid w:val="00F739B4"/>
    <w:rsid w:val="00F74AAD"/>
    <w:rsid w:val="00F7531A"/>
    <w:rsid w:val="00F7649D"/>
    <w:rsid w:val="00F91437"/>
    <w:rsid w:val="00F92D7A"/>
    <w:rsid w:val="00FB0901"/>
    <w:rsid w:val="00FB0FFC"/>
    <w:rsid w:val="00FB3D6E"/>
    <w:rsid w:val="00FB4106"/>
    <w:rsid w:val="00FB5538"/>
    <w:rsid w:val="00FB5888"/>
    <w:rsid w:val="00FC4005"/>
    <w:rsid w:val="00FC48DC"/>
    <w:rsid w:val="00FC4A56"/>
    <w:rsid w:val="00FD0D80"/>
    <w:rsid w:val="00FD1496"/>
    <w:rsid w:val="00FD23D3"/>
    <w:rsid w:val="00FD387A"/>
    <w:rsid w:val="00FD446C"/>
    <w:rsid w:val="00FD58ED"/>
    <w:rsid w:val="00FD67BC"/>
    <w:rsid w:val="00FD6B3D"/>
    <w:rsid w:val="00FD7CB4"/>
    <w:rsid w:val="00FE17E8"/>
    <w:rsid w:val="00FE236F"/>
    <w:rsid w:val="00FE37A8"/>
    <w:rsid w:val="00FE41E1"/>
    <w:rsid w:val="00FE4E6E"/>
    <w:rsid w:val="00FE6F3F"/>
    <w:rsid w:val="00FE75D0"/>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
      </w:numPr>
      <w:tabs>
        <w:tab w:val="left" w:pos="1560"/>
      </w:tabs>
      <w:spacing w:after="180"/>
    </w:pPr>
    <w:rPr>
      <w:rFonts w:eastAsia="Times New Roman"/>
      <w:b/>
    </w:rPr>
  </w:style>
  <w:style w:type="paragraph" w:customStyle="1" w:styleId="References">
    <w:name w:val="References"/>
    <w:basedOn w:val="Normal"/>
    <w:qFormat/>
    <w:rsid w:val="004F4EE4"/>
    <w:pPr>
      <w:numPr>
        <w:ilvl w:val="2"/>
        <w:numId w:val="4"/>
      </w:numPr>
    </w:pPr>
    <w:rPr>
      <w:rFonts w:eastAsia="Times New Roman"/>
      <w:szCs w:val="24"/>
      <w:lang w:val="en-US"/>
    </w:rPr>
  </w:style>
  <w:style w:type="numbering" w:customStyle="1" w:styleId="StyleBulleted2">
    <w:name w:val="Style Bulleted2"/>
    <w:rsid w:val="004F4EE4"/>
  </w:style>
  <w:style w:type="character" w:customStyle="1" w:styleId="TFZchn">
    <w:name w:val="TF Zchn"/>
    <w:qFormat/>
    <w:rsid w:val="00713813"/>
    <w:rPr>
      <w:rFonts w:ascii="Arial" w:eastAsia="Times New Roman" w:hAnsi="Arial"/>
      <w:b/>
    </w:rPr>
  </w:style>
  <w:style w:type="paragraph" w:customStyle="1" w:styleId="NO">
    <w:name w:val="NO"/>
    <w:basedOn w:val="Normal"/>
    <w:link w:val="NOChar"/>
    <w:uiPriority w:val="99"/>
    <w:qFormat/>
    <w:rsid w:val="00244B2E"/>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uiPriority w:val="99"/>
    <w:qFormat/>
    <w:locked/>
    <w:rsid w:val="00244B2E"/>
    <w:rPr>
      <w:rFonts w:ascii="Times New Roman" w:eastAsia="Times New Roman" w:hAnsi="Times New Roman"/>
      <w:lang w:eastAsia="en-GB"/>
    </w:rPr>
  </w:style>
  <w:style w:type="paragraph" w:styleId="Caption">
    <w:name w:val="caption"/>
    <w:basedOn w:val="Normal"/>
    <w:next w:val="Normal"/>
    <w:uiPriority w:val="35"/>
    <w:semiHidden/>
    <w:unhideWhenUsed/>
    <w:qFormat/>
    <w:rsid w:val="00845745"/>
    <w:pPr>
      <w:overflowPunct w:val="0"/>
      <w:autoSpaceDE w:val="0"/>
      <w:autoSpaceDN w:val="0"/>
      <w:adjustRightInd w:val="0"/>
      <w:spacing w:after="200"/>
    </w:pPr>
    <w:rPr>
      <w:rFonts w:eastAsia="DengXian"/>
      <w:i/>
      <w:iCs/>
      <w:color w:val="44546A" w:themeColor="text2"/>
      <w:sz w:val="18"/>
      <w:szCs w:val="18"/>
      <w:lang w:eastAsia="en-GB"/>
    </w:rPr>
  </w:style>
  <w:style w:type="character" w:styleId="CommentReference">
    <w:name w:val="annotation reference"/>
    <w:basedOn w:val="DefaultParagraphFont"/>
    <w:uiPriority w:val="99"/>
    <w:semiHidden/>
    <w:unhideWhenUsed/>
    <w:rsid w:val="00EC7E2E"/>
    <w:rPr>
      <w:sz w:val="16"/>
      <w:szCs w:val="16"/>
    </w:rPr>
  </w:style>
  <w:style w:type="paragraph" w:styleId="CommentText">
    <w:name w:val="annotation text"/>
    <w:basedOn w:val="Normal"/>
    <w:link w:val="CommentTextChar"/>
    <w:uiPriority w:val="99"/>
    <w:unhideWhenUsed/>
    <w:rsid w:val="00EC7E2E"/>
  </w:style>
  <w:style w:type="character" w:customStyle="1" w:styleId="CommentTextChar">
    <w:name w:val="Comment Text Char"/>
    <w:basedOn w:val="DefaultParagraphFont"/>
    <w:link w:val="CommentText"/>
    <w:uiPriority w:val="99"/>
    <w:rsid w:val="00EC7E2E"/>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EC7E2E"/>
    <w:rPr>
      <w:b/>
      <w:bCs/>
    </w:rPr>
  </w:style>
  <w:style w:type="character" w:customStyle="1" w:styleId="CommentSubjectChar">
    <w:name w:val="Comment Subject Char"/>
    <w:basedOn w:val="CommentTextChar"/>
    <w:link w:val="CommentSubject"/>
    <w:uiPriority w:val="99"/>
    <w:semiHidden/>
    <w:rsid w:val="00EC7E2E"/>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127016522">
      <w:bodyDiv w:val="1"/>
      <w:marLeft w:val="0"/>
      <w:marRight w:val="0"/>
      <w:marTop w:val="0"/>
      <w:marBottom w:val="0"/>
      <w:divBdr>
        <w:top w:val="none" w:sz="0" w:space="0" w:color="auto"/>
        <w:left w:val="none" w:sz="0" w:space="0" w:color="auto"/>
        <w:bottom w:val="none" w:sz="0" w:space="0" w:color="auto"/>
        <w:right w:val="none" w:sz="0" w:space="0" w:color="auto"/>
      </w:divBdr>
    </w:div>
    <w:div w:id="294524626">
      <w:bodyDiv w:val="1"/>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562"/>
          <w:marRight w:val="0"/>
          <w:marTop w:val="67"/>
          <w:marBottom w:val="0"/>
          <w:divBdr>
            <w:top w:val="none" w:sz="0" w:space="0" w:color="auto"/>
            <w:left w:val="none" w:sz="0" w:space="0" w:color="auto"/>
            <w:bottom w:val="none" w:sz="0" w:space="0" w:color="auto"/>
            <w:right w:val="none" w:sz="0" w:space="0" w:color="auto"/>
          </w:divBdr>
        </w:div>
        <w:div w:id="2074233650">
          <w:marLeft w:val="950"/>
          <w:marRight w:val="0"/>
          <w:marTop w:val="67"/>
          <w:marBottom w:val="0"/>
          <w:divBdr>
            <w:top w:val="none" w:sz="0" w:space="0" w:color="auto"/>
            <w:left w:val="none" w:sz="0" w:space="0" w:color="auto"/>
            <w:bottom w:val="none" w:sz="0" w:space="0" w:color="auto"/>
            <w:right w:val="none" w:sz="0" w:space="0" w:color="auto"/>
          </w:divBdr>
        </w:div>
        <w:div w:id="1919821826">
          <w:marLeft w:val="950"/>
          <w:marRight w:val="0"/>
          <w:marTop w:val="67"/>
          <w:marBottom w:val="0"/>
          <w:divBdr>
            <w:top w:val="none" w:sz="0" w:space="0" w:color="auto"/>
            <w:left w:val="none" w:sz="0" w:space="0" w:color="auto"/>
            <w:bottom w:val="none" w:sz="0" w:space="0" w:color="auto"/>
            <w:right w:val="none" w:sz="0" w:space="0" w:color="auto"/>
          </w:divBdr>
        </w:div>
        <w:div w:id="1200360987">
          <w:marLeft w:val="950"/>
          <w:marRight w:val="0"/>
          <w:marTop w:val="67"/>
          <w:marBottom w:val="0"/>
          <w:divBdr>
            <w:top w:val="none" w:sz="0" w:space="0" w:color="auto"/>
            <w:left w:val="none" w:sz="0" w:space="0" w:color="auto"/>
            <w:bottom w:val="none" w:sz="0" w:space="0" w:color="auto"/>
            <w:right w:val="none" w:sz="0" w:space="0" w:color="auto"/>
          </w:divBdr>
        </w:div>
        <w:div w:id="603148445">
          <w:marLeft w:val="562"/>
          <w:marRight w:val="0"/>
          <w:marTop w:val="67"/>
          <w:marBottom w:val="0"/>
          <w:divBdr>
            <w:top w:val="none" w:sz="0" w:space="0" w:color="auto"/>
            <w:left w:val="none" w:sz="0" w:space="0" w:color="auto"/>
            <w:bottom w:val="none" w:sz="0" w:space="0" w:color="auto"/>
            <w:right w:val="none" w:sz="0" w:space="0" w:color="auto"/>
          </w:divBdr>
        </w:div>
        <w:div w:id="2115665626">
          <w:marLeft w:val="950"/>
          <w:marRight w:val="0"/>
          <w:marTop w:val="67"/>
          <w:marBottom w:val="0"/>
          <w:divBdr>
            <w:top w:val="none" w:sz="0" w:space="0" w:color="auto"/>
            <w:left w:val="none" w:sz="0" w:space="0" w:color="auto"/>
            <w:bottom w:val="none" w:sz="0" w:space="0" w:color="auto"/>
            <w:right w:val="none" w:sz="0" w:space="0" w:color="auto"/>
          </w:divBdr>
        </w:div>
        <w:div w:id="1591697000">
          <w:marLeft w:val="950"/>
          <w:marRight w:val="0"/>
          <w:marTop w:val="67"/>
          <w:marBottom w:val="0"/>
          <w:divBdr>
            <w:top w:val="none" w:sz="0" w:space="0" w:color="auto"/>
            <w:left w:val="none" w:sz="0" w:space="0" w:color="auto"/>
            <w:bottom w:val="none" w:sz="0" w:space="0" w:color="auto"/>
            <w:right w:val="none" w:sz="0" w:space="0" w:color="auto"/>
          </w:divBdr>
        </w:div>
        <w:div w:id="18552439">
          <w:marLeft w:val="950"/>
          <w:marRight w:val="0"/>
          <w:marTop w:val="67"/>
          <w:marBottom w:val="0"/>
          <w:divBdr>
            <w:top w:val="none" w:sz="0" w:space="0" w:color="auto"/>
            <w:left w:val="none" w:sz="0" w:space="0" w:color="auto"/>
            <w:bottom w:val="none" w:sz="0" w:space="0" w:color="auto"/>
            <w:right w:val="none" w:sz="0" w:space="0" w:color="auto"/>
          </w:divBdr>
        </w:div>
        <w:div w:id="796410056">
          <w:marLeft w:val="562"/>
          <w:marRight w:val="0"/>
          <w:marTop w:val="67"/>
          <w:marBottom w:val="0"/>
          <w:divBdr>
            <w:top w:val="none" w:sz="0" w:space="0" w:color="auto"/>
            <w:left w:val="none" w:sz="0" w:space="0" w:color="auto"/>
            <w:bottom w:val="none" w:sz="0" w:space="0" w:color="auto"/>
            <w:right w:val="none" w:sz="0" w:space="0" w:color="auto"/>
          </w:divBdr>
        </w:div>
        <w:div w:id="2140686845">
          <w:marLeft w:val="562"/>
          <w:marRight w:val="0"/>
          <w:marTop w:val="67"/>
          <w:marBottom w:val="0"/>
          <w:divBdr>
            <w:top w:val="none" w:sz="0" w:space="0" w:color="auto"/>
            <w:left w:val="none" w:sz="0" w:space="0" w:color="auto"/>
            <w:bottom w:val="none" w:sz="0" w:space="0" w:color="auto"/>
            <w:right w:val="none" w:sz="0" w:space="0" w:color="auto"/>
          </w:divBdr>
        </w:div>
      </w:divsChild>
    </w:div>
    <w:div w:id="302933622">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07546251">
      <w:bodyDiv w:val="1"/>
      <w:marLeft w:val="0"/>
      <w:marRight w:val="0"/>
      <w:marTop w:val="0"/>
      <w:marBottom w:val="0"/>
      <w:divBdr>
        <w:top w:val="none" w:sz="0" w:space="0" w:color="auto"/>
        <w:left w:val="none" w:sz="0" w:space="0" w:color="auto"/>
        <w:bottom w:val="none" w:sz="0" w:space="0" w:color="auto"/>
        <w:right w:val="none" w:sz="0" w:space="0" w:color="auto"/>
      </w:divBdr>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88225579">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3498147">
      <w:bodyDiv w:val="1"/>
      <w:marLeft w:val="0"/>
      <w:marRight w:val="0"/>
      <w:marTop w:val="0"/>
      <w:marBottom w:val="0"/>
      <w:divBdr>
        <w:top w:val="none" w:sz="0" w:space="0" w:color="auto"/>
        <w:left w:val="none" w:sz="0" w:space="0" w:color="auto"/>
        <w:bottom w:val="none" w:sz="0" w:space="0" w:color="auto"/>
        <w:right w:val="none" w:sz="0" w:space="0" w:color="auto"/>
      </w:divBdr>
    </w:div>
    <w:div w:id="1134909758">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51314248">
      <w:bodyDiv w:val="1"/>
      <w:marLeft w:val="0"/>
      <w:marRight w:val="0"/>
      <w:marTop w:val="0"/>
      <w:marBottom w:val="0"/>
      <w:divBdr>
        <w:top w:val="none" w:sz="0" w:space="0" w:color="auto"/>
        <w:left w:val="none" w:sz="0" w:space="0" w:color="auto"/>
        <w:bottom w:val="none" w:sz="0" w:space="0" w:color="auto"/>
        <w:right w:val="none" w:sz="0" w:space="0" w:color="auto"/>
      </w:divBdr>
      <w:divsChild>
        <w:div w:id="1991396025">
          <w:marLeft w:val="950"/>
          <w:marRight w:val="0"/>
          <w:marTop w:val="120"/>
          <w:marBottom w:val="0"/>
          <w:divBdr>
            <w:top w:val="none" w:sz="0" w:space="0" w:color="auto"/>
            <w:left w:val="none" w:sz="0" w:space="0" w:color="auto"/>
            <w:bottom w:val="none" w:sz="0" w:space="0" w:color="auto"/>
            <w:right w:val="none" w:sz="0" w:space="0" w:color="auto"/>
          </w:divBdr>
        </w:div>
        <w:div w:id="1275140221">
          <w:marLeft w:val="1325"/>
          <w:marRight w:val="0"/>
          <w:marTop w:val="120"/>
          <w:marBottom w:val="0"/>
          <w:divBdr>
            <w:top w:val="none" w:sz="0" w:space="0" w:color="auto"/>
            <w:left w:val="none" w:sz="0" w:space="0" w:color="auto"/>
            <w:bottom w:val="none" w:sz="0" w:space="0" w:color="auto"/>
            <w:right w:val="none" w:sz="0" w:space="0" w:color="auto"/>
          </w:divBdr>
        </w:div>
        <w:div w:id="307633807">
          <w:marLeft w:val="1325"/>
          <w:marRight w:val="0"/>
          <w:marTop w:val="120"/>
          <w:marBottom w:val="0"/>
          <w:divBdr>
            <w:top w:val="none" w:sz="0" w:space="0" w:color="auto"/>
            <w:left w:val="none" w:sz="0" w:space="0" w:color="auto"/>
            <w:bottom w:val="none" w:sz="0" w:space="0" w:color="auto"/>
            <w:right w:val="none" w:sz="0" w:space="0" w:color="auto"/>
          </w:divBdr>
        </w:div>
      </w:divsChild>
    </w:div>
    <w:div w:id="1545293510">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828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tbid=373&amp;SubTB=381" TargetMode="Externa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2024-08-08T09:14:00Z</dcterms:created>
  <dcterms:modified xsi:type="dcterms:W3CDTF">2024-08-08T09:14:00Z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