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E596E" w14:textId="2AD5FDC0" w:rsidR="003D1F89" w:rsidRPr="00CF4322" w:rsidRDefault="003D1F89" w:rsidP="003D1F89">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en-US"/>
        </w:rPr>
      </w:pPr>
      <w:r w:rsidRPr="00CF4322">
        <w:rPr>
          <w:rFonts w:ascii="Arial" w:eastAsia="Yu Gothic Medium" w:hAnsi="Arial"/>
          <w:b/>
          <w:bCs/>
          <w:kern w:val="0"/>
          <w:sz w:val="28"/>
          <w:szCs w:val="28"/>
          <w:lang w:val="en-US" w:eastAsia="en-US"/>
        </w:rPr>
        <w:t>3GPP T</w:t>
      </w:r>
      <w:bookmarkStart w:id="0" w:name="_Ref452454252"/>
      <w:bookmarkEnd w:id="0"/>
      <w:r w:rsidRPr="00CF4322">
        <w:rPr>
          <w:rFonts w:ascii="Arial" w:eastAsia="Yu Gothic Medium" w:hAnsi="Arial"/>
          <w:b/>
          <w:bCs/>
          <w:kern w:val="0"/>
          <w:sz w:val="28"/>
          <w:szCs w:val="28"/>
          <w:lang w:val="en-US" w:eastAsia="en-US"/>
        </w:rPr>
        <w:t>SG</w:t>
      </w:r>
      <w:r w:rsidRPr="00CF4322">
        <w:rPr>
          <w:rFonts w:ascii="Arial" w:eastAsia="Yu Gothic Medium" w:hAnsi="Arial"/>
          <w:b/>
          <w:bCs/>
          <w:kern w:val="0"/>
          <w:sz w:val="28"/>
          <w:szCs w:val="28"/>
          <w:lang w:val="en-US"/>
        </w:rPr>
        <w:t>-</w:t>
      </w:r>
      <w:r w:rsidRPr="00CF4322">
        <w:rPr>
          <w:rFonts w:ascii="Arial" w:eastAsia="Yu Gothic Medium" w:hAnsi="Arial"/>
          <w:b/>
          <w:bCs/>
          <w:kern w:val="0"/>
          <w:sz w:val="28"/>
          <w:szCs w:val="28"/>
          <w:lang w:val="en-US" w:eastAsia="en-US"/>
        </w:rPr>
        <w:t>RAN</w:t>
      </w:r>
      <w:r w:rsidRPr="00CF4322">
        <w:rPr>
          <w:rFonts w:ascii="Arial" w:eastAsia="Yu Gothic Medium" w:hAnsi="Arial"/>
          <w:b/>
          <w:bCs/>
          <w:kern w:val="0"/>
          <w:sz w:val="28"/>
          <w:szCs w:val="28"/>
          <w:lang w:val="en-US"/>
        </w:rPr>
        <w:t xml:space="preserve"> WG</w:t>
      </w:r>
      <w:r>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 xml:space="preserve"> #12</w:t>
      </w:r>
      <w:r>
        <w:rPr>
          <w:rFonts w:ascii="Arial" w:eastAsia="等线" w:hAnsi="Arial" w:hint="eastAsia"/>
          <w:b/>
          <w:bCs/>
          <w:kern w:val="0"/>
          <w:sz w:val="28"/>
          <w:szCs w:val="28"/>
          <w:lang w:val="en-US" w:eastAsia="zh-CN"/>
        </w:rPr>
        <w:t>5</w:t>
      </w:r>
      <w:r w:rsidRPr="00CF4322">
        <w:rPr>
          <w:rFonts w:ascii="Arial" w:eastAsia="Yu Gothic Medium" w:hAnsi="Arial"/>
          <w:b/>
          <w:bCs/>
          <w:kern w:val="0"/>
          <w:sz w:val="28"/>
          <w:szCs w:val="28"/>
          <w:lang w:val="en-US" w:eastAsia="en-US"/>
        </w:rPr>
        <w:tab/>
      </w:r>
      <w:r w:rsidRPr="00CF4322">
        <w:rPr>
          <w:rFonts w:ascii="Arial" w:eastAsia="Yu Gothic Medium" w:hAnsi="Arial"/>
          <w:b/>
          <w:bCs/>
          <w:kern w:val="0"/>
          <w:sz w:val="28"/>
          <w:szCs w:val="28"/>
          <w:lang w:val="en-US"/>
        </w:rPr>
        <w:t>R</w:t>
      </w:r>
      <w:r>
        <w:rPr>
          <w:rFonts w:ascii="Arial" w:eastAsia="Yu Gothic Medium" w:hAnsi="Arial"/>
          <w:b/>
          <w:bCs/>
          <w:kern w:val="0"/>
          <w:sz w:val="28"/>
          <w:szCs w:val="28"/>
          <w:lang w:val="en-US"/>
        </w:rPr>
        <w:t>3</w:t>
      </w:r>
      <w:r w:rsidRPr="00CF4322">
        <w:rPr>
          <w:rFonts w:ascii="Arial" w:eastAsia="Yu Gothic Medium" w:hAnsi="Arial"/>
          <w:b/>
          <w:bCs/>
          <w:kern w:val="0"/>
          <w:sz w:val="28"/>
          <w:szCs w:val="28"/>
          <w:lang w:val="en-US"/>
        </w:rPr>
        <w:t>-</w:t>
      </w:r>
      <w:r w:rsidR="000F3420" w:rsidRPr="000F3420">
        <w:rPr>
          <w:rFonts w:ascii="Arial" w:eastAsia="Yu Gothic Medium" w:hAnsi="Arial"/>
          <w:b/>
          <w:bCs/>
          <w:kern w:val="0"/>
          <w:sz w:val="28"/>
          <w:szCs w:val="28"/>
          <w:lang w:val="en-US"/>
        </w:rPr>
        <w:t>244158</w:t>
      </w:r>
      <w:bookmarkStart w:id="1" w:name="_GoBack"/>
      <w:bookmarkEnd w:id="1"/>
    </w:p>
    <w:p w14:paraId="65D9BDFB" w14:textId="743A77FF" w:rsidR="003D1F89" w:rsidRPr="00CF4322" w:rsidRDefault="003D1F89" w:rsidP="003D1F89">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Pr>
          <w:rFonts w:ascii="Arial" w:eastAsia="等线" w:hAnsi="Arial" w:hint="eastAsia"/>
          <w:b/>
          <w:bCs/>
          <w:kern w:val="0"/>
          <w:sz w:val="24"/>
          <w:szCs w:val="20"/>
          <w:lang w:val="en-US" w:eastAsia="zh-CN"/>
        </w:rPr>
        <w:t>Maastricht</w:t>
      </w:r>
      <w:r w:rsidRPr="00CF4322">
        <w:rPr>
          <w:rFonts w:ascii="Arial" w:eastAsia="Yu Gothic Medium" w:hAnsi="Arial"/>
          <w:b/>
          <w:bCs/>
          <w:kern w:val="0"/>
          <w:sz w:val="24"/>
          <w:szCs w:val="20"/>
          <w:lang w:val="en-US"/>
        </w:rPr>
        <w:t xml:space="preserve">, </w:t>
      </w:r>
      <w:r w:rsidR="00811808">
        <w:rPr>
          <w:rFonts w:ascii="Arial" w:eastAsia="等线" w:hAnsi="Arial" w:hint="eastAsia"/>
          <w:b/>
          <w:bCs/>
          <w:kern w:val="0"/>
          <w:sz w:val="24"/>
          <w:szCs w:val="20"/>
          <w:lang w:val="en-US" w:eastAsia="zh-CN"/>
        </w:rPr>
        <w:t xml:space="preserve">The </w:t>
      </w:r>
      <w:r>
        <w:rPr>
          <w:rFonts w:ascii="Arial" w:eastAsia="等线" w:hAnsi="Arial" w:hint="eastAsia"/>
          <w:b/>
          <w:bCs/>
          <w:kern w:val="0"/>
          <w:sz w:val="24"/>
          <w:szCs w:val="20"/>
          <w:lang w:val="en-US" w:eastAsia="zh-CN"/>
        </w:rPr>
        <w:t>Netherlands</w:t>
      </w:r>
      <w:r w:rsidRPr="00CF4322">
        <w:rPr>
          <w:rFonts w:ascii="Arial" w:eastAsia="Yu Gothic Medium" w:hAnsi="Arial"/>
          <w:b/>
          <w:bCs/>
          <w:kern w:val="0"/>
          <w:sz w:val="24"/>
          <w:szCs w:val="20"/>
          <w:lang w:val="en-US"/>
        </w:rPr>
        <w:t xml:space="preserve">, </w:t>
      </w:r>
      <w:r>
        <w:rPr>
          <w:rFonts w:ascii="Arial" w:eastAsia="等线" w:hAnsi="Arial" w:hint="eastAsia"/>
          <w:b/>
          <w:bCs/>
          <w:kern w:val="0"/>
          <w:sz w:val="24"/>
          <w:szCs w:val="20"/>
          <w:lang w:val="en-US" w:eastAsia="zh-CN"/>
        </w:rPr>
        <w:t>19</w:t>
      </w:r>
      <w:r>
        <w:rPr>
          <w:rFonts w:ascii="Arial" w:eastAsia="Yu Gothic Medium" w:hAnsi="Arial"/>
          <w:b/>
          <w:bCs/>
          <w:kern w:val="0"/>
          <w:sz w:val="24"/>
          <w:szCs w:val="20"/>
          <w:lang w:val="en-US"/>
        </w:rPr>
        <w:t>th</w:t>
      </w:r>
      <w:r w:rsidRPr="00CF4322">
        <w:rPr>
          <w:rFonts w:ascii="Arial" w:eastAsia="Yu Gothic Medium" w:hAnsi="Arial"/>
          <w:b/>
          <w:bCs/>
          <w:kern w:val="0"/>
          <w:sz w:val="24"/>
          <w:szCs w:val="20"/>
          <w:lang w:val="en-US"/>
        </w:rPr>
        <w:t>-</w:t>
      </w:r>
      <w:r>
        <w:rPr>
          <w:rFonts w:ascii="Arial" w:eastAsia="Yu Gothic Medium" w:hAnsi="Arial"/>
          <w:b/>
          <w:bCs/>
          <w:kern w:val="0"/>
          <w:sz w:val="24"/>
          <w:szCs w:val="20"/>
          <w:lang w:val="en-US"/>
        </w:rPr>
        <w:t>2</w:t>
      </w:r>
      <w:r>
        <w:rPr>
          <w:rFonts w:ascii="Arial" w:eastAsia="等线" w:hAnsi="Arial" w:hint="eastAsia"/>
          <w:b/>
          <w:bCs/>
          <w:kern w:val="0"/>
          <w:sz w:val="24"/>
          <w:szCs w:val="20"/>
          <w:lang w:val="en-US" w:eastAsia="zh-CN"/>
        </w:rPr>
        <w:t>3rd</w:t>
      </w:r>
      <w:r w:rsidRPr="00CF4322">
        <w:rPr>
          <w:rFonts w:ascii="Arial" w:eastAsia="Yu Gothic Medium" w:hAnsi="Arial"/>
          <w:b/>
          <w:bCs/>
          <w:kern w:val="0"/>
          <w:sz w:val="24"/>
          <w:szCs w:val="20"/>
          <w:lang w:val="en-US"/>
        </w:rPr>
        <w:t xml:space="preserve"> </w:t>
      </w:r>
      <w:r>
        <w:rPr>
          <w:rFonts w:ascii="Arial" w:eastAsia="等线" w:hAnsi="Arial" w:hint="eastAsia"/>
          <w:b/>
          <w:bCs/>
          <w:kern w:val="0"/>
          <w:sz w:val="24"/>
          <w:szCs w:val="20"/>
          <w:lang w:val="en-US" w:eastAsia="zh-CN"/>
        </w:rPr>
        <w:t>August</w:t>
      </w:r>
      <w:r w:rsidRPr="00CF4322">
        <w:rPr>
          <w:rFonts w:ascii="Arial" w:eastAsia="Yu Gothic Medium" w:hAnsi="Arial"/>
          <w:b/>
          <w:bCs/>
          <w:kern w:val="0"/>
          <w:sz w:val="24"/>
          <w:szCs w:val="20"/>
          <w:lang w:val="en-US"/>
        </w:rPr>
        <w:t xml:space="preserve"> 2024</w:t>
      </w:r>
    </w:p>
    <w:p w14:paraId="3C00358A" w14:textId="77777777" w:rsidR="00EA2522" w:rsidRPr="003D1F89"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6F12CCB7" w14:textId="77777777" w:rsidR="00EA2522" w:rsidRPr="00847461"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980721">
        <w:rPr>
          <w:rFonts w:ascii="Arial" w:eastAsia="等线" w:hAnsi="Arial" w:cs="Arial" w:hint="eastAsia"/>
          <w:b/>
          <w:bCs/>
          <w:kern w:val="0"/>
          <w:sz w:val="24"/>
          <w:szCs w:val="20"/>
          <w:lang w:val="en-US" w:eastAsia="zh-CN"/>
        </w:rPr>
        <w:t>6</w:t>
      </w:r>
      <w:r w:rsidR="00776782">
        <w:rPr>
          <w:rFonts w:ascii="Arial" w:eastAsia="Yu Gothic Medium" w:hAnsi="Arial" w:cs="Arial"/>
          <w:b/>
          <w:bCs/>
          <w:kern w:val="0"/>
          <w:sz w:val="24"/>
          <w:szCs w:val="20"/>
          <w:lang w:val="en-US"/>
        </w:rPr>
        <w:t>.</w:t>
      </w:r>
      <w:r w:rsidR="00847461">
        <w:rPr>
          <w:rFonts w:ascii="Arial" w:eastAsia="等线" w:hAnsi="Arial" w:cs="Arial" w:hint="eastAsia"/>
          <w:b/>
          <w:bCs/>
          <w:kern w:val="0"/>
          <w:sz w:val="24"/>
          <w:szCs w:val="20"/>
          <w:lang w:val="en-US" w:eastAsia="zh-CN"/>
        </w:rPr>
        <w:t>3</w:t>
      </w:r>
    </w:p>
    <w:p w14:paraId="3F4483AA"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847461" w:rsidRPr="00847461">
        <w:rPr>
          <w:rFonts w:ascii="Arial" w:eastAsia="Yu Gothic Medium" w:hAnsi="Arial" w:cs="Arial"/>
          <w:b/>
          <w:bCs/>
          <w:kern w:val="0"/>
          <w:sz w:val="24"/>
          <w:szCs w:val="20"/>
          <w:lang w:val="en-US"/>
        </w:rPr>
        <w:t>RAN-CN interface impact on ambient IoT</w:t>
      </w:r>
    </w:p>
    <w:p w14:paraId="427BDBE9"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24B05A9B"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1C90A16F"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738DF0D8" w14:textId="77777777" w:rsidR="00C8373B" w:rsidRDefault="005A2342" w:rsidP="00C8373B">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For the </w:t>
      </w:r>
      <w:r w:rsidR="001E71F5">
        <w:rPr>
          <w:rFonts w:ascii="Times New Roman" w:eastAsia="等线" w:hAnsi="Times New Roman" w:cs="Times New Roman"/>
          <w:kern w:val="0"/>
          <w:sz w:val="20"/>
          <w:szCs w:val="20"/>
          <w:lang w:val="en-US" w:eastAsia="zh-CN"/>
        </w:rPr>
        <w:t>previous</w:t>
      </w:r>
      <w:r w:rsidR="00C8373B">
        <w:rPr>
          <w:rFonts w:ascii="Times New Roman" w:eastAsia="等线" w:hAnsi="Times New Roman" w:cs="Times New Roman" w:hint="eastAsia"/>
          <w:kern w:val="0"/>
          <w:sz w:val="20"/>
          <w:szCs w:val="20"/>
          <w:lang w:val="en-US" w:eastAsia="zh-CN"/>
        </w:rPr>
        <w:t xml:space="preserve"> meeting</w:t>
      </w:r>
      <w:r w:rsidR="001E71F5">
        <w:rPr>
          <w:rFonts w:ascii="Times New Roman" w:eastAsia="等线" w:hAnsi="Times New Roman" w:cs="Times New Roman" w:hint="eastAsia"/>
          <w:kern w:val="0"/>
          <w:sz w:val="20"/>
          <w:szCs w:val="20"/>
          <w:lang w:val="en-US" w:eastAsia="zh-CN"/>
        </w:rPr>
        <w:t>s</w:t>
      </w:r>
      <w:r w:rsidR="00C8373B">
        <w:rPr>
          <w:rFonts w:ascii="Times New Roman" w:eastAsia="等线" w:hAnsi="Times New Roman" w:cs="Times New Roman" w:hint="eastAsia"/>
          <w:kern w:val="0"/>
          <w:sz w:val="20"/>
          <w:szCs w:val="20"/>
          <w:lang w:val="en-US" w:eastAsia="zh-CN"/>
        </w:rPr>
        <w:t xml:space="preserve"> of the Rel-19, </w:t>
      </w:r>
      <w:r w:rsidR="00391B15">
        <w:rPr>
          <w:rFonts w:ascii="Times New Roman" w:eastAsia="等线" w:hAnsi="Times New Roman" w:cs="Times New Roman" w:hint="eastAsia"/>
          <w:kern w:val="0"/>
          <w:sz w:val="20"/>
          <w:szCs w:val="20"/>
          <w:lang w:val="en-US" w:eastAsia="zh-CN"/>
        </w:rPr>
        <w:t>RAN3</w:t>
      </w:r>
      <w:r w:rsidR="00C8373B">
        <w:rPr>
          <w:rFonts w:ascii="Times New Roman" w:eastAsia="等线" w:hAnsi="Times New Roman" w:cs="Times New Roman" w:hint="eastAsia"/>
          <w:kern w:val="0"/>
          <w:sz w:val="20"/>
          <w:szCs w:val="20"/>
          <w:lang w:val="en-US" w:eastAsia="zh-CN"/>
        </w:rPr>
        <w:t xml:space="preserve"> </w:t>
      </w:r>
      <w:r w:rsidR="00607C8D">
        <w:rPr>
          <w:rFonts w:ascii="Times New Roman" w:eastAsia="等线" w:hAnsi="Times New Roman" w:cs="Times New Roman" w:hint="eastAsia"/>
          <w:kern w:val="0"/>
          <w:sz w:val="20"/>
          <w:szCs w:val="20"/>
          <w:lang w:val="en-US" w:eastAsia="zh-CN"/>
        </w:rPr>
        <w:t>got</w:t>
      </w:r>
      <w:r w:rsidR="00C8373B">
        <w:rPr>
          <w:rFonts w:ascii="Times New Roman" w:eastAsia="等线" w:hAnsi="Times New Roman" w:cs="Times New Roman" w:hint="eastAsia"/>
          <w:kern w:val="0"/>
          <w:sz w:val="20"/>
          <w:szCs w:val="20"/>
          <w:lang w:val="en-US" w:eastAsia="zh-CN"/>
        </w:rPr>
        <w:t xml:space="preserve"> the </w:t>
      </w:r>
      <w:r w:rsidR="00C8373B">
        <w:rPr>
          <w:rFonts w:ascii="Times New Roman" w:eastAsia="等线" w:hAnsi="Times New Roman" w:cs="Times New Roman"/>
          <w:kern w:val="0"/>
          <w:sz w:val="20"/>
          <w:szCs w:val="20"/>
          <w:lang w:val="en-US" w:eastAsia="zh-CN"/>
        </w:rPr>
        <w:t>following</w:t>
      </w:r>
      <w:r w:rsidR="00C8373B">
        <w:rPr>
          <w:rFonts w:ascii="Times New Roman" w:eastAsia="等线" w:hAnsi="Times New Roman" w:cs="Times New Roman" w:hint="eastAsia"/>
          <w:kern w:val="0"/>
          <w:sz w:val="20"/>
          <w:szCs w:val="20"/>
          <w:lang w:val="en-US" w:eastAsia="zh-CN"/>
        </w:rPr>
        <w:t xml:space="preserve"> </w:t>
      </w:r>
      <w:r w:rsidR="00980721" w:rsidRPr="00980721">
        <w:rPr>
          <w:rFonts w:ascii="Times New Roman" w:eastAsia="等线" w:hAnsi="Times New Roman" w:cs="Times New Roman"/>
          <w:kern w:val="0"/>
          <w:sz w:val="20"/>
          <w:szCs w:val="20"/>
          <w:lang w:val="en-US" w:eastAsia="zh-CN"/>
        </w:rPr>
        <w:t xml:space="preserve">progress </w:t>
      </w:r>
      <w:r w:rsidR="00C8373B">
        <w:rPr>
          <w:rFonts w:ascii="Times New Roman" w:eastAsia="等线" w:hAnsi="Times New Roman" w:cs="Times New Roman" w:hint="eastAsia"/>
          <w:kern w:val="0"/>
          <w:sz w:val="20"/>
          <w:szCs w:val="20"/>
          <w:lang w:val="en-US" w:eastAsia="zh-CN"/>
        </w:rPr>
        <w:t xml:space="preserve">on </w:t>
      </w:r>
      <w:r w:rsidR="00BE4665">
        <w:rPr>
          <w:rFonts w:ascii="Times New Roman" w:eastAsia="等线" w:hAnsi="Times New Roman" w:cs="Times New Roman" w:hint="eastAsia"/>
          <w:kern w:val="0"/>
          <w:sz w:val="20"/>
          <w:szCs w:val="20"/>
          <w:lang w:val="en-US" w:eastAsia="zh-CN"/>
        </w:rPr>
        <w:t>ambient IoT</w:t>
      </w:r>
      <w:r w:rsidR="00C8373B">
        <w:rPr>
          <w:rFonts w:ascii="Times New Roman" w:eastAsia="等线" w:hAnsi="Times New Roman" w:cs="Times New Roman" w:hint="eastAsia"/>
          <w:kern w:val="0"/>
          <w:sz w:val="20"/>
          <w:szCs w:val="20"/>
          <w:lang w:val="en-US" w:eastAsia="zh-CN"/>
        </w:rPr>
        <w:t xml:space="preserve"> </w:t>
      </w:r>
      <w:r w:rsidR="001E71F5" w:rsidRPr="001E71F5">
        <w:rPr>
          <w:rFonts w:ascii="Times New Roman" w:eastAsia="等线" w:hAnsi="Times New Roman" w:cs="Times New Roman"/>
          <w:kern w:val="0"/>
          <w:sz w:val="20"/>
          <w:szCs w:val="20"/>
          <w:lang w:val="en-US" w:eastAsia="zh-CN"/>
        </w:rPr>
        <w:t>RAN-CN interface</w:t>
      </w:r>
      <w:r w:rsidR="001E71F5">
        <w:rPr>
          <w:rFonts w:ascii="Times New Roman" w:eastAsia="等线" w:hAnsi="Times New Roman" w:cs="Times New Roman" w:hint="eastAsia"/>
          <w:kern w:val="0"/>
          <w:sz w:val="20"/>
          <w:szCs w:val="20"/>
          <w:lang w:val="en-US" w:eastAsia="zh-CN"/>
        </w:rPr>
        <w:t xml:space="preserve"> </w:t>
      </w:r>
      <w:r w:rsidR="00C8373B">
        <w:rPr>
          <w:rFonts w:ascii="Times New Roman" w:eastAsia="等线" w:hAnsi="Times New Roman" w:cs="Times New Roman" w:hint="eastAsia"/>
          <w:kern w:val="0"/>
          <w:sz w:val="20"/>
          <w:szCs w:val="20"/>
          <w:lang w:val="en-US" w:eastAsia="zh-CN"/>
        </w:rPr>
        <w:t>enhancement:</w:t>
      </w:r>
    </w:p>
    <w:tbl>
      <w:tblPr>
        <w:tblStyle w:val="af2"/>
        <w:tblW w:w="9214" w:type="dxa"/>
        <w:tblInd w:w="562" w:type="dxa"/>
        <w:tblLook w:val="04A0" w:firstRow="1" w:lastRow="0" w:firstColumn="1" w:lastColumn="0" w:noHBand="0" w:noVBand="1"/>
      </w:tblPr>
      <w:tblGrid>
        <w:gridCol w:w="9214"/>
      </w:tblGrid>
      <w:tr w:rsidR="00E25603" w14:paraId="6604D47E" w14:textId="77777777" w:rsidTr="00A426E5">
        <w:tc>
          <w:tcPr>
            <w:tcW w:w="9214" w:type="dxa"/>
          </w:tcPr>
          <w:p w14:paraId="549FB3E2" w14:textId="77777777" w:rsidR="00E25603" w:rsidRPr="00E25603" w:rsidRDefault="00E25603" w:rsidP="00E25603">
            <w:pPr>
              <w:widowControl/>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zh-CN"/>
              </w:rPr>
            </w:pPr>
            <w:r w:rsidRPr="00E25603">
              <w:rPr>
                <w:rFonts w:ascii="Calibri" w:eastAsia="宋体" w:hAnsi="Calibri" w:cs="Calibri"/>
                <w:b/>
                <w:color w:val="008000"/>
                <w:kern w:val="0"/>
                <w:sz w:val="18"/>
                <w:szCs w:val="24"/>
                <w:lang w:val="en-US" w:eastAsia="zh-CN"/>
              </w:rPr>
              <w:t>Inventory over CN-RAN interface can be used for a single device, or a group of devices, or all devices.</w:t>
            </w:r>
          </w:p>
          <w:p w14:paraId="0DC4BEF2" w14:textId="77777777" w:rsidR="00E25603" w:rsidRPr="00E25603" w:rsidRDefault="00E25603" w:rsidP="00E25603">
            <w:pPr>
              <w:widowControl/>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zh-CN"/>
              </w:rPr>
            </w:pPr>
            <w:r w:rsidRPr="00E25603">
              <w:rPr>
                <w:rFonts w:ascii="Calibri" w:eastAsia="宋体" w:hAnsi="Calibri" w:cs="Calibri"/>
                <w:b/>
                <w:color w:val="008000"/>
                <w:kern w:val="0"/>
                <w:sz w:val="18"/>
                <w:szCs w:val="24"/>
                <w:lang w:val="en-US" w:eastAsia="zh-CN"/>
              </w:rPr>
              <w:t xml:space="preserve">Command over CN-RAN interface can be used for a single device. </w:t>
            </w:r>
            <w:r w:rsidRPr="00E25603">
              <w:rPr>
                <w:rFonts w:ascii="Calibri" w:eastAsia="宋体" w:hAnsi="Calibri" w:cs="Calibri"/>
                <w:b/>
                <w:color w:val="0000FF"/>
                <w:kern w:val="0"/>
                <w:sz w:val="18"/>
                <w:szCs w:val="24"/>
                <w:lang w:val="en-US" w:eastAsia="zh-CN"/>
              </w:rPr>
              <w:t>FFS for command on a group of devices, or all devices.</w:t>
            </w:r>
          </w:p>
          <w:p w14:paraId="4FDDF539" w14:textId="77777777" w:rsidR="00E25603" w:rsidRPr="00E25603" w:rsidRDefault="00E25603" w:rsidP="00E25603">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r w:rsidRPr="00E25603">
              <w:rPr>
                <w:rFonts w:ascii="Calibri" w:eastAsia="等线" w:hAnsi="Calibri" w:cs="Calibri"/>
                <w:b/>
                <w:color w:val="0000FF"/>
                <w:kern w:val="0"/>
                <w:sz w:val="18"/>
                <w:szCs w:val="20"/>
                <w:lang w:val="en-US" w:eastAsia="zh-CN"/>
              </w:rPr>
              <w:t>In the Inventory Request from the AIoT CN towards the AIoT RAS, it is FFS whether the following information may be included:</w:t>
            </w:r>
          </w:p>
          <w:p w14:paraId="1115651A" w14:textId="77777777" w:rsidR="00E25603" w:rsidRPr="00E25603" w:rsidRDefault="00E25603" w:rsidP="00E25603">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r w:rsidRPr="00E25603">
              <w:rPr>
                <w:rFonts w:ascii="Calibri" w:eastAsia="等线" w:hAnsi="Calibri" w:cs="Calibri"/>
                <w:b/>
                <w:color w:val="0000FF"/>
                <w:kern w:val="0"/>
                <w:sz w:val="18"/>
                <w:szCs w:val="20"/>
                <w:lang w:val="en-US" w:eastAsia="zh-CN"/>
              </w:rPr>
              <w:t>Inventory Session ID (e.g., to allow multiple Inventory procedure instances to run in parallel): the purpose, scope and handling of this information in AIoT RAS are FFS.</w:t>
            </w:r>
          </w:p>
          <w:p w14:paraId="7CD43E4E" w14:textId="77777777" w:rsidR="00E25603" w:rsidRPr="00E25603" w:rsidRDefault="00E25603" w:rsidP="00E25603">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r w:rsidRPr="00E25603">
              <w:rPr>
                <w:rFonts w:ascii="Calibri" w:eastAsia="等线" w:hAnsi="Calibri" w:cs="Calibri"/>
                <w:b/>
                <w:color w:val="0000FF"/>
                <w:kern w:val="0"/>
                <w:sz w:val="18"/>
                <w:szCs w:val="20"/>
                <w:lang w:val="en-US" w:eastAsia="zh-CN"/>
              </w:rPr>
              <w:t>Estimated Number of expected responses from devices, or Minimum number of required responses from devices.</w:t>
            </w:r>
          </w:p>
          <w:p w14:paraId="75672873" w14:textId="77777777" w:rsidR="00E25603" w:rsidRPr="00E25603" w:rsidRDefault="00E25603" w:rsidP="00E25603">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r w:rsidRPr="00E25603">
              <w:rPr>
                <w:rFonts w:ascii="Calibri" w:eastAsia="等线" w:hAnsi="Calibri" w:cs="Calibri"/>
                <w:b/>
                <w:color w:val="0000FF"/>
                <w:kern w:val="0"/>
                <w:sz w:val="18"/>
                <w:szCs w:val="20"/>
                <w:lang w:val="en-US" w:eastAsia="zh-CN"/>
              </w:rPr>
              <w:t>FFS the usage of these information.</w:t>
            </w:r>
          </w:p>
          <w:p w14:paraId="1187B632" w14:textId="77777777" w:rsidR="00E25603" w:rsidRPr="00E25603" w:rsidRDefault="00E25603" w:rsidP="00E25603">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bookmarkStart w:id="2" w:name="OLE_LINK14"/>
            <w:r w:rsidRPr="00E25603">
              <w:rPr>
                <w:rFonts w:ascii="Calibri" w:eastAsia="等线" w:hAnsi="Calibri" w:cs="Calibri"/>
                <w:b/>
                <w:color w:val="0000FF"/>
                <w:kern w:val="0"/>
                <w:sz w:val="18"/>
                <w:szCs w:val="20"/>
                <w:lang w:val="en-US" w:eastAsia="zh-CN"/>
              </w:rPr>
              <w:t>Periodicity</w:t>
            </w:r>
            <w:bookmarkEnd w:id="2"/>
            <w:r w:rsidRPr="00E25603">
              <w:rPr>
                <w:rFonts w:ascii="Calibri" w:eastAsia="等线" w:hAnsi="Calibri" w:cs="Calibri"/>
                <w:b/>
                <w:color w:val="0000FF"/>
                <w:kern w:val="0"/>
                <w:sz w:val="18"/>
                <w:szCs w:val="20"/>
                <w:lang w:val="en-US" w:eastAsia="zh-CN"/>
              </w:rPr>
              <w:t>: to enable periodic inventory at AIoT RAS triggered by a single Inventory Request from the AIoT CN</w:t>
            </w:r>
          </w:p>
          <w:p w14:paraId="1E655DBB" w14:textId="77777777" w:rsidR="00E25603" w:rsidRPr="00E25603" w:rsidRDefault="00E25603" w:rsidP="00E25603">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r w:rsidRPr="00E25603">
              <w:rPr>
                <w:rFonts w:ascii="Calibri" w:eastAsia="等线" w:hAnsi="Calibri" w:cs="Calibri"/>
                <w:b/>
                <w:color w:val="0000FF"/>
                <w:kern w:val="0"/>
                <w:sz w:val="18"/>
                <w:szCs w:val="20"/>
                <w:lang w:val="en-US" w:eastAsia="zh-CN"/>
              </w:rPr>
              <w:t>In Topology 2, it is FFS which entity (e.g., AIoT CN and/or AIoT enabled gNB) performs the UE reader selection.</w:t>
            </w:r>
          </w:p>
          <w:p w14:paraId="281919F0" w14:textId="42F3F89B" w:rsidR="00E25603" w:rsidRPr="00E25603" w:rsidRDefault="00E25603" w:rsidP="00E25603">
            <w:pPr>
              <w:widowControl/>
              <w:spacing w:afterLines="50" w:after="120" w:line="360" w:lineRule="auto"/>
              <w:rPr>
                <w:rFonts w:ascii="Times New Roman" w:eastAsia="等线" w:hAnsi="Times New Roman" w:cs="Times New Roman"/>
                <w:kern w:val="0"/>
                <w:sz w:val="20"/>
                <w:szCs w:val="20"/>
                <w:lang w:val="en-US" w:eastAsia="zh-CN"/>
              </w:rPr>
            </w:pPr>
            <w:r w:rsidRPr="00E25603">
              <w:rPr>
                <w:rFonts w:ascii="Calibri" w:eastAsia="等线" w:hAnsi="Calibri" w:cs="Calibri"/>
                <w:b/>
                <w:color w:val="0000FF"/>
                <w:kern w:val="0"/>
                <w:sz w:val="18"/>
                <w:szCs w:val="20"/>
                <w:lang w:val="en-US" w:eastAsia="zh-CN"/>
              </w:rPr>
              <w:t>In topology1, it is FFS whether in response to a single Inventory Request, AIoT RAS provides only a single Inventory Report message or there can be also multiple Inventory Report messages provided.</w:t>
            </w:r>
          </w:p>
        </w:tc>
      </w:tr>
    </w:tbl>
    <w:p w14:paraId="2272ACB1" w14:textId="77777777" w:rsidR="00EA2522" w:rsidRPr="00984B39" w:rsidRDefault="005A234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There are some open issues </w:t>
      </w:r>
      <w:r w:rsidR="00C8373B">
        <w:rPr>
          <w:rFonts w:ascii="Times New Roman" w:eastAsia="等线" w:hAnsi="Times New Roman" w:cs="Times New Roman" w:hint="eastAsia"/>
          <w:kern w:val="0"/>
          <w:sz w:val="20"/>
          <w:szCs w:val="20"/>
          <w:lang w:val="en-US" w:eastAsia="zh-CN"/>
        </w:rPr>
        <w:t>left</w:t>
      </w:r>
      <w:r w:rsidR="00866B71">
        <w:rPr>
          <w:rFonts w:ascii="Times New Roman" w:eastAsia="等线" w:hAnsi="Times New Roman" w:cs="Times New Roman" w:hint="eastAsia"/>
          <w:kern w:val="0"/>
          <w:sz w:val="20"/>
          <w:szCs w:val="20"/>
          <w:lang w:val="en-US" w:eastAsia="zh-CN"/>
        </w:rPr>
        <w:t xml:space="preserve"> in RAN3</w:t>
      </w:r>
      <w:r>
        <w:rPr>
          <w:rFonts w:ascii="Times New Roman" w:eastAsia="Yu Gothic Medium" w:hAnsi="Times New Roman" w:cs="Times New Roman"/>
          <w:kern w:val="0"/>
          <w:sz w:val="20"/>
          <w:szCs w:val="20"/>
          <w:lang w:val="en-US"/>
        </w:rPr>
        <w:t xml:space="preserve">. </w:t>
      </w:r>
      <w:r w:rsidR="00C8373B">
        <w:rPr>
          <w:rFonts w:ascii="Times New Roman" w:eastAsia="等线" w:hAnsi="Times New Roman" w:cs="Times New Roman" w:hint="eastAsia"/>
          <w:kern w:val="0"/>
          <w:sz w:val="20"/>
          <w:szCs w:val="20"/>
          <w:lang w:val="en-US" w:eastAsia="zh-CN"/>
        </w:rPr>
        <w:t>And this paper will discuss on them.</w:t>
      </w:r>
    </w:p>
    <w:p w14:paraId="2457B82D"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544160D3" w14:textId="77777777" w:rsidR="000F43FE" w:rsidRDefault="000F43FE" w:rsidP="00EA2522">
      <w:pPr>
        <w:widowControl/>
        <w:spacing w:after="120" w:line="240" w:lineRule="atLeast"/>
        <w:rPr>
          <w:rFonts w:ascii="Arial" w:eastAsia="等线" w:hAnsi="Arial"/>
          <w:kern w:val="0"/>
          <w:sz w:val="28"/>
          <w:szCs w:val="20"/>
          <w:lang w:val="en-US" w:eastAsia="zh-CN"/>
        </w:rPr>
      </w:pPr>
      <w:bookmarkStart w:id="3" w:name="OLE_LINK11"/>
      <w:r>
        <w:rPr>
          <w:rFonts w:ascii="Arial" w:eastAsia="等线" w:hAnsi="Arial" w:hint="eastAsia"/>
          <w:kern w:val="0"/>
          <w:sz w:val="28"/>
          <w:szCs w:val="20"/>
          <w:lang w:val="en-US" w:eastAsia="zh-CN"/>
        </w:rPr>
        <w:t>2.1 C</w:t>
      </w:r>
      <w:r w:rsidRPr="000F43FE">
        <w:rPr>
          <w:rFonts w:ascii="Arial" w:eastAsia="等线" w:hAnsi="Arial"/>
          <w:kern w:val="0"/>
          <w:sz w:val="28"/>
          <w:szCs w:val="20"/>
          <w:lang w:val="en-US" w:eastAsia="zh-CN"/>
        </w:rPr>
        <w:t>ommand on a group of devices or all devices</w:t>
      </w:r>
    </w:p>
    <w:p w14:paraId="6B2C6D9E" w14:textId="579C08A7" w:rsidR="000F43FE" w:rsidRPr="00F51B8D" w:rsidRDefault="00D8768E" w:rsidP="0043030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 xml:space="preserve">The last meeting discussed whether Command over </w:t>
      </w:r>
      <w:r w:rsidR="00902DCA">
        <w:rPr>
          <w:rFonts w:ascii="Times New Roman" w:eastAsia="等线" w:hAnsi="Times New Roman" w:cs="Times New Roman"/>
          <w:kern w:val="0"/>
          <w:sz w:val="20"/>
          <w:szCs w:val="20"/>
          <w:lang w:val="en-US" w:eastAsia="zh-CN"/>
        </w:rPr>
        <w:t xml:space="preserve">AIoT </w:t>
      </w:r>
      <w:r w:rsidRPr="00D8768E">
        <w:rPr>
          <w:rFonts w:ascii="Times New Roman" w:eastAsia="等线" w:hAnsi="Times New Roman" w:cs="Times New Roman"/>
          <w:kern w:val="0"/>
          <w:sz w:val="20"/>
          <w:szCs w:val="20"/>
          <w:lang w:val="en-US" w:eastAsia="zh-CN"/>
        </w:rPr>
        <w:t>CN-RAN interface can be used for a group of devices and/or all devices. In our understanding, a command used for a group of devices is sometimes demanded. For example, there is a group of AIoT sensors for data col</w:t>
      </w:r>
      <w:r w:rsidR="00E837D3">
        <w:rPr>
          <w:rFonts w:ascii="Times New Roman" w:eastAsia="等线" w:hAnsi="Times New Roman" w:cs="Times New Roman"/>
          <w:kern w:val="0"/>
          <w:sz w:val="20"/>
          <w:szCs w:val="20"/>
          <w:lang w:val="en-US" w:eastAsia="zh-CN"/>
        </w:rPr>
        <w:t xml:space="preserve">lection, and the CN </w:t>
      </w:r>
      <w:r w:rsidR="00166E7B">
        <w:rPr>
          <w:rFonts w:ascii="Times New Roman" w:eastAsia="等线" w:hAnsi="Times New Roman" w:cs="Times New Roman"/>
          <w:kern w:val="0"/>
          <w:sz w:val="20"/>
          <w:szCs w:val="20"/>
          <w:lang w:val="en-US" w:eastAsia="zh-CN"/>
        </w:rPr>
        <w:t>want the AIoT sensors to report the stored data. Then, the CN</w:t>
      </w:r>
      <w:r w:rsidR="00166E7B">
        <w:rPr>
          <w:rFonts w:ascii="Times New Roman" w:eastAsia="等线" w:hAnsi="Times New Roman" w:cs="Times New Roman" w:hint="eastAsia"/>
          <w:kern w:val="0"/>
          <w:sz w:val="20"/>
          <w:szCs w:val="20"/>
          <w:lang w:val="en-US" w:eastAsia="zh-CN"/>
        </w:rPr>
        <w:t xml:space="preserve"> </w:t>
      </w:r>
      <w:r w:rsidR="00E837D3">
        <w:rPr>
          <w:rFonts w:ascii="Times New Roman" w:eastAsia="等线" w:hAnsi="Times New Roman" w:cs="Times New Roman"/>
          <w:kern w:val="0"/>
          <w:sz w:val="20"/>
          <w:szCs w:val="20"/>
          <w:lang w:val="en-US" w:eastAsia="zh-CN"/>
        </w:rPr>
        <w:t>can send a “R</w:t>
      </w:r>
      <w:r w:rsidR="00E837D3" w:rsidRPr="00D8768E">
        <w:rPr>
          <w:rFonts w:ascii="Times New Roman" w:eastAsia="等线" w:hAnsi="Times New Roman" w:cs="Times New Roman"/>
          <w:kern w:val="0"/>
          <w:sz w:val="20"/>
          <w:szCs w:val="20"/>
          <w:lang w:val="en-US" w:eastAsia="zh-CN"/>
        </w:rPr>
        <w:t>ead</w:t>
      </w:r>
      <w:r w:rsidR="00E837D3">
        <w:rPr>
          <w:rFonts w:ascii="Times New Roman" w:eastAsia="等线" w:hAnsi="Times New Roman" w:cs="Times New Roman"/>
          <w:kern w:val="0"/>
          <w:sz w:val="20"/>
          <w:szCs w:val="20"/>
          <w:lang w:val="en-US" w:eastAsia="zh-CN"/>
        </w:rPr>
        <w:t>” C</w:t>
      </w:r>
      <w:r w:rsidRPr="00D8768E">
        <w:rPr>
          <w:rFonts w:ascii="Times New Roman" w:eastAsia="等线" w:hAnsi="Times New Roman" w:cs="Times New Roman"/>
          <w:kern w:val="0"/>
          <w:sz w:val="20"/>
          <w:szCs w:val="20"/>
          <w:lang w:val="en-US" w:eastAsia="zh-CN"/>
        </w:rPr>
        <w:t>ommand to the reader, and this</w:t>
      </w:r>
      <w:r w:rsidR="00E837D3">
        <w:rPr>
          <w:rFonts w:ascii="Times New Roman" w:eastAsia="等线" w:hAnsi="Times New Roman" w:cs="Times New Roman"/>
          <w:kern w:val="0"/>
          <w:sz w:val="20"/>
          <w:szCs w:val="20"/>
          <w:lang w:val="en-US" w:eastAsia="zh-CN"/>
        </w:rPr>
        <w:t xml:space="preserve"> “R</w:t>
      </w:r>
      <w:r w:rsidR="00E837D3" w:rsidRPr="00D8768E">
        <w:rPr>
          <w:rFonts w:ascii="Times New Roman" w:eastAsia="等线" w:hAnsi="Times New Roman" w:cs="Times New Roman"/>
          <w:kern w:val="0"/>
          <w:sz w:val="20"/>
          <w:szCs w:val="20"/>
          <w:lang w:val="en-US" w:eastAsia="zh-CN"/>
        </w:rPr>
        <w:t>ead</w:t>
      </w:r>
      <w:r w:rsidR="00E837D3">
        <w:rPr>
          <w:rFonts w:ascii="Times New Roman" w:eastAsia="等线" w:hAnsi="Times New Roman" w:cs="Times New Roman"/>
          <w:kern w:val="0"/>
          <w:sz w:val="20"/>
          <w:szCs w:val="20"/>
          <w:lang w:val="en-US" w:eastAsia="zh-CN"/>
        </w:rPr>
        <w:t>” C</w:t>
      </w:r>
      <w:r w:rsidR="00E837D3" w:rsidRPr="00D8768E">
        <w:rPr>
          <w:rFonts w:ascii="Times New Roman" w:eastAsia="等线" w:hAnsi="Times New Roman" w:cs="Times New Roman"/>
          <w:kern w:val="0"/>
          <w:sz w:val="20"/>
          <w:szCs w:val="20"/>
          <w:lang w:val="en-US" w:eastAsia="zh-CN"/>
        </w:rPr>
        <w:t>ommand</w:t>
      </w:r>
      <w:r w:rsidRPr="00D8768E">
        <w:rPr>
          <w:rFonts w:ascii="Times New Roman" w:eastAsia="等线" w:hAnsi="Times New Roman" w:cs="Times New Roman"/>
          <w:kern w:val="0"/>
          <w:sz w:val="20"/>
          <w:szCs w:val="20"/>
          <w:lang w:val="en-US" w:eastAsia="zh-CN"/>
        </w:rPr>
        <w:t xml:space="preserve"> can be sent to this group of AIoT sensors. However, we did n</w:t>
      </w:r>
      <w:r w:rsidR="002D711A">
        <w:rPr>
          <w:rFonts w:ascii="Times New Roman" w:eastAsia="等线" w:hAnsi="Times New Roman" w:cs="Times New Roman"/>
          <w:kern w:val="0"/>
          <w:sz w:val="20"/>
          <w:szCs w:val="20"/>
          <w:lang w:val="en-US" w:eastAsia="zh-CN"/>
        </w:rPr>
        <w:t>ot see any application scenario</w:t>
      </w:r>
      <w:r w:rsidRPr="00D8768E">
        <w:rPr>
          <w:rFonts w:ascii="Times New Roman" w:eastAsia="等线" w:hAnsi="Times New Roman" w:cs="Times New Roman"/>
          <w:kern w:val="0"/>
          <w:sz w:val="20"/>
          <w:szCs w:val="20"/>
          <w:lang w:val="en-US" w:eastAsia="zh-CN"/>
        </w:rPr>
        <w:t xml:space="preserve"> where the reader should send the Command to all devices. </w:t>
      </w:r>
      <w:r w:rsidR="002D1A11">
        <w:rPr>
          <w:rFonts w:ascii="Times New Roman" w:eastAsia="等线" w:hAnsi="Times New Roman" w:cs="Times New Roman"/>
          <w:kern w:val="0"/>
          <w:sz w:val="20"/>
          <w:szCs w:val="20"/>
          <w:lang w:val="en-US" w:eastAsia="zh-CN"/>
        </w:rPr>
        <w:t>Since m</w:t>
      </w:r>
      <w:r w:rsidRPr="00D8768E">
        <w:rPr>
          <w:rFonts w:ascii="Times New Roman" w:eastAsia="等线" w:hAnsi="Times New Roman" w:cs="Times New Roman"/>
          <w:kern w:val="0"/>
          <w:sz w:val="20"/>
          <w:szCs w:val="20"/>
          <w:lang w:val="en-US" w:eastAsia="zh-CN"/>
        </w:rPr>
        <w:t xml:space="preserve">any AIoT devices work for different </w:t>
      </w:r>
      <w:r w:rsidR="001836D3">
        <w:rPr>
          <w:rFonts w:ascii="Times New Roman" w:eastAsia="等线" w:hAnsi="Times New Roman" w:cs="Times New Roman"/>
          <w:kern w:val="0"/>
          <w:sz w:val="20"/>
          <w:szCs w:val="20"/>
          <w:lang w:val="en-US" w:eastAsia="zh-CN"/>
        </w:rPr>
        <w:t>services and support different C</w:t>
      </w:r>
      <w:r w:rsidRPr="00D8768E">
        <w:rPr>
          <w:rFonts w:ascii="Times New Roman" w:eastAsia="等线" w:hAnsi="Times New Roman" w:cs="Times New Roman"/>
          <w:kern w:val="0"/>
          <w:sz w:val="20"/>
          <w:szCs w:val="20"/>
          <w:lang w:val="en-US" w:eastAsia="zh-CN"/>
        </w:rPr>
        <w:t xml:space="preserve">ommands, </w:t>
      </w:r>
      <w:r w:rsidR="002D1A11">
        <w:rPr>
          <w:rFonts w:ascii="Times New Roman" w:eastAsia="等线" w:hAnsi="Times New Roman" w:cs="Times New Roman"/>
          <w:kern w:val="0"/>
          <w:sz w:val="20"/>
          <w:szCs w:val="20"/>
          <w:lang w:val="en-US" w:eastAsia="zh-CN"/>
        </w:rPr>
        <w:t>single Command for all devices</w:t>
      </w:r>
      <w:r w:rsidRPr="00D8768E">
        <w:rPr>
          <w:rFonts w:ascii="Times New Roman" w:eastAsia="等线" w:hAnsi="Times New Roman" w:cs="Times New Roman"/>
          <w:kern w:val="0"/>
          <w:sz w:val="20"/>
          <w:szCs w:val="20"/>
          <w:lang w:val="en-US" w:eastAsia="zh-CN"/>
        </w:rPr>
        <w:t xml:space="preserve"> may lead to unexpected failures or unwanted actions by the AIoT devices</w:t>
      </w:r>
      <w:r w:rsidR="009C0F42">
        <w:rPr>
          <w:rFonts w:ascii="Times New Roman" w:eastAsia="等线" w:hAnsi="Times New Roman" w:cs="Times New Roman"/>
          <w:kern w:val="0"/>
          <w:sz w:val="20"/>
          <w:szCs w:val="20"/>
          <w:lang w:val="en-US" w:eastAsia="zh-CN"/>
        </w:rPr>
        <w:t>.</w:t>
      </w:r>
      <w:r w:rsidR="009C0F42">
        <w:rPr>
          <w:rFonts w:ascii="Times New Roman" w:eastAsia="等线" w:hAnsi="Times New Roman" w:cs="Times New Roman" w:hint="eastAsia"/>
          <w:kern w:val="0"/>
          <w:sz w:val="20"/>
          <w:szCs w:val="20"/>
          <w:lang w:val="en-US" w:eastAsia="zh-CN"/>
        </w:rPr>
        <w:t xml:space="preserve"> </w:t>
      </w:r>
      <w:r w:rsidRPr="00D8768E">
        <w:rPr>
          <w:rFonts w:ascii="Times New Roman" w:eastAsia="等线" w:hAnsi="Times New Roman" w:cs="Times New Roman"/>
          <w:kern w:val="0"/>
          <w:sz w:val="20"/>
          <w:szCs w:val="20"/>
          <w:lang w:val="en-US" w:eastAsia="zh-CN"/>
        </w:rPr>
        <w:t xml:space="preserve">Therefore, applying </w:t>
      </w:r>
      <w:r w:rsidR="009C0F42">
        <w:rPr>
          <w:rFonts w:ascii="Times New Roman" w:eastAsia="等线" w:hAnsi="Times New Roman" w:cs="Times New Roman"/>
          <w:kern w:val="0"/>
          <w:sz w:val="20"/>
          <w:szCs w:val="20"/>
          <w:lang w:val="en-US" w:eastAsia="zh-CN"/>
        </w:rPr>
        <w:t>single</w:t>
      </w:r>
      <w:r w:rsidRPr="00D8768E">
        <w:rPr>
          <w:rFonts w:ascii="Times New Roman" w:eastAsia="等线" w:hAnsi="Times New Roman" w:cs="Times New Roman"/>
          <w:kern w:val="0"/>
          <w:sz w:val="20"/>
          <w:szCs w:val="20"/>
          <w:lang w:val="en-US" w:eastAsia="zh-CN"/>
        </w:rPr>
        <w:t xml:space="preserve"> Command to all AIoT devices </w:t>
      </w:r>
      <w:r w:rsidR="009C0F42">
        <w:rPr>
          <w:rFonts w:ascii="Times New Roman" w:eastAsia="等线" w:hAnsi="Times New Roman" w:cs="Times New Roman"/>
          <w:kern w:val="0"/>
          <w:sz w:val="20"/>
          <w:szCs w:val="20"/>
          <w:lang w:val="en-US" w:eastAsia="zh-CN"/>
        </w:rPr>
        <w:t>of a reader</w:t>
      </w:r>
      <w:r w:rsidRPr="00D8768E">
        <w:rPr>
          <w:rFonts w:ascii="Times New Roman" w:eastAsia="等线" w:hAnsi="Times New Roman" w:cs="Times New Roman"/>
          <w:kern w:val="0"/>
          <w:sz w:val="20"/>
          <w:szCs w:val="20"/>
          <w:lang w:val="en-US" w:eastAsia="zh-CN"/>
        </w:rPr>
        <w:t xml:space="preserve"> is not reasonable.</w:t>
      </w:r>
    </w:p>
    <w:p w14:paraId="227646FA" w14:textId="58E7B763" w:rsidR="000F43FE" w:rsidRDefault="00D8768E" w:rsidP="00EA2522">
      <w:pPr>
        <w:widowControl/>
        <w:spacing w:after="120" w:line="240" w:lineRule="atLeast"/>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Proposal 1: Command over the CN-RAN interface can be used for a group of devices but not all</w:t>
      </w:r>
      <w:r w:rsidR="00914FEE">
        <w:rPr>
          <w:rFonts w:ascii="Times New Roman" w:eastAsia="等线" w:hAnsi="Times New Roman" w:cs="Times New Roman"/>
          <w:b/>
          <w:bCs/>
          <w:kern w:val="0"/>
          <w:sz w:val="20"/>
          <w:szCs w:val="20"/>
          <w:lang w:val="en-US" w:eastAsia="zh-CN"/>
        </w:rPr>
        <w:t xml:space="preserve"> of devices</w:t>
      </w:r>
      <w:r w:rsidR="00F854C9" w:rsidRPr="00F854C9">
        <w:rPr>
          <w:rFonts w:ascii="Times New Roman" w:eastAsia="等线" w:hAnsi="Times New Roman" w:cs="Times New Roman" w:hint="eastAsia"/>
          <w:b/>
          <w:bCs/>
          <w:kern w:val="0"/>
          <w:sz w:val="20"/>
          <w:szCs w:val="20"/>
          <w:lang w:val="en-US" w:eastAsia="zh-CN"/>
        </w:rPr>
        <w:t>.</w:t>
      </w:r>
    </w:p>
    <w:p w14:paraId="7534DAAA" w14:textId="68C4A462" w:rsidR="00C00630" w:rsidRDefault="007F7869" w:rsidP="00296E36">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lastRenderedPageBreak/>
        <w:t>In some cases, t</w:t>
      </w:r>
      <w:r w:rsidR="00D8768E" w:rsidRPr="00D8768E">
        <w:rPr>
          <w:rFonts w:ascii="Times New Roman" w:eastAsia="等线" w:hAnsi="Times New Roman" w:cs="Times New Roman"/>
          <w:kern w:val="0"/>
          <w:sz w:val="20"/>
          <w:szCs w:val="20"/>
          <w:lang w:val="en-US" w:eastAsia="zh-CN"/>
        </w:rPr>
        <w:t xml:space="preserve">he AIoT-aware CN may want the </w:t>
      </w:r>
      <w:r w:rsidR="0092754C">
        <w:rPr>
          <w:rFonts w:ascii="Times New Roman" w:eastAsia="等线" w:hAnsi="Times New Roman" w:cs="Times New Roman"/>
          <w:kern w:val="0"/>
          <w:sz w:val="20"/>
          <w:szCs w:val="20"/>
          <w:lang w:val="en-US" w:eastAsia="zh-CN"/>
        </w:rPr>
        <w:t>single</w:t>
      </w:r>
      <w:r w:rsidR="00793BF8">
        <w:rPr>
          <w:rFonts w:ascii="Times New Roman" w:eastAsia="等线" w:hAnsi="Times New Roman" w:cs="Times New Roman"/>
          <w:kern w:val="0"/>
          <w:sz w:val="20"/>
          <w:szCs w:val="20"/>
          <w:lang w:val="en-US" w:eastAsia="zh-CN"/>
        </w:rPr>
        <w:t xml:space="preserve"> or group of</w:t>
      </w:r>
      <w:r w:rsidR="0092754C">
        <w:rPr>
          <w:rFonts w:ascii="Times New Roman" w:eastAsia="等线" w:hAnsi="Times New Roman" w:cs="Times New Roman"/>
          <w:kern w:val="0"/>
          <w:sz w:val="20"/>
          <w:szCs w:val="20"/>
          <w:lang w:val="en-US" w:eastAsia="zh-CN"/>
        </w:rPr>
        <w:t xml:space="preserve"> </w:t>
      </w:r>
      <w:r w:rsidR="00D8768E" w:rsidRPr="00D8768E">
        <w:rPr>
          <w:rFonts w:ascii="Times New Roman" w:eastAsia="等线" w:hAnsi="Times New Roman" w:cs="Times New Roman"/>
          <w:kern w:val="0"/>
          <w:sz w:val="20"/>
          <w:szCs w:val="20"/>
          <w:lang w:val="en-US" w:eastAsia="zh-CN"/>
        </w:rPr>
        <w:t>AIoT device</w:t>
      </w:r>
      <w:r w:rsidR="0092754C">
        <w:rPr>
          <w:rFonts w:ascii="Times New Roman" w:eastAsia="等线" w:hAnsi="Times New Roman" w:cs="Times New Roman"/>
          <w:kern w:val="0"/>
          <w:sz w:val="20"/>
          <w:szCs w:val="20"/>
          <w:lang w:val="en-US" w:eastAsia="zh-CN"/>
        </w:rPr>
        <w:t>s</w:t>
      </w:r>
      <w:r w:rsidR="00D8768E" w:rsidRPr="00D8768E">
        <w:rPr>
          <w:rFonts w:ascii="Times New Roman" w:eastAsia="等线" w:hAnsi="Times New Roman" w:cs="Times New Roman"/>
          <w:kern w:val="0"/>
          <w:sz w:val="20"/>
          <w:szCs w:val="20"/>
          <w:lang w:val="en-US" w:eastAsia="zh-CN"/>
        </w:rPr>
        <w:t xml:space="preserve"> to execute more than one</w:t>
      </w:r>
      <w:r w:rsidR="00C00630">
        <w:rPr>
          <w:rFonts w:ascii="Times New Roman" w:eastAsia="等线" w:hAnsi="Times New Roman" w:cs="Times New Roman"/>
          <w:kern w:val="0"/>
          <w:sz w:val="20"/>
          <w:szCs w:val="20"/>
          <w:lang w:val="en-US" w:eastAsia="zh-CN"/>
        </w:rPr>
        <w:t xml:space="preserve"> Command in an inventory round.</w:t>
      </w:r>
      <w:r w:rsidR="00813BA8">
        <w:rPr>
          <w:rFonts w:ascii="Times New Roman" w:eastAsia="等线" w:hAnsi="Times New Roman" w:cs="Times New Roman" w:hint="eastAsia"/>
          <w:kern w:val="0"/>
          <w:sz w:val="20"/>
          <w:szCs w:val="20"/>
          <w:lang w:val="en-US" w:eastAsia="zh-CN"/>
        </w:rPr>
        <w:t xml:space="preserve"> </w:t>
      </w:r>
      <w:r w:rsidR="0004294D">
        <w:rPr>
          <w:rFonts w:ascii="Times New Roman" w:eastAsia="等线" w:hAnsi="Times New Roman" w:cs="Times New Roman"/>
          <w:kern w:val="0"/>
          <w:sz w:val="20"/>
          <w:szCs w:val="20"/>
          <w:lang w:val="en-US" w:eastAsia="zh-CN"/>
        </w:rPr>
        <w:t>The A</w:t>
      </w:r>
      <w:r w:rsidR="00C45401">
        <w:rPr>
          <w:rFonts w:ascii="Times New Roman" w:eastAsia="等线" w:hAnsi="Times New Roman" w:cs="Times New Roman"/>
          <w:kern w:val="0"/>
          <w:sz w:val="20"/>
          <w:szCs w:val="20"/>
          <w:lang w:val="en-US" w:eastAsia="zh-CN"/>
        </w:rPr>
        <w:t>IoT-aware CN may send multiple C</w:t>
      </w:r>
      <w:r w:rsidR="0004294D">
        <w:rPr>
          <w:rFonts w:ascii="Times New Roman" w:eastAsia="等线" w:hAnsi="Times New Roman" w:cs="Times New Roman"/>
          <w:kern w:val="0"/>
          <w:sz w:val="20"/>
          <w:szCs w:val="20"/>
          <w:lang w:val="en-US" w:eastAsia="zh-CN"/>
        </w:rPr>
        <w:t xml:space="preserve">ommands in sequence </w:t>
      </w:r>
      <w:r w:rsidR="00F1126A">
        <w:rPr>
          <w:rFonts w:ascii="Times New Roman" w:eastAsia="等线" w:hAnsi="Times New Roman" w:cs="Times New Roman"/>
          <w:kern w:val="0"/>
          <w:sz w:val="20"/>
          <w:szCs w:val="20"/>
          <w:lang w:val="en-US" w:eastAsia="zh-CN"/>
        </w:rPr>
        <w:t xml:space="preserve">and each </w:t>
      </w:r>
      <w:r w:rsidR="00C45401">
        <w:rPr>
          <w:rFonts w:ascii="Times New Roman" w:eastAsia="等线" w:hAnsi="Times New Roman" w:cs="Times New Roman"/>
          <w:kern w:val="0"/>
          <w:sz w:val="20"/>
          <w:szCs w:val="20"/>
          <w:lang w:val="en-US" w:eastAsia="zh-CN"/>
        </w:rPr>
        <w:t>C</w:t>
      </w:r>
      <w:r w:rsidR="00F1126A">
        <w:rPr>
          <w:rFonts w:ascii="Times New Roman" w:eastAsia="等线" w:hAnsi="Times New Roman" w:cs="Times New Roman"/>
          <w:kern w:val="0"/>
          <w:sz w:val="20"/>
          <w:szCs w:val="20"/>
          <w:lang w:val="en-US" w:eastAsia="zh-CN"/>
        </w:rPr>
        <w:t xml:space="preserve">ommand is in a </w:t>
      </w:r>
      <w:r w:rsidR="00456C49" w:rsidRPr="00D8768E">
        <w:rPr>
          <w:rFonts w:ascii="Times New Roman" w:eastAsia="等线" w:hAnsi="Times New Roman" w:cs="Times New Roman"/>
          <w:kern w:val="0"/>
          <w:sz w:val="20"/>
          <w:szCs w:val="20"/>
          <w:lang w:val="en-US" w:eastAsia="zh-CN"/>
        </w:rPr>
        <w:t>CN-RAN</w:t>
      </w:r>
      <w:r w:rsidR="00F1126A">
        <w:rPr>
          <w:rFonts w:ascii="Times New Roman" w:eastAsia="等线" w:hAnsi="Times New Roman" w:cs="Times New Roman"/>
          <w:kern w:val="0"/>
          <w:sz w:val="20"/>
          <w:szCs w:val="20"/>
          <w:lang w:val="en-US" w:eastAsia="zh-CN"/>
        </w:rPr>
        <w:t xml:space="preserve"> </w:t>
      </w:r>
      <w:r w:rsidR="00E9653C" w:rsidRPr="00D8768E">
        <w:rPr>
          <w:rFonts w:ascii="Times New Roman" w:eastAsia="等线" w:hAnsi="Times New Roman" w:cs="Times New Roman"/>
          <w:kern w:val="0"/>
          <w:sz w:val="20"/>
          <w:szCs w:val="20"/>
          <w:lang w:val="en-US" w:eastAsia="zh-CN"/>
        </w:rPr>
        <w:t>message</w:t>
      </w:r>
      <w:r w:rsidR="00F1126A">
        <w:rPr>
          <w:rFonts w:ascii="Times New Roman" w:eastAsia="等线" w:hAnsi="Times New Roman" w:cs="Times New Roman"/>
          <w:kern w:val="0"/>
          <w:sz w:val="20"/>
          <w:szCs w:val="20"/>
          <w:lang w:val="en-US" w:eastAsia="zh-CN"/>
        </w:rPr>
        <w:t xml:space="preserve">. Alternatively, </w:t>
      </w:r>
      <w:r w:rsidR="00E9653C">
        <w:rPr>
          <w:rFonts w:ascii="Times New Roman" w:eastAsia="等线" w:hAnsi="Times New Roman" w:cs="Times New Roman"/>
          <w:kern w:val="0"/>
          <w:sz w:val="20"/>
          <w:szCs w:val="20"/>
          <w:lang w:val="en-US" w:eastAsia="zh-CN"/>
        </w:rPr>
        <w:t xml:space="preserve">multiple Commands may be included in a single </w:t>
      </w:r>
      <w:r w:rsidR="00456C49" w:rsidRPr="00D8768E">
        <w:rPr>
          <w:rFonts w:ascii="Times New Roman" w:eastAsia="等线" w:hAnsi="Times New Roman" w:cs="Times New Roman"/>
          <w:kern w:val="0"/>
          <w:sz w:val="20"/>
          <w:szCs w:val="20"/>
          <w:lang w:val="en-US" w:eastAsia="zh-CN"/>
        </w:rPr>
        <w:t>CN-RAN</w:t>
      </w:r>
      <w:r w:rsidR="00E9653C">
        <w:rPr>
          <w:rFonts w:ascii="Times New Roman" w:eastAsia="等线" w:hAnsi="Times New Roman" w:cs="Times New Roman"/>
          <w:kern w:val="0"/>
          <w:sz w:val="20"/>
          <w:szCs w:val="20"/>
          <w:lang w:val="en-US" w:eastAsia="zh-CN"/>
        </w:rPr>
        <w:t xml:space="preserve"> </w:t>
      </w:r>
      <w:r w:rsidR="00E9653C" w:rsidRPr="00D8768E">
        <w:rPr>
          <w:rFonts w:ascii="Times New Roman" w:eastAsia="等线" w:hAnsi="Times New Roman" w:cs="Times New Roman"/>
          <w:kern w:val="0"/>
          <w:sz w:val="20"/>
          <w:szCs w:val="20"/>
          <w:lang w:val="en-US" w:eastAsia="zh-CN"/>
        </w:rPr>
        <w:t>message</w:t>
      </w:r>
      <w:r w:rsidR="00E9653C">
        <w:rPr>
          <w:rFonts w:ascii="Times New Roman" w:eastAsia="等线" w:hAnsi="Times New Roman" w:cs="Times New Roman"/>
          <w:kern w:val="0"/>
          <w:sz w:val="20"/>
          <w:szCs w:val="20"/>
          <w:lang w:val="en-US" w:eastAsia="zh-CN"/>
        </w:rPr>
        <w:t xml:space="preserve"> </w:t>
      </w:r>
      <w:r w:rsidR="00E9653C" w:rsidRPr="00D8768E">
        <w:rPr>
          <w:rFonts w:ascii="Times New Roman" w:eastAsia="等线" w:hAnsi="Times New Roman" w:cs="Times New Roman"/>
          <w:kern w:val="0"/>
          <w:sz w:val="20"/>
          <w:szCs w:val="20"/>
          <w:lang w:val="en-US" w:eastAsia="zh-CN"/>
        </w:rPr>
        <w:t>to reduce the signaling overhead</w:t>
      </w:r>
      <w:r w:rsidR="00E9653C">
        <w:rPr>
          <w:rFonts w:ascii="Times New Roman" w:eastAsia="等线" w:hAnsi="Times New Roman" w:cs="Times New Roman"/>
          <w:kern w:val="0"/>
          <w:sz w:val="20"/>
          <w:szCs w:val="20"/>
          <w:lang w:val="en-US" w:eastAsia="zh-CN"/>
        </w:rPr>
        <w:t>.</w:t>
      </w:r>
    </w:p>
    <w:p w14:paraId="5353C687" w14:textId="4DDB033C" w:rsidR="00296E36" w:rsidRPr="001F7848" w:rsidRDefault="00D8768E" w:rsidP="00631FB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F7848">
        <w:rPr>
          <w:rFonts w:ascii="Times New Roman" w:eastAsia="等线" w:hAnsi="Times New Roman" w:cs="Times New Roman"/>
          <w:b/>
          <w:bCs/>
          <w:kern w:val="0"/>
          <w:sz w:val="20"/>
          <w:szCs w:val="20"/>
          <w:lang w:val="en-US" w:eastAsia="zh-CN"/>
        </w:rPr>
        <w:t xml:space="preserve">Proposal 2: </w:t>
      </w:r>
      <w:r w:rsidR="001F7848">
        <w:rPr>
          <w:rFonts w:ascii="Times New Roman" w:eastAsia="等线" w:hAnsi="Times New Roman" w:cs="Times New Roman"/>
          <w:b/>
          <w:bCs/>
          <w:kern w:val="0"/>
          <w:sz w:val="20"/>
          <w:szCs w:val="20"/>
          <w:lang w:val="en-US" w:eastAsia="zh-CN"/>
        </w:rPr>
        <w:t>Single</w:t>
      </w:r>
      <w:r w:rsidRPr="001F7848">
        <w:rPr>
          <w:rFonts w:ascii="Times New Roman" w:eastAsia="等线" w:hAnsi="Times New Roman" w:cs="Times New Roman"/>
          <w:b/>
          <w:bCs/>
          <w:kern w:val="0"/>
          <w:sz w:val="20"/>
          <w:szCs w:val="20"/>
          <w:lang w:val="en-US" w:eastAsia="zh-CN"/>
        </w:rPr>
        <w:t xml:space="preserve"> </w:t>
      </w:r>
      <w:r w:rsidR="001F7848" w:rsidRPr="001F7848">
        <w:rPr>
          <w:rFonts w:ascii="Times New Roman" w:eastAsia="等线" w:hAnsi="Times New Roman" w:cs="Times New Roman"/>
          <w:b/>
          <w:kern w:val="0"/>
          <w:sz w:val="20"/>
          <w:szCs w:val="20"/>
          <w:lang w:val="en-US" w:eastAsia="zh-CN"/>
        </w:rPr>
        <w:t>CN-RAN</w:t>
      </w:r>
      <w:r w:rsidR="000C5D99" w:rsidRPr="001F7848">
        <w:rPr>
          <w:rFonts w:ascii="Times New Roman" w:eastAsia="等线" w:hAnsi="Times New Roman" w:cs="Times New Roman"/>
          <w:b/>
          <w:bCs/>
          <w:kern w:val="0"/>
          <w:sz w:val="20"/>
          <w:szCs w:val="20"/>
          <w:lang w:val="en-US" w:eastAsia="zh-CN"/>
        </w:rPr>
        <w:t xml:space="preserve"> message</w:t>
      </w:r>
      <w:r w:rsidRPr="001F7848">
        <w:rPr>
          <w:rFonts w:ascii="Times New Roman" w:eastAsia="等线" w:hAnsi="Times New Roman" w:cs="Times New Roman"/>
          <w:b/>
          <w:bCs/>
          <w:kern w:val="0"/>
          <w:sz w:val="20"/>
          <w:szCs w:val="20"/>
          <w:lang w:val="en-US" w:eastAsia="zh-CN"/>
        </w:rPr>
        <w:t xml:space="preserve"> may include multiple Commands to </w:t>
      </w:r>
      <w:r w:rsidR="00793BF8" w:rsidRPr="001F7848">
        <w:rPr>
          <w:rFonts w:ascii="Times New Roman" w:eastAsia="等线" w:hAnsi="Times New Roman" w:cs="Times New Roman"/>
          <w:b/>
          <w:kern w:val="0"/>
          <w:sz w:val="20"/>
          <w:szCs w:val="20"/>
          <w:lang w:val="en-US" w:eastAsia="zh-CN"/>
        </w:rPr>
        <w:t>single or group of AIoT devices</w:t>
      </w:r>
      <w:r w:rsidR="0073019B" w:rsidRPr="001F7848">
        <w:rPr>
          <w:rFonts w:ascii="Times New Roman" w:eastAsia="等线" w:hAnsi="Times New Roman" w:cs="Times New Roman"/>
          <w:b/>
          <w:kern w:val="0"/>
          <w:sz w:val="20"/>
          <w:szCs w:val="20"/>
          <w:lang w:val="en-US" w:eastAsia="zh-CN"/>
        </w:rPr>
        <w:t xml:space="preserve"> to reduce the signaling overhead</w:t>
      </w:r>
      <w:r w:rsidR="00296E36" w:rsidRPr="001F7848">
        <w:rPr>
          <w:rFonts w:ascii="Times New Roman" w:eastAsia="等线" w:hAnsi="Times New Roman" w:cs="Times New Roman" w:hint="eastAsia"/>
          <w:b/>
          <w:kern w:val="0"/>
          <w:sz w:val="20"/>
          <w:szCs w:val="20"/>
          <w:lang w:val="en-US" w:eastAsia="zh-CN"/>
        </w:rPr>
        <w:t>.</w:t>
      </w:r>
    </w:p>
    <w:p w14:paraId="4987B860" w14:textId="76B912EA" w:rsidR="00E25603" w:rsidRDefault="00E25603" w:rsidP="00E25603">
      <w:pPr>
        <w:widowControl/>
        <w:spacing w:after="120" w:line="240" w:lineRule="atLeast"/>
        <w:rPr>
          <w:rFonts w:ascii="Arial" w:eastAsia="等线" w:hAnsi="Arial"/>
          <w:kern w:val="0"/>
          <w:sz w:val="28"/>
          <w:szCs w:val="20"/>
          <w:lang w:val="en-US" w:eastAsia="zh-CN"/>
        </w:rPr>
      </w:pPr>
      <w:r>
        <w:rPr>
          <w:rFonts w:ascii="Arial" w:eastAsia="等线" w:hAnsi="Arial" w:hint="eastAsia"/>
          <w:kern w:val="0"/>
          <w:sz w:val="28"/>
          <w:szCs w:val="20"/>
          <w:lang w:val="en-US" w:eastAsia="zh-CN"/>
        </w:rPr>
        <w:t xml:space="preserve">2.2 The content of </w:t>
      </w:r>
      <w:r w:rsidRPr="00E25603">
        <w:rPr>
          <w:rFonts w:ascii="Arial" w:eastAsia="等线" w:hAnsi="Arial"/>
          <w:kern w:val="0"/>
          <w:sz w:val="28"/>
          <w:szCs w:val="20"/>
          <w:lang w:val="en-US" w:eastAsia="zh-CN"/>
        </w:rPr>
        <w:t>Inventory Request from the AIoT CN towards the AIoT RAS</w:t>
      </w:r>
    </w:p>
    <w:p w14:paraId="2FBD1F09" w14:textId="755DAAFD" w:rsidR="00E25603" w:rsidRPr="00E25603" w:rsidRDefault="00D8768E" w:rsidP="00A426E6">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 xml:space="preserve">The </w:t>
      </w:r>
      <w:r w:rsidRPr="00B92FB0">
        <w:rPr>
          <w:rFonts w:ascii="Times New Roman" w:eastAsia="等线" w:hAnsi="Times New Roman" w:cs="Times New Roman"/>
          <w:b/>
          <w:kern w:val="0"/>
          <w:sz w:val="20"/>
          <w:szCs w:val="20"/>
          <w:lang w:val="en-US" w:eastAsia="zh-CN"/>
        </w:rPr>
        <w:t xml:space="preserve">Inventory </w:t>
      </w:r>
      <w:r w:rsidR="00B92FB0" w:rsidRPr="00B92FB0">
        <w:rPr>
          <w:rFonts w:ascii="Times New Roman" w:eastAsia="等线" w:hAnsi="Times New Roman" w:cs="Times New Roman"/>
          <w:b/>
          <w:kern w:val="0"/>
          <w:sz w:val="20"/>
          <w:szCs w:val="20"/>
          <w:lang w:val="en-US" w:eastAsia="zh-CN"/>
        </w:rPr>
        <w:t>S</w:t>
      </w:r>
      <w:r w:rsidRPr="00B92FB0">
        <w:rPr>
          <w:rFonts w:ascii="Times New Roman" w:eastAsia="等线" w:hAnsi="Times New Roman" w:cs="Times New Roman"/>
          <w:b/>
          <w:kern w:val="0"/>
          <w:sz w:val="20"/>
          <w:szCs w:val="20"/>
          <w:lang w:val="en-US" w:eastAsia="zh-CN"/>
        </w:rPr>
        <w:t>ession ID</w:t>
      </w:r>
      <w:r w:rsidRPr="00D8768E">
        <w:rPr>
          <w:rFonts w:ascii="Times New Roman" w:eastAsia="等线" w:hAnsi="Times New Roman" w:cs="Times New Roman"/>
          <w:kern w:val="0"/>
          <w:sz w:val="20"/>
          <w:szCs w:val="20"/>
          <w:lang w:val="en-US" w:eastAsia="zh-CN"/>
        </w:rPr>
        <w:t xml:space="preserve"> should be supported to uniquely identify the inventory round since there may be multiple inventory rounds in one CN-</w:t>
      </w:r>
      <w:r w:rsidR="008A36B0">
        <w:rPr>
          <w:rFonts w:ascii="Times New Roman" w:eastAsia="等线" w:hAnsi="Times New Roman" w:cs="Times New Roman"/>
          <w:kern w:val="0"/>
          <w:sz w:val="20"/>
          <w:szCs w:val="20"/>
          <w:lang w:val="en-US" w:eastAsia="zh-CN"/>
        </w:rPr>
        <w:t>RAN</w:t>
      </w:r>
      <w:r w:rsidRPr="00D8768E">
        <w:rPr>
          <w:rFonts w:ascii="Times New Roman" w:eastAsia="等线" w:hAnsi="Times New Roman" w:cs="Times New Roman"/>
          <w:kern w:val="0"/>
          <w:sz w:val="20"/>
          <w:szCs w:val="20"/>
          <w:lang w:val="en-US" w:eastAsia="zh-CN"/>
        </w:rPr>
        <w:t xml:space="preserve"> interface instanc</w:t>
      </w:r>
      <w:r w:rsidR="004B390C">
        <w:rPr>
          <w:rFonts w:ascii="Times New Roman" w:eastAsia="等线" w:hAnsi="Times New Roman" w:cs="Times New Roman"/>
          <w:kern w:val="0"/>
          <w:sz w:val="20"/>
          <w:szCs w:val="20"/>
          <w:lang w:val="en-US" w:eastAsia="zh-CN"/>
        </w:rPr>
        <w:t>e</w:t>
      </w:r>
      <w:r w:rsidR="00E25603" w:rsidRPr="00E25603">
        <w:rPr>
          <w:rFonts w:ascii="Times New Roman" w:eastAsia="等线" w:hAnsi="Times New Roman" w:cs="Times New Roman" w:hint="eastAsia"/>
          <w:kern w:val="0"/>
          <w:sz w:val="20"/>
          <w:szCs w:val="20"/>
          <w:lang w:val="en-US" w:eastAsia="zh-CN"/>
        </w:rPr>
        <w:t>.</w:t>
      </w:r>
    </w:p>
    <w:p w14:paraId="5DB09022" w14:textId="088DB896" w:rsidR="00B92FB0" w:rsidRDefault="00D8768E" w:rsidP="00C915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 xml:space="preserve">The </w:t>
      </w:r>
      <w:r w:rsidR="00B92FB0" w:rsidRPr="00B92FB0">
        <w:rPr>
          <w:rFonts w:ascii="Times New Roman" w:eastAsia="等线" w:hAnsi="Times New Roman" w:cs="Times New Roman"/>
          <w:b/>
          <w:kern w:val="0"/>
          <w:sz w:val="20"/>
          <w:szCs w:val="20"/>
          <w:lang w:val="en-US" w:eastAsia="zh-CN"/>
        </w:rPr>
        <w:t>E</w:t>
      </w:r>
      <w:r w:rsidRPr="00B92FB0">
        <w:rPr>
          <w:rFonts w:ascii="Times New Roman" w:eastAsia="等线" w:hAnsi="Times New Roman" w:cs="Times New Roman"/>
          <w:b/>
          <w:kern w:val="0"/>
          <w:sz w:val="20"/>
          <w:szCs w:val="20"/>
          <w:lang w:val="en-US" w:eastAsia="zh-CN"/>
        </w:rPr>
        <w:t xml:space="preserve">stimated </w:t>
      </w:r>
      <w:r w:rsidR="00B92FB0" w:rsidRPr="00B92FB0">
        <w:rPr>
          <w:rFonts w:ascii="Times New Roman" w:eastAsia="等线" w:hAnsi="Times New Roman" w:cs="Times New Roman"/>
          <w:b/>
          <w:kern w:val="0"/>
          <w:sz w:val="20"/>
          <w:szCs w:val="20"/>
          <w:lang w:val="en-US" w:eastAsia="zh-CN"/>
        </w:rPr>
        <w:t>N</w:t>
      </w:r>
      <w:r w:rsidRPr="00B92FB0">
        <w:rPr>
          <w:rFonts w:ascii="Times New Roman" w:eastAsia="等线" w:hAnsi="Times New Roman" w:cs="Times New Roman"/>
          <w:b/>
          <w:kern w:val="0"/>
          <w:sz w:val="20"/>
          <w:szCs w:val="20"/>
          <w:lang w:val="en-US" w:eastAsia="zh-CN"/>
        </w:rPr>
        <w:t xml:space="preserve">umber of </w:t>
      </w:r>
      <w:r w:rsidR="00B92FB0" w:rsidRPr="00B92FB0">
        <w:rPr>
          <w:rFonts w:ascii="Times New Roman" w:eastAsia="等线" w:hAnsi="Times New Roman" w:cs="Times New Roman"/>
          <w:b/>
          <w:kern w:val="0"/>
          <w:sz w:val="20"/>
          <w:szCs w:val="20"/>
          <w:lang w:val="en-US" w:eastAsia="zh-CN"/>
        </w:rPr>
        <w:t>D</w:t>
      </w:r>
      <w:r w:rsidRPr="00B92FB0">
        <w:rPr>
          <w:rFonts w:ascii="Times New Roman" w:eastAsia="等线" w:hAnsi="Times New Roman" w:cs="Times New Roman"/>
          <w:b/>
          <w:kern w:val="0"/>
          <w:sz w:val="20"/>
          <w:szCs w:val="20"/>
          <w:lang w:val="en-US" w:eastAsia="zh-CN"/>
        </w:rPr>
        <w:t>evices</w:t>
      </w:r>
      <w:r w:rsidRPr="00D8768E">
        <w:rPr>
          <w:rFonts w:ascii="Times New Roman" w:eastAsia="等线" w:hAnsi="Times New Roman" w:cs="Times New Roman"/>
          <w:kern w:val="0"/>
          <w:sz w:val="20"/>
          <w:szCs w:val="20"/>
          <w:lang w:val="en-US" w:eastAsia="zh-CN"/>
        </w:rPr>
        <w:t xml:space="preserve"> is beneficial to be included in the Inventory Request instead of the estimated number of expected responses from devices. For the estimated number of devices in the inventory request, the reader can generate the </w:t>
      </w:r>
      <w:r w:rsidR="004B390C" w:rsidRPr="00D8768E">
        <w:rPr>
          <w:rFonts w:ascii="Times New Roman" w:eastAsia="等线" w:hAnsi="Times New Roman" w:cs="Times New Roman"/>
          <w:kern w:val="0"/>
          <w:sz w:val="20"/>
          <w:szCs w:val="20"/>
          <w:lang w:val="en-US" w:eastAsia="zh-CN"/>
        </w:rPr>
        <w:t>Query</w:t>
      </w:r>
      <w:r w:rsidRPr="00D8768E">
        <w:rPr>
          <w:rFonts w:ascii="Times New Roman" w:eastAsia="等线" w:hAnsi="Times New Roman" w:cs="Times New Roman"/>
          <w:kern w:val="0"/>
          <w:sz w:val="20"/>
          <w:szCs w:val="20"/>
          <w:lang w:val="en-US" w:eastAsia="zh-CN"/>
        </w:rPr>
        <w:t xml:space="preserve">-like parameters based on the estimated number of devices. For example, if the estimated number is 100, the reader may generate a </w:t>
      </w:r>
      <w:r w:rsidR="004B390C" w:rsidRPr="00D8768E">
        <w:rPr>
          <w:rFonts w:ascii="Times New Roman" w:eastAsia="等线" w:hAnsi="Times New Roman" w:cs="Times New Roman"/>
          <w:kern w:val="0"/>
          <w:sz w:val="20"/>
          <w:szCs w:val="20"/>
          <w:lang w:val="en-US" w:eastAsia="zh-CN"/>
        </w:rPr>
        <w:t>Query</w:t>
      </w:r>
      <w:r w:rsidRPr="00D8768E">
        <w:rPr>
          <w:rFonts w:ascii="Times New Roman" w:eastAsia="等线" w:hAnsi="Times New Roman" w:cs="Times New Roman"/>
          <w:kern w:val="0"/>
          <w:sz w:val="20"/>
          <w:szCs w:val="20"/>
          <w:lang w:val="en-US" w:eastAsia="zh-CN"/>
        </w:rPr>
        <w:t xml:space="preserve">-like parameter value of 128 or 256. </w:t>
      </w:r>
    </w:p>
    <w:p w14:paraId="5A1E7914" w14:textId="4137D8E1" w:rsidR="00D8768E" w:rsidRPr="00C91582" w:rsidRDefault="00D8768E" w:rsidP="00C915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 xml:space="preserve">If the inventory request does not include the estimated number of devices, the reader has to generate the </w:t>
      </w:r>
      <w:r w:rsidR="004B390C" w:rsidRPr="00D8768E">
        <w:rPr>
          <w:rFonts w:ascii="Times New Roman" w:eastAsia="等线" w:hAnsi="Times New Roman" w:cs="Times New Roman"/>
          <w:kern w:val="0"/>
          <w:sz w:val="20"/>
          <w:szCs w:val="20"/>
          <w:lang w:val="en-US" w:eastAsia="zh-CN"/>
        </w:rPr>
        <w:t>Query</w:t>
      </w:r>
      <w:r w:rsidRPr="00D8768E">
        <w:rPr>
          <w:rFonts w:ascii="Times New Roman" w:eastAsia="等线" w:hAnsi="Times New Roman" w:cs="Times New Roman"/>
          <w:kern w:val="0"/>
          <w:sz w:val="20"/>
          <w:szCs w:val="20"/>
          <w:lang w:val="en-US" w:eastAsia="zh-CN"/>
        </w:rPr>
        <w:t>-like value randomly. Device access conflicts may frequently occur if the query-like value is smaller than the actual number of devices.</w:t>
      </w:r>
      <w:r w:rsidR="00B92FB0">
        <w:rPr>
          <w:rFonts w:ascii="Times New Roman" w:eastAsia="等线" w:hAnsi="Times New Roman" w:cs="Times New Roman" w:hint="eastAsia"/>
          <w:kern w:val="0"/>
          <w:sz w:val="20"/>
          <w:szCs w:val="20"/>
          <w:lang w:val="en-US" w:eastAsia="zh-CN"/>
        </w:rPr>
        <w:t xml:space="preserve"> </w:t>
      </w:r>
      <w:r w:rsidRPr="00D8768E">
        <w:rPr>
          <w:rFonts w:ascii="Times New Roman" w:eastAsia="等线" w:hAnsi="Times New Roman" w:cs="Times New Roman"/>
          <w:kern w:val="0"/>
          <w:sz w:val="20"/>
          <w:szCs w:val="20"/>
          <w:lang w:val="en-US" w:eastAsia="zh-CN"/>
        </w:rPr>
        <w:t xml:space="preserve">Moreover, if the Query-like value is much larger than the actual number of devices, the AIoT devices may need to wait significantly longer to access the reader. Therefore, the estimated number of devices can help the reader decide on an appropriate query-like value to optimize access conflict and time. Also, it can be used to inventory a group of devices and all of </w:t>
      </w:r>
      <w:r w:rsidR="00AF3FE2">
        <w:rPr>
          <w:rFonts w:ascii="Times New Roman" w:eastAsia="等线" w:hAnsi="Times New Roman" w:cs="Times New Roman"/>
          <w:kern w:val="0"/>
          <w:sz w:val="20"/>
          <w:szCs w:val="20"/>
          <w:lang w:val="en-US" w:eastAsia="zh-CN"/>
        </w:rPr>
        <w:t>devices</w:t>
      </w:r>
      <w:r w:rsidRPr="00D8768E">
        <w:rPr>
          <w:rFonts w:ascii="Times New Roman" w:eastAsia="等线" w:hAnsi="Times New Roman" w:cs="Times New Roman"/>
          <w:kern w:val="0"/>
          <w:sz w:val="20"/>
          <w:szCs w:val="20"/>
          <w:lang w:val="en-US" w:eastAsia="zh-CN"/>
        </w:rPr>
        <w:t>.</w:t>
      </w:r>
    </w:p>
    <w:p w14:paraId="4E6F7205" w14:textId="126E99F4" w:rsidR="004A7BFA" w:rsidRDefault="00D8768E" w:rsidP="005B59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 xml:space="preserve">Regarding the </w:t>
      </w:r>
      <w:r w:rsidR="00B92FB0" w:rsidRPr="00B92FB0">
        <w:rPr>
          <w:rFonts w:ascii="Times New Roman" w:eastAsia="等线" w:hAnsi="Times New Roman" w:cs="Times New Roman"/>
          <w:b/>
          <w:kern w:val="0"/>
          <w:sz w:val="20"/>
          <w:szCs w:val="20"/>
          <w:lang w:val="en-US" w:eastAsia="zh-CN"/>
        </w:rPr>
        <w:t>E</w:t>
      </w:r>
      <w:r w:rsidRPr="00B92FB0">
        <w:rPr>
          <w:rFonts w:ascii="Times New Roman" w:eastAsia="等线" w:hAnsi="Times New Roman" w:cs="Times New Roman"/>
          <w:b/>
          <w:kern w:val="0"/>
          <w:sz w:val="20"/>
          <w:szCs w:val="20"/>
          <w:lang w:val="en-US" w:eastAsia="zh-CN"/>
        </w:rPr>
        <w:t xml:space="preserve">stimated </w:t>
      </w:r>
      <w:r w:rsidR="00B92FB0" w:rsidRPr="00B92FB0">
        <w:rPr>
          <w:rFonts w:ascii="Times New Roman" w:eastAsia="等线" w:hAnsi="Times New Roman" w:cs="Times New Roman"/>
          <w:b/>
          <w:kern w:val="0"/>
          <w:sz w:val="20"/>
          <w:szCs w:val="20"/>
          <w:lang w:val="en-US" w:eastAsia="zh-CN"/>
        </w:rPr>
        <w:t>N</w:t>
      </w:r>
      <w:r w:rsidRPr="00B92FB0">
        <w:rPr>
          <w:rFonts w:ascii="Times New Roman" w:eastAsia="等线" w:hAnsi="Times New Roman" w:cs="Times New Roman"/>
          <w:b/>
          <w:kern w:val="0"/>
          <w:sz w:val="20"/>
          <w:szCs w:val="20"/>
          <w:lang w:val="en-US" w:eastAsia="zh-CN"/>
        </w:rPr>
        <w:t xml:space="preserve">umber of </w:t>
      </w:r>
      <w:r w:rsidR="00B92FB0" w:rsidRPr="00B92FB0">
        <w:rPr>
          <w:rFonts w:ascii="Times New Roman" w:eastAsia="等线" w:hAnsi="Times New Roman" w:cs="Times New Roman"/>
          <w:b/>
          <w:kern w:val="0"/>
          <w:sz w:val="20"/>
          <w:szCs w:val="20"/>
          <w:lang w:val="en-US" w:eastAsia="zh-CN"/>
        </w:rPr>
        <w:t>E</w:t>
      </w:r>
      <w:r w:rsidRPr="00B92FB0">
        <w:rPr>
          <w:rFonts w:ascii="Times New Roman" w:eastAsia="等线" w:hAnsi="Times New Roman" w:cs="Times New Roman"/>
          <w:b/>
          <w:kern w:val="0"/>
          <w:sz w:val="20"/>
          <w:szCs w:val="20"/>
          <w:lang w:val="en-US" w:eastAsia="zh-CN"/>
        </w:rPr>
        <w:t xml:space="preserve">xpected </w:t>
      </w:r>
      <w:r w:rsidR="00B92FB0" w:rsidRPr="00B92FB0">
        <w:rPr>
          <w:rFonts w:ascii="Times New Roman" w:eastAsia="等线" w:hAnsi="Times New Roman" w:cs="Times New Roman"/>
          <w:b/>
          <w:kern w:val="0"/>
          <w:sz w:val="20"/>
          <w:szCs w:val="20"/>
          <w:lang w:val="en-US" w:eastAsia="zh-CN"/>
        </w:rPr>
        <w:t>R</w:t>
      </w:r>
      <w:r w:rsidRPr="00B92FB0">
        <w:rPr>
          <w:rFonts w:ascii="Times New Roman" w:eastAsia="等线" w:hAnsi="Times New Roman" w:cs="Times New Roman"/>
          <w:b/>
          <w:kern w:val="0"/>
          <w:sz w:val="20"/>
          <w:szCs w:val="20"/>
          <w:lang w:val="en-US" w:eastAsia="zh-CN"/>
        </w:rPr>
        <w:t>esponses</w:t>
      </w:r>
      <w:r w:rsidRPr="00D8768E">
        <w:rPr>
          <w:rFonts w:ascii="Times New Roman" w:eastAsia="等线" w:hAnsi="Times New Roman" w:cs="Times New Roman"/>
          <w:kern w:val="0"/>
          <w:sz w:val="20"/>
          <w:szCs w:val="20"/>
          <w:lang w:val="en-US" w:eastAsia="zh-CN"/>
        </w:rPr>
        <w:t xml:space="preserve"> from devices, the number of devices' responses is highly related to the backscattering signal channel condition. </w:t>
      </w:r>
      <w:r w:rsidR="002A6C0C">
        <w:rPr>
          <w:rFonts w:ascii="Times New Roman" w:eastAsia="等线" w:hAnsi="Times New Roman" w:cs="Times New Roman"/>
          <w:kern w:val="0"/>
          <w:sz w:val="20"/>
          <w:szCs w:val="20"/>
          <w:lang w:val="en-US" w:eastAsia="zh-CN"/>
        </w:rPr>
        <w:t>T</w:t>
      </w:r>
      <w:r w:rsidRPr="00D8768E">
        <w:rPr>
          <w:rFonts w:ascii="Times New Roman" w:eastAsia="等线" w:hAnsi="Times New Roman" w:cs="Times New Roman"/>
          <w:kern w:val="0"/>
          <w:sz w:val="20"/>
          <w:szCs w:val="20"/>
          <w:lang w:val="en-US" w:eastAsia="zh-CN"/>
        </w:rPr>
        <w:t xml:space="preserve">he RAN2 does not exclude the device data retransmission and segmentation, </w:t>
      </w:r>
      <w:r w:rsidR="002A6C0C">
        <w:rPr>
          <w:rFonts w:ascii="Times New Roman" w:eastAsia="等线" w:hAnsi="Times New Roman" w:cs="Times New Roman"/>
          <w:kern w:val="0"/>
          <w:sz w:val="20"/>
          <w:szCs w:val="20"/>
          <w:lang w:val="en-US" w:eastAsia="zh-CN"/>
        </w:rPr>
        <w:t xml:space="preserve">so </w:t>
      </w:r>
      <w:r w:rsidRPr="00D8768E">
        <w:rPr>
          <w:rFonts w:ascii="Times New Roman" w:eastAsia="等线" w:hAnsi="Times New Roman" w:cs="Times New Roman"/>
          <w:kern w:val="0"/>
          <w:sz w:val="20"/>
          <w:szCs w:val="20"/>
          <w:lang w:val="en-US" w:eastAsia="zh-CN"/>
        </w:rPr>
        <w:t xml:space="preserve">the data retransmission and segmentation </w:t>
      </w:r>
      <w:r w:rsidR="002A6C0C">
        <w:rPr>
          <w:rFonts w:ascii="Times New Roman" w:eastAsia="等线" w:hAnsi="Times New Roman" w:cs="Times New Roman"/>
          <w:kern w:val="0"/>
          <w:sz w:val="20"/>
          <w:szCs w:val="20"/>
          <w:lang w:val="en-US" w:eastAsia="zh-CN"/>
        </w:rPr>
        <w:t xml:space="preserve">has </w:t>
      </w:r>
      <w:r w:rsidRPr="00D8768E">
        <w:rPr>
          <w:rFonts w:ascii="Times New Roman" w:eastAsia="等线" w:hAnsi="Times New Roman" w:cs="Times New Roman"/>
          <w:kern w:val="0"/>
          <w:sz w:val="20"/>
          <w:szCs w:val="20"/>
          <w:lang w:val="en-US" w:eastAsia="zh-CN"/>
        </w:rPr>
        <w:t xml:space="preserve">impact </w:t>
      </w:r>
      <w:r w:rsidR="002A6C0C">
        <w:rPr>
          <w:rFonts w:ascii="Times New Roman" w:eastAsia="等线" w:hAnsi="Times New Roman" w:cs="Times New Roman"/>
          <w:kern w:val="0"/>
          <w:sz w:val="20"/>
          <w:szCs w:val="20"/>
          <w:lang w:val="en-US" w:eastAsia="zh-CN"/>
        </w:rPr>
        <w:t xml:space="preserve">on </w:t>
      </w:r>
      <w:r w:rsidRPr="00D8768E">
        <w:rPr>
          <w:rFonts w:ascii="Times New Roman" w:eastAsia="等线" w:hAnsi="Times New Roman" w:cs="Times New Roman"/>
          <w:kern w:val="0"/>
          <w:sz w:val="20"/>
          <w:szCs w:val="20"/>
          <w:lang w:val="en-US" w:eastAsia="zh-CN"/>
        </w:rPr>
        <w:t xml:space="preserve">the number of responses from devices. Therefore, the estimated number of expected responses from devices has a relatively lower correlation with the actual number of responses from devices. In addition, even if the CN can give a precise estimated number of expected responses from devices, we do not see </w:t>
      </w:r>
      <w:r w:rsidR="001A7EA8">
        <w:rPr>
          <w:rFonts w:ascii="Times New Roman" w:eastAsia="等线" w:hAnsi="Times New Roman" w:cs="Times New Roman"/>
          <w:kern w:val="0"/>
          <w:sz w:val="20"/>
          <w:szCs w:val="20"/>
          <w:lang w:val="en-US" w:eastAsia="zh-CN"/>
        </w:rPr>
        <w:t>obvious</w:t>
      </w:r>
      <w:r w:rsidRPr="00D8768E">
        <w:rPr>
          <w:rFonts w:ascii="Times New Roman" w:eastAsia="等线" w:hAnsi="Times New Roman" w:cs="Times New Roman"/>
          <w:kern w:val="0"/>
          <w:sz w:val="20"/>
          <w:szCs w:val="20"/>
          <w:lang w:val="en-US" w:eastAsia="zh-CN"/>
        </w:rPr>
        <w:t xml:space="preserve"> benefit from </w:t>
      </w:r>
      <w:r w:rsidR="001A7EA8">
        <w:rPr>
          <w:rFonts w:ascii="Times New Roman" w:eastAsia="等线" w:hAnsi="Times New Roman" w:cs="Times New Roman"/>
          <w:kern w:val="0"/>
          <w:sz w:val="20"/>
          <w:szCs w:val="20"/>
          <w:lang w:val="en-US" w:eastAsia="zh-CN"/>
        </w:rPr>
        <w:t>this</w:t>
      </w:r>
      <w:r w:rsidRPr="00D8768E">
        <w:rPr>
          <w:rFonts w:ascii="Times New Roman" w:eastAsia="等线" w:hAnsi="Times New Roman" w:cs="Times New Roman"/>
          <w:kern w:val="0"/>
          <w:sz w:val="20"/>
          <w:szCs w:val="20"/>
          <w:lang w:val="en-US" w:eastAsia="zh-CN"/>
        </w:rPr>
        <w:t xml:space="preserve"> number</w:t>
      </w:r>
      <w:r w:rsidR="00373B3D">
        <w:rPr>
          <w:rFonts w:ascii="Times New Roman" w:eastAsia="等线" w:hAnsi="Times New Roman" w:cs="Times New Roman" w:hint="eastAsia"/>
          <w:kern w:val="0"/>
          <w:sz w:val="20"/>
          <w:szCs w:val="20"/>
          <w:lang w:val="en-US" w:eastAsia="zh-CN"/>
        </w:rPr>
        <w:t>.</w:t>
      </w:r>
    </w:p>
    <w:p w14:paraId="44E45C19" w14:textId="0D553E53" w:rsidR="00E25603" w:rsidRDefault="00D8768E" w:rsidP="00DC00B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 xml:space="preserve">In addition, RAN3 has agreed to inventory a group of devices, so a </w:t>
      </w:r>
      <w:r w:rsidR="00B92FB0" w:rsidRPr="00B92FB0">
        <w:rPr>
          <w:rFonts w:ascii="Times New Roman" w:eastAsia="等线" w:hAnsi="Times New Roman" w:cs="Times New Roman"/>
          <w:b/>
          <w:kern w:val="0"/>
          <w:sz w:val="20"/>
          <w:szCs w:val="20"/>
          <w:lang w:val="en-US" w:eastAsia="zh-CN"/>
        </w:rPr>
        <w:t>F</w:t>
      </w:r>
      <w:r w:rsidRPr="00B92FB0">
        <w:rPr>
          <w:rFonts w:ascii="Times New Roman" w:eastAsia="等线" w:hAnsi="Times New Roman" w:cs="Times New Roman"/>
          <w:b/>
          <w:kern w:val="0"/>
          <w:sz w:val="20"/>
          <w:szCs w:val="20"/>
          <w:lang w:val="en-US" w:eastAsia="zh-CN"/>
        </w:rPr>
        <w:t xml:space="preserve">ilter </w:t>
      </w:r>
      <w:r w:rsidR="00B92FB0" w:rsidRPr="00B92FB0">
        <w:rPr>
          <w:rFonts w:ascii="Times New Roman" w:eastAsia="等线" w:hAnsi="Times New Roman" w:cs="Times New Roman"/>
          <w:b/>
          <w:kern w:val="0"/>
          <w:sz w:val="20"/>
          <w:szCs w:val="20"/>
          <w:lang w:val="en-US" w:eastAsia="zh-CN"/>
        </w:rPr>
        <w:t>C</w:t>
      </w:r>
      <w:r w:rsidRPr="00B92FB0">
        <w:rPr>
          <w:rFonts w:ascii="Times New Roman" w:eastAsia="等线" w:hAnsi="Times New Roman" w:cs="Times New Roman"/>
          <w:b/>
          <w:kern w:val="0"/>
          <w:sz w:val="20"/>
          <w:szCs w:val="20"/>
          <w:lang w:val="en-US" w:eastAsia="zh-CN"/>
        </w:rPr>
        <w:t>riterion</w:t>
      </w:r>
      <w:r w:rsidRPr="00D8768E">
        <w:rPr>
          <w:rFonts w:ascii="Times New Roman" w:eastAsia="等线" w:hAnsi="Times New Roman" w:cs="Times New Roman"/>
          <w:kern w:val="0"/>
          <w:sz w:val="20"/>
          <w:szCs w:val="20"/>
          <w:lang w:val="en-US" w:eastAsia="zh-CN"/>
        </w:rPr>
        <w:t xml:space="preserve"> is necessary to filter the target group of devices. It could be a partial AIoT Device ID, and the AIoT Device whose Device ID matches the filter criteria will join this inventory round. Alternatively, a group of AIoT device IDs may be used instead of a filter criterion</w:t>
      </w:r>
      <w:r w:rsidR="008D25EF">
        <w:rPr>
          <w:rFonts w:ascii="Times New Roman" w:eastAsia="等线" w:hAnsi="Times New Roman" w:cs="Times New Roman" w:hint="eastAsia"/>
          <w:kern w:val="0"/>
          <w:sz w:val="20"/>
          <w:szCs w:val="20"/>
          <w:lang w:val="en-US" w:eastAsia="zh-CN"/>
        </w:rPr>
        <w:t>.</w:t>
      </w:r>
    </w:p>
    <w:p w14:paraId="4E3218B2" w14:textId="289702B7" w:rsidR="00DC00B5" w:rsidRDefault="00D8768E" w:rsidP="00DC00B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 xml:space="preserve">Moreover, the </w:t>
      </w:r>
      <w:r w:rsidRPr="00B92FB0">
        <w:rPr>
          <w:rFonts w:ascii="Times New Roman" w:eastAsia="等线" w:hAnsi="Times New Roman" w:cs="Times New Roman"/>
          <w:b/>
          <w:kern w:val="0"/>
          <w:sz w:val="20"/>
          <w:szCs w:val="20"/>
          <w:lang w:val="en-US" w:eastAsia="zh-CN"/>
        </w:rPr>
        <w:t>CN node ID</w:t>
      </w:r>
      <w:r w:rsidRPr="00D8768E">
        <w:rPr>
          <w:rFonts w:ascii="Times New Roman" w:eastAsia="等线" w:hAnsi="Times New Roman" w:cs="Times New Roman"/>
          <w:kern w:val="0"/>
          <w:sz w:val="20"/>
          <w:szCs w:val="20"/>
          <w:lang w:val="en-US" w:eastAsia="zh-CN"/>
        </w:rPr>
        <w:t xml:space="preserve"> and </w:t>
      </w:r>
      <w:r w:rsidRPr="00B92FB0">
        <w:rPr>
          <w:rFonts w:ascii="Times New Roman" w:eastAsia="等线" w:hAnsi="Times New Roman" w:cs="Times New Roman"/>
          <w:b/>
          <w:kern w:val="0"/>
          <w:sz w:val="20"/>
          <w:szCs w:val="20"/>
          <w:lang w:val="en-US" w:eastAsia="zh-CN"/>
        </w:rPr>
        <w:t>reader ID</w:t>
      </w:r>
      <w:r w:rsidRPr="00D8768E">
        <w:rPr>
          <w:rFonts w:ascii="Times New Roman" w:eastAsia="等线" w:hAnsi="Times New Roman" w:cs="Times New Roman"/>
          <w:kern w:val="0"/>
          <w:sz w:val="20"/>
          <w:szCs w:val="20"/>
          <w:lang w:val="en-US" w:eastAsia="zh-CN"/>
        </w:rPr>
        <w:t xml:space="preserve"> are </w:t>
      </w:r>
      <w:r w:rsidR="00F116AC">
        <w:rPr>
          <w:rFonts w:ascii="Times New Roman" w:eastAsia="等线" w:hAnsi="Times New Roman" w:cs="Times New Roman"/>
          <w:kern w:val="0"/>
          <w:sz w:val="20"/>
          <w:szCs w:val="20"/>
          <w:lang w:val="en-US" w:eastAsia="zh-CN"/>
        </w:rPr>
        <w:t>necessary</w:t>
      </w:r>
      <w:r w:rsidRPr="00D8768E">
        <w:rPr>
          <w:rFonts w:ascii="Times New Roman" w:eastAsia="等线" w:hAnsi="Times New Roman" w:cs="Times New Roman"/>
          <w:kern w:val="0"/>
          <w:sz w:val="20"/>
          <w:szCs w:val="20"/>
          <w:lang w:val="en-US" w:eastAsia="zh-CN"/>
        </w:rPr>
        <w:t xml:space="preserve"> in the Inventory Request from the AIoT CN towards the AIoT RAS to uniquely identify the AIoT-aware CN node and the reader</w:t>
      </w:r>
      <w:r w:rsidR="00FB2EC9">
        <w:rPr>
          <w:rFonts w:ascii="Times New Roman" w:eastAsia="等线" w:hAnsi="Times New Roman" w:cs="Times New Roman" w:hint="eastAsia"/>
          <w:kern w:val="0"/>
          <w:sz w:val="20"/>
          <w:szCs w:val="20"/>
          <w:lang w:eastAsia="zh-CN"/>
        </w:rPr>
        <w:t>.</w:t>
      </w:r>
    </w:p>
    <w:p w14:paraId="7A1EE40E" w14:textId="07D03253" w:rsidR="009E0BE7" w:rsidRPr="00004B04" w:rsidRDefault="00D8768E" w:rsidP="00DC00B5">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 xml:space="preserve">Proposal 3: The content of the Inventory Request from the AIoT CN towards the AIoT RAS </w:t>
      </w:r>
      <w:r w:rsidR="000535E6">
        <w:rPr>
          <w:rFonts w:ascii="Times New Roman" w:eastAsia="等线" w:hAnsi="Times New Roman" w:cs="Times New Roman"/>
          <w:b/>
          <w:bCs/>
          <w:kern w:val="0"/>
          <w:sz w:val="20"/>
          <w:szCs w:val="20"/>
          <w:lang w:val="en-US" w:eastAsia="zh-CN"/>
        </w:rPr>
        <w:t>is suggested to</w:t>
      </w:r>
      <w:r w:rsidRPr="00D8768E">
        <w:rPr>
          <w:rFonts w:ascii="Times New Roman" w:eastAsia="等线" w:hAnsi="Times New Roman" w:cs="Times New Roman"/>
          <w:b/>
          <w:bCs/>
          <w:kern w:val="0"/>
          <w:sz w:val="20"/>
          <w:szCs w:val="20"/>
          <w:lang w:val="en-US" w:eastAsia="zh-CN"/>
        </w:rPr>
        <w:t xml:space="preserve"> include the Inventory session ID, Estimated Number of Devices, Filter Criteria, CN node ID, and reader I</w:t>
      </w:r>
      <w:r>
        <w:rPr>
          <w:rFonts w:ascii="Times New Roman" w:eastAsia="等线" w:hAnsi="Times New Roman" w:cs="Times New Roman" w:hint="eastAsia"/>
          <w:b/>
          <w:bCs/>
          <w:kern w:val="0"/>
          <w:sz w:val="20"/>
          <w:szCs w:val="20"/>
          <w:lang w:val="en-US" w:eastAsia="zh-CN"/>
        </w:rPr>
        <w:t>D</w:t>
      </w:r>
      <w:r w:rsidR="009E0BE7" w:rsidRPr="009E0BE7">
        <w:rPr>
          <w:rFonts w:ascii="Times New Roman" w:eastAsia="等线" w:hAnsi="Times New Roman" w:cs="Times New Roman" w:hint="eastAsia"/>
          <w:b/>
          <w:bCs/>
          <w:kern w:val="0"/>
          <w:sz w:val="20"/>
          <w:szCs w:val="20"/>
          <w:lang w:val="en-US" w:eastAsia="zh-CN"/>
        </w:rPr>
        <w:t>.</w:t>
      </w:r>
    </w:p>
    <w:p w14:paraId="7A7993FD" w14:textId="4B86F9D2" w:rsidR="002C029C" w:rsidRDefault="002C029C" w:rsidP="00845D4F">
      <w:pPr>
        <w:widowControl/>
        <w:spacing w:after="120" w:line="240" w:lineRule="atLeast"/>
        <w:rPr>
          <w:rFonts w:ascii="Arial" w:eastAsia="等线" w:hAnsi="Arial"/>
          <w:kern w:val="0"/>
          <w:sz w:val="28"/>
          <w:szCs w:val="20"/>
          <w:lang w:val="en-US" w:eastAsia="zh-CN"/>
        </w:rPr>
      </w:pPr>
      <w:r w:rsidRPr="00845D4F">
        <w:rPr>
          <w:rFonts w:ascii="Arial" w:eastAsia="等线" w:hAnsi="Arial" w:hint="eastAsia"/>
          <w:kern w:val="0"/>
          <w:sz w:val="28"/>
          <w:szCs w:val="20"/>
          <w:lang w:val="en-US" w:eastAsia="zh-CN"/>
        </w:rPr>
        <w:t>2.3</w:t>
      </w:r>
      <w:r>
        <w:rPr>
          <w:rFonts w:ascii="Arial" w:eastAsia="等线" w:hAnsi="Arial" w:hint="eastAsia"/>
          <w:kern w:val="0"/>
          <w:sz w:val="28"/>
          <w:szCs w:val="20"/>
          <w:lang w:val="en-US" w:eastAsia="zh-CN"/>
        </w:rPr>
        <w:t xml:space="preserve"> W</w:t>
      </w:r>
      <w:r w:rsidRPr="002C029C">
        <w:rPr>
          <w:rFonts w:ascii="Arial" w:eastAsia="等线" w:hAnsi="Arial"/>
          <w:kern w:val="0"/>
          <w:sz w:val="28"/>
          <w:szCs w:val="20"/>
          <w:lang w:val="en-US" w:eastAsia="zh-CN"/>
        </w:rPr>
        <w:t>hich entity (e.g., AIoT CN and/or AIoT enabled gNB) performs the UE reader selection</w:t>
      </w:r>
    </w:p>
    <w:p w14:paraId="7B5B75F3" w14:textId="1D633720" w:rsidR="0016317E" w:rsidRDefault="00D8768E" w:rsidP="002C029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 xml:space="preserve">In our understanding, both AIoT CN and AIoT-enabled gNB can perform the UE reader selection. The </w:t>
      </w:r>
      <w:r w:rsidR="00F76C23">
        <w:rPr>
          <w:rFonts w:ascii="Times New Roman" w:eastAsia="等线" w:hAnsi="Times New Roman" w:cs="Times New Roman"/>
          <w:kern w:val="0"/>
          <w:sz w:val="20"/>
          <w:szCs w:val="20"/>
          <w:lang w:val="en-US" w:eastAsia="zh-CN"/>
        </w:rPr>
        <w:t xml:space="preserve">AIoT </w:t>
      </w:r>
      <w:r w:rsidRPr="00D8768E">
        <w:rPr>
          <w:rFonts w:ascii="Times New Roman" w:eastAsia="等线" w:hAnsi="Times New Roman" w:cs="Times New Roman"/>
          <w:kern w:val="0"/>
          <w:sz w:val="20"/>
          <w:szCs w:val="20"/>
          <w:lang w:val="en-US" w:eastAsia="zh-CN"/>
        </w:rPr>
        <w:t>CN can send the AIoT reader configuration to a dedicated UE. Alternatively, the CN can send the AIoT reader configuration and the UE reader selection criteria to the gNB, and the gNB selects UE based on the UE reader selection criteria and then sends the AIoT reader configuration to the selected UE</w:t>
      </w:r>
      <w:r w:rsidR="000D0E84">
        <w:rPr>
          <w:rFonts w:ascii="Times New Roman" w:eastAsia="等线" w:hAnsi="Times New Roman" w:cs="Times New Roman" w:hint="eastAsia"/>
          <w:kern w:val="0"/>
          <w:sz w:val="20"/>
          <w:szCs w:val="20"/>
          <w:lang w:val="en-US" w:eastAsia="zh-CN"/>
        </w:rPr>
        <w:t>.</w:t>
      </w:r>
    </w:p>
    <w:p w14:paraId="13F1D523" w14:textId="1883B2E9" w:rsidR="00815DFE" w:rsidRPr="00815DFE" w:rsidRDefault="00815DFE" w:rsidP="002C029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lastRenderedPageBreak/>
        <w:t>Proposal 4: AIoT CN and AIoT-enabled gNB can select UE readers</w:t>
      </w:r>
      <w:r w:rsidRPr="00B66D92">
        <w:rPr>
          <w:rFonts w:ascii="Times New Roman" w:eastAsia="等线" w:hAnsi="Times New Roman" w:cs="Times New Roman" w:hint="eastAsia"/>
          <w:b/>
          <w:bCs/>
          <w:kern w:val="0"/>
          <w:sz w:val="20"/>
          <w:szCs w:val="20"/>
          <w:lang w:val="en-US" w:eastAsia="zh-CN"/>
        </w:rPr>
        <w:t>.</w:t>
      </w:r>
    </w:p>
    <w:p w14:paraId="109BE42D" w14:textId="2131EF79" w:rsidR="0025744C" w:rsidRDefault="003A4BCD" w:rsidP="002C029C">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A4BCD">
        <w:rPr>
          <w:rFonts w:ascii="Times New Roman" w:eastAsia="等线" w:hAnsi="Times New Roman" w:cs="Times New Roman"/>
          <w:kern w:val="0"/>
          <w:sz w:val="20"/>
          <w:szCs w:val="20"/>
          <w:lang w:val="en-US" w:eastAsia="zh-CN"/>
        </w:rPr>
        <w:t>Whether the AIoT CN and/or AIoT enabled gNB is supported to perform the UE reader selection, the AIoT CN should know if the AIoT service is provided by topology 2 because the UE reader selection is only applicable in topology 2. The CN may select the UE reader or send the UE reader selection criteria to the AIoT-enabled gNB when the CN is informed that t</w:t>
      </w:r>
      <w:r>
        <w:rPr>
          <w:rFonts w:ascii="Times New Roman" w:eastAsia="等线" w:hAnsi="Times New Roman" w:cs="Times New Roman"/>
          <w:kern w:val="0"/>
          <w:sz w:val="20"/>
          <w:szCs w:val="20"/>
          <w:lang w:val="en-US" w:eastAsia="zh-CN"/>
        </w:rPr>
        <w:t>opology 2 is desired</w:t>
      </w:r>
      <w:r w:rsidR="00506AEC">
        <w:rPr>
          <w:rFonts w:ascii="Times New Roman" w:eastAsia="等线" w:hAnsi="Times New Roman" w:cs="Times New Roman"/>
          <w:kern w:val="0"/>
          <w:sz w:val="20"/>
          <w:szCs w:val="20"/>
          <w:lang w:val="en-US" w:eastAsia="zh-CN"/>
        </w:rPr>
        <w:t>.</w:t>
      </w:r>
    </w:p>
    <w:p w14:paraId="295C120F" w14:textId="5627F4DB" w:rsidR="00815DFE" w:rsidRPr="00154DD1" w:rsidRDefault="00815DFE" w:rsidP="002C029C">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BB432F">
        <w:rPr>
          <w:rFonts w:ascii="Times New Roman" w:eastAsia="等线" w:hAnsi="Times New Roman" w:cs="Times New Roman"/>
          <w:b/>
          <w:bCs/>
          <w:kern w:val="0"/>
          <w:sz w:val="20"/>
          <w:szCs w:val="20"/>
          <w:lang w:val="en-US" w:eastAsia="zh-CN"/>
        </w:rPr>
        <w:t xml:space="preserve">Proposal 5: </w:t>
      </w:r>
      <w:r w:rsidR="006702A1">
        <w:rPr>
          <w:rFonts w:ascii="Times New Roman" w:eastAsia="等线" w:hAnsi="Times New Roman" w:cs="Times New Roman"/>
          <w:b/>
          <w:kern w:val="0"/>
          <w:sz w:val="20"/>
          <w:szCs w:val="20"/>
          <w:lang w:val="en-US" w:eastAsia="zh-CN"/>
        </w:rPr>
        <w:t>T</w:t>
      </w:r>
      <w:r w:rsidR="00154DD1">
        <w:rPr>
          <w:rFonts w:ascii="Times New Roman" w:eastAsia="等线" w:hAnsi="Times New Roman" w:cs="Times New Roman"/>
          <w:b/>
          <w:kern w:val="0"/>
          <w:sz w:val="20"/>
          <w:szCs w:val="20"/>
          <w:lang w:val="en-US" w:eastAsia="zh-CN"/>
        </w:rPr>
        <w:t xml:space="preserve">he AIoT CN </w:t>
      </w:r>
      <w:r w:rsidRPr="00BB432F">
        <w:rPr>
          <w:rFonts w:ascii="Times New Roman" w:eastAsia="等线" w:hAnsi="Times New Roman" w:cs="Times New Roman"/>
          <w:b/>
          <w:kern w:val="0"/>
          <w:sz w:val="20"/>
          <w:szCs w:val="20"/>
          <w:lang w:val="en-US" w:eastAsia="zh-CN"/>
        </w:rPr>
        <w:t>should know the topology type</w:t>
      </w:r>
      <w:r w:rsidR="00DB6DAE">
        <w:rPr>
          <w:rFonts w:ascii="Times New Roman" w:eastAsia="等线" w:hAnsi="Times New Roman" w:cs="Times New Roman"/>
          <w:b/>
          <w:kern w:val="0"/>
          <w:sz w:val="20"/>
          <w:szCs w:val="20"/>
          <w:lang w:val="en-US" w:eastAsia="zh-CN"/>
        </w:rPr>
        <w:t xml:space="preserve"> to support </w:t>
      </w:r>
      <w:r w:rsidR="00A77750" w:rsidRPr="00D8768E">
        <w:rPr>
          <w:rFonts w:ascii="Times New Roman" w:eastAsia="等线" w:hAnsi="Times New Roman" w:cs="Times New Roman"/>
          <w:b/>
          <w:bCs/>
          <w:kern w:val="0"/>
          <w:sz w:val="20"/>
          <w:szCs w:val="20"/>
          <w:lang w:val="en-US" w:eastAsia="zh-CN"/>
        </w:rPr>
        <w:t>AIoT CN and</w:t>
      </w:r>
      <w:r w:rsidR="00A77750">
        <w:rPr>
          <w:rFonts w:ascii="Times New Roman" w:eastAsia="等线" w:hAnsi="Times New Roman" w:cs="Times New Roman"/>
          <w:b/>
          <w:bCs/>
          <w:kern w:val="0"/>
          <w:sz w:val="20"/>
          <w:szCs w:val="20"/>
          <w:lang w:val="en-US" w:eastAsia="zh-CN"/>
        </w:rPr>
        <w:t>/or</w:t>
      </w:r>
      <w:r w:rsidR="00A77750" w:rsidRPr="00D8768E">
        <w:rPr>
          <w:rFonts w:ascii="Times New Roman" w:eastAsia="等线" w:hAnsi="Times New Roman" w:cs="Times New Roman"/>
          <w:b/>
          <w:bCs/>
          <w:kern w:val="0"/>
          <w:sz w:val="20"/>
          <w:szCs w:val="20"/>
          <w:lang w:val="en-US" w:eastAsia="zh-CN"/>
        </w:rPr>
        <w:t xml:space="preserve"> AIoT-enabled gNB</w:t>
      </w:r>
      <w:r w:rsidR="004A628C">
        <w:rPr>
          <w:rFonts w:ascii="Times New Roman" w:eastAsia="等线" w:hAnsi="Times New Roman" w:cs="Times New Roman"/>
          <w:b/>
          <w:bCs/>
          <w:kern w:val="0"/>
          <w:sz w:val="20"/>
          <w:szCs w:val="20"/>
          <w:lang w:val="en-US" w:eastAsia="zh-CN"/>
        </w:rPr>
        <w:t xml:space="preserve"> UE reader selection</w:t>
      </w:r>
      <w:r w:rsidRPr="00BB432F">
        <w:rPr>
          <w:rFonts w:ascii="Times New Roman" w:eastAsia="等线" w:hAnsi="Times New Roman" w:cs="Times New Roman" w:hint="eastAsia"/>
          <w:b/>
          <w:bCs/>
          <w:kern w:val="0"/>
          <w:sz w:val="20"/>
          <w:szCs w:val="20"/>
          <w:lang w:val="en-US" w:eastAsia="zh-CN"/>
        </w:rPr>
        <w:t>.</w:t>
      </w:r>
    </w:p>
    <w:p w14:paraId="4289AD60" w14:textId="58E5B143" w:rsidR="00296E36" w:rsidRPr="00845D4F" w:rsidRDefault="00845D4F" w:rsidP="00845D4F">
      <w:pPr>
        <w:widowControl/>
        <w:spacing w:after="120" w:line="240" w:lineRule="atLeast"/>
        <w:rPr>
          <w:rFonts w:ascii="Arial" w:eastAsia="等线" w:hAnsi="Arial"/>
          <w:kern w:val="0"/>
          <w:sz w:val="28"/>
          <w:szCs w:val="20"/>
          <w:lang w:val="en-US" w:eastAsia="zh-CN"/>
        </w:rPr>
      </w:pPr>
      <w:bookmarkStart w:id="4" w:name="OLE_LINK15"/>
      <w:r w:rsidRPr="00845D4F">
        <w:rPr>
          <w:rFonts w:ascii="Arial" w:eastAsia="等线" w:hAnsi="Arial" w:hint="eastAsia"/>
          <w:kern w:val="0"/>
          <w:sz w:val="28"/>
          <w:szCs w:val="20"/>
          <w:lang w:val="en-US" w:eastAsia="zh-CN"/>
        </w:rPr>
        <w:t>2.</w:t>
      </w:r>
      <w:bookmarkEnd w:id="4"/>
      <w:r w:rsidR="00E608FA">
        <w:rPr>
          <w:rFonts w:ascii="Arial" w:eastAsia="等线" w:hAnsi="Arial" w:hint="eastAsia"/>
          <w:kern w:val="0"/>
          <w:sz w:val="28"/>
          <w:szCs w:val="20"/>
          <w:lang w:val="en-US" w:eastAsia="zh-CN"/>
        </w:rPr>
        <w:t>4</w:t>
      </w:r>
      <w:r w:rsidRPr="00845D4F">
        <w:rPr>
          <w:rFonts w:ascii="Arial" w:eastAsia="等线" w:hAnsi="Arial" w:hint="eastAsia"/>
          <w:kern w:val="0"/>
          <w:sz w:val="28"/>
          <w:szCs w:val="20"/>
          <w:lang w:val="en-US" w:eastAsia="zh-CN"/>
        </w:rPr>
        <w:t xml:space="preserve"> </w:t>
      </w:r>
      <w:r w:rsidRPr="00845D4F">
        <w:rPr>
          <w:rFonts w:ascii="Arial" w:eastAsia="等线" w:hAnsi="Arial"/>
          <w:kern w:val="0"/>
          <w:sz w:val="28"/>
          <w:szCs w:val="20"/>
          <w:lang w:val="en-US" w:eastAsia="zh-CN"/>
        </w:rPr>
        <w:t>Periodic</w:t>
      </w:r>
      <w:r w:rsidRPr="00845D4F">
        <w:rPr>
          <w:rFonts w:ascii="Arial" w:eastAsia="等线" w:hAnsi="Arial" w:hint="eastAsia"/>
          <w:kern w:val="0"/>
          <w:sz w:val="28"/>
          <w:szCs w:val="20"/>
          <w:lang w:val="en-US" w:eastAsia="zh-CN"/>
        </w:rPr>
        <w:t xml:space="preserve"> inventory</w:t>
      </w:r>
    </w:p>
    <w:p w14:paraId="2991789B" w14:textId="1D13C143" w:rsidR="002C029C" w:rsidRPr="0061359E" w:rsidRDefault="00D8768E" w:rsidP="00B569D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The RAN2 has an agreement that "RAN2 assumes that the device will not support tracking/RAN area update procedure." For moving AIoT devices, the network cannot update the devices' location on time. Then, the CN may send the inventory or command message to readers not associated with AIoT devices. Suppose the CN triggers a periodic inventory of the readers in an area. In that case, the AIoT devices will respond to the network per each periodic interval so that the CN knows the association between readers and AIoT devices. So, periodic inventory is valuable to the device location</w:t>
      </w:r>
      <w:r w:rsidR="00C8702F">
        <w:rPr>
          <w:rFonts w:ascii="Times New Roman" w:eastAsia="等线" w:hAnsi="Times New Roman" w:cs="Times New Roman" w:hint="eastAsia"/>
          <w:kern w:val="0"/>
          <w:sz w:val="20"/>
          <w:szCs w:val="20"/>
          <w:lang w:val="en-US" w:eastAsia="zh-CN"/>
        </w:rPr>
        <w:t>.</w:t>
      </w:r>
    </w:p>
    <w:p w14:paraId="72B5F6F2" w14:textId="59BF105B" w:rsidR="00296E36" w:rsidRDefault="00BB432F" w:rsidP="00B569D0">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b/>
          <w:bCs/>
          <w:kern w:val="0"/>
          <w:sz w:val="20"/>
          <w:szCs w:val="20"/>
          <w:lang w:eastAsia="zh-CN"/>
        </w:rPr>
        <w:t>Proposal 6</w:t>
      </w:r>
      <w:r w:rsidR="00D8768E" w:rsidRPr="00D8768E">
        <w:rPr>
          <w:rFonts w:ascii="Times New Roman" w:eastAsia="等线" w:hAnsi="Times New Roman" w:cs="Times New Roman"/>
          <w:b/>
          <w:bCs/>
          <w:kern w:val="0"/>
          <w:sz w:val="20"/>
          <w:szCs w:val="20"/>
          <w:lang w:eastAsia="zh-CN"/>
        </w:rPr>
        <w:t>: Support to enable periodic inventory at AIoT RAS triggered by a single Inventory Request from the AIoT CN</w:t>
      </w:r>
      <w:r w:rsidR="00D8768E">
        <w:rPr>
          <w:rFonts w:ascii="Times New Roman" w:eastAsia="等线" w:hAnsi="Times New Roman" w:cs="Times New Roman" w:hint="eastAsia"/>
          <w:b/>
          <w:bCs/>
          <w:kern w:val="0"/>
          <w:sz w:val="20"/>
          <w:szCs w:val="20"/>
          <w:lang w:eastAsia="zh-CN"/>
        </w:rPr>
        <w:t>.</w:t>
      </w:r>
    </w:p>
    <w:bookmarkEnd w:id="3"/>
    <w:p w14:paraId="6172810E"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296C146C" w14:textId="77777777" w:rsidR="001F7848" w:rsidRDefault="001F7848" w:rsidP="001F7848">
      <w:pPr>
        <w:widowControl/>
        <w:spacing w:after="120" w:line="240" w:lineRule="atLeast"/>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Proposal 1: Command over the CN-RAN interface can be used for a group of devices but not all</w:t>
      </w:r>
      <w:r>
        <w:rPr>
          <w:rFonts w:ascii="Times New Roman" w:eastAsia="等线" w:hAnsi="Times New Roman" w:cs="Times New Roman"/>
          <w:b/>
          <w:bCs/>
          <w:kern w:val="0"/>
          <w:sz w:val="20"/>
          <w:szCs w:val="20"/>
          <w:lang w:val="en-US" w:eastAsia="zh-CN"/>
        </w:rPr>
        <w:t xml:space="preserve"> of devices</w:t>
      </w:r>
      <w:r w:rsidRPr="00F854C9">
        <w:rPr>
          <w:rFonts w:ascii="Times New Roman" w:eastAsia="等线" w:hAnsi="Times New Roman" w:cs="Times New Roman" w:hint="eastAsia"/>
          <w:b/>
          <w:bCs/>
          <w:kern w:val="0"/>
          <w:sz w:val="20"/>
          <w:szCs w:val="20"/>
          <w:lang w:val="en-US" w:eastAsia="zh-CN"/>
        </w:rPr>
        <w:t>.</w:t>
      </w:r>
    </w:p>
    <w:p w14:paraId="325829B5" w14:textId="77777777" w:rsidR="001F7848" w:rsidRPr="001F7848" w:rsidRDefault="001F7848" w:rsidP="001F784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F7848">
        <w:rPr>
          <w:rFonts w:ascii="Times New Roman" w:eastAsia="等线" w:hAnsi="Times New Roman" w:cs="Times New Roman"/>
          <w:b/>
          <w:bCs/>
          <w:kern w:val="0"/>
          <w:sz w:val="20"/>
          <w:szCs w:val="20"/>
          <w:lang w:val="en-US" w:eastAsia="zh-CN"/>
        </w:rPr>
        <w:t xml:space="preserve">Proposal 2: </w:t>
      </w:r>
      <w:r>
        <w:rPr>
          <w:rFonts w:ascii="Times New Roman" w:eastAsia="等线" w:hAnsi="Times New Roman" w:cs="Times New Roman"/>
          <w:b/>
          <w:bCs/>
          <w:kern w:val="0"/>
          <w:sz w:val="20"/>
          <w:szCs w:val="20"/>
          <w:lang w:val="en-US" w:eastAsia="zh-CN"/>
        </w:rPr>
        <w:t>Single</w:t>
      </w:r>
      <w:r w:rsidRPr="001F7848">
        <w:rPr>
          <w:rFonts w:ascii="Times New Roman" w:eastAsia="等线" w:hAnsi="Times New Roman" w:cs="Times New Roman"/>
          <w:b/>
          <w:bCs/>
          <w:kern w:val="0"/>
          <w:sz w:val="20"/>
          <w:szCs w:val="20"/>
          <w:lang w:val="en-US" w:eastAsia="zh-CN"/>
        </w:rPr>
        <w:t xml:space="preserve"> </w:t>
      </w:r>
      <w:r w:rsidRPr="001F7848">
        <w:rPr>
          <w:rFonts w:ascii="Times New Roman" w:eastAsia="等线" w:hAnsi="Times New Roman" w:cs="Times New Roman"/>
          <w:b/>
          <w:kern w:val="0"/>
          <w:sz w:val="20"/>
          <w:szCs w:val="20"/>
          <w:lang w:val="en-US" w:eastAsia="zh-CN"/>
        </w:rPr>
        <w:t>CN-RAN</w:t>
      </w:r>
      <w:r w:rsidRPr="001F7848">
        <w:rPr>
          <w:rFonts w:ascii="Times New Roman" w:eastAsia="等线" w:hAnsi="Times New Roman" w:cs="Times New Roman"/>
          <w:b/>
          <w:bCs/>
          <w:kern w:val="0"/>
          <w:sz w:val="20"/>
          <w:szCs w:val="20"/>
          <w:lang w:val="en-US" w:eastAsia="zh-CN"/>
        </w:rPr>
        <w:t xml:space="preserve"> message may include multiple Commands to </w:t>
      </w:r>
      <w:r w:rsidRPr="001F7848">
        <w:rPr>
          <w:rFonts w:ascii="Times New Roman" w:eastAsia="等线" w:hAnsi="Times New Roman" w:cs="Times New Roman"/>
          <w:b/>
          <w:kern w:val="0"/>
          <w:sz w:val="20"/>
          <w:szCs w:val="20"/>
          <w:lang w:val="en-US" w:eastAsia="zh-CN"/>
        </w:rPr>
        <w:t>single or group of AIoT devices to reduce the signaling overhead</w:t>
      </w:r>
      <w:r w:rsidRPr="001F7848">
        <w:rPr>
          <w:rFonts w:ascii="Times New Roman" w:eastAsia="等线" w:hAnsi="Times New Roman" w:cs="Times New Roman" w:hint="eastAsia"/>
          <w:b/>
          <w:kern w:val="0"/>
          <w:sz w:val="20"/>
          <w:szCs w:val="20"/>
          <w:lang w:val="en-US" w:eastAsia="zh-CN"/>
        </w:rPr>
        <w:t>.</w:t>
      </w:r>
    </w:p>
    <w:p w14:paraId="7B44E09D" w14:textId="77777777" w:rsidR="001F7848" w:rsidRPr="00004B04" w:rsidRDefault="001F7848" w:rsidP="001F784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Proposal 3: The content of the Inventory Request from the AIoT CN towards the AIoT RAS should include the Inventory session ID, Estimated Number of Devices, Filter Criteria, CN node ID, and reader I</w:t>
      </w:r>
      <w:r>
        <w:rPr>
          <w:rFonts w:ascii="Times New Roman" w:eastAsia="等线" w:hAnsi="Times New Roman" w:cs="Times New Roman" w:hint="eastAsia"/>
          <w:b/>
          <w:bCs/>
          <w:kern w:val="0"/>
          <w:sz w:val="20"/>
          <w:szCs w:val="20"/>
          <w:lang w:val="en-US" w:eastAsia="zh-CN"/>
        </w:rPr>
        <w:t>D</w:t>
      </w:r>
      <w:r w:rsidRPr="009E0BE7">
        <w:rPr>
          <w:rFonts w:ascii="Times New Roman" w:eastAsia="等线" w:hAnsi="Times New Roman" w:cs="Times New Roman" w:hint="eastAsia"/>
          <w:b/>
          <w:bCs/>
          <w:kern w:val="0"/>
          <w:sz w:val="20"/>
          <w:szCs w:val="20"/>
          <w:lang w:val="en-US" w:eastAsia="zh-CN"/>
        </w:rPr>
        <w:t>.</w:t>
      </w:r>
    </w:p>
    <w:p w14:paraId="1C69DB67" w14:textId="77777777" w:rsidR="001F7848" w:rsidRPr="00815DFE" w:rsidRDefault="001F7848" w:rsidP="001F784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Proposal 4: AIoT CN and AIoT-enabled gNB can select UE readers</w:t>
      </w:r>
      <w:r w:rsidRPr="00B66D92">
        <w:rPr>
          <w:rFonts w:ascii="Times New Roman" w:eastAsia="等线" w:hAnsi="Times New Roman" w:cs="Times New Roman" w:hint="eastAsia"/>
          <w:b/>
          <w:bCs/>
          <w:kern w:val="0"/>
          <w:sz w:val="20"/>
          <w:szCs w:val="20"/>
          <w:lang w:val="en-US" w:eastAsia="zh-CN"/>
        </w:rPr>
        <w:t>.</w:t>
      </w:r>
    </w:p>
    <w:p w14:paraId="2412B558" w14:textId="77777777" w:rsidR="001F7848" w:rsidRPr="00154DD1" w:rsidRDefault="001F7848" w:rsidP="001F7848">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BB432F">
        <w:rPr>
          <w:rFonts w:ascii="Times New Roman" w:eastAsia="等线" w:hAnsi="Times New Roman" w:cs="Times New Roman"/>
          <w:b/>
          <w:bCs/>
          <w:kern w:val="0"/>
          <w:sz w:val="20"/>
          <w:szCs w:val="20"/>
          <w:lang w:val="en-US" w:eastAsia="zh-CN"/>
        </w:rPr>
        <w:t xml:space="preserve">Proposal 5: </w:t>
      </w:r>
      <w:r>
        <w:rPr>
          <w:rFonts w:ascii="Times New Roman" w:eastAsia="等线" w:hAnsi="Times New Roman" w:cs="Times New Roman"/>
          <w:b/>
          <w:kern w:val="0"/>
          <w:sz w:val="20"/>
          <w:szCs w:val="20"/>
          <w:lang w:val="en-US" w:eastAsia="zh-CN"/>
        </w:rPr>
        <w:t xml:space="preserve">The AIoT CN </w:t>
      </w:r>
      <w:r w:rsidRPr="00BB432F">
        <w:rPr>
          <w:rFonts w:ascii="Times New Roman" w:eastAsia="等线" w:hAnsi="Times New Roman" w:cs="Times New Roman"/>
          <w:b/>
          <w:kern w:val="0"/>
          <w:sz w:val="20"/>
          <w:szCs w:val="20"/>
          <w:lang w:val="en-US" w:eastAsia="zh-CN"/>
        </w:rPr>
        <w:t>should know the topology type</w:t>
      </w:r>
      <w:r>
        <w:rPr>
          <w:rFonts w:ascii="Times New Roman" w:eastAsia="等线" w:hAnsi="Times New Roman" w:cs="Times New Roman"/>
          <w:b/>
          <w:kern w:val="0"/>
          <w:sz w:val="20"/>
          <w:szCs w:val="20"/>
          <w:lang w:val="en-US" w:eastAsia="zh-CN"/>
        </w:rPr>
        <w:t xml:space="preserve"> to support </w:t>
      </w:r>
      <w:r w:rsidRPr="00D8768E">
        <w:rPr>
          <w:rFonts w:ascii="Times New Roman" w:eastAsia="等线" w:hAnsi="Times New Roman" w:cs="Times New Roman"/>
          <w:b/>
          <w:bCs/>
          <w:kern w:val="0"/>
          <w:sz w:val="20"/>
          <w:szCs w:val="20"/>
          <w:lang w:val="en-US" w:eastAsia="zh-CN"/>
        </w:rPr>
        <w:t>AIoT CN and</w:t>
      </w:r>
      <w:r>
        <w:rPr>
          <w:rFonts w:ascii="Times New Roman" w:eastAsia="等线" w:hAnsi="Times New Roman" w:cs="Times New Roman"/>
          <w:b/>
          <w:bCs/>
          <w:kern w:val="0"/>
          <w:sz w:val="20"/>
          <w:szCs w:val="20"/>
          <w:lang w:val="en-US" w:eastAsia="zh-CN"/>
        </w:rPr>
        <w:t>/or</w:t>
      </w:r>
      <w:r w:rsidRPr="00D8768E">
        <w:rPr>
          <w:rFonts w:ascii="Times New Roman" w:eastAsia="等线" w:hAnsi="Times New Roman" w:cs="Times New Roman"/>
          <w:b/>
          <w:bCs/>
          <w:kern w:val="0"/>
          <w:sz w:val="20"/>
          <w:szCs w:val="20"/>
          <w:lang w:val="en-US" w:eastAsia="zh-CN"/>
        </w:rPr>
        <w:t xml:space="preserve"> AIoT-enabled gNB</w:t>
      </w:r>
      <w:r>
        <w:rPr>
          <w:rFonts w:ascii="Times New Roman" w:eastAsia="等线" w:hAnsi="Times New Roman" w:cs="Times New Roman"/>
          <w:b/>
          <w:bCs/>
          <w:kern w:val="0"/>
          <w:sz w:val="20"/>
          <w:szCs w:val="20"/>
          <w:lang w:val="en-US" w:eastAsia="zh-CN"/>
        </w:rPr>
        <w:t xml:space="preserve"> UE reader selection</w:t>
      </w:r>
      <w:r w:rsidRPr="00BB432F">
        <w:rPr>
          <w:rFonts w:ascii="Times New Roman" w:eastAsia="等线" w:hAnsi="Times New Roman" w:cs="Times New Roman" w:hint="eastAsia"/>
          <w:b/>
          <w:bCs/>
          <w:kern w:val="0"/>
          <w:sz w:val="20"/>
          <w:szCs w:val="20"/>
          <w:lang w:val="en-US" w:eastAsia="zh-CN"/>
        </w:rPr>
        <w:t>.</w:t>
      </w:r>
    </w:p>
    <w:p w14:paraId="7CC3A9E9" w14:textId="77777777" w:rsidR="001F7848" w:rsidRDefault="001F7848" w:rsidP="001F7848">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b/>
          <w:bCs/>
          <w:kern w:val="0"/>
          <w:sz w:val="20"/>
          <w:szCs w:val="20"/>
          <w:lang w:eastAsia="zh-CN"/>
        </w:rPr>
        <w:t>Proposal 6</w:t>
      </w:r>
      <w:r w:rsidRPr="00D8768E">
        <w:rPr>
          <w:rFonts w:ascii="Times New Roman" w:eastAsia="等线" w:hAnsi="Times New Roman" w:cs="Times New Roman"/>
          <w:b/>
          <w:bCs/>
          <w:kern w:val="0"/>
          <w:sz w:val="20"/>
          <w:szCs w:val="20"/>
          <w:lang w:eastAsia="zh-CN"/>
        </w:rPr>
        <w:t>: Support to enable periodic inventory at AIoT RAS triggered by a single Inventory Request from the AIoT CN</w:t>
      </w:r>
      <w:r>
        <w:rPr>
          <w:rFonts w:ascii="Times New Roman" w:eastAsia="等线" w:hAnsi="Times New Roman" w:cs="Times New Roman" w:hint="eastAsia"/>
          <w:b/>
          <w:bCs/>
          <w:kern w:val="0"/>
          <w:sz w:val="20"/>
          <w:szCs w:val="20"/>
          <w:lang w:eastAsia="zh-CN"/>
        </w:rPr>
        <w:t>.</w:t>
      </w:r>
    </w:p>
    <w:p w14:paraId="53369D20"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58688D11" w14:textId="77777777" w:rsidR="00B95C73" w:rsidRPr="000A566E" w:rsidRDefault="00B95C73" w:rsidP="00CB0B52">
      <w:pPr>
        <w:widowControl/>
        <w:spacing w:beforeLines="50" w:before="120" w:afterLines="50" w:after="120" w:line="360" w:lineRule="auto"/>
        <w:rPr>
          <w:rFonts w:ascii="Times New Roman" w:eastAsia="等线" w:hAnsi="Times New Roman" w:cs="Times New Roman"/>
          <w:kern w:val="0"/>
          <w:sz w:val="20"/>
          <w:szCs w:val="20"/>
          <w:lang w:val="en-US" w:eastAsia="zh-CN"/>
        </w:rPr>
      </w:pPr>
    </w:p>
    <w:sectPr w:rsidR="00B95C73" w:rsidRPr="000A566E" w:rsidSect="007529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8FC75" w14:textId="77777777" w:rsidR="005C0CA9" w:rsidRDefault="005C0CA9" w:rsidP="00EA2522">
      <w:r>
        <w:separator/>
      </w:r>
    </w:p>
  </w:endnote>
  <w:endnote w:type="continuationSeparator" w:id="0">
    <w:p w14:paraId="5C361B64" w14:textId="77777777" w:rsidR="005C0CA9" w:rsidRDefault="005C0CA9"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4A6DE" w14:textId="77777777" w:rsidR="005C0CA9" w:rsidRDefault="005C0CA9" w:rsidP="00EA2522">
      <w:r>
        <w:separator/>
      </w:r>
    </w:p>
  </w:footnote>
  <w:footnote w:type="continuationSeparator" w:id="0">
    <w:p w14:paraId="5E87B99E" w14:textId="77777777" w:rsidR="005C0CA9" w:rsidRDefault="005C0CA9"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52F6648C"/>
    <w:multiLevelType w:val="hybridMultilevel"/>
    <w:tmpl w:val="5C8AA7C6"/>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9D45210"/>
    <w:multiLevelType w:val="hybridMultilevel"/>
    <w:tmpl w:val="E7F65A80"/>
    <w:lvl w:ilvl="0" w:tplc="88D84D46">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BA87EE8"/>
    <w:multiLevelType w:val="hybridMultilevel"/>
    <w:tmpl w:val="C60405B8"/>
    <w:lvl w:ilvl="0" w:tplc="E6A260CA">
      <w:start w:val="1"/>
      <w:numFmt w:val="bullet"/>
      <w:lvlText w:val="•"/>
      <w:lvlJc w:val="left"/>
      <w:pPr>
        <w:tabs>
          <w:tab w:val="num" w:pos="720"/>
        </w:tabs>
        <w:ind w:left="720" w:hanging="360"/>
      </w:pPr>
      <w:rPr>
        <w:rFonts w:ascii="Arial" w:hAnsi="Arial" w:hint="default"/>
      </w:rPr>
    </w:lvl>
    <w:lvl w:ilvl="1" w:tplc="B6880D46" w:tentative="1">
      <w:start w:val="1"/>
      <w:numFmt w:val="bullet"/>
      <w:lvlText w:val="•"/>
      <w:lvlJc w:val="left"/>
      <w:pPr>
        <w:tabs>
          <w:tab w:val="num" w:pos="1440"/>
        </w:tabs>
        <w:ind w:left="1440" w:hanging="360"/>
      </w:pPr>
      <w:rPr>
        <w:rFonts w:ascii="Arial" w:hAnsi="Arial" w:hint="default"/>
      </w:rPr>
    </w:lvl>
    <w:lvl w:ilvl="2" w:tplc="77325BEE" w:tentative="1">
      <w:start w:val="1"/>
      <w:numFmt w:val="bullet"/>
      <w:lvlText w:val="•"/>
      <w:lvlJc w:val="left"/>
      <w:pPr>
        <w:tabs>
          <w:tab w:val="num" w:pos="2160"/>
        </w:tabs>
        <w:ind w:left="2160" w:hanging="360"/>
      </w:pPr>
      <w:rPr>
        <w:rFonts w:ascii="Arial" w:hAnsi="Arial" w:hint="default"/>
      </w:rPr>
    </w:lvl>
    <w:lvl w:ilvl="3" w:tplc="4A74931E">
      <w:start w:val="1"/>
      <w:numFmt w:val="bullet"/>
      <w:lvlText w:val="•"/>
      <w:lvlJc w:val="left"/>
      <w:pPr>
        <w:tabs>
          <w:tab w:val="num" w:pos="2880"/>
        </w:tabs>
        <w:ind w:left="2880" w:hanging="360"/>
      </w:pPr>
      <w:rPr>
        <w:rFonts w:ascii="Arial" w:hAnsi="Arial" w:hint="default"/>
      </w:rPr>
    </w:lvl>
    <w:lvl w:ilvl="4" w:tplc="94BA0F9A" w:tentative="1">
      <w:start w:val="1"/>
      <w:numFmt w:val="bullet"/>
      <w:lvlText w:val="•"/>
      <w:lvlJc w:val="left"/>
      <w:pPr>
        <w:tabs>
          <w:tab w:val="num" w:pos="3600"/>
        </w:tabs>
        <w:ind w:left="3600" w:hanging="360"/>
      </w:pPr>
      <w:rPr>
        <w:rFonts w:ascii="Arial" w:hAnsi="Arial" w:hint="default"/>
      </w:rPr>
    </w:lvl>
    <w:lvl w:ilvl="5" w:tplc="C4429D16" w:tentative="1">
      <w:start w:val="1"/>
      <w:numFmt w:val="bullet"/>
      <w:lvlText w:val="•"/>
      <w:lvlJc w:val="left"/>
      <w:pPr>
        <w:tabs>
          <w:tab w:val="num" w:pos="4320"/>
        </w:tabs>
        <w:ind w:left="4320" w:hanging="360"/>
      </w:pPr>
      <w:rPr>
        <w:rFonts w:ascii="Arial" w:hAnsi="Arial" w:hint="default"/>
      </w:rPr>
    </w:lvl>
    <w:lvl w:ilvl="6" w:tplc="D72C7214" w:tentative="1">
      <w:start w:val="1"/>
      <w:numFmt w:val="bullet"/>
      <w:lvlText w:val="•"/>
      <w:lvlJc w:val="left"/>
      <w:pPr>
        <w:tabs>
          <w:tab w:val="num" w:pos="5040"/>
        </w:tabs>
        <w:ind w:left="5040" w:hanging="360"/>
      </w:pPr>
      <w:rPr>
        <w:rFonts w:ascii="Arial" w:hAnsi="Arial" w:hint="default"/>
      </w:rPr>
    </w:lvl>
    <w:lvl w:ilvl="7" w:tplc="DBDE809E" w:tentative="1">
      <w:start w:val="1"/>
      <w:numFmt w:val="bullet"/>
      <w:lvlText w:val="•"/>
      <w:lvlJc w:val="left"/>
      <w:pPr>
        <w:tabs>
          <w:tab w:val="num" w:pos="5760"/>
        </w:tabs>
        <w:ind w:left="5760" w:hanging="360"/>
      </w:pPr>
      <w:rPr>
        <w:rFonts w:ascii="Arial" w:hAnsi="Arial" w:hint="default"/>
      </w:rPr>
    </w:lvl>
    <w:lvl w:ilvl="8" w:tplc="C99C08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B12FA1"/>
    <w:multiLevelType w:val="multilevel"/>
    <w:tmpl w:val="E76A69C4"/>
    <w:lvl w:ilvl="0">
      <w:start w:val="20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3"/>
  </w:num>
  <w:num w:numId="3">
    <w:abstractNumId w:val="9"/>
  </w:num>
  <w:num w:numId="4">
    <w:abstractNumId w:val="10"/>
  </w:num>
  <w:num w:numId="5">
    <w:abstractNumId w:val="11"/>
  </w:num>
  <w:num w:numId="6">
    <w:abstractNumId w:val="1"/>
  </w:num>
  <w:num w:numId="7">
    <w:abstractNumId w:val="8"/>
  </w:num>
  <w:num w:numId="8">
    <w:abstractNumId w:val="2"/>
  </w:num>
  <w:num w:numId="9">
    <w:abstractNumId w:val="7"/>
  </w:num>
  <w:num w:numId="10">
    <w:abstractNumId w:val="5"/>
  </w:num>
  <w:num w:numId="11">
    <w:abstractNumId w:val="6"/>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37B9"/>
    <w:rsid w:val="00003858"/>
    <w:rsid w:val="00003A63"/>
    <w:rsid w:val="00004B04"/>
    <w:rsid w:val="00007BBC"/>
    <w:rsid w:val="0001559E"/>
    <w:rsid w:val="00022476"/>
    <w:rsid w:val="000225B9"/>
    <w:rsid w:val="0002392A"/>
    <w:rsid w:val="0003084F"/>
    <w:rsid w:val="0004294D"/>
    <w:rsid w:val="00050AEC"/>
    <w:rsid w:val="000535E6"/>
    <w:rsid w:val="000549FB"/>
    <w:rsid w:val="000616AE"/>
    <w:rsid w:val="00062561"/>
    <w:rsid w:val="0006305E"/>
    <w:rsid w:val="00073D1C"/>
    <w:rsid w:val="0007449E"/>
    <w:rsid w:val="00080B04"/>
    <w:rsid w:val="000871F4"/>
    <w:rsid w:val="00090C3B"/>
    <w:rsid w:val="00094AC1"/>
    <w:rsid w:val="0009674F"/>
    <w:rsid w:val="000A015F"/>
    <w:rsid w:val="000A566E"/>
    <w:rsid w:val="000A62E0"/>
    <w:rsid w:val="000B205D"/>
    <w:rsid w:val="000B7847"/>
    <w:rsid w:val="000C5D99"/>
    <w:rsid w:val="000D0DA3"/>
    <w:rsid w:val="000D0E84"/>
    <w:rsid w:val="000D59DE"/>
    <w:rsid w:val="000E2166"/>
    <w:rsid w:val="000E234B"/>
    <w:rsid w:val="000E4B95"/>
    <w:rsid w:val="000E6267"/>
    <w:rsid w:val="000F3420"/>
    <w:rsid w:val="000F43FE"/>
    <w:rsid w:val="000F6D20"/>
    <w:rsid w:val="00100C07"/>
    <w:rsid w:val="00106500"/>
    <w:rsid w:val="0010747B"/>
    <w:rsid w:val="001075A1"/>
    <w:rsid w:val="00107625"/>
    <w:rsid w:val="00107D39"/>
    <w:rsid w:val="00111D8A"/>
    <w:rsid w:val="00122C6F"/>
    <w:rsid w:val="00123DC1"/>
    <w:rsid w:val="00127E13"/>
    <w:rsid w:val="00131AED"/>
    <w:rsid w:val="0014421C"/>
    <w:rsid w:val="00150DF6"/>
    <w:rsid w:val="00154DD1"/>
    <w:rsid w:val="001564DC"/>
    <w:rsid w:val="001578CE"/>
    <w:rsid w:val="00162EA8"/>
    <w:rsid w:val="0016317E"/>
    <w:rsid w:val="00166E7B"/>
    <w:rsid w:val="00172DF8"/>
    <w:rsid w:val="001746EC"/>
    <w:rsid w:val="0017675D"/>
    <w:rsid w:val="00181BEB"/>
    <w:rsid w:val="001836D3"/>
    <w:rsid w:val="00184E3D"/>
    <w:rsid w:val="00184ED1"/>
    <w:rsid w:val="00185640"/>
    <w:rsid w:val="0018564E"/>
    <w:rsid w:val="0018673B"/>
    <w:rsid w:val="00187B85"/>
    <w:rsid w:val="001A3605"/>
    <w:rsid w:val="001A5A6A"/>
    <w:rsid w:val="001A6CC5"/>
    <w:rsid w:val="001A7EA8"/>
    <w:rsid w:val="001B1D03"/>
    <w:rsid w:val="001B268F"/>
    <w:rsid w:val="001B58C0"/>
    <w:rsid w:val="001C6BA3"/>
    <w:rsid w:val="001C7436"/>
    <w:rsid w:val="001E03CB"/>
    <w:rsid w:val="001E0D59"/>
    <w:rsid w:val="001E1968"/>
    <w:rsid w:val="001E3647"/>
    <w:rsid w:val="001E423F"/>
    <w:rsid w:val="001E543B"/>
    <w:rsid w:val="001E63F2"/>
    <w:rsid w:val="001E6472"/>
    <w:rsid w:val="001E71F5"/>
    <w:rsid w:val="001F287E"/>
    <w:rsid w:val="001F6E32"/>
    <w:rsid w:val="001F6FBF"/>
    <w:rsid w:val="001F7848"/>
    <w:rsid w:val="0020322B"/>
    <w:rsid w:val="002041ED"/>
    <w:rsid w:val="002061BB"/>
    <w:rsid w:val="00217A97"/>
    <w:rsid w:val="0022404B"/>
    <w:rsid w:val="00225185"/>
    <w:rsid w:val="0022645A"/>
    <w:rsid w:val="002322E9"/>
    <w:rsid w:val="00244498"/>
    <w:rsid w:val="0024713D"/>
    <w:rsid w:val="002521E0"/>
    <w:rsid w:val="0025744C"/>
    <w:rsid w:val="00257DCE"/>
    <w:rsid w:val="00260597"/>
    <w:rsid w:val="00260FE7"/>
    <w:rsid w:val="00263FE6"/>
    <w:rsid w:val="00274EC8"/>
    <w:rsid w:val="00276073"/>
    <w:rsid w:val="002819E6"/>
    <w:rsid w:val="00287933"/>
    <w:rsid w:val="00296E36"/>
    <w:rsid w:val="002A1688"/>
    <w:rsid w:val="002A2299"/>
    <w:rsid w:val="002A2C8F"/>
    <w:rsid w:val="002A5DEC"/>
    <w:rsid w:val="002A6C0C"/>
    <w:rsid w:val="002A755E"/>
    <w:rsid w:val="002A7D10"/>
    <w:rsid w:val="002B1AE0"/>
    <w:rsid w:val="002C029C"/>
    <w:rsid w:val="002C3F75"/>
    <w:rsid w:val="002C7D74"/>
    <w:rsid w:val="002D1A11"/>
    <w:rsid w:val="002D318E"/>
    <w:rsid w:val="002D6D76"/>
    <w:rsid w:val="002D711A"/>
    <w:rsid w:val="002E2AC2"/>
    <w:rsid w:val="002E36A8"/>
    <w:rsid w:val="002E55F3"/>
    <w:rsid w:val="002F45C7"/>
    <w:rsid w:val="002F6DB3"/>
    <w:rsid w:val="0030297D"/>
    <w:rsid w:val="00315A39"/>
    <w:rsid w:val="00316791"/>
    <w:rsid w:val="00322699"/>
    <w:rsid w:val="0032588D"/>
    <w:rsid w:val="00334420"/>
    <w:rsid w:val="00346228"/>
    <w:rsid w:val="003474AE"/>
    <w:rsid w:val="0035248A"/>
    <w:rsid w:val="00360654"/>
    <w:rsid w:val="00373B3D"/>
    <w:rsid w:val="00375556"/>
    <w:rsid w:val="00382346"/>
    <w:rsid w:val="00386BA4"/>
    <w:rsid w:val="00391B15"/>
    <w:rsid w:val="00392017"/>
    <w:rsid w:val="0039366E"/>
    <w:rsid w:val="003939E9"/>
    <w:rsid w:val="003A4BCD"/>
    <w:rsid w:val="003A61F9"/>
    <w:rsid w:val="003A7AD2"/>
    <w:rsid w:val="003B23F7"/>
    <w:rsid w:val="003B42D0"/>
    <w:rsid w:val="003C3CD5"/>
    <w:rsid w:val="003C6F6D"/>
    <w:rsid w:val="003D103B"/>
    <w:rsid w:val="003D1F89"/>
    <w:rsid w:val="003D2FA8"/>
    <w:rsid w:val="003D773A"/>
    <w:rsid w:val="003E6277"/>
    <w:rsid w:val="003F181B"/>
    <w:rsid w:val="003F4BCB"/>
    <w:rsid w:val="003F50DF"/>
    <w:rsid w:val="003F6DFA"/>
    <w:rsid w:val="00405686"/>
    <w:rsid w:val="00405F97"/>
    <w:rsid w:val="00415DAF"/>
    <w:rsid w:val="004168D3"/>
    <w:rsid w:val="00422BD7"/>
    <w:rsid w:val="00424D4D"/>
    <w:rsid w:val="004300B3"/>
    <w:rsid w:val="00430305"/>
    <w:rsid w:val="0043090A"/>
    <w:rsid w:val="004370E0"/>
    <w:rsid w:val="00441ADB"/>
    <w:rsid w:val="00441B50"/>
    <w:rsid w:val="004447A4"/>
    <w:rsid w:val="004453C7"/>
    <w:rsid w:val="0044540D"/>
    <w:rsid w:val="0045042E"/>
    <w:rsid w:val="00456C49"/>
    <w:rsid w:val="00457213"/>
    <w:rsid w:val="00462AB7"/>
    <w:rsid w:val="004640A6"/>
    <w:rsid w:val="00470B8F"/>
    <w:rsid w:val="0047717A"/>
    <w:rsid w:val="0048178C"/>
    <w:rsid w:val="00482BB8"/>
    <w:rsid w:val="00483E9C"/>
    <w:rsid w:val="00495595"/>
    <w:rsid w:val="004A2D69"/>
    <w:rsid w:val="004A4ED7"/>
    <w:rsid w:val="004A52D3"/>
    <w:rsid w:val="004A628C"/>
    <w:rsid w:val="004A7BFA"/>
    <w:rsid w:val="004B23E8"/>
    <w:rsid w:val="004B29D9"/>
    <w:rsid w:val="004B3403"/>
    <w:rsid w:val="004B364B"/>
    <w:rsid w:val="004B38F5"/>
    <w:rsid w:val="004B390C"/>
    <w:rsid w:val="004B531D"/>
    <w:rsid w:val="004B564A"/>
    <w:rsid w:val="004B7F6C"/>
    <w:rsid w:val="004C4BA5"/>
    <w:rsid w:val="004C6C5D"/>
    <w:rsid w:val="004C7094"/>
    <w:rsid w:val="004E63C5"/>
    <w:rsid w:val="004E6A81"/>
    <w:rsid w:val="004F4633"/>
    <w:rsid w:val="004F7C3D"/>
    <w:rsid w:val="00505915"/>
    <w:rsid w:val="00505CF5"/>
    <w:rsid w:val="00506AEC"/>
    <w:rsid w:val="00507B9F"/>
    <w:rsid w:val="005110EF"/>
    <w:rsid w:val="0051587C"/>
    <w:rsid w:val="0052778C"/>
    <w:rsid w:val="00530583"/>
    <w:rsid w:val="0053093F"/>
    <w:rsid w:val="0053364F"/>
    <w:rsid w:val="00535CC5"/>
    <w:rsid w:val="00536406"/>
    <w:rsid w:val="00540DCC"/>
    <w:rsid w:val="0054106C"/>
    <w:rsid w:val="005430CA"/>
    <w:rsid w:val="00550E4A"/>
    <w:rsid w:val="005534C1"/>
    <w:rsid w:val="00560A4C"/>
    <w:rsid w:val="00563E3E"/>
    <w:rsid w:val="00573A41"/>
    <w:rsid w:val="00584F35"/>
    <w:rsid w:val="00595A3D"/>
    <w:rsid w:val="005A221D"/>
    <w:rsid w:val="005A2342"/>
    <w:rsid w:val="005A55F5"/>
    <w:rsid w:val="005A5D21"/>
    <w:rsid w:val="005A7933"/>
    <w:rsid w:val="005B3675"/>
    <w:rsid w:val="005B59AA"/>
    <w:rsid w:val="005C0CA9"/>
    <w:rsid w:val="005C353E"/>
    <w:rsid w:val="005D05CD"/>
    <w:rsid w:val="005E121E"/>
    <w:rsid w:val="005E72AB"/>
    <w:rsid w:val="005F798C"/>
    <w:rsid w:val="006017CF"/>
    <w:rsid w:val="00603936"/>
    <w:rsid w:val="0060777E"/>
    <w:rsid w:val="00607C8D"/>
    <w:rsid w:val="0061359E"/>
    <w:rsid w:val="00613873"/>
    <w:rsid w:val="00613CA2"/>
    <w:rsid w:val="00613DAD"/>
    <w:rsid w:val="0061470E"/>
    <w:rsid w:val="006209DC"/>
    <w:rsid w:val="0062379D"/>
    <w:rsid w:val="00624FCF"/>
    <w:rsid w:val="00627A03"/>
    <w:rsid w:val="00631FB2"/>
    <w:rsid w:val="00632E4C"/>
    <w:rsid w:val="00633C49"/>
    <w:rsid w:val="00634C90"/>
    <w:rsid w:val="0063739C"/>
    <w:rsid w:val="00653029"/>
    <w:rsid w:val="00654271"/>
    <w:rsid w:val="006561B0"/>
    <w:rsid w:val="00656B8A"/>
    <w:rsid w:val="00657A84"/>
    <w:rsid w:val="0066009B"/>
    <w:rsid w:val="006601D8"/>
    <w:rsid w:val="00660C55"/>
    <w:rsid w:val="00662628"/>
    <w:rsid w:val="006638E7"/>
    <w:rsid w:val="00666BD4"/>
    <w:rsid w:val="0066740B"/>
    <w:rsid w:val="006702A1"/>
    <w:rsid w:val="0067098C"/>
    <w:rsid w:val="00673B55"/>
    <w:rsid w:val="0067400B"/>
    <w:rsid w:val="00676AD1"/>
    <w:rsid w:val="00680CC1"/>
    <w:rsid w:val="00684626"/>
    <w:rsid w:val="00685B96"/>
    <w:rsid w:val="00686D21"/>
    <w:rsid w:val="00694374"/>
    <w:rsid w:val="00694610"/>
    <w:rsid w:val="00695FAE"/>
    <w:rsid w:val="006B511A"/>
    <w:rsid w:val="006B6D81"/>
    <w:rsid w:val="006B7BD0"/>
    <w:rsid w:val="006C0821"/>
    <w:rsid w:val="006C11AB"/>
    <w:rsid w:val="006C1393"/>
    <w:rsid w:val="006C1811"/>
    <w:rsid w:val="006C27C7"/>
    <w:rsid w:val="006C366F"/>
    <w:rsid w:val="006C5A87"/>
    <w:rsid w:val="006D2836"/>
    <w:rsid w:val="006E2C3E"/>
    <w:rsid w:val="006E7B04"/>
    <w:rsid w:val="006F1A6F"/>
    <w:rsid w:val="006F75AF"/>
    <w:rsid w:val="00700ADE"/>
    <w:rsid w:val="0071146D"/>
    <w:rsid w:val="00714D11"/>
    <w:rsid w:val="007157AD"/>
    <w:rsid w:val="007169AB"/>
    <w:rsid w:val="007254EF"/>
    <w:rsid w:val="0072653D"/>
    <w:rsid w:val="0073019B"/>
    <w:rsid w:val="00731F5E"/>
    <w:rsid w:val="007353BD"/>
    <w:rsid w:val="00736FAF"/>
    <w:rsid w:val="007408BC"/>
    <w:rsid w:val="007443CF"/>
    <w:rsid w:val="00745B7B"/>
    <w:rsid w:val="00746349"/>
    <w:rsid w:val="00752951"/>
    <w:rsid w:val="0075391B"/>
    <w:rsid w:val="0075654F"/>
    <w:rsid w:val="00757997"/>
    <w:rsid w:val="00757F80"/>
    <w:rsid w:val="00762832"/>
    <w:rsid w:val="00767785"/>
    <w:rsid w:val="007707F7"/>
    <w:rsid w:val="0077345F"/>
    <w:rsid w:val="00776496"/>
    <w:rsid w:val="00776782"/>
    <w:rsid w:val="0078048C"/>
    <w:rsid w:val="00791571"/>
    <w:rsid w:val="00793BF8"/>
    <w:rsid w:val="00795638"/>
    <w:rsid w:val="007A3232"/>
    <w:rsid w:val="007B2044"/>
    <w:rsid w:val="007B234A"/>
    <w:rsid w:val="007B28FD"/>
    <w:rsid w:val="007B43E0"/>
    <w:rsid w:val="007C00B7"/>
    <w:rsid w:val="007C4BA9"/>
    <w:rsid w:val="007C5576"/>
    <w:rsid w:val="007C5AFB"/>
    <w:rsid w:val="007C61B7"/>
    <w:rsid w:val="007C68B3"/>
    <w:rsid w:val="007C7349"/>
    <w:rsid w:val="007D2E07"/>
    <w:rsid w:val="007D3A58"/>
    <w:rsid w:val="007D5A56"/>
    <w:rsid w:val="007E1D47"/>
    <w:rsid w:val="007E6927"/>
    <w:rsid w:val="007F12A7"/>
    <w:rsid w:val="007F3795"/>
    <w:rsid w:val="007F545E"/>
    <w:rsid w:val="007F67B7"/>
    <w:rsid w:val="007F7869"/>
    <w:rsid w:val="007F7F53"/>
    <w:rsid w:val="008010AA"/>
    <w:rsid w:val="00805934"/>
    <w:rsid w:val="00805AB1"/>
    <w:rsid w:val="00811808"/>
    <w:rsid w:val="00813BA8"/>
    <w:rsid w:val="00815DFE"/>
    <w:rsid w:val="00816082"/>
    <w:rsid w:val="008160BF"/>
    <w:rsid w:val="00821525"/>
    <w:rsid w:val="00821C38"/>
    <w:rsid w:val="00823C70"/>
    <w:rsid w:val="0082730D"/>
    <w:rsid w:val="0082757A"/>
    <w:rsid w:val="008338A9"/>
    <w:rsid w:val="008408E1"/>
    <w:rsid w:val="00844AC1"/>
    <w:rsid w:val="00845D4F"/>
    <w:rsid w:val="00847461"/>
    <w:rsid w:val="00851F92"/>
    <w:rsid w:val="00856034"/>
    <w:rsid w:val="00857B9A"/>
    <w:rsid w:val="00860EE1"/>
    <w:rsid w:val="00863766"/>
    <w:rsid w:val="008667C6"/>
    <w:rsid w:val="00866B71"/>
    <w:rsid w:val="00870AE5"/>
    <w:rsid w:val="008726B8"/>
    <w:rsid w:val="008745ED"/>
    <w:rsid w:val="008815B2"/>
    <w:rsid w:val="00882040"/>
    <w:rsid w:val="008856FF"/>
    <w:rsid w:val="00892B82"/>
    <w:rsid w:val="00897F95"/>
    <w:rsid w:val="008A027C"/>
    <w:rsid w:val="008A2D65"/>
    <w:rsid w:val="008A36B0"/>
    <w:rsid w:val="008C1AE8"/>
    <w:rsid w:val="008C4772"/>
    <w:rsid w:val="008D25EF"/>
    <w:rsid w:val="008D6320"/>
    <w:rsid w:val="008D7DFE"/>
    <w:rsid w:val="008E221C"/>
    <w:rsid w:val="008E2DDC"/>
    <w:rsid w:val="008E6069"/>
    <w:rsid w:val="008E7F7B"/>
    <w:rsid w:val="008F20C9"/>
    <w:rsid w:val="008F3303"/>
    <w:rsid w:val="008F6ABC"/>
    <w:rsid w:val="009000AC"/>
    <w:rsid w:val="00901593"/>
    <w:rsid w:val="009018D0"/>
    <w:rsid w:val="00902DCA"/>
    <w:rsid w:val="00903091"/>
    <w:rsid w:val="00911962"/>
    <w:rsid w:val="00914FEE"/>
    <w:rsid w:val="00923CF2"/>
    <w:rsid w:val="0092417C"/>
    <w:rsid w:val="0092525B"/>
    <w:rsid w:val="0092754C"/>
    <w:rsid w:val="00927E32"/>
    <w:rsid w:val="009371AA"/>
    <w:rsid w:val="00937B61"/>
    <w:rsid w:val="00951315"/>
    <w:rsid w:val="00952A7A"/>
    <w:rsid w:val="00955BEB"/>
    <w:rsid w:val="00961CD6"/>
    <w:rsid w:val="009652D7"/>
    <w:rsid w:val="00965515"/>
    <w:rsid w:val="00980721"/>
    <w:rsid w:val="00980B32"/>
    <w:rsid w:val="00983D51"/>
    <w:rsid w:val="00983DF2"/>
    <w:rsid w:val="00984B39"/>
    <w:rsid w:val="00987DB4"/>
    <w:rsid w:val="009942E4"/>
    <w:rsid w:val="009A18AB"/>
    <w:rsid w:val="009A24E5"/>
    <w:rsid w:val="009B24E0"/>
    <w:rsid w:val="009B543A"/>
    <w:rsid w:val="009B65C8"/>
    <w:rsid w:val="009C0F42"/>
    <w:rsid w:val="009C4327"/>
    <w:rsid w:val="009C630A"/>
    <w:rsid w:val="009D04D0"/>
    <w:rsid w:val="009D0764"/>
    <w:rsid w:val="009D74B0"/>
    <w:rsid w:val="009D7580"/>
    <w:rsid w:val="009D78F8"/>
    <w:rsid w:val="009D79DC"/>
    <w:rsid w:val="009E05EB"/>
    <w:rsid w:val="009E0BE7"/>
    <w:rsid w:val="009E5718"/>
    <w:rsid w:val="009E5DCB"/>
    <w:rsid w:val="009E684F"/>
    <w:rsid w:val="009E7289"/>
    <w:rsid w:val="009F648C"/>
    <w:rsid w:val="009F778E"/>
    <w:rsid w:val="00A01D1D"/>
    <w:rsid w:val="00A026B8"/>
    <w:rsid w:val="00A04BE5"/>
    <w:rsid w:val="00A05D40"/>
    <w:rsid w:val="00A102F3"/>
    <w:rsid w:val="00A15E8E"/>
    <w:rsid w:val="00A21A29"/>
    <w:rsid w:val="00A220E2"/>
    <w:rsid w:val="00A22670"/>
    <w:rsid w:val="00A25275"/>
    <w:rsid w:val="00A30D41"/>
    <w:rsid w:val="00A345CB"/>
    <w:rsid w:val="00A34DD9"/>
    <w:rsid w:val="00A3613C"/>
    <w:rsid w:val="00A375C5"/>
    <w:rsid w:val="00A4017B"/>
    <w:rsid w:val="00A426E6"/>
    <w:rsid w:val="00A44A13"/>
    <w:rsid w:val="00A52265"/>
    <w:rsid w:val="00A562BE"/>
    <w:rsid w:val="00A60B3D"/>
    <w:rsid w:val="00A71550"/>
    <w:rsid w:val="00A720D8"/>
    <w:rsid w:val="00A74CF6"/>
    <w:rsid w:val="00A77750"/>
    <w:rsid w:val="00A77A58"/>
    <w:rsid w:val="00A81782"/>
    <w:rsid w:val="00A82C1F"/>
    <w:rsid w:val="00A83A24"/>
    <w:rsid w:val="00A94E1C"/>
    <w:rsid w:val="00A95132"/>
    <w:rsid w:val="00A95BD4"/>
    <w:rsid w:val="00AB3B4F"/>
    <w:rsid w:val="00AB7504"/>
    <w:rsid w:val="00AB77CA"/>
    <w:rsid w:val="00AB78AD"/>
    <w:rsid w:val="00AB79E5"/>
    <w:rsid w:val="00AC093F"/>
    <w:rsid w:val="00AC7969"/>
    <w:rsid w:val="00AD15D4"/>
    <w:rsid w:val="00AD3713"/>
    <w:rsid w:val="00AE0F96"/>
    <w:rsid w:val="00AE1617"/>
    <w:rsid w:val="00AE2607"/>
    <w:rsid w:val="00AE2C97"/>
    <w:rsid w:val="00AE7C54"/>
    <w:rsid w:val="00AF082A"/>
    <w:rsid w:val="00AF3FE2"/>
    <w:rsid w:val="00AF4C04"/>
    <w:rsid w:val="00AF723D"/>
    <w:rsid w:val="00B00EAD"/>
    <w:rsid w:val="00B10CCC"/>
    <w:rsid w:val="00B23325"/>
    <w:rsid w:val="00B2428A"/>
    <w:rsid w:val="00B25078"/>
    <w:rsid w:val="00B26DC0"/>
    <w:rsid w:val="00B300B1"/>
    <w:rsid w:val="00B32F73"/>
    <w:rsid w:val="00B33622"/>
    <w:rsid w:val="00B35097"/>
    <w:rsid w:val="00B36121"/>
    <w:rsid w:val="00B36D2B"/>
    <w:rsid w:val="00B52D20"/>
    <w:rsid w:val="00B53B33"/>
    <w:rsid w:val="00B569D0"/>
    <w:rsid w:val="00B56F2B"/>
    <w:rsid w:val="00B57321"/>
    <w:rsid w:val="00B618A6"/>
    <w:rsid w:val="00B66D92"/>
    <w:rsid w:val="00B674C6"/>
    <w:rsid w:val="00B71065"/>
    <w:rsid w:val="00B7268F"/>
    <w:rsid w:val="00B85D67"/>
    <w:rsid w:val="00B924A2"/>
    <w:rsid w:val="00B92FB0"/>
    <w:rsid w:val="00B958FB"/>
    <w:rsid w:val="00B95C73"/>
    <w:rsid w:val="00BA17F7"/>
    <w:rsid w:val="00BA3382"/>
    <w:rsid w:val="00BA3A3B"/>
    <w:rsid w:val="00BB432F"/>
    <w:rsid w:val="00BB483B"/>
    <w:rsid w:val="00BB4FE2"/>
    <w:rsid w:val="00BB614A"/>
    <w:rsid w:val="00BC24BE"/>
    <w:rsid w:val="00BC280D"/>
    <w:rsid w:val="00BC34C0"/>
    <w:rsid w:val="00BC60D4"/>
    <w:rsid w:val="00BD2485"/>
    <w:rsid w:val="00BD7181"/>
    <w:rsid w:val="00BE0129"/>
    <w:rsid w:val="00BE1592"/>
    <w:rsid w:val="00BE2394"/>
    <w:rsid w:val="00BE4665"/>
    <w:rsid w:val="00BF13D2"/>
    <w:rsid w:val="00BF1BA7"/>
    <w:rsid w:val="00BF706B"/>
    <w:rsid w:val="00C00630"/>
    <w:rsid w:val="00C0103B"/>
    <w:rsid w:val="00C05228"/>
    <w:rsid w:val="00C06861"/>
    <w:rsid w:val="00C06F2B"/>
    <w:rsid w:val="00C1507B"/>
    <w:rsid w:val="00C1685B"/>
    <w:rsid w:val="00C315FB"/>
    <w:rsid w:val="00C33AC1"/>
    <w:rsid w:val="00C4151A"/>
    <w:rsid w:val="00C4206A"/>
    <w:rsid w:val="00C44554"/>
    <w:rsid w:val="00C45401"/>
    <w:rsid w:val="00C5091F"/>
    <w:rsid w:val="00C51CB9"/>
    <w:rsid w:val="00C56EC1"/>
    <w:rsid w:val="00C57BD1"/>
    <w:rsid w:val="00C62273"/>
    <w:rsid w:val="00C679C0"/>
    <w:rsid w:val="00C80A51"/>
    <w:rsid w:val="00C8373B"/>
    <w:rsid w:val="00C848FF"/>
    <w:rsid w:val="00C8702F"/>
    <w:rsid w:val="00C91582"/>
    <w:rsid w:val="00C93F46"/>
    <w:rsid w:val="00CA4C00"/>
    <w:rsid w:val="00CB0B52"/>
    <w:rsid w:val="00CC2345"/>
    <w:rsid w:val="00CC3816"/>
    <w:rsid w:val="00CC5041"/>
    <w:rsid w:val="00CC6298"/>
    <w:rsid w:val="00CD4236"/>
    <w:rsid w:val="00CD4FA4"/>
    <w:rsid w:val="00CD53B2"/>
    <w:rsid w:val="00CE3ABA"/>
    <w:rsid w:val="00CF4322"/>
    <w:rsid w:val="00CF7E5B"/>
    <w:rsid w:val="00CF7F53"/>
    <w:rsid w:val="00D03EE7"/>
    <w:rsid w:val="00D170BF"/>
    <w:rsid w:val="00D23F29"/>
    <w:rsid w:val="00D342DD"/>
    <w:rsid w:val="00D46C6B"/>
    <w:rsid w:val="00D474EC"/>
    <w:rsid w:val="00D5540D"/>
    <w:rsid w:val="00D62752"/>
    <w:rsid w:val="00D66E53"/>
    <w:rsid w:val="00D75842"/>
    <w:rsid w:val="00D76E83"/>
    <w:rsid w:val="00D869EA"/>
    <w:rsid w:val="00D8768E"/>
    <w:rsid w:val="00D926DD"/>
    <w:rsid w:val="00D9609D"/>
    <w:rsid w:val="00D972FC"/>
    <w:rsid w:val="00DA299C"/>
    <w:rsid w:val="00DA4DD2"/>
    <w:rsid w:val="00DA5D8F"/>
    <w:rsid w:val="00DB14E5"/>
    <w:rsid w:val="00DB18F2"/>
    <w:rsid w:val="00DB6DAE"/>
    <w:rsid w:val="00DB6ED2"/>
    <w:rsid w:val="00DC00B5"/>
    <w:rsid w:val="00DC38A4"/>
    <w:rsid w:val="00DC6E01"/>
    <w:rsid w:val="00DC768F"/>
    <w:rsid w:val="00DD0398"/>
    <w:rsid w:val="00DD7D72"/>
    <w:rsid w:val="00DE1E43"/>
    <w:rsid w:val="00DE42BC"/>
    <w:rsid w:val="00DE77EC"/>
    <w:rsid w:val="00DF17DC"/>
    <w:rsid w:val="00E04334"/>
    <w:rsid w:val="00E12BC6"/>
    <w:rsid w:val="00E1717B"/>
    <w:rsid w:val="00E20465"/>
    <w:rsid w:val="00E20E01"/>
    <w:rsid w:val="00E25603"/>
    <w:rsid w:val="00E40BBE"/>
    <w:rsid w:val="00E52A61"/>
    <w:rsid w:val="00E608FA"/>
    <w:rsid w:val="00E61786"/>
    <w:rsid w:val="00E650CB"/>
    <w:rsid w:val="00E71AAD"/>
    <w:rsid w:val="00E76E80"/>
    <w:rsid w:val="00E77CEA"/>
    <w:rsid w:val="00E837D3"/>
    <w:rsid w:val="00E8452B"/>
    <w:rsid w:val="00E879DC"/>
    <w:rsid w:val="00E90268"/>
    <w:rsid w:val="00E9092C"/>
    <w:rsid w:val="00E915A7"/>
    <w:rsid w:val="00E9653C"/>
    <w:rsid w:val="00EA2522"/>
    <w:rsid w:val="00EA29B0"/>
    <w:rsid w:val="00EB2472"/>
    <w:rsid w:val="00EC285F"/>
    <w:rsid w:val="00EC4146"/>
    <w:rsid w:val="00ED082A"/>
    <w:rsid w:val="00ED0EBC"/>
    <w:rsid w:val="00ED3432"/>
    <w:rsid w:val="00EE2643"/>
    <w:rsid w:val="00EE7652"/>
    <w:rsid w:val="00EF2125"/>
    <w:rsid w:val="00EF407C"/>
    <w:rsid w:val="00EF798D"/>
    <w:rsid w:val="00F054CF"/>
    <w:rsid w:val="00F06CA8"/>
    <w:rsid w:val="00F109D6"/>
    <w:rsid w:val="00F1126A"/>
    <w:rsid w:val="00F116AC"/>
    <w:rsid w:val="00F1274A"/>
    <w:rsid w:val="00F15353"/>
    <w:rsid w:val="00F24162"/>
    <w:rsid w:val="00F35400"/>
    <w:rsid w:val="00F375C2"/>
    <w:rsid w:val="00F50636"/>
    <w:rsid w:val="00F51B8D"/>
    <w:rsid w:val="00F5712D"/>
    <w:rsid w:val="00F579FD"/>
    <w:rsid w:val="00F62248"/>
    <w:rsid w:val="00F643CB"/>
    <w:rsid w:val="00F6567D"/>
    <w:rsid w:val="00F7094C"/>
    <w:rsid w:val="00F71824"/>
    <w:rsid w:val="00F76C23"/>
    <w:rsid w:val="00F81B31"/>
    <w:rsid w:val="00F854C9"/>
    <w:rsid w:val="00FA0012"/>
    <w:rsid w:val="00FA1501"/>
    <w:rsid w:val="00FA1CB1"/>
    <w:rsid w:val="00FB09FE"/>
    <w:rsid w:val="00FB2EC9"/>
    <w:rsid w:val="00FB521C"/>
    <w:rsid w:val="00FB5D21"/>
    <w:rsid w:val="00FC2BA3"/>
    <w:rsid w:val="00FC3EAE"/>
    <w:rsid w:val="00FC4977"/>
    <w:rsid w:val="00FC6CA3"/>
    <w:rsid w:val="00FC7F94"/>
    <w:rsid w:val="00FD0BFC"/>
    <w:rsid w:val="00FD1AD4"/>
    <w:rsid w:val="00FE7252"/>
    <w:rsid w:val="00FF1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06860A"/>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8FA"/>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6131">
      <w:bodyDiv w:val="1"/>
      <w:marLeft w:val="0"/>
      <w:marRight w:val="0"/>
      <w:marTop w:val="0"/>
      <w:marBottom w:val="0"/>
      <w:divBdr>
        <w:top w:val="none" w:sz="0" w:space="0" w:color="auto"/>
        <w:left w:val="none" w:sz="0" w:space="0" w:color="auto"/>
        <w:bottom w:val="none" w:sz="0" w:space="0" w:color="auto"/>
        <w:right w:val="none" w:sz="0" w:space="0" w:color="auto"/>
      </w:divBdr>
    </w:div>
    <w:div w:id="439420774">
      <w:bodyDiv w:val="1"/>
      <w:marLeft w:val="0"/>
      <w:marRight w:val="0"/>
      <w:marTop w:val="0"/>
      <w:marBottom w:val="0"/>
      <w:divBdr>
        <w:top w:val="none" w:sz="0" w:space="0" w:color="auto"/>
        <w:left w:val="none" w:sz="0" w:space="0" w:color="auto"/>
        <w:bottom w:val="none" w:sz="0" w:space="0" w:color="auto"/>
        <w:right w:val="none" w:sz="0" w:space="0" w:color="auto"/>
      </w:divBdr>
    </w:div>
    <w:div w:id="469639361">
      <w:bodyDiv w:val="1"/>
      <w:marLeft w:val="0"/>
      <w:marRight w:val="0"/>
      <w:marTop w:val="0"/>
      <w:marBottom w:val="0"/>
      <w:divBdr>
        <w:top w:val="none" w:sz="0" w:space="0" w:color="auto"/>
        <w:left w:val="none" w:sz="0" w:space="0" w:color="auto"/>
        <w:bottom w:val="none" w:sz="0" w:space="0" w:color="auto"/>
        <w:right w:val="none" w:sz="0" w:space="0" w:color="auto"/>
      </w:divBdr>
    </w:div>
    <w:div w:id="520357323">
      <w:bodyDiv w:val="1"/>
      <w:marLeft w:val="0"/>
      <w:marRight w:val="0"/>
      <w:marTop w:val="0"/>
      <w:marBottom w:val="0"/>
      <w:divBdr>
        <w:top w:val="none" w:sz="0" w:space="0" w:color="auto"/>
        <w:left w:val="none" w:sz="0" w:space="0" w:color="auto"/>
        <w:bottom w:val="none" w:sz="0" w:space="0" w:color="auto"/>
        <w:right w:val="none" w:sz="0" w:space="0" w:color="auto"/>
      </w:divBdr>
    </w:div>
    <w:div w:id="527960055">
      <w:bodyDiv w:val="1"/>
      <w:marLeft w:val="0"/>
      <w:marRight w:val="0"/>
      <w:marTop w:val="0"/>
      <w:marBottom w:val="0"/>
      <w:divBdr>
        <w:top w:val="none" w:sz="0" w:space="0" w:color="auto"/>
        <w:left w:val="none" w:sz="0" w:space="0" w:color="auto"/>
        <w:bottom w:val="none" w:sz="0" w:space="0" w:color="auto"/>
        <w:right w:val="none" w:sz="0" w:space="0" w:color="auto"/>
      </w:divBdr>
    </w:div>
    <w:div w:id="558133090">
      <w:bodyDiv w:val="1"/>
      <w:marLeft w:val="0"/>
      <w:marRight w:val="0"/>
      <w:marTop w:val="0"/>
      <w:marBottom w:val="0"/>
      <w:divBdr>
        <w:top w:val="none" w:sz="0" w:space="0" w:color="auto"/>
        <w:left w:val="none" w:sz="0" w:space="0" w:color="auto"/>
        <w:bottom w:val="none" w:sz="0" w:space="0" w:color="auto"/>
        <w:right w:val="none" w:sz="0" w:space="0" w:color="auto"/>
      </w:divBdr>
    </w:div>
    <w:div w:id="571812289">
      <w:bodyDiv w:val="1"/>
      <w:marLeft w:val="0"/>
      <w:marRight w:val="0"/>
      <w:marTop w:val="0"/>
      <w:marBottom w:val="0"/>
      <w:divBdr>
        <w:top w:val="none" w:sz="0" w:space="0" w:color="auto"/>
        <w:left w:val="none" w:sz="0" w:space="0" w:color="auto"/>
        <w:bottom w:val="none" w:sz="0" w:space="0" w:color="auto"/>
        <w:right w:val="none" w:sz="0" w:space="0" w:color="auto"/>
      </w:divBdr>
    </w:div>
    <w:div w:id="632558875">
      <w:bodyDiv w:val="1"/>
      <w:marLeft w:val="0"/>
      <w:marRight w:val="0"/>
      <w:marTop w:val="0"/>
      <w:marBottom w:val="0"/>
      <w:divBdr>
        <w:top w:val="none" w:sz="0" w:space="0" w:color="auto"/>
        <w:left w:val="none" w:sz="0" w:space="0" w:color="auto"/>
        <w:bottom w:val="none" w:sz="0" w:space="0" w:color="auto"/>
        <w:right w:val="none" w:sz="0" w:space="0" w:color="auto"/>
      </w:divBdr>
    </w:div>
    <w:div w:id="634650854">
      <w:bodyDiv w:val="1"/>
      <w:marLeft w:val="0"/>
      <w:marRight w:val="0"/>
      <w:marTop w:val="0"/>
      <w:marBottom w:val="0"/>
      <w:divBdr>
        <w:top w:val="none" w:sz="0" w:space="0" w:color="auto"/>
        <w:left w:val="none" w:sz="0" w:space="0" w:color="auto"/>
        <w:bottom w:val="none" w:sz="0" w:space="0" w:color="auto"/>
        <w:right w:val="none" w:sz="0" w:space="0" w:color="auto"/>
      </w:divBdr>
    </w:div>
    <w:div w:id="730230790">
      <w:bodyDiv w:val="1"/>
      <w:marLeft w:val="0"/>
      <w:marRight w:val="0"/>
      <w:marTop w:val="0"/>
      <w:marBottom w:val="0"/>
      <w:divBdr>
        <w:top w:val="none" w:sz="0" w:space="0" w:color="auto"/>
        <w:left w:val="none" w:sz="0" w:space="0" w:color="auto"/>
        <w:bottom w:val="none" w:sz="0" w:space="0" w:color="auto"/>
        <w:right w:val="none" w:sz="0" w:space="0" w:color="auto"/>
      </w:divBdr>
    </w:div>
    <w:div w:id="800608743">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1000472708">
      <w:bodyDiv w:val="1"/>
      <w:marLeft w:val="0"/>
      <w:marRight w:val="0"/>
      <w:marTop w:val="0"/>
      <w:marBottom w:val="0"/>
      <w:divBdr>
        <w:top w:val="none" w:sz="0" w:space="0" w:color="auto"/>
        <w:left w:val="none" w:sz="0" w:space="0" w:color="auto"/>
        <w:bottom w:val="none" w:sz="0" w:space="0" w:color="auto"/>
        <w:right w:val="none" w:sz="0" w:space="0" w:color="auto"/>
      </w:divBdr>
    </w:div>
    <w:div w:id="1220945868">
      <w:bodyDiv w:val="1"/>
      <w:marLeft w:val="0"/>
      <w:marRight w:val="0"/>
      <w:marTop w:val="0"/>
      <w:marBottom w:val="0"/>
      <w:divBdr>
        <w:top w:val="none" w:sz="0" w:space="0" w:color="auto"/>
        <w:left w:val="none" w:sz="0" w:space="0" w:color="auto"/>
        <w:bottom w:val="none" w:sz="0" w:space="0" w:color="auto"/>
        <w:right w:val="none" w:sz="0" w:space="0" w:color="auto"/>
      </w:divBdr>
    </w:div>
    <w:div w:id="1385831696">
      <w:bodyDiv w:val="1"/>
      <w:marLeft w:val="0"/>
      <w:marRight w:val="0"/>
      <w:marTop w:val="0"/>
      <w:marBottom w:val="0"/>
      <w:divBdr>
        <w:top w:val="none" w:sz="0" w:space="0" w:color="auto"/>
        <w:left w:val="none" w:sz="0" w:space="0" w:color="auto"/>
        <w:bottom w:val="none" w:sz="0" w:space="0" w:color="auto"/>
        <w:right w:val="none" w:sz="0" w:space="0" w:color="auto"/>
      </w:divBdr>
    </w:div>
    <w:div w:id="1473446566">
      <w:bodyDiv w:val="1"/>
      <w:marLeft w:val="0"/>
      <w:marRight w:val="0"/>
      <w:marTop w:val="0"/>
      <w:marBottom w:val="0"/>
      <w:divBdr>
        <w:top w:val="none" w:sz="0" w:space="0" w:color="auto"/>
        <w:left w:val="none" w:sz="0" w:space="0" w:color="auto"/>
        <w:bottom w:val="none" w:sz="0" w:space="0" w:color="auto"/>
        <w:right w:val="none" w:sz="0" w:space="0" w:color="auto"/>
      </w:divBdr>
    </w:div>
    <w:div w:id="1764838623">
      <w:bodyDiv w:val="1"/>
      <w:marLeft w:val="0"/>
      <w:marRight w:val="0"/>
      <w:marTop w:val="0"/>
      <w:marBottom w:val="0"/>
      <w:divBdr>
        <w:top w:val="none" w:sz="0" w:space="0" w:color="auto"/>
        <w:left w:val="none" w:sz="0" w:space="0" w:color="auto"/>
        <w:bottom w:val="none" w:sz="0" w:space="0" w:color="auto"/>
        <w:right w:val="none" w:sz="0" w:space="0" w:color="auto"/>
      </w:divBdr>
    </w:div>
    <w:div w:id="1896886768">
      <w:bodyDiv w:val="1"/>
      <w:marLeft w:val="0"/>
      <w:marRight w:val="0"/>
      <w:marTop w:val="0"/>
      <w:marBottom w:val="0"/>
      <w:divBdr>
        <w:top w:val="none" w:sz="0" w:space="0" w:color="auto"/>
        <w:left w:val="none" w:sz="0" w:space="0" w:color="auto"/>
        <w:bottom w:val="none" w:sz="0" w:space="0" w:color="auto"/>
        <w:right w:val="none" w:sz="0" w:space="0" w:color="auto"/>
      </w:divBdr>
    </w:div>
    <w:div w:id="200392516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4424724">
      <w:bodyDiv w:val="1"/>
      <w:marLeft w:val="0"/>
      <w:marRight w:val="0"/>
      <w:marTop w:val="0"/>
      <w:marBottom w:val="0"/>
      <w:divBdr>
        <w:top w:val="none" w:sz="0" w:space="0" w:color="auto"/>
        <w:left w:val="none" w:sz="0" w:space="0" w:color="auto"/>
        <w:bottom w:val="none" w:sz="0" w:space="0" w:color="auto"/>
        <w:right w:val="none" w:sz="0" w:space="0" w:color="auto"/>
      </w:divBdr>
    </w:div>
    <w:div w:id="2137941051">
      <w:bodyDiv w:val="1"/>
      <w:marLeft w:val="0"/>
      <w:marRight w:val="0"/>
      <w:marTop w:val="0"/>
      <w:marBottom w:val="0"/>
      <w:divBdr>
        <w:top w:val="none" w:sz="0" w:space="0" w:color="auto"/>
        <w:left w:val="none" w:sz="0" w:space="0" w:color="auto"/>
        <w:bottom w:val="none" w:sz="0" w:space="0" w:color="auto"/>
        <w:right w:val="none" w:sz="0" w:space="0" w:color="auto"/>
      </w:divBdr>
      <w:divsChild>
        <w:div w:id="589393611">
          <w:marLeft w:val="2606"/>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1088</TotalTime>
  <Pages>3</Pages>
  <Words>1221</Words>
  <Characters>6965</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485</cp:revision>
  <dcterms:created xsi:type="dcterms:W3CDTF">2024-05-06T09:20:00Z</dcterms:created>
  <dcterms:modified xsi:type="dcterms:W3CDTF">2024-08-08T06:34:00Z</dcterms:modified>
</cp:coreProperties>
</file>