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E215E" w14:textId="0249696A" w:rsidR="00294FB0" w:rsidRDefault="00E759D6">
      <w:pPr>
        <w:jc w:val="left"/>
        <w:rPr>
          <w:rFonts w:ascii="Arial" w:hAnsi="Arial" w:cs="Arial"/>
          <w:b/>
          <w:color w:val="000000" w:themeColor="text1"/>
          <w:kern w:val="2"/>
          <w:sz w:val="24"/>
          <w:szCs w:val="24"/>
          <w:lang w:eastAsia="zh-CN"/>
        </w:rPr>
      </w:pPr>
      <w:r>
        <w:rPr>
          <w:rFonts w:ascii="Arial" w:hAnsi="Arial" w:cs="Arial"/>
          <w:b/>
          <w:color w:val="000000" w:themeColor="text1"/>
          <w:kern w:val="2"/>
          <w:sz w:val="24"/>
          <w:szCs w:val="24"/>
          <w:lang w:eastAsia="zh-CN"/>
        </w:rPr>
        <w:t>3GPP TSG-RAN WG</w:t>
      </w:r>
      <w:r w:rsidR="00675605">
        <w:rPr>
          <w:rFonts w:ascii="Arial" w:hAnsi="Arial" w:cs="Arial"/>
          <w:b/>
          <w:color w:val="000000" w:themeColor="text1"/>
          <w:kern w:val="2"/>
          <w:sz w:val="24"/>
          <w:szCs w:val="24"/>
          <w:lang w:eastAsia="zh-CN"/>
        </w:rPr>
        <w:t>3</w:t>
      </w:r>
      <w:r>
        <w:rPr>
          <w:rFonts w:ascii="Arial" w:hAnsi="Arial" w:cs="Arial"/>
          <w:b/>
          <w:color w:val="000000" w:themeColor="text1"/>
          <w:kern w:val="2"/>
          <w:sz w:val="24"/>
          <w:szCs w:val="24"/>
          <w:lang w:eastAsia="zh-CN"/>
        </w:rPr>
        <w:t xml:space="preserve"> Meeting #</w:t>
      </w:r>
      <w:r w:rsidR="003F60A8">
        <w:rPr>
          <w:rFonts w:ascii="Arial" w:hAnsi="Arial" w:cs="Arial"/>
          <w:b/>
          <w:color w:val="000000" w:themeColor="text1"/>
          <w:kern w:val="2"/>
          <w:sz w:val="24"/>
          <w:szCs w:val="24"/>
          <w:lang w:eastAsia="zh-CN"/>
        </w:rPr>
        <w:t>125bis</w:t>
      </w:r>
      <w:r w:rsidR="0092081D">
        <w:rPr>
          <w:rFonts w:ascii="Arial" w:hAnsi="Arial" w:cs="Arial"/>
          <w:b/>
          <w:color w:val="000000" w:themeColor="text1"/>
          <w:kern w:val="2"/>
          <w:sz w:val="24"/>
          <w:szCs w:val="24"/>
          <w:lang w:eastAsia="zh-CN"/>
        </w:rPr>
        <w:t xml:space="preserve">   </w:t>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sidR="00B475F0">
        <w:rPr>
          <w:rFonts w:ascii="Arial" w:hAnsi="Arial" w:cs="Arial"/>
          <w:b/>
          <w:color w:val="000000" w:themeColor="text1"/>
          <w:kern w:val="2"/>
          <w:sz w:val="24"/>
          <w:szCs w:val="24"/>
          <w:lang w:eastAsia="zh-CN"/>
        </w:rPr>
        <w:t xml:space="preserve">     </w:t>
      </w:r>
      <w:r w:rsidR="00905121">
        <w:rPr>
          <w:rFonts w:ascii="Arial" w:hAnsi="Arial" w:cs="Arial"/>
          <w:b/>
          <w:color w:val="000000" w:themeColor="text1"/>
          <w:kern w:val="2"/>
          <w:sz w:val="24"/>
          <w:szCs w:val="24"/>
          <w:lang w:eastAsia="zh-CN"/>
        </w:rPr>
        <w:tab/>
      </w:r>
      <w:r w:rsidR="00905121">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R</w:t>
      </w:r>
      <w:r w:rsidR="00675605">
        <w:rPr>
          <w:rFonts w:ascii="Arial" w:hAnsi="Arial" w:cs="Arial"/>
          <w:b/>
          <w:color w:val="000000" w:themeColor="text1"/>
          <w:kern w:val="2"/>
          <w:sz w:val="24"/>
          <w:szCs w:val="24"/>
          <w:lang w:eastAsia="zh-CN"/>
        </w:rPr>
        <w:t>3</w:t>
      </w:r>
      <w:r>
        <w:rPr>
          <w:rFonts w:ascii="Arial" w:hAnsi="Arial" w:cs="Arial"/>
          <w:b/>
          <w:color w:val="000000" w:themeColor="text1"/>
          <w:kern w:val="2"/>
          <w:sz w:val="24"/>
          <w:szCs w:val="24"/>
          <w:lang w:eastAsia="zh-CN"/>
        </w:rPr>
        <w:t>-</w:t>
      </w:r>
      <w:r w:rsidR="00905121">
        <w:rPr>
          <w:rFonts w:ascii="Arial" w:hAnsi="Arial" w:cs="Arial"/>
          <w:b/>
          <w:color w:val="000000" w:themeColor="text1"/>
          <w:kern w:val="2"/>
          <w:sz w:val="24"/>
          <w:szCs w:val="24"/>
          <w:lang w:eastAsia="zh-CN"/>
        </w:rPr>
        <w:t>245424</w:t>
      </w:r>
    </w:p>
    <w:p w14:paraId="09C2E353" w14:textId="1F1328EA" w:rsidR="00294FB0" w:rsidRDefault="00CF5FD6">
      <w:pPr>
        <w:jc w:val="left"/>
        <w:rPr>
          <w:b/>
          <w:color w:val="000000" w:themeColor="text1"/>
        </w:rPr>
      </w:pPr>
      <w:r>
        <w:rPr>
          <w:rFonts w:ascii="Arial" w:hAnsi="Arial"/>
          <w:b/>
          <w:color w:val="000000" w:themeColor="text1"/>
          <w:sz w:val="24"/>
        </w:rPr>
        <w:t>Hefei</w:t>
      </w:r>
      <w:r w:rsidR="00E759D6">
        <w:rPr>
          <w:rFonts w:ascii="Arial" w:hAnsi="Arial"/>
          <w:b/>
          <w:color w:val="000000" w:themeColor="text1"/>
          <w:sz w:val="24"/>
        </w:rPr>
        <w:t xml:space="preserve">, </w:t>
      </w:r>
      <w:r>
        <w:rPr>
          <w:rFonts w:ascii="Arial" w:hAnsi="Arial"/>
          <w:b/>
          <w:color w:val="000000" w:themeColor="text1"/>
          <w:sz w:val="24"/>
        </w:rPr>
        <w:t>China</w:t>
      </w:r>
      <w:r w:rsidR="00E759D6">
        <w:rPr>
          <w:rFonts w:ascii="Arial" w:hAnsi="Arial"/>
          <w:b/>
          <w:color w:val="000000" w:themeColor="text1"/>
          <w:sz w:val="24"/>
        </w:rPr>
        <w:t xml:space="preserve">, </w:t>
      </w:r>
      <w:r>
        <w:rPr>
          <w:rFonts w:ascii="Arial" w:hAnsi="Arial"/>
          <w:b/>
          <w:color w:val="000000" w:themeColor="text1"/>
          <w:sz w:val="24"/>
        </w:rPr>
        <w:t>October</w:t>
      </w:r>
      <w:r w:rsidR="00E759D6">
        <w:rPr>
          <w:rFonts w:ascii="Arial" w:hAnsi="Arial"/>
          <w:b/>
          <w:color w:val="000000" w:themeColor="text1"/>
          <w:sz w:val="24"/>
        </w:rPr>
        <w:t xml:space="preserve"> </w:t>
      </w:r>
      <w:r>
        <w:rPr>
          <w:rFonts w:ascii="Arial" w:hAnsi="Arial"/>
          <w:b/>
          <w:color w:val="000000" w:themeColor="text1"/>
          <w:sz w:val="24"/>
        </w:rPr>
        <w:t>14</w:t>
      </w:r>
      <w:r w:rsidR="003F60A8" w:rsidRPr="003F60A8">
        <w:rPr>
          <w:rFonts w:ascii="Arial" w:hAnsi="Arial"/>
          <w:b/>
          <w:color w:val="000000" w:themeColor="text1"/>
          <w:sz w:val="24"/>
          <w:vertAlign w:val="superscript"/>
        </w:rPr>
        <w:t>th</w:t>
      </w:r>
      <w:r w:rsidR="003F60A8">
        <w:rPr>
          <w:rFonts w:ascii="Arial" w:hAnsi="Arial"/>
          <w:b/>
          <w:color w:val="000000" w:themeColor="text1"/>
          <w:sz w:val="24"/>
        </w:rPr>
        <w:t xml:space="preserve"> </w:t>
      </w:r>
      <w:r w:rsidR="00E759D6">
        <w:rPr>
          <w:rFonts w:ascii="Arial" w:hAnsi="Arial"/>
          <w:b/>
          <w:color w:val="000000" w:themeColor="text1"/>
          <w:sz w:val="24"/>
        </w:rPr>
        <w:t xml:space="preserve">- </w:t>
      </w:r>
      <w:r>
        <w:rPr>
          <w:rFonts w:ascii="Arial" w:hAnsi="Arial"/>
          <w:b/>
          <w:color w:val="000000" w:themeColor="text1"/>
          <w:sz w:val="24"/>
        </w:rPr>
        <w:t>18</w:t>
      </w:r>
      <w:r w:rsidR="003F60A8" w:rsidRPr="003F60A8">
        <w:rPr>
          <w:rFonts w:ascii="Arial" w:hAnsi="Arial"/>
          <w:b/>
          <w:color w:val="000000" w:themeColor="text1"/>
          <w:sz w:val="24"/>
          <w:vertAlign w:val="superscript"/>
        </w:rPr>
        <w:t>th</w:t>
      </w:r>
      <w:r w:rsidR="00E759D6">
        <w:rPr>
          <w:rFonts w:ascii="Arial" w:hAnsi="Arial"/>
          <w:b/>
          <w:color w:val="000000" w:themeColor="text1"/>
          <w:sz w:val="24"/>
        </w:rPr>
        <w:t>, 2024</w:t>
      </w:r>
    </w:p>
    <w:p w14:paraId="1497A845" w14:textId="77777777" w:rsidR="00294FB0" w:rsidRDefault="00294FB0">
      <w:pPr>
        <w:pBdr>
          <w:top w:val="single" w:sz="4" w:space="1" w:color="auto"/>
        </w:pBdr>
        <w:spacing w:after="0"/>
        <w:jc w:val="left"/>
        <w:rPr>
          <w:b/>
          <w:color w:val="000000" w:themeColor="text1"/>
          <w:kern w:val="2"/>
          <w:sz w:val="16"/>
          <w:szCs w:val="16"/>
          <w:lang w:eastAsia="zh-CN"/>
        </w:rPr>
      </w:pPr>
    </w:p>
    <w:p w14:paraId="191F0CA0" w14:textId="3D155F5E" w:rsidR="00294FB0" w:rsidRDefault="00E759D6">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r>
      <w:r w:rsidR="003F60A8">
        <w:rPr>
          <w:b/>
          <w:color w:val="000000" w:themeColor="text1"/>
          <w:kern w:val="2"/>
          <w:lang w:eastAsia="zh-CN"/>
        </w:rPr>
        <w:t>20.2</w:t>
      </w:r>
    </w:p>
    <w:p w14:paraId="57341A62" w14:textId="77F86220" w:rsidR="00294FB0" w:rsidRDefault="00E759D6">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w:t>
      </w:r>
    </w:p>
    <w:p w14:paraId="04E50DA7" w14:textId="045484CB" w:rsidR="00294FB0" w:rsidRDefault="00E759D6">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r>
      <w:r w:rsidR="003F60A8" w:rsidRPr="003F60A8">
        <w:rPr>
          <w:b/>
          <w:color w:val="000000" w:themeColor="text1"/>
          <w:kern w:val="2"/>
          <w:lang w:eastAsia="zh-CN"/>
        </w:rPr>
        <w:t>Discussion on RAN3 impacts for AI/ML</w:t>
      </w:r>
      <w:r w:rsidR="00D63751">
        <w:rPr>
          <w:b/>
          <w:color w:val="000000" w:themeColor="text1"/>
          <w:kern w:val="2"/>
          <w:lang w:eastAsia="zh-CN"/>
        </w:rPr>
        <w:t xml:space="preserve"> </w:t>
      </w:r>
      <w:r w:rsidR="00534F2B">
        <w:rPr>
          <w:b/>
          <w:color w:val="000000" w:themeColor="text1"/>
          <w:kern w:val="2"/>
          <w:lang w:eastAsia="zh-CN"/>
        </w:rPr>
        <w:t xml:space="preserve">assisted </w:t>
      </w:r>
      <w:r w:rsidR="003F60A8" w:rsidRPr="003F60A8">
        <w:rPr>
          <w:b/>
          <w:color w:val="000000" w:themeColor="text1"/>
          <w:kern w:val="2"/>
          <w:lang w:eastAsia="zh-CN"/>
        </w:rPr>
        <w:t>positioning</w:t>
      </w:r>
    </w:p>
    <w:p w14:paraId="6249704B"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3665E907" w14:textId="77777777" w:rsidR="00294FB0" w:rsidRDefault="00294FB0">
      <w:pPr>
        <w:pBdr>
          <w:bottom w:val="single" w:sz="4" w:space="1" w:color="auto"/>
        </w:pBdr>
        <w:spacing w:after="0"/>
        <w:jc w:val="left"/>
        <w:rPr>
          <w:b/>
          <w:color w:val="000000" w:themeColor="text1"/>
          <w:kern w:val="2"/>
          <w:sz w:val="16"/>
          <w:szCs w:val="16"/>
          <w:lang w:eastAsia="zh-CN"/>
        </w:rPr>
      </w:pPr>
    </w:p>
    <w:p w14:paraId="7EA98E13" w14:textId="77777777" w:rsidR="00294FB0" w:rsidRDefault="00E759D6">
      <w:pPr>
        <w:pStyle w:val="Heading1"/>
        <w:rPr>
          <w:color w:val="000000" w:themeColor="text1"/>
        </w:rPr>
      </w:pPr>
      <w:bookmarkStart w:id="0" w:name="_Ref129681862"/>
      <w:bookmarkStart w:id="1" w:name="_Ref124589705"/>
      <w:r>
        <w:rPr>
          <w:color w:val="000000" w:themeColor="text1"/>
        </w:rPr>
        <w:t>Introduction</w:t>
      </w:r>
      <w:bookmarkEnd w:id="0"/>
      <w:bookmarkEnd w:id="1"/>
    </w:p>
    <w:p w14:paraId="49BC7B9E" w14:textId="2FECF65F" w:rsidR="00294FB0" w:rsidRDefault="00E759D6">
      <w:pPr>
        <w:rPr>
          <w:color w:val="000000" w:themeColor="text1"/>
          <w:lang w:val="en-GB" w:eastAsia="zh-CN"/>
        </w:rPr>
      </w:pPr>
      <w:bookmarkStart w:id="2" w:name="_Ref129681832"/>
      <w:r>
        <w:rPr>
          <w:color w:val="000000" w:themeColor="text1"/>
          <w:lang w:val="en-GB" w:eastAsia="zh-CN"/>
        </w:rPr>
        <w:t xml:space="preserve">At </w:t>
      </w:r>
      <w:r w:rsidR="00245C83">
        <w:rPr>
          <w:color w:val="000000" w:themeColor="text1"/>
          <w:lang w:val="en-GB" w:eastAsia="zh-CN"/>
        </w:rPr>
        <w:t xml:space="preserve">the </w:t>
      </w:r>
      <w:r>
        <w:rPr>
          <w:color w:val="000000" w:themeColor="text1"/>
          <w:lang w:val="en-GB" w:eastAsia="zh-CN"/>
        </w:rPr>
        <w:t>RAN#102 meeting, a new R</w:t>
      </w:r>
      <w:r w:rsidR="003F60A8">
        <w:rPr>
          <w:color w:val="000000" w:themeColor="text1"/>
          <w:lang w:val="en-GB" w:eastAsia="zh-CN"/>
        </w:rPr>
        <w:t>el-</w:t>
      </w:r>
      <w:r>
        <w:rPr>
          <w:color w:val="000000" w:themeColor="text1"/>
          <w:lang w:val="en-GB" w:eastAsia="zh-CN"/>
        </w:rPr>
        <w:t xml:space="preserve">19 WI on AI for air interface </w:t>
      </w:r>
      <w:r w:rsidR="00D63751">
        <w:rPr>
          <w:color w:val="000000" w:themeColor="text1"/>
          <w:lang w:val="en-GB" w:eastAsia="zh-CN"/>
        </w:rPr>
        <w:fldChar w:fldCharType="begin"/>
      </w:r>
      <w:r w:rsidR="00D63751">
        <w:rPr>
          <w:color w:val="000000" w:themeColor="text1"/>
          <w:lang w:val="en-GB" w:eastAsia="zh-CN"/>
        </w:rPr>
        <w:instrText xml:space="preserve"> REF _Ref178262196 \r \h </w:instrText>
      </w:r>
      <w:r w:rsidR="00D63751">
        <w:rPr>
          <w:color w:val="000000" w:themeColor="text1"/>
          <w:lang w:val="en-GB" w:eastAsia="zh-CN"/>
        </w:rPr>
      </w:r>
      <w:r w:rsidR="00D63751">
        <w:rPr>
          <w:color w:val="000000" w:themeColor="text1"/>
          <w:lang w:val="en-GB" w:eastAsia="zh-CN"/>
        </w:rPr>
        <w:fldChar w:fldCharType="separate"/>
      </w:r>
      <w:r w:rsidR="00D63751">
        <w:rPr>
          <w:color w:val="000000" w:themeColor="text1"/>
          <w:lang w:val="en-GB" w:eastAsia="zh-CN"/>
        </w:rPr>
        <w:t>[1]</w:t>
      </w:r>
      <w:r w:rsidR="00D63751">
        <w:rPr>
          <w:color w:val="000000" w:themeColor="text1"/>
          <w:lang w:val="en-GB" w:eastAsia="zh-CN"/>
        </w:rPr>
        <w:fldChar w:fldCharType="end"/>
      </w:r>
      <w:r w:rsidR="00D63751" w:rsidDel="00D63751">
        <w:rPr>
          <w:color w:val="000000" w:themeColor="text1"/>
          <w:lang w:val="en-GB" w:eastAsia="zh-CN"/>
        </w:rPr>
        <w:t xml:space="preserve"> </w:t>
      </w:r>
      <w:r>
        <w:rPr>
          <w:color w:val="000000" w:themeColor="text1"/>
          <w:lang w:val="en-GB" w:eastAsia="zh-CN"/>
        </w:rPr>
        <w:t xml:space="preserve"> was approved </w:t>
      </w:r>
      <w:r w:rsidR="003F60A8">
        <w:rPr>
          <w:color w:val="000000" w:themeColor="text1"/>
          <w:lang w:val="en-GB" w:eastAsia="zh-CN"/>
        </w:rPr>
        <w:t xml:space="preserve">and the corresponding WID has been revised in </w:t>
      </w:r>
      <w:r>
        <w:rPr>
          <w:color w:val="000000" w:themeColor="text1"/>
          <w:lang w:val="en-GB" w:eastAsia="zh-CN"/>
        </w:rPr>
        <w:t>RAN</w:t>
      </w:r>
      <w:r>
        <w:rPr>
          <w:rFonts w:hint="eastAsia"/>
          <w:color w:val="000000" w:themeColor="text1"/>
          <w:lang w:val="en-GB" w:eastAsia="zh-CN"/>
        </w:rPr>
        <w:t>#</w:t>
      </w:r>
      <w:r>
        <w:rPr>
          <w:color w:val="000000" w:themeColor="text1"/>
          <w:lang w:val="en-GB" w:eastAsia="zh-CN"/>
        </w:rPr>
        <w:t>10</w:t>
      </w:r>
      <w:r w:rsidR="003F60A8">
        <w:rPr>
          <w:color w:val="000000" w:themeColor="text1"/>
          <w:lang w:val="en-GB" w:eastAsia="zh-CN"/>
        </w:rPr>
        <w:t>5</w:t>
      </w:r>
      <w:r>
        <w:rPr>
          <w:color w:val="000000" w:themeColor="text1"/>
          <w:lang w:val="en-GB" w:eastAsia="zh-CN"/>
        </w:rPr>
        <w:t xml:space="preserve"> meeting </w:t>
      </w:r>
      <w:r w:rsidR="00D63751">
        <w:rPr>
          <w:color w:val="000000" w:themeColor="text1"/>
          <w:lang w:val="en-GB" w:eastAsia="zh-CN"/>
        </w:rPr>
        <w:fldChar w:fldCharType="begin"/>
      </w:r>
      <w:r w:rsidR="00D63751">
        <w:rPr>
          <w:color w:val="000000" w:themeColor="text1"/>
          <w:lang w:val="en-GB" w:eastAsia="zh-CN"/>
        </w:rPr>
        <w:instrText xml:space="preserve"> REF _Ref178262203 \r \h </w:instrText>
      </w:r>
      <w:r w:rsidR="00D63751">
        <w:rPr>
          <w:color w:val="000000" w:themeColor="text1"/>
          <w:lang w:val="en-GB" w:eastAsia="zh-CN"/>
        </w:rPr>
      </w:r>
      <w:r w:rsidR="00D63751">
        <w:rPr>
          <w:color w:val="000000" w:themeColor="text1"/>
          <w:lang w:val="en-GB" w:eastAsia="zh-CN"/>
        </w:rPr>
        <w:fldChar w:fldCharType="separate"/>
      </w:r>
      <w:r w:rsidR="00D63751">
        <w:rPr>
          <w:color w:val="000000" w:themeColor="text1"/>
          <w:lang w:val="en-GB" w:eastAsia="zh-CN"/>
        </w:rPr>
        <w:t>[2]</w:t>
      </w:r>
      <w:r w:rsidR="00D63751">
        <w:rPr>
          <w:color w:val="000000" w:themeColor="text1"/>
          <w:lang w:val="en-GB" w:eastAsia="zh-CN"/>
        </w:rPr>
        <w:fldChar w:fldCharType="end"/>
      </w:r>
      <w:r>
        <w:rPr>
          <w:color w:val="000000" w:themeColor="text1"/>
          <w:lang w:val="en-GB" w:eastAsia="zh-CN"/>
        </w:rPr>
        <w:t>. One objective</w:t>
      </w:r>
      <w:r w:rsidR="003F60A8">
        <w:rPr>
          <w:color w:val="000000" w:themeColor="text1"/>
          <w:lang w:val="en-GB" w:eastAsia="zh-CN"/>
        </w:rPr>
        <w:t xml:space="preserve"> which has RAN3 impacts</w:t>
      </w:r>
      <w:r>
        <w:rPr>
          <w:color w:val="000000" w:themeColor="text1"/>
          <w:lang w:val="en-GB" w:eastAsia="zh-CN"/>
        </w:rPr>
        <w:t xml:space="preserve"> is </w:t>
      </w:r>
      <w:r w:rsidR="003F60A8">
        <w:rPr>
          <w:color w:val="000000" w:themeColor="text1"/>
          <w:lang w:val="en-GB" w:eastAsia="zh-CN"/>
        </w:rPr>
        <w:t xml:space="preserve">the </w:t>
      </w:r>
      <w:r w:rsidR="00E72CE1">
        <w:rPr>
          <w:color w:val="000000" w:themeColor="text1"/>
          <w:lang w:val="en-GB" w:eastAsia="zh-CN"/>
        </w:rPr>
        <w:t>specification support for positioning accuracy enhancements</w:t>
      </w:r>
      <w:r w:rsidR="003F60A8">
        <w:rPr>
          <w:color w:val="000000" w:themeColor="text1"/>
          <w:lang w:val="en-GB" w:eastAsia="zh-CN"/>
        </w:rPr>
        <w:t xml:space="preserve"> as follows:</w:t>
      </w:r>
    </w:p>
    <w:tbl>
      <w:tblPr>
        <w:tblStyle w:val="TableGrid"/>
        <w:tblW w:w="0" w:type="auto"/>
        <w:tblLook w:val="04A0" w:firstRow="1" w:lastRow="0" w:firstColumn="1" w:lastColumn="0" w:noHBand="0" w:noVBand="1"/>
      </w:tblPr>
      <w:tblGrid>
        <w:gridCol w:w="9307"/>
      </w:tblGrid>
      <w:tr w:rsidR="00E72CE1" w14:paraId="0A4375A1" w14:textId="77777777" w:rsidTr="00E72CE1">
        <w:tc>
          <w:tcPr>
            <w:tcW w:w="9307" w:type="dxa"/>
          </w:tcPr>
          <w:p w14:paraId="00B901F0" w14:textId="77777777" w:rsidR="003F60A8" w:rsidRPr="00F5429B" w:rsidRDefault="003F60A8" w:rsidP="00D63751">
            <w:pPr>
              <w:pStyle w:val="Heading1"/>
              <w:numPr>
                <w:ilvl w:val="0"/>
                <w:numId w:val="0"/>
              </w:numPr>
              <w:outlineLvl w:val="0"/>
              <w:rPr>
                <w:sz w:val="32"/>
                <w:szCs w:val="32"/>
              </w:rPr>
            </w:pPr>
            <w:r w:rsidRPr="00F5429B">
              <w:rPr>
                <w:sz w:val="32"/>
                <w:szCs w:val="32"/>
              </w:rPr>
              <w:t>4</w:t>
            </w:r>
            <w:r w:rsidRPr="00F5429B">
              <w:rPr>
                <w:sz w:val="32"/>
                <w:szCs w:val="32"/>
              </w:rPr>
              <w:tab/>
              <w:t>Objective</w:t>
            </w:r>
          </w:p>
          <w:p w14:paraId="548C12C0" w14:textId="33EF0C00" w:rsidR="003F60A8" w:rsidRPr="004E3261" w:rsidRDefault="003F60A8" w:rsidP="00D63751">
            <w:pPr>
              <w:pStyle w:val="Heading3"/>
              <w:numPr>
                <w:ilvl w:val="0"/>
                <w:numId w:val="0"/>
              </w:numPr>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216FA35C" w14:textId="77777777" w:rsidR="003F60A8" w:rsidRDefault="003F60A8" w:rsidP="003F60A8">
            <w:pPr>
              <w:spacing w:before="120"/>
              <w:rPr>
                <w:bCs/>
              </w:rPr>
            </w:pPr>
            <w:r>
              <w:rPr>
                <w:bCs/>
              </w:rPr>
              <w:t>Provide specification support for the following aspects:</w:t>
            </w:r>
          </w:p>
          <w:p w14:paraId="716BFF25" w14:textId="0846DBEC" w:rsidR="003F60A8" w:rsidRPr="003F60A8" w:rsidRDefault="003F60A8" w:rsidP="003F60A8">
            <w:pPr>
              <w:spacing w:before="120"/>
              <w:jc w:val="center"/>
              <w:rPr>
                <w:bCs/>
              </w:rPr>
            </w:pPr>
            <w:r w:rsidRPr="003F60A8">
              <w:rPr>
                <w:bCs/>
                <w:i/>
                <w:color w:val="00B050"/>
              </w:rPr>
              <w:t>**** Skip non-relevant text ****</w:t>
            </w:r>
          </w:p>
          <w:p w14:paraId="3B9DC12C" w14:textId="77777777" w:rsidR="003F60A8" w:rsidRDefault="003F60A8" w:rsidP="003F60A8">
            <w:pPr>
              <w:numPr>
                <w:ilvl w:val="0"/>
                <w:numId w:val="3"/>
              </w:numPr>
              <w:overflowPunct w:val="0"/>
              <w:snapToGrid/>
              <w:spacing w:after="0"/>
              <w:jc w:val="left"/>
              <w:textAlignment w:val="baseline"/>
              <w:rPr>
                <w:bCs/>
              </w:rPr>
            </w:pPr>
            <w:r>
              <w:rPr>
                <w:bCs/>
              </w:rPr>
              <w:t>Positioning accuracy enhancements, encompassing [RAN1/RAN2/</w:t>
            </w:r>
            <w:r w:rsidRPr="00B7478E">
              <w:rPr>
                <w:bCs/>
                <w:highlight w:val="yellow"/>
              </w:rPr>
              <w:t>RAN3</w:t>
            </w:r>
            <w:r>
              <w:rPr>
                <w:bCs/>
              </w:rPr>
              <w:t>]:</w:t>
            </w:r>
          </w:p>
          <w:p w14:paraId="2E0884DC" w14:textId="77777777" w:rsidR="003F60A8" w:rsidRDefault="003F60A8" w:rsidP="003F60A8">
            <w:pPr>
              <w:numPr>
                <w:ilvl w:val="1"/>
                <w:numId w:val="3"/>
              </w:numPr>
              <w:overflowPunct w:val="0"/>
              <w:snapToGrid/>
              <w:spacing w:after="0"/>
              <w:jc w:val="left"/>
              <w:textAlignment w:val="baseline"/>
              <w:rPr>
                <w:bCs/>
              </w:rPr>
            </w:pPr>
            <w:r>
              <w:rPr>
                <w:bCs/>
              </w:rPr>
              <w:t>Direct AI/ML positioning:</w:t>
            </w:r>
          </w:p>
          <w:p w14:paraId="17DDB787" w14:textId="77777777" w:rsidR="003F60A8" w:rsidRPr="00CB5E00" w:rsidRDefault="003F60A8" w:rsidP="003F60A8">
            <w:pPr>
              <w:numPr>
                <w:ilvl w:val="2"/>
                <w:numId w:val="3"/>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2FD67416" w14:textId="77777777" w:rsidR="003F60A8" w:rsidRPr="00671D5F" w:rsidRDefault="003F60A8" w:rsidP="003F60A8">
            <w:pPr>
              <w:numPr>
                <w:ilvl w:val="2"/>
                <w:numId w:val="3"/>
              </w:numPr>
              <w:overflowPunct w:val="0"/>
              <w:snapToGrid/>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13032C1" w14:textId="77777777" w:rsidR="003F60A8" w:rsidRPr="00671D5F" w:rsidRDefault="003F60A8" w:rsidP="003F60A8">
            <w:pPr>
              <w:numPr>
                <w:ilvl w:val="2"/>
                <w:numId w:val="3"/>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4117E9E2" w14:textId="77777777" w:rsidR="003F60A8" w:rsidRDefault="003F60A8" w:rsidP="003F60A8">
            <w:pPr>
              <w:numPr>
                <w:ilvl w:val="1"/>
                <w:numId w:val="3"/>
              </w:numPr>
              <w:overflowPunct w:val="0"/>
              <w:snapToGrid/>
              <w:spacing w:after="0"/>
              <w:jc w:val="left"/>
              <w:textAlignment w:val="baseline"/>
              <w:rPr>
                <w:bCs/>
              </w:rPr>
            </w:pPr>
            <w:r>
              <w:rPr>
                <w:bCs/>
              </w:rPr>
              <w:t xml:space="preserve">AI/ML assisted positioning </w:t>
            </w:r>
            <w:r>
              <w:rPr>
                <w:bCs/>
              </w:rPr>
              <w:tab/>
            </w:r>
            <w:r>
              <w:rPr>
                <w:bCs/>
              </w:rPr>
              <w:tab/>
              <w:t xml:space="preserve"> </w:t>
            </w:r>
          </w:p>
          <w:p w14:paraId="4D745FCA" w14:textId="77777777" w:rsidR="003F60A8" w:rsidRPr="00671D5F" w:rsidRDefault="003F60A8" w:rsidP="003F60A8">
            <w:pPr>
              <w:numPr>
                <w:ilvl w:val="2"/>
                <w:numId w:val="3"/>
              </w:numPr>
              <w:overflowPunct w:val="0"/>
              <w:snapToGrid/>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048B9650" w14:textId="77777777" w:rsidR="003F60A8" w:rsidRPr="00CB5E00" w:rsidRDefault="003F60A8" w:rsidP="003F60A8">
            <w:pPr>
              <w:numPr>
                <w:ilvl w:val="2"/>
                <w:numId w:val="3"/>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7A122AF0" w14:textId="77777777" w:rsidR="003F60A8" w:rsidRPr="00F03FD6" w:rsidRDefault="003F60A8" w:rsidP="003F60A8">
            <w:pPr>
              <w:numPr>
                <w:ilvl w:val="1"/>
                <w:numId w:val="3"/>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26063C04" w14:textId="77777777" w:rsidR="003F60A8" w:rsidRPr="0045271D" w:rsidRDefault="003F60A8" w:rsidP="003F60A8">
            <w:pPr>
              <w:numPr>
                <w:ilvl w:val="1"/>
                <w:numId w:val="3"/>
              </w:numPr>
              <w:overflowPunct w:val="0"/>
              <w:snapToGrid/>
              <w:spacing w:after="0"/>
              <w:jc w:val="left"/>
              <w:textAlignment w:val="baseline"/>
              <w:rPr>
                <w:bCs/>
              </w:rPr>
            </w:pPr>
            <w:r w:rsidRPr="0045271D">
              <w:rPr>
                <w:bCs/>
              </w:rPr>
              <w:t>Investigate and specify the necessary signalling of necessary measurement enhancements (if any)</w:t>
            </w:r>
          </w:p>
          <w:p w14:paraId="58391E9F" w14:textId="77777777" w:rsidR="003F60A8" w:rsidRDefault="003F60A8" w:rsidP="003F60A8">
            <w:pPr>
              <w:numPr>
                <w:ilvl w:val="1"/>
                <w:numId w:val="3"/>
              </w:numPr>
              <w:overflowPunct w:val="0"/>
              <w:snapToGrid/>
              <w:spacing w:after="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0B20F429" w14:textId="01EE85B6" w:rsidR="00E72CE1" w:rsidRDefault="003F60A8" w:rsidP="00D63751">
            <w:pPr>
              <w:numPr>
                <w:ilvl w:val="1"/>
                <w:numId w:val="3"/>
              </w:numPr>
              <w:overflowPunct w:val="0"/>
              <w:snapToGrid/>
              <w:spacing w:after="0"/>
              <w:jc w:val="left"/>
              <w:textAlignment w:val="baseline"/>
              <w:rPr>
                <w:color w:val="000000" w:themeColor="text1"/>
                <w:lang w:val="en-GB" w:eastAsia="zh-CN"/>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tc>
      </w:tr>
    </w:tbl>
    <w:p w14:paraId="0D86CFA0" w14:textId="1858D6E3" w:rsidR="00294FB0" w:rsidRDefault="00D63751" w:rsidP="00D63751">
      <w:pPr>
        <w:spacing w:before="120"/>
        <w:rPr>
          <w:color w:val="000000" w:themeColor="text1"/>
          <w:lang w:val="en-GB" w:eastAsia="zh-CN"/>
        </w:rPr>
      </w:pPr>
      <w:r>
        <w:rPr>
          <w:color w:val="000000" w:themeColor="text1"/>
          <w:lang w:val="en-GB" w:eastAsia="zh-CN"/>
        </w:rPr>
        <w:t xml:space="preserve">This is the first meeting for RAN3 to discuss </w:t>
      </w:r>
      <w:r w:rsidR="00D65A97">
        <w:rPr>
          <w:color w:val="000000" w:themeColor="text1"/>
          <w:lang w:val="en-GB" w:eastAsia="zh-CN"/>
        </w:rPr>
        <w:t xml:space="preserve">about the RAN3 impacts for supporting AI/ML-based positioning use cases, and in </w:t>
      </w:r>
      <w:r>
        <w:rPr>
          <w:color w:val="000000" w:themeColor="text1"/>
          <w:lang w:val="en-GB" w:eastAsia="zh-CN"/>
        </w:rPr>
        <w:t>this contribution</w:t>
      </w:r>
      <w:r w:rsidR="00B475F0">
        <w:rPr>
          <w:color w:val="000000" w:themeColor="text1"/>
          <w:lang w:val="en-GB" w:eastAsia="zh-CN"/>
        </w:rPr>
        <w:t>,</w:t>
      </w:r>
      <w:r>
        <w:rPr>
          <w:color w:val="000000" w:themeColor="text1"/>
          <w:lang w:val="en-GB" w:eastAsia="zh-CN"/>
        </w:rPr>
        <w:t xml:space="preserve"> we </w:t>
      </w:r>
      <w:r w:rsidR="00D65A97">
        <w:rPr>
          <w:color w:val="000000" w:themeColor="text1"/>
          <w:lang w:val="en-GB" w:eastAsia="zh-CN"/>
        </w:rPr>
        <w:t xml:space="preserve">focus on </w:t>
      </w:r>
      <w:r>
        <w:rPr>
          <w:color w:val="000000" w:themeColor="text1"/>
          <w:lang w:val="en-GB" w:eastAsia="zh-CN"/>
        </w:rPr>
        <w:t xml:space="preserve">AI/ML </w:t>
      </w:r>
      <w:r w:rsidR="00534F2B">
        <w:rPr>
          <w:color w:val="000000" w:themeColor="text1"/>
          <w:lang w:val="en-GB" w:eastAsia="zh-CN"/>
        </w:rPr>
        <w:t xml:space="preserve">assisted </w:t>
      </w:r>
      <w:r>
        <w:rPr>
          <w:color w:val="000000" w:themeColor="text1"/>
          <w:lang w:val="en-GB" w:eastAsia="zh-CN"/>
        </w:rPr>
        <w:t xml:space="preserve">positioning use cases and provide proposals </w:t>
      </w:r>
      <w:r w:rsidR="00D65A97">
        <w:rPr>
          <w:color w:val="000000" w:themeColor="text1"/>
          <w:lang w:val="en-GB" w:eastAsia="zh-CN"/>
        </w:rPr>
        <w:t xml:space="preserve">for discussion </w:t>
      </w:r>
      <w:r>
        <w:rPr>
          <w:color w:val="000000" w:themeColor="text1"/>
          <w:lang w:val="en-GB" w:eastAsia="zh-CN"/>
        </w:rPr>
        <w:t xml:space="preserve">accordingly. The contribution in </w:t>
      </w:r>
      <w:r>
        <w:rPr>
          <w:color w:val="000000" w:themeColor="text1"/>
          <w:lang w:val="en-GB" w:eastAsia="zh-CN"/>
        </w:rPr>
        <w:fldChar w:fldCharType="begin"/>
      </w:r>
      <w:r>
        <w:rPr>
          <w:color w:val="000000" w:themeColor="text1"/>
          <w:lang w:val="en-GB" w:eastAsia="zh-CN"/>
        </w:rPr>
        <w:instrText xml:space="preserve"> REF _Ref178262205 \r \h </w:instrText>
      </w:r>
      <w:r>
        <w:rPr>
          <w:color w:val="000000" w:themeColor="text1"/>
          <w:lang w:val="en-GB" w:eastAsia="zh-CN"/>
        </w:rPr>
      </w:r>
      <w:r>
        <w:rPr>
          <w:color w:val="000000" w:themeColor="text1"/>
          <w:lang w:val="en-GB" w:eastAsia="zh-CN"/>
        </w:rPr>
        <w:fldChar w:fldCharType="separate"/>
      </w:r>
      <w:r>
        <w:rPr>
          <w:color w:val="000000" w:themeColor="text1"/>
          <w:lang w:val="en-GB" w:eastAsia="zh-CN"/>
        </w:rPr>
        <w:t>[3]</w:t>
      </w:r>
      <w:r>
        <w:rPr>
          <w:color w:val="000000" w:themeColor="text1"/>
          <w:lang w:val="en-GB" w:eastAsia="zh-CN"/>
        </w:rPr>
        <w:fldChar w:fldCharType="end"/>
      </w:r>
      <w:r>
        <w:rPr>
          <w:color w:val="000000" w:themeColor="text1"/>
          <w:lang w:val="en-GB" w:eastAsia="zh-CN"/>
        </w:rPr>
        <w:t xml:space="preserve">, instead, focuses on RAN3 impacts for supporting </w:t>
      </w:r>
      <w:r w:rsidR="00534F2B">
        <w:rPr>
          <w:color w:val="000000" w:themeColor="text1"/>
          <w:lang w:val="en-GB" w:eastAsia="zh-CN"/>
        </w:rPr>
        <w:t xml:space="preserve">Direct </w:t>
      </w:r>
      <w:r>
        <w:rPr>
          <w:color w:val="000000" w:themeColor="text1"/>
          <w:lang w:val="en-GB" w:eastAsia="zh-CN"/>
        </w:rPr>
        <w:t>AI/ML positioning use cases.</w:t>
      </w:r>
    </w:p>
    <w:p w14:paraId="07D7E720" w14:textId="77777777" w:rsidR="00294FB0" w:rsidRDefault="00E759D6" w:rsidP="00D63751">
      <w:pPr>
        <w:pStyle w:val="Heading1"/>
        <w:rPr>
          <w:color w:val="000000" w:themeColor="text1"/>
        </w:rPr>
      </w:pPr>
      <w:r>
        <w:rPr>
          <w:color w:val="000000" w:themeColor="text1"/>
        </w:rPr>
        <w:t>Discussion</w:t>
      </w:r>
    </w:p>
    <w:p w14:paraId="428687D8" w14:textId="19DD4B48" w:rsidR="00D95585" w:rsidRDefault="007033E6" w:rsidP="00D95585">
      <w:pPr>
        <w:rPr>
          <w:color w:val="000000" w:themeColor="text1"/>
          <w:lang w:eastAsia="zh-CN"/>
        </w:rPr>
      </w:pPr>
      <w:r>
        <w:rPr>
          <w:color w:val="000000" w:themeColor="text1"/>
          <w:lang w:eastAsia="zh-CN"/>
        </w:rPr>
        <w:t>The following sections</w:t>
      </w:r>
      <w:r w:rsidR="00E759D6">
        <w:rPr>
          <w:color w:val="000000" w:themeColor="text1"/>
          <w:lang w:eastAsia="zh-CN"/>
        </w:rPr>
        <w:t xml:space="preserve"> will discuss the potential RAN</w:t>
      </w:r>
      <w:r w:rsidR="002B32B8">
        <w:rPr>
          <w:color w:val="000000" w:themeColor="text1"/>
          <w:lang w:eastAsia="zh-CN"/>
        </w:rPr>
        <w:t>3</w:t>
      </w:r>
      <w:r w:rsidR="00E759D6">
        <w:rPr>
          <w:color w:val="000000" w:themeColor="text1"/>
          <w:lang w:eastAsia="zh-CN"/>
        </w:rPr>
        <w:t xml:space="preserve"> impacts </w:t>
      </w:r>
      <w:r w:rsidR="002B32B8">
        <w:rPr>
          <w:color w:val="000000" w:themeColor="text1"/>
          <w:lang w:eastAsia="zh-CN"/>
        </w:rPr>
        <w:t xml:space="preserve">for </w:t>
      </w:r>
      <w:r w:rsidR="00D63751">
        <w:rPr>
          <w:color w:val="000000" w:themeColor="text1"/>
          <w:lang w:eastAsia="zh-CN"/>
        </w:rPr>
        <w:t>AI/ML</w:t>
      </w:r>
      <w:r w:rsidR="00534F2B">
        <w:rPr>
          <w:color w:val="000000" w:themeColor="text1"/>
          <w:lang w:eastAsia="zh-CN"/>
        </w:rPr>
        <w:t xml:space="preserve"> assisted</w:t>
      </w:r>
      <w:r w:rsidR="00D63751">
        <w:rPr>
          <w:color w:val="000000" w:themeColor="text1"/>
          <w:lang w:eastAsia="zh-CN"/>
        </w:rPr>
        <w:t xml:space="preserve"> </w:t>
      </w:r>
      <w:r w:rsidR="00920B61">
        <w:rPr>
          <w:color w:val="000000" w:themeColor="text1"/>
          <w:lang w:eastAsia="zh-CN"/>
        </w:rPr>
        <w:t xml:space="preserve">positioning use </w:t>
      </w:r>
      <w:r>
        <w:rPr>
          <w:color w:val="000000" w:themeColor="text1"/>
          <w:lang w:eastAsia="zh-CN"/>
        </w:rPr>
        <w:t>cases</w:t>
      </w:r>
      <w:r w:rsidR="00D63751">
        <w:rPr>
          <w:color w:val="000000" w:themeColor="text1"/>
          <w:lang w:eastAsia="zh-CN"/>
        </w:rPr>
        <w:t xml:space="preserve">, which are listed in the WID </w:t>
      </w:r>
      <w:r w:rsidR="00D63751">
        <w:rPr>
          <w:color w:val="000000" w:themeColor="text1"/>
          <w:lang w:val="en-GB" w:eastAsia="zh-CN"/>
        </w:rPr>
        <w:fldChar w:fldCharType="begin"/>
      </w:r>
      <w:r w:rsidR="00D63751">
        <w:rPr>
          <w:color w:val="000000" w:themeColor="text1"/>
          <w:lang w:val="en-GB" w:eastAsia="zh-CN"/>
        </w:rPr>
        <w:instrText xml:space="preserve"> REF _Ref178262203 \r \h </w:instrText>
      </w:r>
      <w:r w:rsidR="00D63751">
        <w:rPr>
          <w:color w:val="000000" w:themeColor="text1"/>
          <w:lang w:val="en-GB" w:eastAsia="zh-CN"/>
        </w:rPr>
      </w:r>
      <w:r w:rsidR="00D63751">
        <w:rPr>
          <w:color w:val="000000" w:themeColor="text1"/>
          <w:lang w:val="en-GB" w:eastAsia="zh-CN"/>
        </w:rPr>
        <w:fldChar w:fldCharType="separate"/>
      </w:r>
      <w:r w:rsidR="00D63751">
        <w:rPr>
          <w:color w:val="000000" w:themeColor="text1"/>
          <w:lang w:val="en-GB" w:eastAsia="zh-CN"/>
        </w:rPr>
        <w:t>[2]</w:t>
      </w:r>
      <w:r w:rsidR="00D63751">
        <w:rPr>
          <w:color w:val="000000" w:themeColor="text1"/>
          <w:lang w:val="en-GB" w:eastAsia="zh-CN"/>
        </w:rPr>
        <w:fldChar w:fldCharType="end"/>
      </w:r>
      <w:r w:rsidR="00D63751">
        <w:rPr>
          <w:color w:val="000000" w:themeColor="text1"/>
          <w:lang w:eastAsia="zh-CN"/>
        </w:rPr>
        <w:t xml:space="preserve"> – along with the corresponding prioritization –</w:t>
      </w:r>
      <w:r w:rsidR="00B475F0">
        <w:rPr>
          <w:color w:val="000000" w:themeColor="text1"/>
          <w:lang w:eastAsia="zh-CN"/>
        </w:rPr>
        <w:t xml:space="preserve"> </w:t>
      </w:r>
      <w:r w:rsidR="00D95585">
        <w:rPr>
          <w:color w:val="000000" w:themeColor="text1"/>
          <w:lang w:eastAsia="zh-CN"/>
        </w:rPr>
        <w:t xml:space="preserve">as </w:t>
      </w:r>
      <w:r w:rsidR="00D63751">
        <w:rPr>
          <w:color w:val="000000" w:themeColor="text1"/>
          <w:lang w:eastAsia="zh-CN"/>
        </w:rPr>
        <w:t>excerpted below:</w:t>
      </w:r>
    </w:p>
    <w:tbl>
      <w:tblPr>
        <w:tblStyle w:val="TableGrid"/>
        <w:tblW w:w="0" w:type="auto"/>
        <w:tblLook w:val="04A0" w:firstRow="1" w:lastRow="0" w:firstColumn="1" w:lastColumn="0" w:noHBand="0" w:noVBand="1"/>
      </w:tblPr>
      <w:tblGrid>
        <w:gridCol w:w="9307"/>
      </w:tblGrid>
      <w:tr w:rsidR="00D95585" w14:paraId="7C7681B8" w14:textId="77777777" w:rsidTr="00CB2B26">
        <w:tc>
          <w:tcPr>
            <w:tcW w:w="9307" w:type="dxa"/>
          </w:tcPr>
          <w:p w14:paraId="643613D0" w14:textId="77777777" w:rsidR="00D63751" w:rsidRPr="00F5429B" w:rsidRDefault="00D63751" w:rsidP="00D63751">
            <w:pPr>
              <w:pStyle w:val="Heading1"/>
              <w:numPr>
                <w:ilvl w:val="0"/>
                <w:numId w:val="0"/>
              </w:numPr>
              <w:outlineLvl w:val="0"/>
              <w:rPr>
                <w:sz w:val="32"/>
                <w:szCs w:val="32"/>
              </w:rPr>
            </w:pPr>
            <w:r w:rsidRPr="00F5429B">
              <w:rPr>
                <w:sz w:val="32"/>
                <w:szCs w:val="32"/>
              </w:rPr>
              <w:lastRenderedPageBreak/>
              <w:t>4</w:t>
            </w:r>
            <w:r w:rsidRPr="00F5429B">
              <w:rPr>
                <w:sz w:val="32"/>
                <w:szCs w:val="32"/>
              </w:rPr>
              <w:tab/>
              <w:t>Objective</w:t>
            </w:r>
          </w:p>
          <w:p w14:paraId="09A2F4A6" w14:textId="77777777" w:rsidR="00D63751" w:rsidRPr="004E3261" w:rsidRDefault="00D63751" w:rsidP="00D63751">
            <w:pPr>
              <w:pStyle w:val="Heading3"/>
              <w:numPr>
                <w:ilvl w:val="0"/>
                <w:numId w:val="0"/>
              </w:numPr>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4B902EDD" w14:textId="77777777" w:rsidR="00D63751" w:rsidRDefault="00D63751" w:rsidP="00D63751">
            <w:pPr>
              <w:spacing w:before="120"/>
              <w:rPr>
                <w:bCs/>
              </w:rPr>
            </w:pPr>
            <w:r>
              <w:rPr>
                <w:bCs/>
              </w:rPr>
              <w:t>Provide specification support for the following aspects:</w:t>
            </w:r>
          </w:p>
          <w:p w14:paraId="7562B4B7" w14:textId="77777777" w:rsidR="00D63751" w:rsidRPr="003F60A8" w:rsidRDefault="00D63751" w:rsidP="00D63751">
            <w:pPr>
              <w:spacing w:before="120"/>
              <w:jc w:val="center"/>
              <w:rPr>
                <w:bCs/>
              </w:rPr>
            </w:pPr>
            <w:r w:rsidRPr="003F60A8">
              <w:rPr>
                <w:bCs/>
                <w:i/>
                <w:color w:val="00B050"/>
              </w:rPr>
              <w:t>**** Skip non-relevant text ****</w:t>
            </w:r>
          </w:p>
          <w:p w14:paraId="66BBC7EA" w14:textId="77777777" w:rsidR="00D63751" w:rsidRDefault="00D63751" w:rsidP="00D63751">
            <w:pPr>
              <w:widowControl/>
              <w:numPr>
                <w:ilvl w:val="0"/>
                <w:numId w:val="3"/>
              </w:numPr>
              <w:overflowPunct w:val="0"/>
              <w:snapToGrid/>
              <w:spacing w:after="0"/>
              <w:jc w:val="left"/>
              <w:textAlignment w:val="baseline"/>
              <w:rPr>
                <w:bCs/>
              </w:rPr>
            </w:pPr>
            <w:r>
              <w:rPr>
                <w:bCs/>
              </w:rPr>
              <w:t>Positioning accuracy enhancements, encompassing [RAN1/RAN2/RAN3]:</w:t>
            </w:r>
          </w:p>
          <w:p w14:paraId="09C91FD1" w14:textId="77777777" w:rsidR="00534F2B" w:rsidRDefault="00534F2B" w:rsidP="00534F2B">
            <w:pPr>
              <w:widowControl/>
              <w:overflowPunct w:val="0"/>
              <w:snapToGrid/>
              <w:spacing w:before="120"/>
              <w:jc w:val="center"/>
              <w:textAlignment w:val="baseline"/>
              <w:rPr>
                <w:bCs/>
                <w:i/>
                <w:color w:val="00B050"/>
              </w:rPr>
            </w:pPr>
            <w:r w:rsidRPr="003F60A8">
              <w:rPr>
                <w:bCs/>
                <w:i/>
                <w:color w:val="00B050"/>
              </w:rPr>
              <w:t>**** Skip non-relevant text ****</w:t>
            </w:r>
          </w:p>
          <w:p w14:paraId="238DBCDE" w14:textId="77777777" w:rsidR="00534F2B" w:rsidRDefault="00534F2B" w:rsidP="00534F2B">
            <w:pPr>
              <w:widowControl/>
              <w:numPr>
                <w:ilvl w:val="1"/>
                <w:numId w:val="3"/>
              </w:numPr>
              <w:overflowPunct w:val="0"/>
              <w:snapToGrid/>
              <w:spacing w:after="0"/>
              <w:jc w:val="left"/>
              <w:textAlignment w:val="baseline"/>
              <w:rPr>
                <w:bCs/>
              </w:rPr>
            </w:pPr>
            <w:r>
              <w:rPr>
                <w:bCs/>
              </w:rPr>
              <w:t xml:space="preserve">AI/ML assisted positioning </w:t>
            </w:r>
            <w:r>
              <w:rPr>
                <w:bCs/>
              </w:rPr>
              <w:tab/>
            </w:r>
            <w:r>
              <w:rPr>
                <w:bCs/>
              </w:rPr>
              <w:tab/>
              <w:t xml:space="preserve"> </w:t>
            </w:r>
          </w:p>
          <w:p w14:paraId="0F936505" w14:textId="77777777" w:rsidR="00534F2B" w:rsidRPr="00671D5F" w:rsidRDefault="00534F2B" w:rsidP="00534F2B">
            <w:pPr>
              <w:widowControl/>
              <w:numPr>
                <w:ilvl w:val="2"/>
                <w:numId w:val="3"/>
              </w:numPr>
              <w:overflowPunct w:val="0"/>
              <w:snapToGrid/>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24973886" w14:textId="77777777" w:rsidR="00534F2B" w:rsidRPr="00CB5E00" w:rsidRDefault="00534F2B" w:rsidP="00534F2B">
            <w:pPr>
              <w:widowControl/>
              <w:numPr>
                <w:ilvl w:val="2"/>
                <w:numId w:val="3"/>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419D1205" w14:textId="77777777" w:rsidR="00D95585" w:rsidRDefault="00D63751" w:rsidP="00D63751">
            <w:pPr>
              <w:widowControl/>
              <w:overflowPunct w:val="0"/>
              <w:snapToGrid/>
              <w:spacing w:before="120"/>
              <w:jc w:val="center"/>
              <w:textAlignment w:val="baseline"/>
              <w:rPr>
                <w:bCs/>
                <w:i/>
                <w:color w:val="00B050"/>
              </w:rPr>
            </w:pPr>
            <w:r w:rsidRPr="003F60A8">
              <w:rPr>
                <w:bCs/>
                <w:i/>
                <w:color w:val="00B050"/>
              </w:rPr>
              <w:t>**** Skip non-relevant text ****</w:t>
            </w:r>
          </w:p>
          <w:p w14:paraId="2A2F87B9" w14:textId="4D8F6C7C" w:rsidR="00D63751" w:rsidRPr="00D63751" w:rsidRDefault="00D63751" w:rsidP="00D63751">
            <w:pPr>
              <w:numPr>
                <w:ilvl w:val="1"/>
                <w:numId w:val="3"/>
              </w:numPr>
              <w:overflowPunct w:val="0"/>
              <w:snapToGrid/>
              <w:ind w:left="1434" w:hanging="357"/>
              <w:jc w:val="left"/>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tc>
      </w:tr>
    </w:tbl>
    <w:p w14:paraId="210A5201" w14:textId="4DC9F2EB" w:rsidR="00D65A97" w:rsidRDefault="00D65A97" w:rsidP="00D95585">
      <w:pPr>
        <w:spacing w:before="120"/>
        <w:rPr>
          <w:color w:val="000000" w:themeColor="text1"/>
          <w:lang w:val="en-GB" w:eastAsia="zh-CN"/>
        </w:rPr>
      </w:pPr>
      <w:r>
        <w:rPr>
          <w:color w:val="000000" w:themeColor="text1"/>
          <w:lang w:val="en-GB" w:eastAsia="zh-CN"/>
        </w:rPr>
        <w:t>For AI/ML positioning, the preliminary R</w:t>
      </w:r>
      <w:r w:rsidR="00534F2B">
        <w:rPr>
          <w:color w:val="000000" w:themeColor="text1"/>
          <w:lang w:val="en-GB" w:eastAsia="zh-CN"/>
        </w:rPr>
        <w:t>e</w:t>
      </w:r>
      <w:r>
        <w:rPr>
          <w:color w:val="000000" w:themeColor="text1"/>
          <w:lang w:val="en-GB" w:eastAsia="zh-CN"/>
        </w:rPr>
        <w:t xml:space="preserve">l-18 study phase – whose outcome is summarized in TR 38.843 </w:t>
      </w:r>
      <w:r>
        <w:rPr>
          <w:color w:val="000000" w:themeColor="text1"/>
          <w:lang w:val="en-GB" w:eastAsia="zh-CN"/>
        </w:rPr>
        <w:fldChar w:fldCharType="begin"/>
      </w:r>
      <w:r>
        <w:rPr>
          <w:color w:val="000000" w:themeColor="text1"/>
          <w:lang w:val="en-GB" w:eastAsia="zh-CN"/>
        </w:rPr>
        <w:instrText xml:space="preserve"> REF _Ref178262901 \r \h </w:instrText>
      </w:r>
      <w:r>
        <w:rPr>
          <w:color w:val="000000" w:themeColor="text1"/>
          <w:lang w:val="en-GB" w:eastAsia="zh-CN"/>
        </w:rPr>
      </w:r>
      <w:r>
        <w:rPr>
          <w:color w:val="000000" w:themeColor="text1"/>
          <w:lang w:val="en-GB" w:eastAsia="zh-CN"/>
        </w:rPr>
        <w:fldChar w:fldCharType="separate"/>
      </w:r>
      <w:r>
        <w:rPr>
          <w:color w:val="000000" w:themeColor="text1"/>
          <w:lang w:val="en-GB" w:eastAsia="zh-CN"/>
        </w:rPr>
        <w:t>[4]</w:t>
      </w:r>
      <w:r>
        <w:rPr>
          <w:color w:val="000000" w:themeColor="text1"/>
          <w:lang w:val="en-GB" w:eastAsia="zh-CN"/>
        </w:rPr>
        <w:fldChar w:fldCharType="end"/>
      </w:r>
      <w:r>
        <w:rPr>
          <w:color w:val="000000" w:themeColor="text1"/>
          <w:lang w:val="en-GB" w:eastAsia="zh-CN"/>
        </w:rPr>
        <w:t xml:space="preserve"> – identified two possible approaches depending on the </w:t>
      </w:r>
      <w:r w:rsidR="002A37E9" w:rsidRPr="002A37E9">
        <w:rPr>
          <w:b/>
          <w:color w:val="000000" w:themeColor="text1"/>
          <w:lang w:val="en-GB" w:eastAsia="zh-CN"/>
        </w:rPr>
        <w:t>type of AI/ML model output</w:t>
      </w:r>
      <w:r w:rsidR="002A37E9">
        <w:rPr>
          <w:color w:val="000000" w:themeColor="text1"/>
          <w:lang w:val="en-GB" w:eastAsia="zh-CN"/>
        </w:rPr>
        <w:t xml:space="preserve"> as follows</w:t>
      </w:r>
      <w:r>
        <w:rPr>
          <w:color w:val="000000" w:themeColor="text1"/>
          <w:lang w:val="en-GB" w:eastAsia="zh-CN"/>
        </w:rPr>
        <w:t>:</w:t>
      </w:r>
    </w:p>
    <w:tbl>
      <w:tblPr>
        <w:tblStyle w:val="TableGrid"/>
        <w:tblW w:w="0" w:type="auto"/>
        <w:tblLook w:val="04A0" w:firstRow="1" w:lastRow="0" w:firstColumn="1" w:lastColumn="0" w:noHBand="0" w:noVBand="1"/>
      </w:tblPr>
      <w:tblGrid>
        <w:gridCol w:w="9307"/>
      </w:tblGrid>
      <w:tr w:rsidR="00D65A97" w14:paraId="3EB2C4FB" w14:textId="77777777" w:rsidTr="00CB2B26">
        <w:tc>
          <w:tcPr>
            <w:tcW w:w="9307" w:type="dxa"/>
          </w:tcPr>
          <w:p w14:paraId="20FFA9B9" w14:textId="27C2768E" w:rsidR="00D65A97" w:rsidRPr="00D65A97" w:rsidRDefault="00D65A97" w:rsidP="00D65A97">
            <w:pPr>
              <w:pStyle w:val="Heading2"/>
              <w:keepLines/>
              <w:widowControl/>
              <w:tabs>
                <w:tab w:val="clear" w:pos="4970"/>
              </w:tabs>
              <w:autoSpaceDE/>
              <w:autoSpaceDN/>
              <w:adjustRightInd/>
              <w:snapToGrid/>
              <w:spacing w:before="180" w:after="180"/>
              <w:ind w:left="1134" w:hanging="1134"/>
              <w:jc w:val="left"/>
              <w:outlineLvl w:val="1"/>
              <w:rPr>
                <w:rFonts w:ascii="Arial" w:eastAsia="MS Mincho" w:hAnsi="Arial"/>
                <w:b w:val="0"/>
                <w:bCs w:val="0"/>
                <w:sz w:val="32"/>
                <w:szCs w:val="20"/>
                <w:lang w:val="en-GB"/>
              </w:rPr>
            </w:pPr>
            <w:bookmarkStart w:id="3" w:name="_Toc135002569"/>
            <w:bookmarkStart w:id="4" w:name="_Toc149657145"/>
            <w:r w:rsidRPr="00D65A97">
              <w:rPr>
                <w:rFonts w:ascii="Arial" w:eastAsia="MS Mincho" w:hAnsi="Arial"/>
                <w:b w:val="0"/>
                <w:bCs w:val="0"/>
                <w:sz w:val="32"/>
                <w:szCs w:val="20"/>
                <w:lang w:val="en-GB"/>
              </w:rPr>
              <w:t>5.3 Positioning accuracy enhancements</w:t>
            </w:r>
            <w:bookmarkEnd w:id="3"/>
            <w:bookmarkEnd w:id="4"/>
          </w:p>
          <w:p w14:paraId="0B1EDB0D" w14:textId="77777777" w:rsidR="00D65A97" w:rsidRPr="00D65A97" w:rsidRDefault="00D65A97" w:rsidP="00D65A97">
            <w:pPr>
              <w:keepNext/>
              <w:keepLines/>
              <w:widowControl/>
              <w:autoSpaceDE/>
              <w:autoSpaceDN/>
              <w:adjustRightInd/>
              <w:snapToGrid/>
              <w:spacing w:after="180"/>
              <w:jc w:val="left"/>
              <w:rPr>
                <w:rFonts w:eastAsia="MS Mincho"/>
                <w:b/>
                <w:bCs/>
                <w:i/>
                <w:iCs/>
                <w:sz w:val="20"/>
                <w:szCs w:val="20"/>
                <w:lang w:val="en-GB"/>
              </w:rPr>
            </w:pPr>
            <w:r w:rsidRPr="00D65A97">
              <w:rPr>
                <w:rFonts w:eastAsia="MS Mincho"/>
                <w:b/>
                <w:bCs/>
                <w:i/>
                <w:iCs/>
                <w:sz w:val="20"/>
                <w:szCs w:val="20"/>
                <w:lang w:val="en-GB"/>
              </w:rPr>
              <w:t>Finalization of representative sub-use cases:</w:t>
            </w:r>
          </w:p>
          <w:p w14:paraId="39C64815" w14:textId="77777777" w:rsidR="00D65A97" w:rsidRPr="00D65A97" w:rsidRDefault="00D65A97" w:rsidP="00D65A97">
            <w:pPr>
              <w:rPr>
                <w:sz w:val="20"/>
                <w:szCs w:val="20"/>
              </w:rPr>
            </w:pPr>
            <w:r w:rsidRPr="00D65A97">
              <w:rPr>
                <w:sz w:val="20"/>
                <w:szCs w:val="20"/>
              </w:rPr>
              <w:t xml:space="preserve">The following are selected as representative sub-use cases: </w:t>
            </w:r>
          </w:p>
          <w:p w14:paraId="06C8169D" w14:textId="77777777" w:rsidR="00D65A97" w:rsidRPr="00534F2B" w:rsidRDefault="00D65A97" w:rsidP="00D65A97">
            <w:pPr>
              <w:pStyle w:val="B1"/>
              <w:rPr>
                <w:lang w:eastAsia="zh-CN"/>
              </w:rPr>
            </w:pPr>
            <w:r w:rsidRPr="00D65A97">
              <w:rPr>
                <w:lang w:eastAsia="zh-CN"/>
              </w:rPr>
              <w:t>-</w:t>
            </w:r>
            <w:r w:rsidRPr="00D65A97">
              <w:rPr>
                <w:lang w:eastAsia="zh-CN"/>
              </w:rPr>
              <w:tab/>
            </w:r>
            <w:r w:rsidRPr="00534F2B">
              <w:rPr>
                <w:lang w:eastAsia="zh-CN"/>
              </w:rPr>
              <w:t xml:space="preserve">Direct AI/ML positioning: </w:t>
            </w:r>
          </w:p>
          <w:p w14:paraId="4518355D" w14:textId="77777777" w:rsidR="00D65A97" w:rsidRPr="00D65A97" w:rsidRDefault="00D65A97" w:rsidP="00D65A97">
            <w:pPr>
              <w:pStyle w:val="B2"/>
              <w:rPr>
                <w:lang w:eastAsia="zh-CN"/>
              </w:rPr>
            </w:pPr>
            <w:r w:rsidRPr="00534F2B">
              <w:rPr>
                <w:lang w:eastAsia="zh-CN"/>
              </w:rPr>
              <w:t>-</w:t>
            </w:r>
            <w:r w:rsidRPr="00534F2B">
              <w:rPr>
                <w:lang w:eastAsia="zh-CN"/>
              </w:rPr>
              <w:tab/>
              <w:t>AI/ML model output: UE location</w:t>
            </w:r>
          </w:p>
          <w:p w14:paraId="4CC410B1" w14:textId="77777777" w:rsidR="00D65A97" w:rsidRPr="00D65A97" w:rsidRDefault="00D65A97" w:rsidP="00D65A97">
            <w:pPr>
              <w:pStyle w:val="B2"/>
              <w:rPr>
                <w:lang w:eastAsia="zh-CN"/>
              </w:rPr>
            </w:pPr>
            <w:r w:rsidRPr="00D65A97">
              <w:rPr>
                <w:lang w:eastAsia="zh-CN"/>
              </w:rPr>
              <w:t>-</w:t>
            </w:r>
            <w:r w:rsidRPr="00D65A97">
              <w:rPr>
                <w:lang w:eastAsia="zh-CN"/>
              </w:rPr>
              <w:tab/>
              <w:t xml:space="preserve">e.g., fingerprinting based on channel observation as the input of AI/ML model </w:t>
            </w:r>
          </w:p>
          <w:p w14:paraId="18C14353" w14:textId="77777777" w:rsidR="00D65A97" w:rsidRPr="00534F2B" w:rsidRDefault="00D65A97" w:rsidP="00D65A97">
            <w:pPr>
              <w:pStyle w:val="B1"/>
              <w:rPr>
                <w:highlight w:val="yellow"/>
                <w:lang w:eastAsia="zh-CN"/>
              </w:rPr>
            </w:pPr>
            <w:r w:rsidRPr="002A37E9">
              <w:rPr>
                <w:lang w:eastAsia="zh-CN"/>
              </w:rPr>
              <w:t>-</w:t>
            </w:r>
            <w:r w:rsidRPr="002A37E9">
              <w:rPr>
                <w:lang w:eastAsia="zh-CN"/>
              </w:rPr>
              <w:tab/>
            </w:r>
            <w:r w:rsidRPr="00534F2B">
              <w:rPr>
                <w:highlight w:val="yellow"/>
                <w:lang w:eastAsia="zh-CN"/>
              </w:rPr>
              <w:t xml:space="preserve">AI/ML assisted positioning: </w:t>
            </w:r>
          </w:p>
          <w:p w14:paraId="494085A4" w14:textId="77777777" w:rsidR="00D65A97" w:rsidRPr="002A37E9" w:rsidRDefault="00D65A97" w:rsidP="00D65A97">
            <w:pPr>
              <w:pStyle w:val="B2"/>
              <w:rPr>
                <w:lang w:eastAsia="zh-CN"/>
              </w:rPr>
            </w:pPr>
            <w:r w:rsidRPr="00534F2B">
              <w:rPr>
                <w:highlight w:val="yellow"/>
                <w:lang w:eastAsia="zh-CN"/>
              </w:rPr>
              <w:t>-</w:t>
            </w:r>
            <w:r w:rsidRPr="00534F2B">
              <w:rPr>
                <w:highlight w:val="yellow"/>
                <w:lang w:eastAsia="zh-CN"/>
              </w:rPr>
              <w:tab/>
              <w:t>AI/ML model output: new measurement and/or enhancement of existing measurement</w:t>
            </w:r>
          </w:p>
          <w:p w14:paraId="4B53D126" w14:textId="77777777" w:rsidR="00D65A97" w:rsidRPr="0072390F" w:rsidRDefault="00D65A97" w:rsidP="00D65A97">
            <w:pPr>
              <w:pStyle w:val="B2"/>
              <w:rPr>
                <w:lang w:eastAsia="zh-CN"/>
              </w:rPr>
            </w:pPr>
            <w:r w:rsidRPr="0072390F">
              <w:rPr>
                <w:lang w:eastAsia="zh-CN"/>
              </w:rPr>
              <w:t>-</w:t>
            </w:r>
            <w:r w:rsidRPr="0072390F">
              <w:rPr>
                <w:lang w:eastAsia="zh-CN"/>
              </w:rPr>
              <w:tab/>
              <w:t>e.g., LOS/NLOS identification, timing and/or angle of measurement, likelihood of measurement</w:t>
            </w:r>
          </w:p>
          <w:p w14:paraId="76914937" w14:textId="3F2078BD" w:rsidR="00D65A97" w:rsidRPr="00D65A97" w:rsidRDefault="00D65A97" w:rsidP="00D65A97">
            <w:pPr>
              <w:widowControl/>
              <w:overflowPunct w:val="0"/>
              <w:snapToGrid/>
              <w:spacing w:before="120"/>
              <w:jc w:val="center"/>
              <w:textAlignment w:val="baseline"/>
              <w:rPr>
                <w:bCs/>
                <w:i/>
                <w:color w:val="00B050"/>
              </w:rPr>
            </w:pPr>
            <w:r w:rsidRPr="003F60A8">
              <w:rPr>
                <w:bCs/>
                <w:i/>
                <w:color w:val="00B050"/>
              </w:rPr>
              <w:t>**** Skip non-relevant text ****</w:t>
            </w:r>
          </w:p>
        </w:tc>
      </w:tr>
    </w:tbl>
    <w:p w14:paraId="5BE17CB9" w14:textId="2F414034" w:rsidR="00D65A97" w:rsidRDefault="002A37E9" w:rsidP="00D95585">
      <w:pPr>
        <w:spacing w:before="120"/>
        <w:rPr>
          <w:color w:val="000000" w:themeColor="text1"/>
          <w:lang w:eastAsia="zh-CN"/>
        </w:rPr>
      </w:pPr>
      <w:r>
        <w:rPr>
          <w:color w:val="000000" w:themeColor="text1"/>
          <w:lang w:eastAsia="zh-CN"/>
        </w:rPr>
        <w:t xml:space="preserve">Based on the definition in TR 38.843 </w:t>
      </w:r>
      <w:r>
        <w:rPr>
          <w:color w:val="000000" w:themeColor="text1"/>
          <w:lang w:val="en-GB" w:eastAsia="zh-CN"/>
        </w:rPr>
        <w:fldChar w:fldCharType="begin"/>
      </w:r>
      <w:r>
        <w:rPr>
          <w:color w:val="000000" w:themeColor="text1"/>
          <w:lang w:val="en-GB" w:eastAsia="zh-CN"/>
        </w:rPr>
        <w:instrText xml:space="preserve"> REF _Ref178262901 \r \h </w:instrText>
      </w:r>
      <w:r>
        <w:rPr>
          <w:color w:val="000000" w:themeColor="text1"/>
          <w:lang w:val="en-GB" w:eastAsia="zh-CN"/>
        </w:rPr>
      </w:r>
      <w:r>
        <w:rPr>
          <w:color w:val="000000" w:themeColor="text1"/>
          <w:lang w:val="en-GB" w:eastAsia="zh-CN"/>
        </w:rPr>
        <w:fldChar w:fldCharType="separate"/>
      </w:r>
      <w:r>
        <w:rPr>
          <w:color w:val="000000" w:themeColor="text1"/>
          <w:lang w:val="en-GB" w:eastAsia="zh-CN"/>
        </w:rPr>
        <w:t>[4]</w:t>
      </w:r>
      <w:r>
        <w:rPr>
          <w:color w:val="000000" w:themeColor="text1"/>
          <w:lang w:val="en-GB" w:eastAsia="zh-CN"/>
        </w:rPr>
        <w:fldChar w:fldCharType="end"/>
      </w:r>
      <w:r>
        <w:rPr>
          <w:color w:val="000000" w:themeColor="text1"/>
          <w:lang w:eastAsia="zh-CN"/>
        </w:rPr>
        <w:t xml:space="preserve">, for AI/ML </w:t>
      </w:r>
      <w:r w:rsidR="00534F2B">
        <w:rPr>
          <w:color w:val="000000" w:themeColor="text1"/>
          <w:lang w:eastAsia="zh-CN"/>
        </w:rPr>
        <w:t xml:space="preserve">assisted </w:t>
      </w:r>
      <w:r>
        <w:rPr>
          <w:color w:val="000000" w:themeColor="text1"/>
          <w:lang w:eastAsia="zh-CN"/>
        </w:rPr>
        <w:t>positioning use cases the output of the AI/ML model is a</w:t>
      </w:r>
      <w:r w:rsidR="00534F2B">
        <w:rPr>
          <w:color w:val="000000" w:themeColor="text1"/>
          <w:lang w:eastAsia="zh-CN"/>
        </w:rPr>
        <w:t xml:space="preserve"> new measurement and/or enhancement of existing measurement</w:t>
      </w:r>
      <w:r>
        <w:rPr>
          <w:color w:val="000000" w:themeColor="text1"/>
          <w:lang w:eastAsia="zh-CN"/>
        </w:rPr>
        <w:t>.</w:t>
      </w:r>
      <w:r w:rsidR="00534F2B">
        <w:rPr>
          <w:color w:val="000000" w:themeColor="text1"/>
          <w:lang w:eastAsia="zh-CN"/>
        </w:rPr>
        <w:t xml:space="preserve"> The output of this AI/ML model will then be used to derive the UE location via existing positioning methods</w:t>
      </w:r>
      <w:r w:rsidR="00AE752B">
        <w:rPr>
          <w:color w:val="000000" w:themeColor="text1"/>
          <w:lang w:eastAsia="zh-CN"/>
        </w:rPr>
        <w:t xml:space="preserve"> in the LMF</w:t>
      </w:r>
      <w:r w:rsidR="00534F2B">
        <w:rPr>
          <w:color w:val="000000" w:themeColor="text1"/>
          <w:lang w:eastAsia="zh-CN"/>
        </w:rPr>
        <w:t>.</w:t>
      </w:r>
    </w:p>
    <w:p w14:paraId="5D42EB3F" w14:textId="43C82F52" w:rsidR="002A37E9" w:rsidRDefault="002A37E9" w:rsidP="00D95585">
      <w:pPr>
        <w:spacing w:before="120"/>
        <w:rPr>
          <w:b/>
          <w:color w:val="000000" w:themeColor="text1"/>
          <w:lang w:val="en-GB" w:eastAsia="zh-CN"/>
        </w:rPr>
      </w:pPr>
      <w:r w:rsidRPr="009F24B6">
        <w:rPr>
          <w:b/>
          <w:color w:val="000000" w:themeColor="text1"/>
          <w:lang w:val="en-GB" w:eastAsia="zh-CN"/>
        </w:rPr>
        <w:t>Observation</w:t>
      </w:r>
      <w:r>
        <w:rPr>
          <w:b/>
          <w:color w:val="000000" w:themeColor="text1"/>
          <w:lang w:val="en-GB" w:eastAsia="zh-CN"/>
        </w:rPr>
        <w:t xml:space="preserve"> 1</w:t>
      </w:r>
      <w:r w:rsidRPr="009F24B6">
        <w:rPr>
          <w:b/>
          <w:color w:val="000000" w:themeColor="text1"/>
          <w:lang w:val="en-GB" w:eastAsia="zh-CN"/>
        </w:rPr>
        <w:t>:</w:t>
      </w:r>
      <w:r>
        <w:rPr>
          <w:b/>
          <w:color w:val="000000" w:themeColor="text1"/>
          <w:lang w:val="en-GB" w:eastAsia="zh-CN"/>
        </w:rPr>
        <w:t xml:space="preserve"> For AI/ML </w:t>
      </w:r>
      <w:r w:rsidR="00534F2B">
        <w:rPr>
          <w:b/>
          <w:color w:val="000000" w:themeColor="text1"/>
          <w:lang w:val="en-GB" w:eastAsia="zh-CN"/>
        </w:rPr>
        <w:t xml:space="preserve">assisted </w:t>
      </w:r>
      <w:r>
        <w:rPr>
          <w:b/>
          <w:color w:val="000000" w:themeColor="text1"/>
          <w:lang w:val="en-GB" w:eastAsia="zh-CN"/>
        </w:rPr>
        <w:t>positioning use cases the output of the AI/ML model is a</w:t>
      </w:r>
      <w:r w:rsidR="00534F2B">
        <w:rPr>
          <w:b/>
          <w:color w:val="000000" w:themeColor="text1"/>
          <w:lang w:val="en-GB" w:eastAsia="zh-CN"/>
        </w:rPr>
        <w:t xml:space="preserve"> new measurement and/or enhancement of existing measurement</w:t>
      </w:r>
      <w:r>
        <w:rPr>
          <w:b/>
          <w:color w:val="000000" w:themeColor="text1"/>
          <w:lang w:val="en-GB" w:eastAsia="zh-CN"/>
        </w:rPr>
        <w:t>.</w:t>
      </w:r>
    </w:p>
    <w:p w14:paraId="49BD6D71" w14:textId="473F9EDF" w:rsidR="002A37E9" w:rsidRPr="00D65A97" w:rsidRDefault="002A37E9" w:rsidP="00D95585">
      <w:pPr>
        <w:spacing w:before="120"/>
        <w:rPr>
          <w:color w:val="000000" w:themeColor="text1"/>
          <w:lang w:eastAsia="zh-CN"/>
        </w:rPr>
      </w:pPr>
      <w:r>
        <w:rPr>
          <w:color w:val="000000" w:themeColor="text1"/>
          <w:lang w:eastAsia="zh-CN"/>
        </w:rPr>
        <w:t xml:space="preserve">Moreover, depending on the </w:t>
      </w:r>
      <w:r w:rsidRPr="002A37E9">
        <w:rPr>
          <w:b/>
          <w:color w:val="000000" w:themeColor="text1"/>
          <w:lang w:eastAsia="zh-CN"/>
        </w:rPr>
        <w:t>location of the AI/ML model</w:t>
      </w:r>
      <w:r>
        <w:rPr>
          <w:color w:val="000000" w:themeColor="text1"/>
          <w:lang w:eastAsia="zh-CN"/>
        </w:rPr>
        <w:t xml:space="preserve"> used to </w:t>
      </w:r>
      <w:r w:rsidR="00534F2B">
        <w:rPr>
          <w:color w:val="000000" w:themeColor="text1"/>
          <w:lang w:eastAsia="zh-CN"/>
        </w:rPr>
        <w:t>generate the new measurement / enhancement of existing measurement</w:t>
      </w:r>
      <w:r w:rsidR="0012652E">
        <w:rPr>
          <w:color w:val="000000" w:themeColor="text1"/>
          <w:lang w:eastAsia="zh-CN"/>
        </w:rPr>
        <w:t xml:space="preserve"> (e.g. network-side or UE-side)</w:t>
      </w:r>
      <w:r>
        <w:rPr>
          <w:color w:val="000000" w:themeColor="text1"/>
          <w:lang w:eastAsia="zh-CN"/>
        </w:rPr>
        <w:t xml:space="preserve">, there can be multiple cases which have been agreed to be specified according to a clear prioritization as indicated in the WID </w:t>
      </w:r>
      <w:r>
        <w:rPr>
          <w:color w:val="000000" w:themeColor="text1"/>
          <w:lang w:eastAsia="zh-CN"/>
        </w:rPr>
        <w:fldChar w:fldCharType="begin"/>
      </w:r>
      <w:r>
        <w:rPr>
          <w:color w:val="000000" w:themeColor="text1"/>
          <w:lang w:eastAsia="zh-CN"/>
        </w:rPr>
        <w:instrText xml:space="preserve"> REF _Ref178262203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xml:space="preserve">. </w:t>
      </w:r>
    </w:p>
    <w:p w14:paraId="512B8499" w14:textId="11F06D7F" w:rsidR="002A37E9" w:rsidRDefault="002A37E9" w:rsidP="002A37E9">
      <w:pPr>
        <w:spacing w:before="120"/>
        <w:rPr>
          <w:b/>
          <w:color w:val="000000" w:themeColor="text1"/>
          <w:lang w:val="en-GB" w:eastAsia="zh-CN"/>
        </w:rPr>
      </w:pPr>
      <w:r w:rsidRPr="009F24B6">
        <w:rPr>
          <w:b/>
          <w:color w:val="000000" w:themeColor="text1"/>
          <w:lang w:val="en-GB" w:eastAsia="zh-CN"/>
        </w:rPr>
        <w:t>Observation</w:t>
      </w:r>
      <w:r>
        <w:rPr>
          <w:b/>
          <w:color w:val="000000" w:themeColor="text1"/>
          <w:lang w:val="en-GB" w:eastAsia="zh-CN"/>
        </w:rPr>
        <w:t xml:space="preserve"> 2</w:t>
      </w:r>
      <w:r w:rsidRPr="009F24B6">
        <w:rPr>
          <w:b/>
          <w:color w:val="000000" w:themeColor="text1"/>
          <w:lang w:val="en-GB" w:eastAsia="zh-CN"/>
        </w:rPr>
        <w:t>:</w:t>
      </w:r>
      <w:r>
        <w:rPr>
          <w:b/>
          <w:color w:val="000000" w:themeColor="text1"/>
          <w:lang w:val="en-GB" w:eastAsia="zh-CN"/>
        </w:rPr>
        <w:t xml:space="preserve"> AI/ML </w:t>
      </w:r>
      <w:r w:rsidR="00534F2B">
        <w:rPr>
          <w:b/>
          <w:color w:val="000000" w:themeColor="text1"/>
          <w:lang w:val="en-GB" w:eastAsia="zh-CN"/>
        </w:rPr>
        <w:t>assisted p</w:t>
      </w:r>
      <w:r>
        <w:rPr>
          <w:b/>
          <w:color w:val="000000" w:themeColor="text1"/>
          <w:lang w:val="en-GB" w:eastAsia="zh-CN"/>
        </w:rPr>
        <w:t xml:space="preserve">ositioning use cases are distinguished based on the location of the AI/ML model used to </w:t>
      </w:r>
      <w:r w:rsidR="001B42D2">
        <w:rPr>
          <w:b/>
          <w:color w:val="000000" w:themeColor="text1"/>
          <w:lang w:val="en-GB" w:eastAsia="zh-CN"/>
        </w:rPr>
        <w:t xml:space="preserve">generate measurements to then be used at LMF side to determine </w:t>
      </w:r>
      <w:r>
        <w:rPr>
          <w:b/>
          <w:color w:val="000000" w:themeColor="text1"/>
          <w:lang w:val="en-GB" w:eastAsia="zh-CN"/>
        </w:rPr>
        <w:t>the UE location.</w:t>
      </w:r>
    </w:p>
    <w:p w14:paraId="38A7460F" w14:textId="7F5D1295" w:rsidR="002A37E9" w:rsidRDefault="00D65A97" w:rsidP="00D95585">
      <w:pPr>
        <w:spacing w:before="120"/>
        <w:rPr>
          <w:color w:val="000000" w:themeColor="text1"/>
          <w:lang w:val="en-GB" w:eastAsia="zh-CN"/>
        </w:rPr>
      </w:pPr>
      <w:r>
        <w:rPr>
          <w:color w:val="000000" w:themeColor="text1"/>
          <w:lang w:val="en-GB" w:eastAsia="zh-CN"/>
        </w:rPr>
        <w:t xml:space="preserve">As indicated in the latest version of the WID in </w:t>
      </w:r>
      <w:r>
        <w:rPr>
          <w:color w:val="000000" w:themeColor="text1"/>
          <w:lang w:val="en-GB" w:eastAsia="zh-CN"/>
        </w:rPr>
        <w:fldChar w:fldCharType="begin"/>
      </w:r>
      <w:r>
        <w:rPr>
          <w:color w:val="000000" w:themeColor="text1"/>
          <w:lang w:val="en-GB" w:eastAsia="zh-CN"/>
        </w:rPr>
        <w:instrText xml:space="preserve"> REF _Ref178262203 \r \h </w:instrText>
      </w:r>
      <w:r>
        <w:rPr>
          <w:color w:val="000000" w:themeColor="text1"/>
          <w:lang w:val="en-GB" w:eastAsia="zh-CN"/>
        </w:rPr>
      </w:r>
      <w:r>
        <w:rPr>
          <w:color w:val="000000" w:themeColor="text1"/>
          <w:lang w:val="en-GB" w:eastAsia="zh-CN"/>
        </w:rPr>
        <w:fldChar w:fldCharType="separate"/>
      </w:r>
      <w:r>
        <w:rPr>
          <w:color w:val="000000" w:themeColor="text1"/>
          <w:lang w:val="en-GB" w:eastAsia="zh-CN"/>
        </w:rPr>
        <w:t>[2]</w:t>
      </w:r>
      <w:r>
        <w:rPr>
          <w:color w:val="000000" w:themeColor="text1"/>
          <w:lang w:val="en-GB" w:eastAsia="zh-CN"/>
        </w:rPr>
        <w:fldChar w:fldCharType="end"/>
      </w:r>
      <w:r>
        <w:rPr>
          <w:color w:val="000000" w:themeColor="text1"/>
          <w:lang w:val="en-GB" w:eastAsia="zh-CN"/>
        </w:rPr>
        <w:t xml:space="preserve">, </w:t>
      </w:r>
      <w:r w:rsidR="002A37E9">
        <w:rPr>
          <w:color w:val="000000" w:themeColor="text1"/>
          <w:lang w:val="en-GB" w:eastAsia="zh-CN"/>
        </w:rPr>
        <w:t xml:space="preserve">a Note has been added stating that </w:t>
      </w:r>
      <w:r>
        <w:rPr>
          <w:color w:val="000000" w:themeColor="text1"/>
          <w:lang w:val="en-GB" w:eastAsia="zh-CN"/>
        </w:rPr>
        <w:t>RAN1 will not discuss any proposals for AI/ML positioning cases which have been</w:t>
      </w:r>
      <w:r w:rsidR="002A37E9">
        <w:rPr>
          <w:color w:val="000000" w:themeColor="text1"/>
          <w:lang w:val="en-GB" w:eastAsia="zh-CN"/>
        </w:rPr>
        <w:t xml:space="preserve"> identified as</w:t>
      </w:r>
      <w:r>
        <w:rPr>
          <w:color w:val="000000" w:themeColor="text1"/>
          <w:lang w:val="en-GB" w:eastAsia="zh-CN"/>
        </w:rPr>
        <w:t xml:space="preserve"> 2</w:t>
      </w:r>
      <w:r w:rsidRPr="002A37E9">
        <w:rPr>
          <w:color w:val="000000" w:themeColor="text1"/>
          <w:vertAlign w:val="superscript"/>
          <w:lang w:val="en-GB" w:eastAsia="zh-CN"/>
        </w:rPr>
        <w:t>nd</w:t>
      </w:r>
      <w:r>
        <w:rPr>
          <w:color w:val="000000" w:themeColor="text1"/>
          <w:lang w:val="en-GB" w:eastAsia="zh-CN"/>
        </w:rPr>
        <w:t xml:space="preserve"> priority cases</w:t>
      </w:r>
      <w:r w:rsidR="00A3297D">
        <w:rPr>
          <w:color w:val="000000" w:themeColor="text1"/>
          <w:lang w:val="en-GB" w:eastAsia="zh-CN"/>
        </w:rPr>
        <w:t xml:space="preserve"> in Q4 </w:t>
      </w:r>
      <w:r w:rsidR="00A3297D">
        <w:rPr>
          <w:color w:val="000000" w:themeColor="text1"/>
          <w:lang w:val="en-GB" w:eastAsia="zh-CN"/>
        </w:rPr>
        <w:lastRenderedPageBreak/>
        <w:t>2024</w:t>
      </w:r>
      <w:r>
        <w:rPr>
          <w:color w:val="000000" w:themeColor="text1"/>
          <w:lang w:val="en-GB" w:eastAsia="zh-CN"/>
        </w:rPr>
        <w:t xml:space="preserve">. </w:t>
      </w:r>
      <w:r w:rsidR="002A37E9">
        <w:rPr>
          <w:color w:val="000000" w:themeColor="text1"/>
          <w:lang w:val="en-GB" w:eastAsia="zh-CN"/>
        </w:rPr>
        <w:t>Therefore,</w:t>
      </w:r>
      <w:r>
        <w:rPr>
          <w:color w:val="000000" w:themeColor="text1"/>
          <w:lang w:val="en-GB" w:eastAsia="zh-CN"/>
        </w:rPr>
        <w:t xml:space="preserve"> we </w:t>
      </w:r>
      <w:r w:rsidR="00B60A8A">
        <w:rPr>
          <w:color w:val="000000" w:themeColor="text1"/>
          <w:lang w:val="en-GB" w:eastAsia="zh-CN"/>
        </w:rPr>
        <w:t xml:space="preserve">start </w:t>
      </w:r>
      <w:r>
        <w:rPr>
          <w:color w:val="000000" w:themeColor="text1"/>
          <w:lang w:val="en-GB" w:eastAsia="zh-CN"/>
        </w:rPr>
        <w:t>focus</w:t>
      </w:r>
      <w:r w:rsidR="00B60A8A">
        <w:rPr>
          <w:color w:val="000000" w:themeColor="text1"/>
          <w:lang w:val="en-GB" w:eastAsia="zh-CN"/>
        </w:rPr>
        <w:t>ing</w:t>
      </w:r>
      <w:r>
        <w:rPr>
          <w:color w:val="000000" w:themeColor="text1"/>
          <w:lang w:val="en-GB" w:eastAsia="zh-CN"/>
        </w:rPr>
        <w:t xml:space="preserve"> our attention on the following</w:t>
      </w:r>
      <w:r w:rsidR="002A37E9">
        <w:rPr>
          <w:color w:val="000000" w:themeColor="text1"/>
          <w:lang w:val="en-GB" w:eastAsia="zh-CN"/>
        </w:rPr>
        <w:t xml:space="preserve"> 1</w:t>
      </w:r>
      <w:r w:rsidR="002A37E9" w:rsidRPr="002A37E9">
        <w:rPr>
          <w:color w:val="000000" w:themeColor="text1"/>
          <w:vertAlign w:val="superscript"/>
          <w:lang w:val="en-GB" w:eastAsia="zh-CN"/>
        </w:rPr>
        <w:t>st</w:t>
      </w:r>
      <w:r w:rsidR="002A37E9">
        <w:rPr>
          <w:color w:val="000000" w:themeColor="text1"/>
          <w:lang w:val="en-GB" w:eastAsia="zh-CN"/>
        </w:rPr>
        <w:t xml:space="preserve"> priority use cas</w:t>
      </w:r>
      <w:r w:rsidR="00AE752B">
        <w:rPr>
          <w:color w:val="000000" w:themeColor="text1"/>
          <w:lang w:val="en-GB" w:eastAsia="zh-CN"/>
        </w:rPr>
        <w:t>e</w:t>
      </w:r>
      <w:r w:rsidR="00B7478E">
        <w:rPr>
          <w:color w:val="000000" w:themeColor="text1"/>
          <w:lang w:val="en-GB" w:eastAsia="zh-CN"/>
        </w:rPr>
        <w:t xml:space="preserve"> highlighted in yellow below</w:t>
      </w:r>
      <w:r w:rsidR="002A37E9">
        <w:rPr>
          <w:color w:val="000000" w:themeColor="text1"/>
          <w:lang w:val="en-GB" w:eastAsia="zh-CN"/>
        </w:rPr>
        <w:t>:</w:t>
      </w:r>
    </w:p>
    <w:tbl>
      <w:tblPr>
        <w:tblStyle w:val="TableGrid"/>
        <w:tblW w:w="0" w:type="auto"/>
        <w:tblLook w:val="04A0" w:firstRow="1" w:lastRow="0" w:firstColumn="1" w:lastColumn="0" w:noHBand="0" w:noVBand="1"/>
      </w:tblPr>
      <w:tblGrid>
        <w:gridCol w:w="9307"/>
      </w:tblGrid>
      <w:tr w:rsidR="002A37E9" w14:paraId="23D64FE7" w14:textId="77777777" w:rsidTr="00CB2B26">
        <w:tc>
          <w:tcPr>
            <w:tcW w:w="9307" w:type="dxa"/>
          </w:tcPr>
          <w:p w14:paraId="4460E357" w14:textId="77777777" w:rsidR="002A37E9" w:rsidRPr="00F5429B" w:rsidRDefault="002A37E9" w:rsidP="00CB2B26">
            <w:pPr>
              <w:pStyle w:val="Heading1"/>
              <w:numPr>
                <w:ilvl w:val="0"/>
                <w:numId w:val="0"/>
              </w:numPr>
              <w:outlineLvl w:val="0"/>
              <w:rPr>
                <w:sz w:val="32"/>
                <w:szCs w:val="32"/>
              </w:rPr>
            </w:pPr>
            <w:r w:rsidRPr="00F5429B">
              <w:rPr>
                <w:sz w:val="32"/>
                <w:szCs w:val="32"/>
              </w:rPr>
              <w:t>4</w:t>
            </w:r>
            <w:r w:rsidRPr="00F5429B">
              <w:rPr>
                <w:sz w:val="32"/>
                <w:szCs w:val="32"/>
              </w:rPr>
              <w:tab/>
              <w:t>Objective</w:t>
            </w:r>
          </w:p>
          <w:p w14:paraId="53FE51FA" w14:textId="77777777" w:rsidR="002A37E9" w:rsidRPr="004E3261" w:rsidRDefault="002A37E9" w:rsidP="00CB2B26">
            <w:pPr>
              <w:pStyle w:val="Heading3"/>
              <w:numPr>
                <w:ilvl w:val="0"/>
                <w:numId w:val="0"/>
              </w:numPr>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5E9BC7B3" w14:textId="77777777" w:rsidR="002A37E9" w:rsidRDefault="002A37E9" w:rsidP="00CB2B26">
            <w:pPr>
              <w:spacing w:before="120"/>
              <w:rPr>
                <w:bCs/>
              </w:rPr>
            </w:pPr>
            <w:r>
              <w:rPr>
                <w:bCs/>
              </w:rPr>
              <w:t>Provide specification support for the following aspects:</w:t>
            </w:r>
          </w:p>
          <w:p w14:paraId="1948FCBD" w14:textId="77777777" w:rsidR="002A37E9" w:rsidRPr="003F60A8" w:rsidRDefault="002A37E9" w:rsidP="00CB2B26">
            <w:pPr>
              <w:spacing w:before="120"/>
              <w:jc w:val="center"/>
              <w:rPr>
                <w:bCs/>
              </w:rPr>
            </w:pPr>
            <w:r w:rsidRPr="003F60A8">
              <w:rPr>
                <w:bCs/>
                <w:i/>
                <w:color w:val="00B050"/>
              </w:rPr>
              <w:t>**** Skip non-relevant text ****</w:t>
            </w:r>
          </w:p>
          <w:p w14:paraId="2014A8EB" w14:textId="77777777" w:rsidR="002A37E9" w:rsidRDefault="002A37E9" w:rsidP="002A37E9">
            <w:pPr>
              <w:widowControl/>
              <w:numPr>
                <w:ilvl w:val="0"/>
                <w:numId w:val="3"/>
              </w:numPr>
              <w:overflowPunct w:val="0"/>
              <w:snapToGrid/>
              <w:spacing w:after="0"/>
              <w:jc w:val="left"/>
              <w:textAlignment w:val="baseline"/>
              <w:rPr>
                <w:bCs/>
              </w:rPr>
            </w:pPr>
            <w:r>
              <w:rPr>
                <w:bCs/>
              </w:rPr>
              <w:t>Positioning accuracy enhancements, encompassing [RAN1/RAN2/RAN3]:</w:t>
            </w:r>
          </w:p>
          <w:p w14:paraId="1C443AC7" w14:textId="77777777" w:rsidR="00AE752B" w:rsidRDefault="00AE752B" w:rsidP="00AE752B">
            <w:pPr>
              <w:widowControl/>
              <w:overflowPunct w:val="0"/>
              <w:snapToGrid/>
              <w:spacing w:before="120"/>
              <w:jc w:val="center"/>
              <w:textAlignment w:val="baseline"/>
              <w:rPr>
                <w:bCs/>
                <w:i/>
                <w:color w:val="00B050"/>
              </w:rPr>
            </w:pPr>
            <w:r w:rsidRPr="003F60A8">
              <w:rPr>
                <w:bCs/>
                <w:i/>
                <w:color w:val="00B050"/>
              </w:rPr>
              <w:t>**** Skip non-relevant text ****</w:t>
            </w:r>
          </w:p>
          <w:p w14:paraId="008F94ED" w14:textId="77777777" w:rsidR="00AE752B" w:rsidRDefault="00AE752B" w:rsidP="00AE752B">
            <w:pPr>
              <w:widowControl/>
              <w:numPr>
                <w:ilvl w:val="1"/>
                <w:numId w:val="3"/>
              </w:numPr>
              <w:overflowPunct w:val="0"/>
              <w:snapToGrid/>
              <w:spacing w:after="0"/>
              <w:jc w:val="left"/>
              <w:textAlignment w:val="baseline"/>
              <w:rPr>
                <w:bCs/>
              </w:rPr>
            </w:pPr>
            <w:r>
              <w:rPr>
                <w:bCs/>
              </w:rPr>
              <w:t xml:space="preserve">AI/ML assisted positioning </w:t>
            </w:r>
            <w:r>
              <w:rPr>
                <w:bCs/>
              </w:rPr>
              <w:tab/>
            </w:r>
            <w:r>
              <w:rPr>
                <w:bCs/>
              </w:rPr>
              <w:tab/>
              <w:t xml:space="preserve"> </w:t>
            </w:r>
          </w:p>
          <w:p w14:paraId="1F50F728" w14:textId="77777777" w:rsidR="00AE752B" w:rsidRPr="00671D5F" w:rsidRDefault="00AE752B" w:rsidP="00AE752B">
            <w:pPr>
              <w:widowControl/>
              <w:numPr>
                <w:ilvl w:val="2"/>
                <w:numId w:val="3"/>
              </w:numPr>
              <w:overflowPunct w:val="0"/>
              <w:snapToGrid/>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00266FB6" w14:textId="77777777" w:rsidR="00AE752B" w:rsidRPr="00CB5E00" w:rsidRDefault="00AE752B" w:rsidP="00AE752B">
            <w:pPr>
              <w:widowControl/>
              <w:numPr>
                <w:ilvl w:val="2"/>
                <w:numId w:val="3"/>
              </w:numPr>
              <w:overflowPunct w:val="0"/>
              <w:snapToGrid/>
              <w:spacing w:after="0"/>
              <w:jc w:val="left"/>
              <w:textAlignment w:val="baseline"/>
              <w:rPr>
                <w:bCs/>
              </w:rPr>
            </w:pPr>
            <w:r w:rsidRPr="00AE752B">
              <w:rPr>
                <w:bCs/>
                <w:highlight w:val="yellow"/>
              </w:rPr>
              <w:t>(1</w:t>
            </w:r>
            <w:r w:rsidRPr="00AE752B">
              <w:rPr>
                <w:bCs/>
                <w:highlight w:val="yellow"/>
                <w:vertAlign w:val="superscript"/>
              </w:rPr>
              <w:t>st</w:t>
            </w:r>
            <w:r w:rsidRPr="00AE752B">
              <w:rPr>
                <w:bCs/>
                <w:highlight w:val="yellow"/>
              </w:rPr>
              <w:t xml:space="preserve"> priority) Case 3a: </w:t>
            </w:r>
            <w:r w:rsidRPr="00AE752B">
              <w:rPr>
                <w:highlight w:val="yellow"/>
              </w:rPr>
              <w:t xml:space="preserve">NG-RAN node assisted positioning with </w:t>
            </w:r>
            <w:proofErr w:type="spellStart"/>
            <w:r w:rsidRPr="00AE752B">
              <w:rPr>
                <w:highlight w:val="yellow"/>
              </w:rPr>
              <w:t>gNB</w:t>
            </w:r>
            <w:proofErr w:type="spellEnd"/>
            <w:r w:rsidRPr="00AE752B">
              <w:rPr>
                <w:highlight w:val="yellow"/>
              </w:rPr>
              <w:t>-side model, AI/ML assisted positioning</w:t>
            </w:r>
          </w:p>
          <w:p w14:paraId="5BF266F7" w14:textId="77777777" w:rsidR="002A37E9" w:rsidRDefault="002A37E9" w:rsidP="00CB2B26">
            <w:pPr>
              <w:widowControl/>
              <w:overflowPunct w:val="0"/>
              <w:snapToGrid/>
              <w:spacing w:before="120"/>
              <w:jc w:val="center"/>
              <w:textAlignment w:val="baseline"/>
              <w:rPr>
                <w:bCs/>
                <w:i/>
                <w:color w:val="00B050"/>
              </w:rPr>
            </w:pPr>
            <w:r w:rsidRPr="003F60A8">
              <w:rPr>
                <w:bCs/>
                <w:i/>
                <w:color w:val="00B050"/>
              </w:rPr>
              <w:t>**** Skip non-relevant text ****</w:t>
            </w:r>
          </w:p>
          <w:p w14:paraId="7D64EC9D" w14:textId="77777777" w:rsidR="002A37E9" w:rsidRPr="00D63751" w:rsidRDefault="002A37E9" w:rsidP="002A37E9">
            <w:pPr>
              <w:numPr>
                <w:ilvl w:val="1"/>
                <w:numId w:val="3"/>
              </w:numPr>
              <w:overflowPunct w:val="0"/>
              <w:snapToGrid/>
              <w:ind w:left="1434" w:hanging="357"/>
              <w:jc w:val="left"/>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tc>
      </w:tr>
    </w:tbl>
    <w:p w14:paraId="23301E91" w14:textId="1E740F62" w:rsidR="00B114A1" w:rsidRDefault="00B7478E" w:rsidP="00D95585">
      <w:pPr>
        <w:spacing w:before="120"/>
        <w:rPr>
          <w:color w:val="000000" w:themeColor="text1"/>
          <w:lang w:val="en-GB" w:eastAsia="zh-CN"/>
        </w:rPr>
      </w:pPr>
      <w:r>
        <w:rPr>
          <w:color w:val="000000" w:themeColor="text1"/>
          <w:lang w:val="en-GB" w:eastAsia="zh-CN"/>
        </w:rPr>
        <w:t xml:space="preserve">In our understanding, </w:t>
      </w:r>
      <w:r w:rsidR="00D95585">
        <w:rPr>
          <w:color w:val="000000" w:themeColor="text1"/>
          <w:lang w:val="en-GB" w:eastAsia="zh-CN"/>
        </w:rPr>
        <w:t xml:space="preserve">RAN3 should focus on </w:t>
      </w:r>
      <w:r>
        <w:rPr>
          <w:color w:val="000000" w:themeColor="text1"/>
          <w:lang w:val="en-GB" w:eastAsia="zh-CN"/>
        </w:rPr>
        <w:t>C</w:t>
      </w:r>
      <w:r w:rsidR="00D95585">
        <w:rPr>
          <w:color w:val="000000" w:themeColor="text1"/>
          <w:lang w:val="en-GB" w:eastAsia="zh-CN"/>
        </w:rPr>
        <w:t>ase 3</w:t>
      </w:r>
      <w:r w:rsidR="00AE752B">
        <w:rPr>
          <w:color w:val="000000" w:themeColor="text1"/>
          <w:lang w:val="en-GB" w:eastAsia="zh-CN"/>
        </w:rPr>
        <w:t>a</w:t>
      </w:r>
      <w:r w:rsidR="00D95585">
        <w:rPr>
          <w:color w:val="000000" w:themeColor="text1"/>
          <w:lang w:val="en-GB" w:eastAsia="zh-CN"/>
        </w:rPr>
        <w:t xml:space="preserve"> </w:t>
      </w:r>
      <w:r>
        <w:rPr>
          <w:color w:val="000000" w:themeColor="text1"/>
          <w:lang w:val="en-GB" w:eastAsia="zh-CN"/>
        </w:rPr>
        <w:t xml:space="preserve">above </w:t>
      </w:r>
      <w:r w:rsidR="00D95585">
        <w:rPr>
          <w:color w:val="000000" w:themeColor="text1"/>
          <w:lang w:val="en-GB" w:eastAsia="zh-CN"/>
        </w:rPr>
        <w:t xml:space="preserve">for </w:t>
      </w:r>
      <w:r>
        <w:rPr>
          <w:color w:val="000000" w:themeColor="text1"/>
          <w:lang w:val="en-GB" w:eastAsia="zh-CN"/>
        </w:rPr>
        <w:t xml:space="preserve">AI/ML </w:t>
      </w:r>
      <w:r w:rsidR="00AE752B">
        <w:rPr>
          <w:color w:val="000000" w:themeColor="text1"/>
          <w:lang w:val="en-GB" w:eastAsia="zh-CN"/>
        </w:rPr>
        <w:t xml:space="preserve">assisted </w:t>
      </w:r>
      <w:r w:rsidR="00D95585">
        <w:rPr>
          <w:color w:val="000000" w:themeColor="text1"/>
          <w:lang w:val="en-GB" w:eastAsia="zh-CN"/>
        </w:rPr>
        <w:t>positioning</w:t>
      </w:r>
      <w:r>
        <w:rPr>
          <w:color w:val="000000" w:themeColor="text1"/>
          <w:lang w:val="en-GB" w:eastAsia="zh-CN"/>
        </w:rPr>
        <w:t xml:space="preserve"> since Case</w:t>
      </w:r>
      <w:r w:rsidR="00AE752B">
        <w:rPr>
          <w:color w:val="000000" w:themeColor="text1"/>
          <w:lang w:val="en-GB" w:eastAsia="zh-CN"/>
        </w:rPr>
        <w:t xml:space="preserve"> 2a</w:t>
      </w:r>
      <w:r>
        <w:rPr>
          <w:color w:val="000000" w:themeColor="text1"/>
          <w:lang w:val="en-GB" w:eastAsia="zh-CN"/>
        </w:rPr>
        <w:t xml:space="preserve"> does not have any</w:t>
      </w:r>
      <w:r w:rsidR="00D95585">
        <w:rPr>
          <w:color w:val="000000" w:themeColor="text1"/>
          <w:lang w:val="en-GB" w:eastAsia="zh-CN"/>
        </w:rPr>
        <w:t xml:space="preserve"> RAN3 impact. </w:t>
      </w:r>
      <w:r>
        <w:rPr>
          <w:color w:val="000000" w:themeColor="text1"/>
          <w:lang w:val="en-GB" w:eastAsia="zh-CN"/>
        </w:rPr>
        <w:t xml:space="preserve">Case </w:t>
      </w:r>
      <w:r w:rsidR="00AE752B">
        <w:rPr>
          <w:color w:val="000000" w:themeColor="text1"/>
          <w:lang w:val="en-GB" w:eastAsia="zh-CN"/>
        </w:rPr>
        <w:t>2a</w:t>
      </w:r>
      <w:r>
        <w:rPr>
          <w:color w:val="000000" w:themeColor="text1"/>
          <w:lang w:val="en-GB" w:eastAsia="zh-CN"/>
        </w:rPr>
        <w:t>, in fact, is a</w:t>
      </w:r>
      <w:r w:rsidR="001B42D2">
        <w:rPr>
          <w:color w:val="000000" w:themeColor="text1"/>
          <w:lang w:val="en-GB" w:eastAsia="zh-CN"/>
        </w:rPr>
        <w:t>n</w:t>
      </w:r>
      <w:r>
        <w:rPr>
          <w:color w:val="000000" w:themeColor="text1"/>
          <w:lang w:val="en-GB" w:eastAsia="zh-CN"/>
        </w:rPr>
        <w:t xml:space="preserve"> AI/ML</w:t>
      </w:r>
      <w:r w:rsidR="001B42D2">
        <w:rPr>
          <w:color w:val="000000" w:themeColor="text1"/>
          <w:lang w:val="en-GB" w:eastAsia="zh-CN"/>
        </w:rPr>
        <w:t xml:space="preserve"> assisted</w:t>
      </w:r>
      <w:r>
        <w:rPr>
          <w:color w:val="000000" w:themeColor="text1"/>
          <w:lang w:val="en-GB" w:eastAsia="zh-CN"/>
        </w:rPr>
        <w:t xml:space="preserve"> positioning case where the</w:t>
      </w:r>
      <w:r w:rsidR="001B42D2">
        <w:rPr>
          <w:color w:val="000000" w:themeColor="text1"/>
          <w:lang w:val="en-GB" w:eastAsia="zh-CN"/>
        </w:rPr>
        <w:t xml:space="preserve"> UE hosts an AI/ML model which is used to generate measurements (new or enhancement of existing ones) that will be reported to the LMF directly so that the LMF can determine the UE location via existing positioning methods.</w:t>
      </w:r>
      <w:r w:rsidR="00B114A1">
        <w:rPr>
          <w:color w:val="000000" w:themeColor="text1"/>
          <w:lang w:val="en-GB" w:eastAsia="zh-CN"/>
        </w:rPr>
        <w:t xml:space="preserve">  </w:t>
      </w:r>
    </w:p>
    <w:p w14:paraId="5112156B" w14:textId="2DC16A4D" w:rsidR="009F24B6" w:rsidRPr="009F24B6" w:rsidRDefault="009F24B6" w:rsidP="00D95585">
      <w:pPr>
        <w:spacing w:before="120"/>
        <w:rPr>
          <w:b/>
          <w:color w:val="000000" w:themeColor="text1"/>
          <w:lang w:val="en-GB" w:eastAsia="zh-CN"/>
        </w:rPr>
      </w:pPr>
      <w:r w:rsidRPr="009F24B6">
        <w:rPr>
          <w:b/>
          <w:color w:val="000000" w:themeColor="text1"/>
          <w:lang w:val="en-GB" w:eastAsia="zh-CN"/>
        </w:rPr>
        <w:t xml:space="preserve">Observation </w:t>
      </w:r>
      <w:r w:rsidR="00B7478E">
        <w:rPr>
          <w:b/>
          <w:color w:val="000000" w:themeColor="text1"/>
          <w:lang w:val="en-GB" w:eastAsia="zh-CN"/>
        </w:rPr>
        <w:t>3</w:t>
      </w:r>
      <w:r w:rsidRPr="009F24B6">
        <w:rPr>
          <w:b/>
          <w:color w:val="000000" w:themeColor="text1"/>
          <w:lang w:val="en-GB" w:eastAsia="zh-CN"/>
        </w:rPr>
        <w:t>:</w:t>
      </w:r>
      <w:r w:rsidR="007033E6">
        <w:rPr>
          <w:b/>
          <w:color w:val="000000" w:themeColor="text1"/>
          <w:lang w:val="en-GB" w:eastAsia="zh-CN"/>
        </w:rPr>
        <w:t xml:space="preserve"> </w:t>
      </w:r>
      <w:r w:rsidR="0012652E">
        <w:rPr>
          <w:b/>
          <w:color w:val="000000" w:themeColor="text1"/>
          <w:lang w:val="en-GB" w:eastAsia="zh-CN"/>
        </w:rPr>
        <w:t>Among</w:t>
      </w:r>
      <w:r w:rsidR="00B7478E">
        <w:rPr>
          <w:b/>
          <w:color w:val="000000" w:themeColor="text1"/>
          <w:lang w:val="en-GB" w:eastAsia="zh-CN"/>
        </w:rPr>
        <w:t xml:space="preserve"> the AI/ML </w:t>
      </w:r>
      <w:r w:rsidR="001B42D2">
        <w:rPr>
          <w:b/>
          <w:color w:val="000000" w:themeColor="text1"/>
          <w:lang w:val="en-GB" w:eastAsia="zh-CN"/>
        </w:rPr>
        <w:t xml:space="preserve">assisted </w:t>
      </w:r>
      <w:r w:rsidR="00B7478E">
        <w:rPr>
          <w:b/>
          <w:color w:val="000000" w:themeColor="text1"/>
          <w:lang w:val="en-GB" w:eastAsia="zh-CN"/>
        </w:rPr>
        <w:t>positioning</w:t>
      </w:r>
      <w:r w:rsidR="001B42D2">
        <w:rPr>
          <w:b/>
          <w:color w:val="000000" w:themeColor="text1"/>
          <w:lang w:val="en-GB" w:eastAsia="zh-CN"/>
        </w:rPr>
        <w:t xml:space="preserve"> cases</w:t>
      </w:r>
      <w:r w:rsidR="00B7478E">
        <w:rPr>
          <w:b/>
          <w:color w:val="000000" w:themeColor="text1"/>
          <w:lang w:val="en-GB" w:eastAsia="zh-CN"/>
        </w:rPr>
        <w:t xml:space="preserve">, </w:t>
      </w:r>
      <w:r w:rsidR="007033E6">
        <w:rPr>
          <w:b/>
          <w:color w:val="000000" w:themeColor="text1"/>
          <w:lang w:val="en-GB" w:eastAsia="zh-CN"/>
        </w:rPr>
        <w:t>C</w:t>
      </w:r>
      <w:r w:rsidRPr="009F24B6">
        <w:rPr>
          <w:b/>
          <w:color w:val="000000" w:themeColor="text1"/>
          <w:lang w:val="en-GB" w:eastAsia="zh-CN"/>
        </w:rPr>
        <w:t xml:space="preserve">ase </w:t>
      </w:r>
      <w:r w:rsidR="001B42D2">
        <w:rPr>
          <w:b/>
          <w:color w:val="000000" w:themeColor="text1"/>
          <w:lang w:val="en-GB" w:eastAsia="zh-CN"/>
        </w:rPr>
        <w:t>2a</w:t>
      </w:r>
      <w:r w:rsidR="00B7478E">
        <w:rPr>
          <w:b/>
          <w:color w:val="000000" w:themeColor="text1"/>
          <w:lang w:val="en-GB" w:eastAsia="zh-CN"/>
        </w:rPr>
        <w:t xml:space="preserve"> does not</w:t>
      </w:r>
      <w:r w:rsidRPr="009F24B6">
        <w:rPr>
          <w:b/>
          <w:color w:val="000000" w:themeColor="text1"/>
          <w:lang w:val="en-GB" w:eastAsia="zh-CN"/>
        </w:rPr>
        <w:t xml:space="preserve"> have </w:t>
      </w:r>
      <w:r w:rsidR="00B7478E">
        <w:rPr>
          <w:b/>
          <w:color w:val="000000" w:themeColor="text1"/>
          <w:lang w:val="en-GB" w:eastAsia="zh-CN"/>
        </w:rPr>
        <w:t xml:space="preserve">any </w:t>
      </w:r>
      <w:r w:rsidRPr="009F24B6">
        <w:rPr>
          <w:b/>
          <w:color w:val="000000" w:themeColor="text1"/>
          <w:lang w:val="en-GB" w:eastAsia="zh-CN"/>
        </w:rPr>
        <w:t>RAN3 impact</w:t>
      </w:r>
      <w:r w:rsidR="00B7478E">
        <w:rPr>
          <w:b/>
          <w:color w:val="000000" w:themeColor="text1"/>
          <w:lang w:val="en-GB" w:eastAsia="zh-CN"/>
        </w:rPr>
        <w:t>.</w:t>
      </w:r>
    </w:p>
    <w:p w14:paraId="27B08637" w14:textId="2AE9FCA1" w:rsidR="00B7478E" w:rsidRPr="00B7478E" w:rsidRDefault="00B7478E" w:rsidP="00D95585">
      <w:pPr>
        <w:spacing w:before="120"/>
        <w:rPr>
          <w:color w:val="000000" w:themeColor="text1"/>
          <w:lang w:eastAsia="zh-CN"/>
        </w:rPr>
      </w:pPr>
      <w:r w:rsidRPr="00B7478E">
        <w:rPr>
          <w:color w:val="000000" w:themeColor="text1"/>
          <w:lang w:eastAsia="zh-CN"/>
        </w:rPr>
        <w:t>Based on the above Observations we provide the following:</w:t>
      </w:r>
    </w:p>
    <w:p w14:paraId="299B3680" w14:textId="3714B73B" w:rsidR="00D95585" w:rsidRDefault="00D95585" w:rsidP="00D95585">
      <w:pPr>
        <w:spacing w:before="120"/>
        <w:rPr>
          <w:b/>
          <w:color w:val="000000" w:themeColor="text1"/>
          <w:lang w:eastAsia="zh-CN"/>
        </w:rPr>
      </w:pPr>
      <w:r>
        <w:rPr>
          <w:b/>
          <w:color w:val="000000" w:themeColor="text1"/>
          <w:lang w:eastAsia="zh-CN"/>
        </w:rPr>
        <w:t xml:space="preserve">Proposal </w:t>
      </w:r>
      <w:r w:rsidR="00513A86">
        <w:rPr>
          <w:b/>
          <w:color w:val="000000" w:themeColor="text1"/>
          <w:lang w:eastAsia="zh-CN"/>
        </w:rPr>
        <w:t>1</w:t>
      </w:r>
      <w:r>
        <w:rPr>
          <w:b/>
          <w:color w:val="000000" w:themeColor="text1"/>
          <w:lang w:eastAsia="zh-CN"/>
        </w:rPr>
        <w:t xml:space="preserve">: RAN3 </w:t>
      </w:r>
      <w:r w:rsidR="00513A86">
        <w:rPr>
          <w:b/>
          <w:color w:val="000000" w:themeColor="text1"/>
          <w:lang w:eastAsia="zh-CN"/>
        </w:rPr>
        <w:t xml:space="preserve">to </w:t>
      </w:r>
      <w:r>
        <w:rPr>
          <w:b/>
          <w:color w:val="000000" w:themeColor="text1"/>
          <w:lang w:eastAsia="zh-CN"/>
        </w:rPr>
        <w:t>discuss</w:t>
      </w:r>
      <w:r w:rsidR="000B1FE4">
        <w:rPr>
          <w:b/>
          <w:color w:val="000000" w:themeColor="text1"/>
          <w:lang w:eastAsia="zh-CN"/>
        </w:rPr>
        <w:t xml:space="preserve"> the impact</w:t>
      </w:r>
      <w:r w:rsidR="00513A86">
        <w:rPr>
          <w:b/>
          <w:color w:val="000000" w:themeColor="text1"/>
          <w:lang w:eastAsia="zh-CN"/>
        </w:rPr>
        <w:t>s</w:t>
      </w:r>
      <w:r w:rsidR="000B1FE4">
        <w:rPr>
          <w:b/>
          <w:color w:val="000000" w:themeColor="text1"/>
          <w:lang w:eastAsia="zh-CN"/>
        </w:rPr>
        <w:t xml:space="preserve"> of </w:t>
      </w:r>
      <w:r w:rsidR="00513A86">
        <w:rPr>
          <w:b/>
          <w:color w:val="000000" w:themeColor="text1"/>
          <w:lang w:eastAsia="zh-CN"/>
        </w:rPr>
        <w:t>C</w:t>
      </w:r>
      <w:r>
        <w:rPr>
          <w:b/>
          <w:color w:val="000000" w:themeColor="text1"/>
          <w:lang w:eastAsia="zh-CN"/>
        </w:rPr>
        <w:t>ase 3</w:t>
      </w:r>
      <w:r w:rsidR="00F4003E">
        <w:rPr>
          <w:b/>
          <w:color w:val="000000" w:themeColor="text1"/>
          <w:lang w:eastAsia="zh-CN"/>
        </w:rPr>
        <w:t>a</w:t>
      </w:r>
      <w:r w:rsidR="00513A86">
        <w:rPr>
          <w:b/>
          <w:color w:val="000000" w:themeColor="text1"/>
          <w:lang w:eastAsia="zh-CN"/>
        </w:rPr>
        <w:t xml:space="preserve"> for AI/ML</w:t>
      </w:r>
      <w:r w:rsidR="00F4003E">
        <w:rPr>
          <w:b/>
          <w:color w:val="000000" w:themeColor="text1"/>
          <w:lang w:eastAsia="zh-CN"/>
        </w:rPr>
        <w:t xml:space="preserve"> assisted</w:t>
      </w:r>
      <w:r w:rsidR="00513A86">
        <w:rPr>
          <w:b/>
          <w:color w:val="000000" w:themeColor="text1"/>
          <w:lang w:eastAsia="zh-CN"/>
        </w:rPr>
        <w:t xml:space="preserve"> positioning</w:t>
      </w:r>
      <w:r>
        <w:rPr>
          <w:b/>
          <w:color w:val="000000" w:themeColor="text1"/>
          <w:lang w:eastAsia="zh-CN"/>
        </w:rPr>
        <w:t>.</w:t>
      </w:r>
    </w:p>
    <w:p w14:paraId="1F453B1D" w14:textId="4ACD93C3" w:rsidR="00A7164D" w:rsidRDefault="00A7164D" w:rsidP="00D95585">
      <w:pPr>
        <w:spacing w:before="120"/>
        <w:rPr>
          <w:color w:val="000000" w:themeColor="text1"/>
          <w:lang w:eastAsia="zh-CN"/>
        </w:rPr>
      </w:pPr>
      <w:r>
        <w:rPr>
          <w:color w:val="000000" w:themeColor="text1"/>
          <w:lang w:eastAsia="zh-CN"/>
        </w:rPr>
        <w:t xml:space="preserve">In the following section 2.1 we discuss aspects related to model training, model inference and model monitoring for AI/ML </w:t>
      </w:r>
      <w:r w:rsidR="00F4003E">
        <w:rPr>
          <w:color w:val="000000" w:themeColor="text1"/>
          <w:lang w:eastAsia="zh-CN"/>
        </w:rPr>
        <w:t xml:space="preserve">assisted </w:t>
      </w:r>
      <w:r>
        <w:rPr>
          <w:color w:val="000000" w:themeColor="text1"/>
          <w:lang w:eastAsia="zh-CN"/>
        </w:rPr>
        <w:t>positioning Case 3</w:t>
      </w:r>
      <w:r w:rsidR="00F4003E">
        <w:rPr>
          <w:color w:val="000000" w:themeColor="text1"/>
          <w:lang w:eastAsia="zh-CN"/>
        </w:rPr>
        <w:t>a</w:t>
      </w:r>
      <w:r>
        <w:rPr>
          <w:color w:val="000000" w:themeColor="text1"/>
          <w:lang w:eastAsia="zh-CN"/>
        </w:rPr>
        <w:t xml:space="preserve">. </w:t>
      </w:r>
    </w:p>
    <w:p w14:paraId="6DF99446" w14:textId="30C628D4" w:rsidR="009A6DD5" w:rsidRDefault="00F4003E" w:rsidP="009A6DD5">
      <w:pPr>
        <w:pStyle w:val="Heading2"/>
        <w:rPr>
          <w:lang w:eastAsia="zh-CN"/>
        </w:rPr>
      </w:pPr>
      <w:r>
        <w:rPr>
          <w:lang w:eastAsia="zh-CN"/>
        </w:rPr>
        <w:t xml:space="preserve">2.1 </w:t>
      </w:r>
      <w:r w:rsidR="00E83BA9">
        <w:rPr>
          <w:lang w:eastAsia="zh-CN"/>
        </w:rPr>
        <w:t xml:space="preserve">RAN3 impact for </w:t>
      </w:r>
      <w:r>
        <w:rPr>
          <w:lang w:eastAsia="zh-CN"/>
        </w:rPr>
        <w:t>C</w:t>
      </w:r>
      <w:r w:rsidR="00E83BA9">
        <w:rPr>
          <w:lang w:eastAsia="zh-CN"/>
        </w:rPr>
        <w:t>ase 3a</w:t>
      </w:r>
    </w:p>
    <w:p w14:paraId="2A186057" w14:textId="2FA20D81" w:rsidR="00E83BA9" w:rsidRDefault="00F4003E" w:rsidP="002B32B8">
      <w:pPr>
        <w:rPr>
          <w:color w:val="000000" w:themeColor="text1"/>
          <w:lang w:eastAsia="zh-CN"/>
        </w:rPr>
      </w:pPr>
      <w:r>
        <w:rPr>
          <w:color w:val="000000" w:themeColor="text1"/>
          <w:lang w:eastAsia="zh-CN"/>
        </w:rPr>
        <w:t>C</w:t>
      </w:r>
      <w:r w:rsidR="00E83BA9">
        <w:rPr>
          <w:color w:val="000000" w:themeColor="text1"/>
          <w:lang w:eastAsia="zh-CN"/>
        </w:rPr>
        <w:t xml:space="preserve">ase 3a is </w:t>
      </w:r>
      <w:r w:rsidR="00E83BA9" w:rsidRPr="00E83BA9">
        <w:rPr>
          <w:color w:val="000000" w:themeColor="text1"/>
          <w:lang w:eastAsia="zh-CN"/>
        </w:rPr>
        <w:t xml:space="preserve">NG-RAN </w:t>
      </w:r>
      <w:r w:rsidR="007033E6">
        <w:rPr>
          <w:color w:val="000000" w:themeColor="text1"/>
          <w:lang w:eastAsia="zh-CN"/>
        </w:rPr>
        <w:t>node-assisted</w:t>
      </w:r>
      <w:r w:rsidR="00E83BA9" w:rsidRPr="00E83BA9">
        <w:rPr>
          <w:color w:val="000000" w:themeColor="text1"/>
          <w:lang w:eastAsia="zh-CN"/>
        </w:rPr>
        <w:t xml:space="preserve"> positioning with </w:t>
      </w:r>
      <w:r w:rsidR="0012652E">
        <w:rPr>
          <w:color w:val="000000" w:themeColor="text1"/>
          <w:lang w:eastAsia="zh-CN"/>
        </w:rPr>
        <w:t xml:space="preserve">a </w:t>
      </w:r>
      <w:proofErr w:type="spellStart"/>
      <w:r w:rsidR="00E83BA9" w:rsidRPr="00E83BA9">
        <w:rPr>
          <w:color w:val="000000" w:themeColor="text1"/>
          <w:lang w:eastAsia="zh-CN"/>
        </w:rPr>
        <w:t>gNB</w:t>
      </w:r>
      <w:proofErr w:type="spellEnd"/>
      <w:r w:rsidR="00E83BA9" w:rsidRPr="00E83BA9">
        <w:rPr>
          <w:color w:val="000000" w:themeColor="text1"/>
          <w:lang w:eastAsia="zh-CN"/>
        </w:rPr>
        <w:t>-side model</w:t>
      </w:r>
      <w:r w:rsidR="00E83BA9">
        <w:rPr>
          <w:color w:val="000000" w:themeColor="text1"/>
          <w:lang w:eastAsia="zh-CN"/>
        </w:rPr>
        <w:t xml:space="preserve">. </w:t>
      </w:r>
      <w:r>
        <w:rPr>
          <w:color w:val="000000" w:themeColor="text1"/>
          <w:lang w:eastAsia="zh-CN"/>
        </w:rPr>
        <w:t xml:space="preserve">A graphical representation of Case 3a </w:t>
      </w:r>
      <w:r w:rsidR="0012652E">
        <w:rPr>
          <w:color w:val="000000" w:themeColor="text1"/>
          <w:lang w:eastAsia="zh-CN"/>
        </w:rPr>
        <w:t>is given</w:t>
      </w:r>
      <w:r>
        <w:rPr>
          <w:color w:val="000000" w:themeColor="text1"/>
          <w:lang w:eastAsia="zh-CN"/>
        </w:rPr>
        <w:t xml:space="preserve"> in </w:t>
      </w:r>
      <w:r>
        <w:rPr>
          <w:color w:val="000000" w:themeColor="text1"/>
          <w:lang w:eastAsia="zh-CN"/>
        </w:rPr>
        <w:fldChar w:fldCharType="begin"/>
      </w:r>
      <w:r>
        <w:rPr>
          <w:color w:val="000000" w:themeColor="text1"/>
          <w:lang w:eastAsia="zh-CN"/>
        </w:rPr>
        <w:instrText xml:space="preserve"> REF _Ref178320033 \h </w:instrText>
      </w:r>
      <w:r>
        <w:rPr>
          <w:color w:val="000000" w:themeColor="text1"/>
          <w:lang w:eastAsia="zh-CN"/>
        </w:rPr>
      </w:r>
      <w:r>
        <w:rPr>
          <w:color w:val="000000" w:themeColor="text1"/>
          <w:lang w:eastAsia="zh-CN"/>
        </w:rPr>
        <w:fldChar w:fldCharType="separate"/>
      </w:r>
      <w:r>
        <w:t xml:space="preserve">Figure </w:t>
      </w:r>
      <w:r>
        <w:rPr>
          <w:noProof/>
        </w:rPr>
        <w:t>1</w:t>
      </w:r>
      <w:r>
        <w:rPr>
          <w:color w:val="000000" w:themeColor="text1"/>
          <w:lang w:eastAsia="zh-CN"/>
        </w:rPr>
        <w:fldChar w:fldCharType="end"/>
      </w:r>
      <w:r w:rsidRPr="00F4003E">
        <w:rPr>
          <w:color w:val="000000" w:themeColor="text1"/>
          <w:lang w:eastAsia="zh-CN"/>
        </w:rPr>
        <w:t>.</w:t>
      </w:r>
    </w:p>
    <w:p w14:paraId="7562B37F" w14:textId="76401B90" w:rsidR="00F4003E" w:rsidRDefault="004A6ADF" w:rsidP="00F4003E">
      <w:pPr>
        <w:keepNext/>
        <w:jc w:val="center"/>
      </w:pPr>
      <w:r>
        <w:rPr>
          <w:noProof/>
        </w:rPr>
        <w:drawing>
          <wp:inline distT="0" distB="0" distL="0" distR="0" wp14:anchorId="4F8E855A" wp14:editId="0EE770BA">
            <wp:extent cx="1280101" cy="147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0101" cy="1476000"/>
                    </a:xfrm>
                    <a:prstGeom prst="rect">
                      <a:avLst/>
                    </a:prstGeom>
                    <a:noFill/>
                  </pic:spPr>
                </pic:pic>
              </a:graphicData>
            </a:graphic>
          </wp:inline>
        </w:drawing>
      </w:r>
    </w:p>
    <w:p w14:paraId="6002DE3A" w14:textId="370B37E4" w:rsidR="00E83BA9" w:rsidRDefault="00F4003E" w:rsidP="00F4003E">
      <w:pPr>
        <w:pStyle w:val="Caption"/>
        <w:rPr>
          <w:color w:val="000000" w:themeColor="text1"/>
          <w:lang w:eastAsia="zh-CN"/>
        </w:rPr>
      </w:pPr>
      <w:bookmarkStart w:id="5" w:name="_Ref178320033"/>
      <w:r>
        <w:t xml:space="preserve">Figure </w:t>
      </w:r>
      <w:fldSimple w:instr=" SEQ Figure \* ARABIC ">
        <w:r>
          <w:rPr>
            <w:noProof/>
          </w:rPr>
          <w:t>1</w:t>
        </w:r>
      </w:fldSimple>
      <w:bookmarkEnd w:id="5"/>
      <w:r>
        <w:t xml:space="preserve"> - </w:t>
      </w:r>
      <w:r w:rsidRPr="00F4003E">
        <w:t xml:space="preserve">AI/ML </w:t>
      </w:r>
      <w:r>
        <w:t xml:space="preserve">assisted </w:t>
      </w:r>
      <w:r w:rsidRPr="00F4003E">
        <w:t>positioning Case 3</w:t>
      </w:r>
      <w:r>
        <w:t>a</w:t>
      </w:r>
      <w:r w:rsidRPr="00F4003E">
        <w:t>.</w:t>
      </w:r>
    </w:p>
    <w:p w14:paraId="1461EBA2" w14:textId="31AC4F80" w:rsidR="00F4003E" w:rsidRDefault="00F4003E" w:rsidP="00F4003E">
      <w:pPr>
        <w:rPr>
          <w:color w:val="000000" w:themeColor="text1"/>
          <w:lang w:eastAsia="zh-CN"/>
        </w:rPr>
      </w:pPr>
      <w:r>
        <w:rPr>
          <w:color w:val="000000"/>
        </w:rPr>
        <w:t>In order to assess the RAN3 impacts for supporting AI/ML assisted positioning Case 3a we will recall in below sections the relevant RAN1 agreements achieved so far concerning model training, model inference and model monitoring aspects.</w:t>
      </w:r>
    </w:p>
    <w:p w14:paraId="12C22011" w14:textId="008BD258" w:rsidR="00294FB0" w:rsidRDefault="00F4003E" w:rsidP="00E83BA9">
      <w:pPr>
        <w:pStyle w:val="Heading3"/>
        <w:rPr>
          <w:color w:val="000000" w:themeColor="text1"/>
          <w:lang w:eastAsia="zh-CN"/>
        </w:rPr>
      </w:pPr>
      <w:r>
        <w:rPr>
          <w:color w:val="000000" w:themeColor="text1"/>
          <w:lang w:eastAsia="zh-CN"/>
        </w:rPr>
        <w:t>Model training considerations</w:t>
      </w:r>
    </w:p>
    <w:p w14:paraId="6491FC4A" w14:textId="77777777" w:rsidR="00F4003E" w:rsidRDefault="00F4003E" w:rsidP="00F4003E">
      <w:pPr>
        <w:rPr>
          <w:color w:val="000000"/>
        </w:rPr>
      </w:pPr>
      <w:r>
        <w:rPr>
          <w:color w:val="000000"/>
        </w:rPr>
        <w:t>In previous RAN1 meetings the following agreements were reached:</w:t>
      </w:r>
    </w:p>
    <w:tbl>
      <w:tblPr>
        <w:tblStyle w:val="TableGrid"/>
        <w:tblW w:w="0" w:type="auto"/>
        <w:tblLook w:val="04A0" w:firstRow="1" w:lastRow="0" w:firstColumn="1" w:lastColumn="0" w:noHBand="0" w:noVBand="1"/>
      </w:tblPr>
      <w:tblGrid>
        <w:gridCol w:w="9307"/>
      </w:tblGrid>
      <w:tr w:rsidR="00F4003E" w:rsidRPr="006C290E" w14:paraId="13A81520" w14:textId="77777777" w:rsidTr="00F4003E">
        <w:tc>
          <w:tcPr>
            <w:tcW w:w="9307" w:type="dxa"/>
          </w:tcPr>
          <w:p w14:paraId="4F8897B2" w14:textId="77777777" w:rsidR="00F4003E" w:rsidRPr="006C290E" w:rsidRDefault="00F4003E" w:rsidP="00F4003E">
            <w:pPr>
              <w:jc w:val="center"/>
              <w:rPr>
                <w:rFonts w:eastAsia="DengXian"/>
                <w:b/>
                <w:i/>
                <w:sz w:val="20"/>
                <w:lang w:eastAsia="zh-CN"/>
              </w:rPr>
            </w:pPr>
            <w:r w:rsidRPr="00B475F0">
              <w:rPr>
                <w:rFonts w:eastAsia="DengXian"/>
                <w:b/>
                <w:i/>
                <w:color w:val="FF0000"/>
                <w:sz w:val="20"/>
                <w:lang w:eastAsia="zh-CN"/>
              </w:rPr>
              <w:lastRenderedPageBreak/>
              <w:t>******** RAN1#116bis ********</w:t>
            </w:r>
          </w:p>
          <w:p w14:paraId="46306852" w14:textId="77777777" w:rsidR="00F4003E" w:rsidRPr="006C290E" w:rsidRDefault="00F4003E" w:rsidP="00F4003E">
            <w:pPr>
              <w:spacing w:after="0"/>
              <w:rPr>
                <w:rFonts w:eastAsia="DengXian"/>
                <w:sz w:val="20"/>
                <w:highlight w:val="green"/>
                <w:lang w:eastAsia="zh-CN"/>
              </w:rPr>
            </w:pPr>
            <w:r w:rsidRPr="006C290E">
              <w:rPr>
                <w:rFonts w:eastAsia="DengXian"/>
                <w:sz w:val="20"/>
                <w:highlight w:val="green"/>
                <w:lang w:eastAsia="zh-CN"/>
              </w:rPr>
              <w:t>Agreement</w:t>
            </w:r>
          </w:p>
          <w:p w14:paraId="4A1EF7C4" w14:textId="77777777" w:rsidR="00F4003E" w:rsidRPr="006C290E" w:rsidRDefault="00F4003E" w:rsidP="00F4003E">
            <w:pPr>
              <w:rPr>
                <w:sz w:val="20"/>
              </w:rPr>
            </w:pPr>
            <w:r w:rsidRPr="006C290E">
              <w:rPr>
                <w:sz w:val="20"/>
              </w:rPr>
              <w:t>For training data generation of AI/ML based positioning Case 3a and 3b, the measurement and its related data (e.g., timestamp) are generated by TRP/</w:t>
            </w:r>
            <w:proofErr w:type="spellStart"/>
            <w:r w:rsidRPr="006C290E">
              <w:rPr>
                <w:sz w:val="20"/>
              </w:rPr>
              <w:t>gNB</w:t>
            </w:r>
            <w:proofErr w:type="spellEnd"/>
            <w:r w:rsidRPr="006C290E">
              <w:rPr>
                <w:sz w:val="20"/>
              </w:rPr>
              <w:t>.</w:t>
            </w:r>
          </w:p>
          <w:p w14:paraId="2113FC36" w14:textId="77777777" w:rsidR="00F4003E" w:rsidRPr="006C290E" w:rsidRDefault="00F4003E" w:rsidP="00F4003E">
            <w:pPr>
              <w:autoSpaceDE/>
              <w:autoSpaceDN/>
              <w:adjustRightInd/>
              <w:snapToGrid/>
              <w:spacing w:after="0"/>
              <w:jc w:val="left"/>
              <w:rPr>
                <w:rFonts w:eastAsia="DengXian"/>
                <w:sz w:val="20"/>
                <w:szCs w:val="24"/>
                <w:highlight w:val="green"/>
                <w:lang w:val="en-GB" w:eastAsia="zh-CN"/>
              </w:rPr>
            </w:pPr>
            <w:r w:rsidRPr="006C290E">
              <w:rPr>
                <w:rFonts w:eastAsia="DengXian"/>
                <w:sz w:val="20"/>
                <w:szCs w:val="24"/>
                <w:highlight w:val="green"/>
                <w:lang w:val="en-GB" w:eastAsia="zh-CN"/>
              </w:rPr>
              <w:t>Agreement</w:t>
            </w:r>
          </w:p>
          <w:p w14:paraId="16BF6D93" w14:textId="77777777" w:rsidR="00F4003E" w:rsidRPr="00F36BA0" w:rsidRDefault="00F4003E" w:rsidP="00F4003E">
            <w:pPr>
              <w:autoSpaceDE/>
              <w:autoSpaceDN/>
              <w:adjustRightInd/>
              <w:snapToGrid/>
              <w:spacing w:after="0"/>
              <w:jc w:val="left"/>
              <w:rPr>
                <w:rFonts w:eastAsia="Batang"/>
                <w:sz w:val="20"/>
                <w:szCs w:val="24"/>
                <w:lang w:val="en-GB"/>
              </w:rPr>
            </w:pPr>
            <w:r w:rsidRPr="006C290E">
              <w:rPr>
                <w:rFonts w:eastAsia="Batang"/>
                <w:sz w:val="20"/>
                <w:szCs w:val="24"/>
                <w:lang w:val="en-GB"/>
              </w:rPr>
              <w:t xml:space="preserve">For training data collection of AI/ML based positioning, the collected data sample </w:t>
            </w:r>
            <w:r w:rsidRPr="006C290E">
              <w:rPr>
                <w:rFonts w:eastAsia="DengXian"/>
                <w:sz w:val="20"/>
                <w:szCs w:val="24"/>
                <w:lang w:val="en-GB" w:eastAsia="zh-CN"/>
              </w:rPr>
              <w:t>can include</w:t>
            </w:r>
            <w:r w:rsidRPr="006C290E">
              <w:rPr>
                <w:rFonts w:eastAsia="Batang"/>
                <w:sz w:val="20"/>
                <w:szCs w:val="24"/>
                <w:lang w:val="en-GB"/>
              </w:rPr>
              <w:t xml:space="preserve"> the following components:</w:t>
            </w:r>
          </w:p>
          <w:p w14:paraId="48DB5E98" w14:textId="77777777" w:rsidR="00F4003E" w:rsidRPr="00F36BA0" w:rsidRDefault="00F4003E" w:rsidP="00F4003E">
            <w:pPr>
              <w:autoSpaceDE/>
              <w:autoSpaceDN/>
              <w:adjustRightInd/>
              <w:snapToGrid/>
              <w:spacing w:after="0"/>
              <w:jc w:val="left"/>
              <w:rPr>
                <w:rFonts w:eastAsia="Batang"/>
                <w:sz w:val="20"/>
                <w:szCs w:val="24"/>
                <w:lang w:val="en-GB"/>
              </w:rPr>
            </w:pPr>
            <w:r w:rsidRPr="00F36BA0">
              <w:rPr>
                <w:rFonts w:eastAsia="Batang"/>
                <w:sz w:val="20"/>
                <w:szCs w:val="24"/>
                <w:lang w:val="en-GB"/>
              </w:rPr>
              <w:t>Part A:</w:t>
            </w:r>
          </w:p>
          <w:p w14:paraId="22C8BDEB" w14:textId="77777777" w:rsidR="00F4003E" w:rsidRPr="00F36BA0" w:rsidRDefault="00F4003E" w:rsidP="00016DB6">
            <w:pPr>
              <w:numPr>
                <w:ilvl w:val="0"/>
                <w:numId w:val="5"/>
              </w:numPr>
              <w:autoSpaceDE/>
              <w:autoSpaceDN/>
              <w:adjustRightInd/>
              <w:snapToGrid/>
              <w:spacing w:after="0"/>
              <w:jc w:val="left"/>
              <w:rPr>
                <w:rFonts w:eastAsia="Batang"/>
                <w:sz w:val="20"/>
                <w:szCs w:val="24"/>
                <w:lang w:eastAsia="x-none"/>
              </w:rPr>
            </w:pPr>
            <w:r w:rsidRPr="00F36BA0">
              <w:rPr>
                <w:rFonts w:eastAsia="Times New Roman"/>
                <w:sz w:val="20"/>
                <w:szCs w:val="24"/>
                <w:lang w:eastAsia="x-none"/>
              </w:rPr>
              <w:t xml:space="preserve">channel measurement </w:t>
            </w:r>
          </w:p>
          <w:p w14:paraId="0A2AABE7" w14:textId="77777777" w:rsidR="00F4003E" w:rsidRPr="00080BD5" w:rsidRDefault="00F4003E" w:rsidP="00016DB6">
            <w:pPr>
              <w:numPr>
                <w:ilvl w:val="0"/>
                <w:numId w:val="5"/>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quality indicator of channel measurement</w:t>
            </w:r>
          </w:p>
          <w:p w14:paraId="221173FE" w14:textId="77777777" w:rsidR="00F4003E" w:rsidRPr="00080BD5" w:rsidRDefault="00F4003E" w:rsidP="00016DB6">
            <w:pPr>
              <w:numPr>
                <w:ilvl w:val="0"/>
                <w:numId w:val="5"/>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time stamp of channel measurement</w:t>
            </w:r>
          </w:p>
          <w:p w14:paraId="129B9E29" w14:textId="77777777" w:rsidR="00F4003E" w:rsidRPr="00080BD5" w:rsidRDefault="00F4003E" w:rsidP="00F4003E">
            <w:pPr>
              <w:autoSpaceDE/>
              <w:autoSpaceDN/>
              <w:adjustRightInd/>
              <w:snapToGrid/>
              <w:spacing w:after="0"/>
              <w:jc w:val="left"/>
              <w:rPr>
                <w:rFonts w:eastAsia="Batang"/>
                <w:sz w:val="20"/>
                <w:szCs w:val="24"/>
                <w:lang w:val="en-GB"/>
              </w:rPr>
            </w:pPr>
            <w:r w:rsidRPr="00080BD5">
              <w:rPr>
                <w:rFonts w:eastAsia="Batang"/>
                <w:sz w:val="20"/>
                <w:szCs w:val="24"/>
                <w:lang w:val="en-GB"/>
              </w:rPr>
              <w:t>Part B:</w:t>
            </w:r>
          </w:p>
          <w:p w14:paraId="770F37EC" w14:textId="77777777" w:rsidR="00F4003E" w:rsidRPr="00E06C14" w:rsidRDefault="00F4003E" w:rsidP="00016DB6">
            <w:pPr>
              <w:numPr>
                <w:ilvl w:val="0"/>
                <w:numId w:val="5"/>
              </w:numPr>
              <w:autoSpaceDE/>
              <w:autoSpaceDN/>
              <w:adjustRightInd/>
              <w:snapToGrid/>
              <w:spacing w:after="0"/>
              <w:jc w:val="left"/>
              <w:rPr>
                <w:rFonts w:eastAsia="Batang"/>
                <w:sz w:val="20"/>
                <w:szCs w:val="24"/>
                <w:lang w:eastAsia="x-none"/>
              </w:rPr>
            </w:pPr>
            <w:r w:rsidRPr="00E06C14">
              <w:rPr>
                <w:rFonts w:eastAsia="Times New Roman"/>
                <w:sz w:val="20"/>
                <w:szCs w:val="24"/>
                <w:lang w:eastAsia="x-none"/>
              </w:rPr>
              <w:t>ground truth label (or its approximation)</w:t>
            </w:r>
          </w:p>
          <w:p w14:paraId="1DE15F4F" w14:textId="77777777" w:rsidR="00F4003E" w:rsidRPr="00E06C14" w:rsidRDefault="00F4003E" w:rsidP="00016DB6">
            <w:pPr>
              <w:numPr>
                <w:ilvl w:val="0"/>
                <w:numId w:val="5"/>
              </w:numPr>
              <w:autoSpaceDE/>
              <w:autoSpaceDN/>
              <w:adjustRightInd/>
              <w:snapToGrid/>
              <w:spacing w:after="0"/>
              <w:jc w:val="left"/>
              <w:rPr>
                <w:rFonts w:eastAsia="Batang"/>
                <w:sz w:val="20"/>
                <w:szCs w:val="24"/>
                <w:lang w:val="en-GB" w:eastAsia="x-none"/>
              </w:rPr>
            </w:pPr>
            <w:r w:rsidRPr="00E06C14">
              <w:rPr>
                <w:rFonts w:eastAsia="Times New Roman"/>
                <w:sz w:val="20"/>
                <w:szCs w:val="24"/>
                <w:lang w:eastAsia="x-none"/>
              </w:rPr>
              <w:t>quality indicator of label</w:t>
            </w:r>
          </w:p>
          <w:p w14:paraId="6A1215DD" w14:textId="77777777" w:rsidR="00F4003E" w:rsidRPr="00811BAB" w:rsidRDefault="00F4003E" w:rsidP="00016DB6">
            <w:pPr>
              <w:numPr>
                <w:ilvl w:val="0"/>
                <w:numId w:val="5"/>
              </w:numPr>
              <w:autoSpaceDE/>
              <w:autoSpaceDN/>
              <w:adjustRightInd/>
              <w:snapToGrid/>
              <w:spacing w:after="0"/>
              <w:jc w:val="left"/>
              <w:rPr>
                <w:rFonts w:eastAsia="Batang"/>
                <w:sz w:val="20"/>
                <w:szCs w:val="24"/>
                <w:lang w:val="en-GB" w:eastAsia="x-none"/>
              </w:rPr>
            </w:pPr>
            <w:r w:rsidRPr="00811BAB">
              <w:rPr>
                <w:rFonts w:eastAsia="Times New Roman"/>
                <w:sz w:val="20"/>
                <w:szCs w:val="24"/>
                <w:lang w:eastAsia="x-none"/>
              </w:rPr>
              <w:t>time stamp of label</w:t>
            </w:r>
          </w:p>
          <w:p w14:paraId="52DDBA04" w14:textId="77777777" w:rsidR="00F4003E" w:rsidRPr="008D29C7" w:rsidRDefault="00F4003E" w:rsidP="00F4003E">
            <w:pPr>
              <w:autoSpaceDE/>
              <w:autoSpaceDN/>
              <w:adjustRightInd/>
              <w:snapToGrid/>
              <w:spacing w:after="0"/>
              <w:jc w:val="left"/>
              <w:rPr>
                <w:rFonts w:eastAsia="Batang"/>
                <w:sz w:val="20"/>
                <w:szCs w:val="24"/>
                <w:lang w:val="en-GB"/>
              </w:rPr>
            </w:pPr>
            <w:r w:rsidRPr="00811BAB">
              <w:rPr>
                <w:rFonts w:eastAsia="Batang"/>
                <w:sz w:val="20"/>
                <w:szCs w:val="24"/>
                <w:lang w:val="en-GB"/>
              </w:rPr>
              <w:t xml:space="preserve">Note: "Part A" and "Part B" terminologies are only for RAN1 discussion purpose, and may not be used in specification. </w:t>
            </w:r>
          </w:p>
          <w:p w14:paraId="1F361986" w14:textId="77777777" w:rsidR="00F4003E" w:rsidRPr="006C290E" w:rsidRDefault="00F4003E" w:rsidP="00F4003E">
            <w:pPr>
              <w:autoSpaceDE/>
              <w:autoSpaceDN/>
              <w:adjustRightInd/>
              <w:snapToGrid/>
              <w:spacing w:after="0"/>
              <w:jc w:val="left"/>
              <w:rPr>
                <w:rFonts w:eastAsia="Batang"/>
                <w:sz w:val="20"/>
                <w:szCs w:val="24"/>
                <w:lang w:val="en-GB"/>
              </w:rPr>
            </w:pPr>
            <w:r w:rsidRPr="008D29C7">
              <w:rPr>
                <w:rFonts w:eastAsia="Batang"/>
                <w:sz w:val="20"/>
                <w:szCs w:val="24"/>
                <w:lang w:val="en-GB"/>
              </w:rPr>
              <w:t>Note: contents in Part A and Part B may</w:t>
            </w:r>
            <w:r w:rsidRPr="006C290E">
              <w:rPr>
                <w:rFonts w:eastAsia="DengXian"/>
                <w:sz w:val="20"/>
                <w:szCs w:val="24"/>
                <w:lang w:val="en-GB" w:eastAsia="zh-CN"/>
              </w:rPr>
              <w:t xml:space="preserve"> or may not</w:t>
            </w:r>
            <w:r w:rsidRPr="006C290E">
              <w:rPr>
                <w:rFonts w:eastAsia="Batang"/>
                <w:sz w:val="20"/>
                <w:szCs w:val="24"/>
                <w:lang w:val="en-GB"/>
              </w:rPr>
              <w:t xml:space="preserve"> be generated by different entities.</w:t>
            </w:r>
          </w:p>
          <w:p w14:paraId="797DFCFF" w14:textId="77777777" w:rsidR="00F4003E" w:rsidRPr="006C290E" w:rsidRDefault="00F4003E" w:rsidP="00F4003E">
            <w:pPr>
              <w:autoSpaceDE/>
              <w:autoSpaceDN/>
              <w:adjustRightInd/>
              <w:snapToGrid/>
              <w:spacing w:after="0"/>
              <w:jc w:val="left"/>
              <w:rPr>
                <w:rFonts w:eastAsia="DengXian"/>
                <w:sz w:val="20"/>
                <w:szCs w:val="24"/>
                <w:lang w:val="en-GB" w:eastAsia="zh-CN"/>
              </w:rPr>
            </w:pPr>
            <w:r w:rsidRPr="006C290E">
              <w:rPr>
                <w:rFonts w:eastAsia="DengXian"/>
                <w:sz w:val="20"/>
                <w:szCs w:val="24"/>
                <w:lang w:val="en-GB" w:eastAsia="zh-CN"/>
              </w:rPr>
              <w:t>Note</w:t>
            </w:r>
            <w:r w:rsidRPr="006C290E">
              <w:rPr>
                <w:rFonts w:eastAsia="Batang"/>
                <w:sz w:val="20"/>
                <w:szCs w:val="24"/>
                <w:lang w:val="en-GB"/>
              </w:rPr>
              <w:t>: Part A and/or Part B, and their contents may or may not apply for each case</w:t>
            </w:r>
          </w:p>
          <w:p w14:paraId="715FC23D" w14:textId="1367115D" w:rsidR="00F4003E" w:rsidRDefault="00F4003E" w:rsidP="00F4003E">
            <w:pPr>
              <w:autoSpaceDE/>
              <w:autoSpaceDN/>
              <w:adjustRightInd/>
              <w:snapToGrid/>
              <w:jc w:val="left"/>
              <w:rPr>
                <w:rFonts w:eastAsia="DengXian"/>
                <w:sz w:val="20"/>
                <w:szCs w:val="24"/>
                <w:lang w:val="en-GB" w:eastAsia="zh-CN"/>
              </w:rPr>
            </w:pPr>
            <w:r w:rsidRPr="006C290E">
              <w:rPr>
                <w:rFonts w:eastAsia="DengXian"/>
                <w:sz w:val="20"/>
                <w:szCs w:val="24"/>
                <w:lang w:val="en-GB" w:eastAsia="zh-CN"/>
              </w:rPr>
              <w:t>FFS: detailed definition of channel measurement</w:t>
            </w:r>
          </w:p>
          <w:p w14:paraId="3FEDC432" w14:textId="77777777" w:rsidR="00B03E51" w:rsidRPr="00B03E51" w:rsidRDefault="00B03E51" w:rsidP="00B03E51">
            <w:pPr>
              <w:autoSpaceDE/>
              <w:autoSpaceDN/>
              <w:adjustRightInd/>
              <w:snapToGrid/>
              <w:spacing w:after="0"/>
              <w:jc w:val="left"/>
              <w:rPr>
                <w:rFonts w:eastAsia="Batang"/>
                <w:sz w:val="20"/>
                <w:szCs w:val="20"/>
                <w:highlight w:val="green"/>
                <w:lang w:val="en-GB"/>
              </w:rPr>
            </w:pPr>
            <w:r w:rsidRPr="00B03E51">
              <w:rPr>
                <w:rFonts w:eastAsia="Batang"/>
                <w:sz w:val="20"/>
                <w:szCs w:val="20"/>
                <w:highlight w:val="green"/>
                <w:lang w:val="en-GB"/>
              </w:rPr>
              <w:t>Agreement</w:t>
            </w:r>
          </w:p>
          <w:p w14:paraId="1F8C8137" w14:textId="77777777" w:rsidR="00B03E51" w:rsidRPr="00B03E51" w:rsidRDefault="00B03E51" w:rsidP="00B03E51">
            <w:pPr>
              <w:autoSpaceDE/>
              <w:autoSpaceDN/>
              <w:adjustRightInd/>
              <w:snapToGrid/>
              <w:spacing w:after="0"/>
              <w:jc w:val="left"/>
              <w:rPr>
                <w:rFonts w:eastAsia="Batang"/>
                <w:sz w:val="20"/>
                <w:szCs w:val="20"/>
                <w:lang w:val="en-GB"/>
              </w:rPr>
            </w:pPr>
            <w:r w:rsidRPr="00B03E51">
              <w:rPr>
                <w:rFonts w:eastAsia="Batang"/>
                <w:sz w:val="20"/>
                <w:szCs w:val="20"/>
                <w:lang w:val="en-GB"/>
              </w:rPr>
              <w:t>For training data generation of AI/ML based positioning Case 3a, the label and its related data (e.g., time stamp) can be generated by at least:</w:t>
            </w:r>
          </w:p>
          <w:p w14:paraId="6C45E6A8" w14:textId="77777777" w:rsidR="00B03E51" w:rsidRPr="00B03E51" w:rsidRDefault="00B03E51" w:rsidP="00016DB6">
            <w:pPr>
              <w:numPr>
                <w:ilvl w:val="0"/>
                <w:numId w:val="5"/>
              </w:numPr>
              <w:autoSpaceDE/>
              <w:autoSpaceDN/>
              <w:adjustRightInd/>
              <w:snapToGrid/>
              <w:spacing w:after="0"/>
              <w:jc w:val="left"/>
              <w:rPr>
                <w:rFonts w:eastAsia="Batang"/>
                <w:sz w:val="20"/>
                <w:szCs w:val="20"/>
                <w:lang w:val="en-GB" w:eastAsia="x-none"/>
              </w:rPr>
            </w:pPr>
            <w:r w:rsidRPr="00B03E51">
              <w:rPr>
                <w:rFonts w:eastAsia="Batang"/>
                <w:sz w:val="20"/>
                <w:szCs w:val="20"/>
                <w:lang w:eastAsia="x-none"/>
              </w:rPr>
              <w:t xml:space="preserve">LMF </w:t>
            </w:r>
          </w:p>
          <w:p w14:paraId="50AEA667" w14:textId="77777777" w:rsidR="00B03E51" w:rsidRPr="00B03E51" w:rsidRDefault="00B03E51" w:rsidP="00B03E51">
            <w:pPr>
              <w:autoSpaceDE/>
              <w:autoSpaceDN/>
              <w:adjustRightInd/>
              <w:snapToGrid/>
              <w:spacing w:after="0"/>
              <w:jc w:val="left"/>
              <w:rPr>
                <w:rFonts w:eastAsia="Batang"/>
                <w:sz w:val="20"/>
                <w:szCs w:val="20"/>
                <w:lang w:val="en-GB"/>
              </w:rPr>
            </w:pPr>
            <w:r w:rsidRPr="00B03E51">
              <w:rPr>
                <w:rFonts w:eastAsia="Batang"/>
                <w:sz w:val="20"/>
                <w:szCs w:val="20"/>
                <w:lang w:val="en-GB"/>
              </w:rPr>
              <w:t xml:space="preserve">Note: transfer of label and its related data is out of RAN1 scope. </w:t>
            </w:r>
          </w:p>
          <w:p w14:paraId="5732A27F" w14:textId="77777777" w:rsidR="00B03E51" w:rsidRPr="00B03E51" w:rsidRDefault="00B03E51" w:rsidP="00B03E51">
            <w:pPr>
              <w:autoSpaceDE/>
              <w:autoSpaceDN/>
              <w:adjustRightInd/>
              <w:snapToGrid/>
              <w:jc w:val="left"/>
              <w:rPr>
                <w:rFonts w:eastAsia="Batang"/>
                <w:sz w:val="20"/>
                <w:szCs w:val="20"/>
                <w:lang w:val="en-GB"/>
              </w:rPr>
            </w:pPr>
            <w:r w:rsidRPr="00B03E51">
              <w:rPr>
                <w:rFonts w:eastAsia="Batang"/>
                <w:sz w:val="20"/>
                <w:szCs w:val="20"/>
                <w:lang w:val="en-GB"/>
              </w:rPr>
              <w:t xml:space="preserve">Note: whether other network entities can generate label for Case 3a is out of RAN1 scope. </w:t>
            </w:r>
          </w:p>
          <w:p w14:paraId="6DED4C1E" w14:textId="77777777" w:rsidR="00F4003E" w:rsidRPr="006C290E" w:rsidRDefault="00F4003E" w:rsidP="00F4003E">
            <w:pPr>
              <w:jc w:val="center"/>
              <w:rPr>
                <w:rFonts w:eastAsia="DengXian"/>
                <w:b/>
                <w:i/>
                <w:sz w:val="20"/>
                <w:lang w:eastAsia="zh-CN"/>
              </w:rPr>
            </w:pPr>
            <w:r w:rsidRPr="00B475F0">
              <w:rPr>
                <w:rFonts w:eastAsia="DengXian"/>
                <w:b/>
                <w:i/>
                <w:color w:val="FF0000"/>
                <w:sz w:val="20"/>
                <w:lang w:eastAsia="zh-CN"/>
              </w:rPr>
              <w:t>******** RAN1#117 ********</w:t>
            </w:r>
          </w:p>
          <w:p w14:paraId="4CBFA015" w14:textId="77777777" w:rsidR="00F4003E" w:rsidRPr="006C290E" w:rsidRDefault="00F4003E" w:rsidP="00F4003E">
            <w:pPr>
              <w:autoSpaceDE/>
              <w:autoSpaceDN/>
              <w:adjustRightInd/>
              <w:snapToGrid/>
              <w:spacing w:after="0"/>
              <w:jc w:val="left"/>
              <w:rPr>
                <w:rFonts w:eastAsia="DengXian"/>
                <w:bCs/>
                <w:sz w:val="20"/>
                <w:szCs w:val="20"/>
                <w:highlight w:val="green"/>
                <w:lang w:val="en-GB" w:eastAsia="zh-CN"/>
              </w:rPr>
            </w:pPr>
            <w:r w:rsidRPr="006C290E">
              <w:rPr>
                <w:rFonts w:eastAsia="DengXian"/>
                <w:bCs/>
                <w:sz w:val="20"/>
                <w:szCs w:val="20"/>
                <w:highlight w:val="green"/>
                <w:lang w:val="en-GB" w:eastAsia="zh-CN"/>
              </w:rPr>
              <w:t>Agreement</w:t>
            </w:r>
          </w:p>
          <w:p w14:paraId="6E6D29A8" w14:textId="77777777" w:rsidR="00F4003E" w:rsidRPr="006C290E" w:rsidRDefault="00F4003E" w:rsidP="00F4003E">
            <w:pPr>
              <w:autoSpaceDE/>
              <w:autoSpaceDN/>
              <w:adjustRightInd/>
              <w:snapToGrid/>
              <w:spacing w:after="0"/>
              <w:jc w:val="left"/>
              <w:rPr>
                <w:rFonts w:eastAsia="Batang"/>
                <w:bCs/>
                <w:sz w:val="20"/>
                <w:szCs w:val="20"/>
                <w:lang w:val="en-GB"/>
              </w:rPr>
            </w:pPr>
            <w:r w:rsidRPr="006C290E">
              <w:rPr>
                <w:rFonts w:eastAsia="Batang"/>
                <w:bCs/>
                <w:sz w:val="20"/>
                <w:szCs w:val="20"/>
                <w:lang w:val="en-GB"/>
              </w:rPr>
              <w:t>For training data collection of AI/ML based positioning, if a training data sample contains both Part A and Part B, RAN1 assumes that Part A and Part B in one training data sample are:</w:t>
            </w:r>
          </w:p>
          <w:p w14:paraId="6CE3FEAD" w14:textId="77777777" w:rsidR="00F4003E" w:rsidRPr="006C290E" w:rsidRDefault="00F4003E" w:rsidP="00016DB6">
            <w:pPr>
              <w:numPr>
                <w:ilvl w:val="0"/>
                <w:numId w:val="8"/>
              </w:numPr>
              <w:autoSpaceDE/>
              <w:autoSpaceDN/>
              <w:adjustRightInd/>
              <w:snapToGrid/>
              <w:spacing w:after="0"/>
              <w:jc w:val="left"/>
              <w:rPr>
                <w:rFonts w:eastAsia="Batang"/>
                <w:bCs/>
                <w:sz w:val="20"/>
                <w:szCs w:val="20"/>
                <w:lang w:eastAsia="x-none"/>
              </w:rPr>
            </w:pPr>
            <w:r w:rsidRPr="006C290E">
              <w:rPr>
                <w:rFonts w:eastAsia="Batang"/>
                <w:bCs/>
                <w:sz w:val="20"/>
                <w:szCs w:val="20"/>
                <w:lang w:eastAsia="x-none"/>
              </w:rPr>
              <w:t xml:space="preserve">for a same UE (PRU or Non-PRU UE), and </w:t>
            </w:r>
          </w:p>
          <w:p w14:paraId="01AE1B60" w14:textId="77777777" w:rsidR="00F4003E" w:rsidRPr="006C290E" w:rsidRDefault="00F4003E" w:rsidP="00016DB6">
            <w:pPr>
              <w:numPr>
                <w:ilvl w:val="0"/>
                <w:numId w:val="8"/>
              </w:numPr>
              <w:autoSpaceDE/>
              <w:autoSpaceDN/>
              <w:adjustRightInd/>
              <w:snapToGrid/>
              <w:spacing w:after="0"/>
              <w:jc w:val="left"/>
              <w:rPr>
                <w:rFonts w:eastAsia="Batang"/>
                <w:bCs/>
                <w:sz w:val="20"/>
                <w:szCs w:val="20"/>
                <w:lang w:eastAsia="x-none"/>
              </w:rPr>
            </w:pPr>
            <w:r w:rsidRPr="006C290E">
              <w:rPr>
                <w:rFonts w:eastAsia="Batang"/>
                <w:bCs/>
                <w:sz w:val="20"/>
                <w:szCs w:val="20"/>
                <w:lang w:eastAsia="x-none"/>
              </w:rPr>
              <w:t>for a same location associated with Part B.</w:t>
            </w:r>
          </w:p>
          <w:p w14:paraId="0F5CF457" w14:textId="77777777" w:rsidR="00F4003E" w:rsidRPr="006C290E" w:rsidRDefault="00F4003E" w:rsidP="00F4003E">
            <w:pPr>
              <w:autoSpaceDE/>
              <w:autoSpaceDN/>
              <w:adjustRightInd/>
              <w:snapToGrid/>
              <w:spacing w:after="0"/>
              <w:rPr>
                <w:rFonts w:eastAsia="Batang"/>
                <w:bCs/>
                <w:sz w:val="20"/>
                <w:szCs w:val="20"/>
                <w:lang w:eastAsia="x-none"/>
              </w:rPr>
            </w:pPr>
            <w:r w:rsidRPr="006C290E">
              <w:rPr>
                <w:rFonts w:eastAsia="DengXian"/>
                <w:bCs/>
                <w:sz w:val="20"/>
                <w:szCs w:val="20"/>
                <w:lang w:eastAsia="zh-CN"/>
              </w:rPr>
              <w:t>Note: the association can be discussed.</w:t>
            </w:r>
          </w:p>
          <w:p w14:paraId="248B6B82" w14:textId="310BBB80" w:rsidR="00F4003E" w:rsidRPr="00E06C14" w:rsidRDefault="00F4003E" w:rsidP="00BC5EC0">
            <w:pPr>
              <w:autoSpaceDE/>
              <w:autoSpaceDN/>
              <w:adjustRightInd/>
              <w:snapToGrid/>
              <w:jc w:val="left"/>
              <w:rPr>
                <w:rFonts w:eastAsia="Batang"/>
                <w:bCs/>
                <w:strike/>
                <w:sz w:val="20"/>
                <w:szCs w:val="20"/>
                <w:lang w:val="en-GB"/>
              </w:rPr>
            </w:pPr>
            <w:r w:rsidRPr="006C290E">
              <w:rPr>
                <w:rFonts w:eastAsia="Batang"/>
                <w:bCs/>
                <w:strike/>
                <w:sz w:val="20"/>
                <w:szCs w:val="20"/>
                <w:lang w:val="en-GB"/>
              </w:rPr>
              <w:t>Note: Part A and Part B may be generated by the same or different entities, depending on the cases.</w:t>
            </w:r>
          </w:p>
        </w:tc>
      </w:tr>
    </w:tbl>
    <w:p w14:paraId="1A9DE78F" w14:textId="03EA8421" w:rsidR="00BC5EC0" w:rsidRDefault="00BC5EC0" w:rsidP="00DE76CA">
      <w:pPr>
        <w:spacing w:before="120"/>
        <w:rPr>
          <w:color w:val="000000"/>
        </w:rPr>
      </w:pPr>
      <w:r>
        <w:rPr>
          <w:color w:val="000000"/>
        </w:rPr>
        <w:t xml:space="preserve">For AI/ML assisted positioning Case 3a our understanding is that the AI/ML model training can be located either in the </w:t>
      </w:r>
      <w:proofErr w:type="spellStart"/>
      <w:r>
        <w:rPr>
          <w:color w:val="000000"/>
        </w:rPr>
        <w:t>gNB</w:t>
      </w:r>
      <w:proofErr w:type="spellEnd"/>
      <w:r>
        <w:rPr>
          <w:color w:val="000000"/>
        </w:rPr>
        <w:t xml:space="preserve"> – which also hosts the AI/ML model – or in the OAM. This is based on what has been reported in </w:t>
      </w:r>
      <w:r w:rsidRPr="00BC5EC0">
        <w:rPr>
          <w:color w:val="000000"/>
        </w:rPr>
        <w:t>TR 38.843</w:t>
      </w:r>
      <w:r>
        <w:rPr>
          <w:color w:val="000000"/>
        </w:rPr>
        <w:t xml:space="preserve"> clause </w:t>
      </w:r>
      <w:r w:rsidRPr="00BC5EC0">
        <w:rPr>
          <w:color w:val="000000"/>
        </w:rPr>
        <w:t xml:space="preserve">7.2.4, </w:t>
      </w:r>
      <w:r>
        <w:rPr>
          <w:color w:val="000000"/>
        </w:rPr>
        <w:t xml:space="preserve">where </w:t>
      </w:r>
      <w:r w:rsidRPr="00BC5EC0">
        <w:rPr>
          <w:color w:val="000000"/>
        </w:rPr>
        <w:t xml:space="preserve">the training data generation </w:t>
      </w:r>
      <w:r>
        <w:rPr>
          <w:color w:val="000000"/>
        </w:rPr>
        <w:t xml:space="preserve">and </w:t>
      </w:r>
      <w:r w:rsidRPr="00BC5EC0">
        <w:rPr>
          <w:color w:val="000000"/>
        </w:rPr>
        <w:t xml:space="preserve">termination </w:t>
      </w:r>
      <w:r>
        <w:rPr>
          <w:color w:val="000000"/>
        </w:rPr>
        <w:t xml:space="preserve">points are identified </w:t>
      </w:r>
      <w:r w:rsidRPr="00BC5EC0">
        <w:rPr>
          <w:color w:val="000000"/>
        </w:rPr>
        <w:t xml:space="preserve">for the </w:t>
      </w:r>
      <w:proofErr w:type="spellStart"/>
      <w:r w:rsidRPr="00BC5EC0">
        <w:rPr>
          <w:color w:val="000000"/>
        </w:rPr>
        <w:t>gNB</w:t>
      </w:r>
      <w:proofErr w:type="spellEnd"/>
      <w:r w:rsidRPr="00BC5EC0">
        <w:rPr>
          <w:color w:val="000000"/>
        </w:rPr>
        <w:t xml:space="preserve">-side model </w:t>
      </w:r>
      <w:r>
        <w:rPr>
          <w:color w:val="000000"/>
        </w:rPr>
        <w:t xml:space="preserve">as follows </w:t>
      </w:r>
      <w:r>
        <w:rPr>
          <w:color w:val="000000"/>
        </w:rPr>
        <w:fldChar w:fldCharType="begin"/>
      </w:r>
      <w:r>
        <w:rPr>
          <w:color w:val="000000"/>
        </w:rPr>
        <w:instrText xml:space="preserve"> REF _Ref178262901 \r \h </w:instrText>
      </w:r>
      <w:r>
        <w:rPr>
          <w:color w:val="000000"/>
        </w:rPr>
      </w:r>
      <w:r>
        <w:rPr>
          <w:color w:val="000000"/>
        </w:rPr>
        <w:fldChar w:fldCharType="separate"/>
      </w:r>
      <w:r>
        <w:rPr>
          <w:color w:val="000000"/>
        </w:rPr>
        <w:t>[4]</w:t>
      </w:r>
      <w:r>
        <w:rPr>
          <w:color w:val="000000"/>
        </w:rPr>
        <w:fldChar w:fldCharType="end"/>
      </w:r>
      <w:r w:rsidRPr="00BC5EC0">
        <w:rPr>
          <w:color w:val="000000"/>
        </w:rPr>
        <w:t>:</w:t>
      </w:r>
    </w:p>
    <w:tbl>
      <w:tblPr>
        <w:tblStyle w:val="TableGrid"/>
        <w:tblW w:w="0" w:type="auto"/>
        <w:tblLook w:val="04A0" w:firstRow="1" w:lastRow="0" w:firstColumn="1" w:lastColumn="0" w:noHBand="0" w:noVBand="1"/>
      </w:tblPr>
      <w:tblGrid>
        <w:gridCol w:w="9307"/>
      </w:tblGrid>
      <w:tr w:rsidR="00DE76CA" w:rsidRPr="006C290E" w14:paraId="108E6E12" w14:textId="77777777" w:rsidTr="003C0A15">
        <w:tc>
          <w:tcPr>
            <w:tcW w:w="9307" w:type="dxa"/>
          </w:tcPr>
          <w:p w14:paraId="3D025AB3" w14:textId="77777777" w:rsidR="00532BEA" w:rsidRPr="006C2665" w:rsidRDefault="00532BEA" w:rsidP="00532BEA">
            <w:pPr>
              <w:keepNext/>
              <w:keepLines/>
              <w:autoSpaceDE/>
              <w:autoSpaceDN/>
              <w:adjustRightInd/>
              <w:snapToGrid/>
              <w:spacing w:before="120" w:after="180"/>
              <w:jc w:val="left"/>
              <w:outlineLvl w:val="2"/>
              <w:rPr>
                <w:rFonts w:ascii="Arial" w:eastAsia="MS Mincho" w:hAnsi="Arial"/>
                <w:sz w:val="28"/>
                <w:szCs w:val="20"/>
                <w:lang w:val="en-GB"/>
              </w:rPr>
            </w:pPr>
            <w:bookmarkStart w:id="6" w:name="_Toc135002592"/>
            <w:bookmarkStart w:id="7" w:name="_Toc149657193"/>
            <w:r w:rsidRPr="006C2665">
              <w:rPr>
                <w:rFonts w:ascii="Arial" w:eastAsia="MS Mincho" w:hAnsi="Arial"/>
                <w:sz w:val="28"/>
                <w:szCs w:val="20"/>
                <w:lang w:val="en-GB"/>
              </w:rPr>
              <w:lastRenderedPageBreak/>
              <w:t>7.2.4</w:t>
            </w:r>
            <w:r w:rsidRPr="006C2665">
              <w:rPr>
                <w:rFonts w:ascii="Arial" w:eastAsia="MS Mincho" w:hAnsi="Arial"/>
                <w:sz w:val="28"/>
                <w:szCs w:val="20"/>
                <w:lang w:val="en-GB"/>
              </w:rPr>
              <w:tab/>
              <w:t>Positioning accuracy enhancements</w:t>
            </w:r>
            <w:bookmarkEnd w:id="6"/>
            <w:bookmarkEnd w:id="7"/>
          </w:p>
          <w:p w14:paraId="1E5E6876" w14:textId="77777777" w:rsidR="00532BEA" w:rsidRPr="006C2665" w:rsidRDefault="00532BEA" w:rsidP="00532BEA">
            <w:pPr>
              <w:autoSpaceDE/>
              <w:autoSpaceDN/>
              <w:adjustRightInd/>
              <w:snapToGrid/>
              <w:spacing w:after="180"/>
              <w:jc w:val="center"/>
              <w:rPr>
                <w:rFonts w:eastAsia="MS Mincho"/>
                <w:sz w:val="20"/>
                <w:szCs w:val="20"/>
                <w:lang w:val="en-GB"/>
              </w:rPr>
            </w:pPr>
            <w:r w:rsidRPr="003F60A8">
              <w:rPr>
                <w:bCs/>
                <w:i/>
                <w:color w:val="00B050"/>
              </w:rPr>
              <w:t>**** Skip non-relevant text ****</w:t>
            </w:r>
          </w:p>
          <w:p w14:paraId="26DA2BC5" w14:textId="77777777" w:rsidR="00532BEA" w:rsidRPr="006C2665" w:rsidRDefault="00532BEA" w:rsidP="00532BEA">
            <w:pPr>
              <w:autoSpaceDE/>
              <w:autoSpaceDN/>
              <w:adjustRightInd/>
              <w:snapToGrid/>
              <w:spacing w:after="180"/>
              <w:jc w:val="left"/>
              <w:rPr>
                <w:rFonts w:eastAsia="MS Mincho"/>
                <w:sz w:val="20"/>
                <w:szCs w:val="20"/>
                <w:lang w:val="en-GB"/>
              </w:rPr>
            </w:pPr>
            <w:r w:rsidRPr="006C2665">
              <w:rPr>
                <w:rFonts w:eastAsia="MS Mincho"/>
                <w:sz w:val="20"/>
                <w:szCs w:val="20"/>
                <w:lang w:val="en-GB"/>
              </w:rPr>
              <w:t>For data collection, model transfer/delivery, and function-to-entity mapping analysis, various scenarios unfold when the data generation and termination entities differ. For instance, for:</w:t>
            </w:r>
          </w:p>
          <w:p w14:paraId="1ACDE130" w14:textId="77777777" w:rsidR="00532BEA" w:rsidRPr="006C2665" w:rsidRDefault="00532BEA" w:rsidP="00532BEA">
            <w:pPr>
              <w:autoSpaceDE/>
              <w:autoSpaceDN/>
              <w:adjustRightInd/>
              <w:snapToGrid/>
              <w:spacing w:after="180"/>
              <w:ind w:left="568" w:hanging="284"/>
              <w:jc w:val="left"/>
              <w:rPr>
                <w:rFonts w:eastAsia="MS Mincho"/>
                <w:sz w:val="20"/>
                <w:szCs w:val="20"/>
                <w:lang w:val="en-GB"/>
              </w:rPr>
            </w:pPr>
            <w:r w:rsidRPr="006C2665">
              <w:rPr>
                <w:rFonts w:eastAsia="Times New Roman"/>
                <w:sz w:val="20"/>
                <w:szCs w:val="20"/>
                <w:lang w:val="en-GB"/>
              </w:rPr>
              <w:t>-</w:t>
            </w:r>
            <w:r w:rsidRPr="006C2665">
              <w:rPr>
                <w:rFonts w:eastAsia="Times New Roman"/>
                <w:sz w:val="20"/>
                <w:szCs w:val="20"/>
                <w:lang w:val="en-GB"/>
              </w:rPr>
              <w:tab/>
            </w:r>
            <w:r w:rsidRPr="006C2665">
              <w:rPr>
                <w:rFonts w:eastAsia="MS Mincho"/>
                <w:sz w:val="20"/>
                <w:szCs w:val="20"/>
                <w:lang w:val="en-GB"/>
              </w:rPr>
              <w:t>Model Training:</w:t>
            </w:r>
          </w:p>
          <w:p w14:paraId="4C1A8AA5" w14:textId="00FE602B" w:rsidR="00532BEA" w:rsidRDefault="00532BEA" w:rsidP="00532BEA">
            <w:pPr>
              <w:autoSpaceDE/>
              <w:autoSpaceDN/>
              <w:adjustRightInd/>
              <w:snapToGrid/>
              <w:spacing w:after="180"/>
              <w:ind w:left="284" w:hanging="284"/>
              <w:jc w:val="center"/>
              <w:rPr>
                <w:rFonts w:eastAsia="MS Mincho"/>
                <w:sz w:val="20"/>
                <w:szCs w:val="20"/>
                <w:lang w:val="en-GB"/>
              </w:rPr>
            </w:pPr>
            <w:r w:rsidRPr="003F60A8">
              <w:rPr>
                <w:bCs/>
                <w:i/>
                <w:color w:val="00B050"/>
              </w:rPr>
              <w:t>**** Skip non-relevant text ****</w:t>
            </w:r>
          </w:p>
          <w:p w14:paraId="5EF6A93D" w14:textId="77777777" w:rsidR="00532BEA" w:rsidRPr="00532BEA" w:rsidRDefault="00532BEA" w:rsidP="00016DB6">
            <w:pPr>
              <w:pStyle w:val="ListParagraph"/>
              <w:numPr>
                <w:ilvl w:val="0"/>
                <w:numId w:val="11"/>
              </w:numPr>
              <w:autoSpaceDE/>
              <w:autoSpaceDN/>
              <w:adjustRightInd/>
              <w:snapToGrid/>
              <w:spacing w:after="180"/>
              <w:ind w:left="851" w:firstLineChars="0" w:hanging="284"/>
              <w:jc w:val="left"/>
              <w:rPr>
                <w:rFonts w:eastAsia="MS Mincho"/>
                <w:sz w:val="20"/>
                <w:szCs w:val="20"/>
                <w:lang w:val="en-GB"/>
              </w:rPr>
            </w:pPr>
            <w:r w:rsidRPr="00532BEA">
              <w:rPr>
                <w:rFonts w:eastAsia="MS Mincho"/>
                <w:sz w:val="20"/>
                <w:szCs w:val="20"/>
                <w:lang w:val="en-GB"/>
              </w:rPr>
              <w:t xml:space="preserve">For </w:t>
            </w:r>
            <w:proofErr w:type="spellStart"/>
            <w:r w:rsidRPr="00532BEA">
              <w:rPr>
                <w:rFonts w:eastAsia="MS Mincho"/>
                <w:sz w:val="20"/>
                <w:szCs w:val="20"/>
                <w:lang w:val="en-GB"/>
              </w:rPr>
              <w:t>gNB</w:t>
            </w:r>
            <w:proofErr w:type="spellEnd"/>
            <w:r w:rsidRPr="00532BEA">
              <w:rPr>
                <w:rFonts w:eastAsia="MS Mincho"/>
                <w:sz w:val="20"/>
                <w:szCs w:val="20"/>
                <w:lang w:val="en-GB"/>
              </w:rPr>
              <w:t xml:space="preserve">-side model, training data can be generated by the </w:t>
            </w:r>
            <w:proofErr w:type="spellStart"/>
            <w:r w:rsidRPr="00532BEA">
              <w:rPr>
                <w:rFonts w:eastAsia="MS Mincho"/>
                <w:sz w:val="20"/>
                <w:szCs w:val="20"/>
                <w:lang w:val="en-GB"/>
              </w:rPr>
              <w:t>gNB</w:t>
            </w:r>
            <w:proofErr w:type="spellEnd"/>
            <w:r w:rsidRPr="00532BEA">
              <w:rPr>
                <w:rFonts w:eastAsia="MS Mincho"/>
                <w:sz w:val="20"/>
                <w:szCs w:val="20"/>
                <w:lang w:val="en-GB"/>
              </w:rPr>
              <w:t xml:space="preserve">, while the termination point for training data may include the </w:t>
            </w:r>
            <w:proofErr w:type="spellStart"/>
            <w:r w:rsidRPr="00532BEA">
              <w:rPr>
                <w:rFonts w:eastAsia="MS Mincho"/>
                <w:sz w:val="20"/>
                <w:szCs w:val="20"/>
                <w:lang w:val="en-GB"/>
              </w:rPr>
              <w:t>gNB</w:t>
            </w:r>
            <w:proofErr w:type="spellEnd"/>
            <w:r w:rsidRPr="00532BEA">
              <w:rPr>
                <w:rFonts w:eastAsia="MS Mincho"/>
                <w:sz w:val="20"/>
                <w:szCs w:val="20"/>
                <w:lang w:val="en-GB"/>
              </w:rPr>
              <w:t xml:space="preserve">, or OAM. </w:t>
            </w:r>
          </w:p>
          <w:p w14:paraId="251A3341" w14:textId="77777777" w:rsidR="00DA1704" w:rsidRPr="00133C49" w:rsidRDefault="00DA1704" w:rsidP="00DA1704">
            <w:pPr>
              <w:pStyle w:val="B3"/>
            </w:pPr>
            <w:r w:rsidRPr="00133C49">
              <w:rPr>
                <w:rFonts w:ascii="Wingdings" w:hAnsi="Wingdings"/>
              </w:rPr>
              <w:t></w:t>
            </w:r>
            <w:r w:rsidRPr="00133C49">
              <w:rPr>
                <w:rFonts w:ascii="Wingdings" w:hAnsi="Wingdings"/>
              </w:rPr>
              <w:tab/>
            </w:r>
            <w:r w:rsidRPr="00133C49">
              <w:t xml:space="preserve">Note: RAN2 identified the case in which LMF may be used for </w:t>
            </w:r>
            <w:proofErr w:type="spellStart"/>
            <w:r w:rsidRPr="00133C49">
              <w:t>gNB</w:t>
            </w:r>
            <w:proofErr w:type="spellEnd"/>
            <w:r w:rsidRPr="00133C49">
              <w:t>-side model training. However, no conclusion was reached, as this depends on the RAN1 progress.</w:t>
            </w:r>
          </w:p>
          <w:p w14:paraId="39A881F5" w14:textId="241B7BEC" w:rsidR="00532BEA" w:rsidRPr="00E06C14" w:rsidRDefault="00532BEA" w:rsidP="00532BEA">
            <w:pPr>
              <w:autoSpaceDE/>
              <w:autoSpaceDN/>
              <w:adjustRightInd/>
              <w:snapToGrid/>
              <w:spacing w:after="180"/>
              <w:ind w:left="284" w:hanging="284"/>
              <w:jc w:val="center"/>
              <w:rPr>
                <w:rFonts w:eastAsia="Batang"/>
                <w:bCs/>
                <w:strike/>
                <w:sz w:val="20"/>
                <w:szCs w:val="20"/>
                <w:lang w:val="en-GB"/>
              </w:rPr>
            </w:pPr>
            <w:r w:rsidRPr="003F60A8">
              <w:rPr>
                <w:bCs/>
                <w:i/>
                <w:color w:val="00B050"/>
              </w:rPr>
              <w:t>**** Skip non-relevant text ****</w:t>
            </w:r>
          </w:p>
        </w:tc>
      </w:tr>
    </w:tbl>
    <w:p w14:paraId="243C3E1A" w14:textId="5266A8F5" w:rsidR="00674987" w:rsidRDefault="00BC5EC0" w:rsidP="00674987">
      <w:pPr>
        <w:spacing w:before="120"/>
        <w:rPr>
          <w:color w:val="000000"/>
        </w:rPr>
      </w:pPr>
      <w:r>
        <w:rPr>
          <w:color w:val="000000"/>
        </w:rPr>
        <w:t>Both possibilities</w:t>
      </w:r>
      <w:r w:rsidR="00DE76CA">
        <w:rPr>
          <w:color w:val="000000"/>
        </w:rPr>
        <w:t xml:space="preserve"> concerning the termination point for training data</w:t>
      </w:r>
      <w:r>
        <w:rPr>
          <w:color w:val="000000"/>
        </w:rPr>
        <w:t xml:space="preserve"> are aligned with the deployment scenarios also specified by RAN3 as part of the “AI/ML for NG-RAN” WI in Rel-18</w:t>
      </w:r>
      <w:r w:rsidR="00674987">
        <w:rPr>
          <w:color w:val="000000"/>
        </w:rPr>
        <w:t>, as excerpted below from TS 38.300 clause 16.20.2 (for the non-split architecture; for split architecture, instead, similar text can be found in TS 38.401 clause 7.11)</w:t>
      </w:r>
      <w:r w:rsidR="000E00D4">
        <w:rPr>
          <w:color w:val="000000"/>
        </w:rPr>
        <w:t xml:space="preserve"> </w:t>
      </w:r>
      <w:r w:rsidR="000E00D4">
        <w:rPr>
          <w:color w:val="000000"/>
        </w:rPr>
        <w:fldChar w:fldCharType="begin"/>
      </w:r>
      <w:r w:rsidR="000E00D4">
        <w:rPr>
          <w:color w:val="000000"/>
        </w:rPr>
        <w:instrText xml:space="preserve"> REF _Ref178346777 \r \h </w:instrText>
      </w:r>
      <w:r w:rsidR="000E00D4">
        <w:rPr>
          <w:color w:val="000000"/>
        </w:rPr>
      </w:r>
      <w:r w:rsidR="000E00D4">
        <w:rPr>
          <w:color w:val="000000"/>
        </w:rPr>
        <w:fldChar w:fldCharType="separate"/>
      </w:r>
      <w:r w:rsidR="000E00D4">
        <w:rPr>
          <w:color w:val="000000"/>
        </w:rPr>
        <w:t>[5]</w:t>
      </w:r>
      <w:r w:rsidR="000E00D4">
        <w:rPr>
          <w:color w:val="000000"/>
        </w:rPr>
        <w:fldChar w:fldCharType="end"/>
      </w:r>
      <w:r w:rsidR="000E00D4">
        <w:rPr>
          <w:color w:val="000000"/>
        </w:rPr>
        <w:fldChar w:fldCharType="begin"/>
      </w:r>
      <w:r w:rsidR="000E00D4">
        <w:rPr>
          <w:color w:val="000000"/>
        </w:rPr>
        <w:instrText xml:space="preserve"> REF _Ref178498800 \r \h </w:instrText>
      </w:r>
      <w:r w:rsidR="000E00D4">
        <w:rPr>
          <w:color w:val="000000"/>
        </w:rPr>
      </w:r>
      <w:r w:rsidR="000E00D4">
        <w:rPr>
          <w:color w:val="000000"/>
        </w:rPr>
        <w:fldChar w:fldCharType="separate"/>
      </w:r>
      <w:r w:rsidR="000E00D4">
        <w:rPr>
          <w:color w:val="000000"/>
        </w:rPr>
        <w:t>[6]</w:t>
      </w:r>
      <w:r w:rsidR="000E00D4">
        <w:rPr>
          <w:color w:val="000000"/>
        </w:rPr>
        <w:fldChar w:fldCharType="end"/>
      </w:r>
      <w:r w:rsidR="00674987">
        <w:rPr>
          <w:color w:val="000000"/>
        </w:rPr>
        <w:t>:</w:t>
      </w:r>
    </w:p>
    <w:tbl>
      <w:tblPr>
        <w:tblStyle w:val="TableGrid"/>
        <w:tblW w:w="0" w:type="auto"/>
        <w:tblLook w:val="04A0" w:firstRow="1" w:lastRow="0" w:firstColumn="1" w:lastColumn="0" w:noHBand="0" w:noVBand="1"/>
      </w:tblPr>
      <w:tblGrid>
        <w:gridCol w:w="9307"/>
      </w:tblGrid>
      <w:tr w:rsidR="00674987" w:rsidRPr="006C290E" w14:paraId="412A5825" w14:textId="77777777" w:rsidTr="003C0A15">
        <w:tc>
          <w:tcPr>
            <w:tcW w:w="9307" w:type="dxa"/>
          </w:tcPr>
          <w:p w14:paraId="0040B4C9" w14:textId="3E03EEB9" w:rsidR="00674987" w:rsidRPr="00674987" w:rsidRDefault="00674987" w:rsidP="00674987">
            <w:pPr>
              <w:keepNext/>
              <w:keepLines/>
              <w:overflowPunct w:val="0"/>
              <w:snapToGrid/>
              <w:spacing w:before="120" w:after="180"/>
              <w:jc w:val="left"/>
              <w:textAlignment w:val="baseline"/>
              <w:outlineLvl w:val="2"/>
              <w:rPr>
                <w:rFonts w:ascii="Arial" w:eastAsia="Times New Roman" w:hAnsi="Arial"/>
                <w:i/>
                <w:sz w:val="28"/>
                <w:szCs w:val="20"/>
                <w:lang w:val="en-GB" w:eastAsia="zh-CN"/>
              </w:rPr>
            </w:pPr>
            <w:bookmarkStart w:id="8" w:name="_Toc171672466"/>
            <w:r w:rsidRPr="00674987">
              <w:rPr>
                <w:rFonts w:ascii="Arial" w:eastAsia="Times New Roman" w:hAnsi="Arial"/>
                <w:i/>
                <w:color w:val="FF0000"/>
                <w:sz w:val="24"/>
                <w:szCs w:val="20"/>
                <w:lang w:val="en-GB" w:eastAsia="zh-CN"/>
              </w:rPr>
              <w:t>From TS 38.300</w:t>
            </w:r>
          </w:p>
          <w:p w14:paraId="3079DE57" w14:textId="17ADC3E4" w:rsidR="00674987" w:rsidRPr="00674987" w:rsidRDefault="00674987" w:rsidP="00674987">
            <w:pPr>
              <w:keepNext/>
              <w:keepLines/>
              <w:overflowPunct w:val="0"/>
              <w:snapToGrid/>
              <w:spacing w:before="120" w:after="180"/>
              <w:jc w:val="left"/>
              <w:textAlignment w:val="baseline"/>
              <w:outlineLvl w:val="2"/>
              <w:rPr>
                <w:rFonts w:ascii="Arial" w:eastAsia="Times New Roman" w:hAnsi="Arial"/>
                <w:sz w:val="28"/>
                <w:szCs w:val="20"/>
                <w:lang w:val="en-GB" w:eastAsia="zh-CN"/>
              </w:rPr>
            </w:pPr>
            <w:r w:rsidRPr="00674987">
              <w:rPr>
                <w:rFonts w:ascii="Arial" w:eastAsia="Times New Roman" w:hAnsi="Arial"/>
                <w:sz w:val="28"/>
                <w:szCs w:val="20"/>
                <w:lang w:val="en-GB" w:eastAsia="zh-CN"/>
              </w:rPr>
              <w:t>16.20.2</w:t>
            </w:r>
            <w:r w:rsidRPr="00674987">
              <w:rPr>
                <w:rFonts w:ascii="Arial" w:eastAsia="Times New Roman" w:hAnsi="Arial"/>
                <w:sz w:val="28"/>
                <w:szCs w:val="20"/>
                <w:lang w:val="en-GB" w:eastAsia="zh-CN"/>
              </w:rPr>
              <w:tab/>
              <w:t>Principles</w:t>
            </w:r>
            <w:bookmarkEnd w:id="8"/>
          </w:p>
          <w:p w14:paraId="696FF6D4" w14:textId="6C22A051" w:rsidR="00674987" w:rsidRPr="00674987" w:rsidRDefault="00674987" w:rsidP="00674987">
            <w:pPr>
              <w:overflowPunct w:val="0"/>
              <w:snapToGrid/>
              <w:spacing w:after="180"/>
              <w:jc w:val="center"/>
              <w:textAlignment w:val="baseline"/>
              <w:rPr>
                <w:rFonts w:eastAsia="Times New Roman"/>
                <w:sz w:val="20"/>
                <w:szCs w:val="20"/>
                <w:lang w:val="en-GB" w:eastAsia="zh-CN"/>
              </w:rPr>
            </w:pPr>
            <w:r w:rsidRPr="003F60A8">
              <w:rPr>
                <w:bCs/>
                <w:i/>
                <w:color w:val="00B050"/>
              </w:rPr>
              <w:t>**** Skip non-relevant text ****</w:t>
            </w:r>
          </w:p>
          <w:p w14:paraId="075D0061" w14:textId="77777777" w:rsidR="00674987" w:rsidRPr="00674987" w:rsidRDefault="00674987" w:rsidP="00674987">
            <w:pPr>
              <w:overflowPunct w:val="0"/>
              <w:snapToGrid/>
              <w:spacing w:after="180"/>
              <w:jc w:val="left"/>
              <w:textAlignment w:val="baseline"/>
              <w:rPr>
                <w:rFonts w:eastAsia="Times New Roman"/>
                <w:sz w:val="20"/>
                <w:szCs w:val="20"/>
                <w:lang w:val="en-GB" w:eastAsia="zh-CN"/>
              </w:rPr>
            </w:pPr>
            <w:r w:rsidRPr="00674987">
              <w:rPr>
                <w:rFonts w:eastAsia="Times New Roman"/>
                <w:sz w:val="20"/>
                <w:szCs w:val="20"/>
                <w:lang w:val="en-GB" w:eastAsia="zh-CN"/>
              </w:rPr>
              <w:t>For the deployment of AI/ML for NG-RAN the following scenarios may be supported:</w:t>
            </w:r>
          </w:p>
          <w:p w14:paraId="15E44928" w14:textId="77777777" w:rsidR="00674987" w:rsidRPr="00674987" w:rsidRDefault="00674987" w:rsidP="00674987">
            <w:pPr>
              <w:overflowPunct w:val="0"/>
              <w:snapToGrid/>
              <w:spacing w:after="180"/>
              <w:ind w:left="568" w:hanging="284"/>
              <w:jc w:val="left"/>
              <w:textAlignment w:val="baseline"/>
              <w:rPr>
                <w:rFonts w:eastAsia="Times New Roman"/>
                <w:sz w:val="20"/>
                <w:szCs w:val="20"/>
                <w:lang w:val="en-GB" w:eastAsia="zh-CN"/>
              </w:rPr>
            </w:pPr>
            <w:r w:rsidRPr="00674987">
              <w:rPr>
                <w:rFonts w:eastAsia="Times New Roman"/>
                <w:sz w:val="20"/>
                <w:szCs w:val="20"/>
                <w:lang w:val="en-GB" w:eastAsia="zh-CN"/>
              </w:rPr>
              <w:t>-</w:t>
            </w:r>
            <w:r w:rsidRPr="00674987">
              <w:rPr>
                <w:rFonts w:eastAsia="Times New Roman"/>
                <w:sz w:val="20"/>
                <w:szCs w:val="20"/>
                <w:lang w:val="en-GB" w:eastAsia="zh-CN"/>
              </w:rPr>
              <w:tab/>
            </w:r>
            <w:r w:rsidRPr="00674987">
              <w:rPr>
                <w:rFonts w:eastAsia="Times New Roman"/>
                <w:sz w:val="20"/>
                <w:szCs w:val="20"/>
                <w:highlight w:val="yellow"/>
                <w:lang w:val="en-GB" w:eastAsia="zh-CN"/>
              </w:rPr>
              <w:t>AI/ML Model Training is located in the OAM</w:t>
            </w:r>
            <w:r w:rsidRPr="00674987">
              <w:rPr>
                <w:rFonts w:eastAsia="Times New Roman"/>
                <w:sz w:val="20"/>
                <w:szCs w:val="20"/>
                <w:lang w:val="en-GB" w:eastAsia="zh-CN"/>
              </w:rPr>
              <w:t xml:space="preserve"> and AI/ML Model Inference is located in the NG-RAN node;</w:t>
            </w:r>
          </w:p>
          <w:p w14:paraId="146D83F7" w14:textId="77777777" w:rsidR="00674987" w:rsidRDefault="00674987" w:rsidP="00674987">
            <w:pPr>
              <w:overflowPunct w:val="0"/>
              <w:snapToGrid/>
              <w:spacing w:after="180"/>
              <w:ind w:left="568" w:hanging="284"/>
              <w:jc w:val="left"/>
              <w:textAlignment w:val="baseline"/>
              <w:rPr>
                <w:rFonts w:eastAsia="Times New Roman"/>
                <w:sz w:val="20"/>
                <w:szCs w:val="20"/>
                <w:lang w:val="en-GB" w:eastAsia="zh-CN"/>
              </w:rPr>
            </w:pPr>
            <w:r w:rsidRPr="00674987">
              <w:rPr>
                <w:rFonts w:eastAsia="Times New Roman"/>
                <w:sz w:val="20"/>
                <w:szCs w:val="20"/>
                <w:lang w:val="en-GB" w:eastAsia="zh-CN"/>
              </w:rPr>
              <w:t>-</w:t>
            </w:r>
            <w:r w:rsidRPr="00674987">
              <w:rPr>
                <w:rFonts w:eastAsia="Times New Roman"/>
                <w:sz w:val="20"/>
                <w:szCs w:val="20"/>
                <w:lang w:val="en-GB" w:eastAsia="zh-CN"/>
              </w:rPr>
              <w:tab/>
            </w:r>
            <w:r w:rsidRPr="00674987">
              <w:rPr>
                <w:rFonts w:eastAsia="Times New Roman"/>
                <w:sz w:val="20"/>
                <w:szCs w:val="20"/>
                <w:highlight w:val="yellow"/>
                <w:lang w:val="en-GB" w:eastAsia="zh-CN"/>
              </w:rPr>
              <w:t>AI/ML Model Training</w:t>
            </w:r>
            <w:r w:rsidRPr="00674987">
              <w:rPr>
                <w:rFonts w:eastAsia="Times New Roman"/>
                <w:sz w:val="20"/>
                <w:szCs w:val="20"/>
                <w:lang w:val="en-GB" w:eastAsia="zh-CN"/>
              </w:rPr>
              <w:t xml:space="preserve"> and AI/ML Model Inference are both located </w:t>
            </w:r>
            <w:r w:rsidRPr="00674987">
              <w:rPr>
                <w:rFonts w:eastAsia="Times New Roman"/>
                <w:sz w:val="20"/>
                <w:szCs w:val="20"/>
                <w:highlight w:val="yellow"/>
                <w:lang w:val="en-GB" w:eastAsia="zh-CN"/>
              </w:rPr>
              <w:t>in the NG-RAN node</w:t>
            </w:r>
            <w:r w:rsidRPr="00674987">
              <w:rPr>
                <w:rFonts w:eastAsia="Times New Roman"/>
                <w:sz w:val="20"/>
                <w:szCs w:val="20"/>
                <w:lang w:val="en-GB" w:eastAsia="zh-CN"/>
              </w:rPr>
              <w:t>.</w:t>
            </w:r>
          </w:p>
          <w:p w14:paraId="2A722BA0" w14:textId="77777777" w:rsidR="00674987" w:rsidRDefault="00674987" w:rsidP="00674987">
            <w:pPr>
              <w:overflowPunct w:val="0"/>
              <w:snapToGrid/>
              <w:spacing w:after="180"/>
              <w:ind w:left="568" w:hanging="284"/>
              <w:jc w:val="center"/>
              <w:textAlignment w:val="baseline"/>
              <w:rPr>
                <w:bCs/>
                <w:i/>
                <w:color w:val="00B050"/>
              </w:rPr>
            </w:pPr>
            <w:r w:rsidRPr="003F60A8">
              <w:rPr>
                <w:bCs/>
                <w:i/>
                <w:color w:val="00B050"/>
              </w:rPr>
              <w:t>**** Skip non-relevant text ****</w:t>
            </w:r>
          </w:p>
          <w:p w14:paraId="0035F045" w14:textId="227AD151" w:rsidR="00674987" w:rsidRDefault="00674987" w:rsidP="00674987">
            <w:pPr>
              <w:overflowPunct w:val="0"/>
              <w:snapToGrid/>
              <w:spacing w:after="180"/>
              <w:ind w:left="284" w:hanging="284"/>
              <w:jc w:val="left"/>
              <w:textAlignment w:val="baseline"/>
              <w:rPr>
                <w:rFonts w:ascii="Arial" w:eastAsia="Times New Roman" w:hAnsi="Arial"/>
                <w:i/>
                <w:color w:val="FF0000"/>
                <w:sz w:val="24"/>
                <w:szCs w:val="20"/>
                <w:lang w:val="en-GB" w:eastAsia="zh-CN"/>
              </w:rPr>
            </w:pPr>
            <w:r w:rsidRPr="00674987">
              <w:rPr>
                <w:rFonts w:ascii="Arial" w:eastAsia="Times New Roman" w:hAnsi="Arial"/>
                <w:i/>
                <w:color w:val="FF0000"/>
                <w:sz w:val="24"/>
                <w:szCs w:val="20"/>
                <w:lang w:val="en-GB" w:eastAsia="zh-CN"/>
              </w:rPr>
              <w:t>From TS 38.</w:t>
            </w:r>
            <w:r>
              <w:rPr>
                <w:rFonts w:ascii="Arial" w:eastAsia="Times New Roman" w:hAnsi="Arial"/>
                <w:i/>
                <w:color w:val="FF0000"/>
                <w:sz w:val="24"/>
                <w:szCs w:val="20"/>
                <w:lang w:val="en-GB" w:eastAsia="zh-CN"/>
              </w:rPr>
              <w:t>401</w:t>
            </w:r>
          </w:p>
          <w:p w14:paraId="4D2C4A4F" w14:textId="77777777" w:rsidR="00674987" w:rsidRPr="00674987" w:rsidRDefault="00674987" w:rsidP="00674987">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zh-CN"/>
              </w:rPr>
            </w:pPr>
            <w:bookmarkStart w:id="9" w:name="_Toc170728510"/>
            <w:r w:rsidRPr="00674987">
              <w:rPr>
                <w:rFonts w:ascii="Arial" w:eastAsia="Times New Roman" w:hAnsi="Arial" w:hint="eastAsia"/>
                <w:sz w:val="32"/>
                <w:szCs w:val="20"/>
                <w:lang w:val="en-GB" w:eastAsia="zh-CN"/>
              </w:rPr>
              <w:t>7</w:t>
            </w:r>
            <w:r w:rsidRPr="00674987">
              <w:rPr>
                <w:rFonts w:ascii="Arial" w:eastAsia="Times New Roman" w:hAnsi="Arial"/>
                <w:sz w:val="32"/>
                <w:szCs w:val="20"/>
                <w:lang w:val="en-GB" w:eastAsia="zh-CN"/>
              </w:rPr>
              <w:t>.11</w:t>
            </w:r>
            <w:r w:rsidRPr="00674987">
              <w:rPr>
                <w:rFonts w:ascii="Arial" w:eastAsia="Times New Roman" w:hAnsi="Arial"/>
                <w:sz w:val="32"/>
                <w:szCs w:val="20"/>
                <w:lang w:val="en-GB" w:eastAsia="zh-CN"/>
              </w:rPr>
              <w:tab/>
              <w:t>Support of AI/ML for NG-RAN</w:t>
            </w:r>
            <w:bookmarkEnd w:id="9"/>
          </w:p>
          <w:p w14:paraId="372BA186" w14:textId="77777777" w:rsidR="00674987" w:rsidRPr="00674987" w:rsidRDefault="00674987" w:rsidP="00674987">
            <w:pPr>
              <w:overflowPunct w:val="0"/>
              <w:snapToGrid/>
              <w:spacing w:after="180"/>
              <w:jc w:val="left"/>
              <w:textAlignment w:val="baseline"/>
              <w:rPr>
                <w:rFonts w:eastAsia="Times New Roman"/>
                <w:sz w:val="20"/>
                <w:szCs w:val="20"/>
                <w:lang w:val="en-GB" w:eastAsia="zh-CN"/>
              </w:rPr>
            </w:pPr>
            <w:r w:rsidRPr="00674987">
              <w:rPr>
                <w:rFonts w:eastAsia="Times New Roman"/>
                <w:sz w:val="20"/>
                <w:szCs w:val="20"/>
                <w:lang w:val="en-GB" w:eastAsia="zh-CN"/>
              </w:rPr>
              <w:t xml:space="preserve">The support of AI/ML </w:t>
            </w:r>
            <w:r w:rsidRPr="00674987">
              <w:rPr>
                <w:rFonts w:eastAsia="Times New Roman"/>
                <w:sz w:val="20"/>
                <w:szCs w:val="20"/>
                <w:lang w:val="en-GB" w:eastAsia="ko-KR"/>
              </w:rPr>
              <w:t>for</w:t>
            </w:r>
            <w:r w:rsidRPr="00674987">
              <w:rPr>
                <w:rFonts w:eastAsia="Times New Roman"/>
                <w:sz w:val="20"/>
                <w:szCs w:val="20"/>
                <w:lang w:val="en-GB" w:eastAsia="zh-CN"/>
              </w:rPr>
              <w:t xml:space="preserve"> NG-RAN is specified in TS 38.300 [2].</w:t>
            </w:r>
          </w:p>
          <w:p w14:paraId="1FE06FF1" w14:textId="77777777" w:rsidR="00674987" w:rsidRPr="00674987" w:rsidRDefault="00674987" w:rsidP="00674987">
            <w:pPr>
              <w:overflowPunct w:val="0"/>
              <w:snapToGrid/>
              <w:spacing w:after="180"/>
              <w:jc w:val="left"/>
              <w:textAlignment w:val="baseline"/>
              <w:rPr>
                <w:rFonts w:eastAsia="Times New Roman"/>
                <w:iCs/>
                <w:sz w:val="20"/>
                <w:szCs w:val="20"/>
                <w:lang w:val="en-GB" w:eastAsia="zh-CN"/>
              </w:rPr>
            </w:pPr>
            <w:r w:rsidRPr="00674987">
              <w:rPr>
                <w:rFonts w:eastAsia="Times New Roman"/>
                <w:iCs/>
                <w:sz w:val="20"/>
                <w:szCs w:val="20"/>
                <w:lang w:val="en-GB" w:eastAsia="zh-CN"/>
              </w:rPr>
              <w:t>In case of CU-DU split architecture, the following scenarios may be supported:</w:t>
            </w:r>
          </w:p>
          <w:p w14:paraId="0033375D" w14:textId="77777777" w:rsidR="00674987" w:rsidRPr="00674987" w:rsidRDefault="00674987" w:rsidP="00674987">
            <w:pPr>
              <w:overflowPunct w:val="0"/>
              <w:snapToGrid/>
              <w:spacing w:after="180"/>
              <w:ind w:left="568" w:hanging="284"/>
              <w:jc w:val="left"/>
              <w:textAlignment w:val="baseline"/>
              <w:rPr>
                <w:rFonts w:eastAsia="Times New Roman"/>
                <w:sz w:val="20"/>
                <w:szCs w:val="20"/>
                <w:lang w:val="en-GB" w:eastAsia="zh-CN"/>
              </w:rPr>
            </w:pPr>
            <w:r w:rsidRPr="00674987">
              <w:rPr>
                <w:rFonts w:eastAsia="Times New Roman"/>
                <w:sz w:val="20"/>
                <w:szCs w:val="20"/>
                <w:lang w:val="en-GB" w:eastAsia="ko-KR"/>
              </w:rPr>
              <w:t>-</w:t>
            </w:r>
            <w:r w:rsidRPr="00674987">
              <w:rPr>
                <w:rFonts w:eastAsia="Times New Roman"/>
                <w:sz w:val="20"/>
                <w:szCs w:val="20"/>
                <w:lang w:val="en-GB" w:eastAsia="ko-KR"/>
              </w:rPr>
              <w:tab/>
            </w:r>
            <w:r w:rsidRPr="00674987">
              <w:rPr>
                <w:rFonts w:eastAsia="Times New Roman"/>
                <w:sz w:val="20"/>
                <w:szCs w:val="20"/>
                <w:highlight w:val="yellow"/>
                <w:lang w:val="en-GB" w:eastAsia="zh-CN"/>
              </w:rPr>
              <w:t>AI/ML Model Training is located in the OAM</w:t>
            </w:r>
            <w:r w:rsidRPr="00674987">
              <w:rPr>
                <w:rFonts w:eastAsia="Times New Roman"/>
                <w:sz w:val="20"/>
                <w:szCs w:val="20"/>
                <w:lang w:val="en-GB" w:eastAsia="zh-CN"/>
              </w:rPr>
              <w:t xml:space="preserve"> and AI/ML Model Inference is located in the </w:t>
            </w:r>
            <w:proofErr w:type="spellStart"/>
            <w:r w:rsidRPr="00674987">
              <w:rPr>
                <w:rFonts w:eastAsia="Times New Roman"/>
                <w:sz w:val="20"/>
                <w:szCs w:val="20"/>
                <w:lang w:val="en-GB" w:eastAsia="zh-CN"/>
              </w:rPr>
              <w:t>gNB</w:t>
            </w:r>
            <w:proofErr w:type="spellEnd"/>
            <w:r w:rsidRPr="00674987">
              <w:rPr>
                <w:rFonts w:eastAsia="Times New Roman"/>
                <w:sz w:val="20"/>
                <w:szCs w:val="20"/>
                <w:lang w:val="en-GB" w:eastAsia="zh-CN"/>
              </w:rPr>
              <w:t>-CU.</w:t>
            </w:r>
          </w:p>
          <w:p w14:paraId="7C2F645E" w14:textId="47DF90D9" w:rsidR="00674987" w:rsidRPr="00E06C14" w:rsidRDefault="00674987" w:rsidP="00674987">
            <w:pPr>
              <w:overflowPunct w:val="0"/>
              <w:snapToGrid/>
              <w:spacing w:after="180"/>
              <w:ind w:left="568" w:hanging="284"/>
              <w:jc w:val="left"/>
              <w:textAlignment w:val="baseline"/>
              <w:rPr>
                <w:rFonts w:eastAsia="Batang"/>
                <w:bCs/>
                <w:strike/>
                <w:sz w:val="20"/>
                <w:szCs w:val="20"/>
                <w:lang w:val="en-GB"/>
              </w:rPr>
            </w:pPr>
            <w:r w:rsidRPr="00674987">
              <w:rPr>
                <w:rFonts w:eastAsia="Times New Roman"/>
                <w:sz w:val="20"/>
                <w:szCs w:val="20"/>
                <w:lang w:val="en-GB" w:eastAsia="ko-KR"/>
              </w:rPr>
              <w:t>-</w:t>
            </w:r>
            <w:r w:rsidRPr="00674987">
              <w:rPr>
                <w:rFonts w:eastAsia="Times New Roman"/>
                <w:sz w:val="20"/>
                <w:szCs w:val="20"/>
                <w:lang w:val="en-GB" w:eastAsia="ko-KR"/>
              </w:rPr>
              <w:tab/>
            </w:r>
            <w:r w:rsidRPr="00674987">
              <w:rPr>
                <w:rFonts w:eastAsia="Times New Roman"/>
                <w:sz w:val="20"/>
                <w:szCs w:val="20"/>
                <w:highlight w:val="yellow"/>
                <w:lang w:val="en-GB" w:eastAsia="zh-CN"/>
              </w:rPr>
              <w:t>AI/ML Model Training</w:t>
            </w:r>
            <w:r w:rsidRPr="00674987">
              <w:rPr>
                <w:rFonts w:eastAsia="Times New Roman"/>
                <w:sz w:val="20"/>
                <w:szCs w:val="20"/>
                <w:lang w:val="en-GB" w:eastAsia="zh-CN"/>
              </w:rPr>
              <w:t xml:space="preserve"> and Model Inference are both located </w:t>
            </w:r>
            <w:r w:rsidRPr="00674987">
              <w:rPr>
                <w:rFonts w:eastAsia="Times New Roman"/>
                <w:sz w:val="20"/>
                <w:szCs w:val="20"/>
                <w:highlight w:val="yellow"/>
                <w:lang w:val="en-GB" w:eastAsia="zh-CN"/>
              </w:rPr>
              <w:t xml:space="preserve">in the </w:t>
            </w:r>
            <w:proofErr w:type="spellStart"/>
            <w:r w:rsidRPr="00674987">
              <w:rPr>
                <w:rFonts w:eastAsia="Times New Roman"/>
                <w:sz w:val="20"/>
                <w:szCs w:val="20"/>
                <w:highlight w:val="yellow"/>
                <w:lang w:val="en-GB" w:eastAsia="zh-CN"/>
              </w:rPr>
              <w:t>gNB</w:t>
            </w:r>
            <w:proofErr w:type="spellEnd"/>
            <w:r w:rsidRPr="00674987">
              <w:rPr>
                <w:rFonts w:eastAsia="Times New Roman"/>
                <w:sz w:val="20"/>
                <w:szCs w:val="20"/>
                <w:highlight w:val="yellow"/>
                <w:lang w:val="en-GB" w:eastAsia="zh-CN"/>
              </w:rPr>
              <w:t>-CU</w:t>
            </w:r>
            <w:r w:rsidRPr="00674987">
              <w:rPr>
                <w:rFonts w:eastAsia="Times New Roman"/>
                <w:sz w:val="20"/>
                <w:szCs w:val="20"/>
                <w:lang w:val="en-GB" w:eastAsia="zh-CN"/>
              </w:rPr>
              <w:t>.</w:t>
            </w:r>
          </w:p>
        </w:tc>
      </w:tr>
    </w:tbl>
    <w:p w14:paraId="7AB7A57D" w14:textId="366E7B5C" w:rsidR="00BC5EC0" w:rsidRPr="000A45B9" w:rsidRDefault="00674987" w:rsidP="00BC5EC0">
      <w:pPr>
        <w:spacing w:before="120" w:after="0"/>
        <w:rPr>
          <w:b/>
          <w:color w:val="000000"/>
        </w:rPr>
      </w:pPr>
      <w:r>
        <w:rPr>
          <w:b/>
          <w:color w:val="000000"/>
        </w:rPr>
        <w:t>Observation 4</w:t>
      </w:r>
      <w:r w:rsidR="00BC5EC0" w:rsidRPr="000A45B9">
        <w:rPr>
          <w:b/>
          <w:color w:val="000000"/>
        </w:rPr>
        <w:t xml:space="preserve">: </w:t>
      </w:r>
      <w:r>
        <w:rPr>
          <w:b/>
          <w:color w:val="000000"/>
        </w:rPr>
        <w:t>F</w:t>
      </w:r>
      <w:r w:rsidR="00BC5EC0" w:rsidRPr="000A45B9">
        <w:rPr>
          <w:b/>
          <w:color w:val="000000"/>
        </w:rPr>
        <w:t xml:space="preserve">or AI/ML </w:t>
      </w:r>
      <w:r w:rsidR="00BC5EC0">
        <w:rPr>
          <w:b/>
          <w:color w:val="000000"/>
        </w:rPr>
        <w:t xml:space="preserve">assisted </w:t>
      </w:r>
      <w:r w:rsidR="00BC5EC0" w:rsidRPr="000A45B9">
        <w:rPr>
          <w:b/>
          <w:color w:val="000000"/>
        </w:rPr>
        <w:t>positioning Case 3</w:t>
      </w:r>
      <w:r w:rsidR="00BC5EC0">
        <w:rPr>
          <w:b/>
          <w:color w:val="000000"/>
        </w:rPr>
        <w:t>a</w:t>
      </w:r>
      <w:r w:rsidR="00BC5EC0" w:rsidRPr="000A45B9">
        <w:rPr>
          <w:b/>
          <w:color w:val="000000"/>
        </w:rPr>
        <w:t xml:space="preserve"> the AI/ML model training </w:t>
      </w:r>
      <w:r w:rsidR="00BC5EC0">
        <w:rPr>
          <w:b/>
          <w:color w:val="000000"/>
        </w:rPr>
        <w:t xml:space="preserve">can be located either in the </w:t>
      </w:r>
      <w:proofErr w:type="spellStart"/>
      <w:r w:rsidR="00BC5EC0">
        <w:rPr>
          <w:b/>
          <w:color w:val="000000"/>
        </w:rPr>
        <w:t>gNB</w:t>
      </w:r>
      <w:proofErr w:type="spellEnd"/>
      <w:r w:rsidR="00BC5EC0">
        <w:rPr>
          <w:b/>
          <w:color w:val="000000"/>
        </w:rPr>
        <w:t xml:space="preserve"> or in the OAM</w:t>
      </w:r>
      <w:r w:rsidR="00BC5EC0" w:rsidRPr="000A45B9">
        <w:rPr>
          <w:b/>
          <w:color w:val="000000"/>
        </w:rPr>
        <w:t>.</w:t>
      </w:r>
    </w:p>
    <w:p w14:paraId="7254B779" w14:textId="7B022051" w:rsidR="00BC5EC0" w:rsidRDefault="00BC5EC0" w:rsidP="00BC5EC0">
      <w:pPr>
        <w:spacing w:before="120" w:after="0"/>
        <w:rPr>
          <w:rFonts w:eastAsia="Batang"/>
          <w:lang w:val="en-GB"/>
        </w:rPr>
      </w:pPr>
      <w:r w:rsidRPr="000A45B9">
        <w:rPr>
          <w:color w:val="000000"/>
        </w:rPr>
        <w:t xml:space="preserve">According to previous RAN1 agreement </w:t>
      </w:r>
      <w:r w:rsidR="003C0A15">
        <w:rPr>
          <w:color w:val="000000"/>
        </w:rPr>
        <w:t>cited above</w:t>
      </w:r>
      <w:r w:rsidRPr="000A45B9">
        <w:rPr>
          <w:color w:val="000000"/>
        </w:rPr>
        <w:t xml:space="preserve">, it can be seen that a </w:t>
      </w:r>
      <w:r w:rsidRPr="000A45B9">
        <w:rPr>
          <w:rFonts w:eastAsia="Batang"/>
          <w:lang w:val="en-GB"/>
        </w:rPr>
        <w:t xml:space="preserve">training data sample is composed of two parts, a </w:t>
      </w:r>
      <w:r>
        <w:rPr>
          <w:rFonts w:eastAsia="Batang"/>
          <w:lang w:val="en-GB"/>
        </w:rPr>
        <w:t>“</w:t>
      </w:r>
      <w:r w:rsidRPr="000A45B9">
        <w:rPr>
          <w:rFonts w:eastAsia="Batang"/>
          <w:lang w:val="en-GB"/>
        </w:rPr>
        <w:t>measurement</w:t>
      </w:r>
      <w:r>
        <w:rPr>
          <w:rFonts w:eastAsia="Batang"/>
          <w:lang w:val="en-GB"/>
        </w:rPr>
        <w:t>”</w:t>
      </w:r>
      <w:r w:rsidRPr="000A45B9">
        <w:rPr>
          <w:rFonts w:eastAsia="Batang"/>
          <w:lang w:val="en-GB"/>
        </w:rPr>
        <w:t xml:space="preserve"> (Part A in RAN1 </w:t>
      </w:r>
      <w:r>
        <w:rPr>
          <w:rFonts w:eastAsia="Batang"/>
          <w:lang w:val="en-GB"/>
        </w:rPr>
        <w:t>discussions</w:t>
      </w:r>
      <w:r w:rsidRPr="000A45B9">
        <w:rPr>
          <w:rFonts w:eastAsia="Batang"/>
          <w:lang w:val="en-GB"/>
        </w:rPr>
        <w:t xml:space="preserve">) and a </w:t>
      </w:r>
      <w:r>
        <w:rPr>
          <w:rFonts w:eastAsia="Batang"/>
          <w:lang w:val="en-GB"/>
        </w:rPr>
        <w:t>“</w:t>
      </w:r>
      <w:r w:rsidRPr="000A45B9">
        <w:rPr>
          <w:rFonts w:eastAsia="Batang"/>
          <w:lang w:val="en-GB"/>
        </w:rPr>
        <w:t>grou</w:t>
      </w:r>
      <w:r>
        <w:rPr>
          <w:rFonts w:eastAsia="Batang"/>
          <w:lang w:val="en-GB"/>
        </w:rPr>
        <w:t>n</w:t>
      </w:r>
      <w:r w:rsidRPr="000A45B9">
        <w:rPr>
          <w:rFonts w:eastAsia="Batang"/>
          <w:lang w:val="en-GB"/>
        </w:rPr>
        <w:t>d-truth label</w:t>
      </w:r>
      <w:r>
        <w:rPr>
          <w:rFonts w:eastAsia="Batang"/>
          <w:lang w:val="en-GB"/>
        </w:rPr>
        <w:t>”</w:t>
      </w:r>
      <w:r w:rsidRPr="000A45B9">
        <w:rPr>
          <w:rFonts w:eastAsia="Batang"/>
          <w:lang w:val="en-GB"/>
        </w:rPr>
        <w:t xml:space="preserve"> (Part B in RAN1 </w:t>
      </w:r>
      <w:r>
        <w:rPr>
          <w:rFonts w:eastAsia="Batang"/>
          <w:lang w:val="en-GB"/>
        </w:rPr>
        <w:t>discussions</w:t>
      </w:r>
      <w:r w:rsidRPr="000A45B9">
        <w:rPr>
          <w:rFonts w:eastAsia="Batang"/>
          <w:lang w:val="en-GB"/>
        </w:rPr>
        <w:t>)</w:t>
      </w:r>
      <w:r>
        <w:rPr>
          <w:rFonts w:eastAsia="Batang"/>
          <w:lang w:val="en-GB"/>
        </w:rPr>
        <w:t>. For the “measurement” RAN1 agreed that it is generated by the TRP/</w:t>
      </w:r>
      <w:proofErr w:type="spellStart"/>
      <w:r>
        <w:rPr>
          <w:rFonts w:eastAsia="Batang"/>
          <w:lang w:val="en-GB"/>
        </w:rPr>
        <w:t>gNB</w:t>
      </w:r>
      <w:proofErr w:type="spellEnd"/>
      <w:r>
        <w:rPr>
          <w:rFonts w:eastAsia="Batang"/>
          <w:lang w:val="en-GB"/>
        </w:rPr>
        <w:t>, that is, NG-RAN</w:t>
      </w:r>
      <w:r w:rsidR="00DE76CA">
        <w:rPr>
          <w:rFonts w:eastAsia="Batang"/>
          <w:lang w:val="en-GB"/>
        </w:rPr>
        <w:t xml:space="preserve">, in line with what is indicated in </w:t>
      </w:r>
      <w:r w:rsidR="00DE76CA" w:rsidRPr="00BC5EC0">
        <w:rPr>
          <w:color w:val="000000"/>
        </w:rPr>
        <w:t>TR 38.843</w:t>
      </w:r>
      <w:r w:rsidR="00DE76CA">
        <w:rPr>
          <w:color w:val="000000"/>
        </w:rPr>
        <w:t xml:space="preserve"> clause </w:t>
      </w:r>
      <w:r w:rsidR="00DE76CA" w:rsidRPr="00BC5EC0">
        <w:rPr>
          <w:color w:val="000000"/>
        </w:rPr>
        <w:t>7.2.4</w:t>
      </w:r>
      <w:r>
        <w:rPr>
          <w:rFonts w:eastAsia="Batang"/>
          <w:lang w:val="en-GB"/>
        </w:rPr>
        <w:t xml:space="preserve">; while the </w:t>
      </w:r>
      <w:r w:rsidR="00DE76CA">
        <w:rPr>
          <w:rFonts w:eastAsia="Batang"/>
          <w:lang w:val="en-GB"/>
        </w:rPr>
        <w:t>“</w:t>
      </w:r>
      <w:r>
        <w:rPr>
          <w:rFonts w:eastAsia="Batang"/>
          <w:lang w:val="en-GB"/>
        </w:rPr>
        <w:t>label</w:t>
      </w:r>
      <w:r w:rsidR="00DE76CA">
        <w:rPr>
          <w:rFonts w:eastAsia="Batang"/>
          <w:lang w:val="en-GB"/>
        </w:rPr>
        <w:t>”</w:t>
      </w:r>
      <w:r>
        <w:rPr>
          <w:rFonts w:eastAsia="Batang"/>
          <w:lang w:val="en-GB"/>
        </w:rPr>
        <w:t xml:space="preserve"> can be generated by</w:t>
      </w:r>
      <w:r w:rsidR="00DE76CA">
        <w:rPr>
          <w:rFonts w:eastAsia="Batang"/>
          <w:lang w:val="en-GB"/>
        </w:rPr>
        <w:t xml:space="preserve"> the </w:t>
      </w:r>
      <w:r>
        <w:rPr>
          <w:rFonts w:eastAsia="Batang"/>
          <w:lang w:val="en-GB"/>
        </w:rPr>
        <w:t>LMF. Therefore, it can be acknowledged that there is RAN3 impact in providing the “</w:t>
      </w:r>
      <w:r w:rsidR="00DE76CA">
        <w:rPr>
          <w:rFonts w:eastAsia="Batang"/>
          <w:lang w:val="en-GB"/>
        </w:rPr>
        <w:t>label</w:t>
      </w:r>
      <w:r>
        <w:rPr>
          <w:rFonts w:eastAsia="Batang"/>
          <w:lang w:val="en-GB"/>
        </w:rPr>
        <w:t xml:space="preserve">” part of the training data sample from </w:t>
      </w:r>
      <w:r w:rsidR="00DE76CA">
        <w:rPr>
          <w:rFonts w:eastAsia="Batang"/>
          <w:lang w:val="en-GB"/>
        </w:rPr>
        <w:t xml:space="preserve">LMF </w:t>
      </w:r>
      <w:r>
        <w:rPr>
          <w:rFonts w:eastAsia="Batang"/>
          <w:lang w:val="en-GB"/>
        </w:rPr>
        <w:t xml:space="preserve">to </w:t>
      </w:r>
      <w:r w:rsidR="00DE76CA">
        <w:rPr>
          <w:rFonts w:eastAsia="Batang"/>
          <w:lang w:val="en-GB"/>
        </w:rPr>
        <w:t xml:space="preserve">NG-RAN if the training is located in the </w:t>
      </w:r>
      <w:proofErr w:type="spellStart"/>
      <w:r w:rsidR="00DE76CA">
        <w:rPr>
          <w:rFonts w:eastAsia="Batang"/>
          <w:lang w:val="en-GB"/>
        </w:rPr>
        <w:t>gNB</w:t>
      </w:r>
      <w:proofErr w:type="spellEnd"/>
      <w:r w:rsidR="00DE76CA">
        <w:rPr>
          <w:rFonts w:eastAsia="Batang"/>
          <w:lang w:val="en-GB"/>
        </w:rPr>
        <w:t xml:space="preserve">. </w:t>
      </w:r>
      <w:r>
        <w:rPr>
          <w:rFonts w:eastAsia="Batang"/>
          <w:lang w:val="en-GB"/>
        </w:rPr>
        <w:t xml:space="preserve">For the </w:t>
      </w:r>
      <w:r w:rsidR="00DE76CA">
        <w:rPr>
          <w:rFonts w:eastAsia="Batang"/>
          <w:lang w:val="en-GB"/>
        </w:rPr>
        <w:t>“measurement”</w:t>
      </w:r>
      <w:r>
        <w:rPr>
          <w:rFonts w:eastAsia="Batang"/>
          <w:lang w:val="en-GB"/>
        </w:rPr>
        <w:t xml:space="preserve">, instead, </w:t>
      </w:r>
      <w:r w:rsidR="00DE76CA">
        <w:rPr>
          <w:rFonts w:eastAsia="Batang"/>
          <w:lang w:val="en-GB"/>
        </w:rPr>
        <w:lastRenderedPageBreak/>
        <w:t xml:space="preserve">since it is </w:t>
      </w:r>
      <w:r>
        <w:rPr>
          <w:rFonts w:eastAsia="Batang"/>
          <w:lang w:val="en-GB"/>
        </w:rPr>
        <w:t xml:space="preserve">generated by </w:t>
      </w:r>
      <w:r w:rsidR="00DE76CA">
        <w:rPr>
          <w:rFonts w:eastAsia="Batang"/>
          <w:lang w:val="en-GB"/>
        </w:rPr>
        <w:t>the TRP/</w:t>
      </w:r>
      <w:proofErr w:type="spellStart"/>
      <w:r w:rsidR="00DE76CA">
        <w:rPr>
          <w:rFonts w:eastAsia="Batang"/>
          <w:lang w:val="en-GB"/>
        </w:rPr>
        <w:t>gNB</w:t>
      </w:r>
      <w:proofErr w:type="spellEnd"/>
      <w:r>
        <w:rPr>
          <w:rFonts w:eastAsia="Batang"/>
          <w:lang w:val="en-GB"/>
        </w:rPr>
        <w:t xml:space="preserve">, there is no RAN3 impact </w:t>
      </w:r>
      <w:r w:rsidR="00DE76CA">
        <w:rPr>
          <w:rFonts w:eastAsia="Batang"/>
          <w:lang w:val="en-GB"/>
        </w:rPr>
        <w:t xml:space="preserve">if the AI/ML model training is located in the NG-RAN </w:t>
      </w:r>
      <w:r>
        <w:rPr>
          <w:rFonts w:eastAsia="Batang"/>
          <w:lang w:val="en-GB"/>
        </w:rPr>
        <w:t xml:space="preserve">since this information is already available in the entity performing AI/ML model training, i.e., </w:t>
      </w:r>
      <w:r w:rsidR="003C0A15">
        <w:rPr>
          <w:rFonts w:eastAsia="Batang"/>
          <w:lang w:val="en-GB"/>
        </w:rPr>
        <w:t xml:space="preserve">the </w:t>
      </w:r>
      <w:r w:rsidR="00DE76CA">
        <w:rPr>
          <w:rFonts w:eastAsia="Batang"/>
          <w:lang w:val="en-GB"/>
        </w:rPr>
        <w:t>NG-RAN</w:t>
      </w:r>
      <w:r>
        <w:rPr>
          <w:rFonts w:eastAsia="Batang"/>
          <w:lang w:val="en-GB"/>
        </w:rPr>
        <w:t>.</w:t>
      </w:r>
    </w:p>
    <w:p w14:paraId="07F7C583" w14:textId="322CF2FE" w:rsidR="003C0A15" w:rsidRDefault="003C0A15" w:rsidP="00BC5EC0">
      <w:pPr>
        <w:spacing w:before="120" w:after="0"/>
        <w:rPr>
          <w:rFonts w:eastAsia="Batang"/>
          <w:lang w:val="en-GB"/>
        </w:rPr>
      </w:pPr>
      <w:r>
        <w:rPr>
          <w:rFonts w:eastAsia="Batang"/>
          <w:lang w:val="en-GB"/>
        </w:rPr>
        <w:t xml:space="preserve">Even though RAN1 didn’t agree on a specific indication concerning the user data privacy requirements for the provisioning of the “labels” from the LMF to the NG-RAN </w:t>
      </w:r>
      <w:r w:rsidR="000E00D4">
        <w:rPr>
          <w:rFonts w:eastAsia="Batang"/>
          <w:lang w:val="en-GB"/>
        </w:rPr>
        <w:t xml:space="preserve">(discussed in this Section for </w:t>
      </w:r>
      <w:r>
        <w:rPr>
          <w:rFonts w:eastAsia="Batang"/>
          <w:lang w:val="en-GB"/>
        </w:rPr>
        <w:t>AI/ML model training</w:t>
      </w:r>
      <w:r w:rsidR="000E00D4">
        <w:rPr>
          <w:rFonts w:eastAsia="Batang"/>
          <w:lang w:val="en-GB"/>
        </w:rPr>
        <w:t>)</w:t>
      </w:r>
      <w:r>
        <w:rPr>
          <w:rFonts w:eastAsia="Batang"/>
          <w:lang w:val="en-GB"/>
        </w:rPr>
        <w:t xml:space="preserve">, we think that a similar note </w:t>
      </w:r>
      <w:r w:rsidR="000E00D4">
        <w:rPr>
          <w:rFonts w:eastAsia="Batang"/>
          <w:lang w:val="en-GB"/>
        </w:rPr>
        <w:t xml:space="preserve">from RAN1 about the user data privacy as </w:t>
      </w:r>
      <w:r>
        <w:rPr>
          <w:rFonts w:eastAsia="Batang"/>
          <w:lang w:val="en-GB"/>
        </w:rPr>
        <w:t xml:space="preserve">included in the description of Option A </w:t>
      </w:r>
      <w:r w:rsidR="000E00D4">
        <w:rPr>
          <w:rFonts w:eastAsia="Batang"/>
          <w:lang w:val="en-GB"/>
        </w:rPr>
        <w:t xml:space="preserve">for </w:t>
      </w:r>
      <w:r>
        <w:rPr>
          <w:rFonts w:eastAsia="Batang"/>
          <w:lang w:val="en-GB"/>
        </w:rPr>
        <w:t>the AI/ML model monitoring option</w:t>
      </w:r>
      <w:r w:rsidR="000E00D4">
        <w:rPr>
          <w:rFonts w:eastAsia="Batang"/>
          <w:lang w:val="en-GB"/>
        </w:rPr>
        <w:t>s</w:t>
      </w:r>
      <w:r>
        <w:rPr>
          <w:rFonts w:eastAsia="Batang"/>
          <w:lang w:val="en-GB"/>
        </w:rPr>
        <w:t xml:space="preserve"> should also be considered for the </w:t>
      </w:r>
      <w:r w:rsidR="000E00D4">
        <w:rPr>
          <w:rFonts w:eastAsia="Batang"/>
          <w:lang w:val="en-GB"/>
        </w:rPr>
        <w:t xml:space="preserve">model </w:t>
      </w:r>
      <w:r>
        <w:rPr>
          <w:rFonts w:eastAsia="Batang"/>
          <w:lang w:val="en-GB"/>
        </w:rPr>
        <w:t>training</w:t>
      </w:r>
      <w:r w:rsidR="000E00D4">
        <w:rPr>
          <w:rFonts w:eastAsia="Batang"/>
          <w:lang w:val="en-GB"/>
        </w:rPr>
        <w:t xml:space="preserve"> as well – note that the model monitoring considerations can be found in Section 2.1.3 of this contribution.</w:t>
      </w:r>
    </w:p>
    <w:p w14:paraId="2B96C159" w14:textId="77777777" w:rsidR="000E00D4" w:rsidRDefault="000E00D4" w:rsidP="000E00D4">
      <w:pPr>
        <w:spacing w:before="120"/>
        <w:rPr>
          <w:rFonts w:eastAsia="Batang"/>
          <w:lang w:val="en-GB"/>
        </w:rPr>
      </w:pPr>
      <w:r>
        <w:rPr>
          <w:rFonts w:eastAsia="Batang"/>
          <w:lang w:val="en-GB"/>
        </w:rPr>
        <w:t xml:space="preserve">In addition, RAN1 agreed that the purpose for which a certain information is provided does not need to be indicated in the specifications. In our view, this is in line with the principle which drove the specification of “AI/ML for NG-RAN” since Rel-18, for which the following was specified in TS 38.300 clause 16.20.2 </w:t>
      </w:r>
      <w:r>
        <w:rPr>
          <w:rFonts w:eastAsia="Batang"/>
          <w:lang w:val="en-GB"/>
        </w:rPr>
        <w:fldChar w:fldCharType="begin"/>
      </w:r>
      <w:r>
        <w:rPr>
          <w:rFonts w:eastAsia="Batang"/>
          <w:lang w:val="en-GB"/>
        </w:rPr>
        <w:instrText xml:space="preserve"> REF _Ref178346777 \r \h </w:instrText>
      </w:r>
      <w:r>
        <w:rPr>
          <w:rFonts w:eastAsia="Batang"/>
          <w:lang w:val="en-GB"/>
        </w:rPr>
      </w:r>
      <w:r>
        <w:rPr>
          <w:rFonts w:eastAsia="Batang"/>
          <w:lang w:val="en-GB"/>
        </w:rPr>
        <w:fldChar w:fldCharType="separate"/>
      </w:r>
      <w:r>
        <w:rPr>
          <w:rFonts w:eastAsia="Batang"/>
          <w:lang w:val="en-GB"/>
        </w:rPr>
        <w:t>[5]</w:t>
      </w:r>
      <w:r>
        <w:rPr>
          <w:rFonts w:eastAsia="Batang"/>
          <w:lang w:val="en-GB"/>
        </w:rPr>
        <w:fldChar w:fldCharType="end"/>
      </w:r>
      <w:r>
        <w:rPr>
          <w:rFonts w:eastAsia="Batang"/>
          <w:lang w:val="en-GB"/>
        </w:rPr>
        <w:t>:</w:t>
      </w:r>
    </w:p>
    <w:tbl>
      <w:tblPr>
        <w:tblStyle w:val="TableGrid"/>
        <w:tblW w:w="0" w:type="auto"/>
        <w:tblLook w:val="04A0" w:firstRow="1" w:lastRow="0" w:firstColumn="1" w:lastColumn="0" w:noHBand="0" w:noVBand="1"/>
      </w:tblPr>
      <w:tblGrid>
        <w:gridCol w:w="9307"/>
      </w:tblGrid>
      <w:tr w:rsidR="000E00D4" w:rsidRPr="006C290E" w14:paraId="553DFFFB" w14:textId="77777777" w:rsidTr="00195375">
        <w:tc>
          <w:tcPr>
            <w:tcW w:w="9307" w:type="dxa"/>
          </w:tcPr>
          <w:p w14:paraId="518448D3" w14:textId="77777777" w:rsidR="000E00D4" w:rsidRPr="00CB2CA6" w:rsidRDefault="000E00D4" w:rsidP="00195375">
            <w:pPr>
              <w:keepNext/>
              <w:keepLines/>
              <w:overflowPunct w:val="0"/>
              <w:snapToGrid/>
              <w:spacing w:before="120" w:after="180"/>
              <w:jc w:val="left"/>
              <w:textAlignment w:val="baseline"/>
              <w:outlineLvl w:val="2"/>
              <w:rPr>
                <w:rFonts w:ascii="Arial" w:eastAsia="Times New Roman" w:hAnsi="Arial"/>
                <w:sz w:val="28"/>
                <w:szCs w:val="20"/>
                <w:lang w:val="en-GB" w:eastAsia="zh-CN"/>
              </w:rPr>
            </w:pPr>
            <w:r w:rsidRPr="00CB2CA6">
              <w:rPr>
                <w:rFonts w:ascii="Arial" w:eastAsia="Times New Roman" w:hAnsi="Arial"/>
                <w:sz w:val="28"/>
                <w:szCs w:val="20"/>
                <w:lang w:val="en-GB" w:eastAsia="zh-CN"/>
              </w:rPr>
              <w:t>16.20.2</w:t>
            </w:r>
            <w:r w:rsidRPr="00CB2CA6">
              <w:rPr>
                <w:rFonts w:ascii="Arial" w:eastAsia="Times New Roman" w:hAnsi="Arial"/>
                <w:sz w:val="28"/>
                <w:szCs w:val="20"/>
                <w:lang w:val="en-GB" w:eastAsia="zh-CN"/>
              </w:rPr>
              <w:tab/>
              <w:t>Principles</w:t>
            </w:r>
          </w:p>
          <w:p w14:paraId="5AEAB5A8" w14:textId="77777777" w:rsidR="000E00D4" w:rsidRPr="006C2665" w:rsidRDefault="000E00D4" w:rsidP="00195375">
            <w:pPr>
              <w:autoSpaceDE/>
              <w:autoSpaceDN/>
              <w:adjustRightInd/>
              <w:snapToGrid/>
              <w:spacing w:after="180"/>
              <w:ind w:left="284" w:hanging="284"/>
              <w:jc w:val="center"/>
              <w:rPr>
                <w:rFonts w:eastAsia="MS Mincho"/>
                <w:sz w:val="20"/>
                <w:szCs w:val="20"/>
                <w:lang w:val="en-GB"/>
              </w:rPr>
            </w:pPr>
            <w:r w:rsidRPr="003F60A8">
              <w:rPr>
                <w:bCs/>
                <w:i/>
                <w:color w:val="00B050"/>
              </w:rPr>
              <w:t>**** Skip non-relevant text ****</w:t>
            </w:r>
          </w:p>
          <w:p w14:paraId="7947DEDF" w14:textId="77777777" w:rsidR="000E00D4" w:rsidRPr="00E06C14" w:rsidRDefault="000E00D4" w:rsidP="00195375">
            <w:pPr>
              <w:overflowPunct w:val="0"/>
              <w:snapToGrid/>
              <w:spacing w:after="180"/>
              <w:textAlignment w:val="baseline"/>
              <w:rPr>
                <w:rFonts w:eastAsia="Batang"/>
                <w:bCs/>
                <w:strike/>
                <w:sz w:val="20"/>
                <w:szCs w:val="20"/>
                <w:lang w:val="en-GB"/>
              </w:rPr>
            </w:pPr>
            <w:r w:rsidRPr="00CB2CA6">
              <w:rPr>
                <w:rFonts w:eastAsia="Times New Roman"/>
                <w:sz w:val="20"/>
                <w:szCs w:val="20"/>
                <w:lang w:val="en-GB" w:eastAsia="zh-CN"/>
              </w:rPr>
              <w:t>Signalling procedures used for the exchange of information to support AI/ML for NG-RAN, are use case and data type agnostic, which means that the intended usage (e.g., input, output, feedback) of the data exchanged via these procedures is not indicated.</w:t>
            </w:r>
          </w:p>
        </w:tc>
      </w:tr>
    </w:tbl>
    <w:p w14:paraId="0172C907" w14:textId="48175E9B" w:rsidR="000E00D4" w:rsidRDefault="0012652E" w:rsidP="00BC5EC0">
      <w:pPr>
        <w:spacing w:before="120" w:after="0"/>
        <w:rPr>
          <w:rFonts w:eastAsia="Batang"/>
          <w:lang w:val="en-GB"/>
        </w:rPr>
      </w:pPr>
      <w:r>
        <w:rPr>
          <w:rFonts w:eastAsia="Batang"/>
        </w:rPr>
        <w:t>T</w:t>
      </w:r>
      <w:r w:rsidR="000E00D4">
        <w:rPr>
          <w:rFonts w:eastAsia="Batang"/>
        </w:rPr>
        <w:t xml:space="preserve">herefore, it is suggested that the same principle is also considered during the discussions in RAN3 about the impacts for supporting AI/ML </w:t>
      </w:r>
      <w:r w:rsidR="004C41EE">
        <w:rPr>
          <w:rFonts w:eastAsia="Batang"/>
        </w:rPr>
        <w:t xml:space="preserve">assisted </w:t>
      </w:r>
      <w:r w:rsidR="000E00D4">
        <w:rPr>
          <w:rFonts w:eastAsia="Batang"/>
        </w:rPr>
        <w:t>positioning Case 3</w:t>
      </w:r>
      <w:r w:rsidR="004C41EE">
        <w:rPr>
          <w:rFonts w:eastAsia="Batang"/>
        </w:rPr>
        <w:t>a</w:t>
      </w:r>
      <w:r w:rsidR="000E00D4">
        <w:rPr>
          <w:rFonts w:eastAsia="Batang"/>
        </w:rPr>
        <w:t>. Based on the above, we have the following proposal:</w:t>
      </w:r>
    </w:p>
    <w:p w14:paraId="36214226" w14:textId="1B9ECDAC" w:rsidR="000E00D4" w:rsidRPr="000E00D4" w:rsidRDefault="00BC5EC0" w:rsidP="00BC5EC0">
      <w:pPr>
        <w:spacing w:before="120" w:after="0"/>
        <w:rPr>
          <w:rFonts w:eastAsia="Batang"/>
          <w:b/>
          <w:lang w:val="en-GB"/>
        </w:rPr>
      </w:pPr>
      <w:r w:rsidRPr="008D29C7">
        <w:rPr>
          <w:rFonts w:eastAsia="Batang"/>
          <w:b/>
          <w:lang w:val="en-GB"/>
        </w:rPr>
        <w:t xml:space="preserve">Proposal </w:t>
      </w:r>
      <w:r w:rsidR="003C0A15">
        <w:rPr>
          <w:rFonts w:eastAsia="Batang"/>
          <w:b/>
          <w:lang w:val="en-GB"/>
        </w:rPr>
        <w:t>2</w:t>
      </w:r>
      <w:r w:rsidRPr="008D29C7">
        <w:rPr>
          <w:rFonts w:eastAsia="Batang"/>
          <w:b/>
          <w:lang w:val="en-GB"/>
        </w:rPr>
        <w:t>: There is RAN3 impact in providing the “</w:t>
      </w:r>
      <w:r w:rsidR="00DE76CA">
        <w:rPr>
          <w:rFonts w:eastAsia="Batang"/>
          <w:b/>
          <w:lang w:val="en-GB"/>
        </w:rPr>
        <w:t>label</w:t>
      </w:r>
      <w:r w:rsidRPr="008D29C7">
        <w:rPr>
          <w:rFonts w:eastAsia="Batang"/>
          <w:b/>
          <w:lang w:val="en-GB"/>
        </w:rPr>
        <w:t>” part of the training data sample from LMF</w:t>
      </w:r>
      <w:r w:rsidR="00DE76CA">
        <w:rPr>
          <w:rFonts w:eastAsia="Batang"/>
          <w:b/>
          <w:lang w:val="en-GB"/>
        </w:rPr>
        <w:t xml:space="preserve"> to NG-RAN if the AI/ML model training is located in the NG-RAN</w:t>
      </w:r>
      <w:r w:rsidRPr="008D29C7">
        <w:rPr>
          <w:rFonts w:eastAsia="Batang"/>
          <w:b/>
          <w:lang w:val="en-GB"/>
        </w:rPr>
        <w:t>.</w:t>
      </w:r>
    </w:p>
    <w:p w14:paraId="370FA1F5" w14:textId="0F88F122" w:rsidR="00BC5EC0" w:rsidRDefault="000E00D4" w:rsidP="00016DB6">
      <w:pPr>
        <w:pStyle w:val="ListParagraph"/>
        <w:numPr>
          <w:ilvl w:val="0"/>
          <w:numId w:val="11"/>
        </w:numPr>
        <w:spacing w:after="0"/>
        <w:ind w:left="1003" w:firstLineChars="0" w:hanging="357"/>
        <w:rPr>
          <w:rFonts w:eastAsia="Batang"/>
          <w:b/>
          <w:lang w:val="en-GB"/>
        </w:rPr>
      </w:pPr>
      <w:r>
        <w:rPr>
          <w:b/>
        </w:rPr>
        <w:t xml:space="preserve">RAN3 </w:t>
      </w:r>
      <w:r w:rsidRPr="000E00D4">
        <w:rPr>
          <w:rFonts w:eastAsia="Batang"/>
          <w:b/>
          <w:lang w:val="en-GB"/>
        </w:rPr>
        <w:t xml:space="preserve">assumes that </w:t>
      </w:r>
      <w:r>
        <w:rPr>
          <w:rFonts w:eastAsia="Batang"/>
          <w:b/>
          <w:lang w:val="en-GB"/>
        </w:rPr>
        <w:t xml:space="preserve">the provisioning of “labels” ensures and preserves the corresponding </w:t>
      </w:r>
      <w:r w:rsidRPr="000E00D4">
        <w:rPr>
          <w:rFonts w:eastAsia="Batang"/>
          <w:b/>
          <w:lang w:val="en-GB"/>
        </w:rPr>
        <w:t xml:space="preserve">user data privacy </w:t>
      </w:r>
      <w:r>
        <w:rPr>
          <w:rFonts w:eastAsia="Batang"/>
          <w:b/>
          <w:lang w:val="en-GB"/>
        </w:rPr>
        <w:t>requirements</w:t>
      </w:r>
      <w:r w:rsidRPr="000E00D4">
        <w:rPr>
          <w:rFonts w:eastAsia="Batang"/>
          <w:b/>
          <w:lang w:val="en-GB"/>
        </w:rPr>
        <w:t>.</w:t>
      </w:r>
    </w:p>
    <w:p w14:paraId="13976A83" w14:textId="72ACD89D" w:rsidR="004C41EE" w:rsidRPr="0069308E" w:rsidRDefault="004C41EE" w:rsidP="00016DB6">
      <w:pPr>
        <w:pStyle w:val="ListParagraph"/>
        <w:numPr>
          <w:ilvl w:val="0"/>
          <w:numId w:val="11"/>
        </w:numPr>
        <w:spacing w:after="0"/>
        <w:ind w:left="1003" w:firstLineChars="0" w:hanging="357"/>
        <w:rPr>
          <w:rFonts w:eastAsia="Batang"/>
          <w:b/>
          <w:lang w:val="en-GB"/>
        </w:rPr>
      </w:pPr>
      <w:r w:rsidRPr="004C41EE">
        <w:rPr>
          <w:rFonts w:eastAsia="Batang"/>
          <w:b/>
          <w:lang w:val="en-GB"/>
        </w:rPr>
        <w:t>Purpose, such as above “training data collection”, will not necessarily be specified in RAN3</w:t>
      </w:r>
      <w:r w:rsidRPr="0069308E">
        <w:rPr>
          <w:rFonts w:eastAsia="Batang"/>
          <w:b/>
          <w:lang w:val="en-GB"/>
        </w:rPr>
        <w:t xml:space="preserve"> specification.</w:t>
      </w:r>
    </w:p>
    <w:p w14:paraId="10EB96E3" w14:textId="28C4CE64" w:rsidR="00F4003E" w:rsidRPr="0055735A" w:rsidRDefault="0012652E" w:rsidP="0055735A">
      <w:pPr>
        <w:spacing w:before="120" w:after="0"/>
        <w:rPr>
          <w:rFonts w:eastAsia="Batang"/>
          <w:b/>
          <w:lang w:val="en-GB"/>
        </w:rPr>
      </w:pPr>
      <w:r>
        <w:rPr>
          <w:rFonts w:eastAsia="Batang"/>
          <w:b/>
          <w:lang w:val="en-GB"/>
        </w:rPr>
        <w:t>Observation 5</w:t>
      </w:r>
      <w:r w:rsidR="00BC5EC0">
        <w:rPr>
          <w:rFonts w:eastAsia="Batang"/>
          <w:b/>
          <w:lang w:val="en-GB"/>
        </w:rPr>
        <w:t>: The “</w:t>
      </w:r>
      <w:r w:rsidR="00DE76CA">
        <w:rPr>
          <w:rFonts w:eastAsia="Batang"/>
          <w:b/>
          <w:lang w:val="en-GB"/>
        </w:rPr>
        <w:t>measurement</w:t>
      </w:r>
      <w:r w:rsidR="00BC5EC0">
        <w:rPr>
          <w:rFonts w:eastAsia="Batang"/>
          <w:b/>
          <w:lang w:val="en-GB"/>
        </w:rPr>
        <w:t>” part of the training data sample</w:t>
      </w:r>
      <w:r w:rsidR="00DE76CA">
        <w:rPr>
          <w:rFonts w:eastAsia="Batang"/>
          <w:b/>
          <w:lang w:val="en-GB"/>
        </w:rPr>
        <w:t xml:space="preserve"> </w:t>
      </w:r>
      <w:r>
        <w:rPr>
          <w:rFonts w:eastAsia="Batang"/>
          <w:b/>
          <w:lang w:val="en-GB"/>
        </w:rPr>
        <w:t xml:space="preserve">is already available at NG-RAN and does not need to be provided </w:t>
      </w:r>
      <w:r w:rsidR="00DE76CA">
        <w:rPr>
          <w:rFonts w:eastAsia="Batang"/>
          <w:b/>
          <w:lang w:val="en-GB"/>
        </w:rPr>
        <w:t xml:space="preserve">if the AI/ML model training is located in </w:t>
      </w:r>
      <w:r w:rsidR="00BC5EC0">
        <w:rPr>
          <w:rFonts w:eastAsia="Batang"/>
          <w:b/>
          <w:lang w:val="en-GB"/>
        </w:rPr>
        <w:t xml:space="preserve">the </w:t>
      </w:r>
      <w:r w:rsidR="00DE76CA">
        <w:rPr>
          <w:rFonts w:eastAsia="Batang"/>
          <w:b/>
          <w:lang w:val="en-GB"/>
        </w:rPr>
        <w:t>NG-RAN</w:t>
      </w:r>
      <w:r w:rsidR="00BC5EC0">
        <w:rPr>
          <w:rFonts w:eastAsia="Batang"/>
          <w:b/>
          <w:lang w:val="en-GB"/>
        </w:rPr>
        <w:t>.</w:t>
      </w:r>
      <w:r>
        <w:rPr>
          <w:rFonts w:eastAsia="Batang"/>
          <w:b/>
          <w:lang w:val="en-GB"/>
        </w:rPr>
        <w:t xml:space="preserve"> Hence, there is no RAN3 impact.</w:t>
      </w:r>
      <w:r w:rsidR="00BC5EC0">
        <w:rPr>
          <w:rFonts w:eastAsia="Batang"/>
          <w:b/>
          <w:lang w:val="en-GB"/>
        </w:rPr>
        <w:t xml:space="preserve"> </w:t>
      </w:r>
      <w:r w:rsidR="00BC5EC0" w:rsidRPr="008D29C7">
        <w:rPr>
          <w:rFonts w:eastAsia="Batang"/>
          <w:b/>
          <w:lang w:val="en-GB"/>
        </w:rPr>
        <w:t xml:space="preserve"> </w:t>
      </w:r>
    </w:p>
    <w:p w14:paraId="0EC8AE2A" w14:textId="77777777" w:rsidR="00F4003E" w:rsidRPr="00CB2B26" w:rsidRDefault="00F4003E" w:rsidP="00F4003E">
      <w:pPr>
        <w:pStyle w:val="Heading3"/>
        <w:tabs>
          <w:tab w:val="left" w:pos="432"/>
        </w:tabs>
        <w:rPr>
          <w:color w:val="000000" w:themeColor="text1"/>
          <w:lang w:eastAsia="zh-CN"/>
        </w:rPr>
      </w:pPr>
      <w:r w:rsidRPr="00CB2B26">
        <w:rPr>
          <w:color w:val="000000" w:themeColor="text1"/>
          <w:lang w:eastAsia="zh-CN"/>
        </w:rPr>
        <w:t>Model inference considerations</w:t>
      </w:r>
    </w:p>
    <w:p w14:paraId="43CE4046" w14:textId="22DC31EB" w:rsidR="00F4003E" w:rsidRDefault="00F4003E" w:rsidP="00F4003E">
      <w:pPr>
        <w:rPr>
          <w:color w:val="000000"/>
          <w:lang w:eastAsia="zh-CN"/>
        </w:rPr>
      </w:pPr>
      <w:r>
        <w:rPr>
          <w:color w:val="000000"/>
        </w:rPr>
        <w:t xml:space="preserve">To enable the AI/ML model in the </w:t>
      </w:r>
      <w:proofErr w:type="spellStart"/>
      <w:r>
        <w:rPr>
          <w:color w:val="000000"/>
        </w:rPr>
        <w:t>gNB</w:t>
      </w:r>
      <w:proofErr w:type="spellEnd"/>
      <w:r>
        <w:rPr>
          <w:color w:val="000000"/>
        </w:rPr>
        <w:t xml:space="preserve"> to generate measurements for successive determination at LMF side of the UE location, some input data needs to be provided to the AI/ML model itself</w:t>
      </w:r>
      <w:r w:rsidR="00B03E51">
        <w:rPr>
          <w:color w:val="000000"/>
        </w:rPr>
        <w:t xml:space="preserve"> which will then generate a proper output</w:t>
      </w:r>
      <w:r>
        <w:rPr>
          <w:color w:val="000000"/>
        </w:rPr>
        <w:t xml:space="preserve">. </w:t>
      </w:r>
      <w:r>
        <w:rPr>
          <w:rFonts w:hint="eastAsia"/>
          <w:color w:val="000000"/>
        </w:rPr>
        <w:t>I</w:t>
      </w:r>
      <w:r>
        <w:rPr>
          <w:color w:val="000000"/>
        </w:rPr>
        <w:t xml:space="preserve">n previous RAN1 meetings the following agreements were achieved concerning the AI/ML model input </w:t>
      </w:r>
      <w:r w:rsidR="00B03E51">
        <w:rPr>
          <w:color w:val="000000"/>
        </w:rPr>
        <w:t xml:space="preserve">and output </w:t>
      </w:r>
      <w:r>
        <w:rPr>
          <w:color w:val="000000"/>
        </w:rPr>
        <w:t>information:</w:t>
      </w:r>
    </w:p>
    <w:tbl>
      <w:tblPr>
        <w:tblStyle w:val="TableGrid"/>
        <w:tblW w:w="0" w:type="auto"/>
        <w:tblLook w:val="04A0" w:firstRow="1" w:lastRow="0" w:firstColumn="1" w:lastColumn="0" w:noHBand="0" w:noVBand="1"/>
      </w:tblPr>
      <w:tblGrid>
        <w:gridCol w:w="9307"/>
      </w:tblGrid>
      <w:tr w:rsidR="00F4003E" w:rsidRPr="00CB2B26" w14:paraId="0FCBCACA" w14:textId="77777777" w:rsidTr="00F4003E">
        <w:tc>
          <w:tcPr>
            <w:tcW w:w="9307" w:type="dxa"/>
          </w:tcPr>
          <w:p w14:paraId="5A848E0D" w14:textId="77777777" w:rsidR="00F4003E" w:rsidRPr="00AC28C1" w:rsidRDefault="00F4003E" w:rsidP="00F4003E">
            <w:pPr>
              <w:jc w:val="center"/>
              <w:rPr>
                <w:rFonts w:eastAsia="DengXian"/>
                <w:b/>
                <w:i/>
                <w:sz w:val="20"/>
                <w:lang w:eastAsia="zh-CN"/>
              </w:rPr>
            </w:pPr>
            <w:r w:rsidRPr="00B475F0">
              <w:rPr>
                <w:rFonts w:eastAsia="DengXian"/>
                <w:b/>
                <w:i/>
                <w:color w:val="FF0000"/>
                <w:sz w:val="20"/>
                <w:lang w:eastAsia="zh-CN"/>
              </w:rPr>
              <w:t>******** RAN1#116 ********</w:t>
            </w:r>
          </w:p>
          <w:p w14:paraId="2A4A73A6" w14:textId="77777777" w:rsidR="00F4003E" w:rsidRPr="00CB2B26" w:rsidRDefault="00F4003E" w:rsidP="00F4003E">
            <w:pPr>
              <w:autoSpaceDE/>
              <w:autoSpaceDN/>
              <w:adjustRightInd/>
              <w:snapToGrid/>
              <w:spacing w:after="0"/>
              <w:jc w:val="left"/>
              <w:rPr>
                <w:rFonts w:eastAsia="Batang"/>
                <w:sz w:val="20"/>
                <w:szCs w:val="24"/>
                <w:highlight w:val="green"/>
                <w:lang w:val="en-GB" w:eastAsia="zh-CN"/>
              </w:rPr>
            </w:pPr>
            <w:r w:rsidRPr="00CB2B26">
              <w:rPr>
                <w:rFonts w:eastAsia="Batang"/>
                <w:sz w:val="20"/>
                <w:szCs w:val="24"/>
                <w:highlight w:val="green"/>
                <w:lang w:val="en-GB" w:eastAsia="zh-CN"/>
              </w:rPr>
              <w:t>Agreement</w:t>
            </w:r>
          </w:p>
          <w:p w14:paraId="05436280" w14:textId="77777777" w:rsidR="00F4003E" w:rsidRPr="00CB2B26" w:rsidRDefault="00F4003E" w:rsidP="00F4003E">
            <w:pPr>
              <w:autoSpaceDE/>
              <w:autoSpaceDN/>
              <w:adjustRightInd/>
              <w:snapToGrid/>
              <w:spacing w:after="0"/>
              <w:jc w:val="left"/>
              <w:rPr>
                <w:rFonts w:eastAsia="Batang"/>
                <w:sz w:val="20"/>
                <w:szCs w:val="24"/>
                <w:lang w:val="en-GB"/>
              </w:rPr>
            </w:pPr>
            <w:r w:rsidRPr="00CB2B26">
              <w:rPr>
                <w:rFonts w:eastAsia="Batang"/>
                <w:sz w:val="20"/>
                <w:szCs w:val="24"/>
                <w:lang w:val="en-GB"/>
              </w:rPr>
              <w:t>For Rel-19 AI/ML based positioning, the measurements for determining model input are based on the DL PRS and UL SRS defined in TS38.211.</w:t>
            </w:r>
          </w:p>
          <w:p w14:paraId="05268F03" w14:textId="77777777" w:rsidR="00F4003E" w:rsidRDefault="00F4003E" w:rsidP="00F4003E">
            <w:pPr>
              <w:rPr>
                <w:sz w:val="20"/>
                <w:highlight w:val="green"/>
                <w:lang w:eastAsia="zh-CN"/>
              </w:rPr>
            </w:pPr>
            <w:r w:rsidRPr="00CB2B26">
              <w:rPr>
                <w:sz w:val="20"/>
                <w:szCs w:val="20"/>
                <w:lang w:val="en-GB" w:eastAsia="ja-JP"/>
              </w:rPr>
              <w:t>Note: The use of SRS for MIMO resource is transparent to UE.</w:t>
            </w:r>
          </w:p>
          <w:p w14:paraId="2280535E" w14:textId="77777777" w:rsidR="00F4003E" w:rsidRPr="00F4003E" w:rsidRDefault="00F4003E" w:rsidP="00F4003E">
            <w:pPr>
              <w:autoSpaceDE/>
              <w:autoSpaceDN/>
              <w:adjustRightInd/>
              <w:snapToGrid/>
              <w:spacing w:after="0"/>
              <w:jc w:val="left"/>
              <w:rPr>
                <w:rFonts w:eastAsia="DengXian"/>
                <w:sz w:val="20"/>
                <w:szCs w:val="24"/>
                <w:highlight w:val="green"/>
                <w:lang w:val="en-GB" w:eastAsia="zh-CN"/>
              </w:rPr>
            </w:pPr>
            <w:r w:rsidRPr="00F4003E">
              <w:rPr>
                <w:rFonts w:eastAsia="DengXian"/>
                <w:sz w:val="20"/>
                <w:szCs w:val="24"/>
                <w:highlight w:val="green"/>
                <w:lang w:val="en-GB" w:eastAsia="zh-CN"/>
              </w:rPr>
              <w:t>Agreement</w:t>
            </w:r>
          </w:p>
          <w:p w14:paraId="300B11AB" w14:textId="77777777" w:rsidR="00F4003E" w:rsidRPr="00F4003E" w:rsidRDefault="00F4003E" w:rsidP="00F4003E">
            <w:pPr>
              <w:autoSpaceDE/>
              <w:autoSpaceDN/>
              <w:adjustRightInd/>
              <w:snapToGrid/>
              <w:spacing w:after="0"/>
              <w:jc w:val="left"/>
              <w:rPr>
                <w:rFonts w:eastAsia="Batang"/>
                <w:sz w:val="20"/>
                <w:szCs w:val="24"/>
                <w:lang w:val="en-GB"/>
              </w:rPr>
            </w:pPr>
            <w:r w:rsidRPr="00F4003E">
              <w:rPr>
                <w:rFonts w:eastAsia="Batang"/>
                <w:sz w:val="20"/>
                <w:szCs w:val="24"/>
                <w:lang w:val="en-GB"/>
              </w:rPr>
              <w:t xml:space="preserve">For AI/ML assisted positioning Case 3a, at least LOS/NLOS indicator and/or timing information are supported for reporting. </w:t>
            </w:r>
          </w:p>
          <w:p w14:paraId="33B1A2C4" w14:textId="77777777" w:rsidR="00F4003E" w:rsidRPr="00F4003E" w:rsidRDefault="00F4003E" w:rsidP="00016DB6">
            <w:pPr>
              <w:numPr>
                <w:ilvl w:val="0"/>
                <w:numId w:val="7"/>
              </w:numPr>
              <w:autoSpaceDE/>
              <w:autoSpaceDN/>
              <w:adjustRightInd/>
              <w:snapToGrid/>
              <w:spacing w:after="0"/>
              <w:jc w:val="left"/>
              <w:rPr>
                <w:rFonts w:eastAsia="Batang"/>
                <w:sz w:val="20"/>
                <w:szCs w:val="24"/>
                <w:lang w:eastAsia="x-none"/>
              </w:rPr>
            </w:pPr>
            <w:r w:rsidRPr="00F4003E">
              <w:rPr>
                <w:rFonts w:eastAsia="Batang"/>
                <w:sz w:val="20"/>
                <w:szCs w:val="24"/>
                <w:lang w:eastAsia="x-none"/>
              </w:rPr>
              <w:t>If LOS/NLOS indicator is reported, the indicator can be reported as soft indicator or hard indicator as defined in 38.214.</w:t>
            </w:r>
          </w:p>
          <w:p w14:paraId="40BE0448" w14:textId="77777777" w:rsidR="00F4003E" w:rsidRPr="00F4003E" w:rsidRDefault="00F4003E" w:rsidP="00016DB6">
            <w:pPr>
              <w:numPr>
                <w:ilvl w:val="0"/>
                <w:numId w:val="7"/>
              </w:numPr>
              <w:autoSpaceDE/>
              <w:autoSpaceDN/>
              <w:adjustRightInd/>
              <w:snapToGrid/>
              <w:spacing w:after="0"/>
              <w:jc w:val="left"/>
              <w:rPr>
                <w:rFonts w:eastAsia="Batang"/>
                <w:sz w:val="20"/>
                <w:szCs w:val="24"/>
                <w:lang w:eastAsia="x-none"/>
              </w:rPr>
            </w:pPr>
            <w:r w:rsidRPr="00F4003E">
              <w:rPr>
                <w:rFonts w:eastAsia="Batang"/>
                <w:sz w:val="20"/>
                <w:szCs w:val="24"/>
                <w:lang w:eastAsia="x-none"/>
              </w:rPr>
              <w:t xml:space="preserve">If timing information is reported, the timing information at least can be reported via UL RTOA or </w:t>
            </w:r>
            <w:proofErr w:type="spellStart"/>
            <w:r w:rsidRPr="00F4003E">
              <w:rPr>
                <w:rFonts w:eastAsia="Batang"/>
                <w:sz w:val="20"/>
                <w:szCs w:val="24"/>
                <w:lang w:eastAsia="x-none"/>
              </w:rPr>
              <w:t>gNB</w:t>
            </w:r>
            <w:proofErr w:type="spellEnd"/>
            <w:r w:rsidRPr="00F4003E">
              <w:rPr>
                <w:rFonts w:eastAsia="Batang"/>
                <w:sz w:val="20"/>
                <w:szCs w:val="24"/>
                <w:lang w:eastAsia="x-none"/>
              </w:rPr>
              <w:t xml:space="preserve"> Rx-Tx time difference as defined in 38.215.</w:t>
            </w:r>
          </w:p>
          <w:p w14:paraId="54B71825" w14:textId="77777777" w:rsidR="00F4003E" w:rsidRPr="00F4003E" w:rsidRDefault="00F4003E" w:rsidP="00016DB6">
            <w:pPr>
              <w:numPr>
                <w:ilvl w:val="0"/>
                <w:numId w:val="7"/>
              </w:numPr>
              <w:autoSpaceDE/>
              <w:autoSpaceDN/>
              <w:adjustRightInd/>
              <w:snapToGrid/>
              <w:jc w:val="left"/>
              <w:rPr>
                <w:rFonts w:eastAsia="Batang"/>
                <w:sz w:val="20"/>
                <w:szCs w:val="24"/>
                <w:lang w:eastAsia="x-none"/>
              </w:rPr>
            </w:pPr>
            <w:r w:rsidRPr="00F4003E">
              <w:rPr>
                <w:rFonts w:eastAsia="Batang"/>
                <w:sz w:val="20"/>
                <w:szCs w:val="24"/>
                <w:lang w:eastAsia="x-none"/>
              </w:rPr>
              <w:t>Note: details of the report are pending further discussion.</w:t>
            </w:r>
          </w:p>
          <w:p w14:paraId="0C59646F" w14:textId="77777777" w:rsidR="00F4003E" w:rsidRPr="00B475F0" w:rsidRDefault="00F4003E" w:rsidP="00F4003E">
            <w:pPr>
              <w:jc w:val="center"/>
              <w:rPr>
                <w:rFonts w:eastAsia="DengXian"/>
                <w:b/>
                <w:i/>
                <w:color w:val="FF0000"/>
                <w:sz w:val="20"/>
                <w:lang w:eastAsia="zh-CN"/>
              </w:rPr>
            </w:pPr>
            <w:r w:rsidRPr="00B475F0">
              <w:rPr>
                <w:rFonts w:eastAsia="DengXian"/>
                <w:b/>
                <w:i/>
                <w:color w:val="FF0000"/>
                <w:sz w:val="20"/>
                <w:lang w:eastAsia="zh-CN"/>
              </w:rPr>
              <w:lastRenderedPageBreak/>
              <w:t>******** RAN1#118 ********</w:t>
            </w:r>
          </w:p>
          <w:p w14:paraId="5E247D8E" w14:textId="77777777" w:rsidR="00BC5EC0" w:rsidRPr="00BC5EC0" w:rsidRDefault="00BC5EC0" w:rsidP="00BC5EC0">
            <w:pPr>
              <w:spacing w:after="0"/>
              <w:rPr>
                <w:rFonts w:eastAsia="DengXian"/>
                <w:b/>
                <w:bCs/>
                <w:sz w:val="20"/>
                <w:szCs w:val="20"/>
                <w:lang w:eastAsia="zh-CN"/>
              </w:rPr>
            </w:pPr>
            <w:r w:rsidRPr="00BC5EC0">
              <w:rPr>
                <w:rFonts w:eastAsia="DengXian"/>
                <w:b/>
                <w:bCs/>
                <w:sz w:val="20"/>
                <w:szCs w:val="20"/>
                <w:lang w:eastAsia="zh-CN"/>
              </w:rPr>
              <w:t>Conclusion</w:t>
            </w:r>
          </w:p>
          <w:p w14:paraId="38F18E8C" w14:textId="77777777" w:rsidR="00BC5EC0" w:rsidRPr="00BC5EC0" w:rsidRDefault="00BC5EC0" w:rsidP="00BC5EC0">
            <w:pPr>
              <w:spacing w:after="0"/>
              <w:rPr>
                <w:sz w:val="20"/>
                <w:szCs w:val="20"/>
              </w:rPr>
            </w:pPr>
            <w:r w:rsidRPr="00BC5EC0">
              <w:rPr>
                <w:rFonts w:eastAsia="Calibri"/>
                <w:sz w:val="20"/>
                <w:szCs w:val="20"/>
              </w:rPr>
              <w:t>From RAN1 perspective,</w:t>
            </w:r>
            <w:r w:rsidRPr="00BC5EC0">
              <w:rPr>
                <w:sz w:val="20"/>
                <w:szCs w:val="20"/>
              </w:rPr>
              <w:t xml:space="preserve"> for Case 3a measurements,</w:t>
            </w:r>
          </w:p>
          <w:p w14:paraId="25F66229" w14:textId="77777777" w:rsidR="00BC5EC0" w:rsidRPr="00BC5EC0" w:rsidRDefault="00BC5EC0" w:rsidP="00016DB6">
            <w:pPr>
              <w:numPr>
                <w:ilvl w:val="0"/>
                <w:numId w:val="7"/>
              </w:numPr>
              <w:suppressAutoHyphens/>
              <w:autoSpaceDE/>
              <w:autoSpaceDN/>
              <w:adjustRightInd/>
              <w:snapToGrid/>
              <w:spacing w:after="0" w:line="276" w:lineRule="auto"/>
              <w:jc w:val="left"/>
              <w:rPr>
                <w:sz w:val="20"/>
                <w:szCs w:val="20"/>
                <w:lang w:eastAsia="x-none"/>
              </w:rPr>
            </w:pPr>
            <w:r w:rsidRPr="00BC5EC0">
              <w:rPr>
                <w:sz w:val="20"/>
                <w:szCs w:val="20"/>
                <w:lang w:eastAsia="x-none"/>
              </w:rPr>
              <w:t xml:space="preserve">The existing procedures </w:t>
            </w:r>
            <w:r w:rsidRPr="00BC5EC0">
              <w:rPr>
                <w:rFonts w:eastAsia="DengXian"/>
                <w:sz w:val="20"/>
                <w:szCs w:val="20"/>
                <w:lang w:eastAsia="zh-CN"/>
              </w:rPr>
              <w:t xml:space="preserve">can be </w:t>
            </w:r>
            <w:r w:rsidRPr="00BC5EC0">
              <w:rPr>
                <w:sz w:val="20"/>
                <w:szCs w:val="20"/>
                <w:lang w:eastAsia="x-none"/>
              </w:rPr>
              <w:t>reused in terms of SRS configuration.</w:t>
            </w:r>
          </w:p>
          <w:p w14:paraId="78207570" w14:textId="77777777" w:rsidR="00BC5EC0" w:rsidRPr="00BC5EC0" w:rsidRDefault="00BC5EC0" w:rsidP="00016DB6">
            <w:pPr>
              <w:numPr>
                <w:ilvl w:val="1"/>
                <w:numId w:val="7"/>
              </w:numPr>
              <w:suppressAutoHyphens/>
              <w:autoSpaceDE/>
              <w:autoSpaceDN/>
              <w:adjustRightInd/>
              <w:snapToGrid/>
              <w:spacing w:after="0" w:line="276" w:lineRule="auto"/>
              <w:jc w:val="left"/>
              <w:rPr>
                <w:sz w:val="20"/>
                <w:szCs w:val="20"/>
                <w:lang w:eastAsia="x-none"/>
              </w:rPr>
            </w:pPr>
            <w:r w:rsidRPr="00BC5EC0">
              <w:rPr>
                <w:sz w:val="20"/>
                <w:szCs w:val="20"/>
                <w:lang w:eastAsia="x-none"/>
              </w:rPr>
              <w:t>Note: parameter values for SRS configuration can be further discussed</w:t>
            </w:r>
          </w:p>
          <w:p w14:paraId="104652E2" w14:textId="77777777" w:rsidR="00BC5EC0" w:rsidRPr="00BC5EC0" w:rsidRDefault="00BC5EC0" w:rsidP="00016DB6">
            <w:pPr>
              <w:numPr>
                <w:ilvl w:val="0"/>
                <w:numId w:val="7"/>
              </w:numPr>
              <w:suppressAutoHyphens/>
              <w:autoSpaceDE/>
              <w:autoSpaceDN/>
              <w:adjustRightInd/>
              <w:snapToGrid/>
              <w:spacing w:after="0" w:line="276" w:lineRule="auto"/>
              <w:jc w:val="left"/>
              <w:rPr>
                <w:sz w:val="20"/>
                <w:szCs w:val="20"/>
                <w:lang w:eastAsia="x-none"/>
              </w:rPr>
            </w:pPr>
            <w:r w:rsidRPr="00BC5EC0">
              <w:rPr>
                <w:sz w:val="20"/>
                <w:szCs w:val="20"/>
                <w:lang w:eastAsia="x-none"/>
              </w:rPr>
              <w:t xml:space="preserve">These measurements can be used for multiple aspects related to case 3a, e.g. training data collection, monitoring, or inference procedures. </w:t>
            </w:r>
          </w:p>
          <w:p w14:paraId="7577CBA1" w14:textId="74E6720E" w:rsidR="00BC5EC0" w:rsidRPr="00B03E51" w:rsidRDefault="00BC5EC0" w:rsidP="00016DB6">
            <w:pPr>
              <w:widowControl/>
              <w:numPr>
                <w:ilvl w:val="1"/>
                <w:numId w:val="7"/>
              </w:numPr>
              <w:suppressAutoHyphens/>
              <w:autoSpaceDE/>
              <w:autoSpaceDN/>
              <w:adjustRightInd/>
              <w:snapToGrid/>
              <w:spacing w:after="0" w:line="276" w:lineRule="auto"/>
              <w:jc w:val="left"/>
              <w:rPr>
                <w:sz w:val="20"/>
                <w:szCs w:val="20"/>
                <w:lang w:eastAsia="x-none"/>
              </w:rPr>
            </w:pPr>
            <w:r w:rsidRPr="00BC5EC0">
              <w:rPr>
                <w:rFonts w:eastAsia="Times New Roman"/>
                <w:sz w:val="20"/>
                <w:szCs w:val="20"/>
              </w:rPr>
              <w:t>Note: Purpose, such as the</w:t>
            </w:r>
            <w:r w:rsidRPr="00BC5EC0">
              <w:rPr>
                <w:rFonts w:eastAsia="DengXian"/>
                <w:sz w:val="20"/>
                <w:szCs w:val="20"/>
                <w:lang w:eastAsia="zh-CN"/>
              </w:rPr>
              <w:t xml:space="preserve"> training</w:t>
            </w:r>
            <w:r w:rsidRPr="00BC5EC0">
              <w:rPr>
                <w:rFonts w:eastAsia="Times New Roman"/>
                <w:sz w:val="20"/>
                <w:szCs w:val="20"/>
              </w:rPr>
              <w:t xml:space="preserve"> </w:t>
            </w:r>
            <w:r w:rsidRPr="00BC5EC0">
              <w:rPr>
                <w:sz w:val="20"/>
                <w:szCs w:val="20"/>
              </w:rPr>
              <w:t>data collection</w:t>
            </w:r>
            <w:r w:rsidRPr="00BC5EC0">
              <w:rPr>
                <w:rFonts w:eastAsia="DengXian"/>
                <w:sz w:val="20"/>
                <w:szCs w:val="20"/>
                <w:lang w:eastAsia="zh-CN"/>
              </w:rPr>
              <w:t>,</w:t>
            </w:r>
            <w:r w:rsidRPr="00BC5EC0">
              <w:rPr>
                <w:sz w:val="20"/>
                <w:szCs w:val="20"/>
              </w:rPr>
              <w:t xml:space="preserve"> monitoring, or inference procedures</w:t>
            </w:r>
            <w:r w:rsidRPr="00BC5EC0">
              <w:rPr>
                <w:rFonts w:eastAsia="Times New Roman"/>
                <w:sz w:val="20"/>
                <w:szCs w:val="20"/>
              </w:rPr>
              <w:t xml:space="preserve"> mentioned above, will not necessarily be specified in RAN 1 </w:t>
            </w:r>
            <w:proofErr w:type="gramStart"/>
            <w:r w:rsidRPr="00BC5EC0">
              <w:rPr>
                <w:rFonts w:eastAsia="Times New Roman"/>
                <w:sz w:val="20"/>
                <w:szCs w:val="20"/>
              </w:rPr>
              <w:t>specifications</w:t>
            </w:r>
            <w:proofErr w:type="gramEnd"/>
          </w:p>
        </w:tc>
      </w:tr>
    </w:tbl>
    <w:p w14:paraId="57409A47" w14:textId="13FFC6C5" w:rsidR="005B1996" w:rsidRDefault="0055735A" w:rsidP="0055735A">
      <w:pPr>
        <w:spacing w:before="120"/>
        <w:rPr>
          <w:color w:val="000000"/>
          <w:lang w:eastAsia="zh-CN"/>
        </w:rPr>
      </w:pPr>
      <w:r>
        <w:rPr>
          <w:color w:val="000000"/>
          <w:lang w:eastAsia="zh-CN"/>
        </w:rPr>
        <w:lastRenderedPageBreak/>
        <w:t xml:space="preserve">Based on the above agreements, our understanding is that the AI/ML model in the </w:t>
      </w:r>
      <w:proofErr w:type="spellStart"/>
      <w:r>
        <w:rPr>
          <w:color w:val="000000"/>
          <w:lang w:eastAsia="zh-CN"/>
        </w:rPr>
        <w:t>gNB</w:t>
      </w:r>
      <w:proofErr w:type="spellEnd"/>
      <w:r>
        <w:rPr>
          <w:color w:val="000000"/>
          <w:lang w:eastAsia="zh-CN"/>
        </w:rPr>
        <w:t xml:space="preserve"> for AI/ML assisted positioning Case 3a uses </w:t>
      </w:r>
      <w:r w:rsidRPr="0055735A">
        <w:rPr>
          <w:color w:val="000000"/>
          <w:lang w:eastAsia="zh-CN"/>
        </w:rPr>
        <w:t>SRS</w:t>
      </w:r>
      <w:r>
        <w:rPr>
          <w:color w:val="000000"/>
          <w:lang w:eastAsia="zh-CN"/>
        </w:rPr>
        <w:t xml:space="preserve">-based measurements </w:t>
      </w:r>
      <w:r w:rsidRPr="0055735A">
        <w:rPr>
          <w:color w:val="000000"/>
          <w:lang w:eastAsia="zh-CN"/>
        </w:rPr>
        <w:t>as model input</w:t>
      </w:r>
      <w:r w:rsidR="005B1996">
        <w:rPr>
          <w:color w:val="000000"/>
          <w:lang w:eastAsia="zh-CN"/>
        </w:rPr>
        <w:t xml:space="preserve"> also for inference purposes (other than for other procedures such as training and monitoring)</w:t>
      </w:r>
      <w:r w:rsidRPr="0055735A">
        <w:rPr>
          <w:color w:val="000000"/>
          <w:lang w:eastAsia="zh-CN"/>
        </w:rPr>
        <w:t>.</w:t>
      </w:r>
      <w:r w:rsidR="007E445B">
        <w:rPr>
          <w:color w:val="000000"/>
          <w:lang w:eastAsia="zh-CN"/>
        </w:rPr>
        <w:t xml:space="preserve"> And, as per Proposal 2 above and based on RAN1 agreements, the purpose for which information are provided and used shall not be indicated in RAN3 specifications. </w:t>
      </w:r>
      <w:r>
        <w:rPr>
          <w:color w:val="000000"/>
          <w:lang w:eastAsia="zh-CN"/>
        </w:rPr>
        <w:t xml:space="preserve"> RAN</w:t>
      </w:r>
      <w:r w:rsidR="007E445B">
        <w:rPr>
          <w:color w:val="000000"/>
          <w:lang w:eastAsia="zh-CN"/>
        </w:rPr>
        <w:t>1</w:t>
      </w:r>
      <w:r>
        <w:rPr>
          <w:color w:val="000000"/>
          <w:lang w:eastAsia="zh-CN"/>
        </w:rPr>
        <w:t xml:space="preserve"> made a conclusion in the last meeting that the existing procedures can be reused for the SRS configuration, even though the details of the existing parameters (e.g., values) can be further discussed.</w:t>
      </w:r>
    </w:p>
    <w:p w14:paraId="0915DF4C" w14:textId="212EA9D9" w:rsidR="0055735A" w:rsidRDefault="005B1996" w:rsidP="0055735A">
      <w:pPr>
        <w:spacing w:before="120"/>
        <w:rPr>
          <w:b/>
          <w:color w:val="000000"/>
          <w:lang w:eastAsia="zh-CN"/>
        </w:rPr>
      </w:pPr>
      <w:r w:rsidRPr="005B1996">
        <w:rPr>
          <w:b/>
          <w:color w:val="000000"/>
          <w:lang w:eastAsia="zh-CN"/>
        </w:rPr>
        <w:t xml:space="preserve">Observation </w:t>
      </w:r>
      <w:r w:rsidR="0069614C">
        <w:rPr>
          <w:b/>
          <w:color w:val="000000"/>
          <w:lang w:eastAsia="zh-CN"/>
        </w:rPr>
        <w:t>6</w:t>
      </w:r>
      <w:r w:rsidRPr="005B1996">
        <w:rPr>
          <w:b/>
          <w:color w:val="000000"/>
          <w:lang w:eastAsia="zh-CN"/>
        </w:rPr>
        <w:t xml:space="preserve">: The AI/ML model in the </w:t>
      </w:r>
      <w:proofErr w:type="spellStart"/>
      <w:r w:rsidRPr="005B1996">
        <w:rPr>
          <w:b/>
          <w:color w:val="000000"/>
          <w:lang w:eastAsia="zh-CN"/>
        </w:rPr>
        <w:t>gNB</w:t>
      </w:r>
      <w:proofErr w:type="spellEnd"/>
      <w:r w:rsidRPr="005B1996">
        <w:rPr>
          <w:b/>
          <w:color w:val="000000"/>
          <w:lang w:eastAsia="zh-CN"/>
        </w:rPr>
        <w:t xml:space="preserve"> for AI/ML assisted positioning Case 3a uses SRS-based measurements as model input also for inference purposes</w:t>
      </w:r>
      <w:r>
        <w:rPr>
          <w:b/>
          <w:color w:val="000000"/>
          <w:lang w:eastAsia="zh-CN"/>
        </w:rPr>
        <w:t xml:space="preserve">, by reusing </w:t>
      </w:r>
      <w:r w:rsidRPr="005B1996">
        <w:rPr>
          <w:b/>
          <w:color w:val="000000"/>
          <w:lang w:eastAsia="zh-CN"/>
        </w:rPr>
        <w:t>the existing procedures for the SRS configuration</w:t>
      </w:r>
      <w:r>
        <w:rPr>
          <w:b/>
          <w:color w:val="000000"/>
          <w:lang w:eastAsia="zh-CN"/>
        </w:rPr>
        <w:t>.</w:t>
      </w:r>
    </w:p>
    <w:p w14:paraId="3B943C10" w14:textId="2DB7384B" w:rsidR="005B39BF" w:rsidRPr="005B39BF" w:rsidRDefault="005B1996" w:rsidP="005B39BF">
      <w:pPr>
        <w:spacing w:before="120"/>
        <w:rPr>
          <w:color w:val="000000"/>
          <w:lang w:eastAsia="zh-CN"/>
        </w:rPr>
      </w:pPr>
      <w:r>
        <w:rPr>
          <w:color w:val="000000"/>
          <w:lang w:eastAsia="zh-CN"/>
        </w:rPr>
        <w:t xml:space="preserve">With regards to the model output, i.e., information that could be reported </w:t>
      </w:r>
      <w:r w:rsidR="005B39BF">
        <w:rPr>
          <w:color w:val="000000"/>
          <w:lang w:eastAsia="zh-CN"/>
        </w:rPr>
        <w:t xml:space="preserve">from the NG-RAN to the LMF, RAN1 agreed that </w:t>
      </w:r>
      <w:r w:rsidR="005B39BF" w:rsidRPr="005B39BF">
        <w:rPr>
          <w:color w:val="000000"/>
          <w:lang w:eastAsia="zh-CN"/>
        </w:rPr>
        <w:t>at least LOS/NLOS indicator and/or timing information are supported for reporting.</w:t>
      </w:r>
      <w:r w:rsidR="005B39BF">
        <w:rPr>
          <w:color w:val="000000"/>
          <w:lang w:eastAsia="zh-CN"/>
        </w:rPr>
        <w:t xml:space="preserve"> For both pieces of information RAN1 also consider</w:t>
      </w:r>
      <w:r w:rsidR="00AE391B">
        <w:rPr>
          <w:color w:val="000000"/>
          <w:lang w:eastAsia="zh-CN"/>
        </w:rPr>
        <w:t>ed</w:t>
      </w:r>
      <w:r w:rsidR="005B39BF">
        <w:rPr>
          <w:color w:val="000000"/>
          <w:lang w:eastAsia="zh-CN"/>
        </w:rPr>
        <w:t xml:space="preserve"> the existing methods already specified, that is, soft/hard indicator for the LOS/NLOS indicator, and </w:t>
      </w:r>
      <w:r w:rsidR="005B39BF" w:rsidRPr="00F413D4">
        <w:rPr>
          <w:color w:val="000000"/>
          <w:lang w:eastAsia="zh-CN"/>
        </w:rPr>
        <w:t>UL RTOA</w:t>
      </w:r>
      <w:r w:rsidR="005B39BF">
        <w:rPr>
          <w:color w:val="000000"/>
          <w:lang w:eastAsia="zh-CN"/>
        </w:rPr>
        <w:t xml:space="preserve"> (</w:t>
      </w:r>
      <w:r w:rsidR="005B39BF" w:rsidRPr="00F413D4">
        <w:rPr>
          <w:color w:val="000000"/>
          <w:lang w:eastAsia="zh-CN"/>
        </w:rPr>
        <w:t>Uplink Relative Time of Arrival</w:t>
      </w:r>
      <w:r w:rsidR="005B39BF">
        <w:rPr>
          <w:color w:val="000000"/>
          <w:lang w:eastAsia="zh-CN"/>
        </w:rPr>
        <w:t xml:space="preserve">) or </w:t>
      </w:r>
      <w:proofErr w:type="spellStart"/>
      <w:r w:rsidR="005B39BF" w:rsidRPr="005B39BF">
        <w:rPr>
          <w:color w:val="000000"/>
          <w:lang w:eastAsia="zh-CN"/>
        </w:rPr>
        <w:t>gNB</w:t>
      </w:r>
      <w:proofErr w:type="spellEnd"/>
      <w:r w:rsidR="005B39BF" w:rsidRPr="005B39BF">
        <w:rPr>
          <w:color w:val="000000"/>
          <w:lang w:eastAsia="zh-CN"/>
        </w:rPr>
        <w:t xml:space="preserve"> Rx-Tx time difference</w:t>
      </w:r>
      <w:r w:rsidR="005B39BF">
        <w:rPr>
          <w:color w:val="000000"/>
          <w:lang w:eastAsia="zh-CN"/>
        </w:rPr>
        <w:t xml:space="preserve"> for the timing information. However, the details of the reporting are pending further discussions in RAN1.</w:t>
      </w:r>
    </w:p>
    <w:p w14:paraId="50E93017" w14:textId="4923A706" w:rsidR="0055735A" w:rsidRDefault="0055735A" w:rsidP="0055735A">
      <w:pPr>
        <w:spacing w:before="120"/>
        <w:rPr>
          <w:b/>
          <w:color w:val="000000"/>
          <w:lang w:eastAsia="zh-CN"/>
        </w:rPr>
      </w:pPr>
      <w:r w:rsidRPr="00F413D4">
        <w:rPr>
          <w:b/>
          <w:color w:val="000000"/>
          <w:lang w:eastAsia="zh-CN"/>
        </w:rPr>
        <w:t xml:space="preserve">Proposal </w:t>
      </w:r>
      <w:r w:rsidR="0069614C">
        <w:rPr>
          <w:b/>
          <w:color w:val="000000"/>
          <w:lang w:eastAsia="zh-CN"/>
        </w:rPr>
        <w:t>3</w:t>
      </w:r>
      <w:r w:rsidRPr="00F413D4">
        <w:rPr>
          <w:b/>
          <w:color w:val="000000"/>
          <w:lang w:eastAsia="zh-CN"/>
        </w:rPr>
        <w:t xml:space="preserve">: RAN3 to </w:t>
      </w:r>
      <w:r w:rsidR="005B39BF">
        <w:rPr>
          <w:b/>
          <w:color w:val="000000"/>
          <w:lang w:eastAsia="zh-CN"/>
        </w:rPr>
        <w:t xml:space="preserve">wait for further RAN1 progress on the details of the reporting of the agreed information that needs to be provided to the LMF (i.e., at least </w:t>
      </w:r>
      <w:r w:rsidR="005B39BF" w:rsidRPr="005B39BF">
        <w:rPr>
          <w:b/>
          <w:color w:val="000000"/>
          <w:lang w:eastAsia="zh-CN"/>
        </w:rPr>
        <w:t>LOS/NLOS indicator and/or timing information</w:t>
      </w:r>
      <w:r w:rsidR="005B39BF">
        <w:rPr>
          <w:b/>
          <w:color w:val="000000"/>
          <w:lang w:eastAsia="zh-CN"/>
        </w:rPr>
        <w:t>) for AI/ML assisted positioning Case 3a</w:t>
      </w:r>
      <w:r>
        <w:rPr>
          <w:b/>
          <w:color w:val="000000"/>
          <w:lang w:eastAsia="zh-CN"/>
        </w:rPr>
        <w:t>.</w:t>
      </w:r>
    </w:p>
    <w:p w14:paraId="6D175B19" w14:textId="77777777" w:rsidR="00F4003E" w:rsidRPr="00CB2B26" w:rsidRDefault="00F4003E" w:rsidP="00F4003E">
      <w:pPr>
        <w:pStyle w:val="Heading3"/>
        <w:tabs>
          <w:tab w:val="clear" w:pos="1570"/>
          <w:tab w:val="left" w:pos="432"/>
        </w:tabs>
        <w:ind w:left="720"/>
        <w:rPr>
          <w:color w:val="000000" w:themeColor="text1"/>
          <w:lang w:eastAsia="zh-CN"/>
        </w:rPr>
      </w:pPr>
      <w:r w:rsidRPr="00CB2B26">
        <w:rPr>
          <w:color w:val="000000" w:themeColor="text1"/>
          <w:lang w:eastAsia="zh-CN"/>
        </w:rPr>
        <w:t xml:space="preserve">Model </w:t>
      </w:r>
      <w:r>
        <w:rPr>
          <w:color w:val="000000" w:themeColor="text1"/>
          <w:lang w:eastAsia="zh-CN"/>
        </w:rPr>
        <w:t>monitoring</w:t>
      </w:r>
      <w:r w:rsidRPr="00CB2B26">
        <w:rPr>
          <w:color w:val="000000" w:themeColor="text1"/>
          <w:lang w:eastAsia="zh-CN"/>
        </w:rPr>
        <w:t xml:space="preserve"> considerations</w:t>
      </w:r>
    </w:p>
    <w:p w14:paraId="340EB93B" w14:textId="247CA21D" w:rsidR="00F4003E" w:rsidRDefault="00F4003E" w:rsidP="00F4003E">
      <w:pPr>
        <w:rPr>
          <w:color w:val="000000"/>
          <w:lang w:eastAsia="zh-CN"/>
        </w:rPr>
      </w:pPr>
      <w:r>
        <w:rPr>
          <w:color w:val="000000"/>
        </w:rPr>
        <w:t xml:space="preserve">Another important aspect for a proper AI/ML model’s handling is the model monitoring. </w:t>
      </w:r>
      <w:r w:rsidRPr="00811BAB">
        <w:rPr>
          <w:color w:val="000000"/>
        </w:rPr>
        <w:t>In previous RAN1 meetings</w:t>
      </w:r>
      <w:r>
        <w:rPr>
          <w:color w:val="000000"/>
        </w:rPr>
        <w:t xml:space="preserve"> </w:t>
      </w:r>
      <w:r w:rsidRPr="00811BAB">
        <w:rPr>
          <w:color w:val="000000"/>
        </w:rPr>
        <w:t>the following agreement</w:t>
      </w:r>
      <w:r w:rsidR="006F345D">
        <w:rPr>
          <w:color w:val="000000"/>
        </w:rPr>
        <w:t xml:space="preserve">s </w:t>
      </w:r>
      <w:r w:rsidRPr="00811BAB">
        <w:rPr>
          <w:color w:val="000000"/>
        </w:rPr>
        <w:t>w</w:t>
      </w:r>
      <w:r w:rsidR="006F345D">
        <w:rPr>
          <w:color w:val="000000"/>
        </w:rPr>
        <w:t xml:space="preserve">ere </w:t>
      </w:r>
      <w:r>
        <w:rPr>
          <w:color w:val="000000"/>
        </w:rPr>
        <w:t>reached</w:t>
      </w:r>
      <w:r w:rsidRPr="00811BAB">
        <w:rPr>
          <w:color w:val="000000"/>
        </w:rPr>
        <w:t>:</w:t>
      </w:r>
    </w:p>
    <w:tbl>
      <w:tblPr>
        <w:tblStyle w:val="TableGrid"/>
        <w:tblW w:w="0" w:type="auto"/>
        <w:tblLook w:val="04A0" w:firstRow="1" w:lastRow="0" w:firstColumn="1" w:lastColumn="0" w:noHBand="0" w:noVBand="1"/>
      </w:tblPr>
      <w:tblGrid>
        <w:gridCol w:w="9307"/>
      </w:tblGrid>
      <w:tr w:rsidR="00F4003E" w:rsidRPr="00CB2B26" w14:paraId="4231A87C" w14:textId="77777777" w:rsidTr="00F4003E">
        <w:tc>
          <w:tcPr>
            <w:tcW w:w="9307" w:type="dxa"/>
          </w:tcPr>
          <w:p w14:paraId="16A873EB" w14:textId="5A6F4584" w:rsidR="00B03E51" w:rsidRPr="00B475F0" w:rsidRDefault="00B03E51" w:rsidP="00B03E51">
            <w:pPr>
              <w:jc w:val="center"/>
              <w:rPr>
                <w:bCs/>
                <w:color w:val="FF0000"/>
                <w:sz w:val="20"/>
                <w:lang w:eastAsia="x-none"/>
              </w:rPr>
            </w:pPr>
            <w:r w:rsidRPr="00B475F0">
              <w:rPr>
                <w:rFonts w:eastAsia="DengXian"/>
                <w:b/>
                <w:i/>
                <w:color w:val="FF0000"/>
                <w:sz w:val="20"/>
                <w:lang w:eastAsia="zh-CN"/>
              </w:rPr>
              <w:t>******** RAN1#116bis ********</w:t>
            </w:r>
          </w:p>
          <w:p w14:paraId="2D69F343" w14:textId="77777777" w:rsidR="00B03E51" w:rsidRPr="00B03E51" w:rsidRDefault="00B03E51" w:rsidP="00B03E51">
            <w:pPr>
              <w:spacing w:after="0"/>
              <w:rPr>
                <w:rFonts w:eastAsia="DengXian"/>
                <w:sz w:val="20"/>
                <w:highlight w:val="green"/>
                <w:lang w:eastAsia="zh-CN"/>
              </w:rPr>
            </w:pPr>
            <w:r w:rsidRPr="00B03E51">
              <w:rPr>
                <w:rFonts w:eastAsia="DengXian"/>
                <w:sz w:val="20"/>
                <w:highlight w:val="green"/>
                <w:lang w:eastAsia="zh-CN"/>
              </w:rPr>
              <w:t>Agreement</w:t>
            </w:r>
          </w:p>
          <w:p w14:paraId="54A61E11" w14:textId="77777777" w:rsidR="00B03E51" w:rsidRPr="00B03E51" w:rsidRDefault="00B03E51" w:rsidP="00B03E51">
            <w:pPr>
              <w:spacing w:after="0"/>
              <w:rPr>
                <w:sz w:val="20"/>
              </w:rPr>
            </w:pPr>
            <w:r w:rsidRPr="00B03E51">
              <w:rPr>
                <w:sz w:val="20"/>
              </w:rPr>
              <w:t xml:space="preserve">For AI/ML positioning Case 3a, for model performance monitoring metric calculation in label-based model monitoring, study the feasibility of the following options. </w:t>
            </w:r>
            <w:r w:rsidRPr="00B03E51">
              <w:rPr>
                <w:rFonts w:eastAsia="DengXian"/>
                <w:sz w:val="20"/>
                <w:lang w:eastAsia="zh-CN"/>
              </w:rPr>
              <w:t xml:space="preserve">To </w:t>
            </w:r>
            <w:r w:rsidRPr="00B03E51">
              <w:rPr>
                <w:sz w:val="20"/>
              </w:rPr>
              <w:t>provide information on how to generate information on ground truth label for each option.</w:t>
            </w:r>
          </w:p>
          <w:p w14:paraId="03DC4C05" w14:textId="77777777" w:rsidR="00B03E51" w:rsidRPr="00B03E51" w:rsidRDefault="00B03E51" w:rsidP="00016DB6">
            <w:pPr>
              <w:numPr>
                <w:ilvl w:val="0"/>
                <w:numId w:val="9"/>
              </w:numPr>
              <w:autoSpaceDE/>
              <w:autoSpaceDN/>
              <w:adjustRightInd/>
              <w:snapToGrid/>
              <w:spacing w:after="0"/>
              <w:jc w:val="left"/>
              <w:rPr>
                <w:sz w:val="20"/>
              </w:rPr>
            </w:pPr>
            <w:r w:rsidRPr="00B03E51">
              <w:rPr>
                <w:sz w:val="20"/>
              </w:rPr>
              <w:t>Option A. NG-RAN node performs monitoring metric calculation for its own model.</w:t>
            </w:r>
          </w:p>
          <w:p w14:paraId="355D0720" w14:textId="77777777" w:rsidR="00B03E51" w:rsidRPr="00B03E51" w:rsidRDefault="00B03E51" w:rsidP="00016DB6">
            <w:pPr>
              <w:numPr>
                <w:ilvl w:val="0"/>
                <w:numId w:val="9"/>
              </w:numPr>
              <w:autoSpaceDE/>
              <w:autoSpaceDN/>
              <w:adjustRightInd/>
              <w:snapToGrid/>
              <w:spacing w:after="0"/>
              <w:jc w:val="left"/>
              <w:rPr>
                <w:sz w:val="20"/>
              </w:rPr>
            </w:pPr>
            <w:r w:rsidRPr="00B03E51">
              <w:rPr>
                <w:sz w:val="20"/>
              </w:rPr>
              <w:t>Option B. LMF performs monitoring metric calculation for the model located at the NG-RAN node.</w:t>
            </w:r>
          </w:p>
          <w:p w14:paraId="4CE73004" w14:textId="77777777" w:rsidR="00B03E51" w:rsidRPr="00B03E51" w:rsidRDefault="00B03E51" w:rsidP="00B03E51">
            <w:pPr>
              <w:spacing w:after="0"/>
              <w:rPr>
                <w:sz w:val="20"/>
              </w:rPr>
            </w:pPr>
            <w:r w:rsidRPr="00B03E51">
              <w:rPr>
                <w:sz w:val="20"/>
              </w:rPr>
              <w:t xml:space="preserve">Note: </w:t>
            </w:r>
            <w:r w:rsidRPr="00B03E51">
              <w:rPr>
                <w:rFonts w:eastAsia="DengXian"/>
                <w:sz w:val="20"/>
                <w:lang w:eastAsia="zh-CN"/>
              </w:rPr>
              <w:t>Final s</w:t>
            </w:r>
            <w:r w:rsidRPr="00B03E51">
              <w:rPr>
                <w:sz w:val="20"/>
              </w:rPr>
              <w:t xml:space="preserve">election of Option A and Option B is out of RAN1 scope, </w:t>
            </w:r>
            <w:r w:rsidRPr="00B03E51">
              <w:rPr>
                <w:rFonts w:eastAsia="DengXian"/>
                <w:sz w:val="20"/>
                <w:lang w:eastAsia="zh-CN"/>
              </w:rPr>
              <w:t xml:space="preserve">but RAN1 can make recommendation about the option(s), </w:t>
            </w:r>
            <w:r w:rsidRPr="00B03E51">
              <w:rPr>
                <w:sz w:val="20"/>
              </w:rPr>
              <w:t>and potential support of Option A and/or Option B is pending RAN3 confirmation.</w:t>
            </w:r>
          </w:p>
          <w:p w14:paraId="05F5B3D4" w14:textId="0C6A5A64" w:rsidR="00B03E51" w:rsidRDefault="00B03E51" w:rsidP="00B03E51">
            <w:pPr>
              <w:autoSpaceDE/>
              <w:autoSpaceDN/>
              <w:adjustRightInd/>
              <w:snapToGrid/>
              <w:rPr>
                <w:sz w:val="20"/>
              </w:rPr>
            </w:pPr>
            <w:r w:rsidRPr="00B03E51">
              <w:rPr>
                <w:sz w:val="20"/>
              </w:rPr>
              <w:t xml:space="preserve">Note: </w:t>
            </w:r>
            <w:r w:rsidRPr="00B03E51">
              <w:rPr>
                <w:rFonts w:eastAsia="DengXian"/>
                <w:sz w:val="20"/>
                <w:lang w:eastAsia="zh-CN"/>
              </w:rPr>
              <w:t>E</w:t>
            </w:r>
            <w:r w:rsidRPr="00B03E51">
              <w:rPr>
                <w:sz w:val="20"/>
              </w:rPr>
              <w:t>xact method to perform the monitoring metric calculation is up to implementation</w:t>
            </w:r>
          </w:p>
          <w:p w14:paraId="79803501" w14:textId="59210521" w:rsidR="00B03E51" w:rsidRPr="00B475F0" w:rsidRDefault="00B03E51" w:rsidP="00B03E51">
            <w:pPr>
              <w:jc w:val="center"/>
              <w:rPr>
                <w:bCs/>
                <w:color w:val="FF0000"/>
                <w:sz w:val="20"/>
                <w:lang w:eastAsia="x-none"/>
              </w:rPr>
            </w:pPr>
            <w:r w:rsidRPr="00B475F0">
              <w:rPr>
                <w:rFonts w:eastAsia="DengXian"/>
                <w:b/>
                <w:i/>
                <w:color w:val="FF0000"/>
                <w:sz w:val="20"/>
                <w:lang w:eastAsia="zh-CN"/>
              </w:rPr>
              <w:t>******** RAN1#118 ********</w:t>
            </w:r>
          </w:p>
          <w:p w14:paraId="01ADCBD5" w14:textId="77777777" w:rsidR="00B03E51" w:rsidRPr="00B03E51" w:rsidRDefault="00B03E51" w:rsidP="00B03E51">
            <w:pPr>
              <w:autoSpaceDE/>
              <w:autoSpaceDN/>
              <w:adjustRightInd/>
              <w:snapToGrid/>
              <w:spacing w:after="0"/>
              <w:jc w:val="left"/>
              <w:rPr>
                <w:rFonts w:ascii="Times" w:eastAsia="DengXian" w:hAnsi="Times"/>
                <w:sz w:val="20"/>
                <w:szCs w:val="24"/>
                <w:highlight w:val="green"/>
                <w:lang w:val="en-GB" w:eastAsia="zh-CN"/>
              </w:rPr>
            </w:pPr>
            <w:r w:rsidRPr="00B03E51">
              <w:rPr>
                <w:rFonts w:ascii="Times" w:eastAsia="DengXian" w:hAnsi="Times"/>
                <w:sz w:val="20"/>
                <w:szCs w:val="24"/>
                <w:highlight w:val="green"/>
                <w:lang w:val="en-GB" w:eastAsia="zh-CN"/>
              </w:rPr>
              <w:t>Agreement</w:t>
            </w:r>
          </w:p>
          <w:p w14:paraId="03716A4C" w14:textId="77777777" w:rsidR="00B03E51" w:rsidRPr="00B03E51" w:rsidRDefault="00B03E51" w:rsidP="00B03E51">
            <w:pPr>
              <w:autoSpaceDE/>
              <w:autoSpaceDN/>
              <w:adjustRightInd/>
              <w:snapToGrid/>
              <w:spacing w:after="0"/>
              <w:jc w:val="left"/>
              <w:rPr>
                <w:rFonts w:ascii="Times" w:eastAsia="DengXian" w:hAnsi="Times"/>
                <w:sz w:val="20"/>
                <w:szCs w:val="24"/>
                <w:lang w:val="en-GB" w:eastAsia="zh-CN"/>
              </w:rPr>
            </w:pPr>
            <w:r w:rsidRPr="00B03E51">
              <w:rPr>
                <w:rFonts w:ascii="Times" w:eastAsia="Batang" w:hAnsi="Times"/>
                <w:sz w:val="20"/>
                <w:szCs w:val="24"/>
                <w:lang w:val="en-GB"/>
              </w:rPr>
              <w:t>For AI/ML positioning Case 3a, for</w:t>
            </w:r>
            <w:r w:rsidRPr="00B03E51">
              <w:rPr>
                <w:rFonts w:ascii="Times" w:eastAsia="DengXian" w:hAnsi="Times"/>
                <w:sz w:val="20"/>
                <w:szCs w:val="24"/>
                <w:lang w:val="en-GB" w:eastAsia="zh-CN"/>
              </w:rPr>
              <w:t xml:space="preserve"> </w:t>
            </w:r>
            <w:r w:rsidRPr="00B03E51">
              <w:rPr>
                <w:rFonts w:ascii="Times" w:eastAsia="Batang" w:hAnsi="Times"/>
                <w:sz w:val="20"/>
                <w:szCs w:val="24"/>
                <w:lang w:val="en-GB"/>
              </w:rPr>
              <w:t>performance monitoring metric calculation in label-based monitoring, from RAN1 perspective, Option A and Option B are feasible</w:t>
            </w:r>
            <w:r w:rsidRPr="00B03E51">
              <w:rPr>
                <w:rFonts w:ascii="Times" w:eastAsia="DengXian" w:hAnsi="Times"/>
                <w:sz w:val="20"/>
                <w:szCs w:val="24"/>
                <w:lang w:val="en-GB" w:eastAsia="zh-CN"/>
              </w:rPr>
              <w:t>,</w:t>
            </w:r>
          </w:p>
          <w:p w14:paraId="310796C4" w14:textId="77777777" w:rsidR="00B03E51" w:rsidRPr="00B03E51" w:rsidRDefault="00B03E51" w:rsidP="00016DB6">
            <w:pPr>
              <w:numPr>
                <w:ilvl w:val="0"/>
                <w:numId w:val="6"/>
              </w:numPr>
              <w:suppressAutoHyphens/>
              <w:autoSpaceDE/>
              <w:autoSpaceDN/>
              <w:adjustRightInd/>
              <w:snapToGrid/>
              <w:spacing w:after="0" w:line="276" w:lineRule="auto"/>
              <w:ind w:left="714" w:hanging="357"/>
              <w:jc w:val="left"/>
              <w:rPr>
                <w:rFonts w:ascii="Times" w:eastAsia="Batang" w:hAnsi="Times"/>
                <w:sz w:val="20"/>
                <w:szCs w:val="24"/>
                <w:lang w:val="en-GB" w:eastAsia="x-none"/>
              </w:rPr>
            </w:pPr>
            <w:r w:rsidRPr="00B03E51">
              <w:rPr>
                <w:rFonts w:ascii="Times" w:eastAsia="Batang" w:hAnsi="Times"/>
                <w:sz w:val="20"/>
                <w:szCs w:val="24"/>
                <w:lang w:val="en-GB" w:eastAsia="x-none"/>
              </w:rPr>
              <w:t>Option A.</w:t>
            </w:r>
            <w:r w:rsidRPr="00B03E51">
              <w:rPr>
                <w:rFonts w:ascii="Times" w:eastAsia="Batang" w:hAnsi="Times"/>
                <w:sz w:val="20"/>
                <w:szCs w:val="24"/>
                <w:lang w:val="en-GB" w:eastAsia="x-none"/>
              </w:rPr>
              <w:tab/>
              <w:t>NG-RAN node performs monitoring metric calculation for its own model.</w:t>
            </w:r>
          </w:p>
          <w:p w14:paraId="0B2FADAC" w14:textId="77777777" w:rsidR="00B03E51" w:rsidRPr="00B03E51" w:rsidRDefault="00B03E51" w:rsidP="00016DB6">
            <w:pPr>
              <w:numPr>
                <w:ilvl w:val="0"/>
                <w:numId w:val="6"/>
              </w:numPr>
              <w:suppressAutoHyphens/>
              <w:autoSpaceDE/>
              <w:autoSpaceDN/>
              <w:adjustRightInd/>
              <w:snapToGrid/>
              <w:spacing w:after="0" w:line="276" w:lineRule="auto"/>
              <w:ind w:left="714" w:hanging="357"/>
              <w:jc w:val="left"/>
              <w:rPr>
                <w:rFonts w:ascii="Times" w:eastAsia="Batang" w:hAnsi="Times"/>
                <w:sz w:val="20"/>
                <w:szCs w:val="24"/>
                <w:lang w:val="en-GB" w:eastAsia="x-none"/>
              </w:rPr>
            </w:pPr>
            <w:r w:rsidRPr="00B03E51">
              <w:rPr>
                <w:rFonts w:ascii="Times" w:eastAsia="Batang" w:hAnsi="Times"/>
                <w:sz w:val="20"/>
                <w:szCs w:val="24"/>
                <w:lang w:val="en-GB" w:eastAsia="x-none"/>
              </w:rPr>
              <w:t>Option B.</w:t>
            </w:r>
            <w:r w:rsidRPr="00B03E51">
              <w:rPr>
                <w:rFonts w:ascii="Times" w:eastAsia="Batang" w:hAnsi="Times"/>
                <w:sz w:val="20"/>
                <w:szCs w:val="24"/>
                <w:lang w:val="en-GB" w:eastAsia="x-none"/>
              </w:rPr>
              <w:tab/>
              <w:t>LMF performs monitoring metric calculation for the model located at the NG-RAN node.</w:t>
            </w:r>
          </w:p>
          <w:p w14:paraId="3F2646DC" w14:textId="77777777" w:rsidR="00B03E51" w:rsidRPr="00B03E51" w:rsidRDefault="00B03E51" w:rsidP="00B03E51">
            <w:pPr>
              <w:autoSpaceDE/>
              <w:autoSpaceDN/>
              <w:adjustRightInd/>
              <w:snapToGrid/>
              <w:spacing w:after="0"/>
              <w:jc w:val="left"/>
              <w:rPr>
                <w:rFonts w:ascii="Times" w:eastAsia="Batang" w:hAnsi="Times"/>
                <w:sz w:val="20"/>
                <w:szCs w:val="24"/>
                <w:lang w:val="en-GB"/>
              </w:rPr>
            </w:pPr>
            <w:r w:rsidRPr="00B03E51">
              <w:rPr>
                <w:rFonts w:ascii="Times" w:eastAsia="Batang" w:hAnsi="Times"/>
                <w:sz w:val="20"/>
                <w:szCs w:val="24"/>
                <w:lang w:val="en-GB"/>
              </w:rPr>
              <w:t xml:space="preserve">Note: Final selection of Option A and Option B is out of RAN1 scope. Potential support of Option A and/or Option B is pending RAN3 confirmation. </w:t>
            </w:r>
          </w:p>
          <w:p w14:paraId="3A793DED" w14:textId="77777777" w:rsidR="00B03E51" w:rsidRPr="00B03E51" w:rsidRDefault="00B03E51" w:rsidP="00B03E51">
            <w:pPr>
              <w:autoSpaceDE/>
              <w:autoSpaceDN/>
              <w:adjustRightInd/>
              <w:snapToGrid/>
              <w:spacing w:after="0"/>
              <w:jc w:val="left"/>
              <w:rPr>
                <w:rFonts w:ascii="Times" w:eastAsia="Batang" w:hAnsi="Times"/>
                <w:sz w:val="20"/>
                <w:szCs w:val="24"/>
                <w:lang w:val="en-GB"/>
              </w:rPr>
            </w:pPr>
            <w:r w:rsidRPr="00B03E51">
              <w:rPr>
                <w:rFonts w:ascii="Times" w:eastAsia="Batang" w:hAnsi="Times"/>
                <w:sz w:val="20"/>
                <w:szCs w:val="24"/>
                <w:lang w:val="en-GB"/>
              </w:rPr>
              <w:t xml:space="preserve">Note: Exact method </w:t>
            </w:r>
            <w:r w:rsidRPr="00B03E51">
              <w:rPr>
                <w:rFonts w:ascii="Times" w:eastAsia="DengXian" w:hAnsi="Times"/>
                <w:sz w:val="20"/>
                <w:szCs w:val="24"/>
                <w:lang w:val="en-GB" w:eastAsia="zh-CN"/>
              </w:rPr>
              <w:t xml:space="preserve">to perform </w:t>
            </w:r>
            <w:r w:rsidRPr="00B03E51">
              <w:rPr>
                <w:rFonts w:ascii="Times" w:eastAsia="Batang" w:hAnsi="Times"/>
                <w:sz w:val="20"/>
                <w:szCs w:val="24"/>
                <w:lang w:val="en-GB"/>
              </w:rPr>
              <w:t xml:space="preserve">monitoring metric </w:t>
            </w:r>
            <w:r w:rsidRPr="00B03E51">
              <w:rPr>
                <w:rFonts w:ascii="Times" w:eastAsia="DengXian" w:hAnsi="Times"/>
                <w:sz w:val="20"/>
                <w:szCs w:val="24"/>
                <w:lang w:val="en-GB" w:eastAsia="zh-CN"/>
              </w:rPr>
              <w:t xml:space="preserve">calculation is </w:t>
            </w:r>
            <w:r w:rsidRPr="00B03E51">
              <w:rPr>
                <w:rFonts w:ascii="Times" w:eastAsia="Batang" w:hAnsi="Times"/>
                <w:sz w:val="20"/>
                <w:szCs w:val="24"/>
                <w:lang w:val="en-GB"/>
              </w:rPr>
              <w:t>up to implementation.</w:t>
            </w:r>
          </w:p>
          <w:p w14:paraId="1B165117" w14:textId="254E4E4E" w:rsidR="00B03E51" w:rsidRPr="00BC5EC0" w:rsidRDefault="00B03E51" w:rsidP="00BC5EC0">
            <w:pPr>
              <w:autoSpaceDE/>
              <w:autoSpaceDN/>
              <w:adjustRightInd/>
              <w:snapToGrid/>
              <w:jc w:val="left"/>
              <w:rPr>
                <w:rFonts w:ascii="Times" w:eastAsia="Batang" w:hAnsi="Times"/>
                <w:sz w:val="20"/>
                <w:szCs w:val="24"/>
                <w:lang w:val="en-GB"/>
              </w:rPr>
            </w:pPr>
            <w:r w:rsidRPr="00B03E51">
              <w:rPr>
                <w:rFonts w:ascii="Times" w:eastAsia="Batang" w:hAnsi="Times"/>
                <w:sz w:val="20"/>
                <w:szCs w:val="24"/>
                <w:lang w:val="en-GB"/>
              </w:rPr>
              <w:lastRenderedPageBreak/>
              <w:t xml:space="preserve">Note: For Option A, RAN1 assumes that user data privacy </w:t>
            </w:r>
            <w:r w:rsidRPr="00B03E51">
              <w:rPr>
                <w:rFonts w:ascii="Times" w:eastAsia="DengXian" w:hAnsi="Times"/>
                <w:sz w:val="20"/>
                <w:szCs w:val="24"/>
                <w:lang w:val="en-GB" w:eastAsia="zh-CN"/>
              </w:rPr>
              <w:t>needs to</w:t>
            </w:r>
            <w:r w:rsidRPr="00B03E51">
              <w:rPr>
                <w:rFonts w:ascii="Times" w:eastAsia="Batang" w:hAnsi="Times"/>
                <w:sz w:val="20"/>
                <w:szCs w:val="24"/>
                <w:lang w:val="en-GB"/>
              </w:rPr>
              <w:t xml:space="preserve"> be preserved.</w:t>
            </w:r>
          </w:p>
        </w:tc>
      </w:tr>
    </w:tbl>
    <w:p w14:paraId="42072956" w14:textId="630942BC" w:rsidR="00C769C6" w:rsidRDefault="006F345D" w:rsidP="006F345D">
      <w:pPr>
        <w:spacing w:before="120"/>
        <w:ind w:leftChars="10" w:left="22"/>
        <w:rPr>
          <w:rFonts w:eastAsiaTheme="minorEastAsia"/>
          <w:lang w:eastAsia="zh-CN"/>
        </w:rPr>
      </w:pPr>
      <w:r>
        <w:rPr>
          <w:rFonts w:eastAsiaTheme="minorEastAsia"/>
          <w:lang w:eastAsia="zh-CN"/>
        </w:rPr>
        <w:lastRenderedPageBreak/>
        <w:t>For model monitoring in Case 3a, RAN1 identified two options</w:t>
      </w:r>
      <w:r w:rsidR="00C769C6">
        <w:rPr>
          <w:rFonts w:eastAsiaTheme="minorEastAsia"/>
          <w:lang w:eastAsia="zh-CN"/>
        </w:rPr>
        <w:t xml:space="preserve">: </w:t>
      </w:r>
    </w:p>
    <w:p w14:paraId="0C618D8B" w14:textId="77777777" w:rsidR="00C769C6" w:rsidRPr="00C769C6" w:rsidRDefault="00C769C6" w:rsidP="00016DB6">
      <w:pPr>
        <w:pStyle w:val="ListParagraph"/>
        <w:numPr>
          <w:ilvl w:val="0"/>
          <w:numId w:val="10"/>
        </w:numPr>
        <w:spacing w:before="120"/>
        <w:ind w:firstLineChars="0"/>
        <w:rPr>
          <w:color w:val="000000" w:themeColor="text1"/>
          <w:lang w:eastAsia="zh-CN"/>
        </w:rPr>
      </w:pPr>
      <w:r w:rsidRPr="00C769C6">
        <w:rPr>
          <w:rFonts w:eastAsiaTheme="minorEastAsia"/>
          <w:lang w:eastAsia="zh-CN"/>
        </w:rPr>
        <w:t>Option A</w:t>
      </w:r>
      <w:r>
        <w:rPr>
          <w:rFonts w:eastAsiaTheme="minorEastAsia"/>
          <w:lang w:eastAsia="zh-CN"/>
        </w:rPr>
        <w:t>, where the NG-RAN (hosting the AI/ML model) performs the monitoring metric calculation</w:t>
      </w:r>
    </w:p>
    <w:p w14:paraId="1486FB84" w14:textId="77777777" w:rsidR="00C769C6" w:rsidRPr="00C769C6" w:rsidRDefault="00C769C6" w:rsidP="00016DB6">
      <w:pPr>
        <w:pStyle w:val="ListParagraph"/>
        <w:numPr>
          <w:ilvl w:val="0"/>
          <w:numId w:val="10"/>
        </w:numPr>
        <w:spacing w:before="120"/>
        <w:ind w:firstLineChars="0"/>
        <w:rPr>
          <w:color w:val="000000" w:themeColor="text1"/>
          <w:lang w:eastAsia="zh-CN"/>
        </w:rPr>
      </w:pPr>
      <w:r>
        <w:rPr>
          <w:rFonts w:eastAsiaTheme="minorEastAsia"/>
          <w:lang w:eastAsia="zh-CN"/>
        </w:rPr>
        <w:t>Option B, where the LMF performs the monitoring metric calculation for the model hosted in NG-RAN.</w:t>
      </w:r>
    </w:p>
    <w:p w14:paraId="24187380" w14:textId="44D211C1" w:rsidR="0069308E" w:rsidRDefault="0069308E" w:rsidP="00C769C6">
      <w:pPr>
        <w:pStyle w:val="ListParagraph"/>
        <w:spacing w:before="120"/>
        <w:ind w:firstLineChars="0" w:firstLine="0"/>
        <w:rPr>
          <w:rFonts w:eastAsiaTheme="minorEastAsia"/>
          <w:lang w:eastAsia="zh-CN"/>
        </w:rPr>
      </w:pPr>
      <w:r>
        <w:rPr>
          <w:rFonts w:eastAsiaTheme="minorEastAsia"/>
          <w:lang w:eastAsia="zh-CN"/>
        </w:rPr>
        <w:t>The RAN1 agreements cited above are basically the same, apart from the fact that RAN1 agreed in RAN1#118 that both Options above are feasible from RAN1 perspective. However, when comparing the agreement from RAN1#118 with the agreement from RAN1#116, the following can be observed:</w:t>
      </w:r>
    </w:p>
    <w:p w14:paraId="49FFE072" w14:textId="0AB7299E" w:rsidR="0069308E" w:rsidRDefault="0069308E" w:rsidP="00016DB6">
      <w:pPr>
        <w:pStyle w:val="ListParagraph"/>
        <w:numPr>
          <w:ilvl w:val="0"/>
          <w:numId w:val="12"/>
        </w:numPr>
        <w:spacing w:before="120"/>
        <w:ind w:firstLineChars="0"/>
        <w:rPr>
          <w:color w:val="000000" w:themeColor="text1"/>
          <w:lang w:eastAsia="zh-CN"/>
        </w:rPr>
      </w:pPr>
      <w:r>
        <w:rPr>
          <w:color w:val="000000" w:themeColor="text1"/>
          <w:lang w:eastAsia="zh-CN"/>
        </w:rPr>
        <w:t xml:space="preserve">RAN1 didn’t </w:t>
      </w:r>
      <w:r w:rsidRPr="0069308E">
        <w:rPr>
          <w:color w:val="000000" w:themeColor="text1"/>
          <w:lang w:eastAsia="zh-CN"/>
        </w:rPr>
        <w:t>provide information on how to generate information on ground truth label for each option</w:t>
      </w:r>
      <w:r>
        <w:rPr>
          <w:color w:val="000000" w:themeColor="text1"/>
          <w:lang w:eastAsia="zh-CN"/>
        </w:rPr>
        <w:t xml:space="preserve"> (as it was supposed to be done based on RAN1#116 agreement);</w:t>
      </w:r>
    </w:p>
    <w:p w14:paraId="31D11BA8" w14:textId="2CAFD714" w:rsidR="0069308E" w:rsidRPr="0069308E" w:rsidRDefault="0069308E" w:rsidP="00016DB6">
      <w:pPr>
        <w:pStyle w:val="ListParagraph"/>
        <w:numPr>
          <w:ilvl w:val="0"/>
          <w:numId w:val="12"/>
        </w:numPr>
        <w:spacing w:before="120"/>
        <w:ind w:firstLineChars="0"/>
        <w:rPr>
          <w:color w:val="000000" w:themeColor="text1"/>
          <w:lang w:eastAsia="zh-CN"/>
        </w:rPr>
      </w:pPr>
      <w:r w:rsidRPr="0069308E">
        <w:rPr>
          <w:color w:val="000000" w:themeColor="text1"/>
          <w:lang w:eastAsia="zh-CN"/>
        </w:rPr>
        <w:t xml:space="preserve">RAN1 </w:t>
      </w:r>
      <w:r>
        <w:rPr>
          <w:color w:val="000000" w:themeColor="text1"/>
          <w:lang w:eastAsia="zh-CN"/>
        </w:rPr>
        <w:t xml:space="preserve">didn’t provide any </w:t>
      </w:r>
      <w:r w:rsidRPr="0069308E">
        <w:rPr>
          <w:rFonts w:eastAsia="DengXian"/>
          <w:lang w:eastAsia="zh-CN"/>
        </w:rPr>
        <w:t>recommendation about the option(s)</w:t>
      </w:r>
      <w:r>
        <w:rPr>
          <w:rFonts w:eastAsia="DengXian"/>
          <w:lang w:eastAsia="zh-CN"/>
        </w:rPr>
        <w:t xml:space="preserve"> to go for, hence leaving the final decision completely </w:t>
      </w:r>
      <w:r w:rsidR="00B96652">
        <w:rPr>
          <w:rFonts w:eastAsia="DengXian"/>
          <w:lang w:eastAsia="zh-CN"/>
        </w:rPr>
        <w:t xml:space="preserve">up </w:t>
      </w:r>
      <w:r>
        <w:rPr>
          <w:rFonts w:eastAsia="DengXian"/>
          <w:lang w:eastAsia="zh-CN"/>
        </w:rPr>
        <w:t>to RAN3.</w:t>
      </w:r>
    </w:p>
    <w:p w14:paraId="454164C1" w14:textId="1F7869A4" w:rsidR="006F2145" w:rsidRDefault="0069308E" w:rsidP="009442EF">
      <w:pPr>
        <w:pStyle w:val="ListParagraph"/>
        <w:spacing w:before="120"/>
        <w:ind w:firstLineChars="0" w:firstLine="0"/>
        <w:rPr>
          <w:color w:val="000000" w:themeColor="text1"/>
          <w:lang w:eastAsia="zh-CN"/>
        </w:rPr>
      </w:pPr>
      <w:r>
        <w:rPr>
          <w:color w:val="000000" w:themeColor="text1"/>
          <w:lang w:eastAsia="zh-CN"/>
        </w:rPr>
        <w:t>Before discussing the peculiarities of Option A and Option B</w:t>
      </w:r>
      <w:r w:rsidR="009976BA">
        <w:rPr>
          <w:color w:val="000000" w:themeColor="text1"/>
          <w:lang w:eastAsia="zh-CN"/>
        </w:rPr>
        <w:t>,</w:t>
      </w:r>
      <w:r>
        <w:rPr>
          <w:color w:val="000000" w:themeColor="text1"/>
          <w:lang w:eastAsia="zh-CN"/>
        </w:rPr>
        <w:t xml:space="preserve"> and then decide which option to specify, we think RAN3 should first agree on a general principle concerning the </w:t>
      </w:r>
      <w:r w:rsidR="009976BA">
        <w:rPr>
          <w:color w:val="000000" w:themeColor="text1"/>
          <w:lang w:eastAsia="zh-CN"/>
        </w:rPr>
        <w:t xml:space="preserve">location of the model monitoring function with respect to the entity which is in charge of the AI/ML model inference or, in general, </w:t>
      </w:r>
      <w:r w:rsidR="00571B72">
        <w:rPr>
          <w:color w:val="000000" w:themeColor="text1"/>
          <w:lang w:eastAsia="zh-CN"/>
        </w:rPr>
        <w:t xml:space="preserve">of taking </w:t>
      </w:r>
      <w:r w:rsidR="00B96652">
        <w:rPr>
          <w:color w:val="000000" w:themeColor="text1"/>
          <w:lang w:eastAsia="zh-CN"/>
        </w:rPr>
        <w:t xml:space="preserve">a </w:t>
      </w:r>
      <w:r w:rsidR="009976BA">
        <w:rPr>
          <w:color w:val="000000" w:themeColor="text1"/>
          <w:lang w:eastAsia="zh-CN"/>
        </w:rPr>
        <w:t xml:space="preserve">proper “monitoring decision” for the model </w:t>
      </w:r>
      <w:r w:rsidR="00571B72">
        <w:rPr>
          <w:color w:val="000000" w:themeColor="text1"/>
          <w:lang w:eastAsia="zh-CN"/>
        </w:rPr>
        <w:t xml:space="preserve">based on inference results </w:t>
      </w:r>
      <w:r w:rsidR="009976BA">
        <w:rPr>
          <w:color w:val="000000" w:themeColor="text1"/>
          <w:lang w:eastAsia="zh-CN"/>
        </w:rPr>
        <w:t xml:space="preserve">(e.g., (de-)activation, fallback to legacy positioning methods, etc.). In our view, </w:t>
      </w:r>
      <w:r w:rsidR="009976BA" w:rsidRPr="00571B72">
        <w:rPr>
          <w:b/>
          <w:color w:val="000000" w:themeColor="text1"/>
          <w:lang w:eastAsia="zh-CN"/>
        </w:rPr>
        <w:t>it would be better that the entity hosting the AI/ML model is also the entity that performs the model monitoring metric calculation</w:t>
      </w:r>
      <w:r w:rsidR="00571B72">
        <w:rPr>
          <w:b/>
          <w:color w:val="000000" w:themeColor="text1"/>
          <w:lang w:eastAsia="zh-CN"/>
        </w:rPr>
        <w:t>, which is also the entity which has knowledge of the model being used</w:t>
      </w:r>
      <w:r w:rsidR="009976BA" w:rsidRPr="00571B72">
        <w:rPr>
          <w:b/>
          <w:color w:val="000000" w:themeColor="text1"/>
          <w:lang w:eastAsia="zh-CN"/>
        </w:rPr>
        <w:t>.</w:t>
      </w:r>
      <w:r w:rsidR="009976BA">
        <w:rPr>
          <w:color w:val="000000" w:themeColor="text1"/>
          <w:lang w:eastAsia="zh-CN"/>
        </w:rPr>
        <w:t xml:space="preserve"> This because in our understanding the “monitoring decision” </w:t>
      </w:r>
      <w:r w:rsidR="00312B50">
        <w:rPr>
          <w:color w:val="000000" w:themeColor="text1"/>
          <w:lang w:eastAsia="zh-CN"/>
        </w:rPr>
        <w:t>should be</w:t>
      </w:r>
      <w:r w:rsidR="009976BA">
        <w:rPr>
          <w:color w:val="000000" w:themeColor="text1"/>
          <w:lang w:eastAsia="zh-CN"/>
        </w:rPr>
        <w:t xml:space="preserve"> based on the </w:t>
      </w:r>
      <w:r w:rsidR="00571B72" w:rsidRPr="00571B72">
        <w:rPr>
          <w:b/>
          <w:color w:val="000000" w:themeColor="text1"/>
          <w:lang w:eastAsia="zh-CN"/>
        </w:rPr>
        <w:t>model-specific</w:t>
      </w:r>
      <w:r w:rsidR="00571B72">
        <w:rPr>
          <w:color w:val="000000" w:themeColor="text1"/>
          <w:lang w:eastAsia="zh-CN"/>
        </w:rPr>
        <w:t xml:space="preserve"> </w:t>
      </w:r>
      <w:r w:rsidR="009976BA">
        <w:rPr>
          <w:color w:val="000000" w:themeColor="text1"/>
          <w:lang w:eastAsia="zh-CN"/>
        </w:rPr>
        <w:t xml:space="preserve">monitoring metric calculated by taking into account two main components, that is, the inference results (i.e., model output) and the “labels”. </w:t>
      </w:r>
    </w:p>
    <w:p w14:paraId="62F3F972" w14:textId="77CB7A27" w:rsidR="006F2145" w:rsidRPr="006F2145" w:rsidRDefault="006F2145" w:rsidP="009442EF">
      <w:pPr>
        <w:pStyle w:val="ListParagraph"/>
        <w:spacing w:before="120"/>
        <w:ind w:firstLineChars="0" w:firstLine="0"/>
        <w:rPr>
          <w:b/>
          <w:color w:val="000000" w:themeColor="text1"/>
          <w:lang w:eastAsia="zh-CN"/>
        </w:rPr>
      </w:pPr>
      <w:r w:rsidRPr="006F2145">
        <w:rPr>
          <w:b/>
          <w:color w:val="000000" w:themeColor="text1"/>
          <w:lang w:eastAsia="zh-CN"/>
        </w:rPr>
        <w:t xml:space="preserve">Observation </w:t>
      </w:r>
      <w:r w:rsidR="00BC2432">
        <w:rPr>
          <w:b/>
          <w:color w:val="000000" w:themeColor="text1"/>
          <w:lang w:eastAsia="zh-CN"/>
        </w:rPr>
        <w:t>7</w:t>
      </w:r>
      <w:r w:rsidRPr="006F2145">
        <w:rPr>
          <w:b/>
          <w:color w:val="000000" w:themeColor="text1"/>
          <w:lang w:eastAsia="zh-CN"/>
        </w:rPr>
        <w:t>: The entity hosting the AI/ML model has knowledge of the model being used for inference.</w:t>
      </w:r>
      <w:r>
        <w:rPr>
          <w:b/>
          <w:color w:val="000000" w:themeColor="text1"/>
          <w:lang w:eastAsia="zh-CN"/>
        </w:rPr>
        <w:t xml:space="preserve"> Based on inference results and “labels” such entity can perform the monitoring metric calculation which is model-specific</w:t>
      </w:r>
      <w:r w:rsidR="00600781">
        <w:rPr>
          <w:b/>
          <w:color w:val="000000" w:themeColor="text1"/>
          <w:lang w:eastAsia="zh-CN"/>
        </w:rPr>
        <w:t xml:space="preserve"> without any further additional information provided by other network entities</w:t>
      </w:r>
      <w:r>
        <w:rPr>
          <w:b/>
          <w:color w:val="000000" w:themeColor="text1"/>
          <w:lang w:eastAsia="zh-CN"/>
        </w:rPr>
        <w:t>.</w:t>
      </w:r>
      <w:r w:rsidRPr="006F2145">
        <w:rPr>
          <w:b/>
          <w:color w:val="000000" w:themeColor="text1"/>
          <w:lang w:eastAsia="zh-CN"/>
        </w:rPr>
        <w:t xml:space="preserve"> </w:t>
      </w:r>
    </w:p>
    <w:p w14:paraId="135F45CC" w14:textId="248E48E7" w:rsidR="00A80092" w:rsidRDefault="009976BA" w:rsidP="009442EF">
      <w:pPr>
        <w:pStyle w:val="ListParagraph"/>
        <w:spacing w:before="120"/>
        <w:ind w:firstLineChars="0" w:firstLine="0"/>
        <w:rPr>
          <w:color w:val="000000" w:themeColor="text1"/>
          <w:lang w:eastAsia="zh-CN"/>
        </w:rPr>
      </w:pPr>
      <w:r>
        <w:rPr>
          <w:color w:val="000000" w:themeColor="text1"/>
          <w:lang w:eastAsia="zh-CN"/>
        </w:rPr>
        <w:t xml:space="preserve">For the specific case of AI/ML assisted positioning Case 3a, the inference results are </w:t>
      </w:r>
      <w:r w:rsidR="009442EF">
        <w:rPr>
          <w:color w:val="000000" w:themeColor="text1"/>
          <w:lang w:eastAsia="zh-CN"/>
        </w:rPr>
        <w:t xml:space="preserve">generated </w:t>
      </w:r>
      <w:r>
        <w:rPr>
          <w:color w:val="000000" w:themeColor="text1"/>
          <w:lang w:eastAsia="zh-CN"/>
        </w:rPr>
        <w:t xml:space="preserve">by the AI/ML model hosted in the </w:t>
      </w:r>
      <w:proofErr w:type="spellStart"/>
      <w:r>
        <w:rPr>
          <w:color w:val="000000" w:themeColor="text1"/>
          <w:lang w:eastAsia="zh-CN"/>
        </w:rPr>
        <w:t>gNB</w:t>
      </w:r>
      <w:proofErr w:type="spellEnd"/>
      <w:r w:rsidR="009442EF">
        <w:rPr>
          <w:color w:val="000000" w:themeColor="text1"/>
          <w:lang w:eastAsia="zh-CN"/>
        </w:rPr>
        <w:t xml:space="preserve"> and sent to LMF for successive determination of the UE location</w:t>
      </w:r>
      <w:r>
        <w:rPr>
          <w:color w:val="000000" w:themeColor="text1"/>
          <w:lang w:eastAsia="zh-CN"/>
        </w:rPr>
        <w:t>, while “labels” are provided by the LMF</w:t>
      </w:r>
      <w:r w:rsidR="00571B72">
        <w:rPr>
          <w:color w:val="000000" w:themeColor="text1"/>
          <w:lang w:eastAsia="zh-CN"/>
        </w:rPr>
        <w:t xml:space="preserve"> and transferred to the </w:t>
      </w:r>
      <w:proofErr w:type="spellStart"/>
      <w:r w:rsidR="00571B72">
        <w:rPr>
          <w:color w:val="000000" w:themeColor="text1"/>
          <w:lang w:eastAsia="zh-CN"/>
        </w:rPr>
        <w:t>gNB</w:t>
      </w:r>
      <w:proofErr w:type="spellEnd"/>
      <w:r>
        <w:rPr>
          <w:color w:val="000000" w:themeColor="text1"/>
          <w:lang w:eastAsia="zh-CN"/>
        </w:rPr>
        <w:t xml:space="preserve">. It should be noted that the </w:t>
      </w:r>
      <w:proofErr w:type="spellStart"/>
      <w:r>
        <w:rPr>
          <w:color w:val="000000" w:themeColor="text1"/>
          <w:lang w:eastAsia="zh-CN"/>
        </w:rPr>
        <w:t>gNB</w:t>
      </w:r>
      <w:proofErr w:type="spellEnd"/>
      <w:r>
        <w:rPr>
          <w:color w:val="000000" w:themeColor="text1"/>
          <w:lang w:eastAsia="zh-CN"/>
        </w:rPr>
        <w:t xml:space="preserve"> could have</w:t>
      </w:r>
      <w:r w:rsidR="00571B72">
        <w:rPr>
          <w:color w:val="000000" w:themeColor="text1"/>
          <w:lang w:eastAsia="zh-CN"/>
        </w:rPr>
        <w:t xml:space="preserve"> </w:t>
      </w:r>
      <w:r>
        <w:rPr>
          <w:color w:val="000000" w:themeColor="text1"/>
          <w:lang w:eastAsia="zh-CN"/>
        </w:rPr>
        <w:t xml:space="preserve">the “labels” already available as they might have been previously provided by the LMF for training the model in the </w:t>
      </w:r>
      <w:proofErr w:type="spellStart"/>
      <w:r>
        <w:rPr>
          <w:color w:val="000000" w:themeColor="text1"/>
          <w:lang w:eastAsia="zh-CN"/>
        </w:rPr>
        <w:t>gNB</w:t>
      </w:r>
      <w:proofErr w:type="spellEnd"/>
      <w:r w:rsidR="00571B72">
        <w:rPr>
          <w:color w:val="000000" w:themeColor="text1"/>
          <w:lang w:eastAsia="zh-CN"/>
        </w:rPr>
        <w:t>, therefore in principle there could not be any further need to transfer “labels” for model monitoring purposes.</w:t>
      </w:r>
      <w:r w:rsidR="0069614C">
        <w:rPr>
          <w:color w:val="000000" w:themeColor="text1"/>
          <w:lang w:eastAsia="zh-CN"/>
        </w:rPr>
        <w:t xml:space="preserve"> </w:t>
      </w:r>
      <w:r w:rsidR="00BC2432">
        <w:rPr>
          <w:color w:val="000000" w:themeColor="text1"/>
          <w:lang w:eastAsia="zh-CN"/>
        </w:rPr>
        <w:t xml:space="preserve">If this is not the case, </w:t>
      </w:r>
      <w:r w:rsidR="0069614C">
        <w:rPr>
          <w:color w:val="000000" w:themeColor="text1"/>
          <w:lang w:eastAsia="zh-CN"/>
        </w:rPr>
        <w:t xml:space="preserve">“labels” can </w:t>
      </w:r>
      <w:r w:rsidR="00BC2432">
        <w:rPr>
          <w:color w:val="000000" w:themeColor="text1"/>
          <w:lang w:eastAsia="zh-CN"/>
        </w:rPr>
        <w:t xml:space="preserve">anyway </w:t>
      </w:r>
      <w:r w:rsidR="0069614C">
        <w:rPr>
          <w:color w:val="000000" w:themeColor="text1"/>
          <w:lang w:eastAsia="zh-CN"/>
        </w:rPr>
        <w:t xml:space="preserve">be </w:t>
      </w:r>
      <w:r w:rsidR="00BC2432">
        <w:rPr>
          <w:color w:val="000000" w:themeColor="text1"/>
          <w:lang w:eastAsia="zh-CN"/>
        </w:rPr>
        <w:t xml:space="preserve">made available at the </w:t>
      </w:r>
      <w:proofErr w:type="spellStart"/>
      <w:r w:rsidR="00BC2432">
        <w:rPr>
          <w:color w:val="000000" w:themeColor="text1"/>
          <w:lang w:eastAsia="zh-CN"/>
        </w:rPr>
        <w:t>gNB</w:t>
      </w:r>
      <w:proofErr w:type="spellEnd"/>
      <w:r w:rsidR="00BC2432">
        <w:rPr>
          <w:color w:val="000000" w:themeColor="text1"/>
          <w:lang w:eastAsia="zh-CN"/>
        </w:rPr>
        <w:t xml:space="preserve"> without any additional standard impact on top of the signalling to be specified by RAN3 to enable model’s training.</w:t>
      </w:r>
    </w:p>
    <w:p w14:paraId="4620AD6A" w14:textId="5C585A67" w:rsidR="006F2145" w:rsidRPr="00A80092" w:rsidRDefault="00A80092" w:rsidP="009442EF">
      <w:pPr>
        <w:pStyle w:val="ListParagraph"/>
        <w:spacing w:before="120"/>
        <w:ind w:firstLineChars="0" w:firstLine="0"/>
        <w:rPr>
          <w:b/>
          <w:color w:val="000000" w:themeColor="text1"/>
          <w:lang w:eastAsia="zh-CN"/>
        </w:rPr>
      </w:pPr>
      <w:r w:rsidRPr="00A80092">
        <w:rPr>
          <w:b/>
          <w:color w:val="000000" w:themeColor="text1"/>
          <w:lang w:eastAsia="zh-CN"/>
        </w:rPr>
        <w:t xml:space="preserve">Observation </w:t>
      </w:r>
      <w:r w:rsidR="00BC2432">
        <w:rPr>
          <w:b/>
          <w:color w:val="000000" w:themeColor="text1"/>
          <w:lang w:eastAsia="zh-CN"/>
        </w:rPr>
        <w:t>8</w:t>
      </w:r>
      <w:r w:rsidRPr="00A80092">
        <w:rPr>
          <w:b/>
          <w:color w:val="000000" w:themeColor="text1"/>
          <w:lang w:eastAsia="zh-CN"/>
        </w:rPr>
        <w:t xml:space="preserve">: For AI/ML assisted positioning Case 3a, the </w:t>
      </w:r>
      <w:proofErr w:type="spellStart"/>
      <w:r w:rsidRPr="00A80092">
        <w:rPr>
          <w:b/>
          <w:color w:val="000000" w:themeColor="text1"/>
          <w:lang w:eastAsia="zh-CN"/>
        </w:rPr>
        <w:t>gNB</w:t>
      </w:r>
      <w:proofErr w:type="spellEnd"/>
      <w:r w:rsidRPr="00A80092">
        <w:rPr>
          <w:b/>
          <w:color w:val="000000" w:themeColor="text1"/>
          <w:lang w:eastAsia="zh-CN"/>
        </w:rPr>
        <w:t xml:space="preserve"> hosts the AI/ML model and might have both inference results and “labels” already available</w:t>
      </w:r>
      <w:r w:rsidR="0069614C">
        <w:rPr>
          <w:b/>
          <w:color w:val="000000" w:themeColor="text1"/>
          <w:lang w:eastAsia="zh-CN"/>
        </w:rPr>
        <w:t xml:space="preserve"> – “labels” can be provided/obtained without additional standard impact on top of </w:t>
      </w:r>
      <w:r w:rsidR="00BC2432">
        <w:rPr>
          <w:b/>
          <w:color w:val="000000" w:themeColor="text1"/>
          <w:lang w:eastAsia="zh-CN"/>
        </w:rPr>
        <w:t xml:space="preserve">the signalling to be specified by RAN3 to enable model’s </w:t>
      </w:r>
      <w:r w:rsidR="0069614C">
        <w:rPr>
          <w:b/>
          <w:color w:val="000000" w:themeColor="text1"/>
          <w:lang w:eastAsia="zh-CN"/>
        </w:rPr>
        <w:t>training. H</w:t>
      </w:r>
      <w:r w:rsidRPr="00A80092">
        <w:rPr>
          <w:b/>
          <w:color w:val="000000" w:themeColor="text1"/>
          <w:lang w:eastAsia="zh-CN"/>
        </w:rPr>
        <w:t xml:space="preserve">ence </w:t>
      </w:r>
      <w:r w:rsidR="0069614C">
        <w:rPr>
          <w:b/>
          <w:color w:val="000000" w:themeColor="text1"/>
          <w:lang w:eastAsia="zh-CN"/>
        </w:rPr>
        <w:t xml:space="preserve">the </w:t>
      </w:r>
      <w:proofErr w:type="spellStart"/>
      <w:r w:rsidR="0069614C">
        <w:rPr>
          <w:b/>
          <w:color w:val="000000" w:themeColor="text1"/>
          <w:lang w:eastAsia="zh-CN"/>
        </w:rPr>
        <w:t>gNB</w:t>
      </w:r>
      <w:proofErr w:type="spellEnd"/>
      <w:r w:rsidRPr="00A80092">
        <w:rPr>
          <w:b/>
          <w:color w:val="000000" w:themeColor="text1"/>
          <w:lang w:eastAsia="zh-CN"/>
        </w:rPr>
        <w:t xml:space="preserve"> can calculate the monitoring metric and take </w:t>
      </w:r>
      <w:r w:rsidR="00B96652">
        <w:rPr>
          <w:b/>
          <w:color w:val="000000" w:themeColor="text1"/>
          <w:lang w:eastAsia="zh-CN"/>
        </w:rPr>
        <w:t xml:space="preserve">a </w:t>
      </w:r>
      <w:r w:rsidRPr="00A80092">
        <w:rPr>
          <w:b/>
          <w:color w:val="000000" w:themeColor="text1"/>
          <w:lang w:eastAsia="zh-CN"/>
        </w:rPr>
        <w:t xml:space="preserve">proper “monitoring decision” </w:t>
      </w:r>
      <w:r>
        <w:rPr>
          <w:b/>
          <w:color w:val="000000" w:themeColor="text1"/>
          <w:lang w:eastAsia="zh-CN"/>
        </w:rPr>
        <w:t>accordingly</w:t>
      </w:r>
      <w:r w:rsidRPr="00A80092">
        <w:rPr>
          <w:b/>
          <w:color w:val="000000" w:themeColor="text1"/>
          <w:lang w:eastAsia="zh-CN"/>
        </w:rPr>
        <w:t>.</w:t>
      </w:r>
      <w:r w:rsidRPr="00A80092">
        <w:rPr>
          <w:b/>
          <w:color w:val="000000" w:themeColor="text1"/>
          <w:lang w:eastAsia="zh-CN"/>
        </w:rPr>
        <w:t xml:space="preserve"> </w:t>
      </w:r>
      <w:r w:rsidR="009442EF" w:rsidRPr="00A80092">
        <w:rPr>
          <w:b/>
          <w:color w:val="000000" w:themeColor="text1"/>
          <w:lang w:eastAsia="zh-CN"/>
        </w:rPr>
        <w:t xml:space="preserve"> </w:t>
      </w:r>
    </w:p>
    <w:p w14:paraId="58FBD349" w14:textId="73043533" w:rsidR="009442EF" w:rsidRDefault="006F2145" w:rsidP="009442EF">
      <w:pPr>
        <w:pStyle w:val="ListParagraph"/>
        <w:spacing w:before="120"/>
        <w:ind w:firstLineChars="0" w:firstLine="0"/>
        <w:rPr>
          <w:color w:val="000000" w:themeColor="text1"/>
          <w:lang w:eastAsia="zh-CN"/>
        </w:rPr>
      </w:pPr>
      <w:r>
        <w:rPr>
          <w:color w:val="000000" w:themeColor="text1"/>
          <w:lang w:eastAsia="zh-CN"/>
        </w:rPr>
        <w:t>Based on the above</w:t>
      </w:r>
      <w:r w:rsidR="00A80092">
        <w:rPr>
          <w:color w:val="000000" w:themeColor="text1"/>
          <w:lang w:eastAsia="zh-CN"/>
        </w:rPr>
        <w:t xml:space="preserve"> Observations</w:t>
      </w:r>
      <w:r>
        <w:rPr>
          <w:color w:val="000000" w:themeColor="text1"/>
          <w:lang w:eastAsia="zh-CN"/>
        </w:rPr>
        <w:t xml:space="preserve">, </w:t>
      </w:r>
      <w:r w:rsidR="009442EF">
        <w:rPr>
          <w:color w:val="000000" w:themeColor="text1"/>
          <w:lang w:eastAsia="zh-CN"/>
        </w:rPr>
        <w:t xml:space="preserve">in </w:t>
      </w:r>
      <w:r w:rsidR="00C769C6">
        <w:rPr>
          <w:color w:val="000000" w:themeColor="text1"/>
          <w:lang w:eastAsia="zh-CN"/>
        </w:rPr>
        <w:t>O</w:t>
      </w:r>
      <w:r w:rsidR="006F345D" w:rsidRPr="00C769C6">
        <w:rPr>
          <w:color w:val="000000" w:themeColor="text1"/>
          <w:lang w:eastAsia="zh-CN"/>
        </w:rPr>
        <w:t xml:space="preserve">ption A, the NG-RAN node </w:t>
      </w:r>
      <w:r w:rsidR="009442EF">
        <w:rPr>
          <w:color w:val="000000" w:themeColor="text1"/>
          <w:lang w:eastAsia="zh-CN"/>
        </w:rPr>
        <w:t xml:space="preserve">may </w:t>
      </w:r>
      <w:r w:rsidR="006F345D" w:rsidRPr="00C769C6">
        <w:rPr>
          <w:color w:val="000000" w:themeColor="text1"/>
          <w:lang w:eastAsia="zh-CN"/>
        </w:rPr>
        <w:t xml:space="preserve">calculate the </w:t>
      </w:r>
      <w:r w:rsidR="00C769C6">
        <w:rPr>
          <w:color w:val="000000" w:themeColor="text1"/>
          <w:lang w:eastAsia="zh-CN"/>
        </w:rPr>
        <w:t>monitoring</w:t>
      </w:r>
      <w:r w:rsidR="006F345D" w:rsidRPr="00C769C6">
        <w:rPr>
          <w:color w:val="000000" w:themeColor="text1"/>
          <w:lang w:eastAsia="zh-CN"/>
        </w:rPr>
        <w:t xml:space="preserve"> metric based on</w:t>
      </w:r>
      <w:r>
        <w:rPr>
          <w:color w:val="000000" w:themeColor="text1"/>
          <w:lang w:eastAsia="zh-CN"/>
        </w:rPr>
        <w:t xml:space="preserve"> the inference results and</w:t>
      </w:r>
      <w:r w:rsidR="006F345D" w:rsidRPr="00C769C6">
        <w:rPr>
          <w:color w:val="000000" w:themeColor="text1"/>
          <w:lang w:eastAsia="zh-CN"/>
        </w:rPr>
        <w:t xml:space="preserve"> the </w:t>
      </w:r>
      <w:r>
        <w:rPr>
          <w:color w:val="000000" w:themeColor="text1"/>
          <w:lang w:eastAsia="zh-CN"/>
        </w:rPr>
        <w:t>“</w:t>
      </w:r>
      <w:r w:rsidR="006F345D" w:rsidRPr="00C769C6">
        <w:rPr>
          <w:color w:val="000000" w:themeColor="text1"/>
          <w:lang w:eastAsia="zh-CN"/>
        </w:rPr>
        <w:t>label</w:t>
      </w:r>
      <w:r>
        <w:rPr>
          <w:color w:val="000000" w:themeColor="text1"/>
          <w:lang w:eastAsia="zh-CN"/>
        </w:rPr>
        <w:t>s”</w:t>
      </w:r>
      <w:r w:rsidR="006F345D" w:rsidRPr="00C769C6">
        <w:rPr>
          <w:color w:val="000000" w:themeColor="text1"/>
          <w:lang w:eastAsia="zh-CN"/>
        </w:rPr>
        <w:t xml:space="preserve"> </w:t>
      </w:r>
      <w:r w:rsidR="009442EF">
        <w:rPr>
          <w:color w:val="000000" w:themeColor="text1"/>
          <w:lang w:eastAsia="zh-CN"/>
        </w:rPr>
        <w:t>already available</w:t>
      </w:r>
      <w:r>
        <w:rPr>
          <w:color w:val="000000" w:themeColor="text1"/>
          <w:lang w:eastAsia="zh-CN"/>
        </w:rPr>
        <w:t xml:space="preserve"> in the </w:t>
      </w:r>
      <w:proofErr w:type="spellStart"/>
      <w:r>
        <w:rPr>
          <w:color w:val="000000" w:themeColor="text1"/>
          <w:lang w:eastAsia="zh-CN"/>
        </w:rPr>
        <w:t>gNB</w:t>
      </w:r>
      <w:proofErr w:type="spellEnd"/>
      <w:r>
        <w:rPr>
          <w:color w:val="000000" w:themeColor="text1"/>
          <w:lang w:eastAsia="zh-CN"/>
        </w:rPr>
        <w:t xml:space="preserve"> side, and take proper</w:t>
      </w:r>
      <w:r w:rsidR="00B96652">
        <w:rPr>
          <w:color w:val="000000" w:themeColor="text1"/>
          <w:lang w:eastAsia="zh-CN"/>
        </w:rPr>
        <w:t xml:space="preserve"> a</w:t>
      </w:r>
      <w:r>
        <w:rPr>
          <w:color w:val="000000" w:themeColor="text1"/>
          <w:lang w:eastAsia="zh-CN"/>
        </w:rPr>
        <w:t xml:space="preserve"> “monitoring decision” accordingly</w:t>
      </w:r>
      <w:r w:rsidR="006F345D" w:rsidRPr="00C769C6">
        <w:rPr>
          <w:color w:val="000000" w:themeColor="text1"/>
          <w:lang w:eastAsia="zh-CN"/>
        </w:rPr>
        <w:t xml:space="preserve">. </w:t>
      </w:r>
    </w:p>
    <w:p w14:paraId="619913CE" w14:textId="7D935470" w:rsidR="00905121" w:rsidRDefault="00312B50" w:rsidP="00D34827">
      <w:pPr>
        <w:pStyle w:val="ListParagraph"/>
        <w:spacing w:before="120"/>
        <w:ind w:firstLineChars="0" w:firstLine="0"/>
        <w:rPr>
          <w:color w:val="000000" w:themeColor="text1"/>
          <w:lang w:eastAsia="zh-CN"/>
        </w:rPr>
      </w:pPr>
      <w:r w:rsidRPr="00C769C6">
        <w:rPr>
          <w:color w:val="000000" w:themeColor="text1"/>
          <w:lang w:eastAsia="zh-CN"/>
        </w:rPr>
        <w:t xml:space="preserve">For </w:t>
      </w:r>
      <w:r>
        <w:rPr>
          <w:color w:val="000000" w:themeColor="text1"/>
          <w:lang w:eastAsia="zh-CN"/>
        </w:rPr>
        <w:t>O</w:t>
      </w:r>
      <w:r w:rsidRPr="00C769C6">
        <w:rPr>
          <w:color w:val="000000" w:themeColor="text1"/>
          <w:lang w:eastAsia="zh-CN"/>
        </w:rPr>
        <w:t xml:space="preserve">ption B, </w:t>
      </w:r>
      <w:r>
        <w:rPr>
          <w:color w:val="000000" w:themeColor="text1"/>
          <w:lang w:eastAsia="zh-CN"/>
        </w:rPr>
        <w:t>whe</w:t>
      </w:r>
      <w:r w:rsidR="00B96652">
        <w:rPr>
          <w:color w:val="000000" w:themeColor="text1"/>
          <w:lang w:eastAsia="zh-CN"/>
        </w:rPr>
        <w:t>re</w:t>
      </w:r>
      <w:r>
        <w:rPr>
          <w:color w:val="000000" w:themeColor="text1"/>
          <w:lang w:eastAsia="zh-CN"/>
        </w:rPr>
        <w:t xml:space="preserve"> the monitoring metric is calculated at the LMF, further specification impact would be required. For example, some model-specific information could be needed to be provided to the LMF for metric calculation as well as signalling back from LMF to </w:t>
      </w:r>
      <w:proofErr w:type="spellStart"/>
      <w:r>
        <w:rPr>
          <w:color w:val="000000" w:themeColor="text1"/>
          <w:lang w:eastAsia="zh-CN"/>
        </w:rPr>
        <w:t>gNB</w:t>
      </w:r>
      <w:proofErr w:type="spellEnd"/>
      <w:r>
        <w:rPr>
          <w:color w:val="000000" w:themeColor="text1"/>
          <w:lang w:eastAsia="zh-CN"/>
        </w:rPr>
        <w:t>, e.g.</w:t>
      </w:r>
      <w:r w:rsidR="00B96652">
        <w:rPr>
          <w:color w:val="000000" w:themeColor="text1"/>
          <w:lang w:eastAsia="zh-CN"/>
        </w:rPr>
        <w:t>,</w:t>
      </w:r>
      <w:r>
        <w:rPr>
          <w:color w:val="000000" w:themeColor="text1"/>
          <w:lang w:eastAsia="zh-CN"/>
        </w:rPr>
        <w:t xml:space="preserve"> to inform the </w:t>
      </w:r>
      <w:proofErr w:type="spellStart"/>
      <w:r>
        <w:rPr>
          <w:color w:val="000000" w:themeColor="text1"/>
          <w:lang w:eastAsia="zh-CN"/>
        </w:rPr>
        <w:t>gNB</w:t>
      </w:r>
      <w:proofErr w:type="spellEnd"/>
      <w:r>
        <w:rPr>
          <w:color w:val="000000" w:themeColor="text1"/>
          <w:lang w:eastAsia="zh-CN"/>
        </w:rPr>
        <w:t xml:space="preserve"> about the monitoring outcome would be needed to be specified.</w:t>
      </w:r>
      <w:r w:rsidR="00D34827" w:rsidDel="00D34827">
        <w:rPr>
          <w:color w:val="000000" w:themeColor="text1"/>
          <w:lang w:eastAsia="zh-CN"/>
        </w:rPr>
        <w:t xml:space="preserve"> </w:t>
      </w:r>
    </w:p>
    <w:p w14:paraId="27D7481C" w14:textId="7254B9FC" w:rsidR="00312B50" w:rsidRDefault="00312B50" w:rsidP="00D34827">
      <w:pPr>
        <w:pStyle w:val="ListParagraph"/>
        <w:spacing w:before="120"/>
        <w:ind w:firstLineChars="0" w:firstLine="0"/>
        <w:rPr>
          <w:color w:val="000000" w:themeColor="text1"/>
          <w:lang w:eastAsia="zh-CN"/>
        </w:rPr>
      </w:pPr>
      <w:r w:rsidRPr="003B1530">
        <w:rPr>
          <w:b/>
          <w:color w:val="000000" w:themeColor="text1"/>
          <w:lang w:eastAsia="zh-CN"/>
        </w:rPr>
        <w:t xml:space="preserve">Observation </w:t>
      </w:r>
      <w:r>
        <w:rPr>
          <w:b/>
          <w:color w:val="000000" w:themeColor="text1"/>
          <w:lang w:eastAsia="zh-CN"/>
        </w:rPr>
        <w:t>9</w:t>
      </w:r>
      <w:r w:rsidRPr="003B1530">
        <w:rPr>
          <w:b/>
          <w:color w:val="000000" w:themeColor="text1"/>
          <w:lang w:eastAsia="zh-CN"/>
        </w:rPr>
        <w:t xml:space="preserve">: Option B </w:t>
      </w:r>
      <w:r>
        <w:rPr>
          <w:b/>
          <w:color w:val="000000" w:themeColor="text1"/>
          <w:lang w:eastAsia="zh-CN"/>
        </w:rPr>
        <w:t>would induce further spec</w:t>
      </w:r>
      <w:r w:rsidR="00D34827">
        <w:rPr>
          <w:b/>
          <w:color w:val="000000" w:themeColor="text1"/>
          <w:lang w:eastAsia="zh-CN"/>
        </w:rPr>
        <w:t>ification</w:t>
      </w:r>
      <w:r>
        <w:rPr>
          <w:b/>
          <w:color w:val="000000" w:themeColor="text1"/>
          <w:lang w:eastAsia="zh-CN"/>
        </w:rPr>
        <w:t xml:space="preserve"> impact in addition to the transmission of inference results from the </w:t>
      </w:r>
      <w:proofErr w:type="spellStart"/>
      <w:r>
        <w:rPr>
          <w:b/>
          <w:color w:val="000000" w:themeColor="text1"/>
          <w:lang w:eastAsia="zh-CN"/>
        </w:rPr>
        <w:t>gNB</w:t>
      </w:r>
      <w:proofErr w:type="spellEnd"/>
      <w:r>
        <w:rPr>
          <w:b/>
          <w:color w:val="000000" w:themeColor="text1"/>
          <w:lang w:eastAsia="zh-CN"/>
        </w:rPr>
        <w:t xml:space="preserve"> to the LMF, e.g. model</w:t>
      </w:r>
      <w:r w:rsidR="00B96652">
        <w:rPr>
          <w:b/>
          <w:color w:val="000000" w:themeColor="text1"/>
          <w:lang w:eastAsia="zh-CN"/>
        </w:rPr>
        <w:t>-</w:t>
      </w:r>
      <w:r>
        <w:rPr>
          <w:b/>
          <w:color w:val="000000" w:themeColor="text1"/>
          <w:lang w:eastAsia="zh-CN"/>
        </w:rPr>
        <w:t xml:space="preserve">specific information for </w:t>
      </w:r>
      <w:r w:rsidR="00B96652">
        <w:rPr>
          <w:b/>
          <w:color w:val="000000" w:themeColor="text1"/>
          <w:lang w:eastAsia="zh-CN"/>
        </w:rPr>
        <w:t xml:space="preserve">monitoring </w:t>
      </w:r>
      <w:r>
        <w:rPr>
          <w:b/>
          <w:color w:val="000000" w:themeColor="text1"/>
          <w:lang w:eastAsia="zh-CN"/>
        </w:rPr>
        <w:t xml:space="preserve">metric calculation at LMF or reporting the monitoring result from LMF to </w:t>
      </w:r>
      <w:proofErr w:type="spellStart"/>
      <w:r>
        <w:rPr>
          <w:b/>
          <w:color w:val="000000" w:themeColor="text1"/>
          <w:lang w:eastAsia="zh-CN"/>
        </w:rPr>
        <w:t>gNB</w:t>
      </w:r>
      <w:proofErr w:type="spellEnd"/>
      <w:r>
        <w:rPr>
          <w:b/>
          <w:color w:val="000000" w:themeColor="text1"/>
          <w:lang w:eastAsia="zh-CN"/>
        </w:rPr>
        <w:t xml:space="preserve">. </w:t>
      </w:r>
    </w:p>
    <w:p w14:paraId="1142957D" w14:textId="704134E0" w:rsidR="00600781" w:rsidRDefault="003B1530" w:rsidP="00C769C6">
      <w:pPr>
        <w:pStyle w:val="ListParagraph"/>
        <w:spacing w:before="120"/>
        <w:ind w:firstLineChars="0" w:firstLine="0"/>
        <w:rPr>
          <w:color w:val="000000" w:themeColor="text1"/>
          <w:lang w:eastAsia="zh-CN"/>
        </w:rPr>
      </w:pPr>
      <w:r>
        <w:rPr>
          <w:color w:val="000000" w:themeColor="text1"/>
          <w:lang w:eastAsia="zh-CN"/>
        </w:rPr>
        <w:lastRenderedPageBreak/>
        <w:t xml:space="preserve">In Option A, instead, the monitoring metric calculation is performed in the </w:t>
      </w:r>
      <w:proofErr w:type="spellStart"/>
      <w:r>
        <w:rPr>
          <w:color w:val="000000" w:themeColor="text1"/>
          <w:lang w:eastAsia="zh-CN"/>
        </w:rPr>
        <w:t>gNB</w:t>
      </w:r>
      <w:proofErr w:type="spellEnd"/>
      <w:r>
        <w:rPr>
          <w:color w:val="000000" w:themeColor="text1"/>
          <w:lang w:eastAsia="zh-CN"/>
        </w:rPr>
        <w:t xml:space="preserve"> </w:t>
      </w:r>
      <w:r w:rsidR="00600781">
        <w:rPr>
          <w:color w:val="000000" w:themeColor="text1"/>
          <w:lang w:eastAsia="zh-CN"/>
        </w:rPr>
        <w:t xml:space="preserve">directly, which has knowledge of the AI/ML model used for inference </w:t>
      </w:r>
      <w:r>
        <w:rPr>
          <w:color w:val="000000" w:themeColor="text1"/>
          <w:lang w:eastAsia="zh-CN"/>
        </w:rPr>
        <w:t xml:space="preserve">and, </w:t>
      </w:r>
      <w:r w:rsidR="00600781">
        <w:rPr>
          <w:color w:val="000000" w:themeColor="text1"/>
          <w:lang w:eastAsia="zh-CN"/>
        </w:rPr>
        <w:t xml:space="preserve">in principle, the </w:t>
      </w:r>
      <w:proofErr w:type="spellStart"/>
      <w:r w:rsidR="00600781">
        <w:rPr>
          <w:color w:val="000000" w:themeColor="text1"/>
          <w:lang w:eastAsia="zh-CN"/>
        </w:rPr>
        <w:t>gNB</w:t>
      </w:r>
      <w:proofErr w:type="spellEnd"/>
      <w:r w:rsidR="00600781">
        <w:rPr>
          <w:color w:val="000000" w:themeColor="text1"/>
          <w:lang w:eastAsia="zh-CN"/>
        </w:rPr>
        <w:t xml:space="preserve"> already has the </w:t>
      </w:r>
      <w:r w:rsidR="00B96652">
        <w:rPr>
          <w:color w:val="000000" w:themeColor="text1"/>
          <w:lang w:eastAsia="zh-CN"/>
        </w:rPr>
        <w:t>needed s</w:t>
      </w:r>
      <w:r w:rsidR="00600781">
        <w:rPr>
          <w:color w:val="000000" w:themeColor="text1"/>
          <w:lang w:eastAsia="zh-CN"/>
        </w:rPr>
        <w:t>et of information (i.e., inference results</w:t>
      </w:r>
      <w:r w:rsidR="00C35693">
        <w:rPr>
          <w:color w:val="000000" w:themeColor="text1"/>
          <w:lang w:eastAsia="zh-CN"/>
        </w:rPr>
        <w:t xml:space="preserve">, </w:t>
      </w:r>
      <w:r w:rsidR="00600781">
        <w:rPr>
          <w:color w:val="000000" w:themeColor="text1"/>
          <w:lang w:eastAsia="zh-CN"/>
        </w:rPr>
        <w:t>“labels”</w:t>
      </w:r>
      <w:r w:rsidR="00C35693">
        <w:rPr>
          <w:color w:val="000000" w:themeColor="text1"/>
          <w:lang w:eastAsia="zh-CN"/>
        </w:rPr>
        <w:t xml:space="preserve"> and knowledge of the model</w:t>
      </w:r>
      <w:r w:rsidR="00600781">
        <w:rPr>
          <w:color w:val="000000" w:themeColor="text1"/>
          <w:lang w:eastAsia="zh-CN"/>
        </w:rPr>
        <w:t xml:space="preserve">) to then calculate the monitoring metric and </w:t>
      </w:r>
      <w:r w:rsidR="0037577B">
        <w:rPr>
          <w:color w:val="000000" w:themeColor="text1"/>
          <w:lang w:eastAsia="zh-CN"/>
        </w:rPr>
        <w:t>determine</w:t>
      </w:r>
      <w:r w:rsidR="00600781">
        <w:rPr>
          <w:color w:val="000000" w:themeColor="text1"/>
          <w:lang w:eastAsia="zh-CN"/>
        </w:rPr>
        <w:t xml:space="preserve"> </w:t>
      </w:r>
      <w:r w:rsidR="0037577B">
        <w:rPr>
          <w:color w:val="000000" w:themeColor="text1"/>
          <w:lang w:eastAsia="zh-CN"/>
        </w:rPr>
        <w:t xml:space="preserve">the most appropriate </w:t>
      </w:r>
      <w:r w:rsidR="00600781">
        <w:rPr>
          <w:color w:val="000000" w:themeColor="text1"/>
          <w:lang w:eastAsia="zh-CN"/>
        </w:rPr>
        <w:t>“monitoring decision” accordingly. Hence, in our understanding, Option A has less standardization impact with respect to Option B.</w:t>
      </w:r>
    </w:p>
    <w:p w14:paraId="2047CD32" w14:textId="056782D8" w:rsidR="00600781" w:rsidRDefault="00600781" w:rsidP="00C769C6">
      <w:pPr>
        <w:pStyle w:val="ListParagraph"/>
        <w:spacing w:before="120"/>
        <w:ind w:firstLineChars="0" w:firstLine="0"/>
        <w:rPr>
          <w:color w:val="000000" w:themeColor="text1"/>
          <w:lang w:eastAsia="zh-CN"/>
        </w:rPr>
      </w:pPr>
      <w:r w:rsidRPr="00600781">
        <w:rPr>
          <w:b/>
          <w:color w:val="000000" w:themeColor="text1"/>
          <w:lang w:eastAsia="zh-CN"/>
        </w:rPr>
        <w:t xml:space="preserve">Observation </w:t>
      </w:r>
      <w:r w:rsidR="00C35693">
        <w:rPr>
          <w:b/>
          <w:color w:val="000000" w:themeColor="text1"/>
          <w:lang w:eastAsia="zh-CN"/>
        </w:rPr>
        <w:t>10</w:t>
      </w:r>
      <w:r w:rsidRPr="00600781">
        <w:rPr>
          <w:b/>
          <w:color w:val="000000" w:themeColor="text1"/>
          <w:lang w:eastAsia="zh-CN"/>
        </w:rPr>
        <w:t xml:space="preserve">: </w:t>
      </w:r>
      <w:r w:rsidR="0037577B">
        <w:rPr>
          <w:b/>
          <w:color w:val="000000" w:themeColor="text1"/>
          <w:lang w:eastAsia="zh-CN"/>
        </w:rPr>
        <w:t>I</w:t>
      </w:r>
      <w:r>
        <w:rPr>
          <w:b/>
          <w:color w:val="000000" w:themeColor="text1"/>
          <w:lang w:eastAsia="zh-CN"/>
        </w:rPr>
        <w:t>n</w:t>
      </w:r>
      <w:r w:rsidRPr="003B1530">
        <w:rPr>
          <w:b/>
          <w:color w:val="000000" w:themeColor="text1"/>
          <w:lang w:eastAsia="zh-CN"/>
        </w:rPr>
        <w:t xml:space="preserve"> Option </w:t>
      </w:r>
      <w:r>
        <w:rPr>
          <w:b/>
          <w:color w:val="000000" w:themeColor="text1"/>
          <w:lang w:eastAsia="zh-CN"/>
        </w:rPr>
        <w:t>A</w:t>
      </w:r>
      <w:r w:rsidRPr="003B1530">
        <w:rPr>
          <w:b/>
          <w:color w:val="000000" w:themeColor="text1"/>
          <w:lang w:eastAsia="zh-CN"/>
        </w:rPr>
        <w:t xml:space="preserve"> </w:t>
      </w:r>
      <w:r w:rsidRPr="00600781">
        <w:rPr>
          <w:b/>
          <w:color w:val="000000" w:themeColor="text1"/>
          <w:lang w:eastAsia="zh-CN"/>
        </w:rPr>
        <w:t xml:space="preserve">the monitoring metric calculation is performed in the </w:t>
      </w:r>
      <w:proofErr w:type="spellStart"/>
      <w:r w:rsidRPr="00600781">
        <w:rPr>
          <w:b/>
          <w:color w:val="000000" w:themeColor="text1"/>
          <w:lang w:eastAsia="zh-CN"/>
        </w:rPr>
        <w:t>gNB</w:t>
      </w:r>
      <w:proofErr w:type="spellEnd"/>
      <w:r w:rsidRPr="00600781">
        <w:rPr>
          <w:b/>
          <w:color w:val="000000" w:themeColor="text1"/>
          <w:lang w:eastAsia="zh-CN"/>
        </w:rPr>
        <w:t xml:space="preserve"> directly, which has knowledge of the AI/ML model used for inference and, in principle, the </w:t>
      </w:r>
      <w:proofErr w:type="spellStart"/>
      <w:r w:rsidRPr="00600781">
        <w:rPr>
          <w:b/>
          <w:color w:val="000000" w:themeColor="text1"/>
          <w:lang w:eastAsia="zh-CN"/>
        </w:rPr>
        <w:t>gNB</w:t>
      </w:r>
      <w:proofErr w:type="spellEnd"/>
      <w:r w:rsidRPr="00600781">
        <w:rPr>
          <w:b/>
          <w:color w:val="000000" w:themeColor="text1"/>
          <w:lang w:eastAsia="zh-CN"/>
        </w:rPr>
        <w:t xml:space="preserve"> already has the </w:t>
      </w:r>
      <w:r w:rsidR="00C35693">
        <w:rPr>
          <w:b/>
          <w:color w:val="000000" w:themeColor="text1"/>
          <w:lang w:eastAsia="zh-CN"/>
        </w:rPr>
        <w:t>needed</w:t>
      </w:r>
      <w:r w:rsidR="00C35693" w:rsidRPr="00600781">
        <w:rPr>
          <w:b/>
          <w:color w:val="000000" w:themeColor="text1"/>
          <w:lang w:eastAsia="zh-CN"/>
        </w:rPr>
        <w:t xml:space="preserve"> </w:t>
      </w:r>
      <w:r w:rsidRPr="00600781">
        <w:rPr>
          <w:b/>
          <w:color w:val="000000" w:themeColor="text1"/>
          <w:lang w:eastAsia="zh-CN"/>
        </w:rPr>
        <w:t>set of information (i.e., inference results</w:t>
      </w:r>
      <w:r w:rsidR="00C35693">
        <w:rPr>
          <w:b/>
          <w:color w:val="000000" w:themeColor="text1"/>
          <w:lang w:eastAsia="zh-CN"/>
        </w:rPr>
        <w:t>,</w:t>
      </w:r>
      <w:r w:rsidRPr="00600781">
        <w:rPr>
          <w:b/>
          <w:color w:val="000000" w:themeColor="text1"/>
          <w:lang w:eastAsia="zh-CN"/>
        </w:rPr>
        <w:t xml:space="preserve"> “labels”</w:t>
      </w:r>
      <w:r w:rsidR="00C35693">
        <w:rPr>
          <w:b/>
          <w:color w:val="000000" w:themeColor="text1"/>
          <w:lang w:eastAsia="zh-CN"/>
        </w:rPr>
        <w:t xml:space="preserve"> and knowledge of the model</w:t>
      </w:r>
      <w:r w:rsidRPr="00600781">
        <w:rPr>
          <w:b/>
          <w:color w:val="000000" w:themeColor="text1"/>
          <w:lang w:eastAsia="zh-CN"/>
        </w:rPr>
        <w:t xml:space="preserve">) to then calculate the monitoring metric and </w:t>
      </w:r>
      <w:r w:rsidR="0037577B">
        <w:rPr>
          <w:b/>
          <w:color w:val="000000" w:themeColor="text1"/>
          <w:lang w:eastAsia="zh-CN"/>
        </w:rPr>
        <w:t>determine the most appropriate</w:t>
      </w:r>
      <w:r w:rsidRPr="00600781">
        <w:rPr>
          <w:b/>
          <w:color w:val="000000" w:themeColor="text1"/>
          <w:lang w:eastAsia="zh-CN"/>
        </w:rPr>
        <w:t xml:space="preserve"> “monitoring decision” accordingly.</w:t>
      </w:r>
    </w:p>
    <w:p w14:paraId="25BFDAD0" w14:textId="68BA876F" w:rsidR="00600781" w:rsidRPr="00C769C6" w:rsidRDefault="00600781" w:rsidP="00C769C6">
      <w:pPr>
        <w:pStyle w:val="ListParagraph"/>
        <w:spacing w:before="120"/>
        <w:ind w:firstLineChars="0" w:firstLine="0"/>
        <w:rPr>
          <w:color w:val="000000" w:themeColor="text1"/>
          <w:lang w:eastAsia="zh-CN"/>
        </w:rPr>
      </w:pPr>
      <w:r>
        <w:rPr>
          <w:color w:val="000000" w:themeColor="text1"/>
          <w:lang w:eastAsia="zh-CN"/>
        </w:rPr>
        <w:t>Based on the above Observation</w:t>
      </w:r>
      <w:r w:rsidR="00B96652">
        <w:rPr>
          <w:color w:val="000000" w:themeColor="text1"/>
          <w:lang w:eastAsia="zh-CN"/>
        </w:rPr>
        <w:t>s</w:t>
      </w:r>
      <w:r>
        <w:rPr>
          <w:color w:val="000000" w:themeColor="text1"/>
          <w:lang w:eastAsia="zh-CN"/>
        </w:rPr>
        <w:t xml:space="preserve"> we have the following proposal:</w:t>
      </w:r>
    </w:p>
    <w:p w14:paraId="3717061D" w14:textId="1409F527" w:rsidR="00B475F0" w:rsidRPr="00B475F0" w:rsidRDefault="00600781" w:rsidP="00B475F0">
      <w:pPr>
        <w:rPr>
          <w:b/>
          <w:lang w:eastAsia="x-none"/>
        </w:rPr>
      </w:pPr>
      <w:r>
        <w:rPr>
          <w:b/>
          <w:color w:val="000000" w:themeColor="text1"/>
          <w:lang w:eastAsia="zh-CN"/>
        </w:rPr>
        <w:t xml:space="preserve">Proposal </w:t>
      </w:r>
      <w:r w:rsidR="00C35693">
        <w:rPr>
          <w:b/>
          <w:color w:val="000000" w:themeColor="text1"/>
          <w:lang w:eastAsia="zh-CN"/>
        </w:rPr>
        <w:t>4</w:t>
      </w:r>
      <w:r>
        <w:rPr>
          <w:b/>
          <w:color w:val="000000" w:themeColor="text1"/>
          <w:lang w:eastAsia="zh-CN"/>
        </w:rPr>
        <w:t>: RAN</w:t>
      </w:r>
      <w:r w:rsidR="00C35693">
        <w:rPr>
          <w:b/>
          <w:color w:val="000000" w:themeColor="text1"/>
          <w:lang w:eastAsia="zh-CN"/>
        </w:rPr>
        <w:t>3</w:t>
      </w:r>
      <w:r>
        <w:rPr>
          <w:b/>
          <w:color w:val="000000" w:themeColor="text1"/>
          <w:lang w:eastAsia="zh-CN"/>
        </w:rPr>
        <w:t xml:space="preserve"> to agree that the </w:t>
      </w:r>
      <w:r w:rsidRPr="00600781">
        <w:rPr>
          <w:b/>
          <w:color w:val="000000" w:themeColor="text1"/>
          <w:lang w:eastAsia="zh-CN"/>
        </w:rPr>
        <w:t xml:space="preserve">entity hosting the AI/ML model </w:t>
      </w:r>
      <w:r w:rsidR="004B4129">
        <w:rPr>
          <w:b/>
          <w:color w:val="000000" w:themeColor="text1"/>
          <w:lang w:eastAsia="zh-CN"/>
        </w:rPr>
        <w:t>is also the entity in charge of</w:t>
      </w:r>
      <w:r w:rsidRPr="00600781">
        <w:rPr>
          <w:b/>
          <w:color w:val="000000" w:themeColor="text1"/>
          <w:lang w:eastAsia="zh-CN"/>
        </w:rPr>
        <w:t xml:space="preserve"> the monitoring metric calculation which is model-specific</w:t>
      </w:r>
      <w:r w:rsidR="00C35693">
        <w:rPr>
          <w:b/>
          <w:color w:val="000000" w:themeColor="text1"/>
          <w:lang w:eastAsia="zh-CN"/>
        </w:rPr>
        <w:t>, i.e., adopt Option A for the monitoring metric calculation of AI/ML assisted positioning Case 3a</w:t>
      </w:r>
      <w:r w:rsidRPr="00600781">
        <w:rPr>
          <w:b/>
          <w:color w:val="000000" w:themeColor="text1"/>
          <w:lang w:eastAsia="zh-CN"/>
        </w:rPr>
        <w:t>.</w:t>
      </w:r>
      <w:bookmarkStart w:id="10" w:name="_Ref71620620"/>
      <w:bookmarkStart w:id="11" w:name="_Ref124589665"/>
      <w:bookmarkStart w:id="12" w:name="_Ref124671424"/>
    </w:p>
    <w:p w14:paraId="51EC05F3" w14:textId="10E4DDA0" w:rsidR="00294FB0" w:rsidRDefault="00E759D6">
      <w:pPr>
        <w:pStyle w:val="Heading1"/>
        <w:rPr>
          <w:color w:val="000000" w:themeColor="text1"/>
        </w:rPr>
      </w:pPr>
      <w:r>
        <w:rPr>
          <w:color w:val="000000" w:themeColor="text1"/>
        </w:rPr>
        <w:t>Conclusions</w:t>
      </w:r>
    </w:p>
    <w:p w14:paraId="74613A24" w14:textId="58206555" w:rsidR="008673ED" w:rsidRPr="00360146" w:rsidRDefault="008673ED" w:rsidP="008673ED">
      <w:pPr>
        <w:rPr>
          <w:i/>
          <w:color w:val="000000" w:themeColor="text1"/>
          <w:u w:val="single"/>
          <w:lang w:val="en-GB" w:eastAsia="zh-CN"/>
        </w:rPr>
      </w:pPr>
      <w:r w:rsidRPr="00360146">
        <w:rPr>
          <w:i/>
          <w:color w:val="000000" w:themeColor="text1"/>
          <w:u w:val="single"/>
          <w:lang w:val="en-GB" w:eastAsia="zh-CN"/>
        </w:rPr>
        <w:t xml:space="preserve">General aspects of AI/ML </w:t>
      </w:r>
      <w:r>
        <w:rPr>
          <w:i/>
          <w:color w:val="000000" w:themeColor="text1"/>
          <w:u w:val="single"/>
          <w:lang w:val="en-GB" w:eastAsia="zh-CN"/>
        </w:rPr>
        <w:t xml:space="preserve">assisted </w:t>
      </w:r>
      <w:r w:rsidRPr="00360146">
        <w:rPr>
          <w:i/>
          <w:color w:val="000000" w:themeColor="text1"/>
          <w:u w:val="single"/>
          <w:lang w:val="en-GB" w:eastAsia="zh-CN"/>
        </w:rPr>
        <w:t>positioning</w:t>
      </w:r>
    </w:p>
    <w:p w14:paraId="5861509B" w14:textId="25B0BC90" w:rsidR="008673ED" w:rsidRDefault="008673ED" w:rsidP="008673ED">
      <w:pPr>
        <w:tabs>
          <w:tab w:val="left" w:pos="689"/>
        </w:tabs>
        <w:spacing w:before="120"/>
        <w:rPr>
          <w:b/>
          <w:color w:val="000000" w:themeColor="text1"/>
          <w:lang w:val="en-GB" w:eastAsia="zh-CN"/>
        </w:rPr>
      </w:pPr>
      <w:r w:rsidRPr="009F24B6">
        <w:rPr>
          <w:b/>
          <w:color w:val="000000" w:themeColor="text1"/>
          <w:lang w:val="en-GB" w:eastAsia="zh-CN"/>
        </w:rPr>
        <w:t>Observation</w:t>
      </w:r>
      <w:r>
        <w:rPr>
          <w:b/>
          <w:color w:val="000000" w:themeColor="text1"/>
          <w:lang w:val="en-GB" w:eastAsia="zh-CN"/>
        </w:rPr>
        <w:t xml:space="preserve"> 1</w:t>
      </w:r>
      <w:r w:rsidRPr="009F24B6">
        <w:rPr>
          <w:b/>
          <w:color w:val="000000" w:themeColor="text1"/>
          <w:lang w:val="en-GB" w:eastAsia="zh-CN"/>
        </w:rPr>
        <w:t>:</w:t>
      </w:r>
      <w:r>
        <w:rPr>
          <w:b/>
          <w:color w:val="000000" w:themeColor="text1"/>
          <w:lang w:val="en-GB" w:eastAsia="zh-CN"/>
        </w:rPr>
        <w:t xml:space="preserve"> For AI/ML assisted positioning use cases the output of the AI/ML model is a new measurement and/or enhancement of exis</w:t>
      </w:r>
      <w:bookmarkStart w:id="13" w:name="_GoBack"/>
      <w:bookmarkEnd w:id="13"/>
      <w:r>
        <w:rPr>
          <w:b/>
          <w:color w:val="000000" w:themeColor="text1"/>
          <w:lang w:val="en-GB" w:eastAsia="zh-CN"/>
        </w:rPr>
        <w:t>ting measurement.</w:t>
      </w:r>
    </w:p>
    <w:p w14:paraId="083E9584" w14:textId="04A49B8B" w:rsidR="008673ED" w:rsidRDefault="008673ED" w:rsidP="008673ED">
      <w:pPr>
        <w:tabs>
          <w:tab w:val="left" w:pos="689"/>
        </w:tabs>
        <w:spacing w:before="120"/>
        <w:rPr>
          <w:b/>
          <w:color w:val="000000" w:themeColor="text1"/>
          <w:lang w:val="en-GB" w:eastAsia="zh-CN"/>
        </w:rPr>
      </w:pPr>
      <w:r w:rsidRPr="009F24B6">
        <w:rPr>
          <w:b/>
          <w:color w:val="000000" w:themeColor="text1"/>
          <w:lang w:val="en-GB" w:eastAsia="zh-CN"/>
        </w:rPr>
        <w:t>Observation</w:t>
      </w:r>
      <w:r>
        <w:rPr>
          <w:b/>
          <w:color w:val="000000" w:themeColor="text1"/>
          <w:lang w:val="en-GB" w:eastAsia="zh-CN"/>
        </w:rPr>
        <w:t xml:space="preserve"> 2</w:t>
      </w:r>
      <w:r w:rsidRPr="009F24B6">
        <w:rPr>
          <w:b/>
          <w:color w:val="000000" w:themeColor="text1"/>
          <w:lang w:val="en-GB" w:eastAsia="zh-CN"/>
        </w:rPr>
        <w:t>:</w:t>
      </w:r>
      <w:r>
        <w:rPr>
          <w:b/>
          <w:color w:val="000000" w:themeColor="text1"/>
          <w:lang w:val="en-GB" w:eastAsia="zh-CN"/>
        </w:rPr>
        <w:t xml:space="preserve"> AI/ML assisted positioning use cases are distinguished based on the location of the AI/ML model used to generate measurements to then be used at LMF side to determine the UE location.</w:t>
      </w:r>
    </w:p>
    <w:p w14:paraId="39EFD5D9" w14:textId="3CD46073" w:rsidR="008673ED" w:rsidRDefault="008673ED" w:rsidP="008673ED">
      <w:pPr>
        <w:tabs>
          <w:tab w:val="left" w:pos="689"/>
        </w:tabs>
        <w:spacing w:before="120"/>
        <w:rPr>
          <w:b/>
          <w:color w:val="000000" w:themeColor="text1"/>
          <w:lang w:val="en-GB" w:eastAsia="zh-CN"/>
        </w:rPr>
      </w:pPr>
      <w:r w:rsidRPr="009F24B6">
        <w:rPr>
          <w:b/>
          <w:color w:val="000000" w:themeColor="text1"/>
          <w:lang w:val="en-GB" w:eastAsia="zh-CN"/>
        </w:rPr>
        <w:t xml:space="preserve">Observation </w:t>
      </w:r>
      <w:r>
        <w:rPr>
          <w:b/>
          <w:color w:val="000000" w:themeColor="text1"/>
          <w:lang w:val="en-GB" w:eastAsia="zh-CN"/>
        </w:rPr>
        <w:t>3</w:t>
      </w:r>
      <w:r w:rsidRPr="009F24B6">
        <w:rPr>
          <w:b/>
          <w:color w:val="000000" w:themeColor="text1"/>
          <w:lang w:val="en-GB" w:eastAsia="zh-CN"/>
        </w:rPr>
        <w:t>:</w:t>
      </w:r>
      <w:r>
        <w:rPr>
          <w:b/>
          <w:color w:val="000000" w:themeColor="text1"/>
          <w:lang w:val="en-GB" w:eastAsia="zh-CN"/>
        </w:rPr>
        <w:t xml:space="preserve"> Among the AI/ML assisted positioning cases, C</w:t>
      </w:r>
      <w:r w:rsidRPr="009F24B6">
        <w:rPr>
          <w:b/>
          <w:color w:val="000000" w:themeColor="text1"/>
          <w:lang w:val="en-GB" w:eastAsia="zh-CN"/>
        </w:rPr>
        <w:t xml:space="preserve">ase </w:t>
      </w:r>
      <w:r>
        <w:rPr>
          <w:b/>
          <w:color w:val="000000" w:themeColor="text1"/>
          <w:lang w:val="en-GB" w:eastAsia="zh-CN"/>
        </w:rPr>
        <w:t>2a does not</w:t>
      </w:r>
      <w:r w:rsidRPr="009F24B6">
        <w:rPr>
          <w:b/>
          <w:color w:val="000000" w:themeColor="text1"/>
          <w:lang w:val="en-GB" w:eastAsia="zh-CN"/>
        </w:rPr>
        <w:t xml:space="preserve"> have </w:t>
      </w:r>
      <w:r>
        <w:rPr>
          <w:b/>
          <w:color w:val="000000" w:themeColor="text1"/>
          <w:lang w:val="en-GB" w:eastAsia="zh-CN"/>
        </w:rPr>
        <w:t xml:space="preserve">any </w:t>
      </w:r>
      <w:r w:rsidRPr="009F24B6">
        <w:rPr>
          <w:b/>
          <w:color w:val="000000" w:themeColor="text1"/>
          <w:lang w:val="en-GB" w:eastAsia="zh-CN"/>
        </w:rPr>
        <w:t>RAN3 impact</w:t>
      </w:r>
      <w:r>
        <w:rPr>
          <w:b/>
          <w:color w:val="000000" w:themeColor="text1"/>
          <w:lang w:val="en-GB" w:eastAsia="zh-CN"/>
        </w:rPr>
        <w:t>.</w:t>
      </w:r>
    </w:p>
    <w:p w14:paraId="3A84E9EE" w14:textId="180F1FB6" w:rsidR="008673ED" w:rsidRDefault="008673ED" w:rsidP="008673ED">
      <w:pPr>
        <w:tabs>
          <w:tab w:val="left" w:pos="689"/>
        </w:tabs>
        <w:spacing w:before="120"/>
        <w:rPr>
          <w:b/>
          <w:color w:val="000000" w:themeColor="text1"/>
          <w:lang w:eastAsia="zh-CN"/>
        </w:rPr>
      </w:pPr>
      <w:r>
        <w:rPr>
          <w:b/>
          <w:color w:val="000000" w:themeColor="text1"/>
          <w:lang w:eastAsia="zh-CN"/>
        </w:rPr>
        <w:t>Proposal 1: RAN3 to discuss the impacts of Case 3a for AI/ML assisted positioning.</w:t>
      </w:r>
    </w:p>
    <w:p w14:paraId="285E3216" w14:textId="77777777" w:rsidR="008673ED" w:rsidRPr="00360146" w:rsidRDefault="008673ED" w:rsidP="008673ED">
      <w:pPr>
        <w:rPr>
          <w:i/>
          <w:color w:val="000000" w:themeColor="text1"/>
          <w:u w:val="single"/>
          <w:lang w:val="en-GB" w:eastAsia="zh-CN"/>
        </w:rPr>
      </w:pPr>
      <w:r w:rsidRPr="00360146">
        <w:rPr>
          <w:i/>
          <w:color w:val="000000" w:themeColor="text1"/>
          <w:u w:val="single"/>
          <w:lang w:val="en-GB" w:eastAsia="zh-CN"/>
        </w:rPr>
        <w:t>Model training considerations</w:t>
      </w:r>
    </w:p>
    <w:p w14:paraId="17350CB0" w14:textId="5ABECFBA" w:rsidR="008673ED" w:rsidRDefault="008673ED" w:rsidP="008673ED">
      <w:pPr>
        <w:pStyle w:val="ListParagraph"/>
        <w:spacing w:before="120"/>
        <w:ind w:firstLineChars="0" w:firstLine="0"/>
        <w:rPr>
          <w:b/>
          <w:color w:val="000000"/>
        </w:rPr>
      </w:pPr>
      <w:r>
        <w:rPr>
          <w:b/>
          <w:color w:val="000000"/>
        </w:rPr>
        <w:t>Observation 4</w:t>
      </w:r>
      <w:r w:rsidRPr="000A45B9">
        <w:rPr>
          <w:b/>
          <w:color w:val="000000"/>
        </w:rPr>
        <w:t xml:space="preserve">: </w:t>
      </w:r>
      <w:r>
        <w:rPr>
          <w:b/>
          <w:color w:val="000000"/>
        </w:rPr>
        <w:t>F</w:t>
      </w:r>
      <w:r w:rsidRPr="000A45B9">
        <w:rPr>
          <w:b/>
          <w:color w:val="000000"/>
        </w:rPr>
        <w:t xml:space="preserve">or AI/ML </w:t>
      </w:r>
      <w:r>
        <w:rPr>
          <w:b/>
          <w:color w:val="000000"/>
        </w:rPr>
        <w:t xml:space="preserve">assisted </w:t>
      </w:r>
      <w:r w:rsidRPr="000A45B9">
        <w:rPr>
          <w:b/>
          <w:color w:val="000000"/>
        </w:rPr>
        <w:t>positioning Case 3</w:t>
      </w:r>
      <w:r>
        <w:rPr>
          <w:b/>
          <w:color w:val="000000"/>
        </w:rPr>
        <w:t>a</w:t>
      </w:r>
      <w:r w:rsidRPr="000A45B9">
        <w:rPr>
          <w:b/>
          <w:color w:val="000000"/>
        </w:rPr>
        <w:t xml:space="preserve"> the AI/ML model training </w:t>
      </w:r>
      <w:r>
        <w:rPr>
          <w:b/>
          <w:color w:val="000000"/>
        </w:rPr>
        <w:t xml:space="preserve">can be located either in the </w:t>
      </w:r>
      <w:proofErr w:type="spellStart"/>
      <w:r>
        <w:rPr>
          <w:b/>
          <w:color w:val="000000"/>
        </w:rPr>
        <w:t>gNB</w:t>
      </w:r>
      <w:proofErr w:type="spellEnd"/>
      <w:r>
        <w:rPr>
          <w:b/>
          <w:color w:val="000000"/>
        </w:rPr>
        <w:t xml:space="preserve"> or in the OAM</w:t>
      </w:r>
      <w:r w:rsidRPr="000A45B9">
        <w:rPr>
          <w:b/>
          <w:color w:val="000000"/>
        </w:rPr>
        <w:t>.</w:t>
      </w:r>
    </w:p>
    <w:p w14:paraId="161DB182" w14:textId="77777777" w:rsidR="008673ED" w:rsidRPr="000E00D4" w:rsidRDefault="008673ED" w:rsidP="008673ED">
      <w:pPr>
        <w:spacing w:before="120" w:after="0"/>
        <w:rPr>
          <w:rFonts w:eastAsia="Batang"/>
          <w:b/>
          <w:lang w:val="en-GB"/>
        </w:rPr>
      </w:pPr>
      <w:r w:rsidRPr="008D29C7">
        <w:rPr>
          <w:rFonts w:eastAsia="Batang"/>
          <w:b/>
          <w:lang w:val="en-GB"/>
        </w:rPr>
        <w:t xml:space="preserve">Proposal </w:t>
      </w:r>
      <w:r>
        <w:rPr>
          <w:rFonts w:eastAsia="Batang"/>
          <w:b/>
          <w:lang w:val="en-GB"/>
        </w:rPr>
        <w:t>2</w:t>
      </w:r>
      <w:r w:rsidRPr="008D29C7">
        <w:rPr>
          <w:rFonts w:eastAsia="Batang"/>
          <w:b/>
          <w:lang w:val="en-GB"/>
        </w:rPr>
        <w:t>: There is RAN3 impact in providing the “</w:t>
      </w:r>
      <w:r>
        <w:rPr>
          <w:rFonts w:eastAsia="Batang"/>
          <w:b/>
          <w:lang w:val="en-GB"/>
        </w:rPr>
        <w:t>label</w:t>
      </w:r>
      <w:r w:rsidRPr="008D29C7">
        <w:rPr>
          <w:rFonts w:eastAsia="Batang"/>
          <w:b/>
          <w:lang w:val="en-GB"/>
        </w:rPr>
        <w:t>” part of the training data sample from LMF</w:t>
      </w:r>
      <w:r>
        <w:rPr>
          <w:rFonts w:eastAsia="Batang"/>
          <w:b/>
          <w:lang w:val="en-GB"/>
        </w:rPr>
        <w:t xml:space="preserve"> to NG-RAN if the AI/ML model training is located in the NG-RAN</w:t>
      </w:r>
      <w:r w:rsidRPr="008D29C7">
        <w:rPr>
          <w:rFonts w:eastAsia="Batang"/>
          <w:b/>
          <w:lang w:val="en-GB"/>
        </w:rPr>
        <w:t>.</w:t>
      </w:r>
    </w:p>
    <w:p w14:paraId="2579F12D" w14:textId="77777777" w:rsidR="008673ED" w:rsidRDefault="008673ED" w:rsidP="00016DB6">
      <w:pPr>
        <w:pStyle w:val="ListParagraph"/>
        <w:numPr>
          <w:ilvl w:val="0"/>
          <w:numId w:val="11"/>
        </w:numPr>
        <w:spacing w:after="0"/>
        <w:ind w:left="1003" w:firstLineChars="0" w:hanging="357"/>
        <w:rPr>
          <w:rFonts w:eastAsia="Batang"/>
          <w:b/>
          <w:lang w:val="en-GB"/>
        </w:rPr>
      </w:pPr>
      <w:r>
        <w:rPr>
          <w:b/>
        </w:rPr>
        <w:t xml:space="preserve">RAN3 </w:t>
      </w:r>
      <w:r w:rsidRPr="000E00D4">
        <w:rPr>
          <w:rFonts w:eastAsia="Batang"/>
          <w:b/>
          <w:lang w:val="en-GB"/>
        </w:rPr>
        <w:t xml:space="preserve">assumes that </w:t>
      </w:r>
      <w:r>
        <w:rPr>
          <w:rFonts w:eastAsia="Batang"/>
          <w:b/>
          <w:lang w:val="en-GB"/>
        </w:rPr>
        <w:t xml:space="preserve">the provisioning of “labels” ensures and preserves the corresponding </w:t>
      </w:r>
      <w:r w:rsidRPr="000E00D4">
        <w:rPr>
          <w:rFonts w:eastAsia="Batang"/>
          <w:b/>
          <w:lang w:val="en-GB"/>
        </w:rPr>
        <w:t xml:space="preserve">user data privacy </w:t>
      </w:r>
      <w:r>
        <w:rPr>
          <w:rFonts w:eastAsia="Batang"/>
          <w:b/>
          <w:lang w:val="en-GB"/>
        </w:rPr>
        <w:t>requirements</w:t>
      </w:r>
      <w:r w:rsidRPr="000E00D4">
        <w:rPr>
          <w:rFonts w:eastAsia="Batang"/>
          <w:b/>
          <w:lang w:val="en-GB"/>
        </w:rPr>
        <w:t>.</w:t>
      </w:r>
    </w:p>
    <w:p w14:paraId="6533FA7E" w14:textId="36A0A8AC" w:rsidR="008673ED" w:rsidRDefault="008673ED" w:rsidP="00016DB6">
      <w:pPr>
        <w:pStyle w:val="ListParagraph"/>
        <w:numPr>
          <w:ilvl w:val="0"/>
          <w:numId w:val="11"/>
        </w:numPr>
        <w:ind w:left="1003" w:firstLineChars="0" w:hanging="357"/>
        <w:rPr>
          <w:rFonts w:eastAsia="Batang"/>
          <w:b/>
          <w:lang w:val="en-GB"/>
        </w:rPr>
      </w:pPr>
      <w:r w:rsidRPr="008673ED">
        <w:rPr>
          <w:rFonts w:eastAsia="Batang"/>
          <w:b/>
          <w:lang w:val="en-GB"/>
        </w:rPr>
        <w:t>Purpose, such as above “training data collection”, will not necessarily be specified in RAN3 specification.</w:t>
      </w:r>
    </w:p>
    <w:p w14:paraId="4C73A94C" w14:textId="0C32A825" w:rsidR="008673ED" w:rsidRPr="008673ED" w:rsidRDefault="008673ED" w:rsidP="008673ED">
      <w:pPr>
        <w:pStyle w:val="ListParagraph"/>
        <w:ind w:firstLineChars="0" w:firstLine="0"/>
        <w:rPr>
          <w:rFonts w:eastAsia="Batang"/>
          <w:b/>
          <w:lang w:val="en-GB"/>
        </w:rPr>
      </w:pPr>
      <w:r>
        <w:rPr>
          <w:rFonts w:eastAsia="Batang"/>
          <w:b/>
          <w:lang w:val="en-GB"/>
        </w:rPr>
        <w:t>Observation 5: The “measurement” part of the training data sample is already available at NG-RAN and does not need to be provided if the AI/ML model training is located in the NG-RAN. Hence, there is no RAN3 impact.</w:t>
      </w:r>
    </w:p>
    <w:p w14:paraId="69348238" w14:textId="77777777" w:rsidR="008673ED" w:rsidRPr="00360146" w:rsidRDefault="008673ED" w:rsidP="008673ED">
      <w:pPr>
        <w:spacing w:after="0"/>
        <w:rPr>
          <w:i/>
          <w:color w:val="000000" w:themeColor="text1"/>
          <w:u w:val="single"/>
          <w:lang w:val="en-GB" w:eastAsia="zh-CN"/>
        </w:rPr>
      </w:pPr>
      <w:r w:rsidRPr="00360146">
        <w:rPr>
          <w:i/>
          <w:color w:val="000000" w:themeColor="text1"/>
          <w:u w:val="single"/>
          <w:lang w:val="en-GB" w:eastAsia="zh-CN"/>
        </w:rPr>
        <w:t>Model inference considerations</w:t>
      </w:r>
    </w:p>
    <w:p w14:paraId="0228DA43" w14:textId="2F21A446" w:rsidR="008673ED" w:rsidRDefault="008673ED" w:rsidP="008673ED">
      <w:pPr>
        <w:pStyle w:val="ListParagraph"/>
        <w:tabs>
          <w:tab w:val="left" w:pos="1571"/>
        </w:tabs>
        <w:spacing w:before="120"/>
        <w:ind w:firstLineChars="0" w:firstLine="0"/>
        <w:rPr>
          <w:b/>
          <w:color w:val="000000"/>
          <w:lang w:eastAsia="zh-CN"/>
        </w:rPr>
      </w:pPr>
      <w:r w:rsidRPr="005B1996">
        <w:rPr>
          <w:b/>
          <w:color w:val="000000"/>
          <w:lang w:eastAsia="zh-CN"/>
        </w:rPr>
        <w:t xml:space="preserve">Observation </w:t>
      </w:r>
      <w:r>
        <w:rPr>
          <w:b/>
          <w:color w:val="000000"/>
          <w:lang w:eastAsia="zh-CN"/>
        </w:rPr>
        <w:t>6</w:t>
      </w:r>
      <w:r w:rsidRPr="005B1996">
        <w:rPr>
          <w:b/>
          <w:color w:val="000000"/>
          <w:lang w:eastAsia="zh-CN"/>
        </w:rPr>
        <w:t xml:space="preserve">: The AI/ML model in the </w:t>
      </w:r>
      <w:proofErr w:type="spellStart"/>
      <w:r w:rsidRPr="005B1996">
        <w:rPr>
          <w:b/>
          <w:color w:val="000000"/>
          <w:lang w:eastAsia="zh-CN"/>
        </w:rPr>
        <w:t>gNB</w:t>
      </w:r>
      <w:proofErr w:type="spellEnd"/>
      <w:r w:rsidRPr="005B1996">
        <w:rPr>
          <w:b/>
          <w:color w:val="000000"/>
          <w:lang w:eastAsia="zh-CN"/>
        </w:rPr>
        <w:t xml:space="preserve"> for AI/ML assisted positioning Case 3a uses SRS-based measurements as model input also for inference purposes</w:t>
      </w:r>
      <w:r>
        <w:rPr>
          <w:b/>
          <w:color w:val="000000"/>
          <w:lang w:eastAsia="zh-CN"/>
        </w:rPr>
        <w:t xml:space="preserve">, by reusing </w:t>
      </w:r>
      <w:r w:rsidRPr="005B1996">
        <w:rPr>
          <w:b/>
          <w:color w:val="000000"/>
          <w:lang w:eastAsia="zh-CN"/>
        </w:rPr>
        <w:t>the existing procedures for the SRS configuration</w:t>
      </w:r>
      <w:r>
        <w:rPr>
          <w:b/>
          <w:color w:val="000000"/>
          <w:lang w:eastAsia="zh-CN"/>
        </w:rPr>
        <w:t>.</w:t>
      </w:r>
    </w:p>
    <w:p w14:paraId="38A7E6EC" w14:textId="1C52CF3E" w:rsidR="008673ED" w:rsidRDefault="008673ED" w:rsidP="008673ED">
      <w:pPr>
        <w:pStyle w:val="ListParagraph"/>
        <w:tabs>
          <w:tab w:val="left" w:pos="1571"/>
        </w:tabs>
        <w:spacing w:before="120"/>
        <w:ind w:firstLineChars="0" w:firstLine="0"/>
        <w:rPr>
          <w:b/>
          <w:color w:val="000000"/>
          <w:lang w:eastAsia="zh-CN"/>
        </w:rPr>
      </w:pPr>
      <w:r w:rsidRPr="00F413D4">
        <w:rPr>
          <w:b/>
          <w:color w:val="000000"/>
          <w:lang w:eastAsia="zh-CN"/>
        </w:rPr>
        <w:t xml:space="preserve">Proposal </w:t>
      </w:r>
      <w:r>
        <w:rPr>
          <w:b/>
          <w:color w:val="000000"/>
          <w:lang w:eastAsia="zh-CN"/>
        </w:rPr>
        <w:t>3</w:t>
      </w:r>
      <w:r w:rsidRPr="00F413D4">
        <w:rPr>
          <w:b/>
          <w:color w:val="000000"/>
          <w:lang w:eastAsia="zh-CN"/>
        </w:rPr>
        <w:t xml:space="preserve">: RAN3 to </w:t>
      </w:r>
      <w:r>
        <w:rPr>
          <w:b/>
          <w:color w:val="000000"/>
          <w:lang w:eastAsia="zh-CN"/>
        </w:rPr>
        <w:t xml:space="preserve">wait for further RAN1 progress on the details of the reporting of the agreed information that needs to be provided to the LMF (i.e., at least </w:t>
      </w:r>
      <w:r w:rsidRPr="005B39BF">
        <w:rPr>
          <w:b/>
          <w:color w:val="000000"/>
          <w:lang w:eastAsia="zh-CN"/>
        </w:rPr>
        <w:t>LOS/NLOS indicator and/or timing information</w:t>
      </w:r>
      <w:r>
        <w:rPr>
          <w:b/>
          <w:color w:val="000000"/>
          <w:lang w:eastAsia="zh-CN"/>
        </w:rPr>
        <w:t>) for AI/ML assisted positioning Case 3a.</w:t>
      </w:r>
    </w:p>
    <w:p w14:paraId="7449E300" w14:textId="77777777" w:rsidR="008673ED" w:rsidRDefault="008673ED" w:rsidP="008673ED">
      <w:pPr>
        <w:rPr>
          <w:i/>
          <w:color w:val="000000" w:themeColor="text1"/>
          <w:u w:val="single"/>
          <w:lang w:val="en-GB" w:eastAsia="zh-CN"/>
        </w:rPr>
      </w:pPr>
      <w:r w:rsidRPr="00360146">
        <w:rPr>
          <w:i/>
          <w:color w:val="000000" w:themeColor="text1"/>
          <w:u w:val="single"/>
          <w:lang w:val="en-GB" w:eastAsia="zh-CN"/>
        </w:rPr>
        <w:t>Model monitoring considerations</w:t>
      </w:r>
    </w:p>
    <w:p w14:paraId="2A220322" w14:textId="7F439786" w:rsidR="00294FB0" w:rsidRDefault="008673ED" w:rsidP="008673ED">
      <w:pPr>
        <w:rPr>
          <w:b/>
          <w:color w:val="000000" w:themeColor="text1"/>
          <w:lang w:eastAsia="zh-CN"/>
        </w:rPr>
      </w:pPr>
      <w:r w:rsidRPr="006F2145">
        <w:rPr>
          <w:b/>
          <w:color w:val="000000" w:themeColor="text1"/>
          <w:lang w:eastAsia="zh-CN"/>
        </w:rPr>
        <w:t xml:space="preserve">Observation </w:t>
      </w:r>
      <w:r>
        <w:rPr>
          <w:b/>
          <w:color w:val="000000" w:themeColor="text1"/>
          <w:lang w:eastAsia="zh-CN"/>
        </w:rPr>
        <w:t>7</w:t>
      </w:r>
      <w:r w:rsidRPr="006F2145">
        <w:rPr>
          <w:b/>
          <w:color w:val="000000" w:themeColor="text1"/>
          <w:lang w:eastAsia="zh-CN"/>
        </w:rPr>
        <w:t>: The entity hosting the AI/ML model has knowledge of the model being used for inference.</w:t>
      </w:r>
      <w:r>
        <w:rPr>
          <w:b/>
          <w:color w:val="000000" w:themeColor="text1"/>
          <w:lang w:eastAsia="zh-CN"/>
        </w:rPr>
        <w:t xml:space="preserve"> Based on inference results and “labels” such entity can perform the monitoring metric </w:t>
      </w:r>
      <w:r>
        <w:rPr>
          <w:b/>
          <w:color w:val="000000" w:themeColor="text1"/>
          <w:lang w:eastAsia="zh-CN"/>
        </w:rPr>
        <w:lastRenderedPageBreak/>
        <w:t>calculation which is model-specific without any further additional information provided by other network entities.</w:t>
      </w:r>
    </w:p>
    <w:p w14:paraId="5F18E2B1" w14:textId="5E2C538A" w:rsidR="008673ED" w:rsidRDefault="008673ED" w:rsidP="008673ED">
      <w:pPr>
        <w:rPr>
          <w:b/>
          <w:color w:val="000000" w:themeColor="text1"/>
          <w:lang w:eastAsia="zh-CN"/>
        </w:rPr>
      </w:pPr>
      <w:r w:rsidRPr="00A80092">
        <w:rPr>
          <w:b/>
          <w:color w:val="000000" w:themeColor="text1"/>
          <w:lang w:eastAsia="zh-CN"/>
        </w:rPr>
        <w:t xml:space="preserve">Observation </w:t>
      </w:r>
      <w:r>
        <w:rPr>
          <w:b/>
          <w:color w:val="000000" w:themeColor="text1"/>
          <w:lang w:eastAsia="zh-CN"/>
        </w:rPr>
        <w:t>8</w:t>
      </w:r>
      <w:r w:rsidRPr="00A80092">
        <w:rPr>
          <w:b/>
          <w:color w:val="000000" w:themeColor="text1"/>
          <w:lang w:eastAsia="zh-CN"/>
        </w:rPr>
        <w:t xml:space="preserve">: For AI/ML assisted positioning Case 3a, the </w:t>
      </w:r>
      <w:proofErr w:type="spellStart"/>
      <w:r w:rsidRPr="00A80092">
        <w:rPr>
          <w:b/>
          <w:color w:val="000000" w:themeColor="text1"/>
          <w:lang w:eastAsia="zh-CN"/>
        </w:rPr>
        <w:t>gNB</w:t>
      </w:r>
      <w:proofErr w:type="spellEnd"/>
      <w:r w:rsidRPr="00A80092">
        <w:rPr>
          <w:b/>
          <w:color w:val="000000" w:themeColor="text1"/>
          <w:lang w:eastAsia="zh-CN"/>
        </w:rPr>
        <w:t xml:space="preserve"> hosts the AI/ML model and might have both inference results and “labels” already available</w:t>
      </w:r>
      <w:r>
        <w:rPr>
          <w:b/>
          <w:color w:val="000000" w:themeColor="text1"/>
          <w:lang w:eastAsia="zh-CN"/>
        </w:rPr>
        <w:t xml:space="preserve"> – “labels” can be provided/obtained without additional standard impact on top of the signalling to be specified by RAN3 to enable model’s training. H</w:t>
      </w:r>
      <w:r w:rsidRPr="00A80092">
        <w:rPr>
          <w:b/>
          <w:color w:val="000000" w:themeColor="text1"/>
          <w:lang w:eastAsia="zh-CN"/>
        </w:rPr>
        <w:t xml:space="preserve">ence </w:t>
      </w:r>
      <w:r>
        <w:rPr>
          <w:b/>
          <w:color w:val="000000" w:themeColor="text1"/>
          <w:lang w:eastAsia="zh-CN"/>
        </w:rPr>
        <w:t xml:space="preserve">the </w:t>
      </w:r>
      <w:proofErr w:type="spellStart"/>
      <w:r>
        <w:rPr>
          <w:b/>
          <w:color w:val="000000" w:themeColor="text1"/>
          <w:lang w:eastAsia="zh-CN"/>
        </w:rPr>
        <w:t>gNB</w:t>
      </w:r>
      <w:proofErr w:type="spellEnd"/>
      <w:r w:rsidRPr="00A80092">
        <w:rPr>
          <w:b/>
          <w:color w:val="000000" w:themeColor="text1"/>
          <w:lang w:eastAsia="zh-CN"/>
        </w:rPr>
        <w:t xml:space="preserve"> can calculate the monitoring metric and take </w:t>
      </w:r>
      <w:r>
        <w:rPr>
          <w:b/>
          <w:color w:val="000000" w:themeColor="text1"/>
          <w:lang w:eastAsia="zh-CN"/>
        </w:rPr>
        <w:t xml:space="preserve">a </w:t>
      </w:r>
      <w:r w:rsidRPr="00A80092">
        <w:rPr>
          <w:b/>
          <w:color w:val="000000" w:themeColor="text1"/>
          <w:lang w:eastAsia="zh-CN"/>
        </w:rPr>
        <w:t xml:space="preserve">proper “monitoring decision” </w:t>
      </w:r>
      <w:r>
        <w:rPr>
          <w:b/>
          <w:color w:val="000000" w:themeColor="text1"/>
          <w:lang w:eastAsia="zh-CN"/>
        </w:rPr>
        <w:t>accordingly</w:t>
      </w:r>
      <w:r w:rsidRPr="00A80092">
        <w:rPr>
          <w:b/>
          <w:color w:val="000000" w:themeColor="text1"/>
          <w:lang w:eastAsia="zh-CN"/>
        </w:rPr>
        <w:t>.</w:t>
      </w:r>
    </w:p>
    <w:p w14:paraId="658DB8EF" w14:textId="2F963B10" w:rsidR="008673ED" w:rsidRDefault="008673ED" w:rsidP="008673ED">
      <w:pPr>
        <w:rPr>
          <w:b/>
          <w:color w:val="000000" w:themeColor="text1"/>
          <w:lang w:eastAsia="zh-CN"/>
        </w:rPr>
      </w:pPr>
      <w:r w:rsidRPr="003B1530">
        <w:rPr>
          <w:b/>
          <w:color w:val="000000" w:themeColor="text1"/>
          <w:lang w:eastAsia="zh-CN"/>
        </w:rPr>
        <w:t xml:space="preserve">Observation </w:t>
      </w:r>
      <w:r>
        <w:rPr>
          <w:b/>
          <w:color w:val="000000" w:themeColor="text1"/>
          <w:lang w:eastAsia="zh-CN"/>
        </w:rPr>
        <w:t>9</w:t>
      </w:r>
      <w:r w:rsidRPr="003B1530">
        <w:rPr>
          <w:b/>
          <w:color w:val="000000" w:themeColor="text1"/>
          <w:lang w:eastAsia="zh-CN"/>
        </w:rPr>
        <w:t xml:space="preserve">: Option B </w:t>
      </w:r>
      <w:r>
        <w:rPr>
          <w:b/>
          <w:color w:val="000000" w:themeColor="text1"/>
          <w:lang w:eastAsia="zh-CN"/>
        </w:rPr>
        <w:t xml:space="preserve">would induce further specification impact in addition to the transmission of inference results from the </w:t>
      </w:r>
      <w:proofErr w:type="spellStart"/>
      <w:r>
        <w:rPr>
          <w:b/>
          <w:color w:val="000000" w:themeColor="text1"/>
          <w:lang w:eastAsia="zh-CN"/>
        </w:rPr>
        <w:t>gNB</w:t>
      </w:r>
      <w:proofErr w:type="spellEnd"/>
      <w:r>
        <w:rPr>
          <w:b/>
          <w:color w:val="000000" w:themeColor="text1"/>
          <w:lang w:eastAsia="zh-CN"/>
        </w:rPr>
        <w:t xml:space="preserve"> to the LMF, e.g. model-specific information for monitoring metric calculation at LMF or reporting the monitoring result from LMF to </w:t>
      </w:r>
      <w:proofErr w:type="spellStart"/>
      <w:r>
        <w:rPr>
          <w:b/>
          <w:color w:val="000000" w:themeColor="text1"/>
          <w:lang w:eastAsia="zh-CN"/>
        </w:rPr>
        <w:t>gNB</w:t>
      </w:r>
      <w:proofErr w:type="spellEnd"/>
      <w:r>
        <w:rPr>
          <w:b/>
          <w:color w:val="000000" w:themeColor="text1"/>
          <w:lang w:eastAsia="zh-CN"/>
        </w:rPr>
        <w:t>.</w:t>
      </w:r>
    </w:p>
    <w:p w14:paraId="31649015" w14:textId="35D7B75C" w:rsidR="008673ED" w:rsidRDefault="008673ED" w:rsidP="008673ED">
      <w:pPr>
        <w:rPr>
          <w:b/>
          <w:color w:val="000000" w:themeColor="text1"/>
          <w:lang w:eastAsia="zh-CN"/>
        </w:rPr>
      </w:pPr>
      <w:r w:rsidRPr="00600781">
        <w:rPr>
          <w:b/>
          <w:color w:val="000000" w:themeColor="text1"/>
          <w:lang w:eastAsia="zh-CN"/>
        </w:rPr>
        <w:t xml:space="preserve">Observation </w:t>
      </w:r>
      <w:r>
        <w:rPr>
          <w:b/>
          <w:color w:val="000000" w:themeColor="text1"/>
          <w:lang w:eastAsia="zh-CN"/>
        </w:rPr>
        <w:t>10</w:t>
      </w:r>
      <w:r w:rsidRPr="00600781">
        <w:rPr>
          <w:b/>
          <w:color w:val="000000" w:themeColor="text1"/>
          <w:lang w:eastAsia="zh-CN"/>
        </w:rPr>
        <w:t xml:space="preserve">: </w:t>
      </w:r>
      <w:r>
        <w:rPr>
          <w:b/>
          <w:color w:val="000000" w:themeColor="text1"/>
          <w:lang w:eastAsia="zh-CN"/>
        </w:rPr>
        <w:t>In</w:t>
      </w:r>
      <w:r w:rsidRPr="003B1530">
        <w:rPr>
          <w:b/>
          <w:color w:val="000000" w:themeColor="text1"/>
          <w:lang w:eastAsia="zh-CN"/>
        </w:rPr>
        <w:t xml:space="preserve"> Option </w:t>
      </w:r>
      <w:r>
        <w:rPr>
          <w:b/>
          <w:color w:val="000000" w:themeColor="text1"/>
          <w:lang w:eastAsia="zh-CN"/>
        </w:rPr>
        <w:t>A</w:t>
      </w:r>
      <w:r w:rsidRPr="003B1530">
        <w:rPr>
          <w:b/>
          <w:color w:val="000000" w:themeColor="text1"/>
          <w:lang w:eastAsia="zh-CN"/>
        </w:rPr>
        <w:t xml:space="preserve"> </w:t>
      </w:r>
      <w:r w:rsidRPr="00600781">
        <w:rPr>
          <w:b/>
          <w:color w:val="000000" w:themeColor="text1"/>
          <w:lang w:eastAsia="zh-CN"/>
        </w:rPr>
        <w:t xml:space="preserve">the monitoring metric calculation is performed in the </w:t>
      </w:r>
      <w:proofErr w:type="spellStart"/>
      <w:r w:rsidRPr="00600781">
        <w:rPr>
          <w:b/>
          <w:color w:val="000000" w:themeColor="text1"/>
          <w:lang w:eastAsia="zh-CN"/>
        </w:rPr>
        <w:t>gNB</w:t>
      </w:r>
      <w:proofErr w:type="spellEnd"/>
      <w:r w:rsidRPr="00600781">
        <w:rPr>
          <w:b/>
          <w:color w:val="000000" w:themeColor="text1"/>
          <w:lang w:eastAsia="zh-CN"/>
        </w:rPr>
        <w:t xml:space="preserve"> directly, which has knowledge of the AI/ML model used for inference and, in principle, the </w:t>
      </w:r>
      <w:proofErr w:type="spellStart"/>
      <w:r w:rsidRPr="00600781">
        <w:rPr>
          <w:b/>
          <w:color w:val="000000" w:themeColor="text1"/>
          <w:lang w:eastAsia="zh-CN"/>
        </w:rPr>
        <w:t>gNB</w:t>
      </w:r>
      <w:proofErr w:type="spellEnd"/>
      <w:r w:rsidRPr="00600781">
        <w:rPr>
          <w:b/>
          <w:color w:val="000000" w:themeColor="text1"/>
          <w:lang w:eastAsia="zh-CN"/>
        </w:rPr>
        <w:t xml:space="preserve"> already has the </w:t>
      </w:r>
      <w:r>
        <w:rPr>
          <w:b/>
          <w:color w:val="000000" w:themeColor="text1"/>
          <w:lang w:eastAsia="zh-CN"/>
        </w:rPr>
        <w:t>needed</w:t>
      </w:r>
      <w:r w:rsidRPr="00600781">
        <w:rPr>
          <w:b/>
          <w:color w:val="000000" w:themeColor="text1"/>
          <w:lang w:eastAsia="zh-CN"/>
        </w:rPr>
        <w:t xml:space="preserve"> set of information (i.e., inference results</w:t>
      </w:r>
      <w:r>
        <w:rPr>
          <w:b/>
          <w:color w:val="000000" w:themeColor="text1"/>
          <w:lang w:eastAsia="zh-CN"/>
        </w:rPr>
        <w:t>,</w:t>
      </w:r>
      <w:r w:rsidRPr="00600781">
        <w:rPr>
          <w:b/>
          <w:color w:val="000000" w:themeColor="text1"/>
          <w:lang w:eastAsia="zh-CN"/>
        </w:rPr>
        <w:t xml:space="preserve"> “labels”</w:t>
      </w:r>
      <w:r>
        <w:rPr>
          <w:b/>
          <w:color w:val="000000" w:themeColor="text1"/>
          <w:lang w:eastAsia="zh-CN"/>
        </w:rPr>
        <w:t xml:space="preserve"> and knowledge of the model</w:t>
      </w:r>
      <w:r w:rsidRPr="00600781">
        <w:rPr>
          <w:b/>
          <w:color w:val="000000" w:themeColor="text1"/>
          <w:lang w:eastAsia="zh-CN"/>
        </w:rPr>
        <w:t xml:space="preserve">) to then calculate the monitoring metric and </w:t>
      </w:r>
      <w:r>
        <w:rPr>
          <w:b/>
          <w:color w:val="000000" w:themeColor="text1"/>
          <w:lang w:eastAsia="zh-CN"/>
        </w:rPr>
        <w:t>determine the most appropriate</w:t>
      </w:r>
      <w:r w:rsidRPr="00600781">
        <w:rPr>
          <w:b/>
          <w:color w:val="000000" w:themeColor="text1"/>
          <w:lang w:eastAsia="zh-CN"/>
        </w:rPr>
        <w:t xml:space="preserve"> “monitoring decision” accordingly.</w:t>
      </w:r>
    </w:p>
    <w:p w14:paraId="2FA211AD" w14:textId="778CD7BC" w:rsidR="008673ED" w:rsidRPr="00E55A34" w:rsidRDefault="008673ED" w:rsidP="008673ED">
      <w:pPr>
        <w:rPr>
          <w:color w:val="000000" w:themeColor="text1"/>
          <w:kern w:val="2"/>
          <w:lang w:eastAsia="zh-CN"/>
        </w:rPr>
      </w:pPr>
      <w:r>
        <w:rPr>
          <w:b/>
          <w:color w:val="000000" w:themeColor="text1"/>
          <w:lang w:eastAsia="zh-CN"/>
        </w:rPr>
        <w:t xml:space="preserve">Proposal 4: RAN3 to agree that the </w:t>
      </w:r>
      <w:r w:rsidRPr="00600781">
        <w:rPr>
          <w:b/>
          <w:color w:val="000000" w:themeColor="text1"/>
          <w:lang w:eastAsia="zh-CN"/>
        </w:rPr>
        <w:t xml:space="preserve">entity hosting the AI/ML model </w:t>
      </w:r>
      <w:r>
        <w:rPr>
          <w:b/>
          <w:color w:val="000000" w:themeColor="text1"/>
          <w:lang w:eastAsia="zh-CN"/>
        </w:rPr>
        <w:t>is also the entity in charge of</w:t>
      </w:r>
      <w:r w:rsidRPr="00600781">
        <w:rPr>
          <w:b/>
          <w:color w:val="000000" w:themeColor="text1"/>
          <w:lang w:eastAsia="zh-CN"/>
        </w:rPr>
        <w:t xml:space="preserve"> the monitoring metric calculation which is model-specific</w:t>
      </w:r>
      <w:r>
        <w:rPr>
          <w:b/>
          <w:color w:val="000000" w:themeColor="text1"/>
          <w:lang w:eastAsia="zh-CN"/>
        </w:rPr>
        <w:t>, i.e., adopt Option A for the monitoring metric calculation of AI/ML assisted positioning Case 3a</w:t>
      </w:r>
      <w:r w:rsidRPr="00600781">
        <w:rPr>
          <w:b/>
          <w:color w:val="000000" w:themeColor="text1"/>
          <w:lang w:eastAsia="zh-CN"/>
        </w:rPr>
        <w:t>.</w:t>
      </w:r>
    </w:p>
    <w:p w14:paraId="75DEFE8C" w14:textId="77777777" w:rsidR="00294FB0" w:rsidRDefault="00E759D6" w:rsidP="00B475F0">
      <w:pPr>
        <w:pStyle w:val="Heading1"/>
        <w:rPr>
          <w:color w:val="000000" w:themeColor="text1"/>
        </w:rPr>
      </w:pPr>
      <w:r>
        <w:rPr>
          <w:color w:val="000000" w:themeColor="text1"/>
        </w:rPr>
        <w:t>References</w:t>
      </w:r>
    </w:p>
    <w:p w14:paraId="06D840D7" w14:textId="77777777" w:rsidR="00294FB0" w:rsidRDefault="00E759D6" w:rsidP="00016DB6">
      <w:pPr>
        <w:pStyle w:val="References"/>
        <w:numPr>
          <w:ilvl w:val="0"/>
          <w:numId w:val="4"/>
        </w:numPr>
        <w:rPr>
          <w:color w:val="000000" w:themeColor="text1"/>
          <w:kern w:val="2"/>
          <w:lang w:eastAsia="zh-CN"/>
        </w:rPr>
      </w:pPr>
      <w:bookmarkStart w:id="14" w:name="_Ref178262196"/>
      <w:bookmarkEnd w:id="2"/>
      <w:bookmarkEnd w:id="10"/>
      <w:bookmarkEnd w:id="11"/>
      <w:bookmarkEnd w:id="12"/>
      <w:r>
        <w:rPr>
          <w:color w:val="000000" w:themeColor="text1"/>
          <w:kern w:val="2"/>
          <w:lang w:eastAsia="zh-CN"/>
        </w:rPr>
        <w:t>RP-234039, New WID on Artificial Intelligence (AI)/Machine Learning (ML) for NR Air Interface, Qualcomm</w:t>
      </w:r>
      <w:bookmarkEnd w:id="14"/>
    </w:p>
    <w:p w14:paraId="313C34E0" w14:textId="04E4C944" w:rsidR="00294FB0" w:rsidRDefault="003F60A8" w:rsidP="00016DB6">
      <w:pPr>
        <w:pStyle w:val="References"/>
        <w:numPr>
          <w:ilvl w:val="0"/>
          <w:numId w:val="4"/>
        </w:numPr>
        <w:rPr>
          <w:color w:val="000000" w:themeColor="text1"/>
          <w:kern w:val="2"/>
          <w:lang w:eastAsia="zh-CN"/>
        </w:rPr>
      </w:pPr>
      <w:bookmarkStart w:id="15" w:name="_Ref178262203"/>
      <w:r w:rsidRPr="003F60A8">
        <w:rPr>
          <w:color w:val="000000" w:themeColor="text1"/>
          <w:kern w:val="2"/>
          <w:lang w:eastAsia="zh-CN"/>
        </w:rPr>
        <w:t>RP-242399</w:t>
      </w:r>
      <w:r w:rsidR="00E759D6">
        <w:rPr>
          <w:color w:val="000000" w:themeColor="text1"/>
          <w:kern w:val="2"/>
          <w:lang w:eastAsia="zh-CN"/>
        </w:rPr>
        <w:t xml:space="preserve">, </w:t>
      </w:r>
      <w:r w:rsidRPr="003F60A8">
        <w:rPr>
          <w:color w:val="000000" w:themeColor="text1"/>
          <w:kern w:val="2"/>
          <w:lang w:eastAsia="zh-CN"/>
        </w:rPr>
        <w:t>Revised WID on Artificial Intelligence (AI)/Machine Learning (ML) for NR Air Interface</w:t>
      </w:r>
      <w:r w:rsidR="00E759D6">
        <w:rPr>
          <w:color w:val="000000" w:themeColor="text1"/>
          <w:kern w:val="2"/>
          <w:lang w:eastAsia="zh-CN"/>
        </w:rPr>
        <w:t>, Qualcomm</w:t>
      </w:r>
      <w:r>
        <w:rPr>
          <w:color w:val="000000" w:themeColor="text1"/>
          <w:kern w:val="2"/>
          <w:lang w:eastAsia="zh-CN"/>
        </w:rPr>
        <w:t>, RAN#105</w:t>
      </w:r>
      <w:bookmarkEnd w:id="15"/>
    </w:p>
    <w:p w14:paraId="3ADCCF04" w14:textId="29AD77A1" w:rsidR="00D63751" w:rsidRDefault="00D63751" w:rsidP="00016DB6">
      <w:pPr>
        <w:pStyle w:val="References"/>
        <w:numPr>
          <w:ilvl w:val="0"/>
          <w:numId w:val="4"/>
        </w:numPr>
        <w:rPr>
          <w:color w:val="000000" w:themeColor="text1"/>
          <w:kern w:val="2"/>
          <w:lang w:eastAsia="zh-CN"/>
        </w:rPr>
      </w:pPr>
      <w:bookmarkStart w:id="16" w:name="_Ref178262205"/>
      <w:r>
        <w:rPr>
          <w:color w:val="000000" w:themeColor="text1"/>
          <w:kern w:val="2"/>
          <w:lang w:eastAsia="zh-CN"/>
        </w:rPr>
        <w:t xml:space="preserve">R3-24xxxx, </w:t>
      </w:r>
      <w:r w:rsidRPr="00D63751">
        <w:rPr>
          <w:color w:val="000000" w:themeColor="text1"/>
          <w:kern w:val="2"/>
          <w:lang w:eastAsia="zh-CN"/>
        </w:rPr>
        <w:t xml:space="preserve">Discussion on RAN3 impacts for </w:t>
      </w:r>
      <w:r w:rsidR="00534F2B">
        <w:rPr>
          <w:color w:val="000000" w:themeColor="text1"/>
          <w:kern w:val="2"/>
          <w:lang w:eastAsia="zh-CN"/>
        </w:rPr>
        <w:t xml:space="preserve">Direct </w:t>
      </w:r>
      <w:r w:rsidRPr="00D63751">
        <w:rPr>
          <w:color w:val="000000" w:themeColor="text1"/>
          <w:kern w:val="2"/>
          <w:lang w:eastAsia="zh-CN"/>
        </w:rPr>
        <w:t>AI/ML</w:t>
      </w:r>
      <w:r>
        <w:rPr>
          <w:color w:val="000000" w:themeColor="text1"/>
          <w:kern w:val="2"/>
          <w:lang w:eastAsia="zh-CN"/>
        </w:rPr>
        <w:t xml:space="preserve"> </w:t>
      </w:r>
      <w:r w:rsidRPr="00D63751">
        <w:rPr>
          <w:color w:val="000000" w:themeColor="text1"/>
          <w:kern w:val="2"/>
          <w:lang w:eastAsia="zh-CN"/>
        </w:rPr>
        <w:t>positioning</w:t>
      </w:r>
      <w:r>
        <w:rPr>
          <w:color w:val="000000" w:themeColor="text1"/>
          <w:kern w:val="2"/>
          <w:lang w:eastAsia="zh-CN"/>
        </w:rPr>
        <w:t>, Huawei</w:t>
      </w:r>
      <w:bookmarkEnd w:id="16"/>
    </w:p>
    <w:p w14:paraId="4BA1D90C" w14:textId="59941A94" w:rsidR="00532BEA" w:rsidRDefault="00F93D6F" w:rsidP="00016DB6">
      <w:pPr>
        <w:pStyle w:val="References"/>
        <w:numPr>
          <w:ilvl w:val="0"/>
          <w:numId w:val="4"/>
        </w:numPr>
        <w:rPr>
          <w:color w:val="000000" w:themeColor="text1"/>
          <w:kern w:val="2"/>
          <w:lang w:eastAsia="zh-CN"/>
        </w:rPr>
      </w:pPr>
      <w:bookmarkStart w:id="17" w:name="_Ref178262901"/>
      <w:r>
        <w:rPr>
          <w:color w:val="000000" w:themeColor="text1"/>
          <w:kern w:val="2"/>
          <w:lang w:eastAsia="zh-CN"/>
        </w:rPr>
        <w:t>TR 38.843</w:t>
      </w:r>
      <w:r w:rsidR="00532BEA">
        <w:rPr>
          <w:color w:val="000000" w:themeColor="text1"/>
          <w:kern w:val="2"/>
          <w:lang w:eastAsia="zh-CN"/>
        </w:rPr>
        <w:t>,</w:t>
      </w:r>
      <w:r>
        <w:rPr>
          <w:color w:val="000000" w:themeColor="text1"/>
          <w:kern w:val="2"/>
          <w:lang w:eastAsia="zh-CN"/>
        </w:rPr>
        <w:t xml:space="preserve"> </w:t>
      </w:r>
      <w:bookmarkEnd w:id="17"/>
      <w:r w:rsidR="00532BEA" w:rsidRPr="004964E1">
        <w:rPr>
          <w:color w:val="000000" w:themeColor="text1"/>
          <w:kern w:val="2"/>
          <w:lang w:eastAsia="zh-CN"/>
        </w:rPr>
        <w:t>Study on Artificial Intelligence (AI)/Machine Learning (ML)</w:t>
      </w:r>
      <w:r w:rsidR="00532BEA">
        <w:rPr>
          <w:color w:val="000000" w:themeColor="text1"/>
          <w:kern w:val="2"/>
          <w:lang w:eastAsia="zh-CN"/>
        </w:rPr>
        <w:t xml:space="preserve"> </w:t>
      </w:r>
      <w:r w:rsidR="00532BEA" w:rsidRPr="004964E1">
        <w:rPr>
          <w:color w:val="000000" w:themeColor="text1"/>
          <w:kern w:val="2"/>
          <w:lang w:eastAsia="zh-CN"/>
        </w:rPr>
        <w:t xml:space="preserve">for NR air interface </w:t>
      </w:r>
      <w:r w:rsidR="00532BEA">
        <w:rPr>
          <w:color w:val="000000" w:themeColor="text1"/>
          <w:kern w:val="2"/>
          <w:lang w:eastAsia="zh-CN"/>
        </w:rPr>
        <w:t>(</w:t>
      </w:r>
      <w:r w:rsidR="00532BEA" w:rsidRPr="004964E1">
        <w:rPr>
          <w:color w:val="000000" w:themeColor="text1"/>
          <w:kern w:val="2"/>
          <w:lang w:eastAsia="zh-CN"/>
        </w:rPr>
        <w:t>v18.0.0</w:t>
      </w:r>
      <w:r w:rsidR="00532BEA">
        <w:rPr>
          <w:color w:val="000000" w:themeColor="text1"/>
          <w:kern w:val="2"/>
          <w:lang w:eastAsia="zh-CN"/>
        </w:rPr>
        <w:t>), Rel-18</w:t>
      </w:r>
    </w:p>
    <w:p w14:paraId="6DC534C3" w14:textId="69B63B26" w:rsidR="00294FB0" w:rsidRDefault="00532BEA" w:rsidP="00016DB6">
      <w:pPr>
        <w:pStyle w:val="References"/>
        <w:numPr>
          <w:ilvl w:val="0"/>
          <w:numId w:val="4"/>
        </w:numPr>
        <w:rPr>
          <w:color w:val="000000" w:themeColor="text1"/>
          <w:kern w:val="2"/>
          <w:lang w:eastAsia="zh-CN"/>
        </w:rPr>
      </w:pPr>
      <w:bookmarkStart w:id="18" w:name="_Ref178346777"/>
      <w:r w:rsidRPr="00532BEA">
        <w:rPr>
          <w:color w:val="000000" w:themeColor="text1"/>
          <w:kern w:val="2"/>
          <w:lang w:eastAsia="zh-CN"/>
        </w:rPr>
        <w:t>TS 38.300, NR and NG-RAN Overall Description; Stage 2, Rel-18</w:t>
      </w:r>
      <w:bookmarkEnd w:id="18"/>
    </w:p>
    <w:p w14:paraId="0F081745" w14:textId="21363B5B" w:rsidR="000E00D4" w:rsidRPr="00532BEA" w:rsidRDefault="000E00D4" w:rsidP="00016DB6">
      <w:pPr>
        <w:pStyle w:val="References"/>
        <w:numPr>
          <w:ilvl w:val="0"/>
          <w:numId w:val="4"/>
        </w:numPr>
        <w:rPr>
          <w:color w:val="000000" w:themeColor="text1"/>
          <w:kern w:val="2"/>
          <w:lang w:eastAsia="zh-CN"/>
        </w:rPr>
      </w:pPr>
      <w:bookmarkStart w:id="19" w:name="_Ref178498800"/>
      <w:r>
        <w:rPr>
          <w:color w:val="000000" w:themeColor="text1"/>
          <w:kern w:val="2"/>
          <w:lang w:eastAsia="zh-CN"/>
        </w:rPr>
        <w:t xml:space="preserve">TS 38.401, </w:t>
      </w:r>
      <w:r w:rsidRPr="000E00D4">
        <w:rPr>
          <w:color w:val="000000" w:themeColor="text1"/>
          <w:kern w:val="2"/>
          <w:lang w:eastAsia="zh-CN"/>
        </w:rPr>
        <w:t>NG-RAN; Architecture description</w:t>
      </w:r>
      <w:r>
        <w:rPr>
          <w:color w:val="000000" w:themeColor="text1"/>
          <w:kern w:val="2"/>
          <w:lang w:eastAsia="zh-CN"/>
        </w:rPr>
        <w:t>, Rel-18</w:t>
      </w:r>
      <w:bookmarkEnd w:id="19"/>
    </w:p>
    <w:sectPr w:rsidR="000E00D4" w:rsidRPr="00532BE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562EC" w14:textId="77777777" w:rsidR="00016DB6" w:rsidRDefault="00016DB6">
      <w:pPr>
        <w:spacing w:after="0"/>
      </w:pPr>
      <w:r>
        <w:separator/>
      </w:r>
    </w:p>
  </w:endnote>
  <w:endnote w:type="continuationSeparator" w:id="0">
    <w:p w14:paraId="75EAF1B6" w14:textId="77777777" w:rsidR="00016DB6" w:rsidRDefault="00016D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3A0CE" w14:textId="77777777" w:rsidR="00016DB6" w:rsidRDefault="00016DB6">
      <w:pPr>
        <w:spacing w:after="0"/>
      </w:pPr>
      <w:r>
        <w:separator/>
      </w:r>
    </w:p>
  </w:footnote>
  <w:footnote w:type="continuationSeparator" w:id="0">
    <w:p w14:paraId="3218313C" w14:textId="77777777" w:rsidR="00016DB6" w:rsidRDefault="00016D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C97DA8"/>
    <w:multiLevelType w:val="hybridMultilevel"/>
    <w:tmpl w:val="CFCA2032"/>
    <w:lvl w:ilvl="0" w:tplc="04090001">
      <w:start w:val="1"/>
      <w:numFmt w:val="bullet"/>
      <w:lvlText w:val=""/>
      <w:lvlJc w:val="left"/>
      <w:pPr>
        <w:ind w:left="742" w:hanging="360"/>
      </w:pPr>
      <w:rPr>
        <w:rFonts w:ascii="Symbol" w:hAnsi="Symbol" w:hint="default"/>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4" w15:restartNumberingAfterBreak="0">
    <w:nsid w:val="33B557C1"/>
    <w:multiLevelType w:val="multilevel"/>
    <w:tmpl w:val="E6DC42A0"/>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431" w:hanging="431"/>
      </w:pPr>
      <w:rPr>
        <w:rFonts w:ascii="Times New Roman" w:hAnsi="Times New Roman" w:hint="default"/>
        <w:b/>
        <w:i w:val="0"/>
        <w:sz w:val="24"/>
      </w:rPr>
    </w:lvl>
    <w:lvl w:ilvl="2">
      <w:start w:val="1"/>
      <w:numFmt w:val="decimal"/>
      <w:pStyle w:val="Heading3"/>
      <w:lvlText w:val="%1.%2.%3"/>
      <w:lvlJc w:val="left"/>
      <w:pPr>
        <w:tabs>
          <w:tab w:val="num" w:pos="1570"/>
        </w:tabs>
        <w:ind w:left="157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6" w15:restartNumberingAfterBreak="0">
    <w:nsid w:val="3E3F3C7E"/>
    <w:multiLevelType w:val="hybridMultilevel"/>
    <w:tmpl w:val="69E6FCD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8510844"/>
    <w:multiLevelType w:val="hybridMultilevel"/>
    <w:tmpl w:val="2E26C22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8"/>
  </w:num>
  <w:num w:numId="4">
    <w:abstractNumId w:val="10"/>
  </w:num>
  <w:num w:numId="5">
    <w:abstractNumId w:val="1"/>
  </w:num>
  <w:num w:numId="6">
    <w:abstractNumId w:val="9"/>
  </w:num>
  <w:num w:numId="7">
    <w:abstractNumId w:val="0"/>
  </w:num>
  <w:num w:numId="8">
    <w:abstractNumId w:val="2"/>
  </w:num>
  <w:num w:numId="9">
    <w:abstractNumId w:val="7"/>
  </w:num>
  <w:num w:numId="10">
    <w:abstractNumId w:val="3"/>
  </w:num>
  <w:num w:numId="11">
    <w:abstractNumId w:val="6"/>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81C"/>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6DB6"/>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1E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D0F"/>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CC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BD5"/>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96A"/>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5B9"/>
    <w:rsid w:val="000A4A19"/>
    <w:rsid w:val="000A4F9C"/>
    <w:rsid w:val="000A5136"/>
    <w:rsid w:val="000A5344"/>
    <w:rsid w:val="000A53FC"/>
    <w:rsid w:val="000A5482"/>
    <w:rsid w:val="000A588E"/>
    <w:rsid w:val="000A5BDA"/>
    <w:rsid w:val="000A6002"/>
    <w:rsid w:val="000A61EB"/>
    <w:rsid w:val="000A6351"/>
    <w:rsid w:val="000A63D6"/>
    <w:rsid w:val="000A66FD"/>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1FE4"/>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17E"/>
    <w:rsid w:val="000C55A7"/>
    <w:rsid w:val="000C5603"/>
    <w:rsid w:val="000C5726"/>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0D4"/>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BC2"/>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34B"/>
    <w:rsid w:val="001135C7"/>
    <w:rsid w:val="001135D8"/>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7A5"/>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52E"/>
    <w:rsid w:val="00126839"/>
    <w:rsid w:val="00126929"/>
    <w:rsid w:val="00126C73"/>
    <w:rsid w:val="00126D14"/>
    <w:rsid w:val="001271B2"/>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6E"/>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F4D"/>
    <w:rsid w:val="0013725F"/>
    <w:rsid w:val="00137470"/>
    <w:rsid w:val="001374FB"/>
    <w:rsid w:val="001375B0"/>
    <w:rsid w:val="0013771A"/>
    <w:rsid w:val="001377E5"/>
    <w:rsid w:val="001379FF"/>
    <w:rsid w:val="00137CD4"/>
    <w:rsid w:val="00137D6A"/>
    <w:rsid w:val="00137F32"/>
    <w:rsid w:val="00140061"/>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898"/>
    <w:rsid w:val="001569B5"/>
    <w:rsid w:val="00156B11"/>
    <w:rsid w:val="00156BE8"/>
    <w:rsid w:val="00156C60"/>
    <w:rsid w:val="00156CCB"/>
    <w:rsid w:val="0015732D"/>
    <w:rsid w:val="0015755B"/>
    <w:rsid w:val="00157602"/>
    <w:rsid w:val="0015770F"/>
    <w:rsid w:val="001577D8"/>
    <w:rsid w:val="001578A9"/>
    <w:rsid w:val="001578B8"/>
    <w:rsid w:val="00157A7F"/>
    <w:rsid w:val="00157E80"/>
    <w:rsid w:val="00157FC3"/>
    <w:rsid w:val="00160193"/>
    <w:rsid w:val="00160196"/>
    <w:rsid w:val="001601D8"/>
    <w:rsid w:val="00160271"/>
    <w:rsid w:val="0016035E"/>
    <w:rsid w:val="0016072A"/>
    <w:rsid w:val="00160739"/>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0CC"/>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8B1"/>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5C1"/>
    <w:rsid w:val="001745EC"/>
    <w:rsid w:val="001747B7"/>
    <w:rsid w:val="00174A90"/>
    <w:rsid w:val="001750BB"/>
    <w:rsid w:val="00175662"/>
    <w:rsid w:val="0017595F"/>
    <w:rsid w:val="00175971"/>
    <w:rsid w:val="001759EF"/>
    <w:rsid w:val="00175A28"/>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663"/>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375"/>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215"/>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D68"/>
    <w:rsid w:val="001B34A7"/>
    <w:rsid w:val="001B378C"/>
    <w:rsid w:val="001B3793"/>
    <w:rsid w:val="001B3964"/>
    <w:rsid w:val="001B3F54"/>
    <w:rsid w:val="001B3F9F"/>
    <w:rsid w:val="001B40C0"/>
    <w:rsid w:val="001B40C3"/>
    <w:rsid w:val="001B42D2"/>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C6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72"/>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143"/>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2F6"/>
    <w:rsid w:val="001E5334"/>
    <w:rsid w:val="001E55BF"/>
    <w:rsid w:val="001E5707"/>
    <w:rsid w:val="001E570A"/>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ABA"/>
    <w:rsid w:val="00215D0F"/>
    <w:rsid w:val="00216161"/>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860"/>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C83"/>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7D0"/>
    <w:rsid w:val="0025683F"/>
    <w:rsid w:val="002569EC"/>
    <w:rsid w:val="00256EAF"/>
    <w:rsid w:val="0025752A"/>
    <w:rsid w:val="0025778E"/>
    <w:rsid w:val="00257809"/>
    <w:rsid w:val="0025788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B32"/>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4FB0"/>
    <w:rsid w:val="00295219"/>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944"/>
    <w:rsid w:val="00296C90"/>
    <w:rsid w:val="00296D78"/>
    <w:rsid w:val="0029726A"/>
    <w:rsid w:val="00297283"/>
    <w:rsid w:val="00297728"/>
    <w:rsid w:val="0029774B"/>
    <w:rsid w:val="00297AD2"/>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7E9"/>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2B8"/>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71"/>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213"/>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B50"/>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9"/>
    <w:rsid w:val="00324E91"/>
    <w:rsid w:val="00324F6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C7A"/>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AEA"/>
    <w:rsid w:val="0034429B"/>
    <w:rsid w:val="003443BA"/>
    <w:rsid w:val="00344508"/>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759"/>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77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463"/>
    <w:rsid w:val="003A57C9"/>
    <w:rsid w:val="003A5910"/>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30"/>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B7F4D"/>
    <w:rsid w:val="003C04DB"/>
    <w:rsid w:val="003C0A15"/>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1D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50A"/>
    <w:rsid w:val="003E273F"/>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DB"/>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A8"/>
    <w:rsid w:val="003F60C6"/>
    <w:rsid w:val="003F6522"/>
    <w:rsid w:val="003F6879"/>
    <w:rsid w:val="003F6900"/>
    <w:rsid w:val="003F6ACE"/>
    <w:rsid w:val="003F6B8F"/>
    <w:rsid w:val="003F6CD2"/>
    <w:rsid w:val="003F6EAB"/>
    <w:rsid w:val="003F6EDF"/>
    <w:rsid w:val="003F6F40"/>
    <w:rsid w:val="003F7071"/>
    <w:rsid w:val="003F742D"/>
    <w:rsid w:val="003F7579"/>
    <w:rsid w:val="003F764D"/>
    <w:rsid w:val="003F786A"/>
    <w:rsid w:val="003F788D"/>
    <w:rsid w:val="003F78B9"/>
    <w:rsid w:val="003F7971"/>
    <w:rsid w:val="003F7DEA"/>
    <w:rsid w:val="0040018A"/>
    <w:rsid w:val="00400319"/>
    <w:rsid w:val="004007A1"/>
    <w:rsid w:val="0040087B"/>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57E"/>
    <w:rsid w:val="00403696"/>
    <w:rsid w:val="00403700"/>
    <w:rsid w:val="00403961"/>
    <w:rsid w:val="00403C75"/>
    <w:rsid w:val="00403D5A"/>
    <w:rsid w:val="00403D73"/>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5BB"/>
    <w:rsid w:val="004117A1"/>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3F83"/>
    <w:rsid w:val="004247AE"/>
    <w:rsid w:val="00424877"/>
    <w:rsid w:val="0042488A"/>
    <w:rsid w:val="00424A4B"/>
    <w:rsid w:val="00424C97"/>
    <w:rsid w:val="004256C0"/>
    <w:rsid w:val="004257DF"/>
    <w:rsid w:val="004258BE"/>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2DA2"/>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6D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0C5"/>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66A"/>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A5"/>
    <w:rsid w:val="004821F6"/>
    <w:rsid w:val="00482636"/>
    <w:rsid w:val="00482759"/>
    <w:rsid w:val="004827DA"/>
    <w:rsid w:val="00482824"/>
    <w:rsid w:val="00482941"/>
    <w:rsid w:val="00482BBE"/>
    <w:rsid w:val="00482CD1"/>
    <w:rsid w:val="00482FB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1F76"/>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ADF"/>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C0"/>
    <w:rsid w:val="004B3987"/>
    <w:rsid w:val="004B3B2D"/>
    <w:rsid w:val="004B3CE8"/>
    <w:rsid w:val="004B4129"/>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1EE"/>
    <w:rsid w:val="004C4294"/>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1E4"/>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EA7"/>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FA"/>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BBC"/>
    <w:rsid w:val="004F6E67"/>
    <w:rsid w:val="004F7139"/>
    <w:rsid w:val="004F71C4"/>
    <w:rsid w:val="004F7523"/>
    <w:rsid w:val="004F7528"/>
    <w:rsid w:val="004F7584"/>
    <w:rsid w:val="004F75CE"/>
    <w:rsid w:val="004F76AB"/>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02"/>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A86"/>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619"/>
    <w:rsid w:val="005173A7"/>
    <w:rsid w:val="005173C1"/>
    <w:rsid w:val="00517636"/>
    <w:rsid w:val="005176AB"/>
    <w:rsid w:val="005176ED"/>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11"/>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BEA"/>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4F2B"/>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AC"/>
    <w:rsid w:val="00550329"/>
    <w:rsid w:val="005507B7"/>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FE2"/>
    <w:rsid w:val="00557027"/>
    <w:rsid w:val="00557173"/>
    <w:rsid w:val="00557352"/>
    <w:rsid w:val="0055735A"/>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B72"/>
    <w:rsid w:val="0057233A"/>
    <w:rsid w:val="00572760"/>
    <w:rsid w:val="00572A65"/>
    <w:rsid w:val="00572AF3"/>
    <w:rsid w:val="005733AD"/>
    <w:rsid w:val="00573B45"/>
    <w:rsid w:val="00573E79"/>
    <w:rsid w:val="00574224"/>
    <w:rsid w:val="005743AC"/>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996"/>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9BF"/>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6D6"/>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B72"/>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E2"/>
    <w:rsid w:val="006002C7"/>
    <w:rsid w:val="0060036F"/>
    <w:rsid w:val="0060075C"/>
    <w:rsid w:val="00600781"/>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7B"/>
    <w:rsid w:val="00616290"/>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D60"/>
    <w:rsid w:val="00627F30"/>
    <w:rsid w:val="0063002B"/>
    <w:rsid w:val="00630239"/>
    <w:rsid w:val="006302FA"/>
    <w:rsid w:val="0063039F"/>
    <w:rsid w:val="006304BC"/>
    <w:rsid w:val="00630DCE"/>
    <w:rsid w:val="00630E1F"/>
    <w:rsid w:val="0063120A"/>
    <w:rsid w:val="006314A7"/>
    <w:rsid w:val="0063150B"/>
    <w:rsid w:val="00631585"/>
    <w:rsid w:val="006315D2"/>
    <w:rsid w:val="00631726"/>
    <w:rsid w:val="0063176F"/>
    <w:rsid w:val="00631C1E"/>
    <w:rsid w:val="00631D8E"/>
    <w:rsid w:val="00631F18"/>
    <w:rsid w:val="00631F9C"/>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5CD"/>
    <w:rsid w:val="006456FC"/>
    <w:rsid w:val="00645D93"/>
    <w:rsid w:val="0064658F"/>
    <w:rsid w:val="0064662E"/>
    <w:rsid w:val="00646A95"/>
    <w:rsid w:val="00646ACB"/>
    <w:rsid w:val="006474DA"/>
    <w:rsid w:val="006476B7"/>
    <w:rsid w:val="00647939"/>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721"/>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987"/>
    <w:rsid w:val="00674B6B"/>
    <w:rsid w:val="00674C0A"/>
    <w:rsid w:val="00674F9B"/>
    <w:rsid w:val="006750F2"/>
    <w:rsid w:val="00675191"/>
    <w:rsid w:val="006752A8"/>
    <w:rsid w:val="006752C6"/>
    <w:rsid w:val="006754A1"/>
    <w:rsid w:val="00675558"/>
    <w:rsid w:val="00675576"/>
    <w:rsid w:val="00675605"/>
    <w:rsid w:val="0067560A"/>
    <w:rsid w:val="00675611"/>
    <w:rsid w:val="006756D9"/>
    <w:rsid w:val="006756F6"/>
    <w:rsid w:val="00675A60"/>
    <w:rsid w:val="00675AEF"/>
    <w:rsid w:val="00675DD6"/>
    <w:rsid w:val="00675F15"/>
    <w:rsid w:val="006764A1"/>
    <w:rsid w:val="006765C3"/>
    <w:rsid w:val="00676897"/>
    <w:rsid w:val="0067697E"/>
    <w:rsid w:val="00676BAB"/>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86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08E"/>
    <w:rsid w:val="00693424"/>
    <w:rsid w:val="0069383E"/>
    <w:rsid w:val="00693A96"/>
    <w:rsid w:val="00693AF2"/>
    <w:rsid w:val="00693E1F"/>
    <w:rsid w:val="00693ECB"/>
    <w:rsid w:val="00693F8D"/>
    <w:rsid w:val="006940AA"/>
    <w:rsid w:val="006941D1"/>
    <w:rsid w:val="00694797"/>
    <w:rsid w:val="00694A73"/>
    <w:rsid w:val="00694AFE"/>
    <w:rsid w:val="00694DE3"/>
    <w:rsid w:val="00695887"/>
    <w:rsid w:val="006958C2"/>
    <w:rsid w:val="00695A46"/>
    <w:rsid w:val="00695F74"/>
    <w:rsid w:val="0069614C"/>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68A"/>
    <w:rsid w:val="006C2785"/>
    <w:rsid w:val="006C290E"/>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61B"/>
    <w:rsid w:val="006F1EB7"/>
    <w:rsid w:val="006F1F45"/>
    <w:rsid w:val="006F2077"/>
    <w:rsid w:val="006F2145"/>
    <w:rsid w:val="006F2223"/>
    <w:rsid w:val="006F22A0"/>
    <w:rsid w:val="006F2676"/>
    <w:rsid w:val="006F27CD"/>
    <w:rsid w:val="006F2882"/>
    <w:rsid w:val="006F2995"/>
    <w:rsid w:val="006F2FE8"/>
    <w:rsid w:val="006F3250"/>
    <w:rsid w:val="006F345D"/>
    <w:rsid w:val="006F34DD"/>
    <w:rsid w:val="006F3BCB"/>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3E6"/>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90F"/>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9D"/>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5EE"/>
    <w:rsid w:val="007369FF"/>
    <w:rsid w:val="00736D3D"/>
    <w:rsid w:val="00736DD8"/>
    <w:rsid w:val="007370BD"/>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13"/>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F8"/>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5F1"/>
    <w:rsid w:val="007526E2"/>
    <w:rsid w:val="00752882"/>
    <w:rsid w:val="00752894"/>
    <w:rsid w:val="007530FC"/>
    <w:rsid w:val="0075327E"/>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CC7"/>
    <w:rsid w:val="00757DC2"/>
    <w:rsid w:val="007608C1"/>
    <w:rsid w:val="0076093C"/>
    <w:rsid w:val="00760975"/>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2AF"/>
    <w:rsid w:val="00763378"/>
    <w:rsid w:val="007634E3"/>
    <w:rsid w:val="007638FC"/>
    <w:rsid w:val="0076396B"/>
    <w:rsid w:val="00763AA2"/>
    <w:rsid w:val="00763B0E"/>
    <w:rsid w:val="00763F51"/>
    <w:rsid w:val="00764172"/>
    <w:rsid w:val="00764194"/>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1C"/>
    <w:rsid w:val="00794387"/>
    <w:rsid w:val="00794505"/>
    <w:rsid w:val="0079482E"/>
    <w:rsid w:val="00794924"/>
    <w:rsid w:val="0079497A"/>
    <w:rsid w:val="00794BB3"/>
    <w:rsid w:val="00795517"/>
    <w:rsid w:val="00795603"/>
    <w:rsid w:val="00795625"/>
    <w:rsid w:val="007956A5"/>
    <w:rsid w:val="00795762"/>
    <w:rsid w:val="00795A5D"/>
    <w:rsid w:val="00795A81"/>
    <w:rsid w:val="00795BF0"/>
    <w:rsid w:val="00795CAE"/>
    <w:rsid w:val="0079635B"/>
    <w:rsid w:val="00796485"/>
    <w:rsid w:val="0079688C"/>
    <w:rsid w:val="0079688F"/>
    <w:rsid w:val="00796B96"/>
    <w:rsid w:val="00796C8E"/>
    <w:rsid w:val="007972B9"/>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45B"/>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07C02"/>
    <w:rsid w:val="008101FD"/>
    <w:rsid w:val="008102DE"/>
    <w:rsid w:val="00810802"/>
    <w:rsid w:val="00810AB5"/>
    <w:rsid w:val="00810B9D"/>
    <w:rsid w:val="00810D57"/>
    <w:rsid w:val="00810D8D"/>
    <w:rsid w:val="00810F1F"/>
    <w:rsid w:val="0081124A"/>
    <w:rsid w:val="00811250"/>
    <w:rsid w:val="00811457"/>
    <w:rsid w:val="008114D8"/>
    <w:rsid w:val="00811835"/>
    <w:rsid w:val="00811ABF"/>
    <w:rsid w:val="00811AE7"/>
    <w:rsid w:val="00811AE8"/>
    <w:rsid w:val="00811BAB"/>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AE8"/>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3B7"/>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D65"/>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4B6"/>
    <w:rsid w:val="00865E1A"/>
    <w:rsid w:val="00865F0B"/>
    <w:rsid w:val="008661D5"/>
    <w:rsid w:val="0086628A"/>
    <w:rsid w:val="00866565"/>
    <w:rsid w:val="0086657C"/>
    <w:rsid w:val="00866695"/>
    <w:rsid w:val="00866995"/>
    <w:rsid w:val="00866B55"/>
    <w:rsid w:val="00866EB3"/>
    <w:rsid w:val="00866EF8"/>
    <w:rsid w:val="0086701A"/>
    <w:rsid w:val="008672A9"/>
    <w:rsid w:val="008673ED"/>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EF1"/>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407E"/>
    <w:rsid w:val="008A43C6"/>
    <w:rsid w:val="008A441D"/>
    <w:rsid w:val="008A47BE"/>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818"/>
    <w:rsid w:val="008C6840"/>
    <w:rsid w:val="008C6C37"/>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9C7"/>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9CD"/>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5E2"/>
    <w:rsid w:val="00904695"/>
    <w:rsid w:val="00904993"/>
    <w:rsid w:val="00905121"/>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19"/>
    <w:rsid w:val="0091766B"/>
    <w:rsid w:val="009177FE"/>
    <w:rsid w:val="009179F5"/>
    <w:rsid w:val="00917A1D"/>
    <w:rsid w:val="00917BCE"/>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DA"/>
    <w:rsid w:val="009442EF"/>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14"/>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A8D"/>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6BA"/>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AD4"/>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9F8"/>
    <w:rsid w:val="009C1A03"/>
    <w:rsid w:val="009C1EBB"/>
    <w:rsid w:val="009C239C"/>
    <w:rsid w:val="009C24F5"/>
    <w:rsid w:val="009C2685"/>
    <w:rsid w:val="009C26DD"/>
    <w:rsid w:val="009C2CB6"/>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62"/>
    <w:rsid w:val="009D27A7"/>
    <w:rsid w:val="009D28D0"/>
    <w:rsid w:val="009D28F6"/>
    <w:rsid w:val="009D2A49"/>
    <w:rsid w:val="009D2C88"/>
    <w:rsid w:val="009D317F"/>
    <w:rsid w:val="009D319C"/>
    <w:rsid w:val="009D32E5"/>
    <w:rsid w:val="009D374C"/>
    <w:rsid w:val="009D3D4C"/>
    <w:rsid w:val="009D3E9D"/>
    <w:rsid w:val="009D464D"/>
    <w:rsid w:val="009D47E5"/>
    <w:rsid w:val="009D4C16"/>
    <w:rsid w:val="009D4C6F"/>
    <w:rsid w:val="009D4F2E"/>
    <w:rsid w:val="009D5119"/>
    <w:rsid w:val="009D51FA"/>
    <w:rsid w:val="009D5276"/>
    <w:rsid w:val="009D536F"/>
    <w:rsid w:val="009D5587"/>
    <w:rsid w:val="009D585A"/>
    <w:rsid w:val="009D59D9"/>
    <w:rsid w:val="009D5A6F"/>
    <w:rsid w:val="009D5BAB"/>
    <w:rsid w:val="009D5D03"/>
    <w:rsid w:val="009D5E7D"/>
    <w:rsid w:val="009D638A"/>
    <w:rsid w:val="009D677C"/>
    <w:rsid w:val="009D6780"/>
    <w:rsid w:val="009D69DB"/>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7F"/>
    <w:rsid w:val="009E18A3"/>
    <w:rsid w:val="009E19A2"/>
    <w:rsid w:val="009E1C83"/>
    <w:rsid w:val="009E1D2E"/>
    <w:rsid w:val="009E1D3F"/>
    <w:rsid w:val="009E1D40"/>
    <w:rsid w:val="009E208C"/>
    <w:rsid w:val="009E211E"/>
    <w:rsid w:val="009E2123"/>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4B6"/>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B90"/>
    <w:rsid w:val="00A00C5E"/>
    <w:rsid w:val="00A00FDD"/>
    <w:rsid w:val="00A011A9"/>
    <w:rsid w:val="00A011FB"/>
    <w:rsid w:val="00A01302"/>
    <w:rsid w:val="00A014D6"/>
    <w:rsid w:val="00A019F1"/>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786"/>
    <w:rsid w:val="00A06804"/>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97D"/>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0D"/>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A3"/>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C8A"/>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64D"/>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2"/>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4E4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0C1"/>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86F"/>
    <w:rsid w:val="00AA0F0B"/>
    <w:rsid w:val="00AA0FD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3D5"/>
    <w:rsid w:val="00AB55BB"/>
    <w:rsid w:val="00AB564D"/>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82B"/>
    <w:rsid w:val="00AC28C1"/>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DB8"/>
    <w:rsid w:val="00AC7E79"/>
    <w:rsid w:val="00AD0046"/>
    <w:rsid w:val="00AD0234"/>
    <w:rsid w:val="00AD0741"/>
    <w:rsid w:val="00AD0831"/>
    <w:rsid w:val="00AD0A51"/>
    <w:rsid w:val="00AD0AE2"/>
    <w:rsid w:val="00AD0B37"/>
    <w:rsid w:val="00AD0B9A"/>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729"/>
    <w:rsid w:val="00AD4856"/>
    <w:rsid w:val="00AD48CB"/>
    <w:rsid w:val="00AD490F"/>
    <w:rsid w:val="00AD4C07"/>
    <w:rsid w:val="00AD4D2A"/>
    <w:rsid w:val="00AD522E"/>
    <w:rsid w:val="00AD542F"/>
    <w:rsid w:val="00AD5441"/>
    <w:rsid w:val="00AD59AB"/>
    <w:rsid w:val="00AD5B94"/>
    <w:rsid w:val="00AD5BD9"/>
    <w:rsid w:val="00AD5E3E"/>
    <w:rsid w:val="00AD5F12"/>
    <w:rsid w:val="00AD608B"/>
    <w:rsid w:val="00AD636D"/>
    <w:rsid w:val="00AD6393"/>
    <w:rsid w:val="00AD6470"/>
    <w:rsid w:val="00AD653B"/>
    <w:rsid w:val="00AD66B6"/>
    <w:rsid w:val="00AD6C7F"/>
    <w:rsid w:val="00AD70A8"/>
    <w:rsid w:val="00AD7305"/>
    <w:rsid w:val="00AD75B8"/>
    <w:rsid w:val="00AD7A07"/>
    <w:rsid w:val="00AD7E64"/>
    <w:rsid w:val="00AE04AA"/>
    <w:rsid w:val="00AE04F7"/>
    <w:rsid w:val="00AE0719"/>
    <w:rsid w:val="00AE08B9"/>
    <w:rsid w:val="00AE08CF"/>
    <w:rsid w:val="00AE0C56"/>
    <w:rsid w:val="00AE0C88"/>
    <w:rsid w:val="00AE149E"/>
    <w:rsid w:val="00AE1527"/>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91B"/>
    <w:rsid w:val="00AE3A82"/>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52B"/>
    <w:rsid w:val="00AE7864"/>
    <w:rsid w:val="00AE793D"/>
    <w:rsid w:val="00AE7949"/>
    <w:rsid w:val="00AE7A3E"/>
    <w:rsid w:val="00AE7B94"/>
    <w:rsid w:val="00AE7BBD"/>
    <w:rsid w:val="00AE7FB2"/>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0F"/>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767"/>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32A0"/>
    <w:rsid w:val="00B0347E"/>
    <w:rsid w:val="00B0353B"/>
    <w:rsid w:val="00B0386D"/>
    <w:rsid w:val="00B0388C"/>
    <w:rsid w:val="00B03AD4"/>
    <w:rsid w:val="00B03AF7"/>
    <w:rsid w:val="00B03E51"/>
    <w:rsid w:val="00B0401E"/>
    <w:rsid w:val="00B040B2"/>
    <w:rsid w:val="00B0449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61"/>
    <w:rsid w:val="00B106C9"/>
    <w:rsid w:val="00B10871"/>
    <w:rsid w:val="00B10B12"/>
    <w:rsid w:val="00B10C18"/>
    <w:rsid w:val="00B10CB6"/>
    <w:rsid w:val="00B10E4E"/>
    <w:rsid w:val="00B10F2D"/>
    <w:rsid w:val="00B11061"/>
    <w:rsid w:val="00B111F2"/>
    <w:rsid w:val="00B11320"/>
    <w:rsid w:val="00B114A1"/>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EE9"/>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7DA"/>
    <w:rsid w:val="00B207F7"/>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0E59"/>
    <w:rsid w:val="00B31246"/>
    <w:rsid w:val="00B31708"/>
    <w:rsid w:val="00B3171D"/>
    <w:rsid w:val="00B31BBA"/>
    <w:rsid w:val="00B31CF9"/>
    <w:rsid w:val="00B31DB7"/>
    <w:rsid w:val="00B321FA"/>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46"/>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5F0"/>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A8A"/>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4A7"/>
    <w:rsid w:val="00B6363B"/>
    <w:rsid w:val="00B63C12"/>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502"/>
    <w:rsid w:val="00B676E9"/>
    <w:rsid w:val="00B67A7C"/>
    <w:rsid w:val="00B67B85"/>
    <w:rsid w:val="00B67C41"/>
    <w:rsid w:val="00B67D5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78E"/>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05"/>
    <w:rsid w:val="00B90386"/>
    <w:rsid w:val="00B9059A"/>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294"/>
    <w:rsid w:val="00B96652"/>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34"/>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AC2"/>
    <w:rsid w:val="00BC1C11"/>
    <w:rsid w:val="00BC1C3C"/>
    <w:rsid w:val="00BC1D45"/>
    <w:rsid w:val="00BC1D6C"/>
    <w:rsid w:val="00BC22AF"/>
    <w:rsid w:val="00BC2432"/>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5EC0"/>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C44"/>
    <w:rsid w:val="00BD3D7D"/>
    <w:rsid w:val="00BD40BE"/>
    <w:rsid w:val="00BD436C"/>
    <w:rsid w:val="00BD48C6"/>
    <w:rsid w:val="00BD491E"/>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B3A"/>
    <w:rsid w:val="00C00D5B"/>
    <w:rsid w:val="00C01486"/>
    <w:rsid w:val="00C01671"/>
    <w:rsid w:val="00C01949"/>
    <w:rsid w:val="00C01A37"/>
    <w:rsid w:val="00C01AF9"/>
    <w:rsid w:val="00C01CAA"/>
    <w:rsid w:val="00C0217C"/>
    <w:rsid w:val="00C02346"/>
    <w:rsid w:val="00C02378"/>
    <w:rsid w:val="00C02419"/>
    <w:rsid w:val="00C025E5"/>
    <w:rsid w:val="00C025EB"/>
    <w:rsid w:val="00C026C3"/>
    <w:rsid w:val="00C02766"/>
    <w:rsid w:val="00C02789"/>
    <w:rsid w:val="00C029F1"/>
    <w:rsid w:val="00C02A3F"/>
    <w:rsid w:val="00C02ADC"/>
    <w:rsid w:val="00C02D6D"/>
    <w:rsid w:val="00C02E37"/>
    <w:rsid w:val="00C02EE5"/>
    <w:rsid w:val="00C02FB5"/>
    <w:rsid w:val="00C0306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AF8"/>
    <w:rsid w:val="00C13BDA"/>
    <w:rsid w:val="00C13BFC"/>
    <w:rsid w:val="00C13EF1"/>
    <w:rsid w:val="00C13FFD"/>
    <w:rsid w:val="00C140B3"/>
    <w:rsid w:val="00C14632"/>
    <w:rsid w:val="00C14740"/>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A66"/>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3"/>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90"/>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9C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498"/>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26"/>
    <w:rsid w:val="00CB2B92"/>
    <w:rsid w:val="00CB2D2A"/>
    <w:rsid w:val="00CB31AF"/>
    <w:rsid w:val="00CB32E7"/>
    <w:rsid w:val="00CB36BC"/>
    <w:rsid w:val="00CB3988"/>
    <w:rsid w:val="00CB3B05"/>
    <w:rsid w:val="00CB40E0"/>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3B"/>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356"/>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90C"/>
    <w:rsid w:val="00CE1ABD"/>
    <w:rsid w:val="00CE1AD2"/>
    <w:rsid w:val="00CE1B69"/>
    <w:rsid w:val="00CE1E3C"/>
    <w:rsid w:val="00CE1FC5"/>
    <w:rsid w:val="00CE21AA"/>
    <w:rsid w:val="00CE26E9"/>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D6"/>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C07"/>
    <w:rsid w:val="00CF7F4C"/>
    <w:rsid w:val="00D001E5"/>
    <w:rsid w:val="00D0032D"/>
    <w:rsid w:val="00D004FA"/>
    <w:rsid w:val="00D00653"/>
    <w:rsid w:val="00D00A5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63D"/>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827"/>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664"/>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51"/>
    <w:rsid w:val="00D6376E"/>
    <w:rsid w:val="00D63A6F"/>
    <w:rsid w:val="00D63B75"/>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A97"/>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585"/>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3DA"/>
    <w:rsid w:val="00DA1480"/>
    <w:rsid w:val="00DA14A7"/>
    <w:rsid w:val="00DA1704"/>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A2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CA"/>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265"/>
    <w:rsid w:val="00DF5ABE"/>
    <w:rsid w:val="00DF5BEF"/>
    <w:rsid w:val="00DF5CA3"/>
    <w:rsid w:val="00DF61D1"/>
    <w:rsid w:val="00DF61E0"/>
    <w:rsid w:val="00DF68C4"/>
    <w:rsid w:val="00DF6A9B"/>
    <w:rsid w:val="00DF6B54"/>
    <w:rsid w:val="00DF6BC4"/>
    <w:rsid w:val="00DF6C8B"/>
    <w:rsid w:val="00DF6DCB"/>
    <w:rsid w:val="00DF6F17"/>
    <w:rsid w:val="00DF6FBE"/>
    <w:rsid w:val="00DF7299"/>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14"/>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A3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7A"/>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BA9"/>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3DB1"/>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09F"/>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DE7"/>
    <w:rsid w:val="00EF4E88"/>
    <w:rsid w:val="00EF4F4B"/>
    <w:rsid w:val="00EF54CB"/>
    <w:rsid w:val="00EF552C"/>
    <w:rsid w:val="00EF55A0"/>
    <w:rsid w:val="00EF58D1"/>
    <w:rsid w:val="00EF58D2"/>
    <w:rsid w:val="00EF58D8"/>
    <w:rsid w:val="00EF5DC2"/>
    <w:rsid w:val="00EF5FC0"/>
    <w:rsid w:val="00EF63D1"/>
    <w:rsid w:val="00EF63D8"/>
    <w:rsid w:val="00EF64AA"/>
    <w:rsid w:val="00EF6513"/>
    <w:rsid w:val="00EF6666"/>
    <w:rsid w:val="00EF6683"/>
    <w:rsid w:val="00EF687E"/>
    <w:rsid w:val="00EF6880"/>
    <w:rsid w:val="00EF6ADE"/>
    <w:rsid w:val="00EF6B36"/>
    <w:rsid w:val="00EF7002"/>
    <w:rsid w:val="00EF72D8"/>
    <w:rsid w:val="00EF769B"/>
    <w:rsid w:val="00EF788C"/>
    <w:rsid w:val="00EF7BC0"/>
    <w:rsid w:val="00EF7C52"/>
    <w:rsid w:val="00EF7CCD"/>
    <w:rsid w:val="00EF7D02"/>
    <w:rsid w:val="00F00143"/>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46"/>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365"/>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5F45"/>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958"/>
    <w:rsid w:val="00F36ACC"/>
    <w:rsid w:val="00F36BA0"/>
    <w:rsid w:val="00F36C5F"/>
    <w:rsid w:val="00F37259"/>
    <w:rsid w:val="00F37368"/>
    <w:rsid w:val="00F373E1"/>
    <w:rsid w:val="00F373E6"/>
    <w:rsid w:val="00F3749E"/>
    <w:rsid w:val="00F374B0"/>
    <w:rsid w:val="00F3756B"/>
    <w:rsid w:val="00F377E0"/>
    <w:rsid w:val="00F3790C"/>
    <w:rsid w:val="00F37EB7"/>
    <w:rsid w:val="00F4003E"/>
    <w:rsid w:val="00F40464"/>
    <w:rsid w:val="00F404B8"/>
    <w:rsid w:val="00F405A4"/>
    <w:rsid w:val="00F406D9"/>
    <w:rsid w:val="00F40A69"/>
    <w:rsid w:val="00F413D4"/>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E9D"/>
    <w:rsid w:val="00F560E6"/>
    <w:rsid w:val="00F560E7"/>
    <w:rsid w:val="00F564D1"/>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6BC"/>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3EB"/>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61"/>
    <w:rsid w:val="00FA2AB4"/>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61"/>
    <w:rsid w:val="00FA7376"/>
    <w:rsid w:val="00FA743E"/>
    <w:rsid w:val="00FA7490"/>
    <w:rsid w:val="00FA767A"/>
    <w:rsid w:val="00FA7688"/>
    <w:rsid w:val="00FA77EC"/>
    <w:rsid w:val="00FA7862"/>
    <w:rsid w:val="00FA7BEE"/>
    <w:rsid w:val="00FA7DAF"/>
    <w:rsid w:val="00FB0082"/>
    <w:rsid w:val="00FB0243"/>
    <w:rsid w:val="00FB056B"/>
    <w:rsid w:val="00FB0653"/>
    <w:rsid w:val="00FB088C"/>
    <w:rsid w:val="00FB0A74"/>
    <w:rsid w:val="00FB125B"/>
    <w:rsid w:val="00FB12E9"/>
    <w:rsid w:val="00FB1438"/>
    <w:rsid w:val="00FB1527"/>
    <w:rsid w:val="00FB1819"/>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4DC"/>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317"/>
    <w:rsid w:val="00FC2664"/>
    <w:rsid w:val="00FC27A5"/>
    <w:rsid w:val="00FC2A6A"/>
    <w:rsid w:val="00FC2CB9"/>
    <w:rsid w:val="00FC2F40"/>
    <w:rsid w:val="00FC305F"/>
    <w:rsid w:val="00FC314E"/>
    <w:rsid w:val="00FC35AD"/>
    <w:rsid w:val="00FC36EC"/>
    <w:rsid w:val="00FC3764"/>
    <w:rsid w:val="00FC3885"/>
    <w:rsid w:val="00FC3A38"/>
    <w:rsid w:val="00FC432B"/>
    <w:rsid w:val="00FC43F7"/>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BE8"/>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27BB6D48-3F6A-41F2-A3EB-F3AC7594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3E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tabs>
        <w:tab w:val="left" w:pos="4970"/>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 w:val="left" w:pos="864"/>
      </w:tabs>
      <w:spacing w:before="120"/>
      <w:outlineLvl w:val="3"/>
    </w:pPr>
    <w:rPr>
      <w:b/>
      <w:bCs/>
      <w:szCs w:val="28"/>
    </w:rPr>
  </w:style>
  <w:style w:type="paragraph" w:styleId="Heading5">
    <w:name w:val="heading 5"/>
    <w:basedOn w:val="Normal"/>
    <w:next w:val="Normal"/>
    <w:qFormat/>
    <w:pPr>
      <w:keepNext/>
      <w:numPr>
        <w:ilvl w:val="4"/>
        <w:numId w:val="1"/>
      </w:numPr>
      <w:tabs>
        <w:tab w:val="left" w:pos="432"/>
        <w:tab w:val="left" w:pos="1008"/>
      </w:tabs>
      <w:spacing w:before="120"/>
      <w:outlineLvl w:val="4"/>
    </w:pPr>
    <w:rPr>
      <w:b/>
      <w:bCs/>
      <w:i/>
      <w:iCs/>
      <w:szCs w:val="26"/>
    </w:rPr>
  </w:style>
  <w:style w:type="paragraph" w:styleId="Heading6">
    <w:name w:val="heading 6"/>
    <w:basedOn w:val="Normal"/>
    <w:next w:val="Normal"/>
    <w:qFormat/>
    <w:pPr>
      <w:numPr>
        <w:ilvl w:val="5"/>
        <w:numId w:val="1"/>
      </w:numPr>
      <w:tabs>
        <w:tab w:val="left" w:pos="432"/>
        <w:tab w:val="left" w:pos="1152"/>
      </w:tabs>
      <w:spacing w:before="240" w:after="60"/>
      <w:outlineLvl w:val="5"/>
    </w:pPr>
    <w:rPr>
      <w:b/>
      <w:bCs/>
    </w:rPr>
  </w:style>
  <w:style w:type="paragraph" w:styleId="Heading7">
    <w:name w:val="heading 7"/>
    <w:basedOn w:val="Normal"/>
    <w:next w:val="Normal"/>
    <w:qFormat/>
    <w:pPr>
      <w:numPr>
        <w:ilvl w:val="6"/>
        <w:numId w:val="1"/>
      </w:numPr>
      <w:tabs>
        <w:tab w:val="left" w:pos="432"/>
        <w:tab w:val="left" w:pos="1296"/>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 w:val="left" w:pos="1440"/>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rPr>
      <w:sz w:val="20"/>
      <w:szCs w:val="20"/>
    </w:rPr>
  </w:style>
  <w:style w:type="paragraph" w:styleId="List2">
    <w:name w:val="List 2"/>
    <w:basedOn w:val="Normal"/>
    <w:semiHidden/>
    <w:unhideWhenUsed/>
    <w:pPr>
      <w:ind w:leftChars="200" w:left="100" w:hangingChars="200" w:hanging="200"/>
      <w:contextualSpacing/>
    </w:p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rPr>
      <w:sz w:val="20"/>
      <w:szCs w:val="20"/>
    </w:rPr>
  </w:style>
  <w:style w:type="paragraph" w:styleId="BodyText2">
    <w:name w:val="Body Text 2"/>
    <w:basedOn w:val="Normal"/>
    <w:pPr>
      <w:spacing w:after="0"/>
      <w:jc w:val="left"/>
    </w:pPr>
    <w:rPr>
      <w:szCs w:val="20"/>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FollowedHyperlink">
    <w:name w:val="FollowedHyperlink"/>
    <w:basedOn w:val="DefaultParagraphFon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rPr>
      <w:vertAlign w:val="superscript"/>
    </w:rPr>
  </w:style>
  <w:style w:type="character" w:customStyle="1" w:styleId="BodyTextChar">
    <w:name w:val="Body Text Char"/>
    <w:basedOn w:val="DefaultParagraphFont"/>
    <w:link w:val="BodyText"/>
  </w:style>
  <w:style w:type="character" w:customStyle="1" w:styleId="CaptionChar">
    <w:name w:val="Caption Char"/>
    <w:basedOn w:val="DefaultParagraphFont"/>
    <w:link w:val="Caption"/>
    <w:rPr>
      <w:b/>
      <w:bCs/>
    </w:rPr>
  </w:style>
  <w:style w:type="paragraph" w:customStyle="1" w:styleId="References">
    <w:name w:val="References"/>
    <w:basedOn w:val="Normal"/>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pPr>
      <w:ind w:firstLineChars="200" w:firstLine="420"/>
    </w:pPr>
  </w:style>
  <w:style w:type="character" w:customStyle="1" w:styleId="Heading2Char">
    <w:name w:val="Heading 2 Char"/>
    <w:basedOn w:val="DefaultParagraphFont"/>
    <w:link w:val="Heading2"/>
    <w:rPr>
      <w:b/>
      <w:bCs/>
      <w:sz w:val="24"/>
      <w:szCs w:val="22"/>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Normal"/>
    <w:link w:val="TANChar"/>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rPr>
      <w:b/>
      <w:bCs/>
      <w:sz w:val="22"/>
      <w:szCs w:val="22"/>
    </w:rPr>
  </w:style>
  <w:style w:type="paragraph" w:customStyle="1" w:styleId="10">
    <w:name w:val="修订1"/>
    <w:hidden/>
    <w:uiPriority w:val="99"/>
    <w:semiHidden/>
    <w:rPr>
      <w:sz w:val="22"/>
      <w:szCs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Pr>
      <w:sz w:val="22"/>
      <w:szCs w:val="2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Normal"/>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DefaultParagraphFont"/>
  </w:style>
  <w:style w:type="paragraph" w:customStyle="1" w:styleId="TAR">
    <w:name w:val="TAR"/>
    <w:basedOn w:val="Normal"/>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List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Normal"/>
    <w:next w:val="Normal"/>
    <w:link w:val="MTDisplayEquationChar"/>
    <w:qFormat/>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Pr>
      <w:sz w:val="22"/>
      <w:lang w:eastAsia="zh-CN"/>
    </w:rPr>
  </w:style>
  <w:style w:type="character" w:customStyle="1" w:styleId="resultitem">
    <w:name w:val="resultitem"/>
    <w:basedOn w:val="DefaultParagraphFon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DefaultParagraphFont"/>
  </w:style>
  <w:style w:type="character" w:customStyle="1" w:styleId="ml-1">
    <w:name w:val="ml-1"/>
    <w:basedOn w:val="DefaultParagraphFont"/>
  </w:style>
  <w:style w:type="character" w:customStyle="1" w:styleId="TALCar">
    <w:name w:val="TAL Car"/>
    <w:basedOn w:val="DefaultParagraphFont"/>
    <w:link w:val="TAL"/>
    <w:qFormat/>
    <w:locked/>
    <w:rPr>
      <w:rFonts w:ascii="Arial" w:eastAsiaTheme="minorEastAsia" w:hAnsi="Arial" w:cs="Arial"/>
      <w:sz w:val="18"/>
      <w:lang w:val="en-GB"/>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TableNormal"/>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TableNormal"/>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1">
    <w:name w:val="未处理的提及1"/>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b/>
      <w:bCs/>
      <w:sz w:val="28"/>
      <w:szCs w:val="28"/>
      <w:lang w:eastAsia="en-US"/>
    </w:rPr>
  </w:style>
  <w:style w:type="paragraph" w:customStyle="1" w:styleId="NO">
    <w:name w:val="NO"/>
    <w:basedOn w:val="Normal"/>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Normal"/>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Normal"/>
    <w:next w:val="Doc-text2"/>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Normal"/>
    <w:rsid w:val="002F5CF4"/>
    <w:pPr>
      <w:autoSpaceDE/>
      <w:autoSpaceDN/>
      <w:adjustRightInd/>
      <w:snapToGrid/>
      <w:spacing w:after="180"/>
      <w:ind w:left="1418" w:hanging="284"/>
      <w:jc w:val="left"/>
    </w:pPr>
    <w:rPr>
      <w:rFonts w:eastAsia="MS Mincho"/>
      <w:sz w:val="20"/>
      <w:szCs w:val="20"/>
      <w:lang w:val="en-GB"/>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F58D2"/>
    <w:rPr>
      <w:rFonts w:eastAsia="SimSun"/>
      <w:lang w:eastAsia="ja-JP"/>
    </w:rPr>
  </w:style>
  <w:style w:type="character" w:customStyle="1" w:styleId="TAHChar">
    <w:name w:val="TAH Char"/>
    <w:rsid w:val="00282B32"/>
    <w:rPr>
      <w:rFonts w:ascii="Arial" w:hAnsi="Arial"/>
      <w:b/>
      <w:sz w:val="18"/>
    </w:rPr>
  </w:style>
  <w:style w:type="character" w:customStyle="1" w:styleId="Heading3Char">
    <w:name w:val="Heading 3 Char"/>
    <w:basedOn w:val="DefaultParagraphFont"/>
    <w:link w:val="Heading3"/>
    <w:rsid w:val="00D63751"/>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3956">
      <w:bodyDiv w:val="1"/>
      <w:marLeft w:val="0"/>
      <w:marRight w:val="0"/>
      <w:marTop w:val="0"/>
      <w:marBottom w:val="0"/>
      <w:divBdr>
        <w:top w:val="none" w:sz="0" w:space="0" w:color="auto"/>
        <w:left w:val="none" w:sz="0" w:space="0" w:color="auto"/>
        <w:bottom w:val="none" w:sz="0" w:space="0" w:color="auto"/>
        <w:right w:val="none" w:sz="0" w:space="0" w:color="auto"/>
      </w:divBdr>
    </w:div>
    <w:div w:id="426078613">
      <w:bodyDiv w:val="1"/>
      <w:marLeft w:val="0"/>
      <w:marRight w:val="0"/>
      <w:marTop w:val="0"/>
      <w:marBottom w:val="0"/>
      <w:divBdr>
        <w:top w:val="none" w:sz="0" w:space="0" w:color="auto"/>
        <w:left w:val="none" w:sz="0" w:space="0" w:color="auto"/>
        <w:bottom w:val="none" w:sz="0" w:space="0" w:color="auto"/>
        <w:right w:val="none" w:sz="0" w:space="0" w:color="auto"/>
      </w:divBdr>
    </w:div>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1601836205">
      <w:bodyDiv w:val="1"/>
      <w:marLeft w:val="0"/>
      <w:marRight w:val="0"/>
      <w:marTop w:val="0"/>
      <w:marBottom w:val="0"/>
      <w:divBdr>
        <w:top w:val="none" w:sz="0" w:space="0" w:color="auto"/>
        <w:left w:val="none" w:sz="0" w:space="0" w:color="auto"/>
        <w:bottom w:val="none" w:sz="0" w:space="0" w:color="auto"/>
        <w:right w:val="none" w:sz="0" w:space="0" w:color="auto"/>
      </w:divBdr>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7BA40C4A-2035-4865-ADAA-FD8E5AFD0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1438</TotalTime>
  <Pages>10</Pages>
  <Words>4211</Words>
  <Characters>24007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huangsu</dc:creator>
  <cp:lastModifiedBy>Huawei</cp:lastModifiedBy>
  <cp:revision>102</cp:revision>
  <cp:lastPrinted>2018-12-18T09:25:00Z</cp:lastPrinted>
  <dcterms:created xsi:type="dcterms:W3CDTF">2024-05-09T02:19:00Z</dcterms:created>
  <dcterms:modified xsi:type="dcterms:W3CDTF">2024-10-02T17:27:00Z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GrammarlyDocumentId">
    <vt:lpwstr>b812e8ba56cccff1eabef5926d63e4d90873102784a009871b0ac99731e8720f</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1727888509</vt:lpwstr>
  </property>
</Properties>
</file>