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48AC8001"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350DB6">
        <w:rPr>
          <w:rFonts w:ascii="Arial" w:eastAsia="Times New Roman" w:hAnsi="Arial"/>
          <w:b/>
          <w:sz w:val="24"/>
          <w:szCs w:val="24"/>
        </w:rPr>
        <w:t>1</w:t>
      </w:r>
      <w:r w:rsidR="005E5582">
        <w:rPr>
          <w:rFonts w:ascii="Arial" w:eastAsia="Times New Roman" w:hAnsi="Arial"/>
          <w:b/>
          <w:sz w:val="24"/>
          <w:szCs w:val="24"/>
        </w:rPr>
        <w:t>5</w:t>
      </w:r>
      <w:r w:rsidR="00D07B46">
        <w:rPr>
          <w:rFonts w:ascii="Arial" w:eastAsia="Times New Roman" w:hAnsi="Arial"/>
          <w:b/>
          <w:sz w:val="24"/>
          <w:szCs w:val="24"/>
        </w:rPr>
        <w:t>-</w:t>
      </w:r>
      <w:r w:rsidR="00350DB6">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9161D5">
        <w:rPr>
          <w:rFonts w:ascii="Arial" w:hAnsi="Arial" w:cs="Arial"/>
          <w:b/>
          <w:bCs/>
          <w:color w:val="000000"/>
          <w:sz w:val="26"/>
          <w:szCs w:val="26"/>
        </w:rPr>
        <w:t>221751</w:t>
      </w:r>
    </w:p>
    <w:p w14:paraId="55C39378" w14:textId="3F336D5E" w:rsidR="00E85CB2" w:rsidRDefault="005D1985"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 xml:space="preserve">E-meeting, </w:t>
      </w:r>
      <w:r w:rsidR="004B00E5">
        <w:rPr>
          <w:rFonts w:ascii="Arial" w:hAnsi="Arial"/>
          <w:b/>
          <w:sz w:val="24"/>
          <w:szCs w:val="24"/>
          <w:lang w:eastAsia="zh-CN"/>
        </w:rPr>
        <w:t>Feb 2</w:t>
      </w:r>
      <w:r w:rsidR="00636B89">
        <w:rPr>
          <w:rFonts w:ascii="Arial" w:hAnsi="Arial"/>
          <w:b/>
          <w:sz w:val="24"/>
          <w:szCs w:val="24"/>
          <w:lang w:eastAsia="zh-CN"/>
        </w:rPr>
        <w:t>1st</w:t>
      </w:r>
      <w:r w:rsidR="004B00E5">
        <w:rPr>
          <w:rFonts w:ascii="Arial" w:hAnsi="Arial"/>
          <w:b/>
          <w:sz w:val="24"/>
          <w:szCs w:val="24"/>
          <w:vertAlign w:val="superscript"/>
          <w:lang w:eastAsia="zh-CN"/>
        </w:rPr>
        <w:t xml:space="preserve"> </w:t>
      </w:r>
      <w:r w:rsidR="00636B89">
        <w:rPr>
          <w:rFonts w:ascii="Arial" w:hAnsi="Arial"/>
          <w:b/>
          <w:sz w:val="24"/>
          <w:szCs w:val="24"/>
          <w:lang w:eastAsia="zh-CN"/>
        </w:rPr>
        <w:t>–</w:t>
      </w:r>
      <w:r w:rsidR="004B00E5">
        <w:rPr>
          <w:rFonts w:ascii="Arial" w:hAnsi="Arial"/>
          <w:b/>
          <w:sz w:val="24"/>
          <w:szCs w:val="24"/>
          <w:lang w:eastAsia="zh-CN"/>
        </w:rPr>
        <w:t xml:space="preserve"> </w:t>
      </w:r>
      <w:r w:rsidR="00636B89">
        <w:rPr>
          <w:rFonts w:ascii="Arial" w:hAnsi="Arial"/>
          <w:b/>
          <w:sz w:val="24"/>
          <w:szCs w:val="24"/>
          <w:lang w:eastAsia="zh-CN"/>
        </w:rPr>
        <w:t>Mar 3rd</w:t>
      </w:r>
      <w:r>
        <w:rPr>
          <w:rFonts w:ascii="Arial" w:hAnsi="Arial"/>
          <w:b/>
          <w:sz w:val="24"/>
          <w:szCs w:val="24"/>
          <w:lang w:eastAsia="zh-CN"/>
        </w:rPr>
        <w:t>, 202</w:t>
      </w:r>
      <w:r w:rsidR="00B64E6A">
        <w:rPr>
          <w:rFonts w:ascii="Arial" w:hAnsi="Arial"/>
          <w:b/>
          <w:sz w:val="24"/>
          <w:szCs w:val="24"/>
          <w:lang w:eastAsia="zh-CN"/>
        </w:rPr>
        <w:t>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2C7569EC"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7209C">
        <w:rPr>
          <w:rFonts w:ascii="Arial" w:eastAsia="MS Mincho" w:hAnsi="Arial" w:cs="Arial"/>
          <w:b/>
          <w:bCs/>
          <w:sz w:val="24"/>
        </w:rPr>
        <w:t>31</w:t>
      </w:r>
      <w:r w:rsidR="004031DD">
        <w:rPr>
          <w:rFonts w:ascii="Arial" w:eastAsia="MS Mincho" w:hAnsi="Arial" w:cs="Arial"/>
          <w:b/>
          <w:bCs/>
          <w:sz w:val="24"/>
        </w:rPr>
        <w:t>.</w:t>
      </w:r>
      <w:r w:rsidR="00A7209C">
        <w:rPr>
          <w:rFonts w:ascii="Arial" w:eastAsia="MS Mincho" w:hAnsi="Arial" w:cs="Arial"/>
          <w:b/>
          <w:bCs/>
          <w:sz w:val="24"/>
        </w:rPr>
        <w:t>2.5</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1E8DA0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16AD5">
        <w:rPr>
          <w:rFonts w:ascii="Arial" w:eastAsia="Times New Roman" w:hAnsi="Arial" w:cs="Arial"/>
          <w:b/>
          <w:bCs/>
          <w:sz w:val="24"/>
        </w:rPr>
        <w:t xml:space="preserve">CHO </w:t>
      </w:r>
      <w:r w:rsidR="00325BD1">
        <w:rPr>
          <w:rFonts w:ascii="Arial" w:eastAsia="Times New Roman" w:hAnsi="Arial" w:cs="Arial"/>
          <w:b/>
          <w:bCs/>
          <w:sz w:val="24"/>
        </w:rPr>
        <w:t>with SCG</w:t>
      </w:r>
      <w:r w:rsidR="00182A19">
        <w:rPr>
          <w:rFonts w:ascii="Arial" w:eastAsia="Times New Roman" w:hAnsi="Arial" w:cs="Arial"/>
          <w:b/>
          <w:bCs/>
          <w:sz w:val="24"/>
        </w:rPr>
        <w:t xml:space="preserve"> configuration</w:t>
      </w:r>
    </w:p>
    <w:p w14:paraId="44351AFC" w14:textId="0BF8CB4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11BF" w:rsidRPr="00033751">
        <w:rPr>
          <w:rFonts w:ascii="Arial" w:eastAsia="Times New Roman" w:hAnsi="Arial" w:cs="Arial"/>
          <w:b/>
          <w:bCs/>
          <w:sz w:val="24"/>
        </w:rPr>
        <w:t>TEI</w:t>
      </w:r>
      <w:r w:rsidR="008553D2" w:rsidRPr="00033751">
        <w:rPr>
          <w:rFonts w:ascii="Arial" w:eastAsia="Times New Roman" w:hAnsi="Arial" w:cs="Arial"/>
          <w:b/>
          <w:bCs/>
          <w:sz w:val="24"/>
        </w:rPr>
        <w:t>1</w:t>
      </w:r>
      <w:r w:rsidR="00405EA9" w:rsidRPr="00033751">
        <w:rPr>
          <w:rFonts w:ascii="Arial" w:eastAsia="Times New Roman" w:hAnsi="Arial" w:cs="Arial"/>
          <w:b/>
          <w:bCs/>
          <w:sz w:val="24"/>
        </w:rPr>
        <w:t>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34D61BF" w14:textId="5114B329" w:rsidR="008021B5" w:rsidRDefault="005975B6" w:rsidP="00A41F9E">
      <w:pPr>
        <w:overflowPunct w:val="0"/>
        <w:autoSpaceDE w:val="0"/>
        <w:autoSpaceDN w:val="0"/>
        <w:adjustRightInd w:val="0"/>
        <w:spacing w:after="0"/>
        <w:jc w:val="both"/>
        <w:textAlignment w:val="baseline"/>
      </w:pPr>
      <w:r>
        <w:t xml:space="preserve">In previous RAN3 </w:t>
      </w:r>
      <w:r w:rsidR="005D78C1">
        <w:t xml:space="preserve">meetings, the following scenario </w:t>
      </w:r>
      <w:r w:rsidR="00BC28CF">
        <w:t xml:space="preserve">in CHO with SCG </w:t>
      </w:r>
      <w:r w:rsidR="002903D8">
        <w:t xml:space="preserve">configuration was </w:t>
      </w:r>
      <w:r w:rsidR="00E4290A">
        <w:t>considered.</w:t>
      </w:r>
    </w:p>
    <w:p w14:paraId="2042739A" w14:textId="30598EF2" w:rsidR="00E4290A" w:rsidRDefault="00E4290A" w:rsidP="00A41F9E">
      <w:pPr>
        <w:overflowPunct w:val="0"/>
        <w:autoSpaceDE w:val="0"/>
        <w:autoSpaceDN w:val="0"/>
        <w:adjustRightInd w:val="0"/>
        <w:spacing w:after="0"/>
        <w:jc w:val="both"/>
        <w:textAlignment w:val="baseline"/>
      </w:pPr>
    </w:p>
    <w:p w14:paraId="0ECE4993" w14:textId="766DDC7F" w:rsidR="00A8292B" w:rsidRDefault="00E4290A" w:rsidP="00A41F9E">
      <w:pPr>
        <w:overflowPunct w:val="0"/>
        <w:autoSpaceDE w:val="0"/>
        <w:autoSpaceDN w:val="0"/>
        <w:adjustRightInd w:val="0"/>
        <w:spacing w:after="0"/>
        <w:jc w:val="both"/>
        <w:textAlignment w:val="baseline"/>
        <w:rPr>
          <w:b/>
          <w:bCs/>
        </w:rPr>
      </w:pPr>
      <w:r w:rsidRPr="00BC7E28">
        <w:rPr>
          <w:b/>
          <w:bCs/>
        </w:rPr>
        <w:t xml:space="preserve">Scenario: UE </w:t>
      </w:r>
      <w:r w:rsidR="002E2646" w:rsidRPr="00BC7E28">
        <w:rPr>
          <w:b/>
          <w:bCs/>
        </w:rPr>
        <w:t xml:space="preserve">receiving a CHO configuration when it is operating </w:t>
      </w:r>
      <w:r w:rsidR="00BC7E28" w:rsidRPr="00BC7E28">
        <w:rPr>
          <w:b/>
          <w:bCs/>
        </w:rPr>
        <w:t>in MR-DC.</w:t>
      </w:r>
    </w:p>
    <w:p w14:paraId="77590F9E" w14:textId="77777777" w:rsidR="00A8292B" w:rsidRDefault="00A8292B" w:rsidP="00BC17B6">
      <w:pPr>
        <w:overflowPunct w:val="0"/>
        <w:autoSpaceDE w:val="0"/>
        <w:autoSpaceDN w:val="0"/>
        <w:adjustRightInd w:val="0"/>
        <w:spacing w:after="0"/>
        <w:jc w:val="both"/>
        <w:textAlignment w:val="baseline"/>
      </w:pPr>
    </w:p>
    <w:p w14:paraId="13A1A172" w14:textId="608EC295" w:rsidR="000C5616" w:rsidRDefault="009F3FBF" w:rsidP="00BC17B6">
      <w:pPr>
        <w:overflowPunct w:val="0"/>
        <w:autoSpaceDE w:val="0"/>
        <w:autoSpaceDN w:val="0"/>
        <w:adjustRightInd w:val="0"/>
        <w:spacing w:after="0"/>
        <w:jc w:val="both"/>
        <w:textAlignment w:val="baseline"/>
      </w:pPr>
      <w:r>
        <w:t xml:space="preserve">The case where </w:t>
      </w:r>
      <w:r w:rsidR="001B2B47">
        <w:t>a</w:t>
      </w:r>
      <w:r>
        <w:t xml:space="preserve"> </w:t>
      </w:r>
      <w:r w:rsidR="001B2B47">
        <w:t xml:space="preserve">target MN </w:t>
      </w:r>
      <w:r w:rsidR="00303B90">
        <w:t xml:space="preserve">decides to </w:t>
      </w:r>
      <w:r w:rsidR="00DD458B">
        <w:t>release the SN</w:t>
      </w:r>
      <w:r w:rsidR="00303B90">
        <w:t xml:space="preserve"> </w:t>
      </w:r>
      <w:r w:rsidR="00DD458B">
        <w:t>was considered</w:t>
      </w:r>
      <w:r w:rsidR="009A276F">
        <w:t xml:space="preserve"> in </w:t>
      </w:r>
      <w:r w:rsidR="005D0448">
        <w:t xml:space="preserve">the </w:t>
      </w:r>
      <w:r w:rsidR="00294F0B">
        <w:t>RAN3 #107-e [1] and RAN3 #108-e [2]</w:t>
      </w:r>
      <w:r w:rsidR="005D0448">
        <w:t xml:space="preserve"> meetings</w:t>
      </w:r>
      <w:r w:rsidR="009A276F">
        <w:t>.</w:t>
      </w:r>
      <w:r w:rsidR="00DD458B">
        <w:t xml:space="preserve"> </w:t>
      </w:r>
      <w:r w:rsidR="000C5616">
        <w:t xml:space="preserve">This case is supported in </w:t>
      </w:r>
      <w:r w:rsidR="00537A56">
        <w:t xml:space="preserve">the specifications, and </w:t>
      </w:r>
      <w:r w:rsidR="009277A1">
        <w:t xml:space="preserve">the </w:t>
      </w:r>
      <w:r w:rsidR="00537A56">
        <w:t xml:space="preserve">RAN3 #107-e [1] and RAN3 #108-e [2] </w:t>
      </w:r>
      <w:r w:rsidR="005D0448">
        <w:t xml:space="preserve">meetings </w:t>
      </w:r>
      <w:r w:rsidR="00272035">
        <w:t xml:space="preserve">agreed to changes in the Stage-2 and Stage-3 specifications. </w:t>
      </w:r>
      <w:r w:rsidR="00537A56">
        <w:t xml:space="preserve"> </w:t>
      </w:r>
    </w:p>
    <w:p w14:paraId="4132426F" w14:textId="77777777" w:rsidR="000C5616" w:rsidRDefault="000C5616" w:rsidP="00BC17B6">
      <w:pPr>
        <w:overflowPunct w:val="0"/>
        <w:autoSpaceDE w:val="0"/>
        <w:autoSpaceDN w:val="0"/>
        <w:adjustRightInd w:val="0"/>
        <w:spacing w:after="0"/>
        <w:jc w:val="both"/>
        <w:textAlignment w:val="baseline"/>
      </w:pPr>
    </w:p>
    <w:p w14:paraId="0AED41E7" w14:textId="5E4C4B7A" w:rsidR="00EC551B" w:rsidRDefault="00747F61" w:rsidP="00BC17B6">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9264" behindDoc="0" locked="0" layoutInCell="1" allowOverlap="1" wp14:anchorId="1944919A" wp14:editId="6F9F9FBE">
                <wp:simplePos x="0" y="0"/>
                <wp:positionH relativeFrom="margin">
                  <wp:align>left</wp:align>
                </wp:positionH>
                <wp:positionV relativeFrom="paragraph">
                  <wp:posOffset>446405</wp:posOffset>
                </wp:positionV>
                <wp:extent cx="5934075" cy="28194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2819400"/>
                        </a:xfrm>
                        <a:prstGeom prst="rect">
                          <a:avLst/>
                        </a:prstGeom>
                        <a:solidFill>
                          <a:srgbClr val="FFFFFF"/>
                        </a:solidFill>
                        <a:ln w="9525">
                          <a:solidFill>
                            <a:srgbClr val="000000"/>
                          </a:solidFill>
                          <a:miter lim="800000"/>
                          <a:headEnd/>
                          <a:tailEnd/>
                        </a:ln>
                      </wps:spPr>
                      <wps:txbx>
                        <w:txbxContent>
                          <w:p w14:paraId="45DCF9B2" w14:textId="3DAD1757" w:rsidR="005D0E5F" w:rsidRDefault="0094323A">
                            <w:pPr>
                              <w:rPr>
                                <w:rFonts w:ascii="Arial" w:hAnsi="Arial" w:cs="Arial"/>
                                <w:b/>
                                <w:bCs/>
                              </w:rPr>
                            </w:pPr>
                            <w:r w:rsidRPr="00A324DC">
                              <w:rPr>
                                <w:rFonts w:ascii="Arial" w:hAnsi="Arial" w:cs="Arial"/>
                                <w:b/>
                                <w:bCs/>
                              </w:rPr>
                              <w:t>Agree</w:t>
                            </w:r>
                            <w:r w:rsidR="00B765B7" w:rsidRPr="00A324DC">
                              <w:rPr>
                                <w:rFonts w:ascii="Arial" w:hAnsi="Arial" w:cs="Arial"/>
                                <w:b/>
                                <w:bCs/>
                              </w:rPr>
                              <w:t>ments in RAN3 #114-e:</w:t>
                            </w:r>
                          </w:p>
                          <w:p w14:paraId="20B3AD16" w14:textId="77777777" w:rsidR="0064058D" w:rsidRPr="00CD7888" w:rsidRDefault="0064058D" w:rsidP="0064058D">
                            <w:pPr>
                              <w:rPr>
                                <w:rFonts w:ascii="Arial" w:hAnsi="Arial" w:cs="Arial"/>
                                <w:b/>
                                <w:bCs/>
                                <w:color w:val="00B050"/>
                              </w:rPr>
                            </w:pPr>
                            <w:r w:rsidRPr="00CD7888">
                              <w:rPr>
                                <w:rFonts w:ascii="Arial" w:hAnsi="Arial" w:cs="Arial"/>
                                <w:b/>
                                <w:bCs/>
                                <w:color w:val="00B050"/>
                              </w:rPr>
                              <w:t xml:space="preserve">RAN3 proceeds with the work as a TEI17 topic (it is requested to assign a dedicated TEI17 agenda). </w:t>
                            </w:r>
                          </w:p>
                          <w:p w14:paraId="2803E6C8" w14:textId="77777777" w:rsidR="0064058D" w:rsidRPr="00CD7888" w:rsidRDefault="0064058D" w:rsidP="0064058D">
                            <w:pPr>
                              <w:rPr>
                                <w:rFonts w:ascii="Arial" w:hAnsi="Arial" w:cs="Arial"/>
                                <w:b/>
                                <w:bCs/>
                                <w:color w:val="00B050"/>
                              </w:rPr>
                            </w:pPr>
                            <w:r w:rsidRPr="00CD7888">
                              <w:rPr>
                                <w:rFonts w:ascii="Arial" w:hAnsi="Arial" w:cs="Arial"/>
                                <w:b/>
                                <w:bCs/>
                                <w:color w:val="00B050"/>
                              </w:rPr>
                              <w:t>A CHO indicator is added to both, the ADDITION REQUEST and the MODIFICATION REQUEST messages.</w:t>
                            </w:r>
                          </w:p>
                          <w:p w14:paraId="34653887" w14:textId="7A93E7D2" w:rsidR="00A324DC" w:rsidRDefault="0064058D" w:rsidP="0064058D">
                            <w:pPr>
                              <w:rPr>
                                <w:rFonts w:ascii="Arial" w:hAnsi="Arial" w:cs="Arial"/>
                                <w:b/>
                                <w:bCs/>
                              </w:rPr>
                            </w:pPr>
                            <w:r w:rsidRPr="00CD7888">
                              <w:rPr>
                                <w:rFonts w:ascii="Arial" w:hAnsi="Arial" w:cs="Arial"/>
                                <w:b/>
                                <w:bCs/>
                                <w:color w:val="00B050"/>
                              </w:rPr>
                              <w:t>Feasibility of resource optimization at the target SN will be analyzed, at least for the scenario where multiple target MNs prepare a single target SN for the same UE.</w:t>
                            </w:r>
                          </w:p>
                          <w:p w14:paraId="320DBA06" w14:textId="77777777" w:rsidR="00DA0080" w:rsidRPr="00F54306" w:rsidRDefault="00DA0080" w:rsidP="00DA0080">
                            <w:pPr>
                              <w:rPr>
                                <w:rFonts w:ascii="Arial" w:hAnsi="Arial" w:cs="Arial"/>
                                <w:b/>
                                <w:bCs/>
                                <w:color w:val="0070C0"/>
                              </w:rPr>
                            </w:pPr>
                            <w:r w:rsidRPr="00F54306">
                              <w:rPr>
                                <w:rFonts w:ascii="Arial" w:hAnsi="Arial" w:cs="Arial"/>
                                <w:b/>
                                <w:bCs/>
                                <w:color w:val="0070C0"/>
                              </w:rPr>
                              <w:t>Coordination with the CPAC progress is needed in following:</w:t>
                            </w:r>
                          </w:p>
                          <w:p w14:paraId="53A63BC4" w14:textId="77777777" w:rsidR="00DA0080" w:rsidRPr="00F54306" w:rsidRDefault="00DA0080" w:rsidP="00DA0080">
                            <w:pPr>
                              <w:rPr>
                                <w:rFonts w:ascii="Arial" w:hAnsi="Arial" w:cs="Arial"/>
                                <w:b/>
                                <w:bCs/>
                                <w:color w:val="0070C0"/>
                              </w:rPr>
                            </w:pPr>
                            <w:r w:rsidRPr="00F54306">
                              <w:rPr>
                                <w:rFonts w:ascii="Arial" w:hAnsi="Arial" w:cs="Arial"/>
                                <w:b/>
                                <w:bCs/>
                                <w:color w:val="0070C0"/>
                              </w:rPr>
                              <w:t>- early data forwarding</w:t>
                            </w:r>
                          </w:p>
                          <w:p w14:paraId="2B4FA1E6" w14:textId="77777777" w:rsidR="00DA0080" w:rsidRPr="00F54306" w:rsidRDefault="00DA0080" w:rsidP="00DA0080">
                            <w:pPr>
                              <w:rPr>
                                <w:rFonts w:ascii="Arial" w:hAnsi="Arial" w:cs="Arial"/>
                                <w:b/>
                                <w:bCs/>
                                <w:color w:val="0070C0"/>
                              </w:rPr>
                            </w:pPr>
                            <w:r w:rsidRPr="00F54306">
                              <w:rPr>
                                <w:rFonts w:ascii="Arial" w:hAnsi="Arial" w:cs="Arial"/>
                                <w:b/>
                                <w:bCs/>
                                <w:color w:val="0070C0"/>
                              </w:rPr>
                              <w:t>- F1/E1 impact</w:t>
                            </w:r>
                          </w:p>
                          <w:p w14:paraId="2902CA46" w14:textId="77777777" w:rsidR="00DA0080" w:rsidRPr="00F54306" w:rsidRDefault="00DA0080" w:rsidP="00DA0080">
                            <w:pPr>
                              <w:rPr>
                                <w:rFonts w:ascii="Arial" w:hAnsi="Arial" w:cs="Arial"/>
                                <w:b/>
                                <w:bCs/>
                                <w:color w:val="0070C0"/>
                              </w:rPr>
                            </w:pPr>
                            <w:r w:rsidRPr="00F54306">
                              <w:rPr>
                                <w:rFonts w:ascii="Arial" w:hAnsi="Arial" w:cs="Arial"/>
                                <w:b/>
                                <w:bCs/>
                                <w:color w:val="0070C0"/>
                              </w:rPr>
                              <w:t>- Stage-2 for the MN-initiated release of the source SN</w:t>
                            </w:r>
                          </w:p>
                          <w:p w14:paraId="17314D17" w14:textId="6B16B179" w:rsidR="00747F61" w:rsidRPr="00A324DC" w:rsidRDefault="00DA0080" w:rsidP="00DA0080">
                            <w:pPr>
                              <w:rPr>
                                <w:rFonts w:ascii="Arial" w:hAnsi="Arial" w:cs="Arial"/>
                                <w:b/>
                                <w:bCs/>
                              </w:rPr>
                            </w:pPr>
                            <w:r w:rsidRPr="00F54306">
                              <w:rPr>
                                <w:rFonts w:ascii="Arial" w:hAnsi="Arial" w:cs="Arial"/>
                                <w:b/>
                                <w:bCs/>
                                <w:color w:val="0070C0"/>
                              </w:rPr>
                              <w:t>To be continued...</w:t>
                            </w:r>
                          </w:p>
                          <w:p w14:paraId="5E0B55E8" w14:textId="77777777" w:rsidR="00B765B7" w:rsidRDefault="00B765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44919A" id="_x0000_t202" coordsize="21600,21600" o:spt="202" path="m,l,21600r21600,l21600,xe">
                <v:stroke joinstyle="miter"/>
                <v:path gradientshapeok="t" o:connecttype="rect"/>
              </v:shapetype>
              <v:shape id="Text Box 2" o:spid="_x0000_s1026" type="#_x0000_t202" style="position:absolute;left:0;text-align:left;margin-left:0;margin-top:35.15pt;width:467.25pt;height:22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">
                <v:textbox>
                  <w:txbxContent>
                    <w:p w14:paraId="45DCF9B2" w14:textId="3DAD1757" w:rsidR="005D0E5F" w:rsidRDefault="0094323A">
                      <w:pPr>
                        <w:rPr>
                          <w:rFonts w:ascii="Arial" w:hAnsi="Arial" w:cs="Arial"/>
                          <w:b/>
                          <w:bCs/>
                        </w:rPr>
                      </w:pPr>
                      <w:r w:rsidRPr="00A324DC">
                        <w:rPr>
                          <w:rFonts w:ascii="Arial" w:hAnsi="Arial" w:cs="Arial"/>
                          <w:b/>
                          <w:bCs/>
                        </w:rPr>
                        <w:t>Agree</w:t>
                      </w:r>
                      <w:r w:rsidR="00B765B7" w:rsidRPr="00A324DC">
                        <w:rPr>
                          <w:rFonts w:ascii="Arial" w:hAnsi="Arial" w:cs="Arial"/>
                          <w:b/>
                          <w:bCs/>
                        </w:rPr>
                        <w:t>ments in RAN3 #114-e:</w:t>
                      </w:r>
                    </w:p>
                    <w:p w14:paraId="20B3AD16" w14:textId="77777777" w:rsidR="0064058D" w:rsidRPr="00CD7888" w:rsidRDefault="0064058D" w:rsidP="0064058D">
                      <w:pPr>
                        <w:rPr>
                          <w:rFonts w:ascii="Arial" w:hAnsi="Arial" w:cs="Arial"/>
                          <w:b/>
                          <w:bCs/>
                          <w:color w:val="00B050"/>
                        </w:rPr>
                      </w:pPr>
                      <w:r w:rsidRPr="00CD7888">
                        <w:rPr>
                          <w:rFonts w:ascii="Arial" w:hAnsi="Arial" w:cs="Arial"/>
                          <w:b/>
                          <w:bCs/>
                          <w:color w:val="00B050"/>
                        </w:rPr>
                        <w:t xml:space="preserve">RAN3 proceeds with the work as a TEI17 topic (it is requested to assign a dedicated TEI17 agenda). </w:t>
                      </w:r>
                    </w:p>
                    <w:p w14:paraId="2803E6C8" w14:textId="77777777" w:rsidR="0064058D" w:rsidRPr="00CD7888" w:rsidRDefault="0064058D" w:rsidP="0064058D">
                      <w:pPr>
                        <w:rPr>
                          <w:rFonts w:ascii="Arial" w:hAnsi="Arial" w:cs="Arial"/>
                          <w:b/>
                          <w:bCs/>
                          <w:color w:val="00B050"/>
                        </w:rPr>
                      </w:pPr>
                      <w:r w:rsidRPr="00CD7888">
                        <w:rPr>
                          <w:rFonts w:ascii="Arial" w:hAnsi="Arial" w:cs="Arial"/>
                          <w:b/>
                          <w:bCs/>
                          <w:color w:val="00B050"/>
                        </w:rPr>
                        <w:t>A CHO indicator is added to both, the ADDITION REQUEST and the MODIFICATION REQUEST messages.</w:t>
                      </w:r>
                    </w:p>
                    <w:p w14:paraId="34653887" w14:textId="7A93E7D2" w:rsidR="00A324DC" w:rsidRDefault="0064058D" w:rsidP="0064058D">
                      <w:pPr>
                        <w:rPr>
                          <w:rFonts w:ascii="Arial" w:hAnsi="Arial" w:cs="Arial"/>
                          <w:b/>
                          <w:bCs/>
                        </w:rPr>
                      </w:pPr>
                      <w:r w:rsidRPr="00CD7888">
                        <w:rPr>
                          <w:rFonts w:ascii="Arial" w:hAnsi="Arial" w:cs="Arial"/>
                          <w:b/>
                          <w:bCs/>
                          <w:color w:val="00B050"/>
                        </w:rPr>
                        <w:t>Feasibility of resource optimization at the target SN will be analyzed, at least for the scenario where multiple target MNs prepare a single target SN for the same UE.</w:t>
                      </w:r>
                    </w:p>
                    <w:p w14:paraId="320DBA06" w14:textId="77777777" w:rsidR="00DA0080" w:rsidRPr="00F54306" w:rsidRDefault="00DA0080" w:rsidP="00DA0080">
                      <w:pPr>
                        <w:rPr>
                          <w:rFonts w:ascii="Arial" w:hAnsi="Arial" w:cs="Arial"/>
                          <w:b/>
                          <w:bCs/>
                          <w:color w:val="0070C0"/>
                        </w:rPr>
                      </w:pPr>
                      <w:r w:rsidRPr="00F54306">
                        <w:rPr>
                          <w:rFonts w:ascii="Arial" w:hAnsi="Arial" w:cs="Arial"/>
                          <w:b/>
                          <w:bCs/>
                          <w:color w:val="0070C0"/>
                        </w:rPr>
                        <w:t>Coordination with the CPAC progress is needed in following:</w:t>
                      </w:r>
                    </w:p>
                    <w:p w14:paraId="53A63BC4" w14:textId="77777777" w:rsidR="00DA0080" w:rsidRPr="00F54306" w:rsidRDefault="00DA0080" w:rsidP="00DA0080">
                      <w:pPr>
                        <w:rPr>
                          <w:rFonts w:ascii="Arial" w:hAnsi="Arial" w:cs="Arial"/>
                          <w:b/>
                          <w:bCs/>
                          <w:color w:val="0070C0"/>
                        </w:rPr>
                      </w:pPr>
                      <w:r w:rsidRPr="00F54306">
                        <w:rPr>
                          <w:rFonts w:ascii="Arial" w:hAnsi="Arial" w:cs="Arial"/>
                          <w:b/>
                          <w:bCs/>
                          <w:color w:val="0070C0"/>
                        </w:rPr>
                        <w:t>- early data forwarding</w:t>
                      </w:r>
                    </w:p>
                    <w:p w14:paraId="2B4FA1E6" w14:textId="77777777" w:rsidR="00DA0080" w:rsidRPr="00F54306" w:rsidRDefault="00DA0080" w:rsidP="00DA0080">
                      <w:pPr>
                        <w:rPr>
                          <w:rFonts w:ascii="Arial" w:hAnsi="Arial" w:cs="Arial"/>
                          <w:b/>
                          <w:bCs/>
                          <w:color w:val="0070C0"/>
                        </w:rPr>
                      </w:pPr>
                      <w:r w:rsidRPr="00F54306">
                        <w:rPr>
                          <w:rFonts w:ascii="Arial" w:hAnsi="Arial" w:cs="Arial"/>
                          <w:b/>
                          <w:bCs/>
                          <w:color w:val="0070C0"/>
                        </w:rPr>
                        <w:t>- F1/E1 impact</w:t>
                      </w:r>
                    </w:p>
                    <w:p w14:paraId="2902CA46" w14:textId="77777777" w:rsidR="00DA0080" w:rsidRPr="00F54306" w:rsidRDefault="00DA0080" w:rsidP="00DA0080">
                      <w:pPr>
                        <w:rPr>
                          <w:rFonts w:ascii="Arial" w:hAnsi="Arial" w:cs="Arial"/>
                          <w:b/>
                          <w:bCs/>
                          <w:color w:val="0070C0"/>
                        </w:rPr>
                      </w:pPr>
                      <w:r w:rsidRPr="00F54306">
                        <w:rPr>
                          <w:rFonts w:ascii="Arial" w:hAnsi="Arial" w:cs="Arial"/>
                          <w:b/>
                          <w:bCs/>
                          <w:color w:val="0070C0"/>
                        </w:rPr>
                        <w:t>- Stage-2 for the MN-initiated release of the source SN</w:t>
                      </w:r>
                    </w:p>
                    <w:p w14:paraId="17314D17" w14:textId="6B16B179" w:rsidR="00747F61" w:rsidRPr="00A324DC" w:rsidRDefault="00DA0080" w:rsidP="00DA0080">
                      <w:pPr>
                        <w:rPr>
                          <w:rFonts w:ascii="Arial" w:hAnsi="Arial" w:cs="Arial"/>
                          <w:b/>
                          <w:bCs/>
                        </w:rPr>
                      </w:pPr>
                      <w:r w:rsidRPr="00F54306">
                        <w:rPr>
                          <w:rFonts w:ascii="Arial" w:hAnsi="Arial" w:cs="Arial"/>
                          <w:b/>
                          <w:bCs/>
                          <w:color w:val="0070C0"/>
                        </w:rPr>
                        <w:t>To be continued...</w:t>
                      </w:r>
                    </w:p>
                    <w:p w14:paraId="5E0B55E8" w14:textId="77777777" w:rsidR="00B765B7" w:rsidRDefault="00B765B7"/>
                  </w:txbxContent>
                </v:textbox>
                <w10:wrap type="square" anchorx="margin"/>
              </v:shape>
            </w:pict>
          </mc:Fallback>
        </mc:AlternateContent>
      </w:r>
      <w:r w:rsidR="00EC551B">
        <w:t xml:space="preserve">In the last </w:t>
      </w:r>
      <w:r w:rsidR="00357AC5">
        <w:t xml:space="preserve">RAN3 meeting (#114-e [3]), </w:t>
      </w:r>
      <w:r w:rsidR="007A65EF">
        <w:t>the other two cases where a target MN</w:t>
      </w:r>
      <w:r w:rsidR="004A5360">
        <w:t xml:space="preserve"> keeps the SN and where a target MN changes the SN were discussed </w:t>
      </w:r>
      <w:r w:rsidR="003622D7">
        <w:t>and the following agreements were made in the meeting.</w:t>
      </w:r>
    </w:p>
    <w:p w14:paraId="07B4A352" w14:textId="6E30B994" w:rsidR="003622D7" w:rsidRDefault="003622D7" w:rsidP="00BC17B6">
      <w:pPr>
        <w:overflowPunct w:val="0"/>
        <w:autoSpaceDE w:val="0"/>
        <w:autoSpaceDN w:val="0"/>
        <w:adjustRightInd w:val="0"/>
        <w:spacing w:after="0"/>
        <w:jc w:val="both"/>
        <w:textAlignment w:val="baseline"/>
      </w:pPr>
    </w:p>
    <w:p w14:paraId="4551968A" w14:textId="0C686FAF" w:rsidR="00DE42C5" w:rsidRDefault="00F54306" w:rsidP="00BC17B6">
      <w:pPr>
        <w:overflowPunct w:val="0"/>
        <w:autoSpaceDE w:val="0"/>
        <w:autoSpaceDN w:val="0"/>
        <w:adjustRightInd w:val="0"/>
        <w:spacing w:after="0"/>
        <w:jc w:val="both"/>
        <w:textAlignment w:val="baseline"/>
      </w:pPr>
      <w:r>
        <w:t xml:space="preserve">In </w:t>
      </w:r>
      <w:r w:rsidR="003C6110">
        <w:t>this contribution, we contin</w:t>
      </w:r>
      <w:r w:rsidR="006A6037">
        <w:t xml:space="preserve">ue </w:t>
      </w:r>
      <w:r w:rsidR="00E14FEA">
        <w:t xml:space="preserve">the </w:t>
      </w:r>
      <w:r w:rsidR="003C6110">
        <w:t>discuss</w:t>
      </w:r>
      <w:r w:rsidR="00A15971">
        <w:t>ion on this topic focusing on the</w:t>
      </w:r>
      <w:r w:rsidR="00A22A32">
        <w:t xml:space="preserve"> </w:t>
      </w:r>
      <w:r w:rsidR="00E14FEA">
        <w:t>following</w:t>
      </w:r>
      <w:r w:rsidR="006A6037">
        <w:t>:</w:t>
      </w:r>
    </w:p>
    <w:p w14:paraId="5755E931" w14:textId="07DC082C" w:rsidR="006A6037" w:rsidRDefault="006A6037" w:rsidP="00BC17B6">
      <w:pPr>
        <w:overflowPunct w:val="0"/>
        <w:autoSpaceDE w:val="0"/>
        <w:autoSpaceDN w:val="0"/>
        <w:adjustRightInd w:val="0"/>
        <w:spacing w:after="0"/>
        <w:jc w:val="both"/>
        <w:textAlignment w:val="baseline"/>
      </w:pPr>
    </w:p>
    <w:p w14:paraId="1F322C32" w14:textId="3E861DA2" w:rsidR="00E14FEA" w:rsidRDefault="00751870" w:rsidP="00E14FEA">
      <w:pPr>
        <w:pStyle w:val="ListParagraph"/>
        <w:numPr>
          <w:ilvl w:val="0"/>
          <w:numId w:val="25"/>
        </w:numPr>
        <w:overflowPunct w:val="0"/>
        <w:autoSpaceDE w:val="0"/>
        <w:autoSpaceDN w:val="0"/>
        <w:adjustRightInd w:val="0"/>
        <w:spacing w:after="0"/>
        <w:jc w:val="both"/>
        <w:textAlignment w:val="baseline"/>
      </w:pPr>
      <w:r>
        <w:t>Feasibility of resource optimization at the target SN</w:t>
      </w:r>
      <w:r w:rsidR="00BE4268">
        <w:t>.</w:t>
      </w:r>
    </w:p>
    <w:p w14:paraId="0BAE3241" w14:textId="42FD216D" w:rsidR="009214BB" w:rsidRPr="00783DBB" w:rsidRDefault="00BE4268" w:rsidP="009214BB">
      <w:pPr>
        <w:pStyle w:val="ListParagraph"/>
        <w:numPr>
          <w:ilvl w:val="0"/>
          <w:numId w:val="25"/>
        </w:numPr>
        <w:overflowPunct w:val="0"/>
        <w:autoSpaceDE w:val="0"/>
        <w:autoSpaceDN w:val="0"/>
        <w:adjustRightInd w:val="0"/>
        <w:spacing w:after="0"/>
        <w:jc w:val="both"/>
        <w:textAlignment w:val="baseline"/>
      </w:pPr>
      <w:r>
        <w:t xml:space="preserve">Data forwarding </w:t>
      </w:r>
      <w:r w:rsidR="00C511CE">
        <w:t>aspects.</w:t>
      </w:r>
      <w:r w:rsidR="009214BB" w:rsidRPr="00783DBB">
        <w:rPr>
          <w:color w:val="FF0000"/>
        </w:rPr>
        <w:t xml:space="preserve">     </w:t>
      </w:r>
    </w:p>
    <w:p w14:paraId="34CAB085" w14:textId="7F89B4A2" w:rsidR="009214BB" w:rsidRPr="00D03127" w:rsidRDefault="009214BB" w:rsidP="009214BB">
      <w:pPr>
        <w:pStyle w:val="Heading1"/>
        <w:numPr>
          <w:ilvl w:val="0"/>
          <w:numId w:val="1"/>
        </w:numPr>
        <w:pBdr>
          <w:top w:val="single" w:sz="12" w:space="2" w:color="auto"/>
        </w:pBdr>
      </w:pPr>
      <w:r>
        <w:t>Resource optimization at the target SN</w:t>
      </w:r>
    </w:p>
    <w:p w14:paraId="41B5068B" w14:textId="71AB0418" w:rsidR="00E03B29" w:rsidRDefault="00653D81" w:rsidP="00BC17B6">
      <w:pPr>
        <w:overflowPunct w:val="0"/>
        <w:autoSpaceDE w:val="0"/>
        <w:autoSpaceDN w:val="0"/>
        <w:adjustRightInd w:val="0"/>
        <w:spacing w:after="0"/>
        <w:jc w:val="both"/>
        <w:textAlignment w:val="baseline"/>
      </w:pPr>
      <w:r>
        <w:t xml:space="preserve">An issue that </w:t>
      </w:r>
      <w:r w:rsidR="002D1D5B">
        <w:t xml:space="preserve">was discussed in the email discussion </w:t>
      </w:r>
      <w:r w:rsidR="00F3639E">
        <w:t xml:space="preserve">[4] in the last RAN3 meeting </w:t>
      </w:r>
      <w:r w:rsidR="00F3639E" w:rsidRPr="00F3639E">
        <w:t>(#114-e [3])</w:t>
      </w:r>
      <w:r w:rsidR="00F3639E">
        <w:t xml:space="preserve"> </w:t>
      </w:r>
      <w:r w:rsidR="00D21124">
        <w:t xml:space="preserve">is that an SN may receive several </w:t>
      </w:r>
      <w:r w:rsidR="009824AC">
        <w:t xml:space="preserve">SN Addition Request </w:t>
      </w:r>
      <w:r w:rsidR="00704D15">
        <w:t>messages for the same UE</w:t>
      </w:r>
      <w:r w:rsidR="009F51FF">
        <w:t xml:space="preserve">, may then run short of resources </w:t>
      </w:r>
      <w:r w:rsidR="00E03B29">
        <w:t xml:space="preserve">and start rejecting requests. Our understanding </w:t>
      </w:r>
      <w:r w:rsidR="00AB3EC5">
        <w:t xml:space="preserve">of this issue is that, for example, </w:t>
      </w:r>
      <w:r w:rsidR="00B26BA9">
        <w:t xml:space="preserve">for a UE </w:t>
      </w:r>
      <w:r w:rsidR="00825D67">
        <w:t xml:space="preserve">if </w:t>
      </w:r>
      <w:r w:rsidR="002010C3">
        <w:t xml:space="preserve">two target MNs request an SN to </w:t>
      </w:r>
      <w:r w:rsidR="00BA5709">
        <w:t>prepare the same PSCell</w:t>
      </w:r>
      <w:r w:rsidR="00E033DD">
        <w:t xml:space="preserve">, the SN may reserve </w:t>
      </w:r>
      <w:r w:rsidR="0093514E">
        <w:t xml:space="preserve">separate </w:t>
      </w:r>
      <w:r w:rsidR="00F622F5">
        <w:t xml:space="preserve">resources for the PSCell. </w:t>
      </w:r>
      <w:r w:rsidR="00C24E60">
        <w:t xml:space="preserve">This </w:t>
      </w:r>
      <w:r w:rsidR="000139A4">
        <w:t xml:space="preserve">may </w:t>
      </w:r>
      <w:r w:rsidR="00E32A00">
        <w:t>be</w:t>
      </w:r>
      <w:r w:rsidR="000139A4">
        <w:t xml:space="preserve"> a </w:t>
      </w:r>
      <w:r w:rsidR="00B55469">
        <w:t xml:space="preserve">sub-optimal way for SN </w:t>
      </w:r>
      <w:r w:rsidR="00341B04">
        <w:t xml:space="preserve">to </w:t>
      </w:r>
      <w:r w:rsidR="00103FD6">
        <w:t>handl</w:t>
      </w:r>
      <w:r w:rsidR="00341B04">
        <w:t xml:space="preserve">e </w:t>
      </w:r>
      <w:r w:rsidR="00341B04">
        <w:lastRenderedPageBreak/>
        <w:t xml:space="preserve">resources and </w:t>
      </w:r>
      <w:r w:rsidR="00C24E60">
        <w:t xml:space="preserve">may lead </w:t>
      </w:r>
      <w:r w:rsidR="009E50D2">
        <w:t xml:space="preserve">to </w:t>
      </w:r>
      <w:r w:rsidR="00C24E60">
        <w:t>SN run</w:t>
      </w:r>
      <w:r w:rsidR="009E50D2">
        <w:t>ning</w:t>
      </w:r>
      <w:r w:rsidR="00C24E60">
        <w:t xml:space="preserve"> short of </w:t>
      </w:r>
      <w:r w:rsidR="00D367D3">
        <w:t>resources</w:t>
      </w:r>
      <w:r w:rsidR="008D18BA">
        <w:t xml:space="preserve"> quickly if there are multiple UEs for which the procedure is initiated. </w:t>
      </w:r>
    </w:p>
    <w:p w14:paraId="79893197" w14:textId="1F40746E" w:rsidR="008D18BA" w:rsidRDefault="008D18BA" w:rsidP="00BC17B6">
      <w:pPr>
        <w:overflowPunct w:val="0"/>
        <w:autoSpaceDE w:val="0"/>
        <w:autoSpaceDN w:val="0"/>
        <w:adjustRightInd w:val="0"/>
        <w:spacing w:after="0"/>
        <w:jc w:val="both"/>
        <w:textAlignment w:val="baseline"/>
      </w:pPr>
    </w:p>
    <w:p w14:paraId="739F6177" w14:textId="22AB3C6B" w:rsidR="004C4C22" w:rsidRDefault="009866F9" w:rsidP="00BC17B6">
      <w:pPr>
        <w:overflowPunct w:val="0"/>
        <w:autoSpaceDE w:val="0"/>
        <w:autoSpaceDN w:val="0"/>
        <w:adjustRightInd w:val="0"/>
        <w:spacing w:after="0"/>
        <w:jc w:val="both"/>
        <w:textAlignment w:val="baseline"/>
      </w:pPr>
      <w:r>
        <w:t xml:space="preserve">We discuss </w:t>
      </w:r>
      <w:r w:rsidR="00554509">
        <w:t>the following two scenarios</w:t>
      </w:r>
      <w:r w:rsidR="00FD0C31">
        <w:t xml:space="preserve"> identified in the email discussion [4]</w:t>
      </w:r>
      <w:r w:rsidR="004C4C22">
        <w:t>:</w:t>
      </w:r>
    </w:p>
    <w:p w14:paraId="58AC7525" w14:textId="77777777" w:rsidR="004C4C22" w:rsidRDefault="004C4C22" w:rsidP="00BC17B6">
      <w:pPr>
        <w:overflowPunct w:val="0"/>
        <w:autoSpaceDE w:val="0"/>
        <w:autoSpaceDN w:val="0"/>
        <w:adjustRightInd w:val="0"/>
        <w:spacing w:after="0"/>
        <w:jc w:val="both"/>
        <w:textAlignment w:val="baseline"/>
      </w:pPr>
    </w:p>
    <w:p w14:paraId="1C67D314" w14:textId="28441EB5" w:rsidR="002E7EEB" w:rsidRDefault="008825F4" w:rsidP="00BC17B6">
      <w:pPr>
        <w:overflowPunct w:val="0"/>
        <w:autoSpaceDE w:val="0"/>
        <w:autoSpaceDN w:val="0"/>
        <w:adjustRightInd w:val="0"/>
        <w:spacing w:after="0"/>
        <w:jc w:val="both"/>
        <w:textAlignment w:val="baseline"/>
      </w:pPr>
      <w:r w:rsidRPr="008825F4">
        <w:rPr>
          <w:b/>
          <w:bCs/>
        </w:rPr>
        <w:t xml:space="preserve">Scenario </w:t>
      </w:r>
      <w:r w:rsidR="00730A73" w:rsidRPr="008825F4">
        <w:rPr>
          <w:b/>
          <w:bCs/>
        </w:rPr>
        <w:t>1</w:t>
      </w:r>
      <w:r w:rsidRPr="008825F4">
        <w:rPr>
          <w:b/>
          <w:bCs/>
        </w:rPr>
        <w:t>:</w:t>
      </w:r>
      <w:r w:rsidR="00730A73">
        <w:t xml:space="preserve"> A target MN initiates SN Addition</w:t>
      </w:r>
      <w:r w:rsidR="000352BD">
        <w:t xml:space="preserve"> procedure towards the same SN for each prepared PCell </w:t>
      </w:r>
      <w:r w:rsidR="002E7EEB">
        <w:t>for a single UE.</w:t>
      </w:r>
    </w:p>
    <w:p w14:paraId="29717335" w14:textId="77777777" w:rsidR="002E7EEB" w:rsidRDefault="002E7EEB" w:rsidP="00BC17B6">
      <w:pPr>
        <w:overflowPunct w:val="0"/>
        <w:autoSpaceDE w:val="0"/>
        <w:autoSpaceDN w:val="0"/>
        <w:adjustRightInd w:val="0"/>
        <w:spacing w:after="0"/>
        <w:jc w:val="both"/>
        <w:textAlignment w:val="baseline"/>
      </w:pPr>
    </w:p>
    <w:p w14:paraId="69CB9EBF" w14:textId="018C2025" w:rsidR="004E31D8" w:rsidRDefault="008825F4" w:rsidP="00BC17B6">
      <w:pPr>
        <w:overflowPunct w:val="0"/>
        <w:autoSpaceDE w:val="0"/>
        <w:autoSpaceDN w:val="0"/>
        <w:adjustRightInd w:val="0"/>
        <w:spacing w:after="0"/>
        <w:jc w:val="both"/>
        <w:textAlignment w:val="baseline"/>
      </w:pPr>
      <w:r w:rsidRPr="008825F4">
        <w:rPr>
          <w:b/>
          <w:bCs/>
        </w:rPr>
        <w:t xml:space="preserve">Scenario </w:t>
      </w:r>
      <w:r w:rsidR="002E7EEB" w:rsidRPr="008825F4">
        <w:rPr>
          <w:b/>
          <w:bCs/>
        </w:rPr>
        <w:t>2</w:t>
      </w:r>
      <w:r w:rsidRPr="008825F4">
        <w:rPr>
          <w:b/>
          <w:bCs/>
        </w:rPr>
        <w:t>:</w:t>
      </w:r>
      <w:r w:rsidR="002E7EEB">
        <w:t xml:space="preserve"> Multiple target MNs initiate SN Addition procedures towards the same SN </w:t>
      </w:r>
      <w:r w:rsidR="004E31D8">
        <w:t>for each prepared PCell for a single UE.</w:t>
      </w:r>
    </w:p>
    <w:p w14:paraId="6898BA9E" w14:textId="77777777" w:rsidR="004E31D8" w:rsidRDefault="004E31D8" w:rsidP="00BC17B6">
      <w:pPr>
        <w:overflowPunct w:val="0"/>
        <w:autoSpaceDE w:val="0"/>
        <w:autoSpaceDN w:val="0"/>
        <w:adjustRightInd w:val="0"/>
        <w:spacing w:after="0"/>
        <w:jc w:val="both"/>
        <w:textAlignment w:val="baseline"/>
      </w:pPr>
    </w:p>
    <w:p w14:paraId="06BF5C22" w14:textId="67ED28F7" w:rsidR="008D18BA" w:rsidRDefault="00BF1DD8" w:rsidP="00BC17B6">
      <w:pPr>
        <w:overflowPunct w:val="0"/>
        <w:autoSpaceDE w:val="0"/>
        <w:autoSpaceDN w:val="0"/>
        <w:adjustRightInd w:val="0"/>
        <w:spacing w:after="0"/>
        <w:jc w:val="both"/>
        <w:textAlignment w:val="baseline"/>
      </w:pPr>
      <w:r>
        <w:t xml:space="preserve">For both </w:t>
      </w:r>
      <w:r w:rsidR="00E802BB">
        <w:t xml:space="preserve">Scenario 1 and Scenario 2, a solution to the issue </w:t>
      </w:r>
      <w:r w:rsidR="009915EF">
        <w:t xml:space="preserve">discussed above </w:t>
      </w:r>
      <w:r w:rsidR="00E802BB">
        <w:t xml:space="preserve">is to include a </w:t>
      </w:r>
      <w:r w:rsidR="00A67607">
        <w:t xml:space="preserve">UE identity </w:t>
      </w:r>
      <w:r w:rsidR="000D5659">
        <w:t xml:space="preserve">to the SN Addition Request messages so that </w:t>
      </w:r>
      <w:r w:rsidR="00895C59">
        <w:t xml:space="preserve">target SN </w:t>
      </w:r>
      <w:r w:rsidR="00CB38F0">
        <w:t xml:space="preserve">can know </w:t>
      </w:r>
      <w:r w:rsidR="00D70A74">
        <w:t>whe</w:t>
      </w:r>
      <w:r w:rsidR="00E4068B">
        <w:t>n</w:t>
      </w:r>
      <w:r w:rsidR="00D70A74">
        <w:t xml:space="preserve"> resources are to be reserved for</w:t>
      </w:r>
      <w:r w:rsidR="00E4068B">
        <w:t xml:space="preserve"> the same UE and can hence </w:t>
      </w:r>
      <w:r w:rsidR="00666D53">
        <w:t>do</w:t>
      </w:r>
      <w:r w:rsidR="00E4068B">
        <w:t xml:space="preserve"> some optimization.</w:t>
      </w:r>
      <w:r w:rsidR="00D70A74">
        <w:t xml:space="preserve"> </w:t>
      </w:r>
      <w:r w:rsidR="00554509">
        <w:t xml:space="preserve"> </w:t>
      </w:r>
    </w:p>
    <w:p w14:paraId="0BA0B08B" w14:textId="2EA16DB5" w:rsidR="00666D53" w:rsidRDefault="00666D53" w:rsidP="00BC17B6">
      <w:pPr>
        <w:overflowPunct w:val="0"/>
        <w:autoSpaceDE w:val="0"/>
        <w:autoSpaceDN w:val="0"/>
        <w:adjustRightInd w:val="0"/>
        <w:spacing w:after="0"/>
        <w:jc w:val="both"/>
        <w:textAlignment w:val="baseline"/>
      </w:pPr>
    </w:p>
    <w:p w14:paraId="251FF002" w14:textId="5DA9BDB8" w:rsidR="0014005D" w:rsidRPr="00010D4F" w:rsidRDefault="00666D53" w:rsidP="00BC17B6">
      <w:pPr>
        <w:overflowPunct w:val="0"/>
        <w:autoSpaceDE w:val="0"/>
        <w:autoSpaceDN w:val="0"/>
        <w:adjustRightInd w:val="0"/>
        <w:spacing w:after="0"/>
        <w:jc w:val="both"/>
        <w:textAlignment w:val="baseline"/>
        <w:rPr>
          <w:b/>
          <w:bCs/>
        </w:rPr>
      </w:pPr>
      <w:r w:rsidRPr="00010D4F">
        <w:rPr>
          <w:b/>
          <w:bCs/>
        </w:rPr>
        <w:t xml:space="preserve">Proposal 1. </w:t>
      </w:r>
      <w:r w:rsidR="009C49B3" w:rsidRPr="00010D4F">
        <w:rPr>
          <w:b/>
          <w:bCs/>
        </w:rPr>
        <w:t xml:space="preserve">A solution to enable resource optimization at a target </w:t>
      </w:r>
      <w:r w:rsidR="00561BAA" w:rsidRPr="00010D4F">
        <w:rPr>
          <w:b/>
          <w:bCs/>
        </w:rPr>
        <w:t xml:space="preserve">SN </w:t>
      </w:r>
      <w:r w:rsidR="00116216" w:rsidRPr="00010D4F">
        <w:rPr>
          <w:b/>
          <w:bCs/>
        </w:rPr>
        <w:t xml:space="preserve">is to include a UE identity to the SN Addition Request messages </w:t>
      </w:r>
      <w:r w:rsidR="0014005D" w:rsidRPr="00010D4F">
        <w:rPr>
          <w:b/>
          <w:bCs/>
        </w:rPr>
        <w:t>transmitted by target MN to target SN.</w:t>
      </w:r>
    </w:p>
    <w:p w14:paraId="2A7245A3" w14:textId="77777777" w:rsidR="0014005D" w:rsidRDefault="0014005D" w:rsidP="00BC17B6">
      <w:pPr>
        <w:overflowPunct w:val="0"/>
        <w:autoSpaceDE w:val="0"/>
        <w:autoSpaceDN w:val="0"/>
        <w:adjustRightInd w:val="0"/>
        <w:spacing w:after="0"/>
        <w:jc w:val="both"/>
        <w:textAlignment w:val="baseline"/>
      </w:pPr>
    </w:p>
    <w:p w14:paraId="3BD6ED3A" w14:textId="686E114A" w:rsidR="006931E9" w:rsidRDefault="009B297D" w:rsidP="00BC17B6">
      <w:pPr>
        <w:overflowPunct w:val="0"/>
        <w:autoSpaceDE w:val="0"/>
        <w:autoSpaceDN w:val="0"/>
        <w:adjustRightInd w:val="0"/>
        <w:spacing w:after="0"/>
        <w:jc w:val="both"/>
        <w:textAlignment w:val="baseline"/>
      </w:pPr>
      <w:r>
        <w:t xml:space="preserve">An example of a UE identity </w:t>
      </w:r>
      <w:r w:rsidR="00AE19AE">
        <w:t xml:space="preserve">in </w:t>
      </w:r>
      <w:r>
        <w:t xml:space="preserve">SN Addition Request </w:t>
      </w:r>
      <w:r w:rsidR="00AE19AE">
        <w:t xml:space="preserve">that can be used </w:t>
      </w:r>
      <w:r>
        <w:t xml:space="preserve">is </w:t>
      </w:r>
      <w:r w:rsidR="00AE19AE">
        <w:t xml:space="preserve">the </w:t>
      </w:r>
      <w:r w:rsidR="00B026D0">
        <w:t>S</w:t>
      </w:r>
      <w:r w:rsidR="000B134D">
        <w:t xml:space="preserve">ource </w:t>
      </w:r>
      <w:r w:rsidR="00465220">
        <w:t>S</w:t>
      </w:r>
      <w:r w:rsidR="000B134D">
        <w:t xml:space="preserve">N UE X2AP/XnAP </w:t>
      </w:r>
      <w:r w:rsidR="008449A2">
        <w:t>ID</w:t>
      </w:r>
      <w:r w:rsidR="006931E9">
        <w:t>.</w:t>
      </w:r>
      <w:r w:rsidR="0054698B">
        <w:t xml:space="preserve"> </w:t>
      </w:r>
    </w:p>
    <w:p w14:paraId="1CC29B27" w14:textId="77777777" w:rsidR="006931E9" w:rsidRDefault="006931E9" w:rsidP="00BC17B6">
      <w:pPr>
        <w:overflowPunct w:val="0"/>
        <w:autoSpaceDE w:val="0"/>
        <w:autoSpaceDN w:val="0"/>
        <w:adjustRightInd w:val="0"/>
        <w:spacing w:after="0"/>
        <w:jc w:val="both"/>
        <w:textAlignment w:val="baseline"/>
      </w:pPr>
    </w:p>
    <w:p w14:paraId="4E8C6D6A" w14:textId="6CF5031E" w:rsidR="00D13D7A" w:rsidRPr="00010D4F" w:rsidRDefault="00352006" w:rsidP="00BC17B6">
      <w:pPr>
        <w:overflowPunct w:val="0"/>
        <w:autoSpaceDE w:val="0"/>
        <w:autoSpaceDN w:val="0"/>
        <w:adjustRightInd w:val="0"/>
        <w:spacing w:after="0"/>
        <w:jc w:val="both"/>
        <w:textAlignment w:val="baseline"/>
        <w:rPr>
          <w:b/>
          <w:bCs/>
        </w:rPr>
      </w:pPr>
      <w:r>
        <w:rPr>
          <w:b/>
          <w:bCs/>
        </w:rPr>
        <w:t>Observation 1</w:t>
      </w:r>
      <w:r w:rsidR="006931E9" w:rsidRPr="00010D4F">
        <w:rPr>
          <w:b/>
          <w:bCs/>
        </w:rPr>
        <w:t xml:space="preserve">. </w:t>
      </w:r>
      <w:r w:rsidR="0054698B" w:rsidRPr="00010D4F">
        <w:rPr>
          <w:b/>
          <w:bCs/>
        </w:rPr>
        <w:t>A</w:t>
      </w:r>
      <w:r w:rsidR="00724E18">
        <w:rPr>
          <w:b/>
          <w:bCs/>
        </w:rPr>
        <w:t>n example of a</w:t>
      </w:r>
      <w:r w:rsidR="0054698B" w:rsidRPr="00010D4F">
        <w:rPr>
          <w:b/>
          <w:bCs/>
        </w:rPr>
        <w:t xml:space="preserve"> UE identity</w:t>
      </w:r>
      <w:r w:rsidR="00B026D0" w:rsidRPr="00010D4F">
        <w:rPr>
          <w:b/>
          <w:bCs/>
        </w:rPr>
        <w:t xml:space="preserve"> </w:t>
      </w:r>
      <w:r w:rsidR="00724E18">
        <w:rPr>
          <w:b/>
          <w:bCs/>
        </w:rPr>
        <w:t>in</w:t>
      </w:r>
      <w:r w:rsidR="00B026D0" w:rsidRPr="00010D4F">
        <w:rPr>
          <w:b/>
          <w:bCs/>
        </w:rPr>
        <w:t xml:space="preserve"> SN Addition Request</w:t>
      </w:r>
      <w:r w:rsidR="000D55DB">
        <w:rPr>
          <w:b/>
          <w:bCs/>
        </w:rPr>
        <w:t xml:space="preserve"> </w:t>
      </w:r>
      <w:r w:rsidR="00724E18">
        <w:rPr>
          <w:b/>
          <w:bCs/>
        </w:rPr>
        <w:t>that can be used</w:t>
      </w:r>
      <w:r w:rsidR="00B026D0" w:rsidRPr="00010D4F">
        <w:rPr>
          <w:b/>
          <w:bCs/>
        </w:rPr>
        <w:t xml:space="preserve"> </w:t>
      </w:r>
      <w:r w:rsidR="007450E4">
        <w:rPr>
          <w:b/>
          <w:bCs/>
        </w:rPr>
        <w:t xml:space="preserve">by the target SN </w:t>
      </w:r>
      <w:r w:rsidR="00B358D1">
        <w:rPr>
          <w:b/>
          <w:bCs/>
        </w:rPr>
        <w:t xml:space="preserve">is </w:t>
      </w:r>
      <w:r w:rsidR="001A1B9B">
        <w:rPr>
          <w:b/>
          <w:bCs/>
        </w:rPr>
        <w:t xml:space="preserve">the </w:t>
      </w:r>
      <w:r w:rsidR="00B026D0" w:rsidRPr="00010D4F">
        <w:rPr>
          <w:b/>
          <w:bCs/>
        </w:rPr>
        <w:t>Source SN UE X2AP/XnAP ID</w:t>
      </w:r>
      <w:r w:rsidR="00D13D7A" w:rsidRPr="00010D4F">
        <w:rPr>
          <w:b/>
          <w:bCs/>
        </w:rPr>
        <w:t>.</w:t>
      </w:r>
    </w:p>
    <w:p w14:paraId="66634F86" w14:textId="77777777" w:rsidR="00D13D7A" w:rsidRDefault="00D13D7A" w:rsidP="00BC17B6">
      <w:pPr>
        <w:overflowPunct w:val="0"/>
        <w:autoSpaceDE w:val="0"/>
        <w:autoSpaceDN w:val="0"/>
        <w:adjustRightInd w:val="0"/>
        <w:spacing w:after="0"/>
        <w:jc w:val="both"/>
        <w:textAlignment w:val="baseline"/>
      </w:pPr>
    </w:p>
    <w:p w14:paraId="01FA8EDA" w14:textId="308C3063" w:rsidR="00666D53" w:rsidRDefault="00D32F4F" w:rsidP="00BC17B6">
      <w:pPr>
        <w:overflowPunct w:val="0"/>
        <w:autoSpaceDE w:val="0"/>
        <w:autoSpaceDN w:val="0"/>
        <w:adjustRightInd w:val="0"/>
        <w:spacing w:after="0"/>
        <w:jc w:val="both"/>
        <w:textAlignment w:val="baseline"/>
      </w:pPr>
      <w:r>
        <w:t xml:space="preserve">Another example of a UE identity that </w:t>
      </w:r>
      <w:r w:rsidR="00D02863">
        <w:t>can perhaps be used</w:t>
      </w:r>
      <w:bookmarkStart w:id="1" w:name="_Hlk92019031"/>
      <w:r w:rsidR="006805D8">
        <w:t xml:space="preserve"> by the target SN</w:t>
      </w:r>
      <w:r w:rsidR="00D02863">
        <w:t xml:space="preserve"> </w:t>
      </w:r>
      <w:bookmarkEnd w:id="1"/>
      <w:r w:rsidR="00D02863">
        <w:t xml:space="preserve">is the source SCG C-RNTI </w:t>
      </w:r>
      <w:r w:rsidR="00257A78">
        <w:t xml:space="preserve">of the UE that is </w:t>
      </w:r>
      <w:r w:rsidR="009E5AEB">
        <w:t xml:space="preserve">already </w:t>
      </w:r>
      <w:r w:rsidR="00257A78">
        <w:t xml:space="preserve">included as part of the source SCG </w:t>
      </w:r>
      <w:r w:rsidR="009A2D85">
        <w:t>configuration in the RRC con</w:t>
      </w:r>
      <w:r w:rsidR="001537D9">
        <w:t xml:space="preserve">tainer (CG-ConfigInfo) in </w:t>
      </w:r>
      <w:r w:rsidR="00F7042B">
        <w:t xml:space="preserve">SN Addition Request. This option </w:t>
      </w:r>
      <w:r w:rsidR="00577A5B">
        <w:t>of cou</w:t>
      </w:r>
      <w:r w:rsidR="009E5AEB">
        <w:t xml:space="preserve">rse </w:t>
      </w:r>
      <w:r w:rsidR="008B3813">
        <w:t>does not require any changes to be made to the specifications</w:t>
      </w:r>
      <w:r w:rsidR="00577A5B">
        <w:t>.</w:t>
      </w:r>
      <w:r w:rsidR="008B3813">
        <w:t xml:space="preserve"> </w:t>
      </w:r>
      <w:r w:rsidR="00D02863">
        <w:t xml:space="preserve"> </w:t>
      </w:r>
      <w:r w:rsidR="006931E9">
        <w:t xml:space="preserve"> </w:t>
      </w:r>
      <w:r w:rsidR="00B51CAD">
        <w:t xml:space="preserve"> </w:t>
      </w:r>
    </w:p>
    <w:p w14:paraId="67607165" w14:textId="79EB2001" w:rsidR="00F7042B" w:rsidRDefault="00F7042B" w:rsidP="00BC17B6">
      <w:pPr>
        <w:overflowPunct w:val="0"/>
        <w:autoSpaceDE w:val="0"/>
        <w:autoSpaceDN w:val="0"/>
        <w:adjustRightInd w:val="0"/>
        <w:spacing w:after="0"/>
        <w:jc w:val="both"/>
        <w:textAlignment w:val="baseline"/>
      </w:pPr>
    </w:p>
    <w:p w14:paraId="2F7875F6" w14:textId="5ECADAF5" w:rsidR="00146886" w:rsidRDefault="00F44AAE" w:rsidP="00BC17B6">
      <w:pPr>
        <w:overflowPunct w:val="0"/>
        <w:autoSpaceDE w:val="0"/>
        <w:autoSpaceDN w:val="0"/>
        <w:adjustRightInd w:val="0"/>
        <w:spacing w:after="0"/>
        <w:jc w:val="both"/>
        <w:textAlignment w:val="baseline"/>
        <w:rPr>
          <w:b/>
          <w:bCs/>
        </w:rPr>
      </w:pPr>
      <w:r w:rsidRPr="00010D4F">
        <w:rPr>
          <w:b/>
          <w:bCs/>
        </w:rPr>
        <w:t xml:space="preserve">Observation </w:t>
      </w:r>
      <w:r w:rsidR="00E84532">
        <w:rPr>
          <w:b/>
          <w:bCs/>
        </w:rPr>
        <w:t>2</w:t>
      </w:r>
      <w:r w:rsidR="00F7042B" w:rsidRPr="00010D4F">
        <w:rPr>
          <w:b/>
          <w:bCs/>
        </w:rPr>
        <w:t>.</w:t>
      </w:r>
      <w:r w:rsidRPr="00010D4F">
        <w:rPr>
          <w:b/>
          <w:bCs/>
        </w:rPr>
        <w:t xml:space="preserve"> </w:t>
      </w:r>
      <w:r w:rsidR="0007393A" w:rsidRPr="00010D4F">
        <w:rPr>
          <w:b/>
          <w:bCs/>
        </w:rPr>
        <w:t xml:space="preserve">A UE identity that </w:t>
      </w:r>
      <w:r w:rsidR="003977A3" w:rsidRPr="00010D4F">
        <w:rPr>
          <w:b/>
          <w:bCs/>
        </w:rPr>
        <w:t>can be used</w:t>
      </w:r>
      <w:r w:rsidR="009E5AEB" w:rsidRPr="009E5AEB">
        <w:rPr>
          <w:b/>
          <w:bCs/>
        </w:rPr>
        <w:t xml:space="preserve"> by the target SN</w:t>
      </w:r>
      <w:r w:rsidR="003977A3" w:rsidRPr="00010D4F">
        <w:rPr>
          <w:b/>
          <w:bCs/>
        </w:rPr>
        <w:t xml:space="preserve"> is the source SCG C-RNTI of the UE that is </w:t>
      </w:r>
      <w:r w:rsidR="009E5AEB">
        <w:rPr>
          <w:b/>
          <w:bCs/>
        </w:rPr>
        <w:t xml:space="preserve">already </w:t>
      </w:r>
      <w:r w:rsidR="003977A3" w:rsidRPr="00010D4F">
        <w:rPr>
          <w:b/>
          <w:bCs/>
        </w:rPr>
        <w:t>included as part of the source SCG configuration in the RRC container (CG-ConfigInfo) in SN Addition Request.</w:t>
      </w:r>
    </w:p>
    <w:p w14:paraId="6C0B5DE5" w14:textId="6EBF07D4" w:rsidR="009B6FE1" w:rsidRDefault="009B6FE1" w:rsidP="00BC17B6">
      <w:pPr>
        <w:overflowPunct w:val="0"/>
        <w:autoSpaceDE w:val="0"/>
        <w:autoSpaceDN w:val="0"/>
        <w:adjustRightInd w:val="0"/>
        <w:spacing w:after="0"/>
        <w:jc w:val="both"/>
        <w:textAlignment w:val="baseline"/>
        <w:rPr>
          <w:b/>
          <w:bCs/>
        </w:rPr>
      </w:pPr>
    </w:p>
    <w:p w14:paraId="647506B3" w14:textId="196CE359" w:rsidR="00F208E5" w:rsidRDefault="007B1FF9" w:rsidP="00BC17B6">
      <w:pPr>
        <w:overflowPunct w:val="0"/>
        <w:autoSpaceDE w:val="0"/>
        <w:autoSpaceDN w:val="0"/>
        <w:adjustRightInd w:val="0"/>
        <w:spacing w:after="0"/>
        <w:jc w:val="both"/>
        <w:textAlignment w:val="baseline"/>
      </w:pPr>
      <w:r>
        <w:t xml:space="preserve">In the case of </w:t>
      </w:r>
      <w:r w:rsidR="005B5C6F">
        <w:t xml:space="preserve">Scenario 1, a question that arises is </w:t>
      </w:r>
      <w:r w:rsidR="00E076B4">
        <w:t xml:space="preserve">whether a target MN </w:t>
      </w:r>
      <w:r w:rsidR="00A41E18">
        <w:t xml:space="preserve">should initiate </w:t>
      </w:r>
      <w:r w:rsidR="00E41AC1">
        <w:t>an</w:t>
      </w:r>
      <w:r w:rsidR="00A41E18">
        <w:t xml:space="preserve"> SN Addition procedure </w:t>
      </w:r>
      <w:r w:rsidR="005D075B">
        <w:t xml:space="preserve">towards the same SN </w:t>
      </w:r>
      <w:r w:rsidR="00F74A3E">
        <w:t>every time i</w:t>
      </w:r>
      <w:r w:rsidR="00983A2E">
        <w:t>t</w:t>
      </w:r>
      <w:r w:rsidR="00F74A3E">
        <w:t xml:space="preserve"> receives a Handover Request from the source MN </w:t>
      </w:r>
      <w:r w:rsidR="00FC6117">
        <w:t xml:space="preserve">for preparing a target PCell. We think </w:t>
      </w:r>
      <w:r w:rsidR="003C5A96">
        <w:t xml:space="preserve">target MN </w:t>
      </w:r>
      <w:r w:rsidR="00FD1FE3">
        <w:t xml:space="preserve">does </w:t>
      </w:r>
      <w:r w:rsidR="003C5A96">
        <w:t>need to initiate an SN Addition procedure every time.</w:t>
      </w:r>
      <w:r w:rsidR="00FD1FE3">
        <w:t xml:space="preserve"> This is because for </w:t>
      </w:r>
      <w:r w:rsidR="001A1AE5">
        <w:t>different</w:t>
      </w:r>
      <w:r w:rsidR="00FD1FE3">
        <w:t xml:space="preserve"> </w:t>
      </w:r>
      <w:r w:rsidR="005F0E21">
        <w:t>target</w:t>
      </w:r>
      <w:r w:rsidR="00FD1FE3">
        <w:t xml:space="preserve"> PCell</w:t>
      </w:r>
      <w:r w:rsidR="001A1AE5">
        <w:t>s</w:t>
      </w:r>
      <w:r w:rsidR="00FD1FE3">
        <w:t xml:space="preserve"> target MN </w:t>
      </w:r>
      <w:r w:rsidR="00576FE7">
        <w:t xml:space="preserve">may request a </w:t>
      </w:r>
      <w:r w:rsidR="001A1AE5">
        <w:t>different</w:t>
      </w:r>
      <w:r w:rsidR="00576FE7">
        <w:t xml:space="preserve"> set of radio bearers </w:t>
      </w:r>
      <w:r w:rsidR="001A1AE5">
        <w:t xml:space="preserve">(RBs) to be set up </w:t>
      </w:r>
      <w:r w:rsidR="008843C9">
        <w:t>by the target SN. Th</w:t>
      </w:r>
      <w:r w:rsidR="00ED5A72">
        <w:t xml:space="preserve">us, for each </w:t>
      </w:r>
      <w:r w:rsidR="00841EDA">
        <w:t>target</w:t>
      </w:r>
      <w:r w:rsidR="00ED5A72">
        <w:t xml:space="preserve"> PCell, a different DC configuration</w:t>
      </w:r>
      <w:r w:rsidR="00F208E5">
        <w:t xml:space="preserve"> (including RB configuration)</w:t>
      </w:r>
      <w:r w:rsidR="00ED5A72">
        <w:t xml:space="preserve"> </w:t>
      </w:r>
      <w:r w:rsidR="00F208E5">
        <w:t>can be set up.</w:t>
      </w:r>
    </w:p>
    <w:p w14:paraId="1BDC8369" w14:textId="77777777" w:rsidR="00F208E5" w:rsidRDefault="00F208E5" w:rsidP="00BC17B6">
      <w:pPr>
        <w:overflowPunct w:val="0"/>
        <w:autoSpaceDE w:val="0"/>
        <w:autoSpaceDN w:val="0"/>
        <w:adjustRightInd w:val="0"/>
        <w:spacing w:after="0"/>
        <w:jc w:val="both"/>
        <w:textAlignment w:val="baseline"/>
      </w:pPr>
    </w:p>
    <w:p w14:paraId="319C4847" w14:textId="483A62F3" w:rsidR="009B6FE1" w:rsidRPr="008603C0" w:rsidRDefault="00F208E5" w:rsidP="00BC17B6">
      <w:pPr>
        <w:overflowPunct w:val="0"/>
        <w:autoSpaceDE w:val="0"/>
        <w:autoSpaceDN w:val="0"/>
        <w:adjustRightInd w:val="0"/>
        <w:spacing w:after="0"/>
        <w:jc w:val="both"/>
        <w:textAlignment w:val="baseline"/>
        <w:rPr>
          <w:b/>
          <w:bCs/>
        </w:rPr>
      </w:pPr>
      <w:r w:rsidRPr="008603C0">
        <w:rPr>
          <w:b/>
          <w:bCs/>
        </w:rPr>
        <w:t xml:space="preserve">Observation </w:t>
      </w:r>
      <w:r w:rsidR="002F69F7">
        <w:rPr>
          <w:b/>
          <w:bCs/>
        </w:rPr>
        <w:t>3</w:t>
      </w:r>
      <w:r w:rsidRPr="008603C0">
        <w:rPr>
          <w:b/>
          <w:bCs/>
        </w:rPr>
        <w:t xml:space="preserve">. </w:t>
      </w:r>
      <w:r w:rsidR="00ED6DCE" w:rsidRPr="008603C0">
        <w:rPr>
          <w:b/>
          <w:bCs/>
        </w:rPr>
        <w:t xml:space="preserve">For a single </w:t>
      </w:r>
      <w:r w:rsidR="00257DDC" w:rsidRPr="008603C0">
        <w:rPr>
          <w:b/>
          <w:bCs/>
        </w:rPr>
        <w:t>UE, a</w:t>
      </w:r>
      <w:r w:rsidR="00ED15B5" w:rsidRPr="008603C0">
        <w:rPr>
          <w:b/>
          <w:bCs/>
        </w:rPr>
        <w:t xml:space="preserve"> target MN should </w:t>
      </w:r>
      <w:r w:rsidR="00C564F1" w:rsidRPr="008603C0">
        <w:rPr>
          <w:b/>
          <w:bCs/>
        </w:rPr>
        <w:t>initiate a</w:t>
      </w:r>
      <w:r w:rsidR="007F2301" w:rsidRPr="008603C0">
        <w:rPr>
          <w:b/>
          <w:bCs/>
        </w:rPr>
        <w:t xml:space="preserve"> separate</w:t>
      </w:r>
      <w:r w:rsidR="00C564F1" w:rsidRPr="008603C0">
        <w:rPr>
          <w:b/>
          <w:bCs/>
        </w:rPr>
        <w:t xml:space="preserve"> SN Addition procedure </w:t>
      </w:r>
      <w:r w:rsidR="00ED6DCE" w:rsidRPr="008603C0">
        <w:rPr>
          <w:b/>
          <w:bCs/>
        </w:rPr>
        <w:t xml:space="preserve">towards </w:t>
      </w:r>
      <w:r w:rsidR="00CF0EE6" w:rsidRPr="008603C0">
        <w:rPr>
          <w:b/>
          <w:bCs/>
        </w:rPr>
        <w:t>the same</w:t>
      </w:r>
      <w:r w:rsidR="009D04A2" w:rsidRPr="008603C0">
        <w:rPr>
          <w:b/>
          <w:bCs/>
        </w:rPr>
        <w:t xml:space="preserve"> target</w:t>
      </w:r>
      <w:r w:rsidR="00ED6DCE" w:rsidRPr="008603C0">
        <w:rPr>
          <w:b/>
          <w:bCs/>
        </w:rPr>
        <w:t xml:space="preserve"> SN every time i</w:t>
      </w:r>
      <w:r w:rsidR="007F2301" w:rsidRPr="008603C0">
        <w:rPr>
          <w:b/>
          <w:bCs/>
        </w:rPr>
        <w:t>t</w:t>
      </w:r>
      <w:r w:rsidR="00ED6DCE" w:rsidRPr="008603C0">
        <w:rPr>
          <w:b/>
          <w:bCs/>
        </w:rPr>
        <w:t xml:space="preserve"> receives a Handover Request mess</w:t>
      </w:r>
      <w:r w:rsidR="00872D68" w:rsidRPr="008603C0">
        <w:rPr>
          <w:b/>
          <w:bCs/>
        </w:rPr>
        <w:t>age</w:t>
      </w:r>
      <w:r w:rsidR="00ED6DCE" w:rsidRPr="008603C0">
        <w:rPr>
          <w:b/>
          <w:bCs/>
        </w:rPr>
        <w:t xml:space="preserve"> from the source MN for preparing a target PCell</w:t>
      </w:r>
      <w:r w:rsidR="00CF0EE6" w:rsidRPr="008603C0">
        <w:rPr>
          <w:b/>
          <w:bCs/>
        </w:rPr>
        <w:t>,</w:t>
      </w:r>
      <w:r w:rsidR="00187E0E" w:rsidRPr="008603C0">
        <w:rPr>
          <w:b/>
          <w:bCs/>
        </w:rPr>
        <w:t xml:space="preserve"> because for different </w:t>
      </w:r>
      <w:r w:rsidR="0051020C">
        <w:rPr>
          <w:b/>
          <w:bCs/>
        </w:rPr>
        <w:t xml:space="preserve">target </w:t>
      </w:r>
      <w:r w:rsidR="00187E0E" w:rsidRPr="008603C0">
        <w:rPr>
          <w:b/>
          <w:bCs/>
        </w:rPr>
        <w:t>PCells target MN may request a different set of radio bearers (RBs) to be set up by the target SN.</w:t>
      </w:r>
      <w:r w:rsidR="00AC48A2" w:rsidRPr="008603C0">
        <w:rPr>
          <w:b/>
          <w:bCs/>
        </w:rPr>
        <w:t xml:space="preserve"> </w:t>
      </w:r>
      <w:r w:rsidR="001A1AE5" w:rsidRPr="008603C0">
        <w:rPr>
          <w:b/>
          <w:bCs/>
        </w:rPr>
        <w:t xml:space="preserve"> </w:t>
      </w:r>
      <w:r w:rsidR="00D5350E" w:rsidRPr="008603C0">
        <w:rPr>
          <w:b/>
          <w:bCs/>
        </w:rPr>
        <w:t xml:space="preserve"> </w:t>
      </w:r>
      <w:r w:rsidR="00E41AC1" w:rsidRPr="008603C0">
        <w:rPr>
          <w:b/>
          <w:bCs/>
        </w:rPr>
        <w:t xml:space="preserve"> </w:t>
      </w:r>
    </w:p>
    <w:p w14:paraId="748B130A" w14:textId="16666A36" w:rsidR="00257DDC" w:rsidRPr="008603C0" w:rsidRDefault="00257DDC" w:rsidP="00BC17B6">
      <w:pPr>
        <w:overflowPunct w:val="0"/>
        <w:autoSpaceDE w:val="0"/>
        <w:autoSpaceDN w:val="0"/>
        <w:adjustRightInd w:val="0"/>
        <w:spacing w:after="0"/>
        <w:jc w:val="both"/>
        <w:textAlignment w:val="baseline"/>
        <w:rPr>
          <w:b/>
          <w:bCs/>
        </w:rPr>
      </w:pPr>
    </w:p>
    <w:p w14:paraId="72054B97" w14:textId="2E907851" w:rsidR="00257DDC" w:rsidRPr="009B6FE1" w:rsidRDefault="00AA0601" w:rsidP="00BC17B6">
      <w:pPr>
        <w:overflowPunct w:val="0"/>
        <w:autoSpaceDE w:val="0"/>
        <w:autoSpaceDN w:val="0"/>
        <w:adjustRightInd w:val="0"/>
        <w:spacing w:after="0"/>
        <w:jc w:val="both"/>
        <w:textAlignment w:val="baseline"/>
      </w:pPr>
      <w:r w:rsidRPr="008603C0">
        <w:rPr>
          <w:b/>
          <w:bCs/>
        </w:rPr>
        <w:t xml:space="preserve">Proposal </w:t>
      </w:r>
      <w:r w:rsidR="000950E5">
        <w:rPr>
          <w:b/>
          <w:bCs/>
        </w:rPr>
        <w:t>2</w:t>
      </w:r>
      <w:r w:rsidRPr="008603C0">
        <w:rPr>
          <w:b/>
          <w:bCs/>
        </w:rPr>
        <w:t>. For a single UE, a target MN should initiate a separate SN Addition procedure towards the same target SN every time it receives a Handover Request message from the source MN for preparing a target PCell</w:t>
      </w:r>
      <w:r w:rsidR="008603C0" w:rsidRPr="008603C0">
        <w:rPr>
          <w:b/>
          <w:bCs/>
        </w:rPr>
        <w:t>.</w:t>
      </w:r>
      <w:r>
        <w:t xml:space="preserve"> </w:t>
      </w:r>
    </w:p>
    <w:p w14:paraId="3E92C7BD" w14:textId="1CCF88CD" w:rsidR="00BF02E9" w:rsidRPr="00D03127" w:rsidRDefault="00947B15" w:rsidP="00E21675">
      <w:pPr>
        <w:pStyle w:val="Heading1"/>
        <w:numPr>
          <w:ilvl w:val="0"/>
          <w:numId w:val="1"/>
        </w:numPr>
        <w:pBdr>
          <w:top w:val="single" w:sz="12" w:space="2" w:color="auto"/>
        </w:pBdr>
      </w:pPr>
      <w:bookmarkStart w:id="2" w:name="_Ref535308766"/>
      <w:bookmarkStart w:id="3" w:name="_Ref535492080"/>
      <w:r>
        <w:t>U</w:t>
      </w:r>
      <w:bookmarkStart w:id="4" w:name="_Hlk85675599"/>
      <w:r>
        <w:t xml:space="preserve">E </w:t>
      </w:r>
      <w:r w:rsidR="005A6C3E">
        <w:t>in MR-DC configured with CHO: target MN keeps S</w:t>
      </w:r>
      <w:r w:rsidR="00965D61">
        <w:t>N</w:t>
      </w:r>
      <w:bookmarkEnd w:id="4"/>
    </w:p>
    <w:bookmarkEnd w:id="2"/>
    <w:bookmarkEnd w:id="3"/>
    <w:p w14:paraId="53721F40" w14:textId="44C8DADD" w:rsidR="00C34894" w:rsidRPr="00E32D9C" w:rsidRDefault="00C13BC9" w:rsidP="00CF6CB3">
      <w:pPr>
        <w:overflowPunct w:val="0"/>
        <w:autoSpaceDE w:val="0"/>
        <w:autoSpaceDN w:val="0"/>
        <w:adjustRightInd w:val="0"/>
        <w:spacing w:after="0"/>
        <w:jc w:val="both"/>
        <w:textAlignment w:val="baseline"/>
      </w:pPr>
      <w:r>
        <w:t>The call-flow for the</w:t>
      </w:r>
      <w:r w:rsidR="00694081">
        <w:t xml:space="preserve"> case</w:t>
      </w:r>
      <w:r w:rsidR="004D60D6">
        <w:t xml:space="preserve"> where </w:t>
      </w:r>
      <w:r w:rsidR="000C5198">
        <w:t>a</w:t>
      </w:r>
      <w:r w:rsidR="004D60D6">
        <w:t xml:space="preserve"> target MN decides to keep the SN</w:t>
      </w:r>
      <w:r>
        <w:t xml:space="preserve"> is </w:t>
      </w:r>
      <w:r w:rsidR="00F6601D">
        <w:t>shown in</w:t>
      </w:r>
      <w:r w:rsidR="001A488C">
        <w:t xml:space="preserve"> </w:t>
      </w:r>
      <w:r w:rsidR="001A488C" w:rsidRPr="00AA4853">
        <w:fldChar w:fldCharType="begin"/>
      </w:r>
      <w:r w:rsidR="001A488C" w:rsidRPr="00AA4853">
        <w:instrText xml:space="preserve"> REF _Ref85657283 \h </w:instrText>
      </w:r>
      <w:r w:rsidR="00AA4853" w:rsidRPr="00AA4853">
        <w:instrText xml:space="preserve"> \* MERGEFORMAT </w:instrText>
      </w:r>
      <w:r w:rsidR="001A488C" w:rsidRPr="00AA4853">
        <w:fldChar w:fldCharType="separate"/>
      </w:r>
      <w:r w:rsidR="001A488C" w:rsidRPr="00AA4853">
        <w:rPr>
          <w:color w:val="0070C0"/>
        </w:rPr>
        <w:t xml:space="preserve">Figure </w:t>
      </w:r>
      <w:r w:rsidR="001A488C" w:rsidRPr="00AA4853">
        <w:rPr>
          <w:noProof/>
          <w:color w:val="0070C0"/>
        </w:rPr>
        <w:t>1</w:t>
      </w:r>
      <w:r w:rsidR="001A488C" w:rsidRPr="00AA4853">
        <w:fldChar w:fldCharType="end"/>
      </w:r>
      <w:r w:rsidR="00087009">
        <w:t>.</w:t>
      </w:r>
      <w:r w:rsidR="00AA4853">
        <w:t xml:space="preserve"> We describe </w:t>
      </w:r>
      <w:r w:rsidR="003D0F13">
        <w:t xml:space="preserve">below </w:t>
      </w:r>
      <w:r w:rsidR="00AA4853">
        <w:t xml:space="preserve">the </w:t>
      </w:r>
      <w:r w:rsidR="003D0F13">
        <w:t>steps of the procedure</w:t>
      </w:r>
      <w:r w:rsidR="00610C62">
        <w:t xml:space="preserve"> related to data forwarding</w:t>
      </w:r>
      <w:r w:rsidR="003D0F13">
        <w:t>.</w:t>
      </w:r>
      <w:r w:rsidR="000040F4">
        <w:t xml:space="preserve"> Alongside, we discuss some </w:t>
      </w:r>
      <w:r w:rsidR="00AD7FAD">
        <w:t>related proposals.</w:t>
      </w:r>
    </w:p>
    <w:p w14:paraId="1E1B9224" w14:textId="22C243D3" w:rsidR="00373E1C" w:rsidRDefault="00373E1C" w:rsidP="00CF6CB3">
      <w:pPr>
        <w:overflowPunct w:val="0"/>
        <w:autoSpaceDE w:val="0"/>
        <w:autoSpaceDN w:val="0"/>
        <w:adjustRightInd w:val="0"/>
        <w:spacing w:after="0"/>
        <w:jc w:val="both"/>
        <w:textAlignment w:val="baseline"/>
      </w:pPr>
    </w:p>
    <w:p w14:paraId="32979F02" w14:textId="4F47AA87" w:rsidR="0012769D" w:rsidRDefault="00EC7DA9" w:rsidP="00CF6CB3">
      <w:pPr>
        <w:overflowPunct w:val="0"/>
        <w:autoSpaceDE w:val="0"/>
        <w:autoSpaceDN w:val="0"/>
        <w:adjustRightInd w:val="0"/>
        <w:spacing w:after="0"/>
        <w:jc w:val="both"/>
        <w:textAlignment w:val="baseline"/>
      </w:pPr>
      <w:r>
        <w:rPr>
          <w:b/>
          <w:bCs/>
        </w:rPr>
        <w:t xml:space="preserve">Step 3: </w:t>
      </w:r>
      <w:r>
        <w:t xml:space="preserve">In SN Addition Request Acknowledge, source SN </w:t>
      </w:r>
      <w:r w:rsidR="00C34894">
        <w:t xml:space="preserve">provides data forwarding addresses </w:t>
      </w:r>
      <w:r w:rsidR="005E34F9">
        <w:t xml:space="preserve">for MN terminated </w:t>
      </w:r>
      <w:r w:rsidR="00C06476">
        <w:t>bearers that are moved to the source SN upon handover.</w:t>
      </w:r>
    </w:p>
    <w:p w14:paraId="3ECB0DA5" w14:textId="43B284A6" w:rsidR="00CE5161" w:rsidRPr="00EC7DA9" w:rsidRDefault="00456A20" w:rsidP="00CF6CB3">
      <w:pPr>
        <w:overflowPunct w:val="0"/>
        <w:autoSpaceDE w:val="0"/>
        <w:autoSpaceDN w:val="0"/>
        <w:adjustRightInd w:val="0"/>
        <w:spacing w:after="0"/>
        <w:jc w:val="both"/>
        <w:textAlignment w:val="baseline"/>
      </w:pPr>
      <w:r>
        <w:t xml:space="preserve"> </w:t>
      </w:r>
    </w:p>
    <w:p w14:paraId="48AEDC03" w14:textId="77777777" w:rsidR="00087009" w:rsidRDefault="00087009" w:rsidP="00CF6CB3">
      <w:pPr>
        <w:overflowPunct w:val="0"/>
        <w:autoSpaceDE w:val="0"/>
        <w:autoSpaceDN w:val="0"/>
        <w:adjustRightInd w:val="0"/>
        <w:spacing w:after="0"/>
        <w:jc w:val="both"/>
        <w:textAlignment w:val="baseline"/>
      </w:pPr>
    </w:p>
    <w:p w14:paraId="0C2F9262" w14:textId="77777777" w:rsidR="008944AC" w:rsidRDefault="008944AC" w:rsidP="008944AC">
      <w:pPr>
        <w:keepNext/>
        <w:overflowPunct w:val="0"/>
        <w:autoSpaceDE w:val="0"/>
        <w:autoSpaceDN w:val="0"/>
        <w:adjustRightInd w:val="0"/>
        <w:spacing w:after="0"/>
        <w:jc w:val="both"/>
        <w:textAlignment w:val="baseline"/>
      </w:pPr>
      <w:r>
        <w:object w:dxaOrig="14597" w:dyaOrig="11612" w14:anchorId="51CED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396.75pt" o:ole="">
            <v:imagedata r:id="rId8" o:title=""/>
          </v:shape>
          <o:OLEObject Type="Embed" ProgID="Visio.Drawing.15" ShapeID="_x0000_i1025" DrawAspect="Content" ObjectID="_1705956858" r:id="rId9"/>
        </w:object>
      </w:r>
    </w:p>
    <w:p w14:paraId="180F838F" w14:textId="3919F98B" w:rsidR="008944AC" w:rsidRPr="004B2FA7" w:rsidRDefault="008944AC" w:rsidP="004B2FA7">
      <w:pPr>
        <w:pStyle w:val="Caption"/>
        <w:jc w:val="center"/>
        <w:rPr>
          <w:b/>
          <w:bCs/>
          <w:color w:val="0070C0"/>
          <w:sz w:val="22"/>
          <w:szCs w:val="22"/>
        </w:rPr>
      </w:pPr>
      <w:bookmarkStart w:id="5" w:name="_Ref85657283"/>
      <w:r w:rsidRPr="004B2FA7">
        <w:rPr>
          <w:b/>
          <w:bCs/>
          <w:color w:val="0070C0"/>
          <w:sz w:val="22"/>
          <w:szCs w:val="22"/>
        </w:rPr>
        <w:t xml:space="preserve">Figure </w:t>
      </w:r>
      <w:r w:rsidRPr="004B2FA7">
        <w:rPr>
          <w:b/>
          <w:bCs/>
          <w:color w:val="0070C0"/>
          <w:sz w:val="22"/>
          <w:szCs w:val="22"/>
        </w:rPr>
        <w:fldChar w:fldCharType="begin"/>
      </w:r>
      <w:r w:rsidRPr="004B2FA7">
        <w:rPr>
          <w:b/>
          <w:bCs/>
          <w:color w:val="0070C0"/>
          <w:sz w:val="22"/>
          <w:szCs w:val="22"/>
        </w:rPr>
        <w:instrText xml:space="preserve"> SEQ Figure \* ARABIC </w:instrText>
      </w:r>
      <w:r w:rsidRPr="004B2FA7">
        <w:rPr>
          <w:b/>
          <w:bCs/>
          <w:color w:val="0070C0"/>
          <w:sz w:val="22"/>
          <w:szCs w:val="22"/>
        </w:rPr>
        <w:fldChar w:fldCharType="separate"/>
      </w:r>
      <w:r w:rsidR="00371E01">
        <w:rPr>
          <w:b/>
          <w:bCs/>
          <w:noProof/>
          <w:color w:val="0070C0"/>
          <w:sz w:val="22"/>
          <w:szCs w:val="22"/>
        </w:rPr>
        <w:t>1</w:t>
      </w:r>
      <w:r w:rsidRPr="004B2FA7">
        <w:rPr>
          <w:b/>
          <w:bCs/>
          <w:color w:val="0070C0"/>
          <w:sz w:val="22"/>
          <w:szCs w:val="22"/>
        </w:rPr>
        <w:fldChar w:fldCharType="end"/>
      </w:r>
      <w:bookmarkEnd w:id="5"/>
      <w:r w:rsidRPr="004B2FA7">
        <w:rPr>
          <w:b/>
          <w:bCs/>
          <w:color w:val="0070C0"/>
          <w:sz w:val="22"/>
          <w:szCs w:val="22"/>
        </w:rPr>
        <w:t>: UE in MR-DC configured with CHO: target MN keeps SN</w:t>
      </w:r>
    </w:p>
    <w:p w14:paraId="528B74F9" w14:textId="214DE283" w:rsidR="00CF6CB3" w:rsidRDefault="00923C64" w:rsidP="00CF6CB3">
      <w:pPr>
        <w:overflowPunct w:val="0"/>
        <w:autoSpaceDE w:val="0"/>
        <w:autoSpaceDN w:val="0"/>
        <w:adjustRightInd w:val="0"/>
        <w:spacing w:after="0"/>
        <w:jc w:val="both"/>
        <w:textAlignment w:val="baseline"/>
      </w:pPr>
      <w:r w:rsidRPr="007738DD">
        <w:rPr>
          <w:b/>
          <w:bCs/>
        </w:rPr>
        <w:t>Step 4:</w:t>
      </w:r>
      <w:r>
        <w:t xml:space="preserve"> In Handover Request Acknowledge, </w:t>
      </w:r>
      <w:r w:rsidR="00FB748A">
        <w:t>target MN includes:</w:t>
      </w:r>
    </w:p>
    <w:p w14:paraId="4E60890B" w14:textId="68764BF3" w:rsidR="00FB748A" w:rsidRDefault="00FB748A" w:rsidP="00CF6CB3">
      <w:pPr>
        <w:overflowPunct w:val="0"/>
        <w:autoSpaceDE w:val="0"/>
        <w:autoSpaceDN w:val="0"/>
        <w:adjustRightInd w:val="0"/>
        <w:spacing w:after="0"/>
        <w:jc w:val="both"/>
        <w:textAlignment w:val="baseline"/>
      </w:pPr>
    </w:p>
    <w:p w14:paraId="1D4CAB21" w14:textId="13AAAB2C" w:rsidR="00FB748A" w:rsidRDefault="00FB748A" w:rsidP="00CF6CB3">
      <w:pPr>
        <w:overflowPunct w:val="0"/>
        <w:autoSpaceDE w:val="0"/>
        <w:autoSpaceDN w:val="0"/>
        <w:adjustRightInd w:val="0"/>
        <w:spacing w:after="0"/>
        <w:jc w:val="both"/>
        <w:textAlignment w:val="baseline"/>
      </w:pPr>
      <w:r>
        <w:t xml:space="preserve">- Transparent container </w:t>
      </w:r>
      <w:r w:rsidR="007B47F4">
        <w:t xml:space="preserve">including the handover command to be transmitted to the UE. The transparent container </w:t>
      </w:r>
      <w:r w:rsidR="007D7262">
        <w:t>contains the RRC reconfiguration message with the target MCG and SCG configurations</w:t>
      </w:r>
      <w:r w:rsidR="006C649E">
        <w:t>,</w:t>
      </w:r>
    </w:p>
    <w:p w14:paraId="22E09D6C" w14:textId="1E03F9A4" w:rsidR="007D7262" w:rsidRDefault="007D7262" w:rsidP="00CF6CB3">
      <w:pPr>
        <w:overflowPunct w:val="0"/>
        <w:autoSpaceDE w:val="0"/>
        <w:autoSpaceDN w:val="0"/>
        <w:adjustRightInd w:val="0"/>
        <w:spacing w:after="0"/>
        <w:jc w:val="both"/>
        <w:textAlignment w:val="baseline"/>
      </w:pPr>
    </w:p>
    <w:p w14:paraId="198CC2C3" w14:textId="560EB0B1" w:rsidR="007D7262" w:rsidRDefault="007D7262" w:rsidP="00CF6CB3">
      <w:pPr>
        <w:overflowPunct w:val="0"/>
        <w:autoSpaceDE w:val="0"/>
        <w:autoSpaceDN w:val="0"/>
        <w:adjustRightInd w:val="0"/>
        <w:spacing w:after="0"/>
        <w:jc w:val="both"/>
        <w:textAlignment w:val="baseline"/>
      </w:pPr>
      <w:r>
        <w:t xml:space="preserve">- </w:t>
      </w:r>
      <w:r w:rsidR="00845B46" w:rsidRPr="00845B46">
        <w:t>Data forwarding addresses for various bearers including (a) bearers (MN or SN terminated) that are moved to the target MN (b) MN terminated bearers that are moved to the SN</w:t>
      </w:r>
      <w:r w:rsidR="006C649E">
        <w:t>,</w:t>
      </w:r>
    </w:p>
    <w:p w14:paraId="2F336B83" w14:textId="62B03D5B" w:rsidR="00845B46" w:rsidRDefault="00845B46" w:rsidP="00CF6CB3">
      <w:pPr>
        <w:overflowPunct w:val="0"/>
        <w:autoSpaceDE w:val="0"/>
        <w:autoSpaceDN w:val="0"/>
        <w:adjustRightInd w:val="0"/>
        <w:spacing w:after="0"/>
        <w:jc w:val="both"/>
        <w:textAlignment w:val="baseline"/>
      </w:pPr>
    </w:p>
    <w:p w14:paraId="1E2EB1D0" w14:textId="00C8F920" w:rsidR="00845B46" w:rsidRDefault="00845B46" w:rsidP="00CF6CB3">
      <w:pPr>
        <w:overflowPunct w:val="0"/>
        <w:autoSpaceDE w:val="0"/>
        <w:autoSpaceDN w:val="0"/>
        <w:adjustRightInd w:val="0"/>
        <w:spacing w:after="0"/>
        <w:jc w:val="both"/>
        <w:textAlignment w:val="baseline"/>
      </w:pPr>
      <w:r>
        <w:t xml:space="preserve">- </w:t>
      </w:r>
      <w:r w:rsidR="001C360B">
        <w:t>Indicator that UE context in the SN is kept.</w:t>
      </w:r>
    </w:p>
    <w:p w14:paraId="3909F646" w14:textId="4E39B75E" w:rsidR="001C360B" w:rsidRDefault="001C360B" w:rsidP="00CF6CB3">
      <w:pPr>
        <w:overflowPunct w:val="0"/>
        <w:autoSpaceDE w:val="0"/>
        <w:autoSpaceDN w:val="0"/>
        <w:adjustRightInd w:val="0"/>
        <w:spacing w:after="0"/>
        <w:jc w:val="both"/>
        <w:textAlignment w:val="baseline"/>
      </w:pPr>
    </w:p>
    <w:p w14:paraId="173C7195" w14:textId="662FB494" w:rsidR="001C360B" w:rsidRDefault="000A6949" w:rsidP="00CF6CB3">
      <w:pPr>
        <w:overflowPunct w:val="0"/>
        <w:autoSpaceDE w:val="0"/>
        <w:autoSpaceDN w:val="0"/>
        <w:adjustRightInd w:val="0"/>
        <w:spacing w:after="0"/>
        <w:jc w:val="both"/>
        <w:textAlignment w:val="baseline"/>
      </w:pPr>
      <w:r w:rsidRPr="00AA0F23">
        <w:rPr>
          <w:b/>
          <w:bCs/>
        </w:rPr>
        <w:t>Step 5:</w:t>
      </w:r>
      <w:r>
        <w:t xml:space="preserve"> Source MN t</w:t>
      </w:r>
      <w:r w:rsidR="00646B04">
        <w:t xml:space="preserve">ransmits </w:t>
      </w:r>
      <w:r w:rsidR="00BE11F6">
        <w:t xml:space="preserve">to the UE </w:t>
      </w:r>
      <w:r w:rsidR="00646B04">
        <w:t xml:space="preserve">the RRC reconfiguration message </w:t>
      </w:r>
      <w:r w:rsidR="000E083C">
        <w:t xml:space="preserve">with the </w:t>
      </w:r>
      <w:r w:rsidR="00B23A59">
        <w:t>CHO with MR-DC configuration</w:t>
      </w:r>
      <w:r w:rsidR="00BE11F6">
        <w:t xml:space="preserve">. </w:t>
      </w:r>
    </w:p>
    <w:p w14:paraId="2816EC30" w14:textId="126FC7F4" w:rsidR="00AA0F23" w:rsidRDefault="00AA0F23" w:rsidP="00CF6CB3">
      <w:pPr>
        <w:overflowPunct w:val="0"/>
        <w:autoSpaceDE w:val="0"/>
        <w:autoSpaceDN w:val="0"/>
        <w:adjustRightInd w:val="0"/>
        <w:spacing w:after="0"/>
        <w:jc w:val="both"/>
        <w:textAlignment w:val="baseline"/>
      </w:pPr>
    </w:p>
    <w:p w14:paraId="65569F4D" w14:textId="631C48A4" w:rsidR="00AA0F23" w:rsidRDefault="00AA0F23" w:rsidP="00CF6CB3">
      <w:pPr>
        <w:overflowPunct w:val="0"/>
        <w:autoSpaceDE w:val="0"/>
        <w:autoSpaceDN w:val="0"/>
        <w:adjustRightInd w:val="0"/>
        <w:spacing w:after="0"/>
        <w:jc w:val="both"/>
        <w:textAlignment w:val="baseline"/>
      </w:pPr>
      <w:r w:rsidRPr="00C95A7C">
        <w:rPr>
          <w:b/>
          <w:bCs/>
        </w:rPr>
        <w:t>Step 6:</w:t>
      </w:r>
      <w:r>
        <w:t xml:space="preserve"> </w:t>
      </w:r>
      <w:r w:rsidR="004E7CC3">
        <w:t xml:space="preserve">Upon receiving Handover Request Acknowledge, source MN </w:t>
      </w:r>
      <w:r w:rsidR="00B66254">
        <w:t xml:space="preserve">may transmit a message to the source SN, e.g., Xn-U Address Indication in the case of XnAP interface, </w:t>
      </w:r>
      <w:r w:rsidR="00B4355C">
        <w:t>including:</w:t>
      </w:r>
    </w:p>
    <w:p w14:paraId="4F1BAC32" w14:textId="73A9D43A" w:rsidR="00B4355C" w:rsidRDefault="00B4355C" w:rsidP="00CF6CB3">
      <w:pPr>
        <w:overflowPunct w:val="0"/>
        <w:autoSpaceDE w:val="0"/>
        <w:autoSpaceDN w:val="0"/>
        <w:adjustRightInd w:val="0"/>
        <w:spacing w:after="0"/>
        <w:jc w:val="both"/>
        <w:textAlignment w:val="baseline"/>
      </w:pPr>
    </w:p>
    <w:p w14:paraId="553F9BA5" w14:textId="0B09BBE4" w:rsidR="00B4355C" w:rsidRDefault="00B4355C" w:rsidP="00CF6CB3">
      <w:pPr>
        <w:overflowPunct w:val="0"/>
        <w:autoSpaceDE w:val="0"/>
        <w:autoSpaceDN w:val="0"/>
        <w:adjustRightInd w:val="0"/>
        <w:spacing w:after="0"/>
        <w:jc w:val="both"/>
        <w:textAlignment w:val="baseline"/>
      </w:pPr>
      <w:r>
        <w:t xml:space="preserve">- </w:t>
      </w:r>
      <w:r w:rsidR="008B217F">
        <w:t>D</w:t>
      </w:r>
      <w:r>
        <w:t xml:space="preserve">ata forwarding </w:t>
      </w:r>
      <w:r w:rsidR="00F15993">
        <w:t xml:space="preserve">addresses for SN terminated bearers that are moved </w:t>
      </w:r>
      <w:r w:rsidR="008B217F">
        <w:t>to the target MN</w:t>
      </w:r>
      <w:r w:rsidR="00ED1B6B">
        <w:t xml:space="preserve">. Source SN </w:t>
      </w:r>
      <w:r w:rsidR="008821A8">
        <w:t>uses these data forwarding addresses for Early Data Forwarding</w:t>
      </w:r>
      <w:r w:rsidR="006C649E">
        <w:t>,</w:t>
      </w:r>
    </w:p>
    <w:p w14:paraId="25208386" w14:textId="6B627003" w:rsidR="008B217F" w:rsidRDefault="008B217F" w:rsidP="00CF6CB3">
      <w:pPr>
        <w:overflowPunct w:val="0"/>
        <w:autoSpaceDE w:val="0"/>
        <w:autoSpaceDN w:val="0"/>
        <w:adjustRightInd w:val="0"/>
        <w:spacing w:after="0"/>
        <w:jc w:val="both"/>
        <w:textAlignment w:val="baseline"/>
      </w:pPr>
    </w:p>
    <w:p w14:paraId="3A70161B" w14:textId="5FC98AFA" w:rsidR="008B217F" w:rsidRDefault="008B217F" w:rsidP="00CF6CB3">
      <w:pPr>
        <w:overflowPunct w:val="0"/>
        <w:autoSpaceDE w:val="0"/>
        <w:autoSpaceDN w:val="0"/>
        <w:adjustRightInd w:val="0"/>
        <w:spacing w:after="0"/>
        <w:jc w:val="both"/>
        <w:textAlignment w:val="baseline"/>
      </w:pPr>
      <w:r>
        <w:t xml:space="preserve">- </w:t>
      </w:r>
      <w:r w:rsidR="00ED1B6B">
        <w:t>CHO indicator.</w:t>
      </w:r>
    </w:p>
    <w:p w14:paraId="51E58791" w14:textId="6D8EA1FC" w:rsidR="00ED1B6B" w:rsidRDefault="00ED1B6B" w:rsidP="00CF6CB3">
      <w:pPr>
        <w:overflowPunct w:val="0"/>
        <w:autoSpaceDE w:val="0"/>
        <w:autoSpaceDN w:val="0"/>
        <w:adjustRightInd w:val="0"/>
        <w:spacing w:after="0"/>
        <w:jc w:val="both"/>
        <w:textAlignment w:val="baseline"/>
      </w:pPr>
    </w:p>
    <w:p w14:paraId="5465E70A" w14:textId="6CA6B5CE" w:rsidR="004F3632" w:rsidRPr="00F6226C" w:rsidRDefault="002C49A2" w:rsidP="004F3632">
      <w:pPr>
        <w:overflowPunct w:val="0"/>
        <w:autoSpaceDE w:val="0"/>
        <w:autoSpaceDN w:val="0"/>
        <w:adjustRightInd w:val="0"/>
        <w:spacing w:after="0"/>
        <w:jc w:val="both"/>
        <w:textAlignment w:val="baseline"/>
        <w:rPr>
          <w:b/>
          <w:bCs/>
        </w:rPr>
      </w:pPr>
      <w:r w:rsidRPr="00F6226C">
        <w:rPr>
          <w:b/>
          <w:bCs/>
        </w:rPr>
        <w:t xml:space="preserve">Proposal </w:t>
      </w:r>
      <w:r w:rsidR="00DA291E">
        <w:rPr>
          <w:b/>
          <w:bCs/>
        </w:rPr>
        <w:t>3</w:t>
      </w:r>
      <w:r w:rsidRPr="00F6226C">
        <w:rPr>
          <w:b/>
          <w:bCs/>
        </w:rPr>
        <w:t xml:space="preserve">. Upon </w:t>
      </w:r>
      <w:r w:rsidR="004F3632" w:rsidRPr="00F6226C">
        <w:rPr>
          <w:b/>
          <w:bCs/>
        </w:rPr>
        <w:t>receiving Handover Request Acknowledge, source MN may transmit a message to the source SN, e.g., Xn-U Address Indication in the case of XnAP interface, including:</w:t>
      </w:r>
    </w:p>
    <w:p w14:paraId="645D4631" w14:textId="77777777" w:rsidR="004F3632" w:rsidRPr="00F6226C" w:rsidRDefault="004F3632" w:rsidP="004F3632">
      <w:pPr>
        <w:overflowPunct w:val="0"/>
        <w:autoSpaceDE w:val="0"/>
        <w:autoSpaceDN w:val="0"/>
        <w:adjustRightInd w:val="0"/>
        <w:spacing w:after="0"/>
        <w:jc w:val="both"/>
        <w:textAlignment w:val="baseline"/>
        <w:rPr>
          <w:b/>
          <w:bCs/>
        </w:rPr>
      </w:pPr>
    </w:p>
    <w:p w14:paraId="695AC4A7" w14:textId="1668A844" w:rsidR="004F3632" w:rsidRPr="00F6226C" w:rsidRDefault="004F3632" w:rsidP="004F3632">
      <w:pPr>
        <w:overflowPunct w:val="0"/>
        <w:autoSpaceDE w:val="0"/>
        <w:autoSpaceDN w:val="0"/>
        <w:adjustRightInd w:val="0"/>
        <w:spacing w:after="0"/>
        <w:jc w:val="both"/>
        <w:textAlignment w:val="baseline"/>
        <w:rPr>
          <w:b/>
          <w:bCs/>
        </w:rPr>
      </w:pPr>
      <w:r w:rsidRPr="00F6226C">
        <w:rPr>
          <w:b/>
          <w:bCs/>
        </w:rPr>
        <w:t>- Data forwarding addresses for SN terminated bearers that are moved to the target MN. Source SN uses these data forwarding addresses for Early Data Forwarding</w:t>
      </w:r>
      <w:r w:rsidR="00306685">
        <w:rPr>
          <w:b/>
          <w:bCs/>
        </w:rPr>
        <w:t>.</w:t>
      </w:r>
    </w:p>
    <w:p w14:paraId="5A37285D" w14:textId="77777777" w:rsidR="004F3632" w:rsidRPr="00F6226C" w:rsidRDefault="004F3632" w:rsidP="004F3632">
      <w:pPr>
        <w:overflowPunct w:val="0"/>
        <w:autoSpaceDE w:val="0"/>
        <w:autoSpaceDN w:val="0"/>
        <w:adjustRightInd w:val="0"/>
        <w:spacing w:after="0"/>
        <w:jc w:val="both"/>
        <w:textAlignment w:val="baseline"/>
        <w:rPr>
          <w:b/>
          <w:bCs/>
        </w:rPr>
      </w:pPr>
    </w:p>
    <w:p w14:paraId="11144EA1" w14:textId="77777777" w:rsidR="004F3632" w:rsidRDefault="004F3632" w:rsidP="004F3632">
      <w:pPr>
        <w:overflowPunct w:val="0"/>
        <w:autoSpaceDE w:val="0"/>
        <w:autoSpaceDN w:val="0"/>
        <w:adjustRightInd w:val="0"/>
        <w:spacing w:after="0"/>
        <w:jc w:val="both"/>
        <w:textAlignment w:val="baseline"/>
      </w:pPr>
      <w:r w:rsidRPr="00F6226C">
        <w:rPr>
          <w:b/>
          <w:bCs/>
        </w:rPr>
        <w:t>- CHO indicator.</w:t>
      </w:r>
    </w:p>
    <w:p w14:paraId="13E9385C" w14:textId="0A6B37E0" w:rsidR="00ED1B6B" w:rsidRDefault="00ED1B6B" w:rsidP="00CF6CB3">
      <w:pPr>
        <w:overflowPunct w:val="0"/>
        <w:autoSpaceDE w:val="0"/>
        <w:autoSpaceDN w:val="0"/>
        <w:adjustRightInd w:val="0"/>
        <w:spacing w:after="0"/>
        <w:jc w:val="both"/>
        <w:textAlignment w:val="baseline"/>
      </w:pPr>
    </w:p>
    <w:p w14:paraId="4E4B4B9D" w14:textId="0765AF62" w:rsidR="004F3632" w:rsidRDefault="00B77B5E" w:rsidP="00CF6CB3">
      <w:pPr>
        <w:overflowPunct w:val="0"/>
        <w:autoSpaceDE w:val="0"/>
        <w:autoSpaceDN w:val="0"/>
        <w:adjustRightInd w:val="0"/>
        <w:spacing w:after="0"/>
        <w:jc w:val="both"/>
        <w:textAlignment w:val="baseline"/>
      </w:pPr>
      <w:r w:rsidRPr="006C4380">
        <w:rPr>
          <w:b/>
          <w:bCs/>
        </w:rPr>
        <w:t>Steps 7a, 7b:</w:t>
      </w:r>
      <w:r>
        <w:t xml:space="preserve"> Source SN </w:t>
      </w:r>
      <w:r w:rsidR="00DF48C5">
        <w:t xml:space="preserve">and source MN </w:t>
      </w:r>
      <w:r>
        <w:t xml:space="preserve">transmit Early Status Transfer messages </w:t>
      </w:r>
      <w:r w:rsidR="009F50CD">
        <w:t xml:space="preserve">as part of Early Data Forwarding. It is up to the source SN </w:t>
      </w:r>
      <w:r w:rsidR="008350CF">
        <w:t xml:space="preserve">and source MN </w:t>
      </w:r>
      <w:r w:rsidR="009F50CD">
        <w:t>implementation when to start Early Data Forwarding for the applicable bearers.</w:t>
      </w:r>
    </w:p>
    <w:p w14:paraId="76F03DDB" w14:textId="7982003A" w:rsidR="006C4380" w:rsidRDefault="006C4380" w:rsidP="00CF6CB3">
      <w:pPr>
        <w:overflowPunct w:val="0"/>
        <w:autoSpaceDE w:val="0"/>
        <w:autoSpaceDN w:val="0"/>
        <w:adjustRightInd w:val="0"/>
        <w:spacing w:after="0"/>
        <w:jc w:val="both"/>
        <w:textAlignment w:val="baseline"/>
      </w:pPr>
    </w:p>
    <w:p w14:paraId="04B17F58" w14:textId="77777777" w:rsidR="00215E50" w:rsidRDefault="006C4380" w:rsidP="00CF6CB3">
      <w:pPr>
        <w:overflowPunct w:val="0"/>
        <w:autoSpaceDE w:val="0"/>
        <w:autoSpaceDN w:val="0"/>
        <w:adjustRightInd w:val="0"/>
        <w:spacing w:after="0"/>
        <w:jc w:val="both"/>
        <w:textAlignment w:val="baseline"/>
      </w:pPr>
      <w:r w:rsidRPr="007E1F33">
        <w:rPr>
          <w:b/>
          <w:bCs/>
        </w:rPr>
        <w:t>Steps 8</w:t>
      </w:r>
      <w:r w:rsidR="007E1F33" w:rsidRPr="007E1F33">
        <w:rPr>
          <w:b/>
          <w:bCs/>
        </w:rPr>
        <w:t>-12:</w:t>
      </w:r>
      <w:r w:rsidR="007E1F33">
        <w:rPr>
          <w:b/>
          <w:bCs/>
        </w:rPr>
        <w:t xml:space="preserve"> </w:t>
      </w:r>
      <w:r w:rsidR="00727612">
        <w:t xml:space="preserve">UE performs CHO monitoring </w:t>
      </w:r>
      <w:r w:rsidR="00D445A3">
        <w:t xml:space="preserve">of candidate target cells </w:t>
      </w:r>
      <w:r w:rsidR="00727612">
        <w:t>based on the</w:t>
      </w:r>
      <w:r w:rsidR="00D445A3">
        <w:t xml:space="preserve"> CHO configuration message. If CHO gets triggered for a target cell, UE performs RACH to access the ta</w:t>
      </w:r>
      <w:r w:rsidR="007A1B91">
        <w:t xml:space="preserve">rget cell and transmits RRC reconfiguration complete </w:t>
      </w:r>
      <w:r w:rsidR="00253D79">
        <w:t xml:space="preserve">to the corresponding target MN. </w:t>
      </w:r>
    </w:p>
    <w:p w14:paraId="4423AE6F" w14:textId="77777777" w:rsidR="00215E50" w:rsidRDefault="00215E50" w:rsidP="00CF6CB3">
      <w:pPr>
        <w:overflowPunct w:val="0"/>
        <w:autoSpaceDE w:val="0"/>
        <w:autoSpaceDN w:val="0"/>
        <w:adjustRightInd w:val="0"/>
        <w:spacing w:after="0"/>
        <w:jc w:val="both"/>
        <w:textAlignment w:val="baseline"/>
      </w:pPr>
    </w:p>
    <w:p w14:paraId="71584A81" w14:textId="77777777" w:rsidR="00C6118A" w:rsidRDefault="00215E50" w:rsidP="00CF6CB3">
      <w:pPr>
        <w:overflowPunct w:val="0"/>
        <w:autoSpaceDE w:val="0"/>
        <w:autoSpaceDN w:val="0"/>
        <w:adjustRightInd w:val="0"/>
        <w:spacing w:after="0"/>
        <w:jc w:val="both"/>
        <w:textAlignment w:val="baseline"/>
      </w:pPr>
      <w:r>
        <w:t xml:space="preserve">UE also performs RACH to access the </w:t>
      </w:r>
      <w:r w:rsidR="007E6F6C">
        <w:t>PSCell of the SCG configuration</w:t>
      </w:r>
      <w:r w:rsidR="00C033D5">
        <w:t>. S</w:t>
      </w:r>
      <w:r w:rsidR="007E6F6C">
        <w:t>ince the MN security</w:t>
      </w:r>
      <w:r w:rsidR="005B621A">
        <w:t xml:space="preserve"> has changed due to handover, SN security has also changed, and </w:t>
      </w:r>
      <w:r w:rsidR="00C033D5">
        <w:t>thus UE needs to perform RACH to access the PSCell.</w:t>
      </w:r>
    </w:p>
    <w:p w14:paraId="22A2F87B" w14:textId="77777777" w:rsidR="00C6118A" w:rsidRDefault="00C6118A" w:rsidP="00CF6CB3">
      <w:pPr>
        <w:overflowPunct w:val="0"/>
        <w:autoSpaceDE w:val="0"/>
        <w:autoSpaceDN w:val="0"/>
        <w:adjustRightInd w:val="0"/>
        <w:spacing w:after="0"/>
        <w:jc w:val="both"/>
        <w:textAlignment w:val="baseline"/>
      </w:pPr>
    </w:p>
    <w:p w14:paraId="08F91945" w14:textId="65C642EE" w:rsidR="000511AA" w:rsidRDefault="00C6118A" w:rsidP="00CF6CB3">
      <w:pPr>
        <w:overflowPunct w:val="0"/>
        <w:autoSpaceDE w:val="0"/>
        <w:autoSpaceDN w:val="0"/>
        <w:adjustRightInd w:val="0"/>
        <w:spacing w:after="0"/>
        <w:jc w:val="both"/>
        <w:textAlignment w:val="baseline"/>
      </w:pPr>
      <w:r>
        <w:t xml:space="preserve">Upon UE successfully accessing the </w:t>
      </w:r>
      <w:r w:rsidR="00835ED3">
        <w:t>target cell, target MN transmits Handover Success</w:t>
      </w:r>
      <w:r w:rsidR="00FB7EA9">
        <w:t xml:space="preserve"> to inform </w:t>
      </w:r>
      <w:r w:rsidR="000511AA">
        <w:t>the source MN that UE has successfully accessed the target cell.</w:t>
      </w:r>
    </w:p>
    <w:p w14:paraId="02029F0C" w14:textId="399C4921" w:rsidR="00B664D4" w:rsidRDefault="00B664D4" w:rsidP="00CF6CB3">
      <w:pPr>
        <w:overflowPunct w:val="0"/>
        <w:autoSpaceDE w:val="0"/>
        <w:autoSpaceDN w:val="0"/>
        <w:adjustRightInd w:val="0"/>
        <w:spacing w:after="0"/>
        <w:jc w:val="both"/>
        <w:textAlignment w:val="baseline"/>
      </w:pPr>
    </w:p>
    <w:p w14:paraId="3BAE528E" w14:textId="6DB3FB3E" w:rsidR="00B664D4" w:rsidRDefault="00B664D4" w:rsidP="00CF6CB3">
      <w:pPr>
        <w:overflowPunct w:val="0"/>
        <w:autoSpaceDE w:val="0"/>
        <w:autoSpaceDN w:val="0"/>
        <w:adjustRightInd w:val="0"/>
        <w:spacing w:after="0"/>
        <w:jc w:val="both"/>
        <w:textAlignment w:val="baseline"/>
      </w:pPr>
      <w:r>
        <w:t xml:space="preserve">Upon </w:t>
      </w:r>
      <w:r w:rsidR="00830A6C">
        <w:t xml:space="preserve">receiving Handover Success, source MN stops </w:t>
      </w:r>
      <w:r w:rsidR="005D1B54">
        <w:t xml:space="preserve">Early Data Forwarding and initiates Late Data Forwarding </w:t>
      </w:r>
      <w:r w:rsidR="00D13169">
        <w:t xml:space="preserve">for </w:t>
      </w:r>
      <w:r w:rsidR="00FE4C36">
        <w:t xml:space="preserve">MN terminated </w:t>
      </w:r>
      <w:r w:rsidR="00D13169">
        <w:t>bearers</w:t>
      </w:r>
      <w:r w:rsidR="000307BC">
        <w:t xml:space="preserve"> </w:t>
      </w:r>
      <w:r w:rsidR="00D13169">
        <w:t>that are moved to the target MN</w:t>
      </w:r>
      <w:r w:rsidR="000307BC">
        <w:t xml:space="preserve"> upon handover</w:t>
      </w:r>
      <w:r w:rsidR="00D13169">
        <w:t>.</w:t>
      </w:r>
    </w:p>
    <w:p w14:paraId="759BE4F8" w14:textId="77777777" w:rsidR="000511AA" w:rsidRDefault="000511AA" w:rsidP="00CF6CB3">
      <w:pPr>
        <w:overflowPunct w:val="0"/>
        <w:autoSpaceDE w:val="0"/>
        <w:autoSpaceDN w:val="0"/>
        <w:adjustRightInd w:val="0"/>
        <w:spacing w:after="0"/>
        <w:jc w:val="both"/>
        <w:textAlignment w:val="baseline"/>
      </w:pPr>
    </w:p>
    <w:p w14:paraId="5E2B45D5" w14:textId="77777777" w:rsidR="006D4747" w:rsidRDefault="00192975" w:rsidP="00CF6CB3">
      <w:pPr>
        <w:overflowPunct w:val="0"/>
        <w:autoSpaceDE w:val="0"/>
        <w:autoSpaceDN w:val="0"/>
        <w:adjustRightInd w:val="0"/>
        <w:spacing w:after="0"/>
        <w:jc w:val="both"/>
        <w:textAlignment w:val="baseline"/>
      </w:pPr>
      <w:r w:rsidRPr="00DB24AE">
        <w:rPr>
          <w:b/>
          <w:bCs/>
        </w:rPr>
        <w:t>Step</w:t>
      </w:r>
      <w:r w:rsidR="0050749A" w:rsidRPr="00DB24AE">
        <w:rPr>
          <w:b/>
          <w:bCs/>
        </w:rPr>
        <w:t>s</w:t>
      </w:r>
      <w:r w:rsidRPr="00DB24AE">
        <w:rPr>
          <w:b/>
          <w:bCs/>
        </w:rPr>
        <w:t xml:space="preserve"> 13</w:t>
      </w:r>
      <w:r w:rsidR="0050749A" w:rsidRPr="00DB24AE">
        <w:rPr>
          <w:b/>
          <w:bCs/>
        </w:rPr>
        <w:t>, 14</w:t>
      </w:r>
      <w:r w:rsidRPr="00DB24AE">
        <w:rPr>
          <w:b/>
          <w:bCs/>
        </w:rPr>
        <w:t>:</w:t>
      </w:r>
      <w:r w:rsidR="0050749A">
        <w:t xml:space="preserve"> </w:t>
      </w:r>
      <w:r w:rsidR="008E0CDF">
        <w:t>Upon receiving the Handover Success message, s</w:t>
      </w:r>
      <w:r w:rsidR="0050749A">
        <w:t xml:space="preserve">ource MN </w:t>
      </w:r>
      <w:r w:rsidR="003A5D02">
        <w:t xml:space="preserve">transmits SN Release Request to the source SN </w:t>
      </w:r>
      <w:r w:rsidR="008E0CDF">
        <w:t xml:space="preserve">to indicate that UE has successfully acquired the </w:t>
      </w:r>
      <w:r w:rsidR="00EB2624">
        <w:t xml:space="preserve">target MN, </w:t>
      </w:r>
      <w:r w:rsidR="006D4747">
        <w:t>and includes in the message:</w:t>
      </w:r>
    </w:p>
    <w:p w14:paraId="01663BA2" w14:textId="77777777" w:rsidR="006D4747" w:rsidRDefault="006D4747" w:rsidP="00CF6CB3">
      <w:pPr>
        <w:overflowPunct w:val="0"/>
        <w:autoSpaceDE w:val="0"/>
        <w:autoSpaceDN w:val="0"/>
        <w:adjustRightInd w:val="0"/>
        <w:spacing w:after="0"/>
        <w:jc w:val="both"/>
        <w:textAlignment w:val="baseline"/>
      </w:pPr>
    </w:p>
    <w:p w14:paraId="18AE850C" w14:textId="0E29E4FC" w:rsidR="0088283D" w:rsidRDefault="006D4747" w:rsidP="00CF6CB3">
      <w:pPr>
        <w:overflowPunct w:val="0"/>
        <w:autoSpaceDE w:val="0"/>
        <w:autoSpaceDN w:val="0"/>
        <w:adjustRightInd w:val="0"/>
        <w:spacing w:after="0"/>
        <w:jc w:val="both"/>
        <w:textAlignment w:val="baseline"/>
      </w:pPr>
      <w:r>
        <w:t xml:space="preserve">- Indicator that UE </w:t>
      </w:r>
      <w:r w:rsidR="0088283D">
        <w:t>context in the SN be kept.</w:t>
      </w:r>
    </w:p>
    <w:p w14:paraId="78423FDB" w14:textId="2098AA20" w:rsidR="00A2357F" w:rsidRDefault="00A2357F" w:rsidP="00CF6CB3">
      <w:pPr>
        <w:overflowPunct w:val="0"/>
        <w:autoSpaceDE w:val="0"/>
        <w:autoSpaceDN w:val="0"/>
        <w:adjustRightInd w:val="0"/>
        <w:spacing w:after="0"/>
        <w:jc w:val="both"/>
        <w:textAlignment w:val="baseline"/>
      </w:pPr>
    </w:p>
    <w:p w14:paraId="1BC340F4" w14:textId="5B4F8F32" w:rsidR="00A2357F" w:rsidRDefault="00A836B5" w:rsidP="00CF6CB3">
      <w:pPr>
        <w:overflowPunct w:val="0"/>
        <w:autoSpaceDE w:val="0"/>
        <w:autoSpaceDN w:val="0"/>
        <w:adjustRightInd w:val="0"/>
        <w:spacing w:after="0"/>
        <w:jc w:val="both"/>
        <w:textAlignment w:val="baseline"/>
      </w:pPr>
      <w:bookmarkStart w:id="6" w:name="_Hlk85673491"/>
      <w:r>
        <w:t xml:space="preserve">Upon </w:t>
      </w:r>
      <w:r w:rsidR="00E350A2">
        <w:t xml:space="preserve">receiving </w:t>
      </w:r>
      <w:r w:rsidR="00105FF0">
        <w:t xml:space="preserve">SN </w:t>
      </w:r>
      <w:r w:rsidR="0087743D">
        <w:t xml:space="preserve">Release Request, source SN stops Early </w:t>
      </w:r>
      <w:r w:rsidR="00857E29">
        <w:t xml:space="preserve">Data Forwarding and </w:t>
      </w:r>
      <w:r w:rsidR="001D381E">
        <w:t>initiates Late Data Forwarding</w:t>
      </w:r>
      <w:r w:rsidR="00A60783">
        <w:t xml:space="preserve"> </w:t>
      </w:r>
      <w:r w:rsidR="006A2E58">
        <w:t xml:space="preserve">for </w:t>
      </w:r>
      <w:r w:rsidR="00007319">
        <w:t xml:space="preserve">SN terminated </w:t>
      </w:r>
      <w:r w:rsidR="006A2E58">
        <w:t xml:space="preserve">bearers that are </w:t>
      </w:r>
      <w:r w:rsidR="00007319">
        <w:t>moved to the target MN upon</w:t>
      </w:r>
      <w:r w:rsidR="00EE7572">
        <w:t xml:space="preserve"> handover</w:t>
      </w:r>
      <w:r w:rsidR="001D381E">
        <w:t>.</w:t>
      </w:r>
    </w:p>
    <w:bookmarkEnd w:id="6"/>
    <w:p w14:paraId="16354B4F" w14:textId="1596CD86" w:rsidR="007001E5" w:rsidRDefault="007001E5" w:rsidP="00CF6CB3">
      <w:pPr>
        <w:overflowPunct w:val="0"/>
        <w:autoSpaceDE w:val="0"/>
        <w:autoSpaceDN w:val="0"/>
        <w:adjustRightInd w:val="0"/>
        <w:spacing w:after="0"/>
        <w:jc w:val="both"/>
        <w:textAlignment w:val="baseline"/>
      </w:pPr>
    </w:p>
    <w:p w14:paraId="1B4671AE" w14:textId="66D69E0E" w:rsidR="00226409" w:rsidRDefault="00455173" w:rsidP="00CF6CB3">
      <w:pPr>
        <w:overflowPunct w:val="0"/>
        <w:autoSpaceDE w:val="0"/>
        <w:autoSpaceDN w:val="0"/>
        <w:adjustRightInd w:val="0"/>
        <w:spacing w:after="0"/>
        <w:jc w:val="both"/>
        <w:textAlignment w:val="baseline"/>
      </w:pPr>
      <w:r>
        <w:t xml:space="preserve">Upon UE successfully completing RACH on </w:t>
      </w:r>
      <w:r w:rsidR="00E0188B">
        <w:t>source SN, source SN resumes</w:t>
      </w:r>
      <w:r w:rsidR="0092582E">
        <w:t xml:space="preserve"> transmi</w:t>
      </w:r>
      <w:r w:rsidR="00F70E51">
        <w:t xml:space="preserve">tting data to the UE for SN terminated bearers that are not moved </w:t>
      </w:r>
      <w:r w:rsidR="00226409">
        <w:t>to the target MN upon handover.</w:t>
      </w:r>
    </w:p>
    <w:p w14:paraId="761D446E" w14:textId="611BE6A8" w:rsidR="00226409" w:rsidRDefault="00226409" w:rsidP="00CF6CB3">
      <w:pPr>
        <w:overflowPunct w:val="0"/>
        <w:autoSpaceDE w:val="0"/>
        <w:autoSpaceDN w:val="0"/>
        <w:adjustRightInd w:val="0"/>
        <w:spacing w:after="0"/>
        <w:jc w:val="both"/>
        <w:textAlignment w:val="baseline"/>
      </w:pPr>
    </w:p>
    <w:p w14:paraId="066C994B" w14:textId="17A886DB" w:rsidR="00DB24AE" w:rsidRPr="0010613F" w:rsidRDefault="00B618D3" w:rsidP="00CF6CB3">
      <w:pPr>
        <w:overflowPunct w:val="0"/>
        <w:autoSpaceDE w:val="0"/>
        <w:autoSpaceDN w:val="0"/>
        <w:adjustRightInd w:val="0"/>
        <w:spacing w:after="0"/>
        <w:jc w:val="both"/>
        <w:textAlignment w:val="baseline"/>
        <w:rPr>
          <w:b/>
          <w:bCs/>
        </w:rPr>
      </w:pPr>
      <w:r w:rsidRPr="0010613F">
        <w:rPr>
          <w:b/>
          <w:bCs/>
        </w:rPr>
        <w:t xml:space="preserve">Proposal </w:t>
      </w:r>
      <w:r w:rsidR="00A45DBE">
        <w:rPr>
          <w:b/>
          <w:bCs/>
        </w:rPr>
        <w:t>4</w:t>
      </w:r>
      <w:r w:rsidRPr="0010613F">
        <w:rPr>
          <w:b/>
          <w:bCs/>
        </w:rPr>
        <w:t xml:space="preserve">. Upon receiving SN Release </w:t>
      </w:r>
      <w:r w:rsidR="00322C02" w:rsidRPr="0010613F">
        <w:rPr>
          <w:b/>
          <w:bCs/>
        </w:rPr>
        <w:t xml:space="preserve">Request from the source MN, source SN stops </w:t>
      </w:r>
      <w:r w:rsidR="00A12253" w:rsidRPr="0010613F">
        <w:rPr>
          <w:b/>
          <w:bCs/>
        </w:rPr>
        <w:t xml:space="preserve">transmitting data to the UE, stops </w:t>
      </w:r>
      <w:r w:rsidR="00322C02" w:rsidRPr="0010613F">
        <w:rPr>
          <w:b/>
          <w:bCs/>
        </w:rPr>
        <w:t>Early</w:t>
      </w:r>
      <w:r w:rsidR="002E76A7" w:rsidRPr="0010613F">
        <w:rPr>
          <w:b/>
          <w:bCs/>
        </w:rPr>
        <w:t xml:space="preserve"> Data Forwarding and initiates Late Data Forwarding for SN terminated bearers that are moved to the target MN upon handover.</w:t>
      </w:r>
    </w:p>
    <w:p w14:paraId="1142AF37" w14:textId="46489CE2" w:rsidR="002E76A7" w:rsidRPr="0010613F" w:rsidRDefault="002E76A7" w:rsidP="00CF6CB3">
      <w:pPr>
        <w:overflowPunct w:val="0"/>
        <w:autoSpaceDE w:val="0"/>
        <w:autoSpaceDN w:val="0"/>
        <w:adjustRightInd w:val="0"/>
        <w:spacing w:after="0"/>
        <w:jc w:val="both"/>
        <w:textAlignment w:val="baseline"/>
        <w:rPr>
          <w:b/>
          <w:bCs/>
        </w:rPr>
      </w:pPr>
    </w:p>
    <w:p w14:paraId="6010389E" w14:textId="38FB7F3F" w:rsidR="00EE16DA" w:rsidRDefault="007F7283" w:rsidP="00EE16DA">
      <w:pPr>
        <w:overflowPunct w:val="0"/>
        <w:autoSpaceDE w:val="0"/>
        <w:autoSpaceDN w:val="0"/>
        <w:adjustRightInd w:val="0"/>
        <w:spacing w:after="0"/>
        <w:jc w:val="both"/>
        <w:textAlignment w:val="baseline"/>
      </w:pPr>
      <w:r w:rsidRPr="0010613F">
        <w:rPr>
          <w:b/>
          <w:bCs/>
        </w:rPr>
        <w:t xml:space="preserve">Proposal </w:t>
      </w:r>
      <w:r w:rsidR="00A45DBE">
        <w:rPr>
          <w:b/>
          <w:bCs/>
        </w:rPr>
        <w:t>5</w:t>
      </w:r>
      <w:r w:rsidRPr="0010613F">
        <w:rPr>
          <w:b/>
          <w:bCs/>
        </w:rPr>
        <w:t xml:space="preserve">. </w:t>
      </w:r>
      <w:r w:rsidR="00EE16DA" w:rsidRPr="0010613F">
        <w:rPr>
          <w:b/>
          <w:bCs/>
        </w:rPr>
        <w:t xml:space="preserve">Upon UE successfully completing RACH on source SN, source SN </w:t>
      </w:r>
      <w:r w:rsidR="00F12219">
        <w:rPr>
          <w:b/>
          <w:bCs/>
        </w:rPr>
        <w:t xml:space="preserve">may </w:t>
      </w:r>
      <w:r w:rsidR="00EE16DA" w:rsidRPr="0010613F">
        <w:rPr>
          <w:b/>
          <w:bCs/>
        </w:rPr>
        <w:t>resume transmitting</w:t>
      </w:r>
      <w:r w:rsidR="004472FB" w:rsidRPr="0010613F">
        <w:rPr>
          <w:b/>
          <w:bCs/>
        </w:rPr>
        <w:t xml:space="preserve"> data</w:t>
      </w:r>
      <w:r w:rsidR="00EE16DA" w:rsidRPr="0010613F">
        <w:rPr>
          <w:b/>
          <w:bCs/>
        </w:rPr>
        <w:t xml:space="preserve"> to the UE for SN terminated bearers that are not moved to the target MN upon handover.</w:t>
      </w:r>
    </w:p>
    <w:p w14:paraId="6AB76403" w14:textId="6958EB26" w:rsidR="002E76A7" w:rsidRDefault="002E76A7" w:rsidP="00CF6CB3">
      <w:pPr>
        <w:overflowPunct w:val="0"/>
        <w:autoSpaceDE w:val="0"/>
        <w:autoSpaceDN w:val="0"/>
        <w:adjustRightInd w:val="0"/>
        <w:spacing w:after="0"/>
        <w:jc w:val="both"/>
        <w:textAlignment w:val="baseline"/>
      </w:pPr>
    </w:p>
    <w:p w14:paraId="531561CD" w14:textId="4CB8C713" w:rsidR="00FB748A" w:rsidRPr="00965703" w:rsidRDefault="006C44BA" w:rsidP="00CF6CB3">
      <w:pPr>
        <w:overflowPunct w:val="0"/>
        <w:autoSpaceDE w:val="0"/>
        <w:autoSpaceDN w:val="0"/>
        <w:adjustRightInd w:val="0"/>
        <w:spacing w:after="0"/>
        <w:jc w:val="both"/>
        <w:textAlignment w:val="baseline"/>
      </w:pPr>
      <w:bookmarkStart w:id="7" w:name="_Hlk85673576"/>
      <w:r w:rsidRPr="005C32B6">
        <w:rPr>
          <w:b/>
          <w:bCs/>
        </w:rPr>
        <w:t>Steps 15a, 15b:</w:t>
      </w:r>
      <w:r>
        <w:t xml:space="preserve"> These steps show </w:t>
      </w:r>
      <w:r w:rsidR="005149E6">
        <w:t xml:space="preserve">transmission of </w:t>
      </w:r>
      <w:r w:rsidR="00AB74E2">
        <w:t xml:space="preserve">SN Status Transfer messages and </w:t>
      </w:r>
      <w:r w:rsidR="005B352D">
        <w:t>Late Data Forwarding for the various bearers indicated above.</w:t>
      </w:r>
      <w:r w:rsidR="00E069E6">
        <w:t xml:space="preserve"> </w:t>
      </w:r>
      <w:r w:rsidR="0092582E">
        <w:t xml:space="preserve"> </w:t>
      </w:r>
    </w:p>
    <w:bookmarkEnd w:id="7"/>
    <w:p w14:paraId="4B135AE2" w14:textId="4DD4E244" w:rsidR="00CF6CB3" w:rsidRPr="00D03127" w:rsidRDefault="00CF6CB3" w:rsidP="00574F3F">
      <w:pPr>
        <w:pStyle w:val="Heading1"/>
        <w:numPr>
          <w:ilvl w:val="0"/>
          <w:numId w:val="1"/>
        </w:numPr>
        <w:pBdr>
          <w:top w:val="single" w:sz="12" w:space="2" w:color="auto"/>
        </w:pBdr>
      </w:pPr>
      <w:r>
        <w:t xml:space="preserve">UE in MR-DC configured with CHO: </w:t>
      </w:r>
      <w:r w:rsidR="003E0E40">
        <w:t>change of SN</w:t>
      </w:r>
    </w:p>
    <w:p w14:paraId="10C0AE38" w14:textId="6DA44B63" w:rsidR="00AF58AC" w:rsidRPr="005A17D8" w:rsidRDefault="00990A50" w:rsidP="005A17D8">
      <w:r>
        <w:t>The call-flow for th</w:t>
      </w:r>
      <w:r w:rsidR="002B7591">
        <w:t>e</w:t>
      </w:r>
      <w:r>
        <w:t xml:space="preserve"> case </w:t>
      </w:r>
      <w:r w:rsidR="002B7591">
        <w:t xml:space="preserve">where a target MN decides to change the SN </w:t>
      </w:r>
      <w:r>
        <w:t xml:space="preserve">is shown in </w:t>
      </w:r>
      <w:r w:rsidR="00086CDC" w:rsidRPr="00086CDC">
        <w:fldChar w:fldCharType="begin"/>
      </w:r>
      <w:r w:rsidR="00086CDC" w:rsidRPr="00086CDC">
        <w:instrText xml:space="preserve"> REF _Ref85670651 \h  \* MERGEFORMAT </w:instrText>
      </w:r>
      <w:r w:rsidR="00086CDC" w:rsidRPr="00086CDC">
        <w:fldChar w:fldCharType="separate"/>
      </w:r>
      <w:r w:rsidR="00086CDC" w:rsidRPr="00086CDC">
        <w:rPr>
          <w:color w:val="0070C0"/>
        </w:rPr>
        <w:t xml:space="preserve">Figure </w:t>
      </w:r>
      <w:r w:rsidR="00086CDC" w:rsidRPr="00086CDC">
        <w:rPr>
          <w:noProof/>
          <w:color w:val="0070C0"/>
        </w:rPr>
        <w:t>2</w:t>
      </w:r>
      <w:r w:rsidR="00086CDC" w:rsidRPr="00086CDC">
        <w:fldChar w:fldCharType="end"/>
      </w:r>
      <w:r>
        <w:t xml:space="preserve">. </w:t>
      </w:r>
      <w:r w:rsidR="009A0178">
        <w:t xml:space="preserve">As for the case where SN is kept, </w:t>
      </w:r>
      <w:r w:rsidR="00923C09">
        <w:t>w</w:t>
      </w:r>
      <w:r w:rsidR="0089451B">
        <w:t xml:space="preserve">e describe </w:t>
      </w:r>
      <w:r w:rsidR="00C74BAE">
        <w:t>below the steps of the procedure</w:t>
      </w:r>
      <w:r w:rsidR="00923C09">
        <w:t xml:space="preserve"> </w:t>
      </w:r>
      <w:r w:rsidR="00923C09" w:rsidRPr="00923C09">
        <w:t>related to data forwarding</w:t>
      </w:r>
      <w:r w:rsidR="00923C09">
        <w:t xml:space="preserve"> and some related proposals</w:t>
      </w:r>
      <w:r w:rsidR="00923C09" w:rsidRPr="00923C09">
        <w:t>.</w:t>
      </w:r>
    </w:p>
    <w:p w14:paraId="21A1F6EB" w14:textId="211B2A63" w:rsidR="00AD1384" w:rsidRDefault="00AD1384" w:rsidP="00AD1384">
      <w:pPr>
        <w:overflowPunct w:val="0"/>
        <w:autoSpaceDE w:val="0"/>
        <w:autoSpaceDN w:val="0"/>
        <w:adjustRightInd w:val="0"/>
        <w:spacing w:after="0"/>
        <w:jc w:val="both"/>
        <w:textAlignment w:val="baseline"/>
      </w:pPr>
      <w:r>
        <w:rPr>
          <w:b/>
          <w:bCs/>
        </w:rPr>
        <w:t xml:space="preserve">Step 3: </w:t>
      </w:r>
      <w:r>
        <w:t xml:space="preserve">In SN Addition Request Acknowledge, </w:t>
      </w:r>
      <w:r w:rsidR="00FC1525">
        <w:t>target</w:t>
      </w:r>
      <w:r>
        <w:t xml:space="preserve"> SN provides data forwarding addresses for MN </w:t>
      </w:r>
      <w:r w:rsidR="00E31608">
        <w:t xml:space="preserve">or SN </w:t>
      </w:r>
      <w:r>
        <w:t xml:space="preserve">terminated bearers that are moved to the </w:t>
      </w:r>
      <w:r w:rsidR="00FC1525">
        <w:t>target</w:t>
      </w:r>
      <w:r>
        <w:t xml:space="preserve"> SN upon handover.</w:t>
      </w:r>
    </w:p>
    <w:p w14:paraId="5000A04D" w14:textId="77777777" w:rsidR="00AF58AC" w:rsidRPr="000F7F36" w:rsidRDefault="00AF58AC" w:rsidP="00894321">
      <w:pPr>
        <w:overflowPunct w:val="0"/>
        <w:autoSpaceDE w:val="0"/>
        <w:autoSpaceDN w:val="0"/>
        <w:adjustRightInd w:val="0"/>
        <w:spacing w:after="0"/>
        <w:jc w:val="both"/>
        <w:textAlignment w:val="baseline"/>
        <w:rPr>
          <w:b/>
          <w:bCs/>
        </w:rPr>
      </w:pPr>
    </w:p>
    <w:p w14:paraId="270084B8" w14:textId="77777777" w:rsidR="005F355A" w:rsidRDefault="005F355A" w:rsidP="00505B01"/>
    <w:p w14:paraId="145D429A" w14:textId="0BB38E6C" w:rsidR="00371E01" w:rsidRDefault="00161633" w:rsidP="00371E01">
      <w:pPr>
        <w:keepNext/>
      </w:pPr>
      <w:r>
        <w:object w:dxaOrig="17746" w:dyaOrig="11821" w14:anchorId="6B1CAB4A">
          <v:shape id="_x0000_i1026" type="#_x0000_t75" style="width:503.25pt;height:333.75pt" o:ole="">
            <v:imagedata r:id="rId10" o:title=""/>
          </v:shape>
          <o:OLEObject Type="Embed" ProgID="Visio.Drawing.15" ShapeID="_x0000_i1026" DrawAspect="Content" ObjectID="_1705956859" r:id="rId11"/>
        </w:object>
      </w:r>
    </w:p>
    <w:p w14:paraId="24E1802C" w14:textId="34477F0C" w:rsidR="00C74BAE" w:rsidRPr="00161633" w:rsidRDefault="00371E01" w:rsidP="003E0E40">
      <w:pPr>
        <w:pStyle w:val="Caption"/>
        <w:jc w:val="center"/>
        <w:rPr>
          <w:b/>
          <w:bCs/>
          <w:color w:val="0070C0"/>
          <w:sz w:val="22"/>
          <w:szCs w:val="22"/>
        </w:rPr>
      </w:pPr>
      <w:bookmarkStart w:id="8" w:name="_Ref85670651"/>
      <w:r w:rsidRPr="00161633">
        <w:rPr>
          <w:b/>
          <w:bCs/>
          <w:color w:val="0070C0"/>
          <w:sz w:val="22"/>
          <w:szCs w:val="22"/>
        </w:rPr>
        <w:t xml:space="preserve">Figure </w:t>
      </w:r>
      <w:r w:rsidRPr="00161633">
        <w:rPr>
          <w:b/>
          <w:bCs/>
          <w:color w:val="0070C0"/>
          <w:sz w:val="22"/>
          <w:szCs w:val="22"/>
        </w:rPr>
        <w:fldChar w:fldCharType="begin"/>
      </w:r>
      <w:r w:rsidRPr="00161633">
        <w:rPr>
          <w:b/>
          <w:bCs/>
          <w:color w:val="0070C0"/>
          <w:sz w:val="22"/>
          <w:szCs w:val="22"/>
        </w:rPr>
        <w:instrText xml:space="preserve"> SEQ Figure \* ARABIC </w:instrText>
      </w:r>
      <w:r w:rsidRPr="00161633">
        <w:rPr>
          <w:b/>
          <w:bCs/>
          <w:color w:val="0070C0"/>
          <w:sz w:val="22"/>
          <w:szCs w:val="22"/>
        </w:rPr>
        <w:fldChar w:fldCharType="separate"/>
      </w:r>
      <w:r w:rsidRPr="00161633">
        <w:rPr>
          <w:b/>
          <w:bCs/>
          <w:noProof/>
          <w:color w:val="0070C0"/>
          <w:sz w:val="22"/>
          <w:szCs w:val="22"/>
        </w:rPr>
        <w:t>2</w:t>
      </w:r>
      <w:r w:rsidRPr="00161633">
        <w:rPr>
          <w:b/>
          <w:bCs/>
          <w:color w:val="0070C0"/>
          <w:sz w:val="22"/>
          <w:szCs w:val="22"/>
        </w:rPr>
        <w:fldChar w:fldCharType="end"/>
      </w:r>
      <w:bookmarkEnd w:id="8"/>
      <w:r w:rsidRPr="00161633">
        <w:rPr>
          <w:b/>
          <w:bCs/>
          <w:color w:val="0070C0"/>
          <w:sz w:val="22"/>
          <w:szCs w:val="22"/>
        </w:rPr>
        <w:t>: UE in MR-DC configured with CHO: change of SN</w:t>
      </w:r>
    </w:p>
    <w:p w14:paraId="36AFB19D" w14:textId="77777777" w:rsidR="00BD1569" w:rsidRDefault="002D681E" w:rsidP="00BD1569">
      <w:pPr>
        <w:overflowPunct w:val="0"/>
        <w:autoSpaceDE w:val="0"/>
        <w:autoSpaceDN w:val="0"/>
        <w:adjustRightInd w:val="0"/>
        <w:spacing w:after="0"/>
        <w:jc w:val="both"/>
        <w:textAlignment w:val="baseline"/>
      </w:pPr>
      <w:r>
        <w:rPr>
          <w:b/>
          <w:bCs/>
        </w:rPr>
        <w:t xml:space="preserve"> </w:t>
      </w:r>
      <w:r w:rsidR="00BD1569" w:rsidRPr="007738DD">
        <w:rPr>
          <w:b/>
          <w:bCs/>
        </w:rPr>
        <w:t>Step 4:</w:t>
      </w:r>
      <w:r w:rsidR="00BD1569">
        <w:t xml:space="preserve"> In Handover Request Acknowledge, target MN includes:</w:t>
      </w:r>
    </w:p>
    <w:p w14:paraId="0D3D9766" w14:textId="77777777" w:rsidR="00BD1569" w:rsidRDefault="00BD1569" w:rsidP="00BD1569">
      <w:pPr>
        <w:overflowPunct w:val="0"/>
        <w:autoSpaceDE w:val="0"/>
        <w:autoSpaceDN w:val="0"/>
        <w:adjustRightInd w:val="0"/>
        <w:spacing w:after="0"/>
        <w:jc w:val="both"/>
        <w:textAlignment w:val="baseline"/>
      </w:pPr>
    </w:p>
    <w:p w14:paraId="0EE5E2D9" w14:textId="5AD463B4" w:rsidR="00BD1569" w:rsidRDefault="00BD1569" w:rsidP="00BD1569">
      <w:pPr>
        <w:overflowPunct w:val="0"/>
        <w:autoSpaceDE w:val="0"/>
        <w:autoSpaceDN w:val="0"/>
        <w:adjustRightInd w:val="0"/>
        <w:spacing w:after="0"/>
        <w:jc w:val="both"/>
        <w:textAlignment w:val="baseline"/>
      </w:pPr>
      <w:r>
        <w:t>- Transparent container including the handover command to be transmitted to the UE. The transparent container contains the RRC reconfiguration message with the target MCG and SCG configurations</w:t>
      </w:r>
      <w:r w:rsidR="009C7545">
        <w:t>,</w:t>
      </w:r>
    </w:p>
    <w:p w14:paraId="243C5A8D" w14:textId="77777777" w:rsidR="00BD1569" w:rsidRDefault="00BD1569" w:rsidP="00BD1569">
      <w:pPr>
        <w:overflowPunct w:val="0"/>
        <w:autoSpaceDE w:val="0"/>
        <w:autoSpaceDN w:val="0"/>
        <w:adjustRightInd w:val="0"/>
        <w:spacing w:after="0"/>
        <w:jc w:val="both"/>
        <w:textAlignment w:val="baseline"/>
      </w:pPr>
    </w:p>
    <w:p w14:paraId="3A6AA425" w14:textId="48CF3DE8" w:rsidR="00BD1569" w:rsidRDefault="00BD1569" w:rsidP="00BD1569">
      <w:pPr>
        <w:overflowPunct w:val="0"/>
        <w:autoSpaceDE w:val="0"/>
        <w:autoSpaceDN w:val="0"/>
        <w:adjustRightInd w:val="0"/>
        <w:spacing w:after="0"/>
        <w:jc w:val="both"/>
        <w:textAlignment w:val="baseline"/>
      </w:pPr>
      <w:r>
        <w:t xml:space="preserve">- </w:t>
      </w:r>
      <w:r w:rsidRPr="00845B46">
        <w:t xml:space="preserve">Data forwarding addresses for various bearers including (a) bearers (MN or SN terminated) that are moved to the target MN (b) </w:t>
      </w:r>
      <w:r w:rsidR="0026290E">
        <w:t>bearers (</w:t>
      </w:r>
      <w:r w:rsidRPr="00845B46">
        <w:t xml:space="preserve">MN </w:t>
      </w:r>
      <w:r w:rsidR="0026290E">
        <w:t xml:space="preserve">or SN </w:t>
      </w:r>
      <w:r w:rsidRPr="00845B46">
        <w:t>terminated</w:t>
      </w:r>
      <w:r w:rsidR="0026290E">
        <w:t>)</w:t>
      </w:r>
      <w:r w:rsidRPr="00845B46">
        <w:t xml:space="preserve"> that are moved to the </w:t>
      </w:r>
      <w:r w:rsidR="0026290E">
        <w:t xml:space="preserve">target </w:t>
      </w:r>
      <w:r w:rsidRPr="00845B46">
        <w:t>SN</w:t>
      </w:r>
      <w:r w:rsidR="0026290E">
        <w:t>.</w:t>
      </w:r>
    </w:p>
    <w:p w14:paraId="387C4E93" w14:textId="2827FFE0" w:rsidR="002644C1" w:rsidRDefault="002644C1" w:rsidP="00505B01">
      <w:pPr>
        <w:rPr>
          <w:b/>
          <w:bCs/>
        </w:rPr>
      </w:pPr>
    </w:p>
    <w:p w14:paraId="2B205FB4" w14:textId="7CA7F7B7" w:rsidR="00C017F2" w:rsidRDefault="00C017F2" w:rsidP="00C017F2">
      <w:pPr>
        <w:overflowPunct w:val="0"/>
        <w:autoSpaceDE w:val="0"/>
        <w:autoSpaceDN w:val="0"/>
        <w:adjustRightInd w:val="0"/>
        <w:spacing w:after="0"/>
        <w:jc w:val="both"/>
        <w:textAlignment w:val="baseline"/>
      </w:pPr>
      <w:r w:rsidRPr="00AA0F23">
        <w:rPr>
          <w:b/>
          <w:bCs/>
        </w:rPr>
        <w:t>Step 5:</w:t>
      </w:r>
      <w:r>
        <w:t xml:space="preserve"> Source MN transmits to the UE the RRC reconfiguration message</w:t>
      </w:r>
      <w:r w:rsidR="00B157D8" w:rsidRPr="00B157D8">
        <w:t xml:space="preserve"> with the CHO with MR-DC configuration</w:t>
      </w:r>
      <w:r>
        <w:t xml:space="preserve">. </w:t>
      </w:r>
    </w:p>
    <w:p w14:paraId="2A2C74E7" w14:textId="14044FDD" w:rsidR="00837A1D" w:rsidRDefault="00837A1D" w:rsidP="00505B01">
      <w:pPr>
        <w:rPr>
          <w:rFonts w:ascii="Arial" w:hAnsi="Arial" w:cs="Arial"/>
          <w:szCs w:val="36"/>
          <w:lang w:eastAsia="ja-JP"/>
        </w:rPr>
      </w:pPr>
    </w:p>
    <w:p w14:paraId="4C2C5DB5" w14:textId="77777777" w:rsidR="007776F7" w:rsidRDefault="007776F7" w:rsidP="007776F7">
      <w:pPr>
        <w:overflowPunct w:val="0"/>
        <w:autoSpaceDE w:val="0"/>
        <w:autoSpaceDN w:val="0"/>
        <w:adjustRightInd w:val="0"/>
        <w:spacing w:after="0"/>
        <w:jc w:val="both"/>
        <w:textAlignment w:val="baseline"/>
      </w:pPr>
      <w:r w:rsidRPr="00C95A7C">
        <w:rPr>
          <w:b/>
          <w:bCs/>
        </w:rPr>
        <w:t>Step 6:</w:t>
      </w:r>
      <w:r>
        <w:t xml:space="preserve"> Upon receiving Handover Request Acknowledge, source MN may transmit a message to the source SN, e.g., Xn-U Address Indication in the case of XnAP interface, including:</w:t>
      </w:r>
    </w:p>
    <w:p w14:paraId="5D13C91C" w14:textId="77777777" w:rsidR="007776F7" w:rsidRDefault="007776F7" w:rsidP="007776F7">
      <w:pPr>
        <w:overflowPunct w:val="0"/>
        <w:autoSpaceDE w:val="0"/>
        <w:autoSpaceDN w:val="0"/>
        <w:adjustRightInd w:val="0"/>
        <w:spacing w:after="0"/>
        <w:jc w:val="both"/>
        <w:textAlignment w:val="baseline"/>
      </w:pPr>
    </w:p>
    <w:p w14:paraId="5B1727A3" w14:textId="6BC04BF9" w:rsidR="007776F7" w:rsidRDefault="007776F7" w:rsidP="007776F7">
      <w:pPr>
        <w:overflowPunct w:val="0"/>
        <w:autoSpaceDE w:val="0"/>
        <w:autoSpaceDN w:val="0"/>
        <w:adjustRightInd w:val="0"/>
        <w:spacing w:after="0"/>
        <w:jc w:val="both"/>
        <w:textAlignment w:val="baseline"/>
      </w:pPr>
      <w:r>
        <w:t xml:space="preserve">- Data forwarding addresses for SN terminated bearers that are moved to the target MN </w:t>
      </w:r>
      <w:r w:rsidR="008F42DF">
        <w:t>or target SN</w:t>
      </w:r>
      <w:r>
        <w:t>. Source SN uses these data forwarding addresses for Early Data Forwarding</w:t>
      </w:r>
      <w:r w:rsidR="00AA40A1">
        <w:t>,</w:t>
      </w:r>
    </w:p>
    <w:p w14:paraId="22588AB5" w14:textId="77777777" w:rsidR="007776F7" w:rsidRDefault="007776F7" w:rsidP="007776F7">
      <w:pPr>
        <w:overflowPunct w:val="0"/>
        <w:autoSpaceDE w:val="0"/>
        <w:autoSpaceDN w:val="0"/>
        <w:adjustRightInd w:val="0"/>
        <w:spacing w:after="0"/>
        <w:jc w:val="both"/>
        <w:textAlignment w:val="baseline"/>
      </w:pPr>
    </w:p>
    <w:p w14:paraId="39CE0A36" w14:textId="126B431F" w:rsidR="007776F7" w:rsidRDefault="007776F7" w:rsidP="007776F7">
      <w:pPr>
        <w:overflowPunct w:val="0"/>
        <w:autoSpaceDE w:val="0"/>
        <w:autoSpaceDN w:val="0"/>
        <w:adjustRightInd w:val="0"/>
        <w:spacing w:after="0"/>
        <w:jc w:val="both"/>
        <w:textAlignment w:val="baseline"/>
      </w:pPr>
      <w:r>
        <w:t>- CHO indicator.</w:t>
      </w:r>
    </w:p>
    <w:p w14:paraId="37FAB270" w14:textId="279C32AE" w:rsidR="008F42DF" w:rsidRDefault="008F42DF" w:rsidP="007776F7">
      <w:pPr>
        <w:overflowPunct w:val="0"/>
        <w:autoSpaceDE w:val="0"/>
        <w:autoSpaceDN w:val="0"/>
        <w:adjustRightInd w:val="0"/>
        <w:spacing w:after="0"/>
        <w:jc w:val="both"/>
        <w:textAlignment w:val="baseline"/>
      </w:pPr>
    </w:p>
    <w:p w14:paraId="2B20DC56" w14:textId="6BC51242" w:rsidR="0085353A" w:rsidRPr="0085353A" w:rsidRDefault="008F42DF" w:rsidP="0085353A">
      <w:pPr>
        <w:overflowPunct w:val="0"/>
        <w:autoSpaceDE w:val="0"/>
        <w:autoSpaceDN w:val="0"/>
        <w:adjustRightInd w:val="0"/>
        <w:spacing w:after="0"/>
        <w:jc w:val="both"/>
        <w:textAlignment w:val="baseline"/>
        <w:rPr>
          <w:b/>
          <w:bCs/>
        </w:rPr>
      </w:pPr>
      <w:bookmarkStart w:id="9" w:name="_Hlk92063854"/>
      <w:r w:rsidRPr="0085353A">
        <w:rPr>
          <w:b/>
          <w:bCs/>
        </w:rPr>
        <w:t xml:space="preserve">Proposal </w:t>
      </w:r>
      <w:r w:rsidR="00A45DBE">
        <w:rPr>
          <w:b/>
          <w:bCs/>
        </w:rPr>
        <w:t>6</w:t>
      </w:r>
      <w:r w:rsidRPr="0085353A">
        <w:rPr>
          <w:b/>
          <w:bCs/>
        </w:rPr>
        <w:t xml:space="preserve">. </w:t>
      </w:r>
      <w:r w:rsidR="0085353A" w:rsidRPr="0085353A">
        <w:rPr>
          <w:b/>
          <w:bCs/>
        </w:rPr>
        <w:t>Upon receiving Handover Request Acknowledge, source MN may transmit a message to the source SN, e.g., Xn-U Address Indication in the case of XnAP interface, including:</w:t>
      </w:r>
    </w:p>
    <w:p w14:paraId="26B1A5DC" w14:textId="77777777" w:rsidR="0085353A" w:rsidRPr="0085353A" w:rsidRDefault="0085353A" w:rsidP="0085353A">
      <w:pPr>
        <w:overflowPunct w:val="0"/>
        <w:autoSpaceDE w:val="0"/>
        <w:autoSpaceDN w:val="0"/>
        <w:adjustRightInd w:val="0"/>
        <w:spacing w:after="0"/>
        <w:jc w:val="both"/>
        <w:textAlignment w:val="baseline"/>
        <w:rPr>
          <w:b/>
          <w:bCs/>
        </w:rPr>
      </w:pPr>
    </w:p>
    <w:p w14:paraId="0834C1DE" w14:textId="44C2EFAA" w:rsidR="0085353A" w:rsidRPr="0085353A" w:rsidRDefault="0085353A" w:rsidP="0085353A">
      <w:pPr>
        <w:overflowPunct w:val="0"/>
        <w:autoSpaceDE w:val="0"/>
        <w:autoSpaceDN w:val="0"/>
        <w:adjustRightInd w:val="0"/>
        <w:spacing w:after="0"/>
        <w:jc w:val="both"/>
        <w:textAlignment w:val="baseline"/>
        <w:rPr>
          <w:b/>
          <w:bCs/>
        </w:rPr>
      </w:pPr>
      <w:r w:rsidRPr="0085353A">
        <w:rPr>
          <w:b/>
          <w:bCs/>
        </w:rPr>
        <w:t>- Data forwarding addresses for SN terminated bearers that are moved to the target MN or target SN. Source SN uses these data forwarding addresses for Early Data Forwarding</w:t>
      </w:r>
      <w:r w:rsidR="00E74241">
        <w:rPr>
          <w:b/>
          <w:bCs/>
        </w:rPr>
        <w:t>,</w:t>
      </w:r>
    </w:p>
    <w:p w14:paraId="6AFE0610" w14:textId="77777777" w:rsidR="0085353A" w:rsidRPr="0085353A" w:rsidRDefault="0085353A" w:rsidP="0085353A">
      <w:pPr>
        <w:overflowPunct w:val="0"/>
        <w:autoSpaceDE w:val="0"/>
        <w:autoSpaceDN w:val="0"/>
        <w:adjustRightInd w:val="0"/>
        <w:spacing w:after="0"/>
        <w:jc w:val="both"/>
        <w:textAlignment w:val="baseline"/>
        <w:rPr>
          <w:b/>
          <w:bCs/>
        </w:rPr>
      </w:pPr>
    </w:p>
    <w:p w14:paraId="2E3B784B" w14:textId="77777777" w:rsidR="0085353A" w:rsidRPr="0085353A" w:rsidRDefault="0085353A" w:rsidP="0085353A">
      <w:pPr>
        <w:overflowPunct w:val="0"/>
        <w:autoSpaceDE w:val="0"/>
        <w:autoSpaceDN w:val="0"/>
        <w:adjustRightInd w:val="0"/>
        <w:spacing w:after="0"/>
        <w:jc w:val="both"/>
        <w:textAlignment w:val="baseline"/>
        <w:rPr>
          <w:b/>
          <w:bCs/>
        </w:rPr>
      </w:pPr>
      <w:r w:rsidRPr="0085353A">
        <w:rPr>
          <w:b/>
          <w:bCs/>
        </w:rPr>
        <w:t>- CHO indicator.</w:t>
      </w:r>
    </w:p>
    <w:bookmarkEnd w:id="9"/>
    <w:p w14:paraId="3A829F0D" w14:textId="77777777" w:rsidR="0085353A" w:rsidRDefault="0085353A" w:rsidP="0085353A">
      <w:pPr>
        <w:overflowPunct w:val="0"/>
        <w:autoSpaceDE w:val="0"/>
        <w:autoSpaceDN w:val="0"/>
        <w:adjustRightInd w:val="0"/>
        <w:spacing w:after="0"/>
        <w:jc w:val="both"/>
        <w:textAlignment w:val="baseline"/>
      </w:pPr>
    </w:p>
    <w:p w14:paraId="63F60505" w14:textId="77777777" w:rsidR="00C21264" w:rsidRDefault="00C21264" w:rsidP="00C21264">
      <w:pPr>
        <w:overflowPunct w:val="0"/>
        <w:autoSpaceDE w:val="0"/>
        <w:autoSpaceDN w:val="0"/>
        <w:adjustRightInd w:val="0"/>
        <w:spacing w:after="0"/>
        <w:jc w:val="both"/>
        <w:textAlignment w:val="baseline"/>
      </w:pPr>
      <w:r w:rsidRPr="006C4380">
        <w:rPr>
          <w:b/>
          <w:bCs/>
        </w:rPr>
        <w:t>Steps 7a, 7b:</w:t>
      </w:r>
      <w:r>
        <w:t xml:space="preserve"> Source SN and source MN transmit Early Status Transfer messages as part of Early Data Forwarding. It is up to the source SN and source MN implementation when to start Early Data Forwarding for the applicable bearers.</w:t>
      </w:r>
    </w:p>
    <w:p w14:paraId="702B6F73" w14:textId="77777777" w:rsidR="00C21264" w:rsidRDefault="00C21264" w:rsidP="00C21264">
      <w:pPr>
        <w:overflowPunct w:val="0"/>
        <w:autoSpaceDE w:val="0"/>
        <w:autoSpaceDN w:val="0"/>
        <w:adjustRightInd w:val="0"/>
        <w:spacing w:after="0"/>
        <w:jc w:val="both"/>
        <w:textAlignment w:val="baseline"/>
      </w:pPr>
    </w:p>
    <w:p w14:paraId="4D5F786D" w14:textId="77777777" w:rsidR="00C21264" w:rsidRDefault="00C21264" w:rsidP="00C21264">
      <w:pPr>
        <w:overflowPunct w:val="0"/>
        <w:autoSpaceDE w:val="0"/>
        <w:autoSpaceDN w:val="0"/>
        <w:adjustRightInd w:val="0"/>
        <w:spacing w:after="0"/>
        <w:jc w:val="both"/>
        <w:textAlignment w:val="baseline"/>
      </w:pPr>
      <w:r w:rsidRPr="007E1F33">
        <w:rPr>
          <w:b/>
          <w:bCs/>
        </w:rPr>
        <w:lastRenderedPageBreak/>
        <w:t>Steps 8-12:</w:t>
      </w:r>
      <w:r>
        <w:rPr>
          <w:b/>
          <w:bCs/>
        </w:rPr>
        <w:t xml:space="preserve"> </w:t>
      </w:r>
      <w:r>
        <w:t xml:space="preserve">UE performs CHO monitoring of candidate target cells based on the CHO configuration message. If CHO gets triggered for a target cell, UE performs RACH to access the target cell and transmits RRC reconfiguration complete to the corresponding target MN. </w:t>
      </w:r>
    </w:p>
    <w:p w14:paraId="629BCBEE" w14:textId="77777777" w:rsidR="00C21264" w:rsidRDefault="00C21264" w:rsidP="00C21264">
      <w:pPr>
        <w:overflowPunct w:val="0"/>
        <w:autoSpaceDE w:val="0"/>
        <w:autoSpaceDN w:val="0"/>
        <w:adjustRightInd w:val="0"/>
        <w:spacing w:after="0"/>
        <w:jc w:val="both"/>
        <w:textAlignment w:val="baseline"/>
      </w:pPr>
    </w:p>
    <w:p w14:paraId="2E50F555" w14:textId="2519661B" w:rsidR="008F42DF" w:rsidRDefault="00C21264" w:rsidP="00C21264">
      <w:pPr>
        <w:overflowPunct w:val="0"/>
        <w:autoSpaceDE w:val="0"/>
        <w:autoSpaceDN w:val="0"/>
        <w:adjustRightInd w:val="0"/>
        <w:spacing w:after="0"/>
        <w:jc w:val="both"/>
        <w:textAlignment w:val="baseline"/>
      </w:pPr>
      <w:r>
        <w:t>UE also performs RACH to access the PSCell of the SCG configuration.</w:t>
      </w:r>
    </w:p>
    <w:p w14:paraId="26CB4512" w14:textId="5F259BA7" w:rsidR="00C05CD3" w:rsidRDefault="00C05CD3" w:rsidP="00C21264">
      <w:pPr>
        <w:overflowPunct w:val="0"/>
        <w:autoSpaceDE w:val="0"/>
        <w:autoSpaceDN w:val="0"/>
        <w:adjustRightInd w:val="0"/>
        <w:spacing w:after="0"/>
        <w:jc w:val="both"/>
        <w:textAlignment w:val="baseline"/>
      </w:pPr>
    </w:p>
    <w:p w14:paraId="7A6C3A1B" w14:textId="77777777" w:rsidR="00322A4A" w:rsidRDefault="00322A4A" w:rsidP="00322A4A">
      <w:pPr>
        <w:overflowPunct w:val="0"/>
        <w:autoSpaceDE w:val="0"/>
        <w:autoSpaceDN w:val="0"/>
        <w:adjustRightInd w:val="0"/>
        <w:spacing w:after="0"/>
        <w:jc w:val="both"/>
        <w:textAlignment w:val="baseline"/>
      </w:pPr>
      <w:r>
        <w:t>Upon UE successfully accessing the target cell, target MN transmits Handover Success to inform the source MN that UE has successfully accessed the target cell.</w:t>
      </w:r>
    </w:p>
    <w:p w14:paraId="24FE2A4D" w14:textId="77777777" w:rsidR="00322A4A" w:rsidRDefault="00322A4A" w:rsidP="00322A4A">
      <w:pPr>
        <w:overflowPunct w:val="0"/>
        <w:autoSpaceDE w:val="0"/>
        <w:autoSpaceDN w:val="0"/>
        <w:adjustRightInd w:val="0"/>
        <w:spacing w:after="0"/>
        <w:jc w:val="both"/>
        <w:textAlignment w:val="baseline"/>
      </w:pPr>
    </w:p>
    <w:p w14:paraId="45A995A1" w14:textId="77777777" w:rsidR="00322A4A" w:rsidRDefault="00322A4A" w:rsidP="00322A4A">
      <w:pPr>
        <w:overflowPunct w:val="0"/>
        <w:autoSpaceDE w:val="0"/>
        <w:autoSpaceDN w:val="0"/>
        <w:adjustRightInd w:val="0"/>
        <w:spacing w:after="0"/>
        <w:jc w:val="both"/>
        <w:textAlignment w:val="baseline"/>
      </w:pPr>
      <w:r>
        <w:t>Upon receiving Handover Success, source MN stops Early Data Forwarding and initiates Late Data Forwarding for MN terminated bearers that are moved to the target MN upon handover.</w:t>
      </w:r>
    </w:p>
    <w:p w14:paraId="15DE0A2C" w14:textId="77777777" w:rsidR="00322A4A" w:rsidRDefault="00322A4A" w:rsidP="00322A4A">
      <w:pPr>
        <w:overflowPunct w:val="0"/>
        <w:autoSpaceDE w:val="0"/>
        <w:autoSpaceDN w:val="0"/>
        <w:adjustRightInd w:val="0"/>
        <w:spacing w:after="0"/>
        <w:jc w:val="both"/>
        <w:textAlignment w:val="baseline"/>
      </w:pPr>
    </w:p>
    <w:p w14:paraId="40D146E3" w14:textId="5E46D9C7" w:rsidR="00C05CD3" w:rsidRDefault="00322A4A" w:rsidP="00322A4A">
      <w:pPr>
        <w:overflowPunct w:val="0"/>
        <w:autoSpaceDE w:val="0"/>
        <w:autoSpaceDN w:val="0"/>
        <w:adjustRightInd w:val="0"/>
        <w:spacing w:after="0"/>
        <w:jc w:val="both"/>
        <w:textAlignment w:val="baseline"/>
      </w:pPr>
      <w:r w:rsidRPr="00DB24AE">
        <w:rPr>
          <w:b/>
          <w:bCs/>
        </w:rPr>
        <w:t>Steps 13, 14:</w:t>
      </w:r>
      <w:r>
        <w:t xml:space="preserve"> Upon receiving the Handover Success message, source MN transmits SN Release Request to the source SN to indicate that UE has successfully acquired the target MN.</w:t>
      </w:r>
    </w:p>
    <w:p w14:paraId="5F1D907E" w14:textId="574390B5" w:rsidR="00322A4A" w:rsidRDefault="00322A4A" w:rsidP="00322A4A">
      <w:pPr>
        <w:overflowPunct w:val="0"/>
        <w:autoSpaceDE w:val="0"/>
        <w:autoSpaceDN w:val="0"/>
        <w:adjustRightInd w:val="0"/>
        <w:spacing w:after="0"/>
        <w:jc w:val="both"/>
        <w:textAlignment w:val="baseline"/>
      </w:pPr>
    </w:p>
    <w:p w14:paraId="7089362C" w14:textId="77AC9394" w:rsidR="00B02439" w:rsidRDefault="00B02439" w:rsidP="00B02439">
      <w:pPr>
        <w:overflowPunct w:val="0"/>
        <w:autoSpaceDE w:val="0"/>
        <w:autoSpaceDN w:val="0"/>
        <w:adjustRightInd w:val="0"/>
        <w:spacing w:after="0"/>
        <w:jc w:val="both"/>
        <w:textAlignment w:val="baseline"/>
      </w:pPr>
      <w:r>
        <w:t>Upon receiving SN Release Request, source SN stops Early Data Forwarding and initiates Late Data Forwarding for SN terminated bearers that are moved to the target MN or the target SN upon handover.</w:t>
      </w:r>
    </w:p>
    <w:p w14:paraId="32A6908C" w14:textId="3B042765" w:rsidR="00B02439" w:rsidRDefault="00B02439" w:rsidP="00B02439">
      <w:pPr>
        <w:overflowPunct w:val="0"/>
        <w:autoSpaceDE w:val="0"/>
        <w:autoSpaceDN w:val="0"/>
        <w:adjustRightInd w:val="0"/>
        <w:spacing w:after="0"/>
        <w:jc w:val="both"/>
        <w:textAlignment w:val="baseline"/>
      </w:pPr>
    </w:p>
    <w:p w14:paraId="44DF43F3" w14:textId="140D9744" w:rsidR="000240F8" w:rsidRPr="0010613F" w:rsidRDefault="000240F8" w:rsidP="000240F8">
      <w:pPr>
        <w:overflowPunct w:val="0"/>
        <w:autoSpaceDE w:val="0"/>
        <w:autoSpaceDN w:val="0"/>
        <w:adjustRightInd w:val="0"/>
        <w:spacing w:after="0"/>
        <w:jc w:val="both"/>
        <w:textAlignment w:val="baseline"/>
        <w:rPr>
          <w:b/>
          <w:bCs/>
        </w:rPr>
      </w:pPr>
      <w:r w:rsidRPr="0010613F">
        <w:rPr>
          <w:b/>
          <w:bCs/>
        </w:rPr>
        <w:t xml:space="preserve">Proposal </w:t>
      </w:r>
      <w:r w:rsidR="00D84DC0">
        <w:rPr>
          <w:b/>
          <w:bCs/>
        </w:rPr>
        <w:t>7</w:t>
      </w:r>
      <w:r w:rsidRPr="0010613F">
        <w:rPr>
          <w:b/>
          <w:bCs/>
        </w:rPr>
        <w:t>. Upon receiving SN Release Request from the source MN, source SN stops transmitting data to the UE, stops Early Data Forwarding and initiates Late Data Forwarding for SN terminated bearers that are moved to the target MN</w:t>
      </w:r>
      <w:r>
        <w:rPr>
          <w:b/>
          <w:bCs/>
        </w:rPr>
        <w:t xml:space="preserve"> </w:t>
      </w:r>
      <w:r w:rsidRPr="0010613F">
        <w:rPr>
          <w:b/>
          <w:bCs/>
        </w:rPr>
        <w:t>upon handover.</w:t>
      </w:r>
    </w:p>
    <w:p w14:paraId="2968340C" w14:textId="443E8FCD" w:rsidR="00B02439" w:rsidRDefault="00B02439" w:rsidP="00B02439">
      <w:pPr>
        <w:overflowPunct w:val="0"/>
        <w:autoSpaceDE w:val="0"/>
        <w:autoSpaceDN w:val="0"/>
        <w:adjustRightInd w:val="0"/>
        <w:spacing w:after="0"/>
        <w:jc w:val="both"/>
        <w:textAlignment w:val="baseline"/>
      </w:pPr>
    </w:p>
    <w:p w14:paraId="0478921A" w14:textId="180E8CC8" w:rsidR="00C017F2" w:rsidRPr="000240F8" w:rsidRDefault="000240F8" w:rsidP="000240F8">
      <w:pPr>
        <w:overflowPunct w:val="0"/>
        <w:autoSpaceDE w:val="0"/>
        <w:autoSpaceDN w:val="0"/>
        <w:adjustRightInd w:val="0"/>
        <w:spacing w:after="0"/>
        <w:jc w:val="both"/>
        <w:textAlignment w:val="baseline"/>
      </w:pPr>
      <w:r w:rsidRPr="005C32B6">
        <w:rPr>
          <w:b/>
          <w:bCs/>
        </w:rPr>
        <w:t>Steps 15a, 15b:</w:t>
      </w:r>
      <w:r>
        <w:t xml:space="preserve"> These steps show transmission of SN Status Transfer messages and Late Data Forwarding for the various bearers indicated above.  </w:t>
      </w:r>
    </w:p>
    <w:p w14:paraId="47527E48" w14:textId="6304B0C6" w:rsidR="00E85CB2" w:rsidRDefault="00965418" w:rsidP="00E85CB2">
      <w:pPr>
        <w:pStyle w:val="Heading1"/>
      </w:pPr>
      <w:r>
        <w:t>5</w:t>
      </w:r>
      <w:r w:rsidR="00E85CB2">
        <w:t xml:space="preserve"> Conclusion</w:t>
      </w:r>
    </w:p>
    <w:p w14:paraId="63F4F6B4" w14:textId="6B19FAD6" w:rsidR="00FE5BF5" w:rsidRDefault="00E85CB2" w:rsidP="005B1066">
      <w:pPr>
        <w:spacing w:before="120" w:after="0"/>
      </w:pPr>
      <w:bookmarkStart w:id="10" w:name="_Hlk512894710"/>
      <w:r>
        <w:t xml:space="preserve">Based on the above discussion, we recommend </w:t>
      </w:r>
      <w:r w:rsidR="0086028E">
        <w:t xml:space="preserve">that </w:t>
      </w:r>
      <w:r>
        <w:t>RAN</w:t>
      </w:r>
      <w:r w:rsidR="009E2021">
        <w:t>3</w:t>
      </w:r>
      <w:r>
        <w:t xml:space="preserve"> discuss the following observations and proposals</w:t>
      </w:r>
      <w:bookmarkEnd w:id="10"/>
      <w:r w:rsidR="009E2021">
        <w:t>.</w:t>
      </w:r>
    </w:p>
    <w:p w14:paraId="5EB8DCAD" w14:textId="77777777" w:rsidR="005B1066" w:rsidRPr="005B1066" w:rsidRDefault="005B1066" w:rsidP="005B1066">
      <w:pPr>
        <w:spacing w:before="120" w:after="0"/>
      </w:pPr>
    </w:p>
    <w:p w14:paraId="6F40E01D" w14:textId="7FA015A6" w:rsidR="006772A8" w:rsidRPr="005B1066" w:rsidRDefault="005B1066" w:rsidP="00302862">
      <w:pPr>
        <w:rPr>
          <w:b/>
          <w:bCs/>
          <w:u w:val="single"/>
        </w:rPr>
      </w:pPr>
      <w:r w:rsidRPr="005B1066">
        <w:rPr>
          <w:b/>
          <w:bCs/>
          <w:color w:val="00B050"/>
          <w:u w:val="single"/>
        </w:rPr>
        <w:t>Resource optimization at the target SN</w:t>
      </w:r>
    </w:p>
    <w:p w14:paraId="75AC85B5" w14:textId="77777777" w:rsidR="00790019" w:rsidRPr="00010D4F" w:rsidRDefault="00790019" w:rsidP="00790019">
      <w:pPr>
        <w:overflowPunct w:val="0"/>
        <w:autoSpaceDE w:val="0"/>
        <w:autoSpaceDN w:val="0"/>
        <w:adjustRightInd w:val="0"/>
        <w:spacing w:after="0"/>
        <w:jc w:val="both"/>
        <w:textAlignment w:val="baseline"/>
        <w:rPr>
          <w:b/>
          <w:bCs/>
        </w:rPr>
      </w:pPr>
      <w:r w:rsidRPr="00010D4F">
        <w:rPr>
          <w:b/>
          <w:bCs/>
        </w:rPr>
        <w:t>Proposal 1. A solution to enable resource optimization at a target SN is to include a UE identity to the SN Addition Request messages transmitted by target MN to target SN.</w:t>
      </w:r>
    </w:p>
    <w:p w14:paraId="0E1FC27E" w14:textId="55D557A2" w:rsidR="006772A8" w:rsidRDefault="006772A8" w:rsidP="00302862">
      <w:pPr>
        <w:rPr>
          <w:b/>
          <w:bCs/>
        </w:rPr>
      </w:pPr>
    </w:p>
    <w:p w14:paraId="7280CA7E" w14:textId="77777777" w:rsidR="00A53C24" w:rsidRPr="00010D4F" w:rsidRDefault="00A53C24" w:rsidP="00A53C24">
      <w:pPr>
        <w:overflowPunct w:val="0"/>
        <w:autoSpaceDE w:val="0"/>
        <w:autoSpaceDN w:val="0"/>
        <w:adjustRightInd w:val="0"/>
        <w:spacing w:after="0"/>
        <w:jc w:val="both"/>
        <w:textAlignment w:val="baseline"/>
        <w:rPr>
          <w:b/>
          <w:bCs/>
        </w:rPr>
      </w:pPr>
      <w:r>
        <w:rPr>
          <w:b/>
          <w:bCs/>
        </w:rPr>
        <w:t>Observation 1</w:t>
      </w:r>
      <w:r w:rsidRPr="00010D4F">
        <w:rPr>
          <w:b/>
          <w:bCs/>
        </w:rPr>
        <w:t>. A</w:t>
      </w:r>
      <w:r>
        <w:rPr>
          <w:b/>
          <w:bCs/>
        </w:rPr>
        <w:t>n example of a</w:t>
      </w:r>
      <w:r w:rsidRPr="00010D4F">
        <w:rPr>
          <w:b/>
          <w:bCs/>
        </w:rPr>
        <w:t xml:space="preserve"> UE identity </w:t>
      </w:r>
      <w:r>
        <w:rPr>
          <w:b/>
          <w:bCs/>
        </w:rPr>
        <w:t>in</w:t>
      </w:r>
      <w:r w:rsidRPr="00010D4F">
        <w:rPr>
          <w:b/>
          <w:bCs/>
        </w:rPr>
        <w:t xml:space="preserve"> SN Addition Request</w:t>
      </w:r>
      <w:r>
        <w:rPr>
          <w:b/>
          <w:bCs/>
        </w:rPr>
        <w:t xml:space="preserve"> that can be used</w:t>
      </w:r>
      <w:r w:rsidRPr="00010D4F">
        <w:rPr>
          <w:b/>
          <w:bCs/>
        </w:rPr>
        <w:t xml:space="preserve"> </w:t>
      </w:r>
      <w:r>
        <w:rPr>
          <w:b/>
          <w:bCs/>
        </w:rPr>
        <w:t xml:space="preserve">by the target SN is the </w:t>
      </w:r>
      <w:r w:rsidRPr="00010D4F">
        <w:rPr>
          <w:b/>
          <w:bCs/>
        </w:rPr>
        <w:t>Source SN UE X2AP/XnAP ID.</w:t>
      </w:r>
    </w:p>
    <w:p w14:paraId="748FC7E7" w14:textId="51E52BB3" w:rsidR="00D8169B" w:rsidRDefault="00D8169B" w:rsidP="00302862">
      <w:pPr>
        <w:rPr>
          <w:b/>
          <w:bCs/>
        </w:rPr>
      </w:pPr>
    </w:p>
    <w:p w14:paraId="0D81C7AE" w14:textId="77777777" w:rsidR="00A53C24" w:rsidRDefault="00A53C24" w:rsidP="00A53C24">
      <w:pPr>
        <w:overflowPunct w:val="0"/>
        <w:autoSpaceDE w:val="0"/>
        <w:autoSpaceDN w:val="0"/>
        <w:adjustRightInd w:val="0"/>
        <w:spacing w:after="0"/>
        <w:jc w:val="both"/>
        <w:textAlignment w:val="baseline"/>
        <w:rPr>
          <w:b/>
          <w:bCs/>
        </w:rPr>
      </w:pPr>
      <w:r w:rsidRPr="00010D4F">
        <w:rPr>
          <w:b/>
          <w:bCs/>
        </w:rPr>
        <w:t xml:space="preserve">Observation </w:t>
      </w:r>
      <w:r>
        <w:rPr>
          <w:b/>
          <w:bCs/>
        </w:rPr>
        <w:t>2</w:t>
      </w:r>
      <w:r w:rsidRPr="00010D4F">
        <w:rPr>
          <w:b/>
          <w:bCs/>
        </w:rPr>
        <w:t>. A UE identity that can be used</w:t>
      </w:r>
      <w:r w:rsidRPr="009E5AEB">
        <w:rPr>
          <w:b/>
          <w:bCs/>
        </w:rPr>
        <w:t xml:space="preserve"> by the target SN</w:t>
      </w:r>
      <w:r w:rsidRPr="00010D4F">
        <w:rPr>
          <w:b/>
          <w:bCs/>
        </w:rPr>
        <w:t xml:space="preserve"> is the source SCG C-RNTI of the UE that is </w:t>
      </w:r>
      <w:r>
        <w:rPr>
          <w:b/>
          <w:bCs/>
        </w:rPr>
        <w:t xml:space="preserve">already </w:t>
      </w:r>
      <w:r w:rsidRPr="00010D4F">
        <w:rPr>
          <w:b/>
          <w:bCs/>
        </w:rPr>
        <w:t>included as part of the source SCG configuration in the RRC container (CG-ConfigInfo) in SN Addition Request.</w:t>
      </w:r>
    </w:p>
    <w:p w14:paraId="5FCA4978" w14:textId="46D62086" w:rsidR="00A53C24" w:rsidRDefault="00A53C24" w:rsidP="00302862">
      <w:pPr>
        <w:rPr>
          <w:b/>
          <w:bCs/>
        </w:rPr>
      </w:pPr>
    </w:p>
    <w:p w14:paraId="0ADAD8F6" w14:textId="77777777" w:rsidR="0076009C" w:rsidRPr="008603C0" w:rsidRDefault="0076009C" w:rsidP="0076009C">
      <w:pPr>
        <w:overflowPunct w:val="0"/>
        <w:autoSpaceDE w:val="0"/>
        <w:autoSpaceDN w:val="0"/>
        <w:adjustRightInd w:val="0"/>
        <w:spacing w:after="0"/>
        <w:jc w:val="both"/>
        <w:textAlignment w:val="baseline"/>
        <w:rPr>
          <w:b/>
          <w:bCs/>
        </w:rPr>
      </w:pPr>
      <w:r w:rsidRPr="008603C0">
        <w:rPr>
          <w:b/>
          <w:bCs/>
        </w:rPr>
        <w:t xml:space="preserve">Observation </w:t>
      </w:r>
      <w:r>
        <w:rPr>
          <w:b/>
          <w:bCs/>
        </w:rPr>
        <w:t>3</w:t>
      </w:r>
      <w:r w:rsidRPr="008603C0">
        <w:rPr>
          <w:b/>
          <w:bCs/>
        </w:rPr>
        <w:t xml:space="preserve">. For a single UE, a target MN should initiate a separate SN Addition procedure towards the same target SN every time it receives a Handover Request message from the source MN for preparing a target PCell, because for different </w:t>
      </w:r>
      <w:r>
        <w:rPr>
          <w:b/>
          <w:bCs/>
        </w:rPr>
        <w:t xml:space="preserve">target </w:t>
      </w:r>
      <w:r w:rsidRPr="008603C0">
        <w:rPr>
          <w:b/>
          <w:bCs/>
        </w:rPr>
        <w:t xml:space="preserve">PCells target MN may request a different set of radio bearers (RBs) to be set up by the target SN.    </w:t>
      </w:r>
    </w:p>
    <w:p w14:paraId="08C21ECD" w14:textId="77777777" w:rsidR="0076009C" w:rsidRPr="008603C0" w:rsidRDefault="0076009C" w:rsidP="0076009C">
      <w:pPr>
        <w:overflowPunct w:val="0"/>
        <w:autoSpaceDE w:val="0"/>
        <w:autoSpaceDN w:val="0"/>
        <w:adjustRightInd w:val="0"/>
        <w:spacing w:after="0"/>
        <w:jc w:val="both"/>
        <w:textAlignment w:val="baseline"/>
        <w:rPr>
          <w:b/>
          <w:bCs/>
        </w:rPr>
      </w:pPr>
    </w:p>
    <w:p w14:paraId="1E5F433B" w14:textId="3064E7F8" w:rsidR="00482D17" w:rsidRDefault="0076009C" w:rsidP="00482D17">
      <w:pPr>
        <w:rPr>
          <w:b/>
          <w:bCs/>
        </w:rPr>
      </w:pPr>
      <w:r w:rsidRPr="008603C0">
        <w:rPr>
          <w:b/>
          <w:bCs/>
        </w:rPr>
        <w:t xml:space="preserve">Proposal </w:t>
      </w:r>
      <w:r>
        <w:rPr>
          <w:b/>
          <w:bCs/>
        </w:rPr>
        <w:t>2</w:t>
      </w:r>
      <w:r w:rsidRPr="008603C0">
        <w:rPr>
          <w:b/>
          <w:bCs/>
        </w:rPr>
        <w:t>. For a single UE, a target MN should initiate a separate SN Addition procedure towards the same target SN every time it receives a Handover Request message from the source MN for preparing a target PCell.</w:t>
      </w:r>
    </w:p>
    <w:p w14:paraId="47E04752" w14:textId="77F54234" w:rsidR="00302862" w:rsidRPr="00FE5BF5" w:rsidRDefault="00FE5BF5" w:rsidP="00302862">
      <w:pPr>
        <w:rPr>
          <w:b/>
          <w:bCs/>
          <w:u w:val="single"/>
        </w:rPr>
      </w:pPr>
      <w:r w:rsidRPr="00FE5BF5">
        <w:rPr>
          <w:b/>
          <w:bCs/>
          <w:color w:val="00B050"/>
          <w:u w:val="single"/>
        </w:rPr>
        <w:t>UE in MR-DC configured with CHO: target MN keeps SN</w:t>
      </w:r>
    </w:p>
    <w:p w14:paraId="0272BDFD" w14:textId="77777777" w:rsidR="0076009C" w:rsidRPr="00F6226C" w:rsidRDefault="0076009C" w:rsidP="0076009C">
      <w:pPr>
        <w:overflowPunct w:val="0"/>
        <w:autoSpaceDE w:val="0"/>
        <w:autoSpaceDN w:val="0"/>
        <w:adjustRightInd w:val="0"/>
        <w:spacing w:after="0"/>
        <w:jc w:val="both"/>
        <w:textAlignment w:val="baseline"/>
        <w:rPr>
          <w:b/>
          <w:bCs/>
        </w:rPr>
      </w:pPr>
      <w:r w:rsidRPr="00F6226C">
        <w:rPr>
          <w:b/>
          <w:bCs/>
        </w:rPr>
        <w:t xml:space="preserve">Proposal </w:t>
      </w:r>
      <w:r>
        <w:rPr>
          <w:b/>
          <w:bCs/>
        </w:rPr>
        <w:t>3</w:t>
      </w:r>
      <w:r w:rsidRPr="00F6226C">
        <w:rPr>
          <w:b/>
          <w:bCs/>
        </w:rPr>
        <w:t>. Upon receiving Handover Request Acknowledge, source MN may transmit a message to the source SN, e.g., Xn-U Address Indication in the case of XnAP interface, including:</w:t>
      </w:r>
    </w:p>
    <w:p w14:paraId="06EF4EC8" w14:textId="77777777" w:rsidR="0076009C" w:rsidRPr="00F6226C" w:rsidRDefault="0076009C" w:rsidP="0076009C">
      <w:pPr>
        <w:overflowPunct w:val="0"/>
        <w:autoSpaceDE w:val="0"/>
        <w:autoSpaceDN w:val="0"/>
        <w:adjustRightInd w:val="0"/>
        <w:spacing w:after="0"/>
        <w:jc w:val="both"/>
        <w:textAlignment w:val="baseline"/>
        <w:rPr>
          <w:b/>
          <w:bCs/>
        </w:rPr>
      </w:pPr>
    </w:p>
    <w:p w14:paraId="25AE0728" w14:textId="77777777" w:rsidR="0076009C" w:rsidRPr="00F6226C" w:rsidRDefault="0076009C" w:rsidP="0076009C">
      <w:pPr>
        <w:overflowPunct w:val="0"/>
        <w:autoSpaceDE w:val="0"/>
        <w:autoSpaceDN w:val="0"/>
        <w:adjustRightInd w:val="0"/>
        <w:spacing w:after="0"/>
        <w:jc w:val="both"/>
        <w:textAlignment w:val="baseline"/>
        <w:rPr>
          <w:b/>
          <w:bCs/>
        </w:rPr>
      </w:pPr>
      <w:r w:rsidRPr="00F6226C">
        <w:rPr>
          <w:b/>
          <w:bCs/>
        </w:rPr>
        <w:t>- Data forwarding addresses for SN terminated bearers that are moved to the target MN. Source SN uses these data forwarding addresses for Early Data Forwarding</w:t>
      </w:r>
      <w:r>
        <w:rPr>
          <w:b/>
          <w:bCs/>
        </w:rPr>
        <w:t>.</w:t>
      </w:r>
    </w:p>
    <w:p w14:paraId="2055525B" w14:textId="77777777" w:rsidR="0076009C" w:rsidRPr="00F6226C" w:rsidRDefault="0076009C" w:rsidP="0076009C">
      <w:pPr>
        <w:overflowPunct w:val="0"/>
        <w:autoSpaceDE w:val="0"/>
        <w:autoSpaceDN w:val="0"/>
        <w:adjustRightInd w:val="0"/>
        <w:spacing w:after="0"/>
        <w:jc w:val="both"/>
        <w:textAlignment w:val="baseline"/>
        <w:rPr>
          <w:b/>
          <w:bCs/>
        </w:rPr>
      </w:pPr>
    </w:p>
    <w:p w14:paraId="04452692" w14:textId="77777777" w:rsidR="0076009C" w:rsidRDefault="0076009C" w:rsidP="0076009C">
      <w:pPr>
        <w:overflowPunct w:val="0"/>
        <w:autoSpaceDE w:val="0"/>
        <w:autoSpaceDN w:val="0"/>
        <w:adjustRightInd w:val="0"/>
        <w:spacing w:after="0"/>
        <w:jc w:val="both"/>
        <w:textAlignment w:val="baseline"/>
      </w:pPr>
      <w:r w:rsidRPr="00F6226C">
        <w:rPr>
          <w:b/>
          <w:bCs/>
        </w:rPr>
        <w:t>- CHO indicator.</w:t>
      </w:r>
    </w:p>
    <w:p w14:paraId="301026B0" w14:textId="77777777" w:rsidR="0076009C" w:rsidRPr="0010613F" w:rsidRDefault="0076009C" w:rsidP="0076009C">
      <w:pPr>
        <w:overflowPunct w:val="0"/>
        <w:autoSpaceDE w:val="0"/>
        <w:autoSpaceDN w:val="0"/>
        <w:adjustRightInd w:val="0"/>
        <w:spacing w:after="0"/>
        <w:jc w:val="both"/>
        <w:textAlignment w:val="baseline"/>
        <w:rPr>
          <w:b/>
          <w:bCs/>
        </w:rPr>
      </w:pPr>
      <w:r w:rsidRPr="0010613F">
        <w:rPr>
          <w:b/>
          <w:bCs/>
        </w:rPr>
        <w:lastRenderedPageBreak/>
        <w:t xml:space="preserve">Proposal </w:t>
      </w:r>
      <w:r>
        <w:rPr>
          <w:b/>
          <w:bCs/>
        </w:rPr>
        <w:t>4</w:t>
      </w:r>
      <w:r w:rsidRPr="0010613F">
        <w:rPr>
          <w:b/>
          <w:bCs/>
        </w:rPr>
        <w:t>. Upon receiving SN Release Request from the source MN, source SN stops transmitting data to the UE, stops Early Data Forwarding and initiates Late Data Forwarding for SN terminated bearers that are moved to the target MN upon handover.</w:t>
      </w:r>
    </w:p>
    <w:p w14:paraId="76A8EEE6" w14:textId="77777777" w:rsidR="0076009C" w:rsidRPr="0010613F" w:rsidRDefault="0076009C" w:rsidP="0076009C">
      <w:pPr>
        <w:overflowPunct w:val="0"/>
        <w:autoSpaceDE w:val="0"/>
        <w:autoSpaceDN w:val="0"/>
        <w:adjustRightInd w:val="0"/>
        <w:spacing w:after="0"/>
        <w:jc w:val="both"/>
        <w:textAlignment w:val="baseline"/>
        <w:rPr>
          <w:b/>
          <w:bCs/>
        </w:rPr>
      </w:pPr>
    </w:p>
    <w:p w14:paraId="28484E2E" w14:textId="4ACA3E96" w:rsidR="00C471CE" w:rsidRDefault="0076009C" w:rsidP="00C471CE">
      <w:pPr>
        <w:overflowPunct w:val="0"/>
        <w:autoSpaceDE w:val="0"/>
        <w:autoSpaceDN w:val="0"/>
        <w:adjustRightInd w:val="0"/>
        <w:spacing w:after="0"/>
        <w:jc w:val="both"/>
        <w:textAlignment w:val="baseline"/>
      </w:pPr>
      <w:r w:rsidRPr="0010613F">
        <w:rPr>
          <w:b/>
          <w:bCs/>
        </w:rPr>
        <w:t xml:space="preserve">Proposal </w:t>
      </w:r>
      <w:r>
        <w:rPr>
          <w:b/>
          <w:bCs/>
        </w:rPr>
        <w:t>5</w:t>
      </w:r>
      <w:r w:rsidRPr="0010613F">
        <w:rPr>
          <w:b/>
          <w:bCs/>
        </w:rPr>
        <w:t xml:space="preserve">. Upon UE successfully completing RACH on source SN, source SN </w:t>
      </w:r>
      <w:r>
        <w:rPr>
          <w:b/>
          <w:bCs/>
        </w:rPr>
        <w:t xml:space="preserve">may </w:t>
      </w:r>
      <w:r w:rsidRPr="0010613F">
        <w:rPr>
          <w:b/>
          <w:bCs/>
        </w:rPr>
        <w:t>resume transmitting data to the UE for SN terminated bearers that are not moved to the target MN upon handover.</w:t>
      </w:r>
    </w:p>
    <w:p w14:paraId="4CE52B9C" w14:textId="78EC0B2E" w:rsidR="00C471CE" w:rsidRDefault="00C471CE" w:rsidP="00302862">
      <w:pPr>
        <w:rPr>
          <w:rFonts w:ascii="Arial" w:hAnsi="Arial" w:cs="Arial"/>
          <w:szCs w:val="36"/>
          <w:lang w:eastAsia="ja-JP"/>
        </w:rPr>
      </w:pPr>
    </w:p>
    <w:p w14:paraId="1275E710" w14:textId="47536075" w:rsidR="00C471CE" w:rsidRDefault="00C471CE" w:rsidP="00302862">
      <w:pPr>
        <w:rPr>
          <w:b/>
          <w:bCs/>
          <w:color w:val="00B050"/>
          <w:u w:val="single"/>
        </w:rPr>
      </w:pPr>
      <w:r w:rsidRPr="00FE5BF5">
        <w:rPr>
          <w:b/>
          <w:bCs/>
          <w:color w:val="00B050"/>
          <w:u w:val="single"/>
        </w:rPr>
        <w:t xml:space="preserve">UE in MR-DC configured with CHO: </w:t>
      </w:r>
      <w:r>
        <w:rPr>
          <w:b/>
          <w:bCs/>
          <w:color w:val="00B050"/>
          <w:u w:val="single"/>
        </w:rPr>
        <w:t>change of</w:t>
      </w:r>
      <w:r w:rsidRPr="00FE5BF5">
        <w:rPr>
          <w:b/>
          <w:bCs/>
          <w:color w:val="00B050"/>
          <w:u w:val="single"/>
        </w:rPr>
        <w:t xml:space="preserve"> SN</w:t>
      </w:r>
    </w:p>
    <w:p w14:paraId="0CB30869" w14:textId="77777777" w:rsidR="00C4152B" w:rsidRPr="0085353A" w:rsidRDefault="00C4152B" w:rsidP="00C4152B">
      <w:pPr>
        <w:overflowPunct w:val="0"/>
        <w:autoSpaceDE w:val="0"/>
        <w:autoSpaceDN w:val="0"/>
        <w:adjustRightInd w:val="0"/>
        <w:spacing w:after="0"/>
        <w:jc w:val="both"/>
        <w:textAlignment w:val="baseline"/>
        <w:rPr>
          <w:b/>
          <w:bCs/>
        </w:rPr>
      </w:pPr>
      <w:r w:rsidRPr="0085353A">
        <w:rPr>
          <w:b/>
          <w:bCs/>
        </w:rPr>
        <w:t xml:space="preserve">Proposal </w:t>
      </w:r>
      <w:r>
        <w:rPr>
          <w:b/>
          <w:bCs/>
        </w:rPr>
        <w:t>6</w:t>
      </w:r>
      <w:r w:rsidRPr="0085353A">
        <w:rPr>
          <w:b/>
          <w:bCs/>
        </w:rPr>
        <w:t>. Upon receiving Handover Request Acknowledge, source MN may transmit a message to the source SN, e.g., Xn-U Address Indication in the case of XnAP interface, including:</w:t>
      </w:r>
    </w:p>
    <w:p w14:paraId="4B56523A" w14:textId="77777777" w:rsidR="00C4152B" w:rsidRPr="0085353A" w:rsidRDefault="00C4152B" w:rsidP="00C4152B">
      <w:pPr>
        <w:overflowPunct w:val="0"/>
        <w:autoSpaceDE w:val="0"/>
        <w:autoSpaceDN w:val="0"/>
        <w:adjustRightInd w:val="0"/>
        <w:spacing w:after="0"/>
        <w:jc w:val="both"/>
        <w:textAlignment w:val="baseline"/>
        <w:rPr>
          <w:b/>
          <w:bCs/>
        </w:rPr>
      </w:pPr>
    </w:p>
    <w:p w14:paraId="499D49BF" w14:textId="77777777" w:rsidR="00C4152B" w:rsidRPr="0085353A" w:rsidRDefault="00C4152B" w:rsidP="00C4152B">
      <w:pPr>
        <w:overflowPunct w:val="0"/>
        <w:autoSpaceDE w:val="0"/>
        <w:autoSpaceDN w:val="0"/>
        <w:adjustRightInd w:val="0"/>
        <w:spacing w:after="0"/>
        <w:jc w:val="both"/>
        <w:textAlignment w:val="baseline"/>
        <w:rPr>
          <w:b/>
          <w:bCs/>
        </w:rPr>
      </w:pPr>
      <w:r w:rsidRPr="0085353A">
        <w:rPr>
          <w:b/>
          <w:bCs/>
        </w:rPr>
        <w:t>- Data forwarding addresses for SN terminated bearers that are moved to the target MN or target SN. Source SN uses these data forwarding addresses for Early Data Forwarding</w:t>
      </w:r>
      <w:r>
        <w:rPr>
          <w:b/>
          <w:bCs/>
        </w:rPr>
        <w:t>,</w:t>
      </w:r>
    </w:p>
    <w:p w14:paraId="3222F396" w14:textId="77777777" w:rsidR="00C4152B" w:rsidRPr="0085353A" w:rsidRDefault="00C4152B" w:rsidP="00C4152B">
      <w:pPr>
        <w:overflowPunct w:val="0"/>
        <w:autoSpaceDE w:val="0"/>
        <w:autoSpaceDN w:val="0"/>
        <w:adjustRightInd w:val="0"/>
        <w:spacing w:after="0"/>
        <w:jc w:val="both"/>
        <w:textAlignment w:val="baseline"/>
        <w:rPr>
          <w:b/>
          <w:bCs/>
        </w:rPr>
      </w:pPr>
    </w:p>
    <w:p w14:paraId="01E79B1C" w14:textId="77777777" w:rsidR="00C4152B" w:rsidRPr="0085353A" w:rsidRDefault="00C4152B" w:rsidP="00C4152B">
      <w:pPr>
        <w:overflowPunct w:val="0"/>
        <w:autoSpaceDE w:val="0"/>
        <w:autoSpaceDN w:val="0"/>
        <w:adjustRightInd w:val="0"/>
        <w:spacing w:after="0"/>
        <w:jc w:val="both"/>
        <w:textAlignment w:val="baseline"/>
        <w:rPr>
          <w:b/>
          <w:bCs/>
        </w:rPr>
      </w:pPr>
      <w:r w:rsidRPr="0085353A">
        <w:rPr>
          <w:b/>
          <w:bCs/>
        </w:rPr>
        <w:t>- CHO indicator.</w:t>
      </w:r>
    </w:p>
    <w:p w14:paraId="613F891F" w14:textId="2D363DF1" w:rsidR="00A70BEF" w:rsidRDefault="00A70BEF" w:rsidP="00A70BEF">
      <w:pPr>
        <w:overflowPunct w:val="0"/>
        <w:autoSpaceDE w:val="0"/>
        <w:autoSpaceDN w:val="0"/>
        <w:adjustRightInd w:val="0"/>
        <w:spacing w:after="0"/>
        <w:jc w:val="both"/>
        <w:textAlignment w:val="baseline"/>
        <w:rPr>
          <w:b/>
          <w:bCs/>
        </w:rPr>
      </w:pPr>
    </w:p>
    <w:p w14:paraId="5A994448" w14:textId="77777777" w:rsidR="00C4152B" w:rsidRPr="0010613F" w:rsidRDefault="00C4152B" w:rsidP="00C4152B">
      <w:pPr>
        <w:overflowPunct w:val="0"/>
        <w:autoSpaceDE w:val="0"/>
        <w:autoSpaceDN w:val="0"/>
        <w:adjustRightInd w:val="0"/>
        <w:spacing w:after="0"/>
        <w:jc w:val="both"/>
        <w:textAlignment w:val="baseline"/>
        <w:rPr>
          <w:b/>
          <w:bCs/>
        </w:rPr>
      </w:pPr>
      <w:r w:rsidRPr="0010613F">
        <w:rPr>
          <w:b/>
          <w:bCs/>
        </w:rPr>
        <w:t xml:space="preserve">Proposal </w:t>
      </w:r>
      <w:r>
        <w:rPr>
          <w:b/>
          <w:bCs/>
        </w:rPr>
        <w:t>7</w:t>
      </w:r>
      <w:r w:rsidRPr="0010613F">
        <w:rPr>
          <w:b/>
          <w:bCs/>
        </w:rPr>
        <w:t>. Upon receiving SN Release Request from the source MN, source SN stops transmitting data to the UE, stops Early Data Forwarding and initiates Late Data Forwarding for SN terminated bearers that are moved to the target MN</w:t>
      </w:r>
      <w:r>
        <w:rPr>
          <w:b/>
          <w:bCs/>
        </w:rPr>
        <w:t xml:space="preserve"> </w:t>
      </w:r>
      <w:r w:rsidRPr="0010613F">
        <w:rPr>
          <w:b/>
          <w:bCs/>
        </w:rPr>
        <w:t>upon handover.</w:t>
      </w:r>
    </w:p>
    <w:p w14:paraId="3AB0FE68" w14:textId="77777777" w:rsidR="00F52551" w:rsidRPr="00A70BEF" w:rsidRDefault="00F52551" w:rsidP="00302862">
      <w:pPr>
        <w:rPr>
          <w:rFonts w:ascii="Arial" w:hAnsi="Arial" w:cs="Arial"/>
          <w:b/>
          <w:bCs/>
          <w:szCs w:val="36"/>
          <w:lang w:eastAsia="ja-JP"/>
        </w:rPr>
      </w:pPr>
    </w:p>
    <w:p w14:paraId="20477D69" w14:textId="77777777" w:rsidR="00E85CB2" w:rsidRDefault="00E85CB2" w:rsidP="00E85CB2">
      <w:pPr>
        <w:pStyle w:val="Heading1"/>
      </w:pPr>
      <w:r>
        <w:t>References</w:t>
      </w:r>
    </w:p>
    <w:p w14:paraId="7740B49C" w14:textId="5F43DCEB" w:rsidR="00DD0AEF" w:rsidRPr="007D6342" w:rsidRDefault="00E85CB2" w:rsidP="00AF1FCA">
      <w:pPr>
        <w:ind w:left="1350" w:hanging="1350"/>
        <w:rPr>
          <w:bCs/>
        </w:rPr>
      </w:pPr>
      <w:r w:rsidRPr="007D6342">
        <w:rPr>
          <w:bCs/>
        </w:rPr>
        <w:t xml:space="preserve">[1] </w:t>
      </w:r>
      <w:r w:rsidR="00BA7AB7">
        <w:rPr>
          <w:bCs/>
        </w:rPr>
        <w:t>Chair notes, RAN</w:t>
      </w:r>
      <w:r w:rsidR="00B13994">
        <w:rPr>
          <w:bCs/>
        </w:rPr>
        <w:t>3</w:t>
      </w:r>
      <w:r w:rsidR="00BA7AB7">
        <w:rPr>
          <w:bCs/>
        </w:rPr>
        <w:t xml:space="preserve"> #1</w:t>
      </w:r>
      <w:r w:rsidR="00B13994">
        <w:rPr>
          <w:bCs/>
        </w:rPr>
        <w:t>07</w:t>
      </w:r>
      <w:r w:rsidR="00BA7AB7">
        <w:rPr>
          <w:bCs/>
        </w:rPr>
        <w:t>-e meeting.</w:t>
      </w:r>
    </w:p>
    <w:p w14:paraId="77D94B97" w14:textId="314A2857" w:rsidR="00BA7AB7" w:rsidRDefault="0048485F">
      <w:pPr>
        <w:rPr>
          <w:bCs/>
        </w:rPr>
      </w:pPr>
      <w:r>
        <w:t>[2]</w:t>
      </w:r>
      <w:r w:rsidR="00BA7AB7" w:rsidRPr="007D6342">
        <w:rPr>
          <w:bCs/>
        </w:rPr>
        <w:t xml:space="preserve"> </w:t>
      </w:r>
      <w:r w:rsidR="00BA7AB7">
        <w:rPr>
          <w:bCs/>
        </w:rPr>
        <w:t>Chair notes, RAN</w:t>
      </w:r>
      <w:r w:rsidR="00077874">
        <w:rPr>
          <w:bCs/>
        </w:rPr>
        <w:t>3</w:t>
      </w:r>
      <w:r w:rsidR="00BA7AB7">
        <w:rPr>
          <w:bCs/>
        </w:rPr>
        <w:t xml:space="preserve"> #1</w:t>
      </w:r>
      <w:r w:rsidR="00077874">
        <w:rPr>
          <w:bCs/>
        </w:rPr>
        <w:t>08</w:t>
      </w:r>
      <w:r w:rsidR="00BA7AB7">
        <w:rPr>
          <w:bCs/>
        </w:rPr>
        <w:t>-e meeting.</w:t>
      </w:r>
    </w:p>
    <w:p w14:paraId="72E47189" w14:textId="23657782" w:rsidR="00971E44" w:rsidRDefault="00BA7AB7">
      <w:pPr>
        <w:rPr>
          <w:bCs/>
        </w:rPr>
      </w:pPr>
      <w:r>
        <w:rPr>
          <w:bCs/>
        </w:rPr>
        <w:t xml:space="preserve">[3] </w:t>
      </w:r>
      <w:r w:rsidR="009E2021">
        <w:rPr>
          <w:bCs/>
        </w:rPr>
        <w:t>Chair notes, RAN</w:t>
      </w:r>
      <w:r w:rsidR="003E28B3">
        <w:rPr>
          <w:bCs/>
        </w:rPr>
        <w:t>3</w:t>
      </w:r>
      <w:r w:rsidR="009E2021">
        <w:rPr>
          <w:bCs/>
        </w:rPr>
        <w:t xml:space="preserve"> #11</w:t>
      </w:r>
      <w:r w:rsidR="006C66CD">
        <w:rPr>
          <w:bCs/>
        </w:rPr>
        <w:t>4</w:t>
      </w:r>
      <w:r w:rsidR="009E2021">
        <w:rPr>
          <w:bCs/>
        </w:rPr>
        <w:t>-e meeting.</w:t>
      </w:r>
    </w:p>
    <w:p w14:paraId="6E32CC7E" w14:textId="231C3449" w:rsidR="00077874" w:rsidRDefault="00077874">
      <w:r>
        <w:rPr>
          <w:bCs/>
        </w:rPr>
        <w:t xml:space="preserve">[4] </w:t>
      </w:r>
      <w:r w:rsidR="00CA2481">
        <w:rPr>
          <w:bCs/>
        </w:rPr>
        <w:t>R3-</w:t>
      </w:r>
      <w:r w:rsidR="009A31FB">
        <w:rPr>
          <w:bCs/>
        </w:rPr>
        <w:t>2</w:t>
      </w:r>
      <w:r w:rsidR="007A5A0B">
        <w:rPr>
          <w:bCs/>
        </w:rPr>
        <w:t>15813</w:t>
      </w:r>
      <w:r w:rsidR="009A31FB">
        <w:rPr>
          <w:bCs/>
        </w:rPr>
        <w:tab/>
        <w:t xml:space="preserve">Summary of email discussion, </w:t>
      </w:r>
      <w:r w:rsidR="00442C93">
        <w:rPr>
          <w:bCs/>
        </w:rPr>
        <w:t>RAN3 #11</w:t>
      </w:r>
      <w:r w:rsidR="000F6D77">
        <w:rPr>
          <w:bCs/>
        </w:rPr>
        <w:t>4</w:t>
      </w:r>
      <w:r w:rsidR="00442C93">
        <w:rPr>
          <w:bCs/>
        </w:rPr>
        <w:t xml:space="preserve">-e, </w:t>
      </w:r>
      <w:r w:rsidR="004B7B2E">
        <w:rPr>
          <w:bCs/>
        </w:rPr>
        <w:t xml:space="preserve">CHO </w:t>
      </w:r>
      <w:r w:rsidR="000F6D77">
        <w:rPr>
          <w:bCs/>
        </w:rPr>
        <w:t>with DC operation</w:t>
      </w:r>
      <w:r w:rsidR="004B7B2E">
        <w:rPr>
          <w:bCs/>
        </w:rPr>
        <w:t xml:space="preserve"> (</w:t>
      </w:r>
      <w:r w:rsidR="000F6D77">
        <w:rPr>
          <w:bCs/>
        </w:rPr>
        <w:t>Nokia</w:t>
      </w:r>
      <w:r w:rsidR="004B7B2E">
        <w:rPr>
          <w:bCs/>
        </w:rPr>
        <w:t>).</w:t>
      </w:r>
    </w:p>
    <w:sectPr w:rsidR="00077874"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38E1" w14:textId="77777777" w:rsidR="0005117B" w:rsidRDefault="0005117B">
      <w:pPr>
        <w:spacing w:after="0"/>
      </w:pPr>
      <w:r>
        <w:separator/>
      </w:r>
    </w:p>
  </w:endnote>
  <w:endnote w:type="continuationSeparator" w:id="0">
    <w:p w14:paraId="575239B4" w14:textId="77777777" w:rsidR="0005117B" w:rsidRDefault="000511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1DB88" w14:textId="77777777" w:rsidR="0005117B" w:rsidRDefault="0005117B">
      <w:pPr>
        <w:spacing w:after="0"/>
      </w:pPr>
      <w:r>
        <w:separator/>
      </w:r>
    </w:p>
  </w:footnote>
  <w:footnote w:type="continuationSeparator" w:id="0">
    <w:p w14:paraId="7114DA86" w14:textId="77777777" w:rsidR="0005117B" w:rsidRDefault="000511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A1BC1"/>
    <w:multiLevelType w:val="hybridMultilevel"/>
    <w:tmpl w:val="D69CAAA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6A164D5"/>
    <w:multiLevelType w:val="hybridMultilevel"/>
    <w:tmpl w:val="FFA650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4127F"/>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5"/>
  </w:num>
  <w:num w:numId="4">
    <w:abstractNumId w:val="3"/>
  </w:num>
  <w:num w:numId="5">
    <w:abstractNumId w:val="0"/>
  </w:num>
  <w:num w:numId="6">
    <w:abstractNumId w:val="0"/>
  </w:num>
  <w:num w:numId="7">
    <w:abstractNumId w:val="0"/>
  </w:num>
  <w:num w:numId="8">
    <w:abstractNumId w:val="16"/>
  </w:num>
  <w:num w:numId="9">
    <w:abstractNumId w:val="11"/>
  </w:num>
  <w:num w:numId="10">
    <w:abstractNumId w:val="1"/>
  </w:num>
  <w:num w:numId="11">
    <w:abstractNumId w:val="0"/>
  </w:num>
  <w:num w:numId="12">
    <w:abstractNumId w:val="18"/>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7"/>
  </w:num>
  <w:num w:numId="17">
    <w:abstractNumId w:val="10"/>
  </w:num>
  <w:num w:numId="18">
    <w:abstractNumId w:val="12"/>
  </w:num>
  <w:num w:numId="19">
    <w:abstractNumId w:val="17"/>
  </w:num>
  <w:num w:numId="20">
    <w:abstractNumId w:val="14"/>
  </w:num>
  <w:num w:numId="21">
    <w:abstractNumId w:val="19"/>
  </w:num>
  <w:num w:numId="22">
    <w:abstractNumId w:val="9"/>
  </w:num>
  <w:num w:numId="23">
    <w:abstractNumId w:val="2"/>
  </w:num>
  <w:num w:numId="24">
    <w:abstractNumId w:val="6"/>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E77"/>
    <w:rsid w:val="00003072"/>
    <w:rsid w:val="00003886"/>
    <w:rsid w:val="000040F4"/>
    <w:rsid w:val="000048B5"/>
    <w:rsid w:val="0000546D"/>
    <w:rsid w:val="00007319"/>
    <w:rsid w:val="00010D4F"/>
    <w:rsid w:val="00012CB3"/>
    <w:rsid w:val="000139A4"/>
    <w:rsid w:val="000153DA"/>
    <w:rsid w:val="00015923"/>
    <w:rsid w:val="0002134D"/>
    <w:rsid w:val="000240F8"/>
    <w:rsid w:val="00024406"/>
    <w:rsid w:val="00026268"/>
    <w:rsid w:val="00026949"/>
    <w:rsid w:val="000307BC"/>
    <w:rsid w:val="000315E9"/>
    <w:rsid w:val="00033751"/>
    <w:rsid w:val="000340C0"/>
    <w:rsid w:val="000352BD"/>
    <w:rsid w:val="00036628"/>
    <w:rsid w:val="0005117B"/>
    <w:rsid w:val="000511AA"/>
    <w:rsid w:val="00051CA7"/>
    <w:rsid w:val="000616F7"/>
    <w:rsid w:val="00062FAF"/>
    <w:rsid w:val="0007084B"/>
    <w:rsid w:val="0007393A"/>
    <w:rsid w:val="00077874"/>
    <w:rsid w:val="000800A6"/>
    <w:rsid w:val="00085D6C"/>
    <w:rsid w:val="00086CDC"/>
    <w:rsid w:val="00087009"/>
    <w:rsid w:val="0008771C"/>
    <w:rsid w:val="00092C4A"/>
    <w:rsid w:val="00093832"/>
    <w:rsid w:val="000950E5"/>
    <w:rsid w:val="00096750"/>
    <w:rsid w:val="00096ED4"/>
    <w:rsid w:val="000A0661"/>
    <w:rsid w:val="000A1FFC"/>
    <w:rsid w:val="000A6949"/>
    <w:rsid w:val="000B134D"/>
    <w:rsid w:val="000B14DB"/>
    <w:rsid w:val="000C10D7"/>
    <w:rsid w:val="000C5198"/>
    <w:rsid w:val="000C5616"/>
    <w:rsid w:val="000C692B"/>
    <w:rsid w:val="000D0DB3"/>
    <w:rsid w:val="000D55DB"/>
    <w:rsid w:val="000D5659"/>
    <w:rsid w:val="000E083C"/>
    <w:rsid w:val="000E6BCC"/>
    <w:rsid w:val="000E7561"/>
    <w:rsid w:val="000F127B"/>
    <w:rsid w:val="000F218C"/>
    <w:rsid w:val="000F32DC"/>
    <w:rsid w:val="000F5FA0"/>
    <w:rsid w:val="000F6D77"/>
    <w:rsid w:val="000F7F36"/>
    <w:rsid w:val="00103FD6"/>
    <w:rsid w:val="00105FF0"/>
    <w:rsid w:val="0010613F"/>
    <w:rsid w:val="0011208D"/>
    <w:rsid w:val="00116216"/>
    <w:rsid w:val="00121EC5"/>
    <w:rsid w:val="0012474A"/>
    <w:rsid w:val="0012769D"/>
    <w:rsid w:val="0014005D"/>
    <w:rsid w:val="00140983"/>
    <w:rsid w:val="00140B01"/>
    <w:rsid w:val="001410C5"/>
    <w:rsid w:val="001413EB"/>
    <w:rsid w:val="00146886"/>
    <w:rsid w:val="001537D9"/>
    <w:rsid w:val="0015698A"/>
    <w:rsid w:val="00160664"/>
    <w:rsid w:val="00161633"/>
    <w:rsid w:val="00167317"/>
    <w:rsid w:val="00167F44"/>
    <w:rsid w:val="00172F48"/>
    <w:rsid w:val="00177AD4"/>
    <w:rsid w:val="0018189A"/>
    <w:rsid w:val="00182866"/>
    <w:rsid w:val="00182A19"/>
    <w:rsid w:val="0018594C"/>
    <w:rsid w:val="00187E0E"/>
    <w:rsid w:val="001911F9"/>
    <w:rsid w:val="00191A26"/>
    <w:rsid w:val="00192975"/>
    <w:rsid w:val="001A1AE5"/>
    <w:rsid w:val="001A1B9B"/>
    <w:rsid w:val="001A2948"/>
    <w:rsid w:val="001A32C1"/>
    <w:rsid w:val="001A488C"/>
    <w:rsid w:val="001B2412"/>
    <w:rsid w:val="001B2B47"/>
    <w:rsid w:val="001B3B14"/>
    <w:rsid w:val="001B50AA"/>
    <w:rsid w:val="001C360B"/>
    <w:rsid w:val="001D1E77"/>
    <w:rsid w:val="001D381E"/>
    <w:rsid w:val="001D4D18"/>
    <w:rsid w:val="001D6BEA"/>
    <w:rsid w:val="001E090A"/>
    <w:rsid w:val="001E66ED"/>
    <w:rsid w:val="001E698E"/>
    <w:rsid w:val="001F189E"/>
    <w:rsid w:val="001F54E1"/>
    <w:rsid w:val="002010C3"/>
    <w:rsid w:val="002074E6"/>
    <w:rsid w:val="0021098B"/>
    <w:rsid w:val="00215E50"/>
    <w:rsid w:val="002170F4"/>
    <w:rsid w:val="00222D37"/>
    <w:rsid w:val="00226409"/>
    <w:rsid w:val="0022650B"/>
    <w:rsid w:val="00227643"/>
    <w:rsid w:val="0023437D"/>
    <w:rsid w:val="00234478"/>
    <w:rsid w:val="0023454A"/>
    <w:rsid w:val="00240604"/>
    <w:rsid w:val="00242C9C"/>
    <w:rsid w:val="002448A5"/>
    <w:rsid w:val="00250D9E"/>
    <w:rsid w:val="002519BA"/>
    <w:rsid w:val="00253D79"/>
    <w:rsid w:val="00254273"/>
    <w:rsid w:val="00254867"/>
    <w:rsid w:val="0025696B"/>
    <w:rsid w:val="00257A78"/>
    <w:rsid w:val="00257DDC"/>
    <w:rsid w:val="0026290E"/>
    <w:rsid w:val="002644C1"/>
    <w:rsid w:val="00272035"/>
    <w:rsid w:val="00283358"/>
    <w:rsid w:val="00284A55"/>
    <w:rsid w:val="002903D8"/>
    <w:rsid w:val="00293B03"/>
    <w:rsid w:val="00294F0B"/>
    <w:rsid w:val="002A2B56"/>
    <w:rsid w:val="002B7591"/>
    <w:rsid w:val="002C49A2"/>
    <w:rsid w:val="002C6F50"/>
    <w:rsid w:val="002D0FE1"/>
    <w:rsid w:val="002D11BF"/>
    <w:rsid w:val="002D1D5B"/>
    <w:rsid w:val="002D681E"/>
    <w:rsid w:val="002D6EDF"/>
    <w:rsid w:val="002E04E7"/>
    <w:rsid w:val="002E24D4"/>
    <w:rsid w:val="002E2646"/>
    <w:rsid w:val="002E6A4A"/>
    <w:rsid w:val="002E76A7"/>
    <w:rsid w:val="002E7EEB"/>
    <w:rsid w:val="002F06C4"/>
    <w:rsid w:val="002F42D8"/>
    <w:rsid w:val="002F69F7"/>
    <w:rsid w:val="0030188D"/>
    <w:rsid w:val="00302862"/>
    <w:rsid w:val="00303B90"/>
    <w:rsid w:val="0030526E"/>
    <w:rsid w:val="003058BC"/>
    <w:rsid w:val="00306632"/>
    <w:rsid w:val="00306685"/>
    <w:rsid w:val="003104CB"/>
    <w:rsid w:val="00314AE6"/>
    <w:rsid w:val="00316AD0"/>
    <w:rsid w:val="003205FB"/>
    <w:rsid w:val="00321998"/>
    <w:rsid w:val="00322A4A"/>
    <w:rsid w:val="00322C02"/>
    <w:rsid w:val="00325BD1"/>
    <w:rsid w:val="00325E23"/>
    <w:rsid w:val="0033520C"/>
    <w:rsid w:val="003406FF"/>
    <w:rsid w:val="00341B04"/>
    <w:rsid w:val="00344051"/>
    <w:rsid w:val="0034721D"/>
    <w:rsid w:val="00350DB6"/>
    <w:rsid w:val="00352006"/>
    <w:rsid w:val="00356464"/>
    <w:rsid w:val="00357AC5"/>
    <w:rsid w:val="003622D7"/>
    <w:rsid w:val="003629C5"/>
    <w:rsid w:val="00364CFF"/>
    <w:rsid w:val="00366E70"/>
    <w:rsid w:val="003702B6"/>
    <w:rsid w:val="00371E01"/>
    <w:rsid w:val="00373E1C"/>
    <w:rsid w:val="00376B24"/>
    <w:rsid w:val="00377B01"/>
    <w:rsid w:val="00380704"/>
    <w:rsid w:val="003824AF"/>
    <w:rsid w:val="00384249"/>
    <w:rsid w:val="00384EA0"/>
    <w:rsid w:val="003852BF"/>
    <w:rsid w:val="00387D59"/>
    <w:rsid w:val="003977A3"/>
    <w:rsid w:val="003A047C"/>
    <w:rsid w:val="003A5D02"/>
    <w:rsid w:val="003A6AFA"/>
    <w:rsid w:val="003B10D1"/>
    <w:rsid w:val="003B74D9"/>
    <w:rsid w:val="003C2FD7"/>
    <w:rsid w:val="003C4A6F"/>
    <w:rsid w:val="003C5A96"/>
    <w:rsid w:val="003C6110"/>
    <w:rsid w:val="003C7B12"/>
    <w:rsid w:val="003C7B67"/>
    <w:rsid w:val="003D0207"/>
    <w:rsid w:val="003D0F13"/>
    <w:rsid w:val="003D1617"/>
    <w:rsid w:val="003D4DB2"/>
    <w:rsid w:val="003E0E40"/>
    <w:rsid w:val="003E250B"/>
    <w:rsid w:val="003E28B3"/>
    <w:rsid w:val="003E5038"/>
    <w:rsid w:val="003E7831"/>
    <w:rsid w:val="003F541F"/>
    <w:rsid w:val="003F775C"/>
    <w:rsid w:val="00401270"/>
    <w:rsid w:val="004031DD"/>
    <w:rsid w:val="004032EB"/>
    <w:rsid w:val="00405EA9"/>
    <w:rsid w:val="00407221"/>
    <w:rsid w:val="00412D01"/>
    <w:rsid w:val="004178BE"/>
    <w:rsid w:val="00420597"/>
    <w:rsid w:val="004250FB"/>
    <w:rsid w:val="00426633"/>
    <w:rsid w:val="00427D5E"/>
    <w:rsid w:val="00433AA8"/>
    <w:rsid w:val="00433E94"/>
    <w:rsid w:val="00436137"/>
    <w:rsid w:val="00442C93"/>
    <w:rsid w:val="004472FB"/>
    <w:rsid w:val="00455173"/>
    <w:rsid w:val="00456A20"/>
    <w:rsid w:val="004574D3"/>
    <w:rsid w:val="00460455"/>
    <w:rsid w:val="004642EE"/>
    <w:rsid w:val="00465220"/>
    <w:rsid w:val="00470541"/>
    <w:rsid w:val="0047323C"/>
    <w:rsid w:val="00473A3D"/>
    <w:rsid w:val="00475932"/>
    <w:rsid w:val="00482D17"/>
    <w:rsid w:val="0048333D"/>
    <w:rsid w:val="0048422D"/>
    <w:rsid w:val="0048485F"/>
    <w:rsid w:val="00490F21"/>
    <w:rsid w:val="0049181D"/>
    <w:rsid w:val="004920D9"/>
    <w:rsid w:val="004A5360"/>
    <w:rsid w:val="004B00E5"/>
    <w:rsid w:val="004B2F34"/>
    <w:rsid w:val="004B2FA7"/>
    <w:rsid w:val="004B3FFC"/>
    <w:rsid w:val="004B7B2E"/>
    <w:rsid w:val="004C4B75"/>
    <w:rsid w:val="004C4C22"/>
    <w:rsid w:val="004D5BD5"/>
    <w:rsid w:val="004D60D6"/>
    <w:rsid w:val="004D6D9C"/>
    <w:rsid w:val="004D7435"/>
    <w:rsid w:val="004E004B"/>
    <w:rsid w:val="004E31D8"/>
    <w:rsid w:val="004E40A3"/>
    <w:rsid w:val="004E4747"/>
    <w:rsid w:val="004E6FCA"/>
    <w:rsid w:val="004E7CC3"/>
    <w:rsid w:val="004F28C2"/>
    <w:rsid w:val="004F3632"/>
    <w:rsid w:val="004F3FC3"/>
    <w:rsid w:val="004F755A"/>
    <w:rsid w:val="005032A8"/>
    <w:rsid w:val="00505B01"/>
    <w:rsid w:val="00507105"/>
    <w:rsid w:val="0050749A"/>
    <w:rsid w:val="0051020C"/>
    <w:rsid w:val="00512905"/>
    <w:rsid w:val="00512C36"/>
    <w:rsid w:val="00512F07"/>
    <w:rsid w:val="005149E6"/>
    <w:rsid w:val="00520898"/>
    <w:rsid w:val="0052093B"/>
    <w:rsid w:val="00524562"/>
    <w:rsid w:val="005266A7"/>
    <w:rsid w:val="00530B01"/>
    <w:rsid w:val="00532791"/>
    <w:rsid w:val="00533E06"/>
    <w:rsid w:val="00537A56"/>
    <w:rsid w:val="0054197C"/>
    <w:rsid w:val="0054246F"/>
    <w:rsid w:val="00544FF4"/>
    <w:rsid w:val="0054698B"/>
    <w:rsid w:val="00546C19"/>
    <w:rsid w:val="00553150"/>
    <w:rsid w:val="00554509"/>
    <w:rsid w:val="00555124"/>
    <w:rsid w:val="00561BAA"/>
    <w:rsid w:val="00561CAD"/>
    <w:rsid w:val="00562E37"/>
    <w:rsid w:val="00564DDD"/>
    <w:rsid w:val="00567263"/>
    <w:rsid w:val="00573A5B"/>
    <w:rsid w:val="005743CE"/>
    <w:rsid w:val="00574F3F"/>
    <w:rsid w:val="00576FE7"/>
    <w:rsid w:val="00577A5B"/>
    <w:rsid w:val="00582B4C"/>
    <w:rsid w:val="005975B6"/>
    <w:rsid w:val="00597BD9"/>
    <w:rsid w:val="005A17D8"/>
    <w:rsid w:val="005A39A1"/>
    <w:rsid w:val="005A5996"/>
    <w:rsid w:val="005A6C3E"/>
    <w:rsid w:val="005B1066"/>
    <w:rsid w:val="005B352D"/>
    <w:rsid w:val="005B5C6F"/>
    <w:rsid w:val="005B621A"/>
    <w:rsid w:val="005C32B6"/>
    <w:rsid w:val="005C3518"/>
    <w:rsid w:val="005D0448"/>
    <w:rsid w:val="005D075B"/>
    <w:rsid w:val="005D0E5F"/>
    <w:rsid w:val="005D1985"/>
    <w:rsid w:val="005D1B54"/>
    <w:rsid w:val="005D2D03"/>
    <w:rsid w:val="005D4EF7"/>
    <w:rsid w:val="005D78C1"/>
    <w:rsid w:val="005E122B"/>
    <w:rsid w:val="005E1D2F"/>
    <w:rsid w:val="005E34F9"/>
    <w:rsid w:val="005E5582"/>
    <w:rsid w:val="005F07A5"/>
    <w:rsid w:val="005F0E21"/>
    <w:rsid w:val="005F16CC"/>
    <w:rsid w:val="005F355A"/>
    <w:rsid w:val="005F42B5"/>
    <w:rsid w:val="00603B10"/>
    <w:rsid w:val="0060434F"/>
    <w:rsid w:val="00606FC3"/>
    <w:rsid w:val="00610C62"/>
    <w:rsid w:val="00612EDC"/>
    <w:rsid w:val="00612F63"/>
    <w:rsid w:val="00613683"/>
    <w:rsid w:val="00614684"/>
    <w:rsid w:val="006254E6"/>
    <w:rsid w:val="00626293"/>
    <w:rsid w:val="00626791"/>
    <w:rsid w:val="00632C2E"/>
    <w:rsid w:val="00636B89"/>
    <w:rsid w:val="00637E6E"/>
    <w:rsid w:val="0064058D"/>
    <w:rsid w:val="006451FE"/>
    <w:rsid w:val="00646B04"/>
    <w:rsid w:val="00650CB6"/>
    <w:rsid w:val="00650CD5"/>
    <w:rsid w:val="00653D81"/>
    <w:rsid w:val="00655D6C"/>
    <w:rsid w:val="00661630"/>
    <w:rsid w:val="0066395C"/>
    <w:rsid w:val="006667B9"/>
    <w:rsid w:val="00666D53"/>
    <w:rsid w:val="006772A8"/>
    <w:rsid w:val="00680310"/>
    <w:rsid w:val="006805D8"/>
    <w:rsid w:val="0068210D"/>
    <w:rsid w:val="00682D0E"/>
    <w:rsid w:val="00683ECA"/>
    <w:rsid w:val="00686870"/>
    <w:rsid w:val="00686A83"/>
    <w:rsid w:val="006931E9"/>
    <w:rsid w:val="00694081"/>
    <w:rsid w:val="00695F85"/>
    <w:rsid w:val="0069736D"/>
    <w:rsid w:val="006A2E58"/>
    <w:rsid w:val="006A6037"/>
    <w:rsid w:val="006B3F04"/>
    <w:rsid w:val="006B3F40"/>
    <w:rsid w:val="006C2B13"/>
    <w:rsid w:val="006C4380"/>
    <w:rsid w:val="006C44BA"/>
    <w:rsid w:val="006C5756"/>
    <w:rsid w:val="006C63F4"/>
    <w:rsid w:val="006C649E"/>
    <w:rsid w:val="006C66CD"/>
    <w:rsid w:val="006D4747"/>
    <w:rsid w:val="006D78E8"/>
    <w:rsid w:val="006D7A62"/>
    <w:rsid w:val="006E1830"/>
    <w:rsid w:val="006E2452"/>
    <w:rsid w:val="006E5733"/>
    <w:rsid w:val="006F6961"/>
    <w:rsid w:val="007001E5"/>
    <w:rsid w:val="00704D15"/>
    <w:rsid w:val="0070550F"/>
    <w:rsid w:val="00705923"/>
    <w:rsid w:val="00707715"/>
    <w:rsid w:val="00710AC5"/>
    <w:rsid w:val="007200EB"/>
    <w:rsid w:val="00722519"/>
    <w:rsid w:val="007226B3"/>
    <w:rsid w:val="00722826"/>
    <w:rsid w:val="00724E18"/>
    <w:rsid w:val="007252D5"/>
    <w:rsid w:val="00726C93"/>
    <w:rsid w:val="00727612"/>
    <w:rsid w:val="00730A73"/>
    <w:rsid w:val="00736157"/>
    <w:rsid w:val="007450E4"/>
    <w:rsid w:val="00746765"/>
    <w:rsid w:val="00747F61"/>
    <w:rsid w:val="00750265"/>
    <w:rsid w:val="00751870"/>
    <w:rsid w:val="0076009C"/>
    <w:rsid w:val="00765370"/>
    <w:rsid w:val="007654B6"/>
    <w:rsid w:val="0076616F"/>
    <w:rsid w:val="00771DB1"/>
    <w:rsid w:val="007731F2"/>
    <w:rsid w:val="0077348C"/>
    <w:rsid w:val="00773674"/>
    <w:rsid w:val="007738DD"/>
    <w:rsid w:val="00775E62"/>
    <w:rsid w:val="007776F7"/>
    <w:rsid w:val="00777C10"/>
    <w:rsid w:val="00780745"/>
    <w:rsid w:val="00783DBB"/>
    <w:rsid w:val="0078497A"/>
    <w:rsid w:val="00790019"/>
    <w:rsid w:val="007923EF"/>
    <w:rsid w:val="00795A12"/>
    <w:rsid w:val="007A1B91"/>
    <w:rsid w:val="007A4DC2"/>
    <w:rsid w:val="007A5A0B"/>
    <w:rsid w:val="007A65EF"/>
    <w:rsid w:val="007A69A5"/>
    <w:rsid w:val="007B1FF9"/>
    <w:rsid w:val="007B27B4"/>
    <w:rsid w:val="007B47F4"/>
    <w:rsid w:val="007B5E1B"/>
    <w:rsid w:val="007C1609"/>
    <w:rsid w:val="007C7CC1"/>
    <w:rsid w:val="007D19CF"/>
    <w:rsid w:val="007D43ED"/>
    <w:rsid w:val="007D45F2"/>
    <w:rsid w:val="007D4B7C"/>
    <w:rsid w:val="007D6342"/>
    <w:rsid w:val="007D7262"/>
    <w:rsid w:val="007E00F0"/>
    <w:rsid w:val="007E0BEF"/>
    <w:rsid w:val="007E1F33"/>
    <w:rsid w:val="007E6F6C"/>
    <w:rsid w:val="007E7279"/>
    <w:rsid w:val="007F16A8"/>
    <w:rsid w:val="007F2301"/>
    <w:rsid w:val="007F55EA"/>
    <w:rsid w:val="007F7283"/>
    <w:rsid w:val="008021B5"/>
    <w:rsid w:val="0082471F"/>
    <w:rsid w:val="00825D67"/>
    <w:rsid w:val="008269EF"/>
    <w:rsid w:val="00830A6C"/>
    <w:rsid w:val="008343D4"/>
    <w:rsid w:val="008350CF"/>
    <w:rsid w:val="00835ED3"/>
    <w:rsid w:val="00837A1D"/>
    <w:rsid w:val="00841455"/>
    <w:rsid w:val="00841EDA"/>
    <w:rsid w:val="008449A2"/>
    <w:rsid w:val="00845B46"/>
    <w:rsid w:val="00847678"/>
    <w:rsid w:val="00850C0B"/>
    <w:rsid w:val="0085353A"/>
    <w:rsid w:val="008537DE"/>
    <w:rsid w:val="008553D2"/>
    <w:rsid w:val="00857E29"/>
    <w:rsid w:val="0086028E"/>
    <w:rsid w:val="008603C0"/>
    <w:rsid w:val="00862DA6"/>
    <w:rsid w:val="00863F0F"/>
    <w:rsid w:val="0086594D"/>
    <w:rsid w:val="00870CE4"/>
    <w:rsid w:val="00872D68"/>
    <w:rsid w:val="0087743D"/>
    <w:rsid w:val="00880D1C"/>
    <w:rsid w:val="008821A8"/>
    <w:rsid w:val="008825F4"/>
    <w:rsid w:val="0088283D"/>
    <w:rsid w:val="008837E0"/>
    <w:rsid w:val="008843C9"/>
    <w:rsid w:val="00893384"/>
    <w:rsid w:val="00894321"/>
    <w:rsid w:val="008944AC"/>
    <w:rsid w:val="0089451B"/>
    <w:rsid w:val="00895C59"/>
    <w:rsid w:val="00896D8D"/>
    <w:rsid w:val="00897F13"/>
    <w:rsid w:val="008A353E"/>
    <w:rsid w:val="008A6638"/>
    <w:rsid w:val="008B0C09"/>
    <w:rsid w:val="008B217F"/>
    <w:rsid w:val="008B3813"/>
    <w:rsid w:val="008C052A"/>
    <w:rsid w:val="008C14BF"/>
    <w:rsid w:val="008D18BA"/>
    <w:rsid w:val="008D4BB1"/>
    <w:rsid w:val="008E03B7"/>
    <w:rsid w:val="008E0CDF"/>
    <w:rsid w:val="008E7799"/>
    <w:rsid w:val="008F428D"/>
    <w:rsid w:val="008F42DF"/>
    <w:rsid w:val="00910A6F"/>
    <w:rsid w:val="00913EDB"/>
    <w:rsid w:val="009161D5"/>
    <w:rsid w:val="009214BB"/>
    <w:rsid w:val="00922FEC"/>
    <w:rsid w:val="00923C09"/>
    <w:rsid w:val="00923C64"/>
    <w:rsid w:val="0092582E"/>
    <w:rsid w:val="009277A1"/>
    <w:rsid w:val="0093467D"/>
    <w:rsid w:val="0093514E"/>
    <w:rsid w:val="00937B44"/>
    <w:rsid w:val="00937B9A"/>
    <w:rsid w:val="0094323A"/>
    <w:rsid w:val="009466A2"/>
    <w:rsid w:val="00946704"/>
    <w:rsid w:val="00947B15"/>
    <w:rsid w:val="00961CBB"/>
    <w:rsid w:val="00963F4A"/>
    <w:rsid w:val="00965418"/>
    <w:rsid w:val="00965703"/>
    <w:rsid w:val="00965D61"/>
    <w:rsid w:val="00971E44"/>
    <w:rsid w:val="00972B11"/>
    <w:rsid w:val="00975686"/>
    <w:rsid w:val="00980503"/>
    <w:rsid w:val="009824AC"/>
    <w:rsid w:val="009828A2"/>
    <w:rsid w:val="00983A2E"/>
    <w:rsid w:val="009866F9"/>
    <w:rsid w:val="00990A04"/>
    <w:rsid w:val="00990A50"/>
    <w:rsid w:val="009915EF"/>
    <w:rsid w:val="00993512"/>
    <w:rsid w:val="009A0178"/>
    <w:rsid w:val="009A276F"/>
    <w:rsid w:val="009A2D85"/>
    <w:rsid w:val="009A31FB"/>
    <w:rsid w:val="009A3824"/>
    <w:rsid w:val="009A5908"/>
    <w:rsid w:val="009B297D"/>
    <w:rsid w:val="009B6FE1"/>
    <w:rsid w:val="009B7429"/>
    <w:rsid w:val="009C49B3"/>
    <w:rsid w:val="009C6FC9"/>
    <w:rsid w:val="009C7545"/>
    <w:rsid w:val="009D04A2"/>
    <w:rsid w:val="009D519F"/>
    <w:rsid w:val="009D5658"/>
    <w:rsid w:val="009E2021"/>
    <w:rsid w:val="009E227A"/>
    <w:rsid w:val="009E3D87"/>
    <w:rsid w:val="009E50D2"/>
    <w:rsid w:val="009E550C"/>
    <w:rsid w:val="009E5AEB"/>
    <w:rsid w:val="009E69FD"/>
    <w:rsid w:val="009F1BF8"/>
    <w:rsid w:val="009F1CE3"/>
    <w:rsid w:val="009F3FBF"/>
    <w:rsid w:val="009F50CD"/>
    <w:rsid w:val="009F51FF"/>
    <w:rsid w:val="00A00C9F"/>
    <w:rsid w:val="00A05B6B"/>
    <w:rsid w:val="00A107E4"/>
    <w:rsid w:val="00A12253"/>
    <w:rsid w:val="00A15971"/>
    <w:rsid w:val="00A21566"/>
    <w:rsid w:val="00A22A32"/>
    <w:rsid w:val="00A22D96"/>
    <w:rsid w:val="00A2357F"/>
    <w:rsid w:val="00A26BDC"/>
    <w:rsid w:val="00A3017B"/>
    <w:rsid w:val="00A31370"/>
    <w:rsid w:val="00A324DC"/>
    <w:rsid w:val="00A41E18"/>
    <w:rsid w:val="00A41F9E"/>
    <w:rsid w:val="00A43D8A"/>
    <w:rsid w:val="00A43DFD"/>
    <w:rsid w:val="00A45DBE"/>
    <w:rsid w:val="00A53C24"/>
    <w:rsid w:val="00A56BAF"/>
    <w:rsid w:val="00A60783"/>
    <w:rsid w:val="00A62DDE"/>
    <w:rsid w:val="00A66236"/>
    <w:rsid w:val="00A67607"/>
    <w:rsid w:val="00A70BEF"/>
    <w:rsid w:val="00A7209C"/>
    <w:rsid w:val="00A827A3"/>
    <w:rsid w:val="00A8292B"/>
    <w:rsid w:val="00A836B5"/>
    <w:rsid w:val="00A83C7A"/>
    <w:rsid w:val="00A870EB"/>
    <w:rsid w:val="00A91627"/>
    <w:rsid w:val="00A91DFD"/>
    <w:rsid w:val="00A94EB5"/>
    <w:rsid w:val="00A977E8"/>
    <w:rsid w:val="00AA0601"/>
    <w:rsid w:val="00AA0F23"/>
    <w:rsid w:val="00AA2972"/>
    <w:rsid w:val="00AA40A1"/>
    <w:rsid w:val="00AA4853"/>
    <w:rsid w:val="00AA790B"/>
    <w:rsid w:val="00AB3EC5"/>
    <w:rsid w:val="00AB74E2"/>
    <w:rsid w:val="00AC48A2"/>
    <w:rsid w:val="00AD1384"/>
    <w:rsid w:val="00AD3749"/>
    <w:rsid w:val="00AD7FAD"/>
    <w:rsid w:val="00AE19AE"/>
    <w:rsid w:val="00AE37F8"/>
    <w:rsid w:val="00AF1FCA"/>
    <w:rsid w:val="00AF2281"/>
    <w:rsid w:val="00AF289D"/>
    <w:rsid w:val="00AF412F"/>
    <w:rsid w:val="00AF58AC"/>
    <w:rsid w:val="00B02439"/>
    <w:rsid w:val="00B026D0"/>
    <w:rsid w:val="00B03FA0"/>
    <w:rsid w:val="00B04138"/>
    <w:rsid w:val="00B04A63"/>
    <w:rsid w:val="00B11EBC"/>
    <w:rsid w:val="00B13994"/>
    <w:rsid w:val="00B146A1"/>
    <w:rsid w:val="00B157D8"/>
    <w:rsid w:val="00B20F3E"/>
    <w:rsid w:val="00B21EAD"/>
    <w:rsid w:val="00B23A59"/>
    <w:rsid w:val="00B26BA9"/>
    <w:rsid w:val="00B30A17"/>
    <w:rsid w:val="00B33FD7"/>
    <w:rsid w:val="00B34728"/>
    <w:rsid w:val="00B358D1"/>
    <w:rsid w:val="00B424DF"/>
    <w:rsid w:val="00B43377"/>
    <w:rsid w:val="00B4355C"/>
    <w:rsid w:val="00B51CAD"/>
    <w:rsid w:val="00B55469"/>
    <w:rsid w:val="00B57B08"/>
    <w:rsid w:val="00B618D3"/>
    <w:rsid w:val="00B64E6A"/>
    <w:rsid w:val="00B66254"/>
    <w:rsid w:val="00B664D4"/>
    <w:rsid w:val="00B72218"/>
    <w:rsid w:val="00B730FE"/>
    <w:rsid w:val="00B7389B"/>
    <w:rsid w:val="00B741A8"/>
    <w:rsid w:val="00B765B7"/>
    <w:rsid w:val="00B77B5E"/>
    <w:rsid w:val="00B825C8"/>
    <w:rsid w:val="00B84B3B"/>
    <w:rsid w:val="00B85D54"/>
    <w:rsid w:val="00B86FD8"/>
    <w:rsid w:val="00B8785D"/>
    <w:rsid w:val="00B87E67"/>
    <w:rsid w:val="00B91343"/>
    <w:rsid w:val="00B97AFB"/>
    <w:rsid w:val="00BA5709"/>
    <w:rsid w:val="00BA7AB7"/>
    <w:rsid w:val="00BC17B6"/>
    <w:rsid w:val="00BC28CF"/>
    <w:rsid w:val="00BC67AC"/>
    <w:rsid w:val="00BC7BF6"/>
    <w:rsid w:val="00BC7E28"/>
    <w:rsid w:val="00BD0963"/>
    <w:rsid w:val="00BD1569"/>
    <w:rsid w:val="00BE099B"/>
    <w:rsid w:val="00BE11F6"/>
    <w:rsid w:val="00BE26FA"/>
    <w:rsid w:val="00BE4268"/>
    <w:rsid w:val="00BF02E9"/>
    <w:rsid w:val="00BF12DF"/>
    <w:rsid w:val="00BF1DD8"/>
    <w:rsid w:val="00C017F2"/>
    <w:rsid w:val="00C033D5"/>
    <w:rsid w:val="00C04209"/>
    <w:rsid w:val="00C05CD3"/>
    <w:rsid w:val="00C06476"/>
    <w:rsid w:val="00C13BC9"/>
    <w:rsid w:val="00C21264"/>
    <w:rsid w:val="00C21A9A"/>
    <w:rsid w:val="00C24E60"/>
    <w:rsid w:val="00C3260F"/>
    <w:rsid w:val="00C331A5"/>
    <w:rsid w:val="00C33324"/>
    <w:rsid w:val="00C34894"/>
    <w:rsid w:val="00C35861"/>
    <w:rsid w:val="00C4152B"/>
    <w:rsid w:val="00C44C69"/>
    <w:rsid w:val="00C471CE"/>
    <w:rsid w:val="00C511CE"/>
    <w:rsid w:val="00C564F1"/>
    <w:rsid w:val="00C57466"/>
    <w:rsid w:val="00C6118A"/>
    <w:rsid w:val="00C67447"/>
    <w:rsid w:val="00C72B9B"/>
    <w:rsid w:val="00C74BAE"/>
    <w:rsid w:val="00C75709"/>
    <w:rsid w:val="00C7578F"/>
    <w:rsid w:val="00C82438"/>
    <w:rsid w:val="00C91604"/>
    <w:rsid w:val="00C95A7C"/>
    <w:rsid w:val="00CA09F3"/>
    <w:rsid w:val="00CA2481"/>
    <w:rsid w:val="00CA3A08"/>
    <w:rsid w:val="00CA7824"/>
    <w:rsid w:val="00CB1079"/>
    <w:rsid w:val="00CB38F0"/>
    <w:rsid w:val="00CB66F3"/>
    <w:rsid w:val="00CB723C"/>
    <w:rsid w:val="00CC0FC4"/>
    <w:rsid w:val="00CC2D15"/>
    <w:rsid w:val="00CC4949"/>
    <w:rsid w:val="00CD405C"/>
    <w:rsid w:val="00CD7888"/>
    <w:rsid w:val="00CE5161"/>
    <w:rsid w:val="00CE7E06"/>
    <w:rsid w:val="00CF0EE6"/>
    <w:rsid w:val="00CF111F"/>
    <w:rsid w:val="00CF4C3F"/>
    <w:rsid w:val="00CF6CB3"/>
    <w:rsid w:val="00CF77BD"/>
    <w:rsid w:val="00D02863"/>
    <w:rsid w:val="00D03127"/>
    <w:rsid w:val="00D07B01"/>
    <w:rsid w:val="00D07B46"/>
    <w:rsid w:val="00D12D5B"/>
    <w:rsid w:val="00D13169"/>
    <w:rsid w:val="00D13D7A"/>
    <w:rsid w:val="00D16AD5"/>
    <w:rsid w:val="00D1775E"/>
    <w:rsid w:val="00D21124"/>
    <w:rsid w:val="00D21235"/>
    <w:rsid w:val="00D21734"/>
    <w:rsid w:val="00D30EA1"/>
    <w:rsid w:val="00D32F4F"/>
    <w:rsid w:val="00D34EA8"/>
    <w:rsid w:val="00D367D3"/>
    <w:rsid w:val="00D4043F"/>
    <w:rsid w:val="00D4128F"/>
    <w:rsid w:val="00D445A3"/>
    <w:rsid w:val="00D44777"/>
    <w:rsid w:val="00D50293"/>
    <w:rsid w:val="00D5350E"/>
    <w:rsid w:val="00D53F44"/>
    <w:rsid w:val="00D55464"/>
    <w:rsid w:val="00D60108"/>
    <w:rsid w:val="00D65C0D"/>
    <w:rsid w:val="00D67351"/>
    <w:rsid w:val="00D70A74"/>
    <w:rsid w:val="00D74973"/>
    <w:rsid w:val="00D766F1"/>
    <w:rsid w:val="00D80232"/>
    <w:rsid w:val="00D8067E"/>
    <w:rsid w:val="00D8169B"/>
    <w:rsid w:val="00D8210E"/>
    <w:rsid w:val="00D84DC0"/>
    <w:rsid w:val="00D84F45"/>
    <w:rsid w:val="00D924EC"/>
    <w:rsid w:val="00D97E52"/>
    <w:rsid w:val="00DA0080"/>
    <w:rsid w:val="00DA291E"/>
    <w:rsid w:val="00DA4D39"/>
    <w:rsid w:val="00DB20BC"/>
    <w:rsid w:val="00DB24AE"/>
    <w:rsid w:val="00DB5926"/>
    <w:rsid w:val="00DB6BB3"/>
    <w:rsid w:val="00DC46C0"/>
    <w:rsid w:val="00DC4B9F"/>
    <w:rsid w:val="00DD0AEF"/>
    <w:rsid w:val="00DD458B"/>
    <w:rsid w:val="00DE42C5"/>
    <w:rsid w:val="00DF48C5"/>
    <w:rsid w:val="00E00A94"/>
    <w:rsid w:val="00E0188B"/>
    <w:rsid w:val="00E01AB0"/>
    <w:rsid w:val="00E033DD"/>
    <w:rsid w:val="00E03B29"/>
    <w:rsid w:val="00E069E6"/>
    <w:rsid w:val="00E076B4"/>
    <w:rsid w:val="00E07FFA"/>
    <w:rsid w:val="00E14B2E"/>
    <w:rsid w:val="00E14FEA"/>
    <w:rsid w:val="00E15019"/>
    <w:rsid w:val="00E210B9"/>
    <w:rsid w:val="00E21675"/>
    <w:rsid w:val="00E25178"/>
    <w:rsid w:val="00E31608"/>
    <w:rsid w:val="00E31676"/>
    <w:rsid w:val="00E31871"/>
    <w:rsid w:val="00E32226"/>
    <w:rsid w:val="00E32A00"/>
    <w:rsid w:val="00E32D9C"/>
    <w:rsid w:val="00E350A2"/>
    <w:rsid w:val="00E4068B"/>
    <w:rsid w:val="00E41AC1"/>
    <w:rsid w:val="00E42192"/>
    <w:rsid w:val="00E4290A"/>
    <w:rsid w:val="00E55FCA"/>
    <w:rsid w:val="00E57794"/>
    <w:rsid w:val="00E672AE"/>
    <w:rsid w:val="00E74241"/>
    <w:rsid w:val="00E752A0"/>
    <w:rsid w:val="00E76845"/>
    <w:rsid w:val="00E802BB"/>
    <w:rsid w:val="00E8044F"/>
    <w:rsid w:val="00E82C5D"/>
    <w:rsid w:val="00E84532"/>
    <w:rsid w:val="00E85CB2"/>
    <w:rsid w:val="00E93B67"/>
    <w:rsid w:val="00EA242F"/>
    <w:rsid w:val="00EA44E9"/>
    <w:rsid w:val="00EB1EF1"/>
    <w:rsid w:val="00EB2624"/>
    <w:rsid w:val="00EC2473"/>
    <w:rsid w:val="00EC551B"/>
    <w:rsid w:val="00EC65D8"/>
    <w:rsid w:val="00EC7DA9"/>
    <w:rsid w:val="00ED15B5"/>
    <w:rsid w:val="00ED1B6B"/>
    <w:rsid w:val="00ED5A72"/>
    <w:rsid w:val="00ED6DCE"/>
    <w:rsid w:val="00EE16DA"/>
    <w:rsid w:val="00EE2B05"/>
    <w:rsid w:val="00EE38FF"/>
    <w:rsid w:val="00EE7572"/>
    <w:rsid w:val="00EF22BD"/>
    <w:rsid w:val="00EF58A6"/>
    <w:rsid w:val="00F12219"/>
    <w:rsid w:val="00F141C5"/>
    <w:rsid w:val="00F15993"/>
    <w:rsid w:val="00F208E5"/>
    <w:rsid w:val="00F20986"/>
    <w:rsid w:val="00F22B1F"/>
    <w:rsid w:val="00F2794C"/>
    <w:rsid w:val="00F3583E"/>
    <w:rsid w:val="00F3639E"/>
    <w:rsid w:val="00F44AAE"/>
    <w:rsid w:val="00F4648F"/>
    <w:rsid w:val="00F47ADE"/>
    <w:rsid w:val="00F52551"/>
    <w:rsid w:val="00F54306"/>
    <w:rsid w:val="00F560DB"/>
    <w:rsid w:val="00F564D0"/>
    <w:rsid w:val="00F57767"/>
    <w:rsid w:val="00F620EC"/>
    <w:rsid w:val="00F6226C"/>
    <w:rsid w:val="00F622F5"/>
    <w:rsid w:val="00F63B80"/>
    <w:rsid w:val="00F6601D"/>
    <w:rsid w:val="00F7042B"/>
    <w:rsid w:val="00F70E51"/>
    <w:rsid w:val="00F70FA9"/>
    <w:rsid w:val="00F74A3E"/>
    <w:rsid w:val="00F76A71"/>
    <w:rsid w:val="00F878A2"/>
    <w:rsid w:val="00F91A00"/>
    <w:rsid w:val="00F9323D"/>
    <w:rsid w:val="00F93397"/>
    <w:rsid w:val="00F9613B"/>
    <w:rsid w:val="00F973FC"/>
    <w:rsid w:val="00F97A51"/>
    <w:rsid w:val="00FB1346"/>
    <w:rsid w:val="00FB34CA"/>
    <w:rsid w:val="00FB748A"/>
    <w:rsid w:val="00FB7EA9"/>
    <w:rsid w:val="00FC03E5"/>
    <w:rsid w:val="00FC1525"/>
    <w:rsid w:val="00FC6117"/>
    <w:rsid w:val="00FD0C31"/>
    <w:rsid w:val="00FD1536"/>
    <w:rsid w:val="00FD1FE3"/>
    <w:rsid w:val="00FD3AF9"/>
    <w:rsid w:val="00FE0D57"/>
    <w:rsid w:val="00FE4C36"/>
    <w:rsid w:val="00FE5BF5"/>
    <w:rsid w:val="00FF0A0D"/>
    <w:rsid w:val="00FF6B7E"/>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51"/>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A70BEF"/>
    <w:pPr>
      <w:tabs>
        <w:tab w:val="center" w:pos="4680"/>
        <w:tab w:val="right" w:pos="9360"/>
      </w:tabs>
      <w:spacing w:after="0"/>
    </w:pPr>
  </w:style>
  <w:style w:type="character" w:customStyle="1" w:styleId="HeaderChar">
    <w:name w:val="Header Char"/>
    <w:basedOn w:val="DefaultParagraphFont"/>
    <w:link w:val="Header"/>
    <w:uiPriority w:val="99"/>
    <w:rsid w:val="00A70BEF"/>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7</Pages>
  <Words>2246</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822</cp:revision>
  <dcterms:created xsi:type="dcterms:W3CDTF">2019-02-01T01:43:00Z</dcterms:created>
  <dcterms:modified xsi:type="dcterms:W3CDTF">2022-02-10T08:08:00Z</dcterms:modified>
</cp:coreProperties>
</file>