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C6C14A" w14:textId="14528D28" w:rsidR="00386B37" w:rsidRPr="00E1378B" w:rsidRDefault="00386B37" w:rsidP="00386B37">
      <w:pPr>
        <w:tabs>
          <w:tab w:val="left" w:pos="8505"/>
        </w:tabs>
        <w:spacing w:after="60"/>
        <w:rPr>
          <w:rFonts w:ascii="Arial" w:hAnsi="Arial" w:cs="Arial"/>
          <w:b/>
          <w:sz w:val="24"/>
          <w:szCs w:val="24"/>
        </w:rPr>
      </w:pPr>
      <w:r w:rsidRPr="00E1378B">
        <w:rPr>
          <w:rFonts w:ascii="Arial" w:hAnsi="Arial" w:cs="Arial"/>
          <w:b/>
          <w:sz w:val="24"/>
          <w:szCs w:val="24"/>
        </w:rPr>
        <w:t>3GPP TSG-RAN3 Meeting #10</w:t>
      </w:r>
      <w:r>
        <w:rPr>
          <w:rFonts w:ascii="Arial" w:hAnsi="Arial" w:cs="Arial"/>
          <w:b/>
          <w:sz w:val="24"/>
          <w:szCs w:val="24"/>
        </w:rPr>
        <w:t>6</w:t>
      </w:r>
      <w:r w:rsidRPr="00E1378B">
        <w:rPr>
          <w:rFonts w:ascii="Arial" w:hAnsi="Arial" w:cs="Arial"/>
          <w:b/>
          <w:sz w:val="24"/>
          <w:szCs w:val="24"/>
        </w:rPr>
        <w:tab/>
      </w:r>
      <w:bookmarkStart w:id="0" w:name="_GoBack"/>
      <w:r w:rsidRPr="00CA40DF">
        <w:rPr>
          <w:rFonts w:ascii="Arial" w:hAnsi="Arial" w:cs="Arial"/>
          <w:b/>
          <w:sz w:val="24"/>
          <w:szCs w:val="24"/>
        </w:rPr>
        <w:t>R3-19</w:t>
      </w:r>
      <w:r>
        <w:rPr>
          <w:rFonts w:ascii="Arial" w:hAnsi="Arial" w:cs="Arial"/>
          <w:b/>
          <w:sz w:val="24"/>
          <w:szCs w:val="24"/>
        </w:rPr>
        <w:t>64</w:t>
      </w:r>
      <w:r>
        <w:rPr>
          <w:rFonts w:ascii="Arial" w:hAnsi="Arial" w:cs="Arial"/>
          <w:b/>
          <w:sz w:val="24"/>
          <w:szCs w:val="24"/>
        </w:rPr>
        <w:t>06</w:t>
      </w:r>
      <w:bookmarkEnd w:id="0"/>
    </w:p>
    <w:p w14:paraId="71F2198F" w14:textId="77777777" w:rsidR="00386B37" w:rsidRDefault="00386B37" w:rsidP="00386B37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83062D">
        <w:rPr>
          <w:rFonts w:ascii="Arial" w:hAnsi="Arial" w:cs="Arial"/>
          <w:b/>
          <w:sz w:val="24"/>
          <w:szCs w:val="24"/>
        </w:rPr>
        <w:t>Reno, NV, USA, 18-22 November 2019</w:t>
      </w:r>
    </w:p>
    <w:p w14:paraId="0D5EBDE9" w14:textId="77777777" w:rsidR="00386B37" w:rsidRDefault="00386B37" w:rsidP="6AB79A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</w:p>
    <w:p w14:paraId="580048A5" w14:textId="2F348854" w:rsidR="00314A85" w:rsidRPr="00314A85" w:rsidRDefault="00314A85" w:rsidP="6AB79A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i/>
          <w:iCs/>
          <w:sz w:val="24"/>
          <w:szCs w:val="24"/>
          <w:lang w:eastAsia="ja-JP"/>
        </w:rPr>
      </w:pPr>
      <w:r w:rsidRPr="00314A85">
        <w:rPr>
          <w:rFonts w:ascii="Arial" w:hAnsi="Arial"/>
          <w:b/>
          <w:bCs/>
          <w:sz w:val="24"/>
          <w:szCs w:val="24"/>
          <w:lang w:eastAsia="ja-JP"/>
        </w:rPr>
        <w:t>3GPP TSG-RAN WG2 Meeting #107</w:t>
      </w:r>
      <w:r w:rsidR="00F22711">
        <w:rPr>
          <w:rFonts w:ascii="Arial" w:hAnsi="Arial"/>
          <w:b/>
          <w:bCs/>
          <w:sz w:val="24"/>
          <w:szCs w:val="24"/>
          <w:lang w:eastAsia="ja-JP"/>
        </w:rPr>
        <w:t>bis</w:t>
      </w:r>
      <w:r w:rsidRPr="00314A85">
        <w:rPr>
          <w:rFonts w:ascii="Arial" w:hAnsi="Arial"/>
          <w:b/>
          <w:bCs/>
          <w:sz w:val="24"/>
          <w:szCs w:val="24"/>
          <w:lang w:eastAsia="ja-JP"/>
        </w:rPr>
        <w:t xml:space="preserve">                                                      </w:t>
      </w:r>
      <w:r w:rsidRPr="00314A85">
        <w:rPr>
          <w:rFonts w:ascii="Arial" w:hAnsi="Arial"/>
          <w:b/>
          <w:bCs/>
          <w:sz w:val="24"/>
          <w:szCs w:val="24"/>
          <w:lang w:eastAsia="ja-JP"/>
        </w:rPr>
        <w:tab/>
      </w:r>
      <w:r w:rsidR="005511BD" w:rsidRPr="005511BD">
        <w:rPr>
          <w:rFonts w:ascii="Arial" w:hAnsi="Arial"/>
          <w:b/>
          <w:bCs/>
          <w:sz w:val="24"/>
          <w:szCs w:val="24"/>
          <w:lang w:eastAsia="ja-JP"/>
        </w:rPr>
        <w:t>R2-19</w:t>
      </w:r>
      <w:r w:rsidR="00FD2CB4">
        <w:rPr>
          <w:rFonts w:ascii="Arial" w:hAnsi="Arial"/>
          <w:b/>
          <w:bCs/>
          <w:sz w:val="24"/>
          <w:szCs w:val="24"/>
          <w:lang w:eastAsia="ja-JP"/>
        </w:rPr>
        <w:t>1</w:t>
      </w:r>
      <w:r w:rsidR="00D0617B">
        <w:rPr>
          <w:rFonts w:ascii="Arial" w:hAnsi="Arial"/>
          <w:b/>
          <w:bCs/>
          <w:sz w:val="24"/>
          <w:szCs w:val="24"/>
          <w:lang w:eastAsia="ja-JP"/>
        </w:rPr>
        <w:t>40</w:t>
      </w:r>
      <w:r w:rsidR="001E66FD">
        <w:rPr>
          <w:rFonts w:ascii="Arial" w:hAnsi="Arial"/>
          <w:b/>
          <w:bCs/>
          <w:sz w:val="24"/>
          <w:szCs w:val="24"/>
          <w:lang w:eastAsia="ja-JP"/>
        </w:rPr>
        <w:t>21</w:t>
      </w:r>
    </w:p>
    <w:p w14:paraId="1DEFC5AC" w14:textId="5592A02A" w:rsidR="00314A85" w:rsidRPr="00314A85" w:rsidRDefault="00314A85" w:rsidP="7718D0F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noProof/>
          <w:sz w:val="24"/>
          <w:szCs w:val="24"/>
          <w:lang w:eastAsia="zh-CN"/>
        </w:rPr>
      </w:pPr>
      <w:r w:rsidRPr="00314A85">
        <w:rPr>
          <w:rFonts w:ascii="Arial" w:eastAsia="SimSun" w:hAnsi="Arial"/>
          <w:b/>
          <w:bCs/>
          <w:noProof/>
          <w:sz w:val="24"/>
          <w:szCs w:val="24"/>
          <w:lang w:eastAsia="zh-CN"/>
        </w:rPr>
        <w:t>Chongqing, China, 14 – 18 October 2019</w:t>
      </w:r>
      <w:r w:rsidRPr="00314A85">
        <w:rPr>
          <w:rFonts w:ascii="Arial" w:eastAsia="SimSun" w:hAnsi="Arial"/>
          <w:b/>
          <w:sz w:val="24"/>
          <w:szCs w:val="24"/>
          <w:lang w:eastAsia="zh-CN"/>
        </w:rPr>
        <w:tab/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77E78D91" w14:textId="03E8E052" w:rsidR="00CD4553" w:rsidRDefault="00463675">
      <w:pPr>
        <w:spacing w:after="60"/>
        <w:ind w:left="1985" w:hanging="1985"/>
        <w:rPr>
          <w:rFonts w:ascii="Arial" w:hAnsi="Arial" w:cs="Arial"/>
        </w:rPr>
      </w:pPr>
      <w:r w:rsidRPr="6AB79ACD">
        <w:rPr>
          <w:rFonts w:ascii="Arial" w:hAnsi="Arial" w:cs="Arial"/>
          <w:b/>
          <w:bCs/>
        </w:rPr>
        <w:t xml:space="preserve">Title: 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 w:rsidRPr="6AB79ACD">
        <w:rPr>
          <w:rFonts w:ascii="Arial" w:hAnsi="Arial" w:cs="Arial"/>
        </w:rPr>
        <w:t>S</w:t>
      </w:r>
      <w:r w:rsidR="00EE6006" w:rsidRPr="6AB79ACD">
        <w:rPr>
          <w:rFonts w:ascii="Arial" w:hAnsi="Arial" w:cs="Arial"/>
        </w:rPr>
        <w:t xml:space="preserve"> </w:t>
      </w:r>
      <w:proofErr w:type="gramStart"/>
      <w:r w:rsidR="00EE6006" w:rsidRPr="6AB79ACD">
        <w:rPr>
          <w:rFonts w:ascii="Arial" w:hAnsi="Arial" w:cs="Arial"/>
        </w:rPr>
        <w:t>For</w:t>
      </w:r>
      <w:proofErr w:type="gramEnd"/>
      <w:r w:rsidR="00EE6006" w:rsidRPr="6AB79ACD">
        <w:rPr>
          <w:rFonts w:ascii="Arial" w:hAnsi="Arial" w:cs="Arial"/>
        </w:rPr>
        <w:t xml:space="preserve"> Exchange of </w:t>
      </w:r>
      <w:r w:rsidR="00D0617B">
        <w:rPr>
          <w:rFonts w:ascii="Arial" w:hAnsi="Arial" w:cs="Arial"/>
        </w:rPr>
        <w:t>information related to SRS-RSRP measurement resource configuration for UE-CLI</w:t>
      </w:r>
    </w:p>
    <w:p w14:paraId="4142800B" w14:textId="3C0A72E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22E719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32CDF">
        <w:rPr>
          <w:rFonts w:ascii="Arial" w:hAnsi="Arial" w:cs="Arial"/>
          <w:bCs/>
        </w:rPr>
        <w:t>6</w:t>
      </w:r>
    </w:p>
    <w:p w14:paraId="6AC83482" w14:textId="3AA3A43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923484">
        <w:rPr>
          <w:rFonts w:ascii="Arial" w:hAnsi="Arial" w:cs="Arial"/>
          <w:bCs/>
          <w:lang w:val="en-US"/>
        </w:rPr>
        <w:t>NR_CLI_RIM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D2DAD2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781128">
        <w:rPr>
          <w:rFonts w:ascii="Arial" w:hAnsi="Arial" w:cs="Arial"/>
          <w:bCs/>
        </w:rPr>
        <w:t>TSG RAN WG2</w:t>
      </w:r>
    </w:p>
    <w:p w14:paraId="706E9330" w14:textId="5545395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E545B3">
        <w:rPr>
          <w:rFonts w:ascii="Arial" w:hAnsi="Arial" w:cs="Arial"/>
          <w:bCs/>
        </w:rPr>
        <w:t>RAN3</w:t>
      </w:r>
    </w:p>
    <w:p w14:paraId="4EFE95BE" w14:textId="16E2C823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FD2CB4">
        <w:rPr>
          <w:rFonts w:ascii="Arial" w:hAnsi="Arial" w:cs="Arial"/>
          <w:bCs/>
        </w:rPr>
        <w:t>TSG RAN1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0C681B42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8687C">
        <w:rPr>
          <w:rFonts w:cs="Arial"/>
          <w:b w:val="0"/>
          <w:bCs/>
        </w:rPr>
        <w:t xml:space="preserve">Srinivasan </w:t>
      </w:r>
      <w:proofErr w:type="spellStart"/>
      <w:r w:rsidR="00A8687C">
        <w:rPr>
          <w:rFonts w:cs="Arial"/>
          <w:b w:val="0"/>
          <w:bCs/>
        </w:rPr>
        <w:t>Selvaganapathy</w:t>
      </w:r>
      <w:proofErr w:type="spellEnd"/>
    </w:p>
    <w:p w14:paraId="2748A78E" w14:textId="5DCEA31D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 xml:space="preserve">E-mail </w:t>
      </w:r>
      <w:proofErr w:type="spellStart"/>
      <w:r w:rsidRPr="00320C11">
        <w:rPr>
          <w:rFonts w:cs="Arial"/>
          <w:lang w:val="fr-FR"/>
        </w:rPr>
        <w:t>Address</w:t>
      </w:r>
      <w:proofErr w:type="spellEnd"/>
      <w:r w:rsidRPr="00320C11">
        <w:rPr>
          <w:rFonts w:cs="Arial"/>
          <w:lang w:val="fr-FR"/>
        </w:rPr>
        <w:t>:</w:t>
      </w:r>
      <w:r w:rsidRPr="00320C11">
        <w:rPr>
          <w:rFonts w:cs="Arial"/>
          <w:b w:val="0"/>
          <w:bCs/>
          <w:lang w:val="fr-FR"/>
        </w:rPr>
        <w:tab/>
      </w:r>
      <w:r w:rsidR="00A8687C">
        <w:rPr>
          <w:rFonts w:cs="Arial"/>
          <w:b w:val="0"/>
          <w:bCs/>
          <w:lang w:val="fr-FR"/>
        </w:rPr>
        <w:t>srinivasan.selvaganapathy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084D101" w14:textId="781C5AD2" w:rsidR="00594344" w:rsidRPr="000F678A" w:rsidRDefault="00594344" w:rsidP="6AB79ACD">
      <w:pPr>
        <w:pStyle w:val="Header"/>
        <w:spacing w:after="120"/>
        <w:rPr>
          <w:rFonts w:ascii="Arial" w:hAnsi="Arial" w:cs="Arial"/>
          <w:lang w:val="en-US"/>
        </w:rPr>
      </w:pPr>
      <w:r w:rsidRPr="000F678A">
        <w:rPr>
          <w:rFonts w:ascii="Arial" w:hAnsi="Arial" w:cs="Arial"/>
          <w:lang w:val="en-US"/>
        </w:rPr>
        <w:t xml:space="preserve">RAN2 </w:t>
      </w:r>
      <w:r w:rsidR="00923484">
        <w:rPr>
          <w:rFonts w:ascii="Arial" w:hAnsi="Arial" w:cs="Arial"/>
          <w:lang w:val="en-US"/>
        </w:rPr>
        <w:t xml:space="preserve">has </w:t>
      </w:r>
      <w:r w:rsidRPr="000F678A">
        <w:rPr>
          <w:rFonts w:ascii="Arial" w:hAnsi="Arial" w:cs="Arial"/>
          <w:lang w:val="en-US"/>
        </w:rPr>
        <w:t>agreed to introduce new measurement object for CLI measurement containing measurement resources for CLI-RSSI and SRS-RSRP</w:t>
      </w:r>
      <w:r w:rsidR="00923484">
        <w:rPr>
          <w:rFonts w:ascii="Arial" w:hAnsi="Arial" w:cs="Arial"/>
          <w:lang w:val="en-US"/>
        </w:rPr>
        <w:t>.</w:t>
      </w:r>
    </w:p>
    <w:p w14:paraId="78B145B8" w14:textId="78AE92D7" w:rsidR="001D6F48" w:rsidRPr="000F678A" w:rsidRDefault="6AB79ACD" w:rsidP="000F678A">
      <w:pPr>
        <w:rPr>
          <w:rFonts w:ascii="Arial" w:hAnsi="Arial" w:cs="Arial"/>
        </w:rPr>
      </w:pPr>
      <w:r w:rsidRPr="000F678A">
        <w:rPr>
          <w:rFonts w:ascii="Arial" w:hAnsi="Arial" w:cs="Arial"/>
          <w:lang w:val="en-US"/>
        </w:rPr>
        <w:t xml:space="preserve">SRS-RSRP measurement </w:t>
      </w:r>
      <w:r w:rsidR="00594344" w:rsidRPr="000F678A">
        <w:rPr>
          <w:rFonts w:ascii="Arial" w:hAnsi="Arial" w:cs="Arial"/>
          <w:lang w:val="en-US"/>
        </w:rPr>
        <w:t>resource</w:t>
      </w:r>
      <w:r w:rsidR="001E66FD">
        <w:rPr>
          <w:rFonts w:ascii="Arial" w:hAnsi="Arial" w:cs="Arial"/>
          <w:lang w:val="en-US"/>
        </w:rPr>
        <w:t xml:space="preserve"> for CLI</w:t>
      </w:r>
      <w:r w:rsidR="00594344" w:rsidRPr="000F678A">
        <w:rPr>
          <w:rFonts w:ascii="Arial" w:hAnsi="Arial" w:cs="Arial"/>
          <w:lang w:val="en-US"/>
        </w:rPr>
        <w:t xml:space="preserve"> within the measurement object indicates</w:t>
      </w:r>
      <w:r w:rsidRPr="000F678A">
        <w:rPr>
          <w:rFonts w:ascii="Arial" w:hAnsi="Arial" w:cs="Arial"/>
          <w:lang w:val="en-US"/>
        </w:rPr>
        <w:t xml:space="preserve"> the SRS information on which the UE needs to do the </w:t>
      </w:r>
      <w:r w:rsidR="001E66FD">
        <w:rPr>
          <w:rFonts w:ascii="Arial" w:hAnsi="Arial" w:cs="Arial"/>
          <w:lang w:val="en-US"/>
        </w:rPr>
        <w:t>SRS-</w:t>
      </w:r>
      <w:r w:rsidRPr="000F678A">
        <w:rPr>
          <w:rFonts w:ascii="Arial" w:hAnsi="Arial" w:cs="Arial"/>
          <w:lang w:val="en-US"/>
        </w:rPr>
        <w:t>RSRP measurements</w:t>
      </w:r>
      <w:r w:rsidR="001E66FD">
        <w:rPr>
          <w:rFonts w:ascii="Arial" w:hAnsi="Arial" w:cs="Arial"/>
          <w:lang w:val="en-US"/>
        </w:rPr>
        <w:t xml:space="preserve"> for CLI</w:t>
      </w:r>
      <w:r w:rsidRPr="000F678A">
        <w:rPr>
          <w:rFonts w:ascii="Arial" w:hAnsi="Arial" w:cs="Arial"/>
          <w:lang w:val="en-US"/>
        </w:rPr>
        <w:t xml:space="preserve">. These SRS resources corresponds to the SRS resources assigned to some aggressor UE in </w:t>
      </w:r>
      <w:r w:rsidR="00D33671" w:rsidRPr="000F678A">
        <w:rPr>
          <w:rFonts w:ascii="Arial" w:hAnsi="Arial" w:cs="Arial"/>
          <w:lang w:val="en-US"/>
        </w:rPr>
        <w:t>neighboring</w:t>
      </w:r>
      <w:r w:rsidRPr="000F678A">
        <w:rPr>
          <w:rFonts w:ascii="Arial" w:hAnsi="Arial" w:cs="Arial"/>
          <w:lang w:val="en-US"/>
        </w:rPr>
        <w:t xml:space="preserve"> cells for uplink transmission.</w:t>
      </w:r>
      <w:r w:rsidR="001D6F48" w:rsidRPr="000F678A">
        <w:rPr>
          <w:rFonts w:ascii="Arial" w:hAnsi="Arial" w:cs="Arial"/>
          <w:lang w:val="en-US"/>
        </w:rPr>
        <w:t xml:space="preserve"> </w:t>
      </w:r>
      <w:r w:rsidRPr="000F678A">
        <w:rPr>
          <w:rFonts w:ascii="Arial" w:hAnsi="Arial" w:cs="Arial"/>
          <w:lang w:val="en-US"/>
        </w:rPr>
        <w:t xml:space="preserve">For serving cell to configure this information in the measurement </w:t>
      </w:r>
      <w:r w:rsidR="00D33671" w:rsidRPr="000F678A">
        <w:rPr>
          <w:rFonts w:ascii="Arial" w:hAnsi="Arial" w:cs="Arial"/>
          <w:lang w:val="en-US"/>
        </w:rPr>
        <w:t>object, serving</w:t>
      </w:r>
      <w:r w:rsidRPr="000F678A">
        <w:rPr>
          <w:rFonts w:ascii="Arial" w:hAnsi="Arial" w:cs="Arial"/>
          <w:lang w:val="en-US"/>
        </w:rPr>
        <w:t xml:space="preserve"> </w:t>
      </w:r>
      <w:proofErr w:type="spellStart"/>
      <w:r w:rsidRPr="000F678A">
        <w:rPr>
          <w:rFonts w:ascii="Arial" w:hAnsi="Arial" w:cs="Arial"/>
          <w:lang w:val="en-US"/>
        </w:rPr>
        <w:t>gNB</w:t>
      </w:r>
      <w:proofErr w:type="spellEnd"/>
      <w:r w:rsidRPr="000F678A">
        <w:rPr>
          <w:rFonts w:ascii="Arial" w:hAnsi="Arial" w:cs="Arial"/>
          <w:lang w:val="en-US"/>
        </w:rPr>
        <w:t xml:space="preserve"> needs to coordinate with neighboring nodes</w:t>
      </w:r>
      <w:r w:rsidR="009727F8" w:rsidRPr="000F678A">
        <w:rPr>
          <w:rFonts w:ascii="Arial" w:hAnsi="Arial" w:cs="Arial"/>
          <w:lang w:val="en-US"/>
        </w:rPr>
        <w:t xml:space="preserve"> </w:t>
      </w:r>
      <w:r w:rsidR="005B2CB4" w:rsidRPr="000F678A">
        <w:rPr>
          <w:rFonts w:ascii="Arial" w:hAnsi="Arial" w:cs="Arial"/>
          <w:lang w:val="en-US"/>
        </w:rPr>
        <w:t xml:space="preserve">on the SRS resource configuration </w:t>
      </w:r>
      <w:r w:rsidR="001E66FD">
        <w:rPr>
          <w:rFonts w:ascii="Arial" w:hAnsi="Arial" w:cs="Arial"/>
          <w:lang w:val="en-US"/>
        </w:rPr>
        <w:t xml:space="preserve">of UE </w:t>
      </w:r>
      <w:r w:rsidR="005B2CB4" w:rsidRPr="000F678A">
        <w:rPr>
          <w:rFonts w:ascii="Arial" w:hAnsi="Arial" w:cs="Arial"/>
          <w:lang w:val="en-US"/>
        </w:rPr>
        <w:t xml:space="preserve">used </w:t>
      </w:r>
      <w:r w:rsidR="00A73EED" w:rsidRPr="000F678A">
        <w:rPr>
          <w:rFonts w:ascii="Arial" w:hAnsi="Arial" w:cs="Arial"/>
          <w:lang w:val="en-US"/>
        </w:rPr>
        <w:t>for the uplink transmission</w:t>
      </w:r>
      <w:r w:rsidR="00762EC9" w:rsidRPr="000F678A">
        <w:rPr>
          <w:rFonts w:ascii="Arial" w:hAnsi="Arial" w:cs="Arial"/>
          <w:lang w:val="en-US"/>
        </w:rPr>
        <w:t xml:space="preserve">. </w:t>
      </w:r>
    </w:p>
    <w:p w14:paraId="3BD354F9" w14:textId="77777777" w:rsidR="000F678A" w:rsidRPr="000F678A" w:rsidRDefault="000F678A" w:rsidP="000F678A">
      <w:pPr>
        <w:rPr>
          <w:rFonts w:ascii="Arial" w:hAnsi="Arial" w:cs="Arial"/>
          <w:lang w:val="en-US"/>
        </w:rPr>
      </w:pPr>
    </w:p>
    <w:p w14:paraId="727FB003" w14:textId="5FD114BA" w:rsidR="00AD1606" w:rsidRPr="000F678A" w:rsidRDefault="000F678A" w:rsidP="000F678A">
      <w:pPr>
        <w:rPr>
          <w:rFonts w:ascii="Arial" w:hAnsi="Arial" w:cs="Arial"/>
        </w:rPr>
      </w:pPr>
      <w:r w:rsidRPr="00781128">
        <w:rPr>
          <w:rFonts w:ascii="Arial" w:hAnsi="Arial" w:cs="Arial"/>
        </w:rPr>
        <w:t xml:space="preserve">There is no consensus within RAN2 </w:t>
      </w:r>
      <w:r w:rsidR="005F32D4" w:rsidRPr="00781128">
        <w:rPr>
          <w:rFonts w:ascii="Arial" w:hAnsi="Arial" w:cs="Arial"/>
        </w:rPr>
        <w:t>on standardisation</w:t>
      </w:r>
      <w:r w:rsidRPr="00781128">
        <w:rPr>
          <w:rFonts w:ascii="Arial" w:hAnsi="Arial" w:cs="Arial"/>
        </w:rPr>
        <w:t xml:space="preserve"> of interface between nodes for the above issue. </w:t>
      </w:r>
      <w:proofErr w:type="gramStart"/>
      <w:r w:rsidRPr="00781128">
        <w:rPr>
          <w:rFonts w:ascii="Arial" w:hAnsi="Arial" w:cs="Arial"/>
        </w:rPr>
        <w:t>Thus</w:t>
      </w:r>
      <w:proofErr w:type="gramEnd"/>
      <w:r w:rsidRPr="00781128">
        <w:rPr>
          <w:rFonts w:ascii="Arial" w:hAnsi="Arial" w:cs="Arial"/>
          <w:u w:val="single"/>
        </w:rPr>
        <w:t xml:space="preserve"> </w:t>
      </w:r>
      <w:r w:rsidR="00427AE5" w:rsidRPr="000F678A">
        <w:rPr>
          <w:rFonts w:ascii="Arial" w:hAnsi="Arial" w:cs="Arial"/>
          <w:lang w:val="en-US"/>
        </w:rPr>
        <w:t xml:space="preserve">RAN2 </w:t>
      </w:r>
      <w:r w:rsidR="00923484">
        <w:rPr>
          <w:rFonts w:ascii="Arial" w:hAnsi="Arial" w:cs="Arial"/>
          <w:lang w:val="en-US"/>
        </w:rPr>
        <w:t>understands</w:t>
      </w:r>
      <w:r w:rsidR="00923484" w:rsidRPr="000F678A">
        <w:rPr>
          <w:rFonts w:ascii="Arial" w:hAnsi="Arial" w:cs="Arial"/>
          <w:lang w:val="en-US"/>
        </w:rPr>
        <w:t xml:space="preserve"> </w:t>
      </w:r>
      <w:r w:rsidR="00427AE5" w:rsidRPr="000F678A">
        <w:rPr>
          <w:rFonts w:ascii="Arial" w:hAnsi="Arial" w:cs="Arial"/>
          <w:lang w:val="en-US"/>
        </w:rPr>
        <w:t xml:space="preserve">that </w:t>
      </w:r>
      <w:r w:rsidR="00AD1606" w:rsidRPr="000F678A">
        <w:rPr>
          <w:rFonts w:ascii="Arial" w:hAnsi="Arial" w:cs="Arial"/>
          <w:lang w:val="en-US"/>
        </w:rPr>
        <w:t xml:space="preserve">further analysis is required </w:t>
      </w:r>
      <w:r w:rsidR="00427AE5" w:rsidRPr="000F678A">
        <w:rPr>
          <w:rFonts w:ascii="Arial" w:hAnsi="Arial" w:cs="Arial"/>
          <w:lang w:val="en-US"/>
        </w:rPr>
        <w:t>in</w:t>
      </w:r>
      <w:r w:rsidR="00AD1606" w:rsidRPr="000F678A">
        <w:rPr>
          <w:rFonts w:ascii="Arial" w:hAnsi="Arial" w:cs="Arial"/>
          <w:lang w:val="en-US"/>
        </w:rPr>
        <w:t xml:space="preserve"> RAN3 on </w:t>
      </w:r>
      <w:r>
        <w:rPr>
          <w:rFonts w:ascii="Arial" w:hAnsi="Arial" w:cs="Arial"/>
          <w:lang w:val="en-US"/>
        </w:rPr>
        <w:t xml:space="preserve">feasibility of </w:t>
      </w:r>
      <w:r w:rsidR="00AD1606" w:rsidRPr="000F678A">
        <w:rPr>
          <w:rFonts w:ascii="Arial" w:hAnsi="Arial" w:cs="Arial"/>
          <w:lang w:val="en-US"/>
        </w:rPr>
        <w:t xml:space="preserve">standardization of </w:t>
      </w:r>
      <w:r w:rsidR="00AD1606" w:rsidRPr="000F678A">
        <w:rPr>
          <w:rFonts w:ascii="Arial" w:hAnsi="Arial" w:cs="Arial"/>
        </w:rPr>
        <w:t>inter-</w:t>
      </w:r>
      <w:proofErr w:type="spellStart"/>
      <w:r w:rsidR="00AD1606" w:rsidRPr="000F678A">
        <w:rPr>
          <w:rFonts w:ascii="Arial" w:hAnsi="Arial" w:cs="Arial"/>
        </w:rPr>
        <w:t>gNB</w:t>
      </w:r>
      <w:proofErr w:type="spellEnd"/>
      <w:r w:rsidR="00AD1606" w:rsidRPr="000F678A">
        <w:rPr>
          <w:rFonts w:ascii="Arial" w:hAnsi="Arial" w:cs="Arial"/>
        </w:rPr>
        <w:t xml:space="preserve"> exchange of SRS configurations used in different </w:t>
      </w:r>
      <w:r w:rsidR="00024F57" w:rsidRPr="000F678A">
        <w:rPr>
          <w:rFonts w:ascii="Arial" w:hAnsi="Arial" w:cs="Arial"/>
        </w:rPr>
        <w:t xml:space="preserve">neighbouring </w:t>
      </w:r>
      <w:r w:rsidR="00AD1606" w:rsidRPr="000F678A">
        <w:rPr>
          <w:rFonts w:ascii="Arial" w:hAnsi="Arial" w:cs="Arial"/>
        </w:rPr>
        <w:t>cells</w:t>
      </w:r>
      <w:r w:rsidR="00427AE5" w:rsidRPr="000F678A">
        <w:rPr>
          <w:rFonts w:ascii="Arial" w:hAnsi="Arial" w:cs="Arial"/>
        </w:rPr>
        <w:t xml:space="preserve"> </w:t>
      </w:r>
      <w:r w:rsidR="00AD1606" w:rsidRPr="000F678A">
        <w:rPr>
          <w:rFonts w:ascii="Arial" w:hAnsi="Arial" w:cs="Arial"/>
        </w:rPr>
        <w:t xml:space="preserve">between network elements over </w:t>
      </w:r>
      <w:proofErr w:type="spellStart"/>
      <w:r w:rsidR="00AD1606" w:rsidRPr="000F678A">
        <w:rPr>
          <w:rFonts w:ascii="Arial" w:hAnsi="Arial" w:cs="Arial"/>
        </w:rPr>
        <w:t>Xn</w:t>
      </w:r>
      <w:proofErr w:type="spellEnd"/>
      <w:r w:rsidR="00AD1606" w:rsidRPr="000F678A">
        <w:rPr>
          <w:rFonts w:ascii="Arial" w:hAnsi="Arial" w:cs="Arial"/>
        </w:rPr>
        <w:t xml:space="preserve"> (i.e. between </w:t>
      </w:r>
      <w:proofErr w:type="spellStart"/>
      <w:r w:rsidR="00AD1606" w:rsidRPr="000F678A">
        <w:rPr>
          <w:rFonts w:ascii="Arial" w:hAnsi="Arial" w:cs="Arial"/>
        </w:rPr>
        <w:t>gNBs</w:t>
      </w:r>
      <w:proofErr w:type="spellEnd"/>
      <w:r w:rsidR="00AD1606" w:rsidRPr="000F678A">
        <w:rPr>
          <w:rFonts w:ascii="Arial" w:hAnsi="Arial" w:cs="Arial"/>
        </w:rPr>
        <w:t xml:space="preserve">) and F1 (i.e. between CU-DUs). </w:t>
      </w:r>
      <w:proofErr w:type="gramStart"/>
      <w:r w:rsidR="00AD1606" w:rsidRPr="000F678A">
        <w:rPr>
          <w:rFonts w:ascii="Arial" w:hAnsi="Arial" w:cs="Arial"/>
        </w:rPr>
        <w:t>Thus</w:t>
      </w:r>
      <w:proofErr w:type="gramEnd"/>
      <w:r w:rsidR="00AD1606" w:rsidRPr="000F678A">
        <w:rPr>
          <w:rFonts w:ascii="Arial" w:hAnsi="Arial" w:cs="Arial"/>
        </w:rPr>
        <w:t xml:space="preserve"> RAN2 respectfully ask RAN3 to analyse the information exchange required between </w:t>
      </w:r>
      <w:proofErr w:type="spellStart"/>
      <w:r w:rsidR="00AD1606" w:rsidRPr="000F678A">
        <w:rPr>
          <w:rFonts w:ascii="Arial" w:hAnsi="Arial" w:cs="Arial"/>
        </w:rPr>
        <w:t>gNBs</w:t>
      </w:r>
      <w:proofErr w:type="spellEnd"/>
      <w:r w:rsidR="00AD1606" w:rsidRPr="000F678A">
        <w:rPr>
          <w:rFonts w:ascii="Arial" w:hAnsi="Arial" w:cs="Arial"/>
        </w:rPr>
        <w:t xml:space="preserve"> for SRS-RSRP measurements</w:t>
      </w:r>
      <w:r w:rsidR="00660E2A" w:rsidRPr="000F678A">
        <w:rPr>
          <w:rFonts w:ascii="Arial" w:hAnsi="Arial" w:cs="Arial"/>
        </w:rPr>
        <w:t>.</w:t>
      </w:r>
    </w:p>
    <w:p w14:paraId="7A9E92DE" w14:textId="73BE544C" w:rsidR="002633C1" w:rsidRPr="00E7017E" w:rsidRDefault="006B69DD" w:rsidP="006B69DD">
      <w:pPr>
        <w:pStyle w:val="Header"/>
        <w:spacing w:after="120"/>
        <w:rPr>
          <w:rFonts w:ascii="Arial" w:hAnsi="Arial" w:cs="Arial"/>
          <w:lang w:val="en-US"/>
        </w:rPr>
      </w:pPr>
      <w:r w:rsidRPr="006B69DD">
        <w:rPr>
          <w:rFonts w:ascii="Arial" w:hAnsi="Arial" w:cs="Arial"/>
          <w:lang w:val="en-US"/>
        </w:rPr>
        <w:t xml:space="preserve"> </w:t>
      </w:r>
    </w:p>
    <w:p w14:paraId="25682587" w14:textId="6D978CFF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A0910D0" w14:textId="2D187585" w:rsidR="00672518" w:rsidRDefault="006725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 </w:t>
      </w:r>
      <w:r w:rsidR="00D33671">
        <w:rPr>
          <w:rFonts w:ascii="Arial" w:hAnsi="Arial" w:cs="Arial"/>
          <w:b/>
        </w:rPr>
        <w:t xml:space="preserve"> </w:t>
      </w:r>
      <w:r w:rsidRPr="00672518">
        <w:rPr>
          <w:rFonts w:ascii="Arial" w:hAnsi="Arial" w:cs="Arial"/>
        </w:rPr>
        <w:t>3GPP</w:t>
      </w:r>
      <w:r>
        <w:rPr>
          <w:rFonts w:ascii="Arial" w:hAnsi="Arial" w:cs="Arial"/>
          <w:b/>
        </w:rPr>
        <w:t xml:space="preserve"> </w:t>
      </w:r>
      <w:r w:rsidRPr="00672518">
        <w:rPr>
          <w:rFonts w:ascii="Arial" w:hAnsi="Arial" w:cs="Arial"/>
        </w:rPr>
        <w:t>RAN3</w:t>
      </w:r>
    </w:p>
    <w:p w14:paraId="61BB3C70" w14:textId="662E7A5A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6B69DD">
        <w:rPr>
          <w:rFonts w:ascii="Arial" w:hAnsi="Arial" w:cs="Arial"/>
        </w:rPr>
        <w:t>RAN3</w:t>
      </w:r>
      <w:r w:rsidR="002633C1">
        <w:rPr>
          <w:rFonts w:ascii="Arial" w:hAnsi="Arial" w:cs="Arial"/>
        </w:rPr>
        <w:t xml:space="preserve"> to </w:t>
      </w:r>
      <w:r w:rsidR="00AD1606">
        <w:rPr>
          <w:rFonts w:ascii="Arial" w:hAnsi="Arial" w:cs="Arial"/>
        </w:rPr>
        <w:t>analyse</w:t>
      </w:r>
      <w:r w:rsidR="001B63C9">
        <w:rPr>
          <w:rFonts w:ascii="Arial" w:hAnsi="Arial" w:cs="Arial"/>
        </w:rPr>
        <w:t xml:space="preserve"> the </w:t>
      </w:r>
      <w:r w:rsidR="00B5166F">
        <w:rPr>
          <w:rFonts w:ascii="Arial" w:hAnsi="Arial" w:cs="Arial"/>
        </w:rPr>
        <w:t>information exchange</w:t>
      </w:r>
      <w:r w:rsidR="001B63C9">
        <w:rPr>
          <w:rFonts w:ascii="Arial" w:hAnsi="Arial" w:cs="Arial"/>
        </w:rPr>
        <w:t xml:space="preserve"> required between </w:t>
      </w:r>
      <w:proofErr w:type="spellStart"/>
      <w:r w:rsidR="001B63C9">
        <w:rPr>
          <w:rFonts w:ascii="Arial" w:hAnsi="Arial" w:cs="Arial"/>
        </w:rPr>
        <w:t>gNB</w:t>
      </w:r>
      <w:proofErr w:type="spellEnd"/>
      <w:r w:rsidR="001B63C9">
        <w:rPr>
          <w:rFonts w:ascii="Arial" w:hAnsi="Arial" w:cs="Arial"/>
        </w:rPr>
        <w:t xml:space="preserve"> for SRS-RSRP measurements</w:t>
      </w:r>
      <w:r w:rsidR="000C6C71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217E91C9" w14:textId="356467B7" w:rsidR="00CB2DDF" w:rsidRDefault="00CB2DDF" w:rsidP="7718D0FE">
      <w:pPr>
        <w:tabs>
          <w:tab w:val="left" w:pos="3119"/>
        </w:tabs>
        <w:spacing w:after="120"/>
        <w:ind w:left="2268" w:hanging="2268"/>
        <w:rPr>
          <w:rFonts w:ascii="Arial" w:hAnsi="Arial" w:cs="Arial"/>
        </w:rPr>
      </w:pPr>
      <w:r w:rsidRPr="7718D0FE">
        <w:rPr>
          <w:rFonts w:ascii="Arial" w:hAnsi="Arial" w:cs="Arial"/>
        </w:rPr>
        <w:t xml:space="preserve">3GPP RAN2#108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A6FB2" w:rsidRPr="7718D0FE">
        <w:rPr>
          <w:rFonts w:ascii="Arial" w:hAnsi="Arial" w:cs="Arial"/>
        </w:rPr>
        <w:t>24 – 30 November 2019 Reno</w:t>
      </w:r>
      <w:r w:rsidR="006A6FB2">
        <w:rPr>
          <w:rFonts w:ascii="Arial" w:hAnsi="Arial" w:cs="Arial"/>
          <w:bCs/>
        </w:rPr>
        <w:tab/>
      </w:r>
      <w:r w:rsidR="006A6FB2">
        <w:rPr>
          <w:rFonts w:ascii="Arial" w:hAnsi="Arial" w:cs="Arial"/>
          <w:bCs/>
        </w:rPr>
        <w:tab/>
      </w:r>
    </w:p>
    <w:p w14:paraId="31BE5C78" w14:textId="4E73BEC8" w:rsidR="006B69DD" w:rsidRDefault="006B69DD" w:rsidP="7718D0FE">
      <w:pPr>
        <w:tabs>
          <w:tab w:val="left" w:pos="3119"/>
        </w:tabs>
        <w:spacing w:after="120"/>
        <w:ind w:left="2268" w:hanging="2268"/>
        <w:rPr>
          <w:rFonts w:ascii="Arial" w:hAnsi="Arial" w:cs="Arial"/>
        </w:rPr>
      </w:pPr>
      <w:r w:rsidRPr="7718D0FE">
        <w:rPr>
          <w:rFonts w:ascii="Arial" w:hAnsi="Arial" w:cs="Arial"/>
        </w:rPr>
        <w:t xml:space="preserve">3GPP RAN2#109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7718D0FE">
        <w:rPr>
          <w:rFonts w:ascii="Arial" w:hAnsi="Arial" w:cs="Arial"/>
        </w:rPr>
        <w:t>TBD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</w:p>
    <w:p w14:paraId="70E7A722" w14:textId="276C7A7E" w:rsidR="001B63C9" w:rsidRDefault="001B63C9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07A3EE85" w14:textId="37022761" w:rsidR="00762EC9" w:rsidRDefault="00762EC9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68AD7D84" w14:textId="62B52384" w:rsidR="00762EC9" w:rsidRDefault="00762EC9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A2074BD" w14:textId="2A2B652E" w:rsidR="00762EC9" w:rsidRDefault="00762EC9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DD56C7A" w14:textId="77777777" w:rsidR="00762EC9" w:rsidRDefault="00762EC9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7AB72EFC" w14:textId="0224D476" w:rsidR="001B63C9" w:rsidRDefault="001B63C9" w:rsidP="001B63C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Reference</w:t>
      </w:r>
    </w:p>
    <w:p w14:paraId="02159B8C" w14:textId="77777777" w:rsidR="00FD2CB4" w:rsidRPr="00FD2CB4" w:rsidRDefault="00FD2CB4" w:rsidP="00FD2CB4">
      <w:pPr>
        <w:pStyle w:val="references"/>
        <w:numPr>
          <w:ilvl w:val="0"/>
          <w:numId w:val="14"/>
        </w:numPr>
        <w:spacing w:after="160" w:line="259" w:lineRule="auto"/>
        <w:rPr>
          <w:rFonts w:ascii="Arial" w:hAnsi="Arial" w:cs="Arial"/>
          <w:sz w:val="20"/>
          <w:szCs w:val="20"/>
          <w:lang w:val="en-GB"/>
        </w:rPr>
      </w:pPr>
      <w:r w:rsidRPr="00FD2CB4">
        <w:rPr>
          <w:rFonts w:ascii="Arial" w:eastAsia="SimSun" w:hAnsi="Arial" w:cs="Arial"/>
          <w:noProof w:val="0"/>
          <w:sz w:val="20"/>
          <w:szCs w:val="20"/>
          <w:lang w:val="fi-FI"/>
        </w:rPr>
        <w:lastRenderedPageBreak/>
        <w:t xml:space="preserve">RP-182864, </w:t>
      </w:r>
      <w:r w:rsidRPr="00FD2CB4">
        <w:rPr>
          <w:rFonts w:ascii="Arial" w:hAnsi="Arial" w:cs="Arial"/>
          <w:sz w:val="20"/>
          <w:szCs w:val="20"/>
        </w:rPr>
        <w:t>Revised WID on Cross Link Interference (CLI) handling and Remote Interference Management (RIM) for NR</w:t>
      </w:r>
      <w:r w:rsidRPr="00FD2CB4">
        <w:rPr>
          <w:rFonts w:ascii="Arial" w:eastAsia="SimSun" w:hAnsi="Arial" w:cs="Arial"/>
          <w:noProof w:val="0"/>
          <w:sz w:val="20"/>
          <w:szCs w:val="20"/>
          <w:lang w:val="fi-FI"/>
        </w:rPr>
        <w:t xml:space="preserve"> </w:t>
      </w:r>
    </w:p>
    <w:p w14:paraId="4102534D" w14:textId="5F991FFB" w:rsidR="001B63C9" w:rsidRDefault="6AB79ACD" w:rsidP="6AB79ACD">
      <w:pPr>
        <w:spacing w:after="120"/>
        <w:rPr>
          <w:rFonts w:ascii="Arial" w:hAnsi="Arial" w:cs="Arial"/>
        </w:rPr>
      </w:pPr>
      <w:r w:rsidRPr="6AB79ACD">
        <w:rPr>
          <w:rFonts w:ascii="Arial" w:hAnsi="Arial" w:cs="Arial"/>
        </w:rPr>
        <w:t>[2] R2-1912408, Neighbour cell information for configuration of UE CLI measurements, Nokia, Nokia Shanghai Bell, RAN2-107bis, Chongqing, China, Oct 14- Oct 18. 2019.</w:t>
      </w:r>
    </w:p>
    <w:p w14:paraId="106CC8A3" w14:textId="4D5BEBBF" w:rsidR="00CE060E" w:rsidRPr="00FD2CB4" w:rsidRDefault="00CE060E" w:rsidP="6AB79ACD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[3] </w:t>
      </w:r>
      <w:r w:rsidRPr="00CE060E">
        <w:rPr>
          <w:rFonts w:ascii="Arial" w:hAnsi="Arial" w:cs="Arial"/>
        </w:rPr>
        <w:t>R1-1903677</w:t>
      </w:r>
      <w:r>
        <w:rPr>
          <w:rFonts w:ascii="Arial" w:hAnsi="Arial" w:cs="Arial"/>
        </w:rPr>
        <w:t>, RAN1 Agreements for UE-CLI measurements.</w:t>
      </w:r>
    </w:p>
    <w:p w14:paraId="6543F266" w14:textId="77777777" w:rsidR="001B63C9" w:rsidRDefault="001B63C9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1B63C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599668" w14:textId="77777777" w:rsidR="00AC4A2B" w:rsidRDefault="00AC4A2B">
      <w:r>
        <w:separator/>
      </w:r>
    </w:p>
  </w:endnote>
  <w:endnote w:type="continuationSeparator" w:id="0">
    <w:p w14:paraId="53A834A9" w14:textId="77777777" w:rsidR="00AC4A2B" w:rsidRDefault="00AC4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E52852" w14:textId="77777777" w:rsidR="00AC4A2B" w:rsidRDefault="00AC4A2B">
      <w:r>
        <w:separator/>
      </w:r>
    </w:p>
  </w:footnote>
  <w:footnote w:type="continuationSeparator" w:id="0">
    <w:p w14:paraId="7333131D" w14:textId="77777777" w:rsidR="00AC4A2B" w:rsidRDefault="00AC4A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73545"/>
    <w:multiLevelType w:val="hybridMultilevel"/>
    <w:tmpl w:val="C906A668"/>
    <w:lvl w:ilvl="0" w:tplc="04060001">
      <w:start w:val="1"/>
      <w:numFmt w:val="bullet"/>
      <w:pStyle w:val="reference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9B2B9A"/>
    <w:multiLevelType w:val="hybridMultilevel"/>
    <w:tmpl w:val="B8BCBCC6"/>
    <w:lvl w:ilvl="0" w:tplc="8D6612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0C3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7A489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EA5F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F64F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76E98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9CB5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541C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A4C1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0"/>
  </w:num>
  <w:num w:numId="4">
    <w:abstractNumId w:val="6"/>
  </w:num>
  <w:num w:numId="5">
    <w:abstractNumId w:val="0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  <w:num w:numId="9">
    <w:abstractNumId w:val="13"/>
  </w:num>
  <w:num w:numId="10">
    <w:abstractNumId w:val="9"/>
  </w:num>
  <w:num w:numId="11">
    <w:abstractNumId w:val="7"/>
  </w:num>
  <w:num w:numId="12">
    <w:abstractNumId w:val="5"/>
  </w:num>
  <w:num w:numId="13">
    <w:abstractNumId w:val="8"/>
  </w:num>
  <w:num w:numId="14">
    <w:abstractNumId w:val="4"/>
  </w:num>
  <w:num w:numId="1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17396"/>
    <w:rsid w:val="00024F57"/>
    <w:rsid w:val="0003565A"/>
    <w:rsid w:val="0003719B"/>
    <w:rsid w:val="00045511"/>
    <w:rsid w:val="0004667A"/>
    <w:rsid w:val="000C6C71"/>
    <w:rsid w:val="000D113A"/>
    <w:rsid w:val="000F12FD"/>
    <w:rsid w:val="000F678A"/>
    <w:rsid w:val="001063EA"/>
    <w:rsid w:val="00113BA5"/>
    <w:rsid w:val="001576BB"/>
    <w:rsid w:val="00163412"/>
    <w:rsid w:val="00177DA3"/>
    <w:rsid w:val="00193164"/>
    <w:rsid w:val="00194B77"/>
    <w:rsid w:val="001A7080"/>
    <w:rsid w:val="001B008D"/>
    <w:rsid w:val="001B63C9"/>
    <w:rsid w:val="001D2108"/>
    <w:rsid w:val="001D6F48"/>
    <w:rsid w:val="001E66FD"/>
    <w:rsid w:val="00220708"/>
    <w:rsid w:val="0022257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A6FF1"/>
    <w:rsid w:val="002D095E"/>
    <w:rsid w:val="0030138D"/>
    <w:rsid w:val="0030356A"/>
    <w:rsid w:val="003100EB"/>
    <w:rsid w:val="00311882"/>
    <w:rsid w:val="00314A85"/>
    <w:rsid w:val="00320C11"/>
    <w:rsid w:val="003221D8"/>
    <w:rsid w:val="00324418"/>
    <w:rsid w:val="003277A4"/>
    <w:rsid w:val="003341F9"/>
    <w:rsid w:val="00335FAB"/>
    <w:rsid w:val="003632EE"/>
    <w:rsid w:val="003807F6"/>
    <w:rsid w:val="00385529"/>
    <w:rsid w:val="00386B37"/>
    <w:rsid w:val="00390712"/>
    <w:rsid w:val="00392256"/>
    <w:rsid w:val="003945F8"/>
    <w:rsid w:val="003946BE"/>
    <w:rsid w:val="003B117D"/>
    <w:rsid w:val="003C3065"/>
    <w:rsid w:val="003C44A3"/>
    <w:rsid w:val="003E0EE0"/>
    <w:rsid w:val="0040072D"/>
    <w:rsid w:val="004120BA"/>
    <w:rsid w:val="004147C2"/>
    <w:rsid w:val="00417F6D"/>
    <w:rsid w:val="00427AE5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511BD"/>
    <w:rsid w:val="00557D6F"/>
    <w:rsid w:val="00591547"/>
    <w:rsid w:val="005921A6"/>
    <w:rsid w:val="00594344"/>
    <w:rsid w:val="00594DA5"/>
    <w:rsid w:val="005B2CB4"/>
    <w:rsid w:val="005C07A1"/>
    <w:rsid w:val="005C373E"/>
    <w:rsid w:val="005C7689"/>
    <w:rsid w:val="005D1733"/>
    <w:rsid w:val="005D558D"/>
    <w:rsid w:val="005D5906"/>
    <w:rsid w:val="005E5DB4"/>
    <w:rsid w:val="005F32D4"/>
    <w:rsid w:val="005F7506"/>
    <w:rsid w:val="005F7637"/>
    <w:rsid w:val="00610ACA"/>
    <w:rsid w:val="00633743"/>
    <w:rsid w:val="00642CAC"/>
    <w:rsid w:val="006431E6"/>
    <w:rsid w:val="00660E2A"/>
    <w:rsid w:val="0066216C"/>
    <w:rsid w:val="00667F66"/>
    <w:rsid w:val="00672518"/>
    <w:rsid w:val="0067303B"/>
    <w:rsid w:val="006775AB"/>
    <w:rsid w:val="006A473B"/>
    <w:rsid w:val="006A6FB2"/>
    <w:rsid w:val="006B2129"/>
    <w:rsid w:val="006B4890"/>
    <w:rsid w:val="006B69DD"/>
    <w:rsid w:val="006D1114"/>
    <w:rsid w:val="006F1D56"/>
    <w:rsid w:val="006F7688"/>
    <w:rsid w:val="00701A2B"/>
    <w:rsid w:val="007261FF"/>
    <w:rsid w:val="00762EC9"/>
    <w:rsid w:val="00781128"/>
    <w:rsid w:val="007822EF"/>
    <w:rsid w:val="00787EAC"/>
    <w:rsid w:val="007A228A"/>
    <w:rsid w:val="007A671D"/>
    <w:rsid w:val="00806E3A"/>
    <w:rsid w:val="0084501F"/>
    <w:rsid w:val="00845F63"/>
    <w:rsid w:val="0084604E"/>
    <w:rsid w:val="008612CD"/>
    <w:rsid w:val="00865ED7"/>
    <w:rsid w:val="00881F64"/>
    <w:rsid w:val="008831D9"/>
    <w:rsid w:val="00883DB4"/>
    <w:rsid w:val="008D1B54"/>
    <w:rsid w:val="008E5A6A"/>
    <w:rsid w:val="008F358E"/>
    <w:rsid w:val="008F581B"/>
    <w:rsid w:val="008F607D"/>
    <w:rsid w:val="00907392"/>
    <w:rsid w:val="00916145"/>
    <w:rsid w:val="0092132B"/>
    <w:rsid w:val="00923484"/>
    <w:rsid w:val="00923E7C"/>
    <w:rsid w:val="00941A45"/>
    <w:rsid w:val="00950DE4"/>
    <w:rsid w:val="00952417"/>
    <w:rsid w:val="00955602"/>
    <w:rsid w:val="0096221E"/>
    <w:rsid w:val="009727F8"/>
    <w:rsid w:val="009778A3"/>
    <w:rsid w:val="00984727"/>
    <w:rsid w:val="0098786F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23A"/>
    <w:rsid w:val="00A56D45"/>
    <w:rsid w:val="00A603A3"/>
    <w:rsid w:val="00A6412A"/>
    <w:rsid w:val="00A64F79"/>
    <w:rsid w:val="00A73EED"/>
    <w:rsid w:val="00A8524C"/>
    <w:rsid w:val="00A8687C"/>
    <w:rsid w:val="00A87B43"/>
    <w:rsid w:val="00AA637B"/>
    <w:rsid w:val="00AC4A2B"/>
    <w:rsid w:val="00AD1606"/>
    <w:rsid w:val="00AD4440"/>
    <w:rsid w:val="00AE1099"/>
    <w:rsid w:val="00AE5661"/>
    <w:rsid w:val="00AF3FA4"/>
    <w:rsid w:val="00B14AB8"/>
    <w:rsid w:val="00B218A7"/>
    <w:rsid w:val="00B255A7"/>
    <w:rsid w:val="00B33A9B"/>
    <w:rsid w:val="00B5166F"/>
    <w:rsid w:val="00B544D2"/>
    <w:rsid w:val="00B5648B"/>
    <w:rsid w:val="00B66CC7"/>
    <w:rsid w:val="00B70E77"/>
    <w:rsid w:val="00BA6637"/>
    <w:rsid w:val="00BB01AC"/>
    <w:rsid w:val="00BB0CAD"/>
    <w:rsid w:val="00BD604A"/>
    <w:rsid w:val="00BE1F84"/>
    <w:rsid w:val="00BE7CC9"/>
    <w:rsid w:val="00BF32CE"/>
    <w:rsid w:val="00C021DE"/>
    <w:rsid w:val="00C231ED"/>
    <w:rsid w:val="00C2354D"/>
    <w:rsid w:val="00C24102"/>
    <w:rsid w:val="00C51C0C"/>
    <w:rsid w:val="00C52AEB"/>
    <w:rsid w:val="00C750D8"/>
    <w:rsid w:val="00C901EF"/>
    <w:rsid w:val="00C9058D"/>
    <w:rsid w:val="00CA0491"/>
    <w:rsid w:val="00CB16C3"/>
    <w:rsid w:val="00CB2DDF"/>
    <w:rsid w:val="00CD4553"/>
    <w:rsid w:val="00CE060E"/>
    <w:rsid w:val="00D018BC"/>
    <w:rsid w:val="00D0617B"/>
    <w:rsid w:val="00D24338"/>
    <w:rsid w:val="00D33671"/>
    <w:rsid w:val="00D40BEF"/>
    <w:rsid w:val="00D42DF3"/>
    <w:rsid w:val="00D65530"/>
    <w:rsid w:val="00D66172"/>
    <w:rsid w:val="00D74A1C"/>
    <w:rsid w:val="00D75660"/>
    <w:rsid w:val="00D876BF"/>
    <w:rsid w:val="00DC6C67"/>
    <w:rsid w:val="00DF7F04"/>
    <w:rsid w:val="00E15705"/>
    <w:rsid w:val="00E4668E"/>
    <w:rsid w:val="00E5415D"/>
    <w:rsid w:val="00E545B3"/>
    <w:rsid w:val="00E57BA2"/>
    <w:rsid w:val="00E7017E"/>
    <w:rsid w:val="00E73827"/>
    <w:rsid w:val="00E83F3C"/>
    <w:rsid w:val="00EC2503"/>
    <w:rsid w:val="00ED133C"/>
    <w:rsid w:val="00ED4B16"/>
    <w:rsid w:val="00EE6006"/>
    <w:rsid w:val="00F11820"/>
    <w:rsid w:val="00F17587"/>
    <w:rsid w:val="00F22711"/>
    <w:rsid w:val="00F23FFC"/>
    <w:rsid w:val="00F32CDF"/>
    <w:rsid w:val="00F54C66"/>
    <w:rsid w:val="00FD2CB4"/>
    <w:rsid w:val="00FD3596"/>
    <w:rsid w:val="00FE7C70"/>
    <w:rsid w:val="00FF108F"/>
    <w:rsid w:val="00FF1A6E"/>
    <w:rsid w:val="6AB79ACD"/>
    <w:rsid w:val="7718D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references">
    <w:name w:val="references"/>
    <w:uiPriority w:val="99"/>
    <w:rsid w:val="00FD2CB4"/>
    <w:pPr>
      <w:numPr>
        <w:numId w:val="13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customStyle="1" w:styleId="ComeBack">
    <w:name w:val="ComeBack"/>
    <w:basedOn w:val="Normal"/>
    <w:next w:val="Normal"/>
    <w:link w:val="ComeBackCharChar"/>
    <w:rsid w:val="00AD1606"/>
    <w:pPr>
      <w:numPr>
        <w:numId w:val="15"/>
      </w:numPr>
    </w:pPr>
    <w:rPr>
      <w:rFonts w:ascii="Arial" w:eastAsia="MS Mincho" w:hAnsi="Arial"/>
      <w:szCs w:val="24"/>
      <w:lang w:eastAsia="en-GB"/>
    </w:rPr>
  </w:style>
  <w:style w:type="character" w:customStyle="1" w:styleId="ComeBackCharChar">
    <w:name w:val="ComeBack Char Char"/>
    <w:link w:val="ComeBack"/>
    <w:rsid w:val="00AD1606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2FD02B-A31E-47A5-8F18-06202CA0F7B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2002-04-23T00:10:00Z</cp:lastPrinted>
  <dcterms:created xsi:type="dcterms:W3CDTF">2019-10-18T05:25:00Z</dcterms:created>
  <dcterms:modified xsi:type="dcterms:W3CDTF">2019-11-09T01:05:00Z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b6affa1c-708d-45d0-81e6-8cd6ddb3b048</vt:lpwstr>
  </property>
</Properties>
</file>