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79F" w:rsidRPr="00D63618" w:rsidRDefault="0010679F" w:rsidP="0010679F">
      <w:pPr>
        <w:pStyle w:val="a3"/>
        <w:jc w:val="both"/>
        <w:rPr>
          <w:sz w:val="20"/>
          <w:lang w:eastAsia="zh-CN"/>
        </w:rPr>
      </w:pPr>
      <w:r w:rsidRPr="008D38CD">
        <w:rPr>
          <w:sz w:val="20"/>
          <w:lang w:val="en-US"/>
        </w:rPr>
        <w:t xml:space="preserve">3GPP TSG-RAN WG2 Meeting </w:t>
      </w:r>
      <w:r>
        <w:rPr>
          <w:rFonts w:hint="eastAsia"/>
          <w:sz w:val="20"/>
          <w:lang w:val="en-US" w:eastAsia="zh-CN"/>
        </w:rPr>
        <w:t>#94</w:t>
      </w:r>
      <w:r>
        <w:rPr>
          <w:rFonts w:hint="eastAsia"/>
          <w:sz w:val="20"/>
        </w:rPr>
        <w:t xml:space="preserve">                                                      </w:t>
      </w:r>
      <w:r>
        <w:rPr>
          <w:rFonts w:hint="eastAsia"/>
          <w:sz w:val="20"/>
          <w:lang w:eastAsia="zh-CN"/>
        </w:rPr>
        <w:t xml:space="preserve">  </w:t>
      </w:r>
      <w:r>
        <w:rPr>
          <w:rFonts w:hint="eastAsia"/>
          <w:sz w:val="20"/>
        </w:rPr>
        <w:t xml:space="preserve">             </w:t>
      </w:r>
      <w:r>
        <w:rPr>
          <w:rFonts w:hint="eastAsia"/>
          <w:sz w:val="20"/>
          <w:lang w:eastAsia="zh-CN"/>
        </w:rPr>
        <w:tab/>
      </w:r>
      <w:r>
        <w:rPr>
          <w:rFonts w:hint="eastAsia"/>
          <w:sz w:val="20"/>
          <w:lang w:eastAsia="zh-CN"/>
        </w:rPr>
        <w:tab/>
      </w:r>
      <w:r>
        <w:rPr>
          <w:rFonts w:hint="eastAsia"/>
          <w:sz w:val="20"/>
          <w:lang w:eastAsia="zh-CN"/>
        </w:rPr>
        <w:tab/>
      </w:r>
      <w:r>
        <w:rPr>
          <w:rFonts w:hint="eastAsia"/>
          <w:sz w:val="20"/>
          <w:lang w:eastAsia="zh-CN"/>
        </w:rPr>
        <w:tab/>
      </w:r>
      <w:r>
        <w:rPr>
          <w:rFonts w:hint="eastAsia"/>
          <w:sz w:val="20"/>
        </w:rPr>
        <w:t xml:space="preserve">    </w:t>
      </w:r>
      <w:r>
        <w:rPr>
          <w:rFonts w:hint="eastAsia"/>
          <w:sz w:val="20"/>
          <w:lang w:eastAsia="zh-CN"/>
        </w:rPr>
        <w:t xml:space="preserve">      </w:t>
      </w:r>
      <w:r w:rsidRPr="00573511">
        <w:rPr>
          <w:sz w:val="20"/>
        </w:rPr>
        <w:t>R2-</w:t>
      </w:r>
      <w:r w:rsidR="0050508E">
        <w:rPr>
          <w:sz w:val="20"/>
        </w:rPr>
        <w:t>16</w:t>
      </w:r>
      <w:r w:rsidR="0050508E">
        <w:rPr>
          <w:rFonts w:hint="eastAsia"/>
          <w:sz w:val="20"/>
          <w:lang w:eastAsia="zh-CN"/>
        </w:rPr>
        <w:t>3721</w:t>
      </w:r>
    </w:p>
    <w:p w:rsidR="0010679F" w:rsidRPr="00E251A2" w:rsidRDefault="0010679F" w:rsidP="0010679F">
      <w:pPr>
        <w:pStyle w:val="a3"/>
        <w:jc w:val="both"/>
        <w:rPr>
          <w:bCs/>
          <w:noProof w:val="0"/>
          <w:sz w:val="24"/>
          <w:lang w:eastAsia="zh-CN"/>
        </w:rPr>
      </w:pPr>
      <w:r>
        <w:rPr>
          <w:rFonts w:hint="eastAsia"/>
          <w:sz w:val="20"/>
          <w:lang w:eastAsia="zh-CN"/>
        </w:rPr>
        <w:t>Nanjing</w:t>
      </w:r>
      <w:r w:rsidRPr="00E251A2">
        <w:rPr>
          <w:sz w:val="20"/>
        </w:rPr>
        <w:t>, C</w:t>
      </w:r>
      <w:r>
        <w:rPr>
          <w:rFonts w:hint="eastAsia"/>
          <w:sz w:val="20"/>
          <w:lang w:eastAsia="zh-CN"/>
        </w:rPr>
        <w:t>hina</w:t>
      </w:r>
      <w:r>
        <w:rPr>
          <w:sz w:val="20"/>
        </w:rPr>
        <w:t xml:space="preserve">, </w:t>
      </w:r>
      <w:r w:rsidR="00584E56">
        <w:rPr>
          <w:rFonts w:hint="eastAsia"/>
          <w:sz w:val="20"/>
          <w:lang w:eastAsia="zh-CN"/>
        </w:rPr>
        <w:t>23</w:t>
      </w:r>
      <w:r w:rsidR="00584E56">
        <w:rPr>
          <w:rFonts w:hint="eastAsia"/>
          <w:sz w:val="20"/>
          <w:lang w:eastAsia="zh-CN"/>
        </w:rPr>
        <w:t>rd</w:t>
      </w:r>
      <w:bookmarkStart w:id="0" w:name="_GoBack"/>
      <w:bookmarkEnd w:id="0"/>
      <w:r w:rsidR="00584E56">
        <w:rPr>
          <w:sz w:val="20"/>
        </w:rPr>
        <w:t xml:space="preserve"> </w:t>
      </w:r>
      <w:r>
        <w:rPr>
          <w:sz w:val="20"/>
        </w:rPr>
        <w:t xml:space="preserve">– </w:t>
      </w:r>
      <w:r>
        <w:rPr>
          <w:rFonts w:hint="eastAsia"/>
          <w:sz w:val="20"/>
          <w:lang w:eastAsia="zh-CN"/>
        </w:rPr>
        <w:t>27</w:t>
      </w:r>
      <w:r w:rsidRPr="00E251A2">
        <w:rPr>
          <w:sz w:val="20"/>
        </w:rPr>
        <w:t xml:space="preserve">th </w:t>
      </w:r>
      <w:r>
        <w:rPr>
          <w:rFonts w:hint="eastAsia"/>
          <w:sz w:val="20"/>
          <w:lang w:eastAsia="zh-CN"/>
        </w:rPr>
        <w:t>May</w:t>
      </w:r>
      <w:r w:rsidRPr="00E251A2">
        <w:rPr>
          <w:sz w:val="20"/>
        </w:rPr>
        <w:t xml:space="preserve"> 2016</w:t>
      </w:r>
    </w:p>
    <w:p w:rsidR="0010679F" w:rsidRPr="00727D3A" w:rsidRDefault="0010679F" w:rsidP="0010679F">
      <w:pPr>
        <w:pStyle w:val="a3"/>
        <w:jc w:val="both"/>
        <w:rPr>
          <w:bCs/>
          <w:noProof w:val="0"/>
          <w:sz w:val="24"/>
        </w:rPr>
      </w:pPr>
    </w:p>
    <w:p w:rsidR="0010679F" w:rsidRPr="00E251A2" w:rsidRDefault="0010679F" w:rsidP="0010679F">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EB08CD">
        <w:rPr>
          <w:rFonts w:eastAsiaTheme="minorEastAsia" w:cs="Arial" w:hint="eastAsia"/>
          <w:b/>
          <w:bCs/>
          <w:sz w:val="24"/>
          <w:lang w:eastAsia="zh-CN"/>
        </w:rPr>
        <w:t>9.4.1</w:t>
      </w:r>
      <w:r w:rsidR="00F14050">
        <w:rPr>
          <w:rFonts w:eastAsiaTheme="minorEastAsia" w:cs="Arial" w:hint="eastAsia"/>
          <w:b/>
          <w:bCs/>
          <w:sz w:val="24"/>
          <w:lang w:eastAsia="zh-CN"/>
        </w:rPr>
        <w:t>.1</w:t>
      </w:r>
    </w:p>
    <w:p w:rsidR="0010679F" w:rsidRPr="00727D3A" w:rsidRDefault="0010679F" w:rsidP="0010679F">
      <w:pPr>
        <w:tabs>
          <w:tab w:val="left" w:pos="1985"/>
        </w:tabs>
        <w:ind w:left="1985" w:hanging="1985"/>
        <w:jc w:val="both"/>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10679F" w:rsidRPr="00727D3A" w:rsidRDefault="0010679F" w:rsidP="0010679F">
      <w:pPr>
        <w:ind w:left="1985" w:hanging="1985"/>
        <w:jc w:val="both"/>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543225" w:rsidRPr="00543225">
        <w:rPr>
          <w:rFonts w:ascii="Arial" w:hAnsi="Arial" w:cs="Arial"/>
          <w:b/>
          <w:bCs/>
          <w:sz w:val="24"/>
          <w:lang w:eastAsia="zh-CN"/>
        </w:rPr>
        <w:t>Decouple the UE and Cell in NR system design</w:t>
      </w:r>
    </w:p>
    <w:p w:rsidR="0010679F" w:rsidRPr="00727D3A" w:rsidRDefault="0010679F" w:rsidP="00234A08">
      <w:pPr>
        <w:tabs>
          <w:tab w:val="left" w:pos="1985"/>
        </w:tabs>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t>Discussion</w:t>
      </w:r>
    </w:p>
    <w:p w:rsidR="00064D6A" w:rsidRDefault="0056573F">
      <w:pPr>
        <w:pStyle w:val="1"/>
        <w:jc w:val="both"/>
      </w:pPr>
      <w:r w:rsidRPr="00727D3A">
        <w:t>Introduction</w:t>
      </w:r>
    </w:p>
    <w:p w:rsidR="00835EAD" w:rsidRPr="00835EAD" w:rsidRDefault="0033488F" w:rsidP="006F1AE9">
      <w:pPr>
        <w:jc w:val="both"/>
        <w:rPr>
          <w:lang w:eastAsia="zh-CN"/>
        </w:rPr>
      </w:pPr>
      <w:r>
        <w:rPr>
          <w:rFonts w:hint="eastAsia"/>
          <w:lang w:eastAsia="zh-CN"/>
        </w:rPr>
        <w:t>Per</w:t>
      </w:r>
      <w:r w:rsidR="00BC6B80">
        <w:rPr>
          <w:lang w:eastAsia="zh-CN"/>
        </w:rPr>
        <w:t xml:space="preserve"> the traditional definition of RAN, a User Equipment (UE) is managed within a Cell</w:t>
      </w:r>
      <w:r>
        <w:rPr>
          <w:rFonts w:hint="eastAsia"/>
          <w:lang w:eastAsia="zh-CN"/>
        </w:rPr>
        <w:t xml:space="preserve"> of a base station,</w:t>
      </w:r>
      <w:r w:rsidR="00BC6B80">
        <w:rPr>
          <w:lang w:eastAsia="zh-CN"/>
        </w:rPr>
        <w:t xml:space="preserve"> which means that the context of the UE (e.g., Radio </w:t>
      </w:r>
      <w:r>
        <w:rPr>
          <w:rFonts w:hint="eastAsia"/>
          <w:lang w:eastAsia="zh-CN"/>
        </w:rPr>
        <w:t>b</w:t>
      </w:r>
      <w:r w:rsidR="00BC6B80">
        <w:rPr>
          <w:lang w:eastAsia="zh-CN"/>
        </w:rPr>
        <w:t>earer</w:t>
      </w:r>
      <w:r>
        <w:rPr>
          <w:rFonts w:hint="eastAsia"/>
          <w:lang w:eastAsia="zh-CN"/>
        </w:rPr>
        <w:t xml:space="preserve"> configuration</w:t>
      </w:r>
      <w:r w:rsidR="00BC6B80">
        <w:rPr>
          <w:lang w:eastAsia="zh-CN"/>
        </w:rPr>
        <w:t>, UE ID, radio resource allocated) is directly bundled to a Cell</w:t>
      </w:r>
      <w:r w:rsidR="00EB08CD">
        <w:rPr>
          <w:rFonts w:hint="eastAsia"/>
          <w:lang w:eastAsia="zh-CN"/>
        </w:rPr>
        <w:t xml:space="preserve"> allocated by the base station. We regard this kind of UE-Cell relation as </w:t>
      </w:r>
      <w:r w:rsidR="00EB08CD">
        <w:rPr>
          <w:lang w:eastAsia="zh-CN"/>
        </w:rPr>
        <w:t>“</w:t>
      </w:r>
      <w:r w:rsidR="00EB08CD">
        <w:rPr>
          <w:rFonts w:hint="eastAsia"/>
          <w:lang w:eastAsia="zh-CN"/>
        </w:rPr>
        <w:t>coupled</w:t>
      </w:r>
      <w:r w:rsidR="00EB08CD">
        <w:rPr>
          <w:lang w:eastAsia="zh-CN"/>
        </w:rPr>
        <w:t>”</w:t>
      </w:r>
      <w:r w:rsidR="00EB08CD">
        <w:rPr>
          <w:rFonts w:hint="eastAsia"/>
          <w:lang w:eastAsia="zh-CN"/>
        </w:rPr>
        <w:t>, where the UE as well as the UE</w:t>
      </w:r>
      <w:r w:rsidR="00EB08CD">
        <w:rPr>
          <w:lang w:eastAsia="zh-CN"/>
        </w:rPr>
        <w:t>’</w:t>
      </w:r>
      <w:r w:rsidR="00EB08CD">
        <w:rPr>
          <w:rFonts w:hint="eastAsia"/>
          <w:lang w:eastAsia="zh-CN"/>
        </w:rPr>
        <w:t>s contexts is associated to and dependent on a particular serving cell within the base station.</w:t>
      </w:r>
      <w:r w:rsidR="00B62485">
        <w:rPr>
          <w:rFonts w:hint="eastAsia"/>
          <w:lang w:eastAsia="zh-CN"/>
        </w:rPr>
        <w:t xml:space="preserve"> </w:t>
      </w:r>
      <w:r w:rsidR="006F1AE9">
        <w:rPr>
          <w:rFonts w:hint="eastAsia"/>
          <w:lang w:eastAsia="zh-CN"/>
        </w:rPr>
        <w:t>With the deployment of UDN (ultra-dense network) and</w:t>
      </w:r>
      <w:r w:rsidR="00BB6D0A">
        <w:rPr>
          <w:rFonts w:hint="eastAsia"/>
          <w:lang w:eastAsia="zh-CN"/>
        </w:rPr>
        <w:t xml:space="preserve"> </w:t>
      </w:r>
      <w:r w:rsidR="006F1AE9">
        <w:rPr>
          <w:rFonts w:hint="eastAsia"/>
          <w:lang w:eastAsia="zh-CN"/>
        </w:rPr>
        <w:t xml:space="preserve">over-laid coverage, it is common to see that a UE can be served </w:t>
      </w:r>
      <w:r w:rsidR="006F1AE9">
        <w:rPr>
          <w:lang w:eastAsia="zh-CN"/>
        </w:rPr>
        <w:t>simultaneously</w:t>
      </w:r>
      <w:r w:rsidR="006F1AE9">
        <w:rPr>
          <w:rFonts w:hint="eastAsia"/>
          <w:lang w:eastAsia="zh-CN"/>
        </w:rPr>
        <w:t xml:space="preserve"> by a few cells. This can be more popular </w:t>
      </w:r>
      <w:r w:rsidR="006F1AE9">
        <w:rPr>
          <w:lang w:eastAsia="zh-CN"/>
        </w:rPr>
        <w:t xml:space="preserve">in </w:t>
      </w:r>
      <w:r w:rsidR="006F1AE9">
        <w:rPr>
          <w:rFonts w:hint="eastAsia"/>
          <w:lang w:eastAsia="zh-CN"/>
        </w:rPr>
        <w:t>case</w:t>
      </w:r>
      <w:r w:rsidR="006F1AE9">
        <w:rPr>
          <w:lang w:eastAsia="zh-CN"/>
        </w:rPr>
        <w:t xml:space="preserve"> of multi</w:t>
      </w:r>
      <w:r w:rsidR="006F1AE9">
        <w:rPr>
          <w:rFonts w:hint="eastAsia"/>
          <w:lang w:eastAsia="zh-CN"/>
        </w:rPr>
        <w:t>-</w:t>
      </w:r>
      <w:r w:rsidR="006F1AE9">
        <w:rPr>
          <w:lang w:eastAsia="zh-CN"/>
        </w:rPr>
        <w:t>connectivity</w:t>
      </w:r>
      <w:r w:rsidR="006F1AE9">
        <w:rPr>
          <w:rFonts w:hint="eastAsia"/>
          <w:lang w:eastAsia="zh-CN"/>
        </w:rPr>
        <w:t>. In this context, we need to carefully consider</w:t>
      </w:r>
      <w:r w:rsidR="00BC6B80">
        <w:rPr>
          <w:lang w:eastAsia="zh-CN"/>
        </w:rPr>
        <w:t xml:space="preserve"> the relationship between UE and Cell</w:t>
      </w:r>
      <w:r w:rsidR="006F1AE9">
        <w:rPr>
          <w:rFonts w:hint="eastAsia"/>
          <w:lang w:eastAsia="zh-CN"/>
        </w:rPr>
        <w:t>, e.g. to decouple the UE from a particular Cell</w:t>
      </w:r>
      <w:r w:rsidR="00BC6B80">
        <w:rPr>
          <w:lang w:eastAsia="zh-CN"/>
        </w:rPr>
        <w:t xml:space="preserve"> in order to </w:t>
      </w:r>
      <w:r w:rsidR="006245A7">
        <w:rPr>
          <w:rFonts w:hint="eastAsia"/>
          <w:lang w:eastAsia="zh-CN"/>
        </w:rPr>
        <w:t>build a</w:t>
      </w:r>
      <w:r w:rsidR="00BC6B80">
        <w:rPr>
          <w:lang w:eastAsia="zh-CN"/>
        </w:rPr>
        <w:t xml:space="preserve"> high performance </w:t>
      </w:r>
      <w:r w:rsidR="006245A7">
        <w:rPr>
          <w:rFonts w:hint="eastAsia"/>
          <w:lang w:eastAsia="zh-CN"/>
        </w:rPr>
        <w:t xml:space="preserve">5G system at the </w:t>
      </w:r>
      <w:r w:rsidR="006245A7">
        <w:rPr>
          <w:lang w:eastAsia="zh-CN"/>
        </w:rPr>
        <w:t>beginning</w:t>
      </w:r>
      <w:r w:rsidR="006245A7">
        <w:rPr>
          <w:rFonts w:hint="eastAsia"/>
          <w:lang w:eastAsia="zh-CN"/>
        </w:rPr>
        <w:t xml:space="preserve"> of the new RAT standardization process</w:t>
      </w:r>
      <w:r w:rsidR="00BC6B80">
        <w:rPr>
          <w:lang w:eastAsia="zh-CN"/>
        </w:rPr>
        <w:t>.</w:t>
      </w:r>
      <w:r w:rsidR="002F01B3">
        <w:rPr>
          <w:rFonts w:hint="eastAsia"/>
          <w:lang w:eastAsia="zh-CN"/>
        </w:rPr>
        <w:t xml:space="preserve"> </w:t>
      </w:r>
    </w:p>
    <w:p w:rsidR="00CD4C7B" w:rsidRDefault="00BC6B80" w:rsidP="00234A08">
      <w:pPr>
        <w:pStyle w:val="1"/>
        <w:jc w:val="both"/>
        <w:rPr>
          <w:lang w:eastAsia="zh-CN"/>
        </w:rPr>
      </w:pPr>
      <w:r w:rsidRPr="00BC6B80">
        <w:rPr>
          <w:lang w:eastAsia="zh-CN"/>
        </w:rPr>
        <w:t>Discussion</w:t>
      </w:r>
      <w:r w:rsidRPr="00BC6B80">
        <w:rPr>
          <w:rFonts w:hint="eastAsia"/>
          <w:lang w:eastAsia="zh-CN"/>
        </w:rPr>
        <w:t xml:space="preserve"> </w:t>
      </w:r>
    </w:p>
    <w:p w:rsidR="00064D6A" w:rsidRDefault="00C16672">
      <w:pPr>
        <w:pStyle w:val="2"/>
        <w:jc w:val="both"/>
        <w:rPr>
          <w:lang w:eastAsia="zh-CN"/>
        </w:rPr>
      </w:pPr>
      <w:r>
        <w:rPr>
          <w:rFonts w:hint="eastAsia"/>
          <w:lang w:eastAsia="zh-CN"/>
        </w:rPr>
        <w:t>Coupled UE-Cell relation</w:t>
      </w:r>
      <w:r w:rsidR="000F02E1" w:rsidRPr="000F02E1">
        <w:rPr>
          <w:lang w:eastAsia="zh-CN"/>
        </w:rPr>
        <w:t xml:space="preserve"> in LTE </w:t>
      </w:r>
    </w:p>
    <w:p w:rsidR="00064D6A" w:rsidRDefault="00150F1C">
      <w:pPr>
        <w:jc w:val="both"/>
      </w:pPr>
      <w:bookmarkStart w:id="1" w:name="OLE_LINK1"/>
      <w:bookmarkStart w:id="2" w:name="OLE_LINK2"/>
      <w:r>
        <w:rPr>
          <w:rFonts w:hint="eastAsia"/>
          <w:lang w:eastAsia="zh-CN"/>
        </w:rPr>
        <w:t>Traditionally, the UE is coupled to a specific serving cell, i.e.</w:t>
      </w:r>
      <w:r w:rsidRPr="00150F1C">
        <w:rPr>
          <w:rFonts w:hint="eastAsia"/>
        </w:rPr>
        <w:t xml:space="preserve"> </w:t>
      </w:r>
      <w:r>
        <w:rPr>
          <w:rFonts w:hint="eastAsia"/>
        </w:rPr>
        <w:t xml:space="preserve">Primary Cell </w:t>
      </w:r>
      <w:r>
        <w:t>(</w:t>
      </w:r>
      <w:proofErr w:type="spellStart"/>
      <w:r>
        <w:t>P</w:t>
      </w:r>
      <w:r>
        <w:rPr>
          <w:rFonts w:hint="eastAsia"/>
        </w:rPr>
        <w:t>C</w:t>
      </w:r>
      <w:r>
        <w:t>ell</w:t>
      </w:r>
      <w:proofErr w:type="spellEnd"/>
      <w:r>
        <w:t>)</w:t>
      </w:r>
      <w:r>
        <w:rPr>
          <w:rFonts w:hint="eastAsia"/>
          <w:lang w:eastAsia="zh-CN"/>
        </w:rPr>
        <w:t xml:space="preserve">. </w:t>
      </w:r>
      <w:r w:rsidR="000F02E1">
        <w:rPr>
          <w:rFonts w:hint="eastAsia"/>
        </w:rPr>
        <w:t>T</w:t>
      </w:r>
      <w:r w:rsidR="000F02E1">
        <w:t xml:space="preserve">he </w:t>
      </w:r>
      <w:r w:rsidR="000F02E1">
        <w:rPr>
          <w:rFonts w:hint="eastAsia"/>
        </w:rPr>
        <w:t xml:space="preserve">UE context is </w:t>
      </w:r>
      <w:r>
        <w:rPr>
          <w:rFonts w:hint="eastAsia"/>
          <w:lang w:eastAsia="zh-CN"/>
        </w:rPr>
        <w:t>associated to and</w:t>
      </w:r>
      <w:r w:rsidR="000F02E1" w:rsidRPr="00E7126B">
        <w:t xml:space="preserve"> </w:t>
      </w:r>
      <w:r w:rsidR="000F02E1" w:rsidRPr="00D5423F">
        <w:rPr>
          <w:rFonts w:hint="eastAsia"/>
        </w:rPr>
        <w:t xml:space="preserve">managed in </w:t>
      </w:r>
      <w:r>
        <w:rPr>
          <w:rFonts w:hint="eastAsia"/>
          <w:lang w:eastAsia="zh-CN"/>
        </w:rPr>
        <w:t xml:space="preserve">the </w:t>
      </w:r>
      <w:proofErr w:type="spellStart"/>
      <w:r w:rsidR="000F02E1">
        <w:t>P</w:t>
      </w:r>
      <w:r w:rsidR="000F02E1">
        <w:rPr>
          <w:rFonts w:hint="eastAsia"/>
        </w:rPr>
        <w:t>C</w:t>
      </w:r>
      <w:r w:rsidR="000F02E1">
        <w:t>ell</w:t>
      </w:r>
      <w:proofErr w:type="spellEnd"/>
      <w:r>
        <w:rPr>
          <w:rFonts w:hint="eastAsia"/>
          <w:lang w:eastAsia="zh-CN"/>
        </w:rPr>
        <w:t xml:space="preserve"> only</w:t>
      </w:r>
      <w:r w:rsidR="000F02E1" w:rsidRPr="00E7126B">
        <w:t>.</w:t>
      </w:r>
      <w:r w:rsidR="00C54C7F">
        <w:rPr>
          <w:rFonts w:hint="eastAsia"/>
          <w:lang w:eastAsia="zh-CN"/>
        </w:rPr>
        <w:t xml:space="preserve"> </w:t>
      </w:r>
      <w:r>
        <w:rPr>
          <w:rFonts w:hint="eastAsia"/>
          <w:lang w:eastAsia="zh-CN"/>
        </w:rPr>
        <w:t>In case of CA</w:t>
      </w:r>
      <w:r w:rsidR="00024868" w:rsidRPr="00024868">
        <w:t xml:space="preserve"> </w:t>
      </w:r>
      <w:r w:rsidR="00024868" w:rsidRPr="00E7126B">
        <w:t>Carrier Aggregation</w:t>
      </w:r>
      <w:r w:rsidR="00024868" w:rsidRPr="00DC4E2C">
        <w:rPr>
          <w:lang w:eastAsia="zh-CN"/>
        </w:rPr>
        <w:t>)</w:t>
      </w:r>
      <w:r>
        <w:rPr>
          <w:rFonts w:hint="eastAsia"/>
          <w:lang w:eastAsia="zh-CN"/>
        </w:rPr>
        <w:t xml:space="preserve">, the </w:t>
      </w:r>
      <w:r w:rsidR="000F66CA" w:rsidRPr="00DC4E2C">
        <w:rPr>
          <w:lang w:eastAsia="zh-CN"/>
        </w:rPr>
        <w:t xml:space="preserve">UE may </w:t>
      </w:r>
      <w:r w:rsidR="00FF66FD">
        <w:rPr>
          <w:rFonts w:hint="eastAsia"/>
          <w:lang w:eastAsia="zh-CN"/>
        </w:rPr>
        <w:t>be</w:t>
      </w:r>
      <w:r w:rsidR="00437553">
        <w:rPr>
          <w:rFonts w:hint="eastAsia"/>
          <w:lang w:eastAsia="zh-CN"/>
        </w:rPr>
        <w:t xml:space="preserve"> </w:t>
      </w:r>
      <w:r w:rsidR="00FF66FD">
        <w:rPr>
          <w:rFonts w:hint="eastAsia"/>
          <w:lang w:eastAsia="zh-CN"/>
        </w:rPr>
        <w:t xml:space="preserve">configured with </w:t>
      </w:r>
      <w:r w:rsidR="000F66CA" w:rsidRPr="00DC4E2C">
        <w:rPr>
          <w:lang w:eastAsia="zh-CN"/>
        </w:rPr>
        <w:t xml:space="preserve">a single </w:t>
      </w:r>
      <w:proofErr w:type="spellStart"/>
      <w:r w:rsidR="000F66CA" w:rsidRPr="00DC4E2C">
        <w:rPr>
          <w:lang w:eastAsia="zh-CN"/>
        </w:rPr>
        <w:t>PCell</w:t>
      </w:r>
      <w:proofErr w:type="spellEnd"/>
      <w:r w:rsidR="000F66CA" w:rsidRPr="00DC4E2C">
        <w:rPr>
          <w:lang w:eastAsia="zh-CN"/>
        </w:rPr>
        <w:t xml:space="preserve"> and multiple S</w:t>
      </w:r>
      <w:r w:rsidR="002A11EC">
        <w:rPr>
          <w:rFonts w:hint="eastAsia"/>
          <w:lang w:eastAsia="zh-CN"/>
        </w:rPr>
        <w:t xml:space="preserve">econdary </w:t>
      </w:r>
      <w:r w:rsidR="000F66CA" w:rsidRPr="00DC4E2C">
        <w:rPr>
          <w:lang w:eastAsia="zh-CN"/>
        </w:rPr>
        <w:t>Cells (</w:t>
      </w:r>
      <w:proofErr w:type="spellStart"/>
      <w:r w:rsidR="002A11EC">
        <w:rPr>
          <w:rFonts w:hint="eastAsia"/>
          <w:lang w:eastAsia="zh-CN"/>
        </w:rPr>
        <w:t>SCells</w:t>
      </w:r>
      <w:proofErr w:type="spellEnd"/>
      <w:r w:rsidR="00024868">
        <w:rPr>
          <w:rFonts w:hint="eastAsia"/>
          <w:lang w:eastAsia="zh-CN"/>
        </w:rPr>
        <w:t>)</w:t>
      </w:r>
      <w:r w:rsidR="00024868" w:rsidDel="00024868">
        <w:rPr>
          <w:rFonts w:hint="eastAsia"/>
          <w:lang w:eastAsia="zh-CN"/>
        </w:rPr>
        <w:t xml:space="preserve"> </w:t>
      </w:r>
      <w:r w:rsidR="000F66CA" w:rsidRPr="00DC4E2C">
        <w:rPr>
          <w:lang w:eastAsia="zh-CN"/>
        </w:rPr>
        <w:t xml:space="preserve">, </w:t>
      </w:r>
      <w:r>
        <w:rPr>
          <w:rFonts w:hint="eastAsia"/>
          <w:lang w:eastAsia="zh-CN"/>
        </w:rPr>
        <w:t>while</w:t>
      </w:r>
      <w:r w:rsidR="000F66CA" w:rsidRPr="00DC4E2C">
        <w:rPr>
          <w:lang w:eastAsia="zh-CN"/>
        </w:rPr>
        <w:t xml:space="preserve"> all the contexts and data of the UE are allocated at </w:t>
      </w:r>
      <w:proofErr w:type="spellStart"/>
      <w:r w:rsidR="000F66CA" w:rsidRPr="00DC4E2C">
        <w:rPr>
          <w:lang w:eastAsia="zh-CN"/>
        </w:rPr>
        <w:t>PCell</w:t>
      </w:r>
      <w:proofErr w:type="spellEnd"/>
      <w:r w:rsidR="000F66CA" w:rsidRPr="00DC4E2C">
        <w:rPr>
          <w:lang w:eastAsia="zh-CN"/>
        </w:rPr>
        <w:t xml:space="preserve"> only</w:t>
      </w:r>
      <w:r>
        <w:rPr>
          <w:rFonts w:hint="eastAsia"/>
          <w:lang w:eastAsia="zh-CN"/>
        </w:rPr>
        <w:t xml:space="preserve"> from the </w:t>
      </w:r>
      <w:proofErr w:type="spellStart"/>
      <w:r>
        <w:rPr>
          <w:rFonts w:hint="eastAsia"/>
          <w:lang w:eastAsia="zh-CN"/>
        </w:rPr>
        <w:t>eNB</w:t>
      </w:r>
      <w:proofErr w:type="spellEnd"/>
      <w:r>
        <w:rPr>
          <w:rFonts w:hint="eastAsia"/>
          <w:lang w:eastAsia="zh-CN"/>
        </w:rPr>
        <w:t xml:space="preserve"> point of view</w:t>
      </w:r>
      <w:r w:rsidR="00024868">
        <w:rPr>
          <w:rFonts w:hint="eastAsia"/>
          <w:lang w:eastAsia="zh-CN"/>
        </w:rPr>
        <w:t xml:space="preserve">. </w:t>
      </w:r>
      <w:r w:rsidR="00DD5ACE">
        <w:rPr>
          <w:rFonts w:hint="eastAsia"/>
          <w:lang w:eastAsia="zh-CN"/>
        </w:rPr>
        <w:t>Besides, all the</w:t>
      </w:r>
      <w:r w:rsidR="00024868">
        <w:rPr>
          <w:rFonts w:hint="eastAsia"/>
          <w:lang w:eastAsia="zh-CN"/>
        </w:rPr>
        <w:t xml:space="preserve"> RRC</w:t>
      </w:r>
      <w:r w:rsidR="00DD5ACE">
        <w:rPr>
          <w:rFonts w:hint="eastAsia"/>
          <w:lang w:eastAsia="zh-CN"/>
        </w:rPr>
        <w:t xml:space="preserve"> (re-)con</w:t>
      </w:r>
      <w:r w:rsidR="001E6316">
        <w:rPr>
          <w:rFonts w:hint="eastAsia"/>
          <w:lang w:eastAsia="zh-CN"/>
        </w:rPr>
        <w:t>fig</w:t>
      </w:r>
      <w:r w:rsidR="00DD5ACE">
        <w:rPr>
          <w:rFonts w:hint="eastAsia"/>
          <w:lang w:eastAsia="zh-CN"/>
        </w:rPr>
        <w:t>uration</w:t>
      </w:r>
      <w:r w:rsidR="00024868">
        <w:rPr>
          <w:rFonts w:hint="eastAsia"/>
          <w:lang w:eastAsia="zh-CN"/>
        </w:rPr>
        <w:t>s</w:t>
      </w:r>
      <w:r w:rsidR="00DD5ACE">
        <w:rPr>
          <w:rFonts w:hint="eastAsia"/>
          <w:lang w:eastAsia="zh-CN"/>
        </w:rPr>
        <w:t xml:space="preserve"> </w:t>
      </w:r>
      <w:r w:rsidR="00FF4CCE" w:rsidRPr="00D978DC">
        <w:rPr>
          <w:lang w:eastAsia="zh-CN"/>
        </w:rPr>
        <w:t>relevant to the serving cells</w:t>
      </w:r>
      <w:r w:rsidR="00DD5ACE">
        <w:rPr>
          <w:rFonts w:hint="eastAsia"/>
          <w:lang w:eastAsia="zh-CN"/>
        </w:rPr>
        <w:t xml:space="preserve"> (including the </w:t>
      </w:r>
      <w:proofErr w:type="spellStart"/>
      <w:r w:rsidR="00DD5ACE">
        <w:rPr>
          <w:rFonts w:hint="eastAsia"/>
          <w:lang w:eastAsia="zh-CN"/>
        </w:rPr>
        <w:t>SCell</w:t>
      </w:r>
      <w:proofErr w:type="spellEnd"/>
      <w:r w:rsidR="00DD5ACE">
        <w:rPr>
          <w:rFonts w:hint="eastAsia"/>
          <w:lang w:eastAsia="zh-CN"/>
        </w:rPr>
        <w:t xml:space="preserve"> only configuration) are performed by and </w:t>
      </w:r>
      <w:proofErr w:type="gramStart"/>
      <w:r w:rsidR="00DD5ACE">
        <w:rPr>
          <w:rFonts w:hint="eastAsia"/>
          <w:lang w:eastAsia="zh-CN"/>
        </w:rPr>
        <w:t>depends</w:t>
      </w:r>
      <w:proofErr w:type="gramEnd"/>
      <w:r w:rsidR="00DD5ACE">
        <w:rPr>
          <w:rFonts w:hint="eastAsia"/>
          <w:lang w:eastAsia="zh-CN"/>
        </w:rPr>
        <w:t xml:space="preserve"> on the </w:t>
      </w:r>
      <w:proofErr w:type="spellStart"/>
      <w:r w:rsidR="00DD5ACE">
        <w:rPr>
          <w:rFonts w:hint="eastAsia"/>
          <w:lang w:eastAsia="zh-CN"/>
        </w:rPr>
        <w:t>PCell</w:t>
      </w:r>
      <w:proofErr w:type="spellEnd"/>
      <w:r w:rsidR="00DD5ACE">
        <w:rPr>
          <w:rFonts w:hint="eastAsia"/>
          <w:lang w:eastAsia="zh-CN"/>
        </w:rPr>
        <w:t>. The similar view could be observed from the UE perspective.</w:t>
      </w:r>
      <w:r w:rsidRPr="00150F1C">
        <w:rPr>
          <w:rFonts w:hint="eastAsia"/>
        </w:rPr>
        <w:t xml:space="preserve"> </w:t>
      </w:r>
      <w:r>
        <w:rPr>
          <w:rFonts w:hint="eastAsia"/>
        </w:rPr>
        <w:t>Th</w:t>
      </w:r>
      <w:r>
        <w:rPr>
          <w:rFonts w:hint="eastAsia"/>
          <w:lang w:eastAsia="zh-CN"/>
        </w:rPr>
        <w:t>is</w:t>
      </w:r>
      <w:r>
        <w:rPr>
          <w:rFonts w:hint="eastAsia"/>
        </w:rPr>
        <w:t xml:space="preserve"> traditional</w:t>
      </w:r>
      <w:r>
        <w:rPr>
          <w:rFonts w:hint="eastAsia"/>
          <w:lang w:eastAsia="zh-CN"/>
        </w:rPr>
        <w:t xml:space="preserve"> relation between UE and Cell (UE-Cell relation)</w:t>
      </w:r>
      <w:r>
        <w:rPr>
          <w:rFonts w:hint="eastAsia"/>
        </w:rPr>
        <w:t xml:space="preserve"> </w:t>
      </w:r>
      <w:r>
        <w:rPr>
          <w:rFonts w:hint="eastAsia"/>
          <w:lang w:eastAsia="zh-CN"/>
        </w:rPr>
        <w:t xml:space="preserve">of </w:t>
      </w:r>
      <w:r>
        <w:rPr>
          <w:rFonts w:hint="eastAsia"/>
        </w:rPr>
        <w:t>LTE/LTE-</w:t>
      </w:r>
      <w:r>
        <w:rPr>
          <w:rFonts w:hint="eastAsia"/>
          <w:lang w:eastAsia="zh-CN"/>
        </w:rPr>
        <w:t>A</w:t>
      </w:r>
      <w:r>
        <w:rPr>
          <w:rFonts w:hint="eastAsia"/>
        </w:rPr>
        <w:t xml:space="preserve"> is shown in Fig 1</w:t>
      </w:r>
      <w:r>
        <w:rPr>
          <w:rFonts w:hint="eastAsia"/>
          <w:lang w:eastAsia="zh-CN"/>
        </w:rPr>
        <w:t xml:space="preserve">a and Fig </w:t>
      </w:r>
      <w:proofErr w:type="gramStart"/>
      <w:r>
        <w:rPr>
          <w:rFonts w:hint="eastAsia"/>
          <w:lang w:eastAsia="zh-CN"/>
        </w:rPr>
        <w:t>1b,</w:t>
      </w:r>
      <w:proofErr w:type="gramEnd"/>
      <w:r>
        <w:rPr>
          <w:rFonts w:hint="eastAsia"/>
          <w:lang w:eastAsia="zh-CN"/>
        </w:rPr>
        <w:t xml:space="preserve"> </w:t>
      </w:r>
      <w:r>
        <w:rPr>
          <w:lang w:eastAsia="zh-CN"/>
        </w:rPr>
        <w:t>illustrat</w:t>
      </w:r>
      <w:r>
        <w:rPr>
          <w:rFonts w:hint="eastAsia"/>
          <w:lang w:eastAsia="zh-CN"/>
        </w:rPr>
        <w:t xml:space="preserve">ing the </w:t>
      </w:r>
      <w:proofErr w:type="spellStart"/>
      <w:r>
        <w:rPr>
          <w:rFonts w:hint="eastAsia"/>
          <w:lang w:eastAsia="zh-CN"/>
        </w:rPr>
        <w:t>eNB</w:t>
      </w:r>
      <w:proofErr w:type="spellEnd"/>
      <w:r>
        <w:rPr>
          <w:lang w:eastAsia="zh-CN"/>
        </w:rPr>
        <w:t xml:space="preserve"> </w:t>
      </w:r>
      <w:r>
        <w:rPr>
          <w:rFonts w:hint="eastAsia"/>
          <w:lang w:eastAsia="zh-CN"/>
        </w:rPr>
        <w:t xml:space="preserve">side and UE side respectively. With this UE-Cell relation, whenever a serving cell </w:t>
      </w:r>
      <w:r w:rsidR="00D546E3">
        <w:rPr>
          <w:rFonts w:hint="eastAsia"/>
          <w:lang w:eastAsia="zh-CN"/>
        </w:rPr>
        <w:t>(</w:t>
      </w:r>
      <w:proofErr w:type="spellStart"/>
      <w:r w:rsidR="00D546E3">
        <w:rPr>
          <w:rFonts w:hint="eastAsia"/>
          <w:lang w:eastAsia="zh-CN"/>
        </w:rPr>
        <w:t>P</w:t>
      </w:r>
      <w:r w:rsidR="00184E73">
        <w:rPr>
          <w:rFonts w:hint="eastAsia"/>
          <w:lang w:eastAsia="zh-CN"/>
        </w:rPr>
        <w:t>C</w:t>
      </w:r>
      <w:r w:rsidR="00D546E3">
        <w:rPr>
          <w:rFonts w:hint="eastAsia"/>
          <w:lang w:eastAsia="zh-CN"/>
        </w:rPr>
        <w:t>ell</w:t>
      </w:r>
      <w:proofErr w:type="spellEnd"/>
      <w:r w:rsidR="00D546E3">
        <w:rPr>
          <w:rFonts w:hint="eastAsia"/>
          <w:lang w:eastAsia="zh-CN"/>
        </w:rPr>
        <w:t xml:space="preserve"> and/or any </w:t>
      </w:r>
      <w:proofErr w:type="spellStart"/>
      <w:r w:rsidR="00D546E3">
        <w:rPr>
          <w:rFonts w:hint="eastAsia"/>
          <w:lang w:eastAsia="zh-CN"/>
        </w:rPr>
        <w:t>S</w:t>
      </w:r>
      <w:r w:rsidR="001F1889">
        <w:rPr>
          <w:rFonts w:hint="eastAsia"/>
          <w:lang w:eastAsia="zh-CN"/>
        </w:rPr>
        <w:t>C</w:t>
      </w:r>
      <w:r w:rsidR="00D546E3">
        <w:rPr>
          <w:rFonts w:hint="eastAsia"/>
          <w:lang w:eastAsia="zh-CN"/>
        </w:rPr>
        <w:t>ell</w:t>
      </w:r>
      <w:proofErr w:type="spellEnd"/>
      <w:r w:rsidR="00D546E3">
        <w:rPr>
          <w:rFonts w:hint="eastAsia"/>
          <w:lang w:eastAsia="zh-CN"/>
        </w:rPr>
        <w:t xml:space="preserve">) </w:t>
      </w:r>
      <w:r>
        <w:rPr>
          <w:rFonts w:hint="eastAsia"/>
          <w:lang w:eastAsia="zh-CN"/>
        </w:rPr>
        <w:t xml:space="preserve">change is needed due to UE </w:t>
      </w:r>
      <w:r>
        <w:rPr>
          <w:lang w:eastAsia="zh-CN"/>
        </w:rPr>
        <w:t>mobility</w:t>
      </w:r>
      <w:r>
        <w:rPr>
          <w:rFonts w:hint="eastAsia"/>
          <w:lang w:eastAsia="zh-CN"/>
        </w:rPr>
        <w:t xml:space="preserve"> or network load management</w:t>
      </w:r>
      <w:r w:rsidR="00D546E3">
        <w:rPr>
          <w:rFonts w:hint="eastAsia"/>
          <w:lang w:eastAsia="zh-CN"/>
        </w:rPr>
        <w:t xml:space="preserve">, a RRC signalling procedure has to be performed, which may lead to unnecessary signalling overhead and </w:t>
      </w:r>
      <w:r w:rsidR="00D546E3">
        <w:rPr>
          <w:lang w:eastAsia="zh-CN"/>
        </w:rPr>
        <w:t>performance</w:t>
      </w:r>
      <w:r w:rsidR="00D546E3">
        <w:rPr>
          <w:rFonts w:hint="eastAsia"/>
          <w:lang w:eastAsia="zh-CN"/>
        </w:rPr>
        <w:t xml:space="preserve"> degradation. </w:t>
      </w:r>
      <w:r>
        <w:rPr>
          <w:rFonts w:hint="eastAsia"/>
          <w:lang w:eastAsia="zh-CN"/>
        </w:rPr>
        <w:t xml:space="preserve"> </w:t>
      </w:r>
    </w:p>
    <w:p w:rsidR="00B42CA7" w:rsidRPr="008C1407" w:rsidRDefault="001E59D5" w:rsidP="00B42CA7">
      <w:pPr>
        <w:jc w:val="center"/>
      </w:pPr>
      <w:r>
        <w:object w:dxaOrig="6291" w:dyaOrig="4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45pt;height:215.45pt" o:ole="">
            <v:imagedata r:id="rId9" o:title=""/>
          </v:shape>
          <o:OLEObject Type="Embed" ProgID="Visio.Drawing.11" ShapeID="_x0000_i1025" DrawAspect="Content" ObjectID="_1524667643" r:id="rId10"/>
        </w:object>
      </w:r>
      <w:r w:rsidDel="00632426">
        <w:t xml:space="preserve"> </w:t>
      </w:r>
    </w:p>
    <w:p w:rsidR="00FF66FD" w:rsidRPr="00FF66FD" w:rsidRDefault="00910BEF" w:rsidP="00FF66FD">
      <w:pPr>
        <w:jc w:val="center"/>
        <w:rPr>
          <w:lang w:eastAsia="zh-CN"/>
        </w:rPr>
      </w:pPr>
      <w:r w:rsidRPr="00E7126B">
        <w:t>Fig.1</w:t>
      </w:r>
      <w:r>
        <w:rPr>
          <w:rFonts w:hint="eastAsia"/>
          <w:lang w:eastAsia="zh-CN"/>
        </w:rPr>
        <w:t>a</w:t>
      </w:r>
      <w:r w:rsidR="00950ED5" w:rsidDel="008C1407">
        <w:rPr>
          <w:rFonts w:hint="eastAsia"/>
        </w:rPr>
        <w:t xml:space="preserve"> </w:t>
      </w:r>
      <w:proofErr w:type="spellStart"/>
      <w:r w:rsidR="00FF66FD">
        <w:rPr>
          <w:rFonts w:hint="eastAsia"/>
          <w:lang w:eastAsia="zh-CN"/>
        </w:rPr>
        <w:t>eNB</w:t>
      </w:r>
      <w:proofErr w:type="spellEnd"/>
      <w:r w:rsidR="00FF66FD">
        <w:rPr>
          <w:rFonts w:hint="eastAsia"/>
          <w:lang w:eastAsia="zh-CN"/>
        </w:rPr>
        <w:t xml:space="preserve"> side view of the</w:t>
      </w:r>
      <w:r w:rsidR="003D4DD9">
        <w:rPr>
          <w:rFonts w:hint="eastAsia"/>
          <w:lang w:eastAsia="zh-CN"/>
        </w:rPr>
        <w:t xml:space="preserve"> coupled</w:t>
      </w:r>
      <w:r w:rsidR="00FF66FD">
        <w:rPr>
          <w:rFonts w:hint="eastAsia"/>
          <w:lang w:eastAsia="zh-CN"/>
        </w:rPr>
        <w:t xml:space="preserve"> UE-Cell relation in LTE system </w:t>
      </w:r>
    </w:p>
    <w:p w:rsidR="00FF66FD" w:rsidRDefault="00FF66FD" w:rsidP="00FF66FD">
      <w:pPr>
        <w:jc w:val="center"/>
        <w:rPr>
          <w:lang w:eastAsia="zh-CN"/>
        </w:rPr>
      </w:pPr>
      <w:r>
        <w:object w:dxaOrig="7161" w:dyaOrig="5241">
          <v:shape id="_x0000_i1026" type="#_x0000_t75" style="width:357.75pt;height:263.8pt" o:ole="">
            <v:imagedata r:id="rId11" o:title=""/>
          </v:shape>
          <o:OLEObject Type="Embed" ProgID="Visio.Drawing.11" ShapeID="_x0000_i1026" DrawAspect="Content" ObjectID="_1524667644" r:id="rId12"/>
        </w:object>
      </w:r>
    </w:p>
    <w:p w:rsidR="00FF66FD" w:rsidRPr="00FF66FD" w:rsidRDefault="00FF66FD">
      <w:pPr>
        <w:jc w:val="center"/>
        <w:rPr>
          <w:lang w:eastAsia="zh-CN"/>
        </w:rPr>
      </w:pPr>
      <w:r w:rsidRPr="00E7126B">
        <w:t>Fig.1</w:t>
      </w:r>
      <w:r>
        <w:rPr>
          <w:rFonts w:hint="eastAsia"/>
          <w:lang w:eastAsia="zh-CN"/>
        </w:rPr>
        <w:t>b</w:t>
      </w:r>
      <w:r w:rsidDel="008C1407">
        <w:rPr>
          <w:rFonts w:hint="eastAsia"/>
        </w:rPr>
        <w:t xml:space="preserve"> </w:t>
      </w:r>
      <w:r>
        <w:rPr>
          <w:rFonts w:hint="eastAsia"/>
          <w:lang w:eastAsia="zh-CN"/>
        </w:rPr>
        <w:t xml:space="preserve">UE side view of the </w:t>
      </w:r>
      <w:r w:rsidR="003D4DD9">
        <w:rPr>
          <w:rFonts w:hint="eastAsia"/>
          <w:lang w:eastAsia="zh-CN"/>
        </w:rPr>
        <w:t xml:space="preserve">coupled </w:t>
      </w:r>
      <w:r>
        <w:rPr>
          <w:rFonts w:hint="eastAsia"/>
          <w:lang w:eastAsia="zh-CN"/>
        </w:rPr>
        <w:t xml:space="preserve">UE-Cell relation in LTE system </w:t>
      </w:r>
    </w:p>
    <w:p w:rsidR="00064D6A" w:rsidRDefault="00DD5ACE">
      <w:pPr>
        <w:jc w:val="both"/>
        <w:rPr>
          <w:lang w:eastAsia="zh-CN"/>
        </w:rPr>
      </w:pPr>
      <w:r>
        <w:rPr>
          <w:rFonts w:hint="eastAsia"/>
          <w:lang w:eastAsia="zh-CN"/>
        </w:rPr>
        <w:t xml:space="preserve">Take the simplest mobility case as an example. In case a UE is moving among different cells within the same </w:t>
      </w:r>
      <w:proofErr w:type="spellStart"/>
      <w:r>
        <w:rPr>
          <w:rFonts w:hint="eastAsia"/>
          <w:lang w:eastAsia="zh-CN"/>
        </w:rPr>
        <w:t>eNB</w:t>
      </w:r>
      <w:proofErr w:type="spellEnd"/>
      <w:r>
        <w:rPr>
          <w:rFonts w:hint="eastAsia"/>
          <w:lang w:eastAsia="zh-CN"/>
        </w:rPr>
        <w:t>, a handover procedure is still required (namely intra-</w:t>
      </w:r>
      <w:proofErr w:type="spellStart"/>
      <w:r>
        <w:rPr>
          <w:rFonts w:hint="eastAsia"/>
          <w:lang w:eastAsia="zh-CN"/>
        </w:rPr>
        <w:t>eNB</w:t>
      </w:r>
      <w:proofErr w:type="spellEnd"/>
      <w:r>
        <w:rPr>
          <w:rFonts w:hint="eastAsia"/>
          <w:lang w:eastAsia="zh-CN"/>
        </w:rPr>
        <w:t xml:space="preserve"> handover)</w:t>
      </w:r>
      <w:r w:rsidR="005745BA">
        <w:rPr>
          <w:rFonts w:hint="eastAsia"/>
          <w:lang w:eastAsia="zh-CN"/>
        </w:rPr>
        <w:t xml:space="preserve">. </w:t>
      </w:r>
      <w:r>
        <w:rPr>
          <w:rFonts w:hint="eastAsia"/>
          <w:lang w:eastAsia="zh-CN"/>
        </w:rPr>
        <w:t>As known,</w:t>
      </w:r>
      <w:r w:rsidR="000F02E1">
        <w:rPr>
          <w:rFonts w:hint="eastAsia"/>
        </w:rPr>
        <w:t xml:space="preserve"> </w:t>
      </w:r>
      <w:r>
        <w:rPr>
          <w:rFonts w:hint="eastAsia"/>
          <w:lang w:eastAsia="zh-CN"/>
        </w:rPr>
        <w:t>the h</w:t>
      </w:r>
      <w:r w:rsidR="000F02E1" w:rsidRPr="00800FE6">
        <w:t>andover signalling procedure</w:t>
      </w:r>
      <w:r>
        <w:rPr>
          <w:rFonts w:hint="eastAsia"/>
          <w:lang w:eastAsia="zh-CN"/>
        </w:rPr>
        <w:t xml:space="preserve"> is quite</w:t>
      </w:r>
      <w:r w:rsidR="000F02E1">
        <w:rPr>
          <w:rFonts w:hint="eastAsia"/>
        </w:rPr>
        <w:t xml:space="preserve"> complex and </w:t>
      </w:r>
      <w:r>
        <w:rPr>
          <w:rFonts w:hint="eastAsia"/>
          <w:lang w:eastAsia="zh-CN"/>
        </w:rPr>
        <w:t xml:space="preserve">of </w:t>
      </w:r>
      <w:r w:rsidR="000F02E1">
        <w:rPr>
          <w:rFonts w:hint="eastAsia"/>
        </w:rPr>
        <w:t>high-latency</w:t>
      </w:r>
      <w:r w:rsidR="00150F1C">
        <w:rPr>
          <w:rFonts w:hint="eastAsia"/>
          <w:lang w:eastAsia="zh-CN"/>
        </w:rPr>
        <w:t xml:space="preserve"> as well as the possible</w:t>
      </w:r>
      <w:r w:rsidR="000F02E1">
        <w:rPr>
          <w:rFonts w:hint="eastAsia"/>
        </w:rPr>
        <w:t xml:space="preserve"> </w:t>
      </w:r>
      <w:r w:rsidR="00F373E2">
        <w:rPr>
          <w:rFonts w:hint="eastAsia"/>
          <w:lang w:eastAsia="zh-CN"/>
        </w:rPr>
        <w:t>d</w:t>
      </w:r>
      <w:r w:rsidR="000F02E1">
        <w:rPr>
          <w:rFonts w:hint="eastAsia"/>
        </w:rPr>
        <w:t xml:space="preserve">ata </w:t>
      </w:r>
      <w:r w:rsidR="000F02E1">
        <w:t>forwarding</w:t>
      </w:r>
      <w:r w:rsidR="000F02E1">
        <w:rPr>
          <w:rFonts w:hint="eastAsia"/>
        </w:rPr>
        <w:t xml:space="preserve"> and packet</w:t>
      </w:r>
      <w:r w:rsidR="00E7515C">
        <w:rPr>
          <w:rFonts w:hint="eastAsia"/>
          <w:lang w:eastAsia="zh-CN"/>
        </w:rPr>
        <w:t>s</w:t>
      </w:r>
      <w:r w:rsidR="000F02E1">
        <w:rPr>
          <w:rFonts w:hint="eastAsia"/>
        </w:rPr>
        <w:t xml:space="preserve"> </w:t>
      </w:r>
      <w:r w:rsidR="00150F1C">
        <w:rPr>
          <w:rFonts w:hint="eastAsia"/>
          <w:lang w:eastAsia="zh-CN"/>
        </w:rPr>
        <w:t>loss</w:t>
      </w:r>
      <w:r w:rsidR="000F02E1">
        <w:rPr>
          <w:rFonts w:hint="eastAsia"/>
        </w:rPr>
        <w:t xml:space="preserve">. </w:t>
      </w:r>
      <w:r w:rsidR="000F02E1">
        <w:t>The</w:t>
      </w:r>
      <w:r w:rsidR="000F02E1">
        <w:rPr>
          <w:rFonts w:hint="eastAsia"/>
        </w:rPr>
        <w:t xml:space="preserve"> </w:t>
      </w:r>
      <w:r w:rsidR="000F02E1">
        <w:t>average</w:t>
      </w:r>
      <w:r w:rsidR="000F02E1">
        <w:rPr>
          <w:rFonts w:hint="eastAsia"/>
        </w:rPr>
        <w:t xml:space="preserve"> C-plane latency during h</w:t>
      </w:r>
      <w:r w:rsidR="000F02E1">
        <w:t>andover signalling procedure</w:t>
      </w:r>
      <w:r w:rsidR="000F02E1" w:rsidRPr="00BD3CC5">
        <w:rPr>
          <w:rFonts w:hint="eastAsia"/>
        </w:rPr>
        <w:t xml:space="preserve"> </w:t>
      </w:r>
      <w:r w:rsidR="000F02E1">
        <w:rPr>
          <w:rFonts w:hint="eastAsia"/>
        </w:rPr>
        <w:t>may be 80ms</w:t>
      </w:r>
      <w:r w:rsidR="006811D7">
        <w:rPr>
          <w:rFonts w:hint="eastAsia"/>
          <w:lang w:eastAsia="zh-CN"/>
        </w:rPr>
        <w:t xml:space="preserve"> </w:t>
      </w:r>
      <w:r w:rsidR="000F02E1">
        <w:rPr>
          <w:rFonts w:hint="eastAsia"/>
        </w:rPr>
        <w:t xml:space="preserve">[1]. </w:t>
      </w:r>
      <w:r w:rsidR="000F02E1">
        <w:t>The</w:t>
      </w:r>
      <w:r w:rsidR="000F02E1">
        <w:rPr>
          <w:rFonts w:hint="eastAsia"/>
        </w:rPr>
        <w:t xml:space="preserve"> latency can</w:t>
      </w:r>
      <w:r w:rsidR="000F02E1">
        <w:t xml:space="preserve">not meet the </w:t>
      </w:r>
      <w:r w:rsidR="000F02E1">
        <w:rPr>
          <w:rFonts w:hint="eastAsia"/>
        </w:rPr>
        <w:t xml:space="preserve">high </w:t>
      </w:r>
      <w:r w:rsidR="000F02E1">
        <w:t>requirement</w:t>
      </w:r>
      <w:r w:rsidR="000F02E1">
        <w:rPr>
          <w:rFonts w:hint="eastAsia"/>
        </w:rPr>
        <w:t xml:space="preserve"> of 5G</w:t>
      </w:r>
      <w:r w:rsidR="00D546E3">
        <w:rPr>
          <w:rFonts w:hint="eastAsia"/>
          <w:lang w:eastAsia="zh-CN"/>
        </w:rPr>
        <w:t xml:space="preserve"> with respect to interruption time of the intra-NR mobility</w:t>
      </w:r>
      <w:r w:rsidR="000F02E1">
        <w:rPr>
          <w:rFonts w:hint="eastAsia"/>
        </w:rPr>
        <w:t>.</w:t>
      </w:r>
      <w:r w:rsidR="00D546E3">
        <w:rPr>
          <w:rFonts w:hint="eastAsia"/>
          <w:lang w:eastAsia="zh-CN"/>
        </w:rPr>
        <w:t xml:space="preserve"> If we consider the UDN </w:t>
      </w:r>
      <w:r w:rsidR="00D546E3">
        <w:rPr>
          <w:lang w:eastAsia="zh-CN"/>
        </w:rPr>
        <w:t>scenario</w:t>
      </w:r>
      <w:r w:rsidR="00D2157B">
        <w:rPr>
          <w:rFonts w:hint="eastAsia"/>
          <w:lang w:eastAsia="zh-CN"/>
        </w:rPr>
        <w:t xml:space="preserve"> where more mobility case</w:t>
      </w:r>
      <w:r w:rsidR="00517A77">
        <w:rPr>
          <w:rFonts w:hint="eastAsia"/>
          <w:lang w:eastAsia="zh-CN"/>
        </w:rPr>
        <w:t>s</w:t>
      </w:r>
      <w:r w:rsidR="00D2157B">
        <w:rPr>
          <w:rFonts w:hint="eastAsia"/>
          <w:lang w:eastAsia="zh-CN"/>
        </w:rPr>
        <w:t xml:space="preserve"> among neighbouring cells is foreseen</w:t>
      </w:r>
      <w:r w:rsidR="00D546E3">
        <w:rPr>
          <w:rFonts w:hint="eastAsia"/>
          <w:lang w:eastAsia="zh-CN"/>
        </w:rPr>
        <w:t xml:space="preserve">, these issues become more </w:t>
      </w:r>
      <w:r w:rsidR="00D2157B">
        <w:rPr>
          <w:lang w:eastAsia="zh-CN"/>
        </w:rPr>
        <w:t>severe</w:t>
      </w:r>
      <w:r w:rsidR="00D2157B">
        <w:rPr>
          <w:rFonts w:hint="eastAsia"/>
          <w:lang w:eastAsia="zh-CN"/>
        </w:rPr>
        <w:t xml:space="preserve">. </w:t>
      </w:r>
    </w:p>
    <w:p w:rsidR="00064D6A" w:rsidRDefault="00D2157B">
      <w:pPr>
        <w:jc w:val="both"/>
        <w:rPr>
          <w:lang w:eastAsia="zh-CN"/>
        </w:rPr>
      </w:pPr>
      <w:r>
        <w:rPr>
          <w:rFonts w:hint="eastAsia"/>
          <w:lang w:eastAsia="zh-CN"/>
        </w:rPr>
        <w:t>I</w:t>
      </w:r>
      <w:r w:rsidR="000F02E1" w:rsidRPr="00E7126B">
        <w:t>n</w:t>
      </w:r>
      <w:r w:rsidR="000F02E1">
        <w:rPr>
          <w:rFonts w:hint="eastAsia"/>
        </w:rPr>
        <w:t xml:space="preserve"> case of</w:t>
      </w:r>
      <w:r w:rsidR="000F02E1" w:rsidRPr="00E7126B">
        <w:t xml:space="preserve"> CA, </w:t>
      </w:r>
      <w:r>
        <w:rPr>
          <w:rFonts w:hint="eastAsia"/>
          <w:lang w:eastAsia="zh-CN"/>
        </w:rPr>
        <w:t xml:space="preserve">the UE can be configured with multiple serving cells, while </w:t>
      </w:r>
      <w:r w:rsidR="000F02E1" w:rsidRPr="00E7126B">
        <w:t>the UE context i</w:t>
      </w:r>
      <w:r w:rsidR="000F02E1" w:rsidRPr="00D5423F">
        <w:t xml:space="preserve">s </w:t>
      </w:r>
      <w:r w:rsidR="000F02E1" w:rsidRPr="00D5423F">
        <w:rPr>
          <w:rFonts w:hint="eastAsia"/>
        </w:rPr>
        <w:t>managed in</w:t>
      </w:r>
      <w:r w:rsidR="000F02E1" w:rsidRPr="00D5423F" w:rsidDel="00AB162C">
        <w:rPr>
          <w:rFonts w:hint="eastAsia"/>
        </w:rPr>
        <w:t xml:space="preserve"> </w:t>
      </w:r>
      <w:r w:rsidR="000F02E1" w:rsidRPr="00D5423F">
        <w:t xml:space="preserve">the </w:t>
      </w:r>
      <w:r w:rsidR="000F02E1" w:rsidRPr="00D5423F">
        <w:rPr>
          <w:rFonts w:hint="eastAsia"/>
        </w:rPr>
        <w:t>sol</w:t>
      </w:r>
      <w:r w:rsidR="000F02E1">
        <w:rPr>
          <w:rFonts w:hint="eastAsia"/>
        </w:rPr>
        <w:t xml:space="preserve">e </w:t>
      </w:r>
      <w:proofErr w:type="spellStart"/>
      <w:r w:rsidR="000F02E1">
        <w:t>P</w:t>
      </w:r>
      <w:r w:rsidR="000F02E1">
        <w:rPr>
          <w:rFonts w:hint="eastAsia"/>
        </w:rPr>
        <w:t>C</w:t>
      </w:r>
      <w:r w:rsidR="000F02E1">
        <w:t>ell</w:t>
      </w:r>
      <w:proofErr w:type="spellEnd"/>
      <w:r w:rsidR="000F02E1" w:rsidDel="00953456">
        <w:rPr>
          <w:rFonts w:hint="eastAsia"/>
        </w:rPr>
        <w:t xml:space="preserve"> </w:t>
      </w:r>
      <w:r w:rsidR="000F02E1">
        <w:t xml:space="preserve">rather than </w:t>
      </w:r>
      <w:r w:rsidR="006819D1">
        <w:rPr>
          <w:rFonts w:hint="eastAsia"/>
          <w:lang w:eastAsia="zh-CN"/>
        </w:rPr>
        <w:t>a</w:t>
      </w:r>
      <w:r w:rsidR="006819D1">
        <w:rPr>
          <w:rFonts w:hint="eastAsia"/>
        </w:rPr>
        <w:t xml:space="preserve"> </w:t>
      </w:r>
      <w:proofErr w:type="spellStart"/>
      <w:r w:rsidR="000F02E1" w:rsidRPr="00E7126B">
        <w:t>S</w:t>
      </w:r>
      <w:r w:rsidR="000F02E1">
        <w:rPr>
          <w:rFonts w:hint="eastAsia"/>
        </w:rPr>
        <w:t>C</w:t>
      </w:r>
      <w:r w:rsidR="000F02E1" w:rsidRPr="00E7126B">
        <w:t>ell</w:t>
      </w:r>
      <w:proofErr w:type="gramStart"/>
      <w:r w:rsidR="006819D1">
        <w:rPr>
          <w:rFonts w:hint="eastAsia"/>
          <w:lang w:eastAsia="zh-CN"/>
        </w:rPr>
        <w:t>,</w:t>
      </w:r>
      <w:r w:rsidR="00517A77">
        <w:rPr>
          <w:rFonts w:hint="eastAsia"/>
          <w:lang w:eastAsia="zh-CN"/>
        </w:rPr>
        <w:t>and</w:t>
      </w:r>
      <w:proofErr w:type="spellEnd"/>
      <w:proofErr w:type="gramEnd"/>
      <w:r w:rsidR="000F02E1" w:rsidRPr="00E7126B">
        <w:t xml:space="preserve"> the</w:t>
      </w:r>
      <w:r w:rsidR="000F02E1">
        <w:rPr>
          <w:rFonts w:hint="eastAsia"/>
        </w:rPr>
        <w:t xml:space="preserve"> </w:t>
      </w:r>
      <w:proofErr w:type="spellStart"/>
      <w:r w:rsidR="000F02E1" w:rsidRPr="00E7126B">
        <w:t>S</w:t>
      </w:r>
      <w:r w:rsidR="000F02E1">
        <w:rPr>
          <w:rFonts w:hint="eastAsia"/>
        </w:rPr>
        <w:t>C</w:t>
      </w:r>
      <w:r w:rsidR="000F02E1" w:rsidRPr="00E7126B">
        <w:t>ell</w:t>
      </w:r>
      <w:r w:rsidR="000F02E1">
        <w:rPr>
          <w:rFonts w:hint="eastAsia"/>
        </w:rPr>
        <w:t>s</w:t>
      </w:r>
      <w:proofErr w:type="spellEnd"/>
      <w:r w:rsidR="000F02E1">
        <w:t xml:space="preserve"> only provide</w:t>
      </w:r>
      <w:r w:rsidR="000F02E1">
        <w:rPr>
          <w:rFonts w:hint="eastAsia"/>
        </w:rPr>
        <w:t xml:space="preserve"> UEs with</w:t>
      </w:r>
      <w:r w:rsidR="000F02E1" w:rsidRPr="00E7126B">
        <w:t xml:space="preserve"> channels for data transmission/receiving.</w:t>
      </w:r>
      <w:r w:rsidR="00517A77">
        <w:rPr>
          <w:rFonts w:hint="eastAsia"/>
          <w:lang w:eastAsia="zh-CN"/>
        </w:rPr>
        <w:t xml:space="preserve"> </w:t>
      </w:r>
      <w:r w:rsidR="00517A77" w:rsidRPr="00B76690">
        <w:rPr>
          <w:rFonts w:hint="eastAsia"/>
          <w:lang w:eastAsia="zh-CN"/>
        </w:rPr>
        <w:t xml:space="preserve">Besides, all the </w:t>
      </w:r>
      <w:proofErr w:type="gramStart"/>
      <w:r w:rsidR="00517A77" w:rsidRPr="00B76690">
        <w:rPr>
          <w:rFonts w:hint="eastAsia"/>
          <w:lang w:eastAsia="zh-CN"/>
        </w:rPr>
        <w:t>DRB</w:t>
      </w:r>
      <w:r w:rsidR="00896BE3">
        <w:rPr>
          <w:rFonts w:hint="eastAsia"/>
          <w:lang w:eastAsia="zh-CN"/>
        </w:rPr>
        <w:t>(</w:t>
      </w:r>
      <w:proofErr w:type="gramEnd"/>
      <w:r w:rsidR="00896BE3">
        <w:rPr>
          <w:rFonts w:hint="eastAsia"/>
          <w:lang w:eastAsia="zh-CN"/>
        </w:rPr>
        <w:t>Data Radio Bearer)</w:t>
      </w:r>
      <w:r w:rsidR="00517A77" w:rsidRPr="00B76690">
        <w:rPr>
          <w:rFonts w:hint="eastAsia"/>
          <w:lang w:eastAsia="zh-CN"/>
        </w:rPr>
        <w:t xml:space="preserve"> processing operations including the PDCP/RLC/MAC entities locate in the </w:t>
      </w:r>
      <w:proofErr w:type="spellStart"/>
      <w:r w:rsidR="00517A77" w:rsidRPr="00B76690">
        <w:rPr>
          <w:rFonts w:hint="eastAsia"/>
          <w:lang w:eastAsia="zh-CN"/>
        </w:rPr>
        <w:t>PCell</w:t>
      </w:r>
      <w:proofErr w:type="spellEnd"/>
      <w:r w:rsidR="00517A77" w:rsidRPr="00B76690">
        <w:rPr>
          <w:rFonts w:hint="eastAsia"/>
          <w:lang w:eastAsia="zh-CN"/>
        </w:rPr>
        <w:t xml:space="preserve">, which bring significant process burden while the </w:t>
      </w:r>
      <w:proofErr w:type="spellStart"/>
      <w:r w:rsidR="00517A77" w:rsidRPr="00B76690">
        <w:rPr>
          <w:rFonts w:hint="eastAsia"/>
          <w:lang w:eastAsia="zh-CN"/>
        </w:rPr>
        <w:t>SCell</w:t>
      </w:r>
      <w:proofErr w:type="spellEnd"/>
      <w:r w:rsidR="00517A77" w:rsidRPr="00B76690">
        <w:rPr>
          <w:rFonts w:hint="eastAsia"/>
          <w:lang w:eastAsia="zh-CN"/>
        </w:rPr>
        <w:t xml:space="preserve"> may still be at a quite low-load level in term of processing capability.</w:t>
      </w:r>
      <w:r w:rsidR="000F02E1" w:rsidRPr="00E7126B">
        <w:t xml:space="preserve"> </w:t>
      </w:r>
      <w:r w:rsidR="00517A77">
        <w:rPr>
          <w:rFonts w:hint="eastAsia"/>
          <w:lang w:eastAsia="zh-CN"/>
        </w:rPr>
        <w:t xml:space="preserve">This </w:t>
      </w:r>
      <w:r w:rsidR="00517A77">
        <w:rPr>
          <w:lang w:eastAsia="zh-CN"/>
        </w:rPr>
        <w:t>implies</w:t>
      </w:r>
      <w:r w:rsidR="00517A77">
        <w:rPr>
          <w:rFonts w:hint="eastAsia"/>
          <w:lang w:eastAsia="zh-CN"/>
        </w:rPr>
        <w:t xml:space="preserve"> an unbalanced load distribution and system-level performance degradation. We may further consider the mobility </w:t>
      </w:r>
      <w:r w:rsidR="00E4548D">
        <w:rPr>
          <w:rFonts w:hint="eastAsia"/>
        </w:rPr>
        <w:t xml:space="preserve">scenario where the UE needs to change its serving </w:t>
      </w:r>
      <w:proofErr w:type="spellStart"/>
      <w:r w:rsidR="000A31AE">
        <w:rPr>
          <w:rFonts w:hint="eastAsia"/>
        </w:rPr>
        <w:t>PC</w:t>
      </w:r>
      <w:r w:rsidR="00E4548D">
        <w:rPr>
          <w:rFonts w:hint="eastAsia"/>
        </w:rPr>
        <w:t>ell</w:t>
      </w:r>
      <w:proofErr w:type="spellEnd"/>
      <w:r w:rsidR="00E4548D">
        <w:rPr>
          <w:rFonts w:hint="eastAsia"/>
        </w:rPr>
        <w:t xml:space="preserve"> to</w:t>
      </w:r>
      <w:r w:rsidR="000A31AE">
        <w:rPr>
          <w:rFonts w:hint="eastAsia"/>
        </w:rPr>
        <w:t xml:space="preserve"> a</w:t>
      </w:r>
      <w:r w:rsidR="00E4548D">
        <w:rPr>
          <w:rFonts w:hint="eastAsia"/>
        </w:rPr>
        <w:t xml:space="preserve"> </w:t>
      </w:r>
      <w:proofErr w:type="spellStart"/>
      <w:r w:rsidR="000A31AE">
        <w:rPr>
          <w:rFonts w:hint="eastAsia"/>
        </w:rPr>
        <w:t>SCe</w:t>
      </w:r>
      <w:r w:rsidR="00E4548D">
        <w:rPr>
          <w:rFonts w:hint="eastAsia"/>
        </w:rPr>
        <w:t>ll</w:t>
      </w:r>
      <w:proofErr w:type="spellEnd"/>
      <w:r w:rsidR="00E4548D">
        <w:rPr>
          <w:rFonts w:hint="eastAsia"/>
        </w:rPr>
        <w:t xml:space="preserve"> and</w:t>
      </w:r>
      <w:r w:rsidR="000A31AE">
        <w:rPr>
          <w:rFonts w:hint="eastAsia"/>
        </w:rPr>
        <w:t xml:space="preserve"> promote a serving </w:t>
      </w:r>
      <w:proofErr w:type="spellStart"/>
      <w:r w:rsidR="000A31AE">
        <w:rPr>
          <w:rFonts w:hint="eastAsia"/>
        </w:rPr>
        <w:t>SCell</w:t>
      </w:r>
      <w:proofErr w:type="spellEnd"/>
      <w:r w:rsidR="000A31AE">
        <w:rPr>
          <w:rFonts w:hint="eastAsia"/>
        </w:rPr>
        <w:t xml:space="preserve"> to be the </w:t>
      </w:r>
      <w:proofErr w:type="spellStart"/>
      <w:r w:rsidR="000A31AE">
        <w:rPr>
          <w:rFonts w:hint="eastAsia"/>
        </w:rPr>
        <w:t>PCell</w:t>
      </w:r>
      <w:proofErr w:type="spellEnd"/>
      <w:r w:rsidR="000A31AE">
        <w:rPr>
          <w:rFonts w:hint="eastAsia"/>
        </w:rPr>
        <w:t xml:space="preserve"> instead (i.e. </w:t>
      </w:r>
      <w:proofErr w:type="spellStart"/>
      <w:r w:rsidR="000A31AE">
        <w:rPr>
          <w:rFonts w:hint="eastAsia"/>
        </w:rPr>
        <w:t>PCell</w:t>
      </w:r>
      <w:proofErr w:type="spellEnd"/>
      <w:r w:rsidR="000A31AE">
        <w:rPr>
          <w:rFonts w:hint="eastAsia"/>
        </w:rPr>
        <w:t xml:space="preserve"> change in the same serving cell group).</w:t>
      </w:r>
      <w:r w:rsidR="00E4548D">
        <w:rPr>
          <w:rFonts w:hint="eastAsia"/>
        </w:rPr>
        <w:t xml:space="preserve"> </w:t>
      </w:r>
      <w:r w:rsidR="000A31AE">
        <w:rPr>
          <w:rFonts w:hint="eastAsia"/>
        </w:rPr>
        <w:t xml:space="preserve">This can be implemented by </w:t>
      </w:r>
      <w:r w:rsidR="000A31AE">
        <w:t>a</w:t>
      </w:r>
      <w:r w:rsidR="000F02E1" w:rsidRPr="00F528B0">
        <w:rPr>
          <w:rFonts w:hint="eastAsia"/>
        </w:rPr>
        <w:t xml:space="preserve"> </w:t>
      </w:r>
      <w:r w:rsidR="000F02E1" w:rsidRPr="00E7126B">
        <w:t>handov</w:t>
      </w:r>
      <w:r w:rsidR="000F02E1">
        <w:rPr>
          <w:rFonts w:hint="eastAsia"/>
        </w:rPr>
        <w:t>er</w:t>
      </w:r>
      <w:r w:rsidR="00E7515C" w:rsidRPr="00E7515C">
        <w:rPr>
          <w:rFonts w:hint="eastAsia"/>
        </w:rPr>
        <w:t xml:space="preserve"> </w:t>
      </w:r>
      <w:r w:rsidR="00E7515C">
        <w:rPr>
          <w:rFonts w:hint="eastAsia"/>
        </w:rPr>
        <w:t>procedure</w:t>
      </w:r>
      <w:r w:rsidR="000F02E1">
        <w:rPr>
          <w:rFonts w:hint="eastAsia"/>
        </w:rPr>
        <w:t xml:space="preserve"> between</w:t>
      </w:r>
      <w:r w:rsidR="000F02E1" w:rsidRPr="00B22F46">
        <w:rPr>
          <w:rFonts w:hint="eastAsia"/>
        </w:rPr>
        <w:t xml:space="preserve"> </w:t>
      </w:r>
      <w:proofErr w:type="spellStart"/>
      <w:r w:rsidR="000F02E1">
        <w:rPr>
          <w:rFonts w:hint="eastAsia"/>
        </w:rPr>
        <w:t>PCell</w:t>
      </w:r>
      <w:proofErr w:type="spellEnd"/>
      <w:r w:rsidR="000F02E1" w:rsidRPr="00E7126B">
        <w:t xml:space="preserve"> </w:t>
      </w:r>
      <w:r w:rsidR="000F02E1">
        <w:rPr>
          <w:rFonts w:hint="eastAsia"/>
        </w:rPr>
        <w:t xml:space="preserve">and </w:t>
      </w:r>
      <w:proofErr w:type="spellStart"/>
      <w:r w:rsidR="000F02E1">
        <w:rPr>
          <w:rFonts w:hint="eastAsia"/>
        </w:rPr>
        <w:t>SCell</w:t>
      </w:r>
      <w:proofErr w:type="spellEnd"/>
      <w:r w:rsidR="000A31AE">
        <w:rPr>
          <w:rFonts w:hint="eastAsia"/>
        </w:rPr>
        <w:t xml:space="preserve"> irrespective of the fact that </w:t>
      </w:r>
      <w:r w:rsidR="002F38BF">
        <w:rPr>
          <w:rFonts w:hint="eastAsia"/>
          <w:lang w:eastAsia="zh-CN"/>
        </w:rPr>
        <w:t xml:space="preserve">the </w:t>
      </w:r>
      <w:r w:rsidR="002F38BF">
        <w:rPr>
          <w:rFonts w:hint="eastAsia"/>
        </w:rPr>
        <w:t xml:space="preserve">control </w:t>
      </w:r>
      <w:r w:rsidR="002F38BF">
        <w:t>signalling</w:t>
      </w:r>
      <w:r w:rsidR="002F38BF">
        <w:rPr>
          <w:rFonts w:hint="eastAsia"/>
        </w:rPr>
        <w:t xml:space="preserve"> </w:t>
      </w:r>
      <w:r w:rsidR="002F38BF">
        <w:rPr>
          <w:rFonts w:hint="eastAsia"/>
          <w:lang w:eastAsia="zh-CN"/>
        </w:rPr>
        <w:t xml:space="preserve">is </w:t>
      </w:r>
      <w:r w:rsidR="000F02E1">
        <w:rPr>
          <w:rFonts w:hint="eastAsia"/>
        </w:rPr>
        <w:t xml:space="preserve">complex and </w:t>
      </w:r>
      <w:r w:rsidR="002F38BF">
        <w:rPr>
          <w:rFonts w:hint="eastAsia"/>
          <w:lang w:eastAsia="zh-CN"/>
        </w:rPr>
        <w:t xml:space="preserve">the </w:t>
      </w:r>
      <w:r w:rsidR="002F38BF">
        <w:rPr>
          <w:rFonts w:hint="eastAsia"/>
        </w:rPr>
        <w:t>latency</w:t>
      </w:r>
      <w:r w:rsidR="002F38BF">
        <w:rPr>
          <w:rFonts w:hint="eastAsia"/>
          <w:lang w:eastAsia="zh-CN"/>
        </w:rPr>
        <w:t xml:space="preserve"> is</w:t>
      </w:r>
      <w:r w:rsidR="00310CEE">
        <w:rPr>
          <w:rFonts w:hint="eastAsia"/>
          <w:lang w:eastAsia="zh-CN"/>
        </w:rPr>
        <w:t xml:space="preserve"> </w:t>
      </w:r>
      <w:r w:rsidR="001C2003">
        <w:rPr>
          <w:rFonts w:hint="eastAsia"/>
          <w:lang w:eastAsia="zh-CN"/>
        </w:rPr>
        <w:t>very</w:t>
      </w:r>
      <w:r w:rsidR="002F38BF">
        <w:rPr>
          <w:rFonts w:hint="eastAsia"/>
        </w:rPr>
        <w:t xml:space="preserve"> </w:t>
      </w:r>
      <w:r w:rsidR="000F02E1">
        <w:rPr>
          <w:rFonts w:hint="eastAsia"/>
        </w:rPr>
        <w:t>high.</w:t>
      </w:r>
      <w:r w:rsidR="000F02E1" w:rsidRPr="00E7126B">
        <w:t xml:space="preserve"> </w:t>
      </w:r>
      <w:r w:rsidR="000F02E1">
        <w:rPr>
          <w:rFonts w:hint="eastAsia"/>
        </w:rPr>
        <w:t xml:space="preserve">However, the </w:t>
      </w:r>
      <w:r w:rsidR="000F02E1">
        <w:t>serving cell</w:t>
      </w:r>
      <w:r w:rsidR="000A31AE">
        <w:rPr>
          <w:rFonts w:hint="eastAsia"/>
        </w:rPr>
        <w:t>s</w:t>
      </w:r>
      <w:r w:rsidR="000F02E1">
        <w:rPr>
          <w:rFonts w:hint="eastAsia"/>
        </w:rPr>
        <w:t xml:space="preserve"> for UE </w:t>
      </w:r>
      <w:r w:rsidR="000A31AE">
        <w:rPr>
          <w:rFonts w:hint="eastAsia"/>
        </w:rPr>
        <w:t>are</w:t>
      </w:r>
      <w:r w:rsidR="000F02E1">
        <w:rPr>
          <w:rFonts w:hint="eastAsia"/>
        </w:rPr>
        <w:t xml:space="preserve"> </w:t>
      </w:r>
      <w:r w:rsidR="000A31AE">
        <w:rPr>
          <w:rFonts w:hint="eastAsia"/>
        </w:rPr>
        <w:t xml:space="preserve">actually </w:t>
      </w:r>
      <w:r w:rsidR="000F02E1">
        <w:rPr>
          <w:rFonts w:hint="eastAsia"/>
        </w:rPr>
        <w:t>the same.</w:t>
      </w:r>
      <w:r>
        <w:rPr>
          <w:rFonts w:hint="eastAsia"/>
          <w:lang w:eastAsia="zh-CN"/>
        </w:rPr>
        <w:t xml:space="preserve"> </w:t>
      </w:r>
      <w:r w:rsidR="00C16672">
        <w:rPr>
          <w:rFonts w:hint="eastAsia"/>
          <w:lang w:eastAsia="zh-CN"/>
        </w:rPr>
        <w:t>Furthermore, f</w:t>
      </w:r>
      <w:r w:rsidR="00C16672" w:rsidRPr="00776603">
        <w:rPr>
          <w:rFonts w:hint="eastAsia"/>
        </w:rPr>
        <w:t xml:space="preserve">or a UE, the reestablishment procedure of data link is started as soon as </w:t>
      </w:r>
      <w:proofErr w:type="spellStart"/>
      <w:r w:rsidR="00C16672">
        <w:rPr>
          <w:rFonts w:hint="eastAsia"/>
        </w:rPr>
        <w:t>PCell</w:t>
      </w:r>
      <w:proofErr w:type="spellEnd"/>
      <w:r w:rsidR="00C16672">
        <w:rPr>
          <w:rFonts w:hint="eastAsia"/>
        </w:rPr>
        <w:t xml:space="preserve"> or one of </w:t>
      </w:r>
      <w:proofErr w:type="spellStart"/>
      <w:r w:rsidR="00C16672">
        <w:rPr>
          <w:rFonts w:hint="eastAsia"/>
        </w:rPr>
        <w:t>SCells</w:t>
      </w:r>
      <w:proofErr w:type="spellEnd"/>
      <w:r w:rsidR="00C16672">
        <w:rPr>
          <w:rFonts w:hint="eastAsia"/>
        </w:rPr>
        <w:t xml:space="preserve"> changes</w:t>
      </w:r>
      <w:r w:rsidR="00C16672">
        <w:rPr>
          <w:rFonts w:hint="eastAsia"/>
          <w:lang w:eastAsia="zh-CN"/>
        </w:rPr>
        <w:t>, which</w:t>
      </w:r>
      <w:r w:rsidR="00C16672" w:rsidRPr="00776603">
        <w:rPr>
          <w:rFonts w:hint="eastAsia"/>
        </w:rPr>
        <w:t xml:space="preserve"> is not only redundant but </w:t>
      </w:r>
      <w:r w:rsidR="00C16672">
        <w:rPr>
          <w:rFonts w:hint="eastAsia"/>
          <w:lang w:eastAsia="zh-CN"/>
        </w:rPr>
        <w:t xml:space="preserve">also </w:t>
      </w:r>
      <w:r w:rsidR="00C16672" w:rsidRPr="00776603">
        <w:rPr>
          <w:rFonts w:hint="eastAsia"/>
        </w:rPr>
        <w:t xml:space="preserve">brings </w:t>
      </w:r>
      <w:r w:rsidR="00C16672">
        <w:rPr>
          <w:rFonts w:hint="eastAsia"/>
          <w:lang w:eastAsia="zh-CN"/>
        </w:rPr>
        <w:t>unnecessary</w:t>
      </w:r>
      <w:r w:rsidR="00C16672" w:rsidRPr="00776603">
        <w:rPr>
          <w:rFonts w:hint="eastAsia"/>
        </w:rPr>
        <w:t xml:space="preserve"> operations </w:t>
      </w:r>
      <w:r w:rsidR="00C16672">
        <w:rPr>
          <w:rFonts w:hint="eastAsia"/>
          <w:lang w:eastAsia="zh-CN"/>
        </w:rPr>
        <w:t xml:space="preserve">with </w:t>
      </w:r>
      <w:r w:rsidR="00C16672" w:rsidRPr="00776603">
        <w:rPr>
          <w:rFonts w:hint="eastAsia"/>
        </w:rPr>
        <w:t>increas</w:t>
      </w:r>
      <w:r w:rsidR="00C16672">
        <w:rPr>
          <w:rFonts w:hint="eastAsia"/>
          <w:lang w:eastAsia="zh-CN"/>
        </w:rPr>
        <w:t xml:space="preserve">ed UE </w:t>
      </w:r>
      <w:r w:rsidR="00C16672" w:rsidRPr="00776603">
        <w:rPr>
          <w:rFonts w:hint="eastAsia"/>
        </w:rPr>
        <w:t>power consumption</w:t>
      </w:r>
      <w:r w:rsidR="00C16672">
        <w:rPr>
          <w:rFonts w:hint="eastAsia"/>
          <w:lang w:eastAsia="zh-CN"/>
        </w:rPr>
        <w:t xml:space="preserve">. </w:t>
      </w:r>
      <w:r>
        <w:rPr>
          <w:rFonts w:hint="eastAsia"/>
          <w:lang w:eastAsia="zh-CN"/>
        </w:rPr>
        <w:t xml:space="preserve">When considering the </w:t>
      </w:r>
      <w:r w:rsidR="00080397">
        <w:rPr>
          <w:rFonts w:hint="eastAsia"/>
          <w:lang w:eastAsia="zh-CN"/>
        </w:rPr>
        <w:t xml:space="preserve">multi-cell operation and/or </w:t>
      </w:r>
      <w:r>
        <w:rPr>
          <w:rFonts w:hint="eastAsia"/>
          <w:lang w:eastAsia="zh-CN"/>
        </w:rPr>
        <w:t xml:space="preserve">multi-connectivity, the similar issues can probably be </w:t>
      </w:r>
      <w:r>
        <w:rPr>
          <w:lang w:eastAsia="zh-CN"/>
        </w:rPr>
        <w:t>foreseen</w:t>
      </w:r>
      <w:r>
        <w:rPr>
          <w:rFonts w:hint="eastAsia"/>
          <w:lang w:eastAsia="zh-CN"/>
        </w:rPr>
        <w:t xml:space="preserve"> as well.</w:t>
      </w:r>
    </w:p>
    <w:p w:rsidR="001968EE" w:rsidRDefault="00C16672" w:rsidP="00C16672">
      <w:pPr>
        <w:jc w:val="both"/>
      </w:pPr>
      <w:r>
        <w:rPr>
          <w:rFonts w:hint="eastAsia"/>
          <w:lang w:eastAsia="zh-CN"/>
        </w:rPr>
        <w:t>Therefore</w:t>
      </w:r>
      <w:r w:rsidR="004500F1">
        <w:rPr>
          <w:rFonts w:hint="eastAsia"/>
          <w:lang w:eastAsia="zh-CN"/>
        </w:rPr>
        <w:t>,</w:t>
      </w:r>
      <w:r>
        <w:rPr>
          <w:rFonts w:hint="eastAsia"/>
          <w:lang w:eastAsia="zh-CN"/>
        </w:rPr>
        <w:t xml:space="preserve"> it can be observed that</w:t>
      </w:r>
      <w:r w:rsidR="004500F1">
        <w:rPr>
          <w:rFonts w:hint="eastAsia"/>
          <w:lang w:eastAsia="zh-CN"/>
        </w:rPr>
        <w:t xml:space="preserve"> </w:t>
      </w:r>
      <w:r w:rsidR="006357C9" w:rsidRPr="006357C9">
        <w:t>the traditional</w:t>
      </w:r>
      <w:r w:rsidR="004500F1">
        <w:rPr>
          <w:rFonts w:hint="eastAsia"/>
          <w:lang w:eastAsia="zh-CN"/>
        </w:rPr>
        <w:t xml:space="preserve"> UE-Cell</w:t>
      </w:r>
      <w:r w:rsidR="006357C9" w:rsidRPr="006357C9">
        <w:t xml:space="preserve"> relation brings </w:t>
      </w:r>
      <w:r w:rsidR="00FF4CCE" w:rsidRPr="00D978DC">
        <w:t>longer delay</w:t>
      </w:r>
      <w:r w:rsidR="006357C9" w:rsidRPr="006357C9">
        <w:t>, declines the reliability of data link</w:t>
      </w:r>
      <w:r>
        <w:rPr>
          <w:rFonts w:hint="eastAsia"/>
          <w:lang w:eastAsia="zh-CN"/>
        </w:rPr>
        <w:t>, increases the UE power consumption and leads to unnecessary RRC signalling overhead</w:t>
      </w:r>
      <w:r w:rsidR="006357C9" w:rsidRPr="006357C9">
        <w:t xml:space="preserve"> </w:t>
      </w:r>
      <w:r w:rsidR="004500F1">
        <w:rPr>
          <w:rFonts w:hint="eastAsia"/>
          <w:lang w:eastAsia="zh-CN"/>
        </w:rPr>
        <w:t>in case of mobility and multi-connectivity</w:t>
      </w:r>
      <w:r>
        <w:rPr>
          <w:rFonts w:hint="eastAsia"/>
          <w:lang w:eastAsia="zh-CN"/>
        </w:rPr>
        <w:t xml:space="preserve"> operation</w:t>
      </w:r>
      <w:r w:rsidR="006357C9" w:rsidRPr="006357C9">
        <w:t xml:space="preserve">, </w:t>
      </w:r>
    </w:p>
    <w:p w:rsidR="00064D6A" w:rsidRDefault="001968EE">
      <w:pPr>
        <w:jc w:val="both"/>
      </w:pPr>
      <w:r>
        <w:rPr>
          <w:rFonts w:hint="eastAsia"/>
          <w:lang w:eastAsia="zh-CN"/>
        </w:rPr>
        <w:t>To some extent, t</w:t>
      </w:r>
      <w:r w:rsidR="00D2157B">
        <w:rPr>
          <w:rFonts w:hint="eastAsia"/>
          <w:lang w:eastAsia="zh-CN"/>
        </w:rPr>
        <w:t xml:space="preserve">he </w:t>
      </w:r>
      <w:r w:rsidR="00D2157B">
        <w:rPr>
          <w:lang w:eastAsia="zh-CN"/>
        </w:rPr>
        <w:t>above mentioned</w:t>
      </w:r>
      <w:r w:rsidR="00D2157B">
        <w:rPr>
          <w:rFonts w:hint="eastAsia"/>
          <w:lang w:eastAsia="zh-CN"/>
        </w:rPr>
        <w:t xml:space="preserve"> issues </w:t>
      </w:r>
      <w:r>
        <w:rPr>
          <w:rFonts w:hint="eastAsia"/>
          <w:lang w:eastAsia="zh-CN"/>
        </w:rPr>
        <w:t>may origins from the coupled UE-Cell relation.</w:t>
      </w:r>
      <w:r w:rsidR="00D2157B">
        <w:rPr>
          <w:rFonts w:hint="eastAsia"/>
          <w:lang w:eastAsia="zh-CN"/>
        </w:rPr>
        <w:t xml:space="preserve"> </w:t>
      </w:r>
      <w:r>
        <w:rPr>
          <w:rFonts w:hint="eastAsia"/>
          <w:lang w:eastAsia="zh-CN"/>
        </w:rPr>
        <w:t>When looking at</w:t>
      </w:r>
      <w:r>
        <w:rPr>
          <w:rFonts w:hint="eastAsia"/>
        </w:rPr>
        <w:t xml:space="preserve"> </w:t>
      </w:r>
      <w:r w:rsidR="000F02E1">
        <w:rPr>
          <w:rFonts w:hint="eastAsia"/>
        </w:rPr>
        <w:t xml:space="preserve">the requirements of 5G, higher performance and lower latency are </w:t>
      </w:r>
      <w:bookmarkStart w:id="3" w:name="1049162-8-10"/>
      <w:r w:rsidR="000F02E1">
        <w:rPr>
          <w:rFonts w:hint="eastAsia"/>
        </w:rPr>
        <w:t xml:space="preserve">the most </w:t>
      </w:r>
      <w:hyperlink r:id="rId13" w:tgtFrame="_blank" w:history="1">
        <w:r w:rsidR="000F02E1" w:rsidRPr="00D361D4">
          <w:t>crucial</w:t>
        </w:r>
      </w:hyperlink>
      <w:bookmarkEnd w:id="3"/>
      <w:r w:rsidR="000F02E1" w:rsidRPr="00D361D4">
        <w:t xml:space="preserve"> </w:t>
      </w:r>
      <w:bookmarkStart w:id="4" w:name="1049162-8-11"/>
      <w:r w:rsidR="00F3058C" w:rsidRPr="00D361D4">
        <w:fldChar w:fldCharType="begin"/>
      </w:r>
      <w:r w:rsidR="000F02E1" w:rsidRPr="00D361D4">
        <w:instrText xml:space="preserve"> HYPERLINK "http://cn.bing.com/dict/clientsentence?mkt=zh-CN&amp;setLang=zh&amp;form=BDVEHC&amp;ClientVer=BDDTV3.5.0.4311&amp;q=%E5%85%B3%E9%94%AE%E5%9B%A0%E7%B4%A0" \t "_blank" </w:instrText>
      </w:r>
      <w:r w:rsidR="00F3058C" w:rsidRPr="00D361D4">
        <w:fldChar w:fldCharType="separate"/>
      </w:r>
      <w:r w:rsidR="000F02E1" w:rsidRPr="00D361D4">
        <w:t>factor</w:t>
      </w:r>
      <w:r w:rsidR="00F3058C" w:rsidRPr="00D361D4">
        <w:fldChar w:fldCharType="end"/>
      </w:r>
      <w:bookmarkEnd w:id="4"/>
      <w:r w:rsidR="000F02E1">
        <w:rPr>
          <w:rFonts w:hint="eastAsia"/>
        </w:rPr>
        <w:t>s, such</w:t>
      </w:r>
      <w:r w:rsidR="000F02E1" w:rsidRPr="00D361D4">
        <w:t xml:space="preserve"> </w:t>
      </w:r>
      <w:r w:rsidR="000F02E1">
        <w:rPr>
          <w:rFonts w:hint="eastAsia"/>
        </w:rPr>
        <w:t>as</w:t>
      </w:r>
      <w:r>
        <w:rPr>
          <w:rFonts w:hint="eastAsia"/>
          <w:lang w:eastAsia="zh-CN"/>
        </w:rPr>
        <w:t xml:space="preserve"> </w:t>
      </w:r>
      <w:r w:rsidR="00C16672">
        <w:rPr>
          <w:rFonts w:hint="eastAsia"/>
          <w:lang w:eastAsia="zh-CN"/>
        </w:rPr>
        <w:t>flexible</w:t>
      </w:r>
      <w:r>
        <w:rPr>
          <w:rFonts w:hint="eastAsia"/>
          <w:lang w:eastAsia="zh-CN"/>
        </w:rPr>
        <w:t xml:space="preserve"> multi-connectivity transmission and</w:t>
      </w:r>
      <w:r w:rsidR="000F02E1">
        <w:rPr>
          <w:rFonts w:hint="eastAsia"/>
        </w:rPr>
        <w:t xml:space="preserve"> </w:t>
      </w:r>
      <w:r w:rsidR="00FF4CCE" w:rsidRPr="00D978DC">
        <w:t>0 ms mobility interruption time</w:t>
      </w:r>
      <w:r w:rsidR="000F02E1">
        <w:rPr>
          <w:rFonts w:hint="eastAsia"/>
        </w:rPr>
        <w:t xml:space="preserve">. </w:t>
      </w:r>
      <w:r w:rsidR="000A31AE">
        <w:rPr>
          <w:rFonts w:hint="eastAsia"/>
        </w:rPr>
        <w:t xml:space="preserve">As a consequence, there </w:t>
      </w:r>
      <w:r w:rsidR="000F66CA">
        <w:rPr>
          <w:rFonts w:hint="eastAsia"/>
          <w:lang w:eastAsia="zh-CN"/>
        </w:rPr>
        <w:t>should</w:t>
      </w:r>
      <w:r w:rsidR="000F66CA">
        <w:rPr>
          <w:rFonts w:hint="eastAsia"/>
        </w:rPr>
        <w:t xml:space="preserve"> </w:t>
      </w:r>
      <w:r w:rsidR="000A31AE">
        <w:rPr>
          <w:rFonts w:hint="eastAsia"/>
        </w:rPr>
        <w:t>be a need to redesign the relation between the UE and Cell.</w:t>
      </w:r>
    </w:p>
    <w:p w:rsidR="00064D6A" w:rsidRDefault="006357C9" w:rsidP="005507BF">
      <w:pPr>
        <w:jc w:val="both"/>
        <w:rPr>
          <w:b/>
          <w:lang w:eastAsia="zh-CN"/>
        </w:rPr>
      </w:pPr>
      <w:bookmarkStart w:id="5" w:name="OLE_LINK7"/>
      <w:bookmarkStart w:id="6" w:name="OLE_LINK8"/>
      <w:r w:rsidRPr="006357C9">
        <w:rPr>
          <w:b/>
          <w:lang w:eastAsia="zh-CN"/>
        </w:rPr>
        <w:t xml:space="preserve">Observation </w:t>
      </w:r>
      <w:bookmarkEnd w:id="5"/>
      <w:bookmarkEnd w:id="6"/>
      <w:r w:rsidRPr="006357C9">
        <w:rPr>
          <w:b/>
          <w:lang w:eastAsia="zh-CN"/>
        </w:rPr>
        <w:t xml:space="preserve">1: </w:t>
      </w:r>
      <w:r w:rsidR="00075707" w:rsidRPr="00075707">
        <w:rPr>
          <w:b/>
          <w:lang w:eastAsia="zh-CN"/>
        </w:rPr>
        <w:t xml:space="preserve"> </w:t>
      </w:r>
      <w:r w:rsidRPr="006357C9">
        <w:rPr>
          <w:b/>
          <w:lang w:eastAsia="zh-CN"/>
        </w:rPr>
        <w:t>the traditionally coupled UE-Cell relation brings longer delay, declines the reliability of data link, increases the UE power consumption and leads to unnecessary RRC signalling overhead in case of mobility and multi-connectivity operation,</w:t>
      </w:r>
    </w:p>
    <w:p w:rsidR="006B637D" w:rsidRPr="00C16672" w:rsidRDefault="006357C9" w:rsidP="005507BF">
      <w:pPr>
        <w:jc w:val="both"/>
        <w:rPr>
          <w:b/>
          <w:lang w:eastAsia="zh-CN"/>
        </w:rPr>
      </w:pPr>
      <w:r w:rsidRPr="006357C9">
        <w:rPr>
          <w:b/>
          <w:lang w:eastAsia="zh-CN"/>
        </w:rPr>
        <w:t>Observation 2:</w:t>
      </w:r>
      <w:r w:rsidR="006B637D" w:rsidRPr="00075707">
        <w:rPr>
          <w:b/>
          <w:lang w:eastAsia="zh-CN"/>
        </w:rPr>
        <w:t xml:space="preserve"> </w:t>
      </w:r>
      <w:r w:rsidR="00C16672">
        <w:rPr>
          <w:b/>
          <w:lang w:eastAsia="zh-CN"/>
        </w:rPr>
        <w:t>Decoupling</w:t>
      </w:r>
      <w:r w:rsidR="00C16672">
        <w:rPr>
          <w:rFonts w:hint="eastAsia"/>
          <w:b/>
          <w:lang w:eastAsia="zh-CN"/>
        </w:rPr>
        <w:t xml:space="preserve"> the UE from a particular Cell is needed to </w:t>
      </w:r>
      <w:r w:rsidR="00C16672">
        <w:rPr>
          <w:b/>
          <w:lang w:eastAsia="zh-CN"/>
        </w:rPr>
        <w:t>fulfil</w:t>
      </w:r>
      <w:r w:rsidR="00C16672">
        <w:rPr>
          <w:rFonts w:hint="eastAsia"/>
          <w:b/>
          <w:lang w:eastAsia="zh-CN"/>
        </w:rPr>
        <w:t xml:space="preserve"> the 5G</w:t>
      </w:r>
      <w:r w:rsidRPr="006357C9">
        <w:rPr>
          <w:b/>
          <w:lang w:eastAsia="zh-CN"/>
        </w:rPr>
        <w:t xml:space="preserve"> requirements </w:t>
      </w:r>
      <w:r w:rsidR="00C16672">
        <w:rPr>
          <w:rFonts w:hint="eastAsia"/>
          <w:b/>
          <w:lang w:eastAsia="zh-CN"/>
        </w:rPr>
        <w:t>on</w:t>
      </w:r>
      <w:r w:rsidRPr="006357C9">
        <w:rPr>
          <w:b/>
          <w:lang w:eastAsia="zh-CN"/>
        </w:rPr>
        <w:t xml:space="preserve"> higher performance and lower latency </w:t>
      </w:r>
      <w:r w:rsidR="00C16672">
        <w:rPr>
          <w:rFonts w:hint="eastAsia"/>
          <w:b/>
          <w:lang w:eastAsia="zh-CN"/>
        </w:rPr>
        <w:t>with respect to</w:t>
      </w:r>
      <w:r w:rsidRPr="006357C9">
        <w:rPr>
          <w:b/>
          <w:lang w:eastAsia="zh-CN"/>
        </w:rPr>
        <w:t xml:space="preserve"> flexible </w:t>
      </w:r>
      <w:r w:rsidR="00080397">
        <w:rPr>
          <w:b/>
          <w:lang w:eastAsia="zh-CN"/>
        </w:rPr>
        <w:t>multi-c</w:t>
      </w:r>
      <w:r w:rsidR="00080397">
        <w:rPr>
          <w:rFonts w:hint="eastAsia"/>
          <w:b/>
          <w:lang w:eastAsia="zh-CN"/>
        </w:rPr>
        <w:t xml:space="preserve">ell operation, </w:t>
      </w:r>
      <w:r w:rsidRPr="006357C9">
        <w:rPr>
          <w:b/>
          <w:lang w:eastAsia="zh-CN"/>
        </w:rPr>
        <w:t>multi-connectivity transmission and 0 ms mobility interruption time</w:t>
      </w:r>
      <w:r w:rsidR="0096389D" w:rsidRPr="0096389D">
        <w:rPr>
          <w:rFonts w:hint="eastAsia"/>
          <w:b/>
          <w:lang w:eastAsia="zh-CN"/>
        </w:rPr>
        <w:t>.</w:t>
      </w:r>
    </w:p>
    <w:p w:rsidR="00064D6A" w:rsidRDefault="00C16672">
      <w:pPr>
        <w:pStyle w:val="2"/>
        <w:jc w:val="both"/>
      </w:pPr>
      <w:r>
        <w:rPr>
          <w:rFonts w:hint="eastAsia"/>
          <w:lang w:eastAsia="zh-CN"/>
        </w:rPr>
        <w:lastRenderedPageBreak/>
        <w:t>De</w:t>
      </w:r>
      <w:r w:rsidR="00536B38">
        <w:rPr>
          <w:rFonts w:hint="eastAsia"/>
          <w:lang w:eastAsia="zh-CN"/>
        </w:rPr>
        <w:t>c</w:t>
      </w:r>
      <w:r>
        <w:rPr>
          <w:rFonts w:hint="eastAsia"/>
          <w:lang w:eastAsia="zh-CN"/>
        </w:rPr>
        <w:t>ouple the UE from a particular Cell</w:t>
      </w:r>
      <w:r w:rsidR="000F02E1">
        <w:rPr>
          <w:rFonts w:hint="eastAsia"/>
        </w:rPr>
        <w:t xml:space="preserve"> in NR</w:t>
      </w:r>
    </w:p>
    <w:p w:rsidR="00064D6A" w:rsidRDefault="00286CDD">
      <w:pPr>
        <w:jc w:val="both"/>
      </w:pPr>
      <w:r>
        <w:rPr>
          <w:rFonts w:hint="eastAsia"/>
          <w:lang w:eastAsia="zh-CN"/>
        </w:rPr>
        <w:t xml:space="preserve">As </w:t>
      </w:r>
      <w:r w:rsidR="00517A77">
        <w:rPr>
          <w:lang w:eastAsia="zh-CN"/>
        </w:rPr>
        <w:t>analysed</w:t>
      </w:r>
      <w:r>
        <w:rPr>
          <w:rFonts w:hint="eastAsia"/>
          <w:lang w:eastAsia="zh-CN"/>
        </w:rPr>
        <w:t xml:space="preserve"> in above section, i</w:t>
      </w:r>
      <w:r w:rsidR="000F02E1">
        <w:rPr>
          <w:rFonts w:hint="eastAsia"/>
        </w:rPr>
        <w:t>n order to achieve l</w:t>
      </w:r>
      <w:r w:rsidR="000F02E1" w:rsidRPr="00E445AF">
        <w:rPr>
          <w:rFonts w:hint="eastAsia"/>
        </w:rPr>
        <w:t>ow-latency</w:t>
      </w:r>
      <w:r>
        <w:rPr>
          <w:rFonts w:hint="eastAsia"/>
          <w:lang w:eastAsia="zh-CN"/>
        </w:rPr>
        <w:t>,</w:t>
      </w:r>
      <w:r w:rsidR="00025742">
        <w:rPr>
          <w:rFonts w:hint="eastAsia"/>
          <w:lang w:eastAsia="zh-CN"/>
        </w:rPr>
        <w:t xml:space="preserve"> </w:t>
      </w:r>
      <w:r w:rsidR="000F02E1" w:rsidRPr="00E445AF">
        <w:rPr>
          <w:rFonts w:hint="eastAsia"/>
        </w:rPr>
        <w:t>robust data link, high-performance control procedure and real-time flexible control</w:t>
      </w:r>
      <w:r w:rsidR="000F02E1">
        <w:rPr>
          <w:rFonts w:hint="eastAsia"/>
        </w:rPr>
        <w:t xml:space="preserve"> over </w:t>
      </w:r>
      <w:r w:rsidR="000F02E1" w:rsidRPr="00E445AF">
        <w:rPr>
          <w:rFonts w:hint="eastAsia"/>
        </w:rPr>
        <w:t>air interface</w:t>
      </w:r>
      <w:r w:rsidR="000F02E1">
        <w:rPr>
          <w:rFonts w:hint="eastAsia"/>
        </w:rPr>
        <w:t>, decoupl</w:t>
      </w:r>
      <w:r w:rsidR="00234A08">
        <w:rPr>
          <w:rFonts w:hint="eastAsia"/>
        </w:rPr>
        <w:t>ing</w:t>
      </w:r>
      <w:r w:rsidR="000F02E1">
        <w:rPr>
          <w:rFonts w:hint="eastAsia"/>
        </w:rPr>
        <w:t xml:space="preserve"> UEs from Cell is required. </w:t>
      </w:r>
      <w:r>
        <w:rPr>
          <w:rFonts w:hint="eastAsia"/>
          <w:lang w:eastAsia="zh-CN"/>
        </w:rPr>
        <w:t>In this section we further explore the main concept of the decoupled UE-Cell relation, i.e. decoupling the UE from a particular cell.</w:t>
      </w:r>
      <w:r w:rsidR="00D33AC8">
        <w:rPr>
          <w:rFonts w:hint="eastAsia"/>
        </w:rPr>
        <w:t xml:space="preserve"> </w:t>
      </w:r>
      <w:r w:rsidR="00AE386B">
        <w:rPr>
          <w:rFonts w:hint="eastAsia"/>
        </w:rPr>
        <w:t>Th</w:t>
      </w:r>
      <w:r w:rsidR="00AE386B">
        <w:rPr>
          <w:rFonts w:hint="eastAsia"/>
          <w:lang w:eastAsia="zh-CN"/>
        </w:rPr>
        <w:t>is</w:t>
      </w:r>
      <w:r w:rsidR="00AE386B">
        <w:rPr>
          <w:rFonts w:hint="eastAsia"/>
        </w:rPr>
        <w:t xml:space="preserve"> </w:t>
      </w:r>
      <w:r w:rsidR="00AE386B">
        <w:rPr>
          <w:rFonts w:hint="eastAsia"/>
          <w:lang w:eastAsia="zh-CN"/>
        </w:rPr>
        <w:t>decoupled UE-Cell relation of NR</w:t>
      </w:r>
      <w:r w:rsidR="00AE386B">
        <w:rPr>
          <w:rFonts w:hint="eastAsia"/>
        </w:rPr>
        <w:t xml:space="preserve"> is shown in Fig </w:t>
      </w:r>
      <w:r w:rsidR="00AE386B">
        <w:rPr>
          <w:rFonts w:hint="eastAsia"/>
          <w:lang w:eastAsia="zh-CN"/>
        </w:rPr>
        <w:t xml:space="preserve">2a and Fig 2b, </w:t>
      </w:r>
      <w:r w:rsidR="00AE386B">
        <w:rPr>
          <w:lang w:eastAsia="zh-CN"/>
        </w:rPr>
        <w:t>illustrat</w:t>
      </w:r>
      <w:r w:rsidR="00AE386B">
        <w:rPr>
          <w:rFonts w:hint="eastAsia"/>
          <w:lang w:eastAsia="zh-CN"/>
        </w:rPr>
        <w:t>ing the base station</w:t>
      </w:r>
      <w:r w:rsidR="00AE386B">
        <w:rPr>
          <w:lang w:eastAsia="zh-CN"/>
        </w:rPr>
        <w:t xml:space="preserve"> </w:t>
      </w:r>
      <w:r w:rsidR="00AE386B">
        <w:rPr>
          <w:rFonts w:hint="eastAsia"/>
          <w:lang w:eastAsia="zh-CN"/>
        </w:rPr>
        <w:t xml:space="preserve">side and UE side respectively. </w:t>
      </w:r>
      <w:r w:rsidR="000F02E1">
        <w:rPr>
          <w:rFonts w:hint="eastAsia"/>
        </w:rPr>
        <w:t xml:space="preserve"> </w:t>
      </w:r>
    </w:p>
    <w:p w:rsidR="002E02B7" w:rsidRDefault="001E59D5" w:rsidP="00C17FB2">
      <w:pPr>
        <w:jc w:val="center"/>
        <w:rPr>
          <w:lang w:eastAsia="zh-CN"/>
        </w:rPr>
      </w:pPr>
      <w:r>
        <w:object w:dxaOrig="6716" w:dyaOrig="4869">
          <v:shape id="_x0000_i1027" type="#_x0000_t75" style="width:336.4pt;height:244.15pt" o:ole="">
            <v:imagedata r:id="rId14" o:title=""/>
          </v:shape>
          <o:OLEObject Type="Embed" ProgID="Visio.Drawing.11" ShapeID="_x0000_i1027" DrawAspect="Content" ObjectID="_1524667645" r:id="rId15"/>
        </w:object>
      </w:r>
    </w:p>
    <w:p w:rsidR="0098139A" w:rsidRPr="00FF66FD" w:rsidRDefault="00FF4CCE" w:rsidP="0098139A">
      <w:pPr>
        <w:jc w:val="center"/>
        <w:rPr>
          <w:lang w:eastAsia="zh-CN"/>
        </w:rPr>
      </w:pPr>
      <w:r w:rsidRPr="000B1822">
        <w:t>Fig.</w:t>
      </w:r>
      <w:r w:rsidRPr="000B1822">
        <w:rPr>
          <w:lang w:eastAsia="zh-CN"/>
        </w:rPr>
        <w:t>2a</w:t>
      </w:r>
      <w:r w:rsidRPr="000B1822">
        <w:t xml:space="preserve"> </w:t>
      </w:r>
      <w:r w:rsidRPr="000B1822">
        <w:rPr>
          <w:lang w:eastAsia="zh-CN"/>
        </w:rPr>
        <w:t xml:space="preserve">base station side view of the </w:t>
      </w:r>
      <w:r w:rsidR="003D4DD9">
        <w:rPr>
          <w:rFonts w:hint="eastAsia"/>
          <w:lang w:eastAsia="zh-CN"/>
        </w:rPr>
        <w:t xml:space="preserve">decoupled </w:t>
      </w:r>
      <w:r w:rsidRPr="000B1822">
        <w:rPr>
          <w:lang w:eastAsia="zh-CN"/>
        </w:rPr>
        <w:t>UE-Cell relation in NR system</w:t>
      </w:r>
      <w:r w:rsidR="0098139A">
        <w:rPr>
          <w:rFonts w:hint="eastAsia"/>
          <w:lang w:eastAsia="zh-CN"/>
        </w:rPr>
        <w:t xml:space="preserve"> </w:t>
      </w:r>
    </w:p>
    <w:p w:rsidR="0098139A" w:rsidRDefault="0098139A" w:rsidP="0098139A">
      <w:pPr>
        <w:jc w:val="center"/>
        <w:rPr>
          <w:lang w:eastAsia="zh-CN"/>
        </w:rPr>
      </w:pPr>
      <w:r>
        <w:object w:dxaOrig="6479" w:dyaOrig="5471">
          <v:shape id="_x0000_i1028" type="#_x0000_t75" style="width:323.45pt;height:272.8pt" o:ole="">
            <v:imagedata r:id="rId16" o:title=""/>
          </v:shape>
          <o:OLEObject Type="Embed" ProgID="Visio.Drawing.11" ShapeID="_x0000_i1028" DrawAspect="Content" ObjectID="_1524667646" r:id="rId17"/>
        </w:object>
      </w:r>
    </w:p>
    <w:p w:rsidR="0098139A" w:rsidRPr="009D2116" w:rsidRDefault="0098139A" w:rsidP="00C17FB2">
      <w:pPr>
        <w:jc w:val="center"/>
      </w:pPr>
      <w:r w:rsidRPr="00E7126B">
        <w:t>Fig.</w:t>
      </w:r>
      <w:r w:rsidR="007C0F95">
        <w:rPr>
          <w:rFonts w:hint="eastAsia"/>
          <w:lang w:eastAsia="zh-CN"/>
        </w:rPr>
        <w:t>2</w:t>
      </w:r>
      <w:r>
        <w:rPr>
          <w:rFonts w:hint="eastAsia"/>
          <w:lang w:eastAsia="zh-CN"/>
        </w:rPr>
        <w:t>b</w:t>
      </w:r>
      <w:r w:rsidDel="008C1407">
        <w:rPr>
          <w:rFonts w:hint="eastAsia"/>
        </w:rPr>
        <w:t xml:space="preserve"> </w:t>
      </w:r>
      <w:r>
        <w:rPr>
          <w:rFonts w:hint="eastAsia"/>
          <w:lang w:eastAsia="zh-CN"/>
        </w:rPr>
        <w:t xml:space="preserve">UE side view of the </w:t>
      </w:r>
      <w:r w:rsidR="003D4DD9">
        <w:rPr>
          <w:rFonts w:hint="eastAsia"/>
          <w:lang w:eastAsia="zh-CN"/>
        </w:rPr>
        <w:t xml:space="preserve">decoupled </w:t>
      </w:r>
      <w:r>
        <w:rPr>
          <w:rFonts w:hint="eastAsia"/>
          <w:lang w:eastAsia="zh-CN"/>
        </w:rPr>
        <w:t>UE-Cell relation in NR system</w:t>
      </w:r>
    </w:p>
    <w:p w:rsidR="00F8213D" w:rsidRDefault="00B02CB2">
      <w:pPr>
        <w:jc w:val="both"/>
        <w:rPr>
          <w:lang w:eastAsia="zh-CN"/>
        </w:rPr>
      </w:pPr>
      <w:r>
        <w:rPr>
          <w:rFonts w:hint="eastAsia"/>
          <w:lang w:eastAsia="zh-CN"/>
        </w:rPr>
        <w:t xml:space="preserve">From the base station point of view, </w:t>
      </w:r>
      <w:r w:rsidR="00080397">
        <w:rPr>
          <w:rFonts w:hint="eastAsia"/>
          <w:lang w:eastAsia="zh-CN"/>
        </w:rPr>
        <w:t xml:space="preserve">there might be two independent functions responsible for the UE management and Cell management, </w:t>
      </w:r>
      <w:r w:rsidR="00C152F7">
        <w:rPr>
          <w:rFonts w:hint="eastAsia"/>
          <w:lang w:eastAsia="zh-CN"/>
        </w:rPr>
        <w:t xml:space="preserve">namely </w:t>
      </w:r>
      <w:r w:rsidR="00C152F7" w:rsidRPr="002431A9">
        <w:rPr>
          <w:lang w:eastAsia="zh-CN"/>
        </w:rPr>
        <w:t>UE Management Function</w:t>
      </w:r>
      <w:r w:rsidR="00C152F7">
        <w:rPr>
          <w:rFonts w:hint="eastAsia"/>
          <w:lang w:eastAsia="zh-CN"/>
        </w:rPr>
        <w:t xml:space="preserve"> and Cell Management Function, </w:t>
      </w:r>
      <w:r w:rsidR="00080397">
        <w:rPr>
          <w:rFonts w:hint="eastAsia"/>
          <w:lang w:eastAsia="zh-CN"/>
        </w:rPr>
        <w:t xml:space="preserve">respectively. </w:t>
      </w:r>
      <w:r w:rsidR="00FF4CCE" w:rsidRPr="000B1822">
        <w:rPr>
          <w:lang w:eastAsia="zh-CN"/>
        </w:rPr>
        <w:t xml:space="preserve">The </w:t>
      </w:r>
      <w:r w:rsidR="00632426" w:rsidRPr="00B306AE">
        <w:rPr>
          <w:lang w:eastAsia="zh-CN"/>
        </w:rPr>
        <w:t xml:space="preserve">context and radio data link of UE </w:t>
      </w:r>
      <w:r w:rsidR="00632426" w:rsidRPr="00B306AE">
        <w:rPr>
          <w:rFonts w:hint="eastAsia"/>
          <w:lang w:eastAsia="zh-CN"/>
        </w:rPr>
        <w:t xml:space="preserve">managed by </w:t>
      </w:r>
      <w:r w:rsidR="00FF4CCE" w:rsidRPr="00B306AE">
        <w:rPr>
          <w:lang w:eastAsia="zh-CN"/>
        </w:rPr>
        <w:t>UE Management Function</w:t>
      </w:r>
      <w:r w:rsidR="0021688D" w:rsidRPr="00B306AE">
        <w:rPr>
          <w:rFonts w:hint="eastAsia"/>
          <w:lang w:eastAsia="zh-CN"/>
        </w:rPr>
        <w:t xml:space="preserve"> is</w:t>
      </w:r>
      <w:r w:rsidR="00FF4CCE" w:rsidRPr="00B306AE">
        <w:rPr>
          <w:lang w:eastAsia="zh-CN"/>
        </w:rPr>
        <w:t xml:space="preserve"> decouple</w:t>
      </w:r>
      <w:r w:rsidR="0021688D" w:rsidRPr="00B306AE">
        <w:rPr>
          <w:rFonts w:hint="eastAsia"/>
          <w:lang w:eastAsia="zh-CN"/>
        </w:rPr>
        <w:t>d</w:t>
      </w:r>
      <w:r w:rsidR="00FF4CCE" w:rsidRPr="00B306AE">
        <w:rPr>
          <w:lang w:eastAsia="zh-CN"/>
        </w:rPr>
        <w:t xml:space="preserve"> f</w:t>
      </w:r>
      <w:r w:rsidR="00FF4CCE" w:rsidRPr="000B1822">
        <w:rPr>
          <w:lang w:eastAsia="zh-CN"/>
        </w:rPr>
        <w:t>rom cells serving the UE</w:t>
      </w:r>
      <w:r w:rsidR="00FF4CCE" w:rsidRPr="000B1822">
        <w:t xml:space="preserve">, and </w:t>
      </w:r>
      <w:r w:rsidR="00FF4CCE" w:rsidRPr="000B1822">
        <w:rPr>
          <w:lang w:eastAsia="zh-CN"/>
        </w:rPr>
        <w:t xml:space="preserve">the Cell itself </w:t>
      </w:r>
      <w:r w:rsidR="00FF4CCE" w:rsidRPr="000B1822">
        <w:rPr>
          <w:lang w:eastAsia="zh-CN"/>
        </w:rPr>
        <w:lastRenderedPageBreak/>
        <w:t>managed by the Cell Management Function is taken as a type of radio resource in order to real-time and flexible control over air interface</w:t>
      </w:r>
      <w:r w:rsidR="00606643">
        <w:rPr>
          <w:rFonts w:hint="eastAsia"/>
        </w:rPr>
        <w:t xml:space="preserve"> </w:t>
      </w:r>
      <w:r w:rsidR="00BA5A2B">
        <w:rPr>
          <w:rFonts w:hint="eastAsia"/>
          <w:lang w:eastAsia="zh-CN"/>
        </w:rPr>
        <w:t xml:space="preserve"> </w:t>
      </w:r>
    </w:p>
    <w:p w:rsidR="00C409B9" w:rsidRDefault="00B02CB2" w:rsidP="0064736D">
      <w:pPr>
        <w:jc w:val="both"/>
        <w:rPr>
          <w:lang w:eastAsia="zh-CN"/>
        </w:rPr>
      </w:pPr>
      <w:r>
        <w:rPr>
          <w:rFonts w:hint="eastAsia"/>
          <w:lang w:eastAsia="zh-CN"/>
        </w:rPr>
        <w:t>Furthermore, a</w:t>
      </w:r>
      <w:r w:rsidR="002431A9" w:rsidRPr="002431A9">
        <w:rPr>
          <w:lang w:eastAsia="zh-CN"/>
        </w:rPr>
        <w:t xml:space="preserve">ccording to this </w:t>
      </w:r>
      <w:r>
        <w:rPr>
          <w:rFonts w:hint="eastAsia"/>
          <w:lang w:eastAsia="zh-CN"/>
        </w:rPr>
        <w:t>decoupled</w:t>
      </w:r>
      <w:r w:rsidR="002431A9" w:rsidRPr="002431A9">
        <w:rPr>
          <w:lang w:eastAsia="zh-CN"/>
        </w:rPr>
        <w:t xml:space="preserve"> UE</w:t>
      </w:r>
      <w:r>
        <w:rPr>
          <w:rFonts w:hint="eastAsia"/>
          <w:lang w:eastAsia="zh-CN"/>
        </w:rPr>
        <w:t>-</w:t>
      </w:r>
      <w:r w:rsidR="002431A9" w:rsidRPr="002431A9">
        <w:rPr>
          <w:lang w:eastAsia="zh-CN"/>
        </w:rPr>
        <w:t>Cell</w:t>
      </w:r>
      <w:r>
        <w:rPr>
          <w:rFonts w:hint="eastAsia"/>
          <w:lang w:eastAsia="zh-CN"/>
        </w:rPr>
        <w:t xml:space="preserve"> relation</w:t>
      </w:r>
      <w:r w:rsidR="002431A9" w:rsidRPr="002431A9">
        <w:rPr>
          <w:lang w:eastAsia="zh-CN"/>
        </w:rPr>
        <w:t>, the data</w:t>
      </w:r>
      <w:r w:rsidR="003D796A">
        <w:rPr>
          <w:rFonts w:hint="eastAsia"/>
          <w:lang w:eastAsia="zh-CN"/>
        </w:rPr>
        <w:t xml:space="preserve"> link</w:t>
      </w:r>
      <w:r w:rsidR="002431A9" w:rsidRPr="002431A9">
        <w:rPr>
          <w:lang w:eastAsia="zh-CN"/>
        </w:rPr>
        <w:t xml:space="preserve"> and contexts are managed by</w:t>
      </w:r>
      <w:r w:rsidR="00080397">
        <w:rPr>
          <w:rFonts w:hint="eastAsia"/>
          <w:lang w:eastAsia="zh-CN"/>
        </w:rPr>
        <w:t xml:space="preserve"> </w:t>
      </w:r>
      <w:r w:rsidR="002431A9" w:rsidRPr="002431A9">
        <w:rPr>
          <w:lang w:eastAsia="zh-CN"/>
        </w:rPr>
        <w:t>UE Management Function instead of a specific Cell, i.e. the UE is not bundled with a particular Cell</w:t>
      </w:r>
      <w:r w:rsidR="002431A9">
        <w:rPr>
          <w:rFonts w:hint="eastAsia"/>
          <w:lang w:eastAsia="zh-CN"/>
        </w:rPr>
        <w:t xml:space="preserve"> </w:t>
      </w:r>
      <w:r w:rsidR="002431A9" w:rsidRPr="002431A9">
        <w:rPr>
          <w:lang w:eastAsia="zh-CN"/>
        </w:rPr>
        <w:t>(e.g.</w:t>
      </w:r>
      <w:r w:rsidR="00C2181D">
        <w:rPr>
          <w:rFonts w:hint="eastAsia"/>
          <w:lang w:eastAsia="zh-CN"/>
        </w:rPr>
        <w:t xml:space="preserve"> </w:t>
      </w:r>
      <w:proofErr w:type="spellStart"/>
      <w:r w:rsidR="002431A9" w:rsidRPr="002431A9">
        <w:rPr>
          <w:lang w:eastAsia="zh-CN"/>
        </w:rPr>
        <w:t>PCell</w:t>
      </w:r>
      <w:proofErr w:type="spellEnd"/>
      <w:r w:rsidR="002431A9" w:rsidRPr="002431A9">
        <w:rPr>
          <w:lang w:eastAsia="zh-CN"/>
        </w:rPr>
        <w:t>) any more. During the data transmission over air interface through multiple severing cells, all the data and UE contexts can be directly provisioned by the UE Management Function. This function design leads to a wide room to establish a real-time and flexible radio resource allocation mechanism in NR, which brings a significant advantage in efficient data processing and optimized system performance in the context of multiple cell operation.</w:t>
      </w:r>
    </w:p>
    <w:p w:rsidR="00B42CA7" w:rsidRDefault="00B42CA7" w:rsidP="00B42CA7">
      <w:pPr>
        <w:jc w:val="both"/>
        <w:rPr>
          <w:lang w:eastAsia="zh-CN"/>
        </w:rPr>
      </w:pPr>
      <w:r w:rsidRPr="00C17FB2">
        <w:rPr>
          <w:b/>
          <w:lang w:val="en-US"/>
        </w:rPr>
        <w:t>Proposal</w:t>
      </w:r>
      <w:r w:rsidRPr="00C17FB2">
        <w:rPr>
          <w:rFonts w:hint="eastAsia"/>
          <w:b/>
          <w:lang w:val="en-US"/>
        </w:rPr>
        <w:t xml:space="preserve"> </w:t>
      </w:r>
      <w:r w:rsidR="00152536">
        <w:rPr>
          <w:rFonts w:hint="eastAsia"/>
          <w:b/>
          <w:lang w:val="en-US" w:eastAsia="zh-CN"/>
        </w:rPr>
        <w:t>1</w:t>
      </w:r>
      <w:r w:rsidRPr="00C17FB2">
        <w:rPr>
          <w:b/>
          <w:lang w:val="en-US"/>
        </w:rPr>
        <w:t>:</w:t>
      </w:r>
      <w:r w:rsidR="00075707" w:rsidRPr="00075707">
        <w:rPr>
          <w:b/>
          <w:lang w:eastAsia="zh-CN"/>
        </w:rPr>
        <w:t xml:space="preserve"> </w:t>
      </w:r>
      <w:r w:rsidR="00E14181" w:rsidRPr="00E14181">
        <w:rPr>
          <w:b/>
          <w:lang w:eastAsia="zh-CN"/>
        </w:rPr>
        <w:t xml:space="preserve"> </w:t>
      </w:r>
      <w:r w:rsidR="00E14181" w:rsidRPr="00075707">
        <w:rPr>
          <w:b/>
          <w:lang w:eastAsia="zh-CN"/>
        </w:rPr>
        <w:t>New relation between UE and Cell should be considered in NR</w:t>
      </w:r>
      <w:r w:rsidR="00E14181" w:rsidRPr="00075707">
        <w:rPr>
          <w:b/>
        </w:rPr>
        <w:t xml:space="preserve"> </w:t>
      </w:r>
      <w:r w:rsidR="00E14181" w:rsidRPr="00075707">
        <w:rPr>
          <w:b/>
          <w:lang w:eastAsia="zh-CN"/>
        </w:rPr>
        <w:t xml:space="preserve">system design. </w:t>
      </w:r>
      <w:r>
        <w:rPr>
          <w:rFonts w:hint="eastAsia"/>
          <w:lang w:eastAsia="zh-CN"/>
        </w:rPr>
        <w:t xml:space="preserve"> </w:t>
      </w:r>
    </w:p>
    <w:p w:rsidR="003E3887" w:rsidRPr="00DF7D57" w:rsidRDefault="00F3058C" w:rsidP="00B42CA7">
      <w:pPr>
        <w:jc w:val="both"/>
        <w:rPr>
          <w:b/>
          <w:lang w:val="en-US" w:eastAsia="zh-CN"/>
        </w:rPr>
      </w:pPr>
      <w:r w:rsidRPr="00F3058C">
        <w:rPr>
          <w:b/>
          <w:lang w:eastAsia="zh-CN"/>
        </w:rPr>
        <w:t xml:space="preserve">Proposal 2: </w:t>
      </w:r>
      <w:r w:rsidR="00172472">
        <w:rPr>
          <w:rFonts w:hint="eastAsia"/>
          <w:b/>
          <w:lang w:eastAsia="zh-CN"/>
        </w:rPr>
        <w:t xml:space="preserve">Decoupling UE from </w:t>
      </w:r>
      <w:r w:rsidR="00B02CB2">
        <w:rPr>
          <w:rFonts w:hint="eastAsia"/>
          <w:b/>
          <w:lang w:eastAsia="zh-CN"/>
        </w:rPr>
        <w:t xml:space="preserve">a particular </w:t>
      </w:r>
      <w:r w:rsidR="00172472">
        <w:rPr>
          <w:rFonts w:hint="eastAsia"/>
          <w:b/>
          <w:lang w:eastAsia="zh-CN"/>
        </w:rPr>
        <w:t>Cell</w:t>
      </w:r>
      <w:r w:rsidR="00172472" w:rsidRPr="00075707">
        <w:rPr>
          <w:b/>
          <w:lang w:eastAsia="zh-CN"/>
        </w:rPr>
        <w:t xml:space="preserve"> </w:t>
      </w:r>
      <w:r w:rsidR="00172472">
        <w:rPr>
          <w:rFonts w:hint="eastAsia"/>
          <w:b/>
          <w:lang w:eastAsia="zh-CN"/>
        </w:rPr>
        <w:t>should</w:t>
      </w:r>
      <w:r w:rsidR="00172472" w:rsidRPr="00075707">
        <w:rPr>
          <w:b/>
          <w:lang w:eastAsia="zh-CN"/>
        </w:rPr>
        <w:t xml:space="preserve"> be considered as a starting point in designing the 5G NR radio</w:t>
      </w:r>
      <w:r w:rsidR="00172472" w:rsidRPr="00075707">
        <w:rPr>
          <w:b/>
        </w:rPr>
        <w:t xml:space="preserve"> architecture</w:t>
      </w:r>
      <w:r w:rsidR="00172472" w:rsidRPr="00075707">
        <w:rPr>
          <w:b/>
          <w:lang w:eastAsia="zh-CN"/>
        </w:rPr>
        <w:t>.</w:t>
      </w:r>
    </w:p>
    <w:bookmarkEnd w:id="1"/>
    <w:bookmarkEnd w:id="2"/>
    <w:p w:rsidR="00CD4C7B" w:rsidRPr="001625D3" w:rsidRDefault="00315925" w:rsidP="00E4548D">
      <w:pPr>
        <w:pStyle w:val="1"/>
        <w:jc w:val="both"/>
      </w:pPr>
      <w:r w:rsidRPr="001625D3">
        <w:t>Conclusions</w:t>
      </w:r>
    </w:p>
    <w:p w:rsidR="00064D6A" w:rsidRDefault="00BA5A2B">
      <w:pPr>
        <w:jc w:val="both"/>
        <w:rPr>
          <w:lang w:val="en-US" w:eastAsia="zh-CN"/>
        </w:rPr>
      </w:pPr>
      <w:bookmarkStart w:id="7" w:name="OLE_LINK5"/>
      <w:bookmarkStart w:id="8" w:name="OLE_LINK6"/>
      <w:r>
        <w:rPr>
          <w:rFonts w:hint="eastAsia"/>
          <w:lang w:eastAsia="zh-CN"/>
        </w:rPr>
        <w:t xml:space="preserve">In this </w:t>
      </w:r>
      <w:r w:rsidR="005507BF">
        <w:rPr>
          <w:rFonts w:hint="eastAsia"/>
          <w:lang w:eastAsia="zh-CN"/>
        </w:rPr>
        <w:t>c</w:t>
      </w:r>
      <w:r w:rsidR="005507BF" w:rsidRPr="005507BF">
        <w:rPr>
          <w:lang w:eastAsia="zh-CN"/>
        </w:rPr>
        <w:t>ondition</w:t>
      </w:r>
      <w:bookmarkEnd w:id="7"/>
      <w:bookmarkEnd w:id="8"/>
      <w:r>
        <w:rPr>
          <w:rFonts w:hint="eastAsia"/>
          <w:lang w:eastAsia="zh-CN"/>
        </w:rPr>
        <w:t xml:space="preserve">, we analyze </w:t>
      </w:r>
      <w:r>
        <w:rPr>
          <w:rFonts w:hint="eastAsia"/>
          <w:lang w:val="en-US" w:eastAsia="zh-CN"/>
        </w:rPr>
        <w:t>t</w:t>
      </w:r>
      <w:r w:rsidR="00064D6A" w:rsidRPr="00064D6A">
        <w:rPr>
          <w:lang w:val="en-US" w:eastAsia="zh-CN"/>
        </w:rPr>
        <w:t xml:space="preserve">he </w:t>
      </w:r>
      <w:r w:rsidR="001E6316">
        <w:rPr>
          <w:lang w:val="en-US" w:eastAsia="zh-CN"/>
        </w:rPr>
        <w:t>traditional</w:t>
      </w:r>
      <w:r w:rsidR="001E6316">
        <w:rPr>
          <w:rFonts w:hint="eastAsia"/>
          <w:lang w:val="en-US" w:eastAsia="zh-CN"/>
        </w:rPr>
        <w:t xml:space="preserve"> </w:t>
      </w:r>
      <w:r w:rsidR="00064D6A" w:rsidRPr="00064D6A">
        <w:rPr>
          <w:lang w:val="en-US" w:eastAsia="zh-CN"/>
        </w:rPr>
        <w:t>relation between UE and Cell</w:t>
      </w:r>
      <w:r>
        <w:rPr>
          <w:rFonts w:hint="eastAsia"/>
          <w:lang w:val="en-US" w:eastAsia="zh-CN"/>
        </w:rPr>
        <w:t>, and have</w:t>
      </w:r>
      <w:r w:rsidR="00690845">
        <w:rPr>
          <w:rFonts w:hint="eastAsia"/>
          <w:lang w:val="en-US" w:eastAsia="zh-CN"/>
        </w:rPr>
        <w:t xml:space="preserve"> </w:t>
      </w:r>
      <w:r w:rsidR="004A7852">
        <w:rPr>
          <w:rFonts w:hint="eastAsia"/>
          <w:lang w:val="en-US" w:eastAsia="zh-CN"/>
        </w:rPr>
        <w:t>t</w:t>
      </w:r>
      <w:r w:rsidR="00064D6A" w:rsidRPr="00064D6A">
        <w:rPr>
          <w:lang w:val="en-US" w:eastAsia="zh-CN"/>
        </w:rPr>
        <w:t xml:space="preserve">wo </w:t>
      </w:r>
      <w:r w:rsidR="001E6316">
        <w:rPr>
          <w:rFonts w:hint="eastAsia"/>
          <w:lang w:val="en-US" w:eastAsia="zh-CN"/>
        </w:rPr>
        <w:t>observations</w:t>
      </w:r>
      <w:r w:rsidR="00064D6A" w:rsidRPr="00064D6A">
        <w:rPr>
          <w:lang w:val="en-US" w:eastAsia="zh-CN"/>
        </w:rPr>
        <w:t xml:space="preserve"> as follow</w:t>
      </w:r>
      <w:r>
        <w:rPr>
          <w:rFonts w:hint="eastAsia"/>
          <w:lang w:val="en-US" w:eastAsia="zh-CN"/>
        </w:rPr>
        <w:t>s</w:t>
      </w:r>
      <w:r w:rsidR="00064D6A" w:rsidRPr="00064D6A">
        <w:rPr>
          <w:lang w:val="en-US" w:eastAsia="zh-CN"/>
        </w:rPr>
        <w:t>:</w:t>
      </w:r>
    </w:p>
    <w:p w:rsidR="001E6316" w:rsidRDefault="001E6316" w:rsidP="001E6316">
      <w:pPr>
        <w:jc w:val="both"/>
        <w:rPr>
          <w:b/>
          <w:lang w:eastAsia="zh-CN"/>
        </w:rPr>
      </w:pPr>
      <w:r w:rsidRPr="00776603">
        <w:rPr>
          <w:rFonts w:hint="eastAsia"/>
          <w:b/>
          <w:lang w:eastAsia="zh-CN"/>
        </w:rPr>
        <w:t>Observation 1</w:t>
      </w:r>
      <w:r w:rsidRPr="00776603">
        <w:rPr>
          <w:b/>
          <w:lang w:eastAsia="zh-CN"/>
        </w:rPr>
        <w:t>:</w:t>
      </w:r>
      <w:r w:rsidRPr="00776603">
        <w:rPr>
          <w:rFonts w:hint="eastAsia"/>
          <w:b/>
          <w:lang w:eastAsia="zh-CN"/>
        </w:rPr>
        <w:t xml:space="preserve"> </w:t>
      </w:r>
      <w:r w:rsidRPr="00075707">
        <w:rPr>
          <w:b/>
          <w:lang w:eastAsia="zh-CN"/>
        </w:rPr>
        <w:t xml:space="preserve"> </w:t>
      </w:r>
      <w:r w:rsidRPr="00776603">
        <w:rPr>
          <w:b/>
          <w:lang w:eastAsia="zh-CN"/>
        </w:rPr>
        <w:t>the traditional</w:t>
      </w:r>
      <w:r w:rsidRPr="00776603">
        <w:rPr>
          <w:rFonts w:hint="eastAsia"/>
          <w:b/>
          <w:lang w:eastAsia="zh-CN"/>
        </w:rPr>
        <w:t>ly coupled UE-Cell</w:t>
      </w:r>
      <w:r w:rsidRPr="00776603">
        <w:rPr>
          <w:b/>
          <w:lang w:eastAsia="zh-CN"/>
        </w:rPr>
        <w:t xml:space="preserve"> relation brings longer delay, declines the reliability of data link</w:t>
      </w:r>
      <w:r w:rsidRPr="00776603">
        <w:rPr>
          <w:rFonts w:hint="eastAsia"/>
          <w:b/>
          <w:lang w:eastAsia="zh-CN"/>
        </w:rPr>
        <w:t>, increases the UE power consumption and leads to unnecessary RRC signalling overhead</w:t>
      </w:r>
      <w:r w:rsidRPr="00776603">
        <w:rPr>
          <w:b/>
          <w:lang w:eastAsia="zh-CN"/>
        </w:rPr>
        <w:t xml:space="preserve"> </w:t>
      </w:r>
      <w:r w:rsidRPr="00776603">
        <w:rPr>
          <w:rFonts w:hint="eastAsia"/>
          <w:b/>
          <w:lang w:eastAsia="zh-CN"/>
        </w:rPr>
        <w:t>in case of mobility and multi-connectivity operation</w:t>
      </w:r>
      <w:r w:rsidRPr="00776603">
        <w:rPr>
          <w:b/>
          <w:lang w:eastAsia="zh-CN"/>
        </w:rPr>
        <w:t>,</w:t>
      </w:r>
    </w:p>
    <w:p w:rsidR="001E6316" w:rsidRPr="00776603" w:rsidRDefault="001E6316" w:rsidP="001E6316">
      <w:pPr>
        <w:jc w:val="both"/>
        <w:rPr>
          <w:b/>
          <w:lang w:eastAsia="zh-CN"/>
        </w:rPr>
      </w:pPr>
      <w:r w:rsidRPr="00776603">
        <w:rPr>
          <w:rFonts w:hint="eastAsia"/>
          <w:b/>
          <w:lang w:eastAsia="zh-CN"/>
        </w:rPr>
        <w:t>Observation 2</w:t>
      </w:r>
      <w:r w:rsidRPr="00776603">
        <w:rPr>
          <w:b/>
          <w:lang w:eastAsia="zh-CN"/>
        </w:rPr>
        <w:t>:</w:t>
      </w:r>
      <w:r w:rsidRPr="00075707">
        <w:rPr>
          <w:b/>
          <w:lang w:eastAsia="zh-CN"/>
        </w:rPr>
        <w:t xml:space="preserve"> </w:t>
      </w:r>
      <w:r>
        <w:rPr>
          <w:b/>
          <w:lang w:eastAsia="zh-CN"/>
        </w:rPr>
        <w:t>Decoupling</w:t>
      </w:r>
      <w:r>
        <w:rPr>
          <w:rFonts w:hint="eastAsia"/>
          <w:b/>
          <w:lang w:eastAsia="zh-CN"/>
        </w:rPr>
        <w:t xml:space="preserve"> the UE from a particular Cell is needed to </w:t>
      </w:r>
      <w:r>
        <w:rPr>
          <w:b/>
          <w:lang w:eastAsia="zh-CN"/>
        </w:rPr>
        <w:t>fulfil</w:t>
      </w:r>
      <w:r>
        <w:rPr>
          <w:rFonts w:hint="eastAsia"/>
          <w:b/>
          <w:lang w:eastAsia="zh-CN"/>
        </w:rPr>
        <w:t xml:space="preserve"> the 5G</w:t>
      </w:r>
      <w:r w:rsidRPr="00776603">
        <w:rPr>
          <w:rFonts w:hint="eastAsia"/>
          <w:b/>
          <w:lang w:eastAsia="zh-CN"/>
        </w:rPr>
        <w:t xml:space="preserve"> requirements </w:t>
      </w:r>
      <w:r>
        <w:rPr>
          <w:rFonts w:hint="eastAsia"/>
          <w:b/>
          <w:lang w:eastAsia="zh-CN"/>
        </w:rPr>
        <w:t>on</w:t>
      </w:r>
      <w:r w:rsidRPr="00776603">
        <w:rPr>
          <w:rFonts w:hint="eastAsia"/>
          <w:b/>
          <w:lang w:eastAsia="zh-CN"/>
        </w:rPr>
        <w:t xml:space="preserve"> higher performance and lower latency </w:t>
      </w:r>
      <w:r>
        <w:rPr>
          <w:rFonts w:hint="eastAsia"/>
          <w:b/>
          <w:lang w:eastAsia="zh-CN"/>
        </w:rPr>
        <w:t>with respect to</w:t>
      </w:r>
      <w:r w:rsidRPr="00776603">
        <w:rPr>
          <w:rFonts w:hint="eastAsia"/>
          <w:b/>
          <w:lang w:eastAsia="zh-CN"/>
        </w:rPr>
        <w:t xml:space="preserve"> flexible multi-connectivity transmission and 0 ms mobility interruption time</w:t>
      </w:r>
      <w:r w:rsidRPr="0096389D">
        <w:rPr>
          <w:rFonts w:hint="eastAsia"/>
          <w:b/>
          <w:lang w:eastAsia="zh-CN"/>
        </w:rPr>
        <w:t>.</w:t>
      </w:r>
    </w:p>
    <w:p w:rsidR="001E6316" w:rsidRPr="001E6316" w:rsidRDefault="001E6316">
      <w:pPr>
        <w:jc w:val="both"/>
        <w:rPr>
          <w:lang w:eastAsia="zh-CN"/>
        </w:rPr>
      </w:pPr>
      <w:r>
        <w:rPr>
          <w:rFonts w:hint="eastAsia"/>
          <w:lang w:eastAsia="zh-CN"/>
        </w:rPr>
        <w:t>Then we further explore our thinking on the decoupled UE-Cell relation and propose:</w:t>
      </w:r>
    </w:p>
    <w:p w:rsidR="00064D6A" w:rsidRDefault="00B42CA7">
      <w:pPr>
        <w:jc w:val="both"/>
        <w:rPr>
          <w:b/>
          <w:lang w:val="en-US" w:eastAsia="zh-CN"/>
        </w:rPr>
      </w:pPr>
      <w:r w:rsidRPr="00C17FB2">
        <w:rPr>
          <w:b/>
          <w:lang w:val="en-US"/>
        </w:rPr>
        <w:t>Proposal</w:t>
      </w:r>
      <w:r w:rsidRPr="000E4CDF">
        <w:rPr>
          <w:rFonts w:hint="eastAsia"/>
          <w:b/>
          <w:lang w:val="en-US"/>
        </w:rPr>
        <w:t xml:space="preserve"> </w:t>
      </w:r>
      <w:r w:rsidR="00075707">
        <w:rPr>
          <w:b/>
          <w:lang w:val="en-US"/>
        </w:rPr>
        <w:t xml:space="preserve">1: </w:t>
      </w:r>
      <w:r w:rsidR="00075707" w:rsidRPr="00075707">
        <w:rPr>
          <w:b/>
          <w:lang w:eastAsia="zh-CN"/>
        </w:rPr>
        <w:t xml:space="preserve"> </w:t>
      </w:r>
      <w:r w:rsidR="00EE7F8F" w:rsidRPr="00075707">
        <w:rPr>
          <w:b/>
          <w:lang w:eastAsia="zh-CN"/>
        </w:rPr>
        <w:t>New relation between UE and Cell should be considered in NR</w:t>
      </w:r>
      <w:r w:rsidR="00EE7F8F" w:rsidRPr="00075707">
        <w:rPr>
          <w:b/>
        </w:rPr>
        <w:t xml:space="preserve"> </w:t>
      </w:r>
      <w:r w:rsidR="00EE7F8F" w:rsidRPr="00075707">
        <w:rPr>
          <w:b/>
          <w:lang w:eastAsia="zh-CN"/>
        </w:rPr>
        <w:t>system design.</w:t>
      </w:r>
    </w:p>
    <w:p w:rsidR="004514F9" w:rsidRPr="000F02E1" w:rsidRDefault="000F02E1" w:rsidP="00E4548D">
      <w:pPr>
        <w:jc w:val="both"/>
        <w:rPr>
          <w:lang w:val="en-US" w:eastAsia="zh-CN"/>
        </w:rPr>
      </w:pPr>
      <w:r w:rsidRPr="00C17FB2">
        <w:rPr>
          <w:b/>
          <w:lang w:val="en-US"/>
        </w:rPr>
        <w:t>Pr</w:t>
      </w:r>
      <w:r w:rsidRPr="000E4CDF">
        <w:rPr>
          <w:b/>
          <w:lang w:val="en-US"/>
        </w:rPr>
        <w:t>oposal</w:t>
      </w:r>
      <w:r w:rsidR="00075707">
        <w:rPr>
          <w:b/>
          <w:lang w:val="en-US"/>
        </w:rPr>
        <w:t xml:space="preserve"> 2:</w:t>
      </w:r>
      <w:r w:rsidR="00075707" w:rsidRPr="00075707">
        <w:rPr>
          <w:b/>
          <w:lang w:eastAsia="zh-CN"/>
        </w:rPr>
        <w:t xml:space="preserve"> </w:t>
      </w:r>
      <w:r w:rsidR="00EE7F8F">
        <w:rPr>
          <w:rFonts w:hint="eastAsia"/>
          <w:b/>
          <w:lang w:eastAsia="zh-CN"/>
        </w:rPr>
        <w:t xml:space="preserve">Decoupling UE from </w:t>
      </w:r>
      <w:r w:rsidR="00B02CB2">
        <w:rPr>
          <w:rFonts w:hint="eastAsia"/>
          <w:b/>
          <w:lang w:eastAsia="zh-CN"/>
        </w:rPr>
        <w:t xml:space="preserve">a particular </w:t>
      </w:r>
      <w:r w:rsidR="00EE7F8F">
        <w:rPr>
          <w:rFonts w:hint="eastAsia"/>
          <w:b/>
          <w:lang w:eastAsia="zh-CN"/>
        </w:rPr>
        <w:t>Cell</w:t>
      </w:r>
      <w:r w:rsidR="00EE7F8F" w:rsidRPr="00075707">
        <w:rPr>
          <w:b/>
          <w:lang w:eastAsia="zh-CN"/>
        </w:rPr>
        <w:t xml:space="preserve"> </w:t>
      </w:r>
      <w:r w:rsidR="00EE7F8F">
        <w:rPr>
          <w:rFonts w:hint="eastAsia"/>
          <w:b/>
          <w:lang w:eastAsia="zh-CN"/>
        </w:rPr>
        <w:t>should</w:t>
      </w:r>
      <w:r w:rsidR="00EE7F8F" w:rsidRPr="00075707">
        <w:rPr>
          <w:b/>
          <w:lang w:eastAsia="zh-CN"/>
        </w:rPr>
        <w:t xml:space="preserve"> be considered as a starting point in designing the 5G NR radio</w:t>
      </w:r>
      <w:r w:rsidR="00EE7F8F" w:rsidRPr="00075707">
        <w:rPr>
          <w:b/>
        </w:rPr>
        <w:t xml:space="preserve"> architecture</w:t>
      </w:r>
      <w:r w:rsidR="00EE7F8F" w:rsidRPr="00075707">
        <w:rPr>
          <w:b/>
          <w:lang w:eastAsia="zh-CN"/>
        </w:rPr>
        <w:t>.</w:t>
      </w:r>
      <w:r w:rsidR="00214D52">
        <w:rPr>
          <w:rFonts w:hint="eastAsia"/>
          <w:lang w:eastAsia="zh-CN"/>
        </w:rPr>
        <w:t xml:space="preserve"> </w:t>
      </w:r>
    </w:p>
    <w:p w:rsidR="00064D6A" w:rsidRDefault="00AC5918">
      <w:pPr>
        <w:pStyle w:val="1"/>
        <w:jc w:val="both"/>
      </w:pPr>
      <w:r w:rsidRPr="001625D3">
        <w:t>References</w:t>
      </w:r>
    </w:p>
    <w:p w:rsidR="00C5009D" w:rsidRDefault="00E042B8">
      <w:pPr>
        <w:numPr>
          <w:ilvl w:val="0"/>
          <w:numId w:val="4"/>
        </w:numPr>
        <w:overflowPunct w:val="0"/>
        <w:autoSpaceDE w:val="0"/>
        <w:autoSpaceDN w:val="0"/>
        <w:adjustRightInd w:val="0"/>
        <w:jc w:val="both"/>
        <w:textAlignment w:val="baseline"/>
      </w:pPr>
      <w:r w:rsidRPr="00747ACA">
        <w:t xml:space="preserve">3GPP TS </w:t>
      </w:r>
      <w:r w:rsidR="00B47B85">
        <w:rPr>
          <w:rFonts w:hint="eastAsia"/>
          <w:lang w:eastAsia="zh-CN"/>
        </w:rPr>
        <w:t>36.912</w:t>
      </w:r>
      <w:r w:rsidRPr="00747ACA">
        <w:t>:</w:t>
      </w:r>
      <w:r w:rsidR="006C79D5">
        <w:rPr>
          <w:rFonts w:hint="eastAsia"/>
          <w:lang w:eastAsia="zh-CN"/>
        </w:rPr>
        <w:t xml:space="preserve"> </w:t>
      </w:r>
      <w:r w:rsidRPr="00747ACA">
        <w:t xml:space="preserve"> "</w:t>
      </w:r>
      <w:r>
        <w:rPr>
          <w:rFonts w:eastAsia="MS Mincho" w:hint="eastAsia"/>
        </w:rPr>
        <w:t>Feasibility study for</w:t>
      </w:r>
      <w:r w:rsidRPr="00404825">
        <w:rPr>
          <w:rFonts w:eastAsia="MS Mincho"/>
        </w:rPr>
        <w:t xml:space="preserve"> Further Advancements for E-UTRA</w:t>
      </w:r>
      <w:r>
        <w:rPr>
          <w:rFonts w:eastAsia="MS Mincho" w:hint="eastAsia"/>
        </w:rPr>
        <w:t xml:space="preserve"> (LTE-Advanced)</w:t>
      </w:r>
      <w:r w:rsidRPr="00747ACA">
        <w:t xml:space="preserve"> "</w:t>
      </w:r>
      <w:r>
        <w:rPr>
          <w:rFonts w:hint="eastAsia"/>
          <w:lang w:eastAsia="zh-CN"/>
        </w:rPr>
        <w:t>.</w:t>
      </w:r>
      <w:r>
        <w:rPr>
          <w:rFonts w:eastAsiaTheme="minorEastAsia" w:hint="eastAsia"/>
          <w:lang w:eastAsia="zh-CN"/>
        </w:rPr>
        <w:t xml:space="preserve"> </w:t>
      </w:r>
    </w:p>
    <w:sectPr w:rsidR="00C5009D"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CB3" w:rsidRDefault="00295CB3">
      <w:r>
        <w:separator/>
      </w:r>
    </w:p>
  </w:endnote>
  <w:endnote w:type="continuationSeparator" w:id="0">
    <w:p w:rsidR="00295CB3" w:rsidRDefault="00295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CB3" w:rsidRDefault="00295CB3">
      <w:r>
        <w:separator/>
      </w:r>
    </w:p>
  </w:footnote>
  <w:footnote w:type="continuationSeparator" w:id="0">
    <w:p w:rsidR="00295CB3" w:rsidRDefault="00295C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54D24F70"/>
    <w:lvl w:ilvl="0">
      <w:start w:val="1"/>
      <w:numFmt w:val="decimal"/>
      <w:lvlText w:val="%1."/>
      <w:lvlJc w:val="left"/>
      <w:pPr>
        <w:tabs>
          <w:tab w:val="num" w:pos="1492"/>
        </w:tabs>
        <w:ind w:left="1492" w:hanging="360"/>
      </w:p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7BA715F"/>
    <w:multiLevelType w:val="hybridMultilevel"/>
    <w:tmpl w:val="CD2ED5AC"/>
    <w:lvl w:ilvl="0" w:tplc="C3089B50">
      <w:start w:val="1"/>
      <w:numFmt w:val="bullet"/>
      <w:lvlText w:val=""/>
      <w:lvlJc w:val="left"/>
      <w:pPr>
        <w:tabs>
          <w:tab w:val="num" w:pos="720"/>
        </w:tabs>
        <w:ind w:left="720" w:hanging="360"/>
      </w:pPr>
      <w:rPr>
        <w:rFonts w:ascii="Wingdings" w:hAnsi="Wingdings" w:hint="default"/>
      </w:rPr>
    </w:lvl>
    <w:lvl w:ilvl="1" w:tplc="D9401152">
      <w:start w:val="1"/>
      <w:numFmt w:val="bullet"/>
      <w:lvlText w:val=""/>
      <w:lvlJc w:val="left"/>
      <w:pPr>
        <w:tabs>
          <w:tab w:val="num" w:pos="1440"/>
        </w:tabs>
        <w:ind w:left="1440" w:hanging="360"/>
      </w:pPr>
      <w:rPr>
        <w:rFonts w:ascii="Wingdings" w:hAnsi="Wingdings" w:hint="default"/>
      </w:rPr>
    </w:lvl>
    <w:lvl w:ilvl="2" w:tplc="D8BEB436" w:tentative="1">
      <w:start w:val="1"/>
      <w:numFmt w:val="bullet"/>
      <w:lvlText w:val=""/>
      <w:lvlJc w:val="left"/>
      <w:pPr>
        <w:tabs>
          <w:tab w:val="num" w:pos="2160"/>
        </w:tabs>
        <w:ind w:left="2160" w:hanging="360"/>
      </w:pPr>
      <w:rPr>
        <w:rFonts w:ascii="Wingdings" w:hAnsi="Wingdings" w:hint="default"/>
      </w:rPr>
    </w:lvl>
    <w:lvl w:ilvl="3" w:tplc="0C0A2196" w:tentative="1">
      <w:start w:val="1"/>
      <w:numFmt w:val="bullet"/>
      <w:lvlText w:val=""/>
      <w:lvlJc w:val="left"/>
      <w:pPr>
        <w:tabs>
          <w:tab w:val="num" w:pos="2880"/>
        </w:tabs>
        <w:ind w:left="2880" w:hanging="360"/>
      </w:pPr>
      <w:rPr>
        <w:rFonts w:ascii="Wingdings" w:hAnsi="Wingdings" w:hint="default"/>
      </w:rPr>
    </w:lvl>
    <w:lvl w:ilvl="4" w:tplc="D5D04BE0" w:tentative="1">
      <w:start w:val="1"/>
      <w:numFmt w:val="bullet"/>
      <w:lvlText w:val=""/>
      <w:lvlJc w:val="left"/>
      <w:pPr>
        <w:tabs>
          <w:tab w:val="num" w:pos="3600"/>
        </w:tabs>
        <w:ind w:left="3600" w:hanging="360"/>
      </w:pPr>
      <w:rPr>
        <w:rFonts w:ascii="Wingdings" w:hAnsi="Wingdings" w:hint="default"/>
      </w:rPr>
    </w:lvl>
    <w:lvl w:ilvl="5" w:tplc="2182BF82" w:tentative="1">
      <w:start w:val="1"/>
      <w:numFmt w:val="bullet"/>
      <w:lvlText w:val=""/>
      <w:lvlJc w:val="left"/>
      <w:pPr>
        <w:tabs>
          <w:tab w:val="num" w:pos="4320"/>
        </w:tabs>
        <w:ind w:left="4320" w:hanging="360"/>
      </w:pPr>
      <w:rPr>
        <w:rFonts w:ascii="Wingdings" w:hAnsi="Wingdings" w:hint="default"/>
      </w:rPr>
    </w:lvl>
    <w:lvl w:ilvl="6" w:tplc="76B8D1F6" w:tentative="1">
      <w:start w:val="1"/>
      <w:numFmt w:val="bullet"/>
      <w:lvlText w:val=""/>
      <w:lvlJc w:val="left"/>
      <w:pPr>
        <w:tabs>
          <w:tab w:val="num" w:pos="5040"/>
        </w:tabs>
        <w:ind w:left="5040" w:hanging="360"/>
      </w:pPr>
      <w:rPr>
        <w:rFonts w:ascii="Wingdings" w:hAnsi="Wingdings" w:hint="default"/>
      </w:rPr>
    </w:lvl>
    <w:lvl w:ilvl="7" w:tplc="5D4EDB1A" w:tentative="1">
      <w:start w:val="1"/>
      <w:numFmt w:val="bullet"/>
      <w:lvlText w:val=""/>
      <w:lvlJc w:val="left"/>
      <w:pPr>
        <w:tabs>
          <w:tab w:val="num" w:pos="5760"/>
        </w:tabs>
        <w:ind w:left="5760" w:hanging="360"/>
      </w:pPr>
      <w:rPr>
        <w:rFonts w:ascii="Wingdings" w:hAnsi="Wingdings" w:hint="default"/>
      </w:rPr>
    </w:lvl>
    <w:lvl w:ilvl="8" w:tplc="011A881C" w:tentative="1">
      <w:start w:val="1"/>
      <w:numFmt w:val="bullet"/>
      <w:lvlText w:val=""/>
      <w:lvlJc w:val="left"/>
      <w:pPr>
        <w:tabs>
          <w:tab w:val="num" w:pos="6480"/>
        </w:tabs>
        <w:ind w:left="6480" w:hanging="360"/>
      </w:pPr>
      <w:rPr>
        <w:rFonts w:ascii="Wingdings" w:hAnsi="Wingdings" w:hint="default"/>
      </w:rPr>
    </w:lvl>
  </w:abstractNum>
  <w:abstractNum w:abstractNumId="19">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2"/>
  </w:num>
  <w:num w:numId="5">
    <w:abstractNumId w:val="0"/>
  </w:num>
  <w:num w:numId="6">
    <w:abstractNumId w:val="4"/>
  </w:num>
  <w:num w:numId="7">
    <w:abstractNumId w:val="7"/>
  </w:num>
  <w:num w:numId="8">
    <w:abstractNumId w:val="11"/>
  </w:num>
  <w:num w:numId="9">
    <w:abstractNumId w:val="5"/>
  </w:num>
  <w:num w:numId="10">
    <w:abstractNumId w:val="19"/>
  </w:num>
  <w:num w:numId="11">
    <w:abstractNumId w:val="6"/>
  </w:num>
  <w:num w:numId="12">
    <w:abstractNumId w:val="14"/>
  </w:num>
  <w:num w:numId="13">
    <w:abstractNumId w:val="13"/>
  </w:num>
  <w:num w:numId="14">
    <w:abstractNumId w:val="20"/>
  </w:num>
  <w:num w:numId="15">
    <w:abstractNumId w:val="9"/>
  </w:num>
  <w:num w:numId="16">
    <w:abstractNumId w:val="17"/>
  </w:num>
  <w:num w:numId="17">
    <w:abstractNumId w:val="15"/>
  </w:num>
  <w:num w:numId="18">
    <w:abstractNumId w:val="8"/>
  </w:num>
  <w:num w:numId="19">
    <w:abstractNumId w:val="16"/>
  </w:num>
  <w:num w:numId="20">
    <w:abstractNumId w:val="10"/>
  </w:num>
  <w:num w:numId="21">
    <w:abstractNumId w:val="10"/>
  </w:num>
  <w:num w:numId="22">
    <w:abstractNumId w:val="10"/>
  </w:num>
  <w:num w:numId="23">
    <w:abstractNumId w:val="18"/>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3E6A"/>
    <w:rsid w:val="0000587A"/>
    <w:rsid w:val="0001023B"/>
    <w:rsid w:val="000122AF"/>
    <w:rsid w:val="000125FD"/>
    <w:rsid w:val="00014E7A"/>
    <w:rsid w:val="00015B69"/>
    <w:rsid w:val="00015F4C"/>
    <w:rsid w:val="0001793A"/>
    <w:rsid w:val="00020852"/>
    <w:rsid w:val="00022177"/>
    <w:rsid w:val="00022E3A"/>
    <w:rsid w:val="000240C1"/>
    <w:rsid w:val="00024868"/>
    <w:rsid w:val="000248A9"/>
    <w:rsid w:val="00025742"/>
    <w:rsid w:val="00030121"/>
    <w:rsid w:val="0003065B"/>
    <w:rsid w:val="00030C4D"/>
    <w:rsid w:val="00030E72"/>
    <w:rsid w:val="00031BD0"/>
    <w:rsid w:val="00033397"/>
    <w:rsid w:val="0003376D"/>
    <w:rsid w:val="00033AA3"/>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57B1C"/>
    <w:rsid w:val="0006031A"/>
    <w:rsid w:val="0006115F"/>
    <w:rsid w:val="00061AFD"/>
    <w:rsid w:val="00061B07"/>
    <w:rsid w:val="00062882"/>
    <w:rsid w:val="000634BE"/>
    <w:rsid w:val="00064D6A"/>
    <w:rsid w:val="00064FC1"/>
    <w:rsid w:val="000676BC"/>
    <w:rsid w:val="0007199C"/>
    <w:rsid w:val="00075707"/>
    <w:rsid w:val="00080179"/>
    <w:rsid w:val="00080397"/>
    <w:rsid w:val="0008050E"/>
    <w:rsid w:val="00080512"/>
    <w:rsid w:val="0008064B"/>
    <w:rsid w:val="0008489D"/>
    <w:rsid w:val="00086C2C"/>
    <w:rsid w:val="00093DB2"/>
    <w:rsid w:val="00094964"/>
    <w:rsid w:val="000979AE"/>
    <w:rsid w:val="000A0C4C"/>
    <w:rsid w:val="000A31AE"/>
    <w:rsid w:val="000A72AC"/>
    <w:rsid w:val="000B0541"/>
    <w:rsid w:val="000B1822"/>
    <w:rsid w:val="000B188D"/>
    <w:rsid w:val="000B1BAD"/>
    <w:rsid w:val="000B3987"/>
    <w:rsid w:val="000B6152"/>
    <w:rsid w:val="000B7452"/>
    <w:rsid w:val="000B7BCF"/>
    <w:rsid w:val="000C2B95"/>
    <w:rsid w:val="000C479C"/>
    <w:rsid w:val="000C5D51"/>
    <w:rsid w:val="000C68DE"/>
    <w:rsid w:val="000C7A22"/>
    <w:rsid w:val="000D1382"/>
    <w:rsid w:val="000D16F8"/>
    <w:rsid w:val="000D232F"/>
    <w:rsid w:val="000D2E5C"/>
    <w:rsid w:val="000D5751"/>
    <w:rsid w:val="000D58AB"/>
    <w:rsid w:val="000D7C6A"/>
    <w:rsid w:val="000E11A6"/>
    <w:rsid w:val="000E49DA"/>
    <w:rsid w:val="000E4CDF"/>
    <w:rsid w:val="000E4EF8"/>
    <w:rsid w:val="000F003B"/>
    <w:rsid w:val="000F02E1"/>
    <w:rsid w:val="000F387E"/>
    <w:rsid w:val="000F4E5D"/>
    <w:rsid w:val="000F66CA"/>
    <w:rsid w:val="000F7E1A"/>
    <w:rsid w:val="0010159D"/>
    <w:rsid w:val="00101C13"/>
    <w:rsid w:val="00102B50"/>
    <w:rsid w:val="00103FD9"/>
    <w:rsid w:val="00105382"/>
    <w:rsid w:val="00105EE4"/>
    <w:rsid w:val="0010679F"/>
    <w:rsid w:val="00116505"/>
    <w:rsid w:val="00117213"/>
    <w:rsid w:val="00120849"/>
    <w:rsid w:val="00120AFF"/>
    <w:rsid w:val="0012180D"/>
    <w:rsid w:val="00122D33"/>
    <w:rsid w:val="0012397B"/>
    <w:rsid w:val="00123BA3"/>
    <w:rsid w:val="00124C30"/>
    <w:rsid w:val="0012654C"/>
    <w:rsid w:val="00127966"/>
    <w:rsid w:val="0013410C"/>
    <w:rsid w:val="0013511F"/>
    <w:rsid w:val="001359EF"/>
    <w:rsid w:val="00136C50"/>
    <w:rsid w:val="00137680"/>
    <w:rsid w:val="00137923"/>
    <w:rsid w:val="001437CB"/>
    <w:rsid w:val="001443A3"/>
    <w:rsid w:val="00147252"/>
    <w:rsid w:val="0014763D"/>
    <w:rsid w:val="00150F1C"/>
    <w:rsid w:val="00152536"/>
    <w:rsid w:val="00154396"/>
    <w:rsid w:val="001544A7"/>
    <w:rsid w:val="001554EF"/>
    <w:rsid w:val="001561D9"/>
    <w:rsid w:val="00157AAC"/>
    <w:rsid w:val="00160055"/>
    <w:rsid w:val="001600B9"/>
    <w:rsid w:val="00160230"/>
    <w:rsid w:val="00162453"/>
    <w:rsid w:val="001625D3"/>
    <w:rsid w:val="00162732"/>
    <w:rsid w:val="00164CE2"/>
    <w:rsid w:val="0016672D"/>
    <w:rsid w:val="00167DA4"/>
    <w:rsid w:val="0017187C"/>
    <w:rsid w:val="00172326"/>
    <w:rsid w:val="00172472"/>
    <w:rsid w:val="001735B1"/>
    <w:rsid w:val="00174BF6"/>
    <w:rsid w:val="001777C1"/>
    <w:rsid w:val="00177D29"/>
    <w:rsid w:val="001802E7"/>
    <w:rsid w:val="001805A4"/>
    <w:rsid w:val="001832EA"/>
    <w:rsid w:val="001835B7"/>
    <w:rsid w:val="00183678"/>
    <w:rsid w:val="00183A6C"/>
    <w:rsid w:val="0018433A"/>
    <w:rsid w:val="001847AA"/>
    <w:rsid w:val="00184E73"/>
    <w:rsid w:val="0018760F"/>
    <w:rsid w:val="001923E8"/>
    <w:rsid w:val="00194CD0"/>
    <w:rsid w:val="00195C95"/>
    <w:rsid w:val="001968EE"/>
    <w:rsid w:val="001A3BB0"/>
    <w:rsid w:val="001A4A8B"/>
    <w:rsid w:val="001B03D8"/>
    <w:rsid w:val="001B3099"/>
    <w:rsid w:val="001B343A"/>
    <w:rsid w:val="001B7811"/>
    <w:rsid w:val="001C0109"/>
    <w:rsid w:val="001C2003"/>
    <w:rsid w:val="001C50DD"/>
    <w:rsid w:val="001D0189"/>
    <w:rsid w:val="001D15D8"/>
    <w:rsid w:val="001D197B"/>
    <w:rsid w:val="001D2E00"/>
    <w:rsid w:val="001D5F4E"/>
    <w:rsid w:val="001E0BFB"/>
    <w:rsid w:val="001E2D16"/>
    <w:rsid w:val="001E323F"/>
    <w:rsid w:val="001E525C"/>
    <w:rsid w:val="001E5272"/>
    <w:rsid w:val="001E59D5"/>
    <w:rsid w:val="001E61CF"/>
    <w:rsid w:val="001E6316"/>
    <w:rsid w:val="001F168B"/>
    <w:rsid w:val="001F1889"/>
    <w:rsid w:val="001F45B0"/>
    <w:rsid w:val="001F48FC"/>
    <w:rsid w:val="001F5D82"/>
    <w:rsid w:val="0020028B"/>
    <w:rsid w:val="002010E8"/>
    <w:rsid w:val="00201577"/>
    <w:rsid w:val="002024C6"/>
    <w:rsid w:val="002029DB"/>
    <w:rsid w:val="00203DC7"/>
    <w:rsid w:val="00203E22"/>
    <w:rsid w:val="00204BDF"/>
    <w:rsid w:val="00204E8C"/>
    <w:rsid w:val="00206380"/>
    <w:rsid w:val="0020689D"/>
    <w:rsid w:val="002070CF"/>
    <w:rsid w:val="00207534"/>
    <w:rsid w:val="00207BC3"/>
    <w:rsid w:val="002108BE"/>
    <w:rsid w:val="00210E31"/>
    <w:rsid w:val="00211184"/>
    <w:rsid w:val="00212AFB"/>
    <w:rsid w:val="0021381E"/>
    <w:rsid w:val="00214D52"/>
    <w:rsid w:val="002153FF"/>
    <w:rsid w:val="0021688D"/>
    <w:rsid w:val="002176BF"/>
    <w:rsid w:val="00217703"/>
    <w:rsid w:val="00224FFD"/>
    <w:rsid w:val="00225E9B"/>
    <w:rsid w:val="0022606D"/>
    <w:rsid w:val="00227673"/>
    <w:rsid w:val="00230146"/>
    <w:rsid w:val="00231E57"/>
    <w:rsid w:val="00234A08"/>
    <w:rsid w:val="00236135"/>
    <w:rsid w:val="002364A3"/>
    <w:rsid w:val="0023771C"/>
    <w:rsid w:val="002403F2"/>
    <w:rsid w:val="002431A9"/>
    <w:rsid w:val="0025065E"/>
    <w:rsid w:val="0025073B"/>
    <w:rsid w:val="0025167E"/>
    <w:rsid w:val="00251D5D"/>
    <w:rsid w:val="002525DC"/>
    <w:rsid w:val="00253D53"/>
    <w:rsid w:val="002622AB"/>
    <w:rsid w:val="002625AA"/>
    <w:rsid w:val="00263079"/>
    <w:rsid w:val="002650B3"/>
    <w:rsid w:val="002664FD"/>
    <w:rsid w:val="002666C6"/>
    <w:rsid w:val="002701BA"/>
    <w:rsid w:val="002712D1"/>
    <w:rsid w:val="00280D6A"/>
    <w:rsid w:val="00281A6F"/>
    <w:rsid w:val="00281FD2"/>
    <w:rsid w:val="002820EB"/>
    <w:rsid w:val="002824D9"/>
    <w:rsid w:val="002855BF"/>
    <w:rsid w:val="002866EF"/>
    <w:rsid w:val="00286CDD"/>
    <w:rsid w:val="00291D64"/>
    <w:rsid w:val="00292B68"/>
    <w:rsid w:val="00292FB6"/>
    <w:rsid w:val="0029471A"/>
    <w:rsid w:val="00294800"/>
    <w:rsid w:val="00295394"/>
    <w:rsid w:val="00295CB3"/>
    <w:rsid w:val="002962F6"/>
    <w:rsid w:val="00297FCD"/>
    <w:rsid w:val="002A09A8"/>
    <w:rsid w:val="002A11EC"/>
    <w:rsid w:val="002A1CC6"/>
    <w:rsid w:val="002A353D"/>
    <w:rsid w:val="002A6310"/>
    <w:rsid w:val="002A733A"/>
    <w:rsid w:val="002B1533"/>
    <w:rsid w:val="002B26B1"/>
    <w:rsid w:val="002B2CC1"/>
    <w:rsid w:val="002B3195"/>
    <w:rsid w:val="002B45B3"/>
    <w:rsid w:val="002B4B1A"/>
    <w:rsid w:val="002B6FAA"/>
    <w:rsid w:val="002B7B3F"/>
    <w:rsid w:val="002C0EAB"/>
    <w:rsid w:val="002C0EC7"/>
    <w:rsid w:val="002C1DD4"/>
    <w:rsid w:val="002C2863"/>
    <w:rsid w:val="002C494B"/>
    <w:rsid w:val="002C6985"/>
    <w:rsid w:val="002C7E19"/>
    <w:rsid w:val="002D2FA3"/>
    <w:rsid w:val="002D59B0"/>
    <w:rsid w:val="002E02B7"/>
    <w:rsid w:val="002E2D4C"/>
    <w:rsid w:val="002E3333"/>
    <w:rsid w:val="002E4BEC"/>
    <w:rsid w:val="002E4DD2"/>
    <w:rsid w:val="002E4EA6"/>
    <w:rsid w:val="002E52E8"/>
    <w:rsid w:val="002E5658"/>
    <w:rsid w:val="002F01B3"/>
    <w:rsid w:val="002F068F"/>
    <w:rsid w:val="002F0D22"/>
    <w:rsid w:val="002F38BF"/>
    <w:rsid w:val="002F396E"/>
    <w:rsid w:val="002F4C4E"/>
    <w:rsid w:val="002F583F"/>
    <w:rsid w:val="002F6E94"/>
    <w:rsid w:val="00300CFC"/>
    <w:rsid w:val="00301CCB"/>
    <w:rsid w:val="00301E4B"/>
    <w:rsid w:val="00305BAE"/>
    <w:rsid w:val="00305F23"/>
    <w:rsid w:val="003107FE"/>
    <w:rsid w:val="00310CEE"/>
    <w:rsid w:val="00311756"/>
    <w:rsid w:val="00311F7E"/>
    <w:rsid w:val="00312DE3"/>
    <w:rsid w:val="003135BA"/>
    <w:rsid w:val="00315925"/>
    <w:rsid w:val="0031637A"/>
    <w:rsid w:val="003172DC"/>
    <w:rsid w:val="003216F2"/>
    <w:rsid w:val="0032249F"/>
    <w:rsid w:val="00324E00"/>
    <w:rsid w:val="00326069"/>
    <w:rsid w:val="00326283"/>
    <w:rsid w:val="00326507"/>
    <w:rsid w:val="0032725A"/>
    <w:rsid w:val="00331FE4"/>
    <w:rsid w:val="00332D40"/>
    <w:rsid w:val="00334231"/>
    <w:rsid w:val="0033488F"/>
    <w:rsid w:val="003408E8"/>
    <w:rsid w:val="00341047"/>
    <w:rsid w:val="00343F3D"/>
    <w:rsid w:val="00347B6B"/>
    <w:rsid w:val="003520EB"/>
    <w:rsid w:val="003523D2"/>
    <w:rsid w:val="0035284E"/>
    <w:rsid w:val="00352C96"/>
    <w:rsid w:val="003539FE"/>
    <w:rsid w:val="0035462D"/>
    <w:rsid w:val="00355E81"/>
    <w:rsid w:val="0036260E"/>
    <w:rsid w:val="00367161"/>
    <w:rsid w:val="0036766F"/>
    <w:rsid w:val="00367880"/>
    <w:rsid w:val="003679D1"/>
    <w:rsid w:val="00370F5E"/>
    <w:rsid w:val="00371A02"/>
    <w:rsid w:val="003731BB"/>
    <w:rsid w:val="003738F7"/>
    <w:rsid w:val="00374039"/>
    <w:rsid w:val="00377915"/>
    <w:rsid w:val="00380617"/>
    <w:rsid w:val="00380F85"/>
    <w:rsid w:val="00381EFD"/>
    <w:rsid w:val="00382884"/>
    <w:rsid w:val="00384A04"/>
    <w:rsid w:val="00392B0D"/>
    <w:rsid w:val="00392EC0"/>
    <w:rsid w:val="0039301F"/>
    <w:rsid w:val="00393B5C"/>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53E7"/>
    <w:rsid w:val="003B77A1"/>
    <w:rsid w:val="003C5C02"/>
    <w:rsid w:val="003C7655"/>
    <w:rsid w:val="003D02C7"/>
    <w:rsid w:val="003D03B6"/>
    <w:rsid w:val="003D05E1"/>
    <w:rsid w:val="003D09E5"/>
    <w:rsid w:val="003D16F6"/>
    <w:rsid w:val="003D3029"/>
    <w:rsid w:val="003D451A"/>
    <w:rsid w:val="003D4707"/>
    <w:rsid w:val="003D4DD9"/>
    <w:rsid w:val="003D4EE5"/>
    <w:rsid w:val="003D727F"/>
    <w:rsid w:val="003D76A1"/>
    <w:rsid w:val="003D796A"/>
    <w:rsid w:val="003E0230"/>
    <w:rsid w:val="003E0F74"/>
    <w:rsid w:val="003E16BE"/>
    <w:rsid w:val="003E3887"/>
    <w:rsid w:val="003E53C9"/>
    <w:rsid w:val="003E57B6"/>
    <w:rsid w:val="003E583F"/>
    <w:rsid w:val="003E5ADC"/>
    <w:rsid w:val="003E66D6"/>
    <w:rsid w:val="003F09B9"/>
    <w:rsid w:val="003F0DFA"/>
    <w:rsid w:val="003F26AD"/>
    <w:rsid w:val="003F2B60"/>
    <w:rsid w:val="003F362E"/>
    <w:rsid w:val="003F3D86"/>
    <w:rsid w:val="003F659D"/>
    <w:rsid w:val="00401855"/>
    <w:rsid w:val="00401F0F"/>
    <w:rsid w:val="00403354"/>
    <w:rsid w:val="00405187"/>
    <w:rsid w:val="00405687"/>
    <w:rsid w:val="004068B1"/>
    <w:rsid w:val="004101AE"/>
    <w:rsid w:val="004115D6"/>
    <w:rsid w:val="004123FF"/>
    <w:rsid w:val="004126A1"/>
    <w:rsid w:val="00413D76"/>
    <w:rsid w:val="00415BA7"/>
    <w:rsid w:val="004174F0"/>
    <w:rsid w:val="0042142B"/>
    <w:rsid w:val="0042182D"/>
    <w:rsid w:val="00423720"/>
    <w:rsid w:val="00425283"/>
    <w:rsid w:val="004254AB"/>
    <w:rsid w:val="00427F1B"/>
    <w:rsid w:val="00431165"/>
    <w:rsid w:val="00431659"/>
    <w:rsid w:val="00433346"/>
    <w:rsid w:val="00437553"/>
    <w:rsid w:val="004375A9"/>
    <w:rsid w:val="00437EA0"/>
    <w:rsid w:val="00442114"/>
    <w:rsid w:val="00443E17"/>
    <w:rsid w:val="004446E6"/>
    <w:rsid w:val="004468BD"/>
    <w:rsid w:val="004479B2"/>
    <w:rsid w:val="004500F1"/>
    <w:rsid w:val="004514F9"/>
    <w:rsid w:val="004579C7"/>
    <w:rsid w:val="00462FD4"/>
    <w:rsid w:val="00464A2A"/>
    <w:rsid w:val="00467084"/>
    <w:rsid w:val="00467512"/>
    <w:rsid w:val="00467863"/>
    <w:rsid w:val="004723AF"/>
    <w:rsid w:val="004752A4"/>
    <w:rsid w:val="00475FEC"/>
    <w:rsid w:val="00480968"/>
    <w:rsid w:val="00481164"/>
    <w:rsid w:val="00481C59"/>
    <w:rsid w:val="00484370"/>
    <w:rsid w:val="004849AA"/>
    <w:rsid w:val="00487950"/>
    <w:rsid w:val="00490AC3"/>
    <w:rsid w:val="00492577"/>
    <w:rsid w:val="0049445E"/>
    <w:rsid w:val="004947AF"/>
    <w:rsid w:val="00494EAD"/>
    <w:rsid w:val="004970E8"/>
    <w:rsid w:val="004A1BBC"/>
    <w:rsid w:val="004A20A5"/>
    <w:rsid w:val="004A40BF"/>
    <w:rsid w:val="004A7852"/>
    <w:rsid w:val="004B07D5"/>
    <w:rsid w:val="004B43ED"/>
    <w:rsid w:val="004B49CF"/>
    <w:rsid w:val="004B526E"/>
    <w:rsid w:val="004B54B3"/>
    <w:rsid w:val="004B5B8F"/>
    <w:rsid w:val="004B66C4"/>
    <w:rsid w:val="004B6F48"/>
    <w:rsid w:val="004C1AC9"/>
    <w:rsid w:val="004C36C2"/>
    <w:rsid w:val="004C41AE"/>
    <w:rsid w:val="004C57F8"/>
    <w:rsid w:val="004C5916"/>
    <w:rsid w:val="004C639C"/>
    <w:rsid w:val="004C724B"/>
    <w:rsid w:val="004D1BA1"/>
    <w:rsid w:val="004D2101"/>
    <w:rsid w:val="004D3578"/>
    <w:rsid w:val="004D380D"/>
    <w:rsid w:val="004D3D95"/>
    <w:rsid w:val="004D54DE"/>
    <w:rsid w:val="004D6ED8"/>
    <w:rsid w:val="004D74CD"/>
    <w:rsid w:val="004D74D9"/>
    <w:rsid w:val="004E1955"/>
    <w:rsid w:val="004E213A"/>
    <w:rsid w:val="004E28A5"/>
    <w:rsid w:val="004E2EF5"/>
    <w:rsid w:val="004E664E"/>
    <w:rsid w:val="004E7A00"/>
    <w:rsid w:val="004F0A4A"/>
    <w:rsid w:val="004F1B24"/>
    <w:rsid w:val="004F3CE7"/>
    <w:rsid w:val="004F503D"/>
    <w:rsid w:val="004F7BEE"/>
    <w:rsid w:val="004F7CE0"/>
    <w:rsid w:val="00500315"/>
    <w:rsid w:val="005003DB"/>
    <w:rsid w:val="00501502"/>
    <w:rsid w:val="00503171"/>
    <w:rsid w:val="00504745"/>
    <w:rsid w:val="0050508E"/>
    <w:rsid w:val="00505944"/>
    <w:rsid w:val="00505D47"/>
    <w:rsid w:val="00505EAB"/>
    <w:rsid w:val="00510C6C"/>
    <w:rsid w:val="00512875"/>
    <w:rsid w:val="0051295B"/>
    <w:rsid w:val="0051348F"/>
    <w:rsid w:val="005146D5"/>
    <w:rsid w:val="00514E4E"/>
    <w:rsid w:val="00516283"/>
    <w:rsid w:val="005168B6"/>
    <w:rsid w:val="00516BA0"/>
    <w:rsid w:val="00517A77"/>
    <w:rsid w:val="00521461"/>
    <w:rsid w:val="00523D6F"/>
    <w:rsid w:val="0052553D"/>
    <w:rsid w:val="00525BA7"/>
    <w:rsid w:val="005268C9"/>
    <w:rsid w:val="00527F2F"/>
    <w:rsid w:val="005315F7"/>
    <w:rsid w:val="005324A9"/>
    <w:rsid w:val="00534A60"/>
    <w:rsid w:val="00535EB5"/>
    <w:rsid w:val="00536433"/>
    <w:rsid w:val="00536B2B"/>
    <w:rsid w:val="00536B38"/>
    <w:rsid w:val="00537881"/>
    <w:rsid w:val="00541DCD"/>
    <w:rsid w:val="00543225"/>
    <w:rsid w:val="00543E6C"/>
    <w:rsid w:val="00550376"/>
    <w:rsid w:val="005507BF"/>
    <w:rsid w:val="005520D2"/>
    <w:rsid w:val="00553146"/>
    <w:rsid w:val="00553D4E"/>
    <w:rsid w:val="005570FB"/>
    <w:rsid w:val="005601B2"/>
    <w:rsid w:val="005644B2"/>
    <w:rsid w:val="00565087"/>
    <w:rsid w:val="0056573F"/>
    <w:rsid w:val="00565A91"/>
    <w:rsid w:val="005710DB"/>
    <w:rsid w:val="0057155E"/>
    <w:rsid w:val="005715B0"/>
    <w:rsid w:val="005716F1"/>
    <w:rsid w:val="00572317"/>
    <w:rsid w:val="0057251D"/>
    <w:rsid w:val="00572AC9"/>
    <w:rsid w:val="00573511"/>
    <w:rsid w:val="005745BA"/>
    <w:rsid w:val="00576B02"/>
    <w:rsid w:val="00576EEC"/>
    <w:rsid w:val="0058017D"/>
    <w:rsid w:val="0058305F"/>
    <w:rsid w:val="00583329"/>
    <w:rsid w:val="00583AB6"/>
    <w:rsid w:val="00583BB1"/>
    <w:rsid w:val="005844E8"/>
    <w:rsid w:val="00584E56"/>
    <w:rsid w:val="0058550F"/>
    <w:rsid w:val="00590D7B"/>
    <w:rsid w:val="00594A29"/>
    <w:rsid w:val="00595ED3"/>
    <w:rsid w:val="005970DC"/>
    <w:rsid w:val="005A1616"/>
    <w:rsid w:val="005A549B"/>
    <w:rsid w:val="005A5C68"/>
    <w:rsid w:val="005B5454"/>
    <w:rsid w:val="005B65DB"/>
    <w:rsid w:val="005B72B0"/>
    <w:rsid w:val="005B76FB"/>
    <w:rsid w:val="005B78F8"/>
    <w:rsid w:val="005C0564"/>
    <w:rsid w:val="005C15A6"/>
    <w:rsid w:val="005C226B"/>
    <w:rsid w:val="005C6875"/>
    <w:rsid w:val="005D0F35"/>
    <w:rsid w:val="005D1268"/>
    <w:rsid w:val="005D213F"/>
    <w:rsid w:val="005D3CD7"/>
    <w:rsid w:val="005D578C"/>
    <w:rsid w:val="005D6FC0"/>
    <w:rsid w:val="005E0152"/>
    <w:rsid w:val="005E3455"/>
    <w:rsid w:val="005E597A"/>
    <w:rsid w:val="005E64E1"/>
    <w:rsid w:val="005E7B4B"/>
    <w:rsid w:val="005F5C42"/>
    <w:rsid w:val="005F5E36"/>
    <w:rsid w:val="005F5EB6"/>
    <w:rsid w:val="005F64FA"/>
    <w:rsid w:val="005F651E"/>
    <w:rsid w:val="005F6D32"/>
    <w:rsid w:val="005F6F3B"/>
    <w:rsid w:val="005F7721"/>
    <w:rsid w:val="006037F6"/>
    <w:rsid w:val="0060429E"/>
    <w:rsid w:val="00604D14"/>
    <w:rsid w:val="00605756"/>
    <w:rsid w:val="00606643"/>
    <w:rsid w:val="00610DD1"/>
    <w:rsid w:val="00611566"/>
    <w:rsid w:val="006131A7"/>
    <w:rsid w:val="00620168"/>
    <w:rsid w:val="0062068C"/>
    <w:rsid w:val="006210CF"/>
    <w:rsid w:val="00621232"/>
    <w:rsid w:val="00621492"/>
    <w:rsid w:val="006245A7"/>
    <w:rsid w:val="00625EF2"/>
    <w:rsid w:val="00627424"/>
    <w:rsid w:val="00630DED"/>
    <w:rsid w:val="00632426"/>
    <w:rsid w:val="00632971"/>
    <w:rsid w:val="006349BE"/>
    <w:rsid w:val="00635675"/>
    <w:rsid w:val="006357C9"/>
    <w:rsid w:val="00635C47"/>
    <w:rsid w:val="00635C8C"/>
    <w:rsid w:val="00640B46"/>
    <w:rsid w:val="006418FC"/>
    <w:rsid w:val="00641BF1"/>
    <w:rsid w:val="00641E8C"/>
    <w:rsid w:val="006429B6"/>
    <w:rsid w:val="00643906"/>
    <w:rsid w:val="006439CB"/>
    <w:rsid w:val="00644EF7"/>
    <w:rsid w:val="0064736D"/>
    <w:rsid w:val="00651E1E"/>
    <w:rsid w:val="00652159"/>
    <w:rsid w:val="0065258E"/>
    <w:rsid w:val="00660505"/>
    <w:rsid w:val="00664958"/>
    <w:rsid w:val="00664DC4"/>
    <w:rsid w:val="00665BE3"/>
    <w:rsid w:val="006664CA"/>
    <w:rsid w:val="00670D17"/>
    <w:rsid w:val="00671593"/>
    <w:rsid w:val="00672DD3"/>
    <w:rsid w:val="00673DA5"/>
    <w:rsid w:val="006778DA"/>
    <w:rsid w:val="006803A9"/>
    <w:rsid w:val="00680F27"/>
    <w:rsid w:val="006811D7"/>
    <w:rsid w:val="006819D1"/>
    <w:rsid w:val="00682DB1"/>
    <w:rsid w:val="0068438E"/>
    <w:rsid w:val="00686A67"/>
    <w:rsid w:val="00687B1D"/>
    <w:rsid w:val="00687F04"/>
    <w:rsid w:val="00690845"/>
    <w:rsid w:val="00692C2F"/>
    <w:rsid w:val="00693169"/>
    <w:rsid w:val="00695FE2"/>
    <w:rsid w:val="00697F47"/>
    <w:rsid w:val="006A16B1"/>
    <w:rsid w:val="006A1844"/>
    <w:rsid w:val="006A20CA"/>
    <w:rsid w:val="006A3000"/>
    <w:rsid w:val="006A7254"/>
    <w:rsid w:val="006B2E32"/>
    <w:rsid w:val="006B6292"/>
    <w:rsid w:val="006B637D"/>
    <w:rsid w:val="006B6D42"/>
    <w:rsid w:val="006C0D25"/>
    <w:rsid w:val="006C20F8"/>
    <w:rsid w:val="006C304D"/>
    <w:rsid w:val="006C4159"/>
    <w:rsid w:val="006C4D4B"/>
    <w:rsid w:val="006C79D5"/>
    <w:rsid w:val="006C7EC2"/>
    <w:rsid w:val="006D123C"/>
    <w:rsid w:val="006D1CDD"/>
    <w:rsid w:val="006D1E24"/>
    <w:rsid w:val="006D22F1"/>
    <w:rsid w:val="006D24EA"/>
    <w:rsid w:val="006D278F"/>
    <w:rsid w:val="006D3682"/>
    <w:rsid w:val="006D56DB"/>
    <w:rsid w:val="006D5A2B"/>
    <w:rsid w:val="006D5CCE"/>
    <w:rsid w:val="006D6229"/>
    <w:rsid w:val="006D65D6"/>
    <w:rsid w:val="006E029A"/>
    <w:rsid w:val="006E1B41"/>
    <w:rsid w:val="006E2738"/>
    <w:rsid w:val="006E2C98"/>
    <w:rsid w:val="006E44E6"/>
    <w:rsid w:val="006E5508"/>
    <w:rsid w:val="006E77BE"/>
    <w:rsid w:val="006F0A23"/>
    <w:rsid w:val="006F1AE9"/>
    <w:rsid w:val="006F3F50"/>
    <w:rsid w:val="006F6972"/>
    <w:rsid w:val="006F755D"/>
    <w:rsid w:val="0070067C"/>
    <w:rsid w:val="007029D5"/>
    <w:rsid w:val="007145EA"/>
    <w:rsid w:val="00716765"/>
    <w:rsid w:val="00721B21"/>
    <w:rsid w:val="00721C1E"/>
    <w:rsid w:val="00727957"/>
    <w:rsid w:val="00727D3A"/>
    <w:rsid w:val="00734A5B"/>
    <w:rsid w:val="00735860"/>
    <w:rsid w:val="007366E0"/>
    <w:rsid w:val="007413A2"/>
    <w:rsid w:val="007418E3"/>
    <w:rsid w:val="00741BA9"/>
    <w:rsid w:val="00743CBB"/>
    <w:rsid w:val="00744E76"/>
    <w:rsid w:val="0075011E"/>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37E"/>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ADC"/>
    <w:rsid w:val="007B3DFF"/>
    <w:rsid w:val="007B60FC"/>
    <w:rsid w:val="007B7578"/>
    <w:rsid w:val="007B779D"/>
    <w:rsid w:val="007C095F"/>
    <w:rsid w:val="007C0E62"/>
    <w:rsid w:val="007C0F95"/>
    <w:rsid w:val="007C1D88"/>
    <w:rsid w:val="007C288E"/>
    <w:rsid w:val="007C2D08"/>
    <w:rsid w:val="007C626F"/>
    <w:rsid w:val="007D08A7"/>
    <w:rsid w:val="007D1D68"/>
    <w:rsid w:val="007D2210"/>
    <w:rsid w:val="007D4CAA"/>
    <w:rsid w:val="007D7AE7"/>
    <w:rsid w:val="007D7B7E"/>
    <w:rsid w:val="007E0F66"/>
    <w:rsid w:val="007E1DF8"/>
    <w:rsid w:val="007E1F2A"/>
    <w:rsid w:val="007E20B0"/>
    <w:rsid w:val="007E2C01"/>
    <w:rsid w:val="007E393A"/>
    <w:rsid w:val="007E56CB"/>
    <w:rsid w:val="007E574B"/>
    <w:rsid w:val="007F4588"/>
    <w:rsid w:val="007F5ED1"/>
    <w:rsid w:val="007F5FF1"/>
    <w:rsid w:val="00800BE7"/>
    <w:rsid w:val="00801906"/>
    <w:rsid w:val="00802839"/>
    <w:rsid w:val="008028A4"/>
    <w:rsid w:val="00804A03"/>
    <w:rsid w:val="00805A44"/>
    <w:rsid w:val="00805DF9"/>
    <w:rsid w:val="00806708"/>
    <w:rsid w:val="0080674D"/>
    <w:rsid w:val="008075D6"/>
    <w:rsid w:val="00807CC5"/>
    <w:rsid w:val="0081100D"/>
    <w:rsid w:val="008125F2"/>
    <w:rsid w:val="00813A6E"/>
    <w:rsid w:val="008215B3"/>
    <w:rsid w:val="0082579B"/>
    <w:rsid w:val="008276E5"/>
    <w:rsid w:val="00832784"/>
    <w:rsid w:val="00835EAD"/>
    <w:rsid w:val="0083635E"/>
    <w:rsid w:val="008407A9"/>
    <w:rsid w:val="008420B9"/>
    <w:rsid w:val="0084471D"/>
    <w:rsid w:val="008447AF"/>
    <w:rsid w:val="00845B18"/>
    <w:rsid w:val="008504AF"/>
    <w:rsid w:val="00851A34"/>
    <w:rsid w:val="0085366C"/>
    <w:rsid w:val="00853EF1"/>
    <w:rsid w:val="0085457C"/>
    <w:rsid w:val="00854E8D"/>
    <w:rsid w:val="00855B08"/>
    <w:rsid w:val="00855E15"/>
    <w:rsid w:val="00856EF3"/>
    <w:rsid w:val="008602D3"/>
    <w:rsid w:val="0086236F"/>
    <w:rsid w:val="0086417E"/>
    <w:rsid w:val="008643B1"/>
    <w:rsid w:val="00866104"/>
    <w:rsid w:val="0086675C"/>
    <w:rsid w:val="00866BB5"/>
    <w:rsid w:val="00870283"/>
    <w:rsid w:val="00874676"/>
    <w:rsid w:val="008768CA"/>
    <w:rsid w:val="00877C0F"/>
    <w:rsid w:val="00877C65"/>
    <w:rsid w:val="0088031C"/>
    <w:rsid w:val="00880559"/>
    <w:rsid w:val="0088587C"/>
    <w:rsid w:val="00890EBD"/>
    <w:rsid w:val="008937D3"/>
    <w:rsid w:val="00893C5C"/>
    <w:rsid w:val="0089567F"/>
    <w:rsid w:val="00896BE3"/>
    <w:rsid w:val="0089755E"/>
    <w:rsid w:val="008A08E5"/>
    <w:rsid w:val="008A0F29"/>
    <w:rsid w:val="008A15F7"/>
    <w:rsid w:val="008B05C4"/>
    <w:rsid w:val="008B0A62"/>
    <w:rsid w:val="008B0F46"/>
    <w:rsid w:val="008B13DD"/>
    <w:rsid w:val="008B141F"/>
    <w:rsid w:val="008B15E4"/>
    <w:rsid w:val="008B3387"/>
    <w:rsid w:val="008B3F71"/>
    <w:rsid w:val="008B4F8A"/>
    <w:rsid w:val="008B52AD"/>
    <w:rsid w:val="008B7D86"/>
    <w:rsid w:val="008B7FCC"/>
    <w:rsid w:val="008C1685"/>
    <w:rsid w:val="008C1807"/>
    <w:rsid w:val="008C244E"/>
    <w:rsid w:val="008D0C27"/>
    <w:rsid w:val="008D0FA8"/>
    <w:rsid w:val="008D2E9F"/>
    <w:rsid w:val="008D348D"/>
    <w:rsid w:val="008D38CD"/>
    <w:rsid w:val="008D3E9D"/>
    <w:rsid w:val="008D5D2C"/>
    <w:rsid w:val="008E00BB"/>
    <w:rsid w:val="008E1E9E"/>
    <w:rsid w:val="008E229B"/>
    <w:rsid w:val="008E5066"/>
    <w:rsid w:val="008E5D85"/>
    <w:rsid w:val="008E606A"/>
    <w:rsid w:val="008E73E6"/>
    <w:rsid w:val="008F17CE"/>
    <w:rsid w:val="008F238B"/>
    <w:rsid w:val="008F3303"/>
    <w:rsid w:val="008F6882"/>
    <w:rsid w:val="008F6EAA"/>
    <w:rsid w:val="008F749F"/>
    <w:rsid w:val="008F77BF"/>
    <w:rsid w:val="00900B11"/>
    <w:rsid w:val="009016F7"/>
    <w:rsid w:val="0090271F"/>
    <w:rsid w:val="00902F91"/>
    <w:rsid w:val="009030EF"/>
    <w:rsid w:val="00903E2A"/>
    <w:rsid w:val="0090442B"/>
    <w:rsid w:val="00906106"/>
    <w:rsid w:val="00907479"/>
    <w:rsid w:val="00910415"/>
    <w:rsid w:val="00910BEF"/>
    <w:rsid w:val="00916C24"/>
    <w:rsid w:val="0092023F"/>
    <w:rsid w:val="00920A73"/>
    <w:rsid w:val="00923F6E"/>
    <w:rsid w:val="0092610A"/>
    <w:rsid w:val="00927687"/>
    <w:rsid w:val="0093166B"/>
    <w:rsid w:val="00932033"/>
    <w:rsid w:val="00932079"/>
    <w:rsid w:val="00933F02"/>
    <w:rsid w:val="00934884"/>
    <w:rsid w:val="00934B6B"/>
    <w:rsid w:val="00935668"/>
    <w:rsid w:val="00936C92"/>
    <w:rsid w:val="00937C1A"/>
    <w:rsid w:val="00937C38"/>
    <w:rsid w:val="0094221C"/>
    <w:rsid w:val="00942DCD"/>
    <w:rsid w:val="00942EC2"/>
    <w:rsid w:val="00943450"/>
    <w:rsid w:val="00943A72"/>
    <w:rsid w:val="00946DB9"/>
    <w:rsid w:val="00950ED5"/>
    <w:rsid w:val="009524ED"/>
    <w:rsid w:val="009569D5"/>
    <w:rsid w:val="00957929"/>
    <w:rsid w:val="00960738"/>
    <w:rsid w:val="0096389D"/>
    <w:rsid w:val="009675EE"/>
    <w:rsid w:val="00971F09"/>
    <w:rsid w:val="009720FA"/>
    <w:rsid w:val="009728A6"/>
    <w:rsid w:val="0097477A"/>
    <w:rsid w:val="00977568"/>
    <w:rsid w:val="009778FE"/>
    <w:rsid w:val="00977B9A"/>
    <w:rsid w:val="00980682"/>
    <w:rsid w:val="0098139A"/>
    <w:rsid w:val="00982B95"/>
    <w:rsid w:val="00991F97"/>
    <w:rsid w:val="00992DA1"/>
    <w:rsid w:val="00993129"/>
    <w:rsid w:val="009947F3"/>
    <w:rsid w:val="00994BF0"/>
    <w:rsid w:val="0099571B"/>
    <w:rsid w:val="00995B70"/>
    <w:rsid w:val="00996B82"/>
    <w:rsid w:val="00997D91"/>
    <w:rsid w:val="009A080E"/>
    <w:rsid w:val="009A2784"/>
    <w:rsid w:val="009A60AD"/>
    <w:rsid w:val="009B0716"/>
    <w:rsid w:val="009B0C84"/>
    <w:rsid w:val="009B1EF1"/>
    <w:rsid w:val="009B33C7"/>
    <w:rsid w:val="009B57EA"/>
    <w:rsid w:val="009B676E"/>
    <w:rsid w:val="009B78D4"/>
    <w:rsid w:val="009C0CE3"/>
    <w:rsid w:val="009C30D7"/>
    <w:rsid w:val="009C395D"/>
    <w:rsid w:val="009C567E"/>
    <w:rsid w:val="009D1423"/>
    <w:rsid w:val="009D2116"/>
    <w:rsid w:val="009D256D"/>
    <w:rsid w:val="009D54FD"/>
    <w:rsid w:val="009D6549"/>
    <w:rsid w:val="009E282D"/>
    <w:rsid w:val="009E6ADF"/>
    <w:rsid w:val="009E7D58"/>
    <w:rsid w:val="009F52BA"/>
    <w:rsid w:val="009F78DD"/>
    <w:rsid w:val="00A00291"/>
    <w:rsid w:val="00A004D4"/>
    <w:rsid w:val="00A00E2E"/>
    <w:rsid w:val="00A013BB"/>
    <w:rsid w:val="00A019DB"/>
    <w:rsid w:val="00A0300B"/>
    <w:rsid w:val="00A059F2"/>
    <w:rsid w:val="00A06B61"/>
    <w:rsid w:val="00A07225"/>
    <w:rsid w:val="00A10F02"/>
    <w:rsid w:val="00A10F0A"/>
    <w:rsid w:val="00A119B7"/>
    <w:rsid w:val="00A12DF2"/>
    <w:rsid w:val="00A15377"/>
    <w:rsid w:val="00A15901"/>
    <w:rsid w:val="00A1796E"/>
    <w:rsid w:val="00A17A00"/>
    <w:rsid w:val="00A2022F"/>
    <w:rsid w:val="00A21916"/>
    <w:rsid w:val="00A24CBF"/>
    <w:rsid w:val="00A24E69"/>
    <w:rsid w:val="00A25246"/>
    <w:rsid w:val="00A27664"/>
    <w:rsid w:val="00A300FD"/>
    <w:rsid w:val="00A30569"/>
    <w:rsid w:val="00A31757"/>
    <w:rsid w:val="00A344E2"/>
    <w:rsid w:val="00A377DE"/>
    <w:rsid w:val="00A40411"/>
    <w:rsid w:val="00A411BD"/>
    <w:rsid w:val="00A41DDF"/>
    <w:rsid w:val="00A42498"/>
    <w:rsid w:val="00A42793"/>
    <w:rsid w:val="00A43F9E"/>
    <w:rsid w:val="00A44C95"/>
    <w:rsid w:val="00A46408"/>
    <w:rsid w:val="00A50C92"/>
    <w:rsid w:val="00A53724"/>
    <w:rsid w:val="00A5418C"/>
    <w:rsid w:val="00A54F14"/>
    <w:rsid w:val="00A556C2"/>
    <w:rsid w:val="00A567D5"/>
    <w:rsid w:val="00A57C56"/>
    <w:rsid w:val="00A675D2"/>
    <w:rsid w:val="00A7124D"/>
    <w:rsid w:val="00A72CF1"/>
    <w:rsid w:val="00A73B48"/>
    <w:rsid w:val="00A75906"/>
    <w:rsid w:val="00A75950"/>
    <w:rsid w:val="00A7761A"/>
    <w:rsid w:val="00A77ED4"/>
    <w:rsid w:val="00A81DA0"/>
    <w:rsid w:val="00A82346"/>
    <w:rsid w:val="00A8237D"/>
    <w:rsid w:val="00A83786"/>
    <w:rsid w:val="00A83A38"/>
    <w:rsid w:val="00A871DA"/>
    <w:rsid w:val="00A9271D"/>
    <w:rsid w:val="00A930E5"/>
    <w:rsid w:val="00A93A49"/>
    <w:rsid w:val="00A93D58"/>
    <w:rsid w:val="00A963EC"/>
    <w:rsid w:val="00A9671C"/>
    <w:rsid w:val="00A9754D"/>
    <w:rsid w:val="00AA2B41"/>
    <w:rsid w:val="00AA3187"/>
    <w:rsid w:val="00AA3F44"/>
    <w:rsid w:val="00AA424C"/>
    <w:rsid w:val="00AA53F1"/>
    <w:rsid w:val="00AA5901"/>
    <w:rsid w:val="00AA68DA"/>
    <w:rsid w:val="00AA6BA2"/>
    <w:rsid w:val="00AB026F"/>
    <w:rsid w:val="00AB167C"/>
    <w:rsid w:val="00AB1D53"/>
    <w:rsid w:val="00AB2D12"/>
    <w:rsid w:val="00AB39C7"/>
    <w:rsid w:val="00AB3D6D"/>
    <w:rsid w:val="00AB6EE6"/>
    <w:rsid w:val="00AC1DDD"/>
    <w:rsid w:val="00AC4009"/>
    <w:rsid w:val="00AC4A34"/>
    <w:rsid w:val="00AC4BEE"/>
    <w:rsid w:val="00AC5918"/>
    <w:rsid w:val="00AC68F0"/>
    <w:rsid w:val="00AC7BBF"/>
    <w:rsid w:val="00AD1155"/>
    <w:rsid w:val="00AD3DFC"/>
    <w:rsid w:val="00AE2B24"/>
    <w:rsid w:val="00AE386B"/>
    <w:rsid w:val="00AE4CBE"/>
    <w:rsid w:val="00AE61AA"/>
    <w:rsid w:val="00AE681E"/>
    <w:rsid w:val="00AE73AF"/>
    <w:rsid w:val="00AE7FA7"/>
    <w:rsid w:val="00AF1369"/>
    <w:rsid w:val="00AF39D7"/>
    <w:rsid w:val="00AF632F"/>
    <w:rsid w:val="00AF7A4E"/>
    <w:rsid w:val="00B01511"/>
    <w:rsid w:val="00B02CB2"/>
    <w:rsid w:val="00B04067"/>
    <w:rsid w:val="00B04178"/>
    <w:rsid w:val="00B05E89"/>
    <w:rsid w:val="00B06F4C"/>
    <w:rsid w:val="00B07876"/>
    <w:rsid w:val="00B07A2A"/>
    <w:rsid w:val="00B07C05"/>
    <w:rsid w:val="00B07C06"/>
    <w:rsid w:val="00B10F74"/>
    <w:rsid w:val="00B1283D"/>
    <w:rsid w:val="00B15449"/>
    <w:rsid w:val="00B1648B"/>
    <w:rsid w:val="00B16A36"/>
    <w:rsid w:val="00B21B86"/>
    <w:rsid w:val="00B22AD9"/>
    <w:rsid w:val="00B26361"/>
    <w:rsid w:val="00B306AE"/>
    <w:rsid w:val="00B30EB8"/>
    <w:rsid w:val="00B323EA"/>
    <w:rsid w:val="00B333FA"/>
    <w:rsid w:val="00B34833"/>
    <w:rsid w:val="00B379C6"/>
    <w:rsid w:val="00B40860"/>
    <w:rsid w:val="00B414A9"/>
    <w:rsid w:val="00B42CA7"/>
    <w:rsid w:val="00B4450A"/>
    <w:rsid w:val="00B47B85"/>
    <w:rsid w:val="00B5276B"/>
    <w:rsid w:val="00B5313E"/>
    <w:rsid w:val="00B543C4"/>
    <w:rsid w:val="00B560B2"/>
    <w:rsid w:val="00B56FE5"/>
    <w:rsid w:val="00B5766D"/>
    <w:rsid w:val="00B57971"/>
    <w:rsid w:val="00B600CD"/>
    <w:rsid w:val="00B600FC"/>
    <w:rsid w:val="00B61CAC"/>
    <w:rsid w:val="00B62485"/>
    <w:rsid w:val="00B62CC9"/>
    <w:rsid w:val="00B62D0E"/>
    <w:rsid w:val="00B67B5C"/>
    <w:rsid w:val="00B70D56"/>
    <w:rsid w:val="00B75094"/>
    <w:rsid w:val="00B751CB"/>
    <w:rsid w:val="00B76690"/>
    <w:rsid w:val="00B81FB3"/>
    <w:rsid w:val="00B929C6"/>
    <w:rsid w:val="00B942D0"/>
    <w:rsid w:val="00B947E0"/>
    <w:rsid w:val="00B96F14"/>
    <w:rsid w:val="00B97420"/>
    <w:rsid w:val="00BA049B"/>
    <w:rsid w:val="00BA0593"/>
    <w:rsid w:val="00BA0823"/>
    <w:rsid w:val="00BA3E9D"/>
    <w:rsid w:val="00BA5A2B"/>
    <w:rsid w:val="00BA6E76"/>
    <w:rsid w:val="00BB1FCB"/>
    <w:rsid w:val="00BB297A"/>
    <w:rsid w:val="00BB29B9"/>
    <w:rsid w:val="00BB4B99"/>
    <w:rsid w:val="00BB56C9"/>
    <w:rsid w:val="00BB5A99"/>
    <w:rsid w:val="00BB6D0A"/>
    <w:rsid w:val="00BB7339"/>
    <w:rsid w:val="00BB781A"/>
    <w:rsid w:val="00BC179C"/>
    <w:rsid w:val="00BC2FFF"/>
    <w:rsid w:val="00BC3CE5"/>
    <w:rsid w:val="00BC4058"/>
    <w:rsid w:val="00BC4731"/>
    <w:rsid w:val="00BC4DDA"/>
    <w:rsid w:val="00BC5264"/>
    <w:rsid w:val="00BC53B9"/>
    <w:rsid w:val="00BC5FD8"/>
    <w:rsid w:val="00BC6609"/>
    <w:rsid w:val="00BC6B80"/>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4F97"/>
    <w:rsid w:val="00C008E9"/>
    <w:rsid w:val="00C01EDD"/>
    <w:rsid w:val="00C04C15"/>
    <w:rsid w:val="00C0746B"/>
    <w:rsid w:val="00C10FC8"/>
    <w:rsid w:val="00C126C2"/>
    <w:rsid w:val="00C129EA"/>
    <w:rsid w:val="00C12DFA"/>
    <w:rsid w:val="00C152F7"/>
    <w:rsid w:val="00C15450"/>
    <w:rsid w:val="00C155BD"/>
    <w:rsid w:val="00C156D0"/>
    <w:rsid w:val="00C16672"/>
    <w:rsid w:val="00C16C3B"/>
    <w:rsid w:val="00C17FB2"/>
    <w:rsid w:val="00C2099D"/>
    <w:rsid w:val="00C2181D"/>
    <w:rsid w:val="00C236C9"/>
    <w:rsid w:val="00C23ABD"/>
    <w:rsid w:val="00C26457"/>
    <w:rsid w:val="00C33079"/>
    <w:rsid w:val="00C338A8"/>
    <w:rsid w:val="00C346E8"/>
    <w:rsid w:val="00C34C05"/>
    <w:rsid w:val="00C35A36"/>
    <w:rsid w:val="00C36A14"/>
    <w:rsid w:val="00C3763A"/>
    <w:rsid w:val="00C40284"/>
    <w:rsid w:val="00C409B9"/>
    <w:rsid w:val="00C41A98"/>
    <w:rsid w:val="00C4320C"/>
    <w:rsid w:val="00C44423"/>
    <w:rsid w:val="00C4530A"/>
    <w:rsid w:val="00C454EE"/>
    <w:rsid w:val="00C45EAF"/>
    <w:rsid w:val="00C46048"/>
    <w:rsid w:val="00C468C2"/>
    <w:rsid w:val="00C5009D"/>
    <w:rsid w:val="00C500F7"/>
    <w:rsid w:val="00C50587"/>
    <w:rsid w:val="00C5419C"/>
    <w:rsid w:val="00C54AB4"/>
    <w:rsid w:val="00C54C7F"/>
    <w:rsid w:val="00C5505D"/>
    <w:rsid w:val="00C57F90"/>
    <w:rsid w:val="00C618F7"/>
    <w:rsid w:val="00C6426E"/>
    <w:rsid w:val="00C65CD0"/>
    <w:rsid w:val="00C66F46"/>
    <w:rsid w:val="00C7060D"/>
    <w:rsid w:val="00C706A4"/>
    <w:rsid w:val="00C71C22"/>
    <w:rsid w:val="00C72514"/>
    <w:rsid w:val="00C7320B"/>
    <w:rsid w:val="00C75038"/>
    <w:rsid w:val="00C77A67"/>
    <w:rsid w:val="00C8185D"/>
    <w:rsid w:val="00C820BD"/>
    <w:rsid w:val="00C87A10"/>
    <w:rsid w:val="00C92CEC"/>
    <w:rsid w:val="00C938AF"/>
    <w:rsid w:val="00CA3BF1"/>
    <w:rsid w:val="00CA3D0C"/>
    <w:rsid w:val="00CA5C30"/>
    <w:rsid w:val="00CA7969"/>
    <w:rsid w:val="00CB0156"/>
    <w:rsid w:val="00CB0781"/>
    <w:rsid w:val="00CB2111"/>
    <w:rsid w:val="00CB2665"/>
    <w:rsid w:val="00CC28A8"/>
    <w:rsid w:val="00CC31E9"/>
    <w:rsid w:val="00CC458D"/>
    <w:rsid w:val="00CC6878"/>
    <w:rsid w:val="00CC6DE6"/>
    <w:rsid w:val="00CD201A"/>
    <w:rsid w:val="00CD39A5"/>
    <w:rsid w:val="00CD4C7B"/>
    <w:rsid w:val="00CD6E85"/>
    <w:rsid w:val="00CE1F64"/>
    <w:rsid w:val="00CE2CEB"/>
    <w:rsid w:val="00CE3549"/>
    <w:rsid w:val="00CE4756"/>
    <w:rsid w:val="00CE50C1"/>
    <w:rsid w:val="00CE670A"/>
    <w:rsid w:val="00CE7F57"/>
    <w:rsid w:val="00CF0E5B"/>
    <w:rsid w:val="00CF1E30"/>
    <w:rsid w:val="00CF5045"/>
    <w:rsid w:val="00CF5E8A"/>
    <w:rsid w:val="00CF7081"/>
    <w:rsid w:val="00CF74A2"/>
    <w:rsid w:val="00D04A49"/>
    <w:rsid w:val="00D05134"/>
    <w:rsid w:val="00D102B0"/>
    <w:rsid w:val="00D10424"/>
    <w:rsid w:val="00D12448"/>
    <w:rsid w:val="00D1363D"/>
    <w:rsid w:val="00D136CF"/>
    <w:rsid w:val="00D1696E"/>
    <w:rsid w:val="00D16AA2"/>
    <w:rsid w:val="00D16F87"/>
    <w:rsid w:val="00D17961"/>
    <w:rsid w:val="00D17C37"/>
    <w:rsid w:val="00D2157B"/>
    <w:rsid w:val="00D221A4"/>
    <w:rsid w:val="00D2308E"/>
    <w:rsid w:val="00D23462"/>
    <w:rsid w:val="00D24257"/>
    <w:rsid w:val="00D30A6B"/>
    <w:rsid w:val="00D33AC8"/>
    <w:rsid w:val="00D33D90"/>
    <w:rsid w:val="00D33E7F"/>
    <w:rsid w:val="00D351C2"/>
    <w:rsid w:val="00D36E4F"/>
    <w:rsid w:val="00D41E58"/>
    <w:rsid w:val="00D42E0A"/>
    <w:rsid w:val="00D43E63"/>
    <w:rsid w:val="00D45E4B"/>
    <w:rsid w:val="00D52B48"/>
    <w:rsid w:val="00D546E3"/>
    <w:rsid w:val="00D55817"/>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22A"/>
    <w:rsid w:val="00D80795"/>
    <w:rsid w:val="00D8270F"/>
    <w:rsid w:val="00D84E32"/>
    <w:rsid w:val="00D84FB4"/>
    <w:rsid w:val="00D85FBE"/>
    <w:rsid w:val="00D864DE"/>
    <w:rsid w:val="00D86B40"/>
    <w:rsid w:val="00D87E00"/>
    <w:rsid w:val="00D9134D"/>
    <w:rsid w:val="00D93B50"/>
    <w:rsid w:val="00D95C33"/>
    <w:rsid w:val="00D96100"/>
    <w:rsid w:val="00D97512"/>
    <w:rsid w:val="00D976D2"/>
    <w:rsid w:val="00D9785D"/>
    <w:rsid w:val="00D978DC"/>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309B"/>
    <w:rsid w:val="00DC4DA2"/>
    <w:rsid w:val="00DC4E2C"/>
    <w:rsid w:val="00DC4F46"/>
    <w:rsid w:val="00DC7732"/>
    <w:rsid w:val="00DD015C"/>
    <w:rsid w:val="00DD03F4"/>
    <w:rsid w:val="00DD2536"/>
    <w:rsid w:val="00DD4B22"/>
    <w:rsid w:val="00DD5ACE"/>
    <w:rsid w:val="00DD6A01"/>
    <w:rsid w:val="00DE13B2"/>
    <w:rsid w:val="00DE2BA3"/>
    <w:rsid w:val="00DE354E"/>
    <w:rsid w:val="00DE3ECC"/>
    <w:rsid w:val="00DE3FEC"/>
    <w:rsid w:val="00DE6265"/>
    <w:rsid w:val="00DE79CF"/>
    <w:rsid w:val="00DE7CAC"/>
    <w:rsid w:val="00DF2764"/>
    <w:rsid w:val="00DF3663"/>
    <w:rsid w:val="00DF3A80"/>
    <w:rsid w:val="00DF5A81"/>
    <w:rsid w:val="00DF7F02"/>
    <w:rsid w:val="00DF7FDF"/>
    <w:rsid w:val="00E00BBA"/>
    <w:rsid w:val="00E03465"/>
    <w:rsid w:val="00E042B8"/>
    <w:rsid w:val="00E0611B"/>
    <w:rsid w:val="00E06A62"/>
    <w:rsid w:val="00E06C99"/>
    <w:rsid w:val="00E06CCF"/>
    <w:rsid w:val="00E06D6A"/>
    <w:rsid w:val="00E10D23"/>
    <w:rsid w:val="00E11863"/>
    <w:rsid w:val="00E118EC"/>
    <w:rsid w:val="00E14181"/>
    <w:rsid w:val="00E1570D"/>
    <w:rsid w:val="00E1639F"/>
    <w:rsid w:val="00E16A65"/>
    <w:rsid w:val="00E16CF7"/>
    <w:rsid w:val="00E22600"/>
    <w:rsid w:val="00E23C5D"/>
    <w:rsid w:val="00E251A2"/>
    <w:rsid w:val="00E2572E"/>
    <w:rsid w:val="00E26110"/>
    <w:rsid w:val="00E3007F"/>
    <w:rsid w:val="00E33F83"/>
    <w:rsid w:val="00E35AD9"/>
    <w:rsid w:val="00E36776"/>
    <w:rsid w:val="00E36BE4"/>
    <w:rsid w:val="00E37A03"/>
    <w:rsid w:val="00E37CF5"/>
    <w:rsid w:val="00E42167"/>
    <w:rsid w:val="00E43461"/>
    <w:rsid w:val="00E4548D"/>
    <w:rsid w:val="00E50FBD"/>
    <w:rsid w:val="00E557CE"/>
    <w:rsid w:val="00E55B4B"/>
    <w:rsid w:val="00E5699E"/>
    <w:rsid w:val="00E57DB7"/>
    <w:rsid w:val="00E6091F"/>
    <w:rsid w:val="00E62835"/>
    <w:rsid w:val="00E65B1E"/>
    <w:rsid w:val="00E66652"/>
    <w:rsid w:val="00E66C0D"/>
    <w:rsid w:val="00E67277"/>
    <w:rsid w:val="00E67BDB"/>
    <w:rsid w:val="00E70DA6"/>
    <w:rsid w:val="00E70E61"/>
    <w:rsid w:val="00E71029"/>
    <w:rsid w:val="00E711C5"/>
    <w:rsid w:val="00E72477"/>
    <w:rsid w:val="00E72970"/>
    <w:rsid w:val="00E73A68"/>
    <w:rsid w:val="00E7515C"/>
    <w:rsid w:val="00E75A0D"/>
    <w:rsid w:val="00E75D86"/>
    <w:rsid w:val="00E76BB7"/>
    <w:rsid w:val="00E76DB3"/>
    <w:rsid w:val="00E77645"/>
    <w:rsid w:val="00E81200"/>
    <w:rsid w:val="00E8255D"/>
    <w:rsid w:val="00E82BFB"/>
    <w:rsid w:val="00E83421"/>
    <w:rsid w:val="00E8431D"/>
    <w:rsid w:val="00E87D81"/>
    <w:rsid w:val="00E93B17"/>
    <w:rsid w:val="00E9629F"/>
    <w:rsid w:val="00E9659B"/>
    <w:rsid w:val="00EA0F74"/>
    <w:rsid w:val="00EA2E0A"/>
    <w:rsid w:val="00EA386B"/>
    <w:rsid w:val="00EA40E1"/>
    <w:rsid w:val="00EA5A39"/>
    <w:rsid w:val="00EA65EB"/>
    <w:rsid w:val="00EA66F1"/>
    <w:rsid w:val="00EA7C1D"/>
    <w:rsid w:val="00EA7C8E"/>
    <w:rsid w:val="00EB08CD"/>
    <w:rsid w:val="00EB0C43"/>
    <w:rsid w:val="00EB1A49"/>
    <w:rsid w:val="00EB28BC"/>
    <w:rsid w:val="00EB2D99"/>
    <w:rsid w:val="00EB3DBE"/>
    <w:rsid w:val="00EB5118"/>
    <w:rsid w:val="00EB71A0"/>
    <w:rsid w:val="00EC03EC"/>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2163"/>
    <w:rsid w:val="00EE3405"/>
    <w:rsid w:val="00EE3EAE"/>
    <w:rsid w:val="00EE42BE"/>
    <w:rsid w:val="00EE498C"/>
    <w:rsid w:val="00EE5BB5"/>
    <w:rsid w:val="00EE7F8F"/>
    <w:rsid w:val="00EF1C76"/>
    <w:rsid w:val="00EF546E"/>
    <w:rsid w:val="00F021A7"/>
    <w:rsid w:val="00F025A2"/>
    <w:rsid w:val="00F02F67"/>
    <w:rsid w:val="00F04AB5"/>
    <w:rsid w:val="00F05F15"/>
    <w:rsid w:val="00F1111C"/>
    <w:rsid w:val="00F14050"/>
    <w:rsid w:val="00F1618E"/>
    <w:rsid w:val="00F16663"/>
    <w:rsid w:val="00F16FEC"/>
    <w:rsid w:val="00F174D0"/>
    <w:rsid w:val="00F2026E"/>
    <w:rsid w:val="00F209A1"/>
    <w:rsid w:val="00F22F7A"/>
    <w:rsid w:val="00F243CB"/>
    <w:rsid w:val="00F2492B"/>
    <w:rsid w:val="00F2519C"/>
    <w:rsid w:val="00F26BC6"/>
    <w:rsid w:val="00F27AC2"/>
    <w:rsid w:val="00F27C67"/>
    <w:rsid w:val="00F3058C"/>
    <w:rsid w:val="00F32A97"/>
    <w:rsid w:val="00F339A6"/>
    <w:rsid w:val="00F35927"/>
    <w:rsid w:val="00F373E2"/>
    <w:rsid w:val="00F37743"/>
    <w:rsid w:val="00F414CF"/>
    <w:rsid w:val="00F41A3A"/>
    <w:rsid w:val="00F46469"/>
    <w:rsid w:val="00F469F5"/>
    <w:rsid w:val="00F47F3F"/>
    <w:rsid w:val="00F47FEB"/>
    <w:rsid w:val="00F53506"/>
    <w:rsid w:val="00F53876"/>
    <w:rsid w:val="00F5419C"/>
    <w:rsid w:val="00F54A3D"/>
    <w:rsid w:val="00F55CE9"/>
    <w:rsid w:val="00F56A65"/>
    <w:rsid w:val="00F57BBB"/>
    <w:rsid w:val="00F60BEB"/>
    <w:rsid w:val="00F6357E"/>
    <w:rsid w:val="00F6369B"/>
    <w:rsid w:val="00F64013"/>
    <w:rsid w:val="00F653B8"/>
    <w:rsid w:val="00F65E65"/>
    <w:rsid w:val="00F700CA"/>
    <w:rsid w:val="00F71A68"/>
    <w:rsid w:val="00F72C7A"/>
    <w:rsid w:val="00F73DC4"/>
    <w:rsid w:val="00F73F91"/>
    <w:rsid w:val="00F7406D"/>
    <w:rsid w:val="00F76D11"/>
    <w:rsid w:val="00F76F8F"/>
    <w:rsid w:val="00F778FE"/>
    <w:rsid w:val="00F8213D"/>
    <w:rsid w:val="00F82924"/>
    <w:rsid w:val="00F82D22"/>
    <w:rsid w:val="00F83350"/>
    <w:rsid w:val="00F8447D"/>
    <w:rsid w:val="00F85260"/>
    <w:rsid w:val="00F8549D"/>
    <w:rsid w:val="00F877C3"/>
    <w:rsid w:val="00F87B31"/>
    <w:rsid w:val="00F903AC"/>
    <w:rsid w:val="00F91EEE"/>
    <w:rsid w:val="00F921F8"/>
    <w:rsid w:val="00F9231A"/>
    <w:rsid w:val="00F92C28"/>
    <w:rsid w:val="00F966C4"/>
    <w:rsid w:val="00F9705B"/>
    <w:rsid w:val="00F976D0"/>
    <w:rsid w:val="00FA0039"/>
    <w:rsid w:val="00FA1266"/>
    <w:rsid w:val="00FA1C1A"/>
    <w:rsid w:val="00FA2743"/>
    <w:rsid w:val="00FA3D4B"/>
    <w:rsid w:val="00FB13E9"/>
    <w:rsid w:val="00FB55AB"/>
    <w:rsid w:val="00FB6EF1"/>
    <w:rsid w:val="00FC055D"/>
    <w:rsid w:val="00FC1192"/>
    <w:rsid w:val="00FC30AD"/>
    <w:rsid w:val="00FC34F0"/>
    <w:rsid w:val="00FC36DA"/>
    <w:rsid w:val="00FC41FA"/>
    <w:rsid w:val="00FC4EF3"/>
    <w:rsid w:val="00FD0C8B"/>
    <w:rsid w:val="00FD22A2"/>
    <w:rsid w:val="00FD2819"/>
    <w:rsid w:val="00FD5BBB"/>
    <w:rsid w:val="00FD78EA"/>
    <w:rsid w:val="00FE12A6"/>
    <w:rsid w:val="00FE184E"/>
    <w:rsid w:val="00FE3E99"/>
    <w:rsid w:val="00FE77F5"/>
    <w:rsid w:val="00FF00BA"/>
    <w:rsid w:val="00FF0CE4"/>
    <w:rsid w:val="00FF4399"/>
    <w:rsid w:val="00FF48B9"/>
    <w:rsid w:val="00FF4CCE"/>
    <w:rsid w:val="00FF4EC3"/>
    <w:rsid w:val="00FF66FD"/>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C27"/>
    <w:pPr>
      <w:spacing w:after="180"/>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character" w:customStyle="1" w:styleId="apple-converted-space">
    <w:name w:val="apple-converted-space"/>
    <w:basedOn w:val="a0"/>
    <w:rsid w:val="00120AFF"/>
  </w:style>
  <w:style w:type="paragraph" w:styleId="ae">
    <w:name w:val="Revision"/>
    <w:hidden/>
    <w:uiPriority w:val="99"/>
    <w:semiHidden/>
    <w:rsid w:val="00E1418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0C27"/>
    <w:pPr>
      <w:spacing w:after="180"/>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character" w:customStyle="1" w:styleId="apple-converted-space">
    <w:name w:val="apple-converted-space"/>
    <w:basedOn w:val="a0"/>
    <w:rsid w:val="00120AFF"/>
  </w:style>
  <w:style w:type="paragraph" w:styleId="ae">
    <w:name w:val="Revision"/>
    <w:hidden/>
    <w:uiPriority w:val="99"/>
    <w:semiHidden/>
    <w:rsid w:val="00E1418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032882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4493644">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n.bing.com/dict/clientsentence?mkt=zh-CN&amp;setLang=zh&amp;form=BDVEHC&amp;ClientVer=BDDTV3.5.0.4311&amp;q=%E5%85%B3%E9%94%AE%E5%9B%A0%E7%B4%A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9BC86-CD47-43F1-A433-01551280E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4</Pages>
  <Words>1341</Words>
  <Characters>7646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8970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cmri</cp:lastModifiedBy>
  <cp:revision>11</cp:revision>
  <cp:lastPrinted>2016-05-13T03:48:00Z</cp:lastPrinted>
  <dcterms:created xsi:type="dcterms:W3CDTF">2016-05-13T08:59:00Z</dcterms:created>
  <dcterms:modified xsi:type="dcterms:W3CDTF">2016-05-13T10:00:00Z</dcterms:modified>
</cp:coreProperties>
</file>