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91288" w:rsidRPr="00ED51F5" w:rsidRDefault="00191288" w:rsidP="00191288">
      <w:pPr>
        <w:tabs>
          <w:tab w:val="right" w:pos="9355"/>
        </w:tabs>
        <w:spacing w:after="0"/>
        <w:jc w:val="both"/>
        <w:rPr>
          <w:rFonts w:ascii="Arial" w:hAnsi="Arial" w:cs="Arial"/>
          <w:i/>
          <w:sz w:val="24"/>
          <w:szCs w:val="24"/>
          <w:lang w:val="de-DE" w:eastAsia="ja-JP"/>
        </w:rPr>
      </w:pPr>
      <w:bookmarkStart w:id="0" w:name="_Toc193024528"/>
      <w:r w:rsidRPr="00ED51F5">
        <w:rPr>
          <w:rFonts w:ascii="Arial" w:hAnsi="Arial" w:cs="Arial"/>
          <w:i/>
          <w:sz w:val="24"/>
          <w:szCs w:val="24"/>
          <w:lang w:val="de-DE"/>
        </w:rPr>
        <w:t>3</w:t>
      </w:r>
      <w:r w:rsidR="00922CA6" w:rsidRPr="00ED51F5">
        <w:rPr>
          <w:rFonts w:ascii="Arial" w:hAnsi="Arial" w:cs="Arial"/>
          <w:i/>
          <w:sz w:val="24"/>
          <w:szCs w:val="24"/>
          <w:lang w:val="de-DE"/>
        </w:rPr>
        <w:t>GPP TSG-RAN WG2 #8</w:t>
      </w:r>
      <w:r w:rsidR="00922CA6" w:rsidRPr="00ED51F5">
        <w:rPr>
          <w:rFonts w:ascii="Arial" w:hAnsi="Arial" w:cs="Arial"/>
          <w:i/>
          <w:sz w:val="24"/>
          <w:szCs w:val="24"/>
          <w:lang w:val="de-DE" w:eastAsia="ja-JP"/>
        </w:rPr>
        <w:t>3</w:t>
      </w:r>
      <w:r w:rsidR="00AB1410">
        <w:rPr>
          <w:rFonts w:ascii="Arial" w:hAnsi="Arial" w:cs="Arial" w:hint="eastAsia"/>
          <w:i/>
          <w:sz w:val="24"/>
          <w:szCs w:val="24"/>
          <w:lang w:val="de-DE" w:eastAsia="ja-JP"/>
        </w:rPr>
        <w:t>bis</w:t>
      </w:r>
      <w:r w:rsidR="007E2ADC" w:rsidRPr="00ED51F5">
        <w:rPr>
          <w:rFonts w:ascii="Arial" w:hAnsi="Arial" w:cs="Arial"/>
          <w:i/>
          <w:sz w:val="24"/>
          <w:szCs w:val="24"/>
          <w:lang w:val="de-DE"/>
        </w:rPr>
        <w:tab/>
        <w:t>R2-</w:t>
      </w:r>
      <w:r w:rsidR="00D96052" w:rsidRPr="00ED51F5">
        <w:rPr>
          <w:rFonts w:ascii="Arial" w:hAnsi="Arial" w:cs="Arial" w:hint="eastAsia"/>
          <w:i/>
          <w:sz w:val="24"/>
          <w:szCs w:val="24"/>
          <w:lang w:val="de-DE" w:eastAsia="ja-JP"/>
        </w:rPr>
        <w:t>13</w:t>
      </w:r>
      <w:r w:rsidR="002F3FB8">
        <w:rPr>
          <w:rFonts w:ascii="Arial" w:hAnsi="Arial" w:cs="Arial"/>
          <w:i/>
          <w:sz w:val="24"/>
          <w:szCs w:val="24"/>
          <w:lang w:val="de-DE" w:eastAsia="ja-JP"/>
        </w:rPr>
        <w:t>3569</w:t>
      </w:r>
    </w:p>
    <w:p w:rsidR="007E2ADC" w:rsidRPr="00ED51F5" w:rsidRDefault="003D4E86" w:rsidP="007E2ADC">
      <w:pPr>
        <w:tabs>
          <w:tab w:val="right" w:pos="9355"/>
        </w:tabs>
        <w:spacing w:after="0"/>
        <w:jc w:val="both"/>
        <w:rPr>
          <w:rFonts w:ascii="Arial" w:hAnsi="Arial" w:cs="Arial"/>
          <w:i/>
          <w:sz w:val="24"/>
          <w:szCs w:val="24"/>
          <w:lang w:eastAsia="ja-JP"/>
        </w:rPr>
      </w:pPr>
      <w:r>
        <w:rPr>
          <w:rFonts w:ascii="Arial" w:hAnsi="Arial" w:cs="Arial" w:hint="eastAsia"/>
          <w:i/>
          <w:sz w:val="24"/>
          <w:szCs w:val="24"/>
          <w:lang w:val="en-US" w:eastAsia="ja-JP"/>
        </w:rPr>
        <w:t>Ljubljana</w:t>
      </w:r>
      <w:r>
        <w:rPr>
          <w:rFonts w:ascii="Arial" w:hAnsi="Arial" w:cs="Arial"/>
          <w:i/>
          <w:sz w:val="24"/>
          <w:szCs w:val="24"/>
          <w:lang w:val="en-US" w:eastAsia="ja-JP"/>
        </w:rPr>
        <w:t>, S</w:t>
      </w:r>
      <w:r w:rsidR="00FD21EF">
        <w:rPr>
          <w:rFonts w:ascii="Arial" w:hAnsi="Arial" w:cs="Arial" w:hint="eastAsia"/>
          <w:i/>
          <w:sz w:val="24"/>
          <w:szCs w:val="24"/>
          <w:lang w:val="en-US" w:eastAsia="ja-JP"/>
        </w:rPr>
        <w:t>lo</w:t>
      </w:r>
      <w:r>
        <w:rPr>
          <w:rFonts w:ascii="Arial" w:hAnsi="Arial" w:cs="Arial" w:hint="eastAsia"/>
          <w:i/>
          <w:sz w:val="24"/>
          <w:szCs w:val="24"/>
          <w:lang w:val="en-US" w:eastAsia="ja-JP"/>
        </w:rPr>
        <w:t>venia</w:t>
      </w:r>
      <w:r w:rsidR="007E2ADC" w:rsidRPr="00ED51F5">
        <w:rPr>
          <w:rFonts w:ascii="Arial" w:hAnsi="Arial" w:cs="Arial"/>
          <w:i/>
          <w:sz w:val="24"/>
          <w:szCs w:val="24"/>
          <w:lang w:val="en-US" w:eastAsia="ja-JP"/>
        </w:rPr>
        <w:t>,</w:t>
      </w:r>
      <w:r w:rsidR="007E2ADC" w:rsidRPr="00ED51F5" w:rsidDel="00ED1BA3">
        <w:rPr>
          <w:rFonts w:ascii="Arial" w:hAnsi="Arial" w:cs="Arial"/>
          <w:i/>
          <w:sz w:val="24"/>
          <w:szCs w:val="24"/>
          <w:lang w:val="en-US" w:eastAsia="ja-JP"/>
        </w:rPr>
        <w:t xml:space="preserve"> </w:t>
      </w:r>
      <w:r w:rsidR="00CD7A84">
        <w:rPr>
          <w:rFonts w:ascii="Arial" w:hAnsi="Arial" w:cs="Arial" w:hint="eastAsia"/>
          <w:i/>
          <w:sz w:val="24"/>
          <w:szCs w:val="24"/>
          <w:lang w:eastAsia="ja-JP"/>
        </w:rPr>
        <w:t>7</w:t>
      </w:r>
      <w:r w:rsidR="00181FD2">
        <w:rPr>
          <w:rFonts w:ascii="Arial" w:hAnsi="Arial" w:cs="Arial" w:hint="eastAsia"/>
          <w:i/>
          <w:sz w:val="24"/>
          <w:szCs w:val="24"/>
          <w:lang w:eastAsia="ja-JP"/>
        </w:rPr>
        <w:t xml:space="preserve"> </w:t>
      </w:r>
      <w:r w:rsidR="00181FD2">
        <w:rPr>
          <w:rFonts w:ascii="Arial" w:hAnsi="Arial" w:cs="Arial"/>
          <w:i/>
          <w:sz w:val="24"/>
          <w:szCs w:val="24"/>
          <w:lang w:val="en-US" w:eastAsia="ja-JP"/>
        </w:rPr>
        <w:t>Oct</w:t>
      </w:r>
      <w:r w:rsidR="007E2ADC" w:rsidRPr="00ED51F5">
        <w:rPr>
          <w:rFonts w:ascii="Arial" w:hAnsi="Arial" w:cs="Arial"/>
          <w:i/>
          <w:sz w:val="24"/>
          <w:szCs w:val="24"/>
        </w:rPr>
        <w:t xml:space="preserve"> </w:t>
      </w:r>
      <w:r w:rsidR="00CD7A84">
        <w:rPr>
          <w:rFonts w:ascii="Arial" w:hAnsi="Arial" w:cs="Arial"/>
          <w:i/>
          <w:sz w:val="24"/>
          <w:szCs w:val="24"/>
          <w:lang w:eastAsia="ja-JP"/>
        </w:rPr>
        <w:t xml:space="preserve">– </w:t>
      </w:r>
      <w:r w:rsidR="00CD7A84">
        <w:rPr>
          <w:rFonts w:ascii="Arial" w:hAnsi="Arial" w:cs="Arial" w:hint="eastAsia"/>
          <w:i/>
          <w:sz w:val="24"/>
          <w:szCs w:val="24"/>
          <w:lang w:eastAsia="ja-JP"/>
        </w:rPr>
        <w:t>11</w:t>
      </w:r>
      <w:r w:rsidR="00181FD2">
        <w:rPr>
          <w:rFonts w:ascii="Arial" w:hAnsi="Arial" w:cs="Arial" w:hint="eastAsia"/>
          <w:i/>
          <w:sz w:val="24"/>
          <w:szCs w:val="24"/>
          <w:lang w:eastAsia="ja-JP"/>
        </w:rPr>
        <w:t xml:space="preserve"> </w:t>
      </w:r>
      <w:r w:rsidR="00181FD2">
        <w:rPr>
          <w:rFonts w:ascii="Arial" w:hAnsi="Arial" w:cs="Arial"/>
          <w:i/>
          <w:sz w:val="24"/>
          <w:szCs w:val="24"/>
          <w:lang w:val="en-US" w:eastAsia="ja-JP"/>
        </w:rPr>
        <w:t>Oct</w:t>
      </w:r>
      <w:r w:rsidR="007E2ADC" w:rsidRPr="00ED51F5">
        <w:rPr>
          <w:rFonts w:ascii="Arial" w:hAnsi="Arial" w:cs="Arial"/>
          <w:i/>
          <w:sz w:val="24"/>
          <w:szCs w:val="24"/>
          <w:lang w:eastAsia="ja-JP"/>
        </w:rPr>
        <w:t xml:space="preserve"> </w:t>
      </w:r>
      <w:r w:rsidR="007E2ADC" w:rsidRPr="00ED51F5">
        <w:rPr>
          <w:rFonts w:ascii="Arial" w:hAnsi="Arial" w:cs="Arial"/>
          <w:i/>
          <w:sz w:val="24"/>
          <w:szCs w:val="24"/>
        </w:rPr>
        <w:t>2013</w:t>
      </w:r>
    </w:p>
    <w:p w:rsidR="00D03443" w:rsidRPr="00ED51F5" w:rsidRDefault="00D03443" w:rsidP="00D03443">
      <w:pPr>
        <w:pStyle w:val="Footer"/>
        <w:rPr>
          <w:rFonts w:cs="Arial"/>
          <w:noProof w:val="0"/>
        </w:rPr>
      </w:pPr>
    </w:p>
    <w:p w:rsidR="00D03443" w:rsidRPr="00ED51F5" w:rsidRDefault="00D03443" w:rsidP="00880BD6">
      <w:pPr>
        <w:tabs>
          <w:tab w:val="left" w:pos="1985"/>
        </w:tabs>
        <w:spacing w:line="360" w:lineRule="auto"/>
        <w:contextualSpacing/>
        <w:rPr>
          <w:rFonts w:ascii="Arial" w:hAnsi="Arial" w:cs="Arial"/>
          <w:sz w:val="22"/>
          <w:szCs w:val="22"/>
          <w:lang w:val="en-US" w:eastAsia="ja-JP"/>
        </w:rPr>
      </w:pPr>
      <w:r w:rsidRPr="00ED51F5">
        <w:rPr>
          <w:rFonts w:ascii="Arial" w:hAnsi="Arial" w:cs="Arial"/>
          <w:b/>
          <w:sz w:val="22"/>
          <w:szCs w:val="22"/>
          <w:lang w:val="en-US"/>
        </w:rPr>
        <w:t>Agenda item:</w:t>
      </w:r>
      <w:r w:rsidRPr="00ED51F5">
        <w:rPr>
          <w:rFonts w:ascii="Arial" w:hAnsi="Arial" w:cs="Arial"/>
          <w:sz w:val="22"/>
          <w:szCs w:val="22"/>
          <w:lang w:val="en-US"/>
        </w:rPr>
        <w:tab/>
      </w:r>
      <w:r w:rsidR="00B10941">
        <w:rPr>
          <w:rFonts w:ascii="Arial" w:hAnsi="Arial" w:cs="Arial" w:hint="eastAsia"/>
          <w:sz w:val="22"/>
          <w:szCs w:val="22"/>
          <w:lang w:val="en-US" w:eastAsia="ja-JP"/>
        </w:rPr>
        <w:t>7.5.2.1</w:t>
      </w:r>
    </w:p>
    <w:p w:rsidR="00D03443" w:rsidRPr="00A05515" w:rsidRDefault="00D03443" w:rsidP="00D03443">
      <w:pPr>
        <w:tabs>
          <w:tab w:val="left" w:pos="1985"/>
        </w:tabs>
        <w:spacing w:line="360" w:lineRule="auto"/>
        <w:contextualSpacing/>
        <w:rPr>
          <w:rFonts w:ascii="Arial" w:eastAsia="Malgun Gothic" w:hAnsi="Arial" w:cs="Arial"/>
          <w:sz w:val="22"/>
          <w:szCs w:val="22"/>
          <w:lang w:eastAsia="ko-KR"/>
        </w:rPr>
      </w:pPr>
      <w:r w:rsidRPr="00ED51F5">
        <w:rPr>
          <w:rFonts w:ascii="Arial" w:hAnsi="Arial" w:cs="Arial"/>
          <w:b/>
          <w:sz w:val="22"/>
          <w:szCs w:val="22"/>
        </w:rPr>
        <w:t xml:space="preserve">Source: </w:t>
      </w:r>
      <w:r w:rsidRPr="00ED51F5">
        <w:rPr>
          <w:rFonts w:ascii="Arial" w:hAnsi="Arial" w:cs="Arial"/>
          <w:b/>
          <w:sz w:val="22"/>
          <w:szCs w:val="22"/>
        </w:rPr>
        <w:tab/>
      </w:r>
      <w:r w:rsidRPr="00ED51F5">
        <w:rPr>
          <w:rFonts w:ascii="Arial" w:hAnsi="Arial" w:cs="Arial"/>
          <w:sz w:val="22"/>
          <w:szCs w:val="22"/>
        </w:rPr>
        <w:t>Kyocera</w:t>
      </w:r>
    </w:p>
    <w:p w:rsidR="00D03443" w:rsidRPr="00ED51F5" w:rsidRDefault="00D03443" w:rsidP="00880BD6">
      <w:pPr>
        <w:tabs>
          <w:tab w:val="left" w:pos="1985"/>
        </w:tabs>
        <w:spacing w:line="360" w:lineRule="auto"/>
        <w:ind w:left="1980" w:hanging="1980"/>
        <w:contextualSpacing/>
        <w:rPr>
          <w:rFonts w:ascii="Arial" w:hAnsi="Arial" w:cs="Arial"/>
          <w:sz w:val="22"/>
          <w:szCs w:val="22"/>
          <w:lang w:eastAsia="ja-JP"/>
        </w:rPr>
      </w:pPr>
      <w:r w:rsidRPr="00ED51F5">
        <w:rPr>
          <w:rFonts w:ascii="Arial" w:hAnsi="Arial" w:cs="Arial"/>
          <w:b/>
          <w:sz w:val="22"/>
          <w:szCs w:val="22"/>
          <w:lang w:val="en-US"/>
        </w:rPr>
        <w:t>Title:</w:t>
      </w:r>
      <w:r w:rsidRPr="00ED51F5">
        <w:rPr>
          <w:rFonts w:ascii="Arial" w:hAnsi="Arial" w:cs="Arial"/>
          <w:sz w:val="22"/>
          <w:szCs w:val="22"/>
          <w:lang w:val="en-US"/>
        </w:rPr>
        <w:t xml:space="preserve"> </w:t>
      </w:r>
      <w:r w:rsidRPr="00ED51F5">
        <w:rPr>
          <w:rFonts w:ascii="Arial" w:hAnsi="Arial" w:cs="Arial"/>
          <w:sz w:val="22"/>
          <w:szCs w:val="22"/>
          <w:lang w:val="en-US"/>
        </w:rPr>
        <w:tab/>
      </w:r>
      <w:r w:rsidR="00D34347">
        <w:rPr>
          <w:rFonts w:ascii="Arial" w:hAnsi="Arial" w:cs="Arial"/>
          <w:sz w:val="22"/>
          <w:szCs w:val="22"/>
          <w:lang w:val="en-US" w:eastAsia="ja-JP"/>
        </w:rPr>
        <w:t>R</w:t>
      </w:r>
      <w:r w:rsidR="00765784">
        <w:rPr>
          <w:rFonts w:ascii="Arial" w:hAnsi="Arial" w:cs="Arial"/>
          <w:sz w:val="22"/>
          <w:szCs w:val="22"/>
          <w:lang w:val="en-US" w:eastAsia="ja-JP"/>
        </w:rPr>
        <w:t>esource</w:t>
      </w:r>
      <w:r w:rsidR="00765784">
        <w:rPr>
          <w:rFonts w:ascii="Arial" w:hAnsi="Arial" w:cs="Arial" w:hint="eastAsia"/>
          <w:sz w:val="22"/>
          <w:szCs w:val="22"/>
          <w:lang w:val="en-US" w:eastAsia="ja-JP"/>
        </w:rPr>
        <w:t xml:space="preserve"> allocation schemes for D2D communication</w:t>
      </w:r>
    </w:p>
    <w:p w:rsidR="00D03443" w:rsidRPr="00A05515" w:rsidRDefault="00D03443" w:rsidP="00D03443">
      <w:pPr>
        <w:tabs>
          <w:tab w:val="left" w:pos="1985"/>
        </w:tabs>
        <w:spacing w:line="360" w:lineRule="auto"/>
        <w:ind w:left="1980" w:hanging="1980"/>
        <w:contextualSpacing/>
        <w:rPr>
          <w:rFonts w:ascii="Arial" w:eastAsia="Malgun Gothic" w:hAnsi="Arial" w:cs="Arial"/>
          <w:sz w:val="22"/>
          <w:szCs w:val="22"/>
          <w:lang w:eastAsia="ja-JP"/>
        </w:rPr>
      </w:pPr>
      <w:r w:rsidRPr="00ED51F5">
        <w:rPr>
          <w:rFonts w:ascii="Arial" w:hAnsi="Arial" w:cs="Arial"/>
          <w:b/>
          <w:sz w:val="22"/>
          <w:szCs w:val="22"/>
        </w:rPr>
        <w:t>Document for:</w:t>
      </w:r>
      <w:r w:rsidRPr="00ED51F5">
        <w:rPr>
          <w:rFonts w:ascii="Arial" w:hAnsi="Arial" w:cs="Arial"/>
          <w:sz w:val="22"/>
          <w:szCs w:val="22"/>
        </w:rPr>
        <w:tab/>
      </w:r>
      <w:r w:rsidR="00233C39">
        <w:rPr>
          <w:rFonts w:ascii="Arial" w:hAnsi="Arial" w:cs="Arial"/>
          <w:sz w:val="22"/>
          <w:szCs w:val="22"/>
        </w:rPr>
        <w:t>Discussion</w:t>
      </w:r>
      <w:r w:rsidR="002373A1">
        <w:rPr>
          <w:rFonts w:ascii="Arial" w:hAnsi="Arial" w:cs="Arial" w:hint="eastAsia"/>
          <w:sz w:val="22"/>
          <w:szCs w:val="22"/>
          <w:lang w:eastAsia="ja-JP"/>
        </w:rPr>
        <w:t xml:space="preserve"> and </w:t>
      </w:r>
      <w:r w:rsidR="002373A1">
        <w:rPr>
          <w:rFonts w:ascii="Arial" w:hAnsi="Arial" w:cs="Arial"/>
          <w:sz w:val="22"/>
          <w:szCs w:val="22"/>
          <w:lang w:eastAsia="ja-JP"/>
        </w:rPr>
        <w:t>decision</w:t>
      </w:r>
    </w:p>
    <w:p w:rsidR="00D03443" w:rsidRPr="00ED51F5" w:rsidRDefault="00D03443" w:rsidP="00C553C6">
      <w:pPr>
        <w:pStyle w:val="Heading1"/>
        <w:pBdr>
          <w:top w:val="single" w:sz="12" w:space="0" w:color="auto"/>
        </w:pBdr>
        <w:rPr>
          <w:rFonts w:cs="Arial"/>
        </w:rPr>
      </w:pPr>
      <w:r w:rsidRPr="00ED51F5">
        <w:rPr>
          <w:rFonts w:cs="Arial"/>
        </w:rPr>
        <w:t>Introduction</w:t>
      </w:r>
    </w:p>
    <w:p w:rsidR="00F40246" w:rsidRPr="00480A2C" w:rsidRDefault="00B10941" w:rsidP="00480A2C">
      <w:pPr>
        <w:jc w:val="both"/>
        <w:rPr>
          <w:lang w:eastAsia="ja-JP"/>
        </w:rPr>
      </w:pPr>
      <w:r>
        <w:rPr>
          <w:rFonts w:ascii="Arial" w:hAnsi="Arial" w:cs="Arial" w:hint="eastAsia"/>
          <w:bCs/>
          <w:lang w:eastAsia="ja-JP"/>
        </w:rPr>
        <w:t xml:space="preserve">At </w:t>
      </w:r>
      <w:r w:rsidR="000E0EBE">
        <w:rPr>
          <w:rFonts w:ascii="Arial" w:hAnsi="Arial" w:cs="Arial" w:hint="eastAsia"/>
          <w:bCs/>
          <w:lang w:eastAsia="ja-JP"/>
        </w:rPr>
        <w:t xml:space="preserve">RAN2#83 </w:t>
      </w:r>
      <w:r>
        <w:rPr>
          <w:rFonts w:ascii="Arial" w:hAnsi="Arial" w:cs="Arial" w:hint="eastAsia"/>
          <w:bCs/>
          <w:lang w:eastAsia="ja-JP"/>
        </w:rPr>
        <w:t xml:space="preserve">meeting, RAN2 started </w:t>
      </w:r>
      <w:r w:rsidR="00480A2C">
        <w:rPr>
          <w:rFonts w:ascii="Arial" w:hAnsi="Arial" w:cs="Arial" w:hint="eastAsia"/>
          <w:bCs/>
          <w:lang w:eastAsia="ja-JP"/>
        </w:rPr>
        <w:t xml:space="preserve">the investigation of </w:t>
      </w:r>
      <w:r>
        <w:rPr>
          <w:rFonts w:ascii="Arial" w:hAnsi="Arial" w:cs="Arial" w:hint="eastAsia"/>
          <w:bCs/>
          <w:lang w:eastAsia="ja-JP"/>
        </w:rPr>
        <w:t xml:space="preserve">D2D Communication </w:t>
      </w:r>
      <w:r w:rsidR="00480A2C">
        <w:rPr>
          <w:rFonts w:ascii="Arial" w:hAnsi="Arial" w:cs="Arial" w:hint="eastAsia"/>
          <w:bCs/>
          <w:lang w:eastAsia="ja-JP"/>
        </w:rPr>
        <w:t>reach</w:t>
      </w:r>
      <w:r w:rsidR="00C553C6">
        <w:rPr>
          <w:rFonts w:ascii="Arial" w:hAnsi="Arial" w:cs="Arial"/>
          <w:bCs/>
          <w:lang w:eastAsia="ja-JP"/>
        </w:rPr>
        <w:t>ed the</w:t>
      </w:r>
      <w:r w:rsidR="00480A2C">
        <w:rPr>
          <w:rFonts w:ascii="Arial" w:hAnsi="Arial" w:cs="Arial" w:hint="eastAsia"/>
          <w:bCs/>
          <w:lang w:eastAsia="ja-JP"/>
        </w:rPr>
        <w:t xml:space="preserve"> following agreements</w:t>
      </w:r>
      <w:r w:rsidR="00AD5E3E">
        <w:rPr>
          <w:rFonts w:ascii="Arial" w:hAnsi="Arial" w:cs="Arial" w:hint="eastAsia"/>
          <w:bCs/>
          <w:lang w:eastAsia="ja-JP"/>
        </w:rPr>
        <w:t xml:space="preserve"> [1]</w:t>
      </w:r>
      <w:r w:rsidR="00480A2C">
        <w:rPr>
          <w:rFonts w:ascii="Arial" w:hAnsi="Arial" w:cs="Arial" w:hint="eastAsia"/>
          <w:bCs/>
          <w:lang w:eastAsia="ja-JP"/>
        </w:rPr>
        <w:t>.</w:t>
      </w:r>
    </w:p>
    <w:tbl>
      <w:tblPr>
        <w:tblW w:w="0" w:type="auto"/>
        <w:jc w:val="center"/>
        <w:tblInd w:w="1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5E0" w:firstRow="1" w:lastRow="1" w:firstColumn="1" w:lastColumn="1" w:noHBand="0" w:noVBand="1"/>
      </w:tblPr>
      <w:tblGrid>
        <w:gridCol w:w="8235"/>
      </w:tblGrid>
      <w:tr w:rsidR="00F40246" w:rsidTr="00F40246">
        <w:trPr>
          <w:jc w:val="center"/>
        </w:trPr>
        <w:tc>
          <w:tcPr>
            <w:tcW w:w="10116" w:type="dxa"/>
            <w:shd w:val="clear" w:color="auto" w:fill="auto"/>
          </w:tcPr>
          <w:p w:rsidR="00F40246" w:rsidRDefault="00F40246" w:rsidP="004C078A">
            <w:pPr>
              <w:pStyle w:val="Doc-text2"/>
              <w:tabs>
                <w:tab w:val="left" w:pos="340"/>
              </w:tabs>
              <w:ind w:left="340" w:hanging="340"/>
            </w:pPr>
            <w:r w:rsidRPr="00B337AF">
              <w:rPr>
                <w:b/>
              </w:rPr>
              <w:t>Agreements</w:t>
            </w:r>
            <w:r>
              <w:rPr>
                <w:b/>
              </w:rPr>
              <w:t>:</w:t>
            </w:r>
          </w:p>
          <w:p w:rsidR="00F40246" w:rsidRDefault="00F40246" w:rsidP="004C078A">
            <w:pPr>
              <w:pStyle w:val="Doc-text2"/>
              <w:tabs>
                <w:tab w:val="left" w:pos="340"/>
              </w:tabs>
              <w:ind w:left="340" w:hanging="340"/>
            </w:pPr>
            <w:r>
              <w:t>1</w:t>
            </w:r>
            <w:r>
              <w:tab/>
            </w:r>
            <w:r w:rsidRPr="0063283B">
              <w:t>Public Safety Communication should be possible irrespective of availability of infrastructure coverage</w:t>
            </w:r>
            <w:r>
              <w:t xml:space="preserve">. Whether this needs to be achieved by D2D direct communication in all cases (e.g. in-coverage) remains to be studied. </w:t>
            </w:r>
          </w:p>
          <w:p w:rsidR="00F40246" w:rsidRPr="0063283B" w:rsidRDefault="00F40246" w:rsidP="004C078A">
            <w:pPr>
              <w:pStyle w:val="Doc-text2"/>
              <w:tabs>
                <w:tab w:val="left" w:pos="340"/>
              </w:tabs>
              <w:ind w:left="340" w:hanging="340"/>
            </w:pPr>
            <w:r>
              <w:t>2</w:t>
            </w:r>
            <w:r>
              <w:tab/>
              <w:t>We assume that D2D direct communication cannot be restricted to a dedicated carrier, i.e., D2D direct communication may appear on the same carrier as regular LTE. FFS how the NW can control (in particular for UEs in coverage) which resources they use for D2D communication.</w:t>
            </w:r>
          </w:p>
        </w:tc>
      </w:tr>
    </w:tbl>
    <w:p w:rsidR="00F40246" w:rsidRPr="00975D3F" w:rsidRDefault="00F40246" w:rsidP="00F40246">
      <w:pPr>
        <w:pStyle w:val="Doc-text2"/>
        <w:ind w:left="0" w:firstLine="0"/>
        <w:rPr>
          <w:lang w:eastAsia="ja-JP"/>
        </w:rPr>
      </w:pPr>
    </w:p>
    <w:p w:rsidR="00EA4834" w:rsidRDefault="00480A2C" w:rsidP="00F40246">
      <w:pPr>
        <w:jc w:val="both"/>
        <w:rPr>
          <w:rFonts w:ascii="Arial" w:hAnsi="Arial" w:cs="Arial"/>
          <w:bCs/>
          <w:lang w:eastAsia="ja-JP"/>
        </w:rPr>
      </w:pPr>
      <w:r>
        <w:rPr>
          <w:rFonts w:ascii="Arial" w:hAnsi="Arial" w:cs="Arial" w:hint="eastAsia"/>
          <w:bCs/>
          <w:lang w:eastAsia="ja-JP"/>
        </w:rPr>
        <w:t>According to the</w:t>
      </w:r>
      <w:r w:rsidR="00D41EAF">
        <w:rPr>
          <w:rFonts w:ascii="Arial" w:hAnsi="Arial" w:cs="Arial"/>
          <w:bCs/>
          <w:lang w:eastAsia="ja-JP"/>
        </w:rPr>
        <w:t>se agreements</w:t>
      </w:r>
      <w:r>
        <w:rPr>
          <w:rFonts w:ascii="Arial" w:hAnsi="Arial" w:cs="Arial" w:hint="eastAsia"/>
          <w:bCs/>
          <w:lang w:eastAsia="ja-JP"/>
        </w:rPr>
        <w:t xml:space="preserve">, RAN2 should study D2D direct communication </w:t>
      </w:r>
      <w:r w:rsidR="00D41EAF">
        <w:rPr>
          <w:rFonts w:ascii="Arial" w:hAnsi="Arial" w:cs="Arial"/>
          <w:bCs/>
          <w:lang w:eastAsia="ja-JP"/>
        </w:rPr>
        <w:t>for</w:t>
      </w:r>
      <w:r>
        <w:rPr>
          <w:rFonts w:ascii="Arial" w:hAnsi="Arial" w:cs="Arial" w:hint="eastAsia"/>
          <w:bCs/>
          <w:lang w:eastAsia="ja-JP"/>
        </w:rPr>
        <w:t xml:space="preserve"> all four </w:t>
      </w:r>
      <w:r w:rsidR="00D41EAF">
        <w:rPr>
          <w:rFonts w:ascii="Arial" w:hAnsi="Arial" w:cs="Arial"/>
          <w:bCs/>
          <w:lang w:eastAsia="ja-JP"/>
        </w:rPr>
        <w:t>scenarios</w:t>
      </w:r>
      <w:r>
        <w:rPr>
          <w:rFonts w:ascii="Arial" w:hAnsi="Arial" w:cs="Arial" w:hint="eastAsia"/>
          <w:bCs/>
          <w:lang w:eastAsia="ja-JP"/>
        </w:rPr>
        <w:t xml:space="preserve"> (i.e., Out of Coverage, Partial Coverage, In Coverage-Single-Cell and In Coverage-Multi-Cell)</w:t>
      </w:r>
      <w:r w:rsidR="00A13B0D">
        <w:rPr>
          <w:rFonts w:ascii="Arial" w:hAnsi="Arial" w:cs="Arial" w:hint="eastAsia"/>
          <w:bCs/>
          <w:lang w:eastAsia="ja-JP"/>
        </w:rPr>
        <w:t>. In addition, it</w:t>
      </w:r>
      <w:r w:rsidR="00A13B0D">
        <w:rPr>
          <w:rFonts w:ascii="Arial" w:hAnsi="Arial" w:cs="Arial"/>
          <w:bCs/>
          <w:lang w:eastAsia="ja-JP"/>
        </w:rPr>
        <w:t>’</w:t>
      </w:r>
      <w:r w:rsidR="00A13B0D">
        <w:rPr>
          <w:rFonts w:ascii="Arial" w:hAnsi="Arial" w:cs="Arial" w:hint="eastAsia"/>
          <w:bCs/>
          <w:lang w:eastAsia="ja-JP"/>
        </w:rPr>
        <w:t xml:space="preserve">s required </w:t>
      </w:r>
      <w:r w:rsidR="00A13B0D" w:rsidRPr="00765784">
        <w:rPr>
          <w:rFonts w:ascii="Arial" w:hAnsi="Arial" w:hint="eastAsia"/>
          <w:szCs w:val="24"/>
          <w:lang w:eastAsia="ja-JP"/>
        </w:rPr>
        <w:t>that regular LTE communication and D2</w:t>
      </w:r>
      <w:r w:rsidR="00A13B0D" w:rsidRPr="00765784">
        <w:rPr>
          <w:rFonts w:ascii="Arial" w:hAnsi="Arial" w:cs="Arial" w:hint="eastAsia"/>
          <w:bCs/>
          <w:lang w:eastAsia="ja-JP"/>
        </w:rPr>
        <w:t xml:space="preserve">D direct communication </w:t>
      </w:r>
      <w:r w:rsidR="00A13B0D" w:rsidRPr="00765784">
        <w:rPr>
          <w:rFonts w:ascii="Arial" w:hAnsi="Arial" w:cs="Arial"/>
          <w:bCs/>
          <w:lang w:eastAsia="ja-JP"/>
        </w:rPr>
        <w:t>co-exist</w:t>
      </w:r>
      <w:r w:rsidR="00A13B0D" w:rsidRPr="00765784">
        <w:rPr>
          <w:rFonts w:ascii="Arial" w:hAnsi="Arial" w:cs="Arial" w:hint="eastAsia"/>
          <w:bCs/>
          <w:lang w:eastAsia="ja-JP"/>
        </w:rPr>
        <w:t xml:space="preserve"> on the same carrier. </w:t>
      </w:r>
      <w:r w:rsidR="00EA4834" w:rsidRPr="00765784">
        <w:rPr>
          <w:rFonts w:ascii="Arial" w:hAnsi="Arial" w:cs="Arial" w:hint="eastAsia"/>
          <w:bCs/>
          <w:lang w:eastAsia="ja-JP"/>
        </w:rPr>
        <w:t xml:space="preserve">In this contribution, we investigate three options </w:t>
      </w:r>
      <w:r w:rsidR="00EA4834" w:rsidRPr="00765784">
        <w:rPr>
          <w:rFonts w:ascii="Arial" w:hAnsi="Arial" w:cs="Arial"/>
          <w:bCs/>
          <w:lang w:eastAsia="ja-JP"/>
        </w:rPr>
        <w:t xml:space="preserve">for </w:t>
      </w:r>
      <w:r w:rsidR="00765784" w:rsidRPr="00765784">
        <w:rPr>
          <w:rFonts w:ascii="Arial" w:hAnsi="Arial" w:cs="Arial"/>
          <w:bCs/>
          <w:lang w:eastAsia="ja-JP"/>
        </w:rPr>
        <w:t>resource</w:t>
      </w:r>
      <w:r w:rsidR="00765784" w:rsidRPr="00765784">
        <w:rPr>
          <w:rFonts w:ascii="Arial" w:hAnsi="Arial" w:cs="Arial" w:hint="eastAsia"/>
          <w:bCs/>
          <w:lang w:eastAsia="ja-JP"/>
        </w:rPr>
        <w:t xml:space="preserve"> allocation</w:t>
      </w:r>
      <w:r w:rsidR="00EA4834" w:rsidRPr="00765784">
        <w:rPr>
          <w:rFonts w:ascii="Arial" w:hAnsi="Arial"/>
          <w:szCs w:val="24"/>
          <w:lang w:eastAsia="ja-JP"/>
        </w:rPr>
        <w:t xml:space="preserve"> for the in-coverage and the partial-coverage D2D deployment scenarios</w:t>
      </w:r>
      <w:r w:rsidR="00765784" w:rsidRPr="00765784">
        <w:rPr>
          <w:rFonts w:ascii="Arial" w:hAnsi="Arial" w:hint="eastAsia"/>
          <w:szCs w:val="24"/>
          <w:lang w:eastAsia="ja-JP"/>
        </w:rPr>
        <w:t xml:space="preserve"> based on above agreements</w:t>
      </w:r>
      <w:r w:rsidR="00EA4834" w:rsidRPr="00765784">
        <w:rPr>
          <w:rFonts w:ascii="Arial" w:hAnsi="Arial"/>
          <w:szCs w:val="24"/>
          <w:lang w:eastAsia="ja-JP"/>
        </w:rPr>
        <w:t>. Out-of-coverage is not discussed in this document</w:t>
      </w:r>
      <w:r w:rsidR="00EA4834" w:rsidRPr="00765784">
        <w:rPr>
          <w:rFonts w:ascii="Arial" w:hAnsi="Arial" w:hint="eastAsia"/>
          <w:szCs w:val="24"/>
          <w:lang w:eastAsia="ja-JP"/>
        </w:rPr>
        <w:t xml:space="preserve">. </w:t>
      </w:r>
    </w:p>
    <w:p w:rsidR="00F40246" w:rsidRPr="00A13B0D" w:rsidRDefault="00F40246" w:rsidP="0064573A">
      <w:pPr>
        <w:jc w:val="both"/>
        <w:rPr>
          <w:rFonts w:ascii="Arial" w:hAnsi="Arial" w:cs="Arial"/>
          <w:bCs/>
          <w:lang w:eastAsia="ja-JP"/>
        </w:rPr>
      </w:pPr>
    </w:p>
    <w:p w:rsidR="007D24B8" w:rsidRPr="00233C39" w:rsidRDefault="00D03443" w:rsidP="00E958E4">
      <w:pPr>
        <w:pStyle w:val="Heading1"/>
        <w:rPr>
          <w:rFonts w:cs="Arial"/>
          <w:lang w:val="en-US" w:eastAsia="ja-JP"/>
        </w:rPr>
      </w:pPr>
      <w:r w:rsidRPr="00ED51F5">
        <w:rPr>
          <w:rFonts w:cs="Arial"/>
          <w:lang w:eastAsia="ja-JP"/>
        </w:rPr>
        <w:t>Discussion</w:t>
      </w:r>
    </w:p>
    <w:p w:rsidR="0020010F" w:rsidRPr="005163D0" w:rsidRDefault="001A14FC" w:rsidP="0003263F">
      <w:pPr>
        <w:pStyle w:val="Heading2"/>
        <w:jc w:val="both"/>
        <w:rPr>
          <w:rFonts w:cs="Arial"/>
          <w:lang w:eastAsia="ja-JP"/>
        </w:rPr>
      </w:pPr>
      <w:r w:rsidRPr="002373A1">
        <w:rPr>
          <w:rFonts w:cs="Arial" w:hint="eastAsia"/>
          <w:b/>
          <w:lang w:eastAsia="ja-JP"/>
        </w:rPr>
        <w:t xml:space="preserve"> </w:t>
      </w:r>
      <w:r w:rsidR="00AD5E3E" w:rsidRPr="005163D0">
        <w:rPr>
          <w:rFonts w:cs="Arial" w:hint="eastAsia"/>
          <w:lang w:eastAsia="ja-JP"/>
        </w:rPr>
        <w:t>Basic assumption</w:t>
      </w:r>
      <w:r w:rsidR="00581D3C" w:rsidRPr="005163D0">
        <w:rPr>
          <w:rFonts w:cs="Arial" w:hint="eastAsia"/>
          <w:lang w:eastAsia="ja-JP"/>
        </w:rPr>
        <w:t>s</w:t>
      </w:r>
    </w:p>
    <w:p w:rsidR="00930448" w:rsidRPr="00930448" w:rsidRDefault="000422D0" w:rsidP="00D41EAF">
      <w:pPr>
        <w:jc w:val="both"/>
        <w:rPr>
          <w:rFonts w:eastAsia="MS Gothic"/>
          <w:lang w:eastAsia="ja-JP"/>
        </w:rPr>
      </w:pPr>
      <w:r>
        <w:rPr>
          <w:rFonts w:ascii="Arial" w:hAnsi="Arial" w:cs="Arial" w:hint="eastAsia"/>
          <w:bCs/>
          <w:lang w:eastAsia="ja-JP"/>
        </w:rPr>
        <w:t>In this subsection</w:t>
      </w:r>
      <w:r w:rsidR="00B62DFE">
        <w:rPr>
          <w:rFonts w:ascii="Arial" w:hAnsi="Arial" w:cs="Arial" w:hint="eastAsia"/>
          <w:bCs/>
          <w:lang w:eastAsia="ja-JP"/>
        </w:rPr>
        <w:t xml:space="preserve">, </w:t>
      </w:r>
      <w:r w:rsidR="00D41EAF">
        <w:rPr>
          <w:rFonts w:ascii="Arial" w:hAnsi="Arial" w:cs="Arial"/>
          <w:bCs/>
          <w:lang w:eastAsia="ja-JP"/>
        </w:rPr>
        <w:t>t</w:t>
      </w:r>
      <w:r w:rsidR="00B62DFE">
        <w:rPr>
          <w:rFonts w:ascii="Arial" w:hAnsi="Arial" w:cs="Arial" w:hint="eastAsia"/>
          <w:bCs/>
          <w:lang w:eastAsia="ja-JP"/>
        </w:rPr>
        <w:t>he b</w:t>
      </w:r>
      <w:r w:rsidR="00B62DFE" w:rsidRPr="00B62DFE">
        <w:rPr>
          <w:rFonts w:ascii="Arial" w:hAnsi="Arial" w:cs="Arial" w:hint="eastAsia"/>
          <w:bCs/>
          <w:lang w:eastAsia="ja-JP"/>
        </w:rPr>
        <w:t>asic assumption</w:t>
      </w:r>
      <w:r w:rsidR="00D41EAF">
        <w:rPr>
          <w:rFonts w:ascii="Arial" w:hAnsi="Arial" w:cs="Arial"/>
          <w:bCs/>
          <w:lang w:eastAsia="ja-JP"/>
        </w:rPr>
        <w:t>s</w:t>
      </w:r>
      <w:r w:rsidR="00B62DFE" w:rsidRPr="00B62DFE">
        <w:rPr>
          <w:rFonts w:ascii="Arial" w:hAnsi="Arial" w:cs="Arial" w:hint="eastAsia"/>
          <w:bCs/>
          <w:lang w:eastAsia="ja-JP"/>
        </w:rPr>
        <w:t xml:space="preserve"> for D2D </w:t>
      </w:r>
      <w:r w:rsidR="00B62DFE" w:rsidRPr="00B62DFE">
        <w:rPr>
          <w:rFonts w:ascii="Arial" w:hAnsi="Arial" w:cs="Arial"/>
          <w:bCs/>
          <w:lang w:eastAsia="ja-JP"/>
        </w:rPr>
        <w:t>communication</w:t>
      </w:r>
      <w:r w:rsidR="00B62DFE">
        <w:rPr>
          <w:rFonts w:ascii="Arial" w:hAnsi="Arial" w:cs="Arial" w:hint="eastAsia"/>
          <w:bCs/>
          <w:lang w:eastAsia="ja-JP"/>
        </w:rPr>
        <w:t xml:space="preserve"> </w:t>
      </w:r>
      <w:r w:rsidR="00D41EAF">
        <w:rPr>
          <w:rFonts w:ascii="Arial" w:hAnsi="Arial" w:cs="Arial"/>
          <w:bCs/>
          <w:lang w:eastAsia="ja-JP"/>
        </w:rPr>
        <w:t>are clarified</w:t>
      </w:r>
      <w:r w:rsidR="00B62DFE">
        <w:rPr>
          <w:rFonts w:ascii="Arial" w:hAnsi="Arial" w:cs="Arial" w:hint="eastAsia"/>
          <w:bCs/>
          <w:lang w:eastAsia="ja-JP"/>
        </w:rPr>
        <w:t>.</w:t>
      </w:r>
      <w:r w:rsidR="000E0EBE">
        <w:rPr>
          <w:rFonts w:ascii="Arial" w:hAnsi="Arial" w:cs="Arial" w:hint="eastAsia"/>
          <w:bCs/>
          <w:lang w:eastAsia="ja-JP"/>
        </w:rPr>
        <w:t xml:space="preserve"> </w:t>
      </w:r>
      <w:r w:rsidR="00D41EAF">
        <w:rPr>
          <w:rFonts w:ascii="Arial" w:hAnsi="Arial" w:cs="Arial"/>
          <w:bCs/>
          <w:lang w:eastAsia="ja-JP"/>
        </w:rPr>
        <w:t>During</w:t>
      </w:r>
      <w:r w:rsidR="00930448">
        <w:rPr>
          <w:rFonts w:ascii="Arial" w:hAnsi="Arial" w:cs="Arial" w:hint="eastAsia"/>
          <w:bCs/>
          <w:lang w:eastAsia="ja-JP"/>
        </w:rPr>
        <w:t xml:space="preserve"> the </w:t>
      </w:r>
      <w:r w:rsidR="00C553C6">
        <w:rPr>
          <w:rFonts w:ascii="Arial" w:hAnsi="Arial" w:cs="Arial"/>
          <w:bCs/>
          <w:lang w:eastAsia="ja-JP"/>
        </w:rPr>
        <w:t>A</w:t>
      </w:r>
      <w:r w:rsidR="00930448">
        <w:rPr>
          <w:rFonts w:ascii="Arial" w:hAnsi="Arial" w:cs="Arial" w:hint="eastAsia"/>
          <w:bCs/>
          <w:lang w:eastAsia="ja-JP"/>
        </w:rPr>
        <w:t xml:space="preserve">ugust meeting, </w:t>
      </w:r>
      <w:r w:rsidR="00930448" w:rsidRPr="00930448">
        <w:rPr>
          <w:rFonts w:ascii="Arial" w:hAnsi="Arial" w:cs="Arial"/>
          <w:bCs/>
          <w:lang w:eastAsia="ja-JP"/>
        </w:rPr>
        <w:t>RAN1</w:t>
      </w:r>
      <w:r w:rsidR="00C553C6">
        <w:rPr>
          <w:rFonts w:ascii="Arial" w:hAnsi="Arial" w:cs="Arial"/>
          <w:bCs/>
          <w:lang w:eastAsia="ja-JP"/>
        </w:rPr>
        <w:t xml:space="preserve"> reached the </w:t>
      </w:r>
      <w:r w:rsidR="00930448" w:rsidRPr="00930448">
        <w:rPr>
          <w:rFonts w:ascii="Arial" w:hAnsi="Arial" w:cs="Arial"/>
          <w:bCs/>
          <w:lang w:eastAsia="ja-JP"/>
        </w:rPr>
        <w:t>following agreement</w:t>
      </w:r>
      <w:r w:rsidR="00930448">
        <w:rPr>
          <w:rFonts w:ascii="Arial" w:hAnsi="Arial" w:cs="Arial" w:hint="eastAsia"/>
          <w:bCs/>
          <w:lang w:eastAsia="ja-JP"/>
        </w:rPr>
        <w:t xml:space="preserve"> [2].</w:t>
      </w:r>
    </w:p>
    <w:p w:rsidR="00930448" w:rsidRDefault="00930448" w:rsidP="008F7266">
      <w:pPr>
        <w:ind w:left="420"/>
        <w:jc w:val="both"/>
        <w:rPr>
          <w:rFonts w:ascii="Arial" w:hAnsi="Arial" w:cs="Arial"/>
          <w:bCs/>
          <w:lang w:eastAsia="ja-JP"/>
        </w:rPr>
      </w:pPr>
      <w:r w:rsidRPr="00930448">
        <w:rPr>
          <w:rFonts w:ascii="Arial" w:hAnsi="Arial" w:cs="Arial"/>
          <w:bCs/>
          <w:lang w:eastAsia="ja-JP"/>
        </w:rPr>
        <w:t>Baseline for the broadcast communication on which RAN plenary has tasked RAN1 to focus, is that no closed loop physical layer feedback is used; can be revisited if significant benefits of introducing some such feedback are shown.</w:t>
      </w:r>
    </w:p>
    <w:p w:rsidR="00930448" w:rsidRDefault="00930448" w:rsidP="00840D7F">
      <w:pPr>
        <w:jc w:val="both"/>
        <w:rPr>
          <w:rFonts w:ascii="Arial" w:hAnsi="Arial" w:cs="Arial"/>
          <w:bCs/>
          <w:lang w:eastAsia="ja-JP"/>
        </w:rPr>
      </w:pPr>
      <w:r w:rsidRPr="00930448">
        <w:rPr>
          <w:rFonts w:ascii="Arial" w:hAnsi="Arial" w:cs="Arial"/>
          <w:bCs/>
          <w:lang w:eastAsia="ja-JP"/>
        </w:rPr>
        <w:t xml:space="preserve">It’s clear </w:t>
      </w:r>
      <w:r w:rsidR="00D41EAF">
        <w:rPr>
          <w:rFonts w:ascii="Arial" w:hAnsi="Arial" w:cs="Arial"/>
          <w:bCs/>
          <w:lang w:eastAsia="ja-JP"/>
        </w:rPr>
        <w:t xml:space="preserve">from the agreement that </w:t>
      </w:r>
      <w:r w:rsidRPr="00930448">
        <w:rPr>
          <w:rFonts w:ascii="Arial" w:hAnsi="Arial" w:cs="Arial"/>
          <w:bCs/>
          <w:lang w:eastAsia="ja-JP"/>
        </w:rPr>
        <w:t xml:space="preserve">D2D communication </w:t>
      </w:r>
      <w:r w:rsidR="00D41EAF">
        <w:rPr>
          <w:rFonts w:ascii="Arial" w:hAnsi="Arial" w:cs="Arial"/>
          <w:bCs/>
          <w:lang w:eastAsia="ja-JP"/>
        </w:rPr>
        <w:t>should be based on</w:t>
      </w:r>
      <w:r w:rsidR="00D41EAF" w:rsidRPr="00930448">
        <w:rPr>
          <w:rFonts w:ascii="Arial" w:hAnsi="Arial" w:cs="Arial"/>
          <w:bCs/>
          <w:lang w:eastAsia="ja-JP"/>
        </w:rPr>
        <w:t xml:space="preserve"> </w:t>
      </w:r>
      <w:r w:rsidRPr="00930448">
        <w:rPr>
          <w:rFonts w:ascii="Arial" w:hAnsi="Arial" w:cs="Arial"/>
          <w:bCs/>
          <w:lang w:eastAsia="ja-JP"/>
        </w:rPr>
        <w:t xml:space="preserve">broadcast </w:t>
      </w:r>
      <w:r w:rsidR="00D41EAF">
        <w:rPr>
          <w:rFonts w:ascii="Arial" w:hAnsi="Arial" w:cs="Arial"/>
          <w:bCs/>
          <w:lang w:eastAsia="ja-JP"/>
        </w:rPr>
        <w:t>with</w:t>
      </w:r>
      <w:r w:rsidRPr="00930448">
        <w:rPr>
          <w:rFonts w:ascii="Arial" w:hAnsi="Arial" w:cs="Arial"/>
          <w:bCs/>
          <w:lang w:eastAsia="ja-JP"/>
        </w:rPr>
        <w:t xml:space="preserve"> no feedback</w:t>
      </w:r>
      <w:r w:rsidR="00AF293D">
        <w:rPr>
          <w:rFonts w:ascii="Arial" w:hAnsi="Arial" w:cs="Arial"/>
          <w:bCs/>
          <w:lang w:eastAsia="ja-JP"/>
        </w:rPr>
        <w:t xml:space="preserve"> in the D2D communication link</w:t>
      </w:r>
      <w:r w:rsidRPr="00930448">
        <w:rPr>
          <w:rFonts w:ascii="Arial" w:hAnsi="Arial" w:cs="Arial"/>
          <w:bCs/>
          <w:lang w:eastAsia="ja-JP"/>
        </w:rPr>
        <w:t xml:space="preserve"> at least </w:t>
      </w:r>
      <w:r w:rsidR="00D41EAF">
        <w:rPr>
          <w:rFonts w:ascii="Arial" w:hAnsi="Arial" w:cs="Arial"/>
          <w:bCs/>
          <w:lang w:eastAsia="ja-JP"/>
        </w:rPr>
        <w:t>for</w:t>
      </w:r>
      <w:r w:rsidR="00765784">
        <w:rPr>
          <w:rFonts w:ascii="Arial" w:hAnsi="Arial" w:cs="Arial" w:hint="eastAsia"/>
          <w:bCs/>
          <w:lang w:eastAsia="ja-JP"/>
        </w:rPr>
        <w:t xml:space="preserve"> </w:t>
      </w:r>
      <w:r w:rsidRPr="00930448">
        <w:rPr>
          <w:rFonts w:ascii="Arial" w:hAnsi="Arial" w:cs="Arial"/>
          <w:bCs/>
          <w:lang w:eastAsia="ja-JP"/>
        </w:rPr>
        <w:t xml:space="preserve">Rel-12. </w:t>
      </w:r>
      <w:r w:rsidR="00B23E3C">
        <w:rPr>
          <w:rFonts w:ascii="Arial" w:hAnsi="Arial" w:cs="Arial"/>
          <w:bCs/>
          <w:lang w:eastAsia="ja-JP"/>
        </w:rPr>
        <w:t>Although D2D communication is only based on broadcast, we</w:t>
      </w:r>
      <w:r w:rsidR="00692A43">
        <w:rPr>
          <w:rFonts w:ascii="Arial" w:hAnsi="Arial" w:cs="Arial" w:hint="eastAsia"/>
          <w:bCs/>
          <w:lang w:eastAsia="ja-JP"/>
        </w:rPr>
        <w:t xml:space="preserve"> </w:t>
      </w:r>
      <w:r w:rsidRPr="00930448">
        <w:rPr>
          <w:rFonts w:ascii="Arial" w:hAnsi="Arial" w:cs="Arial"/>
          <w:bCs/>
          <w:lang w:eastAsia="ja-JP"/>
        </w:rPr>
        <w:t xml:space="preserve">believe unicast communication may be feasible </w:t>
      </w:r>
      <w:r w:rsidR="00B23E3C">
        <w:rPr>
          <w:rFonts w:ascii="Arial" w:hAnsi="Arial" w:cs="Arial"/>
          <w:bCs/>
          <w:lang w:eastAsia="ja-JP"/>
        </w:rPr>
        <w:t xml:space="preserve">using </w:t>
      </w:r>
      <w:r w:rsidRPr="00930448">
        <w:rPr>
          <w:rFonts w:ascii="Arial" w:hAnsi="Arial" w:cs="Arial"/>
          <w:bCs/>
          <w:lang w:eastAsia="ja-JP"/>
        </w:rPr>
        <w:t xml:space="preserve">the combination </w:t>
      </w:r>
      <w:r w:rsidR="00B23E3C">
        <w:rPr>
          <w:rFonts w:ascii="Arial" w:hAnsi="Arial" w:cs="Arial"/>
          <w:bCs/>
          <w:lang w:eastAsia="ja-JP"/>
        </w:rPr>
        <w:t xml:space="preserve">of </w:t>
      </w:r>
      <w:r w:rsidRPr="00930448">
        <w:rPr>
          <w:rFonts w:ascii="Arial" w:hAnsi="Arial" w:cs="Arial"/>
          <w:bCs/>
          <w:lang w:eastAsia="ja-JP"/>
        </w:rPr>
        <w:t xml:space="preserve">broadcast technique and group communication, i.e., </w:t>
      </w:r>
      <w:r w:rsidR="00B23E3C">
        <w:rPr>
          <w:rFonts w:ascii="Arial" w:hAnsi="Arial" w:cs="Arial"/>
          <w:bCs/>
          <w:lang w:eastAsia="ja-JP"/>
        </w:rPr>
        <w:t>by</w:t>
      </w:r>
      <w:r w:rsidR="001651BB">
        <w:rPr>
          <w:rFonts w:ascii="Arial" w:hAnsi="Arial" w:cs="Arial" w:hint="eastAsia"/>
          <w:bCs/>
          <w:lang w:eastAsia="ja-JP"/>
        </w:rPr>
        <w:t xml:space="preserve"> </w:t>
      </w:r>
      <w:r w:rsidRPr="00930448">
        <w:rPr>
          <w:rFonts w:ascii="Arial" w:hAnsi="Arial" w:cs="Arial"/>
          <w:bCs/>
          <w:lang w:eastAsia="ja-JP"/>
        </w:rPr>
        <w:t>creat</w:t>
      </w:r>
      <w:r w:rsidR="00B23E3C">
        <w:rPr>
          <w:rFonts w:ascii="Arial" w:hAnsi="Arial" w:cs="Arial"/>
          <w:bCs/>
          <w:lang w:eastAsia="ja-JP"/>
        </w:rPr>
        <w:t>ing</w:t>
      </w:r>
      <w:r w:rsidRPr="00930448">
        <w:rPr>
          <w:rFonts w:ascii="Arial" w:hAnsi="Arial" w:cs="Arial"/>
          <w:bCs/>
          <w:lang w:eastAsia="ja-JP"/>
        </w:rPr>
        <w:t xml:space="preserve"> a group w</w:t>
      </w:r>
      <w:r w:rsidR="00B23E3C">
        <w:rPr>
          <w:rFonts w:ascii="Arial" w:hAnsi="Arial" w:cs="Arial"/>
          <w:bCs/>
          <w:lang w:eastAsia="ja-JP"/>
        </w:rPr>
        <w:t>ith</w:t>
      </w:r>
      <w:r w:rsidRPr="00930448">
        <w:rPr>
          <w:rFonts w:ascii="Arial" w:hAnsi="Arial" w:cs="Arial"/>
          <w:bCs/>
          <w:lang w:eastAsia="ja-JP"/>
        </w:rPr>
        <w:t xml:space="preserve"> only two UEs.</w:t>
      </w:r>
    </w:p>
    <w:p w:rsidR="00377C02" w:rsidRPr="00930448" w:rsidRDefault="00692A43" w:rsidP="00970652">
      <w:pPr>
        <w:jc w:val="both"/>
        <w:rPr>
          <w:rFonts w:ascii="Arial" w:hAnsi="Arial" w:cs="Arial"/>
          <w:bCs/>
          <w:lang w:eastAsia="ja-JP"/>
        </w:rPr>
      </w:pPr>
      <w:r w:rsidRPr="00765784">
        <w:rPr>
          <w:rFonts w:ascii="Arial" w:hAnsi="Arial" w:cs="Arial" w:hint="eastAsia"/>
          <w:b/>
          <w:bCs/>
          <w:lang w:eastAsia="ja-JP"/>
        </w:rPr>
        <w:t>Observation 1:</w:t>
      </w:r>
      <w:r>
        <w:rPr>
          <w:rFonts w:ascii="Arial" w:hAnsi="Arial" w:cs="Arial" w:hint="eastAsia"/>
          <w:bCs/>
          <w:lang w:eastAsia="ja-JP"/>
        </w:rPr>
        <w:t xml:space="preserve"> </w:t>
      </w:r>
      <w:r w:rsidR="00B23E3C">
        <w:rPr>
          <w:rFonts w:ascii="Arial" w:hAnsi="Arial" w:cs="Arial"/>
          <w:bCs/>
          <w:lang w:eastAsia="ja-JP"/>
        </w:rPr>
        <w:t>D2D communication assumes b</w:t>
      </w:r>
      <w:r w:rsidR="00765784" w:rsidRPr="00765784">
        <w:rPr>
          <w:rFonts w:ascii="Arial" w:hAnsi="Arial" w:cs="Arial"/>
          <w:bCs/>
          <w:lang w:eastAsia="ja-JP"/>
        </w:rPr>
        <w:t>roadcast only with no PHY layer based feedback</w:t>
      </w:r>
      <w:r w:rsidR="00765784" w:rsidRPr="00765784">
        <w:rPr>
          <w:rFonts w:ascii="Arial" w:hAnsi="Arial" w:cs="Arial" w:hint="eastAsia"/>
          <w:bCs/>
          <w:lang w:eastAsia="ja-JP"/>
        </w:rPr>
        <w:t xml:space="preserve"> </w:t>
      </w:r>
      <w:r w:rsidR="00765784">
        <w:rPr>
          <w:rFonts w:ascii="Arial" w:hAnsi="Arial" w:cs="Arial" w:hint="eastAsia"/>
          <w:bCs/>
          <w:lang w:eastAsia="ja-JP"/>
        </w:rPr>
        <w:t xml:space="preserve">in </w:t>
      </w:r>
      <w:r w:rsidR="00765784" w:rsidRPr="00692A43">
        <w:rPr>
          <w:rFonts w:ascii="Arial" w:hAnsi="Arial" w:cs="Arial" w:hint="eastAsia"/>
          <w:bCs/>
          <w:lang w:eastAsia="ja-JP"/>
        </w:rPr>
        <w:t>Rel-12</w:t>
      </w:r>
      <w:r w:rsidR="00B23E3C">
        <w:rPr>
          <w:rFonts w:ascii="Arial" w:hAnsi="Arial" w:cs="Arial"/>
          <w:bCs/>
          <w:lang w:eastAsia="ja-JP"/>
        </w:rPr>
        <w:t>.</w:t>
      </w:r>
    </w:p>
    <w:p w:rsidR="00951074" w:rsidRDefault="00B23E3C" w:rsidP="00B7308E">
      <w:pPr>
        <w:jc w:val="both"/>
        <w:rPr>
          <w:rFonts w:ascii="Arial" w:hAnsi="Arial" w:cs="Arial"/>
          <w:bCs/>
        </w:rPr>
      </w:pPr>
      <w:r>
        <w:rPr>
          <w:rFonts w:ascii="Arial" w:hAnsi="Arial" w:cs="Arial"/>
          <w:bCs/>
        </w:rPr>
        <w:t>Additionally</w:t>
      </w:r>
      <w:r w:rsidR="00692A43" w:rsidRPr="00692A43">
        <w:rPr>
          <w:rFonts w:ascii="Arial" w:hAnsi="Arial" w:cs="Arial" w:hint="eastAsia"/>
          <w:bCs/>
        </w:rPr>
        <w:t xml:space="preserve">, </w:t>
      </w:r>
      <w:r w:rsidR="00692A43">
        <w:rPr>
          <w:rFonts w:ascii="Arial" w:hAnsi="Arial" w:cs="Arial" w:hint="eastAsia"/>
          <w:bCs/>
        </w:rPr>
        <w:t xml:space="preserve">RAN2 </w:t>
      </w:r>
      <w:r>
        <w:rPr>
          <w:rFonts w:ascii="Arial" w:hAnsi="Arial" w:cs="Arial"/>
          <w:bCs/>
        </w:rPr>
        <w:t>reached the</w:t>
      </w:r>
      <w:r w:rsidR="00692A43">
        <w:rPr>
          <w:rFonts w:ascii="Arial" w:hAnsi="Arial" w:cs="Arial" w:hint="eastAsia"/>
          <w:bCs/>
        </w:rPr>
        <w:t xml:space="preserve"> following</w:t>
      </w:r>
      <w:r>
        <w:rPr>
          <w:rFonts w:ascii="Arial" w:hAnsi="Arial" w:cs="Arial"/>
          <w:bCs/>
        </w:rPr>
        <w:t xml:space="preserve"> agreement</w:t>
      </w:r>
      <w:r w:rsidR="00692A43">
        <w:rPr>
          <w:rFonts w:ascii="Arial" w:hAnsi="Arial" w:cs="Arial" w:hint="eastAsia"/>
          <w:bCs/>
        </w:rPr>
        <w:t xml:space="preserve"> on the D2D discovery </w:t>
      </w:r>
      <w:r w:rsidR="00692A43">
        <w:rPr>
          <w:rFonts w:ascii="Arial" w:hAnsi="Arial" w:cs="Arial"/>
          <w:bCs/>
        </w:rPr>
        <w:t>discussion</w:t>
      </w:r>
      <w:r w:rsidR="00692A43">
        <w:rPr>
          <w:rFonts w:ascii="Arial" w:hAnsi="Arial" w:cs="Arial" w:hint="eastAsia"/>
          <w:bCs/>
        </w:rPr>
        <w:t xml:space="preserve"> at </w:t>
      </w:r>
      <w:r>
        <w:rPr>
          <w:rFonts w:ascii="Arial" w:hAnsi="Arial" w:cs="Arial"/>
          <w:bCs/>
        </w:rPr>
        <w:t xml:space="preserve">the </w:t>
      </w:r>
      <w:r w:rsidR="00692A43">
        <w:rPr>
          <w:rFonts w:ascii="Arial" w:hAnsi="Arial" w:cs="Arial" w:hint="eastAsia"/>
          <w:bCs/>
        </w:rPr>
        <w:t>last meeting [1].</w:t>
      </w:r>
    </w:p>
    <w:p w:rsidR="00951074" w:rsidRPr="00692A43" w:rsidRDefault="00692A43" w:rsidP="00021922">
      <w:pPr>
        <w:ind w:left="420"/>
        <w:jc w:val="both"/>
        <w:rPr>
          <w:rFonts w:ascii="Arial" w:hAnsi="Arial" w:cs="Arial"/>
          <w:bCs/>
          <w:lang w:eastAsia="ja-JP"/>
        </w:rPr>
      </w:pPr>
      <w:r w:rsidRPr="00692A43">
        <w:rPr>
          <w:rFonts w:ascii="Arial" w:hAnsi="Arial" w:cs="Arial"/>
          <w:bCs/>
          <w:lang w:eastAsia="ja-JP"/>
        </w:rPr>
        <w:t>We will assume that UEs transmitting and receiving discovery signals are synchronized. This will be ensured by RAN1 and we do not need to care for the time being how it is achieved.</w:t>
      </w:r>
    </w:p>
    <w:p w:rsidR="00692A43" w:rsidRDefault="002334E3" w:rsidP="00D41EAF">
      <w:pPr>
        <w:jc w:val="both"/>
        <w:rPr>
          <w:rFonts w:ascii="Arial" w:hAnsi="Arial" w:cs="Arial"/>
          <w:bCs/>
          <w:lang w:eastAsia="ja-JP"/>
        </w:rPr>
      </w:pPr>
      <w:r>
        <w:rPr>
          <w:rFonts w:ascii="Arial" w:hAnsi="Arial" w:cs="Arial"/>
          <w:bCs/>
          <w:lang w:eastAsia="ja-JP"/>
        </w:rPr>
        <w:t>Bas</w:t>
      </w:r>
      <w:r w:rsidR="001651BB">
        <w:rPr>
          <w:rFonts w:ascii="Arial" w:hAnsi="Arial" w:cs="Arial" w:hint="eastAsia"/>
          <w:bCs/>
          <w:lang w:eastAsia="ja-JP"/>
        </w:rPr>
        <w:t>e</w:t>
      </w:r>
      <w:r>
        <w:rPr>
          <w:rFonts w:ascii="Arial" w:hAnsi="Arial" w:cs="Arial"/>
          <w:bCs/>
          <w:lang w:eastAsia="ja-JP"/>
        </w:rPr>
        <w:t xml:space="preserve">d on the above agreement, the synchronization assumption could be extended </w:t>
      </w:r>
      <w:r w:rsidR="00377C02">
        <w:rPr>
          <w:rFonts w:ascii="Arial" w:hAnsi="Arial" w:cs="Arial" w:hint="eastAsia"/>
          <w:bCs/>
          <w:lang w:eastAsia="ja-JP"/>
        </w:rPr>
        <w:t xml:space="preserve">to D2D communication. </w:t>
      </w:r>
      <w:r>
        <w:rPr>
          <w:rFonts w:ascii="Arial" w:hAnsi="Arial" w:cs="Arial"/>
          <w:bCs/>
          <w:lang w:eastAsia="ja-JP"/>
        </w:rPr>
        <w:t>Therefore, RAN2’s discussion</w:t>
      </w:r>
      <w:r w:rsidR="00377C02">
        <w:rPr>
          <w:rFonts w:ascii="Arial" w:hAnsi="Arial" w:cs="Arial" w:hint="eastAsia"/>
          <w:bCs/>
          <w:lang w:eastAsia="ja-JP"/>
        </w:rPr>
        <w:t xml:space="preserve"> on D2D communication should assume UEs </w:t>
      </w:r>
      <w:r w:rsidR="00377C02">
        <w:rPr>
          <w:rFonts w:ascii="Arial" w:hAnsi="Arial" w:cs="Arial"/>
          <w:bCs/>
          <w:lang w:eastAsia="ja-JP"/>
        </w:rPr>
        <w:t>participating</w:t>
      </w:r>
      <w:r>
        <w:rPr>
          <w:rFonts w:ascii="Arial" w:hAnsi="Arial" w:cs="Arial"/>
          <w:bCs/>
          <w:lang w:eastAsia="ja-JP"/>
        </w:rPr>
        <w:t xml:space="preserve"> in</w:t>
      </w:r>
      <w:r w:rsidR="00377C02">
        <w:rPr>
          <w:rFonts w:ascii="Arial" w:hAnsi="Arial" w:cs="Arial" w:hint="eastAsia"/>
          <w:bCs/>
          <w:lang w:eastAsia="ja-JP"/>
        </w:rPr>
        <w:t xml:space="preserve"> D2D </w:t>
      </w:r>
      <w:r w:rsidR="00377C02">
        <w:rPr>
          <w:rFonts w:ascii="Arial" w:hAnsi="Arial" w:cs="Arial"/>
          <w:bCs/>
          <w:lang w:eastAsia="ja-JP"/>
        </w:rPr>
        <w:t>communication</w:t>
      </w:r>
      <w:r w:rsidR="00377C02">
        <w:rPr>
          <w:rFonts w:ascii="Arial" w:hAnsi="Arial" w:cs="Arial" w:hint="eastAsia"/>
          <w:bCs/>
          <w:lang w:eastAsia="ja-JP"/>
        </w:rPr>
        <w:t xml:space="preserve"> are already synchronized and </w:t>
      </w:r>
      <w:r>
        <w:rPr>
          <w:rFonts w:ascii="Arial" w:hAnsi="Arial" w:cs="Arial"/>
          <w:bCs/>
          <w:lang w:eastAsia="ja-JP"/>
        </w:rPr>
        <w:t xml:space="preserve">have already </w:t>
      </w:r>
      <w:r w:rsidR="00377C02">
        <w:rPr>
          <w:rFonts w:ascii="Arial" w:hAnsi="Arial" w:cs="Arial" w:hint="eastAsia"/>
          <w:bCs/>
          <w:lang w:eastAsia="ja-JP"/>
        </w:rPr>
        <w:t xml:space="preserve">discovered each other. </w:t>
      </w:r>
      <w:r w:rsidR="00F10E24">
        <w:rPr>
          <w:rFonts w:ascii="Arial" w:hAnsi="Arial" w:cs="Arial"/>
          <w:bCs/>
          <w:lang w:eastAsia="ja-JP"/>
        </w:rPr>
        <w:t>So</w:t>
      </w:r>
      <w:r>
        <w:rPr>
          <w:rFonts w:ascii="Arial" w:hAnsi="Arial" w:cs="Arial"/>
          <w:bCs/>
          <w:lang w:eastAsia="ja-JP"/>
        </w:rPr>
        <w:t xml:space="preserve"> far, </w:t>
      </w:r>
      <w:r w:rsidR="00377C02">
        <w:rPr>
          <w:rFonts w:ascii="Arial" w:hAnsi="Arial" w:cs="Arial" w:hint="eastAsia"/>
          <w:bCs/>
          <w:lang w:eastAsia="ja-JP"/>
        </w:rPr>
        <w:t xml:space="preserve">RAN1 </w:t>
      </w:r>
      <w:r>
        <w:rPr>
          <w:rFonts w:ascii="Arial" w:hAnsi="Arial" w:cs="Arial"/>
          <w:bCs/>
          <w:lang w:eastAsia="ja-JP"/>
        </w:rPr>
        <w:t xml:space="preserve">has </w:t>
      </w:r>
      <w:r w:rsidR="00F10E24">
        <w:rPr>
          <w:rFonts w:ascii="Arial" w:hAnsi="Arial" w:cs="Arial"/>
          <w:bCs/>
          <w:lang w:eastAsia="ja-JP"/>
        </w:rPr>
        <w:t>yet to decide</w:t>
      </w:r>
      <w:r w:rsidR="00346284">
        <w:rPr>
          <w:rFonts w:ascii="Arial" w:hAnsi="Arial" w:cs="Arial" w:hint="eastAsia"/>
          <w:bCs/>
          <w:lang w:eastAsia="ja-JP"/>
        </w:rPr>
        <w:t xml:space="preserve"> </w:t>
      </w:r>
      <w:r>
        <w:rPr>
          <w:rFonts w:ascii="Arial" w:hAnsi="Arial" w:cs="Arial"/>
          <w:bCs/>
          <w:lang w:eastAsia="ja-JP"/>
        </w:rPr>
        <w:t xml:space="preserve">whether </w:t>
      </w:r>
      <w:r w:rsidR="00377C02">
        <w:rPr>
          <w:rFonts w:ascii="Arial" w:hAnsi="Arial" w:cs="Arial" w:hint="eastAsia"/>
          <w:bCs/>
          <w:lang w:eastAsia="ja-JP"/>
        </w:rPr>
        <w:t>discovery is needed</w:t>
      </w:r>
      <w:r>
        <w:rPr>
          <w:rFonts w:ascii="Arial" w:hAnsi="Arial" w:cs="Arial"/>
          <w:bCs/>
          <w:lang w:eastAsia="ja-JP"/>
        </w:rPr>
        <w:t xml:space="preserve"> prior to</w:t>
      </w:r>
      <w:r w:rsidR="00581D3C">
        <w:rPr>
          <w:rFonts w:ascii="Arial" w:hAnsi="Arial" w:cs="Arial" w:hint="eastAsia"/>
          <w:bCs/>
          <w:lang w:eastAsia="ja-JP"/>
        </w:rPr>
        <w:t xml:space="preserve"> D2D communication </w:t>
      </w:r>
      <w:r w:rsidR="00377C02">
        <w:rPr>
          <w:rFonts w:ascii="Arial" w:hAnsi="Arial" w:cs="Arial" w:hint="eastAsia"/>
          <w:bCs/>
          <w:lang w:eastAsia="ja-JP"/>
        </w:rPr>
        <w:t xml:space="preserve">if only broadcast is assumed. But even if </w:t>
      </w:r>
      <w:r w:rsidR="00377C02">
        <w:rPr>
          <w:rFonts w:ascii="Arial" w:hAnsi="Arial" w:cs="Arial" w:hint="eastAsia"/>
          <w:bCs/>
          <w:lang w:eastAsia="ja-JP"/>
        </w:rPr>
        <w:lastRenderedPageBreak/>
        <w:t>RAN1</w:t>
      </w:r>
      <w:r w:rsidR="00F10E24">
        <w:rPr>
          <w:rFonts w:ascii="Arial" w:hAnsi="Arial" w:cs="Arial"/>
          <w:bCs/>
          <w:lang w:eastAsia="ja-JP"/>
        </w:rPr>
        <w:t xml:space="preserve"> decides later that</w:t>
      </w:r>
      <w:r w:rsidR="00377C02">
        <w:rPr>
          <w:rFonts w:ascii="Arial" w:hAnsi="Arial" w:cs="Arial" w:hint="eastAsia"/>
          <w:bCs/>
          <w:lang w:eastAsia="ja-JP"/>
        </w:rPr>
        <w:t xml:space="preserve"> discovery is not needed for broadcast based D2D communication, the </w:t>
      </w:r>
      <w:r w:rsidR="008F293F">
        <w:rPr>
          <w:rFonts w:ascii="Arial" w:hAnsi="Arial" w:cs="Arial"/>
          <w:bCs/>
          <w:lang w:eastAsia="ja-JP"/>
        </w:rPr>
        <w:t xml:space="preserve">result </w:t>
      </w:r>
      <w:r w:rsidR="00F10E24">
        <w:rPr>
          <w:rFonts w:ascii="Arial" w:hAnsi="Arial" w:cs="Arial"/>
          <w:bCs/>
          <w:lang w:eastAsia="ja-JP"/>
        </w:rPr>
        <w:t>should not affect RAN2’s discussion on the topic.</w:t>
      </w:r>
    </w:p>
    <w:p w:rsidR="00377C02" w:rsidRPr="005C6292" w:rsidRDefault="00692A43" w:rsidP="00D41EAF">
      <w:pPr>
        <w:jc w:val="both"/>
        <w:rPr>
          <w:rFonts w:ascii="Arial" w:hAnsi="Arial" w:cs="Arial"/>
          <w:bCs/>
          <w:lang w:eastAsia="ja-JP"/>
        </w:rPr>
      </w:pPr>
      <w:r>
        <w:rPr>
          <w:rFonts w:ascii="Arial" w:hAnsi="Arial" w:cs="Arial" w:hint="eastAsia"/>
          <w:b/>
          <w:bCs/>
          <w:lang w:eastAsia="ja-JP"/>
        </w:rPr>
        <w:t>Observation 2</w:t>
      </w:r>
      <w:r w:rsidRPr="00692A43">
        <w:rPr>
          <w:rFonts w:ascii="Arial" w:hAnsi="Arial" w:cs="Arial" w:hint="eastAsia"/>
          <w:b/>
          <w:bCs/>
          <w:lang w:eastAsia="ja-JP"/>
        </w:rPr>
        <w:t>:</w:t>
      </w:r>
      <w:r w:rsidR="00377C02">
        <w:rPr>
          <w:rFonts w:ascii="Arial" w:hAnsi="Arial" w:cs="Arial" w:hint="eastAsia"/>
          <w:b/>
          <w:bCs/>
          <w:lang w:eastAsia="ja-JP"/>
        </w:rPr>
        <w:t xml:space="preserve"> </w:t>
      </w:r>
      <w:r w:rsidR="00F10E24">
        <w:rPr>
          <w:rFonts w:ascii="Arial" w:hAnsi="Arial" w:cs="Arial"/>
          <w:bCs/>
          <w:lang w:eastAsia="ja-JP"/>
        </w:rPr>
        <w:t>For the discussion of</w:t>
      </w:r>
      <w:r w:rsidR="00377C02">
        <w:rPr>
          <w:rFonts w:ascii="Arial" w:hAnsi="Arial" w:cs="Arial" w:hint="eastAsia"/>
          <w:bCs/>
          <w:lang w:eastAsia="ja-JP"/>
        </w:rPr>
        <w:t xml:space="preserve"> D2D communication, RAN2 should assume UEs </w:t>
      </w:r>
      <w:r w:rsidR="00377C02">
        <w:rPr>
          <w:rFonts w:ascii="Arial" w:hAnsi="Arial" w:cs="Arial"/>
          <w:bCs/>
          <w:lang w:eastAsia="ja-JP"/>
        </w:rPr>
        <w:t>participating</w:t>
      </w:r>
      <w:r w:rsidR="00377C02">
        <w:rPr>
          <w:rFonts w:ascii="Arial" w:hAnsi="Arial" w:cs="Arial" w:hint="eastAsia"/>
          <w:bCs/>
          <w:lang w:eastAsia="ja-JP"/>
        </w:rPr>
        <w:t xml:space="preserve"> D2D </w:t>
      </w:r>
      <w:r w:rsidR="00377C02">
        <w:rPr>
          <w:rFonts w:ascii="Arial" w:hAnsi="Arial" w:cs="Arial"/>
          <w:bCs/>
          <w:lang w:eastAsia="ja-JP"/>
        </w:rPr>
        <w:t>communication</w:t>
      </w:r>
      <w:r w:rsidR="00377C02">
        <w:rPr>
          <w:rFonts w:ascii="Arial" w:hAnsi="Arial" w:cs="Arial" w:hint="eastAsia"/>
          <w:bCs/>
          <w:lang w:eastAsia="ja-JP"/>
        </w:rPr>
        <w:t xml:space="preserve"> are already synchronized</w:t>
      </w:r>
      <w:r w:rsidR="005C6292">
        <w:rPr>
          <w:rFonts w:ascii="Arial" w:hAnsi="Arial" w:cs="Arial" w:hint="eastAsia"/>
          <w:bCs/>
          <w:lang w:eastAsia="ja-JP"/>
        </w:rPr>
        <w:t>.</w:t>
      </w:r>
      <w:r w:rsidR="00377C02">
        <w:rPr>
          <w:rFonts w:ascii="Arial" w:hAnsi="Arial" w:cs="Arial" w:hint="eastAsia"/>
          <w:bCs/>
          <w:lang w:eastAsia="ja-JP"/>
        </w:rPr>
        <w:t xml:space="preserve"> </w:t>
      </w:r>
      <w:r w:rsidR="005C6292">
        <w:rPr>
          <w:rFonts w:ascii="Arial" w:hAnsi="Arial" w:cs="Arial" w:hint="eastAsia"/>
          <w:bCs/>
          <w:lang w:eastAsia="ja-JP"/>
        </w:rPr>
        <w:t xml:space="preserve">RAN2 should </w:t>
      </w:r>
      <w:r w:rsidR="00F10E24">
        <w:rPr>
          <w:rFonts w:ascii="Arial" w:hAnsi="Arial" w:cs="Arial"/>
          <w:bCs/>
          <w:lang w:eastAsia="ja-JP"/>
        </w:rPr>
        <w:t xml:space="preserve">also </w:t>
      </w:r>
      <w:r w:rsidR="005C6292">
        <w:rPr>
          <w:rFonts w:ascii="Arial" w:hAnsi="Arial" w:cs="Arial" w:hint="eastAsia"/>
          <w:bCs/>
          <w:lang w:eastAsia="ja-JP"/>
        </w:rPr>
        <w:t xml:space="preserve">assume UEs </w:t>
      </w:r>
      <w:r w:rsidR="00F10E24">
        <w:rPr>
          <w:rFonts w:ascii="Arial" w:hAnsi="Arial" w:cs="Arial"/>
          <w:bCs/>
          <w:lang w:eastAsia="ja-JP"/>
        </w:rPr>
        <w:t>have</w:t>
      </w:r>
      <w:r w:rsidR="00F10E24">
        <w:rPr>
          <w:rFonts w:ascii="Arial" w:hAnsi="Arial" w:cs="Arial" w:hint="eastAsia"/>
          <w:bCs/>
          <w:lang w:eastAsia="ja-JP"/>
        </w:rPr>
        <w:t xml:space="preserve"> </w:t>
      </w:r>
      <w:r w:rsidR="005C6292">
        <w:rPr>
          <w:rFonts w:ascii="Arial" w:hAnsi="Arial" w:cs="Arial"/>
          <w:bCs/>
          <w:lang w:eastAsia="ja-JP"/>
        </w:rPr>
        <w:t>already</w:t>
      </w:r>
      <w:r w:rsidR="005C6292">
        <w:rPr>
          <w:rFonts w:ascii="Arial" w:hAnsi="Arial" w:cs="Arial" w:hint="eastAsia"/>
          <w:bCs/>
          <w:lang w:eastAsia="ja-JP"/>
        </w:rPr>
        <w:t xml:space="preserve"> d</w:t>
      </w:r>
      <w:r w:rsidR="00377C02">
        <w:rPr>
          <w:rFonts w:ascii="Arial" w:hAnsi="Arial" w:cs="Arial" w:hint="eastAsia"/>
          <w:bCs/>
          <w:lang w:eastAsia="ja-JP"/>
        </w:rPr>
        <w:t>iscovered each other</w:t>
      </w:r>
      <w:r w:rsidR="005C6292">
        <w:rPr>
          <w:rFonts w:ascii="Arial" w:hAnsi="Arial" w:cs="Arial" w:hint="eastAsia"/>
          <w:bCs/>
          <w:lang w:eastAsia="ja-JP"/>
        </w:rPr>
        <w:t xml:space="preserve"> if</w:t>
      </w:r>
      <w:r w:rsidR="005C6292" w:rsidRPr="005C6292">
        <w:rPr>
          <w:rFonts w:ascii="Arial" w:hAnsi="Arial" w:cs="Arial" w:hint="eastAsia"/>
          <w:bCs/>
          <w:lang w:eastAsia="ja-JP"/>
        </w:rPr>
        <w:t xml:space="preserve"> </w:t>
      </w:r>
      <w:r w:rsidR="005C6292">
        <w:rPr>
          <w:rFonts w:ascii="Arial" w:hAnsi="Arial" w:cs="Arial" w:hint="eastAsia"/>
          <w:bCs/>
          <w:lang w:eastAsia="ja-JP"/>
        </w:rPr>
        <w:t xml:space="preserve">discovery is needed for broadcast type D2D </w:t>
      </w:r>
      <w:r w:rsidR="005C6292">
        <w:rPr>
          <w:rFonts w:ascii="Arial" w:hAnsi="Arial" w:cs="Arial"/>
          <w:bCs/>
          <w:lang w:eastAsia="ja-JP"/>
        </w:rPr>
        <w:t>communication</w:t>
      </w:r>
      <w:r w:rsidR="00377C02">
        <w:rPr>
          <w:rFonts w:ascii="Arial" w:hAnsi="Arial" w:cs="Arial" w:hint="eastAsia"/>
          <w:bCs/>
          <w:lang w:eastAsia="ja-JP"/>
        </w:rPr>
        <w:t>.</w:t>
      </w:r>
    </w:p>
    <w:p w:rsidR="000E0EBE" w:rsidRPr="000E0EBE" w:rsidRDefault="00682670" w:rsidP="00D41EAF">
      <w:pPr>
        <w:jc w:val="both"/>
        <w:rPr>
          <w:rFonts w:ascii="Arial" w:hAnsi="Arial" w:cs="Arial"/>
          <w:bCs/>
          <w:lang w:eastAsia="ja-JP"/>
        </w:rPr>
      </w:pPr>
      <w:r>
        <w:rPr>
          <w:rFonts w:ascii="Arial" w:hAnsi="Arial" w:cs="Arial"/>
          <w:bCs/>
          <w:lang w:eastAsia="ja-JP"/>
        </w:rPr>
        <w:t>As pointed out from agreement 2 above,</w:t>
      </w:r>
      <w:r w:rsidR="000E0EBE">
        <w:rPr>
          <w:rFonts w:ascii="Arial" w:hAnsi="Arial" w:cs="Arial" w:hint="eastAsia"/>
          <w:bCs/>
          <w:lang w:eastAsia="ja-JP"/>
        </w:rPr>
        <w:t xml:space="preserve"> LTE communication and D2D direct communication </w:t>
      </w:r>
      <w:r>
        <w:rPr>
          <w:rFonts w:ascii="Arial" w:hAnsi="Arial" w:cs="Arial"/>
          <w:bCs/>
          <w:lang w:eastAsia="ja-JP"/>
        </w:rPr>
        <w:t xml:space="preserve">should be able </w:t>
      </w:r>
      <w:r w:rsidR="00CD259C">
        <w:rPr>
          <w:rFonts w:ascii="Arial" w:hAnsi="Arial" w:cs="Arial"/>
          <w:bCs/>
          <w:lang w:eastAsia="ja-JP"/>
        </w:rPr>
        <w:t xml:space="preserve">to </w:t>
      </w:r>
      <w:r w:rsidR="000E0EBE">
        <w:rPr>
          <w:rFonts w:ascii="Arial" w:hAnsi="Arial" w:cs="Arial"/>
          <w:bCs/>
          <w:lang w:eastAsia="ja-JP"/>
        </w:rPr>
        <w:t>co-exist</w:t>
      </w:r>
      <w:r w:rsidR="000E0EBE">
        <w:rPr>
          <w:rFonts w:ascii="Arial" w:hAnsi="Arial" w:cs="Arial" w:hint="eastAsia"/>
          <w:bCs/>
          <w:lang w:eastAsia="ja-JP"/>
        </w:rPr>
        <w:t xml:space="preserve"> on the same carrier</w:t>
      </w:r>
      <w:r w:rsidR="00CD259C">
        <w:rPr>
          <w:rFonts w:ascii="Arial" w:hAnsi="Arial" w:cs="Arial"/>
          <w:bCs/>
          <w:lang w:eastAsia="ja-JP"/>
        </w:rPr>
        <w:t>; t</w:t>
      </w:r>
      <w:r w:rsidR="000E0EBE">
        <w:rPr>
          <w:rFonts w:ascii="Arial" w:hAnsi="Arial" w:cs="Arial" w:hint="eastAsia"/>
          <w:bCs/>
          <w:lang w:eastAsia="ja-JP"/>
        </w:rPr>
        <w:t xml:space="preserve">herefore, </w:t>
      </w:r>
      <w:r w:rsidR="00055112">
        <w:rPr>
          <w:rFonts w:ascii="Arial" w:hAnsi="Arial" w:cs="Arial"/>
          <w:bCs/>
          <w:lang w:eastAsia="ja-JP"/>
        </w:rPr>
        <w:t xml:space="preserve">radio resource </w:t>
      </w:r>
      <w:r w:rsidR="000E0EBE">
        <w:rPr>
          <w:rFonts w:ascii="Arial" w:hAnsi="Arial" w:cs="Arial" w:hint="eastAsia"/>
          <w:bCs/>
          <w:lang w:eastAsia="ja-JP"/>
        </w:rPr>
        <w:t xml:space="preserve">for D2D communication and cellular communication should be </w:t>
      </w:r>
      <w:r w:rsidR="00055112">
        <w:rPr>
          <w:rFonts w:ascii="Arial" w:hAnsi="Arial" w:cs="Arial"/>
          <w:bCs/>
          <w:lang w:eastAsia="ja-JP"/>
        </w:rPr>
        <w:t>configurable</w:t>
      </w:r>
      <w:r w:rsidR="00055112">
        <w:rPr>
          <w:rFonts w:ascii="Arial" w:hAnsi="Arial" w:cs="Arial" w:hint="eastAsia"/>
          <w:bCs/>
          <w:lang w:eastAsia="ja-JP"/>
        </w:rPr>
        <w:t xml:space="preserve"> </w:t>
      </w:r>
      <w:r w:rsidR="000E0EBE">
        <w:rPr>
          <w:rFonts w:ascii="Arial" w:hAnsi="Arial" w:cs="Arial" w:hint="eastAsia"/>
          <w:bCs/>
          <w:lang w:eastAsia="ja-JP"/>
        </w:rPr>
        <w:t xml:space="preserve">based on </w:t>
      </w:r>
      <w:r w:rsidR="00930448">
        <w:rPr>
          <w:rFonts w:ascii="Arial" w:hAnsi="Arial" w:cs="Arial" w:hint="eastAsia"/>
          <w:bCs/>
          <w:lang w:eastAsia="ja-JP"/>
        </w:rPr>
        <w:t xml:space="preserve">traffic </w:t>
      </w:r>
      <w:r w:rsidR="00055112">
        <w:rPr>
          <w:rFonts w:ascii="Arial" w:hAnsi="Arial" w:cs="Arial"/>
          <w:bCs/>
          <w:lang w:eastAsia="ja-JP"/>
        </w:rPr>
        <w:t>demand in both</w:t>
      </w:r>
      <w:r w:rsidR="00930448">
        <w:rPr>
          <w:rFonts w:ascii="Arial" w:hAnsi="Arial" w:cs="Arial" w:hint="eastAsia"/>
          <w:bCs/>
          <w:lang w:eastAsia="ja-JP"/>
        </w:rPr>
        <w:t xml:space="preserve"> </w:t>
      </w:r>
      <w:r w:rsidR="008F7266">
        <w:rPr>
          <w:rFonts w:ascii="Arial" w:hAnsi="Arial" w:cs="Arial"/>
          <w:bCs/>
          <w:lang w:eastAsia="ja-JP"/>
        </w:rPr>
        <w:t>p</w:t>
      </w:r>
      <w:r w:rsidR="00930448">
        <w:rPr>
          <w:rFonts w:ascii="Arial" w:hAnsi="Arial" w:cs="Arial" w:hint="eastAsia"/>
          <w:bCs/>
          <w:lang w:eastAsia="ja-JP"/>
        </w:rPr>
        <w:t xml:space="preserve">artial </w:t>
      </w:r>
      <w:r w:rsidR="008F7266">
        <w:rPr>
          <w:rFonts w:ascii="Arial" w:hAnsi="Arial" w:cs="Arial"/>
          <w:bCs/>
          <w:lang w:eastAsia="ja-JP"/>
        </w:rPr>
        <w:t>c</w:t>
      </w:r>
      <w:r w:rsidR="00930448">
        <w:rPr>
          <w:rFonts w:ascii="Arial" w:hAnsi="Arial" w:cs="Arial" w:hint="eastAsia"/>
          <w:bCs/>
          <w:lang w:eastAsia="ja-JP"/>
        </w:rPr>
        <w:t xml:space="preserve">overage and </w:t>
      </w:r>
      <w:r w:rsidR="008F7266">
        <w:rPr>
          <w:rFonts w:ascii="Arial" w:hAnsi="Arial" w:cs="Arial"/>
          <w:bCs/>
          <w:lang w:eastAsia="ja-JP"/>
        </w:rPr>
        <w:t>i</w:t>
      </w:r>
      <w:r w:rsidR="00930448">
        <w:rPr>
          <w:rFonts w:ascii="Arial" w:hAnsi="Arial" w:cs="Arial" w:hint="eastAsia"/>
          <w:bCs/>
          <w:lang w:eastAsia="ja-JP"/>
        </w:rPr>
        <w:t>n</w:t>
      </w:r>
      <w:r w:rsidR="008F7266">
        <w:rPr>
          <w:rFonts w:ascii="Arial" w:hAnsi="Arial" w:cs="Arial"/>
          <w:bCs/>
          <w:lang w:eastAsia="ja-JP"/>
        </w:rPr>
        <w:t>-c</w:t>
      </w:r>
      <w:r w:rsidR="00930448">
        <w:rPr>
          <w:rFonts w:ascii="Arial" w:hAnsi="Arial" w:cs="Arial" w:hint="eastAsia"/>
          <w:bCs/>
          <w:lang w:eastAsia="ja-JP"/>
        </w:rPr>
        <w:t>overage scenarios.</w:t>
      </w:r>
    </w:p>
    <w:p w:rsidR="00951074" w:rsidRPr="00930448" w:rsidRDefault="00930448" w:rsidP="00D41EAF">
      <w:pPr>
        <w:jc w:val="both"/>
        <w:rPr>
          <w:lang w:eastAsia="ja-JP"/>
        </w:rPr>
      </w:pPr>
      <w:r w:rsidRPr="00930448">
        <w:rPr>
          <w:rFonts w:ascii="Arial" w:hAnsi="Arial" w:cs="Arial" w:hint="eastAsia"/>
          <w:b/>
          <w:bCs/>
          <w:lang w:eastAsia="ja-JP"/>
        </w:rPr>
        <w:t>Observation 3:</w:t>
      </w:r>
      <w:r w:rsidRPr="00930448">
        <w:rPr>
          <w:rFonts w:ascii="Arial" w:hAnsi="Arial" w:cs="Arial" w:hint="eastAsia"/>
          <w:bCs/>
          <w:lang w:eastAsia="ja-JP"/>
        </w:rPr>
        <w:t xml:space="preserve"> For </w:t>
      </w:r>
      <w:r w:rsidR="00055112">
        <w:rPr>
          <w:rFonts w:ascii="Arial" w:hAnsi="Arial" w:cs="Arial"/>
          <w:bCs/>
          <w:lang w:eastAsia="ja-JP"/>
        </w:rPr>
        <w:t>p</w:t>
      </w:r>
      <w:r>
        <w:rPr>
          <w:rFonts w:ascii="Arial" w:hAnsi="Arial" w:cs="Arial" w:hint="eastAsia"/>
          <w:bCs/>
          <w:lang w:eastAsia="ja-JP"/>
        </w:rPr>
        <w:t xml:space="preserve">artial </w:t>
      </w:r>
      <w:r w:rsidR="00055112">
        <w:rPr>
          <w:rFonts w:ascii="Arial" w:hAnsi="Arial" w:cs="Arial"/>
          <w:bCs/>
          <w:lang w:eastAsia="ja-JP"/>
        </w:rPr>
        <w:t>c</w:t>
      </w:r>
      <w:r>
        <w:rPr>
          <w:rFonts w:ascii="Arial" w:hAnsi="Arial" w:cs="Arial" w:hint="eastAsia"/>
          <w:bCs/>
          <w:lang w:eastAsia="ja-JP"/>
        </w:rPr>
        <w:t xml:space="preserve">overage and </w:t>
      </w:r>
      <w:r w:rsidR="00055112">
        <w:rPr>
          <w:rFonts w:ascii="Arial" w:hAnsi="Arial" w:cs="Arial"/>
          <w:bCs/>
          <w:lang w:eastAsia="ja-JP"/>
        </w:rPr>
        <w:t>i</w:t>
      </w:r>
      <w:r>
        <w:rPr>
          <w:rFonts w:ascii="Arial" w:hAnsi="Arial" w:cs="Arial" w:hint="eastAsia"/>
          <w:bCs/>
          <w:lang w:eastAsia="ja-JP"/>
        </w:rPr>
        <w:t>n</w:t>
      </w:r>
      <w:r w:rsidR="00055112">
        <w:rPr>
          <w:rFonts w:ascii="Arial" w:hAnsi="Arial" w:cs="Arial"/>
          <w:bCs/>
          <w:lang w:eastAsia="ja-JP"/>
        </w:rPr>
        <w:t>-c</w:t>
      </w:r>
      <w:r>
        <w:rPr>
          <w:rFonts w:ascii="Arial" w:hAnsi="Arial" w:cs="Arial" w:hint="eastAsia"/>
          <w:bCs/>
          <w:lang w:eastAsia="ja-JP"/>
        </w:rPr>
        <w:t xml:space="preserve">overage scenarios, radio resources for D2D communication </w:t>
      </w:r>
      <w:r w:rsidR="00055112">
        <w:rPr>
          <w:rFonts w:ascii="Arial" w:hAnsi="Arial" w:cs="Arial"/>
          <w:bCs/>
          <w:lang w:eastAsia="ja-JP"/>
        </w:rPr>
        <w:t>should not be considered</w:t>
      </w:r>
      <w:r>
        <w:rPr>
          <w:rFonts w:ascii="Arial" w:hAnsi="Arial" w:cs="Arial" w:hint="eastAsia"/>
          <w:bCs/>
          <w:lang w:eastAsia="ja-JP"/>
        </w:rPr>
        <w:t xml:space="preserve"> static.</w:t>
      </w:r>
    </w:p>
    <w:p w:rsidR="00B62DFE" w:rsidRPr="00B62DFE" w:rsidRDefault="00B62DFE" w:rsidP="002373A1">
      <w:pPr>
        <w:rPr>
          <w:lang w:eastAsia="ja-JP"/>
        </w:rPr>
      </w:pPr>
    </w:p>
    <w:p w:rsidR="00AD5E3E" w:rsidRPr="005163D0" w:rsidRDefault="00B62DFE" w:rsidP="002373A1">
      <w:pPr>
        <w:pStyle w:val="Heading2"/>
        <w:jc w:val="both"/>
        <w:rPr>
          <w:lang w:val="en-US" w:eastAsia="ja-JP"/>
        </w:rPr>
      </w:pPr>
      <w:r>
        <w:rPr>
          <w:rFonts w:cs="Arial" w:hint="eastAsia"/>
          <w:b/>
          <w:lang w:eastAsia="ja-JP"/>
        </w:rPr>
        <w:t xml:space="preserve"> </w:t>
      </w:r>
      <w:r w:rsidRPr="005163D0">
        <w:rPr>
          <w:rFonts w:cs="Arial" w:hint="eastAsia"/>
          <w:lang w:eastAsia="ja-JP"/>
        </w:rPr>
        <w:t>Potential issues</w:t>
      </w:r>
    </w:p>
    <w:p w:rsidR="00655D4F" w:rsidRPr="00655D4F" w:rsidRDefault="008F293F" w:rsidP="008F7266">
      <w:pPr>
        <w:jc w:val="both"/>
        <w:rPr>
          <w:rFonts w:ascii="Arial" w:hAnsi="Arial" w:cs="Arial"/>
          <w:bCs/>
          <w:lang w:eastAsia="ja-JP"/>
        </w:rPr>
      </w:pPr>
      <w:r>
        <w:rPr>
          <w:rFonts w:ascii="Arial" w:hAnsi="Arial" w:cs="Arial" w:hint="eastAsia"/>
          <w:bCs/>
          <w:lang w:eastAsia="ja-JP"/>
        </w:rPr>
        <w:t xml:space="preserve">In this subsection, potential issues for D2D </w:t>
      </w:r>
      <w:r w:rsidR="00E963C0" w:rsidRPr="00E963C0">
        <w:rPr>
          <w:rFonts w:ascii="Arial" w:hAnsi="Arial" w:cs="Arial"/>
          <w:bCs/>
          <w:lang w:eastAsia="ja-JP"/>
        </w:rPr>
        <w:t>resource</w:t>
      </w:r>
      <w:r w:rsidR="00E963C0" w:rsidRPr="00E963C0">
        <w:rPr>
          <w:rFonts w:ascii="Arial" w:hAnsi="Arial" w:cs="Arial" w:hint="eastAsia"/>
          <w:bCs/>
          <w:lang w:eastAsia="ja-JP"/>
        </w:rPr>
        <w:t xml:space="preserve"> allocation schemes</w:t>
      </w:r>
      <w:r w:rsidR="008230CC">
        <w:rPr>
          <w:rFonts w:ascii="Arial" w:hAnsi="Arial" w:cs="Arial"/>
          <w:bCs/>
          <w:lang w:eastAsia="ja-JP"/>
        </w:rPr>
        <w:t xml:space="preserve"> in both in-coverage and partial coverage scenarios</w:t>
      </w:r>
      <w:r w:rsidR="00840D7F">
        <w:rPr>
          <w:rFonts w:ascii="Arial" w:hAnsi="Arial" w:cs="Arial"/>
          <w:bCs/>
          <w:lang w:eastAsia="ja-JP"/>
        </w:rPr>
        <w:t xml:space="preserve"> are analysed</w:t>
      </w:r>
      <w:r>
        <w:rPr>
          <w:rFonts w:ascii="Arial" w:hAnsi="Arial" w:cs="Arial" w:hint="eastAsia"/>
          <w:bCs/>
          <w:lang w:eastAsia="ja-JP"/>
        </w:rPr>
        <w:t xml:space="preserve">. For </w:t>
      </w:r>
      <w:r w:rsidR="008230CC">
        <w:rPr>
          <w:rFonts w:ascii="Arial" w:hAnsi="Arial" w:cs="Arial"/>
          <w:bCs/>
          <w:lang w:eastAsia="ja-JP"/>
        </w:rPr>
        <w:t>the</w:t>
      </w:r>
      <w:r>
        <w:rPr>
          <w:rFonts w:ascii="Arial" w:hAnsi="Arial" w:cs="Arial" w:hint="eastAsia"/>
          <w:bCs/>
          <w:lang w:eastAsia="ja-JP"/>
        </w:rPr>
        <w:t xml:space="preserve"> </w:t>
      </w:r>
      <w:r w:rsidR="008230CC">
        <w:rPr>
          <w:rFonts w:ascii="Arial" w:hAnsi="Arial" w:cs="Arial"/>
          <w:bCs/>
          <w:lang w:eastAsia="ja-JP"/>
        </w:rPr>
        <w:t>i</w:t>
      </w:r>
      <w:r>
        <w:rPr>
          <w:rFonts w:ascii="Arial" w:hAnsi="Arial" w:cs="Arial" w:hint="eastAsia"/>
          <w:bCs/>
          <w:lang w:eastAsia="ja-JP"/>
        </w:rPr>
        <w:t>n</w:t>
      </w:r>
      <w:r w:rsidR="008230CC">
        <w:rPr>
          <w:rFonts w:ascii="Arial" w:hAnsi="Arial" w:cs="Arial"/>
          <w:bCs/>
          <w:lang w:eastAsia="ja-JP"/>
        </w:rPr>
        <w:t>-c</w:t>
      </w:r>
      <w:r>
        <w:rPr>
          <w:rFonts w:ascii="Arial" w:hAnsi="Arial" w:cs="Arial"/>
          <w:bCs/>
          <w:lang w:eastAsia="ja-JP"/>
        </w:rPr>
        <w:t>o</w:t>
      </w:r>
      <w:r>
        <w:rPr>
          <w:rFonts w:ascii="Arial" w:hAnsi="Arial" w:cs="Arial" w:hint="eastAsia"/>
          <w:bCs/>
          <w:lang w:eastAsia="ja-JP"/>
        </w:rPr>
        <w:t xml:space="preserve">verage </w:t>
      </w:r>
      <w:r>
        <w:rPr>
          <w:rFonts w:ascii="Arial" w:hAnsi="Arial" w:cs="Arial"/>
          <w:bCs/>
          <w:lang w:eastAsia="ja-JP"/>
        </w:rPr>
        <w:t>scenario</w:t>
      </w:r>
      <w:r>
        <w:rPr>
          <w:rFonts w:ascii="Arial" w:hAnsi="Arial" w:cs="Arial" w:hint="eastAsia"/>
          <w:bCs/>
          <w:lang w:eastAsia="ja-JP"/>
        </w:rPr>
        <w:t>, all UE</w:t>
      </w:r>
      <w:r w:rsidR="008230CC">
        <w:rPr>
          <w:rFonts w:ascii="Arial" w:hAnsi="Arial" w:cs="Arial"/>
          <w:bCs/>
          <w:lang w:eastAsia="ja-JP"/>
        </w:rPr>
        <w:t>s</w:t>
      </w:r>
      <w:r>
        <w:rPr>
          <w:rFonts w:ascii="Arial" w:hAnsi="Arial" w:cs="Arial" w:hint="eastAsia"/>
          <w:bCs/>
          <w:lang w:eastAsia="ja-JP"/>
        </w:rPr>
        <w:t xml:space="preserve"> interested in D2D communication can </w:t>
      </w:r>
      <w:r w:rsidR="008230CC">
        <w:rPr>
          <w:rFonts w:ascii="Arial" w:hAnsi="Arial" w:cs="Arial"/>
          <w:bCs/>
          <w:lang w:eastAsia="ja-JP"/>
        </w:rPr>
        <w:t xml:space="preserve">directly </w:t>
      </w:r>
      <w:r>
        <w:rPr>
          <w:rFonts w:ascii="Arial" w:hAnsi="Arial" w:cs="Arial" w:hint="eastAsia"/>
          <w:bCs/>
          <w:lang w:eastAsia="ja-JP"/>
        </w:rPr>
        <w:t xml:space="preserve">receive NW </w:t>
      </w:r>
      <w:r>
        <w:rPr>
          <w:rFonts w:ascii="Arial" w:hAnsi="Arial" w:cs="Arial"/>
          <w:bCs/>
          <w:lang w:eastAsia="ja-JP"/>
        </w:rPr>
        <w:t>signalling</w:t>
      </w:r>
      <w:r w:rsidR="00E963C0">
        <w:rPr>
          <w:rFonts w:ascii="Arial" w:hAnsi="Arial" w:cs="Arial" w:hint="eastAsia"/>
          <w:bCs/>
          <w:lang w:eastAsia="ja-JP"/>
        </w:rPr>
        <w:t>. On the other hand, at least one</w:t>
      </w:r>
      <w:r>
        <w:rPr>
          <w:rFonts w:ascii="Arial" w:hAnsi="Arial" w:cs="Arial" w:hint="eastAsia"/>
          <w:bCs/>
          <w:lang w:eastAsia="ja-JP"/>
        </w:rPr>
        <w:t xml:space="preserve"> UE can</w:t>
      </w:r>
      <w:r>
        <w:rPr>
          <w:rFonts w:ascii="Arial" w:hAnsi="Arial" w:cs="Arial"/>
          <w:bCs/>
          <w:lang w:eastAsia="ja-JP"/>
        </w:rPr>
        <w:t>’</w:t>
      </w:r>
      <w:r>
        <w:rPr>
          <w:rFonts w:ascii="Arial" w:hAnsi="Arial" w:cs="Arial" w:hint="eastAsia"/>
          <w:bCs/>
          <w:lang w:eastAsia="ja-JP"/>
        </w:rPr>
        <w:t xml:space="preserve">t receive direct signalling from </w:t>
      </w:r>
      <w:r w:rsidR="008230CC">
        <w:rPr>
          <w:rFonts w:ascii="Arial" w:hAnsi="Arial" w:cs="Arial"/>
          <w:bCs/>
          <w:lang w:eastAsia="ja-JP"/>
        </w:rPr>
        <w:t xml:space="preserve">the </w:t>
      </w:r>
      <w:r>
        <w:rPr>
          <w:rFonts w:ascii="Arial" w:hAnsi="Arial" w:cs="Arial" w:hint="eastAsia"/>
          <w:bCs/>
          <w:lang w:eastAsia="ja-JP"/>
        </w:rPr>
        <w:t xml:space="preserve">NW in </w:t>
      </w:r>
      <w:r w:rsidR="008230CC">
        <w:rPr>
          <w:rFonts w:ascii="Arial" w:hAnsi="Arial" w:cs="Arial"/>
          <w:bCs/>
          <w:lang w:eastAsia="ja-JP"/>
        </w:rPr>
        <w:t>the p</w:t>
      </w:r>
      <w:r>
        <w:rPr>
          <w:rFonts w:ascii="Arial" w:hAnsi="Arial" w:cs="Arial" w:hint="eastAsia"/>
          <w:bCs/>
          <w:lang w:eastAsia="ja-JP"/>
        </w:rPr>
        <w:t>artial coverage scenario.</w:t>
      </w:r>
      <w:r w:rsidR="00581D3C">
        <w:rPr>
          <w:rFonts w:ascii="Arial" w:hAnsi="Arial" w:cs="Arial" w:hint="eastAsia"/>
          <w:bCs/>
          <w:lang w:eastAsia="ja-JP"/>
        </w:rPr>
        <w:t xml:space="preserve"> Therefore RAN2 should consider how UE located in </w:t>
      </w:r>
      <w:r w:rsidR="00840D7F">
        <w:rPr>
          <w:rFonts w:ascii="Arial" w:hAnsi="Arial" w:cs="Arial"/>
          <w:bCs/>
          <w:lang w:eastAsia="ja-JP"/>
        </w:rPr>
        <w:t xml:space="preserve">the </w:t>
      </w:r>
      <w:r w:rsidR="008230CC">
        <w:rPr>
          <w:rFonts w:ascii="Arial" w:hAnsi="Arial" w:cs="Arial"/>
          <w:bCs/>
          <w:lang w:eastAsia="ja-JP"/>
        </w:rPr>
        <w:t>o</w:t>
      </w:r>
      <w:r w:rsidR="00581D3C">
        <w:rPr>
          <w:rFonts w:ascii="Arial" w:hAnsi="Arial" w:cs="Arial" w:hint="eastAsia"/>
          <w:bCs/>
          <w:lang w:eastAsia="ja-JP"/>
        </w:rPr>
        <w:t>ut</w:t>
      </w:r>
      <w:r w:rsidR="00840D7F">
        <w:rPr>
          <w:rFonts w:ascii="Arial" w:hAnsi="Arial" w:cs="Arial"/>
          <w:bCs/>
          <w:lang w:eastAsia="ja-JP"/>
        </w:rPr>
        <w:t>-</w:t>
      </w:r>
      <w:r w:rsidR="00581D3C">
        <w:rPr>
          <w:rFonts w:ascii="Arial" w:hAnsi="Arial" w:cs="Arial" w:hint="eastAsia"/>
          <w:bCs/>
          <w:lang w:eastAsia="ja-JP"/>
        </w:rPr>
        <w:t>of</w:t>
      </w:r>
      <w:r w:rsidR="00840D7F">
        <w:rPr>
          <w:rFonts w:ascii="Arial" w:hAnsi="Arial" w:cs="Arial"/>
          <w:bCs/>
          <w:lang w:eastAsia="ja-JP"/>
        </w:rPr>
        <w:t>-</w:t>
      </w:r>
      <w:r w:rsidR="008230CC">
        <w:rPr>
          <w:rFonts w:ascii="Arial" w:hAnsi="Arial" w:cs="Arial"/>
          <w:bCs/>
          <w:lang w:eastAsia="ja-JP"/>
        </w:rPr>
        <w:t>c</w:t>
      </w:r>
      <w:r w:rsidR="00581D3C">
        <w:rPr>
          <w:rFonts w:ascii="Arial" w:hAnsi="Arial" w:cs="Arial" w:hint="eastAsia"/>
          <w:bCs/>
          <w:lang w:eastAsia="ja-JP"/>
        </w:rPr>
        <w:t>overage</w:t>
      </w:r>
      <w:r w:rsidR="008230CC">
        <w:rPr>
          <w:rFonts w:ascii="Arial" w:hAnsi="Arial" w:cs="Arial"/>
          <w:bCs/>
          <w:lang w:eastAsia="ja-JP"/>
        </w:rPr>
        <w:t xml:space="preserve"> region manages to</w:t>
      </w:r>
      <w:r w:rsidR="00581D3C">
        <w:rPr>
          <w:rFonts w:ascii="Arial" w:hAnsi="Arial" w:cs="Arial" w:hint="eastAsia"/>
          <w:bCs/>
          <w:lang w:eastAsia="ja-JP"/>
        </w:rPr>
        <w:t xml:space="preserve"> </w:t>
      </w:r>
      <w:r w:rsidR="00581D3C">
        <w:rPr>
          <w:rFonts w:ascii="Arial" w:hAnsi="Arial" w:cs="Arial"/>
          <w:bCs/>
          <w:lang w:eastAsia="ja-JP"/>
        </w:rPr>
        <w:t>acquire</w:t>
      </w:r>
      <w:r w:rsidR="00581D3C">
        <w:rPr>
          <w:rFonts w:ascii="Arial" w:hAnsi="Arial" w:cs="Arial" w:hint="eastAsia"/>
          <w:bCs/>
          <w:lang w:eastAsia="ja-JP"/>
        </w:rPr>
        <w:t xml:space="preserve"> </w:t>
      </w:r>
      <w:r w:rsidR="005E3BE8">
        <w:rPr>
          <w:rFonts w:ascii="Arial" w:hAnsi="Arial" w:cs="Arial"/>
          <w:bCs/>
          <w:lang w:eastAsia="ja-JP"/>
        </w:rPr>
        <w:t>radio resource information for</w:t>
      </w:r>
      <w:r w:rsidR="00346284">
        <w:rPr>
          <w:rFonts w:ascii="Arial" w:hAnsi="Arial" w:cs="Arial" w:hint="eastAsia"/>
          <w:bCs/>
          <w:lang w:eastAsia="ja-JP"/>
        </w:rPr>
        <w:t xml:space="preserve"> </w:t>
      </w:r>
      <w:r w:rsidR="00581D3C">
        <w:rPr>
          <w:rFonts w:ascii="Arial" w:hAnsi="Arial" w:cs="Arial" w:hint="eastAsia"/>
          <w:bCs/>
          <w:lang w:eastAsia="ja-JP"/>
        </w:rPr>
        <w:t xml:space="preserve">D2D communication. </w:t>
      </w:r>
      <w:r w:rsidR="005E3BE8">
        <w:rPr>
          <w:rFonts w:ascii="Arial" w:hAnsi="Arial" w:cs="Arial"/>
          <w:bCs/>
          <w:lang w:eastAsia="ja-JP"/>
        </w:rPr>
        <w:t>Without this information</w:t>
      </w:r>
      <w:r w:rsidR="00346284">
        <w:rPr>
          <w:rFonts w:ascii="Arial" w:hAnsi="Arial" w:cs="Arial" w:hint="eastAsia"/>
          <w:bCs/>
          <w:lang w:eastAsia="ja-JP"/>
        </w:rPr>
        <w:t xml:space="preserve"> </w:t>
      </w:r>
      <w:r w:rsidR="005E3BE8">
        <w:rPr>
          <w:rFonts w:ascii="Arial" w:hAnsi="Arial" w:cs="Arial"/>
          <w:bCs/>
          <w:lang w:eastAsia="ja-JP"/>
        </w:rPr>
        <w:t>o</w:t>
      </w:r>
      <w:r w:rsidR="00581D3C">
        <w:rPr>
          <w:rFonts w:ascii="Arial" w:hAnsi="Arial" w:cs="Arial" w:hint="eastAsia"/>
          <w:bCs/>
          <w:lang w:eastAsia="ja-JP"/>
        </w:rPr>
        <w:t>ut</w:t>
      </w:r>
      <w:r w:rsidR="00840D7F">
        <w:rPr>
          <w:rFonts w:ascii="Arial" w:hAnsi="Arial" w:cs="Arial"/>
          <w:bCs/>
          <w:lang w:eastAsia="ja-JP"/>
        </w:rPr>
        <w:t>-</w:t>
      </w:r>
      <w:r w:rsidR="00581D3C">
        <w:rPr>
          <w:rFonts w:ascii="Arial" w:hAnsi="Arial" w:cs="Arial" w:hint="eastAsia"/>
          <w:bCs/>
          <w:lang w:eastAsia="ja-JP"/>
        </w:rPr>
        <w:t>of</w:t>
      </w:r>
      <w:r w:rsidR="00840D7F">
        <w:rPr>
          <w:rFonts w:ascii="Arial" w:hAnsi="Arial" w:cs="Arial"/>
          <w:bCs/>
          <w:lang w:eastAsia="ja-JP"/>
        </w:rPr>
        <w:t>-</w:t>
      </w:r>
      <w:r w:rsidR="005E3BE8">
        <w:rPr>
          <w:rFonts w:ascii="Arial" w:hAnsi="Arial" w:cs="Arial"/>
          <w:bCs/>
          <w:lang w:eastAsia="ja-JP"/>
        </w:rPr>
        <w:t>c</w:t>
      </w:r>
      <w:r w:rsidR="00581D3C">
        <w:rPr>
          <w:rFonts w:ascii="Arial" w:hAnsi="Arial" w:cs="Arial" w:hint="eastAsia"/>
          <w:bCs/>
          <w:lang w:eastAsia="ja-JP"/>
        </w:rPr>
        <w:t xml:space="preserve">overage </w:t>
      </w:r>
      <w:r w:rsidR="005E3BE8" w:rsidRPr="00655D4F">
        <w:rPr>
          <w:rFonts w:ascii="Arial" w:hAnsi="Arial" w:cs="Arial" w:hint="eastAsia"/>
          <w:bCs/>
          <w:lang w:eastAsia="ja-JP"/>
        </w:rPr>
        <w:t>UE</w:t>
      </w:r>
      <w:r w:rsidR="005E3BE8">
        <w:rPr>
          <w:rFonts w:ascii="Arial" w:hAnsi="Arial" w:cs="Arial"/>
          <w:bCs/>
          <w:lang w:eastAsia="ja-JP"/>
        </w:rPr>
        <w:t xml:space="preserve">’s (UE2 in Fig. 1) may broadcast </w:t>
      </w:r>
      <w:r w:rsidR="00655D4F" w:rsidRPr="00655D4F">
        <w:rPr>
          <w:rFonts w:ascii="Arial" w:hAnsi="Arial" w:cs="Arial" w:hint="eastAsia"/>
          <w:bCs/>
          <w:lang w:eastAsia="ja-JP"/>
        </w:rPr>
        <w:t>D2D</w:t>
      </w:r>
      <w:r w:rsidR="005E3BE8">
        <w:rPr>
          <w:rFonts w:ascii="Arial" w:hAnsi="Arial" w:cs="Arial"/>
          <w:bCs/>
          <w:lang w:eastAsia="ja-JP"/>
        </w:rPr>
        <w:t xml:space="preserve"> communication during the time when in-coverage </w:t>
      </w:r>
      <w:r w:rsidR="00581D3C">
        <w:rPr>
          <w:rFonts w:ascii="Arial" w:hAnsi="Arial" w:cs="Arial" w:hint="eastAsia"/>
          <w:bCs/>
          <w:lang w:eastAsia="ja-JP"/>
        </w:rPr>
        <w:t xml:space="preserve">D2D Rx </w:t>
      </w:r>
      <w:r w:rsidR="00BB1522">
        <w:rPr>
          <w:rFonts w:ascii="Arial" w:hAnsi="Arial" w:cs="Arial" w:hint="eastAsia"/>
          <w:bCs/>
          <w:lang w:eastAsia="ja-JP"/>
        </w:rPr>
        <w:t xml:space="preserve">UE </w:t>
      </w:r>
      <w:r w:rsidR="005E3BE8">
        <w:rPr>
          <w:rFonts w:ascii="Arial" w:hAnsi="Arial" w:cs="Arial"/>
          <w:bCs/>
          <w:lang w:eastAsia="ja-JP"/>
        </w:rPr>
        <w:t xml:space="preserve">(UE1 in Fig. 1) attempts to transmit cellular </w:t>
      </w:r>
      <w:proofErr w:type="spellStart"/>
      <w:proofErr w:type="gramStart"/>
      <w:r w:rsidR="005E3BE8">
        <w:rPr>
          <w:rFonts w:ascii="Arial" w:hAnsi="Arial" w:cs="Arial"/>
          <w:bCs/>
          <w:lang w:eastAsia="ja-JP"/>
        </w:rPr>
        <w:t>Tx</w:t>
      </w:r>
      <w:proofErr w:type="spellEnd"/>
      <w:proofErr w:type="gramEnd"/>
      <w:r w:rsidR="005E3BE8">
        <w:rPr>
          <w:rFonts w:ascii="Arial" w:hAnsi="Arial" w:cs="Arial"/>
          <w:bCs/>
          <w:lang w:eastAsia="ja-JP"/>
        </w:rPr>
        <w:t xml:space="preserve"> to the </w:t>
      </w:r>
      <w:proofErr w:type="spellStart"/>
      <w:r w:rsidR="005E3BE8">
        <w:rPr>
          <w:rFonts w:ascii="Arial" w:hAnsi="Arial" w:cs="Arial"/>
          <w:bCs/>
          <w:lang w:eastAsia="ja-JP"/>
        </w:rPr>
        <w:t>eNB</w:t>
      </w:r>
      <w:proofErr w:type="spellEnd"/>
      <w:r w:rsidR="005E3BE8">
        <w:rPr>
          <w:rFonts w:ascii="Arial" w:hAnsi="Arial" w:cs="Arial"/>
          <w:bCs/>
          <w:lang w:eastAsia="ja-JP"/>
        </w:rPr>
        <w:t xml:space="preserve">. Under this </w:t>
      </w:r>
      <w:r w:rsidR="00840D7F">
        <w:rPr>
          <w:rFonts w:ascii="Arial" w:hAnsi="Arial" w:cs="Arial"/>
          <w:bCs/>
          <w:lang w:eastAsia="ja-JP"/>
        </w:rPr>
        <w:t>condition</w:t>
      </w:r>
      <w:r w:rsidR="005E3BE8">
        <w:rPr>
          <w:rFonts w:ascii="Arial" w:hAnsi="Arial" w:cs="Arial"/>
          <w:bCs/>
          <w:lang w:eastAsia="ja-JP"/>
        </w:rPr>
        <w:t>, UE1 may not receive the broadcast D2D communication from UE2.</w:t>
      </w:r>
      <w:r w:rsidR="00BB1522">
        <w:rPr>
          <w:rFonts w:ascii="Arial" w:hAnsi="Arial" w:cs="Arial" w:hint="eastAsia"/>
          <w:bCs/>
          <w:lang w:eastAsia="ja-JP"/>
        </w:rPr>
        <w:t xml:space="preserve"> </w:t>
      </w:r>
      <w:r w:rsidR="004B7301">
        <w:rPr>
          <w:rFonts w:ascii="Arial" w:hAnsi="Arial" w:cs="Arial" w:hint="eastAsia"/>
          <w:bCs/>
          <w:lang w:eastAsia="ja-JP"/>
        </w:rPr>
        <w:t>If D2D communication is performed on</w:t>
      </w:r>
      <w:r w:rsidR="00EC07DB">
        <w:rPr>
          <w:rFonts w:ascii="Arial" w:hAnsi="Arial" w:cs="Arial"/>
          <w:bCs/>
          <w:lang w:eastAsia="ja-JP"/>
        </w:rPr>
        <w:t xml:space="preserve"> the</w:t>
      </w:r>
      <w:r w:rsidR="004B7301">
        <w:rPr>
          <w:rFonts w:ascii="Arial" w:hAnsi="Arial" w:cs="Arial" w:hint="eastAsia"/>
          <w:bCs/>
          <w:lang w:eastAsia="ja-JP"/>
        </w:rPr>
        <w:t xml:space="preserve"> DL, the issue </w:t>
      </w:r>
      <w:r w:rsidR="004D657B">
        <w:rPr>
          <w:rFonts w:ascii="Arial" w:hAnsi="Arial" w:cs="Arial"/>
          <w:bCs/>
          <w:lang w:eastAsia="ja-JP"/>
        </w:rPr>
        <w:t>may</w:t>
      </w:r>
      <w:r w:rsidR="00346284">
        <w:rPr>
          <w:rFonts w:ascii="Arial" w:hAnsi="Arial" w:cs="Arial" w:hint="eastAsia"/>
          <w:bCs/>
          <w:lang w:eastAsia="ja-JP"/>
        </w:rPr>
        <w:t xml:space="preserve"> </w:t>
      </w:r>
      <w:r w:rsidR="004B7301">
        <w:rPr>
          <w:rFonts w:ascii="Arial" w:hAnsi="Arial" w:cs="Arial" w:hint="eastAsia"/>
          <w:bCs/>
          <w:lang w:eastAsia="ja-JP"/>
        </w:rPr>
        <w:t xml:space="preserve">be </w:t>
      </w:r>
      <w:r w:rsidR="004D657B">
        <w:rPr>
          <w:rFonts w:ascii="Arial" w:hAnsi="Arial" w:cs="Arial"/>
          <w:bCs/>
          <w:lang w:eastAsia="ja-JP"/>
        </w:rPr>
        <w:t xml:space="preserve">even </w:t>
      </w:r>
      <w:r w:rsidR="004B7301">
        <w:rPr>
          <w:rFonts w:ascii="Arial" w:hAnsi="Arial" w:cs="Arial" w:hint="eastAsia"/>
          <w:bCs/>
          <w:lang w:eastAsia="ja-JP"/>
        </w:rPr>
        <w:t xml:space="preserve">more severe since </w:t>
      </w:r>
      <w:r w:rsidR="004D657B">
        <w:rPr>
          <w:rFonts w:ascii="Arial" w:hAnsi="Arial" w:cs="Arial"/>
          <w:bCs/>
          <w:lang w:eastAsia="ja-JP"/>
        </w:rPr>
        <w:t xml:space="preserve">the D2D transmissions from UE2 will </w:t>
      </w:r>
      <w:r w:rsidR="004B7301">
        <w:rPr>
          <w:rFonts w:ascii="Arial" w:hAnsi="Arial" w:cs="Arial"/>
          <w:bCs/>
          <w:lang w:eastAsia="ja-JP"/>
        </w:rPr>
        <w:t>interfere</w:t>
      </w:r>
      <w:r w:rsidR="004B7301">
        <w:rPr>
          <w:rFonts w:ascii="Arial" w:hAnsi="Arial" w:cs="Arial" w:hint="eastAsia"/>
          <w:bCs/>
          <w:lang w:eastAsia="ja-JP"/>
        </w:rPr>
        <w:t xml:space="preserve"> </w:t>
      </w:r>
      <w:r w:rsidR="004D657B">
        <w:rPr>
          <w:rFonts w:ascii="Arial" w:hAnsi="Arial" w:cs="Arial"/>
          <w:bCs/>
          <w:lang w:eastAsia="ja-JP"/>
        </w:rPr>
        <w:t>with the</w:t>
      </w:r>
      <w:r w:rsidR="004B7301">
        <w:rPr>
          <w:rFonts w:ascii="Arial" w:hAnsi="Arial" w:cs="Arial" w:hint="eastAsia"/>
          <w:bCs/>
          <w:lang w:eastAsia="ja-JP"/>
        </w:rPr>
        <w:t xml:space="preserve"> </w:t>
      </w:r>
      <w:proofErr w:type="spellStart"/>
      <w:r w:rsidR="004B7301">
        <w:rPr>
          <w:rFonts w:ascii="Arial" w:hAnsi="Arial" w:cs="Arial" w:hint="eastAsia"/>
          <w:bCs/>
          <w:lang w:eastAsia="ja-JP"/>
        </w:rPr>
        <w:t>cellular</w:t>
      </w:r>
      <w:r w:rsidR="004D657B">
        <w:rPr>
          <w:rFonts w:ascii="Arial" w:hAnsi="Arial" w:cs="Arial"/>
          <w:bCs/>
          <w:lang w:eastAsia="ja-JP"/>
        </w:rPr>
        <w:t>’s</w:t>
      </w:r>
      <w:proofErr w:type="spellEnd"/>
      <w:r w:rsidR="004D657B">
        <w:rPr>
          <w:rFonts w:ascii="Arial" w:hAnsi="Arial" w:cs="Arial"/>
          <w:bCs/>
          <w:lang w:eastAsia="ja-JP"/>
        </w:rPr>
        <w:t xml:space="preserve"> DL signals</w:t>
      </w:r>
      <w:r w:rsidR="004B7301">
        <w:rPr>
          <w:rFonts w:ascii="Arial" w:hAnsi="Arial" w:cs="Arial" w:hint="eastAsia"/>
          <w:bCs/>
          <w:lang w:eastAsia="ja-JP"/>
        </w:rPr>
        <w:t>.</w:t>
      </w:r>
    </w:p>
    <w:p w:rsidR="00BB1522" w:rsidRPr="00FD58BF" w:rsidRDefault="00FD58BF" w:rsidP="000C5267">
      <w:pPr>
        <w:jc w:val="center"/>
        <w:rPr>
          <w:rFonts w:ascii="Arial" w:hAnsi="Arial" w:cs="Arial"/>
          <w:bCs/>
          <w:lang w:eastAsia="ja-JP"/>
        </w:rPr>
      </w:pPr>
      <w:r>
        <w:object w:dxaOrig="5913" w:dyaOrig="23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1.95pt;height:97.4pt" o:ole="">
            <v:imagedata r:id="rId9" o:title=""/>
          </v:shape>
          <o:OLEObject Type="Embed" ProgID="Visio.Drawing.11" ShapeID="_x0000_i1025" DrawAspect="Content" ObjectID="_1441825502" r:id="rId10"/>
        </w:object>
      </w:r>
    </w:p>
    <w:p w:rsidR="00FD58BF" w:rsidRPr="00BB1522" w:rsidRDefault="00FD58BF" w:rsidP="000C5267">
      <w:pPr>
        <w:jc w:val="center"/>
        <w:rPr>
          <w:rFonts w:ascii="Arial" w:hAnsi="Arial" w:cs="Arial"/>
          <w:bCs/>
          <w:lang w:eastAsia="ja-JP"/>
        </w:rPr>
      </w:pPr>
      <w:r w:rsidRPr="00BB1522">
        <w:rPr>
          <w:rFonts w:ascii="Arial" w:hAnsi="Arial" w:cs="Arial" w:hint="eastAsia"/>
          <w:b/>
          <w:bCs/>
          <w:lang w:eastAsia="ja-JP"/>
        </w:rPr>
        <w:t>Fig1.</w:t>
      </w:r>
      <w:r>
        <w:rPr>
          <w:rFonts w:ascii="Arial" w:hAnsi="Arial" w:cs="Arial" w:hint="eastAsia"/>
          <w:bCs/>
          <w:lang w:eastAsia="ja-JP"/>
        </w:rPr>
        <w:t xml:space="preserve"> </w:t>
      </w:r>
      <w:r w:rsidR="00532C04">
        <w:rPr>
          <w:rFonts w:ascii="Arial" w:hAnsi="Arial" w:cs="Arial" w:hint="eastAsia"/>
          <w:bCs/>
          <w:lang w:eastAsia="ja-JP"/>
        </w:rPr>
        <w:t>In</w:t>
      </w:r>
      <w:r w:rsidR="004D657B">
        <w:rPr>
          <w:rFonts w:ascii="Arial" w:hAnsi="Arial" w:cs="Arial"/>
          <w:bCs/>
          <w:lang w:eastAsia="ja-JP"/>
        </w:rPr>
        <w:t>-c</w:t>
      </w:r>
      <w:r w:rsidR="00532C04">
        <w:rPr>
          <w:rFonts w:ascii="Arial" w:hAnsi="Arial" w:cs="Arial" w:hint="eastAsia"/>
          <w:bCs/>
          <w:lang w:eastAsia="ja-JP"/>
        </w:rPr>
        <w:t>overage</w:t>
      </w:r>
      <w:r w:rsidR="004D657B">
        <w:rPr>
          <w:rFonts w:ascii="Arial" w:hAnsi="Arial" w:cs="Arial"/>
          <w:bCs/>
          <w:lang w:eastAsia="ja-JP"/>
        </w:rPr>
        <w:t xml:space="preserve"> D2D</w:t>
      </w:r>
      <w:r w:rsidR="00532C04">
        <w:rPr>
          <w:rFonts w:ascii="Arial" w:hAnsi="Arial" w:cs="Arial" w:hint="eastAsia"/>
          <w:bCs/>
          <w:lang w:eastAsia="ja-JP"/>
        </w:rPr>
        <w:t xml:space="preserve"> UE</w:t>
      </w:r>
      <w:r w:rsidR="00532C04">
        <w:rPr>
          <w:rFonts w:ascii="Arial" w:hAnsi="Arial" w:cs="Arial"/>
          <w:bCs/>
          <w:lang w:eastAsia="ja-JP"/>
        </w:rPr>
        <w:t>’</w:t>
      </w:r>
      <w:r w:rsidR="00532C04">
        <w:rPr>
          <w:rFonts w:ascii="Arial" w:hAnsi="Arial" w:cs="Arial" w:hint="eastAsia"/>
          <w:bCs/>
          <w:lang w:eastAsia="ja-JP"/>
        </w:rPr>
        <w:t xml:space="preserve">s cellular </w:t>
      </w:r>
      <w:proofErr w:type="spellStart"/>
      <w:proofErr w:type="gramStart"/>
      <w:r w:rsidR="00532C04">
        <w:rPr>
          <w:rFonts w:ascii="Arial" w:hAnsi="Arial" w:cs="Arial" w:hint="eastAsia"/>
          <w:bCs/>
          <w:lang w:eastAsia="ja-JP"/>
        </w:rPr>
        <w:t>Tx</w:t>
      </w:r>
      <w:proofErr w:type="spellEnd"/>
      <w:proofErr w:type="gramEnd"/>
      <w:r w:rsidR="00532C04">
        <w:rPr>
          <w:rFonts w:ascii="Arial" w:hAnsi="Arial" w:cs="Arial" w:hint="eastAsia"/>
          <w:bCs/>
          <w:lang w:eastAsia="ja-JP"/>
        </w:rPr>
        <w:t xml:space="preserve"> and D2D Rx are conflicted</w:t>
      </w:r>
    </w:p>
    <w:p w:rsidR="00FD58BF" w:rsidRPr="00532C04" w:rsidRDefault="00FD58BF" w:rsidP="008F7266">
      <w:pPr>
        <w:jc w:val="both"/>
        <w:rPr>
          <w:rFonts w:ascii="Arial" w:hAnsi="Arial" w:cs="Arial"/>
          <w:bCs/>
          <w:lang w:eastAsia="ja-JP"/>
        </w:rPr>
      </w:pPr>
    </w:p>
    <w:p w:rsidR="00B62DFE" w:rsidRDefault="00BB1522" w:rsidP="008F7266">
      <w:pPr>
        <w:jc w:val="both"/>
        <w:rPr>
          <w:lang w:val="en-US" w:eastAsia="ja-JP"/>
        </w:rPr>
      </w:pPr>
      <w:r>
        <w:rPr>
          <w:rFonts w:ascii="Arial" w:hAnsi="Arial" w:cs="Arial" w:hint="eastAsia"/>
          <w:bCs/>
          <w:lang w:eastAsia="ja-JP"/>
        </w:rPr>
        <w:t>Another ar</w:t>
      </w:r>
      <w:r w:rsidR="0025469B">
        <w:rPr>
          <w:rFonts w:ascii="Arial" w:hAnsi="Arial" w:cs="Arial"/>
          <w:bCs/>
          <w:lang w:eastAsia="ja-JP"/>
        </w:rPr>
        <w:t>ea</w:t>
      </w:r>
      <w:r>
        <w:rPr>
          <w:rFonts w:ascii="Arial" w:hAnsi="Arial" w:cs="Arial" w:hint="eastAsia"/>
          <w:bCs/>
          <w:lang w:eastAsia="ja-JP"/>
        </w:rPr>
        <w:t xml:space="preserve"> </w:t>
      </w:r>
      <w:r w:rsidR="0025469B">
        <w:rPr>
          <w:rFonts w:ascii="Arial" w:hAnsi="Arial" w:cs="Arial"/>
          <w:bCs/>
          <w:lang w:eastAsia="ja-JP"/>
        </w:rPr>
        <w:t xml:space="preserve">worth </w:t>
      </w:r>
      <w:r w:rsidR="00B16D59">
        <w:rPr>
          <w:rFonts w:ascii="Arial" w:hAnsi="Arial" w:cs="Arial" w:hint="eastAsia"/>
          <w:bCs/>
          <w:lang w:eastAsia="ja-JP"/>
        </w:rPr>
        <w:t>investigati</w:t>
      </w:r>
      <w:r w:rsidR="0025469B">
        <w:rPr>
          <w:rFonts w:ascii="Arial" w:hAnsi="Arial" w:cs="Arial"/>
          <w:bCs/>
          <w:lang w:eastAsia="ja-JP"/>
        </w:rPr>
        <w:t>ng</w:t>
      </w:r>
      <w:r w:rsidR="00B16D59">
        <w:rPr>
          <w:rFonts w:ascii="Arial" w:hAnsi="Arial" w:cs="Arial" w:hint="eastAsia"/>
          <w:bCs/>
          <w:lang w:eastAsia="ja-JP"/>
        </w:rPr>
        <w:t xml:space="preserve"> is </w:t>
      </w:r>
      <w:r w:rsidR="0025469B">
        <w:rPr>
          <w:rFonts w:ascii="Arial" w:hAnsi="Arial" w:cs="Arial"/>
          <w:bCs/>
          <w:lang w:eastAsia="ja-JP"/>
        </w:rPr>
        <w:t xml:space="preserve">the </w:t>
      </w:r>
      <w:r w:rsidR="00B16D59">
        <w:rPr>
          <w:rFonts w:ascii="Arial" w:hAnsi="Arial" w:cs="Arial" w:hint="eastAsia"/>
          <w:bCs/>
          <w:lang w:eastAsia="ja-JP"/>
        </w:rPr>
        <w:t>need</w:t>
      </w:r>
      <w:r w:rsidR="0025469B">
        <w:rPr>
          <w:rFonts w:ascii="Arial" w:hAnsi="Arial" w:cs="Arial"/>
          <w:bCs/>
          <w:lang w:eastAsia="ja-JP"/>
        </w:rPr>
        <w:t xml:space="preserve"> for D2D communication</w:t>
      </w:r>
      <w:r>
        <w:rPr>
          <w:rFonts w:ascii="Arial" w:hAnsi="Arial" w:cs="Arial" w:hint="eastAsia"/>
          <w:bCs/>
          <w:lang w:eastAsia="ja-JP"/>
        </w:rPr>
        <w:t xml:space="preserve"> </w:t>
      </w:r>
      <w:r w:rsidR="0025469B">
        <w:rPr>
          <w:rFonts w:ascii="Arial" w:hAnsi="Arial" w:cs="Arial"/>
          <w:bCs/>
          <w:lang w:eastAsia="ja-JP"/>
        </w:rPr>
        <w:t>for the i</w:t>
      </w:r>
      <w:r w:rsidR="00B62DFE">
        <w:rPr>
          <w:rFonts w:ascii="Arial" w:hAnsi="Arial" w:cs="Arial" w:hint="eastAsia"/>
          <w:bCs/>
          <w:lang w:eastAsia="ja-JP"/>
        </w:rPr>
        <w:t>n</w:t>
      </w:r>
      <w:r w:rsidR="0025469B">
        <w:rPr>
          <w:rFonts w:ascii="Arial" w:hAnsi="Arial" w:cs="Arial"/>
          <w:bCs/>
          <w:lang w:eastAsia="ja-JP"/>
        </w:rPr>
        <w:t>-c</w:t>
      </w:r>
      <w:r w:rsidR="00B62DFE">
        <w:rPr>
          <w:rFonts w:ascii="Arial" w:hAnsi="Arial" w:cs="Arial" w:hint="eastAsia"/>
          <w:bCs/>
          <w:lang w:eastAsia="ja-JP"/>
        </w:rPr>
        <w:t>overage-</w:t>
      </w:r>
      <w:r w:rsidR="0025469B">
        <w:rPr>
          <w:rFonts w:ascii="Arial" w:hAnsi="Arial" w:cs="Arial"/>
          <w:bCs/>
          <w:lang w:eastAsia="ja-JP"/>
        </w:rPr>
        <w:t>m</w:t>
      </w:r>
      <w:r w:rsidR="00B62DFE">
        <w:rPr>
          <w:rFonts w:ascii="Arial" w:hAnsi="Arial" w:cs="Arial" w:hint="eastAsia"/>
          <w:bCs/>
          <w:lang w:eastAsia="ja-JP"/>
        </w:rPr>
        <w:t>ulti-</w:t>
      </w:r>
      <w:r w:rsidR="0025469B">
        <w:rPr>
          <w:rFonts w:ascii="Arial" w:hAnsi="Arial" w:cs="Arial"/>
          <w:bCs/>
          <w:lang w:eastAsia="ja-JP"/>
        </w:rPr>
        <w:t>c</w:t>
      </w:r>
      <w:r w:rsidR="00B62DFE">
        <w:rPr>
          <w:rFonts w:ascii="Arial" w:hAnsi="Arial" w:cs="Arial" w:hint="eastAsia"/>
          <w:bCs/>
          <w:lang w:eastAsia="ja-JP"/>
        </w:rPr>
        <w:t>ell</w:t>
      </w:r>
      <w:r>
        <w:rPr>
          <w:rFonts w:ascii="Arial" w:hAnsi="Arial" w:cs="Arial" w:hint="eastAsia"/>
          <w:bCs/>
          <w:lang w:eastAsia="ja-JP"/>
        </w:rPr>
        <w:t xml:space="preserve"> </w:t>
      </w:r>
      <w:r>
        <w:rPr>
          <w:rFonts w:ascii="Arial" w:hAnsi="Arial" w:cs="Arial"/>
          <w:bCs/>
          <w:lang w:eastAsia="ja-JP"/>
        </w:rPr>
        <w:t>scenario</w:t>
      </w:r>
      <w:r w:rsidR="00840D7F">
        <w:rPr>
          <w:rFonts w:ascii="Arial" w:hAnsi="Arial" w:cs="Arial"/>
          <w:bCs/>
          <w:lang w:eastAsia="ja-JP"/>
        </w:rPr>
        <w:t xml:space="preserve"> (refer to Fig. 2)</w:t>
      </w:r>
      <w:r>
        <w:rPr>
          <w:rFonts w:ascii="Arial" w:hAnsi="Arial" w:cs="Arial" w:hint="eastAsia"/>
          <w:bCs/>
          <w:lang w:eastAsia="ja-JP"/>
        </w:rPr>
        <w:t xml:space="preserve">. </w:t>
      </w:r>
      <w:r w:rsidR="00703D16">
        <w:rPr>
          <w:rFonts w:ascii="Arial" w:hAnsi="Arial" w:cs="Arial" w:hint="eastAsia"/>
          <w:bCs/>
          <w:lang w:eastAsia="ja-JP"/>
        </w:rPr>
        <w:t xml:space="preserve">For </w:t>
      </w:r>
      <w:r w:rsidR="00703D16">
        <w:rPr>
          <w:rFonts w:ascii="Arial" w:hAnsi="Arial" w:cs="Arial"/>
          <w:bCs/>
          <w:lang w:eastAsia="ja-JP"/>
        </w:rPr>
        <w:t>achieving</w:t>
      </w:r>
      <w:r w:rsidR="00703D16">
        <w:rPr>
          <w:rFonts w:ascii="Arial" w:hAnsi="Arial" w:cs="Arial" w:hint="eastAsia"/>
          <w:bCs/>
          <w:lang w:eastAsia="ja-JP"/>
        </w:rPr>
        <w:t xml:space="preserve"> direct D2D </w:t>
      </w:r>
      <w:r w:rsidR="00703D16">
        <w:rPr>
          <w:rFonts w:ascii="Arial" w:hAnsi="Arial" w:cs="Arial"/>
          <w:bCs/>
          <w:lang w:eastAsia="ja-JP"/>
        </w:rPr>
        <w:t>communication</w:t>
      </w:r>
      <w:r w:rsidR="00703D16">
        <w:rPr>
          <w:rFonts w:ascii="Arial" w:hAnsi="Arial" w:cs="Arial" w:hint="eastAsia"/>
          <w:bCs/>
          <w:lang w:eastAsia="ja-JP"/>
        </w:rPr>
        <w:t xml:space="preserve"> between UEs located in different cells, same radio resources for D2D communication must be allocated to each </w:t>
      </w:r>
      <w:r w:rsidR="0025469B">
        <w:rPr>
          <w:rFonts w:ascii="Arial" w:hAnsi="Arial" w:cs="Arial"/>
          <w:bCs/>
          <w:lang w:eastAsia="ja-JP"/>
        </w:rPr>
        <w:t xml:space="preserve">D2D </w:t>
      </w:r>
      <w:r w:rsidR="00703D16">
        <w:rPr>
          <w:rFonts w:ascii="Arial" w:hAnsi="Arial" w:cs="Arial" w:hint="eastAsia"/>
          <w:bCs/>
          <w:lang w:eastAsia="ja-JP"/>
        </w:rPr>
        <w:t>UE by each</w:t>
      </w:r>
      <w:r w:rsidR="0025469B">
        <w:rPr>
          <w:rFonts w:ascii="Arial" w:hAnsi="Arial" w:cs="Arial"/>
          <w:bCs/>
          <w:lang w:eastAsia="ja-JP"/>
        </w:rPr>
        <w:t xml:space="preserve"> of the</w:t>
      </w:r>
      <w:r w:rsidR="00703D16">
        <w:rPr>
          <w:rFonts w:ascii="Arial" w:hAnsi="Arial" w:cs="Arial" w:hint="eastAsia"/>
          <w:bCs/>
          <w:lang w:eastAsia="ja-JP"/>
        </w:rPr>
        <w:t xml:space="preserve"> cell</w:t>
      </w:r>
      <w:r w:rsidR="0025469B">
        <w:rPr>
          <w:rFonts w:ascii="Arial" w:hAnsi="Arial" w:cs="Arial"/>
          <w:bCs/>
          <w:lang w:eastAsia="ja-JP"/>
        </w:rPr>
        <w:t>s</w:t>
      </w:r>
      <w:r w:rsidR="00703D16">
        <w:rPr>
          <w:rFonts w:ascii="Arial" w:hAnsi="Arial" w:cs="Arial" w:hint="eastAsia"/>
          <w:bCs/>
          <w:lang w:eastAsia="ja-JP"/>
        </w:rPr>
        <w:t xml:space="preserve">. So if </w:t>
      </w:r>
      <w:r w:rsidR="0025469B">
        <w:rPr>
          <w:rFonts w:ascii="Arial" w:hAnsi="Arial" w:cs="Arial"/>
          <w:bCs/>
          <w:lang w:eastAsia="ja-JP"/>
        </w:rPr>
        <w:t>the i</w:t>
      </w:r>
      <w:r w:rsidR="00703D16">
        <w:rPr>
          <w:rFonts w:ascii="Arial" w:hAnsi="Arial" w:cs="Arial" w:hint="eastAsia"/>
          <w:bCs/>
          <w:lang w:eastAsia="ja-JP"/>
        </w:rPr>
        <w:t>n</w:t>
      </w:r>
      <w:r w:rsidR="0025469B">
        <w:rPr>
          <w:rFonts w:ascii="Arial" w:hAnsi="Arial" w:cs="Arial"/>
          <w:bCs/>
          <w:lang w:eastAsia="ja-JP"/>
        </w:rPr>
        <w:t>-c</w:t>
      </w:r>
      <w:r w:rsidR="00703D16">
        <w:rPr>
          <w:rFonts w:ascii="Arial" w:hAnsi="Arial" w:cs="Arial" w:hint="eastAsia"/>
          <w:bCs/>
          <w:lang w:eastAsia="ja-JP"/>
        </w:rPr>
        <w:t>overage-</w:t>
      </w:r>
      <w:r w:rsidR="0025469B">
        <w:rPr>
          <w:rFonts w:ascii="Arial" w:hAnsi="Arial" w:cs="Arial"/>
          <w:bCs/>
          <w:lang w:eastAsia="ja-JP"/>
        </w:rPr>
        <w:t>m</w:t>
      </w:r>
      <w:r w:rsidR="00703D16">
        <w:rPr>
          <w:rFonts w:ascii="Arial" w:hAnsi="Arial" w:cs="Arial" w:hint="eastAsia"/>
          <w:bCs/>
          <w:lang w:eastAsia="ja-JP"/>
        </w:rPr>
        <w:t>ulti-</w:t>
      </w:r>
      <w:r w:rsidR="0025469B">
        <w:rPr>
          <w:rFonts w:ascii="Arial" w:hAnsi="Arial" w:cs="Arial"/>
          <w:bCs/>
          <w:lang w:eastAsia="ja-JP"/>
        </w:rPr>
        <w:t>c</w:t>
      </w:r>
      <w:r w:rsidR="00703D16">
        <w:rPr>
          <w:rFonts w:ascii="Arial" w:hAnsi="Arial" w:cs="Arial" w:hint="eastAsia"/>
          <w:bCs/>
          <w:lang w:eastAsia="ja-JP"/>
        </w:rPr>
        <w:t xml:space="preserve">ell </w:t>
      </w:r>
      <w:r w:rsidR="00703D16">
        <w:rPr>
          <w:rFonts w:ascii="Arial" w:hAnsi="Arial" w:cs="Arial"/>
          <w:bCs/>
          <w:lang w:eastAsia="ja-JP"/>
        </w:rPr>
        <w:t>scenario</w:t>
      </w:r>
      <w:r w:rsidR="00703D16">
        <w:rPr>
          <w:rFonts w:ascii="Arial" w:hAnsi="Arial" w:cs="Arial" w:hint="eastAsia"/>
          <w:bCs/>
          <w:lang w:eastAsia="ja-JP"/>
        </w:rPr>
        <w:t xml:space="preserve"> is </w:t>
      </w:r>
      <w:r w:rsidR="00703D16">
        <w:rPr>
          <w:rFonts w:ascii="Arial" w:hAnsi="Arial" w:cs="Arial"/>
          <w:bCs/>
          <w:lang w:eastAsia="ja-JP"/>
        </w:rPr>
        <w:t>supported</w:t>
      </w:r>
      <w:r w:rsidR="00703D16">
        <w:rPr>
          <w:rFonts w:ascii="Arial" w:hAnsi="Arial" w:cs="Arial" w:hint="eastAsia"/>
          <w:bCs/>
          <w:lang w:eastAsia="ja-JP"/>
        </w:rPr>
        <w:t xml:space="preserve"> in Rel-12, D2D communication </w:t>
      </w:r>
      <w:r w:rsidR="00703D16">
        <w:rPr>
          <w:rFonts w:ascii="Arial" w:hAnsi="Arial" w:cs="Arial"/>
          <w:bCs/>
          <w:lang w:eastAsia="ja-JP"/>
        </w:rPr>
        <w:t>capable</w:t>
      </w:r>
      <w:r w:rsidR="00703D16">
        <w:rPr>
          <w:rFonts w:ascii="Arial" w:hAnsi="Arial" w:cs="Arial" w:hint="eastAsia"/>
          <w:bCs/>
          <w:lang w:eastAsia="ja-JP"/>
        </w:rPr>
        <w:t xml:space="preserve"> cells should be </w:t>
      </w:r>
      <w:r w:rsidR="00703D16">
        <w:rPr>
          <w:rFonts w:ascii="Arial" w:hAnsi="Arial" w:cs="Arial"/>
          <w:bCs/>
          <w:lang w:eastAsia="ja-JP"/>
        </w:rPr>
        <w:t>coordinated</w:t>
      </w:r>
      <w:r w:rsidR="00703D16">
        <w:rPr>
          <w:rFonts w:ascii="Arial" w:hAnsi="Arial" w:cs="Arial" w:hint="eastAsia"/>
          <w:bCs/>
          <w:lang w:eastAsia="ja-JP"/>
        </w:rPr>
        <w:t>. Then RAN2 should</w:t>
      </w:r>
      <w:r w:rsidR="0025469B">
        <w:rPr>
          <w:rFonts w:ascii="Arial" w:hAnsi="Arial" w:cs="Arial"/>
          <w:bCs/>
          <w:lang w:eastAsia="ja-JP"/>
        </w:rPr>
        <w:t xml:space="preserve"> consider the</w:t>
      </w:r>
      <w:r w:rsidR="00703D16">
        <w:rPr>
          <w:rFonts w:ascii="Arial" w:hAnsi="Arial" w:cs="Arial" w:hint="eastAsia"/>
          <w:bCs/>
          <w:lang w:eastAsia="ja-JP"/>
        </w:rPr>
        <w:t xml:space="preserve"> level of </w:t>
      </w:r>
      <w:r w:rsidR="00703D16">
        <w:rPr>
          <w:rFonts w:ascii="Arial" w:hAnsi="Arial" w:cs="Arial"/>
          <w:bCs/>
          <w:lang w:eastAsia="ja-JP"/>
        </w:rPr>
        <w:t>coordination</w:t>
      </w:r>
      <w:r w:rsidR="00703D16">
        <w:rPr>
          <w:rFonts w:ascii="Arial" w:hAnsi="Arial" w:cs="Arial" w:hint="eastAsia"/>
          <w:bCs/>
          <w:lang w:eastAsia="ja-JP"/>
        </w:rPr>
        <w:t xml:space="preserve"> needed and how UEs located</w:t>
      </w:r>
      <w:r w:rsidR="00840D7F">
        <w:rPr>
          <w:rFonts w:ascii="Arial" w:hAnsi="Arial" w:cs="Arial"/>
          <w:bCs/>
          <w:lang w:eastAsia="ja-JP"/>
        </w:rPr>
        <w:t xml:space="preserve"> in the</w:t>
      </w:r>
      <w:r w:rsidR="00703D16">
        <w:rPr>
          <w:rFonts w:ascii="Arial" w:hAnsi="Arial" w:cs="Arial" w:hint="eastAsia"/>
          <w:bCs/>
          <w:lang w:eastAsia="ja-JP"/>
        </w:rPr>
        <w:t xml:space="preserve"> </w:t>
      </w:r>
      <w:r w:rsidR="0025469B">
        <w:rPr>
          <w:rFonts w:ascii="Arial" w:hAnsi="Arial" w:cs="Arial"/>
          <w:bCs/>
          <w:lang w:eastAsia="ja-JP"/>
        </w:rPr>
        <w:t>i</w:t>
      </w:r>
      <w:r w:rsidR="00703D16">
        <w:rPr>
          <w:rFonts w:ascii="Arial" w:hAnsi="Arial" w:cs="Arial" w:hint="eastAsia"/>
          <w:bCs/>
          <w:lang w:eastAsia="ja-JP"/>
        </w:rPr>
        <w:t>n</w:t>
      </w:r>
      <w:r w:rsidR="0025469B">
        <w:rPr>
          <w:rFonts w:ascii="Arial" w:hAnsi="Arial" w:cs="Arial"/>
          <w:bCs/>
          <w:lang w:eastAsia="ja-JP"/>
        </w:rPr>
        <w:t>-c</w:t>
      </w:r>
      <w:r w:rsidR="00703D16">
        <w:rPr>
          <w:rFonts w:ascii="Arial" w:hAnsi="Arial" w:cs="Arial" w:hint="eastAsia"/>
          <w:bCs/>
          <w:lang w:eastAsia="ja-JP"/>
        </w:rPr>
        <w:t>overage-</w:t>
      </w:r>
      <w:proofErr w:type="spellStart"/>
      <w:r w:rsidR="0025469B">
        <w:rPr>
          <w:rFonts w:ascii="Arial" w:hAnsi="Arial" w:cs="Arial"/>
          <w:bCs/>
          <w:lang w:eastAsia="ja-JP"/>
        </w:rPr>
        <w:t>m</w:t>
      </w:r>
      <w:r w:rsidR="00703D16">
        <w:rPr>
          <w:rFonts w:ascii="Arial" w:hAnsi="Arial" w:cs="Arial" w:hint="eastAsia"/>
          <w:bCs/>
          <w:lang w:eastAsia="ja-JP"/>
        </w:rPr>
        <w:t>ulti</w:t>
      </w:r>
      <w:r w:rsidR="0025469B">
        <w:rPr>
          <w:rFonts w:ascii="Arial" w:hAnsi="Arial" w:cs="Arial"/>
          <w:bCs/>
          <w:lang w:eastAsia="ja-JP"/>
        </w:rPr>
        <w:t>c</w:t>
      </w:r>
      <w:r w:rsidR="00703D16">
        <w:rPr>
          <w:rFonts w:ascii="Arial" w:hAnsi="Arial" w:cs="Arial" w:hint="eastAsia"/>
          <w:bCs/>
          <w:lang w:eastAsia="ja-JP"/>
        </w:rPr>
        <w:t>ell</w:t>
      </w:r>
      <w:proofErr w:type="spellEnd"/>
      <w:r w:rsidR="00703D16">
        <w:rPr>
          <w:rFonts w:ascii="Arial" w:hAnsi="Arial" w:cs="Arial" w:hint="eastAsia"/>
          <w:bCs/>
          <w:lang w:eastAsia="ja-JP"/>
        </w:rPr>
        <w:t xml:space="preserve"> </w:t>
      </w:r>
      <w:r w:rsidR="00840D7F">
        <w:rPr>
          <w:rFonts w:ascii="Arial" w:hAnsi="Arial" w:cs="Arial"/>
          <w:bCs/>
          <w:lang w:eastAsia="ja-JP"/>
        </w:rPr>
        <w:t xml:space="preserve">region </w:t>
      </w:r>
      <w:r w:rsidR="00703D16">
        <w:rPr>
          <w:rFonts w:ascii="Arial" w:hAnsi="Arial" w:cs="Arial" w:hint="eastAsia"/>
          <w:bCs/>
          <w:lang w:eastAsia="ja-JP"/>
        </w:rPr>
        <w:t xml:space="preserve">can be achieved </w:t>
      </w:r>
      <w:r w:rsidR="0025469B">
        <w:rPr>
          <w:rFonts w:ascii="Arial" w:hAnsi="Arial" w:cs="Arial"/>
          <w:bCs/>
          <w:lang w:eastAsia="ja-JP"/>
        </w:rPr>
        <w:t xml:space="preserve">for </w:t>
      </w:r>
      <w:r w:rsidR="00703D16">
        <w:rPr>
          <w:rFonts w:ascii="Arial" w:hAnsi="Arial" w:cs="Arial" w:hint="eastAsia"/>
          <w:bCs/>
          <w:lang w:eastAsia="ja-JP"/>
        </w:rPr>
        <w:t>D2D communication.</w:t>
      </w:r>
    </w:p>
    <w:p w:rsidR="00FD58BF" w:rsidRDefault="00FD58BF" w:rsidP="00FD58BF">
      <w:pPr>
        <w:jc w:val="center"/>
        <w:rPr>
          <w:lang w:val="en-US" w:eastAsia="ja-JP"/>
        </w:rPr>
      </w:pPr>
      <w:r w:rsidRPr="00056D13">
        <w:object w:dxaOrig="13306" w:dyaOrig="2934">
          <v:shape id="_x0000_i1026" type="#_x0000_t75" style="width:306.9pt;height:67.85pt" o:ole="">
            <v:imagedata r:id="rId11" o:title=""/>
          </v:shape>
          <o:OLEObject Type="Embed" ProgID="Visio.Drawing.11" ShapeID="_x0000_i1026" DrawAspect="Content" ObjectID="_1441825503" r:id="rId12"/>
        </w:object>
      </w:r>
    </w:p>
    <w:p w:rsidR="00FD58BF" w:rsidRPr="00BB1522" w:rsidRDefault="00FD58BF" w:rsidP="00FD58BF">
      <w:pPr>
        <w:jc w:val="center"/>
        <w:rPr>
          <w:rFonts w:ascii="Arial" w:hAnsi="Arial" w:cs="Arial"/>
          <w:bCs/>
          <w:lang w:eastAsia="ja-JP"/>
        </w:rPr>
      </w:pPr>
      <w:r w:rsidRPr="00BB1522">
        <w:rPr>
          <w:rFonts w:ascii="Arial" w:hAnsi="Arial" w:cs="Arial" w:hint="eastAsia"/>
          <w:b/>
          <w:bCs/>
          <w:lang w:eastAsia="ja-JP"/>
        </w:rPr>
        <w:t>Fig</w:t>
      </w:r>
      <w:r>
        <w:rPr>
          <w:rFonts w:ascii="Arial" w:hAnsi="Arial" w:cs="Arial" w:hint="eastAsia"/>
          <w:b/>
          <w:bCs/>
          <w:lang w:eastAsia="ja-JP"/>
        </w:rPr>
        <w:t>2</w:t>
      </w:r>
      <w:r w:rsidRPr="00BB1522">
        <w:rPr>
          <w:rFonts w:ascii="Arial" w:hAnsi="Arial" w:cs="Arial" w:hint="eastAsia"/>
          <w:b/>
          <w:bCs/>
          <w:lang w:eastAsia="ja-JP"/>
        </w:rPr>
        <w:t>.</w:t>
      </w:r>
      <w:r w:rsidR="009756FE">
        <w:rPr>
          <w:rFonts w:ascii="Arial" w:hAnsi="Arial" w:cs="Arial" w:hint="eastAsia"/>
          <w:bCs/>
          <w:lang w:eastAsia="ja-JP"/>
        </w:rPr>
        <w:t xml:space="preserve"> In</w:t>
      </w:r>
      <w:r w:rsidR="0025469B">
        <w:rPr>
          <w:rFonts w:ascii="Arial" w:hAnsi="Arial" w:cs="Arial"/>
          <w:bCs/>
          <w:lang w:eastAsia="ja-JP"/>
        </w:rPr>
        <w:t>-</w:t>
      </w:r>
      <w:r w:rsidR="009756FE">
        <w:rPr>
          <w:rFonts w:ascii="Arial" w:hAnsi="Arial" w:cs="Arial" w:hint="eastAsia"/>
          <w:bCs/>
          <w:lang w:eastAsia="ja-JP"/>
        </w:rPr>
        <w:t>Coverage Multi-Cell Scenario</w:t>
      </w:r>
    </w:p>
    <w:p w:rsidR="00FD58BF" w:rsidRDefault="00FD58BF" w:rsidP="002373A1">
      <w:pPr>
        <w:rPr>
          <w:lang w:val="en-US" w:eastAsia="ja-JP"/>
        </w:rPr>
      </w:pPr>
    </w:p>
    <w:p w:rsidR="00B62DFE" w:rsidRPr="005163D0" w:rsidRDefault="00B62DFE" w:rsidP="00B62DFE">
      <w:pPr>
        <w:pStyle w:val="Heading2"/>
        <w:jc w:val="both"/>
        <w:rPr>
          <w:rFonts w:cs="Arial"/>
          <w:lang w:eastAsia="ja-JP"/>
        </w:rPr>
      </w:pPr>
      <w:r>
        <w:rPr>
          <w:rFonts w:cs="Arial" w:hint="eastAsia"/>
          <w:b/>
          <w:lang w:eastAsia="ja-JP"/>
        </w:rPr>
        <w:lastRenderedPageBreak/>
        <w:t xml:space="preserve"> </w:t>
      </w:r>
      <w:r w:rsidR="00E45747" w:rsidRPr="005163D0">
        <w:rPr>
          <w:rFonts w:cs="Arial"/>
          <w:lang w:eastAsia="ja-JP"/>
        </w:rPr>
        <w:t>Analysis</w:t>
      </w:r>
      <w:r w:rsidR="00E45747" w:rsidRPr="005163D0">
        <w:rPr>
          <w:rFonts w:cs="Arial" w:hint="eastAsia"/>
          <w:lang w:eastAsia="ja-JP"/>
        </w:rPr>
        <w:t xml:space="preserve"> of</w:t>
      </w:r>
      <w:r w:rsidR="0048174B" w:rsidRPr="005163D0">
        <w:rPr>
          <w:rFonts w:cs="Arial" w:hint="eastAsia"/>
          <w:lang w:eastAsia="ja-JP"/>
        </w:rPr>
        <w:t xml:space="preserve"> </w:t>
      </w:r>
      <w:r w:rsidR="00E45747" w:rsidRPr="005163D0">
        <w:rPr>
          <w:rFonts w:cs="Arial" w:hint="eastAsia"/>
          <w:lang w:eastAsia="ja-JP"/>
        </w:rPr>
        <w:t>r</w:t>
      </w:r>
      <w:r w:rsidRPr="005163D0">
        <w:rPr>
          <w:rFonts w:cs="Arial"/>
          <w:lang w:eastAsia="ja-JP"/>
        </w:rPr>
        <w:t>esource</w:t>
      </w:r>
      <w:r w:rsidRPr="005163D0">
        <w:rPr>
          <w:rFonts w:cs="Arial" w:hint="eastAsia"/>
          <w:lang w:eastAsia="ja-JP"/>
        </w:rPr>
        <w:t xml:space="preserve"> </w:t>
      </w:r>
      <w:r w:rsidR="00E45747" w:rsidRPr="005163D0">
        <w:rPr>
          <w:rFonts w:cs="Arial"/>
          <w:lang w:eastAsia="ja-JP"/>
        </w:rPr>
        <w:t>allocation</w:t>
      </w:r>
      <w:r w:rsidR="00E45747" w:rsidRPr="005163D0">
        <w:rPr>
          <w:rFonts w:cs="Arial" w:hint="eastAsia"/>
          <w:lang w:eastAsia="ja-JP"/>
        </w:rPr>
        <w:t xml:space="preserve"> scheme</w:t>
      </w:r>
      <w:r w:rsidR="005D0BFB" w:rsidRPr="005163D0">
        <w:rPr>
          <w:rFonts w:cs="Arial"/>
          <w:lang w:eastAsia="ja-JP"/>
        </w:rPr>
        <w:t>s</w:t>
      </w:r>
    </w:p>
    <w:p w:rsidR="00E45747" w:rsidRPr="00E45747" w:rsidRDefault="00E45747" w:rsidP="008F7266">
      <w:pPr>
        <w:jc w:val="both"/>
        <w:rPr>
          <w:rFonts w:ascii="Arial" w:hAnsi="Arial" w:cs="Arial"/>
          <w:bCs/>
          <w:lang w:eastAsia="ja-JP"/>
        </w:rPr>
      </w:pPr>
      <w:r>
        <w:rPr>
          <w:rFonts w:ascii="Arial" w:hAnsi="Arial" w:cs="Arial"/>
          <w:bCs/>
          <w:lang w:eastAsia="ja-JP"/>
        </w:rPr>
        <w:t>There seem</w:t>
      </w:r>
      <w:r w:rsidR="005D0BFB">
        <w:rPr>
          <w:rFonts w:ascii="Arial" w:hAnsi="Arial" w:cs="Arial"/>
          <w:bCs/>
          <w:lang w:eastAsia="ja-JP"/>
        </w:rPr>
        <w:t>s</w:t>
      </w:r>
      <w:r>
        <w:rPr>
          <w:rFonts w:ascii="Arial" w:hAnsi="Arial" w:cs="Arial"/>
          <w:bCs/>
          <w:lang w:eastAsia="ja-JP"/>
        </w:rPr>
        <w:t xml:space="preserve"> to be t</w:t>
      </w:r>
      <w:r>
        <w:rPr>
          <w:rFonts w:ascii="Arial" w:hAnsi="Arial" w:cs="Arial" w:hint="eastAsia"/>
          <w:bCs/>
          <w:lang w:eastAsia="ja-JP"/>
        </w:rPr>
        <w:t>hree</w:t>
      </w:r>
      <w:r w:rsidRPr="00E45747">
        <w:rPr>
          <w:rFonts w:ascii="Arial" w:hAnsi="Arial" w:cs="Arial"/>
          <w:bCs/>
          <w:lang w:eastAsia="ja-JP"/>
        </w:rPr>
        <w:t xml:space="preserve"> prominent types of</w:t>
      </w:r>
      <w:r w:rsidRPr="00E45747">
        <w:rPr>
          <w:bCs/>
          <w:lang w:eastAsia="ja-JP"/>
        </w:rPr>
        <w:t> </w:t>
      </w:r>
      <w:r>
        <w:rPr>
          <w:rFonts w:ascii="Arial" w:hAnsi="Arial" w:cs="Arial" w:hint="eastAsia"/>
          <w:bCs/>
          <w:lang w:eastAsia="ja-JP"/>
        </w:rPr>
        <w:t xml:space="preserve">resource allocation </w:t>
      </w:r>
      <w:r w:rsidRPr="00E45747">
        <w:rPr>
          <w:rFonts w:ascii="Arial" w:hAnsi="Arial" w:cs="Arial"/>
          <w:bCs/>
          <w:lang w:eastAsia="ja-JP"/>
        </w:rPr>
        <w:t>schemes</w:t>
      </w:r>
      <w:r>
        <w:rPr>
          <w:rFonts w:ascii="Arial" w:hAnsi="Arial" w:cs="Arial" w:hint="eastAsia"/>
          <w:bCs/>
          <w:lang w:eastAsia="ja-JP"/>
        </w:rPr>
        <w:t xml:space="preserve"> i.e., </w:t>
      </w:r>
      <w:r w:rsidR="005D0BFB">
        <w:rPr>
          <w:rFonts w:ascii="Arial" w:hAnsi="Arial" w:cs="Arial"/>
          <w:bCs/>
          <w:lang w:eastAsia="ja-JP"/>
        </w:rPr>
        <w:t>c</w:t>
      </w:r>
      <w:r w:rsidRPr="00E45747">
        <w:rPr>
          <w:rFonts w:ascii="Arial" w:hAnsi="Arial" w:cs="Arial"/>
          <w:bCs/>
          <w:lang w:eastAsia="ja-JP"/>
        </w:rPr>
        <w:t>entralized</w:t>
      </w:r>
      <w:r>
        <w:rPr>
          <w:rFonts w:ascii="Arial" w:hAnsi="Arial" w:cs="Arial" w:hint="eastAsia"/>
          <w:bCs/>
          <w:lang w:eastAsia="ja-JP"/>
        </w:rPr>
        <w:t xml:space="preserve"> resource allocation, </w:t>
      </w:r>
      <w:r w:rsidR="005D0BFB">
        <w:rPr>
          <w:rFonts w:ascii="Arial" w:hAnsi="Arial" w:cs="Arial"/>
          <w:bCs/>
          <w:lang w:eastAsia="ja-JP"/>
        </w:rPr>
        <w:t>s</w:t>
      </w:r>
      <w:r w:rsidRPr="00E45747">
        <w:rPr>
          <w:rFonts w:ascii="Arial" w:hAnsi="Arial" w:cs="Arial"/>
          <w:bCs/>
          <w:lang w:eastAsia="ja-JP"/>
        </w:rPr>
        <w:t>emi-distributed</w:t>
      </w:r>
      <w:r>
        <w:rPr>
          <w:rFonts w:ascii="Arial" w:hAnsi="Arial" w:cs="Arial" w:hint="eastAsia"/>
          <w:bCs/>
          <w:lang w:eastAsia="ja-JP"/>
        </w:rPr>
        <w:t xml:space="preserve"> resource allocation and </w:t>
      </w:r>
      <w:r w:rsidR="005D0BFB">
        <w:rPr>
          <w:rFonts w:ascii="Arial" w:hAnsi="Arial" w:cs="Arial"/>
          <w:bCs/>
          <w:lang w:eastAsia="ja-JP"/>
        </w:rPr>
        <w:t>d</w:t>
      </w:r>
      <w:r w:rsidRPr="00E45747">
        <w:rPr>
          <w:rFonts w:ascii="Arial" w:hAnsi="Arial" w:cs="Arial"/>
          <w:bCs/>
          <w:lang w:eastAsia="ja-JP"/>
        </w:rPr>
        <w:t>istributed</w:t>
      </w:r>
      <w:r w:rsidRPr="00E45747">
        <w:rPr>
          <w:rFonts w:ascii="Arial" w:hAnsi="Arial" w:cs="Arial" w:hint="eastAsia"/>
          <w:bCs/>
          <w:lang w:eastAsia="ja-JP"/>
        </w:rPr>
        <w:t xml:space="preserve"> </w:t>
      </w:r>
      <w:r>
        <w:rPr>
          <w:rFonts w:ascii="Arial" w:hAnsi="Arial" w:cs="Arial" w:hint="eastAsia"/>
          <w:bCs/>
          <w:lang w:eastAsia="ja-JP"/>
        </w:rPr>
        <w:t xml:space="preserve">resource allocation. </w:t>
      </w:r>
      <w:r w:rsidRPr="00E45747">
        <w:rPr>
          <w:rFonts w:ascii="Arial" w:hAnsi="Arial" w:cs="Arial"/>
          <w:bCs/>
          <w:lang w:eastAsia="ja-JP"/>
        </w:rPr>
        <w:t>Centralized</w:t>
      </w:r>
      <w:r>
        <w:rPr>
          <w:rFonts w:ascii="Arial" w:hAnsi="Arial" w:cs="Arial" w:hint="eastAsia"/>
          <w:bCs/>
          <w:lang w:eastAsia="ja-JP"/>
        </w:rPr>
        <w:t xml:space="preserve"> resource allocation means a</w:t>
      </w:r>
      <w:r w:rsidRPr="00E45747">
        <w:rPr>
          <w:rFonts w:ascii="Arial" w:hAnsi="Arial" w:cs="Arial"/>
          <w:bCs/>
          <w:lang w:eastAsia="ja-JP"/>
        </w:rPr>
        <w:t xml:space="preserve">ll D2D UEs are individually scheduled by the </w:t>
      </w:r>
      <w:proofErr w:type="spellStart"/>
      <w:r w:rsidRPr="00E45747">
        <w:rPr>
          <w:rFonts w:ascii="Arial" w:hAnsi="Arial" w:cs="Arial"/>
          <w:bCs/>
          <w:lang w:eastAsia="ja-JP"/>
        </w:rPr>
        <w:t>eNB</w:t>
      </w:r>
      <w:proofErr w:type="spellEnd"/>
      <w:r w:rsidRPr="00E45747">
        <w:rPr>
          <w:rFonts w:ascii="Arial" w:hAnsi="Arial" w:cs="Arial"/>
          <w:bCs/>
          <w:lang w:eastAsia="ja-JP"/>
        </w:rPr>
        <w:t>.</w:t>
      </w:r>
      <w:r>
        <w:rPr>
          <w:rFonts w:ascii="Arial" w:hAnsi="Arial" w:cs="Arial" w:hint="eastAsia"/>
          <w:bCs/>
          <w:lang w:eastAsia="ja-JP"/>
        </w:rPr>
        <w:t xml:space="preserve"> </w:t>
      </w:r>
      <w:r w:rsidRPr="00E45747">
        <w:rPr>
          <w:rFonts w:ascii="Arial" w:hAnsi="Arial" w:cs="Arial"/>
          <w:bCs/>
          <w:lang w:eastAsia="ja-JP"/>
        </w:rPr>
        <w:t xml:space="preserve">Semi-distributed </w:t>
      </w:r>
      <w:r>
        <w:rPr>
          <w:rFonts w:ascii="Arial" w:hAnsi="Arial" w:cs="Arial" w:hint="eastAsia"/>
          <w:bCs/>
          <w:lang w:eastAsia="ja-JP"/>
        </w:rPr>
        <w:t xml:space="preserve">resource allocation means </w:t>
      </w:r>
      <w:proofErr w:type="spellStart"/>
      <w:r w:rsidRPr="00E45747">
        <w:rPr>
          <w:rFonts w:ascii="Arial" w:hAnsi="Arial" w:cs="Arial"/>
          <w:bCs/>
          <w:lang w:eastAsia="ja-JP"/>
        </w:rPr>
        <w:t>eNB</w:t>
      </w:r>
      <w:proofErr w:type="spellEnd"/>
      <w:r w:rsidRPr="00E45747">
        <w:rPr>
          <w:rFonts w:ascii="Arial" w:hAnsi="Arial" w:cs="Arial"/>
          <w:bCs/>
          <w:lang w:eastAsia="ja-JP"/>
        </w:rPr>
        <w:t xml:space="preserve"> allocates D2D resources to each D2D group. </w:t>
      </w:r>
      <w:r w:rsidR="005D0BFB">
        <w:rPr>
          <w:rFonts w:ascii="Arial" w:hAnsi="Arial" w:cs="Arial"/>
          <w:bCs/>
          <w:lang w:eastAsia="ja-JP"/>
        </w:rPr>
        <w:t xml:space="preserve">For the semi-distributed resource allocation scheme, the </w:t>
      </w:r>
      <w:proofErr w:type="spellStart"/>
      <w:r w:rsidRPr="00E45747">
        <w:rPr>
          <w:rFonts w:ascii="Arial" w:hAnsi="Arial" w:cs="Arial"/>
          <w:bCs/>
          <w:lang w:eastAsia="ja-JP"/>
        </w:rPr>
        <w:t>eNB</w:t>
      </w:r>
      <w:proofErr w:type="spellEnd"/>
      <w:r w:rsidRPr="00E45747">
        <w:rPr>
          <w:rFonts w:ascii="Arial" w:hAnsi="Arial" w:cs="Arial"/>
          <w:bCs/>
          <w:lang w:eastAsia="ja-JP"/>
        </w:rPr>
        <w:t xml:space="preserve"> send</w:t>
      </w:r>
      <w:r w:rsidR="005D0BFB">
        <w:rPr>
          <w:rFonts w:ascii="Arial" w:hAnsi="Arial" w:cs="Arial"/>
          <w:bCs/>
          <w:lang w:eastAsia="ja-JP"/>
        </w:rPr>
        <w:t>s</w:t>
      </w:r>
      <w:r w:rsidRPr="00E45747">
        <w:rPr>
          <w:rFonts w:ascii="Arial" w:hAnsi="Arial" w:cs="Arial"/>
          <w:bCs/>
          <w:lang w:eastAsia="ja-JP"/>
        </w:rPr>
        <w:t xml:space="preserve"> </w:t>
      </w:r>
      <w:r w:rsidR="005D0BFB" w:rsidRPr="00E45747">
        <w:rPr>
          <w:rFonts w:ascii="Arial" w:hAnsi="Arial" w:cs="Arial"/>
          <w:bCs/>
          <w:lang w:eastAsia="ja-JP"/>
        </w:rPr>
        <w:t>th</w:t>
      </w:r>
      <w:r w:rsidR="005D0BFB">
        <w:rPr>
          <w:rFonts w:ascii="Arial" w:hAnsi="Arial" w:cs="Arial"/>
          <w:bCs/>
          <w:lang w:eastAsia="ja-JP"/>
        </w:rPr>
        <w:t>e resource</w:t>
      </w:r>
      <w:r w:rsidR="005D0BFB" w:rsidRPr="00E45747">
        <w:rPr>
          <w:rFonts w:ascii="Arial" w:hAnsi="Arial" w:cs="Arial"/>
          <w:bCs/>
          <w:lang w:eastAsia="ja-JP"/>
        </w:rPr>
        <w:t xml:space="preserve"> </w:t>
      </w:r>
      <w:r w:rsidRPr="00E45747">
        <w:rPr>
          <w:rFonts w:ascii="Arial" w:hAnsi="Arial" w:cs="Arial"/>
          <w:bCs/>
          <w:lang w:eastAsia="ja-JP"/>
        </w:rPr>
        <w:t xml:space="preserve">allocation information to </w:t>
      </w:r>
      <w:r w:rsidR="005D0BFB">
        <w:rPr>
          <w:rFonts w:ascii="Arial" w:hAnsi="Arial" w:cs="Arial"/>
          <w:bCs/>
          <w:lang w:eastAsia="ja-JP"/>
        </w:rPr>
        <w:t xml:space="preserve">each of the </w:t>
      </w:r>
      <w:r w:rsidRPr="00E45747">
        <w:rPr>
          <w:rFonts w:ascii="Arial" w:hAnsi="Arial" w:cs="Arial"/>
          <w:bCs/>
          <w:lang w:eastAsia="ja-JP"/>
        </w:rPr>
        <w:t>cluster-heads</w:t>
      </w:r>
      <w:r>
        <w:rPr>
          <w:rFonts w:ascii="Arial" w:hAnsi="Arial" w:cs="Arial" w:hint="eastAsia"/>
          <w:bCs/>
          <w:lang w:eastAsia="ja-JP"/>
        </w:rPr>
        <w:t xml:space="preserve">. </w:t>
      </w:r>
      <w:r w:rsidRPr="00E45747">
        <w:rPr>
          <w:rFonts w:ascii="Arial" w:hAnsi="Arial" w:cs="Arial"/>
          <w:bCs/>
          <w:lang w:eastAsia="ja-JP"/>
        </w:rPr>
        <w:t xml:space="preserve">Within a D2D group, the D2D UEs </w:t>
      </w:r>
      <w:r w:rsidR="004F0303">
        <w:rPr>
          <w:rFonts w:ascii="Arial" w:hAnsi="Arial" w:cs="Arial" w:hint="eastAsia"/>
          <w:bCs/>
          <w:lang w:eastAsia="ja-JP"/>
        </w:rPr>
        <w:t xml:space="preserve">may be </w:t>
      </w:r>
      <w:r w:rsidRPr="00E45747">
        <w:rPr>
          <w:rFonts w:ascii="Arial" w:hAnsi="Arial" w:cs="Arial"/>
          <w:bCs/>
          <w:lang w:eastAsia="ja-JP"/>
        </w:rPr>
        <w:t>scheduled by the associated cluster-head.</w:t>
      </w:r>
      <w:r>
        <w:rPr>
          <w:rFonts w:ascii="Arial" w:hAnsi="Arial" w:cs="Arial" w:hint="eastAsia"/>
          <w:bCs/>
          <w:lang w:eastAsia="ja-JP"/>
        </w:rPr>
        <w:t xml:space="preserve"> And</w:t>
      </w:r>
      <w:r w:rsidR="005D0BFB">
        <w:rPr>
          <w:rFonts w:ascii="Arial" w:hAnsi="Arial" w:cs="Arial"/>
          <w:bCs/>
          <w:lang w:eastAsia="ja-JP"/>
        </w:rPr>
        <w:t xml:space="preserve"> the d</w:t>
      </w:r>
      <w:r w:rsidRPr="00E45747">
        <w:rPr>
          <w:rFonts w:ascii="Arial" w:hAnsi="Arial" w:cs="Arial"/>
          <w:bCs/>
          <w:lang w:eastAsia="ja-JP"/>
        </w:rPr>
        <w:t>istributed</w:t>
      </w:r>
      <w:r w:rsidRPr="00E45747">
        <w:rPr>
          <w:rFonts w:ascii="Arial" w:hAnsi="Arial" w:cs="Arial" w:hint="eastAsia"/>
          <w:bCs/>
          <w:lang w:eastAsia="ja-JP"/>
        </w:rPr>
        <w:t xml:space="preserve"> </w:t>
      </w:r>
      <w:r>
        <w:rPr>
          <w:rFonts w:ascii="Arial" w:hAnsi="Arial" w:cs="Arial" w:hint="eastAsia"/>
          <w:bCs/>
          <w:lang w:eastAsia="ja-JP"/>
        </w:rPr>
        <w:t>resource allocation means a</w:t>
      </w:r>
      <w:r w:rsidRPr="00E45747">
        <w:rPr>
          <w:rFonts w:ascii="Arial" w:hAnsi="Arial" w:cs="Arial"/>
          <w:bCs/>
          <w:lang w:eastAsia="ja-JP"/>
        </w:rPr>
        <w:t xml:space="preserve">ll D2D UEs are allocated the same D2D resources by </w:t>
      </w:r>
      <w:r w:rsidR="005D0BFB">
        <w:rPr>
          <w:rFonts w:ascii="Arial" w:hAnsi="Arial" w:cs="Arial"/>
          <w:bCs/>
          <w:lang w:eastAsia="ja-JP"/>
        </w:rPr>
        <w:t xml:space="preserve">the </w:t>
      </w:r>
      <w:proofErr w:type="spellStart"/>
      <w:r w:rsidRPr="00E45747">
        <w:rPr>
          <w:rFonts w:ascii="Arial" w:hAnsi="Arial" w:cs="Arial"/>
          <w:bCs/>
          <w:lang w:eastAsia="ja-JP"/>
        </w:rPr>
        <w:t>eNB</w:t>
      </w:r>
      <w:proofErr w:type="spellEnd"/>
      <w:r w:rsidRPr="00E45747">
        <w:rPr>
          <w:rFonts w:ascii="Arial" w:hAnsi="Arial" w:cs="Arial"/>
          <w:bCs/>
          <w:lang w:eastAsia="ja-JP"/>
        </w:rPr>
        <w:t xml:space="preserve"> (or the NW)</w:t>
      </w:r>
      <w:r>
        <w:rPr>
          <w:rFonts w:ascii="Arial" w:hAnsi="Arial" w:cs="Arial" w:hint="eastAsia"/>
          <w:bCs/>
          <w:lang w:eastAsia="ja-JP"/>
        </w:rPr>
        <w:t xml:space="preserve">. </w:t>
      </w:r>
      <w:r w:rsidRPr="00E45747">
        <w:rPr>
          <w:rFonts w:ascii="Arial" w:hAnsi="Arial" w:cs="Arial"/>
          <w:bCs/>
          <w:lang w:eastAsia="ja-JP"/>
        </w:rPr>
        <w:t>D2D UEs can autonomously use these resources for D2D communications (e.g.,</w:t>
      </w:r>
      <w:r w:rsidR="005D0BFB">
        <w:rPr>
          <w:rFonts w:ascii="Arial" w:hAnsi="Arial" w:cs="Arial"/>
          <w:bCs/>
          <w:lang w:eastAsia="ja-JP"/>
        </w:rPr>
        <w:t xml:space="preserve"> using</w:t>
      </w:r>
      <w:r w:rsidRPr="00E45747">
        <w:rPr>
          <w:rFonts w:ascii="Arial" w:hAnsi="Arial" w:cs="Arial"/>
          <w:bCs/>
          <w:lang w:eastAsia="ja-JP"/>
        </w:rPr>
        <w:t xml:space="preserve"> CSMA)</w:t>
      </w:r>
      <w:r>
        <w:rPr>
          <w:rFonts w:ascii="Arial" w:hAnsi="Arial" w:cs="Arial" w:hint="eastAsia"/>
          <w:bCs/>
          <w:lang w:eastAsia="ja-JP"/>
        </w:rPr>
        <w:t xml:space="preserve">. </w:t>
      </w:r>
      <w:r w:rsidR="005D0BFB">
        <w:rPr>
          <w:rFonts w:ascii="Arial" w:hAnsi="Arial" w:cs="Arial"/>
          <w:bCs/>
          <w:lang w:eastAsia="ja-JP"/>
        </w:rPr>
        <w:t>The e</w:t>
      </w:r>
      <w:r w:rsidR="008A26A5" w:rsidRPr="008A26A5">
        <w:rPr>
          <w:rFonts w:ascii="Arial" w:hAnsi="Arial" w:cs="Arial"/>
          <w:bCs/>
          <w:lang w:eastAsia="ja-JP"/>
        </w:rPr>
        <w:t xml:space="preserve">ntity responsible for the D2D link scheduling within a group </w:t>
      </w:r>
      <w:r w:rsidR="005D0BFB">
        <w:rPr>
          <w:rFonts w:ascii="Arial" w:hAnsi="Arial" w:cs="Arial"/>
          <w:bCs/>
          <w:lang w:eastAsia="ja-JP"/>
        </w:rPr>
        <w:t>is provided in Table 1.</w:t>
      </w:r>
      <w:r w:rsidR="008A26A5">
        <w:rPr>
          <w:rFonts w:ascii="Arial" w:hAnsi="Arial" w:cs="Arial" w:hint="eastAsia"/>
          <w:bCs/>
          <w:lang w:eastAsia="ja-JP"/>
        </w:rPr>
        <w:t xml:space="preserve"> In th</w:t>
      </w:r>
      <w:r w:rsidR="005D0BFB">
        <w:rPr>
          <w:rFonts w:ascii="Arial" w:hAnsi="Arial" w:cs="Arial"/>
          <w:bCs/>
          <w:lang w:eastAsia="ja-JP"/>
        </w:rPr>
        <w:t>e remaining</w:t>
      </w:r>
      <w:r w:rsidR="008A26A5">
        <w:rPr>
          <w:rFonts w:ascii="Arial" w:hAnsi="Arial" w:cs="Arial" w:hint="eastAsia"/>
          <w:bCs/>
          <w:lang w:eastAsia="ja-JP"/>
        </w:rPr>
        <w:t xml:space="preserve"> section</w:t>
      </w:r>
      <w:r w:rsidR="005D0BFB">
        <w:rPr>
          <w:rFonts w:ascii="Arial" w:hAnsi="Arial" w:cs="Arial"/>
          <w:bCs/>
          <w:lang w:eastAsia="ja-JP"/>
        </w:rPr>
        <w:t>s</w:t>
      </w:r>
      <w:r w:rsidR="008A26A5">
        <w:rPr>
          <w:rFonts w:ascii="Arial" w:hAnsi="Arial" w:cs="Arial" w:hint="eastAsia"/>
          <w:bCs/>
          <w:lang w:eastAsia="ja-JP"/>
        </w:rPr>
        <w:t xml:space="preserve">, </w:t>
      </w:r>
      <w:r w:rsidR="005D0BFB">
        <w:rPr>
          <w:rFonts w:ascii="Arial" w:hAnsi="Arial" w:cs="Arial"/>
          <w:bCs/>
          <w:lang w:eastAsia="ja-JP"/>
        </w:rPr>
        <w:t>the three</w:t>
      </w:r>
      <w:r w:rsidR="008A26A5">
        <w:rPr>
          <w:rFonts w:ascii="Arial" w:hAnsi="Arial" w:cs="Arial" w:hint="eastAsia"/>
          <w:bCs/>
          <w:lang w:eastAsia="ja-JP"/>
        </w:rPr>
        <w:t xml:space="preserve"> </w:t>
      </w:r>
      <w:r w:rsidR="008A26A5">
        <w:rPr>
          <w:rFonts w:ascii="Arial" w:hAnsi="Arial" w:cs="Arial"/>
          <w:bCs/>
          <w:lang w:eastAsia="ja-JP"/>
        </w:rPr>
        <w:t>resource</w:t>
      </w:r>
      <w:r w:rsidR="008A26A5">
        <w:rPr>
          <w:rFonts w:ascii="Arial" w:hAnsi="Arial" w:cs="Arial" w:hint="eastAsia"/>
          <w:bCs/>
          <w:lang w:eastAsia="ja-JP"/>
        </w:rPr>
        <w:t xml:space="preserve"> </w:t>
      </w:r>
      <w:r w:rsidR="008A26A5">
        <w:rPr>
          <w:rFonts w:ascii="Arial" w:hAnsi="Arial" w:cs="Arial"/>
          <w:bCs/>
          <w:lang w:eastAsia="ja-JP"/>
        </w:rPr>
        <w:t>allocation</w:t>
      </w:r>
      <w:r w:rsidR="008A26A5">
        <w:rPr>
          <w:rFonts w:ascii="Arial" w:hAnsi="Arial" w:cs="Arial" w:hint="eastAsia"/>
          <w:bCs/>
          <w:lang w:eastAsia="ja-JP"/>
        </w:rPr>
        <w:t xml:space="preserve"> schemes</w:t>
      </w:r>
      <w:r w:rsidR="005D0BFB">
        <w:rPr>
          <w:rFonts w:ascii="Arial" w:hAnsi="Arial" w:cs="Arial"/>
          <w:bCs/>
          <w:lang w:eastAsia="ja-JP"/>
        </w:rPr>
        <w:t xml:space="preserve"> are analysed for both the in-coverage and partial coverage scenarios</w:t>
      </w:r>
      <w:r w:rsidR="008A26A5">
        <w:rPr>
          <w:rFonts w:ascii="Arial" w:hAnsi="Arial" w:cs="Arial" w:hint="eastAsia"/>
          <w:bCs/>
          <w:lang w:eastAsia="ja-JP"/>
        </w:rPr>
        <w:t>.</w:t>
      </w:r>
    </w:p>
    <w:p w:rsidR="008A26A5" w:rsidRPr="008A26A5" w:rsidRDefault="008A26A5" w:rsidP="008F7266">
      <w:pPr>
        <w:jc w:val="both"/>
        <w:rPr>
          <w:rFonts w:ascii="Arial" w:hAnsi="Arial" w:cs="Arial"/>
          <w:bCs/>
          <w:lang w:eastAsia="ja-JP"/>
        </w:rPr>
      </w:pPr>
      <w:r w:rsidRPr="00BE2077">
        <w:rPr>
          <w:rFonts w:ascii="Arial" w:hAnsi="Arial" w:cs="Arial"/>
          <w:b/>
          <w:bCs/>
          <w:lang w:eastAsia="ja-JP"/>
        </w:rPr>
        <w:t>Table 1:</w:t>
      </w:r>
      <w:r w:rsidRPr="008A26A5">
        <w:rPr>
          <w:rFonts w:ascii="Arial" w:hAnsi="Arial" w:cs="Arial"/>
          <w:bCs/>
          <w:lang w:eastAsia="ja-JP"/>
        </w:rPr>
        <w:t xml:space="preserve"> Entity responsible for the D2D link scheduling within a group </w:t>
      </w:r>
      <w:r w:rsidR="002B09F4">
        <w:rPr>
          <w:rFonts w:ascii="Arial" w:hAnsi="Arial" w:cs="Arial"/>
          <w:bCs/>
          <w:lang w:eastAsia="ja-JP"/>
        </w:rPr>
        <w:t>for</w:t>
      </w:r>
      <w:r w:rsidRPr="008A26A5">
        <w:rPr>
          <w:rFonts w:ascii="Arial" w:hAnsi="Arial" w:cs="Arial"/>
          <w:bCs/>
          <w:lang w:eastAsia="ja-JP"/>
        </w:rPr>
        <w:t xml:space="preserve"> the </w:t>
      </w:r>
      <w:proofErr w:type="spellStart"/>
      <w:r w:rsidRPr="008A26A5">
        <w:rPr>
          <w:rFonts w:ascii="Arial" w:hAnsi="Arial" w:cs="Arial"/>
          <w:bCs/>
          <w:lang w:eastAsia="ja-JP"/>
        </w:rPr>
        <w:t>eNB</w:t>
      </w:r>
      <w:proofErr w:type="spellEnd"/>
      <w:r w:rsidRPr="008A26A5">
        <w:rPr>
          <w:rFonts w:ascii="Arial" w:hAnsi="Arial" w:cs="Arial"/>
          <w:bCs/>
          <w:lang w:eastAsia="ja-JP"/>
        </w:rPr>
        <w:t xml:space="preserve"> assigned D2D </w:t>
      </w:r>
      <w:proofErr w:type="spellStart"/>
      <w:r w:rsidRPr="008A26A5">
        <w:rPr>
          <w:rFonts w:ascii="Arial" w:hAnsi="Arial" w:cs="Arial"/>
          <w:bCs/>
          <w:lang w:eastAsia="ja-JP"/>
        </w:rPr>
        <w:t>subframes</w:t>
      </w:r>
      <w:proofErr w:type="spellEnd"/>
    </w:p>
    <w:tbl>
      <w:tblPr>
        <w:tblW w:w="0" w:type="auto"/>
        <w:tblLook w:val="00A0" w:firstRow="1" w:lastRow="0" w:firstColumn="1" w:lastColumn="0" w:noHBand="0" w:noVBand="0"/>
      </w:tblPr>
      <w:tblGrid>
        <w:gridCol w:w="1774"/>
        <w:gridCol w:w="2374"/>
        <w:gridCol w:w="2923"/>
        <w:gridCol w:w="2786"/>
      </w:tblGrid>
      <w:tr w:rsidR="008A26A5" w:rsidRPr="0061217A" w:rsidTr="008A26A5">
        <w:trPr>
          <w:trHeight w:val="65"/>
        </w:trPr>
        <w:tc>
          <w:tcPr>
            <w:tcW w:w="1673" w:type="dxa"/>
            <w:tcBorders>
              <w:top w:val="single" w:sz="4" w:space="0" w:color="auto"/>
              <w:left w:val="single" w:sz="4" w:space="0" w:color="auto"/>
              <w:bottom w:val="single" w:sz="4" w:space="0" w:color="auto"/>
              <w:right w:val="single" w:sz="4" w:space="0" w:color="auto"/>
            </w:tcBorders>
          </w:tcPr>
          <w:p w:rsidR="008A26A5" w:rsidRPr="008A26A5" w:rsidRDefault="008A26A5" w:rsidP="0066082F">
            <w:pPr>
              <w:jc w:val="center"/>
              <w:rPr>
                <w:rFonts w:ascii="Arial" w:hAnsi="Arial" w:cs="Arial"/>
                <w:lang w:eastAsia="ja-JP"/>
              </w:rPr>
            </w:pPr>
          </w:p>
        </w:tc>
        <w:tc>
          <w:tcPr>
            <w:tcW w:w="2404" w:type="dxa"/>
            <w:tcBorders>
              <w:top w:val="single" w:sz="4" w:space="0" w:color="auto"/>
              <w:left w:val="single" w:sz="4" w:space="0" w:color="auto"/>
              <w:right w:val="single" w:sz="4" w:space="0" w:color="auto"/>
            </w:tcBorders>
          </w:tcPr>
          <w:p w:rsidR="008A26A5" w:rsidRPr="00BE2077" w:rsidRDefault="008A26A5" w:rsidP="008A26A5">
            <w:pPr>
              <w:jc w:val="center"/>
              <w:rPr>
                <w:rFonts w:ascii="Arial" w:hAnsi="Arial" w:cs="Arial"/>
                <w:b/>
                <w:lang w:eastAsia="ja-JP"/>
              </w:rPr>
            </w:pPr>
            <w:r w:rsidRPr="00BE2077">
              <w:rPr>
                <w:rFonts w:ascii="Arial" w:eastAsia="Times New Roman" w:hAnsi="Arial" w:cs="Arial"/>
                <w:b/>
                <w:color w:val="000000"/>
                <w:lang w:eastAsia="ja-JP"/>
              </w:rPr>
              <w:t xml:space="preserve">Centralized </w:t>
            </w:r>
          </w:p>
        </w:tc>
        <w:tc>
          <w:tcPr>
            <w:tcW w:w="2954" w:type="dxa"/>
            <w:tcBorders>
              <w:top w:val="single" w:sz="4" w:space="0" w:color="auto"/>
              <w:left w:val="single" w:sz="4" w:space="0" w:color="auto"/>
              <w:right w:val="single" w:sz="4" w:space="0" w:color="auto"/>
            </w:tcBorders>
          </w:tcPr>
          <w:p w:rsidR="008A26A5" w:rsidRPr="00BE2077" w:rsidRDefault="008A26A5" w:rsidP="008A26A5">
            <w:pPr>
              <w:jc w:val="center"/>
              <w:rPr>
                <w:rFonts w:ascii="Arial" w:hAnsi="Arial" w:cs="Arial"/>
                <w:b/>
                <w:lang w:eastAsia="ja-JP"/>
              </w:rPr>
            </w:pPr>
            <w:r w:rsidRPr="00BE2077">
              <w:rPr>
                <w:rFonts w:ascii="Arial" w:eastAsia="Times New Roman" w:hAnsi="Arial" w:cs="Arial"/>
                <w:b/>
                <w:color w:val="000000"/>
                <w:lang w:eastAsia="ja-JP"/>
              </w:rPr>
              <w:t xml:space="preserve">Semi-distributed </w:t>
            </w:r>
          </w:p>
        </w:tc>
        <w:tc>
          <w:tcPr>
            <w:tcW w:w="2826" w:type="dxa"/>
            <w:tcBorders>
              <w:top w:val="single" w:sz="4" w:space="0" w:color="auto"/>
              <w:left w:val="single" w:sz="4" w:space="0" w:color="auto"/>
              <w:right w:val="single" w:sz="4" w:space="0" w:color="auto"/>
            </w:tcBorders>
          </w:tcPr>
          <w:p w:rsidR="008A26A5" w:rsidRPr="00BE2077" w:rsidRDefault="008A26A5" w:rsidP="008A26A5">
            <w:pPr>
              <w:jc w:val="center"/>
              <w:rPr>
                <w:rFonts w:ascii="Arial" w:hAnsi="Arial" w:cs="Arial"/>
                <w:b/>
                <w:lang w:eastAsia="ja-JP"/>
              </w:rPr>
            </w:pPr>
            <w:r w:rsidRPr="00BE2077">
              <w:rPr>
                <w:rFonts w:ascii="Arial" w:eastAsia="Times New Roman" w:hAnsi="Arial" w:cs="Arial"/>
                <w:b/>
                <w:color w:val="000000"/>
                <w:lang w:eastAsia="ja-JP"/>
              </w:rPr>
              <w:t xml:space="preserve">Distributed </w:t>
            </w:r>
          </w:p>
        </w:tc>
      </w:tr>
      <w:tr w:rsidR="008A26A5" w:rsidRPr="0061217A" w:rsidTr="008A26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73" w:type="dxa"/>
          </w:tcPr>
          <w:p w:rsidR="008A26A5" w:rsidRPr="00BE2077" w:rsidRDefault="008A26A5" w:rsidP="0066082F">
            <w:pPr>
              <w:jc w:val="center"/>
              <w:rPr>
                <w:rFonts w:ascii="Arial" w:hAnsi="Arial" w:cs="Arial"/>
                <w:b/>
                <w:lang w:eastAsia="ja-JP"/>
              </w:rPr>
            </w:pPr>
            <w:r w:rsidRPr="00BE2077">
              <w:rPr>
                <w:rFonts w:ascii="Arial" w:hAnsi="Arial" w:cs="Arial"/>
                <w:b/>
                <w:lang w:eastAsia="ja-JP"/>
              </w:rPr>
              <w:t>In-coverage</w:t>
            </w:r>
          </w:p>
        </w:tc>
        <w:tc>
          <w:tcPr>
            <w:tcW w:w="2404" w:type="dxa"/>
          </w:tcPr>
          <w:p w:rsidR="008A26A5" w:rsidRPr="008A26A5" w:rsidRDefault="008A26A5" w:rsidP="0066082F">
            <w:pPr>
              <w:jc w:val="center"/>
              <w:rPr>
                <w:rFonts w:ascii="Arial" w:hAnsi="Arial" w:cs="Arial"/>
                <w:lang w:eastAsia="ja-JP"/>
              </w:rPr>
            </w:pPr>
            <w:proofErr w:type="spellStart"/>
            <w:r w:rsidRPr="008A26A5">
              <w:rPr>
                <w:rFonts w:ascii="Arial" w:hAnsi="Arial" w:cs="Arial"/>
                <w:lang w:eastAsia="ja-JP"/>
              </w:rPr>
              <w:t>eNB</w:t>
            </w:r>
            <w:proofErr w:type="spellEnd"/>
          </w:p>
        </w:tc>
        <w:tc>
          <w:tcPr>
            <w:tcW w:w="2954" w:type="dxa"/>
          </w:tcPr>
          <w:p w:rsidR="008A26A5" w:rsidRPr="008A26A5" w:rsidRDefault="008A26A5" w:rsidP="008A26A5">
            <w:pPr>
              <w:jc w:val="center"/>
              <w:rPr>
                <w:rFonts w:ascii="Arial" w:hAnsi="Arial" w:cs="Arial"/>
                <w:lang w:eastAsia="ja-JP"/>
              </w:rPr>
            </w:pPr>
            <w:r w:rsidRPr="008A26A5">
              <w:rPr>
                <w:rFonts w:ascii="Arial" w:hAnsi="Arial" w:cs="Arial"/>
                <w:lang w:eastAsia="ja-JP"/>
              </w:rPr>
              <w:t xml:space="preserve">Option1: </w:t>
            </w:r>
            <w:proofErr w:type="spellStart"/>
            <w:r w:rsidRPr="008A26A5">
              <w:rPr>
                <w:rFonts w:ascii="Arial" w:hAnsi="Arial" w:cs="Arial"/>
                <w:lang w:eastAsia="ja-JP"/>
              </w:rPr>
              <w:t>eNB</w:t>
            </w:r>
            <w:proofErr w:type="spellEnd"/>
          </w:p>
          <w:p w:rsidR="008A26A5" w:rsidRPr="008A26A5" w:rsidRDefault="008A26A5" w:rsidP="008A26A5">
            <w:pPr>
              <w:jc w:val="center"/>
              <w:rPr>
                <w:rFonts w:ascii="Arial" w:hAnsi="Arial" w:cs="Arial"/>
                <w:lang w:eastAsia="ja-JP"/>
              </w:rPr>
            </w:pPr>
            <w:r w:rsidRPr="008A26A5">
              <w:rPr>
                <w:rFonts w:ascii="Arial" w:hAnsi="Arial" w:cs="Arial"/>
                <w:lang w:eastAsia="ja-JP"/>
              </w:rPr>
              <w:t>Option 2: Cluster-head UE</w:t>
            </w:r>
          </w:p>
        </w:tc>
        <w:tc>
          <w:tcPr>
            <w:tcW w:w="2826" w:type="dxa"/>
          </w:tcPr>
          <w:p w:rsidR="008A26A5" w:rsidRPr="008A26A5" w:rsidRDefault="008A26A5" w:rsidP="0066082F">
            <w:pPr>
              <w:jc w:val="center"/>
              <w:rPr>
                <w:rFonts w:ascii="Arial" w:hAnsi="Arial" w:cs="Arial"/>
                <w:lang w:eastAsia="ja-JP"/>
              </w:rPr>
            </w:pPr>
            <w:r w:rsidRPr="008A26A5">
              <w:rPr>
                <w:rFonts w:ascii="Arial" w:hAnsi="Arial" w:cs="Arial"/>
                <w:lang w:eastAsia="ja-JP"/>
              </w:rPr>
              <w:t>Autonomous</w:t>
            </w:r>
          </w:p>
        </w:tc>
      </w:tr>
      <w:tr w:rsidR="008A26A5" w:rsidRPr="0061217A" w:rsidTr="008A26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73" w:type="dxa"/>
          </w:tcPr>
          <w:p w:rsidR="008A26A5" w:rsidRPr="00BE2077" w:rsidRDefault="008A26A5" w:rsidP="0066082F">
            <w:pPr>
              <w:jc w:val="center"/>
              <w:rPr>
                <w:rFonts w:ascii="Arial" w:hAnsi="Arial" w:cs="Arial"/>
                <w:b/>
                <w:lang w:eastAsia="ja-JP"/>
              </w:rPr>
            </w:pPr>
            <w:r w:rsidRPr="00BE2077">
              <w:rPr>
                <w:rFonts w:ascii="Arial" w:hAnsi="Arial" w:cs="Arial"/>
                <w:b/>
                <w:lang w:eastAsia="ja-JP"/>
              </w:rPr>
              <w:t>Partial-coverage</w:t>
            </w:r>
          </w:p>
        </w:tc>
        <w:tc>
          <w:tcPr>
            <w:tcW w:w="2404" w:type="dxa"/>
          </w:tcPr>
          <w:p w:rsidR="008A26A5" w:rsidRPr="008A26A5" w:rsidRDefault="008A26A5" w:rsidP="0066082F">
            <w:pPr>
              <w:jc w:val="center"/>
              <w:rPr>
                <w:rFonts w:ascii="Arial" w:hAnsi="Arial" w:cs="Arial"/>
                <w:lang w:eastAsia="ja-JP"/>
              </w:rPr>
            </w:pPr>
            <w:proofErr w:type="spellStart"/>
            <w:r w:rsidRPr="008A26A5">
              <w:rPr>
                <w:rFonts w:ascii="Arial" w:hAnsi="Arial" w:cs="Arial"/>
                <w:lang w:eastAsia="ja-JP"/>
              </w:rPr>
              <w:t>eNB</w:t>
            </w:r>
            <w:proofErr w:type="spellEnd"/>
          </w:p>
        </w:tc>
        <w:tc>
          <w:tcPr>
            <w:tcW w:w="2954" w:type="dxa"/>
          </w:tcPr>
          <w:p w:rsidR="008A26A5" w:rsidRPr="008A26A5" w:rsidRDefault="008A26A5" w:rsidP="0066082F">
            <w:pPr>
              <w:jc w:val="center"/>
              <w:rPr>
                <w:rFonts w:ascii="Arial" w:hAnsi="Arial" w:cs="Arial"/>
                <w:lang w:eastAsia="ja-JP"/>
              </w:rPr>
            </w:pPr>
            <w:r w:rsidRPr="008A26A5">
              <w:rPr>
                <w:rFonts w:ascii="Arial" w:hAnsi="Arial" w:cs="Arial"/>
                <w:lang w:eastAsia="ja-JP"/>
              </w:rPr>
              <w:t>Cluster-head UE</w:t>
            </w:r>
          </w:p>
        </w:tc>
        <w:tc>
          <w:tcPr>
            <w:tcW w:w="2826" w:type="dxa"/>
          </w:tcPr>
          <w:p w:rsidR="008A26A5" w:rsidRPr="008A26A5" w:rsidRDefault="008A26A5" w:rsidP="0066082F">
            <w:pPr>
              <w:jc w:val="center"/>
              <w:rPr>
                <w:rFonts w:ascii="Arial" w:hAnsi="Arial" w:cs="Arial"/>
                <w:lang w:eastAsia="ja-JP"/>
              </w:rPr>
            </w:pPr>
            <w:r w:rsidRPr="008A26A5">
              <w:rPr>
                <w:rFonts w:ascii="Arial" w:hAnsi="Arial" w:cs="Arial"/>
                <w:lang w:eastAsia="ja-JP"/>
              </w:rPr>
              <w:t>Autonomous</w:t>
            </w:r>
          </w:p>
        </w:tc>
      </w:tr>
    </w:tbl>
    <w:p w:rsidR="00E963C0" w:rsidRPr="00E963C0" w:rsidRDefault="00E963C0" w:rsidP="00E963C0">
      <w:pPr>
        <w:rPr>
          <w:lang w:eastAsia="ja-JP"/>
        </w:rPr>
      </w:pPr>
    </w:p>
    <w:p w:rsidR="008A26A5" w:rsidRPr="008A26A5" w:rsidRDefault="008A26A5" w:rsidP="00362EC9">
      <w:pPr>
        <w:pStyle w:val="Heading3"/>
        <w:numPr>
          <w:ilvl w:val="2"/>
          <w:numId w:val="1"/>
        </w:numPr>
        <w:rPr>
          <w:rFonts w:cs="Arial"/>
          <w:bCs/>
          <w:szCs w:val="28"/>
          <w:lang w:eastAsia="ja-JP"/>
        </w:rPr>
      </w:pPr>
      <w:r w:rsidRPr="008A26A5">
        <w:rPr>
          <w:rFonts w:cs="Arial"/>
          <w:bCs/>
          <w:szCs w:val="28"/>
          <w:lang w:eastAsia="ja-JP"/>
        </w:rPr>
        <w:t>Centralized</w:t>
      </w:r>
      <w:r w:rsidRPr="008A26A5">
        <w:rPr>
          <w:rFonts w:cs="Arial" w:hint="eastAsia"/>
          <w:bCs/>
          <w:szCs w:val="28"/>
          <w:lang w:eastAsia="ja-JP"/>
        </w:rPr>
        <w:t xml:space="preserve"> resource allocation</w:t>
      </w:r>
    </w:p>
    <w:p w:rsidR="008A26A5" w:rsidRDefault="008A26A5" w:rsidP="008A26A5">
      <w:pPr>
        <w:pStyle w:val="Heading4"/>
        <w:rPr>
          <w:lang w:val="en-US" w:eastAsia="ja-JP"/>
        </w:rPr>
      </w:pPr>
      <w:r>
        <w:rPr>
          <w:rFonts w:hint="eastAsia"/>
          <w:lang w:val="en-US" w:eastAsia="ja-JP"/>
        </w:rPr>
        <w:t xml:space="preserve"> In Coverage </w:t>
      </w:r>
      <w:r>
        <w:rPr>
          <w:lang w:val="en-US" w:eastAsia="ja-JP"/>
        </w:rPr>
        <w:t>scenario</w:t>
      </w:r>
    </w:p>
    <w:p w:rsidR="00E963C0" w:rsidRDefault="00BD05E7" w:rsidP="00E963C0">
      <w:pPr>
        <w:rPr>
          <w:rFonts w:ascii="Arial" w:hAnsi="Arial" w:cs="Arial"/>
          <w:bCs/>
          <w:lang w:eastAsia="ja-JP"/>
        </w:rPr>
      </w:pPr>
      <w:r>
        <w:rPr>
          <w:rFonts w:ascii="Arial" w:hAnsi="Arial" w:cs="Arial"/>
          <w:bCs/>
          <w:lang w:eastAsia="ja-JP"/>
        </w:rPr>
        <w:t>For the in-c</w:t>
      </w:r>
      <w:r w:rsidR="008A26A5" w:rsidRPr="008A26A5">
        <w:rPr>
          <w:rFonts w:ascii="Arial" w:hAnsi="Arial" w:cs="Arial" w:hint="eastAsia"/>
          <w:bCs/>
          <w:lang w:eastAsia="ja-JP"/>
        </w:rPr>
        <w:t>overage scenario</w:t>
      </w:r>
      <w:r w:rsidR="00517BE8">
        <w:rPr>
          <w:rFonts w:ascii="Arial" w:hAnsi="Arial" w:cs="Arial" w:hint="eastAsia"/>
          <w:bCs/>
          <w:lang w:eastAsia="ja-JP"/>
        </w:rPr>
        <w:t xml:space="preserve">, </w:t>
      </w:r>
      <w:r>
        <w:rPr>
          <w:rFonts w:ascii="Arial" w:hAnsi="Arial" w:cs="Arial"/>
          <w:bCs/>
          <w:lang w:eastAsia="ja-JP"/>
        </w:rPr>
        <w:t xml:space="preserve">the </w:t>
      </w:r>
      <w:r w:rsidR="00517BE8">
        <w:rPr>
          <w:rFonts w:ascii="Arial" w:hAnsi="Arial" w:cs="Arial" w:hint="eastAsia"/>
          <w:bCs/>
          <w:lang w:eastAsia="ja-JP"/>
        </w:rPr>
        <w:t>following three</w:t>
      </w:r>
      <w:r w:rsidR="008A26A5">
        <w:rPr>
          <w:rFonts w:ascii="Arial" w:hAnsi="Arial" w:cs="Arial" w:hint="eastAsia"/>
          <w:bCs/>
          <w:lang w:eastAsia="ja-JP"/>
        </w:rPr>
        <w:t xml:space="preserve"> </w:t>
      </w:r>
      <w:r>
        <w:rPr>
          <w:rFonts w:ascii="Arial" w:hAnsi="Arial" w:cs="Arial"/>
          <w:bCs/>
          <w:lang w:eastAsia="ja-JP"/>
        </w:rPr>
        <w:t>steps</w:t>
      </w:r>
      <w:r w:rsidR="008A26A5">
        <w:rPr>
          <w:rFonts w:ascii="Arial" w:hAnsi="Arial" w:cs="Arial" w:hint="eastAsia"/>
          <w:bCs/>
          <w:lang w:eastAsia="ja-JP"/>
        </w:rPr>
        <w:t xml:space="preserve"> are </w:t>
      </w:r>
      <w:r w:rsidR="008A26A5">
        <w:rPr>
          <w:rFonts w:ascii="Arial" w:hAnsi="Arial" w:cs="Arial"/>
          <w:bCs/>
          <w:lang w:eastAsia="ja-JP"/>
        </w:rPr>
        <w:t>required</w:t>
      </w:r>
      <w:r w:rsidR="008A26A5">
        <w:rPr>
          <w:rFonts w:ascii="Arial" w:hAnsi="Arial" w:cs="Arial" w:hint="eastAsia"/>
          <w:bCs/>
          <w:lang w:eastAsia="ja-JP"/>
        </w:rPr>
        <w:t xml:space="preserve"> for achieving </w:t>
      </w:r>
      <w:r>
        <w:rPr>
          <w:rFonts w:ascii="Arial" w:hAnsi="Arial" w:cs="Arial"/>
          <w:bCs/>
          <w:lang w:eastAsia="ja-JP"/>
        </w:rPr>
        <w:t>c</w:t>
      </w:r>
      <w:r w:rsidR="008A26A5">
        <w:rPr>
          <w:rFonts w:ascii="Arial" w:hAnsi="Arial" w:cs="Arial" w:hint="eastAsia"/>
          <w:bCs/>
          <w:lang w:eastAsia="ja-JP"/>
        </w:rPr>
        <w:t>entralized resource allocation</w:t>
      </w:r>
      <w:r w:rsidR="0073171F">
        <w:rPr>
          <w:rFonts w:ascii="Arial" w:hAnsi="Arial" w:cs="Arial" w:hint="eastAsia"/>
          <w:bCs/>
          <w:lang w:eastAsia="ja-JP"/>
        </w:rPr>
        <w:t>.</w:t>
      </w:r>
    </w:p>
    <w:p w:rsidR="008A26A5" w:rsidRDefault="008A26A5" w:rsidP="0066082F">
      <w:pPr>
        <w:pStyle w:val="ListParagraph"/>
        <w:numPr>
          <w:ilvl w:val="1"/>
          <w:numId w:val="3"/>
        </w:numPr>
        <w:wordWrap/>
        <w:autoSpaceDE/>
        <w:autoSpaceDN/>
        <w:spacing w:after="0" w:line="240" w:lineRule="auto"/>
        <w:ind w:leftChars="0"/>
        <w:rPr>
          <w:rFonts w:ascii="Arial" w:hAnsi="Arial" w:cs="Arial"/>
        </w:rPr>
      </w:pPr>
      <w:r w:rsidRPr="00517BE8">
        <w:rPr>
          <w:rFonts w:ascii="Arial" w:hAnsi="Arial" w:cs="Arial"/>
        </w:rPr>
        <w:t>STEP 1:</w:t>
      </w:r>
      <w:r w:rsidR="00E91221">
        <w:rPr>
          <w:rFonts w:ascii="Arial" w:hAnsi="Arial" w:cs="Arial"/>
        </w:rPr>
        <w:t xml:space="preserve"> Each</w:t>
      </w:r>
      <w:r w:rsidRPr="00517BE8">
        <w:rPr>
          <w:rFonts w:ascii="Arial" w:hAnsi="Arial" w:cs="Arial"/>
        </w:rPr>
        <w:t xml:space="preserve"> </w:t>
      </w:r>
      <w:r w:rsidR="00BD05E7">
        <w:rPr>
          <w:rFonts w:ascii="Arial" w:hAnsi="Arial" w:cs="Arial"/>
        </w:rPr>
        <w:t xml:space="preserve">D2D </w:t>
      </w:r>
      <w:r w:rsidRPr="00517BE8">
        <w:rPr>
          <w:rFonts w:ascii="Arial" w:hAnsi="Arial" w:cs="Arial"/>
        </w:rPr>
        <w:t>UE send</w:t>
      </w:r>
      <w:r w:rsidR="00BD05E7">
        <w:rPr>
          <w:rFonts w:ascii="Arial" w:hAnsi="Arial" w:cs="Arial"/>
        </w:rPr>
        <w:t>s</w:t>
      </w:r>
      <w:r w:rsidRPr="00517BE8">
        <w:rPr>
          <w:rFonts w:ascii="Arial" w:hAnsi="Arial" w:cs="Arial"/>
        </w:rPr>
        <w:t xml:space="preserve"> a</w:t>
      </w:r>
      <w:r w:rsidR="00BD05E7">
        <w:rPr>
          <w:rFonts w:ascii="Arial" w:hAnsi="Arial" w:cs="Arial"/>
        </w:rPr>
        <w:t>n</w:t>
      </w:r>
      <w:r w:rsidRPr="00517BE8">
        <w:rPr>
          <w:rFonts w:ascii="Arial" w:hAnsi="Arial" w:cs="Arial"/>
        </w:rPr>
        <w:t xml:space="preserve"> SR and a buffer status to </w:t>
      </w:r>
      <w:r w:rsidR="00E91221">
        <w:rPr>
          <w:rFonts w:ascii="Arial" w:hAnsi="Arial" w:cs="Arial"/>
        </w:rPr>
        <w:t xml:space="preserve">the </w:t>
      </w:r>
      <w:proofErr w:type="spellStart"/>
      <w:r w:rsidRPr="00517BE8">
        <w:rPr>
          <w:rFonts w:ascii="Arial" w:hAnsi="Arial" w:cs="Arial"/>
        </w:rPr>
        <w:t>eNB</w:t>
      </w:r>
      <w:proofErr w:type="spellEnd"/>
      <w:r w:rsidR="00517BE8">
        <w:rPr>
          <w:rFonts w:ascii="Arial" w:hAnsi="Arial" w:cs="Arial"/>
        </w:rPr>
        <w:t>.</w:t>
      </w:r>
    </w:p>
    <w:p w:rsidR="008A26A5" w:rsidRPr="00517BE8" w:rsidRDefault="00517BE8" w:rsidP="0066082F">
      <w:pPr>
        <w:pStyle w:val="ListParagraph"/>
        <w:numPr>
          <w:ilvl w:val="2"/>
          <w:numId w:val="3"/>
        </w:numPr>
        <w:wordWrap/>
        <w:autoSpaceDE/>
        <w:autoSpaceDN/>
        <w:spacing w:after="0" w:line="240" w:lineRule="auto"/>
        <w:ind w:leftChars="0"/>
        <w:rPr>
          <w:rFonts w:ascii="Arial" w:hAnsi="Arial" w:cs="Arial"/>
        </w:rPr>
      </w:pPr>
      <w:r>
        <w:rPr>
          <w:rFonts w:ascii="Arial" w:hAnsi="Arial" w:cs="Arial" w:hint="eastAsia"/>
        </w:rPr>
        <w:t xml:space="preserve">This </w:t>
      </w:r>
      <w:r w:rsidR="008A26A5" w:rsidRPr="00517BE8">
        <w:rPr>
          <w:rFonts w:ascii="Arial" w:hAnsi="Arial" w:cs="Arial"/>
        </w:rPr>
        <w:t xml:space="preserve">will allow the </w:t>
      </w:r>
      <w:proofErr w:type="spellStart"/>
      <w:r w:rsidR="008A26A5" w:rsidRPr="00517BE8">
        <w:rPr>
          <w:rFonts w:ascii="Arial" w:hAnsi="Arial" w:cs="Arial"/>
        </w:rPr>
        <w:t>eNB</w:t>
      </w:r>
      <w:proofErr w:type="spellEnd"/>
      <w:r w:rsidR="008A26A5" w:rsidRPr="00517BE8">
        <w:rPr>
          <w:rFonts w:ascii="Arial" w:hAnsi="Arial" w:cs="Arial"/>
        </w:rPr>
        <w:t xml:space="preserve"> to determine how much D2D resources are needed</w:t>
      </w:r>
      <w:r w:rsidR="00BD05E7">
        <w:rPr>
          <w:rFonts w:ascii="Arial" w:hAnsi="Arial" w:cs="Arial"/>
        </w:rPr>
        <w:t xml:space="preserve"> for each D2D UE</w:t>
      </w:r>
      <w:r w:rsidR="008A26A5" w:rsidRPr="00517BE8">
        <w:rPr>
          <w:rFonts w:ascii="Arial" w:hAnsi="Arial" w:cs="Arial"/>
        </w:rPr>
        <w:t xml:space="preserve">. </w:t>
      </w:r>
    </w:p>
    <w:p w:rsidR="00517BE8" w:rsidRPr="00517BE8" w:rsidRDefault="008A26A5" w:rsidP="0066082F">
      <w:pPr>
        <w:pStyle w:val="ListParagraph"/>
        <w:numPr>
          <w:ilvl w:val="1"/>
          <w:numId w:val="3"/>
        </w:numPr>
        <w:wordWrap/>
        <w:autoSpaceDE/>
        <w:autoSpaceDN/>
        <w:spacing w:after="0" w:line="240" w:lineRule="auto"/>
        <w:ind w:leftChars="0"/>
        <w:rPr>
          <w:rFonts w:ascii="Arial" w:hAnsi="Arial" w:cs="Arial"/>
        </w:rPr>
      </w:pPr>
      <w:r w:rsidRPr="00517BE8">
        <w:rPr>
          <w:rFonts w:ascii="Arial" w:hAnsi="Arial" w:cs="Arial"/>
        </w:rPr>
        <w:t xml:space="preserve">STEP </w:t>
      </w:r>
      <w:r w:rsidR="00517BE8">
        <w:rPr>
          <w:rFonts w:ascii="Arial" w:hAnsi="Arial" w:cs="Arial" w:hint="eastAsia"/>
        </w:rPr>
        <w:t>2</w:t>
      </w:r>
      <w:r w:rsidRPr="00517BE8">
        <w:rPr>
          <w:rFonts w:ascii="Arial" w:hAnsi="Arial" w:cs="Arial"/>
        </w:rPr>
        <w:t xml:space="preserve">: </w:t>
      </w:r>
      <w:proofErr w:type="spellStart"/>
      <w:r w:rsidRPr="00517BE8">
        <w:rPr>
          <w:rFonts w:ascii="Arial" w:hAnsi="Arial" w:cs="Arial"/>
        </w:rPr>
        <w:t>eNB</w:t>
      </w:r>
      <w:proofErr w:type="spellEnd"/>
      <w:r w:rsidRPr="00517BE8">
        <w:rPr>
          <w:rFonts w:ascii="Arial" w:hAnsi="Arial" w:cs="Arial"/>
        </w:rPr>
        <w:t xml:space="preserve"> assigns D2D communication resource(</w:t>
      </w:r>
      <w:r w:rsidR="00517BE8">
        <w:rPr>
          <w:rFonts w:ascii="Arial" w:hAnsi="Arial" w:cs="Arial" w:hint="eastAsia"/>
        </w:rPr>
        <w:t>s</w:t>
      </w:r>
      <w:r w:rsidRPr="00517BE8">
        <w:rPr>
          <w:rFonts w:ascii="Arial" w:hAnsi="Arial" w:cs="Arial"/>
        </w:rPr>
        <w:t>)</w:t>
      </w:r>
      <w:r w:rsidR="00BD05E7">
        <w:rPr>
          <w:rFonts w:ascii="Arial" w:hAnsi="Arial" w:cs="Arial"/>
        </w:rPr>
        <w:t xml:space="preserve"> for each D2D UE</w:t>
      </w:r>
      <w:r w:rsidR="00517BE8">
        <w:rPr>
          <w:rFonts w:ascii="Arial" w:hAnsi="Arial" w:cs="Arial" w:hint="eastAsia"/>
        </w:rPr>
        <w:t>.</w:t>
      </w:r>
    </w:p>
    <w:p w:rsidR="008A26A5" w:rsidRPr="00517BE8" w:rsidRDefault="008A26A5" w:rsidP="0066082F">
      <w:pPr>
        <w:pStyle w:val="ListParagraph"/>
        <w:numPr>
          <w:ilvl w:val="2"/>
          <w:numId w:val="3"/>
        </w:numPr>
        <w:wordWrap/>
        <w:autoSpaceDE/>
        <w:autoSpaceDN/>
        <w:spacing w:after="0" w:line="240" w:lineRule="auto"/>
        <w:ind w:leftChars="0"/>
        <w:rPr>
          <w:rFonts w:ascii="Arial" w:hAnsi="Arial" w:cs="Arial"/>
        </w:rPr>
      </w:pPr>
      <w:r w:rsidRPr="00517BE8">
        <w:rPr>
          <w:rFonts w:ascii="Arial" w:hAnsi="Arial" w:cs="Arial"/>
        </w:rPr>
        <w:t>Both single resource allocation and multiple resource allocation</w:t>
      </w:r>
      <w:r w:rsidR="00BD05E7">
        <w:rPr>
          <w:rFonts w:ascii="Arial" w:hAnsi="Arial" w:cs="Arial"/>
        </w:rPr>
        <w:t>s</w:t>
      </w:r>
      <w:r w:rsidRPr="00517BE8">
        <w:rPr>
          <w:rFonts w:ascii="Arial" w:hAnsi="Arial" w:cs="Arial"/>
        </w:rPr>
        <w:t xml:space="preserve"> (e.g., using SPS) </w:t>
      </w:r>
      <w:r w:rsidR="00BD05E7">
        <w:rPr>
          <w:rFonts w:ascii="Arial" w:hAnsi="Arial" w:cs="Arial"/>
        </w:rPr>
        <w:t>are possible.</w:t>
      </w:r>
    </w:p>
    <w:p w:rsidR="008A26A5" w:rsidRPr="00517BE8" w:rsidRDefault="008A26A5" w:rsidP="0066082F">
      <w:pPr>
        <w:pStyle w:val="ListParagraph"/>
        <w:numPr>
          <w:ilvl w:val="1"/>
          <w:numId w:val="3"/>
        </w:numPr>
        <w:wordWrap/>
        <w:autoSpaceDE/>
        <w:autoSpaceDN/>
        <w:spacing w:after="0" w:line="240" w:lineRule="auto"/>
        <w:ind w:leftChars="0"/>
        <w:rPr>
          <w:rFonts w:ascii="Arial" w:hAnsi="Arial" w:cs="Arial"/>
        </w:rPr>
      </w:pPr>
      <w:r w:rsidRPr="00517BE8">
        <w:rPr>
          <w:rFonts w:ascii="Arial" w:hAnsi="Arial" w:cs="Arial"/>
        </w:rPr>
        <w:t>STEP</w:t>
      </w:r>
      <w:r w:rsidR="00517BE8">
        <w:rPr>
          <w:rFonts w:ascii="Arial" w:hAnsi="Arial" w:cs="Arial" w:hint="eastAsia"/>
        </w:rPr>
        <w:t xml:space="preserve"> 3</w:t>
      </w:r>
      <w:r w:rsidRPr="00517BE8">
        <w:rPr>
          <w:rFonts w:ascii="Arial" w:hAnsi="Arial" w:cs="Arial"/>
        </w:rPr>
        <w:t>: D2D communication</w:t>
      </w:r>
      <w:r w:rsidR="00517BE8">
        <w:rPr>
          <w:rFonts w:ascii="Arial" w:hAnsi="Arial" w:cs="Arial" w:hint="eastAsia"/>
        </w:rPr>
        <w:t>.</w:t>
      </w:r>
    </w:p>
    <w:p w:rsidR="008A26A5" w:rsidRPr="000145A8" w:rsidRDefault="008A26A5" w:rsidP="008A26A5">
      <w:pPr>
        <w:pStyle w:val="ListParagraph"/>
        <w:wordWrap/>
        <w:autoSpaceDE/>
        <w:autoSpaceDN/>
        <w:spacing w:after="0" w:line="240" w:lineRule="auto"/>
        <w:ind w:leftChars="0" w:left="0"/>
        <w:rPr>
          <w:sz w:val="22"/>
          <w:szCs w:val="22"/>
        </w:rPr>
      </w:pPr>
    </w:p>
    <w:p w:rsidR="008A26A5" w:rsidRPr="000145A8" w:rsidRDefault="0073171F" w:rsidP="008A26A5">
      <w:pPr>
        <w:rPr>
          <w:rFonts w:ascii="Calibri" w:hAnsi="Calibri" w:cs="Calibri"/>
          <w:lang w:eastAsia="ja-JP"/>
        </w:rPr>
      </w:pPr>
      <w:r w:rsidRPr="000145A8">
        <w:rPr>
          <w:rFonts w:ascii="Calibri" w:hAnsi="Calibri" w:cs="Calibri"/>
        </w:rPr>
        <w:object w:dxaOrig="11491" w:dyaOrig="7514">
          <v:shape id="_x0000_i1027" type="#_x0000_t75" style="width:158.15pt;height:103.85pt" o:ole="">
            <v:imagedata r:id="rId13" o:title=""/>
          </v:shape>
          <o:OLEObject Type="Embed" ProgID="Visio.Drawing.11" ShapeID="_x0000_i1027" DrawAspect="Content" ObjectID="_1441825504" r:id="rId14"/>
        </w:object>
      </w:r>
      <w:r w:rsidR="008A26A5" w:rsidRPr="000145A8">
        <w:rPr>
          <w:rFonts w:ascii="Calibri" w:hAnsi="Calibri" w:cs="Calibri"/>
        </w:rPr>
        <w:t xml:space="preserve"> </w:t>
      </w:r>
      <w:r w:rsidRPr="000145A8">
        <w:rPr>
          <w:rFonts w:ascii="Calibri" w:hAnsi="Calibri" w:cs="Calibri"/>
        </w:rPr>
        <w:object w:dxaOrig="11491" w:dyaOrig="7615">
          <v:shape id="_x0000_i1028" type="#_x0000_t75" style="width:149.9pt;height:102.7pt" o:ole="">
            <v:imagedata r:id="rId15" o:title=""/>
          </v:shape>
          <o:OLEObject Type="Embed" ProgID="Visio.Drawing.11" ShapeID="_x0000_i1028" DrawAspect="Content" ObjectID="_1441825505" r:id="rId16"/>
        </w:object>
      </w:r>
      <w:r w:rsidRPr="000145A8">
        <w:rPr>
          <w:rFonts w:ascii="Calibri" w:hAnsi="Calibri" w:cs="Calibri"/>
        </w:rPr>
        <w:object w:dxaOrig="11732" w:dyaOrig="7514">
          <v:shape id="_x0000_i1029" type="#_x0000_t75" style="width:166.45pt;height:106.25pt" o:ole="">
            <v:imagedata r:id="rId17" o:title=""/>
          </v:shape>
          <o:OLEObject Type="Embed" ProgID="Visio.Drawing.11" ShapeID="_x0000_i1029" DrawAspect="Content" ObjectID="_1441825506" r:id="rId18"/>
        </w:object>
      </w:r>
    </w:p>
    <w:p w:rsidR="008A26A5" w:rsidRPr="00517BE8" w:rsidRDefault="0073171F" w:rsidP="008A26A5">
      <w:pPr>
        <w:tabs>
          <w:tab w:val="left" w:pos="1627"/>
        </w:tabs>
        <w:rPr>
          <w:rFonts w:ascii="Arial" w:hAnsi="Arial" w:cs="Arial"/>
          <w:lang w:eastAsia="ja-JP"/>
        </w:rPr>
      </w:pPr>
      <w:r>
        <w:rPr>
          <w:rFonts w:ascii="Arial" w:hAnsi="Arial" w:cs="Arial" w:hint="eastAsia"/>
          <w:lang w:eastAsia="ja-JP"/>
        </w:rPr>
        <w:tab/>
      </w:r>
      <w:r w:rsidR="008A26A5" w:rsidRPr="00517BE8">
        <w:rPr>
          <w:rFonts w:ascii="Arial" w:hAnsi="Arial" w:cs="Arial"/>
          <w:lang w:eastAsia="ja-JP"/>
        </w:rPr>
        <w:t>STEP 1</w:t>
      </w:r>
      <w:r>
        <w:rPr>
          <w:rFonts w:ascii="Arial" w:hAnsi="Arial" w:cs="Arial" w:hint="eastAsia"/>
          <w:lang w:eastAsia="ja-JP"/>
        </w:rPr>
        <w:tab/>
      </w:r>
      <w:r>
        <w:rPr>
          <w:rFonts w:ascii="Arial" w:hAnsi="Arial" w:cs="Arial" w:hint="eastAsia"/>
          <w:lang w:eastAsia="ja-JP"/>
        </w:rPr>
        <w:tab/>
      </w:r>
      <w:r>
        <w:rPr>
          <w:rFonts w:ascii="Arial" w:hAnsi="Arial" w:cs="Arial" w:hint="eastAsia"/>
          <w:lang w:eastAsia="ja-JP"/>
        </w:rPr>
        <w:tab/>
      </w:r>
      <w:r w:rsidR="008A26A5" w:rsidRPr="00517BE8">
        <w:rPr>
          <w:rFonts w:ascii="Arial" w:hAnsi="Arial" w:cs="Arial"/>
          <w:lang w:eastAsia="ja-JP"/>
        </w:rPr>
        <w:t>STEP 2</w:t>
      </w:r>
      <w:r>
        <w:rPr>
          <w:rFonts w:ascii="Arial" w:hAnsi="Arial" w:cs="Arial" w:hint="eastAsia"/>
          <w:lang w:eastAsia="ja-JP"/>
        </w:rPr>
        <w:tab/>
      </w:r>
      <w:r>
        <w:rPr>
          <w:rFonts w:ascii="Arial" w:hAnsi="Arial" w:cs="Arial" w:hint="eastAsia"/>
          <w:lang w:eastAsia="ja-JP"/>
        </w:rPr>
        <w:tab/>
      </w:r>
      <w:r>
        <w:rPr>
          <w:rFonts w:ascii="Arial" w:hAnsi="Arial" w:cs="Arial" w:hint="eastAsia"/>
          <w:lang w:eastAsia="ja-JP"/>
        </w:rPr>
        <w:tab/>
      </w:r>
      <w:r>
        <w:rPr>
          <w:rFonts w:ascii="Arial" w:hAnsi="Arial" w:cs="Arial" w:hint="eastAsia"/>
          <w:lang w:eastAsia="ja-JP"/>
        </w:rPr>
        <w:tab/>
      </w:r>
      <w:r w:rsidRPr="00517BE8">
        <w:rPr>
          <w:rFonts w:ascii="Arial" w:hAnsi="Arial" w:cs="Arial"/>
          <w:lang w:eastAsia="ja-JP"/>
        </w:rPr>
        <w:t xml:space="preserve">STEP </w:t>
      </w:r>
      <w:r>
        <w:rPr>
          <w:rFonts w:ascii="Arial" w:hAnsi="Arial" w:cs="Arial" w:hint="eastAsia"/>
          <w:lang w:eastAsia="ja-JP"/>
        </w:rPr>
        <w:t>3</w:t>
      </w:r>
    </w:p>
    <w:p w:rsidR="0073171F" w:rsidRDefault="00367727" w:rsidP="00367727">
      <w:pPr>
        <w:ind w:left="840" w:firstLine="840"/>
        <w:rPr>
          <w:rFonts w:ascii="Arial" w:hAnsi="Arial" w:cs="Arial"/>
          <w:bCs/>
          <w:lang w:eastAsia="ja-JP"/>
        </w:rPr>
      </w:pPr>
      <w:proofErr w:type="gramStart"/>
      <w:r w:rsidRPr="00BB1522">
        <w:rPr>
          <w:rFonts w:ascii="Arial" w:hAnsi="Arial" w:cs="Arial" w:hint="eastAsia"/>
          <w:b/>
          <w:bCs/>
          <w:lang w:eastAsia="ja-JP"/>
        </w:rPr>
        <w:t>Fig</w:t>
      </w:r>
      <w:r>
        <w:rPr>
          <w:rFonts w:ascii="Arial" w:hAnsi="Arial" w:cs="Arial"/>
          <w:b/>
          <w:bCs/>
          <w:lang w:eastAsia="ja-JP"/>
        </w:rPr>
        <w:t xml:space="preserve"> 3</w:t>
      </w:r>
      <w:r w:rsidRPr="00BB1522">
        <w:rPr>
          <w:rFonts w:ascii="Arial" w:hAnsi="Arial" w:cs="Arial" w:hint="eastAsia"/>
          <w:b/>
          <w:bCs/>
          <w:lang w:eastAsia="ja-JP"/>
        </w:rPr>
        <w:t>.</w:t>
      </w:r>
      <w:proofErr w:type="gramEnd"/>
      <w:r>
        <w:rPr>
          <w:rFonts w:ascii="Arial" w:hAnsi="Arial" w:cs="Arial" w:hint="eastAsia"/>
          <w:bCs/>
          <w:lang w:eastAsia="ja-JP"/>
        </w:rPr>
        <w:t xml:space="preserve"> </w:t>
      </w:r>
      <w:r>
        <w:rPr>
          <w:rFonts w:ascii="Arial" w:hAnsi="Arial" w:cs="Arial"/>
          <w:bCs/>
          <w:lang w:eastAsia="ja-JP"/>
        </w:rPr>
        <w:t>Centralized resource allocation procedure (in-coverage scenario)</w:t>
      </w:r>
    </w:p>
    <w:p w:rsidR="008A26A5" w:rsidRDefault="00517BE8" w:rsidP="00E963C0">
      <w:pPr>
        <w:rPr>
          <w:rFonts w:ascii="Arial" w:hAnsi="Arial" w:cs="Arial"/>
          <w:bCs/>
          <w:lang w:eastAsia="ja-JP"/>
        </w:rPr>
      </w:pPr>
      <w:r>
        <w:rPr>
          <w:rFonts w:ascii="Arial" w:hAnsi="Arial" w:cs="Arial" w:hint="eastAsia"/>
          <w:bCs/>
          <w:lang w:eastAsia="ja-JP"/>
        </w:rPr>
        <w:t>T</w:t>
      </w:r>
      <w:r w:rsidR="0073171F" w:rsidRPr="001330BF">
        <w:rPr>
          <w:rFonts w:ascii="Arial" w:hAnsi="Arial" w:cs="Arial" w:hint="eastAsia"/>
          <w:bCs/>
          <w:lang w:eastAsia="ja-JP"/>
        </w:rPr>
        <w:t>his</w:t>
      </w:r>
      <w:r w:rsidRPr="001330BF">
        <w:rPr>
          <w:rFonts w:ascii="Arial" w:hAnsi="Arial" w:cs="Arial" w:hint="eastAsia"/>
          <w:bCs/>
          <w:lang w:eastAsia="ja-JP"/>
        </w:rPr>
        <w:t xml:space="preserve"> </w:t>
      </w:r>
      <w:r w:rsidRPr="001330BF">
        <w:rPr>
          <w:rFonts w:ascii="Arial" w:hAnsi="Arial" w:cs="Arial"/>
          <w:bCs/>
          <w:lang w:eastAsia="ja-JP"/>
        </w:rPr>
        <w:t>resource</w:t>
      </w:r>
      <w:r w:rsidRPr="001330BF">
        <w:rPr>
          <w:rFonts w:ascii="Arial" w:hAnsi="Arial" w:cs="Arial" w:hint="eastAsia"/>
          <w:bCs/>
          <w:lang w:eastAsia="ja-JP"/>
        </w:rPr>
        <w:t xml:space="preserve"> allocation </w:t>
      </w:r>
      <w:r w:rsidR="0073171F" w:rsidRPr="001330BF">
        <w:rPr>
          <w:rFonts w:ascii="Arial" w:hAnsi="Arial" w:cs="Arial" w:hint="eastAsia"/>
          <w:bCs/>
          <w:lang w:eastAsia="ja-JP"/>
        </w:rPr>
        <w:t xml:space="preserve">scheme </w:t>
      </w:r>
      <w:r w:rsidRPr="001330BF">
        <w:rPr>
          <w:rFonts w:ascii="Arial" w:hAnsi="Arial" w:cs="Arial" w:hint="eastAsia"/>
          <w:bCs/>
          <w:lang w:eastAsia="ja-JP"/>
        </w:rPr>
        <w:t xml:space="preserve">is quite similar </w:t>
      </w:r>
      <w:r w:rsidR="00D556FF" w:rsidRPr="001330BF">
        <w:rPr>
          <w:rFonts w:ascii="Arial" w:hAnsi="Arial" w:cs="Arial"/>
          <w:bCs/>
          <w:lang w:eastAsia="ja-JP"/>
        </w:rPr>
        <w:t>to the resource allocation scheme for</w:t>
      </w:r>
      <w:r w:rsidRPr="001330BF">
        <w:rPr>
          <w:rFonts w:ascii="Arial" w:hAnsi="Arial" w:cs="Arial" w:hint="eastAsia"/>
          <w:bCs/>
          <w:lang w:eastAsia="ja-JP"/>
        </w:rPr>
        <w:t xml:space="preserve"> cellular communication</w:t>
      </w:r>
      <w:r w:rsidR="002B09F4">
        <w:rPr>
          <w:rFonts w:ascii="Arial" w:hAnsi="Arial" w:cs="Arial"/>
          <w:bCs/>
          <w:lang w:eastAsia="ja-JP"/>
        </w:rPr>
        <w:t>;</w:t>
      </w:r>
      <w:r w:rsidR="0005271E">
        <w:rPr>
          <w:rFonts w:ascii="Arial" w:hAnsi="Arial" w:cs="Arial" w:hint="eastAsia"/>
          <w:bCs/>
          <w:lang w:eastAsia="ja-JP"/>
        </w:rPr>
        <w:t xml:space="preserve"> </w:t>
      </w:r>
      <w:r w:rsidR="002B09F4">
        <w:rPr>
          <w:rFonts w:ascii="Arial" w:hAnsi="Arial" w:cs="Arial"/>
          <w:bCs/>
          <w:lang w:eastAsia="ja-JP"/>
        </w:rPr>
        <w:t>t</w:t>
      </w:r>
      <w:r w:rsidR="00510434">
        <w:rPr>
          <w:rFonts w:ascii="Arial" w:hAnsi="Arial" w:cs="Arial" w:hint="eastAsia"/>
          <w:bCs/>
          <w:lang w:eastAsia="ja-JP"/>
        </w:rPr>
        <w:t xml:space="preserve">herefore </w:t>
      </w:r>
      <w:r w:rsidR="00510434" w:rsidRPr="0073171F">
        <w:rPr>
          <w:rFonts w:ascii="Arial" w:eastAsia="Times New Roman" w:hAnsi="Arial" w:cs="Arial"/>
          <w:color w:val="000000"/>
        </w:rPr>
        <w:t xml:space="preserve">D2D </w:t>
      </w:r>
      <w:proofErr w:type="spellStart"/>
      <w:r w:rsidR="00510434" w:rsidRPr="0073171F">
        <w:rPr>
          <w:rFonts w:ascii="Arial" w:eastAsia="Times New Roman" w:hAnsi="Arial" w:cs="Arial"/>
          <w:color w:val="000000"/>
        </w:rPr>
        <w:t>Tx</w:t>
      </w:r>
      <w:proofErr w:type="spellEnd"/>
      <w:r w:rsidR="00510434" w:rsidRPr="0073171F">
        <w:rPr>
          <w:rFonts w:ascii="Arial" w:eastAsia="Times New Roman" w:hAnsi="Arial" w:cs="Arial"/>
          <w:color w:val="000000"/>
        </w:rPr>
        <w:t xml:space="preserve">/Rx </w:t>
      </w:r>
      <w:r w:rsidR="00510434">
        <w:rPr>
          <w:rFonts w:ascii="Arial" w:eastAsia="Times New Roman" w:hAnsi="Arial" w:cs="Arial"/>
          <w:color w:val="000000"/>
        </w:rPr>
        <w:t>c</w:t>
      </w:r>
      <w:r w:rsidR="00510434" w:rsidRPr="0073171F">
        <w:rPr>
          <w:rFonts w:ascii="Arial" w:eastAsia="Times New Roman" w:hAnsi="Arial" w:cs="Arial"/>
          <w:color w:val="000000"/>
        </w:rPr>
        <w:t>ollision</w:t>
      </w:r>
      <w:r w:rsidR="00510434">
        <w:rPr>
          <w:rFonts w:ascii="Arial" w:eastAsia="Times New Roman" w:hAnsi="Arial" w:cs="Arial"/>
          <w:color w:val="000000"/>
        </w:rPr>
        <w:t xml:space="preserve"> can be avoided</w:t>
      </w:r>
      <w:r w:rsidR="00510434">
        <w:rPr>
          <w:rFonts w:ascii="Arial" w:hAnsi="Arial" w:cs="Arial" w:hint="eastAsia"/>
          <w:color w:val="000000"/>
          <w:lang w:eastAsia="ja-JP"/>
        </w:rPr>
        <w:t>.</w:t>
      </w:r>
      <w:r w:rsidR="00510434">
        <w:rPr>
          <w:rFonts w:ascii="Arial" w:hAnsi="Arial" w:cs="Arial" w:hint="eastAsia"/>
          <w:bCs/>
          <w:lang w:eastAsia="ja-JP"/>
        </w:rPr>
        <w:t xml:space="preserve"> </w:t>
      </w:r>
      <w:r w:rsidR="002B09F4">
        <w:rPr>
          <w:rFonts w:ascii="Arial" w:hAnsi="Arial" w:cs="Arial"/>
          <w:bCs/>
          <w:lang w:eastAsia="ja-JP"/>
        </w:rPr>
        <w:t>If D2D communication is no longer possible for some D2D UE members within a group (e.g., due to loss of D2D coverage</w:t>
      </w:r>
      <w:r w:rsidR="00B7308E">
        <w:rPr>
          <w:rFonts w:ascii="Arial" w:hAnsi="Arial" w:cs="Arial"/>
          <w:bCs/>
          <w:lang w:eastAsia="ja-JP"/>
        </w:rPr>
        <w:t xml:space="preserve"> based on discovery requirement</w:t>
      </w:r>
      <w:r w:rsidR="002B09F4">
        <w:rPr>
          <w:rFonts w:ascii="Arial" w:hAnsi="Arial" w:cs="Arial"/>
          <w:bCs/>
          <w:lang w:eastAsia="ja-JP"/>
        </w:rPr>
        <w:t>), i</w:t>
      </w:r>
      <w:r w:rsidR="0005271E">
        <w:rPr>
          <w:rFonts w:ascii="Arial" w:hAnsi="Arial" w:cs="Arial" w:hint="eastAsia"/>
          <w:bCs/>
          <w:lang w:eastAsia="ja-JP"/>
        </w:rPr>
        <w:t>t</w:t>
      </w:r>
      <w:r w:rsidR="0005271E">
        <w:rPr>
          <w:rFonts w:ascii="Arial" w:hAnsi="Arial" w:cs="Arial"/>
          <w:bCs/>
          <w:lang w:eastAsia="ja-JP"/>
        </w:rPr>
        <w:t>’</w:t>
      </w:r>
      <w:r w:rsidR="0005271E">
        <w:rPr>
          <w:rFonts w:ascii="Arial" w:hAnsi="Arial" w:cs="Arial" w:hint="eastAsia"/>
          <w:bCs/>
          <w:lang w:eastAsia="ja-JP"/>
        </w:rPr>
        <w:t xml:space="preserve">s also </w:t>
      </w:r>
      <w:r w:rsidR="002B09F4">
        <w:rPr>
          <w:rFonts w:ascii="Arial" w:hAnsi="Arial" w:cs="Arial"/>
          <w:bCs/>
          <w:lang w:eastAsia="ja-JP"/>
        </w:rPr>
        <w:t xml:space="preserve">possible for the </w:t>
      </w:r>
      <w:proofErr w:type="spellStart"/>
      <w:r w:rsidR="0005271E">
        <w:rPr>
          <w:rFonts w:ascii="Arial" w:hAnsi="Arial" w:cs="Arial" w:hint="eastAsia"/>
          <w:bCs/>
          <w:lang w:eastAsia="ja-JP"/>
        </w:rPr>
        <w:t>eNB</w:t>
      </w:r>
      <w:proofErr w:type="spellEnd"/>
      <w:r w:rsidR="0005271E">
        <w:rPr>
          <w:rFonts w:ascii="Arial" w:hAnsi="Arial" w:cs="Arial" w:hint="eastAsia"/>
          <w:bCs/>
          <w:lang w:eastAsia="ja-JP"/>
        </w:rPr>
        <w:t xml:space="preserve"> to </w:t>
      </w:r>
      <w:r w:rsidR="002B09F4">
        <w:rPr>
          <w:rFonts w:ascii="Arial" w:hAnsi="Arial" w:cs="Arial"/>
          <w:bCs/>
          <w:lang w:eastAsia="ja-JP"/>
        </w:rPr>
        <w:t>switch</w:t>
      </w:r>
      <w:r w:rsidR="0005271E">
        <w:rPr>
          <w:rFonts w:ascii="Arial" w:hAnsi="Arial" w:cs="Arial" w:hint="eastAsia"/>
          <w:bCs/>
          <w:lang w:eastAsia="ja-JP"/>
        </w:rPr>
        <w:t xml:space="preserve"> some D2D UE</w:t>
      </w:r>
      <w:r w:rsidR="002B09F4">
        <w:rPr>
          <w:rFonts w:ascii="Arial" w:hAnsi="Arial" w:cs="Arial"/>
          <w:bCs/>
          <w:lang w:eastAsia="ja-JP"/>
        </w:rPr>
        <w:t>s</w:t>
      </w:r>
      <w:r w:rsidR="0005271E" w:rsidRPr="0005271E">
        <w:rPr>
          <w:rFonts w:ascii="Arial" w:hAnsi="Arial" w:cs="Arial" w:hint="eastAsia"/>
          <w:bCs/>
          <w:lang w:eastAsia="ja-JP"/>
        </w:rPr>
        <w:t xml:space="preserve"> back to cellular communication</w:t>
      </w:r>
      <w:r w:rsidR="002B09F4">
        <w:rPr>
          <w:rFonts w:ascii="Arial" w:hAnsi="Arial" w:cs="Arial"/>
          <w:bCs/>
          <w:lang w:eastAsia="ja-JP"/>
        </w:rPr>
        <w:t>,</w:t>
      </w:r>
      <w:r w:rsidRPr="001330BF">
        <w:rPr>
          <w:rFonts w:ascii="Arial" w:hAnsi="Arial" w:cs="Arial" w:hint="eastAsia"/>
          <w:bCs/>
          <w:lang w:eastAsia="ja-JP"/>
        </w:rPr>
        <w:t xml:space="preserve"> </w:t>
      </w:r>
      <w:r w:rsidR="00C563E8" w:rsidRPr="001330BF">
        <w:rPr>
          <w:rFonts w:ascii="Arial" w:hAnsi="Arial" w:cs="Arial" w:hint="eastAsia"/>
          <w:bCs/>
          <w:lang w:eastAsia="ja-JP"/>
        </w:rPr>
        <w:t xml:space="preserve">However </w:t>
      </w:r>
      <w:r w:rsidR="00C563E8" w:rsidRPr="001330BF">
        <w:rPr>
          <w:rFonts w:ascii="Arial" w:hAnsi="Arial" w:cs="Arial"/>
          <w:bCs/>
          <w:lang w:eastAsia="ja-JP"/>
        </w:rPr>
        <w:t>scheduling</w:t>
      </w:r>
      <w:r w:rsidR="00C563E8" w:rsidRPr="001330BF">
        <w:rPr>
          <w:rFonts w:ascii="Arial" w:hAnsi="Arial" w:cs="Arial" w:hint="eastAsia"/>
          <w:bCs/>
          <w:lang w:eastAsia="ja-JP"/>
        </w:rPr>
        <w:t xml:space="preserve"> coordination is </w:t>
      </w:r>
      <w:r w:rsidR="00C563E8" w:rsidRPr="001330BF">
        <w:rPr>
          <w:rFonts w:ascii="Arial" w:hAnsi="Arial" w:cs="Arial"/>
          <w:bCs/>
          <w:lang w:eastAsia="ja-JP"/>
        </w:rPr>
        <w:t>necessary</w:t>
      </w:r>
      <w:r w:rsidR="00C563E8" w:rsidRPr="001330BF">
        <w:rPr>
          <w:rFonts w:ascii="Arial" w:hAnsi="Arial" w:cs="Arial" w:hint="eastAsia"/>
          <w:bCs/>
          <w:lang w:eastAsia="ja-JP"/>
        </w:rPr>
        <w:t xml:space="preserve"> between </w:t>
      </w:r>
      <w:r w:rsidR="00C563E8" w:rsidRPr="001330BF">
        <w:rPr>
          <w:rFonts w:ascii="Arial" w:hAnsi="Arial" w:cs="Arial"/>
          <w:bCs/>
          <w:lang w:eastAsia="ja-JP"/>
        </w:rPr>
        <w:t>different</w:t>
      </w:r>
      <w:r w:rsidR="00C563E8" w:rsidRPr="001330BF">
        <w:rPr>
          <w:rFonts w:ascii="Arial" w:hAnsi="Arial" w:cs="Arial" w:hint="eastAsia"/>
          <w:bCs/>
          <w:lang w:eastAsia="ja-JP"/>
        </w:rPr>
        <w:t xml:space="preserve"> cells to support </w:t>
      </w:r>
      <w:r w:rsidR="00C563E8" w:rsidRPr="001330BF">
        <w:rPr>
          <w:rFonts w:ascii="Arial" w:hAnsi="Arial" w:cs="Arial"/>
          <w:bCs/>
          <w:lang w:eastAsia="ja-JP"/>
        </w:rPr>
        <w:t>i</w:t>
      </w:r>
      <w:r w:rsidR="00C563E8" w:rsidRPr="001330BF">
        <w:rPr>
          <w:rFonts w:ascii="Arial" w:hAnsi="Arial" w:cs="Arial" w:hint="eastAsia"/>
          <w:bCs/>
          <w:lang w:eastAsia="ja-JP"/>
        </w:rPr>
        <w:t>n</w:t>
      </w:r>
      <w:r w:rsidR="00C563E8" w:rsidRPr="001330BF">
        <w:rPr>
          <w:rFonts w:ascii="Arial" w:hAnsi="Arial" w:cs="Arial"/>
          <w:bCs/>
          <w:lang w:eastAsia="ja-JP"/>
        </w:rPr>
        <w:t>-c</w:t>
      </w:r>
      <w:r w:rsidR="00C563E8" w:rsidRPr="001330BF">
        <w:rPr>
          <w:rFonts w:ascii="Arial" w:hAnsi="Arial" w:cs="Arial" w:hint="eastAsia"/>
          <w:bCs/>
          <w:lang w:eastAsia="ja-JP"/>
        </w:rPr>
        <w:t>overage-</w:t>
      </w:r>
      <w:r w:rsidR="00C563E8" w:rsidRPr="001330BF">
        <w:rPr>
          <w:rFonts w:ascii="Arial" w:hAnsi="Arial" w:cs="Arial"/>
          <w:bCs/>
          <w:lang w:eastAsia="ja-JP"/>
        </w:rPr>
        <w:t>m</w:t>
      </w:r>
      <w:r w:rsidR="00C563E8" w:rsidRPr="001330BF">
        <w:rPr>
          <w:rFonts w:ascii="Arial" w:hAnsi="Arial" w:cs="Arial" w:hint="eastAsia"/>
          <w:bCs/>
          <w:lang w:eastAsia="ja-JP"/>
        </w:rPr>
        <w:t>ulti-</w:t>
      </w:r>
      <w:r w:rsidR="00C563E8" w:rsidRPr="001330BF">
        <w:rPr>
          <w:rFonts w:ascii="Arial" w:hAnsi="Arial" w:cs="Arial"/>
          <w:bCs/>
          <w:lang w:eastAsia="ja-JP"/>
        </w:rPr>
        <w:t>c</w:t>
      </w:r>
      <w:r w:rsidR="00C563E8" w:rsidRPr="001330BF">
        <w:rPr>
          <w:rFonts w:ascii="Arial" w:hAnsi="Arial" w:cs="Arial" w:hint="eastAsia"/>
          <w:bCs/>
          <w:lang w:eastAsia="ja-JP"/>
        </w:rPr>
        <w:t xml:space="preserve">ell </w:t>
      </w:r>
      <w:r w:rsidR="00C563E8" w:rsidRPr="001330BF">
        <w:rPr>
          <w:rFonts w:ascii="Arial" w:hAnsi="Arial" w:cs="Arial"/>
          <w:bCs/>
          <w:lang w:eastAsia="ja-JP"/>
        </w:rPr>
        <w:t>scenario</w:t>
      </w:r>
      <w:r w:rsidR="002B09F4">
        <w:rPr>
          <w:rFonts w:ascii="Arial" w:hAnsi="Arial" w:cs="Arial"/>
          <w:bCs/>
          <w:lang w:eastAsia="ja-JP"/>
        </w:rPr>
        <w:t xml:space="preserve"> and</w:t>
      </w:r>
      <w:r w:rsidR="001330BF">
        <w:rPr>
          <w:rFonts w:ascii="Arial" w:hAnsi="Arial" w:cs="Arial" w:hint="eastAsia"/>
          <w:bCs/>
          <w:lang w:eastAsia="ja-JP"/>
        </w:rPr>
        <w:t xml:space="preserve"> it will be </w:t>
      </w:r>
      <w:r w:rsidR="002B09F4">
        <w:rPr>
          <w:rFonts w:ascii="Arial" w:hAnsi="Arial" w:cs="Arial"/>
          <w:bCs/>
          <w:lang w:eastAsia="ja-JP"/>
        </w:rPr>
        <w:t>significantly more complicated</w:t>
      </w:r>
      <w:r w:rsidR="001330BF">
        <w:rPr>
          <w:rFonts w:ascii="Arial" w:hAnsi="Arial" w:cs="Arial" w:hint="eastAsia"/>
          <w:bCs/>
          <w:lang w:eastAsia="ja-JP"/>
        </w:rPr>
        <w:t xml:space="preserve"> if UEs located in-coverage-multi-cell start D2D communication.</w:t>
      </w:r>
      <w:r w:rsidR="00C563E8" w:rsidRPr="001330BF">
        <w:rPr>
          <w:rFonts w:ascii="Arial" w:hAnsi="Arial" w:cs="Arial"/>
          <w:bCs/>
          <w:lang w:eastAsia="ja-JP"/>
        </w:rPr>
        <w:t xml:space="preserve"> </w:t>
      </w:r>
      <w:r w:rsidR="00067A2E">
        <w:rPr>
          <w:rFonts w:ascii="Arial" w:hAnsi="Arial" w:cs="Arial"/>
          <w:bCs/>
          <w:lang w:eastAsia="ja-JP"/>
        </w:rPr>
        <w:t>Due to the potential complexities, it would be worthwhile to compare the Pros and Cons associated with this resources allocation scheme</w:t>
      </w:r>
      <w:r w:rsidR="00450430">
        <w:rPr>
          <w:rFonts w:ascii="Arial" w:hAnsi="Arial" w:cs="Arial"/>
          <w:bCs/>
          <w:lang w:eastAsia="ja-JP"/>
        </w:rPr>
        <w:t>.  Below is</w:t>
      </w:r>
      <w:r w:rsidR="00067A2E">
        <w:rPr>
          <w:rFonts w:ascii="Arial" w:hAnsi="Arial" w:cs="Arial"/>
          <w:bCs/>
          <w:lang w:eastAsia="ja-JP"/>
        </w:rPr>
        <w:t xml:space="preserve"> a list of Pros and Cons for the centralized resource allocation scheme. </w:t>
      </w:r>
    </w:p>
    <w:p w:rsidR="0073171F" w:rsidRPr="0073171F" w:rsidRDefault="0073171F" w:rsidP="00E963C0">
      <w:pPr>
        <w:rPr>
          <w:rFonts w:ascii="Arial" w:hAnsi="Arial" w:cs="Arial"/>
          <w:b/>
          <w:bCs/>
          <w:lang w:eastAsia="ja-JP"/>
        </w:rPr>
      </w:pPr>
      <w:r w:rsidRPr="0073171F">
        <w:rPr>
          <w:rFonts w:ascii="Arial" w:hAnsi="Arial" w:cs="Arial" w:hint="eastAsia"/>
          <w:b/>
          <w:bCs/>
          <w:lang w:eastAsia="ja-JP"/>
        </w:rPr>
        <w:lastRenderedPageBreak/>
        <w:t>Pros:</w:t>
      </w:r>
    </w:p>
    <w:p w:rsidR="0073171F" w:rsidRPr="0073171F" w:rsidRDefault="0073171F" w:rsidP="0066082F">
      <w:pPr>
        <w:pStyle w:val="ListParagraph"/>
        <w:numPr>
          <w:ilvl w:val="0"/>
          <w:numId w:val="4"/>
        </w:numPr>
        <w:wordWrap/>
        <w:autoSpaceDE/>
        <w:autoSpaceDN/>
        <w:spacing w:after="0" w:line="240" w:lineRule="auto"/>
        <w:ind w:leftChars="0"/>
        <w:jc w:val="left"/>
        <w:rPr>
          <w:rFonts w:ascii="Arial" w:eastAsia="Times New Roman" w:hAnsi="Arial" w:cs="Arial"/>
          <w:color w:val="000000"/>
        </w:rPr>
      </w:pPr>
      <w:r w:rsidRPr="0073171F">
        <w:rPr>
          <w:rFonts w:ascii="Arial" w:hAnsi="Arial" w:cs="Arial"/>
          <w:color w:val="000000"/>
        </w:rPr>
        <w:t>Higher spectral efficiency by reusing</w:t>
      </w:r>
      <w:r w:rsidR="00D556FF">
        <w:rPr>
          <w:rFonts w:ascii="Arial" w:hAnsi="Arial" w:cs="Arial"/>
          <w:color w:val="000000"/>
        </w:rPr>
        <w:t xml:space="preserve"> D2D resources</w:t>
      </w:r>
      <w:r w:rsidRPr="0073171F">
        <w:rPr>
          <w:rFonts w:ascii="Arial" w:hAnsi="Arial" w:cs="Arial"/>
          <w:color w:val="000000"/>
        </w:rPr>
        <w:t xml:space="preserve"> </w:t>
      </w:r>
      <w:r w:rsidR="00D556FF">
        <w:rPr>
          <w:rFonts w:ascii="Arial" w:hAnsi="Arial" w:cs="Arial"/>
          <w:color w:val="000000"/>
        </w:rPr>
        <w:t>for</w:t>
      </w:r>
      <w:r w:rsidRPr="0073171F">
        <w:rPr>
          <w:rFonts w:ascii="Arial" w:hAnsi="Arial" w:cs="Arial"/>
          <w:color w:val="000000"/>
        </w:rPr>
        <w:t xml:space="preserve"> cellular UEs. </w:t>
      </w:r>
    </w:p>
    <w:p w:rsidR="0073171F" w:rsidRPr="0073171F" w:rsidRDefault="00654522" w:rsidP="0066082F">
      <w:pPr>
        <w:pStyle w:val="ListParagraph"/>
        <w:numPr>
          <w:ilvl w:val="0"/>
          <w:numId w:val="4"/>
        </w:numPr>
        <w:wordWrap/>
        <w:autoSpaceDE/>
        <w:autoSpaceDN/>
        <w:spacing w:after="0" w:line="240" w:lineRule="auto"/>
        <w:ind w:leftChars="0"/>
        <w:jc w:val="left"/>
        <w:rPr>
          <w:rFonts w:ascii="Arial" w:eastAsia="Times New Roman" w:hAnsi="Arial" w:cs="Arial"/>
          <w:color w:val="000000"/>
        </w:rPr>
      </w:pPr>
      <w:r>
        <w:rPr>
          <w:rFonts w:ascii="Arial" w:hAnsi="Arial" w:cs="Arial"/>
          <w:color w:val="000000"/>
        </w:rPr>
        <w:t>R</w:t>
      </w:r>
      <w:r w:rsidR="0073171F" w:rsidRPr="0073171F">
        <w:rPr>
          <w:rFonts w:ascii="Arial" w:hAnsi="Arial" w:cs="Arial"/>
          <w:color w:val="000000"/>
        </w:rPr>
        <w:t xml:space="preserve">esource allocation is </w:t>
      </w:r>
      <w:r>
        <w:rPr>
          <w:rFonts w:ascii="Arial" w:hAnsi="Arial" w:cs="Arial"/>
          <w:color w:val="000000"/>
        </w:rPr>
        <w:t>allocated based on actual need</w:t>
      </w:r>
      <w:r w:rsidRPr="0073171F">
        <w:rPr>
          <w:rFonts w:ascii="Arial" w:hAnsi="Arial" w:cs="Arial"/>
          <w:color w:val="000000"/>
        </w:rPr>
        <w:t xml:space="preserve"> </w:t>
      </w:r>
      <w:r w:rsidR="0073171F" w:rsidRPr="0073171F">
        <w:rPr>
          <w:rFonts w:ascii="Arial" w:hAnsi="Arial" w:cs="Arial"/>
          <w:color w:val="000000"/>
        </w:rPr>
        <w:t>(taking into account</w:t>
      </w:r>
      <w:r>
        <w:rPr>
          <w:rFonts w:ascii="Arial" w:hAnsi="Arial" w:cs="Arial"/>
          <w:color w:val="000000"/>
        </w:rPr>
        <w:t xml:space="preserve"> of</w:t>
      </w:r>
      <w:r w:rsidR="0088376D">
        <w:rPr>
          <w:rFonts w:ascii="Arial" w:hAnsi="Arial" w:cs="Arial"/>
          <w:color w:val="000000"/>
        </w:rPr>
        <w:t xml:space="preserve"> the</w:t>
      </w:r>
      <w:r w:rsidR="0073171F" w:rsidRPr="0073171F">
        <w:rPr>
          <w:rFonts w:ascii="Arial" w:hAnsi="Arial" w:cs="Arial"/>
          <w:color w:val="000000"/>
        </w:rPr>
        <w:t xml:space="preserve"> </w:t>
      </w:r>
      <w:proofErr w:type="spellStart"/>
      <w:r w:rsidR="0073171F" w:rsidRPr="0073171F">
        <w:rPr>
          <w:rFonts w:ascii="Arial" w:hAnsi="Arial" w:cs="Arial"/>
          <w:color w:val="000000"/>
        </w:rPr>
        <w:t>QoS</w:t>
      </w:r>
      <w:proofErr w:type="spellEnd"/>
      <w:r w:rsidR="0073171F" w:rsidRPr="0073171F">
        <w:rPr>
          <w:rFonts w:ascii="Arial" w:hAnsi="Arial" w:cs="Arial"/>
          <w:color w:val="000000"/>
        </w:rPr>
        <w:t>)</w:t>
      </w:r>
      <w:r w:rsidR="000512A0">
        <w:rPr>
          <w:rFonts w:ascii="Arial" w:hAnsi="Arial" w:cs="Arial" w:hint="eastAsia"/>
          <w:color w:val="000000"/>
        </w:rPr>
        <w:t>.</w:t>
      </w:r>
    </w:p>
    <w:p w:rsidR="0073171F" w:rsidRPr="0073171F" w:rsidRDefault="0088376D" w:rsidP="0066082F">
      <w:pPr>
        <w:pStyle w:val="ListParagraph"/>
        <w:numPr>
          <w:ilvl w:val="0"/>
          <w:numId w:val="4"/>
        </w:numPr>
        <w:wordWrap/>
        <w:autoSpaceDE/>
        <w:autoSpaceDN/>
        <w:spacing w:after="0" w:line="240" w:lineRule="auto"/>
        <w:ind w:leftChars="0"/>
        <w:jc w:val="left"/>
        <w:rPr>
          <w:rFonts w:ascii="Arial" w:eastAsia="Times New Roman" w:hAnsi="Arial" w:cs="Arial"/>
          <w:color w:val="000000"/>
        </w:rPr>
      </w:pPr>
      <w:r>
        <w:rPr>
          <w:rFonts w:ascii="Arial" w:eastAsia="Times New Roman" w:hAnsi="Arial" w:cs="Arial"/>
          <w:color w:val="000000"/>
        </w:rPr>
        <w:t>When D2D UEs transmissions are based on r</w:t>
      </w:r>
      <w:r w:rsidR="0073171F" w:rsidRPr="0073171F">
        <w:rPr>
          <w:rFonts w:ascii="Arial" w:eastAsia="Times New Roman" w:hAnsi="Arial" w:cs="Arial"/>
          <w:color w:val="000000"/>
        </w:rPr>
        <w:t xml:space="preserve">esources </w:t>
      </w:r>
      <w:r>
        <w:rPr>
          <w:rFonts w:ascii="Arial" w:eastAsia="Times New Roman" w:hAnsi="Arial" w:cs="Arial"/>
          <w:color w:val="000000"/>
        </w:rPr>
        <w:t xml:space="preserve">assigned </w:t>
      </w:r>
      <w:r w:rsidR="0073171F" w:rsidRPr="0073171F">
        <w:rPr>
          <w:rFonts w:ascii="Arial" w:eastAsia="Times New Roman" w:hAnsi="Arial" w:cs="Arial"/>
          <w:color w:val="000000"/>
        </w:rPr>
        <w:t>by the cluster-head D2D UE</w:t>
      </w:r>
      <w:r>
        <w:rPr>
          <w:rFonts w:ascii="Arial" w:eastAsia="Times New Roman" w:hAnsi="Arial" w:cs="Arial"/>
          <w:color w:val="000000"/>
        </w:rPr>
        <w:t>,</w:t>
      </w:r>
      <w:r w:rsidR="001651BB">
        <w:rPr>
          <w:rFonts w:ascii="Arial" w:hAnsi="Arial" w:cs="Arial" w:hint="eastAsia"/>
          <w:color w:val="000000"/>
        </w:rPr>
        <w:t xml:space="preserve"> </w:t>
      </w:r>
      <w:r w:rsidR="0073171F" w:rsidRPr="0073171F">
        <w:rPr>
          <w:rFonts w:ascii="Arial" w:eastAsia="Times New Roman" w:hAnsi="Arial" w:cs="Arial"/>
          <w:color w:val="000000"/>
        </w:rPr>
        <w:t>procedure</w:t>
      </w:r>
      <w:r>
        <w:rPr>
          <w:rFonts w:ascii="Arial" w:eastAsia="Times New Roman" w:hAnsi="Arial" w:cs="Arial"/>
          <w:color w:val="000000"/>
        </w:rPr>
        <w:t>s</w:t>
      </w:r>
      <w:r w:rsidR="0073171F" w:rsidRPr="0073171F">
        <w:rPr>
          <w:rFonts w:ascii="Arial" w:eastAsia="Times New Roman" w:hAnsi="Arial" w:cs="Arial"/>
          <w:color w:val="000000"/>
        </w:rPr>
        <w:t xml:space="preserve"> such as CSMA is not needed.</w:t>
      </w:r>
    </w:p>
    <w:p w:rsidR="00E963C0" w:rsidRPr="00F071AF" w:rsidRDefault="0073171F" w:rsidP="0066082F">
      <w:pPr>
        <w:pStyle w:val="ListParagraph"/>
        <w:numPr>
          <w:ilvl w:val="0"/>
          <w:numId w:val="4"/>
        </w:numPr>
        <w:wordWrap/>
        <w:autoSpaceDE/>
        <w:autoSpaceDN/>
        <w:spacing w:after="0" w:line="240" w:lineRule="auto"/>
        <w:ind w:leftChars="0"/>
        <w:jc w:val="left"/>
        <w:rPr>
          <w:rFonts w:ascii="Arial" w:hAnsi="Arial" w:cs="Arial"/>
          <w:color w:val="000000"/>
        </w:rPr>
      </w:pPr>
      <w:r w:rsidRPr="0073171F">
        <w:rPr>
          <w:rFonts w:ascii="Arial" w:eastAsia="Times New Roman" w:hAnsi="Arial" w:cs="Arial"/>
          <w:color w:val="000000"/>
        </w:rPr>
        <w:t xml:space="preserve">D2D </w:t>
      </w:r>
      <w:proofErr w:type="spellStart"/>
      <w:r w:rsidRPr="0073171F">
        <w:rPr>
          <w:rFonts w:ascii="Arial" w:eastAsia="Times New Roman" w:hAnsi="Arial" w:cs="Arial"/>
          <w:color w:val="000000"/>
        </w:rPr>
        <w:t>Tx</w:t>
      </w:r>
      <w:proofErr w:type="spellEnd"/>
      <w:r w:rsidRPr="0073171F">
        <w:rPr>
          <w:rFonts w:ascii="Arial" w:eastAsia="Times New Roman" w:hAnsi="Arial" w:cs="Arial"/>
          <w:color w:val="000000"/>
        </w:rPr>
        <w:t xml:space="preserve">/Rx </w:t>
      </w:r>
      <w:r w:rsidR="0088376D">
        <w:rPr>
          <w:rFonts w:ascii="Arial" w:eastAsia="Times New Roman" w:hAnsi="Arial" w:cs="Arial"/>
          <w:color w:val="000000"/>
        </w:rPr>
        <w:t>c</w:t>
      </w:r>
      <w:r w:rsidRPr="0073171F">
        <w:rPr>
          <w:rFonts w:ascii="Arial" w:eastAsia="Times New Roman" w:hAnsi="Arial" w:cs="Arial"/>
          <w:color w:val="000000"/>
        </w:rPr>
        <w:t>ollision</w:t>
      </w:r>
      <w:r w:rsidR="0088376D">
        <w:rPr>
          <w:rFonts w:ascii="Arial" w:eastAsia="Times New Roman" w:hAnsi="Arial" w:cs="Arial"/>
          <w:color w:val="000000"/>
        </w:rPr>
        <w:t xml:space="preserve"> can be avoided</w:t>
      </w:r>
      <w:r w:rsidR="000512A0">
        <w:rPr>
          <w:rFonts w:ascii="Arial" w:hAnsi="Arial" w:cs="Arial" w:hint="eastAsia"/>
          <w:color w:val="000000"/>
        </w:rPr>
        <w:t>.</w:t>
      </w:r>
    </w:p>
    <w:p w:rsidR="0073171F" w:rsidRPr="00F071AF" w:rsidRDefault="0073171F" w:rsidP="0073171F">
      <w:pPr>
        <w:pStyle w:val="ListParagraph"/>
        <w:wordWrap/>
        <w:autoSpaceDE/>
        <w:autoSpaceDN/>
        <w:spacing w:after="0" w:line="240" w:lineRule="auto"/>
        <w:ind w:leftChars="0" w:left="0"/>
        <w:jc w:val="left"/>
        <w:rPr>
          <w:rFonts w:ascii="Arial" w:hAnsi="Arial" w:cs="Arial"/>
          <w:color w:val="000000"/>
        </w:rPr>
      </w:pPr>
    </w:p>
    <w:p w:rsidR="0073171F" w:rsidRPr="00F071AF" w:rsidRDefault="0073171F" w:rsidP="0073171F">
      <w:pPr>
        <w:rPr>
          <w:rFonts w:ascii="Arial" w:hAnsi="Arial" w:cs="Arial"/>
          <w:b/>
          <w:bCs/>
          <w:color w:val="000000"/>
          <w:lang w:eastAsia="ja-JP"/>
        </w:rPr>
      </w:pPr>
      <w:r w:rsidRPr="00F071AF">
        <w:rPr>
          <w:rFonts w:ascii="Arial" w:hAnsi="Arial" w:cs="Arial" w:hint="eastAsia"/>
          <w:b/>
          <w:bCs/>
          <w:color w:val="000000"/>
          <w:lang w:eastAsia="ja-JP"/>
        </w:rPr>
        <w:t>Cons:</w:t>
      </w:r>
    </w:p>
    <w:p w:rsidR="0073171F" w:rsidRDefault="0073171F" w:rsidP="0066082F">
      <w:pPr>
        <w:pStyle w:val="ListParagraph"/>
        <w:numPr>
          <w:ilvl w:val="0"/>
          <w:numId w:val="4"/>
        </w:numPr>
        <w:wordWrap/>
        <w:autoSpaceDE/>
        <w:autoSpaceDN/>
        <w:spacing w:after="0" w:line="240" w:lineRule="auto"/>
        <w:ind w:leftChars="0"/>
        <w:jc w:val="left"/>
        <w:rPr>
          <w:rFonts w:ascii="Arial" w:hAnsi="Arial" w:cs="Arial"/>
          <w:color w:val="000000"/>
        </w:rPr>
      </w:pPr>
      <w:r w:rsidRPr="00F071AF">
        <w:rPr>
          <w:rFonts w:ascii="Arial" w:hAnsi="Arial" w:cs="Arial"/>
          <w:color w:val="000000"/>
        </w:rPr>
        <w:t xml:space="preserve">The signaling overhead </w:t>
      </w:r>
      <w:r w:rsidRPr="0073171F">
        <w:rPr>
          <w:rFonts w:ascii="Arial" w:hAnsi="Arial" w:cs="Arial"/>
          <w:color w:val="000000"/>
        </w:rPr>
        <w:t xml:space="preserve">is </w:t>
      </w:r>
      <w:r w:rsidRPr="00F071AF">
        <w:rPr>
          <w:rFonts w:ascii="Arial" w:hAnsi="Arial" w:cs="Arial"/>
          <w:color w:val="000000"/>
        </w:rPr>
        <w:t>l</w:t>
      </w:r>
      <w:r w:rsidRPr="0073171F">
        <w:rPr>
          <w:rFonts w:ascii="Arial" w:hAnsi="Arial" w:cs="Arial"/>
          <w:color w:val="000000"/>
        </w:rPr>
        <w:t>arge.</w:t>
      </w:r>
    </w:p>
    <w:p w:rsidR="0005271E" w:rsidRPr="0073171F" w:rsidRDefault="006754AF" w:rsidP="0066082F">
      <w:pPr>
        <w:pStyle w:val="ListParagraph"/>
        <w:numPr>
          <w:ilvl w:val="0"/>
          <w:numId w:val="4"/>
        </w:numPr>
        <w:wordWrap/>
        <w:autoSpaceDE/>
        <w:autoSpaceDN/>
        <w:spacing w:after="0" w:line="240" w:lineRule="auto"/>
        <w:ind w:leftChars="0"/>
        <w:jc w:val="left"/>
        <w:rPr>
          <w:rFonts w:ascii="Arial" w:hAnsi="Arial" w:cs="Arial"/>
          <w:color w:val="000000"/>
        </w:rPr>
      </w:pPr>
      <w:r>
        <w:rPr>
          <w:rFonts w:ascii="Arial" w:hAnsi="Arial" w:cs="Arial"/>
        </w:rPr>
        <w:t>Additional</w:t>
      </w:r>
      <w:r>
        <w:rPr>
          <w:rFonts w:ascii="Arial" w:hAnsi="Arial" w:cs="Arial" w:hint="eastAsia"/>
        </w:rPr>
        <w:t xml:space="preserve"> </w:t>
      </w:r>
      <w:r w:rsidR="0005271E" w:rsidRPr="0005271E">
        <w:rPr>
          <w:rFonts w:ascii="Arial" w:hAnsi="Arial" w:cs="Arial" w:hint="eastAsia"/>
          <w:color w:val="000000"/>
        </w:rPr>
        <w:t xml:space="preserve">complexity to </w:t>
      </w:r>
      <w:r w:rsidR="0005271E">
        <w:rPr>
          <w:rFonts w:ascii="Arial" w:hAnsi="Arial" w:cs="Arial" w:hint="eastAsia"/>
          <w:color w:val="000000"/>
        </w:rPr>
        <w:t xml:space="preserve">support </w:t>
      </w:r>
      <w:r w:rsidR="0005271E" w:rsidRPr="0005271E">
        <w:rPr>
          <w:rFonts w:ascii="Arial" w:hAnsi="Arial" w:cs="Arial"/>
          <w:color w:val="000000"/>
        </w:rPr>
        <w:t>i</w:t>
      </w:r>
      <w:r w:rsidR="0005271E" w:rsidRPr="0005271E">
        <w:rPr>
          <w:rFonts w:ascii="Arial" w:hAnsi="Arial" w:cs="Arial" w:hint="eastAsia"/>
          <w:color w:val="000000"/>
        </w:rPr>
        <w:t>n</w:t>
      </w:r>
      <w:r w:rsidR="0005271E" w:rsidRPr="0005271E">
        <w:rPr>
          <w:rFonts w:ascii="Arial" w:hAnsi="Arial" w:cs="Arial"/>
          <w:color w:val="000000"/>
        </w:rPr>
        <w:t>-c</w:t>
      </w:r>
      <w:r w:rsidR="0005271E" w:rsidRPr="0005271E">
        <w:rPr>
          <w:rFonts w:ascii="Arial" w:hAnsi="Arial" w:cs="Arial" w:hint="eastAsia"/>
          <w:color w:val="000000"/>
        </w:rPr>
        <w:t>overage-</w:t>
      </w:r>
      <w:r w:rsidR="0005271E" w:rsidRPr="0005271E">
        <w:rPr>
          <w:rFonts w:ascii="Arial" w:hAnsi="Arial" w:cs="Arial"/>
          <w:color w:val="000000"/>
        </w:rPr>
        <w:t>m</w:t>
      </w:r>
      <w:r w:rsidR="0005271E" w:rsidRPr="0005271E">
        <w:rPr>
          <w:rFonts w:ascii="Arial" w:hAnsi="Arial" w:cs="Arial" w:hint="eastAsia"/>
          <w:color w:val="000000"/>
        </w:rPr>
        <w:t>ulti-</w:t>
      </w:r>
      <w:r w:rsidR="0005271E" w:rsidRPr="0005271E">
        <w:rPr>
          <w:rFonts w:ascii="Arial" w:hAnsi="Arial" w:cs="Arial"/>
          <w:color w:val="000000"/>
        </w:rPr>
        <w:t>c</w:t>
      </w:r>
      <w:r w:rsidR="0005271E" w:rsidRPr="0005271E">
        <w:rPr>
          <w:rFonts w:ascii="Arial" w:hAnsi="Arial" w:cs="Arial" w:hint="eastAsia"/>
          <w:color w:val="000000"/>
        </w:rPr>
        <w:t xml:space="preserve">ell </w:t>
      </w:r>
      <w:r w:rsidR="0005271E" w:rsidRPr="0005271E">
        <w:rPr>
          <w:rFonts w:ascii="Arial" w:hAnsi="Arial" w:cs="Arial"/>
          <w:color w:val="000000"/>
        </w:rPr>
        <w:t>scenario</w:t>
      </w:r>
      <w:r w:rsidR="005D4F41">
        <w:rPr>
          <w:rFonts w:ascii="Arial" w:hAnsi="Arial" w:cs="Arial" w:hint="eastAsia"/>
          <w:color w:val="000000"/>
        </w:rPr>
        <w:t>.</w:t>
      </w:r>
    </w:p>
    <w:p w:rsidR="0073171F" w:rsidRDefault="0073171F" w:rsidP="00E963C0">
      <w:pPr>
        <w:rPr>
          <w:lang w:val="en-US" w:eastAsia="ja-JP"/>
        </w:rPr>
      </w:pPr>
    </w:p>
    <w:p w:rsidR="0073171F" w:rsidRDefault="0073171F" w:rsidP="00D64990">
      <w:pPr>
        <w:pStyle w:val="Heading4"/>
        <w:jc w:val="both"/>
        <w:rPr>
          <w:lang w:val="en-US" w:eastAsia="ja-JP"/>
        </w:rPr>
      </w:pPr>
      <w:r>
        <w:rPr>
          <w:rFonts w:hint="eastAsia"/>
          <w:lang w:val="en-US" w:eastAsia="ja-JP"/>
        </w:rPr>
        <w:t xml:space="preserve">Partial Coverage </w:t>
      </w:r>
      <w:r>
        <w:rPr>
          <w:lang w:val="en-US" w:eastAsia="ja-JP"/>
        </w:rPr>
        <w:t>scenario</w:t>
      </w:r>
    </w:p>
    <w:p w:rsidR="0073171F" w:rsidRPr="0073171F" w:rsidRDefault="0088376D" w:rsidP="00D64990">
      <w:pPr>
        <w:jc w:val="both"/>
        <w:rPr>
          <w:rFonts w:ascii="Arial" w:hAnsi="Arial" w:cs="Arial"/>
        </w:rPr>
      </w:pPr>
      <w:r>
        <w:rPr>
          <w:rFonts w:ascii="Arial" w:hAnsi="Arial" w:cs="Arial"/>
          <w:bCs/>
          <w:lang w:eastAsia="ja-JP"/>
        </w:rPr>
        <w:t>For the partial coverage scenario, the</w:t>
      </w:r>
      <w:r w:rsidR="0073171F">
        <w:rPr>
          <w:rFonts w:ascii="Arial" w:hAnsi="Arial" w:cs="Arial" w:hint="eastAsia"/>
          <w:bCs/>
          <w:lang w:eastAsia="ja-JP"/>
        </w:rPr>
        <w:t xml:space="preserve"> following three </w:t>
      </w:r>
      <w:r>
        <w:rPr>
          <w:rFonts w:ascii="Arial" w:hAnsi="Arial" w:cs="Arial"/>
          <w:bCs/>
          <w:lang w:eastAsia="ja-JP"/>
        </w:rPr>
        <w:t xml:space="preserve">steps </w:t>
      </w:r>
      <w:r w:rsidR="0073171F">
        <w:rPr>
          <w:rFonts w:ascii="Arial" w:hAnsi="Arial" w:cs="Arial" w:hint="eastAsia"/>
          <w:bCs/>
          <w:lang w:eastAsia="ja-JP"/>
        </w:rPr>
        <w:t xml:space="preserve">are </w:t>
      </w:r>
      <w:r>
        <w:rPr>
          <w:rFonts w:ascii="Arial" w:hAnsi="Arial" w:cs="Arial"/>
          <w:bCs/>
          <w:lang w:eastAsia="ja-JP"/>
        </w:rPr>
        <w:t>assumed for the case traffic is generated from the out of coverage UE.</w:t>
      </w:r>
    </w:p>
    <w:p w:rsidR="0073171F" w:rsidRPr="0073171F" w:rsidRDefault="0073171F" w:rsidP="00D64990">
      <w:pPr>
        <w:pStyle w:val="ListParagraph"/>
        <w:numPr>
          <w:ilvl w:val="1"/>
          <w:numId w:val="3"/>
        </w:numPr>
        <w:wordWrap/>
        <w:autoSpaceDE/>
        <w:autoSpaceDN/>
        <w:spacing w:after="0" w:line="240" w:lineRule="auto"/>
        <w:ind w:leftChars="0"/>
        <w:rPr>
          <w:rFonts w:ascii="Arial" w:hAnsi="Arial" w:cs="Arial"/>
        </w:rPr>
      </w:pPr>
      <w:r w:rsidRPr="0073171F">
        <w:rPr>
          <w:rFonts w:ascii="Arial" w:hAnsi="Arial" w:cs="Arial"/>
        </w:rPr>
        <w:t xml:space="preserve">STEP 1: Out of </w:t>
      </w:r>
      <w:r w:rsidR="0088376D">
        <w:rPr>
          <w:rFonts w:ascii="Arial" w:hAnsi="Arial" w:cs="Arial"/>
        </w:rPr>
        <w:t>c</w:t>
      </w:r>
      <w:r w:rsidRPr="0073171F">
        <w:rPr>
          <w:rFonts w:ascii="Arial" w:hAnsi="Arial" w:cs="Arial"/>
        </w:rPr>
        <w:t>overage UE send</w:t>
      </w:r>
      <w:r w:rsidR="0088376D">
        <w:rPr>
          <w:rFonts w:ascii="Arial" w:hAnsi="Arial" w:cs="Arial"/>
        </w:rPr>
        <w:t>s</w:t>
      </w:r>
      <w:r w:rsidRPr="0073171F">
        <w:rPr>
          <w:rFonts w:ascii="Arial" w:hAnsi="Arial" w:cs="Arial"/>
        </w:rPr>
        <w:t xml:space="preserve"> a</w:t>
      </w:r>
      <w:r w:rsidR="0088376D">
        <w:rPr>
          <w:rFonts w:ascii="Arial" w:hAnsi="Arial" w:cs="Arial"/>
        </w:rPr>
        <w:t>n</w:t>
      </w:r>
      <w:r w:rsidRPr="0073171F">
        <w:rPr>
          <w:rFonts w:ascii="Arial" w:hAnsi="Arial" w:cs="Arial"/>
        </w:rPr>
        <w:t xml:space="preserve"> SR and </w:t>
      </w:r>
      <w:r w:rsidR="000512A0">
        <w:rPr>
          <w:rFonts w:ascii="Arial" w:hAnsi="Arial" w:cs="Arial" w:hint="eastAsia"/>
        </w:rPr>
        <w:t xml:space="preserve">a </w:t>
      </w:r>
      <w:r w:rsidRPr="0073171F">
        <w:rPr>
          <w:rFonts w:ascii="Arial" w:hAnsi="Arial" w:cs="Arial"/>
        </w:rPr>
        <w:t>buffer status to</w:t>
      </w:r>
      <w:r w:rsidR="0088376D">
        <w:rPr>
          <w:rFonts w:ascii="Arial" w:hAnsi="Arial" w:cs="Arial"/>
        </w:rPr>
        <w:t xml:space="preserve"> the </w:t>
      </w:r>
      <w:r w:rsidR="009D4088">
        <w:rPr>
          <w:rFonts w:ascii="Arial" w:hAnsi="Arial" w:cs="Arial"/>
        </w:rPr>
        <w:t>R</w:t>
      </w:r>
      <w:r w:rsidRPr="0073171F">
        <w:rPr>
          <w:rFonts w:ascii="Arial" w:hAnsi="Arial" w:cs="Arial"/>
        </w:rPr>
        <w:t>elay UE via D2D communication enabled resource. Relay UE forward</w:t>
      </w:r>
      <w:r w:rsidR="0088376D">
        <w:rPr>
          <w:rFonts w:ascii="Arial" w:hAnsi="Arial" w:cs="Arial"/>
        </w:rPr>
        <w:t>s</w:t>
      </w:r>
      <w:r w:rsidRPr="0073171F">
        <w:rPr>
          <w:rFonts w:ascii="Arial" w:hAnsi="Arial" w:cs="Arial"/>
        </w:rPr>
        <w:t xml:space="preserve"> </w:t>
      </w:r>
      <w:r w:rsidR="0088376D" w:rsidRPr="00181FD2">
        <w:rPr>
          <w:rFonts w:ascii="Arial" w:hAnsi="Arial" w:cs="Arial"/>
        </w:rPr>
        <w:t>the</w:t>
      </w:r>
      <w:r w:rsidRPr="00181FD2">
        <w:rPr>
          <w:rFonts w:ascii="Arial" w:hAnsi="Arial" w:cs="Arial"/>
        </w:rPr>
        <w:t xml:space="preserve"> SR to </w:t>
      </w:r>
      <w:r w:rsidR="00181FD2" w:rsidRPr="00181FD2">
        <w:rPr>
          <w:rFonts w:ascii="Arial" w:hAnsi="Arial" w:cs="Arial" w:hint="eastAsia"/>
        </w:rPr>
        <w:t xml:space="preserve">and the buffer status </w:t>
      </w:r>
      <w:r w:rsidR="0088376D" w:rsidRPr="00181FD2">
        <w:rPr>
          <w:rFonts w:ascii="Arial" w:hAnsi="Arial" w:cs="Arial"/>
        </w:rPr>
        <w:t xml:space="preserve">the </w:t>
      </w:r>
      <w:proofErr w:type="spellStart"/>
      <w:r w:rsidRPr="00181FD2">
        <w:rPr>
          <w:rFonts w:ascii="Arial" w:hAnsi="Arial" w:cs="Arial"/>
        </w:rPr>
        <w:t>eNB</w:t>
      </w:r>
      <w:proofErr w:type="spellEnd"/>
      <w:r w:rsidRPr="00181FD2">
        <w:rPr>
          <w:rFonts w:ascii="Arial" w:hAnsi="Arial" w:cs="Arial"/>
        </w:rPr>
        <w:t>.</w:t>
      </w:r>
    </w:p>
    <w:p w:rsidR="0073171F" w:rsidRPr="0073171F" w:rsidRDefault="0073171F" w:rsidP="0037605F">
      <w:pPr>
        <w:pStyle w:val="ListParagraph"/>
        <w:numPr>
          <w:ilvl w:val="1"/>
          <w:numId w:val="3"/>
        </w:numPr>
        <w:wordWrap/>
        <w:autoSpaceDE/>
        <w:autoSpaceDN/>
        <w:spacing w:after="0" w:line="240" w:lineRule="auto"/>
        <w:ind w:leftChars="0"/>
        <w:rPr>
          <w:rFonts w:ascii="Arial" w:hAnsi="Arial" w:cs="Arial"/>
        </w:rPr>
      </w:pPr>
      <w:r w:rsidRPr="0073171F">
        <w:rPr>
          <w:rFonts w:ascii="Arial" w:hAnsi="Arial" w:cs="Arial"/>
        </w:rPr>
        <w:t xml:space="preserve">STEP 2: </w:t>
      </w:r>
      <w:proofErr w:type="spellStart"/>
      <w:r w:rsidRPr="0073171F">
        <w:rPr>
          <w:rFonts w:ascii="Arial" w:hAnsi="Arial" w:cs="Arial"/>
        </w:rPr>
        <w:t>eNB</w:t>
      </w:r>
      <w:proofErr w:type="spellEnd"/>
      <w:r w:rsidRPr="0073171F">
        <w:rPr>
          <w:rFonts w:ascii="Arial" w:hAnsi="Arial" w:cs="Arial"/>
        </w:rPr>
        <w:t xml:space="preserve"> assigns D2D communication resource and send</w:t>
      </w:r>
      <w:r w:rsidR="009D4088">
        <w:rPr>
          <w:rFonts w:ascii="Arial" w:hAnsi="Arial" w:cs="Arial"/>
        </w:rPr>
        <w:t>s</w:t>
      </w:r>
      <w:r w:rsidRPr="0073171F">
        <w:rPr>
          <w:rFonts w:ascii="Arial" w:hAnsi="Arial" w:cs="Arial"/>
        </w:rPr>
        <w:t xml:space="preserve"> this information to </w:t>
      </w:r>
      <w:r w:rsidR="009D4088">
        <w:rPr>
          <w:rFonts w:ascii="Arial" w:hAnsi="Arial" w:cs="Arial"/>
        </w:rPr>
        <w:t xml:space="preserve">the </w:t>
      </w:r>
      <w:r w:rsidRPr="0073171F">
        <w:rPr>
          <w:rFonts w:ascii="Arial" w:hAnsi="Arial" w:cs="Arial"/>
        </w:rPr>
        <w:t>Relay UE. Relay UE forward</w:t>
      </w:r>
      <w:r w:rsidR="009D4088">
        <w:rPr>
          <w:rFonts w:ascii="Arial" w:hAnsi="Arial" w:cs="Arial"/>
        </w:rPr>
        <w:t>s</w:t>
      </w:r>
      <w:r w:rsidRPr="0073171F">
        <w:rPr>
          <w:rFonts w:ascii="Arial" w:hAnsi="Arial" w:cs="Arial"/>
        </w:rPr>
        <w:t xml:space="preserve"> this information to all group members</w:t>
      </w:r>
      <w:r w:rsidR="000512A0">
        <w:rPr>
          <w:rFonts w:ascii="Arial" w:hAnsi="Arial" w:cs="Arial" w:hint="eastAsia"/>
        </w:rPr>
        <w:t>.</w:t>
      </w:r>
    </w:p>
    <w:p w:rsidR="0073171F" w:rsidRPr="0073171F" w:rsidRDefault="009D4088" w:rsidP="0000297E">
      <w:pPr>
        <w:pStyle w:val="ListParagraph"/>
        <w:numPr>
          <w:ilvl w:val="2"/>
          <w:numId w:val="3"/>
        </w:numPr>
        <w:wordWrap/>
        <w:autoSpaceDE/>
        <w:autoSpaceDN/>
        <w:spacing w:after="0" w:line="240" w:lineRule="auto"/>
        <w:ind w:leftChars="0"/>
        <w:rPr>
          <w:rFonts w:ascii="Arial" w:hAnsi="Arial" w:cs="Arial"/>
        </w:rPr>
      </w:pPr>
      <w:r>
        <w:rPr>
          <w:rFonts w:ascii="Arial" w:hAnsi="Arial" w:cs="Arial"/>
        </w:rPr>
        <w:t xml:space="preserve">It is </w:t>
      </w:r>
      <w:r w:rsidR="0073171F" w:rsidRPr="0073171F">
        <w:rPr>
          <w:rFonts w:ascii="Arial" w:hAnsi="Arial" w:cs="Arial"/>
        </w:rPr>
        <w:t xml:space="preserve">FFS if other </w:t>
      </w:r>
      <w:r>
        <w:rPr>
          <w:rFonts w:ascii="Arial" w:hAnsi="Arial" w:cs="Arial"/>
        </w:rPr>
        <w:t>i</w:t>
      </w:r>
      <w:r w:rsidR="0073171F" w:rsidRPr="0073171F">
        <w:rPr>
          <w:rFonts w:ascii="Arial" w:hAnsi="Arial" w:cs="Arial"/>
        </w:rPr>
        <w:t>n</w:t>
      </w:r>
      <w:r>
        <w:rPr>
          <w:rFonts w:ascii="Arial" w:hAnsi="Arial" w:cs="Arial"/>
        </w:rPr>
        <w:t>-c</w:t>
      </w:r>
      <w:r w:rsidR="0073171F" w:rsidRPr="0073171F">
        <w:rPr>
          <w:rFonts w:ascii="Arial" w:hAnsi="Arial" w:cs="Arial"/>
        </w:rPr>
        <w:t>overage UE</w:t>
      </w:r>
      <w:r>
        <w:rPr>
          <w:rFonts w:ascii="Arial" w:hAnsi="Arial" w:cs="Arial"/>
        </w:rPr>
        <w:t>s</w:t>
      </w:r>
      <w:r w:rsidR="0073171F" w:rsidRPr="0073171F">
        <w:rPr>
          <w:rFonts w:ascii="Arial" w:hAnsi="Arial" w:cs="Arial"/>
        </w:rPr>
        <w:t xml:space="preserve"> can </w:t>
      </w:r>
      <w:r>
        <w:rPr>
          <w:rFonts w:ascii="Arial" w:hAnsi="Arial" w:cs="Arial"/>
        </w:rPr>
        <w:t xml:space="preserve">also </w:t>
      </w:r>
      <w:r w:rsidR="0073171F" w:rsidRPr="0073171F">
        <w:rPr>
          <w:rFonts w:ascii="Arial" w:hAnsi="Arial" w:cs="Arial"/>
        </w:rPr>
        <w:t>receive this information</w:t>
      </w:r>
      <w:r w:rsidR="000512A0">
        <w:rPr>
          <w:rFonts w:ascii="Arial" w:hAnsi="Arial" w:cs="Arial" w:hint="eastAsia"/>
        </w:rPr>
        <w:t>.</w:t>
      </w:r>
    </w:p>
    <w:p w:rsidR="0073171F" w:rsidRPr="000145A8" w:rsidRDefault="0073171F" w:rsidP="00AE00E8">
      <w:pPr>
        <w:pStyle w:val="ListParagraph"/>
        <w:numPr>
          <w:ilvl w:val="1"/>
          <w:numId w:val="3"/>
        </w:numPr>
        <w:wordWrap/>
        <w:autoSpaceDE/>
        <w:autoSpaceDN/>
        <w:spacing w:after="0" w:line="240" w:lineRule="auto"/>
        <w:ind w:leftChars="0"/>
        <w:rPr>
          <w:sz w:val="22"/>
          <w:szCs w:val="22"/>
        </w:rPr>
      </w:pPr>
      <w:r w:rsidRPr="0073171F">
        <w:rPr>
          <w:rFonts w:ascii="Arial" w:hAnsi="Arial" w:cs="Arial"/>
        </w:rPr>
        <w:t>STEP 3: D2D communication</w:t>
      </w:r>
      <w:r>
        <w:rPr>
          <w:rFonts w:ascii="Arial" w:hAnsi="Arial" w:cs="Arial" w:hint="eastAsia"/>
        </w:rPr>
        <w:t>.</w:t>
      </w:r>
    </w:p>
    <w:p w:rsidR="0073171F" w:rsidRDefault="0073171F" w:rsidP="00D64990">
      <w:pPr>
        <w:jc w:val="both"/>
        <w:rPr>
          <w:lang w:val="en-US" w:eastAsia="ja-JP"/>
        </w:rPr>
      </w:pPr>
    </w:p>
    <w:p w:rsidR="0073171F" w:rsidRDefault="0073171F" w:rsidP="00D64990">
      <w:pPr>
        <w:jc w:val="both"/>
        <w:rPr>
          <w:rFonts w:ascii="Calibri" w:hAnsi="Calibri" w:cs="Calibri"/>
          <w:lang w:eastAsia="ja-JP"/>
        </w:rPr>
      </w:pPr>
      <w:r w:rsidRPr="000145A8">
        <w:rPr>
          <w:rFonts w:ascii="Calibri" w:hAnsi="Calibri" w:cs="Calibri"/>
        </w:rPr>
        <w:object w:dxaOrig="11710" w:dyaOrig="7851">
          <v:shape id="_x0000_i1030" type="#_x0000_t75" style="width:165.25pt;height:107.4pt" o:ole="">
            <v:imagedata r:id="rId19" o:title=""/>
          </v:shape>
          <o:OLEObject Type="Embed" ProgID="Visio.Drawing.11" ShapeID="_x0000_i1030" DrawAspect="Content" ObjectID="_1441825507" r:id="rId20"/>
        </w:object>
      </w:r>
      <w:r w:rsidRPr="000145A8">
        <w:rPr>
          <w:rFonts w:ascii="Calibri" w:hAnsi="Calibri" w:cs="Calibri"/>
        </w:rPr>
        <w:object w:dxaOrig="11491" w:dyaOrig="7830">
          <v:shape id="_x0000_i1031" type="#_x0000_t75" style="width:152.85pt;height:106.8pt" o:ole="">
            <v:imagedata r:id="rId21" o:title=""/>
          </v:shape>
          <o:OLEObject Type="Embed" ProgID="Visio.Drawing.11" ShapeID="_x0000_i1031" DrawAspect="Content" ObjectID="_1441825508" r:id="rId22"/>
        </w:object>
      </w:r>
      <w:r w:rsidRPr="000145A8">
        <w:rPr>
          <w:rFonts w:ascii="Calibri" w:hAnsi="Calibri" w:cs="Calibri"/>
        </w:rPr>
        <w:object w:dxaOrig="11491" w:dyaOrig="7851">
          <v:shape id="_x0000_i1032" type="#_x0000_t75" style="width:157.55pt;height:108pt" o:ole="">
            <v:imagedata r:id="rId23" o:title=""/>
          </v:shape>
          <o:OLEObject Type="Embed" ProgID="Visio.Drawing.11" ShapeID="_x0000_i1032" DrawAspect="Content" ObjectID="_1441825509" r:id="rId24"/>
        </w:object>
      </w:r>
    </w:p>
    <w:p w:rsidR="0073171F" w:rsidRPr="0073171F" w:rsidRDefault="0073171F" w:rsidP="00D64990">
      <w:pPr>
        <w:ind w:firstLine="840"/>
        <w:jc w:val="both"/>
        <w:rPr>
          <w:rFonts w:ascii="Calibri" w:hAnsi="Calibri" w:cs="Calibri"/>
          <w:lang w:eastAsia="ja-JP"/>
        </w:rPr>
      </w:pPr>
      <w:r>
        <w:rPr>
          <w:rFonts w:ascii="Arial" w:hAnsi="Arial" w:cs="Arial"/>
          <w:lang w:eastAsia="ja-JP"/>
        </w:rPr>
        <w:t>STEP 1</w:t>
      </w:r>
      <w:r>
        <w:rPr>
          <w:rFonts w:ascii="Arial" w:hAnsi="Arial" w:cs="Arial"/>
          <w:lang w:eastAsia="ja-JP"/>
        </w:rPr>
        <w:tab/>
      </w:r>
      <w:r>
        <w:rPr>
          <w:rFonts w:ascii="Arial" w:hAnsi="Arial" w:cs="Arial"/>
          <w:lang w:eastAsia="ja-JP"/>
        </w:rPr>
        <w:tab/>
      </w:r>
      <w:r>
        <w:rPr>
          <w:rFonts w:ascii="Arial" w:hAnsi="Arial" w:cs="Arial"/>
          <w:lang w:eastAsia="ja-JP"/>
        </w:rPr>
        <w:tab/>
      </w:r>
      <w:r>
        <w:rPr>
          <w:rFonts w:ascii="Arial" w:hAnsi="Arial" w:cs="Arial"/>
          <w:lang w:eastAsia="ja-JP"/>
        </w:rPr>
        <w:tab/>
      </w:r>
      <w:r w:rsidRPr="0073171F">
        <w:rPr>
          <w:rFonts w:ascii="Arial" w:hAnsi="Arial" w:cs="Arial"/>
          <w:lang w:eastAsia="ja-JP"/>
        </w:rPr>
        <w:t>STEP 2</w:t>
      </w:r>
      <w:r>
        <w:rPr>
          <w:rFonts w:ascii="Calibri" w:hAnsi="Calibri" w:cs="Calibri" w:hint="eastAsia"/>
          <w:lang w:eastAsia="ja-JP"/>
        </w:rPr>
        <w:tab/>
      </w:r>
      <w:r>
        <w:rPr>
          <w:rFonts w:ascii="Calibri" w:hAnsi="Calibri" w:cs="Calibri" w:hint="eastAsia"/>
          <w:lang w:eastAsia="ja-JP"/>
        </w:rPr>
        <w:tab/>
      </w:r>
      <w:r>
        <w:rPr>
          <w:rFonts w:ascii="Calibri" w:hAnsi="Calibri" w:cs="Calibri" w:hint="eastAsia"/>
          <w:lang w:eastAsia="ja-JP"/>
        </w:rPr>
        <w:tab/>
      </w:r>
      <w:r>
        <w:rPr>
          <w:rFonts w:ascii="Calibri" w:hAnsi="Calibri" w:cs="Calibri" w:hint="eastAsia"/>
          <w:lang w:eastAsia="ja-JP"/>
        </w:rPr>
        <w:tab/>
      </w:r>
      <w:r w:rsidRPr="0073171F">
        <w:rPr>
          <w:rFonts w:ascii="Arial" w:hAnsi="Arial" w:cs="Arial"/>
          <w:lang w:eastAsia="ja-JP"/>
        </w:rPr>
        <w:t>STEP 3</w:t>
      </w:r>
    </w:p>
    <w:p w:rsidR="0073171F" w:rsidRPr="00367727" w:rsidRDefault="00367727" w:rsidP="00367727">
      <w:pPr>
        <w:jc w:val="center"/>
        <w:rPr>
          <w:rFonts w:ascii="Arial" w:hAnsi="Arial" w:cs="Arial"/>
          <w:bCs/>
          <w:lang w:eastAsia="ja-JP"/>
        </w:rPr>
      </w:pPr>
      <w:proofErr w:type="gramStart"/>
      <w:r w:rsidRPr="00BB1522">
        <w:rPr>
          <w:rFonts w:ascii="Arial" w:hAnsi="Arial" w:cs="Arial" w:hint="eastAsia"/>
          <w:b/>
          <w:bCs/>
          <w:lang w:eastAsia="ja-JP"/>
        </w:rPr>
        <w:t>Fig</w:t>
      </w:r>
      <w:r>
        <w:rPr>
          <w:rFonts w:ascii="Arial" w:hAnsi="Arial" w:cs="Arial"/>
          <w:b/>
          <w:bCs/>
          <w:lang w:eastAsia="ja-JP"/>
        </w:rPr>
        <w:t xml:space="preserve"> 4</w:t>
      </w:r>
      <w:r w:rsidRPr="00BB1522">
        <w:rPr>
          <w:rFonts w:ascii="Arial" w:hAnsi="Arial" w:cs="Arial" w:hint="eastAsia"/>
          <w:b/>
          <w:bCs/>
          <w:lang w:eastAsia="ja-JP"/>
        </w:rPr>
        <w:t>.</w:t>
      </w:r>
      <w:proofErr w:type="gramEnd"/>
      <w:r>
        <w:rPr>
          <w:rFonts w:ascii="Arial" w:hAnsi="Arial" w:cs="Arial" w:hint="eastAsia"/>
          <w:bCs/>
          <w:lang w:eastAsia="ja-JP"/>
        </w:rPr>
        <w:t xml:space="preserve"> </w:t>
      </w:r>
      <w:r>
        <w:rPr>
          <w:rFonts w:ascii="Arial" w:hAnsi="Arial" w:cs="Arial"/>
          <w:bCs/>
          <w:lang w:eastAsia="ja-JP"/>
        </w:rPr>
        <w:t>Centralized resource allocation procedure (partial coverage scenario)</w:t>
      </w:r>
    </w:p>
    <w:p w:rsidR="0073171F" w:rsidRDefault="006C495F" w:rsidP="00D64990">
      <w:pPr>
        <w:jc w:val="both"/>
        <w:rPr>
          <w:rFonts w:ascii="Arial" w:hAnsi="Arial" w:cs="Arial"/>
          <w:bCs/>
          <w:lang w:eastAsia="ja-JP"/>
        </w:rPr>
      </w:pPr>
      <w:r w:rsidRPr="006C495F">
        <w:rPr>
          <w:rFonts w:ascii="Arial" w:hAnsi="Arial" w:cs="Arial"/>
          <w:bCs/>
          <w:lang w:eastAsia="ja-JP"/>
        </w:rPr>
        <w:t xml:space="preserve">To handle </w:t>
      </w:r>
      <w:r w:rsidR="00202897">
        <w:rPr>
          <w:rFonts w:ascii="Arial" w:hAnsi="Arial" w:cs="Arial"/>
          <w:bCs/>
          <w:lang w:eastAsia="ja-JP"/>
        </w:rPr>
        <w:t xml:space="preserve">the </w:t>
      </w:r>
      <w:r w:rsidRPr="006C495F">
        <w:rPr>
          <w:rFonts w:ascii="Arial" w:hAnsi="Arial" w:cs="Arial"/>
          <w:bCs/>
          <w:lang w:eastAsia="ja-JP"/>
        </w:rPr>
        <w:t>partial coverage</w:t>
      </w:r>
      <w:r w:rsidR="00202897">
        <w:rPr>
          <w:rFonts w:ascii="Arial" w:hAnsi="Arial" w:cs="Arial"/>
          <w:bCs/>
          <w:lang w:eastAsia="ja-JP"/>
        </w:rPr>
        <w:t xml:space="preserve"> scenario, the</w:t>
      </w:r>
      <w:r w:rsidRPr="006C495F">
        <w:rPr>
          <w:rFonts w:ascii="Arial" w:hAnsi="Arial" w:cs="Arial"/>
          <w:bCs/>
          <w:lang w:eastAsia="ja-JP"/>
        </w:rPr>
        <w:t xml:space="preserve"> </w:t>
      </w:r>
      <w:proofErr w:type="spellStart"/>
      <w:r w:rsidRPr="006C495F">
        <w:rPr>
          <w:rFonts w:ascii="Arial" w:hAnsi="Arial" w:cs="Arial"/>
          <w:bCs/>
          <w:lang w:eastAsia="ja-JP"/>
        </w:rPr>
        <w:t>eNB</w:t>
      </w:r>
      <w:proofErr w:type="spellEnd"/>
      <w:r w:rsidRPr="006C495F">
        <w:rPr>
          <w:rFonts w:ascii="Arial" w:hAnsi="Arial" w:cs="Arial"/>
          <w:bCs/>
          <w:lang w:eastAsia="ja-JP"/>
        </w:rPr>
        <w:t xml:space="preserve"> selects a UE within each D2D cluster </w:t>
      </w:r>
      <w:r w:rsidR="00202897">
        <w:rPr>
          <w:rFonts w:ascii="Arial" w:hAnsi="Arial" w:cs="Arial"/>
          <w:bCs/>
          <w:lang w:eastAsia="ja-JP"/>
        </w:rPr>
        <w:t>with cellular coverage</w:t>
      </w:r>
      <w:r w:rsidRPr="006C495F">
        <w:rPr>
          <w:rFonts w:ascii="Arial" w:hAnsi="Arial" w:cs="Arial"/>
          <w:bCs/>
          <w:lang w:eastAsia="ja-JP"/>
        </w:rPr>
        <w:t xml:space="preserve"> to relay the </w:t>
      </w:r>
      <w:proofErr w:type="spellStart"/>
      <w:r w:rsidRPr="006C495F">
        <w:rPr>
          <w:rFonts w:ascii="Arial" w:hAnsi="Arial" w:cs="Arial"/>
          <w:bCs/>
          <w:lang w:eastAsia="ja-JP"/>
        </w:rPr>
        <w:t>eNB</w:t>
      </w:r>
      <w:r w:rsidR="00202897">
        <w:rPr>
          <w:rFonts w:ascii="Arial" w:hAnsi="Arial" w:cs="Arial"/>
          <w:bCs/>
          <w:lang w:eastAsia="ja-JP"/>
        </w:rPr>
        <w:t>’s</w:t>
      </w:r>
      <w:proofErr w:type="spellEnd"/>
      <w:r w:rsidRPr="006C495F">
        <w:rPr>
          <w:rFonts w:ascii="Arial" w:hAnsi="Arial" w:cs="Arial"/>
          <w:bCs/>
          <w:lang w:eastAsia="ja-JP"/>
        </w:rPr>
        <w:t xml:space="preserve"> messages to the remaining </w:t>
      </w:r>
      <w:r w:rsidR="00202897">
        <w:rPr>
          <w:rFonts w:ascii="Arial" w:hAnsi="Arial" w:cs="Arial"/>
          <w:bCs/>
          <w:lang w:eastAsia="ja-JP"/>
        </w:rPr>
        <w:t>out of coverage</w:t>
      </w:r>
      <w:r w:rsidRPr="006C495F">
        <w:rPr>
          <w:rFonts w:ascii="Arial" w:hAnsi="Arial" w:cs="Arial"/>
          <w:bCs/>
          <w:lang w:eastAsia="ja-JP"/>
        </w:rPr>
        <w:t xml:space="preserve"> D2D UEs.</w:t>
      </w:r>
      <w:r>
        <w:rPr>
          <w:rFonts w:ascii="Arial" w:hAnsi="Arial" w:cs="Arial" w:hint="eastAsia"/>
          <w:bCs/>
          <w:lang w:eastAsia="ja-JP"/>
        </w:rPr>
        <w:t xml:space="preserve"> </w:t>
      </w:r>
      <w:r w:rsidR="00113FA7">
        <w:rPr>
          <w:rFonts w:ascii="Arial" w:hAnsi="Arial" w:cs="Arial" w:hint="eastAsia"/>
          <w:bCs/>
          <w:lang w:eastAsia="ja-JP"/>
        </w:rPr>
        <w:t xml:space="preserve">Since </w:t>
      </w:r>
      <w:proofErr w:type="spellStart"/>
      <w:r w:rsidR="00113FA7" w:rsidRPr="00113FA7">
        <w:rPr>
          <w:rFonts w:ascii="Arial" w:hAnsi="Arial" w:cs="Arial" w:hint="eastAsia"/>
          <w:bCs/>
          <w:lang w:eastAsia="ja-JP"/>
        </w:rPr>
        <w:t>eNB</w:t>
      </w:r>
      <w:proofErr w:type="spellEnd"/>
      <w:r w:rsidR="00113FA7" w:rsidRPr="00113FA7">
        <w:rPr>
          <w:rFonts w:ascii="Arial" w:hAnsi="Arial" w:cs="Arial" w:hint="eastAsia"/>
          <w:bCs/>
          <w:lang w:eastAsia="ja-JP"/>
        </w:rPr>
        <w:t xml:space="preserve"> </w:t>
      </w:r>
      <w:r w:rsidR="00113FA7">
        <w:rPr>
          <w:rFonts w:ascii="Arial" w:hAnsi="Arial" w:cs="Arial" w:hint="eastAsia"/>
          <w:bCs/>
          <w:lang w:eastAsia="ja-JP"/>
        </w:rPr>
        <w:t xml:space="preserve">have </w:t>
      </w:r>
      <w:r w:rsidR="00021922">
        <w:rPr>
          <w:rFonts w:ascii="Arial" w:hAnsi="Arial" w:cs="Arial"/>
          <w:bCs/>
          <w:lang w:eastAsia="ja-JP"/>
        </w:rPr>
        <w:t>the</w:t>
      </w:r>
      <w:r w:rsidR="00113FA7">
        <w:rPr>
          <w:rFonts w:ascii="Arial" w:hAnsi="Arial" w:cs="Arial" w:hint="eastAsia"/>
          <w:bCs/>
          <w:lang w:eastAsia="ja-JP"/>
        </w:rPr>
        <w:t xml:space="preserve"> </w:t>
      </w:r>
      <w:r w:rsidR="00113FA7">
        <w:rPr>
          <w:rFonts w:ascii="Arial" w:hAnsi="Arial" w:cs="Arial"/>
          <w:bCs/>
          <w:lang w:eastAsia="ja-JP"/>
        </w:rPr>
        <w:t>responsibility</w:t>
      </w:r>
      <w:r w:rsidR="00113FA7">
        <w:rPr>
          <w:rFonts w:ascii="Arial" w:hAnsi="Arial" w:cs="Arial" w:hint="eastAsia"/>
          <w:bCs/>
          <w:lang w:eastAsia="ja-JP"/>
        </w:rPr>
        <w:t xml:space="preserve"> for </w:t>
      </w:r>
      <w:r w:rsidR="00021922">
        <w:rPr>
          <w:rFonts w:ascii="Arial" w:hAnsi="Arial" w:cs="Arial"/>
          <w:bCs/>
          <w:lang w:eastAsia="ja-JP"/>
        </w:rPr>
        <w:t xml:space="preserve">scheduling all </w:t>
      </w:r>
      <w:r w:rsidR="00113FA7">
        <w:rPr>
          <w:rFonts w:ascii="Arial" w:hAnsi="Arial" w:cs="Arial" w:hint="eastAsia"/>
          <w:bCs/>
          <w:lang w:eastAsia="ja-JP"/>
        </w:rPr>
        <w:t>D2D link</w:t>
      </w:r>
      <w:r w:rsidR="00021922">
        <w:rPr>
          <w:rFonts w:ascii="Arial" w:hAnsi="Arial" w:cs="Arial"/>
          <w:bCs/>
          <w:lang w:eastAsia="ja-JP"/>
        </w:rPr>
        <w:t>s</w:t>
      </w:r>
      <w:r w:rsidR="00113FA7">
        <w:rPr>
          <w:rFonts w:ascii="Arial" w:hAnsi="Arial" w:cs="Arial" w:hint="eastAsia"/>
          <w:bCs/>
          <w:lang w:eastAsia="ja-JP"/>
        </w:rPr>
        <w:t xml:space="preserve">, </w:t>
      </w:r>
      <w:r w:rsidR="00021922">
        <w:rPr>
          <w:rFonts w:ascii="Arial" w:hAnsi="Arial" w:cs="Arial"/>
          <w:bCs/>
          <w:lang w:eastAsia="ja-JP"/>
        </w:rPr>
        <w:t>it may be assumed the</w:t>
      </w:r>
      <w:r w:rsidR="00113FA7">
        <w:rPr>
          <w:rFonts w:ascii="Arial" w:hAnsi="Arial" w:cs="Arial" w:hint="eastAsia"/>
          <w:bCs/>
          <w:lang w:eastAsia="ja-JP"/>
        </w:rPr>
        <w:t xml:space="preserve"> </w:t>
      </w:r>
      <w:proofErr w:type="spellStart"/>
      <w:r w:rsidR="00113FA7" w:rsidRPr="00113FA7">
        <w:rPr>
          <w:rFonts w:ascii="Arial" w:hAnsi="Arial" w:cs="Arial" w:hint="eastAsia"/>
          <w:bCs/>
          <w:lang w:eastAsia="ja-JP"/>
        </w:rPr>
        <w:t>eNB</w:t>
      </w:r>
      <w:proofErr w:type="spellEnd"/>
      <w:r w:rsidR="00113FA7" w:rsidRPr="00113FA7">
        <w:rPr>
          <w:rFonts w:ascii="Arial" w:hAnsi="Arial" w:cs="Arial" w:hint="eastAsia"/>
          <w:bCs/>
          <w:lang w:eastAsia="ja-JP"/>
        </w:rPr>
        <w:t xml:space="preserve"> must </w:t>
      </w:r>
      <w:r w:rsidR="00021922">
        <w:rPr>
          <w:rFonts w:ascii="Arial" w:hAnsi="Arial" w:cs="Arial"/>
          <w:bCs/>
          <w:lang w:eastAsia="ja-JP"/>
        </w:rPr>
        <w:t>know</w:t>
      </w:r>
      <w:r w:rsidR="00113FA7" w:rsidRPr="00113FA7">
        <w:rPr>
          <w:rFonts w:ascii="Arial" w:hAnsi="Arial" w:cs="Arial" w:hint="eastAsia"/>
          <w:bCs/>
          <w:lang w:eastAsia="ja-JP"/>
        </w:rPr>
        <w:t xml:space="preserve"> </w:t>
      </w:r>
      <w:r w:rsidR="00113FA7" w:rsidRPr="00113FA7">
        <w:rPr>
          <w:rFonts w:ascii="Arial" w:hAnsi="Arial" w:cs="Arial"/>
          <w:bCs/>
          <w:lang w:eastAsia="ja-JP"/>
        </w:rPr>
        <w:t>whether</w:t>
      </w:r>
      <w:r w:rsidR="00113FA7" w:rsidRPr="00113FA7">
        <w:rPr>
          <w:rFonts w:ascii="Arial" w:hAnsi="Arial" w:cs="Arial" w:hint="eastAsia"/>
          <w:bCs/>
          <w:lang w:eastAsia="ja-JP"/>
        </w:rPr>
        <w:t xml:space="preserve"> </w:t>
      </w:r>
      <w:r w:rsidR="00021922">
        <w:rPr>
          <w:rFonts w:ascii="Arial" w:hAnsi="Arial" w:cs="Arial"/>
          <w:bCs/>
          <w:lang w:eastAsia="ja-JP"/>
        </w:rPr>
        <w:t xml:space="preserve">the </w:t>
      </w:r>
      <w:r w:rsidR="00113FA7" w:rsidRPr="00113FA7">
        <w:rPr>
          <w:rFonts w:ascii="Arial" w:hAnsi="Arial" w:cs="Arial" w:hint="eastAsia"/>
          <w:bCs/>
          <w:lang w:eastAsia="ja-JP"/>
        </w:rPr>
        <w:t xml:space="preserve">D2D </w:t>
      </w:r>
      <w:proofErr w:type="spellStart"/>
      <w:proofErr w:type="gramStart"/>
      <w:r w:rsidR="00113FA7" w:rsidRPr="00113FA7">
        <w:rPr>
          <w:rFonts w:ascii="Arial" w:hAnsi="Arial" w:cs="Arial" w:hint="eastAsia"/>
          <w:bCs/>
          <w:lang w:eastAsia="ja-JP"/>
        </w:rPr>
        <w:t>Tx</w:t>
      </w:r>
      <w:proofErr w:type="spellEnd"/>
      <w:proofErr w:type="gramEnd"/>
      <w:r w:rsidR="00113FA7" w:rsidRPr="00113FA7">
        <w:rPr>
          <w:rFonts w:ascii="Arial" w:hAnsi="Arial" w:cs="Arial" w:hint="eastAsia"/>
          <w:bCs/>
          <w:lang w:eastAsia="ja-JP"/>
        </w:rPr>
        <w:t xml:space="preserve"> UE</w:t>
      </w:r>
      <w:r w:rsidR="00113FA7" w:rsidRPr="00113FA7">
        <w:rPr>
          <w:rFonts w:ascii="Arial" w:hAnsi="Arial" w:cs="Arial"/>
          <w:bCs/>
          <w:lang w:eastAsia="ja-JP"/>
        </w:rPr>
        <w:t>’</w:t>
      </w:r>
      <w:r w:rsidR="00113FA7" w:rsidRPr="00113FA7">
        <w:rPr>
          <w:rFonts w:ascii="Arial" w:hAnsi="Arial" w:cs="Arial" w:hint="eastAsia"/>
          <w:bCs/>
          <w:lang w:eastAsia="ja-JP"/>
        </w:rPr>
        <w:t>s signal can reach all of D2D Rx UE</w:t>
      </w:r>
      <w:r w:rsidR="00021922">
        <w:rPr>
          <w:rFonts w:ascii="Arial" w:hAnsi="Arial" w:cs="Arial"/>
          <w:bCs/>
          <w:lang w:eastAsia="ja-JP"/>
        </w:rPr>
        <w:t xml:space="preserve"> within the group</w:t>
      </w:r>
      <w:r w:rsidR="00113FA7" w:rsidRPr="00113FA7">
        <w:rPr>
          <w:rFonts w:ascii="Arial" w:hAnsi="Arial" w:cs="Arial" w:hint="eastAsia"/>
          <w:bCs/>
          <w:lang w:eastAsia="ja-JP"/>
        </w:rPr>
        <w:t>.</w:t>
      </w:r>
      <w:r w:rsidR="00113FA7">
        <w:rPr>
          <w:rFonts w:ascii="Arial" w:hAnsi="Arial" w:cs="Arial" w:hint="eastAsia"/>
          <w:bCs/>
          <w:lang w:eastAsia="ja-JP"/>
        </w:rPr>
        <w:t xml:space="preserve"> </w:t>
      </w:r>
      <w:r w:rsidR="00202897">
        <w:rPr>
          <w:rFonts w:ascii="Arial" w:hAnsi="Arial" w:cs="Arial"/>
          <w:bCs/>
          <w:lang w:eastAsia="ja-JP"/>
        </w:rPr>
        <w:t>A</w:t>
      </w:r>
      <w:r w:rsidR="00113FA7">
        <w:rPr>
          <w:rFonts w:ascii="Arial" w:hAnsi="Arial" w:cs="Arial" w:hint="eastAsia"/>
          <w:bCs/>
          <w:lang w:eastAsia="ja-JP"/>
        </w:rPr>
        <w:t>nd a</w:t>
      </w:r>
      <w:r w:rsidR="00202897">
        <w:rPr>
          <w:rFonts w:ascii="Arial" w:hAnsi="Arial" w:cs="Arial"/>
          <w:bCs/>
          <w:lang w:eastAsia="ja-JP"/>
        </w:rPr>
        <w:t>s described in STEP1</w:t>
      </w:r>
      <w:r>
        <w:rPr>
          <w:rFonts w:ascii="Arial" w:hAnsi="Arial" w:cs="Arial" w:hint="eastAsia"/>
          <w:bCs/>
          <w:lang w:eastAsia="ja-JP"/>
        </w:rPr>
        <w:t xml:space="preserve">, </w:t>
      </w:r>
      <w:r w:rsidR="00202897">
        <w:rPr>
          <w:rFonts w:ascii="Arial" w:hAnsi="Arial" w:cs="Arial"/>
          <w:bCs/>
          <w:lang w:eastAsia="ja-JP"/>
        </w:rPr>
        <w:t>this resource allocation scheme will require the out</w:t>
      </w:r>
      <w:r w:rsidR="00021922">
        <w:rPr>
          <w:rFonts w:ascii="Arial" w:hAnsi="Arial" w:cs="Arial"/>
          <w:bCs/>
          <w:lang w:eastAsia="ja-JP"/>
        </w:rPr>
        <w:t>-</w:t>
      </w:r>
      <w:r w:rsidR="00202897">
        <w:rPr>
          <w:rFonts w:ascii="Arial" w:hAnsi="Arial" w:cs="Arial"/>
          <w:bCs/>
          <w:lang w:eastAsia="ja-JP"/>
        </w:rPr>
        <w:t>of</w:t>
      </w:r>
      <w:r w:rsidR="00021922">
        <w:rPr>
          <w:rFonts w:ascii="Arial" w:hAnsi="Arial" w:cs="Arial"/>
          <w:bCs/>
          <w:lang w:eastAsia="ja-JP"/>
        </w:rPr>
        <w:t>-</w:t>
      </w:r>
      <w:r w:rsidR="00202897">
        <w:rPr>
          <w:rFonts w:ascii="Arial" w:hAnsi="Arial" w:cs="Arial"/>
          <w:bCs/>
          <w:lang w:eastAsia="ja-JP"/>
        </w:rPr>
        <w:t xml:space="preserve">coverage UE </w:t>
      </w:r>
      <w:r w:rsidR="00202897" w:rsidRPr="00181FD2">
        <w:rPr>
          <w:rFonts w:ascii="Arial" w:hAnsi="Arial" w:cs="Arial"/>
          <w:bCs/>
          <w:lang w:eastAsia="ja-JP"/>
        </w:rPr>
        <w:t>to send an</w:t>
      </w:r>
      <w:r w:rsidRPr="00181FD2">
        <w:rPr>
          <w:rFonts w:ascii="Arial" w:hAnsi="Arial" w:cs="Arial" w:hint="eastAsia"/>
          <w:bCs/>
          <w:lang w:eastAsia="ja-JP"/>
        </w:rPr>
        <w:t xml:space="preserve"> SR </w:t>
      </w:r>
      <w:r w:rsidR="00181FD2" w:rsidRPr="00181FD2">
        <w:rPr>
          <w:rFonts w:ascii="Arial" w:hAnsi="Arial" w:cs="Arial" w:hint="eastAsia"/>
          <w:bCs/>
          <w:lang w:eastAsia="ja-JP"/>
        </w:rPr>
        <w:t xml:space="preserve">and buffer status </w:t>
      </w:r>
      <w:r w:rsidRPr="00181FD2">
        <w:rPr>
          <w:rFonts w:ascii="Arial" w:hAnsi="Arial" w:cs="Arial" w:hint="eastAsia"/>
          <w:bCs/>
          <w:lang w:eastAsia="ja-JP"/>
        </w:rPr>
        <w:t xml:space="preserve">to </w:t>
      </w:r>
      <w:proofErr w:type="spellStart"/>
      <w:r w:rsidRPr="00181FD2">
        <w:rPr>
          <w:rFonts w:ascii="Arial" w:hAnsi="Arial" w:cs="Arial" w:hint="eastAsia"/>
          <w:bCs/>
          <w:lang w:eastAsia="ja-JP"/>
        </w:rPr>
        <w:t>eNB</w:t>
      </w:r>
      <w:proofErr w:type="spellEnd"/>
      <w:r w:rsidRPr="00181FD2">
        <w:rPr>
          <w:rFonts w:ascii="Arial" w:hAnsi="Arial" w:cs="Arial" w:hint="eastAsia"/>
          <w:bCs/>
          <w:lang w:eastAsia="ja-JP"/>
        </w:rPr>
        <w:t xml:space="preserve"> </w:t>
      </w:r>
      <w:r w:rsidR="00B62543" w:rsidRPr="00181FD2">
        <w:rPr>
          <w:rFonts w:ascii="Arial" w:hAnsi="Arial" w:cs="Arial" w:hint="eastAsia"/>
          <w:bCs/>
          <w:lang w:eastAsia="ja-JP"/>
        </w:rPr>
        <w:t>via</w:t>
      </w:r>
      <w:r w:rsidR="00202897" w:rsidRPr="00181FD2">
        <w:rPr>
          <w:rFonts w:ascii="Arial" w:hAnsi="Arial" w:cs="Arial"/>
          <w:bCs/>
          <w:lang w:eastAsia="ja-JP"/>
        </w:rPr>
        <w:t xml:space="preserve"> the</w:t>
      </w:r>
      <w:r w:rsidR="00B62543">
        <w:rPr>
          <w:rFonts w:ascii="Arial" w:hAnsi="Arial" w:cs="Arial" w:hint="eastAsia"/>
          <w:bCs/>
          <w:lang w:eastAsia="ja-JP"/>
        </w:rPr>
        <w:t xml:space="preserve"> relay</w:t>
      </w:r>
      <w:r>
        <w:rPr>
          <w:rFonts w:ascii="Arial" w:hAnsi="Arial" w:cs="Arial" w:hint="eastAsia"/>
          <w:bCs/>
          <w:lang w:eastAsia="ja-JP"/>
        </w:rPr>
        <w:t xml:space="preserve"> UE. </w:t>
      </w:r>
      <w:r w:rsidR="00202897">
        <w:rPr>
          <w:rFonts w:ascii="Arial" w:hAnsi="Arial" w:cs="Arial"/>
          <w:bCs/>
          <w:lang w:eastAsia="ja-JP"/>
        </w:rPr>
        <w:t xml:space="preserve">The complexity needed to coordinate </w:t>
      </w:r>
      <w:r w:rsidR="0018635C">
        <w:rPr>
          <w:rFonts w:ascii="Arial" w:hAnsi="Arial" w:cs="Arial"/>
          <w:bCs/>
          <w:lang w:eastAsia="ja-JP"/>
        </w:rPr>
        <w:t xml:space="preserve">this request for the </w:t>
      </w:r>
      <w:proofErr w:type="spellStart"/>
      <w:r w:rsidRPr="006C495F">
        <w:rPr>
          <w:rFonts w:ascii="Arial" w:hAnsi="Arial" w:cs="Arial" w:hint="eastAsia"/>
          <w:bCs/>
          <w:lang w:eastAsia="ja-JP"/>
        </w:rPr>
        <w:t>eNB</w:t>
      </w:r>
      <w:r w:rsidRPr="006C495F">
        <w:rPr>
          <w:rFonts w:ascii="Arial" w:hAnsi="Arial" w:cs="Arial"/>
          <w:bCs/>
          <w:lang w:eastAsia="ja-JP"/>
        </w:rPr>
        <w:t>’</w:t>
      </w:r>
      <w:r w:rsidRPr="006C495F">
        <w:rPr>
          <w:rFonts w:ascii="Arial" w:hAnsi="Arial" w:cs="Arial" w:hint="eastAsia"/>
          <w:bCs/>
          <w:lang w:eastAsia="ja-JP"/>
        </w:rPr>
        <w:t>s</w:t>
      </w:r>
      <w:proofErr w:type="spellEnd"/>
      <w:r w:rsidRPr="006C495F">
        <w:rPr>
          <w:rFonts w:ascii="Arial" w:hAnsi="Arial" w:cs="Arial" w:hint="eastAsia"/>
          <w:bCs/>
          <w:lang w:eastAsia="ja-JP"/>
        </w:rPr>
        <w:t xml:space="preserve"> </w:t>
      </w:r>
      <w:r w:rsidR="00B62543">
        <w:rPr>
          <w:rFonts w:ascii="Arial" w:hAnsi="Arial" w:cs="Arial" w:hint="eastAsia"/>
          <w:bCs/>
          <w:lang w:eastAsia="ja-JP"/>
        </w:rPr>
        <w:t>and relay UE</w:t>
      </w:r>
      <w:r w:rsidR="00B62543">
        <w:rPr>
          <w:rFonts w:ascii="Arial" w:hAnsi="Arial" w:cs="Arial"/>
          <w:bCs/>
          <w:lang w:eastAsia="ja-JP"/>
        </w:rPr>
        <w:t>’</w:t>
      </w:r>
      <w:r w:rsidR="00B62543">
        <w:rPr>
          <w:rFonts w:ascii="Arial" w:hAnsi="Arial" w:cs="Arial" w:hint="eastAsia"/>
          <w:bCs/>
          <w:lang w:eastAsia="ja-JP"/>
        </w:rPr>
        <w:t>s</w:t>
      </w:r>
      <w:r w:rsidR="00B62543" w:rsidRPr="006C495F">
        <w:rPr>
          <w:rFonts w:ascii="Arial" w:hAnsi="Arial" w:cs="Arial" w:hint="eastAsia"/>
          <w:bCs/>
          <w:lang w:eastAsia="ja-JP"/>
        </w:rPr>
        <w:t xml:space="preserve"> </w:t>
      </w:r>
      <w:r w:rsidR="0018635C">
        <w:rPr>
          <w:rFonts w:ascii="Arial" w:hAnsi="Arial" w:cs="Arial"/>
          <w:bCs/>
          <w:lang w:eastAsia="ja-JP"/>
        </w:rPr>
        <w:t>is substantial</w:t>
      </w:r>
      <w:r w:rsidRPr="006C495F">
        <w:rPr>
          <w:rFonts w:ascii="Arial" w:hAnsi="Arial" w:cs="Arial" w:hint="eastAsia"/>
          <w:bCs/>
          <w:lang w:eastAsia="ja-JP"/>
        </w:rPr>
        <w:t xml:space="preserve"> and </w:t>
      </w:r>
      <w:r w:rsidR="00B62543">
        <w:rPr>
          <w:rFonts w:ascii="Arial" w:hAnsi="Arial" w:cs="Arial" w:hint="eastAsia"/>
          <w:bCs/>
          <w:lang w:eastAsia="ja-JP"/>
        </w:rPr>
        <w:t xml:space="preserve">we think </w:t>
      </w:r>
      <w:r w:rsidRPr="006C495F">
        <w:rPr>
          <w:rFonts w:ascii="Arial" w:hAnsi="Arial" w:cs="Arial" w:hint="eastAsia"/>
          <w:bCs/>
          <w:lang w:eastAsia="ja-JP"/>
        </w:rPr>
        <w:t>this option is almost impossible</w:t>
      </w:r>
      <w:r w:rsidR="0018635C">
        <w:rPr>
          <w:rFonts w:ascii="Arial" w:hAnsi="Arial" w:cs="Arial"/>
          <w:bCs/>
          <w:lang w:eastAsia="ja-JP"/>
        </w:rPr>
        <w:t xml:space="preserve"> to accomplish</w:t>
      </w:r>
      <w:r w:rsidR="00113FA7">
        <w:rPr>
          <w:rFonts w:ascii="Arial" w:hAnsi="Arial" w:cs="Arial" w:hint="eastAsia"/>
          <w:bCs/>
          <w:lang w:eastAsia="ja-JP"/>
        </w:rPr>
        <w:t>.</w:t>
      </w:r>
    </w:p>
    <w:p w:rsidR="006C495F" w:rsidRPr="0073171F" w:rsidRDefault="006C495F" w:rsidP="00D64990">
      <w:pPr>
        <w:jc w:val="both"/>
        <w:rPr>
          <w:rFonts w:ascii="Arial" w:hAnsi="Arial" w:cs="Arial"/>
          <w:b/>
          <w:bCs/>
          <w:lang w:eastAsia="ja-JP"/>
        </w:rPr>
      </w:pPr>
      <w:r w:rsidRPr="0073171F">
        <w:rPr>
          <w:rFonts w:ascii="Arial" w:hAnsi="Arial" w:cs="Arial" w:hint="eastAsia"/>
          <w:b/>
          <w:bCs/>
          <w:lang w:eastAsia="ja-JP"/>
        </w:rPr>
        <w:t>Pros:</w:t>
      </w:r>
    </w:p>
    <w:p w:rsidR="001651BB" w:rsidRPr="0073171F" w:rsidRDefault="001651BB" w:rsidP="00D64990">
      <w:pPr>
        <w:pStyle w:val="ListParagraph"/>
        <w:numPr>
          <w:ilvl w:val="0"/>
          <w:numId w:val="4"/>
        </w:numPr>
        <w:wordWrap/>
        <w:autoSpaceDE/>
        <w:autoSpaceDN/>
        <w:spacing w:after="0" w:line="240" w:lineRule="auto"/>
        <w:ind w:leftChars="0"/>
        <w:rPr>
          <w:rFonts w:ascii="Arial" w:eastAsia="Times New Roman" w:hAnsi="Arial" w:cs="Arial"/>
          <w:color w:val="000000"/>
        </w:rPr>
      </w:pPr>
      <w:r w:rsidRPr="0073171F">
        <w:rPr>
          <w:rFonts w:ascii="Arial" w:hAnsi="Arial" w:cs="Arial"/>
          <w:color w:val="000000"/>
        </w:rPr>
        <w:t>Higher spectral efficiency by reusing</w:t>
      </w:r>
      <w:r>
        <w:rPr>
          <w:rFonts w:ascii="Arial" w:hAnsi="Arial" w:cs="Arial"/>
          <w:color w:val="000000"/>
        </w:rPr>
        <w:t xml:space="preserve"> D2D resources</w:t>
      </w:r>
      <w:r w:rsidRPr="0073171F">
        <w:rPr>
          <w:rFonts w:ascii="Arial" w:hAnsi="Arial" w:cs="Arial"/>
          <w:color w:val="000000"/>
        </w:rPr>
        <w:t xml:space="preserve"> </w:t>
      </w:r>
      <w:r>
        <w:rPr>
          <w:rFonts w:ascii="Arial" w:hAnsi="Arial" w:cs="Arial"/>
          <w:color w:val="000000"/>
        </w:rPr>
        <w:t>for</w:t>
      </w:r>
      <w:r w:rsidRPr="0073171F">
        <w:rPr>
          <w:rFonts w:ascii="Arial" w:hAnsi="Arial" w:cs="Arial"/>
          <w:color w:val="000000"/>
        </w:rPr>
        <w:t xml:space="preserve"> cellular UEs. </w:t>
      </w:r>
    </w:p>
    <w:p w:rsidR="001651BB" w:rsidRPr="0073171F" w:rsidRDefault="001651BB" w:rsidP="00D64990">
      <w:pPr>
        <w:pStyle w:val="ListParagraph"/>
        <w:numPr>
          <w:ilvl w:val="0"/>
          <w:numId w:val="4"/>
        </w:numPr>
        <w:wordWrap/>
        <w:autoSpaceDE/>
        <w:autoSpaceDN/>
        <w:spacing w:after="0" w:line="240" w:lineRule="auto"/>
        <w:ind w:leftChars="0"/>
        <w:rPr>
          <w:rFonts w:ascii="Arial" w:eastAsia="Times New Roman" w:hAnsi="Arial" w:cs="Arial"/>
          <w:color w:val="000000"/>
        </w:rPr>
      </w:pPr>
      <w:r>
        <w:rPr>
          <w:rFonts w:ascii="Arial" w:hAnsi="Arial" w:cs="Arial"/>
          <w:color w:val="000000"/>
        </w:rPr>
        <w:t>R</w:t>
      </w:r>
      <w:r w:rsidRPr="0073171F">
        <w:rPr>
          <w:rFonts w:ascii="Arial" w:hAnsi="Arial" w:cs="Arial"/>
          <w:color w:val="000000"/>
        </w:rPr>
        <w:t xml:space="preserve">esource allocation is </w:t>
      </w:r>
      <w:r>
        <w:rPr>
          <w:rFonts w:ascii="Arial" w:hAnsi="Arial" w:cs="Arial"/>
          <w:color w:val="000000"/>
        </w:rPr>
        <w:t>allocated based on actual need</w:t>
      </w:r>
      <w:r w:rsidRPr="0073171F">
        <w:rPr>
          <w:rFonts w:ascii="Arial" w:hAnsi="Arial" w:cs="Arial"/>
          <w:color w:val="000000"/>
        </w:rPr>
        <w:t xml:space="preserve"> (taking into account</w:t>
      </w:r>
      <w:r>
        <w:rPr>
          <w:rFonts w:ascii="Arial" w:hAnsi="Arial" w:cs="Arial"/>
          <w:color w:val="000000"/>
        </w:rPr>
        <w:t xml:space="preserve"> of the</w:t>
      </w:r>
      <w:r w:rsidRPr="0073171F">
        <w:rPr>
          <w:rFonts w:ascii="Arial" w:hAnsi="Arial" w:cs="Arial"/>
          <w:color w:val="000000"/>
        </w:rPr>
        <w:t xml:space="preserve"> </w:t>
      </w:r>
      <w:proofErr w:type="spellStart"/>
      <w:r w:rsidRPr="0073171F">
        <w:rPr>
          <w:rFonts w:ascii="Arial" w:hAnsi="Arial" w:cs="Arial"/>
          <w:color w:val="000000"/>
        </w:rPr>
        <w:t>QoS</w:t>
      </w:r>
      <w:proofErr w:type="spellEnd"/>
      <w:r w:rsidRPr="0073171F">
        <w:rPr>
          <w:rFonts w:ascii="Arial" w:hAnsi="Arial" w:cs="Arial"/>
          <w:color w:val="000000"/>
        </w:rPr>
        <w:t>)</w:t>
      </w:r>
      <w:r w:rsidR="000512A0">
        <w:rPr>
          <w:rFonts w:ascii="Arial" w:hAnsi="Arial" w:cs="Arial" w:hint="eastAsia"/>
          <w:color w:val="000000"/>
        </w:rPr>
        <w:t>.</w:t>
      </w:r>
    </w:p>
    <w:p w:rsidR="001651BB" w:rsidRPr="0073171F" w:rsidRDefault="001651BB" w:rsidP="00D64990">
      <w:pPr>
        <w:pStyle w:val="ListParagraph"/>
        <w:numPr>
          <w:ilvl w:val="0"/>
          <w:numId w:val="4"/>
        </w:numPr>
        <w:wordWrap/>
        <w:autoSpaceDE/>
        <w:autoSpaceDN/>
        <w:spacing w:after="0" w:line="240" w:lineRule="auto"/>
        <w:ind w:leftChars="0"/>
        <w:rPr>
          <w:rFonts w:ascii="Arial" w:eastAsia="Times New Roman" w:hAnsi="Arial" w:cs="Arial"/>
          <w:color w:val="000000"/>
        </w:rPr>
      </w:pPr>
      <w:r>
        <w:rPr>
          <w:rFonts w:ascii="Arial" w:eastAsia="Times New Roman" w:hAnsi="Arial" w:cs="Arial"/>
          <w:color w:val="000000"/>
        </w:rPr>
        <w:t>When D2D UEs transmissions are based on r</w:t>
      </w:r>
      <w:r w:rsidRPr="0073171F">
        <w:rPr>
          <w:rFonts w:ascii="Arial" w:eastAsia="Times New Roman" w:hAnsi="Arial" w:cs="Arial"/>
          <w:color w:val="000000"/>
        </w:rPr>
        <w:t xml:space="preserve">esources </w:t>
      </w:r>
      <w:r>
        <w:rPr>
          <w:rFonts w:ascii="Arial" w:eastAsia="Times New Roman" w:hAnsi="Arial" w:cs="Arial"/>
          <w:color w:val="000000"/>
        </w:rPr>
        <w:t xml:space="preserve">assigned </w:t>
      </w:r>
      <w:r w:rsidRPr="0073171F">
        <w:rPr>
          <w:rFonts w:ascii="Arial" w:eastAsia="Times New Roman" w:hAnsi="Arial" w:cs="Arial"/>
          <w:color w:val="000000"/>
        </w:rPr>
        <w:t>by the cluster-head D2D UE</w:t>
      </w:r>
      <w:r>
        <w:rPr>
          <w:rFonts w:ascii="Arial" w:eastAsia="Times New Roman" w:hAnsi="Arial" w:cs="Arial"/>
          <w:color w:val="000000"/>
        </w:rPr>
        <w:t>,</w:t>
      </w:r>
      <w:r>
        <w:rPr>
          <w:rFonts w:ascii="Arial" w:hAnsi="Arial" w:cs="Arial" w:hint="eastAsia"/>
          <w:color w:val="000000"/>
        </w:rPr>
        <w:t xml:space="preserve"> </w:t>
      </w:r>
      <w:r w:rsidRPr="0073171F">
        <w:rPr>
          <w:rFonts w:ascii="Arial" w:eastAsia="Times New Roman" w:hAnsi="Arial" w:cs="Arial"/>
          <w:color w:val="000000"/>
        </w:rPr>
        <w:t>procedure</w:t>
      </w:r>
      <w:r>
        <w:rPr>
          <w:rFonts w:ascii="Arial" w:eastAsia="Times New Roman" w:hAnsi="Arial" w:cs="Arial"/>
          <w:color w:val="000000"/>
        </w:rPr>
        <w:t>s</w:t>
      </w:r>
      <w:r w:rsidRPr="0073171F">
        <w:rPr>
          <w:rFonts w:ascii="Arial" w:eastAsia="Times New Roman" w:hAnsi="Arial" w:cs="Arial"/>
          <w:color w:val="000000"/>
        </w:rPr>
        <w:t xml:space="preserve"> such as CSMA is not needed.</w:t>
      </w:r>
    </w:p>
    <w:p w:rsidR="001651BB" w:rsidRPr="0073171F" w:rsidRDefault="001651BB" w:rsidP="00D64990">
      <w:pPr>
        <w:pStyle w:val="ListParagraph"/>
        <w:numPr>
          <w:ilvl w:val="0"/>
          <w:numId w:val="4"/>
        </w:numPr>
        <w:wordWrap/>
        <w:autoSpaceDE/>
        <w:autoSpaceDN/>
        <w:spacing w:after="0" w:line="240" w:lineRule="auto"/>
        <w:ind w:leftChars="0"/>
        <w:rPr>
          <w:rFonts w:ascii="Arial" w:hAnsi="Arial" w:cs="Arial"/>
        </w:rPr>
      </w:pPr>
      <w:r w:rsidRPr="0073171F">
        <w:rPr>
          <w:rFonts w:ascii="Arial" w:eastAsia="Times New Roman" w:hAnsi="Arial" w:cs="Arial"/>
          <w:color w:val="000000"/>
        </w:rPr>
        <w:t xml:space="preserve">D2D </w:t>
      </w:r>
      <w:proofErr w:type="spellStart"/>
      <w:r w:rsidRPr="0073171F">
        <w:rPr>
          <w:rFonts w:ascii="Arial" w:eastAsia="Times New Roman" w:hAnsi="Arial" w:cs="Arial"/>
          <w:color w:val="000000"/>
        </w:rPr>
        <w:t>Tx</w:t>
      </w:r>
      <w:proofErr w:type="spellEnd"/>
      <w:r w:rsidRPr="0073171F">
        <w:rPr>
          <w:rFonts w:ascii="Arial" w:eastAsia="Times New Roman" w:hAnsi="Arial" w:cs="Arial"/>
          <w:color w:val="000000"/>
        </w:rPr>
        <w:t xml:space="preserve">/Rx </w:t>
      </w:r>
      <w:r>
        <w:rPr>
          <w:rFonts w:ascii="Arial" w:eastAsia="Times New Roman" w:hAnsi="Arial" w:cs="Arial"/>
          <w:color w:val="000000"/>
        </w:rPr>
        <w:t>c</w:t>
      </w:r>
      <w:r w:rsidRPr="0073171F">
        <w:rPr>
          <w:rFonts w:ascii="Arial" w:eastAsia="Times New Roman" w:hAnsi="Arial" w:cs="Arial"/>
          <w:color w:val="000000"/>
        </w:rPr>
        <w:t>ollision</w:t>
      </w:r>
      <w:r>
        <w:rPr>
          <w:rFonts w:ascii="Arial" w:eastAsia="Times New Roman" w:hAnsi="Arial" w:cs="Arial"/>
          <w:color w:val="000000"/>
        </w:rPr>
        <w:t xml:space="preserve"> can be avoided</w:t>
      </w:r>
      <w:r w:rsidR="000512A0">
        <w:rPr>
          <w:rFonts w:ascii="Arial" w:hAnsi="Arial" w:cs="Arial" w:hint="eastAsia"/>
          <w:color w:val="000000"/>
        </w:rPr>
        <w:t>.</w:t>
      </w:r>
    </w:p>
    <w:p w:rsidR="006C495F" w:rsidRPr="000512A0" w:rsidRDefault="006C495F" w:rsidP="00D64990">
      <w:pPr>
        <w:pStyle w:val="ListParagraph"/>
        <w:wordWrap/>
        <w:autoSpaceDE/>
        <w:autoSpaceDN/>
        <w:spacing w:after="0" w:line="240" w:lineRule="auto"/>
        <w:ind w:leftChars="0" w:left="0"/>
        <w:rPr>
          <w:rFonts w:ascii="Arial" w:hAnsi="Arial" w:cs="Arial"/>
          <w:color w:val="000000"/>
        </w:rPr>
      </w:pPr>
    </w:p>
    <w:p w:rsidR="006C495F" w:rsidRPr="0073171F" w:rsidRDefault="006C495F" w:rsidP="00D64990">
      <w:pPr>
        <w:jc w:val="both"/>
        <w:rPr>
          <w:rFonts w:ascii="Arial" w:hAnsi="Arial" w:cs="Arial"/>
          <w:b/>
          <w:bCs/>
          <w:lang w:eastAsia="ja-JP"/>
        </w:rPr>
      </w:pPr>
      <w:r w:rsidRPr="0073171F">
        <w:rPr>
          <w:rFonts w:ascii="Arial" w:hAnsi="Arial" w:cs="Arial" w:hint="eastAsia"/>
          <w:b/>
          <w:bCs/>
          <w:lang w:eastAsia="ja-JP"/>
        </w:rPr>
        <w:t>Cons:</w:t>
      </w:r>
    </w:p>
    <w:p w:rsidR="006C495F" w:rsidRDefault="006C495F" w:rsidP="00D64990">
      <w:pPr>
        <w:pStyle w:val="ListParagraph"/>
        <w:numPr>
          <w:ilvl w:val="0"/>
          <w:numId w:val="4"/>
        </w:numPr>
        <w:wordWrap/>
        <w:autoSpaceDE/>
        <w:autoSpaceDN/>
        <w:spacing w:after="0" w:line="240" w:lineRule="auto"/>
        <w:ind w:leftChars="0"/>
        <w:rPr>
          <w:rFonts w:ascii="Arial" w:hAnsi="Arial" w:cs="Arial"/>
          <w:color w:val="000000"/>
        </w:rPr>
      </w:pPr>
      <w:r w:rsidRPr="0073171F">
        <w:rPr>
          <w:rFonts w:ascii="Arial" w:hAnsi="Arial" w:cs="Arial"/>
          <w:color w:val="000000"/>
        </w:rPr>
        <w:t>The signaling overhead is large.</w:t>
      </w:r>
    </w:p>
    <w:p w:rsidR="006C495F" w:rsidRDefault="00B62543" w:rsidP="00D64990">
      <w:pPr>
        <w:pStyle w:val="ListParagraph"/>
        <w:numPr>
          <w:ilvl w:val="0"/>
          <w:numId w:val="4"/>
        </w:numPr>
        <w:wordWrap/>
        <w:autoSpaceDE/>
        <w:autoSpaceDN/>
        <w:spacing w:after="0" w:line="240" w:lineRule="auto"/>
        <w:ind w:leftChars="0"/>
        <w:rPr>
          <w:rFonts w:ascii="Arial" w:hAnsi="Arial" w:cs="Arial"/>
          <w:color w:val="000000"/>
        </w:rPr>
      </w:pPr>
      <w:r w:rsidRPr="00B62543">
        <w:rPr>
          <w:rFonts w:ascii="Arial" w:hAnsi="Arial" w:cs="Arial"/>
          <w:color w:val="000000"/>
        </w:rPr>
        <w:t>Much higher complexity</w:t>
      </w:r>
      <w:r>
        <w:rPr>
          <w:rFonts w:ascii="Arial" w:hAnsi="Arial" w:cs="Arial" w:hint="eastAsia"/>
          <w:color w:val="000000"/>
        </w:rPr>
        <w:t xml:space="preserve"> </w:t>
      </w:r>
      <w:r w:rsidR="0018635C">
        <w:rPr>
          <w:rFonts w:ascii="Arial" w:hAnsi="Arial" w:cs="Arial"/>
          <w:color w:val="000000"/>
        </w:rPr>
        <w:t>for the</w:t>
      </w:r>
      <w:r w:rsidR="0005271E">
        <w:rPr>
          <w:rFonts w:ascii="Arial" w:hAnsi="Arial" w:cs="Arial" w:hint="eastAsia"/>
          <w:color w:val="000000"/>
        </w:rPr>
        <w:t xml:space="preserve"> </w:t>
      </w:r>
      <w:r w:rsidR="006E51C5">
        <w:rPr>
          <w:rFonts w:ascii="Arial" w:hAnsi="Arial" w:cs="Arial"/>
          <w:color w:val="000000"/>
        </w:rPr>
        <w:t>Re</w:t>
      </w:r>
      <w:r>
        <w:rPr>
          <w:rFonts w:ascii="Arial" w:hAnsi="Arial" w:cs="Arial" w:hint="eastAsia"/>
          <w:color w:val="000000"/>
        </w:rPr>
        <w:t>lay UE</w:t>
      </w:r>
      <w:r w:rsidR="000512A0">
        <w:rPr>
          <w:rFonts w:ascii="Arial" w:hAnsi="Arial" w:cs="Arial" w:hint="eastAsia"/>
          <w:color w:val="000000"/>
        </w:rPr>
        <w:t>.</w:t>
      </w:r>
    </w:p>
    <w:p w:rsidR="00B62543" w:rsidRPr="00113FA7" w:rsidRDefault="000C5267" w:rsidP="00D64990">
      <w:pPr>
        <w:pStyle w:val="ListParagraph"/>
        <w:numPr>
          <w:ilvl w:val="0"/>
          <w:numId w:val="4"/>
        </w:numPr>
        <w:wordWrap/>
        <w:autoSpaceDE/>
        <w:autoSpaceDN/>
        <w:spacing w:after="0" w:line="240" w:lineRule="auto"/>
        <w:ind w:leftChars="0"/>
        <w:rPr>
          <w:rFonts w:ascii="Arial" w:hAnsi="Arial" w:cs="Arial"/>
          <w:color w:val="000000"/>
        </w:rPr>
      </w:pPr>
      <w:r>
        <w:rPr>
          <w:rFonts w:ascii="Arial" w:hAnsi="Arial" w:cs="Arial"/>
        </w:rPr>
        <w:t>Additiona</w:t>
      </w:r>
      <w:r w:rsidRPr="004B5291">
        <w:rPr>
          <w:rFonts w:ascii="Arial" w:hAnsi="Arial" w:cs="Arial"/>
        </w:rPr>
        <w:t xml:space="preserve">l complexity to </w:t>
      </w:r>
      <w:r w:rsidRPr="004B5291">
        <w:rPr>
          <w:rFonts w:ascii="Arial" w:hAnsi="Arial" w:cs="Arial" w:hint="eastAsia"/>
        </w:rPr>
        <w:t>introduce control signaling between the cluster-head UE and the non-cluster-head UEs</w:t>
      </w:r>
      <w:r w:rsidRPr="004B5291">
        <w:rPr>
          <w:rFonts w:ascii="Arial" w:hAnsi="Arial" w:cs="Arial"/>
        </w:rPr>
        <w:t>.</w:t>
      </w:r>
    </w:p>
    <w:p w:rsidR="00113FA7" w:rsidRPr="0073171F" w:rsidRDefault="006754AF" w:rsidP="00D64990">
      <w:pPr>
        <w:pStyle w:val="ListParagraph"/>
        <w:numPr>
          <w:ilvl w:val="0"/>
          <w:numId w:val="4"/>
        </w:numPr>
        <w:wordWrap/>
        <w:autoSpaceDE/>
        <w:autoSpaceDN/>
        <w:spacing w:after="0" w:line="240" w:lineRule="auto"/>
        <w:ind w:leftChars="0"/>
        <w:rPr>
          <w:rFonts w:ascii="Arial" w:hAnsi="Arial" w:cs="Arial"/>
          <w:color w:val="000000"/>
        </w:rPr>
      </w:pPr>
      <w:r>
        <w:rPr>
          <w:rFonts w:ascii="Arial" w:hAnsi="Arial" w:cs="Arial"/>
        </w:rPr>
        <w:lastRenderedPageBreak/>
        <w:t>Additional</w:t>
      </w:r>
      <w:r>
        <w:rPr>
          <w:rFonts w:ascii="Arial" w:hAnsi="Arial" w:cs="Arial" w:hint="eastAsia"/>
        </w:rPr>
        <w:t xml:space="preserve"> complexity to </w:t>
      </w:r>
      <w:r w:rsidR="00113FA7">
        <w:rPr>
          <w:rFonts w:ascii="Arial" w:hAnsi="Arial" w:cs="Arial" w:hint="eastAsia"/>
        </w:rPr>
        <w:t xml:space="preserve">define how </w:t>
      </w:r>
      <w:proofErr w:type="spellStart"/>
      <w:r w:rsidR="00113FA7">
        <w:rPr>
          <w:rFonts w:ascii="Arial" w:hAnsi="Arial" w:cs="Arial" w:hint="eastAsia"/>
        </w:rPr>
        <w:t>eNB</w:t>
      </w:r>
      <w:proofErr w:type="spellEnd"/>
      <w:r w:rsidR="00113FA7">
        <w:rPr>
          <w:rFonts w:ascii="Arial" w:hAnsi="Arial" w:cs="Arial" w:hint="eastAsia"/>
        </w:rPr>
        <w:t xml:space="preserve"> </w:t>
      </w:r>
      <w:r w:rsidR="006E51C5">
        <w:rPr>
          <w:rFonts w:ascii="Arial" w:hAnsi="Arial" w:cs="Arial"/>
        </w:rPr>
        <w:t>determine whether</w:t>
      </w:r>
      <w:r w:rsidR="00113FA7">
        <w:rPr>
          <w:rFonts w:ascii="Arial" w:hAnsi="Arial" w:cs="Arial" w:hint="eastAsia"/>
        </w:rPr>
        <w:t xml:space="preserve"> </w:t>
      </w:r>
      <w:r w:rsidR="006E51C5">
        <w:rPr>
          <w:rFonts w:ascii="Arial" w:hAnsi="Arial" w:cs="Arial"/>
        </w:rPr>
        <w:t>each</w:t>
      </w:r>
      <w:r w:rsidR="00113FA7">
        <w:rPr>
          <w:rFonts w:ascii="Arial" w:hAnsi="Arial" w:cs="Arial" w:hint="eastAsia"/>
        </w:rPr>
        <w:t xml:space="preserve"> UE</w:t>
      </w:r>
      <w:r w:rsidR="00113FA7">
        <w:rPr>
          <w:rFonts w:ascii="Arial" w:hAnsi="Arial" w:cs="Arial"/>
        </w:rPr>
        <w:t>’</w:t>
      </w:r>
      <w:r w:rsidR="00113FA7">
        <w:rPr>
          <w:rFonts w:ascii="Arial" w:hAnsi="Arial" w:cs="Arial" w:hint="eastAsia"/>
        </w:rPr>
        <w:t xml:space="preserve">s D2D </w:t>
      </w:r>
      <w:proofErr w:type="spellStart"/>
      <w:r w:rsidR="00113FA7">
        <w:rPr>
          <w:rFonts w:ascii="Arial" w:hAnsi="Arial" w:cs="Arial" w:hint="eastAsia"/>
        </w:rPr>
        <w:t>Tx</w:t>
      </w:r>
      <w:proofErr w:type="spellEnd"/>
      <w:r w:rsidR="00113FA7">
        <w:rPr>
          <w:rFonts w:ascii="Arial" w:hAnsi="Arial" w:cs="Arial" w:hint="eastAsia"/>
        </w:rPr>
        <w:t xml:space="preserve"> can reach all of </w:t>
      </w:r>
      <w:r w:rsidR="006E51C5">
        <w:rPr>
          <w:rFonts w:ascii="Arial" w:hAnsi="Arial" w:cs="Arial"/>
        </w:rPr>
        <w:t xml:space="preserve">the other </w:t>
      </w:r>
      <w:r w:rsidR="00113FA7">
        <w:rPr>
          <w:rFonts w:ascii="Arial" w:hAnsi="Arial" w:cs="Arial" w:hint="eastAsia"/>
        </w:rPr>
        <w:t>D2D Rx UE</w:t>
      </w:r>
      <w:r w:rsidR="006E51C5">
        <w:rPr>
          <w:rFonts w:ascii="Arial" w:hAnsi="Arial" w:cs="Arial"/>
        </w:rPr>
        <w:t xml:space="preserve"> within a group</w:t>
      </w:r>
      <w:r w:rsidR="00113FA7">
        <w:rPr>
          <w:rFonts w:ascii="Arial" w:hAnsi="Arial" w:cs="Arial" w:hint="eastAsia"/>
        </w:rPr>
        <w:t>.</w:t>
      </w:r>
    </w:p>
    <w:p w:rsidR="006C495F" w:rsidRPr="00B62543" w:rsidRDefault="006C495F" w:rsidP="00D64990">
      <w:pPr>
        <w:jc w:val="both"/>
        <w:rPr>
          <w:rFonts w:ascii="Arial" w:hAnsi="Arial" w:cs="Arial"/>
          <w:bCs/>
          <w:lang w:val="en-US" w:eastAsia="ja-JP"/>
        </w:rPr>
      </w:pPr>
    </w:p>
    <w:p w:rsidR="00D06307" w:rsidRPr="006F5AED" w:rsidRDefault="00D06307" w:rsidP="00FC5EA7">
      <w:pPr>
        <w:pStyle w:val="Heading3"/>
        <w:numPr>
          <w:ilvl w:val="2"/>
          <w:numId w:val="1"/>
        </w:numPr>
        <w:jc w:val="both"/>
        <w:rPr>
          <w:szCs w:val="28"/>
          <w:lang w:val="en-US" w:eastAsia="ja-JP"/>
        </w:rPr>
      </w:pPr>
      <w:r w:rsidRPr="006F5AED">
        <w:rPr>
          <w:rFonts w:eastAsia="Times New Roman" w:cs="Arial"/>
          <w:color w:val="000000"/>
          <w:szCs w:val="28"/>
          <w:lang w:eastAsia="ja-JP"/>
        </w:rPr>
        <w:t>Semi-distributed</w:t>
      </w:r>
      <w:r>
        <w:rPr>
          <w:rFonts w:cs="Arial" w:hint="eastAsia"/>
          <w:color w:val="000000"/>
          <w:szCs w:val="28"/>
          <w:lang w:eastAsia="ja-JP"/>
        </w:rPr>
        <w:t xml:space="preserve"> </w:t>
      </w:r>
      <w:r w:rsidRPr="008A26A5">
        <w:rPr>
          <w:rFonts w:cs="Arial" w:hint="eastAsia"/>
          <w:bCs/>
          <w:szCs w:val="28"/>
          <w:lang w:eastAsia="ja-JP"/>
        </w:rPr>
        <w:t>resource allocation</w:t>
      </w:r>
    </w:p>
    <w:p w:rsidR="00D06307" w:rsidRDefault="00D06307" w:rsidP="00D64990">
      <w:pPr>
        <w:pStyle w:val="Heading4"/>
        <w:jc w:val="both"/>
        <w:rPr>
          <w:lang w:val="en-US" w:eastAsia="ja-JP"/>
        </w:rPr>
      </w:pPr>
      <w:r>
        <w:rPr>
          <w:rFonts w:hint="eastAsia"/>
          <w:lang w:val="en-US" w:eastAsia="ja-JP"/>
        </w:rPr>
        <w:t xml:space="preserve">In Coverage </w:t>
      </w:r>
      <w:r>
        <w:rPr>
          <w:lang w:val="en-US" w:eastAsia="ja-JP"/>
        </w:rPr>
        <w:t>scenario</w:t>
      </w:r>
    </w:p>
    <w:p w:rsidR="00D06307" w:rsidRDefault="00D06307" w:rsidP="00D64990">
      <w:pPr>
        <w:jc w:val="both"/>
        <w:rPr>
          <w:rFonts w:ascii="Arial" w:hAnsi="Arial" w:cs="Arial"/>
          <w:bCs/>
          <w:lang w:eastAsia="ja-JP"/>
        </w:rPr>
      </w:pPr>
      <w:r w:rsidRPr="006F5AED">
        <w:rPr>
          <w:rFonts w:ascii="Arial" w:hAnsi="Arial" w:cs="Arial"/>
          <w:bCs/>
          <w:lang w:eastAsia="ja-JP"/>
        </w:rPr>
        <w:t xml:space="preserve">In this </w:t>
      </w:r>
      <w:r>
        <w:rPr>
          <w:rFonts w:ascii="Arial" w:hAnsi="Arial" w:cs="Arial"/>
          <w:bCs/>
          <w:lang w:eastAsia="ja-JP"/>
        </w:rPr>
        <w:t xml:space="preserve">resource allocation </w:t>
      </w:r>
      <w:r w:rsidRPr="006F5AED">
        <w:rPr>
          <w:rFonts w:ascii="Arial" w:hAnsi="Arial" w:cs="Arial"/>
          <w:bCs/>
          <w:lang w:eastAsia="ja-JP"/>
        </w:rPr>
        <w:t xml:space="preserve">scheme a cluster-head controls the D2D </w:t>
      </w:r>
      <w:r>
        <w:rPr>
          <w:rFonts w:ascii="Arial" w:hAnsi="Arial" w:cs="Arial"/>
          <w:bCs/>
          <w:lang w:eastAsia="ja-JP"/>
        </w:rPr>
        <w:t>resource</w:t>
      </w:r>
      <w:r>
        <w:rPr>
          <w:rFonts w:ascii="Arial" w:hAnsi="Arial" w:cs="Arial" w:hint="eastAsia"/>
          <w:bCs/>
          <w:lang w:eastAsia="ja-JP"/>
        </w:rPr>
        <w:t xml:space="preserve"> allocation </w:t>
      </w:r>
      <w:r w:rsidRPr="006F5AED">
        <w:rPr>
          <w:rFonts w:ascii="Arial" w:hAnsi="Arial" w:cs="Arial"/>
          <w:bCs/>
          <w:lang w:eastAsia="ja-JP"/>
        </w:rPr>
        <w:t>to D2D UE</w:t>
      </w:r>
      <w:r>
        <w:rPr>
          <w:rFonts w:ascii="Arial" w:hAnsi="Arial" w:cs="Arial"/>
          <w:bCs/>
          <w:lang w:eastAsia="ja-JP"/>
        </w:rPr>
        <w:t>s</w:t>
      </w:r>
      <w:r w:rsidRPr="006F5AED">
        <w:rPr>
          <w:rFonts w:ascii="Arial" w:hAnsi="Arial" w:cs="Arial"/>
          <w:bCs/>
          <w:lang w:eastAsia="ja-JP"/>
        </w:rPr>
        <w:t xml:space="preserve">. </w:t>
      </w:r>
      <w:r>
        <w:rPr>
          <w:rFonts w:ascii="Arial" w:hAnsi="Arial" w:cs="Arial"/>
          <w:bCs/>
          <w:lang w:eastAsia="ja-JP"/>
        </w:rPr>
        <w:t>For the i</w:t>
      </w:r>
      <w:r>
        <w:rPr>
          <w:rFonts w:ascii="Arial" w:hAnsi="Arial" w:cs="Arial" w:hint="eastAsia"/>
          <w:bCs/>
          <w:lang w:eastAsia="ja-JP"/>
        </w:rPr>
        <w:t>n</w:t>
      </w:r>
      <w:r>
        <w:rPr>
          <w:rFonts w:ascii="Arial" w:hAnsi="Arial" w:cs="Arial"/>
          <w:bCs/>
          <w:lang w:eastAsia="ja-JP"/>
        </w:rPr>
        <w:t>-c</w:t>
      </w:r>
      <w:r>
        <w:rPr>
          <w:rFonts w:ascii="Arial" w:hAnsi="Arial" w:cs="Arial" w:hint="eastAsia"/>
          <w:bCs/>
          <w:lang w:eastAsia="ja-JP"/>
        </w:rPr>
        <w:t>overage scenario, there are two options</w:t>
      </w:r>
      <w:r>
        <w:rPr>
          <w:rFonts w:ascii="Arial" w:hAnsi="Arial" w:cs="Arial"/>
          <w:bCs/>
          <w:lang w:eastAsia="ja-JP"/>
        </w:rPr>
        <w:t xml:space="preserve"> for the cluster-head:</w:t>
      </w:r>
      <w:r>
        <w:rPr>
          <w:rFonts w:ascii="Arial" w:hAnsi="Arial" w:cs="Arial" w:hint="eastAsia"/>
          <w:bCs/>
          <w:lang w:eastAsia="ja-JP"/>
        </w:rPr>
        <w:t xml:space="preserve"> </w:t>
      </w:r>
    </w:p>
    <w:p w:rsidR="00D06307" w:rsidRDefault="00D06307" w:rsidP="00D64990">
      <w:pPr>
        <w:numPr>
          <w:ilvl w:val="0"/>
          <w:numId w:val="7"/>
        </w:numPr>
        <w:jc w:val="both"/>
        <w:rPr>
          <w:rFonts w:ascii="Arial" w:hAnsi="Arial" w:cs="Arial"/>
          <w:bCs/>
          <w:lang w:eastAsia="ja-JP"/>
        </w:rPr>
      </w:pPr>
      <w:r>
        <w:rPr>
          <w:rFonts w:ascii="Arial" w:hAnsi="Arial" w:cs="Arial"/>
          <w:bCs/>
          <w:lang w:eastAsia="ja-JP"/>
        </w:rPr>
        <w:t xml:space="preserve">Option 1: </w:t>
      </w:r>
      <w:r w:rsidRPr="006F5AED">
        <w:rPr>
          <w:rFonts w:ascii="Arial" w:hAnsi="Arial" w:cs="Arial"/>
          <w:bCs/>
          <w:lang w:eastAsia="ja-JP"/>
        </w:rPr>
        <w:t>cluster-head</w:t>
      </w:r>
      <w:r>
        <w:rPr>
          <w:rFonts w:ascii="Arial" w:hAnsi="Arial" w:cs="Arial" w:hint="eastAsia"/>
          <w:bCs/>
          <w:lang w:eastAsia="ja-JP"/>
        </w:rPr>
        <w:t xml:space="preserve"> is</w:t>
      </w:r>
      <w:r>
        <w:rPr>
          <w:rFonts w:ascii="Arial" w:hAnsi="Arial" w:cs="Arial"/>
          <w:bCs/>
          <w:lang w:eastAsia="ja-JP"/>
        </w:rPr>
        <w:t xml:space="preserve"> the</w:t>
      </w:r>
      <w:r>
        <w:rPr>
          <w:rFonts w:ascii="Arial" w:hAnsi="Arial" w:cs="Arial" w:hint="eastAsia"/>
          <w:bCs/>
          <w:lang w:eastAsia="ja-JP"/>
        </w:rPr>
        <w:t xml:space="preserve"> </w:t>
      </w:r>
      <w:proofErr w:type="spellStart"/>
      <w:r>
        <w:rPr>
          <w:rFonts w:ascii="Arial" w:hAnsi="Arial" w:cs="Arial" w:hint="eastAsia"/>
          <w:bCs/>
          <w:lang w:eastAsia="ja-JP"/>
        </w:rPr>
        <w:t>eNB</w:t>
      </w:r>
      <w:proofErr w:type="spellEnd"/>
      <w:r>
        <w:rPr>
          <w:rFonts w:ascii="Arial" w:hAnsi="Arial" w:cs="Arial"/>
          <w:bCs/>
          <w:lang w:eastAsia="ja-JP"/>
        </w:rPr>
        <w:t xml:space="preserve">. </w:t>
      </w:r>
    </w:p>
    <w:p w:rsidR="00D06307" w:rsidRDefault="00D06307" w:rsidP="00D64990">
      <w:pPr>
        <w:numPr>
          <w:ilvl w:val="0"/>
          <w:numId w:val="7"/>
        </w:numPr>
        <w:jc w:val="both"/>
        <w:rPr>
          <w:rFonts w:ascii="Arial" w:hAnsi="Arial" w:cs="Arial"/>
          <w:bCs/>
          <w:lang w:eastAsia="ja-JP"/>
        </w:rPr>
      </w:pPr>
      <w:r>
        <w:rPr>
          <w:rFonts w:ascii="Arial" w:hAnsi="Arial" w:cs="Arial"/>
          <w:bCs/>
          <w:lang w:eastAsia="ja-JP"/>
        </w:rPr>
        <w:t>Option 2:</w:t>
      </w:r>
      <w:r>
        <w:rPr>
          <w:rFonts w:ascii="Arial" w:hAnsi="Arial" w:cs="Arial" w:hint="eastAsia"/>
          <w:bCs/>
          <w:lang w:eastAsia="ja-JP"/>
        </w:rPr>
        <w:t xml:space="preserve"> </w:t>
      </w:r>
      <w:r>
        <w:rPr>
          <w:rFonts w:ascii="Arial" w:hAnsi="Arial" w:cs="Arial"/>
          <w:bCs/>
          <w:lang w:eastAsia="ja-JP"/>
        </w:rPr>
        <w:t xml:space="preserve">each D2D group has its own </w:t>
      </w:r>
      <w:r w:rsidRPr="006F5AED">
        <w:rPr>
          <w:rFonts w:ascii="Arial" w:hAnsi="Arial" w:cs="Arial"/>
          <w:bCs/>
          <w:lang w:eastAsia="ja-JP"/>
        </w:rPr>
        <w:t>cluster-head</w:t>
      </w:r>
      <w:r>
        <w:rPr>
          <w:rFonts w:ascii="Arial" w:hAnsi="Arial" w:cs="Arial" w:hint="eastAsia"/>
          <w:bCs/>
          <w:lang w:eastAsia="ja-JP"/>
        </w:rPr>
        <w:t xml:space="preserve"> UE. </w:t>
      </w:r>
    </w:p>
    <w:p w:rsidR="00D06307" w:rsidRDefault="00D06307" w:rsidP="00D64990">
      <w:pPr>
        <w:jc w:val="both"/>
        <w:rPr>
          <w:rFonts w:ascii="Arial" w:hAnsi="Arial" w:cs="Arial"/>
          <w:bCs/>
          <w:lang w:eastAsia="ja-JP"/>
        </w:rPr>
      </w:pPr>
      <w:r>
        <w:rPr>
          <w:rFonts w:ascii="Arial" w:hAnsi="Arial" w:cs="Arial" w:hint="eastAsia"/>
          <w:bCs/>
          <w:lang w:eastAsia="ja-JP"/>
        </w:rPr>
        <w:t>In</w:t>
      </w:r>
      <w:r w:rsidR="0036485F">
        <w:rPr>
          <w:rFonts w:ascii="Arial" w:hAnsi="Arial" w:cs="Arial"/>
          <w:bCs/>
          <w:lang w:eastAsia="ja-JP"/>
        </w:rPr>
        <w:t xml:space="preserve"> the</w:t>
      </w:r>
      <w:r>
        <w:rPr>
          <w:rFonts w:ascii="Arial" w:hAnsi="Arial" w:cs="Arial" w:hint="eastAsia"/>
          <w:bCs/>
          <w:lang w:eastAsia="ja-JP"/>
        </w:rPr>
        <w:t xml:space="preserve"> case </w:t>
      </w:r>
      <w:r>
        <w:rPr>
          <w:rFonts w:ascii="Arial" w:hAnsi="Arial" w:cs="Arial"/>
          <w:bCs/>
          <w:lang w:eastAsia="ja-JP"/>
        </w:rPr>
        <w:t xml:space="preserve">of </w:t>
      </w:r>
      <w:r>
        <w:rPr>
          <w:rFonts w:ascii="Arial" w:hAnsi="Arial" w:cs="Arial" w:hint="eastAsia"/>
          <w:bCs/>
          <w:lang w:eastAsia="ja-JP"/>
        </w:rPr>
        <w:t>Option 2, t</w:t>
      </w:r>
      <w:r w:rsidRPr="006F5AED">
        <w:rPr>
          <w:rFonts w:ascii="Arial" w:hAnsi="Arial" w:cs="Arial"/>
          <w:bCs/>
          <w:lang w:eastAsia="ja-JP"/>
        </w:rPr>
        <w:t xml:space="preserve">he cluster-head </w:t>
      </w:r>
      <w:r>
        <w:rPr>
          <w:rFonts w:ascii="Arial" w:hAnsi="Arial" w:cs="Arial" w:hint="eastAsia"/>
          <w:bCs/>
          <w:lang w:eastAsia="ja-JP"/>
        </w:rPr>
        <w:t xml:space="preserve">UE </w:t>
      </w:r>
      <w:r w:rsidRPr="006F5AED">
        <w:rPr>
          <w:rFonts w:ascii="Arial" w:hAnsi="Arial" w:cs="Arial"/>
          <w:bCs/>
          <w:lang w:eastAsia="ja-JP"/>
        </w:rPr>
        <w:t xml:space="preserve">is only allowed to control D2D resources assigned by the </w:t>
      </w:r>
      <w:proofErr w:type="spellStart"/>
      <w:r w:rsidRPr="006F5AED">
        <w:rPr>
          <w:rFonts w:ascii="Arial" w:hAnsi="Arial" w:cs="Arial"/>
          <w:bCs/>
          <w:lang w:eastAsia="ja-JP"/>
        </w:rPr>
        <w:t>eNB</w:t>
      </w:r>
      <w:proofErr w:type="spellEnd"/>
      <w:r w:rsidRPr="006F5AED">
        <w:rPr>
          <w:rFonts w:ascii="Arial" w:hAnsi="Arial" w:cs="Arial"/>
          <w:bCs/>
          <w:lang w:eastAsia="ja-JP"/>
        </w:rPr>
        <w:t xml:space="preserve">. The cluster-head </w:t>
      </w:r>
      <w:r>
        <w:rPr>
          <w:rFonts w:ascii="Arial" w:hAnsi="Arial" w:cs="Arial" w:hint="eastAsia"/>
          <w:bCs/>
          <w:lang w:eastAsia="ja-JP"/>
        </w:rPr>
        <w:t xml:space="preserve">UE </w:t>
      </w:r>
      <w:r w:rsidRPr="006F5AED">
        <w:rPr>
          <w:rFonts w:ascii="Arial" w:hAnsi="Arial" w:cs="Arial"/>
          <w:bCs/>
          <w:lang w:eastAsia="ja-JP"/>
        </w:rPr>
        <w:t>is not allowed to use any other D2D resources not assigned to the cluster-head</w:t>
      </w:r>
      <w:r>
        <w:rPr>
          <w:rFonts w:ascii="Arial" w:hAnsi="Arial" w:cs="Arial" w:hint="eastAsia"/>
          <w:bCs/>
          <w:lang w:eastAsia="ja-JP"/>
        </w:rPr>
        <w:t xml:space="preserve"> UE</w:t>
      </w:r>
      <w:r w:rsidRPr="006F5AED">
        <w:rPr>
          <w:rFonts w:ascii="Arial" w:hAnsi="Arial" w:cs="Arial"/>
          <w:bCs/>
          <w:lang w:eastAsia="ja-JP"/>
        </w:rPr>
        <w:t>.</w:t>
      </w:r>
      <w:r>
        <w:rPr>
          <w:rFonts w:ascii="Arial" w:hAnsi="Arial" w:cs="Arial" w:hint="eastAsia"/>
          <w:bCs/>
          <w:lang w:eastAsia="ja-JP"/>
        </w:rPr>
        <w:t xml:space="preserve"> </w:t>
      </w:r>
      <w:r>
        <w:rPr>
          <w:rFonts w:ascii="Arial" w:hAnsi="Arial" w:cs="Arial"/>
          <w:bCs/>
          <w:lang w:eastAsia="ja-JP"/>
        </w:rPr>
        <w:t>Since the resource allocation scheme with Option 1 is the same as c</w:t>
      </w:r>
      <w:r w:rsidRPr="007B36E2">
        <w:rPr>
          <w:rFonts w:ascii="Arial" w:hAnsi="Arial" w:cs="Arial"/>
          <w:bCs/>
          <w:lang w:eastAsia="ja-JP"/>
        </w:rPr>
        <w:t>entralized</w:t>
      </w:r>
      <w:r w:rsidRPr="007B36E2">
        <w:rPr>
          <w:rFonts w:ascii="Arial" w:hAnsi="Arial" w:cs="Arial" w:hint="eastAsia"/>
          <w:bCs/>
          <w:lang w:eastAsia="ja-JP"/>
        </w:rPr>
        <w:t xml:space="preserve"> resource allocation </w:t>
      </w:r>
      <w:r>
        <w:rPr>
          <w:rFonts w:ascii="Arial" w:hAnsi="Arial" w:cs="Arial"/>
          <w:bCs/>
          <w:lang w:eastAsia="ja-JP"/>
        </w:rPr>
        <w:t>for the i</w:t>
      </w:r>
      <w:r w:rsidRPr="007B36E2">
        <w:rPr>
          <w:rFonts w:ascii="Arial" w:hAnsi="Arial" w:cs="Arial" w:hint="eastAsia"/>
          <w:bCs/>
          <w:lang w:eastAsia="ja-JP"/>
        </w:rPr>
        <w:t>n</w:t>
      </w:r>
      <w:r>
        <w:rPr>
          <w:rFonts w:ascii="Arial" w:hAnsi="Arial" w:cs="Arial"/>
          <w:bCs/>
          <w:lang w:eastAsia="ja-JP"/>
        </w:rPr>
        <w:t>-c</w:t>
      </w:r>
      <w:r w:rsidRPr="007B36E2">
        <w:rPr>
          <w:rFonts w:ascii="Arial" w:hAnsi="Arial" w:cs="Arial"/>
          <w:bCs/>
          <w:lang w:eastAsia="ja-JP"/>
        </w:rPr>
        <w:t>o</w:t>
      </w:r>
      <w:r w:rsidRPr="007B36E2">
        <w:rPr>
          <w:rFonts w:ascii="Arial" w:hAnsi="Arial" w:cs="Arial" w:hint="eastAsia"/>
          <w:bCs/>
          <w:lang w:eastAsia="ja-JP"/>
        </w:rPr>
        <w:t xml:space="preserve">verage scenario, </w:t>
      </w:r>
      <w:r>
        <w:rPr>
          <w:rFonts w:ascii="Arial" w:hAnsi="Arial" w:cs="Arial"/>
          <w:bCs/>
          <w:lang w:eastAsia="ja-JP"/>
        </w:rPr>
        <w:t>the following procedures and analysis will</w:t>
      </w:r>
      <w:r>
        <w:rPr>
          <w:rFonts w:ascii="Arial" w:hAnsi="Arial" w:cs="Arial" w:hint="eastAsia"/>
          <w:bCs/>
          <w:lang w:eastAsia="ja-JP"/>
        </w:rPr>
        <w:t xml:space="preserve"> </w:t>
      </w:r>
      <w:r>
        <w:rPr>
          <w:rFonts w:ascii="Arial" w:hAnsi="Arial" w:cs="Arial"/>
          <w:bCs/>
          <w:lang w:eastAsia="ja-JP"/>
        </w:rPr>
        <w:t>be based</w:t>
      </w:r>
      <w:r>
        <w:rPr>
          <w:rFonts w:ascii="Arial" w:hAnsi="Arial" w:cs="Arial" w:hint="eastAsia"/>
          <w:bCs/>
          <w:lang w:eastAsia="ja-JP"/>
        </w:rPr>
        <w:t xml:space="preserve"> on O</w:t>
      </w:r>
      <w:r>
        <w:rPr>
          <w:rFonts w:ascii="Arial" w:hAnsi="Arial" w:cs="Arial"/>
          <w:bCs/>
          <w:lang w:eastAsia="ja-JP"/>
        </w:rPr>
        <w:t>p</w:t>
      </w:r>
      <w:r>
        <w:rPr>
          <w:rFonts w:ascii="Arial" w:hAnsi="Arial" w:cs="Arial" w:hint="eastAsia"/>
          <w:bCs/>
          <w:lang w:eastAsia="ja-JP"/>
        </w:rPr>
        <w:t xml:space="preserve">tion 2. </w:t>
      </w:r>
      <w:r>
        <w:rPr>
          <w:rFonts w:ascii="Arial" w:hAnsi="Arial" w:cs="Arial"/>
          <w:bCs/>
          <w:lang w:eastAsia="ja-JP"/>
        </w:rPr>
        <w:t>It is assumed the resource allocation procedure is based on the</w:t>
      </w:r>
      <w:r>
        <w:rPr>
          <w:rFonts w:ascii="Arial" w:hAnsi="Arial" w:cs="Arial" w:hint="eastAsia"/>
          <w:bCs/>
          <w:lang w:eastAsia="ja-JP"/>
        </w:rPr>
        <w:t xml:space="preserve"> </w:t>
      </w:r>
      <w:r>
        <w:rPr>
          <w:rFonts w:ascii="Arial" w:hAnsi="Arial" w:cs="Arial"/>
          <w:bCs/>
          <w:lang w:eastAsia="ja-JP"/>
        </w:rPr>
        <w:t xml:space="preserve">following </w:t>
      </w:r>
      <w:r>
        <w:rPr>
          <w:rFonts w:ascii="Arial" w:hAnsi="Arial" w:cs="Arial" w:hint="eastAsia"/>
          <w:bCs/>
          <w:lang w:eastAsia="ja-JP"/>
        </w:rPr>
        <w:t xml:space="preserve">three </w:t>
      </w:r>
      <w:r>
        <w:rPr>
          <w:rFonts w:ascii="Arial" w:hAnsi="Arial" w:cs="Arial"/>
          <w:bCs/>
          <w:lang w:eastAsia="ja-JP"/>
        </w:rPr>
        <w:t>steps:</w:t>
      </w:r>
    </w:p>
    <w:p w:rsidR="00D06307" w:rsidRPr="007B36E2" w:rsidRDefault="00D06307" w:rsidP="00D64990">
      <w:pPr>
        <w:pStyle w:val="ListParagraph"/>
        <w:numPr>
          <w:ilvl w:val="1"/>
          <w:numId w:val="3"/>
        </w:numPr>
        <w:wordWrap/>
        <w:autoSpaceDE/>
        <w:autoSpaceDN/>
        <w:spacing w:after="0" w:line="240" w:lineRule="auto"/>
        <w:ind w:leftChars="0"/>
        <w:rPr>
          <w:rFonts w:ascii="Arial" w:hAnsi="Arial" w:cs="Arial"/>
        </w:rPr>
      </w:pPr>
      <w:r w:rsidRPr="007B36E2">
        <w:rPr>
          <w:rFonts w:ascii="Arial" w:hAnsi="Arial" w:cs="Arial"/>
        </w:rPr>
        <w:t>STEP 1: UE send</w:t>
      </w:r>
      <w:r>
        <w:rPr>
          <w:rFonts w:ascii="Arial" w:hAnsi="Arial" w:cs="Arial"/>
        </w:rPr>
        <w:t>s</w:t>
      </w:r>
      <w:r w:rsidRPr="007B36E2">
        <w:rPr>
          <w:rFonts w:ascii="Arial" w:hAnsi="Arial" w:cs="Arial"/>
        </w:rPr>
        <w:t xml:space="preserve"> a</w:t>
      </w:r>
      <w:r>
        <w:rPr>
          <w:rFonts w:ascii="Arial" w:hAnsi="Arial" w:cs="Arial"/>
        </w:rPr>
        <w:t>n</w:t>
      </w:r>
      <w:r w:rsidRPr="007B36E2">
        <w:rPr>
          <w:rFonts w:ascii="Arial" w:hAnsi="Arial" w:cs="Arial"/>
        </w:rPr>
        <w:t xml:space="preserve"> SR and </w:t>
      </w:r>
      <w:r w:rsidR="000512A0">
        <w:rPr>
          <w:rFonts w:ascii="Arial" w:hAnsi="Arial" w:cs="Arial" w:hint="eastAsia"/>
        </w:rPr>
        <w:t xml:space="preserve">a </w:t>
      </w:r>
      <w:r w:rsidRPr="007B36E2">
        <w:rPr>
          <w:rFonts w:ascii="Arial" w:hAnsi="Arial" w:cs="Arial"/>
        </w:rPr>
        <w:t xml:space="preserve">buffer status to </w:t>
      </w:r>
      <w:r>
        <w:rPr>
          <w:rFonts w:ascii="Arial" w:hAnsi="Arial" w:cs="Arial"/>
        </w:rPr>
        <w:t xml:space="preserve">the </w:t>
      </w:r>
      <w:r w:rsidRPr="007B36E2">
        <w:rPr>
          <w:rFonts w:ascii="Arial" w:hAnsi="Arial" w:cs="Arial"/>
        </w:rPr>
        <w:t>cluster-head UE</w:t>
      </w:r>
      <w:r w:rsidR="000512A0">
        <w:rPr>
          <w:rFonts w:ascii="Arial" w:hAnsi="Arial" w:cs="Arial" w:hint="eastAsia"/>
        </w:rPr>
        <w:t>.</w:t>
      </w:r>
    </w:p>
    <w:p w:rsidR="00D06307" w:rsidRPr="007B36E2" w:rsidRDefault="00D06307" w:rsidP="0037605F">
      <w:pPr>
        <w:pStyle w:val="ListParagraph"/>
        <w:numPr>
          <w:ilvl w:val="2"/>
          <w:numId w:val="3"/>
        </w:numPr>
        <w:wordWrap/>
        <w:autoSpaceDE/>
        <w:autoSpaceDN/>
        <w:spacing w:after="0" w:line="240" w:lineRule="auto"/>
        <w:ind w:leftChars="0"/>
        <w:rPr>
          <w:rFonts w:ascii="Arial" w:hAnsi="Arial" w:cs="Arial"/>
        </w:rPr>
      </w:pPr>
      <w:r w:rsidRPr="007B36E2">
        <w:rPr>
          <w:rFonts w:ascii="Arial" w:hAnsi="Arial" w:cs="Arial"/>
        </w:rPr>
        <w:t xml:space="preserve">It is assumed there is a special </w:t>
      </w:r>
      <w:proofErr w:type="spellStart"/>
      <w:r w:rsidRPr="007B36E2">
        <w:rPr>
          <w:rFonts w:ascii="Arial" w:hAnsi="Arial" w:cs="Arial"/>
        </w:rPr>
        <w:t>subframe</w:t>
      </w:r>
      <w:proofErr w:type="spellEnd"/>
      <w:r w:rsidRPr="007B36E2">
        <w:rPr>
          <w:rFonts w:ascii="Arial" w:hAnsi="Arial" w:cs="Arial"/>
        </w:rPr>
        <w:t xml:space="preserve"> e.g., Discovery </w:t>
      </w:r>
      <w:proofErr w:type="spellStart"/>
      <w:r w:rsidRPr="007B36E2">
        <w:rPr>
          <w:rFonts w:ascii="Arial" w:hAnsi="Arial" w:cs="Arial"/>
        </w:rPr>
        <w:t>Subframe</w:t>
      </w:r>
      <w:proofErr w:type="spellEnd"/>
      <w:r w:rsidRPr="007B36E2">
        <w:rPr>
          <w:rFonts w:ascii="Arial" w:hAnsi="Arial" w:cs="Arial"/>
        </w:rPr>
        <w:t>, that can be used by the out-of-coverage UE to request resources for access from the cluster-head UE.</w:t>
      </w:r>
    </w:p>
    <w:p w:rsidR="00D06307" w:rsidRPr="007B36E2" w:rsidRDefault="00D06307" w:rsidP="0000297E">
      <w:pPr>
        <w:pStyle w:val="ListParagraph"/>
        <w:numPr>
          <w:ilvl w:val="1"/>
          <w:numId w:val="3"/>
        </w:numPr>
        <w:wordWrap/>
        <w:autoSpaceDE/>
        <w:autoSpaceDN/>
        <w:spacing w:after="0" w:line="240" w:lineRule="auto"/>
        <w:ind w:leftChars="0"/>
        <w:rPr>
          <w:rFonts w:ascii="Arial" w:hAnsi="Arial" w:cs="Arial"/>
        </w:rPr>
      </w:pPr>
      <w:r w:rsidRPr="007B36E2">
        <w:rPr>
          <w:rFonts w:ascii="Arial" w:hAnsi="Arial" w:cs="Arial"/>
        </w:rPr>
        <w:t xml:space="preserve">STEP 2: </w:t>
      </w:r>
      <w:r>
        <w:rPr>
          <w:rFonts w:ascii="Arial" w:hAnsi="Arial" w:cs="Arial"/>
        </w:rPr>
        <w:t xml:space="preserve">The </w:t>
      </w:r>
      <w:r w:rsidRPr="007B36E2">
        <w:rPr>
          <w:rFonts w:ascii="Arial" w:hAnsi="Arial" w:cs="Arial"/>
        </w:rPr>
        <w:t>cluster-head UE requests D2D communication resource</w:t>
      </w:r>
      <w:r>
        <w:rPr>
          <w:rFonts w:ascii="Arial" w:hAnsi="Arial" w:cs="Arial"/>
        </w:rPr>
        <w:t xml:space="preserve"> from the </w:t>
      </w:r>
      <w:proofErr w:type="spellStart"/>
      <w:r>
        <w:rPr>
          <w:rFonts w:ascii="Arial" w:hAnsi="Arial" w:cs="Arial"/>
        </w:rPr>
        <w:t>eNB</w:t>
      </w:r>
      <w:proofErr w:type="spellEnd"/>
      <w:r>
        <w:rPr>
          <w:rFonts w:ascii="Arial" w:hAnsi="Arial" w:cs="Arial"/>
        </w:rPr>
        <w:t xml:space="preserve">, based on the combined resources required by all D2D UEs within its group, </w:t>
      </w:r>
      <w:r w:rsidRPr="007B36E2">
        <w:rPr>
          <w:rFonts w:ascii="Arial" w:hAnsi="Arial" w:cs="Arial"/>
        </w:rPr>
        <w:t xml:space="preserve">This allow the </w:t>
      </w:r>
      <w:proofErr w:type="spellStart"/>
      <w:r w:rsidRPr="007B36E2">
        <w:rPr>
          <w:rFonts w:ascii="Arial" w:hAnsi="Arial" w:cs="Arial"/>
        </w:rPr>
        <w:t>eNB</w:t>
      </w:r>
      <w:proofErr w:type="spellEnd"/>
      <w:r w:rsidRPr="007B36E2">
        <w:rPr>
          <w:rFonts w:ascii="Arial" w:hAnsi="Arial" w:cs="Arial"/>
        </w:rPr>
        <w:t xml:space="preserve"> to determine how much D2D resources </w:t>
      </w:r>
      <w:r>
        <w:rPr>
          <w:rFonts w:ascii="Arial" w:hAnsi="Arial" w:cs="Arial"/>
        </w:rPr>
        <w:t>to assign to the D2D group.</w:t>
      </w:r>
    </w:p>
    <w:p w:rsidR="00D06307" w:rsidRPr="007B36E2" w:rsidRDefault="00D06307" w:rsidP="00AE00E8">
      <w:pPr>
        <w:pStyle w:val="ListParagraph"/>
        <w:numPr>
          <w:ilvl w:val="2"/>
          <w:numId w:val="3"/>
        </w:numPr>
        <w:wordWrap/>
        <w:autoSpaceDE/>
        <w:autoSpaceDN/>
        <w:spacing w:after="0" w:line="240" w:lineRule="auto"/>
        <w:ind w:leftChars="0"/>
        <w:rPr>
          <w:rFonts w:ascii="Arial" w:hAnsi="Arial" w:cs="Arial"/>
        </w:rPr>
      </w:pPr>
      <w:r w:rsidRPr="007B36E2">
        <w:rPr>
          <w:rFonts w:ascii="Arial" w:hAnsi="Arial" w:cs="Arial"/>
        </w:rPr>
        <w:t>Only multiple resources</w:t>
      </w:r>
      <w:r>
        <w:rPr>
          <w:rFonts w:ascii="Arial" w:hAnsi="Arial" w:cs="Arial"/>
        </w:rPr>
        <w:t xml:space="preserve"> can be</w:t>
      </w:r>
      <w:r w:rsidRPr="007B36E2">
        <w:rPr>
          <w:rFonts w:ascii="Arial" w:hAnsi="Arial" w:cs="Arial"/>
        </w:rPr>
        <w:t xml:space="preserve"> allocat</w:t>
      </w:r>
      <w:r>
        <w:rPr>
          <w:rFonts w:ascii="Arial" w:hAnsi="Arial" w:cs="Arial"/>
        </w:rPr>
        <w:t>ed</w:t>
      </w:r>
      <w:r w:rsidRPr="007B36E2">
        <w:rPr>
          <w:rFonts w:ascii="Arial" w:hAnsi="Arial" w:cs="Arial"/>
        </w:rPr>
        <w:t xml:space="preserve"> (e.g., using SPS)</w:t>
      </w:r>
      <w:r>
        <w:rPr>
          <w:rFonts w:ascii="Arial" w:hAnsi="Arial" w:cs="Arial"/>
        </w:rPr>
        <w:t>.</w:t>
      </w:r>
    </w:p>
    <w:p w:rsidR="00D06307" w:rsidRDefault="00D06307" w:rsidP="00402B4D">
      <w:pPr>
        <w:pStyle w:val="ListParagraph"/>
        <w:numPr>
          <w:ilvl w:val="2"/>
          <w:numId w:val="3"/>
        </w:numPr>
        <w:wordWrap/>
        <w:autoSpaceDE/>
        <w:autoSpaceDN/>
        <w:spacing w:after="0" w:line="240" w:lineRule="auto"/>
        <w:ind w:leftChars="0"/>
        <w:rPr>
          <w:rFonts w:ascii="Arial" w:hAnsi="Arial" w:cs="Arial"/>
        </w:rPr>
      </w:pPr>
      <w:r>
        <w:rPr>
          <w:rFonts w:ascii="Arial" w:hAnsi="Arial" w:cs="Arial"/>
        </w:rPr>
        <w:t xml:space="preserve">It is </w:t>
      </w:r>
      <w:r w:rsidRPr="007B36E2">
        <w:rPr>
          <w:rFonts w:ascii="Arial" w:hAnsi="Arial" w:cs="Arial"/>
        </w:rPr>
        <w:t>FFS if other In Coverage UE</w:t>
      </w:r>
      <w:r>
        <w:rPr>
          <w:rFonts w:ascii="Arial" w:hAnsi="Arial" w:cs="Arial"/>
        </w:rPr>
        <w:t>s</w:t>
      </w:r>
      <w:r w:rsidRPr="007B36E2">
        <w:rPr>
          <w:rFonts w:ascii="Arial" w:hAnsi="Arial" w:cs="Arial"/>
        </w:rPr>
        <w:t xml:space="preserve"> can receive this information</w:t>
      </w:r>
      <w:r w:rsidR="000512A0">
        <w:rPr>
          <w:rFonts w:ascii="Arial" w:hAnsi="Arial" w:cs="Arial" w:hint="eastAsia"/>
        </w:rPr>
        <w:t>.</w:t>
      </w:r>
    </w:p>
    <w:p w:rsidR="00D06307" w:rsidRPr="00DB633F" w:rsidRDefault="00D06307" w:rsidP="00402B4D">
      <w:pPr>
        <w:pStyle w:val="ListParagraph"/>
        <w:numPr>
          <w:ilvl w:val="2"/>
          <w:numId w:val="3"/>
        </w:numPr>
        <w:wordWrap/>
        <w:autoSpaceDE/>
        <w:autoSpaceDN/>
        <w:spacing w:after="0" w:line="240" w:lineRule="auto"/>
        <w:ind w:leftChars="0"/>
        <w:rPr>
          <w:rFonts w:ascii="Arial" w:hAnsi="Arial" w:cs="Arial"/>
        </w:rPr>
      </w:pPr>
      <w:r>
        <w:rPr>
          <w:rFonts w:ascii="Arial" w:hAnsi="Arial" w:cs="Arial"/>
        </w:rPr>
        <w:t xml:space="preserve">It is </w:t>
      </w:r>
      <w:r w:rsidRPr="00DB633F">
        <w:rPr>
          <w:rFonts w:ascii="Arial" w:hAnsi="Arial" w:cs="Arial" w:hint="eastAsia"/>
        </w:rPr>
        <w:t xml:space="preserve">FFS if </w:t>
      </w:r>
      <w:r w:rsidRPr="00DB633F">
        <w:rPr>
          <w:rFonts w:ascii="Arial" w:hAnsi="Arial" w:cs="Arial"/>
        </w:rPr>
        <w:t xml:space="preserve">the cluster head </w:t>
      </w:r>
      <w:r w:rsidRPr="00DB633F">
        <w:rPr>
          <w:rFonts w:ascii="Arial" w:hAnsi="Arial" w:cs="Arial" w:hint="eastAsia"/>
        </w:rPr>
        <w:t>can</w:t>
      </w:r>
      <w:r w:rsidRPr="00DB633F">
        <w:rPr>
          <w:rFonts w:ascii="Arial" w:hAnsi="Arial" w:cs="Arial"/>
        </w:rPr>
        <w:t xml:space="preserve"> simply report the number of D2D UEs within the group without the buffer status info</w:t>
      </w:r>
      <w:r w:rsidR="0036485F">
        <w:rPr>
          <w:rFonts w:ascii="Arial" w:hAnsi="Arial" w:cs="Arial"/>
        </w:rPr>
        <w:t>rmation</w:t>
      </w:r>
      <w:r w:rsidRPr="00DB633F">
        <w:rPr>
          <w:rFonts w:ascii="Arial" w:hAnsi="Arial" w:cs="Arial"/>
        </w:rPr>
        <w:t>.</w:t>
      </w:r>
    </w:p>
    <w:p w:rsidR="00D06307" w:rsidRPr="007B36E2" w:rsidRDefault="00D06307" w:rsidP="00402B4D">
      <w:pPr>
        <w:pStyle w:val="ListParagraph"/>
        <w:numPr>
          <w:ilvl w:val="1"/>
          <w:numId w:val="3"/>
        </w:numPr>
        <w:wordWrap/>
        <w:autoSpaceDE/>
        <w:autoSpaceDN/>
        <w:spacing w:after="0" w:line="240" w:lineRule="auto"/>
        <w:ind w:leftChars="0"/>
        <w:rPr>
          <w:rFonts w:ascii="Arial" w:hAnsi="Arial" w:cs="Arial"/>
        </w:rPr>
      </w:pPr>
      <w:r w:rsidRPr="007B36E2">
        <w:rPr>
          <w:rFonts w:ascii="Arial" w:hAnsi="Arial" w:cs="Arial"/>
        </w:rPr>
        <w:t xml:space="preserve">STEP 3: </w:t>
      </w:r>
      <w:r>
        <w:rPr>
          <w:rFonts w:ascii="Arial" w:hAnsi="Arial" w:cs="Arial"/>
        </w:rPr>
        <w:t xml:space="preserve">The </w:t>
      </w:r>
      <w:r w:rsidRPr="007B36E2">
        <w:rPr>
          <w:rFonts w:ascii="Arial" w:hAnsi="Arial" w:cs="Arial"/>
        </w:rPr>
        <w:t>cluster-head UE schedules D2D transmissions</w:t>
      </w:r>
      <w:r>
        <w:rPr>
          <w:rFonts w:ascii="Arial" w:hAnsi="Arial" w:cs="Arial"/>
        </w:rPr>
        <w:t xml:space="preserve"> to other D2D UEs within its group.</w:t>
      </w:r>
    </w:p>
    <w:p w:rsidR="00D06307" w:rsidRPr="007B36E2" w:rsidRDefault="00D06307" w:rsidP="00402B4D">
      <w:pPr>
        <w:pStyle w:val="ListParagraph"/>
        <w:numPr>
          <w:ilvl w:val="2"/>
          <w:numId w:val="3"/>
        </w:numPr>
        <w:wordWrap/>
        <w:autoSpaceDE/>
        <w:autoSpaceDN/>
        <w:spacing w:after="0" w:line="240" w:lineRule="auto"/>
        <w:ind w:leftChars="0"/>
        <w:rPr>
          <w:sz w:val="22"/>
          <w:szCs w:val="22"/>
        </w:rPr>
      </w:pPr>
      <w:r w:rsidRPr="007B36E2">
        <w:rPr>
          <w:rFonts w:ascii="Arial" w:hAnsi="Arial" w:cs="Arial"/>
        </w:rPr>
        <w:t>Non</w:t>
      </w:r>
      <w:r>
        <w:rPr>
          <w:rFonts w:ascii="Arial" w:hAnsi="Arial" w:cs="Arial"/>
        </w:rPr>
        <w:t>-</w:t>
      </w:r>
      <w:r w:rsidRPr="007B36E2">
        <w:rPr>
          <w:rFonts w:ascii="Arial" w:hAnsi="Arial" w:cs="Arial"/>
        </w:rPr>
        <w:t>cluster-head D2D UE</w:t>
      </w:r>
      <w:r>
        <w:rPr>
          <w:rFonts w:ascii="Arial" w:hAnsi="Arial" w:cs="Arial"/>
        </w:rPr>
        <w:t>s</w:t>
      </w:r>
      <w:r w:rsidRPr="007B36E2">
        <w:rPr>
          <w:rFonts w:ascii="Arial" w:hAnsi="Arial" w:cs="Arial"/>
        </w:rPr>
        <w:t xml:space="preserve"> can transmit (broadcast) on the assigned resources to the remaining D2D UEs in the group. </w:t>
      </w:r>
    </w:p>
    <w:p w:rsidR="00D06307" w:rsidRPr="00572CD5" w:rsidRDefault="00D06307" w:rsidP="00402B4D">
      <w:pPr>
        <w:pStyle w:val="ListParagraph"/>
        <w:wordWrap/>
        <w:autoSpaceDE/>
        <w:autoSpaceDN/>
        <w:spacing w:after="0" w:line="240" w:lineRule="auto"/>
        <w:ind w:leftChars="0" w:left="0"/>
        <w:rPr>
          <w:sz w:val="22"/>
          <w:szCs w:val="22"/>
        </w:rPr>
      </w:pPr>
    </w:p>
    <w:p w:rsidR="00D06307" w:rsidRDefault="00D06307" w:rsidP="00D64990">
      <w:pPr>
        <w:jc w:val="both"/>
        <w:rPr>
          <w:rFonts w:ascii="Calibri" w:hAnsi="Calibri" w:cs="Calibri"/>
          <w:sz w:val="22"/>
          <w:szCs w:val="22"/>
          <w:lang w:eastAsia="ja-JP"/>
        </w:rPr>
      </w:pPr>
      <w:r>
        <w:object w:dxaOrig="11710" w:dyaOrig="7514">
          <v:shape id="_x0000_i1033" type="#_x0000_t75" style="width:158.15pt;height:100.9pt" o:ole="">
            <v:imagedata r:id="rId25" o:title=""/>
          </v:shape>
          <o:OLEObject Type="Embed" ProgID="Visio.Drawing.11" ShapeID="_x0000_i1033" DrawAspect="Content" ObjectID="_1441825510" r:id="rId26"/>
        </w:object>
      </w:r>
      <w:r>
        <w:object w:dxaOrig="11710" w:dyaOrig="7514">
          <v:shape id="_x0000_i1034" type="#_x0000_t75" style="width:161.1pt;height:102.7pt" o:ole="">
            <v:imagedata r:id="rId27" o:title=""/>
          </v:shape>
          <o:OLEObject Type="Embed" ProgID="Visio.Drawing.11" ShapeID="_x0000_i1034" DrawAspect="Content" ObjectID="_1441825511" r:id="rId28"/>
        </w:object>
      </w:r>
      <w:r>
        <w:object w:dxaOrig="11710" w:dyaOrig="7493">
          <v:shape id="_x0000_i1035" type="#_x0000_t75" style="width:161.7pt;height:103.3pt" o:ole="">
            <v:imagedata r:id="rId29" o:title=""/>
          </v:shape>
          <o:OLEObject Type="Embed" ProgID="Visio.Drawing.11" ShapeID="_x0000_i1035" DrawAspect="Content" ObjectID="_1441825512" r:id="rId30"/>
        </w:object>
      </w:r>
    </w:p>
    <w:p w:rsidR="00D06307" w:rsidRDefault="00D06307" w:rsidP="00D64990">
      <w:pPr>
        <w:ind w:left="114" w:firstLine="840"/>
        <w:jc w:val="both"/>
        <w:rPr>
          <w:rFonts w:ascii="Arial" w:hAnsi="Arial" w:cs="Arial"/>
          <w:lang w:eastAsia="ja-JP"/>
        </w:rPr>
      </w:pPr>
      <w:r w:rsidRPr="007B36E2">
        <w:rPr>
          <w:rFonts w:ascii="Arial" w:hAnsi="Arial" w:cs="Arial"/>
          <w:lang w:eastAsia="ja-JP"/>
        </w:rPr>
        <w:t>STEP 1</w:t>
      </w:r>
      <w:r w:rsidRPr="007B36E2">
        <w:rPr>
          <w:rFonts w:ascii="Arial" w:hAnsi="Arial" w:cs="Arial"/>
          <w:lang w:eastAsia="ja-JP"/>
        </w:rPr>
        <w:tab/>
      </w:r>
      <w:r w:rsidRPr="007B36E2">
        <w:rPr>
          <w:rFonts w:ascii="Arial" w:hAnsi="Arial" w:cs="Arial"/>
          <w:lang w:eastAsia="ja-JP"/>
        </w:rPr>
        <w:tab/>
      </w:r>
      <w:r w:rsidRPr="007B36E2">
        <w:rPr>
          <w:rFonts w:ascii="Arial" w:hAnsi="Arial" w:cs="Arial"/>
          <w:lang w:eastAsia="ja-JP"/>
        </w:rPr>
        <w:tab/>
      </w:r>
      <w:r>
        <w:rPr>
          <w:rFonts w:ascii="Arial" w:hAnsi="Arial" w:cs="Arial" w:hint="eastAsia"/>
          <w:lang w:eastAsia="ja-JP"/>
        </w:rPr>
        <w:tab/>
      </w:r>
      <w:r w:rsidRPr="007B36E2">
        <w:rPr>
          <w:rFonts w:ascii="Arial" w:hAnsi="Arial" w:cs="Arial"/>
          <w:lang w:eastAsia="ja-JP"/>
        </w:rPr>
        <w:t>STEP 2</w:t>
      </w:r>
      <w:r w:rsidRPr="007B36E2">
        <w:rPr>
          <w:rFonts w:ascii="Arial" w:hAnsi="Arial" w:cs="Arial"/>
          <w:lang w:eastAsia="ja-JP"/>
        </w:rPr>
        <w:tab/>
      </w:r>
      <w:r w:rsidRPr="007B36E2">
        <w:rPr>
          <w:rFonts w:ascii="Arial" w:hAnsi="Arial" w:cs="Arial"/>
          <w:lang w:eastAsia="ja-JP"/>
        </w:rPr>
        <w:tab/>
      </w:r>
      <w:r w:rsidRPr="007B36E2">
        <w:rPr>
          <w:rFonts w:ascii="Arial" w:hAnsi="Arial" w:cs="Arial"/>
          <w:lang w:eastAsia="ja-JP"/>
        </w:rPr>
        <w:tab/>
      </w:r>
      <w:r w:rsidRPr="007B36E2">
        <w:rPr>
          <w:rFonts w:ascii="Arial" w:hAnsi="Arial" w:cs="Arial"/>
          <w:lang w:eastAsia="ja-JP"/>
        </w:rPr>
        <w:tab/>
        <w:t>STEP 3</w:t>
      </w:r>
    </w:p>
    <w:p w:rsidR="005D4F41" w:rsidRPr="00367727" w:rsidRDefault="00367727" w:rsidP="00367727">
      <w:pPr>
        <w:jc w:val="center"/>
        <w:rPr>
          <w:rFonts w:ascii="Arial" w:hAnsi="Arial" w:cs="Arial"/>
          <w:bCs/>
          <w:lang w:eastAsia="ja-JP"/>
        </w:rPr>
      </w:pPr>
      <w:proofErr w:type="gramStart"/>
      <w:r w:rsidRPr="00BB1522">
        <w:rPr>
          <w:rFonts w:ascii="Arial" w:hAnsi="Arial" w:cs="Arial" w:hint="eastAsia"/>
          <w:b/>
          <w:bCs/>
          <w:lang w:eastAsia="ja-JP"/>
        </w:rPr>
        <w:t>Fig</w:t>
      </w:r>
      <w:r>
        <w:rPr>
          <w:rFonts w:ascii="Arial" w:hAnsi="Arial" w:cs="Arial"/>
          <w:b/>
          <w:bCs/>
          <w:lang w:eastAsia="ja-JP"/>
        </w:rPr>
        <w:t xml:space="preserve"> 5</w:t>
      </w:r>
      <w:r w:rsidRPr="00BB1522">
        <w:rPr>
          <w:rFonts w:ascii="Arial" w:hAnsi="Arial" w:cs="Arial" w:hint="eastAsia"/>
          <w:b/>
          <w:bCs/>
          <w:lang w:eastAsia="ja-JP"/>
        </w:rPr>
        <w:t>.</w:t>
      </w:r>
      <w:proofErr w:type="gramEnd"/>
      <w:r>
        <w:rPr>
          <w:rFonts w:ascii="Arial" w:hAnsi="Arial" w:cs="Arial" w:hint="eastAsia"/>
          <w:bCs/>
          <w:lang w:eastAsia="ja-JP"/>
        </w:rPr>
        <w:t xml:space="preserve"> </w:t>
      </w:r>
      <w:r>
        <w:rPr>
          <w:rFonts w:ascii="Arial" w:hAnsi="Arial" w:cs="Arial"/>
          <w:bCs/>
          <w:lang w:eastAsia="ja-JP"/>
        </w:rPr>
        <w:t>Semi-distributed resource allocation procedure (in-coverage scenario)</w:t>
      </w:r>
    </w:p>
    <w:p w:rsidR="00D06307" w:rsidRDefault="00D06307" w:rsidP="00D64990">
      <w:pPr>
        <w:jc w:val="both"/>
        <w:rPr>
          <w:rFonts w:ascii="Arial" w:hAnsi="Arial" w:cs="Arial"/>
          <w:bCs/>
          <w:lang w:eastAsia="ja-JP"/>
        </w:rPr>
      </w:pPr>
      <w:r>
        <w:rPr>
          <w:rFonts w:ascii="Arial" w:hAnsi="Arial" w:cs="Arial"/>
          <w:bCs/>
          <w:lang w:eastAsia="ja-JP"/>
        </w:rPr>
        <w:t xml:space="preserve">As mentioned in STEP 1, a special </w:t>
      </w:r>
      <w:proofErr w:type="spellStart"/>
      <w:r>
        <w:rPr>
          <w:rFonts w:ascii="Arial" w:hAnsi="Arial" w:cs="Arial"/>
          <w:bCs/>
          <w:lang w:eastAsia="ja-JP"/>
        </w:rPr>
        <w:t>subframe</w:t>
      </w:r>
      <w:proofErr w:type="spellEnd"/>
      <w:r>
        <w:rPr>
          <w:rFonts w:ascii="Arial" w:hAnsi="Arial" w:cs="Arial"/>
          <w:bCs/>
          <w:lang w:eastAsia="ja-JP"/>
        </w:rPr>
        <w:t xml:space="preserve"> or discovery </w:t>
      </w:r>
      <w:proofErr w:type="spellStart"/>
      <w:r>
        <w:rPr>
          <w:rFonts w:ascii="Arial" w:hAnsi="Arial" w:cs="Arial"/>
          <w:bCs/>
          <w:lang w:eastAsia="ja-JP"/>
        </w:rPr>
        <w:t>subframe</w:t>
      </w:r>
      <w:proofErr w:type="spellEnd"/>
      <w:r>
        <w:rPr>
          <w:rFonts w:ascii="Arial" w:hAnsi="Arial" w:cs="Arial"/>
          <w:bCs/>
          <w:lang w:eastAsia="ja-JP"/>
        </w:rPr>
        <w:t xml:space="preserve"> needs to be defined in order for the non-cluster-head D2D UE to send </w:t>
      </w:r>
      <w:r w:rsidR="000512A0">
        <w:rPr>
          <w:rFonts w:ascii="Arial" w:hAnsi="Arial" w:cs="Arial" w:hint="eastAsia"/>
          <w:bCs/>
          <w:lang w:eastAsia="ja-JP"/>
        </w:rPr>
        <w:t>an</w:t>
      </w:r>
      <w:r>
        <w:rPr>
          <w:rFonts w:ascii="Arial" w:hAnsi="Arial" w:cs="Arial"/>
          <w:bCs/>
          <w:lang w:eastAsia="ja-JP"/>
        </w:rPr>
        <w:t xml:space="preserve"> SR and </w:t>
      </w:r>
      <w:r w:rsidR="000512A0">
        <w:rPr>
          <w:rFonts w:ascii="Arial" w:hAnsi="Arial" w:cs="Arial" w:hint="eastAsia"/>
          <w:bCs/>
          <w:lang w:eastAsia="ja-JP"/>
        </w:rPr>
        <w:t xml:space="preserve">a </w:t>
      </w:r>
      <w:r>
        <w:rPr>
          <w:rFonts w:ascii="Arial" w:hAnsi="Arial" w:cs="Arial"/>
          <w:bCs/>
          <w:lang w:eastAsia="ja-JP"/>
        </w:rPr>
        <w:t>buffer status to the cluster-head</w:t>
      </w:r>
      <w:r w:rsidR="0036485F">
        <w:rPr>
          <w:rFonts w:ascii="Arial" w:hAnsi="Arial" w:cs="Arial"/>
          <w:bCs/>
          <w:lang w:eastAsia="ja-JP"/>
        </w:rPr>
        <w:t xml:space="preserve"> UE</w:t>
      </w:r>
      <w:r>
        <w:rPr>
          <w:rFonts w:ascii="Arial" w:hAnsi="Arial" w:cs="Arial"/>
          <w:bCs/>
          <w:lang w:eastAsia="ja-JP"/>
        </w:rPr>
        <w:t xml:space="preserve"> prior to the assignment of dedicated D2D resource</w:t>
      </w:r>
      <w:r w:rsidRPr="00580579">
        <w:rPr>
          <w:rFonts w:ascii="Arial" w:hAnsi="Arial" w:cs="Arial"/>
          <w:bCs/>
          <w:lang w:eastAsia="ja-JP"/>
        </w:rPr>
        <w:t>s. This scheme has th</w:t>
      </w:r>
      <w:r>
        <w:rPr>
          <w:rFonts w:ascii="Arial" w:hAnsi="Arial" w:cs="Arial"/>
          <w:bCs/>
          <w:lang w:eastAsia="ja-JP"/>
        </w:rPr>
        <w:t>e following Pros and Cons.</w:t>
      </w:r>
    </w:p>
    <w:p w:rsidR="00D06307" w:rsidRPr="0073171F" w:rsidRDefault="00D06307" w:rsidP="00D64990">
      <w:pPr>
        <w:jc w:val="both"/>
        <w:rPr>
          <w:rFonts w:ascii="Arial" w:hAnsi="Arial" w:cs="Arial"/>
          <w:b/>
          <w:bCs/>
          <w:lang w:eastAsia="ja-JP"/>
        </w:rPr>
      </w:pPr>
      <w:r w:rsidRPr="0073171F">
        <w:rPr>
          <w:rFonts w:ascii="Arial" w:hAnsi="Arial" w:cs="Arial" w:hint="eastAsia"/>
          <w:b/>
          <w:bCs/>
          <w:lang w:eastAsia="ja-JP"/>
        </w:rPr>
        <w:t>Pros:</w:t>
      </w:r>
    </w:p>
    <w:p w:rsidR="00D06307" w:rsidRDefault="00D06307" w:rsidP="00D64990">
      <w:pPr>
        <w:pStyle w:val="ListParagraph"/>
        <w:numPr>
          <w:ilvl w:val="0"/>
          <w:numId w:val="4"/>
        </w:numPr>
        <w:wordWrap/>
        <w:autoSpaceDE/>
        <w:autoSpaceDN/>
        <w:spacing w:after="0" w:line="240" w:lineRule="auto"/>
        <w:ind w:leftChars="0"/>
        <w:rPr>
          <w:rFonts w:ascii="Arial" w:eastAsia="Times New Roman" w:hAnsi="Arial" w:cs="Arial"/>
          <w:color w:val="000000"/>
        </w:rPr>
      </w:pPr>
      <w:r>
        <w:rPr>
          <w:rFonts w:ascii="Arial" w:hAnsi="Arial" w:cs="Arial"/>
          <w:color w:val="000000"/>
        </w:rPr>
        <w:t xml:space="preserve">Resource </w:t>
      </w:r>
      <w:r w:rsidRPr="0073171F">
        <w:rPr>
          <w:rFonts w:ascii="Arial" w:hAnsi="Arial" w:cs="Arial"/>
          <w:color w:val="000000"/>
        </w:rPr>
        <w:t xml:space="preserve">is </w:t>
      </w:r>
      <w:r>
        <w:rPr>
          <w:rFonts w:ascii="Arial" w:hAnsi="Arial" w:cs="Arial"/>
          <w:color w:val="000000"/>
        </w:rPr>
        <w:t>allocated based on the actual need</w:t>
      </w:r>
      <w:r w:rsidRPr="0073171F">
        <w:rPr>
          <w:rFonts w:ascii="Arial" w:hAnsi="Arial" w:cs="Arial"/>
          <w:color w:val="000000"/>
        </w:rPr>
        <w:t xml:space="preserve"> (taking into account</w:t>
      </w:r>
      <w:r>
        <w:rPr>
          <w:rFonts w:ascii="Arial" w:hAnsi="Arial" w:cs="Arial"/>
          <w:color w:val="000000"/>
        </w:rPr>
        <w:t xml:space="preserve"> of the</w:t>
      </w:r>
      <w:r w:rsidRPr="0073171F">
        <w:rPr>
          <w:rFonts w:ascii="Arial" w:hAnsi="Arial" w:cs="Arial"/>
          <w:color w:val="000000"/>
        </w:rPr>
        <w:t xml:space="preserve"> </w:t>
      </w:r>
      <w:proofErr w:type="spellStart"/>
      <w:r w:rsidRPr="0073171F">
        <w:rPr>
          <w:rFonts w:ascii="Arial" w:hAnsi="Arial" w:cs="Arial"/>
          <w:color w:val="000000"/>
        </w:rPr>
        <w:t>QoS</w:t>
      </w:r>
      <w:proofErr w:type="spellEnd"/>
      <w:r w:rsidRPr="0073171F">
        <w:rPr>
          <w:rFonts w:ascii="Arial" w:hAnsi="Arial" w:cs="Arial"/>
          <w:color w:val="000000"/>
        </w:rPr>
        <w:t>)</w:t>
      </w:r>
      <w:r w:rsidR="00D64990">
        <w:rPr>
          <w:rFonts w:ascii="Arial" w:hAnsi="Arial" w:cs="Arial"/>
          <w:color w:val="000000"/>
        </w:rPr>
        <w:t>.</w:t>
      </w:r>
      <w:r>
        <w:rPr>
          <w:rFonts w:ascii="Arial" w:hAnsi="Arial" w:cs="Arial"/>
          <w:color w:val="000000"/>
        </w:rPr>
        <w:t xml:space="preserve"> </w:t>
      </w:r>
    </w:p>
    <w:p w:rsidR="003409E7" w:rsidRDefault="00D64990" w:rsidP="00D64990">
      <w:pPr>
        <w:pStyle w:val="ListParagraph"/>
        <w:numPr>
          <w:ilvl w:val="0"/>
          <w:numId w:val="4"/>
        </w:numPr>
        <w:wordWrap/>
        <w:autoSpaceDE/>
        <w:autoSpaceDN/>
        <w:spacing w:after="0" w:line="240" w:lineRule="auto"/>
        <w:ind w:leftChars="0"/>
        <w:rPr>
          <w:rFonts w:ascii="Arial" w:eastAsia="Times New Roman" w:hAnsi="Arial" w:cs="Arial"/>
          <w:color w:val="000000"/>
        </w:rPr>
      </w:pPr>
      <w:r>
        <w:rPr>
          <w:rFonts w:ascii="Arial" w:eastAsia="Times New Roman" w:hAnsi="Arial" w:cs="Arial"/>
          <w:color w:val="000000"/>
        </w:rPr>
        <w:t>D2D resources may be scheduled by the cluster-head UE for use by one D2D UE (i.e., non-contention-based scheduling not needing e.g., CSMA) or the D2D resource may be scheduled by the cluster-head UE for all D2D UEs to use within the group (i.e., contention-based scheduling using e.g., CSMA).</w:t>
      </w:r>
    </w:p>
    <w:p w:rsidR="003409E7" w:rsidRPr="004B5291" w:rsidRDefault="003409E7" w:rsidP="00D64990">
      <w:pPr>
        <w:pStyle w:val="ListParagraph"/>
        <w:numPr>
          <w:ilvl w:val="0"/>
          <w:numId w:val="4"/>
        </w:numPr>
        <w:wordWrap/>
        <w:autoSpaceDE/>
        <w:autoSpaceDN/>
        <w:spacing w:after="0" w:line="240" w:lineRule="auto"/>
        <w:ind w:leftChars="0"/>
        <w:rPr>
          <w:rFonts w:ascii="Arial" w:eastAsia="Times New Roman" w:hAnsi="Arial" w:cs="Arial"/>
          <w:color w:val="000000"/>
        </w:rPr>
      </w:pPr>
      <w:r w:rsidRPr="004B5291">
        <w:rPr>
          <w:rFonts w:ascii="Arial" w:hAnsi="Arial" w:cs="Arial"/>
          <w:color w:val="000000"/>
        </w:rPr>
        <w:t>Higher spectral efficiency by reusing D2D resources for cellular UEs when non-contention-based scheduling is used.</w:t>
      </w:r>
    </w:p>
    <w:p w:rsidR="00D06307" w:rsidRDefault="00D06307" w:rsidP="00D64990">
      <w:pPr>
        <w:pStyle w:val="ListParagraph"/>
        <w:numPr>
          <w:ilvl w:val="0"/>
          <w:numId w:val="4"/>
        </w:numPr>
        <w:wordWrap/>
        <w:autoSpaceDE/>
        <w:autoSpaceDN/>
        <w:spacing w:after="0" w:line="240" w:lineRule="auto"/>
        <w:ind w:leftChars="0"/>
        <w:rPr>
          <w:rFonts w:ascii="Arial" w:eastAsia="Times New Roman" w:hAnsi="Arial" w:cs="Arial"/>
          <w:color w:val="000000"/>
        </w:rPr>
      </w:pPr>
      <w:r w:rsidRPr="0073171F">
        <w:rPr>
          <w:rFonts w:ascii="Arial" w:eastAsia="Times New Roman" w:hAnsi="Arial" w:cs="Arial"/>
          <w:color w:val="000000"/>
        </w:rPr>
        <w:t xml:space="preserve">D2D </w:t>
      </w:r>
      <w:proofErr w:type="spellStart"/>
      <w:r w:rsidRPr="0073171F">
        <w:rPr>
          <w:rFonts w:ascii="Arial" w:eastAsia="Times New Roman" w:hAnsi="Arial" w:cs="Arial"/>
          <w:color w:val="000000"/>
        </w:rPr>
        <w:t>Tx</w:t>
      </w:r>
      <w:proofErr w:type="spellEnd"/>
      <w:r w:rsidRPr="0073171F">
        <w:rPr>
          <w:rFonts w:ascii="Arial" w:eastAsia="Times New Roman" w:hAnsi="Arial" w:cs="Arial"/>
          <w:color w:val="000000"/>
        </w:rPr>
        <w:t xml:space="preserve">/Rx </w:t>
      </w:r>
      <w:r>
        <w:rPr>
          <w:rFonts w:ascii="Arial" w:eastAsia="Times New Roman" w:hAnsi="Arial" w:cs="Arial"/>
          <w:color w:val="000000"/>
        </w:rPr>
        <w:t>c</w:t>
      </w:r>
      <w:r w:rsidRPr="0073171F">
        <w:rPr>
          <w:rFonts w:ascii="Arial" w:eastAsia="Times New Roman" w:hAnsi="Arial" w:cs="Arial"/>
          <w:color w:val="000000"/>
        </w:rPr>
        <w:t>ollision</w:t>
      </w:r>
      <w:r>
        <w:rPr>
          <w:rFonts w:ascii="Arial" w:eastAsia="Times New Roman" w:hAnsi="Arial" w:cs="Arial"/>
          <w:color w:val="000000"/>
        </w:rPr>
        <w:t xml:space="preserve"> can be avoided.</w:t>
      </w:r>
    </w:p>
    <w:p w:rsidR="00D06307" w:rsidRPr="00080371" w:rsidRDefault="00D06307" w:rsidP="00D64990">
      <w:pPr>
        <w:pStyle w:val="ListParagraph"/>
        <w:wordWrap/>
        <w:autoSpaceDE/>
        <w:autoSpaceDN/>
        <w:spacing w:after="0" w:line="240" w:lineRule="auto"/>
        <w:ind w:leftChars="0" w:left="0"/>
        <w:rPr>
          <w:rFonts w:ascii="Arial" w:hAnsi="Arial" w:cs="Arial"/>
          <w:color w:val="000000"/>
        </w:rPr>
      </w:pPr>
    </w:p>
    <w:p w:rsidR="00D06307" w:rsidRPr="0073171F" w:rsidRDefault="00D06307" w:rsidP="00D64990">
      <w:pPr>
        <w:jc w:val="both"/>
        <w:rPr>
          <w:rFonts w:ascii="Arial" w:hAnsi="Arial" w:cs="Arial"/>
          <w:b/>
          <w:bCs/>
          <w:lang w:eastAsia="ja-JP"/>
        </w:rPr>
      </w:pPr>
      <w:r w:rsidRPr="0073171F">
        <w:rPr>
          <w:rFonts w:ascii="Arial" w:hAnsi="Arial" w:cs="Arial" w:hint="eastAsia"/>
          <w:b/>
          <w:bCs/>
          <w:lang w:eastAsia="ja-JP"/>
        </w:rPr>
        <w:t>Cons:</w:t>
      </w:r>
    </w:p>
    <w:p w:rsidR="00D06307" w:rsidRPr="003B31C9" w:rsidRDefault="00D06307" w:rsidP="00D64990">
      <w:pPr>
        <w:pStyle w:val="ListParagraph"/>
        <w:numPr>
          <w:ilvl w:val="0"/>
          <w:numId w:val="4"/>
        </w:numPr>
        <w:wordWrap/>
        <w:autoSpaceDE/>
        <w:autoSpaceDN/>
        <w:spacing w:after="0" w:line="240" w:lineRule="auto"/>
        <w:ind w:leftChars="0"/>
        <w:rPr>
          <w:rFonts w:ascii="Arial" w:eastAsia="Times New Roman" w:hAnsi="Arial" w:cs="Arial"/>
          <w:color w:val="000000"/>
        </w:rPr>
      </w:pPr>
      <w:r w:rsidRPr="003B31C9">
        <w:rPr>
          <w:rFonts w:ascii="Arial" w:eastAsia="Times New Roman" w:hAnsi="Arial" w:cs="Arial"/>
          <w:color w:val="000000"/>
        </w:rPr>
        <w:t>The signaling overhead is large</w:t>
      </w:r>
      <w:r w:rsidR="001C3AA5">
        <w:rPr>
          <w:rFonts w:ascii="Arial" w:eastAsia="Times New Roman" w:hAnsi="Arial" w:cs="Arial"/>
          <w:color w:val="000000"/>
        </w:rPr>
        <w:t xml:space="preserve"> between the </w:t>
      </w:r>
      <w:proofErr w:type="spellStart"/>
      <w:r w:rsidR="001C3AA5">
        <w:rPr>
          <w:rFonts w:ascii="Arial" w:eastAsia="Times New Roman" w:hAnsi="Arial" w:cs="Arial"/>
          <w:color w:val="000000"/>
        </w:rPr>
        <w:t>eNB</w:t>
      </w:r>
      <w:proofErr w:type="spellEnd"/>
      <w:r w:rsidR="001C3AA5">
        <w:rPr>
          <w:rFonts w:ascii="Arial" w:eastAsia="Times New Roman" w:hAnsi="Arial" w:cs="Arial"/>
          <w:color w:val="000000"/>
        </w:rPr>
        <w:t xml:space="preserve"> and the cluster</w:t>
      </w:r>
      <w:r w:rsidR="00A63083">
        <w:rPr>
          <w:rFonts w:ascii="Arial" w:eastAsia="Times New Roman" w:hAnsi="Arial" w:cs="Arial"/>
          <w:color w:val="000000"/>
        </w:rPr>
        <w:t xml:space="preserve">-head </w:t>
      </w:r>
      <w:r w:rsidR="001C3AA5">
        <w:rPr>
          <w:rFonts w:ascii="Arial" w:eastAsia="Times New Roman" w:hAnsi="Arial" w:cs="Arial"/>
          <w:color w:val="000000"/>
        </w:rPr>
        <w:t xml:space="preserve">UE. </w:t>
      </w:r>
    </w:p>
    <w:p w:rsidR="00D06307" w:rsidRPr="003B31C9" w:rsidRDefault="00D06307" w:rsidP="00D64990">
      <w:pPr>
        <w:pStyle w:val="ListParagraph"/>
        <w:numPr>
          <w:ilvl w:val="0"/>
          <w:numId w:val="4"/>
        </w:numPr>
        <w:wordWrap/>
        <w:autoSpaceDE/>
        <w:autoSpaceDN/>
        <w:spacing w:after="0" w:line="240" w:lineRule="auto"/>
        <w:ind w:leftChars="0"/>
        <w:rPr>
          <w:rFonts w:ascii="Arial" w:eastAsia="Times New Roman" w:hAnsi="Arial" w:cs="Arial"/>
          <w:color w:val="000000"/>
        </w:rPr>
      </w:pPr>
      <w:r w:rsidRPr="003B31C9">
        <w:rPr>
          <w:rFonts w:ascii="Arial" w:hAnsi="Arial" w:cs="Arial"/>
          <w:color w:val="000000"/>
        </w:rPr>
        <w:t xml:space="preserve">Higher complexity and load </w:t>
      </w:r>
      <w:r>
        <w:rPr>
          <w:rFonts w:ascii="Arial" w:hAnsi="Arial" w:cs="Arial"/>
          <w:color w:val="000000"/>
        </w:rPr>
        <w:t>for the</w:t>
      </w:r>
      <w:r w:rsidRPr="003B31C9">
        <w:rPr>
          <w:rFonts w:ascii="Arial" w:hAnsi="Arial" w:cs="Arial"/>
          <w:color w:val="000000"/>
        </w:rPr>
        <w:t xml:space="preserve"> cluster head UE</w:t>
      </w:r>
      <w:r w:rsidR="003409E7">
        <w:rPr>
          <w:rFonts w:ascii="Arial" w:hAnsi="Arial" w:cs="Arial"/>
          <w:color w:val="000000"/>
        </w:rPr>
        <w:t xml:space="preserve">. </w:t>
      </w:r>
      <w:r w:rsidR="001C3AA5">
        <w:rPr>
          <w:rFonts w:ascii="Arial" w:hAnsi="Arial" w:cs="Arial"/>
          <w:color w:val="000000"/>
        </w:rPr>
        <w:t>Higher complexity due to cluster head UE acting as the scheduler for D2D transmissions within the group.</w:t>
      </w:r>
    </w:p>
    <w:p w:rsidR="00D06307" w:rsidRPr="003B31C9" w:rsidRDefault="00D06307" w:rsidP="00D64990">
      <w:pPr>
        <w:pStyle w:val="ListParagraph"/>
        <w:numPr>
          <w:ilvl w:val="0"/>
          <w:numId w:val="4"/>
        </w:numPr>
        <w:wordWrap/>
        <w:autoSpaceDE/>
        <w:autoSpaceDN/>
        <w:spacing w:after="0" w:line="240" w:lineRule="auto"/>
        <w:ind w:leftChars="0"/>
        <w:rPr>
          <w:rFonts w:ascii="Arial" w:eastAsia="Times New Roman" w:hAnsi="Arial" w:cs="Arial"/>
          <w:color w:val="000000"/>
        </w:rPr>
      </w:pPr>
      <w:r>
        <w:rPr>
          <w:rFonts w:ascii="Arial" w:hAnsi="Arial" w:cs="Arial"/>
        </w:rPr>
        <w:t>Additional comp</w:t>
      </w:r>
      <w:r w:rsidRPr="004B5291">
        <w:rPr>
          <w:rFonts w:ascii="Arial" w:hAnsi="Arial" w:cs="Arial"/>
        </w:rPr>
        <w:t xml:space="preserve">lexity to </w:t>
      </w:r>
      <w:r w:rsidR="00F071AF" w:rsidRPr="004B5291">
        <w:rPr>
          <w:rFonts w:ascii="Arial" w:hAnsi="Arial" w:cs="Arial" w:hint="eastAsia"/>
        </w:rPr>
        <w:t xml:space="preserve">introduce </w:t>
      </w:r>
      <w:r w:rsidR="0012415F" w:rsidRPr="004B5291">
        <w:rPr>
          <w:rFonts w:ascii="Arial" w:hAnsi="Arial" w:cs="Arial" w:hint="eastAsia"/>
        </w:rPr>
        <w:t>control signaling</w:t>
      </w:r>
      <w:r w:rsidR="00F071AF" w:rsidRPr="004B5291">
        <w:rPr>
          <w:rFonts w:ascii="Arial" w:hAnsi="Arial" w:cs="Arial" w:hint="eastAsia"/>
        </w:rPr>
        <w:t xml:space="preserve"> between the cluster-head UE and the non-cluster-head UEs</w:t>
      </w:r>
      <w:r w:rsidRPr="004B5291">
        <w:rPr>
          <w:rFonts w:ascii="Arial" w:hAnsi="Arial" w:cs="Arial"/>
        </w:rPr>
        <w:t>.</w:t>
      </w:r>
    </w:p>
    <w:p w:rsidR="00580579" w:rsidRDefault="006754AF" w:rsidP="00D64990">
      <w:pPr>
        <w:pStyle w:val="ListParagraph"/>
        <w:numPr>
          <w:ilvl w:val="0"/>
          <w:numId w:val="4"/>
        </w:numPr>
        <w:wordWrap/>
        <w:autoSpaceDE/>
        <w:autoSpaceDN/>
        <w:spacing w:after="0" w:line="240" w:lineRule="auto"/>
        <w:ind w:leftChars="0"/>
        <w:rPr>
          <w:rFonts w:ascii="Arial" w:hAnsi="Arial" w:cs="Arial"/>
          <w:color w:val="000000"/>
        </w:rPr>
      </w:pPr>
      <w:r>
        <w:rPr>
          <w:rFonts w:ascii="Arial" w:hAnsi="Arial" w:cs="Arial"/>
        </w:rPr>
        <w:t>Additional</w:t>
      </w:r>
      <w:r w:rsidRPr="0005271E">
        <w:rPr>
          <w:rFonts w:ascii="Arial" w:hAnsi="Arial" w:cs="Arial" w:hint="eastAsia"/>
          <w:color w:val="000000"/>
        </w:rPr>
        <w:t xml:space="preserve"> </w:t>
      </w:r>
      <w:r w:rsidR="00580579" w:rsidRPr="0005271E">
        <w:rPr>
          <w:rFonts w:ascii="Arial" w:hAnsi="Arial" w:cs="Arial" w:hint="eastAsia"/>
          <w:color w:val="000000"/>
        </w:rPr>
        <w:t xml:space="preserve">complexity to </w:t>
      </w:r>
      <w:r w:rsidR="00580579">
        <w:rPr>
          <w:rFonts w:ascii="Arial" w:hAnsi="Arial" w:cs="Arial" w:hint="eastAsia"/>
          <w:color w:val="000000"/>
        </w:rPr>
        <w:t xml:space="preserve">support </w:t>
      </w:r>
      <w:r w:rsidR="00580579" w:rsidRPr="0005271E">
        <w:rPr>
          <w:rFonts w:ascii="Arial" w:hAnsi="Arial" w:cs="Arial"/>
          <w:color w:val="000000"/>
        </w:rPr>
        <w:t>i</w:t>
      </w:r>
      <w:r w:rsidR="00580579" w:rsidRPr="0005271E">
        <w:rPr>
          <w:rFonts w:ascii="Arial" w:hAnsi="Arial" w:cs="Arial" w:hint="eastAsia"/>
          <w:color w:val="000000"/>
        </w:rPr>
        <w:t>n</w:t>
      </w:r>
      <w:r w:rsidR="00580579" w:rsidRPr="0005271E">
        <w:rPr>
          <w:rFonts w:ascii="Arial" w:hAnsi="Arial" w:cs="Arial"/>
          <w:color w:val="000000"/>
        </w:rPr>
        <w:t>-c</w:t>
      </w:r>
      <w:r w:rsidR="00580579" w:rsidRPr="0005271E">
        <w:rPr>
          <w:rFonts w:ascii="Arial" w:hAnsi="Arial" w:cs="Arial" w:hint="eastAsia"/>
          <w:color w:val="000000"/>
        </w:rPr>
        <w:t>overage-</w:t>
      </w:r>
      <w:r w:rsidR="00580579" w:rsidRPr="0005271E">
        <w:rPr>
          <w:rFonts w:ascii="Arial" w:hAnsi="Arial" w:cs="Arial"/>
          <w:color w:val="000000"/>
        </w:rPr>
        <w:t>m</w:t>
      </w:r>
      <w:r w:rsidR="00580579" w:rsidRPr="0005271E">
        <w:rPr>
          <w:rFonts w:ascii="Arial" w:hAnsi="Arial" w:cs="Arial" w:hint="eastAsia"/>
          <w:color w:val="000000"/>
        </w:rPr>
        <w:t>ulti-</w:t>
      </w:r>
      <w:r w:rsidR="00580579" w:rsidRPr="0005271E">
        <w:rPr>
          <w:rFonts w:ascii="Arial" w:hAnsi="Arial" w:cs="Arial"/>
          <w:color w:val="000000"/>
        </w:rPr>
        <w:t>c</w:t>
      </w:r>
      <w:r w:rsidR="00580579" w:rsidRPr="0005271E">
        <w:rPr>
          <w:rFonts w:ascii="Arial" w:hAnsi="Arial" w:cs="Arial" w:hint="eastAsia"/>
          <w:color w:val="000000"/>
        </w:rPr>
        <w:t xml:space="preserve">ell </w:t>
      </w:r>
      <w:r w:rsidR="00580579" w:rsidRPr="0005271E">
        <w:rPr>
          <w:rFonts w:ascii="Arial" w:hAnsi="Arial" w:cs="Arial"/>
          <w:color w:val="000000"/>
        </w:rPr>
        <w:t>scenario</w:t>
      </w:r>
      <w:r w:rsidR="0037605F">
        <w:rPr>
          <w:rFonts w:ascii="Arial" w:hAnsi="Arial" w:cs="Arial"/>
          <w:color w:val="000000"/>
        </w:rPr>
        <w:t>.</w:t>
      </w:r>
    </w:p>
    <w:p w:rsidR="00D06307" w:rsidRDefault="00D06307" w:rsidP="00D64990">
      <w:pPr>
        <w:jc w:val="both"/>
        <w:rPr>
          <w:lang w:val="en-US" w:eastAsia="ja-JP"/>
        </w:rPr>
      </w:pPr>
    </w:p>
    <w:p w:rsidR="00D06307" w:rsidRPr="005B1CAA" w:rsidRDefault="00D06307" w:rsidP="00D64990">
      <w:pPr>
        <w:pStyle w:val="Heading4"/>
        <w:jc w:val="both"/>
        <w:rPr>
          <w:lang w:val="en-US" w:eastAsia="ja-JP"/>
        </w:rPr>
      </w:pPr>
      <w:r w:rsidRPr="005B1CAA">
        <w:rPr>
          <w:rFonts w:hint="eastAsia"/>
          <w:lang w:val="en-US" w:eastAsia="ja-JP"/>
        </w:rPr>
        <w:t xml:space="preserve">Partial Coverage </w:t>
      </w:r>
      <w:r w:rsidRPr="005B1CAA">
        <w:rPr>
          <w:lang w:val="en-US" w:eastAsia="ja-JP"/>
        </w:rPr>
        <w:t>scenario</w:t>
      </w:r>
    </w:p>
    <w:p w:rsidR="00D06307" w:rsidRDefault="00D06307" w:rsidP="00D64990">
      <w:pPr>
        <w:jc w:val="both"/>
        <w:rPr>
          <w:rFonts w:ascii="Arial" w:hAnsi="Arial" w:cs="Arial"/>
          <w:bCs/>
          <w:lang w:eastAsia="ja-JP"/>
        </w:rPr>
      </w:pPr>
      <w:r w:rsidRPr="007B36E2">
        <w:rPr>
          <w:rFonts w:ascii="Arial" w:hAnsi="Arial" w:cs="Arial" w:hint="eastAsia"/>
          <w:bCs/>
          <w:lang w:eastAsia="ja-JP"/>
        </w:rPr>
        <w:t xml:space="preserve">In </w:t>
      </w:r>
      <w:r>
        <w:rPr>
          <w:rFonts w:ascii="Arial" w:hAnsi="Arial" w:cs="Arial"/>
          <w:bCs/>
          <w:lang w:eastAsia="ja-JP"/>
        </w:rPr>
        <w:t>the p</w:t>
      </w:r>
      <w:r w:rsidRPr="007B36E2">
        <w:rPr>
          <w:rFonts w:ascii="Arial" w:hAnsi="Arial" w:cs="Arial" w:hint="eastAsia"/>
          <w:bCs/>
          <w:lang w:eastAsia="ja-JP"/>
        </w:rPr>
        <w:t xml:space="preserve">artial </w:t>
      </w:r>
      <w:r>
        <w:rPr>
          <w:rFonts w:ascii="Arial" w:hAnsi="Arial" w:cs="Arial"/>
          <w:bCs/>
          <w:lang w:eastAsia="ja-JP"/>
        </w:rPr>
        <w:t>c</w:t>
      </w:r>
      <w:r w:rsidRPr="007B36E2">
        <w:rPr>
          <w:rFonts w:ascii="Arial" w:hAnsi="Arial" w:cs="Arial" w:hint="eastAsia"/>
          <w:bCs/>
          <w:lang w:eastAsia="ja-JP"/>
        </w:rPr>
        <w:t xml:space="preserve">overage </w:t>
      </w:r>
      <w:r w:rsidRPr="007B36E2">
        <w:rPr>
          <w:rFonts w:ascii="Arial" w:hAnsi="Arial" w:cs="Arial"/>
          <w:bCs/>
          <w:lang w:eastAsia="ja-JP"/>
        </w:rPr>
        <w:t>scenario</w:t>
      </w:r>
      <w:r w:rsidRPr="007B36E2">
        <w:rPr>
          <w:rFonts w:ascii="Arial" w:hAnsi="Arial" w:cs="Arial" w:hint="eastAsia"/>
          <w:bCs/>
          <w:lang w:eastAsia="ja-JP"/>
        </w:rPr>
        <w:t xml:space="preserve">, </w:t>
      </w:r>
      <w:r>
        <w:rPr>
          <w:rFonts w:ascii="Arial" w:hAnsi="Arial" w:cs="Arial"/>
          <w:bCs/>
          <w:lang w:eastAsia="ja-JP"/>
        </w:rPr>
        <w:t xml:space="preserve">the </w:t>
      </w:r>
      <w:proofErr w:type="spellStart"/>
      <w:r w:rsidRPr="007B36E2">
        <w:rPr>
          <w:rFonts w:ascii="Arial" w:hAnsi="Arial" w:cs="Arial" w:hint="eastAsia"/>
          <w:bCs/>
          <w:lang w:eastAsia="ja-JP"/>
        </w:rPr>
        <w:t>eNB</w:t>
      </w:r>
      <w:proofErr w:type="spellEnd"/>
      <w:r w:rsidRPr="007B36E2">
        <w:rPr>
          <w:rFonts w:ascii="Arial" w:hAnsi="Arial" w:cs="Arial" w:hint="eastAsia"/>
          <w:bCs/>
          <w:lang w:eastAsia="ja-JP"/>
        </w:rPr>
        <w:t xml:space="preserve"> can</w:t>
      </w:r>
      <w:r w:rsidRPr="007B36E2">
        <w:rPr>
          <w:rFonts w:ascii="Arial" w:hAnsi="Arial" w:cs="Arial"/>
          <w:bCs/>
          <w:lang w:eastAsia="ja-JP"/>
        </w:rPr>
        <w:t>’</w:t>
      </w:r>
      <w:r w:rsidRPr="007B36E2">
        <w:rPr>
          <w:rFonts w:ascii="Arial" w:hAnsi="Arial" w:cs="Arial" w:hint="eastAsia"/>
          <w:bCs/>
          <w:lang w:eastAsia="ja-JP"/>
        </w:rPr>
        <w:t xml:space="preserve">t </w:t>
      </w:r>
      <w:r>
        <w:rPr>
          <w:rFonts w:ascii="Arial" w:hAnsi="Arial" w:cs="Arial"/>
          <w:bCs/>
          <w:lang w:eastAsia="ja-JP"/>
        </w:rPr>
        <w:t>serve as the</w:t>
      </w:r>
      <w:r w:rsidRPr="007B36E2">
        <w:rPr>
          <w:rFonts w:ascii="Arial" w:hAnsi="Arial" w:cs="Arial" w:hint="eastAsia"/>
          <w:bCs/>
          <w:lang w:eastAsia="ja-JP"/>
        </w:rPr>
        <w:t xml:space="preserve"> cluster head</w:t>
      </w:r>
      <w:r>
        <w:rPr>
          <w:rFonts w:ascii="Arial" w:hAnsi="Arial" w:cs="Arial"/>
          <w:bCs/>
          <w:lang w:eastAsia="ja-JP"/>
        </w:rPr>
        <w:t xml:space="preserve"> for all D2D UEs, since out-of-coverage D2D UEs have no direct connection to the </w:t>
      </w:r>
      <w:proofErr w:type="spellStart"/>
      <w:r>
        <w:rPr>
          <w:rFonts w:ascii="Arial" w:hAnsi="Arial" w:cs="Arial"/>
          <w:bCs/>
          <w:lang w:eastAsia="ja-JP"/>
        </w:rPr>
        <w:t>eNB</w:t>
      </w:r>
      <w:proofErr w:type="spellEnd"/>
      <w:r w:rsidRPr="007B36E2">
        <w:rPr>
          <w:rFonts w:ascii="Arial" w:hAnsi="Arial" w:cs="Arial" w:hint="eastAsia"/>
          <w:bCs/>
          <w:lang w:eastAsia="ja-JP"/>
        </w:rPr>
        <w:t xml:space="preserve">. </w:t>
      </w:r>
      <w:r w:rsidRPr="007B36E2">
        <w:rPr>
          <w:rFonts w:ascii="Arial" w:hAnsi="Arial" w:cs="Arial"/>
          <w:bCs/>
          <w:lang w:eastAsia="ja-JP"/>
        </w:rPr>
        <w:t>To handle partial coverage</w:t>
      </w:r>
      <w:r w:rsidR="00D64990">
        <w:rPr>
          <w:rFonts w:ascii="Arial" w:hAnsi="Arial" w:cs="Arial"/>
          <w:bCs/>
          <w:lang w:eastAsia="ja-JP"/>
        </w:rPr>
        <w:t>,</w:t>
      </w:r>
      <w:r w:rsidRPr="007B36E2">
        <w:rPr>
          <w:rFonts w:ascii="Arial" w:hAnsi="Arial" w:cs="Arial"/>
          <w:bCs/>
          <w:lang w:eastAsia="ja-JP"/>
        </w:rPr>
        <w:t xml:space="preserve"> a UE with the cellular link is assigned as the cluster-head and it relays </w:t>
      </w:r>
      <w:proofErr w:type="spellStart"/>
      <w:r w:rsidRPr="007B36E2">
        <w:rPr>
          <w:rFonts w:ascii="Arial" w:hAnsi="Arial" w:cs="Arial"/>
          <w:bCs/>
          <w:lang w:eastAsia="ja-JP"/>
        </w:rPr>
        <w:t>eNB</w:t>
      </w:r>
      <w:proofErr w:type="spellEnd"/>
      <w:r w:rsidRPr="007B36E2">
        <w:rPr>
          <w:rFonts w:ascii="Arial" w:hAnsi="Arial" w:cs="Arial"/>
          <w:bCs/>
          <w:lang w:eastAsia="ja-JP"/>
        </w:rPr>
        <w:t xml:space="preserve"> messages to the remaining D2D UEs within the same cluster. Since, the cluster-head</w:t>
      </w:r>
      <w:r>
        <w:rPr>
          <w:rFonts w:ascii="Arial" w:hAnsi="Arial" w:cs="Arial"/>
          <w:bCs/>
          <w:lang w:eastAsia="ja-JP"/>
        </w:rPr>
        <w:t xml:space="preserve"> UE</w:t>
      </w:r>
      <w:r w:rsidRPr="007B36E2">
        <w:rPr>
          <w:rFonts w:ascii="Arial" w:hAnsi="Arial" w:cs="Arial"/>
          <w:bCs/>
          <w:lang w:eastAsia="ja-JP"/>
        </w:rPr>
        <w:t xml:space="preserve"> schedules the D2D transmissions</w:t>
      </w:r>
      <w:r>
        <w:rPr>
          <w:rFonts w:ascii="Arial" w:hAnsi="Arial" w:cs="Arial"/>
          <w:bCs/>
          <w:lang w:eastAsia="ja-JP"/>
        </w:rPr>
        <w:t xml:space="preserve"> </w:t>
      </w:r>
      <w:r w:rsidR="00D64990">
        <w:rPr>
          <w:rFonts w:ascii="Arial" w:hAnsi="Arial" w:cs="Arial"/>
          <w:bCs/>
          <w:lang w:eastAsia="ja-JP"/>
        </w:rPr>
        <w:t>using the resources allocated by the</w:t>
      </w:r>
      <w:r>
        <w:rPr>
          <w:rFonts w:ascii="Arial" w:hAnsi="Arial" w:cs="Arial"/>
          <w:bCs/>
          <w:lang w:eastAsia="ja-JP"/>
        </w:rPr>
        <w:t xml:space="preserve"> </w:t>
      </w:r>
      <w:proofErr w:type="spellStart"/>
      <w:r>
        <w:rPr>
          <w:rFonts w:ascii="Arial" w:hAnsi="Arial" w:cs="Arial"/>
          <w:bCs/>
          <w:lang w:eastAsia="ja-JP"/>
        </w:rPr>
        <w:t>eNB</w:t>
      </w:r>
      <w:proofErr w:type="spellEnd"/>
      <w:r>
        <w:rPr>
          <w:rFonts w:ascii="Arial" w:hAnsi="Arial" w:cs="Arial"/>
          <w:bCs/>
          <w:lang w:eastAsia="ja-JP"/>
        </w:rPr>
        <w:t>,</w:t>
      </w:r>
      <w:r w:rsidRPr="007B36E2">
        <w:rPr>
          <w:rFonts w:ascii="Arial" w:hAnsi="Arial" w:cs="Arial"/>
          <w:bCs/>
          <w:lang w:eastAsia="ja-JP"/>
        </w:rPr>
        <w:t xml:space="preserve"> collision</w:t>
      </w:r>
      <w:r>
        <w:rPr>
          <w:rFonts w:ascii="Arial" w:hAnsi="Arial" w:cs="Arial"/>
          <w:bCs/>
          <w:lang w:eastAsia="ja-JP"/>
        </w:rPr>
        <w:t>s</w:t>
      </w:r>
      <w:r w:rsidRPr="007B36E2">
        <w:rPr>
          <w:rFonts w:ascii="Arial" w:hAnsi="Arial" w:cs="Arial"/>
          <w:bCs/>
          <w:lang w:eastAsia="ja-JP"/>
        </w:rPr>
        <w:t xml:space="preserve"> between </w:t>
      </w:r>
      <w:r>
        <w:rPr>
          <w:rFonts w:ascii="Arial" w:hAnsi="Arial" w:cs="Arial"/>
          <w:bCs/>
          <w:lang w:eastAsia="ja-JP"/>
        </w:rPr>
        <w:t xml:space="preserve">cellular </w:t>
      </w:r>
      <w:r w:rsidRPr="007B36E2">
        <w:rPr>
          <w:rFonts w:ascii="Arial" w:hAnsi="Arial" w:cs="Arial"/>
          <w:bCs/>
          <w:lang w:eastAsia="ja-JP"/>
        </w:rPr>
        <w:t>UL and D2D transmissions can be avoided.</w:t>
      </w:r>
      <w:r>
        <w:rPr>
          <w:rFonts w:ascii="Arial" w:hAnsi="Arial" w:cs="Arial" w:hint="eastAsia"/>
          <w:bCs/>
          <w:lang w:eastAsia="ja-JP"/>
        </w:rPr>
        <w:t xml:space="preserve"> </w:t>
      </w:r>
      <w:r>
        <w:rPr>
          <w:rFonts w:ascii="Arial" w:hAnsi="Arial" w:cs="Arial"/>
          <w:bCs/>
          <w:lang w:eastAsia="ja-JP"/>
        </w:rPr>
        <w:t>The procedure for this scheme is assumed to have the following</w:t>
      </w:r>
      <w:r>
        <w:rPr>
          <w:rFonts w:ascii="Arial" w:hAnsi="Arial" w:cs="Arial" w:hint="eastAsia"/>
          <w:bCs/>
          <w:lang w:eastAsia="ja-JP"/>
        </w:rPr>
        <w:t xml:space="preserve"> three STEPs</w:t>
      </w:r>
      <w:r>
        <w:rPr>
          <w:rFonts w:ascii="Arial" w:hAnsi="Arial" w:cs="Arial"/>
          <w:bCs/>
          <w:lang w:eastAsia="ja-JP"/>
        </w:rPr>
        <w:t xml:space="preserve"> for traffic generated by the out-of-coverage UE:</w:t>
      </w:r>
    </w:p>
    <w:p w:rsidR="00D06307" w:rsidRPr="00701753" w:rsidRDefault="00D06307" w:rsidP="00D64990">
      <w:pPr>
        <w:pStyle w:val="ListParagraph"/>
        <w:numPr>
          <w:ilvl w:val="1"/>
          <w:numId w:val="3"/>
        </w:numPr>
        <w:wordWrap/>
        <w:autoSpaceDE/>
        <w:autoSpaceDN/>
        <w:spacing w:after="0" w:line="240" w:lineRule="auto"/>
        <w:ind w:leftChars="0"/>
        <w:rPr>
          <w:rFonts w:ascii="Arial" w:hAnsi="Arial" w:cs="Arial"/>
        </w:rPr>
      </w:pPr>
      <w:r w:rsidRPr="00701753">
        <w:rPr>
          <w:rFonts w:ascii="Arial" w:hAnsi="Arial" w:cs="Arial"/>
        </w:rPr>
        <w:t xml:space="preserve">STEP 1: </w:t>
      </w:r>
      <w:r>
        <w:rPr>
          <w:rFonts w:ascii="Arial" w:hAnsi="Arial" w:cs="Arial"/>
        </w:rPr>
        <w:t xml:space="preserve">The </w:t>
      </w:r>
      <w:r w:rsidR="00D64990">
        <w:rPr>
          <w:rFonts w:ascii="Arial" w:hAnsi="Arial" w:cs="Arial"/>
        </w:rPr>
        <w:t>o</w:t>
      </w:r>
      <w:r w:rsidRPr="00701753">
        <w:rPr>
          <w:rFonts w:ascii="Arial" w:hAnsi="Arial" w:cs="Arial"/>
        </w:rPr>
        <w:t>ut</w:t>
      </w:r>
      <w:r w:rsidR="00D64990">
        <w:rPr>
          <w:rFonts w:ascii="Arial" w:hAnsi="Arial" w:cs="Arial"/>
        </w:rPr>
        <w:t>-</w:t>
      </w:r>
      <w:r w:rsidRPr="00701753">
        <w:rPr>
          <w:rFonts w:ascii="Arial" w:hAnsi="Arial" w:cs="Arial"/>
        </w:rPr>
        <w:t>of</w:t>
      </w:r>
      <w:r w:rsidR="00D64990">
        <w:rPr>
          <w:rFonts w:ascii="Arial" w:hAnsi="Arial" w:cs="Arial"/>
        </w:rPr>
        <w:t>-c</w:t>
      </w:r>
      <w:r w:rsidRPr="00701753">
        <w:rPr>
          <w:rFonts w:ascii="Arial" w:hAnsi="Arial" w:cs="Arial"/>
        </w:rPr>
        <w:t>overage UE send</w:t>
      </w:r>
      <w:r>
        <w:rPr>
          <w:rFonts w:ascii="Arial" w:hAnsi="Arial" w:cs="Arial"/>
        </w:rPr>
        <w:t>s</w:t>
      </w:r>
      <w:r w:rsidRPr="00701753">
        <w:rPr>
          <w:rFonts w:ascii="Arial" w:hAnsi="Arial" w:cs="Arial"/>
        </w:rPr>
        <w:t xml:space="preserve"> a</w:t>
      </w:r>
      <w:r>
        <w:rPr>
          <w:rFonts w:ascii="Arial" w:hAnsi="Arial" w:cs="Arial"/>
        </w:rPr>
        <w:t>n</w:t>
      </w:r>
      <w:r w:rsidRPr="00701753">
        <w:rPr>
          <w:rFonts w:ascii="Arial" w:hAnsi="Arial" w:cs="Arial"/>
        </w:rPr>
        <w:t xml:space="preserve"> SR and </w:t>
      </w:r>
      <w:r w:rsidR="00080371">
        <w:rPr>
          <w:rFonts w:ascii="Arial" w:hAnsi="Arial" w:cs="Arial" w:hint="eastAsia"/>
        </w:rPr>
        <w:t xml:space="preserve">a </w:t>
      </w:r>
      <w:r w:rsidRPr="00701753">
        <w:rPr>
          <w:rFonts w:ascii="Arial" w:hAnsi="Arial" w:cs="Arial"/>
        </w:rPr>
        <w:t xml:space="preserve">buffer status to </w:t>
      </w:r>
      <w:r>
        <w:rPr>
          <w:rFonts w:ascii="Arial" w:hAnsi="Arial" w:cs="Arial"/>
        </w:rPr>
        <w:t xml:space="preserve">the </w:t>
      </w:r>
      <w:r w:rsidRPr="00701753">
        <w:rPr>
          <w:rFonts w:ascii="Arial" w:hAnsi="Arial" w:cs="Arial"/>
        </w:rPr>
        <w:t>cluster-head UE</w:t>
      </w:r>
      <w:r w:rsidR="00080371">
        <w:rPr>
          <w:rFonts w:ascii="Arial" w:hAnsi="Arial" w:cs="Arial" w:hint="eastAsia"/>
        </w:rPr>
        <w:t>.</w:t>
      </w:r>
    </w:p>
    <w:p w:rsidR="00D06307" w:rsidRPr="00701753" w:rsidRDefault="00D06307" w:rsidP="00D64990">
      <w:pPr>
        <w:pStyle w:val="ListParagraph"/>
        <w:numPr>
          <w:ilvl w:val="2"/>
          <w:numId w:val="3"/>
        </w:numPr>
        <w:wordWrap/>
        <w:autoSpaceDE/>
        <w:autoSpaceDN/>
        <w:spacing w:after="0" w:line="240" w:lineRule="auto"/>
        <w:ind w:leftChars="0"/>
        <w:rPr>
          <w:rFonts w:ascii="Arial" w:hAnsi="Arial" w:cs="Arial"/>
        </w:rPr>
      </w:pPr>
      <w:r w:rsidRPr="00701753">
        <w:rPr>
          <w:rFonts w:ascii="Arial" w:hAnsi="Arial" w:cs="Arial"/>
        </w:rPr>
        <w:t xml:space="preserve">It is assumed there is a special </w:t>
      </w:r>
      <w:proofErr w:type="spellStart"/>
      <w:r w:rsidRPr="00701753">
        <w:rPr>
          <w:rFonts w:ascii="Arial" w:hAnsi="Arial" w:cs="Arial"/>
        </w:rPr>
        <w:t>subframe</w:t>
      </w:r>
      <w:proofErr w:type="spellEnd"/>
      <w:r w:rsidRPr="00701753">
        <w:rPr>
          <w:rFonts w:ascii="Arial" w:hAnsi="Arial" w:cs="Arial"/>
        </w:rPr>
        <w:t xml:space="preserve"> e.g., Discovery </w:t>
      </w:r>
      <w:proofErr w:type="spellStart"/>
      <w:r w:rsidRPr="00701753">
        <w:rPr>
          <w:rFonts w:ascii="Arial" w:hAnsi="Arial" w:cs="Arial"/>
        </w:rPr>
        <w:t>Subframe</w:t>
      </w:r>
      <w:proofErr w:type="spellEnd"/>
      <w:r w:rsidRPr="00701753">
        <w:rPr>
          <w:rFonts w:ascii="Arial" w:hAnsi="Arial" w:cs="Arial"/>
        </w:rPr>
        <w:t>, that can be used by the out-of-coverage UE to request resources for access from the cluster-head D2D UE.</w:t>
      </w:r>
    </w:p>
    <w:p w:rsidR="00D06307" w:rsidRPr="00701753" w:rsidRDefault="00D06307" w:rsidP="00D64990">
      <w:pPr>
        <w:pStyle w:val="ListParagraph"/>
        <w:numPr>
          <w:ilvl w:val="1"/>
          <w:numId w:val="3"/>
        </w:numPr>
        <w:wordWrap/>
        <w:autoSpaceDE/>
        <w:autoSpaceDN/>
        <w:spacing w:after="0" w:line="240" w:lineRule="auto"/>
        <w:ind w:leftChars="0"/>
        <w:rPr>
          <w:rFonts w:ascii="Arial" w:hAnsi="Arial" w:cs="Arial"/>
        </w:rPr>
      </w:pPr>
      <w:r w:rsidRPr="00701753">
        <w:rPr>
          <w:rFonts w:ascii="Arial" w:hAnsi="Arial" w:cs="Arial"/>
        </w:rPr>
        <w:t xml:space="preserve">STEP 2: </w:t>
      </w:r>
      <w:r>
        <w:rPr>
          <w:rFonts w:ascii="Arial" w:hAnsi="Arial" w:cs="Arial"/>
        </w:rPr>
        <w:t xml:space="preserve">The </w:t>
      </w:r>
      <w:r w:rsidRPr="007B36E2">
        <w:rPr>
          <w:rFonts w:ascii="Arial" w:hAnsi="Arial" w:cs="Arial"/>
        </w:rPr>
        <w:t>cluster-head UE requests D2D communication resource</w:t>
      </w:r>
      <w:r>
        <w:rPr>
          <w:rFonts w:ascii="Arial" w:hAnsi="Arial" w:cs="Arial"/>
        </w:rPr>
        <w:t xml:space="preserve"> from the </w:t>
      </w:r>
      <w:proofErr w:type="spellStart"/>
      <w:r>
        <w:rPr>
          <w:rFonts w:ascii="Arial" w:hAnsi="Arial" w:cs="Arial"/>
        </w:rPr>
        <w:t>eNB</w:t>
      </w:r>
      <w:proofErr w:type="spellEnd"/>
      <w:r>
        <w:rPr>
          <w:rFonts w:ascii="Arial" w:hAnsi="Arial" w:cs="Arial"/>
        </w:rPr>
        <w:t>, based on the combined resources required by all D2D UEs within its group, This</w:t>
      </w:r>
      <w:r w:rsidRPr="007B36E2">
        <w:rPr>
          <w:rFonts w:ascii="Arial" w:hAnsi="Arial" w:cs="Arial"/>
        </w:rPr>
        <w:t xml:space="preserve"> allow the </w:t>
      </w:r>
      <w:proofErr w:type="spellStart"/>
      <w:r w:rsidRPr="007B36E2">
        <w:rPr>
          <w:rFonts w:ascii="Arial" w:hAnsi="Arial" w:cs="Arial"/>
        </w:rPr>
        <w:t>eNB</w:t>
      </w:r>
      <w:proofErr w:type="spellEnd"/>
      <w:r w:rsidRPr="007B36E2">
        <w:rPr>
          <w:rFonts w:ascii="Arial" w:hAnsi="Arial" w:cs="Arial"/>
        </w:rPr>
        <w:t xml:space="preserve"> to determine how much D2D resources </w:t>
      </w:r>
      <w:r>
        <w:rPr>
          <w:rFonts w:ascii="Arial" w:hAnsi="Arial" w:cs="Arial"/>
        </w:rPr>
        <w:t>to assign to the D2D group.</w:t>
      </w:r>
    </w:p>
    <w:p w:rsidR="00D64990" w:rsidRDefault="00D06307" w:rsidP="00D64990">
      <w:pPr>
        <w:pStyle w:val="ListParagraph"/>
        <w:numPr>
          <w:ilvl w:val="2"/>
          <w:numId w:val="3"/>
        </w:numPr>
        <w:wordWrap/>
        <w:autoSpaceDE/>
        <w:autoSpaceDN/>
        <w:spacing w:after="0" w:line="240" w:lineRule="auto"/>
        <w:ind w:leftChars="0"/>
        <w:rPr>
          <w:rFonts w:ascii="Arial" w:hAnsi="Arial" w:cs="Arial"/>
        </w:rPr>
      </w:pPr>
      <w:r w:rsidRPr="007B36E2">
        <w:rPr>
          <w:rFonts w:ascii="Arial" w:hAnsi="Arial" w:cs="Arial"/>
        </w:rPr>
        <w:t>Only multiple resources</w:t>
      </w:r>
      <w:r>
        <w:rPr>
          <w:rFonts w:ascii="Arial" w:hAnsi="Arial" w:cs="Arial"/>
        </w:rPr>
        <w:t xml:space="preserve"> can be</w:t>
      </w:r>
      <w:r w:rsidRPr="007B36E2">
        <w:rPr>
          <w:rFonts w:ascii="Arial" w:hAnsi="Arial" w:cs="Arial"/>
        </w:rPr>
        <w:t xml:space="preserve"> allocat</w:t>
      </w:r>
      <w:r>
        <w:rPr>
          <w:rFonts w:ascii="Arial" w:hAnsi="Arial" w:cs="Arial"/>
        </w:rPr>
        <w:t>ed</w:t>
      </w:r>
      <w:r w:rsidRPr="007B36E2">
        <w:rPr>
          <w:rFonts w:ascii="Arial" w:hAnsi="Arial" w:cs="Arial"/>
        </w:rPr>
        <w:t xml:space="preserve"> (e.g., using SPS)</w:t>
      </w:r>
      <w:r w:rsidR="00D64990">
        <w:rPr>
          <w:rFonts w:ascii="Arial" w:hAnsi="Arial" w:cs="Arial"/>
        </w:rPr>
        <w:t xml:space="preserve">. </w:t>
      </w:r>
    </w:p>
    <w:p w:rsidR="00D06307" w:rsidRDefault="00D06307" w:rsidP="00D64990">
      <w:pPr>
        <w:pStyle w:val="ListParagraph"/>
        <w:numPr>
          <w:ilvl w:val="2"/>
          <w:numId w:val="3"/>
        </w:numPr>
        <w:wordWrap/>
        <w:autoSpaceDE/>
        <w:autoSpaceDN/>
        <w:spacing w:after="0" w:line="240" w:lineRule="auto"/>
        <w:ind w:leftChars="0"/>
        <w:rPr>
          <w:rFonts w:ascii="Arial" w:hAnsi="Arial" w:cs="Arial"/>
        </w:rPr>
      </w:pPr>
      <w:r>
        <w:rPr>
          <w:rFonts w:ascii="Arial" w:hAnsi="Arial" w:cs="Arial"/>
        </w:rPr>
        <w:t xml:space="preserve">It is </w:t>
      </w:r>
      <w:r w:rsidRPr="00701753">
        <w:rPr>
          <w:rFonts w:ascii="Arial" w:hAnsi="Arial" w:cs="Arial"/>
        </w:rPr>
        <w:t xml:space="preserve">FFS if other </w:t>
      </w:r>
      <w:r w:rsidR="00D64990">
        <w:rPr>
          <w:rFonts w:ascii="Arial" w:hAnsi="Arial" w:cs="Arial"/>
        </w:rPr>
        <w:t>i</w:t>
      </w:r>
      <w:r w:rsidRPr="00701753">
        <w:rPr>
          <w:rFonts w:ascii="Arial" w:hAnsi="Arial" w:cs="Arial"/>
        </w:rPr>
        <w:t>n</w:t>
      </w:r>
      <w:r w:rsidR="00D64990">
        <w:rPr>
          <w:rFonts w:ascii="Arial" w:hAnsi="Arial" w:cs="Arial"/>
        </w:rPr>
        <w:t>-c</w:t>
      </w:r>
      <w:r w:rsidRPr="00701753">
        <w:rPr>
          <w:rFonts w:ascii="Arial" w:hAnsi="Arial" w:cs="Arial"/>
        </w:rPr>
        <w:t>overage UE</w:t>
      </w:r>
      <w:r>
        <w:rPr>
          <w:rFonts w:ascii="Arial" w:hAnsi="Arial" w:cs="Arial"/>
        </w:rPr>
        <w:t>s</w:t>
      </w:r>
      <w:r w:rsidRPr="00701753">
        <w:rPr>
          <w:rFonts w:ascii="Arial" w:hAnsi="Arial" w:cs="Arial"/>
        </w:rPr>
        <w:t xml:space="preserve"> can receive this information</w:t>
      </w:r>
      <w:r w:rsidR="00D64990">
        <w:rPr>
          <w:rFonts w:ascii="Arial" w:hAnsi="Arial" w:cs="Arial"/>
        </w:rPr>
        <w:t>.</w:t>
      </w:r>
    </w:p>
    <w:p w:rsidR="00D06307" w:rsidRPr="00DB633F" w:rsidRDefault="00D06307" w:rsidP="00D64990">
      <w:pPr>
        <w:pStyle w:val="ListParagraph"/>
        <w:numPr>
          <w:ilvl w:val="2"/>
          <w:numId w:val="3"/>
        </w:numPr>
        <w:wordWrap/>
        <w:autoSpaceDE/>
        <w:autoSpaceDN/>
        <w:spacing w:after="0" w:line="240" w:lineRule="auto"/>
        <w:ind w:leftChars="0"/>
        <w:rPr>
          <w:rFonts w:ascii="Arial" w:hAnsi="Arial" w:cs="Arial"/>
        </w:rPr>
      </w:pPr>
      <w:r>
        <w:rPr>
          <w:rFonts w:ascii="Arial" w:hAnsi="Arial" w:cs="Arial"/>
        </w:rPr>
        <w:t xml:space="preserve">It is </w:t>
      </w:r>
      <w:r w:rsidRPr="00DB633F">
        <w:rPr>
          <w:rFonts w:ascii="Arial" w:hAnsi="Arial" w:cs="Arial" w:hint="eastAsia"/>
        </w:rPr>
        <w:t xml:space="preserve">FFS if </w:t>
      </w:r>
      <w:r w:rsidRPr="00DB633F">
        <w:rPr>
          <w:rFonts w:ascii="Arial" w:hAnsi="Arial" w:cs="Arial"/>
        </w:rPr>
        <w:t>the cluster</w:t>
      </w:r>
      <w:r w:rsidR="00D64990">
        <w:rPr>
          <w:rFonts w:ascii="Arial" w:hAnsi="Arial" w:cs="Arial"/>
        </w:rPr>
        <w:t>-</w:t>
      </w:r>
      <w:r w:rsidRPr="00DB633F">
        <w:rPr>
          <w:rFonts w:ascii="Arial" w:hAnsi="Arial" w:cs="Arial"/>
        </w:rPr>
        <w:t>head</w:t>
      </w:r>
      <w:r w:rsidR="00D64990">
        <w:rPr>
          <w:rFonts w:ascii="Arial" w:hAnsi="Arial" w:cs="Arial"/>
        </w:rPr>
        <w:t xml:space="preserve"> UE</w:t>
      </w:r>
      <w:r w:rsidRPr="00DB633F">
        <w:rPr>
          <w:rFonts w:ascii="Arial" w:hAnsi="Arial" w:cs="Arial"/>
        </w:rPr>
        <w:t xml:space="preserve"> </w:t>
      </w:r>
      <w:r w:rsidRPr="00DB633F">
        <w:rPr>
          <w:rFonts w:ascii="Arial" w:hAnsi="Arial" w:cs="Arial" w:hint="eastAsia"/>
        </w:rPr>
        <w:t>can</w:t>
      </w:r>
      <w:r w:rsidRPr="00DB633F">
        <w:rPr>
          <w:rFonts w:ascii="Arial" w:hAnsi="Arial" w:cs="Arial"/>
        </w:rPr>
        <w:t xml:space="preserve"> simply report the number of D2D UEs within the group without the buffer status info</w:t>
      </w:r>
      <w:r w:rsidR="00D64990">
        <w:rPr>
          <w:rFonts w:ascii="Arial" w:hAnsi="Arial" w:cs="Arial"/>
        </w:rPr>
        <w:t>rmation</w:t>
      </w:r>
      <w:r w:rsidRPr="00DB633F">
        <w:rPr>
          <w:rFonts w:ascii="Arial" w:hAnsi="Arial" w:cs="Arial"/>
        </w:rPr>
        <w:t>.</w:t>
      </w:r>
    </w:p>
    <w:p w:rsidR="00D06307" w:rsidRPr="00701753" w:rsidRDefault="00D06307" w:rsidP="00D64990">
      <w:pPr>
        <w:pStyle w:val="ListParagraph"/>
        <w:numPr>
          <w:ilvl w:val="1"/>
          <w:numId w:val="3"/>
        </w:numPr>
        <w:wordWrap/>
        <w:autoSpaceDE/>
        <w:autoSpaceDN/>
        <w:spacing w:after="0" w:line="240" w:lineRule="auto"/>
        <w:ind w:leftChars="0"/>
        <w:rPr>
          <w:rFonts w:ascii="Arial" w:hAnsi="Arial" w:cs="Arial"/>
        </w:rPr>
      </w:pPr>
      <w:r w:rsidRPr="00701753">
        <w:rPr>
          <w:rFonts w:ascii="Arial" w:hAnsi="Arial" w:cs="Arial"/>
        </w:rPr>
        <w:t xml:space="preserve">STEP 3: </w:t>
      </w:r>
      <w:r>
        <w:rPr>
          <w:rFonts w:ascii="Arial" w:hAnsi="Arial" w:cs="Arial"/>
        </w:rPr>
        <w:t xml:space="preserve">The </w:t>
      </w:r>
      <w:r w:rsidRPr="00701753">
        <w:rPr>
          <w:rFonts w:ascii="Arial" w:hAnsi="Arial" w:cs="Arial"/>
        </w:rPr>
        <w:t>cluster-head UE schedules D2D transmissions</w:t>
      </w:r>
      <w:r w:rsidR="00080371">
        <w:rPr>
          <w:rFonts w:ascii="Arial" w:hAnsi="Arial" w:cs="Arial" w:hint="eastAsia"/>
        </w:rPr>
        <w:t>.</w:t>
      </w:r>
    </w:p>
    <w:p w:rsidR="00D06307" w:rsidRPr="00DB633F" w:rsidRDefault="00D06307" w:rsidP="0037605F">
      <w:pPr>
        <w:pStyle w:val="ListParagraph"/>
        <w:numPr>
          <w:ilvl w:val="2"/>
          <w:numId w:val="3"/>
        </w:numPr>
        <w:wordWrap/>
        <w:autoSpaceDE/>
        <w:autoSpaceDN/>
        <w:spacing w:after="0" w:line="240" w:lineRule="auto"/>
        <w:ind w:leftChars="0"/>
        <w:rPr>
          <w:sz w:val="22"/>
          <w:szCs w:val="22"/>
        </w:rPr>
      </w:pPr>
      <w:r w:rsidRPr="00701753">
        <w:rPr>
          <w:rFonts w:ascii="Arial" w:hAnsi="Arial" w:cs="Arial"/>
        </w:rPr>
        <w:t>Non</w:t>
      </w:r>
      <w:r>
        <w:rPr>
          <w:rFonts w:ascii="Arial" w:hAnsi="Arial" w:cs="Arial"/>
        </w:rPr>
        <w:t>-</w:t>
      </w:r>
      <w:r w:rsidRPr="00701753">
        <w:rPr>
          <w:rFonts w:ascii="Arial" w:hAnsi="Arial" w:cs="Arial"/>
        </w:rPr>
        <w:t>cluster-head D2D UE</w:t>
      </w:r>
      <w:r>
        <w:rPr>
          <w:rFonts w:ascii="Arial" w:hAnsi="Arial" w:cs="Arial"/>
        </w:rPr>
        <w:t>s</w:t>
      </w:r>
      <w:r w:rsidRPr="00701753">
        <w:rPr>
          <w:rFonts w:ascii="Arial" w:hAnsi="Arial" w:cs="Arial"/>
        </w:rPr>
        <w:t xml:space="preserve"> can transmit (broadcast) on the assigned resources to the remaining D2D UEs in the group.</w:t>
      </w:r>
    </w:p>
    <w:p w:rsidR="00D06307" w:rsidRPr="00DB633F" w:rsidRDefault="00D06307" w:rsidP="0000297E">
      <w:pPr>
        <w:pStyle w:val="ListParagraph"/>
        <w:numPr>
          <w:ilvl w:val="3"/>
          <w:numId w:val="3"/>
        </w:numPr>
        <w:wordWrap/>
        <w:autoSpaceDE/>
        <w:autoSpaceDN/>
        <w:spacing w:after="0" w:line="240" w:lineRule="auto"/>
        <w:ind w:leftChars="0"/>
        <w:rPr>
          <w:rFonts w:ascii="Arial" w:hAnsi="Arial" w:cs="Arial"/>
        </w:rPr>
      </w:pPr>
      <w:r>
        <w:rPr>
          <w:rFonts w:ascii="Arial" w:hAnsi="Arial" w:cs="Arial"/>
        </w:rPr>
        <w:t xml:space="preserve">It is FFS whether the </w:t>
      </w:r>
      <w:r w:rsidRPr="00DB633F">
        <w:rPr>
          <w:rFonts w:ascii="Arial" w:hAnsi="Arial" w:cs="Arial" w:hint="eastAsia"/>
        </w:rPr>
        <w:t>cluster-head UE</w:t>
      </w:r>
      <w:r>
        <w:rPr>
          <w:rFonts w:ascii="Arial" w:hAnsi="Arial" w:cs="Arial"/>
        </w:rPr>
        <w:t xml:space="preserve"> should</w:t>
      </w:r>
      <w:r w:rsidRPr="00DB633F">
        <w:rPr>
          <w:rFonts w:ascii="Arial" w:hAnsi="Arial" w:cs="Arial" w:hint="eastAsia"/>
        </w:rPr>
        <w:t xml:space="preserve"> forward </w:t>
      </w:r>
      <w:r>
        <w:rPr>
          <w:rFonts w:ascii="Arial" w:hAnsi="Arial" w:cs="Arial"/>
        </w:rPr>
        <w:t xml:space="preserve">transmissions from a </w:t>
      </w:r>
      <w:r w:rsidRPr="00DB633F">
        <w:rPr>
          <w:rFonts w:ascii="Arial" w:hAnsi="Arial" w:cs="Arial" w:hint="eastAsia"/>
        </w:rPr>
        <w:t>D2D UE</w:t>
      </w:r>
      <w:r>
        <w:rPr>
          <w:rFonts w:ascii="Arial" w:hAnsi="Arial" w:cs="Arial"/>
        </w:rPr>
        <w:t xml:space="preserve"> to other D2D UEs in case</w:t>
      </w:r>
      <w:r>
        <w:rPr>
          <w:rFonts w:ascii="Arial" w:hAnsi="Arial" w:cs="Arial" w:hint="eastAsia"/>
        </w:rPr>
        <w:t xml:space="preserve"> </w:t>
      </w:r>
      <w:r>
        <w:rPr>
          <w:rFonts w:ascii="Arial" w:hAnsi="Arial" w:cs="Arial"/>
        </w:rPr>
        <w:t xml:space="preserve">the </w:t>
      </w:r>
      <w:r w:rsidRPr="00563487">
        <w:rPr>
          <w:rFonts w:ascii="Arial" w:hAnsi="Arial" w:cs="Arial"/>
        </w:rPr>
        <w:t xml:space="preserve">D2D UE </w:t>
      </w:r>
      <w:r w:rsidRPr="00563487">
        <w:rPr>
          <w:rFonts w:ascii="Arial" w:hAnsi="Arial" w:cs="Arial" w:hint="eastAsia"/>
        </w:rPr>
        <w:t>isn</w:t>
      </w:r>
      <w:r w:rsidRPr="00563487">
        <w:rPr>
          <w:rFonts w:ascii="Arial" w:hAnsi="Arial" w:cs="Arial"/>
        </w:rPr>
        <w:t>’</w:t>
      </w:r>
      <w:r w:rsidRPr="00563487">
        <w:rPr>
          <w:rFonts w:ascii="Arial" w:hAnsi="Arial" w:cs="Arial" w:hint="eastAsia"/>
        </w:rPr>
        <w:t xml:space="preserve">t </w:t>
      </w:r>
      <w:r>
        <w:rPr>
          <w:rFonts w:ascii="Arial" w:hAnsi="Arial" w:cs="Arial"/>
        </w:rPr>
        <w:t>able to reach one or more</w:t>
      </w:r>
      <w:r w:rsidRPr="00563487">
        <w:rPr>
          <w:rFonts w:ascii="Arial" w:hAnsi="Arial" w:cs="Arial"/>
        </w:rPr>
        <w:t xml:space="preserve"> D2D UE</w:t>
      </w:r>
      <w:r>
        <w:rPr>
          <w:rFonts w:ascii="Arial" w:hAnsi="Arial" w:cs="Arial"/>
        </w:rPr>
        <w:t>s</w:t>
      </w:r>
      <w:r w:rsidRPr="00563487">
        <w:rPr>
          <w:rFonts w:ascii="Arial" w:hAnsi="Arial" w:cs="Arial"/>
        </w:rPr>
        <w:t xml:space="preserve"> within the same grou</w:t>
      </w:r>
      <w:r w:rsidRPr="00563487">
        <w:rPr>
          <w:rFonts w:ascii="Arial" w:hAnsi="Arial" w:cs="Arial" w:hint="eastAsia"/>
        </w:rPr>
        <w:t>p</w:t>
      </w:r>
      <w:r>
        <w:rPr>
          <w:rFonts w:ascii="Arial" w:hAnsi="Arial" w:cs="Arial"/>
        </w:rPr>
        <w:t>.</w:t>
      </w:r>
    </w:p>
    <w:p w:rsidR="00D06307" w:rsidRPr="00701753" w:rsidRDefault="00D06307" w:rsidP="00D64990">
      <w:pPr>
        <w:jc w:val="both"/>
        <w:rPr>
          <w:rFonts w:ascii="Arial" w:hAnsi="Arial" w:cs="Arial"/>
          <w:bCs/>
          <w:lang w:val="en-US" w:eastAsia="ja-JP"/>
        </w:rPr>
      </w:pPr>
    </w:p>
    <w:p w:rsidR="00D06307" w:rsidRPr="000145A8" w:rsidRDefault="00D06307" w:rsidP="00D64990">
      <w:pPr>
        <w:pStyle w:val="ListParagraph"/>
        <w:ind w:leftChars="0" w:left="0"/>
      </w:pPr>
      <w:r>
        <w:object w:dxaOrig="11710" w:dyaOrig="7851">
          <v:shape id="_x0000_i1036" type="#_x0000_t75" style="width:155.8pt;height:105.05pt" o:ole="">
            <v:imagedata r:id="rId31" o:title=""/>
          </v:shape>
          <o:OLEObject Type="Embed" ProgID="Visio.Drawing.11" ShapeID="_x0000_i1036" DrawAspect="Content" ObjectID="_1441825513" r:id="rId32"/>
        </w:object>
      </w:r>
      <w:r w:rsidRPr="00544033">
        <w:t xml:space="preserve"> </w:t>
      </w:r>
      <w:r>
        <w:object w:dxaOrig="11710" w:dyaOrig="7851">
          <v:shape id="_x0000_i1037" type="#_x0000_t75" style="width:156.4pt;height:107.4pt" o:ole="">
            <v:imagedata r:id="rId33" o:title=""/>
          </v:shape>
          <o:OLEObject Type="Embed" ProgID="Visio.Drawing.11" ShapeID="_x0000_i1037" DrawAspect="Content" ObjectID="_1441825514" r:id="rId34"/>
        </w:object>
      </w:r>
      <w:r>
        <w:object w:dxaOrig="11710" w:dyaOrig="8154">
          <v:shape id="_x0000_i1038" type="#_x0000_t75" style="width:158.15pt;height:110.35pt" o:ole="">
            <v:imagedata r:id="rId35" o:title=""/>
          </v:shape>
          <o:OLEObject Type="Embed" ProgID="Visio.Drawing.11" ShapeID="_x0000_i1038" DrawAspect="Content" ObjectID="_1441825515" r:id="rId36"/>
        </w:object>
      </w:r>
    </w:p>
    <w:p w:rsidR="00D06307" w:rsidRDefault="00D06307" w:rsidP="00D64990">
      <w:pPr>
        <w:pStyle w:val="ListParagraph"/>
        <w:ind w:leftChars="0" w:left="1360"/>
        <w:rPr>
          <w:rFonts w:ascii="Arial" w:hAnsi="Arial" w:cs="Arial"/>
        </w:rPr>
      </w:pPr>
      <w:r w:rsidRPr="00701753">
        <w:rPr>
          <w:rFonts w:ascii="Arial" w:hAnsi="Arial" w:cs="Arial"/>
        </w:rPr>
        <w:t>STEP 1</w:t>
      </w:r>
      <w:r w:rsidRPr="00701753">
        <w:rPr>
          <w:rFonts w:ascii="Arial" w:hAnsi="Arial" w:cs="Arial"/>
        </w:rPr>
        <w:tab/>
      </w:r>
      <w:r w:rsidRPr="00701753">
        <w:rPr>
          <w:rFonts w:ascii="Arial" w:hAnsi="Arial" w:cs="Arial"/>
        </w:rPr>
        <w:tab/>
      </w:r>
      <w:r w:rsidRPr="00701753">
        <w:rPr>
          <w:rFonts w:ascii="Arial" w:hAnsi="Arial" w:cs="Arial"/>
        </w:rPr>
        <w:tab/>
        <w:t>STEP 2</w:t>
      </w:r>
      <w:r w:rsidRPr="00701753">
        <w:rPr>
          <w:rFonts w:ascii="Arial" w:hAnsi="Arial" w:cs="Arial"/>
        </w:rPr>
        <w:tab/>
      </w:r>
      <w:r w:rsidRPr="00701753">
        <w:rPr>
          <w:rFonts w:ascii="Arial" w:hAnsi="Arial" w:cs="Arial"/>
        </w:rPr>
        <w:tab/>
      </w:r>
      <w:r w:rsidRPr="00701753">
        <w:rPr>
          <w:rFonts w:ascii="Arial" w:hAnsi="Arial" w:cs="Arial"/>
        </w:rPr>
        <w:tab/>
      </w:r>
      <w:r w:rsidRPr="00701753">
        <w:rPr>
          <w:rFonts w:ascii="Arial" w:hAnsi="Arial" w:cs="Arial"/>
        </w:rPr>
        <w:tab/>
        <w:t>STEP 3</w:t>
      </w:r>
    </w:p>
    <w:p w:rsidR="005D4F41" w:rsidRPr="00367727" w:rsidRDefault="00367727" w:rsidP="00367727">
      <w:pPr>
        <w:jc w:val="center"/>
        <w:rPr>
          <w:rFonts w:ascii="Arial" w:hAnsi="Arial" w:cs="Arial"/>
          <w:bCs/>
          <w:lang w:eastAsia="ja-JP"/>
        </w:rPr>
      </w:pPr>
      <w:proofErr w:type="gramStart"/>
      <w:r w:rsidRPr="00BB1522">
        <w:rPr>
          <w:rFonts w:ascii="Arial" w:hAnsi="Arial" w:cs="Arial" w:hint="eastAsia"/>
          <w:b/>
          <w:bCs/>
          <w:lang w:eastAsia="ja-JP"/>
        </w:rPr>
        <w:t>Fig</w:t>
      </w:r>
      <w:r>
        <w:rPr>
          <w:rFonts w:ascii="Arial" w:hAnsi="Arial" w:cs="Arial"/>
          <w:b/>
          <w:bCs/>
          <w:lang w:eastAsia="ja-JP"/>
        </w:rPr>
        <w:t xml:space="preserve"> 6</w:t>
      </w:r>
      <w:r w:rsidRPr="00BB1522">
        <w:rPr>
          <w:rFonts w:ascii="Arial" w:hAnsi="Arial" w:cs="Arial" w:hint="eastAsia"/>
          <w:b/>
          <w:bCs/>
          <w:lang w:eastAsia="ja-JP"/>
        </w:rPr>
        <w:t>.</w:t>
      </w:r>
      <w:proofErr w:type="gramEnd"/>
      <w:r>
        <w:rPr>
          <w:rFonts w:ascii="Arial" w:hAnsi="Arial" w:cs="Arial" w:hint="eastAsia"/>
          <w:bCs/>
          <w:lang w:eastAsia="ja-JP"/>
        </w:rPr>
        <w:t xml:space="preserve"> </w:t>
      </w:r>
      <w:r>
        <w:rPr>
          <w:rFonts w:ascii="Arial" w:hAnsi="Arial" w:cs="Arial"/>
          <w:bCs/>
          <w:lang w:eastAsia="ja-JP"/>
        </w:rPr>
        <w:t>Semi-distributed resource allocation procedure (partial coverage scenario)</w:t>
      </w:r>
    </w:p>
    <w:p w:rsidR="00D06307" w:rsidRDefault="00D06307" w:rsidP="00D64990">
      <w:pPr>
        <w:jc w:val="both"/>
        <w:rPr>
          <w:rFonts w:ascii="Arial" w:hAnsi="Arial" w:cs="Arial"/>
          <w:bCs/>
          <w:lang w:eastAsia="ja-JP"/>
        </w:rPr>
      </w:pPr>
      <w:r>
        <w:rPr>
          <w:rFonts w:ascii="Arial" w:hAnsi="Arial" w:cs="Arial"/>
          <w:bCs/>
          <w:lang w:eastAsia="ja-JP"/>
        </w:rPr>
        <w:t xml:space="preserve">As mentioned in STEP 1, a special </w:t>
      </w:r>
      <w:proofErr w:type="spellStart"/>
      <w:r>
        <w:rPr>
          <w:rFonts w:ascii="Arial" w:hAnsi="Arial" w:cs="Arial"/>
          <w:bCs/>
          <w:lang w:eastAsia="ja-JP"/>
        </w:rPr>
        <w:t>subframe</w:t>
      </w:r>
      <w:proofErr w:type="spellEnd"/>
      <w:r>
        <w:rPr>
          <w:rFonts w:ascii="Arial" w:hAnsi="Arial" w:cs="Arial"/>
          <w:bCs/>
          <w:lang w:eastAsia="ja-JP"/>
        </w:rPr>
        <w:t xml:space="preserve"> or discovery </w:t>
      </w:r>
      <w:proofErr w:type="spellStart"/>
      <w:r>
        <w:rPr>
          <w:rFonts w:ascii="Arial" w:hAnsi="Arial" w:cs="Arial"/>
          <w:bCs/>
          <w:lang w:eastAsia="ja-JP"/>
        </w:rPr>
        <w:t>subframe</w:t>
      </w:r>
      <w:proofErr w:type="spellEnd"/>
      <w:r>
        <w:rPr>
          <w:rFonts w:ascii="Arial" w:hAnsi="Arial" w:cs="Arial"/>
          <w:bCs/>
          <w:lang w:eastAsia="ja-JP"/>
        </w:rPr>
        <w:t xml:space="preserve"> needs to be defined in order for the non-cluster-head D2D UE to send </w:t>
      </w:r>
      <w:r w:rsidR="00080371">
        <w:rPr>
          <w:rFonts w:ascii="Arial" w:hAnsi="Arial" w:cs="Arial" w:hint="eastAsia"/>
          <w:bCs/>
          <w:lang w:eastAsia="ja-JP"/>
        </w:rPr>
        <w:t>an</w:t>
      </w:r>
      <w:r>
        <w:rPr>
          <w:rFonts w:ascii="Arial" w:hAnsi="Arial" w:cs="Arial"/>
          <w:bCs/>
          <w:lang w:eastAsia="ja-JP"/>
        </w:rPr>
        <w:t xml:space="preserve"> SR and </w:t>
      </w:r>
      <w:r w:rsidR="00080371">
        <w:rPr>
          <w:rFonts w:ascii="Arial" w:hAnsi="Arial" w:cs="Arial" w:hint="eastAsia"/>
          <w:bCs/>
          <w:lang w:eastAsia="ja-JP"/>
        </w:rPr>
        <w:t xml:space="preserve">a </w:t>
      </w:r>
      <w:r>
        <w:rPr>
          <w:rFonts w:ascii="Arial" w:hAnsi="Arial" w:cs="Arial"/>
          <w:bCs/>
          <w:lang w:eastAsia="ja-JP"/>
        </w:rPr>
        <w:t>buffer status to the cluster-head prior to the assignment of dedicated D2D resources.</w:t>
      </w:r>
      <w:r w:rsidR="006754AF">
        <w:rPr>
          <w:rFonts w:ascii="Arial" w:hAnsi="Arial" w:cs="Arial" w:hint="eastAsia"/>
          <w:bCs/>
          <w:lang w:eastAsia="ja-JP"/>
        </w:rPr>
        <w:t xml:space="preserve"> </w:t>
      </w:r>
      <w:r w:rsidR="006754AF" w:rsidRPr="00580579">
        <w:rPr>
          <w:rFonts w:ascii="Arial" w:hAnsi="Arial" w:cs="Arial"/>
          <w:bCs/>
          <w:lang w:eastAsia="ja-JP"/>
        </w:rPr>
        <w:t>This scheme has th</w:t>
      </w:r>
      <w:r w:rsidR="006754AF">
        <w:rPr>
          <w:rFonts w:ascii="Arial" w:hAnsi="Arial" w:cs="Arial"/>
          <w:bCs/>
          <w:lang w:eastAsia="ja-JP"/>
        </w:rPr>
        <w:t>e following Pros and Cons.</w:t>
      </w:r>
      <w:r>
        <w:rPr>
          <w:rFonts w:ascii="Arial" w:hAnsi="Arial" w:cs="Arial" w:hint="eastAsia"/>
          <w:bCs/>
          <w:lang w:eastAsia="ja-JP"/>
        </w:rPr>
        <w:t>;</w:t>
      </w:r>
    </w:p>
    <w:p w:rsidR="00D06307" w:rsidRPr="0073171F" w:rsidRDefault="00D06307" w:rsidP="00D64990">
      <w:pPr>
        <w:jc w:val="both"/>
        <w:rPr>
          <w:rFonts w:ascii="Arial" w:hAnsi="Arial" w:cs="Arial"/>
          <w:b/>
          <w:bCs/>
          <w:lang w:eastAsia="ja-JP"/>
        </w:rPr>
      </w:pPr>
      <w:r w:rsidRPr="0073171F">
        <w:rPr>
          <w:rFonts w:ascii="Arial" w:hAnsi="Arial" w:cs="Arial" w:hint="eastAsia"/>
          <w:b/>
          <w:bCs/>
          <w:lang w:eastAsia="ja-JP"/>
        </w:rPr>
        <w:t>Pros:</w:t>
      </w:r>
    </w:p>
    <w:p w:rsidR="006754AF" w:rsidRDefault="006754AF" w:rsidP="00D64990">
      <w:pPr>
        <w:pStyle w:val="ListParagraph"/>
        <w:numPr>
          <w:ilvl w:val="0"/>
          <w:numId w:val="4"/>
        </w:numPr>
        <w:wordWrap/>
        <w:autoSpaceDE/>
        <w:autoSpaceDN/>
        <w:spacing w:after="0" w:line="240" w:lineRule="auto"/>
        <w:ind w:leftChars="0"/>
        <w:rPr>
          <w:rFonts w:ascii="Arial" w:eastAsia="Times New Roman" w:hAnsi="Arial" w:cs="Arial"/>
          <w:color w:val="000000"/>
        </w:rPr>
      </w:pPr>
      <w:r>
        <w:rPr>
          <w:rFonts w:ascii="Arial" w:hAnsi="Arial" w:cs="Arial"/>
          <w:color w:val="000000"/>
        </w:rPr>
        <w:t xml:space="preserve">Resource </w:t>
      </w:r>
      <w:r w:rsidRPr="0073171F">
        <w:rPr>
          <w:rFonts w:ascii="Arial" w:hAnsi="Arial" w:cs="Arial"/>
          <w:color w:val="000000"/>
        </w:rPr>
        <w:t xml:space="preserve">is </w:t>
      </w:r>
      <w:r>
        <w:rPr>
          <w:rFonts w:ascii="Arial" w:hAnsi="Arial" w:cs="Arial"/>
          <w:color w:val="000000"/>
        </w:rPr>
        <w:t>allocated based on the actual need</w:t>
      </w:r>
      <w:r w:rsidRPr="0073171F">
        <w:rPr>
          <w:rFonts w:ascii="Arial" w:hAnsi="Arial" w:cs="Arial"/>
          <w:color w:val="000000"/>
        </w:rPr>
        <w:t xml:space="preserve"> (taking into account</w:t>
      </w:r>
      <w:r>
        <w:rPr>
          <w:rFonts w:ascii="Arial" w:hAnsi="Arial" w:cs="Arial"/>
          <w:color w:val="000000"/>
        </w:rPr>
        <w:t xml:space="preserve"> of the</w:t>
      </w:r>
      <w:r w:rsidRPr="0073171F">
        <w:rPr>
          <w:rFonts w:ascii="Arial" w:hAnsi="Arial" w:cs="Arial"/>
          <w:color w:val="000000"/>
        </w:rPr>
        <w:t xml:space="preserve"> </w:t>
      </w:r>
      <w:proofErr w:type="spellStart"/>
      <w:r w:rsidRPr="0073171F">
        <w:rPr>
          <w:rFonts w:ascii="Arial" w:hAnsi="Arial" w:cs="Arial"/>
          <w:color w:val="000000"/>
        </w:rPr>
        <w:t>QoS</w:t>
      </w:r>
      <w:proofErr w:type="spellEnd"/>
      <w:r w:rsidRPr="0073171F">
        <w:rPr>
          <w:rFonts w:ascii="Arial" w:hAnsi="Arial" w:cs="Arial"/>
          <w:color w:val="000000"/>
        </w:rPr>
        <w:t>)</w:t>
      </w:r>
      <w:r w:rsidR="00D64990">
        <w:rPr>
          <w:rFonts w:ascii="Arial" w:hAnsi="Arial" w:cs="Arial"/>
          <w:color w:val="000000"/>
        </w:rPr>
        <w:t>.</w:t>
      </w:r>
      <w:r>
        <w:rPr>
          <w:rFonts w:ascii="Arial" w:hAnsi="Arial" w:cs="Arial"/>
          <w:color w:val="000000"/>
        </w:rPr>
        <w:t xml:space="preserve"> </w:t>
      </w:r>
    </w:p>
    <w:p w:rsidR="00D64990" w:rsidRDefault="00D64990" w:rsidP="00D64990">
      <w:pPr>
        <w:pStyle w:val="ListParagraph"/>
        <w:numPr>
          <w:ilvl w:val="0"/>
          <w:numId w:val="4"/>
        </w:numPr>
        <w:wordWrap/>
        <w:autoSpaceDE/>
        <w:autoSpaceDN/>
        <w:spacing w:after="0" w:line="240" w:lineRule="auto"/>
        <w:ind w:leftChars="0"/>
        <w:rPr>
          <w:rFonts w:ascii="Arial" w:eastAsia="Times New Roman" w:hAnsi="Arial" w:cs="Arial"/>
          <w:color w:val="000000"/>
        </w:rPr>
      </w:pPr>
      <w:r>
        <w:rPr>
          <w:rFonts w:ascii="Arial" w:eastAsia="Times New Roman" w:hAnsi="Arial" w:cs="Arial"/>
          <w:color w:val="000000"/>
        </w:rPr>
        <w:t xml:space="preserve">D2D resources may be scheduled by the cluster-head UE for use by one D2D UE (i.e., non-contention-based scheduling not needing e.g., CSMA) or the D2D resource may be scheduled by the </w:t>
      </w:r>
      <w:r>
        <w:rPr>
          <w:rFonts w:ascii="Arial" w:eastAsia="Times New Roman" w:hAnsi="Arial" w:cs="Arial"/>
          <w:color w:val="000000"/>
        </w:rPr>
        <w:lastRenderedPageBreak/>
        <w:t>cluster-head UE for all D2D UEs to use within the group (i.e., contention-based scheduling using e.g., CSMA).</w:t>
      </w:r>
    </w:p>
    <w:p w:rsidR="000247A9" w:rsidRPr="004B5291" w:rsidRDefault="000247A9" w:rsidP="00D64990">
      <w:pPr>
        <w:pStyle w:val="ListParagraph"/>
        <w:numPr>
          <w:ilvl w:val="0"/>
          <w:numId w:val="4"/>
        </w:numPr>
        <w:wordWrap/>
        <w:autoSpaceDE/>
        <w:autoSpaceDN/>
        <w:spacing w:after="0" w:line="240" w:lineRule="auto"/>
        <w:ind w:leftChars="0"/>
        <w:rPr>
          <w:rFonts w:ascii="Arial" w:eastAsia="Times New Roman" w:hAnsi="Arial" w:cs="Arial"/>
          <w:color w:val="000000"/>
        </w:rPr>
      </w:pPr>
      <w:r w:rsidRPr="004B5291">
        <w:rPr>
          <w:rFonts w:ascii="Arial" w:hAnsi="Arial" w:cs="Arial"/>
          <w:color w:val="000000"/>
        </w:rPr>
        <w:t>Higher spectral efficiency by reusing D2D resources for cellular UEs for the non-contention-based scheduling.</w:t>
      </w:r>
    </w:p>
    <w:p w:rsidR="006754AF" w:rsidRPr="003B31C9" w:rsidRDefault="006754AF" w:rsidP="00D64990">
      <w:pPr>
        <w:pStyle w:val="ListParagraph"/>
        <w:numPr>
          <w:ilvl w:val="0"/>
          <w:numId w:val="4"/>
        </w:numPr>
        <w:wordWrap/>
        <w:autoSpaceDE/>
        <w:autoSpaceDN/>
        <w:spacing w:after="0" w:line="240" w:lineRule="auto"/>
        <w:ind w:leftChars="0"/>
        <w:rPr>
          <w:rFonts w:ascii="Arial" w:eastAsia="Times New Roman" w:hAnsi="Arial" w:cs="Arial"/>
          <w:color w:val="000000"/>
        </w:rPr>
      </w:pPr>
      <w:r w:rsidRPr="0073171F">
        <w:rPr>
          <w:rFonts w:ascii="Arial" w:eastAsia="Times New Roman" w:hAnsi="Arial" w:cs="Arial"/>
          <w:color w:val="000000"/>
        </w:rPr>
        <w:t xml:space="preserve">D2D </w:t>
      </w:r>
      <w:proofErr w:type="spellStart"/>
      <w:r w:rsidRPr="0073171F">
        <w:rPr>
          <w:rFonts w:ascii="Arial" w:eastAsia="Times New Roman" w:hAnsi="Arial" w:cs="Arial"/>
          <w:color w:val="000000"/>
        </w:rPr>
        <w:t>Tx</w:t>
      </w:r>
      <w:proofErr w:type="spellEnd"/>
      <w:r w:rsidRPr="0073171F">
        <w:rPr>
          <w:rFonts w:ascii="Arial" w:eastAsia="Times New Roman" w:hAnsi="Arial" w:cs="Arial"/>
          <w:color w:val="000000"/>
        </w:rPr>
        <w:t xml:space="preserve">/Rx </w:t>
      </w:r>
      <w:r>
        <w:rPr>
          <w:rFonts w:ascii="Arial" w:eastAsia="Times New Roman" w:hAnsi="Arial" w:cs="Arial"/>
          <w:color w:val="000000"/>
        </w:rPr>
        <w:t>c</w:t>
      </w:r>
      <w:r w:rsidRPr="0073171F">
        <w:rPr>
          <w:rFonts w:ascii="Arial" w:eastAsia="Times New Roman" w:hAnsi="Arial" w:cs="Arial"/>
          <w:color w:val="000000"/>
        </w:rPr>
        <w:t>ollision</w:t>
      </w:r>
      <w:r>
        <w:rPr>
          <w:rFonts w:ascii="Arial" w:eastAsia="Times New Roman" w:hAnsi="Arial" w:cs="Arial"/>
          <w:color w:val="000000"/>
        </w:rPr>
        <w:t xml:space="preserve"> can be avoided.</w:t>
      </w:r>
    </w:p>
    <w:p w:rsidR="00D06307" w:rsidRPr="003B31C9" w:rsidRDefault="00D06307" w:rsidP="00D64990">
      <w:pPr>
        <w:pStyle w:val="ListParagraph"/>
        <w:numPr>
          <w:ilvl w:val="0"/>
          <w:numId w:val="4"/>
        </w:numPr>
        <w:wordWrap/>
        <w:autoSpaceDE/>
        <w:autoSpaceDN/>
        <w:spacing w:after="0" w:line="240" w:lineRule="auto"/>
        <w:ind w:leftChars="0"/>
        <w:rPr>
          <w:rFonts w:ascii="Arial" w:eastAsia="Times New Roman" w:hAnsi="Arial" w:cs="Arial"/>
          <w:color w:val="000000"/>
        </w:rPr>
      </w:pPr>
      <w:r>
        <w:rPr>
          <w:rFonts w:ascii="Arial" w:hAnsi="Arial" w:cs="Arial"/>
          <w:color w:val="000000"/>
        </w:rPr>
        <w:t xml:space="preserve">The cluster-head UE can relay </w:t>
      </w:r>
      <w:proofErr w:type="spellStart"/>
      <w:r>
        <w:rPr>
          <w:rFonts w:ascii="Arial" w:hAnsi="Arial" w:cs="Arial"/>
          <w:color w:val="000000"/>
        </w:rPr>
        <w:t>eNB</w:t>
      </w:r>
      <w:proofErr w:type="spellEnd"/>
      <w:r>
        <w:rPr>
          <w:rFonts w:ascii="Arial" w:hAnsi="Arial" w:cs="Arial"/>
          <w:color w:val="000000"/>
        </w:rPr>
        <w:t xml:space="preserve"> messages to D2D UEs within its group, esp. for the out-of-coverage D2D UEs.</w:t>
      </w:r>
    </w:p>
    <w:p w:rsidR="00D06307" w:rsidRPr="005B1CAA" w:rsidRDefault="00D06307" w:rsidP="00D64990">
      <w:pPr>
        <w:pStyle w:val="ListParagraph"/>
        <w:wordWrap/>
        <w:autoSpaceDE/>
        <w:autoSpaceDN/>
        <w:spacing w:after="0" w:line="240" w:lineRule="auto"/>
        <w:ind w:leftChars="0" w:left="0"/>
        <w:rPr>
          <w:rFonts w:ascii="Arial" w:hAnsi="Arial" w:cs="Arial"/>
          <w:color w:val="000000"/>
        </w:rPr>
      </w:pPr>
    </w:p>
    <w:p w:rsidR="00D06307" w:rsidRPr="0073171F" w:rsidRDefault="00D06307" w:rsidP="00D64990">
      <w:pPr>
        <w:jc w:val="both"/>
        <w:rPr>
          <w:rFonts w:ascii="Arial" w:hAnsi="Arial" w:cs="Arial"/>
          <w:b/>
          <w:bCs/>
          <w:lang w:eastAsia="ja-JP"/>
        </w:rPr>
      </w:pPr>
      <w:r w:rsidRPr="0073171F">
        <w:rPr>
          <w:rFonts w:ascii="Arial" w:hAnsi="Arial" w:cs="Arial" w:hint="eastAsia"/>
          <w:b/>
          <w:bCs/>
          <w:lang w:eastAsia="ja-JP"/>
        </w:rPr>
        <w:t>Cons:</w:t>
      </w:r>
    </w:p>
    <w:p w:rsidR="001C3AA5" w:rsidRPr="003B31C9" w:rsidRDefault="001C3AA5" w:rsidP="00D64990">
      <w:pPr>
        <w:pStyle w:val="ListParagraph"/>
        <w:numPr>
          <w:ilvl w:val="0"/>
          <w:numId w:val="4"/>
        </w:numPr>
        <w:wordWrap/>
        <w:autoSpaceDE/>
        <w:autoSpaceDN/>
        <w:spacing w:after="0" w:line="240" w:lineRule="auto"/>
        <w:ind w:leftChars="0"/>
        <w:rPr>
          <w:rFonts w:ascii="Arial" w:eastAsia="Times New Roman" w:hAnsi="Arial" w:cs="Arial"/>
          <w:color w:val="000000"/>
        </w:rPr>
      </w:pPr>
      <w:r w:rsidRPr="003B31C9">
        <w:rPr>
          <w:rFonts w:ascii="Arial" w:eastAsia="Times New Roman" w:hAnsi="Arial" w:cs="Arial"/>
          <w:color w:val="000000"/>
        </w:rPr>
        <w:t>The signaling overhead is large</w:t>
      </w:r>
      <w:r>
        <w:rPr>
          <w:rFonts w:ascii="Arial" w:eastAsia="Times New Roman" w:hAnsi="Arial" w:cs="Arial"/>
          <w:color w:val="000000"/>
        </w:rPr>
        <w:t xml:space="preserve"> between the </w:t>
      </w:r>
      <w:proofErr w:type="spellStart"/>
      <w:r>
        <w:rPr>
          <w:rFonts w:ascii="Arial" w:eastAsia="Times New Roman" w:hAnsi="Arial" w:cs="Arial"/>
          <w:color w:val="000000"/>
        </w:rPr>
        <w:t>eNB</w:t>
      </w:r>
      <w:proofErr w:type="spellEnd"/>
      <w:r>
        <w:rPr>
          <w:rFonts w:ascii="Arial" w:eastAsia="Times New Roman" w:hAnsi="Arial" w:cs="Arial"/>
          <w:color w:val="000000"/>
        </w:rPr>
        <w:t xml:space="preserve"> and the</w:t>
      </w:r>
      <w:r w:rsidR="004B5291" w:rsidRPr="004B5291">
        <w:rPr>
          <w:rFonts w:ascii="Arial" w:eastAsia="Times New Roman" w:hAnsi="Arial" w:cs="Arial"/>
          <w:color w:val="000000"/>
        </w:rPr>
        <w:t xml:space="preserve"> </w:t>
      </w:r>
      <w:r w:rsidR="004B5291">
        <w:rPr>
          <w:rFonts w:ascii="Arial" w:eastAsia="Times New Roman" w:hAnsi="Arial" w:cs="Arial"/>
          <w:color w:val="000000"/>
        </w:rPr>
        <w:t>cluster-head UE</w:t>
      </w:r>
      <w:r>
        <w:rPr>
          <w:rFonts w:ascii="Arial" w:eastAsia="Times New Roman" w:hAnsi="Arial" w:cs="Arial"/>
          <w:color w:val="000000"/>
        </w:rPr>
        <w:t xml:space="preserve">. </w:t>
      </w:r>
    </w:p>
    <w:p w:rsidR="001C3AA5" w:rsidRPr="003B31C9" w:rsidRDefault="001C3AA5" w:rsidP="00D64990">
      <w:pPr>
        <w:pStyle w:val="ListParagraph"/>
        <w:numPr>
          <w:ilvl w:val="0"/>
          <w:numId w:val="4"/>
        </w:numPr>
        <w:wordWrap/>
        <w:autoSpaceDE/>
        <w:autoSpaceDN/>
        <w:spacing w:after="0" w:line="240" w:lineRule="auto"/>
        <w:ind w:leftChars="0"/>
        <w:rPr>
          <w:rFonts w:ascii="Arial" w:eastAsia="Times New Roman" w:hAnsi="Arial" w:cs="Arial"/>
          <w:color w:val="000000"/>
        </w:rPr>
      </w:pPr>
      <w:r w:rsidRPr="003B31C9">
        <w:rPr>
          <w:rFonts w:ascii="Arial" w:hAnsi="Arial" w:cs="Arial"/>
          <w:color w:val="000000"/>
        </w:rPr>
        <w:t xml:space="preserve">Higher complexity and load </w:t>
      </w:r>
      <w:r>
        <w:rPr>
          <w:rFonts w:ascii="Arial" w:hAnsi="Arial" w:cs="Arial"/>
          <w:color w:val="000000"/>
        </w:rPr>
        <w:t>for the</w:t>
      </w:r>
      <w:r w:rsidRPr="003B31C9">
        <w:rPr>
          <w:rFonts w:ascii="Arial" w:hAnsi="Arial" w:cs="Arial"/>
          <w:color w:val="000000"/>
        </w:rPr>
        <w:t xml:space="preserve"> cluster head UE</w:t>
      </w:r>
      <w:r>
        <w:rPr>
          <w:rFonts w:ascii="Arial" w:hAnsi="Arial" w:cs="Arial"/>
          <w:color w:val="000000"/>
        </w:rPr>
        <w:t>. Higher complexity due to cluster head UE acting as the scheduler for D2D transmissions within the group.</w:t>
      </w:r>
    </w:p>
    <w:p w:rsidR="00080371" w:rsidRPr="00BE2077" w:rsidRDefault="001C3AA5" w:rsidP="00D64990">
      <w:pPr>
        <w:pStyle w:val="ListParagraph"/>
        <w:numPr>
          <w:ilvl w:val="0"/>
          <w:numId w:val="4"/>
        </w:numPr>
        <w:wordWrap/>
        <w:autoSpaceDE/>
        <w:autoSpaceDN/>
        <w:spacing w:after="0" w:line="240" w:lineRule="auto"/>
        <w:ind w:leftChars="0"/>
        <w:rPr>
          <w:rFonts w:ascii="Arial" w:eastAsia="Times New Roman" w:hAnsi="Arial" w:cs="Arial"/>
          <w:color w:val="000000"/>
        </w:rPr>
      </w:pPr>
      <w:r>
        <w:rPr>
          <w:rFonts w:ascii="Arial" w:hAnsi="Arial" w:cs="Arial"/>
        </w:rPr>
        <w:t xml:space="preserve">Additional complexity </w:t>
      </w:r>
      <w:r w:rsidRPr="004B5291">
        <w:rPr>
          <w:rFonts w:ascii="Arial" w:hAnsi="Arial" w:cs="Arial"/>
        </w:rPr>
        <w:t>to</w:t>
      </w:r>
      <w:r w:rsidR="0012415F" w:rsidRPr="004B5291">
        <w:rPr>
          <w:rFonts w:ascii="Arial" w:hAnsi="Arial" w:cs="Arial" w:hint="eastAsia"/>
        </w:rPr>
        <w:t xml:space="preserve"> introduce control signaling between the cluster-head UE and the non-cluster-head UEs</w:t>
      </w:r>
      <w:r w:rsidR="0012415F" w:rsidRPr="004B5291">
        <w:rPr>
          <w:rFonts w:ascii="Arial" w:hAnsi="Arial" w:cs="Arial"/>
        </w:rPr>
        <w:t>.</w:t>
      </w:r>
    </w:p>
    <w:p w:rsidR="001C3AA5" w:rsidRPr="004B5291" w:rsidRDefault="001C3AA5" w:rsidP="00BE2077">
      <w:pPr>
        <w:pStyle w:val="ListParagraph"/>
        <w:wordWrap/>
        <w:autoSpaceDE/>
        <w:autoSpaceDN/>
        <w:spacing w:after="0" w:line="240" w:lineRule="auto"/>
        <w:ind w:leftChars="0" w:left="0"/>
        <w:rPr>
          <w:rFonts w:ascii="Arial" w:eastAsia="Times New Roman" w:hAnsi="Arial" w:cs="Arial"/>
          <w:color w:val="000000"/>
        </w:rPr>
      </w:pPr>
    </w:p>
    <w:p w:rsidR="00D06307" w:rsidRDefault="00D06307" w:rsidP="00FC5EA7">
      <w:pPr>
        <w:pStyle w:val="Heading3"/>
        <w:numPr>
          <w:ilvl w:val="2"/>
          <w:numId w:val="6"/>
        </w:numPr>
        <w:jc w:val="both"/>
        <w:rPr>
          <w:lang w:val="en-US" w:eastAsia="ja-JP"/>
        </w:rPr>
      </w:pPr>
      <w:r w:rsidRPr="00B62543">
        <w:rPr>
          <w:rFonts w:cs="Arial"/>
          <w:bCs/>
          <w:szCs w:val="28"/>
          <w:lang w:eastAsia="ja-JP"/>
        </w:rPr>
        <w:t>Distributed</w:t>
      </w:r>
      <w:r w:rsidRPr="00B62543">
        <w:rPr>
          <w:rFonts w:cs="Arial" w:hint="eastAsia"/>
          <w:bCs/>
          <w:szCs w:val="28"/>
          <w:lang w:eastAsia="ja-JP"/>
        </w:rPr>
        <w:t xml:space="preserve"> </w:t>
      </w:r>
      <w:r w:rsidRPr="008A26A5">
        <w:rPr>
          <w:rFonts w:cs="Arial" w:hint="eastAsia"/>
          <w:bCs/>
          <w:szCs w:val="28"/>
          <w:lang w:eastAsia="ja-JP"/>
        </w:rPr>
        <w:t>resource allocation</w:t>
      </w:r>
    </w:p>
    <w:p w:rsidR="00D06307" w:rsidRDefault="00D06307" w:rsidP="00D64990">
      <w:pPr>
        <w:pStyle w:val="Heading4"/>
        <w:jc w:val="both"/>
        <w:rPr>
          <w:lang w:val="en-US" w:eastAsia="ja-JP"/>
        </w:rPr>
      </w:pPr>
      <w:r>
        <w:rPr>
          <w:rFonts w:hint="eastAsia"/>
          <w:lang w:val="en-US" w:eastAsia="ja-JP"/>
        </w:rPr>
        <w:t xml:space="preserve">In Coverage </w:t>
      </w:r>
      <w:r>
        <w:rPr>
          <w:lang w:val="en-US" w:eastAsia="ja-JP"/>
        </w:rPr>
        <w:t>scenario</w:t>
      </w:r>
    </w:p>
    <w:p w:rsidR="00D06307" w:rsidRPr="00B62543" w:rsidRDefault="00D06307" w:rsidP="00D64990">
      <w:pPr>
        <w:jc w:val="both"/>
        <w:rPr>
          <w:rFonts w:ascii="Arial" w:hAnsi="Arial" w:cs="Arial"/>
          <w:bCs/>
          <w:lang w:eastAsia="ja-JP"/>
        </w:rPr>
      </w:pPr>
      <w:r>
        <w:rPr>
          <w:rFonts w:ascii="Arial" w:hAnsi="Arial" w:cs="Arial"/>
          <w:bCs/>
          <w:lang w:eastAsia="ja-JP"/>
        </w:rPr>
        <w:t>With</w:t>
      </w:r>
      <w:r>
        <w:rPr>
          <w:rFonts w:ascii="Arial" w:hAnsi="Arial" w:cs="Arial" w:hint="eastAsia"/>
          <w:bCs/>
          <w:lang w:eastAsia="ja-JP"/>
        </w:rPr>
        <w:t xml:space="preserve"> the distributed resource </w:t>
      </w:r>
      <w:r>
        <w:rPr>
          <w:rFonts w:ascii="Arial" w:hAnsi="Arial" w:cs="Arial"/>
          <w:bCs/>
          <w:lang w:eastAsia="ja-JP"/>
        </w:rPr>
        <w:t>allocation scheme</w:t>
      </w:r>
      <w:r>
        <w:rPr>
          <w:rFonts w:ascii="Arial" w:hAnsi="Arial" w:cs="Arial" w:hint="eastAsia"/>
          <w:bCs/>
          <w:lang w:eastAsia="ja-JP"/>
        </w:rPr>
        <w:t>, e</w:t>
      </w:r>
      <w:r w:rsidRPr="00B62543">
        <w:rPr>
          <w:rFonts w:ascii="Arial" w:hAnsi="Arial" w:cs="Arial"/>
          <w:bCs/>
          <w:lang w:eastAsia="ja-JP"/>
        </w:rPr>
        <w:t xml:space="preserve">ach UE independently decides whether to transmit or not (e.g., </w:t>
      </w:r>
      <w:r>
        <w:rPr>
          <w:rFonts w:ascii="Arial" w:hAnsi="Arial" w:cs="Arial"/>
          <w:bCs/>
          <w:lang w:eastAsia="ja-JP"/>
        </w:rPr>
        <w:t xml:space="preserve">using </w:t>
      </w:r>
      <w:r w:rsidRPr="00B62543">
        <w:rPr>
          <w:rFonts w:ascii="Arial" w:hAnsi="Arial" w:cs="Arial"/>
          <w:bCs/>
          <w:lang w:eastAsia="ja-JP"/>
        </w:rPr>
        <w:t xml:space="preserve">CSMA). </w:t>
      </w:r>
      <w:r>
        <w:rPr>
          <w:rFonts w:ascii="Arial" w:hAnsi="Arial" w:cs="Arial"/>
          <w:bCs/>
          <w:lang w:eastAsia="ja-JP"/>
        </w:rPr>
        <w:t>In other words,</w:t>
      </w:r>
      <w:r w:rsidRPr="00B62543">
        <w:rPr>
          <w:rFonts w:ascii="Arial" w:hAnsi="Arial" w:cs="Arial"/>
          <w:bCs/>
          <w:lang w:eastAsia="ja-JP"/>
        </w:rPr>
        <w:t xml:space="preserve"> for each D2D </w:t>
      </w:r>
      <w:proofErr w:type="spellStart"/>
      <w:r w:rsidRPr="00B62543">
        <w:rPr>
          <w:rFonts w:ascii="Arial" w:hAnsi="Arial" w:cs="Arial"/>
          <w:bCs/>
          <w:lang w:eastAsia="ja-JP"/>
        </w:rPr>
        <w:t>subframe</w:t>
      </w:r>
      <w:proofErr w:type="spellEnd"/>
      <w:r w:rsidRPr="00B62543">
        <w:rPr>
          <w:rFonts w:ascii="Arial" w:hAnsi="Arial" w:cs="Arial"/>
          <w:bCs/>
          <w:lang w:eastAsia="ja-JP"/>
        </w:rPr>
        <w:t>, each D2D UE decide</w:t>
      </w:r>
      <w:r>
        <w:rPr>
          <w:rFonts w:ascii="Arial" w:hAnsi="Arial" w:cs="Arial"/>
          <w:bCs/>
          <w:lang w:eastAsia="ja-JP"/>
        </w:rPr>
        <w:t>s</w:t>
      </w:r>
      <w:r w:rsidRPr="00B62543">
        <w:rPr>
          <w:rFonts w:ascii="Arial" w:hAnsi="Arial" w:cs="Arial"/>
          <w:bCs/>
          <w:lang w:eastAsia="ja-JP"/>
        </w:rPr>
        <w:t xml:space="preserve"> whether to transmit in that </w:t>
      </w:r>
      <w:r>
        <w:rPr>
          <w:rFonts w:ascii="Arial" w:hAnsi="Arial" w:cs="Arial"/>
          <w:bCs/>
          <w:lang w:eastAsia="ja-JP"/>
        </w:rPr>
        <w:t xml:space="preserve">D2D </w:t>
      </w:r>
      <w:proofErr w:type="spellStart"/>
      <w:r w:rsidRPr="00B62543">
        <w:rPr>
          <w:rFonts w:ascii="Arial" w:hAnsi="Arial" w:cs="Arial"/>
          <w:bCs/>
          <w:lang w:eastAsia="ja-JP"/>
        </w:rPr>
        <w:t>subframe</w:t>
      </w:r>
      <w:proofErr w:type="spellEnd"/>
      <w:r w:rsidRPr="00B62543">
        <w:rPr>
          <w:rFonts w:ascii="Arial" w:hAnsi="Arial" w:cs="Arial"/>
          <w:bCs/>
          <w:lang w:eastAsia="ja-JP"/>
        </w:rPr>
        <w:t xml:space="preserve">, since there is no cluster-head </w:t>
      </w:r>
      <w:r>
        <w:rPr>
          <w:rFonts w:ascii="Arial" w:hAnsi="Arial" w:cs="Arial"/>
          <w:bCs/>
          <w:lang w:eastAsia="ja-JP"/>
        </w:rPr>
        <w:t xml:space="preserve">UE </w:t>
      </w:r>
      <w:r w:rsidRPr="00B62543">
        <w:rPr>
          <w:rFonts w:ascii="Arial" w:hAnsi="Arial" w:cs="Arial"/>
          <w:bCs/>
          <w:lang w:eastAsia="ja-JP"/>
        </w:rPr>
        <w:t>that coordinates the D2D resources.</w:t>
      </w:r>
      <w:r>
        <w:rPr>
          <w:rFonts w:ascii="Arial" w:hAnsi="Arial" w:cs="Arial" w:hint="eastAsia"/>
          <w:bCs/>
          <w:lang w:eastAsia="ja-JP"/>
        </w:rPr>
        <w:t xml:space="preserve"> </w:t>
      </w:r>
      <w:r>
        <w:rPr>
          <w:rFonts w:ascii="Arial" w:hAnsi="Arial" w:cs="Arial"/>
          <w:bCs/>
          <w:lang w:eastAsia="ja-JP"/>
        </w:rPr>
        <w:t>It is assumed the resource allocation procedure is based on the</w:t>
      </w:r>
      <w:r>
        <w:rPr>
          <w:rFonts w:ascii="Arial" w:hAnsi="Arial" w:cs="Arial" w:hint="eastAsia"/>
          <w:bCs/>
          <w:lang w:eastAsia="ja-JP"/>
        </w:rPr>
        <w:t xml:space="preserve"> </w:t>
      </w:r>
      <w:r>
        <w:rPr>
          <w:rFonts w:ascii="Arial" w:hAnsi="Arial" w:cs="Arial"/>
          <w:bCs/>
          <w:lang w:eastAsia="ja-JP"/>
        </w:rPr>
        <w:t xml:space="preserve">following </w:t>
      </w:r>
      <w:r>
        <w:rPr>
          <w:rFonts w:ascii="Arial" w:hAnsi="Arial" w:cs="Arial" w:hint="eastAsia"/>
          <w:bCs/>
          <w:lang w:eastAsia="ja-JP"/>
        </w:rPr>
        <w:t xml:space="preserve">three </w:t>
      </w:r>
      <w:r>
        <w:rPr>
          <w:rFonts w:ascii="Arial" w:hAnsi="Arial" w:cs="Arial"/>
          <w:bCs/>
          <w:lang w:eastAsia="ja-JP"/>
        </w:rPr>
        <w:t>steps:</w:t>
      </w:r>
    </w:p>
    <w:p w:rsidR="00D06307" w:rsidRPr="00EA125E" w:rsidRDefault="00D06307" w:rsidP="00D64990">
      <w:pPr>
        <w:pStyle w:val="ListParagraph"/>
        <w:numPr>
          <w:ilvl w:val="1"/>
          <w:numId w:val="3"/>
        </w:numPr>
        <w:wordWrap/>
        <w:autoSpaceDE/>
        <w:autoSpaceDN/>
        <w:spacing w:after="0" w:line="240" w:lineRule="auto"/>
        <w:ind w:leftChars="0"/>
        <w:rPr>
          <w:rFonts w:ascii="Arial" w:hAnsi="Arial" w:cs="Arial"/>
        </w:rPr>
      </w:pPr>
      <w:r w:rsidRPr="00EA125E">
        <w:rPr>
          <w:rFonts w:ascii="Arial" w:hAnsi="Arial" w:cs="Arial"/>
        </w:rPr>
        <w:t xml:space="preserve">STEP 1: </w:t>
      </w:r>
      <w:proofErr w:type="spellStart"/>
      <w:r w:rsidRPr="00EA125E">
        <w:rPr>
          <w:rFonts w:ascii="Arial" w:hAnsi="Arial" w:cs="Arial"/>
        </w:rPr>
        <w:t>eNB</w:t>
      </w:r>
      <w:proofErr w:type="spellEnd"/>
      <w:r w:rsidRPr="00EA125E">
        <w:rPr>
          <w:rFonts w:ascii="Arial" w:hAnsi="Arial" w:cs="Arial"/>
        </w:rPr>
        <w:t xml:space="preserve"> determines how much D2D resources must be allocated. For example, this could be based on the number of UEs interested in D2D communication.</w:t>
      </w:r>
    </w:p>
    <w:p w:rsidR="00D06307" w:rsidRPr="00EA125E" w:rsidRDefault="00D06307" w:rsidP="00D64990">
      <w:pPr>
        <w:pStyle w:val="ListParagraph"/>
        <w:numPr>
          <w:ilvl w:val="1"/>
          <w:numId w:val="3"/>
        </w:numPr>
        <w:wordWrap/>
        <w:autoSpaceDE/>
        <w:autoSpaceDN/>
        <w:spacing w:after="0" w:line="240" w:lineRule="auto"/>
        <w:ind w:leftChars="0"/>
        <w:rPr>
          <w:rFonts w:ascii="Arial" w:hAnsi="Arial" w:cs="Arial"/>
        </w:rPr>
      </w:pPr>
      <w:r w:rsidRPr="00EA125E">
        <w:rPr>
          <w:rFonts w:ascii="Arial" w:hAnsi="Arial" w:cs="Arial"/>
        </w:rPr>
        <w:t xml:space="preserve">STEP 2: </w:t>
      </w:r>
      <w:proofErr w:type="spellStart"/>
      <w:r w:rsidRPr="00EA125E">
        <w:rPr>
          <w:rFonts w:ascii="Arial" w:hAnsi="Arial" w:cs="Arial"/>
        </w:rPr>
        <w:t>eNB</w:t>
      </w:r>
      <w:proofErr w:type="spellEnd"/>
      <w:r w:rsidRPr="00EA125E">
        <w:rPr>
          <w:rFonts w:ascii="Arial" w:hAnsi="Arial" w:cs="Arial"/>
        </w:rPr>
        <w:t xml:space="preserve"> assigns D2D communication resource(s) via broadcast</w:t>
      </w:r>
      <w:r>
        <w:rPr>
          <w:rFonts w:ascii="Arial" w:hAnsi="Arial" w:cs="Arial" w:hint="eastAsia"/>
        </w:rPr>
        <w:t>.</w:t>
      </w:r>
    </w:p>
    <w:p w:rsidR="00D06307" w:rsidRDefault="00D06307" w:rsidP="00D64990">
      <w:pPr>
        <w:pStyle w:val="ListParagraph"/>
        <w:numPr>
          <w:ilvl w:val="1"/>
          <w:numId w:val="3"/>
        </w:numPr>
        <w:wordWrap/>
        <w:autoSpaceDE/>
        <w:autoSpaceDN/>
        <w:spacing w:after="0" w:line="240" w:lineRule="auto"/>
        <w:ind w:leftChars="0"/>
        <w:rPr>
          <w:sz w:val="22"/>
          <w:szCs w:val="22"/>
        </w:rPr>
      </w:pPr>
      <w:r w:rsidRPr="00EA125E">
        <w:rPr>
          <w:rFonts w:ascii="Arial" w:hAnsi="Arial" w:cs="Arial"/>
        </w:rPr>
        <w:t>STEP 3: D2D communication</w:t>
      </w:r>
      <w:r>
        <w:rPr>
          <w:rFonts w:ascii="Arial" w:hAnsi="Arial" w:cs="Arial" w:hint="eastAsia"/>
        </w:rPr>
        <w:t>.</w:t>
      </w:r>
    </w:p>
    <w:p w:rsidR="00D06307" w:rsidRPr="000145A8" w:rsidRDefault="00D06307" w:rsidP="00D64990">
      <w:pPr>
        <w:pStyle w:val="ListParagraph"/>
        <w:wordWrap/>
        <w:autoSpaceDE/>
        <w:autoSpaceDN/>
        <w:spacing w:after="0" w:line="240" w:lineRule="auto"/>
        <w:ind w:leftChars="0"/>
        <w:rPr>
          <w:sz w:val="22"/>
          <w:szCs w:val="22"/>
        </w:rPr>
      </w:pPr>
    </w:p>
    <w:p w:rsidR="00D06307" w:rsidRPr="000145A8" w:rsidRDefault="00D06307" w:rsidP="00D64990">
      <w:pPr>
        <w:jc w:val="both"/>
        <w:rPr>
          <w:rFonts w:ascii="Calibri" w:hAnsi="Calibri" w:cs="Calibri"/>
          <w:sz w:val="22"/>
          <w:szCs w:val="22"/>
          <w:lang w:eastAsia="ja-JP"/>
        </w:rPr>
      </w:pPr>
      <w:r w:rsidRPr="000145A8">
        <w:rPr>
          <w:rFonts w:ascii="Calibri" w:hAnsi="Calibri" w:cs="Calibri"/>
        </w:rPr>
        <w:object w:dxaOrig="11491" w:dyaOrig="7615">
          <v:shape id="_x0000_i1039" type="#_x0000_t75" style="width:206.55pt;height:136.9pt" o:ole="">
            <v:imagedata r:id="rId37" o:title=""/>
          </v:shape>
          <o:OLEObject Type="Embed" ProgID="Visio.Drawing.11" ShapeID="_x0000_i1039" DrawAspect="Content" ObjectID="_1441825516" r:id="rId38"/>
        </w:object>
      </w:r>
      <w:r w:rsidRPr="000145A8">
        <w:rPr>
          <w:rFonts w:ascii="Calibri" w:hAnsi="Calibri" w:cs="Calibri"/>
        </w:rPr>
        <w:object w:dxaOrig="11732" w:dyaOrig="7514">
          <v:shape id="_x0000_i1040" type="#_x0000_t75" style="width:211.85pt;height:135.15pt" o:ole="">
            <v:imagedata r:id="rId39" o:title=""/>
          </v:shape>
          <o:OLEObject Type="Embed" ProgID="Visio.Drawing.11" ShapeID="_x0000_i1040" DrawAspect="Content" ObjectID="_1441825517" r:id="rId40"/>
        </w:object>
      </w:r>
    </w:p>
    <w:p w:rsidR="005D4F41" w:rsidRDefault="00D06307" w:rsidP="00D64990">
      <w:pPr>
        <w:tabs>
          <w:tab w:val="left" w:pos="1627"/>
        </w:tabs>
        <w:jc w:val="both"/>
        <w:rPr>
          <w:rFonts w:ascii="Calibri" w:hAnsi="Calibri" w:cs="Calibri"/>
          <w:sz w:val="22"/>
          <w:szCs w:val="22"/>
          <w:lang w:eastAsia="ja-JP"/>
        </w:rPr>
      </w:pPr>
      <w:r w:rsidRPr="000145A8">
        <w:rPr>
          <w:rFonts w:ascii="Calibri" w:hAnsi="Calibri" w:cs="Calibri"/>
          <w:sz w:val="22"/>
          <w:szCs w:val="22"/>
          <w:lang w:eastAsia="ja-JP"/>
        </w:rPr>
        <w:tab/>
        <w:t>STEP 1</w:t>
      </w:r>
      <w:r>
        <w:rPr>
          <w:rFonts w:ascii="Calibri" w:hAnsi="Calibri" w:cs="Calibri" w:hint="eastAsia"/>
          <w:sz w:val="22"/>
          <w:szCs w:val="22"/>
          <w:lang w:eastAsia="ja-JP"/>
        </w:rPr>
        <w:t>&amp;2</w:t>
      </w:r>
      <w:r w:rsidRPr="000145A8">
        <w:rPr>
          <w:rFonts w:ascii="Calibri" w:hAnsi="Calibri" w:cs="Calibri"/>
          <w:sz w:val="22"/>
          <w:szCs w:val="22"/>
          <w:lang w:eastAsia="ja-JP"/>
        </w:rPr>
        <w:tab/>
      </w:r>
      <w:r w:rsidRPr="000145A8">
        <w:rPr>
          <w:rFonts w:ascii="Calibri" w:hAnsi="Calibri" w:cs="Calibri"/>
          <w:lang w:eastAsia="ja-JP"/>
        </w:rPr>
        <w:tab/>
      </w:r>
      <w:r w:rsidRPr="000145A8">
        <w:rPr>
          <w:rFonts w:ascii="Calibri" w:hAnsi="Calibri" w:cs="Calibri"/>
          <w:lang w:eastAsia="ja-JP"/>
        </w:rPr>
        <w:tab/>
      </w:r>
      <w:r w:rsidRPr="000145A8">
        <w:rPr>
          <w:rFonts w:ascii="Calibri" w:hAnsi="Calibri" w:cs="Calibri"/>
          <w:lang w:eastAsia="ja-JP"/>
        </w:rPr>
        <w:tab/>
      </w:r>
      <w:r w:rsidRPr="000145A8">
        <w:rPr>
          <w:rFonts w:ascii="Calibri" w:hAnsi="Calibri" w:cs="Calibri"/>
          <w:lang w:eastAsia="ja-JP"/>
        </w:rPr>
        <w:tab/>
      </w:r>
      <w:r w:rsidRPr="000145A8">
        <w:rPr>
          <w:rFonts w:ascii="Calibri" w:hAnsi="Calibri" w:cs="Calibri"/>
          <w:sz w:val="22"/>
          <w:szCs w:val="22"/>
          <w:lang w:eastAsia="ja-JP"/>
        </w:rPr>
        <w:t xml:space="preserve">STEP </w:t>
      </w:r>
      <w:r>
        <w:rPr>
          <w:rFonts w:ascii="Calibri" w:hAnsi="Calibri" w:cs="Calibri" w:hint="eastAsia"/>
          <w:sz w:val="22"/>
          <w:szCs w:val="22"/>
          <w:lang w:eastAsia="ja-JP"/>
        </w:rPr>
        <w:t>3</w:t>
      </w:r>
    </w:p>
    <w:p w:rsidR="00D06307" w:rsidRPr="00367727" w:rsidRDefault="00367727" w:rsidP="00367727">
      <w:pPr>
        <w:jc w:val="center"/>
        <w:rPr>
          <w:rFonts w:ascii="Arial" w:hAnsi="Arial" w:cs="Arial"/>
          <w:bCs/>
          <w:lang w:eastAsia="ja-JP"/>
        </w:rPr>
      </w:pPr>
      <w:proofErr w:type="gramStart"/>
      <w:r w:rsidRPr="00BB1522">
        <w:rPr>
          <w:rFonts w:ascii="Arial" w:hAnsi="Arial" w:cs="Arial" w:hint="eastAsia"/>
          <w:b/>
          <w:bCs/>
          <w:lang w:eastAsia="ja-JP"/>
        </w:rPr>
        <w:t>Fig</w:t>
      </w:r>
      <w:r>
        <w:rPr>
          <w:rFonts w:ascii="Arial" w:hAnsi="Arial" w:cs="Arial"/>
          <w:b/>
          <w:bCs/>
          <w:lang w:eastAsia="ja-JP"/>
        </w:rPr>
        <w:t xml:space="preserve"> 7</w:t>
      </w:r>
      <w:r w:rsidRPr="00BB1522">
        <w:rPr>
          <w:rFonts w:ascii="Arial" w:hAnsi="Arial" w:cs="Arial" w:hint="eastAsia"/>
          <w:b/>
          <w:bCs/>
          <w:lang w:eastAsia="ja-JP"/>
        </w:rPr>
        <w:t>.</w:t>
      </w:r>
      <w:proofErr w:type="gramEnd"/>
      <w:r>
        <w:rPr>
          <w:rFonts w:ascii="Arial" w:hAnsi="Arial" w:cs="Arial" w:hint="eastAsia"/>
          <w:bCs/>
          <w:lang w:eastAsia="ja-JP"/>
        </w:rPr>
        <w:t xml:space="preserve"> </w:t>
      </w:r>
      <w:r>
        <w:rPr>
          <w:rFonts w:ascii="Arial" w:hAnsi="Arial" w:cs="Arial"/>
          <w:bCs/>
          <w:lang w:eastAsia="ja-JP"/>
        </w:rPr>
        <w:t>Distributed resource allocation procedure (in-coverage scenario)</w:t>
      </w:r>
    </w:p>
    <w:p w:rsidR="00D06307" w:rsidRDefault="00D06307" w:rsidP="00D64990">
      <w:pPr>
        <w:jc w:val="both"/>
        <w:rPr>
          <w:rFonts w:ascii="Arial" w:hAnsi="Arial" w:cs="Arial"/>
          <w:b/>
          <w:bCs/>
          <w:lang w:eastAsia="ja-JP"/>
        </w:rPr>
      </w:pPr>
      <w:r>
        <w:rPr>
          <w:rFonts w:ascii="Arial" w:hAnsi="Arial" w:cs="Arial"/>
          <w:lang w:eastAsia="ja-JP"/>
        </w:rPr>
        <w:t>The procedure assumes the</w:t>
      </w:r>
      <w:r>
        <w:rPr>
          <w:rFonts w:ascii="Arial" w:hAnsi="Arial" w:cs="Arial" w:hint="eastAsia"/>
          <w:lang w:eastAsia="ja-JP"/>
        </w:rPr>
        <w:t xml:space="preserve"> </w:t>
      </w:r>
      <w:proofErr w:type="spellStart"/>
      <w:r w:rsidRPr="00EA125E">
        <w:rPr>
          <w:rFonts w:ascii="Arial" w:hAnsi="Arial" w:cs="Arial"/>
        </w:rPr>
        <w:t>eNB</w:t>
      </w:r>
      <w:proofErr w:type="spellEnd"/>
      <w:r w:rsidRPr="00EA125E">
        <w:rPr>
          <w:rFonts w:ascii="Arial" w:hAnsi="Arial" w:cs="Arial"/>
        </w:rPr>
        <w:t xml:space="preserve"> </w:t>
      </w:r>
      <w:r>
        <w:rPr>
          <w:rFonts w:ascii="Arial" w:hAnsi="Arial" w:cs="Arial" w:hint="eastAsia"/>
          <w:lang w:eastAsia="ja-JP"/>
        </w:rPr>
        <w:t xml:space="preserve">should </w:t>
      </w:r>
      <w:r w:rsidRPr="00EA125E">
        <w:rPr>
          <w:rFonts w:ascii="Arial" w:hAnsi="Arial" w:cs="Arial"/>
        </w:rPr>
        <w:t xml:space="preserve">determine </w:t>
      </w:r>
      <w:r>
        <w:rPr>
          <w:rFonts w:ascii="Arial" w:hAnsi="Arial" w:cs="Arial"/>
        </w:rPr>
        <w:t>the amount of</w:t>
      </w:r>
      <w:r w:rsidRPr="00EA125E">
        <w:rPr>
          <w:rFonts w:ascii="Arial" w:hAnsi="Arial" w:cs="Arial"/>
        </w:rPr>
        <w:t xml:space="preserve"> D2D resources </w:t>
      </w:r>
      <w:r>
        <w:rPr>
          <w:rFonts w:ascii="Arial" w:hAnsi="Arial" w:cs="Arial"/>
        </w:rPr>
        <w:t>that needs to be</w:t>
      </w:r>
      <w:r w:rsidRPr="00EA125E">
        <w:rPr>
          <w:rFonts w:ascii="Arial" w:hAnsi="Arial" w:cs="Arial"/>
        </w:rPr>
        <w:t xml:space="preserve"> allocated</w:t>
      </w:r>
      <w:r>
        <w:rPr>
          <w:rFonts w:ascii="Arial" w:hAnsi="Arial" w:cs="Arial"/>
        </w:rPr>
        <w:t>. This may require a</w:t>
      </w:r>
      <w:r>
        <w:rPr>
          <w:rFonts w:ascii="Arial" w:hAnsi="Arial" w:cs="Arial" w:hint="eastAsia"/>
          <w:lang w:eastAsia="ja-JP"/>
        </w:rPr>
        <w:t xml:space="preserve"> new mechanism e.g., to count the </w:t>
      </w:r>
      <w:r w:rsidRPr="00EA125E">
        <w:rPr>
          <w:rFonts w:ascii="Arial" w:hAnsi="Arial" w:cs="Arial"/>
        </w:rPr>
        <w:t>number of UEs interested in D2D communication.</w:t>
      </w:r>
      <w:r>
        <w:rPr>
          <w:rFonts w:ascii="Arial" w:hAnsi="Arial" w:cs="Arial" w:hint="eastAsia"/>
          <w:lang w:eastAsia="ja-JP"/>
        </w:rPr>
        <w:t xml:space="preserve"> </w:t>
      </w:r>
      <w:r>
        <w:rPr>
          <w:rFonts w:ascii="Arial" w:hAnsi="Arial" w:cs="Arial"/>
          <w:lang w:eastAsia="ja-JP"/>
        </w:rPr>
        <w:t>Depending on the accuracy of such a mechanism</w:t>
      </w:r>
      <w:r>
        <w:rPr>
          <w:rFonts w:ascii="Arial" w:hAnsi="Arial" w:cs="Arial"/>
        </w:rPr>
        <w:t xml:space="preserve"> there may be situations </w:t>
      </w:r>
      <w:r>
        <w:rPr>
          <w:rFonts w:ascii="Arial" w:hAnsi="Arial" w:cs="Arial"/>
          <w:lang w:eastAsia="ja-JP"/>
        </w:rPr>
        <w:t>when</w:t>
      </w:r>
      <w:r>
        <w:rPr>
          <w:rFonts w:ascii="Arial" w:hAnsi="Arial" w:cs="Arial" w:hint="eastAsia"/>
          <w:lang w:eastAsia="ja-JP"/>
        </w:rPr>
        <w:t xml:space="preserve"> </w:t>
      </w:r>
      <w:r w:rsidRPr="005F1E03">
        <w:rPr>
          <w:rFonts w:ascii="Arial" w:hAnsi="Arial" w:cs="Arial"/>
          <w:lang w:eastAsia="ja-JP"/>
        </w:rPr>
        <w:t xml:space="preserve">the </w:t>
      </w:r>
      <w:r w:rsidRPr="005F1E03">
        <w:rPr>
          <w:rFonts w:ascii="Arial" w:hAnsi="Arial" w:cs="Arial" w:hint="eastAsia"/>
          <w:lang w:eastAsia="ja-JP"/>
        </w:rPr>
        <w:t xml:space="preserve">allocated </w:t>
      </w:r>
      <w:r w:rsidRPr="005F1E03">
        <w:rPr>
          <w:rFonts w:ascii="Arial" w:hAnsi="Arial" w:cs="Arial"/>
          <w:lang w:eastAsia="ja-JP"/>
        </w:rPr>
        <w:t>re</w:t>
      </w:r>
      <w:r>
        <w:rPr>
          <w:rFonts w:ascii="Arial" w:hAnsi="Arial" w:cs="Arial"/>
          <w:lang w:eastAsia="ja-JP"/>
        </w:rPr>
        <w:t>sources are</w:t>
      </w:r>
      <w:r w:rsidRPr="005F1E03">
        <w:rPr>
          <w:rFonts w:ascii="Arial" w:hAnsi="Arial" w:cs="Arial" w:hint="eastAsia"/>
          <w:lang w:eastAsia="ja-JP"/>
        </w:rPr>
        <w:t xml:space="preserve"> </w:t>
      </w:r>
      <w:r>
        <w:rPr>
          <w:rFonts w:ascii="Arial" w:hAnsi="Arial" w:cs="Arial"/>
          <w:lang w:eastAsia="ja-JP"/>
        </w:rPr>
        <w:t>insufficient or excessive.</w:t>
      </w:r>
      <w:r>
        <w:rPr>
          <w:rFonts w:ascii="Arial" w:hAnsi="Arial" w:cs="Arial" w:hint="eastAsia"/>
          <w:lang w:eastAsia="ja-JP"/>
        </w:rPr>
        <w:t xml:space="preserve"> </w:t>
      </w:r>
      <w:r w:rsidR="00580579">
        <w:rPr>
          <w:rFonts w:ascii="Arial" w:hAnsi="Arial" w:cs="Arial" w:hint="eastAsia"/>
          <w:lang w:eastAsia="ja-JP"/>
        </w:rPr>
        <w:t xml:space="preserve">However </w:t>
      </w:r>
      <w:r w:rsidR="005D4F41">
        <w:rPr>
          <w:rFonts w:ascii="Arial" w:hAnsi="Arial" w:cs="Arial" w:hint="eastAsia"/>
          <w:lang w:eastAsia="ja-JP"/>
        </w:rPr>
        <w:t>we assume l</w:t>
      </w:r>
      <w:r w:rsidR="005D4F41">
        <w:rPr>
          <w:rFonts w:ascii="Arial" w:hAnsi="Arial" w:cs="Arial" w:hint="eastAsia"/>
        </w:rPr>
        <w:t xml:space="preserve">ess </w:t>
      </w:r>
      <w:r w:rsidR="005D4F41">
        <w:rPr>
          <w:rFonts w:ascii="Arial" w:hAnsi="Arial" w:cs="Arial"/>
        </w:rPr>
        <w:t>complexity</w:t>
      </w:r>
      <w:r w:rsidR="005D4F41">
        <w:rPr>
          <w:rFonts w:ascii="Arial" w:hAnsi="Arial" w:cs="Arial" w:hint="eastAsia"/>
        </w:rPr>
        <w:t xml:space="preserve"> </w:t>
      </w:r>
      <w:r w:rsidR="005D4F41" w:rsidRPr="0005271E">
        <w:rPr>
          <w:rFonts w:ascii="Arial" w:hAnsi="Arial" w:cs="Arial" w:hint="eastAsia"/>
          <w:color w:val="000000"/>
        </w:rPr>
        <w:t xml:space="preserve">to </w:t>
      </w:r>
      <w:r w:rsidR="005D4F41">
        <w:rPr>
          <w:rFonts w:ascii="Arial" w:hAnsi="Arial" w:cs="Arial" w:hint="eastAsia"/>
          <w:color w:val="000000"/>
        </w:rPr>
        <w:t xml:space="preserve">support </w:t>
      </w:r>
      <w:r w:rsidR="005D4F41" w:rsidRPr="0005271E">
        <w:rPr>
          <w:rFonts w:ascii="Arial" w:hAnsi="Arial" w:cs="Arial"/>
          <w:color w:val="000000"/>
        </w:rPr>
        <w:t>i</w:t>
      </w:r>
      <w:r w:rsidR="005D4F41" w:rsidRPr="0005271E">
        <w:rPr>
          <w:rFonts w:ascii="Arial" w:hAnsi="Arial" w:cs="Arial" w:hint="eastAsia"/>
          <w:color w:val="000000"/>
        </w:rPr>
        <w:t>n</w:t>
      </w:r>
      <w:r w:rsidR="005D4F41" w:rsidRPr="0005271E">
        <w:rPr>
          <w:rFonts w:ascii="Arial" w:hAnsi="Arial" w:cs="Arial"/>
          <w:color w:val="000000"/>
        </w:rPr>
        <w:t>-c</w:t>
      </w:r>
      <w:r w:rsidR="005D4F41" w:rsidRPr="0005271E">
        <w:rPr>
          <w:rFonts w:ascii="Arial" w:hAnsi="Arial" w:cs="Arial" w:hint="eastAsia"/>
          <w:color w:val="000000"/>
        </w:rPr>
        <w:t>overage-</w:t>
      </w:r>
      <w:r w:rsidR="005D4F41" w:rsidRPr="0005271E">
        <w:rPr>
          <w:rFonts w:ascii="Arial" w:hAnsi="Arial" w:cs="Arial"/>
          <w:color w:val="000000"/>
        </w:rPr>
        <w:t>m</w:t>
      </w:r>
      <w:r w:rsidR="005D4F41" w:rsidRPr="0005271E">
        <w:rPr>
          <w:rFonts w:ascii="Arial" w:hAnsi="Arial" w:cs="Arial" w:hint="eastAsia"/>
          <w:color w:val="000000"/>
        </w:rPr>
        <w:t>ulti-</w:t>
      </w:r>
      <w:r w:rsidR="005D4F41" w:rsidRPr="0005271E">
        <w:rPr>
          <w:rFonts w:ascii="Arial" w:hAnsi="Arial" w:cs="Arial"/>
          <w:color w:val="000000"/>
        </w:rPr>
        <w:t>c</w:t>
      </w:r>
      <w:r w:rsidR="005D4F41" w:rsidRPr="0005271E">
        <w:rPr>
          <w:rFonts w:ascii="Arial" w:hAnsi="Arial" w:cs="Arial" w:hint="eastAsia"/>
          <w:color w:val="000000"/>
        </w:rPr>
        <w:t xml:space="preserve">ell </w:t>
      </w:r>
      <w:r w:rsidR="005D4F41" w:rsidRPr="0005271E">
        <w:rPr>
          <w:rFonts w:ascii="Arial" w:hAnsi="Arial" w:cs="Arial"/>
          <w:color w:val="000000"/>
        </w:rPr>
        <w:t>scenario</w:t>
      </w:r>
      <w:r w:rsidR="005D4F41">
        <w:rPr>
          <w:rFonts w:ascii="Arial" w:hAnsi="Arial" w:cs="Arial" w:hint="eastAsia"/>
          <w:color w:val="000000"/>
          <w:lang w:eastAsia="ja-JP"/>
        </w:rPr>
        <w:t>.</w:t>
      </w:r>
      <w:r w:rsidR="005D4F41">
        <w:rPr>
          <w:rFonts w:ascii="Arial" w:hAnsi="Arial" w:cs="Arial" w:hint="eastAsia"/>
          <w:lang w:eastAsia="ja-JP"/>
        </w:rPr>
        <w:t xml:space="preserve"> </w:t>
      </w:r>
      <w:r w:rsidR="0000297E">
        <w:rPr>
          <w:rFonts w:ascii="Arial" w:hAnsi="Arial" w:cs="Arial"/>
          <w:lang w:eastAsia="ja-JP"/>
        </w:rPr>
        <w:t xml:space="preserve">Also, this </w:t>
      </w:r>
      <w:r w:rsidR="00580579">
        <w:rPr>
          <w:rFonts w:ascii="Arial" w:hAnsi="Arial" w:cs="Arial"/>
        </w:rPr>
        <w:t>technique</w:t>
      </w:r>
      <w:r w:rsidR="0000297E">
        <w:rPr>
          <w:rFonts w:ascii="Arial" w:hAnsi="Arial" w:cs="Arial"/>
        </w:rPr>
        <w:t xml:space="preserve"> has</w:t>
      </w:r>
      <w:r w:rsidR="00580579">
        <w:rPr>
          <w:rFonts w:ascii="Arial" w:hAnsi="Arial" w:cs="Arial" w:hint="eastAsia"/>
        </w:rPr>
        <w:t xml:space="preserve"> already </w:t>
      </w:r>
      <w:r w:rsidR="00580579" w:rsidRPr="005F1E03">
        <w:rPr>
          <w:rFonts w:ascii="Arial" w:hAnsi="Arial" w:cs="Arial"/>
        </w:rPr>
        <w:t>work</w:t>
      </w:r>
      <w:r w:rsidR="0000297E">
        <w:rPr>
          <w:rFonts w:ascii="Arial" w:hAnsi="Arial" w:cs="Arial"/>
        </w:rPr>
        <w:t>ed</w:t>
      </w:r>
      <w:r w:rsidR="00580579" w:rsidRPr="005F1E03">
        <w:rPr>
          <w:rFonts w:ascii="Arial" w:hAnsi="Arial" w:cs="Arial"/>
        </w:rPr>
        <w:t xml:space="preserve"> well on the unlicensed-band</w:t>
      </w:r>
      <w:r w:rsidR="00580579">
        <w:rPr>
          <w:rFonts w:ascii="Arial" w:hAnsi="Arial" w:cs="Arial" w:hint="eastAsia"/>
        </w:rPr>
        <w:t>.</w:t>
      </w:r>
      <w:r w:rsidR="00580579">
        <w:rPr>
          <w:rFonts w:ascii="Arial" w:hAnsi="Arial" w:cs="Arial" w:hint="eastAsia"/>
          <w:lang w:eastAsia="ja-JP"/>
        </w:rPr>
        <w:t xml:space="preserve"> </w:t>
      </w:r>
      <w:r>
        <w:rPr>
          <w:rFonts w:ascii="Arial" w:hAnsi="Arial" w:cs="Arial"/>
          <w:bCs/>
          <w:lang w:eastAsia="ja-JP"/>
        </w:rPr>
        <w:t>This scheme has the</w:t>
      </w:r>
      <w:r>
        <w:rPr>
          <w:rFonts w:ascii="Arial" w:hAnsi="Arial" w:cs="Arial" w:hint="eastAsia"/>
          <w:bCs/>
          <w:lang w:eastAsia="ja-JP"/>
        </w:rPr>
        <w:t xml:space="preserve"> following Pros and Cons in this scheme;</w:t>
      </w:r>
    </w:p>
    <w:p w:rsidR="00D06307" w:rsidRPr="0073171F" w:rsidRDefault="00D06307" w:rsidP="00D64990">
      <w:pPr>
        <w:jc w:val="both"/>
        <w:rPr>
          <w:rFonts w:ascii="Arial" w:hAnsi="Arial" w:cs="Arial"/>
          <w:b/>
          <w:bCs/>
          <w:lang w:eastAsia="ja-JP"/>
        </w:rPr>
      </w:pPr>
      <w:r w:rsidRPr="0073171F">
        <w:rPr>
          <w:rFonts w:ascii="Arial" w:hAnsi="Arial" w:cs="Arial" w:hint="eastAsia"/>
          <w:b/>
          <w:bCs/>
          <w:lang w:eastAsia="ja-JP"/>
        </w:rPr>
        <w:t>Pros:</w:t>
      </w:r>
    </w:p>
    <w:p w:rsidR="00D06307" w:rsidRPr="005B1CAA" w:rsidRDefault="00D06307" w:rsidP="00D64990">
      <w:pPr>
        <w:pStyle w:val="ListParagraph"/>
        <w:numPr>
          <w:ilvl w:val="0"/>
          <w:numId w:val="4"/>
        </w:numPr>
        <w:wordWrap/>
        <w:autoSpaceDE/>
        <w:autoSpaceDN/>
        <w:spacing w:after="0" w:line="240" w:lineRule="auto"/>
        <w:ind w:leftChars="0"/>
        <w:rPr>
          <w:rFonts w:ascii="Arial" w:hAnsi="Arial" w:cs="Arial"/>
          <w:color w:val="000000"/>
        </w:rPr>
      </w:pPr>
      <w:r w:rsidRPr="005B1CAA">
        <w:rPr>
          <w:rFonts w:ascii="Arial" w:hAnsi="Arial" w:cs="Arial"/>
          <w:color w:val="000000"/>
        </w:rPr>
        <w:t>Less signaling overhead</w:t>
      </w:r>
      <w:r w:rsidR="0000297E">
        <w:rPr>
          <w:rFonts w:ascii="Arial" w:hAnsi="Arial" w:cs="Arial"/>
          <w:color w:val="000000"/>
        </w:rPr>
        <w:t xml:space="preserve"> relative to both the centrally scheduled and the semi-distributed scheduling schemes</w:t>
      </w:r>
      <w:r w:rsidR="00AE00E8">
        <w:rPr>
          <w:rFonts w:ascii="Arial" w:hAnsi="Arial" w:cs="Arial"/>
          <w:color w:val="000000"/>
        </w:rPr>
        <w:t>.</w:t>
      </w:r>
    </w:p>
    <w:p w:rsidR="00D06307" w:rsidRPr="005B1CAA" w:rsidRDefault="00D06307" w:rsidP="00D64990">
      <w:pPr>
        <w:pStyle w:val="ListParagraph"/>
        <w:numPr>
          <w:ilvl w:val="0"/>
          <w:numId w:val="4"/>
        </w:numPr>
        <w:wordWrap/>
        <w:autoSpaceDE/>
        <w:autoSpaceDN/>
        <w:spacing w:after="0" w:line="240" w:lineRule="auto"/>
        <w:ind w:leftChars="0"/>
        <w:rPr>
          <w:rFonts w:ascii="Arial" w:eastAsia="Times New Roman" w:hAnsi="Arial" w:cs="Arial"/>
          <w:color w:val="000000"/>
        </w:rPr>
      </w:pPr>
      <w:r w:rsidRPr="005B1CAA">
        <w:rPr>
          <w:rFonts w:ascii="Arial" w:hAnsi="Arial" w:cs="Arial"/>
          <w:color w:val="000000"/>
        </w:rPr>
        <w:t>No</w:t>
      </w:r>
      <w:r>
        <w:rPr>
          <w:rFonts w:ascii="Arial" w:hAnsi="Arial" w:cs="Arial"/>
          <w:color w:val="000000"/>
        </w:rPr>
        <w:t xml:space="preserve">ne of the complexities associated with the support of </w:t>
      </w:r>
      <w:r w:rsidRPr="005B1CAA">
        <w:rPr>
          <w:rFonts w:ascii="Arial" w:hAnsi="Arial" w:cs="Arial"/>
          <w:color w:val="000000"/>
        </w:rPr>
        <w:t>cluster head UE</w:t>
      </w:r>
      <w:r>
        <w:rPr>
          <w:rFonts w:ascii="Arial" w:hAnsi="Arial" w:cs="Arial"/>
          <w:color w:val="000000"/>
        </w:rPr>
        <w:t>s</w:t>
      </w:r>
      <w:r w:rsidRPr="005B1CAA">
        <w:rPr>
          <w:rFonts w:ascii="Arial" w:hAnsi="Arial" w:cs="Arial"/>
          <w:color w:val="000000"/>
        </w:rPr>
        <w:t>.</w:t>
      </w:r>
    </w:p>
    <w:p w:rsidR="00D06307" w:rsidRPr="006754AF" w:rsidRDefault="00D06307" w:rsidP="00D64990">
      <w:pPr>
        <w:pStyle w:val="ListParagraph"/>
        <w:numPr>
          <w:ilvl w:val="0"/>
          <w:numId w:val="4"/>
        </w:numPr>
        <w:wordWrap/>
        <w:autoSpaceDE/>
        <w:autoSpaceDN/>
        <w:spacing w:after="0" w:line="240" w:lineRule="auto"/>
        <w:ind w:leftChars="0"/>
        <w:rPr>
          <w:rFonts w:ascii="Arial" w:hAnsi="Arial" w:cs="Arial"/>
        </w:rPr>
      </w:pPr>
      <w:r w:rsidRPr="00580579">
        <w:rPr>
          <w:rFonts w:ascii="Arial" w:hAnsi="Arial" w:cs="Arial"/>
          <w:color w:val="000000"/>
        </w:rPr>
        <w:t>Larger amounts of UEs have opportunity to communicate</w:t>
      </w:r>
      <w:r w:rsidRPr="00580579">
        <w:rPr>
          <w:rFonts w:ascii="Arial" w:hAnsi="Arial" w:cs="Arial" w:hint="eastAsia"/>
          <w:color w:val="000000"/>
        </w:rPr>
        <w:t>.</w:t>
      </w:r>
    </w:p>
    <w:p w:rsidR="006754AF" w:rsidRPr="00580579" w:rsidRDefault="006754AF" w:rsidP="00D64990">
      <w:pPr>
        <w:pStyle w:val="ListParagraph"/>
        <w:numPr>
          <w:ilvl w:val="0"/>
          <w:numId w:val="4"/>
        </w:numPr>
        <w:wordWrap/>
        <w:autoSpaceDE/>
        <w:autoSpaceDN/>
        <w:spacing w:after="0" w:line="240" w:lineRule="auto"/>
        <w:ind w:leftChars="0"/>
        <w:rPr>
          <w:rFonts w:ascii="Arial" w:hAnsi="Arial" w:cs="Arial"/>
        </w:rPr>
      </w:pPr>
      <w:r>
        <w:rPr>
          <w:rFonts w:ascii="Arial" w:hAnsi="Arial" w:cs="Arial" w:hint="eastAsia"/>
        </w:rPr>
        <w:t xml:space="preserve">Less </w:t>
      </w:r>
      <w:r>
        <w:rPr>
          <w:rFonts w:ascii="Arial" w:hAnsi="Arial" w:cs="Arial"/>
        </w:rPr>
        <w:t>complexity</w:t>
      </w:r>
      <w:r>
        <w:rPr>
          <w:rFonts w:ascii="Arial" w:hAnsi="Arial" w:cs="Arial" w:hint="eastAsia"/>
        </w:rPr>
        <w:t xml:space="preserve"> </w:t>
      </w:r>
      <w:r w:rsidRPr="0005271E">
        <w:rPr>
          <w:rFonts w:ascii="Arial" w:hAnsi="Arial" w:cs="Arial" w:hint="eastAsia"/>
          <w:color w:val="000000"/>
        </w:rPr>
        <w:t xml:space="preserve">to </w:t>
      </w:r>
      <w:r>
        <w:rPr>
          <w:rFonts w:ascii="Arial" w:hAnsi="Arial" w:cs="Arial" w:hint="eastAsia"/>
          <w:color w:val="000000"/>
        </w:rPr>
        <w:t xml:space="preserve">support </w:t>
      </w:r>
      <w:r w:rsidRPr="0005271E">
        <w:rPr>
          <w:rFonts w:ascii="Arial" w:hAnsi="Arial" w:cs="Arial"/>
          <w:color w:val="000000"/>
        </w:rPr>
        <w:t>i</w:t>
      </w:r>
      <w:r w:rsidRPr="0005271E">
        <w:rPr>
          <w:rFonts w:ascii="Arial" w:hAnsi="Arial" w:cs="Arial" w:hint="eastAsia"/>
          <w:color w:val="000000"/>
        </w:rPr>
        <w:t>n</w:t>
      </w:r>
      <w:r w:rsidRPr="0005271E">
        <w:rPr>
          <w:rFonts w:ascii="Arial" w:hAnsi="Arial" w:cs="Arial"/>
          <w:color w:val="000000"/>
        </w:rPr>
        <w:t>-c</w:t>
      </w:r>
      <w:r w:rsidRPr="0005271E">
        <w:rPr>
          <w:rFonts w:ascii="Arial" w:hAnsi="Arial" w:cs="Arial" w:hint="eastAsia"/>
          <w:color w:val="000000"/>
        </w:rPr>
        <w:t>overage-</w:t>
      </w:r>
      <w:r w:rsidRPr="0005271E">
        <w:rPr>
          <w:rFonts w:ascii="Arial" w:hAnsi="Arial" w:cs="Arial"/>
          <w:color w:val="000000"/>
        </w:rPr>
        <w:t>m</w:t>
      </w:r>
      <w:r w:rsidRPr="0005271E">
        <w:rPr>
          <w:rFonts w:ascii="Arial" w:hAnsi="Arial" w:cs="Arial" w:hint="eastAsia"/>
          <w:color w:val="000000"/>
        </w:rPr>
        <w:t>ulti-</w:t>
      </w:r>
      <w:r w:rsidRPr="0005271E">
        <w:rPr>
          <w:rFonts w:ascii="Arial" w:hAnsi="Arial" w:cs="Arial"/>
          <w:color w:val="000000"/>
        </w:rPr>
        <w:t>c</w:t>
      </w:r>
      <w:r w:rsidRPr="0005271E">
        <w:rPr>
          <w:rFonts w:ascii="Arial" w:hAnsi="Arial" w:cs="Arial" w:hint="eastAsia"/>
          <w:color w:val="000000"/>
        </w:rPr>
        <w:t xml:space="preserve">ell </w:t>
      </w:r>
      <w:r w:rsidRPr="0005271E">
        <w:rPr>
          <w:rFonts w:ascii="Arial" w:hAnsi="Arial" w:cs="Arial"/>
          <w:color w:val="000000"/>
        </w:rPr>
        <w:t>scenario</w:t>
      </w:r>
      <w:r w:rsidR="005D4F41">
        <w:rPr>
          <w:rFonts w:ascii="Arial" w:hAnsi="Arial" w:cs="Arial" w:hint="eastAsia"/>
          <w:color w:val="000000"/>
        </w:rPr>
        <w:t>.</w:t>
      </w:r>
    </w:p>
    <w:p w:rsidR="00D06307" w:rsidRPr="005B1CAA" w:rsidRDefault="00D06307" w:rsidP="00D64990">
      <w:pPr>
        <w:pStyle w:val="ListParagraph"/>
        <w:wordWrap/>
        <w:autoSpaceDE/>
        <w:autoSpaceDN/>
        <w:spacing w:after="0" w:line="240" w:lineRule="auto"/>
        <w:ind w:leftChars="0" w:left="0"/>
        <w:rPr>
          <w:rFonts w:ascii="Arial" w:hAnsi="Arial" w:cs="Arial"/>
          <w:color w:val="000000"/>
        </w:rPr>
      </w:pPr>
    </w:p>
    <w:p w:rsidR="00D06307" w:rsidRPr="0073171F" w:rsidRDefault="00D06307" w:rsidP="00D64990">
      <w:pPr>
        <w:jc w:val="both"/>
        <w:rPr>
          <w:rFonts w:ascii="Arial" w:hAnsi="Arial" w:cs="Arial"/>
          <w:b/>
          <w:bCs/>
          <w:lang w:eastAsia="ja-JP"/>
        </w:rPr>
      </w:pPr>
      <w:r w:rsidRPr="0073171F">
        <w:rPr>
          <w:rFonts w:ascii="Arial" w:hAnsi="Arial" w:cs="Arial" w:hint="eastAsia"/>
          <w:b/>
          <w:bCs/>
          <w:lang w:eastAsia="ja-JP"/>
        </w:rPr>
        <w:lastRenderedPageBreak/>
        <w:t>Cons:</w:t>
      </w:r>
    </w:p>
    <w:p w:rsidR="00D06307" w:rsidRPr="005B1CAA" w:rsidRDefault="00D06307" w:rsidP="00D64990">
      <w:pPr>
        <w:pStyle w:val="ListParagraph"/>
        <w:numPr>
          <w:ilvl w:val="0"/>
          <w:numId w:val="4"/>
        </w:numPr>
        <w:wordWrap/>
        <w:autoSpaceDE/>
        <w:autoSpaceDN/>
        <w:spacing w:after="0" w:line="240" w:lineRule="auto"/>
        <w:ind w:leftChars="0"/>
        <w:rPr>
          <w:rFonts w:ascii="Arial" w:hAnsi="Arial" w:cs="Arial"/>
          <w:color w:val="000000"/>
        </w:rPr>
      </w:pPr>
      <w:r w:rsidRPr="005B1CAA">
        <w:rPr>
          <w:rFonts w:ascii="Arial" w:hAnsi="Arial" w:cs="Arial"/>
          <w:color w:val="000000"/>
        </w:rPr>
        <w:t>Lower spectral efficiency</w:t>
      </w:r>
      <w:r w:rsidRPr="005B1CAA">
        <w:rPr>
          <w:rFonts w:ascii="Arial" w:hAnsi="Arial" w:cs="Arial" w:hint="eastAsia"/>
          <w:color w:val="000000"/>
        </w:rPr>
        <w:t xml:space="preserve"> (</w:t>
      </w:r>
      <w:r w:rsidRPr="005B1CAA">
        <w:rPr>
          <w:rFonts w:ascii="Arial" w:hAnsi="Arial" w:cs="Arial"/>
          <w:color w:val="000000"/>
        </w:rPr>
        <w:t xml:space="preserve">Less </w:t>
      </w:r>
      <w:proofErr w:type="spellStart"/>
      <w:r w:rsidRPr="005B1CAA">
        <w:rPr>
          <w:rFonts w:ascii="Arial" w:hAnsi="Arial" w:cs="Arial"/>
          <w:color w:val="000000"/>
        </w:rPr>
        <w:t>QoS</w:t>
      </w:r>
      <w:proofErr w:type="spellEnd"/>
      <w:r w:rsidRPr="005B1CAA">
        <w:rPr>
          <w:rFonts w:ascii="Arial" w:hAnsi="Arial" w:cs="Arial"/>
          <w:color w:val="000000"/>
        </w:rPr>
        <w:t xml:space="preserve"> </w:t>
      </w:r>
      <w:r w:rsidRPr="005B1CAA">
        <w:rPr>
          <w:rFonts w:ascii="Arial" w:hAnsi="Arial" w:cs="Arial" w:hint="eastAsia"/>
          <w:color w:val="000000"/>
        </w:rPr>
        <w:t xml:space="preserve">support, </w:t>
      </w:r>
      <w:r w:rsidR="0000297E">
        <w:rPr>
          <w:rFonts w:ascii="Arial" w:hAnsi="Arial" w:cs="Arial"/>
          <w:color w:val="000000"/>
        </w:rPr>
        <w:t>c</w:t>
      </w:r>
      <w:r w:rsidRPr="005B1CAA">
        <w:rPr>
          <w:rFonts w:ascii="Arial" w:hAnsi="Arial" w:cs="Arial"/>
          <w:color w:val="000000"/>
        </w:rPr>
        <w:t>annot reuse D2D resources for the cellular UL transmissions</w:t>
      </w:r>
      <w:r w:rsidR="001C3AA5">
        <w:rPr>
          <w:rFonts w:ascii="Arial" w:hAnsi="Arial" w:cs="Arial"/>
          <w:color w:val="000000"/>
        </w:rPr>
        <w:t>, resources needed are unknown in advance</w:t>
      </w:r>
      <w:r w:rsidRPr="005B1CAA">
        <w:rPr>
          <w:rFonts w:ascii="Arial" w:hAnsi="Arial" w:cs="Arial" w:hint="eastAsia"/>
          <w:color w:val="000000"/>
        </w:rPr>
        <w:t>)</w:t>
      </w:r>
      <w:r>
        <w:rPr>
          <w:rFonts w:ascii="Arial" w:hAnsi="Arial" w:cs="Arial" w:hint="eastAsia"/>
          <w:color w:val="000000"/>
        </w:rPr>
        <w:t>.</w:t>
      </w:r>
    </w:p>
    <w:p w:rsidR="00D06307" w:rsidRPr="005B1CAA" w:rsidRDefault="00D06307" w:rsidP="00D64990">
      <w:pPr>
        <w:pStyle w:val="ListParagraph"/>
        <w:numPr>
          <w:ilvl w:val="0"/>
          <w:numId w:val="4"/>
        </w:numPr>
        <w:wordWrap/>
        <w:autoSpaceDE/>
        <w:autoSpaceDN/>
        <w:spacing w:after="0" w:line="240" w:lineRule="auto"/>
        <w:ind w:leftChars="0"/>
        <w:rPr>
          <w:rFonts w:ascii="Arial" w:hAnsi="Arial" w:cs="Arial"/>
          <w:color w:val="000000"/>
        </w:rPr>
      </w:pPr>
      <w:r w:rsidRPr="005B1CAA">
        <w:rPr>
          <w:rFonts w:ascii="Arial" w:hAnsi="Arial" w:cs="Arial"/>
          <w:color w:val="000000"/>
        </w:rPr>
        <w:t>The usage of D2D resources must use a scheme such as CSMA since the resources are not assigned.</w:t>
      </w:r>
    </w:p>
    <w:p w:rsidR="00D06307" w:rsidRDefault="00D06307" w:rsidP="00D64990">
      <w:pPr>
        <w:pStyle w:val="ListParagraph"/>
        <w:numPr>
          <w:ilvl w:val="0"/>
          <w:numId w:val="4"/>
        </w:numPr>
        <w:wordWrap/>
        <w:autoSpaceDE/>
        <w:autoSpaceDN/>
        <w:spacing w:after="0" w:line="240" w:lineRule="auto"/>
        <w:ind w:leftChars="0"/>
        <w:rPr>
          <w:rFonts w:ascii="Arial" w:hAnsi="Arial" w:cs="Arial"/>
          <w:color w:val="000000"/>
        </w:rPr>
      </w:pPr>
      <w:r w:rsidRPr="005B1CAA">
        <w:rPr>
          <w:rFonts w:ascii="Arial" w:hAnsi="Arial" w:cs="Arial"/>
          <w:color w:val="000000"/>
        </w:rPr>
        <w:t>There is possibility that the assigned resources may not be used.</w:t>
      </w:r>
    </w:p>
    <w:p w:rsidR="00D06307" w:rsidRPr="005B1CAA" w:rsidRDefault="00D06307" w:rsidP="00D64990">
      <w:pPr>
        <w:pStyle w:val="ListParagraph"/>
        <w:wordWrap/>
        <w:autoSpaceDE/>
        <w:autoSpaceDN/>
        <w:spacing w:after="0" w:line="240" w:lineRule="auto"/>
        <w:ind w:leftChars="0" w:left="0"/>
        <w:rPr>
          <w:rFonts w:ascii="Arial" w:hAnsi="Arial" w:cs="Arial"/>
          <w:color w:val="000000"/>
        </w:rPr>
      </w:pPr>
    </w:p>
    <w:p w:rsidR="00D06307" w:rsidRPr="005B1CAA" w:rsidRDefault="00D06307" w:rsidP="00D64990">
      <w:pPr>
        <w:pStyle w:val="Heading4"/>
        <w:jc w:val="both"/>
        <w:rPr>
          <w:lang w:val="en-US" w:eastAsia="ja-JP"/>
        </w:rPr>
      </w:pPr>
      <w:r w:rsidRPr="005B1CAA">
        <w:rPr>
          <w:rFonts w:hint="eastAsia"/>
          <w:lang w:val="en-US" w:eastAsia="ja-JP"/>
        </w:rPr>
        <w:t xml:space="preserve">Partial </w:t>
      </w:r>
      <w:r>
        <w:rPr>
          <w:lang w:val="en-US" w:eastAsia="ja-JP"/>
        </w:rPr>
        <w:t>c</w:t>
      </w:r>
      <w:r w:rsidRPr="005B1CAA">
        <w:rPr>
          <w:rFonts w:hint="eastAsia"/>
          <w:lang w:val="en-US" w:eastAsia="ja-JP"/>
        </w:rPr>
        <w:t xml:space="preserve">overage </w:t>
      </w:r>
      <w:r w:rsidRPr="005B1CAA">
        <w:rPr>
          <w:lang w:val="en-US" w:eastAsia="ja-JP"/>
        </w:rPr>
        <w:t>scenario</w:t>
      </w:r>
    </w:p>
    <w:p w:rsidR="00D06307" w:rsidRPr="005B1CAA" w:rsidRDefault="00D06307" w:rsidP="00D64990">
      <w:pPr>
        <w:jc w:val="both"/>
        <w:rPr>
          <w:rFonts w:ascii="Arial" w:hAnsi="Arial" w:cs="Arial"/>
          <w:bCs/>
          <w:lang w:eastAsia="ja-JP"/>
        </w:rPr>
      </w:pPr>
      <w:r>
        <w:rPr>
          <w:rFonts w:ascii="Arial" w:hAnsi="Arial" w:cs="Arial"/>
          <w:bCs/>
          <w:lang w:eastAsia="ja-JP"/>
        </w:rPr>
        <w:t>For</w:t>
      </w:r>
      <w:r>
        <w:rPr>
          <w:rFonts w:ascii="Arial" w:hAnsi="Arial" w:cs="Arial" w:hint="eastAsia"/>
          <w:bCs/>
          <w:lang w:eastAsia="ja-JP"/>
        </w:rPr>
        <w:t xml:space="preserve"> the </w:t>
      </w:r>
      <w:r>
        <w:rPr>
          <w:rFonts w:ascii="Arial" w:hAnsi="Arial" w:cs="Arial"/>
          <w:bCs/>
          <w:lang w:eastAsia="ja-JP"/>
        </w:rPr>
        <w:t>p</w:t>
      </w:r>
      <w:r>
        <w:rPr>
          <w:rFonts w:ascii="Arial" w:hAnsi="Arial" w:cs="Arial" w:hint="eastAsia"/>
          <w:bCs/>
          <w:lang w:eastAsia="ja-JP"/>
        </w:rPr>
        <w:t xml:space="preserve">artial </w:t>
      </w:r>
      <w:r>
        <w:rPr>
          <w:rFonts w:ascii="Arial" w:hAnsi="Arial" w:cs="Arial"/>
          <w:bCs/>
          <w:lang w:eastAsia="ja-JP"/>
        </w:rPr>
        <w:t>c</w:t>
      </w:r>
      <w:r>
        <w:rPr>
          <w:rFonts w:ascii="Arial" w:hAnsi="Arial" w:cs="Arial" w:hint="eastAsia"/>
          <w:bCs/>
          <w:lang w:eastAsia="ja-JP"/>
        </w:rPr>
        <w:t xml:space="preserve">overage </w:t>
      </w:r>
      <w:r>
        <w:rPr>
          <w:rFonts w:ascii="Arial" w:hAnsi="Arial" w:cs="Arial"/>
          <w:bCs/>
          <w:lang w:eastAsia="ja-JP"/>
        </w:rPr>
        <w:t>scenario</w:t>
      </w:r>
      <w:r>
        <w:rPr>
          <w:rFonts w:ascii="Arial" w:hAnsi="Arial" w:cs="Arial" w:hint="eastAsia"/>
          <w:bCs/>
          <w:lang w:eastAsia="ja-JP"/>
        </w:rPr>
        <w:t xml:space="preserve">, </w:t>
      </w:r>
      <w:r>
        <w:rPr>
          <w:rFonts w:ascii="Arial" w:hAnsi="Arial" w:cs="Arial"/>
          <w:bCs/>
          <w:lang w:eastAsia="ja-JP"/>
        </w:rPr>
        <w:t>the</w:t>
      </w:r>
      <w:r>
        <w:rPr>
          <w:rFonts w:ascii="Arial" w:hAnsi="Arial" w:cs="Arial" w:hint="eastAsia"/>
          <w:bCs/>
          <w:lang w:eastAsia="ja-JP"/>
        </w:rPr>
        <w:t xml:space="preserve"> same mechanism </w:t>
      </w:r>
      <w:r>
        <w:rPr>
          <w:rFonts w:ascii="Arial" w:hAnsi="Arial" w:cs="Arial"/>
          <w:bCs/>
          <w:lang w:eastAsia="ja-JP"/>
        </w:rPr>
        <w:t>may</w:t>
      </w:r>
      <w:r>
        <w:rPr>
          <w:rFonts w:ascii="Arial" w:hAnsi="Arial" w:cs="Arial" w:hint="eastAsia"/>
          <w:bCs/>
          <w:lang w:eastAsia="ja-JP"/>
        </w:rPr>
        <w:t xml:space="preserve"> be reused </w:t>
      </w:r>
      <w:r>
        <w:rPr>
          <w:rFonts w:ascii="Arial" w:hAnsi="Arial" w:cs="Arial"/>
          <w:bCs/>
          <w:lang w:eastAsia="ja-JP"/>
        </w:rPr>
        <w:t>as</w:t>
      </w:r>
      <w:r>
        <w:rPr>
          <w:rFonts w:ascii="Arial" w:hAnsi="Arial" w:cs="Arial" w:hint="eastAsia"/>
          <w:bCs/>
          <w:lang w:eastAsia="ja-JP"/>
        </w:rPr>
        <w:t xml:space="preserve"> the </w:t>
      </w:r>
      <w:r>
        <w:rPr>
          <w:rFonts w:ascii="Arial" w:hAnsi="Arial" w:cs="Arial"/>
          <w:bCs/>
          <w:lang w:eastAsia="ja-JP"/>
        </w:rPr>
        <w:t>i</w:t>
      </w:r>
      <w:r>
        <w:rPr>
          <w:rFonts w:ascii="Arial" w:hAnsi="Arial" w:cs="Arial" w:hint="eastAsia"/>
          <w:bCs/>
          <w:lang w:eastAsia="ja-JP"/>
        </w:rPr>
        <w:t>n</w:t>
      </w:r>
      <w:r>
        <w:rPr>
          <w:rFonts w:ascii="Arial" w:hAnsi="Arial" w:cs="Arial"/>
          <w:bCs/>
          <w:lang w:eastAsia="ja-JP"/>
        </w:rPr>
        <w:t>-c</w:t>
      </w:r>
      <w:r>
        <w:rPr>
          <w:rFonts w:ascii="Arial" w:hAnsi="Arial" w:cs="Arial" w:hint="eastAsia"/>
          <w:bCs/>
          <w:lang w:eastAsia="ja-JP"/>
        </w:rPr>
        <w:t xml:space="preserve">overage scenario. </w:t>
      </w:r>
      <w:r>
        <w:rPr>
          <w:rFonts w:ascii="Arial" w:hAnsi="Arial" w:cs="Arial"/>
          <w:bCs/>
          <w:lang w:eastAsia="ja-JP"/>
        </w:rPr>
        <w:t xml:space="preserve">However, there is the </w:t>
      </w:r>
      <w:r>
        <w:rPr>
          <w:rFonts w:ascii="Arial" w:hAnsi="Arial" w:cs="Arial" w:hint="eastAsia"/>
          <w:bCs/>
          <w:lang w:eastAsia="ja-JP"/>
        </w:rPr>
        <w:t xml:space="preserve">additional complexity </w:t>
      </w:r>
      <w:r>
        <w:rPr>
          <w:rFonts w:ascii="Arial" w:hAnsi="Arial" w:cs="Arial"/>
          <w:bCs/>
          <w:lang w:eastAsia="ja-JP"/>
        </w:rPr>
        <w:t>for an i</w:t>
      </w:r>
      <w:r w:rsidRPr="005B1CAA">
        <w:rPr>
          <w:rFonts w:ascii="Arial" w:hAnsi="Arial" w:cs="Arial"/>
          <w:bCs/>
          <w:lang w:eastAsia="ja-JP"/>
        </w:rPr>
        <w:t>n</w:t>
      </w:r>
      <w:r>
        <w:rPr>
          <w:rFonts w:ascii="Arial" w:hAnsi="Arial" w:cs="Arial"/>
          <w:bCs/>
          <w:lang w:eastAsia="ja-JP"/>
        </w:rPr>
        <w:t>-c</w:t>
      </w:r>
      <w:r w:rsidRPr="005B1CAA">
        <w:rPr>
          <w:rFonts w:ascii="Arial" w:hAnsi="Arial" w:cs="Arial"/>
          <w:bCs/>
          <w:lang w:eastAsia="ja-JP"/>
        </w:rPr>
        <w:t xml:space="preserve">overage UE </w:t>
      </w:r>
      <w:r>
        <w:rPr>
          <w:rFonts w:ascii="Arial" w:hAnsi="Arial" w:cs="Arial"/>
          <w:bCs/>
          <w:lang w:eastAsia="ja-JP"/>
        </w:rPr>
        <w:t xml:space="preserve">to </w:t>
      </w:r>
      <w:r w:rsidRPr="005B1CAA">
        <w:rPr>
          <w:rFonts w:ascii="Arial" w:hAnsi="Arial" w:cs="Arial"/>
          <w:bCs/>
          <w:lang w:eastAsia="ja-JP"/>
        </w:rPr>
        <w:t xml:space="preserve">relay the D2D communication resource assignment information to </w:t>
      </w:r>
      <w:r>
        <w:rPr>
          <w:rFonts w:ascii="Arial" w:hAnsi="Arial" w:cs="Arial"/>
          <w:bCs/>
          <w:lang w:eastAsia="ja-JP"/>
        </w:rPr>
        <w:t>o</w:t>
      </w:r>
      <w:r w:rsidRPr="005B1CAA">
        <w:rPr>
          <w:rFonts w:ascii="Arial" w:hAnsi="Arial" w:cs="Arial"/>
          <w:bCs/>
          <w:lang w:eastAsia="ja-JP"/>
        </w:rPr>
        <w:t>ut</w:t>
      </w:r>
      <w:r w:rsidR="00AE00E8">
        <w:rPr>
          <w:rFonts w:ascii="Arial" w:hAnsi="Arial" w:cs="Arial"/>
          <w:bCs/>
          <w:lang w:eastAsia="ja-JP"/>
        </w:rPr>
        <w:t>-</w:t>
      </w:r>
      <w:r w:rsidRPr="005B1CAA">
        <w:rPr>
          <w:rFonts w:ascii="Arial" w:hAnsi="Arial" w:cs="Arial"/>
          <w:bCs/>
          <w:lang w:eastAsia="ja-JP"/>
        </w:rPr>
        <w:t>of</w:t>
      </w:r>
      <w:r w:rsidR="00AE00E8">
        <w:rPr>
          <w:rFonts w:ascii="Arial" w:hAnsi="Arial" w:cs="Arial"/>
          <w:bCs/>
          <w:lang w:eastAsia="ja-JP"/>
        </w:rPr>
        <w:t>-</w:t>
      </w:r>
      <w:r>
        <w:rPr>
          <w:rFonts w:ascii="Arial" w:hAnsi="Arial" w:cs="Arial"/>
          <w:bCs/>
          <w:lang w:eastAsia="ja-JP"/>
        </w:rPr>
        <w:t>c</w:t>
      </w:r>
      <w:r w:rsidRPr="005B1CAA">
        <w:rPr>
          <w:rFonts w:ascii="Arial" w:hAnsi="Arial" w:cs="Arial"/>
          <w:bCs/>
          <w:lang w:eastAsia="ja-JP"/>
        </w:rPr>
        <w:t xml:space="preserve">overage </w:t>
      </w:r>
      <w:r w:rsidR="00AE00E8">
        <w:rPr>
          <w:rFonts w:ascii="Arial" w:hAnsi="Arial" w:cs="Arial"/>
          <w:bCs/>
          <w:lang w:eastAsia="ja-JP"/>
        </w:rPr>
        <w:t xml:space="preserve">D2D </w:t>
      </w:r>
      <w:r w:rsidRPr="005B1CAA">
        <w:rPr>
          <w:rFonts w:ascii="Arial" w:hAnsi="Arial" w:cs="Arial"/>
          <w:bCs/>
          <w:lang w:eastAsia="ja-JP"/>
        </w:rPr>
        <w:t>UEs</w:t>
      </w:r>
      <w:r>
        <w:rPr>
          <w:rFonts w:ascii="Arial" w:hAnsi="Arial" w:cs="Arial" w:hint="eastAsia"/>
          <w:bCs/>
          <w:lang w:eastAsia="ja-JP"/>
        </w:rPr>
        <w:t xml:space="preserve">. </w:t>
      </w:r>
      <w:r>
        <w:rPr>
          <w:rFonts w:ascii="Arial" w:hAnsi="Arial" w:cs="Arial"/>
          <w:bCs/>
          <w:lang w:eastAsia="ja-JP"/>
        </w:rPr>
        <w:t>The following three steps</w:t>
      </w:r>
      <w:r>
        <w:rPr>
          <w:rFonts w:ascii="Arial" w:hAnsi="Arial" w:cs="Arial" w:hint="eastAsia"/>
          <w:bCs/>
          <w:lang w:eastAsia="ja-JP"/>
        </w:rPr>
        <w:t xml:space="preserve"> are </w:t>
      </w:r>
      <w:r>
        <w:rPr>
          <w:rFonts w:ascii="Arial" w:hAnsi="Arial" w:cs="Arial"/>
          <w:bCs/>
          <w:lang w:eastAsia="ja-JP"/>
        </w:rPr>
        <w:t>required</w:t>
      </w:r>
      <w:r>
        <w:rPr>
          <w:rFonts w:ascii="Arial" w:hAnsi="Arial" w:cs="Arial" w:hint="eastAsia"/>
          <w:bCs/>
          <w:lang w:eastAsia="ja-JP"/>
        </w:rPr>
        <w:t xml:space="preserve"> for </w:t>
      </w:r>
      <w:r>
        <w:rPr>
          <w:rFonts w:ascii="Arial" w:hAnsi="Arial" w:cs="Arial"/>
          <w:bCs/>
          <w:lang w:eastAsia="ja-JP"/>
        </w:rPr>
        <w:t>the distributed</w:t>
      </w:r>
      <w:r>
        <w:rPr>
          <w:rFonts w:ascii="Arial" w:hAnsi="Arial" w:cs="Arial" w:hint="eastAsia"/>
          <w:bCs/>
          <w:lang w:eastAsia="ja-JP"/>
        </w:rPr>
        <w:t xml:space="preserve"> resource allocation.</w:t>
      </w:r>
    </w:p>
    <w:p w:rsidR="00D06307" w:rsidRPr="005B1CAA" w:rsidRDefault="00D06307" w:rsidP="00D64990">
      <w:pPr>
        <w:pStyle w:val="ListParagraph"/>
        <w:numPr>
          <w:ilvl w:val="1"/>
          <w:numId w:val="3"/>
        </w:numPr>
        <w:wordWrap/>
        <w:autoSpaceDE/>
        <w:autoSpaceDN/>
        <w:spacing w:after="0" w:line="240" w:lineRule="auto"/>
        <w:ind w:leftChars="0"/>
        <w:rPr>
          <w:rFonts w:ascii="Arial" w:hAnsi="Arial" w:cs="Arial"/>
        </w:rPr>
      </w:pPr>
      <w:r w:rsidRPr="005B1CAA">
        <w:rPr>
          <w:rFonts w:ascii="Arial" w:hAnsi="Arial" w:cs="Arial"/>
        </w:rPr>
        <w:t xml:space="preserve">STEP 1: </w:t>
      </w:r>
      <w:proofErr w:type="spellStart"/>
      <w:r w:rsidRPr="005B1CAA">
        <w:rPr>
          <w:rFonts w:ascii="Arial" w:hAnsi="Arial" w:cs="Arial"/>
        </w:rPr>
        <w:t>eNB</w:t>
      </w:r>
      <w:proofErr w:type="spellEnd"/>
      <w:r w:rsidRPr="005B1CAA">
        <w:rPr>
          <w:rFonts w:ascii="Arial" w:hAnsi="Arial" w:cs="Arial"/>
        </w:rPr>
        <w:t xml:space="preserve"> determines how much D2D resources must be allocated. For example, this could be based on the number of UEs interested in D2D communication.</w:t>
      </w:r>
    </w:p>
    <w:p w:rsidR="00D06307" w:rsidRDefault="00D06307" w:rsidP="00D64990">
      <w:pPr>
        <w:pStyle w:val="ListParagraph"/>
        <w:numPr>
          <w:ilvl w:val="1"/>
          <w:numId w:val="3"/>
        </w:numPr>
        <w:wordWrap/>
        <w:autoSpaceDE/>
        <w:autoSpaceDN/>
        <w:spacing w:after="0" w:line="240" w:lineRule="auto"/>
        <w:ind w:leftChars="0"/>
        <w:rPr>
          <w:rFonts w:ascii="Arial" w:hAnsi="Arial" w:cs="Arial"/>
        </w:rPr>
      </w:pPr>
      <w:r w:rsidRPr="005B1CAA">
        <w:rPr>
          <w:rFonts w:ascii="Arial" w:hAnsi="Arial" w:cs="Arial"/>
        </w:rPr>
        <w:t xml:space="preserve">STEP 2: </w:t>
      </w:r>
      <w:proofErr w:type="spellStart"/>
      <w:r w:rsidRPr="005B1CAA">
        <w:rPr>
          <w:rFonts w:ascii="Arial" w:hAnsi="Arial" w:cs="Arial"/>
        </w:rPr>
        <w:t>eNB</w:t>
      </w:r>
      <w:proofErr w:type="spellEnd"/>
      <w:r w:rsidRPr="005B1CAA">
        <w:rPr>
          <w:rFonts w:ascii="Arial" w:hAnsi="Arial" w:cs="Arial"/>
        </w:rPr>
        <w:t xml:space="preserve"> assigns D2D communication resource(s) via broadcast. </w:t>
      </w:r>
      <w:r>
        <w:rPr>
          <w:rFonts w:ascii="Arial" w:hAnsi="Arial" w:cs="Arial"/>
        </w:rPr>
        <w:t>A R</w:t>
      </w:r>
      <w:r w:rsidRPr="005B1CAA">
        <w:rPr>
          <w:rFonts w:ascii="Arial" w:hAnsi="Arial" w:cs="Arial"/>
        </w:rPr>
        <w:t>elay UE forward</w:t>
      </w:r>
      <w:r>
        <w:rPr>
          <w:rFonts w:ascii="Arial" w:hAnsi="Arial" w:cs="Arial"/>
        </w:rPr>
        <w:t>s</w:t>
      </w:r>
      <w:r w:rsidRPr="005B1CAA">
        <w:rPr>
          <w:rFonts w:ascii="Arial" w:hAnsi="Arial" w:cs="Arial"/>
        </w:rPr>
        <w:t xml:space="preserve"> this information to </w:t>
      </w:r>
      <w:r>
        <w:rPr>
          <w:rFonts w:ascii="Arial" w:hAnsi="Arial" w:cs="Arial"/>
        </w:rPr>
        <w:t>o</w:t>
      </w:r>
      <w:r w:rsidRPr="005B1CAA">
        <w:rPr>
          <w:rFonts w:ascii="Arial" w:hAnsi="Arial" w:cs="Arial"/>
        </w:rPr>
        <w:t>ut of coverage UE</w:t>
      </w:r>
      <w:r>
        <w:rPr>
          <w:rFonts w:ascii="Arial" w:hAnsi="Arial" w:cs="Arial"/>
        </w:rPr>
        <w:t>s,</w:t>
      </w:r>
      <w:r w:rsidRPr="005B1CAA">
        <w:rPr>
          <w:rFonts w:ascii="Arial" w:hAnsi="Arial" w:cs="Arial"/>
        </w:rPr>
        <w:t xml:space="preserve"> if </w:t>
      </w:r>
      <w:r>
        <w:rPr>
          <w:rFonts w:ascii="Arial" w:hAnsi="Arial" w:cs="Arial"/>
        </w:rPr>
        <w:t>the</w:t>
      </w:r>
      <w:r w:rsidRPr="005B1CAA">
        <w:rPr>
          <w:rFonts w:ascii="Arial" w:hAnsi="Arial" w:cs="Arial"/>
        </w:rPr>
        <w:t xml:space="preserve"> Relay UE notice</w:t>
      </w:r>
      <w:r>
        <w:rPr>
          <w:rFonts w:ascii="Arial" w:hAnsi="Arial" w:cs="Arial"/>
        </w:rPr>
        <w:t>s</w:t>
      </w:r>
      <w:r w:rsidRPr="005B1CAA">
        <w:rPr>
          <w:rFonts w:ascii="Arial" w:hAnsi="Arial" w:cs="Arial"/>
        </w:rPr>
        <w:t xml:space="preserve"> the presence of </w:t>
      </w:r>
      <w:r>
        <w:rPr>
          <w:rFonts w:ascii="Arial" w:hAnsi="Arial" w:cs="Arial"/>
        </w:rPr>
        <w:t>o</w:t>
      </w:r>
      <w:r w:rsidRPr="005B1CAA">
        <w:rPr>
          <w:rFonts w:ascii="Arial" w:hAnsi="Arial" w:cs="Arial"/>
        </w:rPr>
        <w:t>ut of coverage UE</w:t>
      </w:r>
      <w:r>
        <w:rPr>
          <w:rFonts w:ascii="Arial" w:hAnsi="Arial" w:cs="Arial"/>
        </w:rPr>
        <w:t xml:space="preserve">. </w:t>
      </w:r>
    </w:p>
    <w:p w:rsidR="00D06307" w:rsidRPr="005B1CAA" w:rsidRDefault="00D06307" w:rsidP="00D64990">
      <w:pPr>
        <w:pStyle w:val="ListParagraph"/>
        <w:numPr>
          <w:ilvl w:val="2"/>
          <w:numId w:val="3"/>
        </w:numPr>
        <w:wordWrap/>
        <w:autoSpaceDE/>
        <w:autoSpaceDN/>
        <w:spacing w:after="0" w:line="240" w:lineRule="auto"/>
        <w:ind w:leftChars="0"/>
        <w:rPr>
          <w:rFonts w:ascii="Arial" w:hAnsi="Arial" w:cs="Arial"/>
        </w:rPr>
      </w:pPr>
      <w:r>
        <w:rPr>
          <w:rFonts w:ascii="Arial" w:hAnsi="Arial" w:cs="Arial"/>
        </w:rPr>
        <w:t>It is FFS how the Relay UE is selected if more than one in-coverage D2D UEs in the group can be selected as the Relay UE.</w:t>
      </w:r>
    </w:p>
    <w:p w:rsidR="00D06307" w:rsidRPr="005D4F41" w:rsidRDefault="00D06307" w:rsidP="00D64990">
      <w:pPr>
        <w:pStyle w:val="ListParagraph"/>
        <w:numPr>
          <w:ilvl w:val="1"/>
          <w:numId w:val="3"/>
        </w:numPr>
        <w:wordWrap/>
        <w:autoSpaceDE/>
        <w:autoSpaceDN/>
        <w:spacing w:after="0" w:line="240" w:lineRule="auto"/>
        <w:ind w:leftChars="0"/>
        <w:rPr>
          <w:sz w:val="22"/>
          <w:szCs w:val="22"/>
        </w:rPr>
      </w:pPr>
      <w:r w:rsidRPr="005B1CAA">
        <w:rPr>
          <w:rFonts w:ascii="Arial" w:hAnsi="Arial" w:cs="Arial"/>
        </w:rPr>
        <w:t>STEP 3: D2D communication</w:t>
      </w:r>
      <w:r w:rsidR="00080371">
        <w:rPr>
          <w:rFonts w:ascii="Arial" w:hAnsi="Arial" w:cs="Arial" w:hint="eastAsia"/>
        </w:rPr>
        <w:t>.</w:t>
      </w:r>
    </w:p>
    <w:p w:rsidR="005D4F41" w:rsidRPr="000145A8" w:rsidRDefault="005D4F41" w:rsidP="00D64990">
      <w:pPr>
        <w:pStyle w:val="ListParagraph"/>
        <w:wordWrap/>
        <w:autoSpaceDE/>
        <w:autoSpaceDN/>
        <w:spacing w:after="0" w:line="240" w:lineRule="auto"/>
        <w:ind w:leftChars="0" w:left="1080"/>
        <w:rPr>
          <w:sz w:val="22"/>
          <w:szCs w:val="22"/>
        </w:rPr>
      </w:pPr>
    </w:p>
    <w:p w:rsidR="00D06307" w:rsidRPr="000145A8" w:rsidRDefault="00D06307" w:rsidP="00D64990">
      <w:pPr>
        <w:jc w:val="both"/>
        <w:rPr>
          <w:rFonts w:ascii="Calibri" w:hAnsi="Calibri" w:cs="Calibri"/>
          <w:sz w:val="22"/>
          <w:szCs w:val="22"/>
          <w:lang w:eastAsia="ja-JP"/>
        </w:rPr>
      </w:pPr>
      <w:r>
        <w:object w:dxaOrig="11491" w:dyaOrig="7944">
          <v:shape id="_x0000_i1041" type="#_x0000_t75" style="width:206.55pt;height:143.4pt" o:ole="">
            <v:imagedata r:id="rId41" o:title=""/>
          </v:shape>
          <o:OLEObject Type="Embed" ProgID="Visio.Drawing.11" ShapeID="_x0000_i1041" DrawAspect="Content" ObjectID="_1441825518" r:id="rId42"/>
        </w:object>
      </w:r>
      <w:r w:rsidRPr="000145A8">
        <w:rPr>
          <w:rFonts w:ascii="Calibri" w:hAnsi="Calibri" w:cs="Calibri"/>
          <w:sz w:val="22"/>
          <w:szCs w:val="22"/>
        </w:rPr>
        <w:object w:dxaOrig="11491" w:dyaOrig="7851">
          <v:shape id="_x0000_i1042" type="#_x0000_t75" style="width:206.55pt;height:145.75pt" o:ole="">
            <v:imagedata r:id="rId23" o:title=""/>
          </v:shape>
          <o:OLEObject Type="Embed" ProgID="Visio.Drawing.11" ShapeID="_x0000_i1042" DrawAspect="Content" ObjectID="_1441825519" r:id="rId43"/>
        </w:object>
      </w:r>
    </w:p>
    <w:p w:rsidR="00D06307" w:rsidRDefault="00D06307" w:rsidP="00D64990">
      <w:pPr>
        <w:tabs>
          <w:tab w:val="left" w:pos="1627"/>
        </w:tabs>
        <w:jc w:val="both"/>
        <w:rPr>
          <w:rFonts w:ascii="Arial" w:hAnsi="Arial" w:cs="Arial"/>
          <w:lang w:eastAsia="ja-JP"/>
        </w:rPr>
      </w:pPr>
      <w:r w:rsidRPr="000145A8">
        <w:rPr>
          <w:rFonts w:ascii="Calibri" w:hAnsi="Calibri" w:cs="Calibri"/>
          <w:sz w:val="22"/>
          <w:szCs w:val="22"/>
          <w:lang w:eastAsia="ja-JP"/>
        </w:rPr>
        <w:tab/>
      </w:r>
      <w:r w:rsidRPr="005B1CAA">
        <w:rPr>
          <w:rFonts w:ascii="Arial" w:hAnsi="Arial" w:cs="Arial"/>
          <w:lang w:eastAsia="ja-JP"/>
        </w:rPr>
        <w:t>STEP 1&amp;2</w:t>
      </w:r>
      <w:r w:rsidRPr="005B1CAA">
        <w:rPr>
          <w:rFonts w:ascii="Arial" w:hAnsi="Arial" w:cs="Arial"/>
          <w:lang w:eastAsia="ja-JP"/>
        </w:rPr>
        <w:tab/>
      </w:r>
      <w:r w:rsidRPr="005B1CAA">
        <w:rPr>
          <w:rFonts w:ascii="Arial" w:hAnsi="Arial" w:cs="Arial"/>
          <w:lang w:eastAsia="ja-JP"/>
        </w:rPr>
        <w:tab/>
      </w:r>
      <w:r w:rsidRPr="005B1CAA">
        <w:rPr>
          <w:rFonts w:ascii="Arial" w:hAnsi="Arial" w:cs="Arial"/>
          <w:lang w:eastAsia="ja-JP"/>
        </w:rPr>
        <w:tab/>
      </w:r>
      <w:r w:rsidRPr="005B1CAA">
        <w:rPr>
          <w:rFonts w:ascii="Arial" w:hAnsi="Arial" w:cs="Arial"/>
          <w:lang w:eastAsia="ja-JP"/>
        </w:rPr>
        <w:tab/>
      </w:r>
      <w:r w:rsidRPr="005B1CAA">
        <w:rPr>
          <w:rFonts w:ascii="Arial" w:hAnsi="Arial" w:cs="Arial"/>
          <w:lang w:eastAsia="ja-JP"/>
        </w:rPr>
        <w:tab/>
        <w:t>STEP 3</w:t>
      </w:r>
    </w:p>
    <w:p w:rsidR="005D4F41" w:rsidRPr="00367727" w:rsidRDefault="00367727" w:rsidP="00367727">
      <w:pPr>
        <w:jc w:val="center"/>
        <w:rPr>
          <w:rFonts w:ascii="Arial" w:hAnsi="Arial" w:cs="Arial"/>
          <w:bCs/>
          <w:lang w:eastAsia="ja-JP"/>
        </w:rPr>
      </w:pPr>
      <w:proofErr w:type="gramStart"/>
      <w:r w:rsidRPr="00BB1522">
        <w:rPr>
          <w:rFonts w:ascii="Arial" w:hAnsi="Arial" w:cs="Arial" w:hint="eastAsia"/>
          <w:b/>
          <w:bCs/>
          <w:lang w:eastAsia="ja-JP"/>
        </w:rPr>
        <w:t>Fig</w:t>
      </w:r>
      <w:r>
        <w:rPr>
          <w:rFonts w:ascii="Arial" w:hAnsi="Arial" w:cs="Arial"/>
          <w:b/>
          <w:bCs/>
          <w:lang w:eastAsia="ja-JP"/>
        </w:rPr>
        <w:t xml:space="preserve"> 8</w:t>
      </w:r>
      <w:r w:rsidRPr="00BB1522">
        <w:rPr>
          <w:rFonts w:ascii="Arial" w:hAnsi="Arial" w:cs="Arial" w:hint="eastAsia"/>
          <w:b/>
          <w:bCs/>
          <w:lang w:eastAsia="ja-JP"/>
        </w:rPr>
        <w:t>.</w:t>
      </w:r>
      <w:proofErr w:type="gramEnd"/>
      <w:r>
        <w:rPr>
          <w:rFonts w:ascii="Arial" w:hAnsi="Arial" w:cs="Arial" w:hint="eastAsia"/>
          <w:bCs/>
          <w:lang w:eastAsia="ja-JP"/>
        </w:rPr>
        <w:t xml:space="preserve"> </w:t>
      </w:r>
      <w:r>
        <w:rPr>
          <w:rFonts w:ascii="Arial" w:hAnsi="Arial" w:cs="Arial"/>
          <w:bCs/>
          <w:lang w:eastAsia="ja-JP"/>
        </w:rPr>
        <w:t>Distributed resource allocation procedure (partial coverage scenario)</w:t>
      </w:r>
    </w:p>
    <w:p w:rsidR="007913DA" w:rsidRPr="005B1CAA" w:rsidRDefault="007913DA" w:rsidP="00D64990">
      <w:pPr>
        <w:tabs>
          <w:tab w:val="left" w:pos="1627"/>
        </w:tabs>
        <w:jc w:val="both"/>
        <w:rPr>
          <w:rFonts w:ascii="Arial" w:hAnsi="Arial" w:cs="Arial"/>
          <w:lang w:eastAsia="ja-JP"/>
        </w:rPr>
      </w:pPr>
      <w:r>
        <w:rPr>
          <w:rFonts w:ascii="Arial" w:hAnsi="Arial" w:cs="Arial" w:hint="eastAsia"/>
          <w:bCs/>
          <w:lang w:eastAsia="ja-JP"/>
        </w:rPr>
        <w:t xml:space="preserve">We think Pros and Cons are </w:t>
      </w:r>
      <w:r>
        <w:rPr>
          <w:rFonts w:ascii="Arial" w:hAnsi="Arial" w:cs="Arial"/>
          <w:bCs/>
          <w:lang w:eastAsia="ja-JP"/>
        </w:rPr>
        <w:t>similar</w:t>
      </w:r>
      <w:r>
        <w:rPr>
          <w:rFonts w:ascii="Arial" w:hAnsi="Arial" w:cs="Arial" w:hint="eastAsia"/>
          <w:bCs/>
          <w:lang w:eastAsia="ja-JP"/>
        </w:rPr>
        <w:t xml:space="preserve"> with in Coverage Scenario. As an a</w:t>
      </w:r>
      <w:r>
        <w:rPr>
          <w:rFonts w:ascii="Arial" w:hAnsi="Arial" w:cs="Arial" w:hint="eastAsia"/>
          <w:color w:val="000000"/>
        </w:rPr>
        <w:t>dditional complexity</w:t>
      </w:r>
      <w:r>
        <w:rPr>
          <w:rFonts w:ascii="Arial" w:hAnsi="Arial" w:cs="Arial" w:hint="eastAsia"/>
          <w:color w:val="000000"/>
          <w:lang w:eastAsia="ja-JP"/>
        </w:rPr>
        <w:t>,</w:t>
      </w:r>
      <w:r>
        <w:rPr>
          <w:rFonts w:ascii="Arial" w:hAnsi="Arial" w:cs="Arial" w:hint="eastAsia"/>
          <w:bCs/>
          <w:lang w:eastAsia="ja-JP"/>
        </w:rPr>
        <w:t xml:space="preserve"> </w:t>
      </w:r>
      <w:r w:rsidRPr="0073171F">
        <w:rPr>
          <w:rFonts w:ascii="Arial" w:eastAsia="Times New Roman" w:hAnsi="Arial" w:cs="Arial"/>
          <w:color w:val="000000"/>
        </w:rPr>
        <w:t xml:space="preserve">D2D </w:t>
      </w:r>
      <w:proofErr w:type="spellStart"/>
      <w:r w:rsidRPr="0073171F">
        <w:rPr>
          <w:rFonts w:ascii="Arial" w:eastAsia="Times New Roman" w:hAnsi="Arial" w:cs="Arial"/>
          <w:color w:val="000000"/>
        </w:rPr>
        <w:t>Tx</w:t>
      </w:r>
      <w:proofErr w:type="spellEnd"/>
      <w:r w:rsidRPr="0073171F">
        <w:rPr>
          <w:rFonts w:ascii="Arial" w:eastAsia="Times New Roman" w:hAnsi="Arial" w:cs="Arial"/>
          <w:color w:val="000000"/>
        </w:rPr>
        <w:t xml:space="preserve">/Rx </w:t>
      </w:r>
      <w:r>
        <w:rPr>
          <w:rFonts w:ascii="Arial" w:eastAsia="Times New Roman" w:hAnsi="Arial" w:cs="Arial"/>
          <w:color w:val="000000"/>
        </w:rPr>
        <w:t>c</w:t>
      </w:r>
      <w:r w:rsidRPr="0073171F">
        <w:rPr>
          <w:rFonts w:ascii="Arial" w:eastAsia="Times New Roman" w:hAnsi="Arial" w:cs="Arial"/>
          <w:color w:val="000000"/>
        </w:rPr>
        <w:t>ollision</w:t>
      </w:r>
      <w:r>
        <w:rPr>
          <w:rFonts w:ascii="Arial" w:hAnsi="Arial" w:cs="Arial" w:hint="eastAsia"/>
          <w:color w:val="000000"/>
          <w:lang w:eastAsia="ja-JP"/>
        </w:rPr>
        <w:t xml:space="preserve"> might </w:t>
      </w:r>
      <w:r w:rsidR="00AE00E8">
        <w:rPr>
          <w:rFonts w:ascii="Arial" w:hAnsi="Arial" w:cs="Arial"/>
          <w:color w:val="000000"/>
          <w:lang w:eastAsia="ja-JP"/>
        </w:rPr>
        <w:t>occur</w:t>
      </w:r>
      <w:r>
        <w:rPr>
          <w:rFonts w:ascii="Arial" w:eastAsia="Times New Roman" w:hAnsi="Arial" w:cs="Arial"/>
          <w:color w:val="000000"/>
        </w:rPr>
        <w:t>.</w:t>
      </w:r>
      <w:r>
        <w:rPr>
          <w:rFonts w:ascii="Arial" w:hAnsi="Arial" w:cs="Arial" w:hint="eastAsia"/>
          <w:color w:val="000000"/>
          <w:lang w:eastAsia="ja-JP"/>
        </w:rPr>
        <w:t xml:space="preserve"> T</w:t>
      </w:r>
      <w:r>
        <w:rPr>
          <w:rFonts w:ascii="Arial" w:hAnsi="Arial" w:cs="Arial"/>
          <w:color w:val="000000"/>
          <w:lang w:eastAsia="ja-JP"/>
        </w:rPr>
        <w:t>h</w:t>
      </w:r>
      <w:r>
        <w:rPr>
          <w:rFonts w:ascii="Arial" w:hAnsi="Arial" w:cs="Arial" w:hint="eastAsia"/>
          <w:color w:val="000000"/>
          <w:lang w:eastAsia="ja-JP"/>
        </w:rPr>
        <w:t xml:space="preserve">erefore </w:t>
      </w:r>
      <w:r>
        <w:rPr>
          <w:rFonts w:ascii="Arial" w:hAnsi="Arial" w:cs="Arial"/>
          <w:color w:val="000000"/>
          <w:lang w:eastAsia="ja-JP"/>
        </w:rPr>
        <w:t>further</w:t>
      </w:r>
      <w:r>
        <w:rPr>
          <w:rFonts w:ascii="Arial" w:hAnsi="Arial" w:cs="Arial" w:hint="eastAsia"/>
          <w:color w:val="000000"/>
          <w:lang w:eastAsia="ja-JP"/>
        </w:rPr>
        <w:t xml:space="preserve"> </w:t>
      </w:r>
      <w:r>
        <w:rPr>
          <w:rFonts w:ascii="Arial" w:hAnsi="Arial" w:cs="Arial"/>
          <w:color w:val="000000"/>
          <w:lang w:eastAsia="ja-JP"/>
        </w:rPr>
        <w:t>study</w:t>
      </w:r>
      <w:r>
        <w:rPr>
          <w:rFonts w:ascii="Arial" w:hAnsi="Arial" w:cs="Arial" w:hint="eastAsia"/>
          <w:color w:val="000000"/>
          <w:lang w:eastAsia="ja-JP"/>
        </w:rPr>
        <w:t xml:space="preserve"> is needed how </w:t>
      </w:r>
      <w:r>
        <w:rPr>
          <w:rFonts w:ascii="Arial" w:hAnsi="Arial" w:cs="Arial" w:hint="eastAsia"/>
          <w:color w:val="000000"/>
        </w:rPr>
        <w:t xml:space="preserve">to </w:t>
      </w:r>
      <w:r w:rsidRPr="005D4F41">
        <w:rPr>
          <w:rFonts w:ascii="Arial" w:hAnsi="Arial" w:cs="Arial"/>
          <w:color w:val="000000"/>
        </w:rPr>
        <w:t xml:space="preserve">relay </w:t>
      </w:r>
      <w:proofErr w:type="spellStart"/>
      <w:r w:rsidRPr="005D4F41">
        <w:rPr>
          <w:rFonts w:ascii="Arial" w:hAnsi="Arial" w:cs="Arial"/>
          <w:color w:val="000000"/>
        </w:rPr>
        <w:t>eNB</w:t>
      </w:r>
      <w:proofErr w:type="spellEnd"/>
      <w:r w:rsidRPr="005D4F41">
        <w:rPr>
          <w:rFonts w:ascii="Arial" w:hAnsi="Arial" w:cs="Arial"/>
          <w:color w:val="000000"/>
        </w:rPr>
        <w:t xml:space="preserve"> messages to D2D UEs within its group, esp. for the out-of-coverage D2D UEs.</w:t>
      </w:r>
      <w:r>
        <w:rPr>
          <w:rFonts w:ascii="Arial" w:hAnsi="Arial" w:cs="Arial" w:hint="eastAsia"/>
          <w:color w:val="000000"/>
          <w:lang w:eastAsia="ja-JP"/>
        </w:rPr>
        <w:t xml:space="preserve"> </w:t>
      </w:r>
      <w:r>
        <w:rPr>
          <w:rFonts w:ascii="Arial" w:hAnsi="Arial" w:cs="Arial"/>
          <w:bCs/>
          <w:lang w:eastAsia="ja-JP"/>
        </w:rPr>
        <w:t>This scheme has the</w:t>
      </w:r>
      <w:r>
        <w:rPr>
          <w:rFonts w:ascii="Arial" w:hAnsi="Arial" w:cs="Arial" w:hint="eastAsia"/>
          <w:bCs/>
          <w:lang w:eastAsia="ja-JP"/>
        </w:rPr>
        <w:t xml:space="preserve"> following Pros and Cons; </w:t>
      </w:r>
    </w:p>
    <w:p w:rsidR="005D4F41" w:rsidRPr="0073171F" w:rsidRDefault="005D4F41" w:rsidP="00D64990">
      <w:pPr>
        <w:jc w:val="both"/>
        <w:rPr>
          <w:rFonts w:ascii="Arial" w:hAnsi="Arial" w:cs="Arial"/>
          <w:b/>
          <w:bCs/>
          <w:lang w:eastAsia="ja-JP"/>
        </w:rPr>
      </w:pPr>
      <w:r w:rsidRPr="005D4F41">
        <w:rPr>
          <w:rFonts w:ascii="Arial" w:hAnsi="Arial" w:cs="Arial" w:hint="eastAsia"/>
          <w:b/>
          <w:bCs/>
          <w:lang w:eastAsia="ja-JP"/>
        </w:rPr>
        <w:t xml:space="preserve"> </w:t>
      </w:r>
      <w:r w:rsidRPr="0073171F">
        <w:rPr>
          <w:rFonts w:ascii="Arial" w:hAnsi="Arial" w:cs="Arial" w:hint="eastAsia"/>
          <w:b/>
          <w:bCs/>
          <w:lang w:eastAsia="ja-JP"/>
        </w:rPr>
        <w:t>Pros:</w:t>
      </w:r>
    </w:p>
    <w:p w:rsidR="005D4F41" w:rsidRPr="005B1CAA" w:rsidRDefault="005D4F41" w:rsidP="00D64990">
      <w:pPr>
        <w:pStyle w:val="ListParagraph"/>
        <w:numPr>
          <w:ilvl w:val="0"/>
          <w:numId w:val="4"/>
        </w:numPr>
        <w:wordWrap/>
        <w:autoSpaceDE/>
        <w:autoSpaceDN/>
        <w:spacing w:after="0" w:line="240" w:lineRule="auto"/>
        <w:ind w:leftChars="0"/>
        <w:rPr>
          <w:rFonts w:ascii="Arial" w:hAnsi="Arial" w:cs="Arial"/>
          <w:color w:val="000000"/>
        </w:rPr>
      </w:pPr>
      <w:r w:rsidRPr="005B1CAA">
        <w:rPr>
          <w:rFonts w:ascii="Arial" w:hAnsi="Arial" w:cs="Arial"/>
          <w:color w:val="000000"/>
        </w:rPr>
        <w:t>Less signaling overhead.</w:t>
      </w:r>
    </w:p>
    <w:p w:rsidR="005D4F41" w:rsidRPr="005B1CAA" w:rsidRDefault="005D4F41" w:rsidP="00D64990">
      <w:pPr>
        <w:pStyle w:val="ListParagraph"/>
        <w:numPr>
          <w:ilvl w:val="0"/>
          <w:numId w:val="4"/>
        </w:numPr>
        <w:wordWrap/>
        <w:autoSpaceDE/>
        <w:autoSpaceDN/>
        <w:spacing w:after="0" w:line="240" w:lineRule="auto"/>
        <w:ind w:leftChars="0"/>
        <w:rPr>
          <w:rFonts w:ascii="Arial" w:eastAsia="Times New Roman" w:hAnsi="Arial" w:cs="Arial"/>
          <w:color w:val="000000"/>
        </w:rPr>
      </w:pPr>
      <w:r w:rsidRPr="005B1CAA">
        <w:rPr>
          <w:rFonts w:ascii="Arial" w:hAnsi="Arial" w:cs="Arial"/>
          <w:color w:val="000000"/>
        </w:rPr>
        <w:t>No</w:t>
      </w:r>
      <w:r>
        <w:rPr>
          <w:rFonts w:ascii="Arial" w:hAnsi="Arial" w:cs="Arial"/>
          <w:color w:val="000000"/>
        </w:rPr>
        <w:t xml:space="preserve">ne of the complexities associated with the support of </w:t>
      </w:r>
      <w:r w:rsidRPr="005B1CAA">
        <w:rPr>
          <w:rFonts w:ascii="Arial" w:hAnsi="Arial" w:cs="Arial"/>
          <w:color w:val="000000"/>
        </w:rPr>
        <w:t>cluster head UE</w:t>
      </w:r>
      <w:r>
        <w:rPr>
          <w:rFonts w:ascii="Arial" w:hAnsi="Arial" w:cs="Arial"/>
          <w:color w:val="000000"/>
        </w:rPr>
        <w:t>s</w:t>
      </w:r>
      <w:r w:rsidRPr="005B1CAA">
        <w:rPr>
          <w:rFonts w:ascii="Arial" w:hAnsi="Arial" w:cs="Arial"/>
          <w:color w:val="000000"/>
        </w:rPr>
        <w:t>.</w:t>
      </w:r>
    </w:p>
    <w:p w:rsidR="005D4F41" w:rsidRPr="006754AF" w:rsidRDefault="005D4F41" w:rsidP="00D64990">
      <w:pPr>
        <w:pStyle w:val="ListParagraph"/>
        <w:numPr>
          <w:ilvl w:val="0"/>
          <w:numId w:val="4"/>
        </w:numPr>
        <w:wordWrap/>
        <w:autoSpaceDE/>
        <w:autoSpaceDN/>
        <w:spacing w:after="0" w:line="240" w:lineRule="auto"/>
        <w:ind w:leftChars="0"/>
        <w:rPr>
          <w:rFonts w:ascii="Arial" w:hAnsi="Arial" w:cs="Arial"/>
        </w:rPr>
      </w:pPr>
      <w:r w:rsidRPr="00580579">
        <w:rPr>
          <w:rFonts w:ascii="Arial" w:hAnsi="Arial" w:cs="Arial"/>
          <w:color w:val="000000"/>
        </w:rPr>
        <w:t>Larger amounts of UEs have opportunity to communicate</w:t>
      </w:r>
      <w:r w:rsidRPr="00580579">
        <w:rPr>
          <w:rFonts w:ascii="Arial" w:hAnsi="Arial" w:cs="Arial" w:hint="eastAsia"/>
          <w:color w:val="000000"/>
        </w:rPr>
        <w:t>.</w:t>
      </w:r>
    </w:p>
    <w:p w:rsidR="005D4F41" w:rsidRPr="005B1CAA" w:rsidRDefault="005D4F41" w:rsidP="00D64990">
      <w:pPr>
        <w:pStyle w:val="ListParagraph"/>
        <w:wordWrap/>
        <w:autoSpaceDE/>
        <w:autoSpaceDN/>
        <w:spacing w:after="0" w:line="240" w:lineRule="auto"/>
        <w:ind w:leftChars="0" w:left="0"/>
        <w:rPr>
          <w:rFonts w:ascii="Arial" w:hAnsi="Arial" w:cs="Arial"/>
          <w:color w:val="000000"/>
        </w:rPr>
      </w:pPr>
    </w:p>
    <w:p w:rsidR="005D4F41" w:rsidRPr="0073171F" w:rsidRDefault="005D4F41" w:rsidP="00D64990">
      <w:pPr>
        <w:jc w:val="both"/>
        <w:rPr>
          <w:rFonts w:ascii="Arial" w:hAnsi="Arial" w:cs="Arial"/>
          <w:b/>
          <w:bCs/>
          <w:lang w:eastAsia="ja-JP"/>
        </w:rPr>
      </w:pPr>
      <w:r w:rsidRPr="0073171F">
        <w:rPr>
          <w:rFonts w:ascii="Arial" w:hAnsi="Arial" w:cs="Arial" w:hint="eastAsia"/>
          <w:b/>
          <w:bCs/>
          <w:lang w:eastAsia="ja-JP"/>
        </w:rPr>
        <w:t>Cons:</w:t>
      </w:r>
    </w:p>
    <w:p w:rsidR="005D4F41" w:rsidRPr="005B1CAA" w:rsidRDefault="005D4F41" w:rsidP="00D64990">
      <w:pPr>
        <w:pStyle w:val="ListParagraph"/>
        <w:numPr>
          <w:ilvl w:val="0"/>
          <w:numId w:val="4"/>
        </w:numPr>
        <w:wordWrap/>
        <w:autoSpaceDE/>
        <w:autoSpaceDN/>
        <w:spacing w:after="0" w:line="240" w:lineRule="auto"/>
        <w:ind w:leftChars="0"/>
        <w:rPr>
          <w:rFonts w:ascii="Arial" w:hAnsi="Arial" w:cs="Arial"/>
          <w:color w:val="000000"/>
        </w:rPr>
      </w:pPr>
      <w:r w:rsidRPr="005B1CAA">
        <w:rPr>
          <w:rFonts w:ascii="Arial" w:hAnsi="Arial" w:cs="Arial"/>
          <w:color w:val="000000"/>
        </w:rPr>
        <w:t>Lower spectral efficiency</w:t>
      </w:r>
      <w:r w:rsidRPr="005B1CAA">
        <w:rPr>
          <w:rFonts w:ascii="Arial" w:hAnsi="Arial" w:cs="Arial" w:hint="eastAsia"/>
          <w:color w:val="000000"/>
        </w:rPr>
        <w:t xml:space="preserve"> (</w:t>
      </w:r>
      <w:r w:rsidRPr="005B1CAA">
        <w:rPr>
          <w:rFonts w:ascii="Arial" w:hAnsi="Arial" w:cs="Arial"/>
          <w:color w:val="000000"/>
        </w:rPr>
        <w:t xml:space="preserve">Less </w:t>
      </w:r>
      <w:proofErr w:type="spellStart"/>
      <w:r w:rsidRPr="005B1CAA">
        <w:rPr>
          <w:rFonts w:ascii="Arial" w:hAnsi="Arial" w:cs="Arial"/>
          <w:color w:val="000000"/>
        </w:rPr>
        <w:t>QoS</w:t>
      </w:r>
      <w:proofErr w:type="spellEnd"/>
      <w:r w:rsidRPr="005B1CAA">
        <w:rPr>
          <w:rFonts w:ascii="Arial" w:hAnsi="Arial" w:cs="Arial"/>
          <w:color w:val="000000"/>
        </w:rPr>
        <w:t xml:space="preserve"> </w:t>
      </w:r>
      <w:r w:rsidRPr="005B1CAA">
        <w:rPr>
          <w:rFonts w:ascii="Arial" w:hAnsi="Arial" w:cs="Arial" w:hint="eastAsia"/>
          <w:color w:val="000000"/>
        </w:rPr>
        <w:t xml:space="preserve">support, </w:t>
      </w:r>
      <w:r w:rsidRPr="005B1CAA">
        <w:rPr>
          <w:rFonts w:ascii="Arial" w:hAnsi="Arial" w:cs="Arial"/>
          <w:color w:val="000000"/>
        </w:rPr>
        <w:t>Cannot reuse D2D resources for the cellular UL transmissions</w:t>
      </w:r>
      <w:r w:rsidR="001C3AA5">
        <w:rPr>
          <w:rFonts w:ascii="Arial" w:hAnsi="Arial" w:cs="Arial"/>
          <w:color w:val="000000"/>
        </w:rPr>
        <w:t>, resources needed are unknown in advance</w:t>
      </w:r>
      <w:r w:rsidR="001C3AA5" w:rsidRPr="005B1CAA">
        <w:rPr>
          <w:rFonts w:ascii="Arial" w:hAnsi="Arial" w:cs="Arial" w:hint="eastAsia"/>
          <w:color w:val="000000"/>
        </w:rPr>
        <w:t>)</w:t>
      </w:r>
      <w:r>
        <w:rPr>
          <w:rFonts w:ascii="Arial" w:hAnsi="Arial" w:cs="Arial" w:hint="eastAsia"/>
          <w:color w:val="000000"/>
        </w:rPr>
        <w:t>.</w:t>
      </w:r>
    </w:p>
    <w:p w:rsidR="005D4F41" w:rsidRPr="005B1CAA" w:rsidRDefault="005D4F41" w:rsidP="00D64990">
      <w:pPr>
        <w:pStyle w:val="ListParagraph"/>
        <w:numPr>
          <w:ilvl w:val="0"/>
          <w:numId w:val="4"/>
        </w:numPr>
        <w:wordWrap/>
        <w:autoSpaceDE/>
        <w:autoSpaceDN/>
        <w:spacing w:after="0" w:line="240" w:lineRule="auto"/>
        <w:ind w:leftChars="0"/>
        <w:rPr>
          <w:rFonts w:ascii="Arial" w:hAnsi="Arial" w:cs="Arial"/>
          <w:color w:val="000000"/>
        </w:rPr>
      </w:pPr>
      <w:r w:rsidRPr="005B1CAA">
        <w:rPr>
          <w:rFonts w:ascii="Arial" w:hAnsi="Arial" w:cs="Arial"/>
          <w:color w:val="000000"/>
        </w:rPr>
        <w:t>The usage of D2D resources must use a scheme such as CSMA since the resources are not assigned.</w:t>
      </w:r>
    </w:p>
    <w:p w:rsidR="005D4F41" w:rsidRPr="005D4F41" w:rsidRDefault="005D4F41" w:rsidP="00D64990">
      <w:pPr>
        <w:pStyle w:val="ListParagraph"/>
        <w:numPr>
          <w:ilvl w:val="0"/>
          <w:numId w:val="4"/>
        </w:numPr>
        <w:wordWrap/>
        <w:autoSpaceDE/>
        <w:autoSpaceDN/>
        <w:spacing w:after="0" w:line="240" w:lineRule="auto"/>
        <w:ind w:leftChars="0"/>
        <w:rPr>
          <w:rFonts w:ascii="Arial" w:hAnsi="Arial" w:cs="Arial"/>
          <w:bCs/>
        </w:rPr>
      </w:pPr>
      <w:r w:rsidRPr="005D4F41">
        <w:rPr>
          <w:rFonts w:ascii="Arial" w:hAnsi="Arial" w:cs="Arial"/>
          <w:color w:val="000000"/>
        </w:rPr>
        <w:t>There is possibility that the assigned resources may not be used.</w:t>
      </w:r>
    </w:p>
    <w:p w:rsidR="005D4F41" w:rsidRPr="005D4F41" w:rsidRDefault="005D4F41" w:rsidP="00D64990">
      <w:pPr>
        <w:pStyle w:val="ListParagraph"/>
        <w:numPr>
          <w:ilvl w:val="0"/>
          <w:numId w:val="4"/>
        </w:numPr>
        <w:wordWrap/>
        <w:autoSpaceDE/>
        <w:autoSpaceDN/>
        <w:spacing w:after="0" w:line="240" w:lineRule="auto"/>
        <w:ind w:leftChars="0"/>
        <w:rPr>
          <w:rFonts w:ascii="Arial" w:hAnsi="Arial" w:cs="Arial"/>
          <w:bCs/>
        </w:rPr>
      </w:pPr>
      <w:r>
        <w:rPr>
          <w:rFonts w:ascii="Arial" w:hAnsi="Arial" w:cs="Arial" w:hint="eastAsia"/>
          <w:color w:val="000000"/>
        </w:rPr>
        <w:t xml:space="preserve">Additional complexity to </w:t>
      </w:r>
      <w:r w:rsidRPr="005D4F41">
        <w:rPr>
          <w:rFonts w:ascii="Arial" w:hAnsi="Arial" w:cs="Arial"/>
          <w:color w:val="000000"/>
        </w:rPr>
        <w:t xml:space="preserve">relay </w:t>
      </w:r>
      <w:proofErr w:type="spellStart"/>
      <w:r w:rsidRPr="005D4F41">
        <w:rPr>
          <w:rFonts w:ascii="Arial" w:hAnsi="Arial" w:cs="Arial"/>
          <w:color w:val="000000"/>
        </w:rPr>
        <w:t>eNB</w:t>
      </w:r>
      <w:proofErr w:type="spellEnd"/>
      <w:r w:rsidRPr="005D4F41">
        <w:rPr>
          <w:rFonts w:ascii="Arial" w:hAnsi="Arial" w:cs="Arial"/>
          <w:color w:val="000000"/>
        </w:rPr>
        <w:t xml:space="preserve"> messages to D2D UEs within its group, esp. for the out-of-coverage D2D UEs.</w:t>
      </w:r>
    </w:p>
    <w:p w:rsidR="00D06307" w:rsidRDefault="00D06307" w:rsidP="00D64990">
      <w:pPr>
        <w:jc w:val="both"/>
        <w:rPr>
          <w:rFonts w:ascii="Arial" w:hAnsi="Arial" w:cs="Arial"/>
          <w:bCs/>
          <w:lang w:eastAsia="ja-JP"/>
        </w:rPr>
      </w:pPr>
    </w:p>
    <w:p w:rsidR="00402B4D" w:rsidRPr="00B7754C" w:rsidRDefault="00402B4D" w:rsidP="00FC5EA7">
      <w:pPr>
        <w:pStyle w:val="Heading4"/>
        <w:numPr>
          <w:ilvl w:val="2"/>
          <w:numId w:val="6"/>
        </w:numPr>
        <w:rPr>
          <w:sz w:val="28"/>
          <w:szCs w:val="28"/>
          <w:lang w:val="en-US" w:eastAsia="ja-JP"/>
        </w:rPr>
      </w:pPr>
      <w:r w:rsidRPr="00B7754C">
        <w:rPr>
          <w:sz w:val="28"/>
          <w:szCs w:val="28"/>
          <w:lang w:eastAsia="ja-JP"/>
        </w:rPr>
        <w:lastRenderedPageBreak/>
        <w:t xml:space="preserve">Summary of </w:t>
      </w:r>
      <w:bookmarkStart w:id="1" w:name="_GoBack"/>
      <w:bookmarkEnd w:id="1"/>
      <w:r w:rsidRPr="00B7754C">
        <w:rPr>
          <w:sz w:val="28"/>
          <w:szCs w:val="28"/>
          <w:lang w:eastAsia="ja-JP"/>
        </w:rPr>
        <w:t>resource allocation schemes</w:t>
      </w:r>
    </w:p>
    <w:p w:rsidR="00D06307" w:rsidRDefault="00D06307" w:rsidP="00D64990">
      <w:pPr>
        <w:jc w:val="both"/>
        <w:rPr>
          <w:rFonts w:ascii="Arial" w:hAnsi="Arial" w:cs="Arial"/>
          <w:bCs/>
          <w:lang w:eastAsia="ja-JP"/>
        </w:rPr>
      </w:pPr>
      <w:r>
        <w:rPr>
          <w:rFonts w:ascii="Arial" w:hAnsi="Arial" w:cs="Arial"/>
          <w:bCs/>
          <w:lang w:eastAsia="ja-JP"/>
        </w:rPr>
        <w:t>After analysing the Pros and Cons for each resource allocation scheme for both deployment scenarios we arrived at the following observations.</w:t>
      </w:r>
    </w:p>
    <w:p w:rsidR="00D06307" w:rsidRDefault="00D06307" w:rsidP="00D64990">
      <w:pPr>
        <w:jc w:val="both"/>
        <w:rPr>
          <w:rFonts w:ascii="Arial" w:hAnsi="Arial" w:cs="Arial"/>
          <w:lang w:eastAsia="ja-JP"/>
        </w:rPr>
      </w:pPr>
      <w:r w:rsidRPr="00EA125E">
        <w:rPr>
          <w:rFonts w:ascii="Arial" w:hAnsi="Arial" w:cs="Arial"/>
          <w:b/>
          <w:lang w:eastAsia="ja-JP"/>
        </w:rPr>
        <w:t>Observation</w:t>
      </w:r>
      <w:r>
        <w:rPr>
          <w:rFonts w:ascii="Arial" w:hAnsi="Arial" w:cs="Arial"/>
          <w:b/>
          <w:lang w:eastAsia="ja-JP"/>
        </w:rPr>
        <w:t xml:space="preserve"> 4</w:t>
      </w:r>
      <w:r w:rsidRPr="00EA125E">
        <w:rPr>
          <w:rFonts w:ascii="Arial" w:hAnsi="Arial" w:cs="Arial"/>
          <w:b/>
          <w:lang w:eastAsia="ja-JP"/>
        </w:rPr>
        <w:t>:</w:t>
      </w:r>
      <w:r>
        <w:rPr>
          <w:rFonts w:ascii="Arial" w:hAnsi="Arial" w:cs="Arial"/>
          <w:lang w:eastAsia="ja-JP"/>
        </w:rPr>
        <w:t xml:space="preserve"> </w:t>
      </w:r>
      <w:r w:rsidR="00B210FC">
        <w:rPr>
          <w:rFonts w:ascii="Arial" w:hAnsi="Arial" w:cs="Arial" w:hint="eastAsia"/>
          <w:lang w:eastAsia="ja-JP"/>
        </w:rPr>
        <w:t xml:space="preserve">For all </w:t>
      </w:r>
      <w:r w:rsidR="00B210FC">
        <w:rPr>
          <w:rFonts w:ascii="Arial" w:hAnsi="Arial" w:cs="Arial"/>
          <w:lang w:eastAsia="ja-JP"/>
        </w:rPr>
        <w:t>resource</w:t>
      </w:r>
      <w:r w:rsidR="00B210FC">
        <w:rPr>
          <w:rFonts w:ascii="Arial" w:hAnsi="Arial" w:cs="Arial" w:hint="eastAsia"/>
          <w:lang w:eastAsia="ja-JP"/>
        </w:rPr>
        <w:t xml:space="preserve"> </w:t>
      </w:r>
      <w:r w:rsidR="00B210FC">
        <w:rPr>
          <w:rFonts w:ascii="Arial" w:hAnsi="Arial" w:cs="Arial"/>
          <w:lang w:eastAsia="ja-JP"/>
        </w:rPr>
        <w:t>allocation</w:t>
      </w:r>
      <w:r w:rsidR="00B210FC">
        <w:rPr>
          <w:rFonts w:ascii="Arial" w:hAnsi="Arial" w:cs="Arial" w:hint="eastAsia"/>
          <w:lang w:eastAsia="ja-JP"/>
        </w:rPr>
        <w:t xml:space="preserve"> schemes, t</w:t>
      </w:r>
      <w:r>
        <w:rPr>
          <w:rFonts w:ascii="Arial" w:hAnsi="Arial" w:cs="Arial"/>
          <w:lang w:eastAsia="ja-JP"/>
        </w:rPr>
        <w:t>he s</w:t>
      </w:r>
      <w:r w:rsidRPr="00EA125E">
        <w:rPr>
          <w:rFonts w:ascii="Arial" w:hAnsi="Arial" w:cs="Arial"/>
          <w:lang w:eastAsia="ja-JP"/>
        </w:rPr>
        <w:t xml:space="preserve">ame </w:t>
      </w:r>
      <w:r>
        <w:rPr>
          <w:rFonts w:ascii="Arial" w:hAnsi="Arial" w:cs="Arial"/>
          <w:lang w:eastAsia="ja-JP"/>
        </w:rPr>
        <w:t xml:space="preserve">resource allocation </w:t>
      </w:r>
      <w:r w:rsidRPr="00EA125E">
        <w:rPr>
          <w:rFonts w:ascii="Arial" w:hAnsi="Arial" w:cs="Arial"/>
          <w:lang w:eastAsia="ja-JP"/>
        </w:rPr>
        <w:t xml:space="preserve">scheme </w:t>
      </w:r>
      <w:r>
        <w:rPr>
          <w:rFonts w:ascii="Arial" w:hAnsi="Arial" w:cs="Arial" w:hint="eastAsia"/>
          <w:lang w:eastAsia="ja-JP"/>
        </w:rPr>
        <w:t xml:space="preserve">can </w:t>
      </w:r>
      <w:r w:rsidRPr="00EA125E">
        <w:rPr>
          <w:rFonts w:ascii="Arial" w:hAnsi="Arial" w:cs="Arial"/>
          <w:lang w:eastAsia="ja-JP"/>
        </w:rPr>
        <w:t>be applied to both the in-coverage and partial-coverage scenarios</w:t>
      </w:r>
      <w:r>
        <w:rPr>
          <w:rFonts w:ascii="Arial" w:hAnsi="Arial" w:cs="Arial"/>
          <w:lang w:eastAsia="ja-JP"/>
        </w:rPr>
        <w:t>.</w:t>
      </w:r>
    </w:p>
    <w:p w:rsidR="00D06307" w:rsidRDefault="00D06307" w:rsidP="00D64990">
      <w:pPr>
        <w:jc w:val="both"/>
        <w:rPr>
          <w:rFonts w:ascii="Arial" w:hAnsi="Arial" w:cs="Arial"/>
          <w:lang w:eastAsia="ja-JP"/>
        </w:rPr>
      </w:pPr>
      <w:r w:rsidRPr="00EA125E">
        <w:rPr>
          <w:rFonts w:ascii="Arial" w:hAnsi="Arial" w:cs="Arial"/>
          <w:b/>
          <w:lang w:eastAsia="ja-JP"/>
        </w:rPr>
        <w:t>Observation</w:t>
      </w:r>
      <w:r>
        <w:rPr>
          <w:rFonts w:ascii="Arial" w:hAnsi="Arial" w:cs="Arial"/>
          <w:b/>
          <w:lang w:eastAsia="ja-JP"/>
        </w:rPr>
        <w:t xml:space="preserve"> 5</w:t>
      </w:r>
      <w:r w:rsidRPr="00EA125E">
        <w:rPr>
          <w:rFonts w:ascii="Arial" w:hAnsi="Arial" w:cs="Arial"/>
          <w:b/>
          <w:lang w:eastAsia="ja-JP"/>
        </w:rPr>
        <w:t>:</w:t>
      </w:r>
      <w:r>
        <w:rPr>
          <w:rFonts w:ascii="Arial" w:hAnsi="Arial" w:cs="Arial"/>
          <w:lang w:eastAsia="ja-JP"/>
        </w:rPr>
        <w:t xml:space="preserve"> </w:t>
      </w:r>
      <w:r w:rsidRPr="00EA125E">
        <w:rPr>
          <w:rFonts w:ascii="Arial" w:hAnsi="Arial" w:cs="Arial"/>
          <w:lang w:eastAsia="ja-JP"/>
        </w:rPr>
        <w:t xml:space="preserve">The </w:t>
      </w:r>
      <w:r w:rsidR="00B210FC">
        <w:rPr>
          <w:rFonts w:ascii="Arial" w:hAnsi="Arial" w:cs="Arial"/>
          <w:lang w:eastAsia="ja-JP"/>
        </w:rPr>
        <w:t>centralized</w:t>
      </w:r>
      <w:r w:rsidR="00B210FC">
        <w:rPr>
          <w:rFonts w:ascii="Arial" w:hAnsi="Arial" w:cs="Arial" w:hint="eastAsia"/>
          <w:lang w:eastAsia="ja-JP"/>
        </w:rPr>
        <w:t xml:space="preserve"> </w:t>
      </w:r>
      <w:r w:rsidR="00B210FC">
        <w:rPr>
          <w:rFonts w:ascii="Arial" w:hAnsi="Arial" w:cs="Arial"/>
          <w:lang w:eastAsia="ja-JP"/>
        </w:rPr>
        <w:t>resource</w:t>
      </w:r>
      <w:r w:rsidR="00B210FC">
        <w:rPr>
          <w:rFonts w:ascii="Arial" w:hAnsi="Arial" w:cs="Arial" w:hint="eastAsia"/>
          <w:lang w:eastAsia="ja-JP"/>
        </w:rPr>
        <w:t xml:space="preserve"> allocation and the</w:t>
      </w:r>
      <w:r w:rsidR="00B210FC" w:rsidRPr="00EA125E">
        <w:rPr>
          <w:rFonts w:ascii="Arial" w:hAnsi="Arial" w:cs="Arial"/>
          <w:lang w:eastAsia="ja-JP"/>
        </w:rPr>
        <w:t xml:space="preserve"> </w:t>
      </w:r>
      <w:r w:rsidRPr="00EA125E">
        <w:rPr>
          <w:rFonts w:ascii="Arial" w:hAnsi="Arial" w:cs="Arial"/>
          <w:lang w:eastAsia="ja-JP"/>
        </w:rPr>
        <w:t xml:space="preserve">semi-distributed </w:t>
      </w:r>
      <w:r>
        <w:rPr>
          <w:rFonts w:ascii="Arial" w:hAnsi="Arial" w:cs="Arial"/>
          <w:lang w:eastAsia="ja-JP"/>
        </w:rPr>
        <w:t>resource</w:t>
      </w:r>
      <w:r>
        <w:rPr>
          <w:rFonts w:ascii="Arial" w:hAnsi="Arial" w:cs="Arial" w:hint="eastAsia"/>
          <w:lang w:eastAsia="ja-JP"/>
        </w:rPr>
        <w:t xml:space="preserve"> </w:t>
      </w:r>
      <w:r>
        <w:rPr>
          <w:rFonts w:ascii="Arial" w:hAnsi="Arial" w:cs="Arial"/>
          <w:lang w:eastAsia="ja-JP"/>
        </w:rPr>
        <w:t>allocation</w:t>
      </w:r>
      <w:r w:rsidRPr="00EA125E">
        <w:rPr>
          <w:rFonts w:ascii="Arial" w:hAnsi="Arial" w:cs="Arial"/>
          <w:lang w:eastAsia="ja-JP"/>
        </w:rPr>
        <w:t xml:space="preserve"> scheme</w:t>
      </w:r>
      <w:r w:rsidR="00C173DF">
        <w:rPr>
          <w:rFonts w:ascii="Arial" w:hAnsi="Arial" w:cs="Arial"/>
          <w:lang w:eastAsia="ja-JP"/>
        </w:rPr>
        <w:t>s</w:t>
      </w:r>
      <w:r w:rsidRPr="00EA125E">
        <w:rPr>
          <w:rFonts w:ascii="Arial" w:hAnsi="Arial" w:cs="Arial"/>
          <w:lang w:eastAsia="ja-JP"/>
        </w:rPr>
        <w:t xml:space="preserve"> provide control over res</w:t>
      </w:r>
      <w:r>
        <w:rPr>
          <w:rFonts w:ascii="Arial" w:hAnsi="Arial" w:cs="Arial"/>
          <w:lang w:eastAsia="ja-JP"/>
        </w:rPr>
        <w:t xml:space="preserve">ources per group, </w:t>
      </w:r>
      <w:r w:rsidRPr="00EA125E">
        <w:rPr>
          <w:rFonts w:ascii="Arial" w:hAnsi="Arial" w:cs="Arial"/>
          <w:lang w:eastAsia="ja-JP"/>
        </w:rPr>
        <w:t xml:space="preserve">whereas the distributed </w:t>
      </w:r>
      <w:r>
        <w:rPr>
          <w:rFonts w:ascii="Arial" w:hAnsi="Arial" w:cs="Arial"/>
          <w:lang w:eastAsia="ja-JP"/>
        </w:rPr>
        <w:t>resource</w:t>
      </w:r>
      <w:r>
        <w:rPr>
          <w:rFonts w:ascii="Arial" w:hAnsi="Arial" w:cs="Arial" w:hint="eastAsia"/>
          <w:lang w:eastAsia="ja-JP"/>
        </w:rPr>
        <w:t xml:space="preserve"> </w:t>
      </w:r>
      <w:r>
        <w:rPr>
          <w:rFonts w:ascii="Arial" w:hAnsi="Arial" w:cs="Arial"/>
          <w:lang w:eastAsia="ja-JP"/>
        </w:rPr>
        <w:t>allocation</w:t>
      </w:r>
      <w:r w:rsidRPr="00EA125E">
        <w:rPr>
          <w:rFonts w:ascii="Arial" w:hAnsi="Arial" w:cs="Arial"/>
          <w:lang w:eastAsia="ja-JP"/>
        </w:rPr>
        <w:t xml:space="preserve"> scheme does not provide per group control. </w:t>
      </w:r>
    </w:p>
    <w:p w:rsidR="00D06307" w:rsidRDefault="00D06307" w:rsidP="00D64990">
      <w:pPr>
        <w:jc w:val="both"/>
        <w:rPr>
          <w:rFonts w:ascii="Arial" w:hAnsi="Arial" w:cs="Arial"/>
          <w:lang w:eastAsia="ja-JP"/>
        </w:rPr>
      </w:pPr>
      <w:r w:rsidRPr="00EA125E">
        <w:rPr>
          <w:rFonts w:ascii="Arial" w:hAnsi="Arial" w:cs="Arial"/>
          <w:b/>
          <w:lang w:eastAsia="ja-JP"/>
        </w:rPr>
        <w:t>Observation</w:t>
      </w:r>
      <w:r>
        <w:rPr>
          <w:rFonts w:ascii="Arial" w:hAnsi="Arial" w:cs="Arial"/>
          <w:b/>
          <w:lang w:eastAsia="ja-JP"/>
        </w:rPr>
        <w:t xml:space="preserve"> 6</w:t>
      </w:r>
      <w:r w:rsidRPr="00EA125E">
        <w:rPr>
          <w:rFonts w:ascii="Arial" w:hAnsi="Arial" w:cs="Arial"/>
          <w:b/>
          <w:lang w:eastAsia="ja-JP"/>
        </w:rPr>
        <w:t>:</w:t>
      </w:r>
      <w:r>
        <w:rPr>
          <w:rFonts w:ascii="Arial" w:hAnsi="Arial" w:cs="Arial"/>
          <w:lang w:eastAsia="ja-JP"/>
        </w:rPr>
        <w:t xml:space="preserve"> </w:t>
      </w:r>
      <w:r w:rsidR="00402B4D">
        <w:rPr>
          <w:rFonts w:ascii="Arial" w:hAnsi="Arial" w:cs="Arial"/>
          <w:lang w:eastAsia="ja-JP"/>
        </w:rPr>
        <w:t xml:space="preserve">Although the </w:t>
      </w:r>
      <w:r w:rsidR="00B210FC">
        <w:rPr>
          <w:rFonts w:ascii="Arial" w:hAnsi="Arial" w:cs="Arial"/>
          <w:lang w:eastAsia="ja-JP"/>
        </w:rPr>
        <w:t>centralized</w:t>
      </w:r>
      <w:r w:rsidR="00B210FC">
        <w:rPr>
          <w:rFonts w:ascii="Arial" w:hAnsi="Arial" w:cs="Arial" w:hint="eastAsia"/>
          <w:lang w:eastAsia="ja-JP"/>
        </w:rPr>
        <w:t xml:space="preserve"> </w:t>
      </w:r>
      <w:r w:rsidR="00B210FC">
        <w:rPr>
          <w:rFonts w:ascii="Arial" w:hAnsi="Arial" w:cs="Arial"/>
          <w:lang w:eastAsia="ja-JP"/>
        </w:rPr>
        <w:t>resource</w:t>
      </w:r>
      <w:r w:rsidR="00B210FC">
        <w:rPr>
          <w:rFonts w:ascii="Arial" w:hAnsi="Arial" w:cs="Arial" w:hint="eastAsia"/>
          <w:lang w:eastAsia="ja-JP"/>
        </w:rPr>
        <w:t xml:space="preserve"> allocation and the </w:t>
      </w:r>
      <w:r w:rsidRPr="00EA125E">
        <w:rPr>
          <w:rFonts w:ascii="Arial" w:hAnsi="Arial" w:cs="Arial"/>
          <w:lang w:eastAsia="ja-JP"/>
        </w:rPr>
        <w:t xml:space="preserve">semi-distributed </w:t>
      </w:r>
      <w:r>
        <w:rPr>
          <w:rFonts w:ascii="Arial" w:hAnsi="Arial" w:cs="Arial"/>
          <w:lang w:eastAsia="ja-JP"/>
        </w:rPr>
        <w:t>resource</w:t>
      </w:r>
      <w:r>
        <w:rPr>
          <w:rFonts w:ascii="Arial" w:hAnsi="Arial" w:cs="Arial" w:hint="eastAsia"/>
          <w:lang w:eastAsia="ja-JP"/>
        </w:rPr>
        <w:t xml:space="preserve"> </w:t>
      </w:r>
      <w:r>
        <w:rPr>
          <w:rFonts w:ascii="Arial" w:hAnsi="Arial" w:cs="Arial"/>
          <w:lang w:eastAsia="ja-JP"/>
        </w:rPr>
        <w:t>allocation</w:t>
      </w:r>
      <w:r w:rsidRPr="00EA125E">
        <w:rPr>
          <w:rFonts w:ascii="Arial" w:hAnsi="Arial" w:cs="Arial"/>
          <w:lang w:eastAsia="ja-JP"/>
        </w:rPr>
        <w:t xml:space="preserve"> scheme</w:t>
      </w:r>
      <w:r w:rsidR="00C173DF">
        <w:rPr>
          <w:rFonts w:ascii="Arial" w:hAnsi="Arial" w:cs="Arial"/>
          <w:lang w:eastAsia="ja-JP"/>
        </w:rPr>
        <w:t>s have</w:t>
      </w:r>
      <w:r w:rsidR="00402B4D">
        <w:rPr>
          <w:rFonts w:ascii="Arial" w:hAnsi="Arial" w:cs="Arial"/>
          <w:lang w:eastAsia="ja-JP"/>
        </w:rPr>
        <w:t xml:space="preserve"> the benefit of higher spectral-efficiency relative to the distributed resource allocation scheme, it</w:t>
      </w:r>
      <w:r w:rsidRPr="00EA125E">
        <w:rPr>
          <w:rFonts w:ascii="Arial" w:hAnsi="Arial" w:cs="Arial"/>
          <w:lang w:eastAsia="ja-JP"/>
        </w:rPr>
        <w:t xml:space="preserve"> comes at the cost of higher signa</w:t>
      </w:r>
      <w:r w:rsidR="00402B4D">
        <w:rPr>
          <w:rFonts w:ascii="Arial" w:hAnsi="Arial" w:cs="Arial"/>
          <w:lang w:eastAsia="ja-JP"/>
        </w:rPr>
        <w:t>l</w:t>
      </w:r>
      <w:r w:rsidRPr="00EA125E">
        <w:rPr>
          <w:rFonts w:ascii="Arial" w:hAnsi="Arial" w:cs="Arial"/>
          <w:lang w:eastAsia="ja-JP"/>
        </w:rPr>
        <w:t>ling overhead</w:t>
      </w:r>
      <w:r w:rsidR="001C3AA5">
        <w:rPr>
          <w:rFonts w:ascii="Arial" w:hAnsi="Arial" w:cs="Arial"/>
          <w:lang w:eastAsia="ja-JP"/>
        </w:rPr>
        <w:t xml:space="preserve"> </w:t>
      </w:r>
      <w:r w:rsidR="00780461" w:rsidRPr="00EA125E">
        <w:rPr>
          <w:rFonts w:ascii="Arial" w:hAnsi="Arial" w:cs="Arial"/>
          <w:lang w:eastAsia="ja-JP"/>
        </w:rPr>
        <w:t>relative</w:t>
      </w:r>
      <w:r w:rsidRPr="00EA125E">
        <w:rPr>
          <w:rFonts w:ascii="Arial" w:hAnsi="Arial" w:cs="Arial"/>
          <w:lang w:eastAsia="ja-JP"/>
        </w:rPr>
        <w:t xml:space="preserve"> to distributed </w:t>
      </w:r>
      <w:r>
        <w:rPr>
          <w:rFonts w:ascii="Arial" w:hAnsi="Arial" w:cs="Arial"/>
          <w:lang w:eastAsia="ja-JP"/>
        </w:rPr>
        <w:t>resource</w:t>
      </w:r>
      <w:r>
        <w:rPr>
          <w:rFonts w:ascii="Arial" w:hAnsi="Arial" w:cs="Arial" w:hint="eastAsia"/>
          <w:lang w:eastAsia="ja-JP"/>
        </w:rPr>
        <w:t xml:space="preserve"> </w:t>
      </w:r>
      <w:r>
        <w:rPr>
          <w:rFonts w:ascii="Arial" w:hAnsi="Arial" w:cs="Arial"/>
          <w:lang w:eastAsia="ja-JP"/>
        </w:rPr>
        <w:t>allocation</w:t>
      </w:r>
      <w:r w:rsidRPr="00EA125E">
        <w:rPr>
          <w:rFonts w:ascii="Arial" w:hAnsi="Arial" w:cs="Arial"/>
          <w:lang w:eastAsia="ja-JP"/>
        </w:rPr>
        <w:t xml:space="preserve"> scheme.</w:t>
      </w:r>
    </w:p>
    <w:p w:rsidR="00D06307" w:rsidRDefault="00D06307" w:rsidP="00D64990">
      <w:pPr>
        <w:jc w:val="both"/>
        <w:rPr>
          <w:rFonts w:ascii="Arial" w:hAnsi="Arial" w:cs="Arial"/>
          <w:lang w:eastAsia="ja-JP"/>
        </w:rPr>
      </w:pPr>
      <w:r>
        <w:rPr>
          <w:rFonts w:ascii="Arial" w:hAnsi="Arial" w:cs="Arial"/>
          <w:lang w:eastAsia="ja-JP"/>
        </w:rPr>
        <w:t>Considering the different complexities and benefits associated with the three resource allocation scheme</w:t>
      </w:r>
      <w:r w:rsidR="00402B4D">
        <w:rPr>
          <w:rFonts w:ascii="Arial" w:hAnsi="Arial" w:cs="Arial"/>
          <w:lang w:eastAsia="ja-JP"/>
        </w:rPr>
        <w:t>s</w:t>
      </w:r>
      <w:r>
        <w:rPr>
          <w:rFonts w:ascii="Arial" w:hAnsi="Arial" w:cs="Arial"/>
          <w:lang w:eastAsia="ja-JP"/>
        </w:rPr>
        <w:t xml:space="preserve">, RAN2 should request feedback from RAN1 regarding the preferred resource allocation scheme, esp. since RAN2 did not consider the complexities involved with synchronization and discovery. </w:t>
      </w:r>
    </w:p>
    <w:p w:rsidR="00532C04" w:rsidRDefault="00D06307" w:rsidP="00D64990">
      <w:pPr>
        <w:jc w:val="both"/>
        <w:rPr>
          <w:rFonts w:ascii="Arial" w:hAnsi="Arial" w:cs="Arial"/>
          <w:bCs/>
          <w:lang w:eastAsia="ja-JP"/>
        </w:rPr>
      </w:pPr>
      <w:r w:rsidRPr="003B31C9">
        <w:rPr>
          <w:rFonts w:ascii="Arial" w:hAnsi="Arial" w:cs="Arial" w:hint="eastAsia"/>
          <w:b/>
          <w:lang w:eastAsia="ja-JP"/>
        </w:rPr>
        <w:t>Proposal:</w:t>
      </w:r>
      <w:r>
        <w:rPr>
          <w:rFonts w:ascii="Arial" w:hAnsi="Arial" w:cs="Arial" w:hint="eastAsia"/>
          <w:lang w:eastAsia="ja-JP"/>
        </w:rPr>
        <w:t xml:space="preserve"> R</w:t>
      </w:r>
      <w:r>
        <w:rPr>
          <w:rFonts w:ascii="Arial" w:hAnsi="Arial" w:cs="Arial" w:hint="eastAsia"/>
          <w:lang w:val="en-US" w:eastAsia="ja-JP"/>
        </w:rPr>
        <w:t xml:space="preserve">AN2 should </w:t>
      </w:r>
      <w:r>
        <w:rPr>
          <w:rFonts w:ascii="Arial" w:hAnsi="Arial" w:cs="Arial"/>
          <w:lang w:val="en-US" w:eastAsia="ja-JP"/>
        </w:rPr>
        <w:t>inform</w:t>
      </w:r>
      <w:r>
        <w:rPr>
          <w:rFonts w:ascii="Arial" w:hAnsi="Arial" w:cs="Arial" w:hint="eastAsia"/>
          <w:lang w:val="en-US" w:eastAsia="ja-JP"/>
        </w:rPr>
        <w:t xml:space="preserve"> RAN1 </w:t>
      </w:r>
      <w:r>
        <w:rPr>
          <w:rFonts w:ascii="Arial" w:hAnsi="Arial" w:cs="Arial"/>
          <w:lang w:val="en-US" w:eastAsia="ja-JP"/>
        </w:rPr>
        <w:t xml:space="preserve">of the higher layer complexities involved </w:t>
      </w:r>
      <w:r w:rsidR="00402B4D">
        <w:rPr>
          <w:rFonts w:ascii="Arial" w:hAnsi="Arial" w:cs="Arial"/>
          <w:lang w:val="en-US" w:eastAsia="ja-JP"/>
        </w:rPr>
        <w:t>with</w:t>
      </w:r>
      <w:r>
        <w:rPr>
          <w:rFonts w:ascii="Arial" w:hAnsi="Arial" w:cs="Arial"/>
          <w:lang w:val="en-US" w:eastAsia="ja-JP"/>
        </w:rPr>
        <w:t xml:space="preserve"> the three resource allocation schemes and request RAN1 to provide feedback on any additional concerns regarding any of resource allocation schemes. </w:t>
      </w:r>
    </w:p>
    <w:p w:rsidR="005B1CAA" w:rsidRPr="006F5AED" w:rsidRDefault="005B1CAA" w:rsidP="00D64990">
      <w:pPr>
        <w:jc w:val="both"/>
        <w:rPr>
          <w:rFonts w:ascii="Arial" w:hAnsi="Arial" w:cs="Arial"/>
          <w:bCs/>
          <w:lang w:eastAsia="ja-JP"/>
        </w:rPr>
      </w:pPr>
    </w:p>
    <w:p w:rsidR="00D03443" w:rsidRPr="00ED51F5" w:rsidRDefault="00D03443" w:rsidP="00D64990">
      <w:pPr>
        <w:pStyle w:val="Heading1"/>
        <w:jc w:val="both"/>
        <w:rPr>
          <w:rFonts w:cs="Arial"/>
          <w:szCs w:val="36"/>
        </w:rPr>
      </w:pPr>
      <w:r w:rsidRPr="00ED51F5">
        <w:rPr>
          <w:rFonts w:cs="Arial"/>
          <w:szCs w:val="36"/>
        </w:rPr>
        <w:t>Conclusion</w:t>
      </w:r>
    </w:p>
    <w:p w:rsidR="00D06307" w:rsidRPr="005B1CAA" w:rsidRDefault="00D06307" w:rsidP="00D64990">
      <w:pPr>
        <w:jc w:val="both"/>
        <w:rPr>
          <w:rFonts w:ascii="Arial" w:hAnsi="Arial" w:cs="Arial"/>
          <w:lang w:eastAsia="ja-JP"/>
        </w:rPr>
      </w:pPr>
      <w:r>
        <w:rPr>
          <w:rFonts w:ascii="Arial" w:hAnsi="Arial" w:cs="Arial" w:hint="eastAsia"/>
          <w:lang w:eastAsia="ja-JP"/>
        </w:rPr>
        <w:t xml:space="preserve">In this </w:t>
      </w:r>
      <w:r>
        <w:rPr>
          <w:rFonts w:ascii="Arial" w:hAnsi="Arial" w:cs="Arial"/>
          <w:lang w:eastAsia="ja-JP"/>
        </w:rPr>
        <w:t>contribution</w:t>
      </w:r>
      <w:r>
        <w:rPr>
          <w:rFonts w:ascii="Arial" w:hAnsi="Arial" w:cs="Arial" w:hint="eastAsia"/>
          <w:lang w:eastAsia="ja-JP"/>
        </w:rPr>
        <w:t xml:space="preserve">, </w:t>
      </w:r>
      <w:r w:rsidRPr="00765784">
        <w:rPr>
          <w:rFonts w:ascii="Arial" w:hAnsi="Arial" w:cs="Arial" w:hint="eastAsia"/>
          <w:bCs/>
          <w:lang w:eastAsia="ja-JP"/>
        </w:rPr>
        <w:t>we investigate</w:t>
      </w:r>
      <w:r>
        <w:rPr>
          <w:rFonts w:ascii="Arial" w:hAnsi="Arial" w:cs="Arial"/>
          <w:bCs/>
          <w:lang w:eastAsia="ja-JP"/>
        </w:rPr>
        <w:t>d</w:t>
      </w:r>
      <w:r w:rsidRPr="00765784">
        <w:rPr>
          <w:rFonts w:ascii="Arial" w:hAnsi="Arial" w:cs="Arial" w:hint="eastAsia"/>
          <w:bCs/>
          <w:lang w:eastAsia="ja-JP"/>
        </w:rPr>
        <w:t xml:space="preserve"> three options </w:t>
      </w:r>
      <w:r w:rsidRPr="00765784">
        <w:rPr>
          <w:rFonts w:ascii="Arial" w:hAnsi="Arial" w:cs="Arial"/>
          <w:bCs/>
          <w:lang w:eastAsia="ja-JP"/>
        </w:rPr>
        <w:t>available for resource</w:t>
      </w:r>
      <w:r w:rsidRPr="00765784">
        <w:rPr>
          <w:rFonts w:ascii="Arial" w:hAnsi="Arial" w:cs="Arial" w:hint="eastAsia"/>
          <w:bCs/>
          <w:lang w:eastAsia="ja-JP"/>
        </w:rPr>
        <w:t xml:space="preserve"> allocation</w:t>
      </w:r>
      <w:r w:rsidRPr="00765784">
        <w:rPr>
          <w:rFonts w:ascii="Arial" w:hAnsi="Arial" w:cs="Arial"/>
          <w:bCs/>
          <w:lang w:eastAsia="ja-JP"/>
        </w:rPr>
        <w:t xml:space="preserve"> sche</w:t>
      </w:r>
      <w:r w:rsidRPr="00765784">
        <w:rPr>
          <w:rFonts w:ascii="Arial" w:hAnsi="Arial"/>
          <w:szCs w:val="24"/>
          <w:lang w:eastAsia="ja-JP"/>
        </w:rPr>
        <w:t>mes for the in-coverage and the partial-coverage D2D deployment scenarios</w:t>
      </w:r>
      <w:r w:rsidRPr="00765784">
        <w:rPr>
          <w:rFonts w:ascii="Arial" w:hAnsi="Arial" w:hint="eastAsia"/>
          <w:szCs w:val="24"/>
          <w:lang w:eastAsia="ja-JP"/>
        </w:rPr>
        <w:t xml:space="preserve"> based on </w:t>
      </w:r>
      <w:r>
        <w:rPr>
          <w:rFonts w:ascii="Arial" w:hAnsi="Arial"/>
          <w:szCs w:val="24"/>
          <w:lang w:eastAsia="ja-JP"/>
        </w:rPr>
        <w:t>previous</w:t>
      </w:r>
      <w:r w:rsidRPr="00765784">
        <w:rPr>
          <w:rFonts w:ascii="Arial" w:hAnsi="Arial" w:hint="eastAsia"/>
          <w:szCs w:val="24"/>
          <w:lang w:eastAsia="ja-JP"/>
        </w:rPr>
        <w:t xml:space="preserve"> agreements</w:t>
      </w:r>
      <w:r w:rsidRPr="00765784">
        <w:rPr>
          <w:rFonts w:ascii="Arial" w:hAnsi="Arial"/>
          <w:szCs w:val="24"/>
          <w:lang w:eastAsia="ja-JP"/>
        </w:rPr>
        <w:t>.</w:t>
      </w:r>
      <w:r>
        <w:rPr>
          <w:rFonts w:ascii="Arial" w:hAnsi="Arial" w:hint="eastAsia"/>
          <w:szCs w:val="24"/>
          <w:lang w:eastAsia="ja-JP"/>
        </w:rPr>
        <w:t xml:space="preserve"> We have following observations and </w:t>
      </w:r>
      <w:r>
        <w:rPr>
          <w:rFonts w:ascii="Arial" w:hAnsi="Arial"/>
          <w:szCs w:val="24"/>
          <w:lang w:eastAsia="ja-JP"/>
        </w:rPr>
        <w:t>one</w:t>
      </w:r>
      <w:r>
        <w:rPr>
          <w:rFonts w:ascii="Arial" w:hAnsi="Arial" w:hint="eastAsia"/>
          <w:szCs w:val="24"/>
          <w:lang w:eastAsia="ja-JP"/>
        </w:rPr>
        <w:t xml:space="preserve"> Proposal.</w:t>
      </w:r>
    </w:p>
    <w:p w:rsidR="00D06307" w:rsidRDefault="00D06307" w:rsidP="00D64990">
      <w:pPr>
        <w:jc w:val="both"/>
        <w:rPr>
          <w:rFonts w:ascii="Arial" w:hAnsi="Arial" w:cs="Arial"/>
          <w:bCs/>
          <w:lang w:eastAsia="ja-JP"/>
        </w:rPr>
      </w:pPr>
      <w:r w:rsidRPr="00765784">
        <w:rPr>
          <w:rFonts w:ascii="Arial" w:hAnsi="Arial" w:cs="Arial" w:hint="eastAsia"/>
          <w:b/>
          <w:bCs/>
          <w:lang w:eastAsia="ja-JP"/>
        </w:rPr>
        <w:t>Observation 1:</w:t>
      </w:r>
      <w:r>
        <w:rPr>
          <w:rFonts w:ascii="Arial" w:hAnsi="Arial" w:cs="Arial" w:hint="eastAsia"/>
          <w:bCs/>
          <w:lang w:eastAsia="ja-JP"/>
        </w:rPr>
        <w:t xml:space="preserve"> </w:t>
      </w:r>
      <w:r>
        <w:rPr>
          <w:rFonts w:ascii="Arial" w:hAnsi="Arial" w:cs="Arial"/>
          <w:bCs/>
          <w:lang w:eastAsia="ja-JP"/>
        </w:rPr>
        <w:t>D2D communication assumes b</w:t>
      </w:r>
      <w:r w:rsidRPr="00765784">
        <w:rPr>
          <w:rFonts w:ascii="Arial" w:hAnsi="Arial" w:cs="Arial"/>
          <w:bCs/>
          <w:lang w:eastAsia="ja-JP"/>
        </w:rPr>
        <w:t>roadcast only with no PHY layer based feedback</w:t>
      </w:r>
      <w:r w:rsidRPr="00765784">
        <w:rPr>
          <w:rFonts w:ascii="Arial" w:hAnsi="Arial" w:cs="Arial" w:hint="eastAsia"/>
          <w:bCs/>
          <w:lang w:eastAsia="ja-JP"/>
        </w:rPr>
        <w:t xml:space="preserve"> </w:t>
      </w:r>
      <w:r>
        <w:rPr>
          <w:rFonts w:ascii="Arial" w:hAnsi="Arial" w:cs="Arial" w:hint="eastAsia"/>
          <w:bCs/>
          <w:lang w:eastAsia="ja-JP"/>
        </w:rPr>
        <w:t xml:space="preserve">in </w:t>
      </w:r>
      <w:r w:rsidRPr="00692A43">
        <w:rPr>
          <w:rFonts w:ascii="Arial" w:hAnsi="Arial" w:cs="Arial" w:hint="eastAsia"/>
          <w:bCs/>
          <w:lang w:eastAsia="ja-JP"/>
        </w:rPr>
        <w:t>Rel-12</w:t>
      </w:r>
      <w:r>
        <w:rPr>
          <w:rFonts w:ascii="Arial" w:hAnsi="Arial" w:cs="Arial"/>
          <w:bCs/>
          <w:lang w:eastAsia="ja-JP"/>
        </w:rPr>
        <w:t>.</w:t>
      </w:r>
    </w:p>
    <w:p w:rsidR="00D06307" w:rsidRDefault="00D06307" w:rsidP="00D64990">
      <w:pPr>
        <w:jc w:val="both"/>
        <w:rPr>
          <w:rFonts w:ascii="Arial" w:hAnsi="Arial" w:cs="Arial"/>
          <w:bCs/>
          <w:lang w:eastAsia="ja-JP"/>
        </w:rPr>
      </w:pPr>
      <w:r>
        <w:rPr>
          <w:rFonts w:ascii="Arial" w:hAnsi="Arial" w:cs="Arial" w:hint="eastAsia"/>
          <w:b/>
          <w:bCs/>
          <w:lang w:eastAsia="ja-JP"/>
        </w:rPr>
        <w:t>Observation 2</w:t>
      </w:r>
      <w:r w:rsidRPr="00692A43">
        <w:rPr>
          <w:rFonts w:ascii="Arial" w:hAnsi="Arial" w:cs="Arial" w:hint="eastAsia"/>
          <w:b/>
          <w:bCs/>
          <w:lang w:eastAsia="ja-JP"/>
        </w:rPr>
        <w:t>:</w:t>
      </w:r>
      <w:r>
        <w:rPr>
          <w:rFonts w:ascii="Arial" w:hAnsi="Arial" w:cs="Arial" w:hint="eastAsia"/>
          <w:b/>
          <w:bCs/>
          <w:lang w:eastAsia="ja-JP"/>
        </w:rPr>
        <w:t xml:space="preserve"> </w:t>
      </w:r>
      <w:r>
        <w:rPr>
          <w:rFonts w:ascii="Arial" w:hAnsi="Arial" w:cs="Arial"/>
          <w:bCs/>
          <w:lang w:eastAsia="ja-JP"/>
        </w:rPr>
        <w:t>For the discussion of</w:t>
      </w:r>
      <w:r>
        <w:rPr>
          <w:rFonts w:ascii="Arial" w:hAnsi="Arial" w:cs="Arial" w:hint="eastAsia"/>
          <w:bCs/>
          <w:lang w:eastAsia="ja-JP"/>
        </w:rPr>
        <w:t xml:space="preserve"> D2D communication, RAN2 should assume UEs </w:t>
      </w:r>
      <w:r>
        <w:rPr>
          <w:rFonts w:ascii="Arial" w:hAnsi="Arial" w:cs="Arial"/>
          <w:bCs/>
          <w:lang w:eastAsia="ja-JP"/>
        </w:rPr>
        <w:t>participating</w:t>
      </w:r>
      <w:r>
        <w:rPr>
          <w:rFonts w:ascii="Arial" w:hAnsi="Arial" w:cs="Arial" w:hint="eastAsia"/>
          <w:bCs/>
          <w:lang w:eastAsia="ja-JP"/>
        </w:rPr>
        <w:t xml:space="preserve"> D2D </w:t>
      </w:r>
      <w:r>
        <w:rPr>
          <w:rFonts w:ascii="Arial" w:hAnsi="Arial" w:cs="Arial"/>
          <w:bCs/>
          <w:lang w:eastAsia="ja-JP"/>
        </w:rPr>
        <w:t>communication</w:t>
      </w:r>
      <w:r>
        <w:rPr>
          <w:rFonts w:ascii="Arial" w:hAnsi="Arial" w:cs="Arial" w:hint="eastAsia"/>
          <w:bCs/>
          <w:lang w:eastAsia="ja-JP"/>
        </w:rPr>
        <w:t xml:space="preserve"> are already synchronized. RAN2 should </w:t>
      </w:r>
      <w:r>
        <w:rPr>
          <w:rFonts w:ascii="Arial" w:hAnsi="Arial" w:cs="Arial"/>
          <w:bCs/>
          <w:lang w:eastAsia="ja-JP"/>
        </w:rPr>
        <w:t xml:space="preserve">also </w:t>
      </w:r>
      <w:r>
        <w:rPr>
          <w:rFonts w:ascii="Arial" w:hAnsi="Arial" w:cs="Arial" w:hint="eastAsia"/>
          <w:bCs/>
          <w:lang w:eastAsia="ja-JP"/>
        </w:rPr>
        <w:t xml:space="preserve">assume UEs </w:t>
      </w:r>
      <w:r>
        <w:rPr>
          <w:rFonts w:ascii="Arial" w:hAnsi="Arial" w:cs="Arial"/>
          <w:bCs/>
          <w:lang w:eastAsia="ja-JP"/>
        </w:rPr>
        <w:t>have</w:t>
      </w:r>
      <w:r>
        <w:rPr>
          <w:rFonts w:ascii="Arial" w:hAnsi="Arial" w:cs="Arial" w:hint="eastAsia"/>
          <w:bCs/>
          <w:lang w:eastAsia="ja-JP"/>
        </w:rPr>
        <w:t xml:space="preserve"> </w:t>
      </w:r>
      <w:r>
        <w:rPr>
          <w:rFonts w:ascii="Arial" w:hAnsi="Arial" w:cs="Arial"/>
          <w:bCs/>
          <w:lang w:eastAsia="ja-JP"/>
        </w:rPr>
        <w:t>already</w:t>
      </w:r>
      <w:r>
        <w:rPr>
          <w:rFonts w:ascii="Arial" w:hAnsi="Arial" w:cs="Arial" w:hint="eastAsia"/>
          <w:bCs/>
          <w:lang w:eastAsia="ja-JP"/>
        </w:rPr>
        <w:t xml:space="preserve"> discovered each other if</w:t>
      </w:r>
      <w:r w:rsidRPr="005C6292">
        <w:rPr>
          <w:rFonts w:ascii="Arial" w:hAnsi="Arial" w:cs="Arial" w:hint="eastAsia"/>
          <w:bCs/>
          <w:lang w:eastAsia="ja-JP"/>
        </w:rPr>
        <w:t xml:space="preserve"> </w:t>
      </w:r>
      <w:r>
        <w:rPr>
          <w:rFonts w:ascii="Arial" w:hAnsi="Arial" w:cs="Arial" w:hint="eastAsia"/>
          <w:bCs/>
          <w:lang w:eastAsia="ja-JP"/>
        </w:rPr>
        <w:t xml:space="preserve">discovery is needed for broadcast type D2D </w:t>
      </w:r>
      <w:r>
        <w:rPr>
          <w:rFonts w:ascii="Arial" w:hAnsi="Arial" w:cs="Arial"/>
          <w:bCs/>
          <w:lang w:eastAsia="ja-JP"/>
        </w:rPr>
        <w:t>communication</w:t>
      </w:r>
      <w:r>
        <w:rPr>
          <w:rFonts w:ascii="Arial" w:hAnsi="Arial" w:cs="Arial" w:hint="eastAsia"/>
          <w:bCs/>
          <w:lang w:eastAsia="ja-JP"/>
        </w:rPr>
        <w:t>.</w:t>
      </w:r>
    </w:p>
    <w:p w:rsidR="00D06307" w:rsidRDefault="00D06307" w:rsidP="00D64990">
      <w:pPr>
        <w:jc w:val="both"/>
        <w:rPr>
          <w:rFonts w:ascii="Arial" w:hAnsi="Arial" w:cs="Arial"/>
          <w:bCs/>
          <w:lang w:eastAsia="ja-JP"/>
        </w:rPr>
      </w:pPr>
      <w:r w:rsidRPr="00930448">
        <w:rPr>
          <w:rFonts w:ascii="Arial" w:hAnsi="Arial" w:cs="Arial" w:hint="eastAsia"/>
          <w:b/>
          <w:bCs/>
          <w:lang w:eastAsia="ja-JP"/>
        </w:rPr>
        <w:t>Observation 3:</w:t>
      </w:r>
      <w:r w:rsidRPr="00930448">
        <w:rPr>
          <w:rFonts w:ascii="Arial" w:hAnsi="Arial" w:cs="Arial" w:hint="eastAsia"/>
          <w:bCs/>
          <w:lang w:eastAsia="ja-JP"/>
        </w:rPr>
        <w:t xml:space="preserve"> For </w:t>
      </w:r>
      <w:r>
        <w:rPr>
          <w:rFonts w:ascii="Arial" w:hAnsi="Arial" w:cs="Arial"/>
          <w:bCs/>
          <w:lang w:eastAsia="ja-JP"/>
        </w:rPr>
        <w:t>p</w:t>
      </w:r>
      <w:r>
        <w:rPr>
          <w:rFonts w:ascii="Arial" w:hAnsi="Arial" w:cs="Arial" w:hint="eastAsia"/>
          <w:bCs/>
          <w:lang w:eastAsia="ja-JP"/>
        </w:rPr>
        <w:t xml:space="preserve">artial </w:t>
      </w:r>
      <w:r>
        <w:rPr>
          <w:rFonts w:ascii="Arial" w:hAnsi="Arial" w:cs="Arial"/>
          <w:bCs/>
          <w:lang w:eastAsia="ja-JP"/>
        </w:rPr>
        <w:t>c</w:t>
      </w:r>
      <w:r>
        <w:rPr>
          <w:rFonts w:ascii="Arial" w:hAnsi="Arial" w:cs="Arial" w:hint="eastAsia"/>
          <w:bCs/>
          <w:lang w:eastAsia="ja-JP"/>
        </w:rPr>
        <w:t xml:space="preserve">overage and </w:t>
      </w:r>
      <w:r>
        <w:rPr>
          <w:rFonts w:ascii="Arial" w:hAnsi="Arial" w:cs="Arial"/>
          <w:bCs/>
          <w:lang w:eastAsia="ja-JP"/>
        </w:rPr>
        <w:t>i</w:t>
      </w:r>
      <w:r>
        <w:rPr>
          <w:rFonts w:ascii="Arial" w:hAnsi="Arial" w:cs="Arial" w:hint="eastAsia"/>
          <w:bCs/>
          <w:lang w:eastAsia="ja-JP"/>
        </w:rPr>
        <w:t>n</w:t>
      </w:r>
      <w:r>
        <w:rPr>
          <w:rFonts w:ascii="Arial" w:hAnsi="Arial" w:cs="Arial"/>
          <w:bCs/>
          <w:lang w:eastAsia="ja-JP"/>
        </w:rPr>
        <w:t>-c</w:t>
      </w:r>
      <w:r>
        <w:rPr>
          <w:rFonts w:ascii="Arial" w:hAnsi="Arial" w:cs="Arial" w:hint="eastAsia"/>
          <w:bCs/>
          <w:lang w:eastAsia="ja-JP"/>
        </w:rPr>
        <w:t xml:space="preserve">overage scenarios, radio resources for D2D communication </w:t>
      </w:r>
      <w:r>
        <w:rPr>
          <w:rFonts w:ascii="Arial" w:hAnsi="Arial" w:cs="Arial"/>
          <w:bCs/>
          <w:lang w:eastAsia="ja-JP"/>
        </w:rPr>
        <w:t>should not be considered</w:t>
      </w:r>
      <w:r>
        <w:rPr>
          <w:rFonts w:ascii="Arial" w:hAnsi="Arial" w:cs="Arial" w:hint="eastAsia"/>
          <w:bCs/>
          <w:lang w:eastAsia="ja-JP"/>
        </w:rPr>
        <w:t xml:space="preserve"> static.</w:t>
      </w:r>
    </w:p>
    <w:p w:rsidR="00D06307" w:rsidRDefault="00D06307" w:rsidP="00D64990">
      <w:pPr>
        <w:jc w:val="both"/>
        <w:rPr>
          <w:rFonts w:ascii="Arial" w:hAnsi="Arial" w:cs="Arial"/>
          <w:lang w:eastAsia="ja-JP"/>
        </w:rPr>
      </w:pPr>
      <w:r w:rsidRPr="00EA125E">
        <w:rPr>
          <w:rFonts w:ascii="Arial" w:hAnsi="Arial" w:cs="Arial"/>
          <w:b/>
          <w:lang w:eastAsia="ja-JP"/>
        </w:rPr>
        <w:t>Observation</w:t>
      </w:r>
      <w:r>
        <w:rPr>
          <w:rFonts w:ascii="Arial" w:hAnsi="Arial" w:cs="Arial"/>
          <w:b/>
          <w:lang w:eastAsia="ja-JP"/>
        </w:rPr>
        <w:t xml:space="preserve"> 4</w:t>
      </w:r>
      <w:r w:rsidRPr="00EA125E">
        <w:rPr>
          <w:rFonts w:ascii="Arial" w:hAnsi="Arial" w:cs="Arial"/>
          <w:b/>
          <w:lang w:eastAsia="ja-JP"/>
        </w:rPr>
        <w:t>:</w:t>
      </w:r>
      <w:r>
        <w:rPr>
          <w:rFonts w:ascii="Arial" w:hAnsi="Arial" w:cs="Arial"/>
          <w:lang w:eastAsia="ja-JP"/>
        </w:rPr>
        <w:t xml:space="preserve"> </w:t>
      </w:r>
      <w:r w:rsidR="000C5267">
        <w:rPr>
          <w:rFonts w:ascii="Arial" w:hAnsi="Arial" w:cs="Arial" w:hint="eastAsia"/>
          <w:lang w:eastAsia="ja-JP"/>
        </w:rPr>
        <w:t xml:space="preserve">For all </w:t>
      </w:r>
      <w:r w:rsidR="000C5267">
        <w:rPr>
          <w:rFonts w:ascii="Arial" w:hAnsi="Arial" w:cs="Arial"/>
          <w:lang w:eastAsia="ja-JP"/>
        </w:rPr>
        <w:t>resource</w:t>
      </w:r>
      <w:r w:rsidR="000C5267">
        <w:rPr>
          <w:rFonts w:ascii="Arial" w:hAnsi="Arial" w:cs="Arial" w:hint="eastAsia"/>
          <w:lang w:eastAsia="ja-JP"/>
        </w:rPr>
        <w:t xml:space="preserve"> </w:t>
      </w:r>
      <w:r w:rsidR="000C5267">
        <w:rPr>
          <w:rFonts w:ascii="Arial" w:hAnsi="Arial" w:cs="Arial"/>
          <w:lang w:eastAsia="ja-JP"/>
        </w:rPr>
        <w:t>allocation</w:t>
      </w:r>
      <w:r w:rsidR="000C5267">
        <w:rPr>
          <w:rFonts w:ascii="Arial" w:hAnsi="Arial" w:cs="Arial" w:hint="eastAsia"/>
          <w:lang w:eastAsia="ja-JP"/>
        </w:rPr>
        <w:t xml:space="preserve"> schemes, t</w:t>
      </w:r>
      <w:r>
        <w:rPr>
          <w:rFonts w:ascii="Arial" w:hAnsi="Arial" w:cs="Arial"/>
          <w:lang w:eastAsia="ja-JP"/>
        </w:rPr>
        <w:t>he s</w:t>
      </w:r>
      <w:r w:rsidRPr="00EA125E">
        <w:rPr>
          <w:rFonts w:ascii="Arial" w:hAnsi="Arial" w:cs="Arial"/>
          <w:lang w:eastAsia="ja-JP"/>
        </w:rPr>
        <w:t xml:space="preserve">ame </w:t>
      </w:r>
      <w:r>
        <w:rPr>
          <w:rFonts w:ascii="Arial" w:hAnsi="Arial" w:cs="Arial"/>
          <w:lang w:eastAsia="ja-JP"/>
        </w:rPr>
        <w:t xml:space="preserve">resource allocation </w:t>
      </w:r>
      <w:r w:rsidRPr="00EA125E">
        <w:rPr>
          <w:rFonts w:ascii="Arial" w:hAnsi="Arial" w:cs="Arial"/>
          <w:lang w:eastAsia="ja-JP"/>
        </w:rPr>
        <w:t xml:space="preserve">scheme </w:t>
      </w:r>
      <w:r w:rsidR="00580579">
        <w:rPr>
          <w:rFonts w:ascii="Arial" w:hAnsi="Arial" w:cs="Arial" w:hint="eastAsia"/>
          <w:lang w:eastAsia="ja-JP"/>
        </w:rPr>
        <w:t xml:space="preserve">can </w:t>
      </w:r>
      <w:r w:rsidRPr="00EA125E">
        <w:rPr>
          <w:rFonts w:ascii="Arial" w:hAnsi="Arial" w:cs="Arial"/>
          <w:lang w:eastAsia="ja-JP"/>
        </w:rPr>
        <w:t>be applied to both the in-coverage and partial-coverage scenarios</w:t>
      </w:r>
      <w:r>
        <w:rPr>
          <w:rFonts w:ascii="Arial" w:hAnsi="Arial" w:cs="Arial"/>
          <w:lang w:eastAsia="ja-JP"/>
        </w:rPr>
        <w:t>.</w:t>
      </w:r>
    </w:p>
    <w:p w:rsidR="00D06307" w:rsidRDefault="00D06307" w:rsidP="00D64990">
      <w:pPr>
        <w:jc w:val="both"/>
        <w:rPr>
          <w:rFonts w:ascii="Arial" w:hAnsi="Arial" w:cs="Arial"/>
          <w:lang w:eastAsia="ja-JP"/>
        </w:rPr>
      </w:pPr>
      <w:r w:rsidRPr="00EA125E">
        <w:rPr>
          <w:rFonts w:ascii="Arial" w:hAnsi="Arial" w:cs="Arial"/>
          <w:b/>
          <w:lang w:eastAsia="ja-JP"/>
        </w:rPr>
        <w:t>Observation</w:t>
      </w:r>
      <w:r>
        <w:rPr>
          <w:rFonts w:ascii="Arial" w:hAnsi="Arial" w:cs="Arial"/>
          <w:b/>
          <w:lang w:eastAsia="ja-JP"/>
        </w:rPr>
        <w:t xml:space="preserve"> 5</w:t>
      </w:r>
      <w:r w:rsidRPr="00EA125E">
        <w:rPr>
          <w:rFonts w:ascii="Arial" w:hAnsi="Arial" w:cs="Arial"/>
          <w:b/>
          <w:lang w:eastAsia="ja-JP"/>
        </w:rPr>
        <w:t>:</w:t>
      </w:r>
      <w:r>
        <w:rPr>
          <w:rFonts w:ascii="Arial" w:hAnsi="Arial" w:cs="Arial"/>
          <w:lang w:eastAsia="ja-JP"/>
        </w:rPr>
        <w:t xml:space="preserve"> </w:t>
      </w:r>
      <w:r w:rsidRPr="00EA125E">
        <w:rPr>
          <w:rFonts w:ascii="Arial" w:hAnsi="Arial" w:cs="Arial"/>
          <w:lang w:eastAsia="ja-JP"/>
        </w:rPr>
        <w:t xml:space="preserve">The </w:t>
      </w:r>
      <w:r w:rsidR="00B210FC">
        <w:rPr>
          <w:rFonts w:ascii="Arial" w:hAnsi="Arial" w:cs="Arial"/>
          <w:lang w:eastAsia="ja-JP"/>
        </w:rPr>
        <w:t>centralized</w:t>
      </w:r>
      <w:r w:rsidR="00B210FC">
        <w:rPr>
          <w:rFonts w:ascii="Arial" w:hAnsi="Arial" w:cs="Arial" w:hint="eastAsia"/>
          <w:lang w:eastAsia="ja-JP"/>
        </w:rPr>
        <w:t xml:space="preserve"> </w:t>
      </w:r>
      <w:r w:rsidR="00B210FC">
        <w:rPr>
          <w:rFonts w:ascii="Arial" w:hAnsi="Arial" w:cs="Arial"/>
          <w:lang w:eastAsia="ja-JP"/>
        </w:rPr>
        <w:t>resource</w:t>
      </w:r>
      <w:r w:rsidR="00B210FC">
        <w:rPr>
          <w:rFonts w:ascii="Arial" w:hAnsi="Arial" w:cs="Arial" w:hint="eastAsia"/>
          <w:lang w:eastAsia="ja-JP"/>
        </w:rPr>
        <w:t xml:space="preserve"> allocation and the</w:t>
      </w:r>
      <w:r w:rsidR="00B210FC" w:rsidRPr="00EA125E">
        <w:rPr>
          <w:rFonts w:ascii="Arial" w:hAnsi="Arial" w:cs="Arial"/>
          <w:lang w:eastAsia="ja-JP"/>
        </w:rPr>
        <w:t xml:space="preserve"> </w:t>
      </w:r>
      <w:r w:rsidRPr="00EA125E">
        <w:rPr>
          <w:rFonts w:ascii="Arial" w:hAnsi="Arial" w:cs="Arial"/>
          <w:lang w:eastAsia="ja-JP"/>
        </w:rPr>
        <w:t xml:space="preserve">semi-distributed </w:t>
      </w:r>
      <w:r>
        <w:rPr>
          <w:rFonts w:ascii="Arial" w:hAnsi="Arial" w:cs="Arial"/>
          <w:lang w:eastAsia="ja-JP"/>
        </w:rPr>
        <w:t>resource</w:t>
      </w:r>
      <w:r>
        <w:rPr>
          <w:rFonts w:ascii="Arial" w:hAnsi="Arial" w:cs="Arial" w:hint="eastAsia"/>
          <w:lang w:eastAsia="ja-JP"/>
        </w:rPr>
        <w:t xml:space="preserve"> </w:t>
      </w:r>
      <w:r>
        <w:rPr>
          <w:rFonts w:ascii="Arial" w:hAnsi="Arial" w:cs="Arial"/>
          <w:lang w:eastAsia="ja-JP"/>
        </w:rPr>
        <w:t>allocation</w:t>
      </w:r>
      <w:r w:rsidRPr="00EA125E">
        <w:rPr>
          <w:rFonts w:ascii="Arial" w:hAnsi="Arial" w:cs="Arial"/>
          <w:lang w:eastAsia="ja-JP"/>
        </w:rPr>
        <w:t xml:space="preserve"> scheme</w:t>
      </w:r>
      <w:r w:rsidR="00C173DF">
        <w:rPr>
          <w:rFonts w:ascii="Arial" w:hAnsi="Arial" w:cs="Arial"/>
          <w:lang w:eastAsia="ja-JP"/>
        </w:rPr>
        <w:t>s</w:t>
      </w:r>
      <w:r w:rsidRPr="00EA125E">
        <w:rPr>
          <w:rFonts w:ascii="Arial" w:hAnsi="Arial" w:cs="Arial"/>
          <w:lang w:eastAsia="ja-JP"/>
        </w:rPr>
        <w:t xml:space="preserve"> provide control over res</w:t>
      </w:r>
      <w:r>
        <w:rPr>
          <w:rFonts w:ascii="Arial" w:hAnsi="Arial" w:cs="Arial"/>
          <w:lang w:eastAsia="ja-JP"/>
        </w:rPr>
        <w:t xml:space="preserve">ources per group, </w:t>
      </w:r>
      <w:r w:rsidRPr="00EA125E">
        <w:rPr>
          <w:rFonts w:ascii="Arial" w:hAnsi="Arial" w:cs="Arial"/>
          <w:lang w:eastAsia="ja-JP"/>
        </w:rPr>
        <w:t xml:space="preserve">whereas the distributed </w:t>
      </w:r>
      <w:r>
        <w:rPr>
          <w:rFonts w:ascii="Arial" w:hAnsi="Arial" w:cs="Arial"/>
          <w:lang w:eastAsia="ja-JP"/>
        </w:rPr>
        <w:t>resource</w:t>
      </w:r>
      <w:r>
        <w:rPr>
          <w:rFonts w:ascii="Arial" w:hAnsi="Arial" w:cs="Arial" w:hint="eastAsia"/>
          <w:lang w:eastAsia="ja-JP"/>
        </w:rPr>
        <w:t xml:space="preserve"> </w:t>
      </w:r>
      <w:r>
        <w:rPr>
          <w:rFonts w:ascii="Arial" w:hAnsi="Arial" w:cs="Arial"/>
          <w:lang w:eastAsia="ja-JP"/>
        </w:rPr>
        <w:t>allocation</w:t>
      </w:r>
      <w:r w:rsidRPr="00EA125E">
        <w:rPr>
          <w:rFonts w:ascii="Arial" w:hAnsi="Arial" w:cs="Arial"/>
          <w:lang w:eastAsia="ja-JP"/>
        </w:rPr>
        <w:t xml:space="preserve"> scheme does not provide per group control. </w:t>
      </w:r>
    </w:p>
    <w:p w:rsidR="00D06307" w:rsidRDefault="00D06307" w:rsidP="00D64990">
      <w:pPr>
        <w:jc w:val="both"/>
        <w:rPr>
          <w:rFonts w:ascii="Arial" w:hAnsi="Arial" w:cs="Arial"/>
          <w:lang w:eastAsia="ja-JP"/>
        </w:rPr>
      </w:pPr>
      <w:r w:rsidRPr="00EA125E">
        <w:rPr>
          <w:rFonts w:ascii="Arial" w:hAnsi="Arial" w:cs="Arial"/>
          <w:b/>
          <w:lang w:eastAsia="ja-JP"/>
        </w:rPr>
        <w:t>Observation</w:t>
      </w:r>
      <w:r>
        <w:rPr>
          <w:rFonts w:ascii="Arial" w:hAnsi="Arial" w:cs="Arial"/>
          <w:b/>
          <w:lang w:eastAsia="ja-JP"/>
        </w:rPr>
        <w:t xml:space="preserve"> 6</w:t>
      </w:r>
      <w:r w:rsidRPr="00EA125E">
        <w:rPr>
          <w:rFonts w:ascii="Arial" w:hAnsi="Arial" w:cs="Arial"/>
          <w:b/>
          <w:lang w:eastAsia="ja-JP"/>
        </w:rPr>
        <w:t>:</w:t>
      </w:r>
      <w:r>
        <w:rPr>
          <w:rFonts w:ascii="Arial" w:hAnsi="Arial" w:cs="Arial"/>
          <w:lang w:eastAsia="ja-JP"/>
        </w:rPr>
        <w:t xml:space="preserve"> </w:t>
      </w:r>
      <w:r w:rsidR="00402B4D">
        <w:rPr>
          <w:rFonts w:ascii="Arial" w:hAnsi="Arial" w:cs="Arial"/>
          <w:lang w:eastAsia="ja-JP"/>
        </w:rPr>
        <w:t xml:space="preserve">Although the </w:t>
      </w:r>
      <w:r w:rsidR="00B210FC">
        <w:rPr>
          <w:rFonts w:ascii="Arial" w:hAnsi="Arial" w:cs="Arial"/>
          <w:lang w:eastAsia="ja-JP"/>
        </w:rPr>
        <w:t>centralized</w:t>
      </w:r>
      <w:r w:rsidR="00B210FC">
        <w:rPr>
          <w:rFonts w:ascii="Arial" w:hAnsi="Arial" w:cs="Arial" w:hint="eastAsia"/>
          <w:lang w:eastAsia="ja-JP"/>
        </w:rPr>
        <w:t xml:space="preserve"> </w:t>
      </w:r>
      <w:r w:rsidR="00B210FC">
        <w:rPr>
          <w:rFonts w:ascii="Arial" w:hAnsi="Arial" w:cs="Arial"/>
          <w:lang w:eastAsia="ja-JP"/>
        </w:rPr>
        <w:t>resource</w:t>
      </w:r>
      <w:r w:rsidR="00B210FC">
        <w:rPr>
          <w:rFonts w:ascii="Arial" w:hAnsi="Arial" w:cs="Arial" w:hint="eastAsia"/>
          <w:lang w:eastAsia="ja-JP"/>
        </w:rPr>
        <w:t xml:space="preserve"> allocation and the</w:t>
      </w:r>
      <w:r w:rsidR="00B210FC" w:rsidRPr="00EA125E">
        <w:rPr>
          <w:rFonts w:ascii="Arial" w:hAnsi="Arial" w:cs="Arial"/>
          <w:lang w:eastAsia="ja-JP"/>
        </w:rPr>
        <w:t xml:space="preserve"> </w:t>
      </w:r>
      <w:r w:rsidR="00402B4D" w:rsidRPr="00EA125E">
        <w:rPr>
          <w:rFonts w:ascii="Arial" w:hAnsi="Arial" w:cs="Arial"/>
          <w:lang w:eastAsia="ja-JP"/>
        </w:rPr>
        <w:t xml:space="preserve">semi-distributed </w:t>
      </w:r>
      <w:r w:rsidR="00402B4D">
        <w:rPr>
          <w:rFonts w:ascii="Arial" w:hAnsi="Arial" w:cs="Arial"/>
          <w:lang w:eastAsia="ja-JP"/>
        </w:rPr>
        <w:t>resource</w:t>
      </w:r>
      <w:r w:rsidR="00402B4D">
        <w:rPr>
          <w:rFonts w:ascii="Arial" w:hAnsi="Arial" w:cs="Arial" w:hint="eastAsia"/>
          <w:lang w:eastAsia="ja-JP"/>
        </w:rPr>
        <w:t xml:space="preserve"> </w:t>
      </w:r>
      <w:r w:rsidR="00402B4D">
        <w:rPr>
          <w:rFonts w:ascii="Arial" w:hAnsi="Arial" w:cs="Arial"/>
          <w:lang w:eastAsia="ja-JP"/>
        </w:rPr>
        <w:t>allocation</w:t>
      </w:r>
      <w:r w:rsidR="00402B4D" w:rsidRPr="00EA125E">
        <w:rPr>
          <w:rFonts w:ascii="Arial" w:hAnsi="Arial" w:cs="Arial"/>
          <w:lang w:eastAsia="ja-JP"/>
        </w:rPr>
        <w:t xml:space="preserve"> scheme</w:t>
      </w:r>
      <w:r w:rsidR="00C173DF">
        <w:rPr>
          <w:rFonts w:ascii="Arial" w:hAnsi="Arial" w:cs="Arial"/>
          <w:lang w:eastAsia="ja-JP"/>
        </w:rPr>
        <w:t>s have</w:t>
      </w:r>
      <w:r w:rsidR="00402B4D">
        <w:rPr>
          <w:rFonts w:ascii="Arial" w:hAnsi="Arial" w:cs="Arial"/>
          <w:lang w:eastAsia="ja-JP"/>
        </w:rPr>
        <w:t xml:space="preserve"> the benefit of higher spectral-efficiency relative to the distributed resource allocation scheme, it</w:t>
      </w:r>
      <w:r w:rsidR="00402B4D" w:rsidRPr="00EA125E">
        <w:rPr>
          <w:rFonts w:ascii="Arial" w:hAnsi="Arial" w:cs="Arial"/>
          <w:lang w:eastAsia="ja-JP"/>
        </w:rPr>
        <w:t xml:space="preserve"> comes at the cost of higher signa</w:t>
      </w:r>
      <w:r w:rsidR="00402B4D">
        <w:rPr>
          <w:rFonts w:ascii="Arial" w:hAnsi="Arial" w:cs="Arial"/>
          <w:lang w:eastAsia="ja-JP"/>
        </w:rPr>
        <w:t>l</w:t>
      </w:r>
      <w:r w:rsidR="00402B4D" w:rsidRPr="00EA125E">
        <w:rPr>
          <w:rFonts w:ascii="Arial" w:hAnsi="Arial" w:cs="Arial"/>
          <w:lang w:eastAsia="ja-JP"/>
        </w:rPr>
        <w:t>ling overhead</w:t>
      </w:r>
      <w:r w:rsidR="00402B4D">
        <w:rPr>
          <w:rFonts w:ascii="Arial" w:hAnsi="Arial" w:cs="Arial"/>
          <w:lang w:eastAsia="ja-JP"/>
        </w:rPr>
        <w:t xml:space="preserve"> </w:t>
      </w:r>
      <w:r w:rsidR="00402B4D" w:rsidRPr="00EA125E">
        <w:rPr>
          <w:rFonts w:ascii="Arial" w:hAnsi="Arial" w:cs="Arial"/>
          <w:lang w:eastAsia="ja-JP"/>
        </w:rPr>
        <w:t xml:space="preserve">relative to distributed </w:t>
      </w:r>
      <w:r w:rsidR="00402B4D">
        <w:rPr>
          <w:rFonts w:ascii="Arial" w:hAnsi="Arial" w:cs="Arial"/>
          <w:lang w:eastAsia="ja-JP"/>
        </w:rPr>
        <w:t>resource</w:t>
      </w:r>
      <w:r w:rsidR="00402B4D">
        <w:rPr>
          <w:rFonts w:ascii="Arial" w:hAnsi="Arial" w:cs="Arial" w:hint="eastAsia"/>
          <w:lang w:eastAsia="ja-JP"/>
        </w:rPr>
        <w:t xml:space="preserve"> </w:t>
      </w:r>
      <w:r w:rsidR="00402B4D">
        <w:rPr>
          <w:rFonts w:ascii="Arial" w:hAnsi="Arial" w:cs="Arial"/>
          <w:lang w:eastAsia="ja-JP"/>
        </w:rPr>
        <w:t>allocation</w:t>
      </w:r>
      <w:r w:rsidR="00402B4D" w:rsidRPr="00EA125E">
        <w:rPr>
          <w:rFonts w:ascii="Arial" w:hAnsi="Arial" w:cs="Arial"/>
          <w:lang w:eastAsia="ja-JP"/>
        </w:rPr>
        <w:t xml:space="preserve"> scheme</w:t>
      </w:r>
      <w:r w:rsidRPr="00EA125E">
        <w:rPr>
          <w:rFonts w:ascii="Arial" w:hAnsi="Arial" w:cs="Arial"/>
          <w:lang w:eastAsia="ja-JP"/>
        </w:rPr>
        <w:t>.</w:t>
      </w:r>
    </w:p>
    <w:p w:rsidR="00D06307" w:rsidRDefault="00D06307" w:rsidP="00D64990">
      <w:pPr>
        <w:jc w:val="both"/>
        <w:rPr>
          <w:rFonts w:ascii="Arial" w:hAnsi="Arial" w:cs="Arial"/>
          <w:lang w:eastAsia="ja-JP"/>
        </w:rPr>
      </w:pPr>
      <w:r w:rsidRPr="00D210B8">
        <w:rPr>
          <w:rFonts w:ascii="Arial" w:hAnsi="Arial" w:cs="Arial"/>
          <w:b/>
          <w:lang w:eastAsia="ja-JP"/>
        </w:rPr>
        <w:t>Proposal:</w:t>
      </w:r>
      <w:r w:rsidRPr="00D210B8">
        <w:rPr>
          <w:rFonts w:ascii="Arial" w:hAnsi="Arial" w:cs="Arial"/>
          <w:lang w:eastAsia="ja-JP"/>
        </w:rPr>
        <w:t xml:space="preserve"> RAN2 should inform RAN1 of the higher layer complexities involved </w:t>
      </w:r>
      <w:r w:rsidR="00402B4D">
        <w:rPr>
          <w:rFonts w:ascii="Arial" w:hAnsi="Arial" w:cs="Arial"/>
          <w:lang w:eastAsia="ja-JP"/>
        </w:rPr>
        <w:t>with</w:t>
      </w:r>
      <w:r w:rsidRPr="00D210B8">
        <w:rPr>
          <w:rFonts w:ascii="Arial" w:hAnsi="Arial" w:cs="Arial"/>
          <w:lang w:eastAsia="ja-JP"/>
        </w:rPr>
        <w:t xml:space="preserve"> the three resource allocation schemes and request RAN1 to provide feedback on any additional concerns regarding any of resource allocation schemes.</w:t>
      </w:r>
    </w:p>
    <w:p w:rsidR="00692A43" w:rsidRPr="00E958E4" w:rsidRDefault="00692A43" w:rsidP="00D64990">
      <w:pPr>
        <w:jc w:val="both"/>
        <w:rPr>
          <w:rFonts w:ascii="Arial" w:hAnsi="Arial" w:cs="Arial"/>
          <w:b/>
          <w:lang w:val="en-US" w:eastAsia="ja-JP"/>
        </w:rPr>
      </w:pPr>
    </w:p>
    <w:p w:rsidR="00D03443" w:rsidRPr="00ED51F5" w:rsidRDefault="00D03443" w:rsidP="00D64990">
      <w:pPr>
        <w:pStyle w:val="Heading1"/>
        <w:jc w:val="both"/>
        <w:rPr>
          <w:rFonts w:cs="Arial"/>
          <w:szCs w:val="36"/>
        </w:rPr>
      </w:pPr>
      <w:r w:rsidRPr="00ED51F5">
        <w:rPr>
          <w:rFonts w:cs="Arial"/>
          <w:szCs w:val="36"/>
        </w:rPr>
        <w:t>References</w:t>
      </w:r>
    </w:p>
    <w:bookmarkEnd w:id="0"/>
    <w:p w:rsidR="002373A1" w:rsidRPr="006C23D6" w:rsidRDefault="00444800" w:rsidP="00D64990">
      <w:pPr>
        <w:numPr>
          <w:ilvl w:val="0"/>
          <w:numId w:val="2"/>
        </w:numPr>
        <w:overflowPunct w:val="0"/>
        <w:autoSpaceDE w:val="0"/>
        <w:autoSpaceDN w:val="0"/>
        <w:adjustRightInd w:val="0"/>
        <w:spacing w:after="120" w:line="288" w:lineRule="auto"/>
        <w:jc w:val="both"/>
        <w:textAlignment w:val="baseline"/>
        <w:rPr>
          <w:rFonts w:ascii="Arial" w:hAnsi="Arial" w:cs="Arial"/>
          <w:lang w:val="en-US" w:eastAsia="ja-JP"/>
        </w:rPr>
      </w:pPr>
      <w:r>
        <w:rPr>
          <w:rFonts w:ascii="Arial" w:hAnsi="Arial" w:cs="Arial" w:hint="eastAsia"/>
          <w:lang w:eastAsia="ja-JP"/>
        </w:rPr>
        <w:t>R2-13xxxx</w:t>
      </w:r>
      <w:r>
        <w:rPr>
          <w:rFonts w:ascii="Arial" w:hAnsi="Arial" w:cs="Arial" w:hint="eastAsia"/>
          <w:lang w:eastAsia="ja-JP"/>
        </w:rPr>
        <w:tab/>
      </w:r>
      <w:r w:rsidRPr="00444800">
        <w:rPr>
          <w:rFonts w:ascii="Arial" w:hAnsi="Arial" w:cs="Arial"/>
          <w:lang w:eastAsia="ja-JP"/>
        </w:rPr>
        <w:t>Draft Report of 3GPP TSG RAN WG2 meeting #83</w:t>
      </w:r>
      <w:r>
        <w:rPr>
          <w:rFonts w:ascii="Arial" w:hAnsi="Arial" w:cs="Arial" w:hint="eastAsia"/>
          <w:lang w:eastAsia="ja-JP"/>
        </w:rPr>
        <w:t>, MCC</w:t>
      </w:r>
    </w:p>
    <w:p w:rsidR="000D06C7" w:rsidRPr="004B5291" w:rsidRDefault="00444800" w:rsidP="000D06C7">
      <w:pPr>
        <w:numPr>
          <w:ilvl w:val="0"/>
          <w:numId w:val="2"/>
        </w:numPr>
        <w:overflowPunct w:val="0"/>
        <w:autoSpaceDE w:val="0"/>
        <w:autoSpaceDN w:val="0"/>
        <w:adjustRightInd w:val="0"/>
        <w:spacing w:after="120" w:line="288" w:lineRule="auto"/>
        <w:jc w:val="both"/>
        <w:textAlignment w:val="baseline"/>
        <w:rPr>
          <w:rFonts w:ascii="Arial" w:hAnsi="Arial" w:cs="Arial"/>
          <w:lang w:eastAsia="ja-JP"/>
        </w:rPr>
      </w:pPr>
      <w:r w:rsidRPr="004B5291">
        <w:rPr>
          <w:rFonts w:ascii="Arial" w:hAnsi="Arial" w:cs="Arial" w:hint="eastAsia"/>
          <w:lang w:eastAsia="ja-JP"/>
        </w:rPr>
        <w:t>R1-13xxxx</w:t>
      </w:r>
      <w:r w:rsidRPr="004B5291">
        <w:rPr>
          <w:rFonts w:ascii="Arial" w:hAnsi="Arial" w:cs="Arial" w:hint="eastAsia"/>
          <w:lang w:eastAsia="ja-JP"/>
        </w:rPr>
        <w:tab/>
      </w:r>
      <w:r w:rsidRPr="004B5291">
        <w:rPr>
          <w:rFonts w:ascii="Arial" w:hAnsi="Arial" w:cs="Arial"/>
          <w:lang w:eastAsia="ja-JP"/>
        </w:rPr>
        <w:t>Final Report of RAN1#7</w:t>
      </w:r>
      <w:r w:rsidRPr="004B5291">
        <w:rPr>
          <w:rFonts w:ascii="Arial" w:hAnsi="Arial" w:cs="Arial" w:hint="eastAsia"/>
          <w:lang w:eastAsia="ja-JP"/>
        </w:rPr>
        <w:t>4</w:t>
      </w:r>
      <w:r w:rsidRPr="004B5291">
        <w:rPr>
          <w:rFonts w:ascii="Arial" w:hAnsi="Arial" w:cs="Arial"/>
          <w:lang w:eastAsia="ja-JP"/>
        </w:rPr>
        <w:t xml:space="preserve"> meeting</w:t>
      </w:r>
      <w:r w:rsidRPr="004B5291">
        <w:rPr>
          <w:rFonts w:ascii="Arial" w:hAnsi="Arial" w:cs="Arial" w:hint="eastAsia"/>
          <w:lang w:eastAsia="ja-JP"/>
        </w:rPr>
        <w:t>, MCC</w:t>
      </w:r>
    </w:p>
    <w:sectPr w:rsidR="000D06C7" w:rsidRPr="004B5291" w:rsidSect="00A05515">
      <w:footerReference w:type="default" r:id="rId4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D69AB" w:rsidRDefault="00BD69AB">
      <w:r>
        <w:separator/>
      </w:r>
    </w:p>
  </w:endnote>
  <w:endnote w:type="continuationSeparator" w:id="0">
    <w:p w:rsidR="00BD69AB" w:rsidRDefault="00BD6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6307" w:rsidRDefault="00D06307">
    <w:pPr>
      <w:pStyle w:val="Footer"/>
    </w:pPr>
    <w:r>
      <w:fldChar w:fldCharType="begin"/>
    </w:r>
    <w:r>
      <w:instrText xml:space="preserve"> PAGE   \* MERGEFORMAT </w:instrText>
    </w:r>
    <w:r>
      <w:fldChar w:fldCharType="separate"/>
    </w:r>
    <w:r w:rsidR="00B7754C">
      <w:t>9</w:t>
    </w:r>
    <w:r>
      <w:fldChar w:fldCharType="end"/>
    </w:r>
  </w:p>
  <w:p w:rsidR="00D06307" w:rsidRDefault="00D0630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D69AB" w:rsidRDefault="00BD69AB">
      <w:r>
        <w:separator/>
      </w:r>
    </w:p>
  </w:footnote>
  <w:footnote w:type="continuationSeparator" w:id="0">
    <w:p w:rsidR="00BD69AB" w:rsidRDefault="00BD69A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651933"/>
    <w:multiLevelType w:val="hybridMultilevel"/>
    <w:tmpl w:val="0A34DA4E"/>
    <w:lvl w:ilvl="0" w:tplc="DBAAC906">
      <w:start w:val="1"/>
      <w:numFmt w:val="bullet"/>
      <w:lvlText w:val=""/>
      <w:lvlJc w:val="left"/>
      <w:pPr>
        <w:tabs>
          <w:tab w:val="num" w:pos="420"/>
        </w:tabs>
        <w:ind w:left="420" w:hanging="307"/>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
    <w:nsid w:val="30D6353E"/>
    <w:multiLevelType w:val="hybridMultilevel"/>
    <w:tmpl w:val="CE0C19CE"/>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nsid w:val="59B52CA1"/>
    <w:multiLevelType w:val="hybridMultilevel"/>
    <w:tmpl w:val="C2A0FFAE"/>
    <w:lvl w:ilvl="0" w:tplc="B6DC86F6">
      <w:start w:val="1"/>
      <w:numFmt w:val="decimal"/>
      <w:lvlText w:val="[%1]"/>
      <w:lvlJc w:val="left"/>
      <w:pPr>
        <w:tabs>
          <w:tab w:val="num" w:pos="1004"/>
        </w:tabs>
        <w:ind w:left="1004" w:hanging="720"/>
      </w:pPr>
      <w:rPr>
        <w:rFonts w:hint="default"/>
      </w:rPr>
    </w:lvl>
    <w:lvl w:ilvl="1" w:tplc="04090003" w:tentative="1">
      <w:start w:val="1"/>
      <w:numFmt w:val="bullet"/>
      <w:lvlText w:val="o"/>
      <w:lvlJc w:val="left"/>
      <w:pPr>
        <w:tabs>
          <w:tab w:val="num" w:pos="1364"/>
        </w:tabs>
        <w:ind w:left="1364" w:hanging="360"/>
      </w:pPr>
      <w:rPr>
        <w:rFonts w:ascii="Courier New" w:hAnsi="Courier New" w:cs="Arial"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Arial"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Arial"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nsid w:val="61AB3BC4"/>
    <w:multiLevelType w:val="multilevel"/>
    <w:tmpl w:val="E196EA56"/>
    <w:lvl w:ilvl="0">
      <w:start w:val="1"/>
      <w:numFmt w:val="decimal"/>
      <w:pStyle w:val="Heading1"/>
      <w:lvlText w:val="%1."/>
      <w:lvlJc w:val="left"/>
      <w:pPr>
        <w:ind w:left="522" w:hanging="432"/>
      </w:pPr>
      <w:rPr>
        <w:rFonts w:hint="default"/>
        <w:b/>
      </w:rPr>
    </w:lvl>
    <w:lvl w:ilvl="1">
      <w:start w:val="1"/>
      <w:numFmt w:val="decimal"/>
      <w:pStyle w:val="Heading2"/>
      <w:lvlText w:val="%1.%2."/>
      <w:lvlJc w:val="left"/>
      <w:pPr>
        <w:ind w:left="576" w:hanging="576"/>
      </w:pPr>
      <w:rPr>
        <w:rFonts w:hint="default"/>
        <w:b w:val="0"/>
        <w:lang w:val="en-GB"/>
      </w:rPr>
    </w:lvl>
    <w:lvl w:ilvl="2">
      <w:start w:val="1"/>
      <w:numFmt w:val="decimal"/>
      <w:lvlText w:val="%1.%2.%3."/>
      <w:lvlJc w:val="left"/>
      <w:pPr>
        <w:ind w:left="810" w:hanging="720"/>
      </w:pPr>
      <w:rPr>
        <w:rFonts w:hint="default"/>
      </w:rPr>
    </w:lvl>
    <w:lvl w:ilvl="3">
      <w:start w:val="1"/>
      <w:numFmt w:val="decimal"/>
      <w:pStyle w:val="Heading4"/>
      <w:lvlText w:val="%1.%2.%3.%4."/>
      <w:lvlJc w:val="left"/>
      <w:pPr>
        <w:ind w:left="954" w:hanging="864"/>
      </w:pPr>
      <w:rPr>
        <w:rFonts w:hint="default"/>
      </w:rPr>
    </w:lvl>
    <w:lvl w:ilvl="4">
      <w:start w:val="1"/>
      <w:numFmt w:val="decimal"/>
      <w:pStyle w:val="Heading5"/>
      <w:lvlText w:val="%1.%2.%3.%4.%5."/>
      <w:lvlJc w:val="left"/>
      <w:pPr>
        <w:ind w:left="1098" w:hanging="1008"/>
      </w:pPr>
      <w:rPr>
        <w:rFonts w:hint="default"/>
      </w:rPr>
    </w:lvl>
    <w:lvl w:ilvl="5">
      <w:start w:val="1"/>
      <w:numFmt w:val="decimal"/>
      <w:pStyle w:val="Heading6"/>
      <w:lvlText w:val="%1.%2.%3.%4.%5.%6."/>
      <w:lvlJc w:val="left"/>
      <w:pPr>
        <w:ind w:left="1242" w:hanging="1152"/>
      </w:pPr>
      <w:rPr>
        <w:rFonts w:hint="default"/>
      </w:rPr>
    </w:lvl>
    <w:lvl w:ilvl="6">
      <w:start w:val="1"/>
      <w:numFmt w:val="decimal"/>
      <w:pStyle w:val="Heading7"/>
      <w:lvlText w:val="%1.%2.%3.%4.%5.%6.%7."/>
      <w:lvlJc w:val="left"/>
      <w:pPr>
        <w:ind w:left="1386" w:hanging="1296"/>
      </w:pPr>
      <w:rPr>
        <w:rFonts w:hint="default"/>
      </w:rPr>
    </w:lvl>
    <w:lvl w:ilvl="7">
      <w:start w:val="1"/>
      <w:numFmt w:val="decimal"/>
      <w:pStyle w:val="Heading8"/>
      <w:lvlText w:val="%1.%2.%3.%4.%5.%6.%7.%8."/>
      <w:lvlJc w:val="left"/>
      <w:pPr>
        <w:ind w:left="1530" w:hanging="1440"/>
      </w:pPr>
      <w:rPr>
        <w:rFonts w:hint="default"/>
      </w:rPr>
    </w:lvl>
    <w:lvl w:ilvl="8">
      <w:start w:val="1"/>
      <w:numFmt w:val="decimal"/>
      <w:pStyle w:val="Heading9"/>
      <w:lvlText w:val="%1.%2.%3.%4.%5.%6.%7.%8.%9."/>
      <w:lvlJc w:val="left"/>
      <w:pPr>
        <w:ind w:left="1674" w:hanging="1584"/>
      </w:pPr>
      <w:rPr>
        <w:rFonts w:hint="default"/>
      </w:rPr>
    </w:lvl>
  </w:abstractNum>
  <w:abstractNum w:abstractNumId="4">
    <w:nsid w:val="71B04E2D"/>
    <w:multiLevelType w:val="hybridMultilevel"/>
    <w:tmpl w:val="A6825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B9F4F21"/>
    <w:multiLevelType w:val="hybridMultilevel"/>
    <w:tmpl w:val="E354C640"/>
    <w:lvl w:ilvl="0" w:tplc="1848D752">
      <w:start w:val="1"/>
      <w:numFmt w:val="bullet"/>
      <w:lvlText w:val=""/>
      <w:lvlJc w:val="left"/>
      <w:pPr>
        <w:ind w:left="360" w:hanging="360"/>
      </w:pPr>
      <w:rPr>
        <w:rFonts w:ascii="Wingdings" w:hAnsi="Wingdings" w:hint="default"/>
        <w:lang w:val="en-GB"/>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
  </w:num>
  <w:num w:numId="2">
    <w:abstractNumId w:val="2"/>
  </w:num>
  <w:num w:numId="3">
    <w:abstractNumId w:val="5"/>
  </w:num>
  <w:num w:numId="4">
    <w:abstractNumId w:val="1"/>
  </w:num>
  <w:num w:numId="5">
    <w:abstractNumId w:val="0"/>
  </w:num>
  <w:num w:numId="6">
    <w:abstractNumId w:val="3"/>
  </w:num>
  <w:num w:numId="7">
    <w:abstractNumId w:val="4"/>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7"/>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00"/>
  <w:drawingGridVerticalSpacing w:val="136"/>
  <w:displayHorizontalDrawingGridEvery w:val="0"/>
  <w:displayVerticalDrawingGridEvery w:val="2"/>
  <w:characterSpacingControl w:val="compressPunctuation"/>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4EA5"/>
    <w:rsid w:val="0000227D"/>
    <w:rsid w:val="00002881"/>
    <w:rsid w:val="0000297E"/>
    <w:rsid w:val="00002A1E"/>
    <w:rsid w:val="00003877"/>
    <w:rsid w:val="00003E44"/>
    <w:rsid w:val="00004634"/>
    <w:rsid w:val="000072E7"/>
    <w:rsid w:val="00007476"/>
    <w:rsid w:val="00007999"/>
    <w:rsid w:val="00011915"/>
    <w:rsid w:val="00011BC3"/>
    <w:rsid w:val="00012483"/>
    <w:rsid w:val="000129ED"/>
    <w:rsid w:val="00012EA1"/>
    <w:rsid w:val="00013015"/>
    <w:rsid w:val="00014885"/>
    <w:rsid w:val="00014A0C"/>
    <w:rsid w:val="00014D73"/>
    <w:rsid w:val="000151E5"/>
    <w:rsid w:val="00015AA9"/>
    <w:rsid w:val="00017AE7"/>
    <w:rsid w:val="00017F5B"/>
    <w:rsid w:val="00020C07"/>
    <w:rsid w:val="00021922"/>
    <w:rsid w:val="000232B0"/>
    <w:rsid w:val="0002330E"/>
    <w:rsid w:val="00023B00"/>
    <w:rsid w:val="00023C79"/>
    <w:rsid w:val="00023E13"/>
    <w:rsid w:val="00024285"/>
    <w:rsid w:val="000247A9"/>
    <w:rsid w:val="0002744C"/>
    <w:rsid w:val="00027833"/>
    <w:rsid w:val="00027C66"/>
    <w:rsid w:val="000308F5"/>
    <w:rsid w:val="00031B02"/>
    <w:rsid w:val="0003214C"/>
    <w:rsid w:val="0003263F"/>
    <w:rsid w:val="00032AA5"/>
    <w:rsid w:val="000358FB"/>
    <w:rsid w:val="000367A6"/>
    <w:rsid w:val="000375EA"/>
    <w:rsid w:val="000422D0"/>
    <w:rsid w:val="00042879"/>
    <w:rsid w:val="00042897"/>
    <w:rsid w:val="00042D3E"/>
    <w:rsid w:val="00045C3A"/>
    <w:rsid w:val="00045FAB"/>
    <w:rsid w:val="00045FE7"/>
    <w:rsid w:val="0004630A"/>
    <w:rsid w:val="00050C61"/>
    <w:rsid w:val="000512A0"/>
    <w:rsid w:val="0005171B"/>
    <w:rsid w:val="000526AD"/>
    <w:rsid w:val="0005271E"/>
    <w:rsid w:val="00053242"/>
    <w:rsid w:val="00054A3C"/>
    <w:rsid w:val="00055112"/>
    <w:rsid w:val="00055584"/>
    <w:rsid w:val="000555A8"/>
    <w:rsid w:val="00055E5B"/>
    <w:rsid w:val="00055FDC"/>
    <w:rsid w:val="00056B62"/>
    <w:rsid w:val="0005724E"/>
    <w:rsid w:val="000607F5"/>
    <w:rsid w:val="00061EF6"/>
    <w:rsid w:val="000625AE"/>
    <w:rsid w:val="00063F61"/>
    <w:rsid w:val="0006523D"/>
    <w:rsid w:val="000656AD"/>
    <w:rsid w:val="00065B06"/>
    <w:rsid w:val="00065F8A"/>
    <w:rsid w:val="00067A2E"/>
    <w:rsid w:val="00067BA3"/>
    <w:rsid w:val="00067CA7"/>
    <w:rsid w:val="0007006D"/>
    <w:rsid w:val="00070661"/>
    <w:rsid w:val="00071C10"/>
    <w:rsid w:val="000742DB"/>
    <w:rsid w:val="000745E6"/>
    <w:rsid w:val="00075BA5"/>
    <w:rsid w:val="0007622A"/>
    <w:rsid w:val="0007636A"/>
    <w:rsid w:val="0007795A"/>
    <w:rsid w:val="00080371"/>
    <w:rsid w:val="000812E7"/>
    <w:rsid w:val="000820E4"/>
    <w:rsid w:val="00082B24"/>
    <w:rsid w:val="000836A7"/>
    <w:rsid w:val="00084073"/>
    <w:rsid w:val="00084F9E"/>
    <w:rsid w:val="000873E9"/>
    <w:rsid w:val="00087916"/>
    <w:rsid w:val="0008798D"/>
    <w:rsid w:val="000908A4"/>
    <w:rsid w:val="00091134"/>
    <w:rsid w:val="00091E95"/>
    <w:rsid w:val="00092372"/>
    <w:rsid w:val="000937A4"/>
    <w:rsid w:val="00093CEC"/>
    <w:rsid w:val="00094187"/>
    <w:rsid w:val="00094EA5"/>
    <w:rsid w:val="0009643F"/>
    <w:rsid w:val="00097AD8"/>
    <w:rsid w:val="000A0DE2"/>
    <w:rsid w:val="000A2149"/>
    <w:rsid w:val="000A3533"/>
    <w:rsid w:val="000A5E65"/>
    <w:rsid w:val="000A5F47"/>
    <w:rsid w:val="000A6937"/>
    <w:rsid w:val="000A7EBD"/>
    <w:rsid w:val="000B00A8"/>
    <w:rsid w:val="000B18C1"/>
    <w:rsid w:val="000B3D19"/>
    <w:rsid w:val="000B450A"/>
    <w:rsid w:val="000B5108"/>
    <w:rsid w:val="000B549F"/>
    <w:rsid w:val="000B5A48"/>
    <w:rsid w:val="000B6732"/>
    <w:rsid w:val="000B7518"/>
    <w:rsid w:val="000C16C5"/>
    <w:rsid w:val="000C1CC5"/>
    <w:rsid w:val="000C1FAA"/>
    <w:rsid w:val="000C2A4D"/>
    <w:rsid w:val="000C36DC"/>
    <w:rsid w:val="000C39F8"/>
    <w:rsid w:val="000C5251"/>
    <w:rsid w:val="000C5267"/>
    <w:rsid w:val="000C61D3"/>
    <w:rsid w:val="000C73BD"/>
    <w:rsid w:val="000D06C7"/>
    <w:rsid w:val="000D1186"/>
    <w:rsid w:val="000D1AA3"/>
    <w:rsid w:val="000D1F09"/>
    <w:rsid w:val="000D2507"/>
    <w:rsid w:val="000D438C"/>
    <w:rsid w:val="000D489D"/>
    <w:rsid w:val="000D538C"/>
    <w:rsid w:val="000D590B"/>
    <w:rsid w:val="000D60BD"/>
    <w:rsid w:val="000D683B"/>
    <w:rsid w:val="000D6DCE"/>
    <w:rsid w:val="000D6DED"/>
    <w:rsid w:val="000E0320"/>
    <w:rsid w:val="000E08E6"/>
    <w:rsid w:val="000E0EBE"/>
    <w:rsid w:val="000E2302"/>
    <w:rsid w:val="000E2C1F"/>
    <w:rsid w:val="000E2EDB"/>
    <w:rsid w:val="000E355C"/>
    <w:rsid w:val="000E502B"/>
    <w:rsid w:val="000E54A2"/>
    <w:rsid w:val="000E63EB"/>
    <w:rsid w:val="000E64E8"/>
    <w:rsid w:val="000E78AF"/>
    <w:rsid w:val="000E7FA1"/>
    <w:rsid w:val="000F1EEF"/>
    <w:rsid w:val="000F331A"/>
    <w:rsid w:val="000F35EA"/>
    <w:rsid w:val="000F36B5"/>
    <w:rsid w:val="000F38D5"/>
    <w:rsid w:val="000F3BFD"/>
    <w:rsid w:val="000F534A"/>
    <w:rsid w:val="000F7D25"/>
    <w:rsid w:val="0010053D"/>
    <w:rsid w:val="001017E6"/>
    <w:rsid w:val="0010210A"/>
    <w:rsid w:val="001037A9"/>
    <w:rsid w:val="00107643"/>
    <w:rsid w:val="00110E1F"/>
    <w:rsid w:val="001112AA"/>
    <w:rsid w:val="00113AC4"/>
    <w:rsid w:val="00113CE9"/>
    <w:rsid w:val="00113FA7"/>
    <w:rsid w:val="0011433C"/>
    <w:rsid w:val="00114D95"/>
    <w:rsid w:val="0011636A"/>
    <w:rsid w:val="00120964"/>
    <w:rsid w:val="00122EE7"/>
    <w:rsid w:val="00122FC1"/>
    <w:rsid w:val="00123988"/>
    <w:rsid w:val="0012415F"/>
    <w:rsid w:val="00124169"/>
    <w:rsid w:val="00125514"/>
    <w:rsid w:val="00126093"/>
    <w:rsid w:val="00126506"/>
    <w:rsid w:val="001267DE"/>
    <w:rsid w:val="00126ACE"/>
    <w:rsid w:val="00127A34"/>
    <w:rsid w:val="00130AFF"/>
    <w:rsid w:val="00131EB0"/>
    <w:rsid w:val="001327B0"/>
    <w:rsid w:val="00132A89"/>
    <w:rsid w:val="00132A96"/>
    <w:rsid w:val="001330BF"/>
    <w:rsid w:val="00133265"/>
    <w:rsid w:val="0013384F"/>
    <w:rsid w:val="00133DF8"/>
    <w:rsid w:val="00133FD4"/>
    <w:rsid w:val="001423B0"/>
    <w:rsid w:val="0014277D"/>
    <w:rsid w:val="00142E46"/>
    <w:rsid w:val="00143E2A"/>
    <w:rsid w:val="0014507B"/>
    <w:rsid w:val="00146517"/>
    <w:rsid w:val="0015015C"/>
    <w:rsid w:val="001517E0"/>
    <w:rsid w:val="00152B82"/>
    <w:rsid w:val="00153E18"/>
    <w:rsid w:val="00154211"/>
    <w:rsid w:val="001560BD"/>
    <w:rsid w:val="001570E8"/>
    <w:rsid w:val="00157594"/>
    <w:rsid w:val="001609D3"/>
    <w:rsid w:val="00160CCE"/>
    <w:rsid w:val="0016109E"/>
    <w:rsid w:val="00161259"/>
    <w:rsid w:val="001615FD"/>
    <w:rsid w:val="0016233B"/>
    <w:rsid w:val="0016262F"/>
    <w:rsid w:val="0016283E"/>
    <w:rsid w:val="001649EA"/>
    <w:rsid w:val="001651BB"/>
    <w:rsid w:val="00167397"/>
    <w:rsid w:val="001673AA"/>
    <w:rsid w:val="0017157A"/>
    <w:rsid w:val="0017164B"/>
    <w:rsid w:val="001718D5"/>
    <w:rsid w:val="00171A0B"/>
    <w:rsid w:val="001738EC"/>
    <w:rsid w:val="001744AA"/>
    <w:rsid w:val="0017457B"/>
    <w:rsid w:val="00176048"/>
    <w:rsid w:val="00176429"/>
    <w:rsid w:val="00176463"/>
    <w:rsid w:val="00176900"/>
    <w:rsid w:val="00177765"/>
    <w:rsid w:val="00181894"/>
    <w:rsid w:val="001819C6"/>
    <w:rsid w:val="00181FD2"/>
    <w:rsid w:val="0018230E"/>
    <w:rsid w:val="0018369C"/>
    <w:rsid w:val="00183BD8"/>
    <w:rsid w:val="00183CB9"/>
    <w:rsid w:val="00183E67"/>
    <w:rsid w:val="00184C87"/>
    <w:rsid w:val="00185925"/>
    <w:rsid w:val="00185F13"/>
    <w:rsid w:val="0018635C"/>
    <w:rsid w:val="00190F96"/>
    <w:rsid w:val="00191288"/>
    <w:rsid w:val="00192795"/>
    <w:rsid w:val="00194B78"/>
    <w:rsid w:val="001958D7"/>
    <w:rsid w:val="00196127"/>
    <w:rsid w:val="00196599"/>
    <w:rsid w:val="00197466"/>
    <w:rsid w:val="001A116D"/>
    <w:rsid w:val="001A1332"/>
    <w:rsid w:val="001A14FC"/>
    <w:rsid w:val="001A307A"/>
    <w:rsid w:val="001A5415"/>
    <w:rsid w:val="001A6D37"/>
    <w:rsid w:val="001A6EA3"/>
    <w:rsid w:val="001B00DE"/>
    <w:rsid w:val="001B03FC"/>
    <w:rsid w:val="001B12F1"/>
    <w:rsid w:val="001B1D9D"/>
    <w:rsid w:val="001B35F6"/>
    <w:rsid w:val="001B39F9"/>
    <w:rsid w:val="001B3CD2"/>
    <w:rsid w:val="001B59E1"/>
    <w:rsid w:val="001B60DA"/>
    <w:rsid w:val="001B7070"/>
    <w:rsid w:val="001C23A8"/>
    <w:rsid w:val="001C27FF"/>
    <w:rsid w:val="001C3AA5"/>
    <w:rsid w:val="001C3AFE"/>
    <w:rsid w:val="001C4C6C"/>
    <w:rsid w:val="001C5E60"/>
    <w:rsid w:val="001C6165"/>
    <w:rsid w:val="001C6ABF"/>
    <w:rsid w:val="001D0B18"/>
    <w:rsid w:val="001D10F7"/>
    <w:rsid w:val="001D1B36"/>
    <w:rsid w:val="001D5924"/>
    <w:rsid w:val="001D67D4"/>
    <w:rsid w:val="001E0459"/>
    <w:rsid w:val="001E283B"/>
    <w:rsid w:val="001E4154"/>
    <w:rsid w:val="001E4237"/>
    <w:rsid w:val="001F0132"/>
    <w:rsid w:val="001F02C6"/>
    <w:rsid w:val="001F0B0E"/>
    <w:rsid w:val="001F2E85"/>
    <w:rsid w:val="001F3274"/>
    <w:rsid w:val="001F45E8"/>
    <w:rsid w:val="001F4AA7"/>
    <w:rsid w:val="001F56AB"/>
    <w:rsid w:val="001F6C23"/>
    <w:rsid w:val="001F6E30"/>
    <w:rsid w:val="0020010F"/>
    <w:rsid w:val="00202897"/>
    <w:rsid w:val="00202A54"/>
    <w:rsid w:val="00202B19"/>
    <w:rsid w:val="00204390"/>
    <w:rsid w:val="002049DB"/>
    <w:rsid w:val="00207524"/>
    <w:rsid w:val="00207B41"/>
    <w:rsid w:val="00211D16"/>
    <w:rsid w:val="00211EF6"/>
    <w:rsid w:val="00212888"/>
    <w:rsid w:val="002128CB"/>
    <w:rsid w:val="002140F9"/>
    <w:rsid w:val="00215EF9"/>
    <w:rsid w:val="002162EC"/>
    <w:rsid w:val="002172D0"/>
    <w:rsid w:val="002178F6"/>
    <w:rsid w:val="0022154B"/>
    <w:rsid w:val="002215D8"/>
    <w:rsid w:val="00221C18"/>
    <w:rsid w:val="00223830"/>
    <w:rsid w:val="00223859"/>
    <w:rsid w:val="002238E7"/>
    <w:rsid w:val="00225559"/>
    <w:rsid w:val="00230577"/>
    <w:rsid w:val="002326F0"/>
    <w:rsid w:val="002334E3"/>
    <w:rsid w:val="002336F3"/>
    <w:rsid w:val="00233BD6"/>
    <w:rsid w:val="00233C39"/>
    <w:rsid w:val="002345EC"/>
    <w:rsid w:val="00234778"/>
    <w:rsid w:val="00234DAD"/>
    <w:rsid w:val="002373A1"/>
    <w:rsid w:val="0024252A"/>
    <w:rsid w:val="00243CDC"/>
    <w:rsid w:val="002454DE"/>
    <w:rsid w:val="00246C43"/>
    <w:rsid w:val="00247145"/>
    <w:rsid w:val="00247433"/>
    <w:rsid w:val="00247648"/>
    <w:rsid w:val="00247D93"/>
    <w:rsid w:val="00252732"/>
    <w:rsid w:val="00252816"/>
    <w:rsid w:val="00253ABD"/>
    <w:rsid w:val="00253E7F"/>
    <w:rsid w:val="0025469B"/>
    <w:rsid w:val="002550AB"/>
    <w:rsid w:val="00255871"/>
    <w:rsid w:val="00255F72"/>
    <w:rsid w:val="00257AD8"/>
    <w:rsid w:val="00260756"/>
    <w:rsid w:val="00260BAD"/>
    <w:rsid w:val="00260D5F"/>
    <w:rsid w:val="002615CE"/>
    <w:rsid w:val="002615E0"/>
    <w:rsid w:val="002620BF"/>
    <w:rsid w:val="002625CA"/>
    <w:rsid w:val="002628D4"/>
    <w:rsid w:val="00263FF5"/>
    <w:rsid w:val="002673DC"/>
    <w:rsid w:val="002702CA"/>
    <w:rsid w:val="00271802"/>
    <w:rsid w:val="00272071"/>
    <w:rsid w:val="002724EE"/>
    <w:rsid w:val="00275E96"/>
    <w:rsid w:val="00276B38"/>
    <w:rsid w:val="00277238"/>
    <w:rsid w:val="00277D68"/>
    <w:rsid w:val="002833D6"/>
    <w:rsid w:val="0028362B"/>
    <w:rsid w:val="00284158"/>
    <w:rsid w:val="00284367"/>
    <w:rsid w:val="002843A3"/>
    <w:rsid w:val="00284A90"/>
    <w:rsid w:val="00286658"/>
    <w:rsid w:val="002872FB"/>
    <w:rsid w:val="0028779D"/>
    <w:rsid w:val="00287E72"/>
    <w:rsid w:val="002907F8"/>
    <w:rsid w:val="00290CAB"/>
    <w:rsid w:val="002911A5"/>
    <w:rsid w:val="002932FB"/>
    <w:rsid w:val="00293412"/>
    <w:rsid w:val="00296203"/>
    <w:rsid w:val="00296AE1"/>
    <w:rsid w:val="002A1124"/>
    <w:rsid w:val="002A23FD"/>
    <w:rsid w:val="002A392E"/>
    <w:rsid w:val="002A5859"/>
    <w:rsid w:val="002A59C0"/>
    <w:rsid w:val="002A6751"/>
    <w:rsid w:val="002B09F4"/>
    <w:rsid w:val="002B1269"/>
    <w:rsid w:val="002B2D81"/>
    <w:rsid w:val="002B4B64"/>
    <w:rsid w:val="002B725A"/>
    <w:rsid w:val="002B7B83"/>
    <w:rsid w:val="002B7F67"/>
    <w:rsid w:val="002C1824"/>
    <w:rsid w:val="002C2B77"/>
    <w:rsid w:val="002C3A1E"/>
    <w:rsid w:val="002C42F4"/>
    <w:rsid w:val="002C46BD"/>
    <w:rsid w:val="002C510C"/>
    <w:rsid w:val="002C5279"/>
    <w:rsid w:val="002C794C"/>
    <w:rsid w:val="002C7B39"/>
    <w:rsid w:val="002D024A"/>
    <w:rsid w:val="002D1AE7"/>
    <w:rsid w:val="002D1DBE"/>
    <w:rsid w:val="002D2D82"/>
    <w:rsid w:val="002D3CFA"/>
    <w:rsid w:val="002D3D07"/>
    <w:rsid w:val="002D54B7"/>
    <w:rsid w:val="002D6FEF"/>
    <w:rsid w:val="002E1CCD"/>
    <w:rsid w:val="002E70E1"/>
    <w:rsid w:val="002F0BA5"/>
    <w:rsid w:val="002F0DD6"/>
    <w:rsid w:val="002F0F2A"/>
    <w:rsid w:val="002F1362"/>
    <w:rsid w:val="002F2B9E"/>
    <w:rsid w:val="002F362E"/>
    <w:rsid w:val="002F3EB5"/>
    <w:rsid w:val="002F3FB8"/>
    <w:rsid w:val="002F7AE8"/>
    <w:rsid w:val="0030045D"/>
    <w:rsid w:val="00300A9E"/>
    <w:rsid w:val="003014CC"/>
    <w:rsid w:val="00301740"/>
    <w:rsid w:val="00302BEB"/>
    <w:rsid w:val="00304237"/>
    <w:rsid w:val="00304495"/>
    <w:rsid w:val="00306766"/>
    <w:rsid w:val="00310DA1"/>
    <w:rsid w:val="00310F6F"/>
    <w:rsid w:val="003120E3"/>
    <w:rsid w:val="00313112"/>
    <w:rsid w:val="00313A71"/>
    <w:rsid w:val="00313BEB"/>
    <w:rsid w:val="00314B8E"/>
    <w:rsid w:val="00316C89"/>
    <w:rsid w:val="00317679"/>
    <w:rsid w:val="00317CC2"/>
    <w:rsid w:val="00320109"/>
    <w:rsid w:val="00320456"/>
    <w:rsid w:val="0032338D"/>
    <w:rsid w:val="00325B32"/>
    <w:rsid w:val="0032627E"/>
    <w:rsid w:val="00327FDE"/>
    <w:rsid w:val="00330929"/>
    <w:rsid w:val="003312FE"/>
    <w:rsid w:val="00331796"/>
    <w:rsid w:val="003318A0"/>
    <w:rsid w:val="0033359E"/>
    <w:rsid w:val="0033395D"/>
    <w:rsid w:val="00333AA9"/>
    <w:rsid w:val="00334098"/>
    <w:rsid w:val="00334165"/>
    <w:rsid w:val="003409E7"/>
    <w:rsid w:val="00340AB5"/>
    <w:rsid w:val="00341E21"/>
    <w:rsid w:val="00342C4D"/>
    <w:rsid w:val="0034339E"/>
    <w:rsid w:val="00343D43"/>
    <w:rsid w:val="0034420A"/>
    <w:rsid w:val="00344CB3"/>
    <w:rsid w:val="00346284"/>
    <w:rsid w:val="00346403"/>
    <w:rsid w:val="0034776F"/>
    <w:rsid w:val="003479E4"/>
    <w:rsid w:val="00347BD8"/>
    <w:rsid w:val="00350426"/>
    <w:rsid w:val="00350944"/>
    <w:rsid w:val="00353737"/>
    <w:rsid w:val="00353988"/>
    <w:rsid w:val="00354DA2"/>
    <w:rsid w:val="003573A3"/>
    <w:rsid w:val="00360F8F"/>
    <w:rsid w:val="00361815"/>
    <w:rsid w:val="00361A9F"/>
    <w:rsid w:val="00362A94"/>
    <w:rsid w:val="00362EC9"/>
    <w:rsid w:val="00363AFE"/>
    <w:rsid w:val="00363CF6"/>
    <w:rsid w:val="0036454B"/>
    <w:rsid w:val="0036485F"/>
    <w:rsid w:val="00364A33"/>
    <w:rsid w:val="003667FF"/>
    <w:rsid w:val="00367727"/>
    <w:rsid w:val="003711D2"/>
    <w:rsid w:val="00372939"/>
    <w:rsid w:val="00375A72"/>
    <w:rsid w:val="0037605F"/>
    <w:rsid w:val="003767AC"/>
    <w:rsid w:val="00376D8F"/>
    <w:rsid w:val="00377A5D"/>
    <w:rsid w:val="00377C02"/>
    <w:rsid w:val="00382FF5"/>
    <w:rsid w:val="00384701"/>
    <w:rsid w:val="00385407"/>
    <w:rsid w:val="0039021D"/>
    <w:rsid w:val="00391DD3"/>
    <w:rsid w:val="0039203E"/>
    <w:rsid w:val="00392BA5"/>
    <w:rsid w:val="00393E64"/>
    <w:rsid w:val="00394402"/>
    <w:rsid w:val="00395A64"/>
    <w:rsid w:val="00397EFB"/>
    <w:rsid w:val="003A339B"/>
    <w:rsid w:val="003A35E2"/>
    <w:rsid w:val="003A3DA2"/>
    <w:rsid w:val="003A5605"/>
    <w:rsid w:val="003A5F86"/>
    <w:rsid w:val="003A6EEB"/>
    <w:rsid w:val="003A7535"/>
    <w:rsid w:val="003A7840"/>
    <w:rsid w:val="003B275C"/>
    <w:rsid w:val="003B3008"/>
    <w:rsid w:val="003B31C9"/>
    <w:rsid w:val="003B6BA0"/>
    <w:rsid w:val="003B7604"/>
    <w:rsid w:val="003B76CD"/>
    <w:rsid w:val="003C11F8"/>
    <w:rsid w:val="003C15F2"/>
    <w:rsid w:val="003C2946"/>
    <w:rsid w:val="003C39A4"/>
    <w:rsid w:val="003C3B05"/>
    <w:rsid w:val="003C4AF5"/>
    <w:rsid w:val="003C5138"/>
    <w:rsid w:val="003C59C2"/>
    <w:rsid w:val="003C649A"/>
    <w:rsid w:val="003C659A"/>
    <w:rsid w:val="003C6A6B"/>
    <w:rsid w:val="003C6B89"/>
    <w:rsid w:val="003D0462"/>
    <w:rsid w:val="003D0A43"/>
    <w:rsid w:val="003D13EC"/>
    <w:rsid w:val="003D3148"/>
    <w:rsid w:val="003D4E2F"/>
    <w:rsid w:val="003D4E86"/>
    <w:rsid w:val="003D528D"/>
    <w:rsid w:val="003D54AB"/>
    <w:rsid w:val="003D5FF7"/>
    <w:rsid w:val="003D60D8"/>
    <w:rsid w:val="003D62CB"/>
    <w:rsid w:val="003D6A52"/>
    <w:rsid w:val="003E065A"/>
    <w:rsid w:val="003E1BDE"/>
    <w:rsid w:val="003E1E01"/>
    <w:rsid w:val="003E2041"/>
    <w:rsid w:val="003E2D51"/>
    <w:rsid w:val="003E46BF"/>
    <w:rsid w:val="003E4A10"/>
    <w:rsid w:val="003E4E75"/>
    <w:rsid w:val="003E6AED"/>
    <w:rsid w:val="003E6F1C"/>
    <w:rsid w:val="003F034A"/>
    <w:rsid w:val="003F166B"/>
    <w:rsid w:val="003F2AC6"/>
    <w:rsid w:val="003F4215"/>
    <w:rsid w:val="003F47CD"/>
    <w:rsid w:val="003F498D"/>
    <w:rsid w:val="003F4DE0"/>
    <w:rsid w:val="003F668C"/>
    <w:rsid w:val="00400466"/>
    <w:rsid w:val="004014C6"/>
    <w:rsid w:val="00401669"/>
    <w:rsid w:val="00402B4D"/>
    <w:rsid w:val="00403C05"/>
    <w:rsid w:val="00405173"/>
    <w:rsid w:val="0040556D"/>
    <w:rsid w:val="00411253"/>
    <w:rsid w:val="004112CB"/>
    <w:rsid w:val="0041170E"/>
    <w:rsid w:val="004126E5"/>
    <w:rsid w:val="0041410E"/>
    <w:rsid w:val="004141DB"/>
    <w:rsid w:val="004156B1"/>
    <w:rsid w:val="0041601C"/>
    <w:rsid w:val="0041699C"/>
    <w:rsid w:val="00416A76"/>
    <w:rsid w:val="00417AFB"/>
    <w:rsid w:val="004249F2"/>
    <w:rsid w:val="00425844"/>
    <w:rsid w:val="00426335"/>
    <w:rsid w:val="00427F70"/>
    <w:rsid w:val="0043089B"/>
    <w:rsid w:val="004317B5"/>
    <w:rsid w:val="00432F27"/>
    <w:rsid w:val="00432FC5"/>
    <w:rsid w:val="00434E4B"/>
    <w:rsid w:val="00435862"/>
    <w:rsid w:val="004365A1"/>
    <w:rsid w:val="00436833"/>
    <w:rsid w:val="00436BCF"/>
    <w:rsid w:val="00436D03"/>
    <w:rsid w:val="00437215"/>
    <w:rsid w:val="004376D0"/>
    <w:rsid w:val="004379A4"/>
    <w:rsid w:val="004421C1"/>
    <w:rsid w:val="00442EE1"/>
    <w:rsid w:val="004434E0"/>
    <w:rsid w:val="004441AD"/>
    <w:rsid w:val="00444608"/>
    <w:rsid w:val="00444800"/>
    <w:rsid w:val="0044677D"/>
    <w:rsid w:val="00446AED"/>
    <w:rsid w:val="00446CB5"/>
    <w:rsid w:val="00450430"/>
    <w:rsid w:val="00451FE5"/>
    <w:rsid w:val="0045406C"/>
    <w:rsid w:val="004551E8"/>
    <w:rsid w:val="00455299"/>
    <w:rsid w:val="00456D62"/>
    <w:rsid w:val="00456E0E"/>
    <w:rsid w:val="00457B6D"/>
    <w:rsid w:val="00460177"/>
    <w:rsid w:val="00460572"/>
    <w:rsid w:val="00461CF5"/>
    <w:rsid w:val="00462BFA"/>
    <w:rsid w:val="00462F50"/>
    <w:rsid w:val="00463101"/>
    <w:rsid w:val="00464D61"/>
    <w:rsid w:val="00465A89"/>
    <w:rsid w:val="00466AB3"/>
    <w:rsid w:val="00466BBD"/>
    <w:rsid w:val="004675E4"/>
    <w:rsid w:val="00467D1C"/>
    <w:rsid w:val="00474A50"/>
    <w:rsid w:val="00474B7C"/>
    <w:rsid w:val="00476341"/>
    <w:rsid w:val="00480A2C"/>
    <w:rsid w:val="00480B37"/>
    <w:rsid w:val="00480B9A"/>
    <w:rsid w:val="0048174B"/>
    <w:rsid w:val="004820B3"/>
    <w:rsid w:val="00482C2B"/>
    <w:rsid w:val="00483813"/>
    <w:rsid w:val="00483E35"/>
    <w:rsid w:val="004843A3"/>
    <w:rsid w:val="0048555D"/>
    <w:rsid w:val="00485CFF"/>
    <w:rsid w:val="00486456"/>
    <w:rsid w:val="00486A95"/>
    <w:rsid w:val="0048716F"/>
    <w:rsid w:val="00490336"/>
    <w:rsid w:val="00491F0D"/>
    <w:rsid w:val="004927CF"/>
    <w:rsid w:val="00493971"/>
    <w:rsid w:val="00493A1D"/>
    <w:rsid w:val="00494A66"/>
    <w:rsid w:val="00495C89"/>
    <w:rsid w:val="0049648D"/>
    <w:rsid w:val="00496CDA"/>
    <w:rsid w:val="004A0469"/>
    <w:rsid w:val="004A1BCD"/>
    <w:rsid w:val="004A2976"/>
    <w:rsid w:val="004A4B8E"/>
    <w:rsid w:val="004A542F"/>
    <w:rsid w:val="004A5FCD"/>
    <w:rsid w:val="004A60E4"/>
    <w:rsid w:val="004A653E"/>
    <w:rsid w:val="004A6DE8"/>
    <w:rsid w:val="004A783F"/>
    <w:rsid w:val="004B0671"/>
    <w:rsid w:val="004B0E4C"/>
    <w:rsid w:val="004B149D"/>
    <w:rsid w:val="004B22A6"/>
    <w:rsid w:val="004B2A8F"/>
    <w:rsid w:val="004B3089"/>
    <w:rsid w:val="004B352F"/>
    <w:rsid w:val="004B4698"/>
    <w:rsid w:val="004B46E1"/>
    <w:rsid w:val="004B5291"/>
    <w:rsid w:val="004B6FEA"/>
    <w:rsid w:val="004B7301"/>
    <w:rsid w:val="004C000C"/>
    <w:rsid w:val="004C078A"/>
    <w:rsid w:val="004C1C3A"/>
    <w:rsid w:val="004C2D4A"/>
    <w:rsid w:val="004C32C2"/>
    <w:rsid w:val="004C34A8"/>
    <w:rsid w:val="004C4095"/>
    <w:rsid w:val="004C66B5"/>
    <w:rsid w:val="004D089E"/>
    <w:rsid w:val="004D0E14"/>
    <w:rsid w:val="004D1AFB"/>
    <w:rsid w:val="004D24C8"/>
    <w:rsid w:val="004D3BD8"/>
    <w:rsid w:val="004D4364"/>
    <w:rsid w:val="004D5C9D"/>
    <w:rsid w:val="004D657B"/>
    <w:rsid w:val="004D6669"/>
    <w:rsid w:val="004D6DCB"/>
    <w:rsid w:val="004E07C1"/>
    <w:rsid w:val="004E149C"/>
    <w:rsid w:val="004E3FC2"/>
    <w:rsid w:val="004E464C"/>
    <w:rsid w:val="004E488D"/>
    <w:rsid w:val="004E5A58"/>
    <w:rsid w:val="004E62A5"/>
    <w:rsid w:val="004E65C0"/>
    <w:rsid w:val="004E78A3"/>
    <w:rsid w:val="004F0303"/>
    <w:rsid w:val="004F05D8"/>
    <w:rsid w:val="004F06E3"/>
    <w:rsid w:val="004F076F"/>
    <w:rsid w:val="004F1990"/>
    <w:rsid w:val="004F224A"/>
    <w:rsid w:val="004F25E6"/>
    <w:rsid w:val="004F52F6"/>
    <w:rsid w:val="004F5432"/>
    <w:rsid w:val="004F764C"/>
    <w:rsid w:val="004F7A53"/>
    <w:rsid w:val="005021C7"/>
    <w:rsid w:val="005026DD"/>
    <w:rsid w:val="00502AF5"/>
    <w:rsid w:val="0050439B"/>
    <w:rsid w:val="00504DE0"/>
    <w:rsid w:val="00507B8A"/>
    <w:rsid w:val="00510434"/>
    <w:rsid w:val="005114AA"/>
    <w:rsid w:val="0051293F"/>
    <w:rsid w:val="005130E4"/>
    <w:rsid w:val="0051447B"/>
    <w:rsid w:val="005147A1"/>
    <w:rsid w:val="00514ABF"/>
    <w:rsid w:val="00514BEB"/>
    <w:rsid w:val="0051590F"/>
    <w:rsid w:val="00515BAC"/>
    <w:rsid w:val="00515F01"/>
    <w:rsid w:val="005163D0"/>
    <w:rsid w:val="0051778E"/>
    <w:rsid w:val="005179FD"/>
    <w:rsid w:val="00517BE8"/>
    <w:rsid w:val="005201B5"/>
    <w:rsid w:val="005209D9"/>
    <w:rsid w:val="005219ED"/>
    <w:rsid w:val="00522CD9"/>
    <w:rsid w:val="0052386F"/>
    <w:rsid w:val="00526CB9"/>
    <w:rsid w:val="00527296"/>
    <w:rsid w:val="00530EDB"/>
    <w:rsid w:val="0053262D"/>
    <w:rsid w:val="00532C04"/>
    <w:rsid w:val="00532CFC"/>
    <w:rsid w:val="005357D0"/>
    <w:rsid w:val="0054006B"/>
    <w:rsid w:val="00540AB1"/>
    <w:rsid w:val="00540C62"/>
    <w:rsid w:val="005439C8"/>
    <w:rsid w:val="00544514"/>
    <w:rsid w:val="00544D4C"/>
    <w:rsid w:val="00545A19"/>
    <w:rsid w:val="00545E7F"/>
    <w:rsid w:val="005466EA"/>
    <w:rsid w:val="00546930"/>
    <w:rsid w:val="005479B1"/>
    <w:rsid w:val="00547F88"/>
    <w:rsid w:val="00550276"/>
    <w:rsid w:val="005520B9"/>
    <w:rsid w:val="005534AC"/>
    <w:rsid w:val="00554799"/>
    <w:rsid w:val="005547E9"/>
    <w:rsid w:val="005550A9"/>
    <w:rsid w:val="0055672B"/>
    <w:rsid w:val="00557510"/>
    <w:rsid w:val="005600CF"/>
    <w:rsid w:val="00560191"/>
    <w:rsid w:val="00560CB5"/>
    <w:rsid w:val="00561662"/>
    <w:rsid w:val="00561F72"/>
    <w:rsid w:val="00562589"/>
    <w:rsid w:val="00562F91"/>
    <w:rsid w:val="00562FA2"/>
    <w:rsid w:val="005630C6"/>
    <w:rsid w:val="005646C9"/>
    <w:rsid w:val="005652AA"/>
    <w:rsid w:val="00571A10"/>
    <w:rsid w:val="00571EFE"/>
    <w:rsid w:val="005735E9"/>
    <w:rsid w:val="00573F56"/>
    <w:rsid w:val="00574C7D"/>
    <w:rsid w:val="00574E66"/>
    <w:rsid w:val="00575D5E"/>
    <w:rsid w:val="00576384"/>
    <w:rsid w:val="00580579"/>
    <w:rsid w:val="00581D3C"/>
    <w:rsid w:val="00583023"/>
    <w:rsid w:val="005834FC"/>
    <w:rsid w:val="00584D9A"/>
    <w:rsid w:val="005855E9"/>
    <w:rsid w:val="00585784"/>
    <w:rsid w:val="00587337"/>
    <w:rsid w:val="005905E5"/>
    <w:rsid w:val="005915C8"/>
    <w:rsid w:val="00591D07"/>
    <w:rsid w:val="00591E53"/>
    <w:rsid w:val="0059256F"/>
    <w:rsid w:val="005925D7"/>
    <w:rsid w:val="005962EE"/>
    <w:rsid w:val="005976DA"/>
    <w:rsid w:val="00597AD9"/>
    <w:rsid w:val="00597D1C"/>
    <w:rsid w:val="005A073D"/>
    <w:rsid w:val="005A1325"/>
    <w:rsid w:val="005A1B5F"/>
    <w:rsid w:val="005A1E38"/>
    <w:rsid w:val="005A3CF5"/>
    <w:rsid w:val="005A40CF"/>
    <w:rsid w:val="005A5A9E"/>
    <w:rsid w:val="005A6DB5"/>
    <w:rsid w:val="005A7B69"/>
    <w:rsid w:val="005B1529"/>
    <w:rsid w:val="005B1CAA"/>
    <w:rsid w:val="005B25EB"/>
    <w:rsid w:val="005B435E"/>
    <w:rsid w:val="005B5C03"/>
    <w:rsid w:val="005B5DFE"/>
    <w:rsid w:val="005B60E4"/>
    <w:rsid w:val="005B61FE"/>
    <w:rsid w:val="005B6D27"/>
    <w:rsid w:val="005C0D79"/>
    <w:rsid w:val="005C1AC8"/>
    <w:rsid w:val="005C1E95"/>
    <w:rsid w:val="005C2391"/>
    <w:rsid w:val="005C32DA"/>
    <w:rsid w:val="005C3464"/>
    <w:rsid w:val="005C42FC"/>
    <w:rsid w:val="005C4719"/>
    <w:rsid w:val="005C505E"/>
    <w:rsid w:val="005C506E"/>
    <w:rsid w:val="005C58EC"/>
    <w:rsid w:val="005C6292"/>
    <w:rsid w:val="005C6BA0"/>
    <w:rsid w:val="005C6F0D"/>
    <w:rsid w:val="005C7AF4"/>
    <w:rsid w:val="005C7D3B"/>
    <w:rsid w:val="005D0BFB"/>
    <w:rsid w:val="005D0F9D"/>
    <w:rsid w:val="005D1E8B"/>
    <w:rsid w:val="005D23E5"/>
    <w:rsid w:val="005D2822"/>
    <w:rsid w:val="005D4F41"/>
    <w:rsid w:val="005D5038"/>
    <w:rsid w:val="005D510D"/>
    <w:rsid w:val="005D714D"/>
    <w:rsid w:val="005D7AED"/>
    <w:rsid w:val="005E1744"/>
    <w:rsid w:val="005E1E8D"/>
    <w:rsid w:val="005E3AA4"/>
    <w:rsid w:val="005E3BE8"/>
    <w:rsid w:val="005E71DD"/>
    <w:rsid w:val="005E7D0A"/>
    <w:rsid w:val="005F055F"/>
    <w:rsid w:val="005F1DAF"/>
    <w:rsid w:val="005F2C3A"/>
    <w:rsid w:val="005F42DD"/>
    <w:rsid w:val="005F4372"/>
    <w:rsid w:val="005F439E"/>
    <w:rsid w:val="005F4D27"/>
    <w:rsid w:val="005F5B26"/>
    <w:rsid w:val="005F5BF5"/>
    <w:rsid w:val="005F62B0"/>
    <w:rsid w:val="005F725C"/>
    <w:rsid w:val="005F77B5"/>
    <w:rsid w:val="005F7D1F"/>
    <w:rsid w:val="0060000D"/>
    <w:rsid w:val="006003ED"/>
    <w:rsid w:val="00600600"/>
    <w:rsid w:val="00600F30"/>
    <w:rsid w:val="00601E16"/>
    <w:rsid w:val="00602583"/>
    <w:rsid w:val="00602DD7"/>
    <w:rsid w:val="00603701"/>
    <w:rsid w:val="00603DC9"/>
    <w:rsid w:val="006057DC"/>
    <w:rsid w:val="00605D12"/>
    <w:rsid w:val="00605D15"/>
    <w:rsid w:val="00605FB5"/>
    <w:rsid w:val="00606B45"/>
    <w:rsid w:val="006075F9"/>
    <w:rsid w:val="006102C6"/>
    <w:rsid w:val="00610F46"/>
    <w:rsid w:val="00611185"/>
    <w:rsid w:val="00611B5D"/>
    <w:rsid w:val="00612735"/>
    <w:rsid w:val="00612DC3"/>
    <w:rsid w:val="00613EEA"/>
    <w:rsid w:val="0061403D"/>
    <w:rsid w:val="00614FBC"/>
    <w:rsid w:val="006156FC"/>
    <w:rsid w:val="00615876"/>
    <w:rsid w:val="00615A51"/>
    <w:rsid w:val="00616C99"/>
    <w:rsid w:val="00616D1F"/>
    <w:rsid w:val="00624905"/>
    <w:rsid w:val="00624DCC"/>
    <w:rsid w:val="00624F94"/>
    <w:rsid w:val="00626CE2"/>
    <w:rsid w:val="00626D58"/>
    <w:rsid w:val="006270EB"/>
    <w:rsid w:val="00630AE2"/>
    <w:rsid w:val="00631752"/>
    <w:rsid w:val="00631B83"/>
    <w:rsid w:val="00632877"/>
    <w:rsid w:val="0063406B"/>
    <w:rsid w:val="00634333"/>
    <w:rsid w:val="00634476"/>
    <w:rsid w:val="00634CD8"/>
    <w:rsid w:val="00635CB5"/>
    <w:rsid w:val="00635D7B"/>
    <w:rsid w:val="00636711"/>
    <w:rsid w:val="00636B70"/>
    <w:rsid w:val="00637A7B"/>
    <w:rsid w:val="00640AFB"/>
    <w:rsid w:val="00641A02"/>
    <w:rsid w:val="00641DD1"/>
    <w:rsid w:val="00642E75"/>
    <w:rsid w:val="0064300D"/>
    <w:rsid w:val="0064573A"/>
    <w:rsid w:val="0064661C"/>
    <w:rsid w:val="00647569"/>
    <w:rsid w:val="00647EF0"/>
    <w:rsid w:val="0065282A"/>
    <w:rsid w:val="00654522"/>
    <w:rsid w:val="00654DDF"/>
    <w:rsid w:val="00655794"/>
    <w:rsid w:val="00655D4F"/>
    <w:rsid w:val="00656373"/>
    <w:rsid w:val="00656DE1"/>
    <w:rsid w:val="00660151"/>
    <w:rsid w:val="0066082F"/>
    <w:rsid w:val="00661431"/>
    <w:rsid w:val="00661F0E"/>
    <w:rsid w:val="00662ACB"/>
    <w:rsid w:val="00663835"/>
    <w:rsid w:val="00665302"/>
    <w:rsid w:val="00665345"/>
    <w:rsid w:val="00665396"/>
    <w:rsid w:val="00666ABB"/>
    <w:rsid w:val="0066759F"/>
    <w:rsid w:val="00667643"/>
    <w:rsid w:val="00667D1F"/>
    <w:rsid w:val="0067247F"/>
    <w:rsid w:val="00674631"/>
    <w:rsid w:val="006746EC"/>
    <w:rsid w:val="006754AF"/>
    <w:rsid w:val="00675736"/>
    <w:rsid w:val="0067623D"/>
    <w:rsid w:val="006763FD"/>
    <w:rsid w:val="00676426"/>
    <w:rsid w:val="0067685F"/>
    <w:rsid w:val="00680B09"/>
    <w:rsid w:val="00680E4A"/>
    <w:rsid w:val="00680FF4"/>
    <w:rsid w:val="0068185B"/>
    <w:rsid w:val="006821D7"/>
    <w:rsid w:val="006825E1"/>
    <w:rsid w:val="00682670"/>
    <w:rsid w:val="00682FC4"/>
    <w:rsid w:val="00683671"/>
    <w:rsid w:val="00683FC3"/>
    <w:rsid w:val="0068413F"/>
    <w:rsid w:val="0068437B"/>
    <w:rsid w:val="006845A2"/>
    <w:rsid w:val="00684811"/>
    <w:rsid w:val="00684BBA"/>
    <w:rsid w:val="006903D4"/>
    <w:rsid w:val="00690AF7"/>
    <w:rsid w:val="00691382"/>
    <w:rsid w:val="0069189D"/>
    <w:rsid w:val="00692A43"/>
    <w:rsid w:val="00692FA9"/>
    <w:rsid w:val="0069332C"/>
    <w:rsid w:val="006934D2"/>
    <w:rsid w:val="00693576"/>
    <w:rsid w:val="006935B4"/>
    <w:rsid w:val="00693892"/>
    <w:rsid w:val="00694805"/>
    <w:rsid w:val="0069511C"/>
    <w:rsid w:val="00696828"/>
    <w:rsid w:val="00697C46"/>
    <w:rsid w:val="006A0D35"/>
    <w:rsid w:val="006A112B"/>
    <w:rsid w:val="006A138B"/>
    <w:rsid w:val="006A1ED1"/>
    <w:rsid w:val="006A32E2"/>
    <w:rsid w:val="006A3C93"/>
    <w:rsid w:val="006A40B6"/>
    <w:rsid w:val="006A4CE5"/>
    <w:rsid w:val="006A5819"/>
    <w:rsid w:val="006A5AEC"/>
    <w:rsid w:val="006A69E3"/>
    <w:rsid w:val="006A74F6"/>
    <w:rsid w:val="006B0286"/>
    <w:rsid w:val="006B16AC"/>
    <w:rsid w:val="006B313D"/>
    <w:rsid w:val="006B5684"/>
    <w:rsid w:val="006B5A1D"/>
    <w:rsid w:val="006C23D6"/>
    <w:rsid w:val="006C2E03"/>
    <w:rsid w:val="006C2F5A"/>
    <w:rsid w:val="006C3406"/>
    <w:rsid w:val="006C4267"/>
    <w:rsid w:val="006C441E"/>
    <w:rsid w:val="006C45C1"/>
    <w:rsid w:val="006C495F"/>
    <w:rsid w:val="006C556C"/>
    <w:rsid w:val="006C587D"/>
    <w:rsid w:val="006C5965"/>
    <w:rsid w:val="006C606D"/>
    <w:rsid w:val="006C671F"/>
    <w:rsid w:val="006C7E8F"/>
    <w:rsid w:val="006D3147"/>
    <w:rsid w:val="006D34DF"/>
    <w:rsid w:val="006D3E25"/>
    <w:rsid w:val="006D49CB"/>
    <w:rsid w:val="006D6949"/>
    <w:rsid w:val="006D6D0E"/>
    <w:rsid w:val="006D724E"/>
    <w:rsid w:val="006E12DF"/>
    <w:rsid w:val="006E244E"/>
    <w:rsid w:val="006E24B0"/>
    <w:rsid w:val="006E2710"/>
    <w:rsid w:val="006E27AE"/>
    <w:rsid w:val="006E2AE2"/>
    <w:rsid w:val="006E2F04"/>
    <w:rsid w:val="006E3382"/>
    <w:rsid w:val="006E51C5"/>
    <w:rsid w:val="006E5AD3"/>
    <w:rsid w:val="006E6421"/>
    <w:rsid w:val="006E64D3"/>
    <w:rsid w:val="006E68DB"/>
    <w:rsid w:val="006E6C76"/>
    <w:rsid w:val="006F0145"/>
    <w:rsid w:val="006F0C62"/>
    <w:rsid w:val="006F1B17"/>
    <w:rsid w:val="006F22EF"/>
    <w:rsid w:val="006F327E"/>
    <w:rsid w:val="006F33A1"/>
    <w:rsid w:val="006F5762"/>
    <w:rsid w:val="006F59E1"/>
    <w:rsid w:val="006F5AED"/>
    <w:rsid w:val="006F5D69"/>
    <w:rsid w:val="006F6362"/>
    <w:rsid w:val="006F7AFC"/>
    <w:rsid w:val="00701753"/>
    <w:rsid w:val="0070296F"/>
    <w:rsid w:val="00703BC5"/>
    <w:rsid w:val="00703D16"/>
    <w:rsid w:val="0070519E"/>
    <w:rsid w:val="0071005C"/>
    <w:rsid w:val="00711140"/>
    <w:rsid w:val="0071213E"/>
    <w:rsid w:val="00712728"/>
    <w:rsid w:val="00714EAC"/>
    <w:rsid w:val="007162A4"/>
    <w:rsid w:val="00716338"/>
    <w:rsid w:val="007173B9"/>
    <w:rsid w:val="00717420"/>
    <w:rsid w:val="00717CAE"/>
    <w:rsid w:val="0072134B"/>
    <w:rsid w:val="00721A94"/>
    <w:rsid w:val="0072412E"/>
    <w:rsid w:val="0073171F"/>
    <w:rsid w:val="007323A8"/>
    <w:rsid w:val="00732A09"/>
    <w:rsid w:val="00733EA7"/>
    <w:rsid w:val="007351C0"/>
    <w:rsid w:val="00736E2A"/>
    <w:rsid w:val="00736EF8"/>
    <w:rsid w:val="0073773A"/>
    <w:rsid w:val="00737C01"/>
    <w:rsid w:val="00737CC6"/>
    <w:rsid w:val="00743B4C"/>
    <w:rsid w:val="00744602"/>
    <w:rsid w:val="007446C2"/>
    <w:rsid w:val="00746D48"/>
    <w:rsid w:val="0074706D"/>
    <w:rsid w:val="007475CB"/>
    <w:rsid w:val="00751907"/>
    <w:rsid w:val="00752AB3"/>
    <w:rsid w:val="00752F76"/>
    <w:rsid w:val="00753BFB"/>
    <w:rsid w:val="00754157"/>
    <w:rsid w:val="0075419C"/>
    <w:rsid w:val="00756012"/>
    <w:rsid w:val="007563C8"/>
    <w:rsid w:val="007564B6"/>
    <w:rsid w:val="00756E99"/>
    <w:rsid w:val="00757C21"/>
    <w:rsid w:val="0076030E"/>
    <w:rsid w:val="00760994"/>
    <w:rsid w:val="007624C9"/>
    <w:rsid w:val="00762B28"/>
    <w:rsid w:val="00762CEE"/>
    <w:rsid w:val="007648FB"/>
    <w:rsid w:val="00765784"/>
    <w:rsid w:val="007660BD"/>
    <w:rsid w:val="0076743E"/>
    <w:rsid w:val="007677A0"/>
    <w:rsid w:val="00767DE7"/>
    <w:rsid w:val="00767DF7"/>
    <w:rsid w:val="00770DF2"/>
    <w:rsid w:val="007716F9"/>
    <w:rsid w:val="00772E8C"/>
    <w:rsid w:val="007737CA"/>
    <w:rsid w:val="00774754"/>
    <w:rsid w:val="00774A4D"/>
    <w:rsid w:val="00774B5B"/>
    <w:rsid w:val="00775574"/>
    <w:rsid w:val="00775BBC"/>
    <w:rsid w:val="00775DDC"/>
    <w:rsid w:val="00776147"/>
    <w:rsid w:val="0078023B"/>
    <w:rsid w:val="00780461"/>
    <w:rsid w:val="00780D21"/>
    <w:rsid w:val="007814EB"/>
    <w:rsid w:val="00781BA2"/>
    <w:rsid w:val="00783397"/>
    <w:rsid w:val="007840AE"/>
    <w:rsid w:val="00784233"/>
    <w:rsid w:val="00785D51"/>
    <w:rsid w:val="00786AB8"/>
    <w:rsid w:val="007913DA"/>
    <w:rsid w:val="00792387"/>
    <w:rsid w:val="007924F2"/>
    <w:rsid w:val="00794898"/>
    <w:rsid w:val="00794A0F"/>
    <w:rsid w:val="00795B36"/>
    <w:rsid w:val="00796ABA"/>
    <w:rsid w:val="007A0288"/>
    <w:rsid w:val="007A1026"/>
    <w:rsid w:val="007A1083"/>
    <w:rsid w:val="007A27DB"/>
    <w:rsid w:val="007A2ADE"/>
    <w:rsid w:val="007A4C72"/>
    <w:rsid w:val="007B14D4"/>
    <w:rsid w:val="007B36E2"/>
    <w:rsid w:val="007B3DFD"/>
    <w:rsid w:val="007B4253"/>
    <w:rsid w:val="007B4546"/>
    <w:rsid w:val="007B52D5"/>
    <w:rsid w:val="007B7DCC"/>
    <w:rsid w:val="007C28E9"/>
    <w:rsid w:val="007C41E5"/>
    <w:rsid w:val="007C47A1"/>
    <w:rsid w:val="007C4F43"/>
    <w:rsid w:val="007C64CD"/>
    <w:rsid w:val="007D0324"/>
    <w:rsid w:val="007D03F8"/>
    <w:rsid w:val="007D049A"/>
    <w:rsid w:val="007D1E47"/>
    <w:rsid w:val="007D24B8"/>
    <w:rsid w:val="007D2B3C"/>
    <w:rsid w:val="007D4ACC"/>
    <w:rsid w:val="007D6145"/>
    <w:rsid w:val="007D71E1"/>
    <w:rsid w:val="007D7521"/>
    <w:rsid w:val="007D7EC6"/>
    <w:rsid w:val="007E0790"/>
    <w:rsid w:val="007E124B"/>
    <w:rsid w:val="007E1A63"/>
    <w:rsid w:val="007E25E6"/>
    <w:rsid w:val="007E2ADC"/>
    <w:rsid w:val="007E2E80"/>
    <w:rsid w:val="007E31B0"/>
    <w:rsid w:val="007E35EB"/>
    <w:rsid w:val="007E4D67"/>
    <w:rsid w:val="007E5B81"/>
    <w:rsid w:val="007E5ED6"/>
    <w:rsid w:val="007E6467"/>
    <w:rsid w:val="007E65AE"/>
    <w:rsid w:val="007E76A1"/>
    <w:rsid w:val="007E7A5F"/>
    <w:rsid w:val="007F0BA8"/>
    <w:rsid w:val="007F4295"/>
    <w:rsid w:val="007F63F4"/>
    <w:rsid w:val="008002D8"/>
    <w:rsid w:val="00800AFE"/>
    <w:rsid w:val="00803A48"/>
    <w:rsid w:val="0080416C"/>
    <w:rsid w:val="00804289"/>
    <w:rsid w:val="00806D8D"/>
    <w:rsid w:val="00807E12"/>
    <w:rsid w:val="00811B4A"/>
    <w:rsid w:val="00811CA7"/>
    <w:rsid w:val="00812282"/>
    <w:rsid w:val="008127FF"/>
    <w:rsid w:val="00812CB9"/>
    <w:rsid w:val="0081379D"/>
    <w:rsid w:val="00813A37"/>
    <w:rsid w:val="00813FA7"/>
    <w:rsid w:val="0081401A"/>
    <w:rsid w:val="008145E0"/>
    <w:rsid w:val="00814BA3"/>
    <w:rsid w:val="00814FCF"/>
    <w:rsid w:val="0082139F"/>
    <w:rsid w:val="00821595"/>
    <w:rsid w:val="0082253F"/>
    <w:rsid w:val="008226AA"/>
    <w:rsid w:val="008230CC"/>
    <w:rsid w:val="00824D69"/>
    <w:rsid w:val="00824F39"/>
    <w:rsid w:val="008253CF"/>
    <w:rsid w:val="00832349"/>
    <w:rsid w:val="0083274A"/>
    <w:rsid w:val="00832CBE"/>
    <w:rsid w:val="00834543"/>
    <w:rsid w:val="00835447"/>
    <w:rsid w:val="008400D8"/>
    <w:rsid w:val="008400EA"/>
    <w:rsid w:val="00840D7F"/>
    <w:rsid w:val="0084129F"/>
    <w:rsid w:val="00841D91"/>
    <w:rsid w:val="00843AC1"/>
    <w:rsid w:val="008449E1"/>
    <w:rsid w:val="00844C47"/>
    <w:rsid w:val="00845399"/>
    <w:rsid w:val="008473C6"/>
    <w:rsid w:val="008479E2"/>
    <w:rsid w:val="00847A23"/>
    <w:rsid w:val="00851A28"/>
    <w:rsid w:val="00851A5B"/>
    <w:rsid w:val="0085257E"/>
    <w:rsid w:val="0085268D"/>
    <w:rsid w:val="00853016"/>
    <w:rsid w:val="0085328E"/>
    <w:rsid w:val="00854404"/>
    <w:rsid w:val="00854AC8"/>
    <w:rsid w:val="00855932"/>
    <w:rsid w:val="008565DE"/>
    <w:rsid w:val="00857C77"/>
    <w:rsid w:val="008603CF"/>
    <w:rsid w:val="00862360"/>
    <w:rsid w:val="00862D2F"/>
    <w:rsid w:val="00863B37"/>
    <w:rsid w:val="00864C89"/>
    <w:rsid w:val="00864D0B"/>
    <w:rsid w:val="00866C8E"/>
    <w:rsid w:val="00867271"/>
    <w:rsid w:val="008679A5"/>
    <w:rsid w:val="00867DFD"/>
    <w:rsid w:val="00870AD9"/>
    <w:rsid w:val="00870C30"/>
    <w:rsid w:val="00870E2E"/>
    <w:rsid w:val="00871E08"/>
    <w:rsid w:val="00872277"/>
    <w:rsid w:val="008727F8"/>
    <w:rsid w:val="008743B3"/>
    <w:rsid w:val="008744F9"/>
    <w:rsid w:val="00874E2E"/>
    <w:rsid w:val="00874E5E"/>
    <w:rsid w:val="00877F60"/>
    <w:rsid w:val="00880827"/>
    <w:rsid w:val="00880BD6"/>
    <w:rsid w:val="00881E43"/>
    <w:rsid w:val="0088376D"/>
    <w:rsid w:val="00883C23"/>
    <w:rsid w:val="00884914"/>
    <w:rsid w:val="00885841"/>
    <w:rsid w:val="0089082B"/>
    <w:rsid w:val="00890EC7"/>
    <w:rsid w:val="0089141E"/>
    <w:rsid w:val="00891FF5"/>
    <w:rsid w:val="00896459"/>
    <w:rsid w:val="0089767D"/>
    <w:rsid w:val="008976F5"/>
    <w:rsid w:val="008A0C9A"/>
    <w:rsid w:val="008A26A5"/>
    <w:rsid w:val="008A37F3"/>
    <w:rsid w:val="008A4C78"/>
    <w:rsid w:val="008A51C8"/>
    <w:rsid w:val="008A612B"/>
    <w:rsid w:val="008A7370"/>
    <w:rsid w:val="008B007A"/>
    <w:rsid w:val="008B13F6"/>
    <w:rsid w:val="008B1B39"/>
    <w:rsid w:val="008B25DD"/>
    <w:rsid w:val="008B390B"/>
    <w:rsid w:val="008B4D48"/>
    <w:rsid w:val="008B558C"/>
    <w:rsid w:val="008B562C"/>
    <w:rsid w:val="008B5790"/>
    <w:rsid w:val="008B57F3"/>
    <w:rsid w:val="008B7698"/>
    <w:rsid w:val="008C217F"/>
    <w:rsid w:val="008D2191"/>
    <w:rsid w:val="008D393A"/>
    <w:rsid w:val="008D55BB"/>
    <w:rsid w:val="008D7D08"/>
    <w:rsid w:val="008E333D"/>
    <w:rsid w:val="008E3F53"/>
    <w:rsid w:val="008E48BE"/>
    <w:rsid w:val="008E5817"/>
    <w:rsid w:val="008E6036"/>
    <w:rsid w:val="008E6719"/>
    <w:rsid w:val="008F01FE"/>
    <w:rsid w:val="008F1ABA"/>
    <w:rsid w:val="008F1B10"/>
    <w:rsid w:val="008F24BC"/>
    <w:rsid w:val="008F293F"/>
    <w:rsid w:val="008F2FB0"/>
    <w:rsid w:val="008F5095"/>
    <w:rsid w:val="008F6180"/>
    <w:rsid w:val="008F6633"/>
    <w:rsid w:val="008F6E1E"/>
    <w:rsid w:val="008F70F5"/>
    <w:rsid w:val="008F7266"/>
    <w:rsid w:val="008F77C6"/>
    <w:rsid w:val="0090011D"/>
    <w:rsid w:val="00900848"/>
    <w:rsid w:val="00900FFC"/>
    <w:rsid w:val="0090162A"/>
    <w:rsid w:val="00901A47"/>
    <w:rsid w:val="00902342"/>
    <w:rsid w:val="009030AB"/>
    <w:rsid w:val="00903BB4"/>
    <w:rsid w:val="0090408B"/>
    <w:rsid w:val="00906473"/>
    <w:rsid w:val="009069DF"/>
    <w:rsid w:val="00907094"/>
    <w:rsid w:val="009075ED"/>
    <w:rsid w:val="009117B7"/>
    <w:rsid w:val="00911B42"/>
    <w:rsid w:val="0091255C"/>
    <w:rsid w:val="00915997"/>
    <w:rsid w:val="009173D9"/>
    <w:rsid w:val="00917857"/>
    <w:rsid w:val="00922CA6"/>
    <w:rsid w:val="00922D05"/>
    <w:rsid w:val="00922F0C"/>
    <w:rsid w:val="00923927"/>
    <w:rsid w:val="00923E56"/>
    <w:rsid w:val="00925192"/>
    <w:rsid w:val="00927EE1"/>
    <w:rsid w:val="00930448"/>
    <w:rsid w:val="00931632"/>
    <w:rsid w:val="0093182E"/>
    <w:rsid w:val="0093443D"/>
    <w:rsid w:val="0093522C"/>
    <w:rsid w:val="009358DA"/>
    <w:rsid w:val="00935C9A"/>
    <w:rsid w:val="009375AA"/>
    <w:rsid w:val="00937F69"/>
    <w:rsid w:val="009411AE"/>
    <w:rsid w:val="00941D78"/>
    <w:rsid w:val="0094580D"/>
    <w:rsid w:val="0094769D"/>
    <w:rsid w:val="00951074"/>
    <w:rsid w:val="009524F5"/>
    <w:rsid w:val="0095356E"/>
    <w:rsid w:val="00955AC5"/>
    <w:rsid w:val="0095654A"/>
    <w:rsid w:val="009567BE"/>
    <w:rsid w:val="00956F40"/>
    <w:rsid w:val="009572B2"/>
    <w:rsid w:val="00961812"/>
    <w:rsid w:val="009618B8"/>
    <w:rsid w:val="00962C54"/>
    <w:rsid w:val="00963F7D"/>
    <w:rsid w:val="00965162"/>
    <w:rsid w:val="00965AAB"/>
    <w:rsid w:val="0096762E"/>
    <w:rsid w:val="00970652"/>
    <w:rsid w:val="0097130E"/>
    <w:rsid w:val="009714DA"/>
    <w:rsid w:val="009738A1"/>
    <w:rsid w:val="00974F40"/>
    <w:rsid w:val="00975492"/>
    <w:rsid w:val="009756FE"/>
    <w:rsid w:val="00977F9A"/>
    <w:rsid w:val="00980059"/>
    <w:rsid w:val="009805F1"/>
    <w:rsid w:val="009807BF"/>
    <w:rsid w:val="00980DB6"/>
    <w:rsid w:val="00981162"/>
    <w:rsid w:val="00981CD6"/>
    <w:rsid w:val="00981F2D"/>
    <w:rsid w:val="00982185"/>
    <w:rsid w:val="009828E3"/>
    <w:rsid w:val="009833FF"/>
    <w:rsid w:val="009844AC"/>
    <w:rsid w:val="0098484D"/>
    <w:rsid w:val="00990F4C"/>
    <w:rsid w:val="0099160D"/>
    <w:rsid w:val="0099176D"/>
    <w:rsid w:val="0099285F"/>
    <w:rsid w:val="00993ABC"/>
    <w:rsid w:val="00994BE5"/>
    <w:rsid w:val="00995AC8"/>
    <w:rsid w:val="00997158"/>
    <w:rsid w:val="009973D8"/>
    <w:rsid w:val="00997CA0"/>
    <w:rsid w:val="009A005D"/>
    <w:rsid w:val="009A0156"/>
    <w:rsid w:val="009A084B"/>
    <w:rsid w:val="009A1118"/>
    <w:rsid w:val="009A286E"/>
    <w:rsid w:val="009A39E4"/>
    <w:rsid w:val="009A46B5"/>
    <w:rsid w:val="009A4A72"/>
    <w:rsid w:val="009A4E04"/>
    <w:rsid w:val="009A5B1B"/>
    <w:rsid w:val="009A638B"/>
    <w:rsid w:val="009A6F75"/>
    <w:rsid w:val="009B29AA"/>
    <w:rsid w:val="009B2D79"/>
    <w:rsid w:val="009B35D2"/>
    <w:rsid w:val="009B3678"/>
    <w:rsid w:val="009B3961"/>
    <w:rsid w:val="009B3B3F"/>
    <w:rsid w:val="009B5641"/>
    <w:rsid w:val="009B6583"/>
    <w:rsid w:val="009B670C"/>
    <w:rsid w:val="009B6FE6"/>
    <w:rsid w:val="009B75E3"/>
    <w:rsid w:val="009B7A23"/>
    <w:rsid w:val="009C0094"/>
    <w:rsid w:val="009C0771"/>
    <w:rsid w:val="009C08F2"/>
    <w:rsid w:val="009C0E25"/>
    <w:rsid w:val="009C1DF9"/>
    <w:rsid w:val="009C3979"/>
    <w:rsid w:val="009C3F7D"/>
    <w:rsid w:val="009C42C3"/>
    <w:rsid w:val="009C4BBA"/>
    <w:rsid w:val="009C5489"/>
    <w:rsid w:val="009C75FE"/>
    <w:rsid w:val="009C785C"/>
    <w:rsid w:val="009D0119"/>
    <w:rsid w:val="009D259A"/>
    <w:rsid w:val="009D2843"/>
    <w:rsid w:val="009D34A7"/>
    <w:rsid w:val="009D4088"/>
    <w:rsid w:val="009D4866"/>
    <w:rsid w:val="009D6454"/>
    <w:rsid w:val="009D6D2B"/>
    <w:rsid w:val="009D6F1F"/>
    <w:rsid w:val="009D7D78"/>
    <w:rsid w:val="009E133C"/>
    <w:rsid w:val="009E229A"/>
    <w:rsid w:val="009E288E"/>
    <w:rsid w:val="009E3311"/>
    <w:rsid w:val="009E3A7D"/>
    <w:rsid w:val="009E3C72"/>
    <w:rsid w:val="009E5994"/>
    <w:rsid w:val="009E7581"/>
    <w:rsid w:val="009E7E5F"/>
    <w:rsid w:val="009F0EFA"/>
    <w:rsid w:val="009F116D"/>
    <w:rsid w:val="009F1A1D"/>
    <w:rsid w:val="009F3162"/>
    <w:rsid w:val="009F379D"/>
    <w:rsid w:val="009F3F01"/>
    <w:rsid w:val="009F4AF3"/>
    <w:rsid w:val="009F5BA9"/>
    <w:rsid w:val="009F5DED"/>
    <w:rsid w:val="00A0048A"/>
    <w:rsid w:val="00A00734"/>
    <w:rsid w:val="00A01597"/>
    <w:rsid w:val="00A02A86"/>
    <w:rsid w:val="00A02B9B"/>
    <w:rsid w:val="00A02BB6"/>
    <w:rsid w:val="00A04618"/>
    <w:rsid w:val="00A0528B"/>
    <w:rsid w:val="00A05515"/>
    <w:rsid w:val="00A07688"/>
    <w:rsid w:val="00A07FFE"/>
    <w:rsid w:val="00A11468"/>
    <w:rsid w:val="00A11476"/>
    <w:rsid w:val="00A11FD2"/>
    <w:rsid w:val="00A1239B"/>
    <w:rsid w:val="00A1252E"/>
    <w:rsid w:val="00A13A1E"/>
    <w:rsid w:val="00A13B0D"/>
    <w:rsid w:val="00A13BD0"/>
    <w:rsid w:val="00A15D59"/>
    <w:rsid w:val="00A16237"/>
    <w:rsid w:val="00A22980"/>
    <w:rsid w:val="00A2423A"/>
    <w:rsid w:val="00A2580B"/>
    <w:rsid w:val="00A265B7"/>
    <w:rsid w:val="00A30636"/>
    <w:rsid w:val="00A3246A"/>
    <w:rsid w:val="00A333E3"/>
    <w:rsid w:val="00A33996"/>
    <w:rsid w:val="00A3498A"/>
    <w:rsid w:val="00A37313"/>
    <w:rsid w:val="00A405F1"/>
    <w:rsid w:val="00A40D6F"/>
    <w:rsid w:val="00A41183"/>
    <w:rsid w:val="00A42312"/>
    <w:rsid w:val="00A42D4E"/>
    <w:rsid w:val="00A435AC"/>
    <w:rsid w:val="00A440CF"/>
    <w:rsid w:val="00A44D7A"/>
    <w:rsid w:val="00A45690"/>
    <w:rsid w:val="00A464BE"/>
    <w:rsid w:val="00A468B4"/>
    <w:rsid w:val="00A477B4"/>
    <w:rsid w:val="00A47E23"/>
    <w:rsid w:val="00A51382"/>
    <w:rsid w:val="00A52BF9"/>
    <w:rsid w:val="00A539DF"/>
    <w:rsid w:val="00A54017"/>
    <w:rsid w:val="00A54043"/>
    <w:rsid w:val="00A55531"/>
    <w:rsid w:val="00A6126D"/>
    <w:rsid w:val="00A6253A"/>
    <w:rsid w:val="00A625E2"/>
    <w:rsid w:val="00A62BA1"/>
    <w:rsid w:val="00A63083"/>
    <w:rsid w:val="00A64D8E"/>
    <w:rsid w:val="00A655E6"/>
    <w:rsid w:val="00A659C8"/>
    <w:rsid w:val="00A6638C"/>
    <w:rsid w:val="00A66DD9"/>
    <w:rsid w:val="00A670F8"/>
    <w:rsid w:val="00A671DC"/>
    <w:rsid w:val="00A70942"/>
    <w:rsid w:val="00A71292"/>
    <w:rsid w:val="00A71D98"/>
    <w:rsid w:val="00A72B9E"/>
    <w:rsid w:val="00A72DEF"/>
    <w:rsid w:val="00A735B3"/>
    <w:rsid w:val="00A73B7D"/>
    <w:rsid w:val="00A74CF5"/>
    <w:rsid w:val="00A751B4"/>
    <w:rsid w:val="00A77EE3"/>
    <w:rsid w:val="00A821BC"/>
    <w:rsid w:val="00A82F33"/>
    <w:rsid w:val="00A84345"/>
    <w:rsid w:val="00A84F23"/>
    <w:rsid w:val="00A850BD"/>
    <w:rsid w:val="00A85DAD"/>
    <w:rsid w:val="00A86847"/>
    <w:rsid w:val="00A868AF"/>
    <w:rsid w:val="00A86F08"/>
    <w:rsid w:val="00A87365"/>
    <w:rsid w:val="00A8782D"/>
    <w:rsid w:val="00A87F89"/>
    <w:rsid w:val="00A907B3"/>
    <w:rsid w:val="00A90ABC"/>
    <w:rsid w:val="00A92A4C"/>
    <w:rsid w:val="00A92D91"/>
    <w:rsid w:val="00A92EB9"/>
    <w:rsid w:val="00A93E70"/>
    <w:rsid w:val="00A941FB"/>
    <w:rsid w:val="00A96E5A"/>
    <w:rsid w:val="00A96F1B"/>
    <w:rsid w:val="00A97191"/>
    <w:rsid w:val="00AA2A1B"/>
    <w:rsid w:val="00AA4EBD"/>
    <w:rsid w:val="00AA5BA1"/>
    <w:rsid w:val="00AA62DE"/>
    <w:rsid w:val="00AA6971"/>
    <w:rsid w:val="00AB1410"/>
    <w:rsid w:val="00AB273D"/>
    <w:rsid w:val="00AB463F"/>
    <w:rsid w:val="00AB6AD6"/>
    <w:rsid w:val="00AB75D2"/>
    <w:rsid w:val="00AB7D18"/>
    <w:rsid w:val="00AB7F53"/>
    <w:rsid w:val="00AC2004"/>
    <w:rsid w:val="00AC2385"/>
    <w:rsid w:val="00AC27D6"/>
    <w:rsid w:val="00AC2B76"/>
    <w:rsid w:val="00AC5CBD"/>
    <w:rsid w:val="00AC751F"/>
    <w:rsid w:val="00AC7B73"/>
    <w:rsid w:val="00AC7BC1"/>
    <w:rsid w:val="00AC7F1E"/>
    <w:rsid w:val="00AD134B"/>
    <w:rsid w:val="00AD1ABB"/>
    <w:rsid w:val="00AD2F0F"/>
    <w:rsid w:val="00AD3533"/>
    <w:rsid w:val="00AD3762"/>
    <w:rsid w:val="00AD390D"/>
    <w:rsid w:val="00AD4B26"/>
    <w:rsid w:val="00AD4D30"/>
    <w:rsid w:val="00AD58AF"/>
    <w:rsid w:val="00AD5E3E"/>
    <w:rsid w:val="00AD5EAE"/>
    <w:rsid w:val="00AD6487"/>
    <w:rsid w:val="00AD6B6D"/>
    <w:rsid w:val="00AD74EB"/>
    <w:rsid w:val="00AE0027"/>
    <w:rsid w:val="00AE00E8"/>
    <w:rsid w:val="00AE08B5"/>
    <w:rsid w:val="00AE103A"/>
    <w:rsid w:val="00AE2225"/>
    <w:rsid w:val="00AE24B8"/>
    <w:rsid w:val="00AE3CC6"/>
    <w:rsid w:val="00AE3F7A"/>
    <w:rsid w:val="00AE4C6F"/>
    <w:rsid w:val="00AE5F51"/>
    <w:rsid w:val="00AE76D3"/>
    <w:rsid w:val="00AF0176"/>
    <w:rsid w:val="00AF17C9"/>
    <w:rsid w:val="00AF1ACB"/>
    <w:rsid w:val="00AF1D57"/>
    <w:rsid w:val="00AF293D"/>
    <w:rsid w:val="00AF6C18"/>
    <w:rsid w:val="00B000A2"/>
    <w:rsid w:val="00B000E0"/>
    <w:rsid w:val="00B005B1"/>
    <w:rsid w:val="00B009B8"/>
    <w:rsid w:val="00B01BC1"/>
    <w:rsid w:val="00B01D53"/>
    <w:rsid w:val="00B01E33"/>
    <w:rsid w:val="00B0210A"/>
    <w:rsid w:val="00B03371"/>
    <w:rsid w:val="00B04714"/>
    <w:rsid w:val="00B052AA"/>
    <w:rsid w:val="00B056F5"/>
    <w:rsid w:val="00B07312"/>
    <w:rsid w:val="00B10941"/>
    <w:rsid w:val="00B10D2C"/>
    <w:rsid w:val="00B11764"/>
    <w:rsid w:val="00B119AA"/>
    <w:rsid w:val="00B138D0"/>
    <w:rsid w:val="00B15468"/>
    <w:rsid w:val="00B16842"/>
    <w:rsid w:val="00B16A2D"/>
    <w:rsid w:val="00B16D59"/>
    <w:rsid w:val="00B172A0"/>
    <w:rsid w:val="00B20E30"/>
    <w:rsid w:val="00B21018"/>
    <w:rsid w:val="00B210FC"/>
    <w:rsid w:val="00B21F12"/>
    <w:rsid w:val="00B23E3C"/>
    <w:rsid w:val="00B23F96"/>
    <w:rsid w:val="00B25CAE"/>
    <w:rsid w:val="00B25E76"/>
    <w:rsid w:val="00B278BA"/>
    <w:rsid w:val="00B30067"/>
    <w:rsid w:val="00B3006D"/>
    <w:rsid w:val="00B300B6"/>
    <w:rsid w:val="00B305BF"/>
    <w:rsid w:val="00B305FA"/>
    <w:rsid w:val="00B3136C"/>
    <w:rsid w:val="00B33B8C"/>
    <w:rsid w:val="00B34602"/>
    <w:rsid w:val="00B34A84"/>
    <w:rsid w:val="00B36A52"/>
    <w:rsid w:val="00B40CAE"/>
    <w:rsid w:val="00B41B08"/>
    <w:rsid w:val="00B4543D"/>
    <w:rsid w:val="00B457DF"/>
    <w:rsid w:val="00B46F76"/>
    <w:rsid w:val="00B47B8F"/>
    <w:rsid w:val="00B47D00"/>
    <w:rsid w:val="00B47E8B"/>
    <w:rsid w:val="00B5027C"/>
    <w:rsid w:val="00B50C62"/>
    <w:rsid w:val="00B51AFB"/>
    <w:rsid w:val="00B528D4"/>
    <w:rsid w:val="00B52E31"/>
    <w:rsid w:val="00B53641"/>
    <w:rsid w:val="00B541F5"/>
    <w:rsid w:val="00B551EE"/>
    <w:rsid w:val="00B56A0F"/>
    <w:rsid w:val="00B6099E"/>
    <w:rsid w:val="00B62366"/>
    <w:rsid w:val="00B62374"/>
    <w:rsid w:val="00B62543"/>
    <w:rsid w:val="00B62DFE"/>
    <w:rsid w:val="00B645C2"/>
    <w:rsid w:val="00B647EC"/>
    <w:rsid w:val="00B6636B"/>
    <w:rsid w:val="00B66BB6"/>
    <w:rsid w:val="00B6796B"/>
    <w:rsid w:val="00B7169C"/>
    <w:rsid w:val="00B71C6C"/>
    <w:rsid w:val="00B72FD5"/>
    <w:rsid w:val="00B72FF8"/>
    <w:rsid w:val="00B7308E"/>
    <w:rsid w:val="00B73659"/>
    <w:rsid w:val="00B738D3"/>
    <w:rsid w:val="00B74C9B"/>
    <w:rsid w:val="00B75441"/>
    <w:rsid w:val="00B757BA"/>
    <w:rsid w:val="00B77063"/>
    <w:rsid w:val="00B77213"/>
    <w:rsid w:val="00B7754C"/>
    <w:rsid w:val="00B77791"/>
    <w:rsid w:val="00B77BEB"/>
    <w:rsid w:val="00B80768"/>
    <w:rsid w:val="00B80901"/>
    <w:rsid w:val="00B84E36"/>
    <w:rsid w:val="00B85D91"/>
    <w:rsid w:val="00B865CC"/>
    <w:rsid w:val="00B9120F"/>
    <w:rsid w:val="00B9164C"/>
    <w:rsid w:val="00B919D0"/>
    <w:rsid w:val="00B91F3E"/>
    <w:rsid w:val="00B9229B"/>
    <w:rsid w:val="00B93D90"/>
    <w:rsid w:val="00B93DC4"/>
    <w:rsid w:val="00B93E5C"/>
    <w:rsid w:val="00B947AF"/>
    <w:rsid w:val="00B95FEA"/>
    <w:rsid w:val="00B960F2"/>
    <w:rsid w:val="00B967FA"/>
    <w:rsid w:val="00B96DDB"/>
    <w:rsid w:val="00B96F1F"/>
    <w:rsid w:val="00BA0B25"/>
    <w:rsid w:val="00BA2CD1"/>
    <w:rsid w:val="00BA2E9A"/>
    <w:rsid w:val="00BA2ECB"/>
    <w:rsid w:val="00BA3031"/>
    <w:rsid w:val="00BA3903"/>
    <w:rsid w:val="00BA47BC"/>
    <w:rsid w:val="00BA4E1A"/>
    <w:rsid w:val="00BA54D0"/>
    <w:rsid w:val="00BA5DA8"/>
    <w:rsid w:val="00BA5E28"/>
    <w:rsid w:val="00BA66A2"/>
    <w:rsid w:val="00BB0B26"/>
    <w:rsid w:val="00BB0C9F"/>
    <w:rsid w:val="00BB0DE8"/>
    <w:rsid w:val="00BB1522"/>
    <w:rsid w:val="00BB158B"/>
    <w:rsid w:val="00BB27EB"/>
    <w:rsid w:val="00BB2D6D"/>
    <w:rsid w:val="00BB362B"/>
    <w:rsid w:val="00BB3EB2"/>
    <w:rsid w:val="00BB4591"/>
    <w:rsid w:val="00BB5C97"/>
    <w:rsid w:val="00BB70E1"/>
    <w:rsid w:val="00BB7338"/>
    <w:rsid w:val="00BC0FCF"/>
    <w:rsid w:val="00BC1D64"/>
    <w:rsid w:val="00BC1E3A"/>
    <w:rsid w:val="00BC2593"/>
    <w:rsid w:val="00BC27B5"/>
    <w:rsid w:val="00BC41A1"/>
    <w:rsid w:val="00BC482A"/>
    <w:rsid w:val="00BC5196"/>
    <w:rsid w:val="00BC5696"/>
    <w:rsid w:val="00BC6667"/>
    <w:rsid w:val="00BC6D7D"/>
    <w:rsid w:val="00BC6F2D"/>
    <w:rsid w:val="00BC7FE1"/>
    <w:rsid w:val="00BD05E7"/>
    <w:rsid w:val="00BD1E13"/>
    <w:rsid w:val="00BD2141"/>
    <w:rsid w:val="00BD220B"/>
    <w:rsid w:val="00BD2474"/>
    <w:rsid w:val="00BD2B08"/>
    <w:rsid w:val="00BD43E5"/>
    <w:rsid w:val="00BD64C7"/>
    <w:rsid w:val="00BD69AB"/>
    <w:rsid w:val="00BD6A3C"/>
    <w:rsid w:val="00BE2077"/>
    <w:rsid w:val="00BE3B96"/>
    <w:rsid w:val="00BE4060"/>
    <w:rsid w:val="00BE4232"/>
    <w:rsid w:val="00BE7333"/>
    <w:rsid w:val="00BE7A7E"/>
    <w:rsid w:val="00BE7E46"/>
    <w:rsid w:val="00BF2072"/>
    <w:rsid w:val="00BF2A88"/>
    <w:rsid w:val="00BF36A0"/>
    <w:rsid w:val="00BF3C50"/>
    <w:rsid w:val="00BF436F"/>
    <w:rsid w:val="00BF464E"/>
    <w:rsid w:val="00BF52C9"/>
    <w:rsid w:val="00BF620D"/>
    <w:rsid w:val="00BF7599"/>
    <w:rsid w:val="00C027C2"/>
    <w:rsid w:val="00C03107"/>
    <w:rsid w:val="00C03446"/>
    <w:rsid w:val="00C0359F"/>
    <w:rsid w:val="00C03C9E"/>
    <w:rsid w:val="00C03F30"/>
    <w:rsid w:val="00C04AB1"/>
    <w:rsid w:val="00C04E8D"/>
    <w:rsid w:val="00C0721F"/>
    <w:rsid w:val="00C102D3"/>
    <w:rsid w:val="00C12283"/>
    <w:rsid w:val="00C149BD"/>
    <w:rsid w:val="00C1627A"/>
    <w:rsid w:val="00C16B6A"/>
    <w:rsid w:val="00C173DF"/>
    <w:rsid w:val="00C17447"/>
    <w:rsid w:val="00C17534"/>
    <w:rsid w:val="00C17724"/>
    <w:rsid w:val="00C201A3"/>
    <w:rsid w:val="00C20FB5"/>
    <w:rsid w:val="00C221E7"/>
    <w:rsid w:val="00C2340F"/>
    <w:rsid w:val="00C2534C"/>
    <w:rsid w:val="00C25364"/>
    <w:rsid w:val="00C2701A"/>
    <w:rsid w:val="00C31310"/>
    <w:rsid w:val="00C32128"/>
    <w:rsid w:val="00C3226D"/>
    <w:rsid w:val="00C339C3"/>
    <w:rsid w:val="00C40244"/>
    <w:rsid w:val="00C42052"/>
    <w:rsid w:val="00C42481"/>
    <w:rsid w:val="00C42B2F"/>
    <w:rsid w:val="00C4371F"/>
    <w:rsid w:val="00C439A4"/>
    <w:rsid w:val="00C46048"/>
    <w:rsid w:val="00C4765C"/>
    <w:rsid w:val="00C50A26"/>
    <w:rsid w:val="00C51315"/>
    <w:rsid w:val="00C5338D"/>
    <w:rsid w:val="00C53769"/>
    <w:rsid w:val="00C54B07"/>
    <w:rsid w:val="00C54CFF"/>
    <w:rsid w:val="00C54EEF"/>
    <w:rsid w:val="00C553C6"/>
    <w:rsid w:val="00C55BBC"/>
    <w:rsid w:val="00C5611C"/>
    <w:rsid w:val="00C5638F"/>
    <w:rsid w:val="00C563E8"/>
    <w:rsid w:val="00C566B1"/>
    <w:rsid w:val="00C62F2C"/>
    <w:rsid w:val="00C65929"/>
    <w:rsid w:val="00C71981"/>
    <w:rsid w:val="00C727DC"/>
    <w:rsid w:val="00C73483"/>
    <w:rsid w:val="00C735AE"/>
    <w:rsid w:val="00C7543C"/>
    <w:rsid w:val="00C76555"/>
    <w:rsid w:val="00C767CC"/>
    <w:rsid w:val="00C77E71"/>
    <w:rsid w:val="00C80D7E"/>
    <w:rsid w:val="00C811FC"/>
    <w:rsid w:val="00C81B33"/>
    <w:rsid w:val="00C828F6"/>
    <w:rsid w:val="00C82EA4"/>
    <w:rsid w:val="00C83214"/>
    <w:rsid w:val="00C83369"/>
    <w:rsid w:val="00C839B2"/>
    <w:rsid w:val="00C84015"/>
    <w:rsid w:val="00C840EB"/>
    <w:rsid w:val="00C85E68"/>
    <w:rsid w:val="00C86F73"/>
    <w:rsid w:val="00C91072"/>
    <w:rsid w:val="00C92A52"/>
    <w:rsid w:val="00C93618"/>
    <w:rsid w:val="00C93F31"/>
    <w:rsid w:val="00C95A02"/>
    <w:rsid w:val="00C96D9F"/>
    <w:rsid w:val="00C971BC"/>
    <w:rsid w:val="00CA2370"/>
    <w:rsid w:val="00CA271B"/>
    <w:rsid w:val="00CA32CC"/>
    <w:rsid w:val="00CA3B65"/>
    <w:rsid w:val="00CA458A"/>
    <w:rsid w:val="00CA4CD8"/>
    <w:rsid w:val="00CA51B6"/>
    <w:rsid w:val="00CA58F3"/>
    <w:rsid w:val="00CA6E51"/>
    <w:rsid w:val="00CA7447"/>
    <w:rsid w:val="00CB1828"/>
    <w:rsid w:val="00CB1D5E"/>
    <w:rsid w:val="00CB1FA2"/>
    <w:rsid w:val="00CB3068"/>
    <w:rsid w:val="00CB374A"/>
    <w:rsid w:val="00CB3E4F"/>
    <w:rsid w:val="00CB631F"/>
    <w:rsid w:val="00CB69F5"/>
    <w:rsid w:val="00CB7855"/>
    <w:rsid w:val="00CB7F5D"/>
    <w:rsid w:val="00CB7FE0"/>
    <w:rsid w:val="00CC0FF6"/>
    <w:rsid w:val="00CC313F"/>
    <w:rsid w:val="00CC3778"/>
    <w:rsid w:val="00CC4744"/>
    <w:rsid w:val="00CC52CA"/>
    <w:rsid w:val="00CC5EC3"/>
    <w:rsid w:val="00CD1AFC"/>
    <w:rsid w:val="00CD259C"/>
    <w:rsid w:val="00CD406F"/>
    <w:rsid w:val="00CD42E3"/>
    <w:rsid w:val="00CD4613"/>
    <w:rsid w:val="00CD4C49"/>
    <w:rsid w:val="00CD64BC"/>
    <w:rsid w:val="00CD6805"/>
    <w:rsid w:val="00CD6BD2"/>
    <w:rsid w:val="00CD78BA"/>
    <w:rsid w:val="00CD7A84"/>
    <w:rsid w:val="00CE0C60"/>
    <w:rsid w:val="00CE0EC8"/>
    <w:rsid w:val="00CE1F0E"/>
    <w:rsid w:val="00CE2F77"/>
    <w:rsid w:val="00CE373C"/>
    <w:rsid w:val="00CE451B"/>
    <w:rsid w:val="00CE56B3"/>
    <w:rsid w:val="00CE586D"/>
    <w:rsid w:val="00CE58A6"/>
    <w:rsid w:val="00CE6158"/>
    <w:rsid w:val="00CE7141"/>
    <w:rsid w:val="00CE7B67"/>
    <w:rsid w:val="00CF298E"/>
    <w:rsid w:val="00CF2A06"/>
    <w:rsid w:val="00CF304B"/>
    <w:rsid w:val="00CF4BA4"/>
    <w:rsid w:val="00CF5858"/>
    <w:rsid w:val="00CF750C"/>
    <w:rsid w:val="00D0056E"/>
    <w:rsid w:val="00D012A0"/>
    <w:rsid w:val="00D01F9C"/>
    <w:rsid w:val="00D03154"/>
    <w:rsid w:val="00D03443"/>
    <w:rsid w:val="00D0353F"/>
    <w:rsid w:val="00D0384B"/>
    <w:rsid w:val="00D03A52"/>
    <w:rsid w:val="00D0401C"/>
    <w:rsid w:val="00D048BE"/>
    <w:rsid w:val="00D05A17"/>
    <w:rsid w:val="00D06307"/>
    <w:rsid w:val="00D068BA"/>
    <w:rsid w:val="00D07CB4"/>
    <w:rsid w:val="00D126EA"/>
    <w:rsid w:val="00D14EB0"/>
    <w:rsid w:val="00D151F3"/>
    <w:rsid w:val="00D16473"/>
    <w:rsid w:val="00D200E0"/>
    <w:rsid w:val="00D20A21"/>
    <w:rsid w:val="00D20C4A"/>
    <w:rsid w:val="00D20C85"/>
    <w:rsid w:val="00D21FD6"/>
    <w:rsid w:val="00D234AA"/>
    <w:rsid w:val="00D24316"/>
    <w:rsid w:val="00D26FCC"/>
    <w:rsid w:val="00D27DB4"/>
    <w:rsid w:val="00D314E6"/>
    <w:rsid w:val="00D315C3"/>
    <w:rsid w:val="00D31AC9"/>
    <w:rsid w:val="00D321E6"/>
    <w:rsid w:val="00D33676"/>
    <w:rsid w:val="00D34347"/>
    <w:rsid w:val="00D34902"/>
    <w:rsid w:val="00D34D7E"/>
    <w:rsid w:val="00D40B00"/>
    <w:rsid w:val="00D40E60"/>
    <w:rsid w:val="00D41B74"/>
    <w:rsid w:val="00D41EAF"/>
    <w:rsid w:val="00D42647"/>
    <w:rsid w:val="00D43DE1"/>
    <w:rsid w:val="00D44A2E"/>
    <w:rsid w:val="00D44EBA"/>
    <w:rsid w:val="00D44F26"/>
    <w:rsid w:val="00D45A09"/>
    <w:rsid w:val="00D45F2B"/>
    <w:rsid w:val="00D47E78"/>
    <w:rsid w:val="00D51631"/>
    <w:rsid w:val="00D51763"/>
    <w:rsid w:val="00D51B6F"/>
    <w:rsid w:val="00D523DA"/>
    <w:rsid w:val="00D53218"/>
    <w:rsid w:val="00D5353C"/>
    <w:rsid w:val="00D547CA"/>
    <w:rsid w:val="00D556FF"/>
    <w:rsid w:val="00D55E9E"/>
    <w:rsid w:val="00D56362"/>
    <w:rsid w:val="00D579CF"/>
    <w:rsid w:val="00D57C04"/>
    <w:rsid w:val="00D6026D"/>
    <w:rsid w:val="00D62BB5"/>
    <w:rsid w:val="00D62C66"/>
    <w:rsid w:val="00D62D59"/>
    <w:rsid w:val="00D63F6A"/>
    <w:rsid w:val="00D64990"/>
    <w:rsid w:val="00D64B5D"/>
    <w:rsid w:val="00D655F4"/>
    <w:rsid w:val="00D665FD"/>
    <w:rsid w:val="00D66FBE"/>
    <w:rsid w:val="00D704F3"/>
    <w:rsid w:val="00D707A2"/>
    <w:rsid w:val="00D70EBE"/>
    <w:rsid w:val="00D71198"/>
    <w:rsid w:val="00D73A64"/>
    <w:rsid w:val="00D74278"/>
    <w:rsid w:val="00D75EF5"/>
    <w:rsid w:val="00D76744"/>
    <w:rsid w:val="00D76D9E"/>
    <w:rsid w:val="00D81A36"/>
    <w:rsid w:val="00D82F77"/>
    <w:rsid w:val="00D832F3"/>
    <w:rsid w:val="00D836B0"/>
    <w:rsid w:val="00D838A1"/>
    <w:rsid w:val="00D84B65"/>
    <w:rsid w:val="00D8544D"/>
    <w:rsid w:val="00D85498"/>
    <w:rsid w:val="00D8659B"/>
    <w:rsid w:val="00D86C71"/>
    <w:rsid w:val="00D8714B"/>
    <w:rsid w:val="00D871ED"/>
    <w:rsid w:val="00D87FCC"/>
    <w:rsid w:val="00D90CC0"/>
    <w:rsid w:val="00D918FD"/>
    <w:rsid w:val="00D91DCB"/>
    <w:rsid w:val="00D92185"/>
    <w:rsid w:val="00D92805"/>
    <w:rsid w:val="00D93D43"/>
    <w:rsid w:val="00D95164"/>
    <w:rsid w:val="00D954C7"/>
    <w:rsid w:val="00D96052"/>
    <w:rsid w:val="00D9633E"/>
    <w:rsid w:val="00D97DAD"/>
    <w:rsid w:val="00DA10A0"/>
    <w:rsid w:val="00DA1656"/>
    <w:rsid w:val="00DA1728"/>
    <w:rsid w:val="00DA1C61"/>
    <w:rsid w:val="00DA3C5F"/>
    <w:rsid w:val="00DA52B5"/>
    <w:rsid w:val="00DA5763"/>
    <w:rsid w:val="00DA57AD"/>
    <w:rsid w:val="00DA5963"/>
    <w:rsid w:val="00DA5987"/>
    <w:rsid w:val="00DA6434"/>
    <w:rsid w:val="00DA7792"/>
    <w:rsid w:val="00DB170A"/>
    <w:rsid w:val="00DB3138"/>
    <w:rsid w:val="00DB4908"/>
    <w:rsid w:val="00DB508F"/>
    <w:rsid w:val="00DB59B9"/>
    <w:rsid w:val="00DB7433"/>
    <w:rsid w:val="00DB7EB8"/>
    <w:rsid w:val="00DC0210"/>
    <w:rsid w:val="00DC1882"/>
    <w:rsid w:val="00DC1AE2"/>
    <w:rsid w:val="00DC244F"/>
    <w:rsid w:val="00DC2DB3"/>
    <w:rsid w:val="00DC2ED4"/>
    <w:rsid w:val="00DC3FE3"/>
    <w:rsid w:val="00DC441B"/>
    <w:rsid w:val="00DC4D51"/>
    <w:rsid w:val="00DC4E8C"/>
    <w:rsid w:val="00DC51CA"/>
    <w:rsid w:val="00DC524A"/>
    <w:rsid w:val="00DC5597"/>
    <w:rsid w:val="00DC6545"/>
    <w:rsid w:val="00DC7331"/>
    <w:rsid w:val="00DC78AB"/>
    <w:rsid w:val="00DD1987"/>
    <w:rsid w:val="00DD4634"/>
    <w:rsid w:val="00DD47A0"/>
    <w:rsid w:val="00DD54B6"/>
    <w:rsid w:val="00DD5821"/>
    <w:rsid w:val="00DD5FDC"/>
    <w:rsid w:val="00DD688C"/>
    <w:rsid w:val="00DD7E87"/>
    <w:rsid w:val="00DE1281"/>
    <w:rsid w:val="00DE1570"/>
    <w:rsid w:val="00DE2690"/>
    <w:rsid w:val="00DE4305"/>
    <w:rsid w:val="00DE4EE3"/>
    <w:rsid w:val="00DE66BC"/>
    <w:rsid w:val="00DE77C6"/>
    <w:rsid w:val="00DE7E60"/>
    <w:rsid w:val="00DF101B"/>
    <w:rsid w:val="00DF18C7"/>
    <w:rsid w:val="00DF1977"/>
    <w:rsid w:val="00DF28A5"/>
    <w:rsid w:val="00DF3550"/>
    <w:rsid w:val="00DF50EB"/>
    <w:rsid w:val="00DF52C1"/>
    <w:rsid w:val="00DF5B60"/>
    <w:rsid w:val="00DF7453"/>
    <w:rsid w:val="00E0031B"/>
    <w:rsid w:val="00E00453"/>
    <w:rsid w:val="00E01B01"/>
    <w:rsid w:val="00E02274"/>
    <w:rsid w:val="00E02331"/>
    <w:rsid w:val="00E0582D"/>
    <w:rsid w:val="00E05DEA"/>
    <w:rsid w:val="00E06197"/>
    <w:rsid w:val="00E10E50"/>
    <w:rsid w:val="00E12316"/>
    <w:rsid w:val="00E139A6"/>
    <w:rsid w:val="00E13EFA"/>
    <w:rsid w:val="00E14307"/>
    <w:rsid w:val="00E1506D"/>
    <w:rsid w:val="00E20960"/>
    <w:rsid w:val="00E21996"/>
    <w:rsid w:val="00E2320C"/>
    <w:rsid w:val="00E25376"/>
    <w:rsid w:val="00E26440"/>
    <w:rsid w:val="00E276ED"/>
    <w:rsid w:val="00E278BF"/>
    <w:rsid w:val="00E310CB"/>
    <w:rsid w:val="00E320CA"/>
    <w:rsid w:val="00E3591B"/>
    <w:rsid w:val="00E35EF1"/>
    <w:rsid w:val="00E35FF9"/>
    <w:rsid w:val="00E363BE"/>
    <w:rsid w:val="00E36F6E"/>
    <w:rsid w:val="00E36F90"/>
    <w:rsid w:val="00E40E02"/>
    <w:rsid w:val="00E41F7A"/>
    <w:rsid w:val="00E429DF"/>
    <w:rsid w:val="00E439F6"/>
    <w:rsid w:val="00E4438E"/>
    <w:rsid w:val="00E4484D"/>
    <w:rsid w:val="00E44866"/>
    <w:rsid w:val="00E45747"/>
    <w:rsid w:val="00E45E67"/>
    <w:rsid w:val="00E46A3F"/>
    <w:rsid w:val="00E46D7A"/>
    <w:rsid w:val="00E4759B"/>
    <w:rsid w:val="00E50057"/>
    <w:rsid w:val="00E509EA"/>
    <w:rsid w:val="00E52524"/>
    <w:rsid w:val="00E54084"/>
    <w:rsid w:val="00E54452"/>
    <w:rsid w:val="00E54C37"/>
    <w:rsid w:val="00E54F9D"/>
    <w:rsid w:val="00E557BA"/>
    <w:rsid w:val="00E55A76"/>
    <w:rsid w:val="00E5605B"/>
    <w:rsid w:val="00E605A0"/>
    <w:rsid w:val="00E63941"/>
    <w:rsid w:val="00E666B6"/>
    <w:rsid w:val="00E71BD5"/>
    <w:rsid w:val="00E726DB"/>
    <w:rsid w:val="00E74394"/>
    <w:rsid w:val="00E74EE3"/>
    <w:rsid w:val="00E7626F"/>
    <w:rsid w:val="00E766B2"/>
    <w:rsid w:val="00E779B9"/>
    <w:rsid w:val="00E80202"/>
    <w:rsid w:val="00E825E4"/>
    <w:rsid w:val="00E83821"/>
    <w:rsid w:val="00E84F98"/>
    <w:rsid w:val="00E84FBE"/>
    <w:rsid w:val="00E866AA"/>
    <w:rsid w:val="00E90415"/>
    <w:rsid w:val="00E905CB"/>
    <w:rsid w:val="00E905FC"/>
    <w:rsid w:val="00E90D34"/>
    <w:rsid w:val="00E91221"/>
    <w:rsid w:val="00E91951"/>
    <w:rsid w:val="00E92A95"/>
    <w:rsid w:val="00E93D08"/>
    <w:rsid w:val="00E94D85"/>
    <w:rsid w:val="00E958E4"/>
    <w:rsid w:val="00E961E2"/>
    <w:rsid w:val="00E963C0"/>
    <w:rsid w:val="00E96D79"/>
    <w:rsid w:val="00E9798D"/>
    <w:rsid w:val="00E97A12"/>
    <w:rsid w:val="00E97A72"/>
    <w:rsid w:val="00EA125E"/>
    <w:rsid w:val="00EA2D06"/>
    <w:rsid w:val="00EA2E44"/>
    <w:rsid w:val="00EA3E80"/>
    <w:rsid w:val="00EA44D8"/>
    <w:rsid w:val="00EA45CB"/>
    <w:rsid w:val="00EA4834"/>
    <w:rsid w:val="00EA4B97"/>
    <w:rsid w:val="00EA4BF5"/>
    <w:rsid w:val="00EA5195"/>
    <w:rsid w:val="00EB129A"/>
    <w:rsid w:val="00EB3031"/>
    <w:rsid w:val="00EB4792"/>
    <w:rsid w:val="00EB4D9F"/>
    <w:rsid w:val="00EC028D"/>
    <w:rsid w:val="00EC07DB"/>
    <w:rsid w:val="00EC1E29"/>
    <w:rsid w:val="00EC1E53"/>
    <w:rsid w:val="00EC2B10"/>
    <w:rsid w:val="00EC351D"/>
    <w:rsid w:val="00EC44FF"/>
    <w:rsid w:val="00EC618F"/>
    <w:rsid w:val="00EC619A"/>
    <w:rsid w:val="00EC7930"/>
    <w:rsid w:val="00ED04CC"/>
    <w:rsid w:val="00ED1209"/>
    <w:rsid w:val="00ED1573"/>
    <w:rsid w:val="00ED1C3D"/>
    <w:rsid w:val="00ED2101"/>
    <w:rsid w:val="00ED2608"/>
    <w:rsid w:val="00ED2612"/>
    <w:rsid w:val="00ED2B18"/>
    <w:rsid w:val="00ED2BBD"/>
    <w:rsid w:val="00ED448F"/>
    <w:rsid w:val="00ED51F5"/>
    <w:rsid w:val="00ED776E"/>
    <w:rsid w:val="00EE063D"/>
    <w:rsid w:val="00EE0EF5"/>
    <w:rsid w:val="00EE175A"/>
    <w:rsid w:val="00EE3BF7"/>
    <w:rsid w:val="00EE3CE3"/>
    <w:rsid w:val="00EE44FE"/>
    <w:rsid w:val="00EE45DD"/>
    <w:rsid w:val="00EE4DCA"/>
    <w:rsid w:val="00EE57BB"/>
    <w:rsid w:val="00EE6737"/>
    <w:rsid w:val="00EE7213"/>
    <w:rsid w:val="00EE7C31"/>
    <w:rsid w:val="00EF0A54"/>
    <w:rsid w:val="00EF0BF4"/>
    <w:rsid w:val="00EF259C"/>
    <w:rsid w:val="00EF2A3B"/>
    <w:rsid w:val="00EF2C35"/>
    <w:rsid w:val="00EF3442"/>
    <w:rsid w:val="00EF35ED"/>
    <w:rsid w:val="00EF6269"/>
    <w:rsid w:val="00EF6A66"/>
    <w:rsid w:val="00EF73E7"/>
    <w:rsid w:val="00EF790A"/>
    <w:rsid w:val="00F02D80"/>
    <w:rsid w:val="00F045F5"/>
    <w:rsid w:val="00F05266"/>
    <w:rsid w:val="00F0583A"/>
    <w:rsid w:val="00F05C84"/>
    <w:rsid w:val="00F060E5"/>
    <w:rsid w:val="00F06A4D"/>
    <w:rsid w:val="00F071AF"/>
    <w:rsid w:val="00F10E24"/>
    <w:rsid w:val="00F12447"/>
    <w:rsid w:val="00F15D54"/>
    <w:rsid w:val="00F17A5B"/>
    <w:rsid w:val="00F17AEF"/>
    <w:rsid w:val="00F216D9"/>
    <w:rsid w:val="00F22CD7"/>
    <w:rsid w:val="00F22D02"/>
    <w:rsid w:val="00F24847"/>
    <w:rsid w:val="00F249FF"/>
    <w:rsid w:val="00F24BC6"/>
    <w:rsid w:val="00F25911"/>
    <w:rsid w:val="00F26639"/>
    <w:rsid w:val="00F272F7"/>
    <w:rsid w:val="00F27A4F"/>
    <w:rsid w:val="00F30096"/>
    <w:rsid w:val="00F30C0A"/>
    <w:rsid w:val="00F31241"/>
    <w:rsid w:val="00F31EA5"/>
    <w:rsid w:val="00F31F15"/>
    <w:rsid w:val="00F3214C"/>
    <w:rsid w:val="00F33A77"/>
    <w:rsid w:val="00F33D94"/>
    <w:rsid w:val="00F340C8"/>
    <w:rsid w:val="00F34A97"/>
    <w:rsid w:val="00F34B69"/>
    <w:rsid w:val="00F34F87"/>
    <w:rsid w:val="00F36532"/>
    <w:rsid w:val="00F376F5"/>
    <w:rsid w:val="00F37E96"/>
    <w:rsid w:val="00F40246"/>
    <w:rsid w:val="00F40473"/>
    <w:rsid w:val="00F40718"/>
    <w:rsid w:val="00F41B89"/>
    <w:rsid w:val="00F437D5"/>
    <w:rsid w:val="00F43CD0"/>
    <w:rsid w:val="00F457EF"/>
    <w:rsid w:val="00F45D7C"/>
    <w:rsid w:val="00F46F99"/>
    <w:rsid w:val="00F50BBD"/>
    <w:rsid w:val="00F524A2"/>
    <w:rsid w:val="00F52A4C"/>
    <w:rsid w:val="00F537F5"/>
    <w:rsid w:val="00F5542A"/>
    <w:rsid w:val="00F557B3"/>
    <w:rsid w:val="00F56D05"/>
    <w:rsid w:val="00F57353"/>
    <w:rsid w:val="00F61245"/>
    <w:rsid w:val="00F6131F"/>
    <w:rsid w:val="00F628CE"/>
    <w:rsid w:val="00F65942"/>
    <w:rsid w:val="00F662D6"/>
    <w:rsid w:val="00F66D70"/>
    <w:rsid w:val="00F675C7"/>
    <w:rsid w:val="00F72837"/>
    <w:rsid w:val="00F73A09"/>
    <w:rsid w:val="00F7419E"/>
    <w:rsid w:val="00F7529E"/>
    <w:rsid w:val="00F82925"/>
    <w:rsid w:val="00F851B2"/>
    <w:rsid w:val="00F86687"/>
    <w:rsid w:val="00F868F2"/>
    <w:rsid w:val="00F870FB"/>
    <w:rsid w:val="00F87704"/>
    <w:rsid w:val="00F91410"/>
    <w:rsid w:val="00F931CD"/>
    <w:rsid w:val="00F93E60"/>
    <w:rsid w:val="00F95A79"/>
    <w:rsid w:val="00F95C12"/>
    <w:rsid w:val="00F97000"/>
    <w:rsid w:val="00FA0B98"/>
    <w:rsid w:val="00FA0CE6"/>
    <w:rsid w:val="00FA3863"/>
    <w:rsid w:val="00FA5B87"/>
    <w:rsid w:val="00FA6987"/>
    <w:rsid w:val="00FA7309"/>
    <w:rsid w:val="00FB0030"/>
    <w:rsid w:val="00FB0CDB"/>
    <w:rsid w:val="00FB1050"/>
    <w:rsid w:val="00FB3432"/>
    <w:rsid w:val="00FB3B75"/>
    <w:rsid w:val="00FB3F08"/>
    <w:rsid w:val="00FB521B"/>
    <w:rsid w:val="00FB54F5"/>
    <w:rsid w:val="00FB5D9D"/>
    <w:rsid w:val="00FB70BE"/>
    <w:rsid w:val="00FB769B"/>
    <w:rsid w:val="00FB7F8D"/>
    <w:rsid w:val="00FC07CE"/>
    <w:rsid w:val="00FC0A5D"/>
    <w:rsid w:val="00FC2820"/>
    <w:rsid w:val="00FC39F8"/>
    <w:rsid w:val="00FC5165"/>
    <w:rsid w:val="00FC5C4D"/>
    <w:rsid w:val="00FC5EA7"/>
    <w:rsid w:val="00FC6863"/>
    <w:rsid w:val="00FC6CF0"/>
    <w:rsid w:val="00FC7BC0"/>
    <w:rsid w:val="00FD089F"/>
    <w:rsid w:val="00FD14D7"/>
    <w:rsid w:val="00FD2150"/>
    <w:rsid w:val="00FD21EF"/>
    <w:rsid w:val="00FD3550"/>
    <w:rsid w:val="00FD401D"/>
    <w:rsid w:val="00FD4CB6"/>
    <w:rsid w:val="00FD4F44"/>
    <w:rsid w:val="00FD58BF"/>
    <w:rsid w:val="00FD65D3"/>
    <w:rsid w:val="00FD7750"/>
    <w:rsid w:val="00FE0C36"/>
    <w:rsid w:val="00FE0FE4"/>
    <w:rsid w:val="00FE1EF3"/>
    <w:rsid w:val="00FE2C45"/>
    <w:rsid w:val="00FE3005"/>
    <w:rsid w:val="00FE3488"/>
    <w:rsid w:val="00FE37E9"/>
    <w:rsid w:val="00FE42E8"/>
    <w:rsid w:val="00FE514D"/>
    <w:rsid w:val="00FE5607"/>
    <w:rsid w:val="00FE5772"/>
    <w:rsid w:val="00FE6EBE"/>
    <w:rsid w:val="00FF06D5"/>
    <w:rsid w:val="00FF0B08"/>
    <w:rsid w:val="00FF14EE"/>
    <w:rsid w:val="00FF255D"/>
    <w:rsid w:val="00FF26CA"/>
    <w:rsid w:val="00FF27B2"/>
    <w:rsid w:val="00FF293D"/>
    <w:rsid w:val="00FF2D9A"/>
    <w:rsid w:val="00FF2F93"/>
    <w:rsid w:val="00FF6C23"/>
    <w:rsid w:val="00FF7A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MS Mincho" w:hAnsi="Century"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53BFB"/>
    <w:pPr>
      <w:spacing w:after="180"/>
    </w:pPr>
    <w:rPr>
      <w:rFonts w:ascii="Times New Roman" w:hAnsi="Times New Roman"/>
      <w:lang w:val="en-GB"/>
    </w:rPr>
  </w:style>
  <w:style w:type="paragraph" w:styleId="Heading1">
    <w:name w:val="heading 1"/>
    <w:aliases w:val="H1"/>
    <w:next w:val="Normal"/>
    <w:qFormat/>
    <w:rsid w:val="00094EA5"/>
    <w:pPr>
      <w:keepNext/>
      <w:keepLines/>
      <w:numPr>
        <w:numId w:val="6"/>
      </w:numPr>
      <w:pBdr>
        <w:top w:val="single" w:sz="12" w:space="3" w:color="auto"/>
      </w:pBdr>
      <w:spacing w:before="240" w:after="180"/>
      <w:outlineLvl w:val="0"/>
    </w:pPr>
    <w:rPr>
      <w:rFonts w:ascii="Arial" w:hAnsi="Arial"/>
      <w:sz w:val="36"/>
      <w:lang w:val="en-GB"/>
    </w:rPr>
  </w:style>
  <w:style w:type="paragraph" w:styleId="Heading2">
    <w:name w:val="heading 2"/>
    <w:basedOn w:val="Heading1"/>
    <w:next w:val="Normal"/>
    <w:qFormat/>
    <w:rsid w:val="00870AD9"/>
    <w:pPr>
      <w:numPr>
        <w:ilvl w:val="1"/>
      </w:numPr>
      <w:pBdr>
        <w:top w:val="none" w:sz="0" w:space="0" w:color="auto"/>
      </w:pBdr>
      <w:spacing w:before="180"/>
      <w:outlineLvl w:val="1"/>
    </w:pPr>
    <w:rPr>
      <w:sz w:val="32"/>
    </w:rPr>
  </w:style>
  <w:style w:type="paragraph" w:styleId="Heading3">
    <w:name w:val="heading 3"/>
    <w:aliases w:val="Underrubrik2,H3"/>
    <w:basedOn w:val="Heading2"/>
    <w:next w:val="Normal"/>
    <w:qFormat/>
    <w:rsid w:val="00094EA5"/>
    <w:pPr>
      <w:numPr>
        <w:ilvl w:val="0"/>
        <w:numId w:val="0"/>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rsid w:val="00094EA5"/>
    <w:pPr>
      <w:numPr>
        <w:ilvl w:val="3"/>
        <w:numId w:val="6"/>
      </w:numPr>
      <w:outlineLvl w:val="3"/>
    </w:pPr>
    <w:rPr>
      <w:sz w:val="24"/>
    </w:rPr>
  </w:style>
  <w:style w:type="paragraph" w:styleId="Heading5">
    <w:name w:val="heading 5"/>
    <w:aliases w:val="h5,Heading5"/>
    <w:basedOn w:val="Heading4"/>
    <w:next w:val="Normal"/>
    <w:qFormat/>
    <w:rsid w:val="00094EA5"/>
    <w:pPr>
      <w:numPr>
        <w:ilvl w:val="4"/>
      </w:numPr>
      <w:outlineLvl w:val="4"/>
    </w:pPr>
    <w:rPr>
      <w:sz w:val="22"/>
    </w:rPr>
  </w:style>
  <w:style w:type="paragraph" w:styleId="Heading6">
    <w:name w:val="heading 6"/>
    <w:basedOn w:val="Normal"/>
    <w:next w:val="Normal"/>
    <w:qFormat/>
    <w:rsid w:val="00094EA5"/>
    <w:pPr>
      <w:keepNext/>
      <w:keepLines/>
      <w:numPr>
        <w:ilvl w:val="5"/>
        <w:numId w:val="6"/>
      </w:numPr>
      <w:spacing w:before="120"/>
      <w:outlineLvl w:val="5"/>
    </w:pPr>
    <w:rPr>
      <w:rFonts w:ascii="Arial" w:hAnsi="Arial"/>
    </w:rPr>
  </w:style>
  <w:style w:type="paragraph" w:styleId="Heading7">
    <w:name w:val="heading 7"/>
    <w:basedOn w:val="Normal"/>
    <w:next w:val="Normal"/>
    <w:qFormat/>
    <w:rsid w:val="00094EA5"/>
    <w:pPr>
      <w:keepNext/>
      <w:keepLines/>
      <w:numPr>
        <w:ilvl w:val="6"/>
        <w:numId w:val="6"/>
      </w:numPr>
      <w:spacing w:before="120"/>
      <w:outlineLvl w:val="6"/>
    </w:pPr>
    <w:rPr>
      <w:rFonts w:ascii="Arial" w:hAnsi="Arial"/>
    </w:rPr>
  </w:style>
  <w:style w:type="paragraph" w:styleId="Heading8">
    <w:name w:val="heading 8"/>
    <w:basedOn w:val="Heading1"/>
    <w:next w:val="Normal"/>
    <w:qFormat/>
    <w:rsid w:val="00094EA5"/>
    <w:pPr>
      <w:numPr>
        <w:ilvl w:val="7"/>
      </w:numPr>
      <w:outlineLvl w:val="7"/>
    </w:pPr>
  </w:style>
  <w:style w:type="paragraph" w:styleId="Heading9">
    <w:name w:val="heading 9"/>
    <w:basedOn w:val="Heading8"/>
    <w:next w:val="Normal"/>
    <w:qFormat/>
    <w:rsid w:val="00094E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Header"/>
    <w:link w:val="FooterChar"/>
    <w:rsid w:val="00094EA5"/>
    <w:pPr>
      <w:widowControl w:val="0"/>
      <w:tabs>
        <w:tab w:val="clear" w:pos="4252"/>
        <w:tab w:val="clear" w:pos="8504"/>
      </w:tabs>
      <w:snapToGrid/>
      <w:spacing w:after="0"/>
      <w:jc w:val="center"/>
    </w:pPr>
    <w:rPr>
      <w:rFonts w:ascii="Arial" w:hAnsi="Arial"/>
      <w:b/>
      <w:i/>
      <w:noProof/>
      <w:sz w:val="18"/>
    </w:rPr>
  </w:style>
  <w:style w:type="character" w:customStyle="1" w:styleId="FooterChar">
    <w:name w:val="Footer Char"/>
    <w:link w:val="Footer"/>
    <w:rsid w:val="00094EA5"/>
    <w:rPr>
      <w:rFonts w:ascii="Arial" w:eastAsia="MS Mincho" w:hAnsi="Arial"/>
      <w:b/>
      <w:i/>
      <w:noProof/>
      <w:sz w:val="18"/>
      <w:lang w:val="en-GB" w:eastAsia="en-US" w:bidi="ar-SA"/>
    </w:rPr>
  </w:style>
  <w:style w:type="paragraph" w:styleId="Header">
    <w:name w:val="header"/>
    <w:basedOn w:val="Normal"/>
    <w:rsid w:val="00094EA5"/>
    <w:pPr>
      <w:tabs>
        <w:tab w:val="center" w:pos="4252"/>
        <w:tab w:val="right" w:pos="8504"/>
      </w:tabs>
      <w:snapToGrid w:val="0"/>
    </w:pPr>
  </w:style>
  <w:style w:type="character" w:styleId="CommentReference">
    <w:name w:val="annotation reference"/>
    <w:uiPriority w:val="99"/>
    <w:semiHidden/>
    <w:rsid w:val="00094EA5"/>
    <w:rPr>
      <w:sz w:val="16"/>
      <w:szCs w:val="16"/>
    </w:rPr>
  </w:style>
  <w:style w:type="paragraph" w:styleId="CommentText">
    <w:name w:val="annotation text"/>
    <w:basedOn w:val="Normal"/>
    <w:link w:val="CommentTextChar"/>
    <w:uiPriority w:val="99"/>
    <w:rsid w:val="00094EA5"/>
    <w:pPr>
      <w:widowControl w:val="0"/>
      <w:spacing w:after="0"/>
      <w:jc w:val="both"/>
    </w:pPr>
    <w:rPr>
      <w:rFonts w:ascii="Century" w:hAnsi="Century"/>
      <w:kern w:val="2"/>
      <w:lang w:val="en-US" w:eastAsia="ja-JP"/>
    </w:rPr>
  </w:style>
  <w:style w:type="paragraph" w:styleId="BalloonText">
    <w:name w:val="Balloon Text"/>
    <w:basedOn w:val="Normal"/>
    <w:semiHidden/>
    <w:rsid w:val="00094EA5"/>
    <w:rPr>
      <w:rFonts w:ascii="Arial" w:eastAsia="MS Gothic" w:hAnsi="Arial"/>
      <w:sz w:val="18"/>
      <w:szCs w:val="18"/>
    </w:rPr>
  </w:style>
  <w:style w:type="paragraph" w:customStyle="1" w:styleId="Doc-text2">
    <w:name w:val="Doc-text2"/>
    <w:basedOn w:val="Normal"/>
    <w:link w:val="Doc-text2Char"/>
    <w:qFormat/>
    <w:rsid w:val="002264EA"/>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2264EA"/>
    <w:rPr>
      <w:rFonts w:ascii="Arial" w:eastAsia="MS Mincho" w:hAnsi="Arial"/>
      <w:szCs w:val="24"/>
      <w:lang w:val="en-GB" w:eastAsia="en-GB" w:bidi="ar-SA"/>
    </w:rPr>
  </w:style>
  <w:style w:type="paragraph" w:styleId="CommentSubject">
    <w:name w:val="annotation subject"/>
    <w:basedOn w:val="CommentText"/>
    <w:next w:val="CommentText"/>
    <w:semiHidden/>
    <w:rsid w:val="00670B13"/>
    <w:pPr>
      <w:widowControl/>
      <w:spacing w:after="180"/>
      <w:jc w:val="left"/>
    </w:pPr>
    <w:rPr>
      <w:rFonts w:ascii="Times New Roman" w:hAnsi="Times New Roman"/>
      <w:b/>
      <w:bCs/>
      <w:kern w:val="0"/>
      <w:lang w:val="en-GB" w:eastAsia="en-US"/>
    </w:rPr>
  </w:style>
  <w:style w:type="paragraph" w:customStyle="1" w:styleId="ColorfulShading-Accent11">
    <w:name w:val="Colorful Shading - Accent 11"/>
    <w:hidden/>
    <w:uiPriority w:val="99"/>
    <w:semiHidden/>
    <w:rsid w:val="00ED1573"/>
    <w:rPr>
      <w:rFonts w:ascii="Times New Roman" w:hAnsi="Times New Roman"/>
      <w:lang w:val="en-GB"/>
    </w:rPr>
  </w:style>
  <w:style w:type="character" w:customStyle="1" w:styleId="CommentTextChar">
    <w:name w:val="Comment Text Char"/>
    <w:link w:val="CommentText"/>
    <w:uiPriority w:val="99"/>
    <w:rsid w:val="00880BD6"/>
    <w:rPr>
      <w:rFonts w:ascii="Century" w:eastAsia="MS Mincho" w:hAnsi="Century"/>
      <w:kern w:val="2"/>
      <w:lang w:val="en-US" w:eastAsia="ja-JP" w:bidi="ar-SA"/>
    </w:rPr>
  </w:style>
  <w:style w:type="character" w:customStyle="1" w:styleId="apple-converted-space">
    <w:name w:val="apple-converted-space"/>
    <w:basedOn w:val="DefaultParagraphFont"/>
    <w:rsid w:val="0091255C"/>
  </w:style>
  <w:style w:type="paragraph" w:customStyle="1" w:styleId="B1">
    <w:name w:val="B1"/>
    <w:basedOn w:val="List"/>
    <w:link w:val="B1Char1"/>
    <w:rsid w:val="001819C6"/>
    <w:pPr>
      <w:ind w:left="568" w:hanging="284"/>
      <w:contextualSpacing w:val="0"/>
    </w:pPr>
    <w:rPr>
      <w:lang w:eastAsia="x-none"/>
    </w:rPr>
  </w:style>
  <w:style w:type="character" w:customStyle="1" w:styleId="B1Char1">
    <w:name w:val="B1 Char1"/>
    <w:link w:val="B1"/>
    <w:rsid w:val="001819C6"/>
    <w:rPr>
      <w:rFonts w:ascii="Times New Roman" w:hAnsi="Times New Roman"/>
      <w:lang w:val="en-GB"/>
    </w:rPr>
  </w:style>
  <w:style w:type="paragraph" w:styleId="List">
    <w:name w:val="List"/>
    <w:basedOn w:val="Normal"/>
    <w:rsid w:val="001819C6"/>
    <w:pPr>
      <w:ind w:left="360" w:hanging="360"/>
      <w:contextualSpacing/>
    </w:pPr>
  </w:style>
  <w:style w:type="paragraph" w:customStyle="1" w:styleId="Revision1">
    <w:name w:val="Revision1"/>
    <w:hidden/>
    <w:uiPriority w:val="99"/>
    <w:semiHidden/>
    <w:rsid w:val="00C55BBC"/>
    <w:rPr>
      <w:rFonts w:ascii="Times New Roman" w:hAnsi="Times New Roman"/>
      <w:lang w:val="en-GB"/>
    </w:rPr>
  </w:style>
  <w:style w:type="paragraph" w:customStyle="1" w:styleId="NO">
    <w:name w:val="NO"/>
    <w:basedOn w:val="Normal"/>
    <w:link w:val="NOChar"/>
    <w:rsid w:val="00234778"/>
    <w:pPr>
      <w:keepLines/>
      <w:ind w:left="1135" w:hanging="851"/>
    </w:pPr>
    <w:rPr>
      <w:rFonts w:eastAsia="Malgun Gothic"/>
    </w:rPr>
  </w:style>
  <w:style w:type="character" w:customStyle="1" w:styleId="NOChar">
    <w:name w:val="NO Char"/>
    <w:link w:val="NO"/>
    <w:rsid w:val="00234778"/>
    <w:rPr>
      <w:rFonts w:ascii="Times New Roman" w:eastAsia="Malgun Gothic" w:hAnsi="Times New Roman"/>
      <w:lang w:val="en-GB" w:eastAsia="en-US"/>
    </w:rPr>
  </w:style>
  <w:style w:type="paragraph" w:styleId="Caption">
    <w:name w:val="caption"/>
    <w:basedOn w:val="Normal"/>
    <w:next w:val="Normal"/>
    <w:uiPriority w:val="35"/>
    <w:unhideWhenUsed/>
    <w:qFormat/>
    <w:rsid w:val="00234778"/>
    <w:rPr>
      <w:rFonts w:eastAsia="Malgun Gothic"/>
      <w:b/>
      <w:bCs/>
    </w:rPr>
  </w:style>
  <w:style w:type="character" w:styleId="Hyperlink">
    <w:name w:val="Hyperlink"/>
    <w:rsid w:val="009E3A7D"/>
    <w:rPr>
      <w:color w:val="0000FF"/>
      <w:u w:val="single"/>
    </w:rPr>
  </w:style>
  <w:style w:type="paragraph" w:styleId="Revision">
    <w:name w:val="Revision"/>
    <w:hidden/>
    <w:uiPriority w:val="99"/>
    <w:semiHidden/>
    <w:rsid w:val="00F340C8"/>
    <w:rPr>
      <w:rFonts w:ascii="Times New Roman" w:hAnsi="Times New Roman"/>
      <w:lang w:val="en-GB"/>
    </w:rPr>
  </w:style>
  <w:style w:type="table" w:styleId="TableGrid">
    <w:name w:val="Table Grid"/>
    <w:basedOn w:val="TableNormal"/>
    <w:rsid w:val="00A821BC"/>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inText">
    <w:name w:val="Plain Text"/>
    <w:basedOn w:val="Normal"/>
    <w:link w:val="PlainTextChar"/>
    <w:uiPriority w:val="99"/>
    <w:unhideWhenUsed/>
    <w:rsid w:val="00A62BA1"/>
    <w:pPr>
      <w:spacing w:after="0"/>
    </w:pPr>
    <w:rPr>
      <w:rFonts w:ascii="Calibri" w:hAnsi="Calibri"/>
      <w:sz w:val="22"/>
      <w:szCs w:val="22"/>
      <w:lang w:val="x-none" w:eastAsia="x-none"/>
    </w:rPr>
  </w:style>
  <w:style w:type="character" w:customStyle="1" w:styleId="PlainTextChar">
    <w:name w:val="Plain Text Char"/>
    <w:link w:val="PlainText"/>
    <w:uiPriority w:val="99"/>
    <w:rsid w:val="00A62BA1"/>
    <w:rPr>
      <w:rFonts w:ascii="Calibri" w:hAnsi="Calibri" w:cs="Calibri"/>
      <w:sz w:val="22"/>
      <w:szCs w:val="22"/>
    </w:rPr>
  </w:style>
  <w:style w:type="paragraph" w:styleId="ListParagraph">
    <w:name w:val="List Paragraph"/>
    <w:basedOn w:val="Normal"/>
    <w:uiPriority w:val="99"/>
    <w:qFormat/>
    <w:rsid w:val="007E0790"/>
    <w:pPr>
      <w:wordWrap w:val="0"/>
      <w:autoSpaceDE w:val="0"/>
      <w:autoSpaceDN w:val="0"/>
      <w:spacing w:after="200" w:line="276" w:lineRule="auto"/>
      <w:ind w:leftChars="400" w:left="800"/>
      <w:jc w:val="both"/>
    </w:pPr>
    <w:rPr>
      <w:rFonts w:ascii="Calibri" w:hAnsi="Calibri" w:cs="Calibri"/>
      <w:lang w:val="en-US" w:eastAsia="ja-JP"/>
    </w:rPr>
  </w:style>
  <w:style w:type="character" w:styleId="FollowedHyperlink">
    <w:name w:val="FollowedHyperlink"/>
    <w:rsid w:val="00B30067"/>
    <w:rPr>
      <w:color w:val="800080"/>
      <w:u w:val="single"/>
    </w:rPr>
  </w:style>
  <w:style w:type="paragraph" w:customStyle="1" w:styleId="ZT">
    <w:name w:val="ZT"/>
    <w:rsid w:val="000D06C7"/>
    <w:pPr>
      <w:framePr w:wrap="notBeside" w:hAnchor="margin" w:yAlign="center"/>
      <w:widowControl w:val="0"/>
      <w:spacing w:line="240" w:lineRule="atLeast"/>
      <w:jc w:val="right"/>
    </w:pPr>
    <w:rPr>
      <w:rFonts w:ascii="Arial" w:hAnsi="Arial"/>
      <w:b/>
      <w:sz w:val="34"/>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entury" w:eastAsia="MS Mincho" w:hAnsi="Century"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53BFB"/>
    <w:pPr>
      <w:spacing w:after="180"/>
    </w:pPr>
    <w:rPr>
      <w:rFonts w:ascii="Times New Roman" w:hAnsi="Times New Roman"/>
      <w:lang w:val="en-GB"/>
    </w:rPr>
  </w:style>
  <w:style w:type="paragraph" w:styleId="Heading1">
    <w:name w:val="heading 1"/>
    <w:aliases w:val="H1"/>
    <w:next w:val="Normal"/>
    <w:qFormat/>
    <w:rsid w:val="00094EA5"/>
    <w:pPr>
      <w:keepNext/>
      <w:keepLines/>
      <w:numPr>
        <w:numId w:val="6"/>
      </w:numPr>
      <w:pBdr>
        <w:top w:val="single" w:sz="12" w:space="3" w:color="auto"/>
      </w:pBdr>
      <w:spacing w:before="240" w:after="180"/>
      <w:outlineLvl w:val="0"/>
    </w:pPr>
    <w:rPr>
      <w:rFonts w:ascii="Arial" w:hAnsi="Arial"/>
      <w:sz w:val="36"/>
      <w:lang w:val="en-GB"/>
    </w:rPr>
  </w:style>
  <w:style w:type="paragraph" w:styleId="Heading2">
    <w:name w:val="heading 2"/>
    <w:basedOn w:val="Heading1"/>
    <w:next w:val="Normal"/>
    <w:qFormat/>
    <w:rsid w:val="00870AD9"/>
    <w:pPr>
      <w:numPr>
        <w:ilvl w:val="1"/>
      </w:numPr>
      <w:pBdr>
        <w:top w:val="none" w:sz="0" w:space="0" w:color="auto"/>
      </w:pBdr>
      <w:spacing w:before="180"/>
      <w:outlineLvl w:val="1"/>
    </w:pPr>
    <w:rPr>
      <w:sz w:val="32"/>
    </w:rPr>
  </w:style>
  <w:style w:type="paragraph" w:styleId="Heading3">
    <w:name w:val="heading 3"/>
    <w:aliases w:val="Underrubrik2,H3"/>
    <w:basedOn w:val="Heading2"/>
    <w:next w:val="Normal"/>
    <w:qFormat/>
    <w:rsid w:val="00094EA5"/>
    <w:pPr>
      <w:numPr>
        <w:ilvl w:val="0"/>
        <w:numId w:val="0"/>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rsid w:val="00094EA5"/>
    <w:pPr>
      <w:numPr>
        <w:ilvl w:val="3"/>
        <w:numId w:val="6"/>
      </w:numPr>
      <w:outlineLvl w:val="3"/>
    </w:pPr>
    <w:rPr>
      <w:sz w:val="24"/>
    </w:rPr>
  </w:style>
  <w:style w:type="paragraph" w:styleId="Heading5">
    <w:name w:val="heading 5"/>
    <w:aliases w:val="h5,Heading5"/>
    <w:basedOn w:val="Heading4"/>
    <w:next w:val="Normal"/>
    <w:qFormat/>
    <w:rsid w:val="00094EA5"/>
    <w:pPr>
      <w:numPr>
        <w:ilvl w:val="4"/>
      </w:numPr>
      <w:outlineLvl w:val="4"/>
    </w:pPr>
    <w:rPr>
      <w:sz w:val="22"/>
    </w:rPr>
  </w:style>
  <w:style w:type="paragraph" w:styleId="Heading6">
    <w:name w:val="heading 6"/>
    <w:basedOn w:val="Normal"/>
    <w:next w:val="Normal"/>
    <w:qFormat/>
    <w:rsid w:val="00094EA5"/>
    <w:pPr>
      <w:keepNext/>
      <w:keepLines/>
      <w:numPr>
        <w:ilvl w:val="5"/>
        <w:numId w:val="6"/>
      </w:numPr>
      <w:spacing w:before="120"/>
      <w:outlineLvl w:val="5"/>
    </w:pPr>
    <w:rPr>
      <w:rFonts w:ascii="Arial" w:hAnsi="Arial"/>
    </w:rPr>
  </w:style>
  <w:style w:type="paragraph" w:styleId="Heading7">
    <w:name w:val="heading 7"/>
    <w:basedOn w:val="Normal"/>
    <w:next w:val="Normal"/>
    <w:qFormat/>
    <w:rsid w:val="00094EA5"/>
    <w:pPr>
      <w:keepNext/>
      <w:keepLines/>
      <w:numPr>
        <w:ilvl w:val="6"/>
        <w:numId w:val="6"/>
      </w:numPr>
      <w:spacing w:before="120"/>
      <w:outlineLvl w:val="6"/>
    </w:pPr>
    <w:rPr>
      <w:rFonts w:ascii="Arial" w:hAnsi="Arial"/>
    </w:rPr>
  </w:style>
  <w:style w:type="paragraph" w:styleId="Heading8">
    <w:name w:val="heading 8"/>
    <w:basedOn w:val="Heading1"/>
    <w:next w:val="Normal"/>
    <w:qFormat/>
    <w:rsid w:val="00094EA5"/>
    <w:pPr>
      <w:numPr>
        <w:ilvl w:val="7"/>
      </w:numPr>
      <w:outlineLvl w:val="7"/>
    </w:pPr>
  </w:style>
  <w:style w:type="paragraph" w:styleId="Heading9">
    <w:name w:val="heading 9"/>
    <w:basedOn w:val="Heading8"/>
    <w:next w:val="Normal"/>
    <w:qFormat/>
    <w:rsid w:val="00094E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Header"/>
    <w:link w:val="FooterChar"/>
    <w:rsid w:val="00094EA5"/>
    <w:pPr>
      <w:widowControl w:val="0"/>
      <w:tabs>
        <w:tab w:val="clear" w:pos="4252"/>
        <w:tab w:val="clear" w:pos="8504"/>
      </w:tabs>
      <w:snapToGrid/>
      <w:spacing w:after="0"/>
      <w:jc w:val="center"/>
    </w:pPr>
    <w:rPr>
      <w:rFonts w:ascii="Arial" w:hAnsi="Arial"/>
      <w:b/>
      <w:i/>
      <w:noProof/>
      <w:sz w:val="18"/>
    </w:rPr>
  </w:style>
  <w:style w:type="character" w:customStyle="1" w:styleId="FooterChar">
    <w:name w:val="Footer Char"/>
    <w:link w:val="Footer"/>
    <w:rsid w:val="00094EA5"/>
    <w:rPr>
      <w:rFonts w:ascii="Arial" w:eastAsia="MS Mincho" w:hAnsi="Arial"/>
      <w:b/>
      <w:i/>
      <w:noProof/>
      <w:sz w:val="18"/>
      <w:lang w:val="en-GB" w:eastAsia="en-US" w:bidi="ar-SA"/>
    </w:rPr>
  </w:style>
  <w:style w:type="paragraph" w:styleId="Header">
    <w:name w:val="header"/>
    <w:basedOn w:val="Normal"/>
    <w:rsid w:val="00094EA5"/>
    <w:pPr>
      <w:tabs>
        <w:tab w:val="center" w:pos="4252"/>
        <w:tab w:val="right" w:pos="8504"/>
      </w:tabs>
      <w:snapToGrid w:val="0"/>
    </w:pPr>
  </w:style>
  <w:style w:type="character" w:styleId="CommentReference">
    <w:name w:val="annotation reference"/>
    <w:uiPriority w:val="99"/>
    <w:semiHidden/>
    <w:rsid w:val="00094EA5"/>
    <w:rPr>
      <w:sz w:val="16"/>
      <w:szCs w:val="16"/>
    </w:rPr>
  </w:style>
  <w:style w:type="paragraph" w:styleId="CommentText">
    <w:name w:val="annotation text"/>
    <w:basedOn w:val="Normal"/>
    <w:link w:val="CommentTextChar"/>
    <w:uiPriority w:val="99"/>
    <w:rsid w:val="00094EA5"/>
    <w:pPr>
      <w:widowControl w:val="0"/>
      <w:spacing w:after="0"/>
      <w:jc w:val="both"/>
    </w:pPr>
    <w:rPr>
      <w:rFonts w:ascii="Century" w:hAnsi="Century"/>
      <w:kern w:val="2"/>
      <w:lang w:val="en-US" w:eastAsia="ja-JP"/>
    </w:rPr>
  </w:style>
  <w:style w:type="paragraph" w:styleId="BalloonText">
    <w:name w:val="Balloon Text"/>
    <w:basedOn w:val="Normal"/>
    <w:semiHidden/>
    <w:rsid w:val="00094EA5"/>
    <w:rPr>
      <w:rFonts w:ascii="Arial" w:eastAsia="MS Gothic" w:hAnsi="Arial"/>
      <w:sz w:val="18"/>
      <w:szCs w:val="18"/>
    </w:rPr>
  </w:style>
  <w:style w:type="paragraph" w:customStyle="1" w:styleId="Doc-text2">
    <w:name w:val="Doc-text2"/>
    <w:basedOn w:val="Normal"/>
    <w:link w:val="Doc-text2Char"/>
    <w:qFormat/>
    <w:rsid w:val="002264EA"/>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2264EA"/>
    <w:rPr>
      <w:rFonts w:ascii="Arial" w:eastAsia="MS Mincho" w:hAnsi="Arial"/>
      <w:szCs w:val="24"/>
      <w:lang w:val="en-GB" w:eastAsia="en-GB" w:bidi="ar-SA"/>
    </w:rPr>
  </w:style>
  <w:style w:type="paragraph" w:styleId="CommentSubject">
    <w:name w:val="annotation subject"/>
    <w:basedOn w:val="CommentText"/>
    <w:next w:val="CommentText"/>
    <w:semiHidden/>
    <w:rsid w:val="00670B13"/>
    <w:pPr>
      <w:widowControl/>
      <w:spacing w:after="180"/>
      <w:jc w:val="left"/>
    </w:pPr>
    <w:rPr>
      <w:rFonts w:ascii="Times New Roman" w:hAnsi="Times New Roman"/>
      <w:b/>
      <w:bCs/>
      <w:kern w:val="0"/>
      <w:lang w:val="en-GB" w:eastAsia="en-US"/>
    </w:rPr>
  </w:style>
  <w:style w:type="paragraph" w:customStyle="1" w:styleId="ColorfulShading-Accent11">
    <w:name w:val="Colorful Shading - Accent 11"/>
    <w:hidden/>
    <w:uiPriority w:val="99"/>
    <w:semiHidden/>
    <w:rsid w:val="00ED1573"/>
    <w:rPr>
      <w:rFonts w:ascii="Times New Roman" w:hAnsi="Times New Roman"/>
      <w:lang w:val="en-GB"/>
    </w:rPr>
  </w:style>
  <w:style w:type="character" w:customStyle="1" w:styleId="CommentTextChar">
    <w:name w:val="Comment Text Char"/>
    <w:link w:val="CommentText"/>
    <w:uiPriority w:val="99"/>
    <w:rsid w:val="00880BD6"/>
    <w:rPr>
      <w:rFonts w:ascii="Century" w:eastAsia="MS Mincho" w:hAnsi="Century"/>
      <w:kern w:val="2"/>
      <w:lang w:val="en-US" w:eastAsia="ja-JP" w:bidi="ar-SA"/>
    </w:rPr>
  </w:style>
  <w:style w:type="character" w:customStyle="1" w:styleId="apple-converted-space">
    <w:name w:val="apple-converted-space"/>
    <w:basedOn w:val="DefaultParagraphFont"/>
    <w:rsid w:val="0091255C"/>
  </w:style>
  <w:style w:type="paragraph" w:customStyle="1" w:styleId="B1">
    <w:name w:val="B1"/>
    <w:basedOn w:val="List"/>
    <w:link w:val="B1Char1"/>
    <w:rsid w:val="001819C6"/>
    <w:pPr>
      <w:ind w:left="568" w:hanging="284"/>
      <w:contextualSpacing w:val="0"/>
    </w:pPr>
    <w:rPr>
      <w:lang w:eastAsia="x-none"/>
    </w:rPr>
  </w:style>
  <w:style w:type="character" w:customStyle="1" w:styleId="B1Char1">
    <w:name w:val="B1 Char1"/>
    <w:link w:val="B1"/>
    <w:rsid w:val="001819C6"/>
    <w:rPr>
      <w:rFonts w:ascii="Times New Roman" w:hAnsi="Times New Roman"/>
      <w:lang w:val="en-GB"/>
    </w:rPr>
  </w:style>
  <w:style w:type="paragraph" w:styleId="List">
    <w:name w:val="List"/>
    <w:basedOn w:val="Normal"/>
    <w:rsid w:val="001819C6"/>
    <w:pPr>
      <w:ind w:left="360" w:hanging="360"/>
      <w:contextualSpacing/>
    </w:pPr>
  </w:style>
  <w:style w:type="paragraph" w:customStyle="1" w:styleId="Revision1">
    <w:name w:val="Revision1"/>
    <w:hidden/>
    <w:uiPriority w:val="99"/>
    <w:semiHidden/>
    <w:rsid w:val="00C55BBC"/>
    <w:rPr>
      <w:rFonts w:ascii="Times New Roman" w:hAnsi="Times New Roman"/>
      <w:lang w:val="en-GB"/>
    </w:rPr>
  </w:style>
  <w:style w:type="paragraph" w:customStyle="1" w:styleId="NO">
    <w:name w:val="NO"/>
    <w:basedOn w:val="Normal"/>
    <w:link w:val="NOChar"/>
    <w:rsid w:val="00234778"/>
    <w:pPr>
      <w:keepLines/>
      <w:ind w:left="1135" w:hanging="851"/>
    </w:pPr>
    <w:rPr>
      <w:rFonts w:eastAsia="Malgun Gothic"/>
    </w:rPr>
  </w:style>
  <w:style w:type="character" w:customStyle="1" w:styleId="NOChar">
    <w:name w:val="NO Char"/>
    <w:link w:val="NO"/>
    <w:rsid w:val="00234778"/>
    <w:rPr>
      <w:rFonts w:ascii="Times New Roman" w:eastAsia="Malgun Gothic" w:hAnsi="Times New Roman"/>
      <w:lang w:val="en-GB" w:eastAsia="en-US"/>
    </w:rPr>
  </w:style>
  <w:style w:type="paragraph" w:styleId="Caption">
    <w:name w:val="caption"/>
    <w:basedOn w:val="Normal"/>
    <w:next w:val="Normal"/>
    <w:uiPriority w:val="35"/>
    <w:unhideWhenUsed/>
    <w:qFormat/>
    <w:rsid w:val="00234778"/>
    <w:rPr>
      <w:rFonts w:eastAsia="Malgun Gothic"/>
      <w:b/>
      <w:bCs/>
    </w:rPr>
  </w:style>
  <w:style w:type="character" w:styleId="Hyperlink">
    <w:name w:val="Hyperlink"/>
    <w:rsid w:val="009E3A7D"/>
    <w:rPr>
      <w:color w:val="0000FF"/>
      <w:u w:val="single"/>
    </w:rPr>
  </w:style>
  <w:style w:type="paragraph" w:styleId="Revision">
    <w:name w:val="Revision"/>
    <w:hidden/>
    <w:uiPriority w:val="99"/>
    <w:semiHidden/>
    <w:rsid w:val="00F340C8"/>
    <w:rPr>
      <w:rFonts w:ascii="Times New Roman" w:hAnsi="Times New Roman"/>
      <w:lang w:val="en-GB"/>
    </w:rPr>
  </w:style>
  <w:style w:type="table" w:styleId="TableGrid">
    <w:name w:val="Table Grid"/>
    <w:basedOn w:val="TableNormal"/>
    <w:rsid w:val="00A821BC"/>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inText">
    <w:name w:val="Plain Text"/>
    <w:basedOn w:val="Normal"/>
    <w:link w:val="PlainTextChar"/>
    <w:uiPriority w:val="99"/>
    <w:unhideWhenUsed/>
    <w:rsid w:val="00A62BA1"/>
    <w:pPr>
      <w:spacing w:after="0"/>
    </w:pPr>
    <w:rPr>
      <w:rFonts w:ascii="Calibri" w:hAnsi="Calibri"/>
      <w:sz w:val="22"/>
      <w:szCs w:val="22"/>
      <w:lang w:val="x-none" w:eastAsia="x-none"/>
    </w:rPr>
  </w:style>
  <w:style w:type="character" w:customStyle="1" w:styleId="PlainTextChar">
    <w:name w:val="Plain Text Char"/>
    <w:link w:val="PlainText"/>
    <w:uiPriority w:val="99"/>
    <w:rsid w:val="00A62BA1"/>
    <w:rPr>
      <w:rFonts w:ascii="Calibri" w:hAnsi="Calibri" w:cs="Calibri"/>
      <w:sz w:val="22"/>
      <w:szCs w:val="22"/>
    </w:rPr>
  </w:style>
  <w:style w:type="paragraph" w:styleId="ListParagraph">
    <w:name w:val="List Paragraph"/>
    <w:basedOn w:val="Normal"/>
    <w:uiPriority w:val="99"/>
    <w:qFormat/>
    <w:rsid w:val="007E0790"/>
    <w:pPr>
      <w:wordWrap w:val="0"/>
      <w:autoSpaceDE w:val="0"/>
      <w:autoSpaceDN w:val="0"/>
      <w:spacing w:after="200" w:line="276" w:lineRule="auto"/>
      <w:ind w:leftChars="400" w:left="800"/>
      <w:jc w:val="both"/>
    </w:pPr>
    <w:rPr>
      <w:rFonts w:ascii="Calibri" w:hAnsi="Calibri" w:cs="Calibri"/>
      <w:lang w:val="en-US" w:eastAsia="ja-JP"/>
    </w:rPr>
  </w:style>
  <w:style w:type="character" w:styleId="FollowedHyperlink">
    <w:name w:val="FollowedHyperlink"/>
    <w:rsid w:val="00B30067"/>
    <w:rPr>
      <w:color w:val="800080"/>
      <w:u w:val="single"/>
    </w:rPr>
  </w:style>
  <w:style w:type="paragraph" w:customStyle="1" w:styleId="ZT">
    <w:name w:val="ZT"/>
    <w:rsid w:val="000D06C7"/>
    <w:pPr>
      <w:framePr w:wrap="notBeside" w:hAnchor="margin" w:yAlign="center"/>
      <w:widowControl w:val="0"/>
      <w:spacing w:line="240" w:lineRule="atLeast"/>
      <w:jc w:val="right"/>
    </w:pPr>
    <w:rPr>
      <w:rFonts w:ascii="Arial" w:hAnsi="Arial"/>
      <w:b/>
      <w:sz w:val="3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638496">
      <w:bodyDiv w:val="1"/>
      <w:marLeft w:val="0"/>
      <w:marRight w:val="0"/>
      <w:marTop w:val="0"/>
      <w:marBottom w:val="0"/>
      <w:divBdr>
        <w:top w:val="none" w:sz="0" w:space="0" w:color="auto"/>
        <w:left w:val="none" w:sz="0" w:space="0" w:color="auto"/>
        <w:bottom w:val="none" w:sz="0" w:space="0" w:color="auto"/>
        <w:right w:val="none" w:sz="0" w:space="0" w:color="auto"/>
      </w:divBdr>
    </w:div>
    <w:div w:id="335811087">
      <w:bodyDiv w:val="1"/>
      <w:marLeft w:val="0"/>
      <w:marRight w:val="0"/>
      <w:marTop w:val="0"/>
      <w:marBottom w:val="0"/>
      <w:divBdr>
        <w:top w:val="none" w:sz="0" w:space="0" w:color="auto"/>
        <w:left w:val="none" w:sz="0" w:space="0" w:color="auto"/>
        <w:bottom w:val="none" w:sz="0" w:space="0" w:color="auto"/>
        <w:right w:val="none" w:sz="0" w:space="0" w:color="auto"/>
      </w:divBdr>
    </w:div>
    <w:div w:id="359356048">
      <w:bodyDiv w:val="1"/>
      <w:marLeft w:val="0"/>
      <w:marRight w:val="0"/>
      <w:marTop w:val="0"/>
      <w:marBottom w:val="0"/>
      <w:divBdr>
        <w:top w:val="none" w:sz="0" w:space="0" w:color="auto"/>
        <w:left w:val="none" w:sz="0" w:space="0" w:color="auto"/>
        <w:bottom w:val="none" w:sz="0" w:space="0" w:color="auto"/>
        <w:right w:val="none" w:sz="0" w:space="0" w:color="auto"/>
      </w:divBdr>
    </w:div>
    <w:div w:id="561527220">
      <w:bodyDiv w:val="1"/>
      <w:marLeft w:val="0"/>
      <w:marRight w:val="0"/>
      <w:marTop w:val="0"/>
      <w:marBottom w:val="0"/>
      <w:divBdr>
        <w:top w:val="none" w:sz="0" w:space="0" w:color="auto"/>
        <w:left w:val="none" w:sz="0" w:space="0" w:color="auto"/>
        <w:bottom w:val="none" w:sz="0" w:space="0" w:color="auto"/>
        <w:right w:val="none" w:sz="0" w:space="0" w:color="auto"/>
      </w:divBdr>
    </w:div>
    <w:div w:id="845286219">
      <w:bodyDiv w:val="1"/>
      <w:marLeft w:val="0"/>
      <w:marRight w:val="0"/>
      <w:marTop w:val="0"/>
      <w:marBottom w:val="0"/>
      <w:divBdr>
        <w:top w:val="none" w:sz="0" w:space="0" w:color="auto"/>
        <w:left w:val="none" w:sz="0" w:space="0" w:color="auto"/>
        <w:bottom w:val="none" w:sz="0" w:space="0" w:color="auto"/>
        <w:right w:val="none" w:sz="0" w:space="0" w:color="auto"/>
      </w:divBdr>
    </w:div>
    <w:div w:id="984164162">
      <w:bodyDiv w:val="1"/>
      <w:marLeft w:val="0"/>
      <w:marRight w:val="0"/>
      <w:marTop w:val="0"/>
      <w:marBottom w:val="0"/>
      <w:divBdr>
        <w:top w:val="none" w:sz="0" w:space="0" w:color="auto"/>
        <w:left w:val="none" w:sz="0" w:space="0" w:color="auto"/>
        <w:bottom w:val="none" w:sz="0" w:space="0" w:color="auto"/>
        <w:right w:val="none" w:sz="0" w:space="0" w:color="auto"/>
      </w:divBdr>
    </w:div>
    <w:div w:id="1031491021">
      <w:bodyDiv w:val="1"/>
      <w:marLeft w:val="0"/>
      <w:marRight w:val="0"/>
      <w:marTop w:val="0"/>
      <w:marBottom w:val="0"/>
      <w:divBdr>
        <w:top w:val="none" w:sz="0" w:space="0" w:color="auto"/>
        <w:left w:val="none" w:sz="0" w:space="0" w:color="auto"/>
        <w:bottom w:val="none" w:sz="0" w:space="0" w:color="auto"/>
        <w:right w:val="none" w:sz="0" w:space="0" w:color="auto"/>
      </w:divBdr>
    </w:div>
    <w:div w:id="1181553243">
      <w:bodyDiv w:val="1"/>
      <w:marLeft w:val="0"/>
      <w:marRight w:val="0"/>
      <w:marTop w:val="0"/>
      <w:marBottom w:val="0"/>
      <w:divBdr>
        <w:top w:val="none" w:sz="0" w:space="0" w:color="auto"/>
        <w:left w:val="none" w:sz="0" w:space="0" w:color="auto"/>
        <w:bottom w:val="none" w:sz="0" w:space="0" w:color="auto"/>
        <w:right w:val="none" w:sz="0" w:space="0" w:color="auto"/>
      </w:divBdr>
    </w:div>
    <w:div w:id="1635521173">
      <w:bodyDiv w:val="1"/>
      <w:marLeft w:val="0"/>
      <w:marRight w:val="0"/>
      <w:marTop w:val="0"/>
      <w:marBottom w:val="0"/>
      <w:divBdr>
        <w:top w:val="none" w:sz="0" w:space="0" w:color="auto"/>
        <w:left w:val="none" w:sz="0" w:space="0" w:color="auto"/>
        <w:bottom w:val="none" w:sz="0" w:space="0" w:color="auto"/>
        <w:right w:val="none" w:sz="0" w:space="0" w:color="auto"/>
      </w:divBdr>
    </w:div>
    <w:div w:id="1967349888">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oleObject" Target="embeddings/oleObject13.bin"/><Relationship Id="rId42" Type="http://schemas.openxmlformats.org/officeDocument/2006/relationships/oleObject" Target="embeddings/oleObject17.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5.bin"/><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1.emf"/><Relationship Id="rId41"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5.emf"/><Relationship Id="rId40" Type="http://schemas.openxmlformats.org/officeDocument/2006/relationships/oleObject" Target="embeddings/oleObject16.bin"/><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oleObject11.bin"/><Relationship Id="rId35" Type="http://schemas.openxmlformats.org/officeDocument/2006/relationships/image" Target="media/image14.emf"/><Relationship Id="rId43" Type="http://schemas.openxmlformats.org/officeDocument/2006/relationships/oleObject" Target="embeddings/oleObject1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98D78-F912-4B61-ACC2-45441D8C63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3634</Words>
  <Characters>20717</Characters>
  <Application>Microsoft Office Word</Application>
  <DocSecurity>0</DocSecurity>
  <Lines>172</Lines>
  <Paragraphs>48</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TSG-RAN WG2 #77</vt:lpstr>
      <vt:lpstr>3GPP TSG-RAN WG2 #77</vt:lpstr>
      <vt:lpstr>3GPP TSG-RAN WG2 #77</vt:lpstr>
    </vt:vector>
  </TitlesOfParts>
  <Company>Kyocera</Company>
  <LinksUpToDate>false</LinksUpToDate>
  <CharactersWithSpaces>24303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WG2 #77</dc:title>
  <dc:creator>Kyocera</dc:creator>
  <cp:lastModifiedBy>Henry Chang</cp:lastModifiedBy>
  <cp:revision>3</cp:revision>
  <cp:lastPrinted>2013-03-28T22:23:00Z</cp:lastPrinted>
  <dcterms:created xsi:type="dcterms:W3CDTF">2013-09-28T04:50:00Z</dcterms:created>
  <dcterms:modified xsi:type="dcterms:W3CDTF">2013-09-28T05:18:00Z</dcterms:modified>
</cp:coreProperties>
</file>