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189" w:rsidRPr="00D86887" w:rsidRDefault="00774189" w:rsidP="00774189">
      <w:pPr>
        <w:pStyle w:val="Title"/>
        <w:pBdr>
          <w:top w:val="single" w:sz="12" w:space="5" w:color="auto"/>
          <w:bottom w:val="single" w:sz="12" w:space="7" w:color="auto"/>
        </w:pBdr>
        <w:tabs>
          <w:tab w:val="right" w:pos="9360"/>
        </w:tabs>
        <w:spacing w:line="240" w:lineRule="exact"/>
        <w:jc w:val="left"/>
      </w:pPr>
      <w:bookmarkStart w:id="0" w:name="OLE_LINK3"/>
      <w:r w:rsidRPr="0008070A">
        <w:rPr>
          <w:lang w:eastAsia="zh-CN"/>
        </w:rPr>
        <w:t>3GPP TSG RAN WG</w:t>
      </w:r>
      <w:r>
        <w:rPr>
          <w:lang w:eastAsia="zh-CN"/>
        </w:rPr>
        <w:t>2</w:t>
      </w:r>
      <w:r w:rsidRPr="0008070A">
        <w:rPr>
          <w:lang w:eastAsia="zh-CN"/>
        </w:rPr>
        <w:t xml:space="preserve"> Meeting #</w:t>
      </w:r>
      <w:r>
        <w:rPr>
          <w:lang w:eastAsia="zh-CN"/>
        </w:rPr>
        <w:t>74</w:t>
      </w:r>
      <w:r w:rsidRPr="0008070A">
        <w:rPr>
          <w:lang w:eastAsia="zh-CN"/>
        </w:rPr>
        <w:t xml:space="preserve">                                                         </w:t>
      </w:r>
      <w:r>
        <w:rPr>
          <w:lang w:eastAsia="zh-CN"/>
        </w:rPr>
        <w:tab/>
      </w:r>
      <w:r>
        <w:t>R2-</w:t>
      </w:r>
      <w:r w:rsidR="00F058A2">
        <w:t>113019</w:t>
      </w:r>
    </w:p>
    <w:p w:rsidR="00774189" w:rsidRPr="004E1C87" w:rsidRDefault="00774189" w:rsidP="00774189">
      <w:pPr>
        <w:pStyle w:val="Title"/>
        <w:pBdr>
          <w:top w:val="single" w:sz="12" w:space="5" w:color="auto"/>
          <w:bottom w:val="single" w:sz="12" w:space="7" w:color="auto"/>
        </w:pBdr>
        <w:spacing w:line="240" w:lineRule="exact"/>
        <w:jc w:val="left"/>
        <w:rPr>
          <w:lang w:eastAsia="zh-CN"/>
        </w:rPr>
      </w:pPr>
      <w:r w:rsidRPr="004E1C87">
        <w:rPr>
          <w:rFonts w:hint="eastAsia"/>
          <w:lang w:eastAsia="zh-CN"/>
        </w:rPr>
        <w:t>Barcelona, Spain, May 9-13, 201</w:t>
      </w:r>
      <w:r w:rsidRPr="004E1C87">
        <w:rPr>
          <w:lang w:eastAsia="zh-CN"/>
        </w:rPr>
        <w:t>1</w:t>
      </w:r>
    </w:p>
    <w:p w:rsidR="00774189" w:rsidRPr="006F77CB" w:rsidRDefault="00774189" w:rsidP="00774189">
      <w:pPr>
        <w:pStyle w:val="Title"/>
        <w:pBdr>
          <w:top w:val="single" w:sz="12" w:space="5" w:color="auto"/>
          <w:bottom w:val="single" w:sz="12" w:space="7" w:color="auto"/>
        </w:pBdr>
        <w:spacing w:line="240" w:lineRule="exact"/>
        <w:jc w:val="left"/>
        <w:rPr>
          <w:lang w:val="en-US"/>
        </w:rPr>
      </w:pPr>
    </w:p>
    <w:p w:rsidR="00774189" w:rsidRPr="0008070A" w:rsidRDefault="00774189" w:rsidP="00774189">
      <w:pPr>
        <w:pStyle w:val="Title"/>
        <w:pBdr>
          <w:top w:val="single" w:sz="12" w:space="5" w:color="auto"/>
          <w:bottom w:val="single" w:sz="12" w:space="7" w:color="auto"/>
        </w:pBdr>
        <w:tabs>
          <w:tab w:val="left" w:pos="1890"/>
        </w:tabs>
        <w:spacing w:before="80" w:after="80"/>
        <w:ind w:left="1888" w:hanging="1888"/>
        <w:jc w:val="left"/>
      </w:pPr>
      <w:r w:rsidRPr="0008070A">
        <w:t xml:space="preserve">Title: </w:t>
      </w:r>
      <w:r w:rsidRPr="0008070A">
        <w:tab/>
      </w:r>
      <w:r>
        <w:rPr>
          <w:lang w:val="en-US"/>
        </w:rPr>
        <w:t xml:space="preserve">Effect of Cell Loading on </w:t>
      </w:r>
      <w:proofErr w:type="spellStart"/>
      <w:r>
        <w:rPr>
          <w:lang w:val="en-US"/>
        </w:rPr>
        <w:t>HetNet</w:t>
      </w:r>
      <w:proofErr w:type="spellEnd"/>
      <w:r w:rsidR="001233FB">
        <w:rPr>
          <w:lang w:val="en-US"/>
        </w:rPr>
        <w:t xml:space="preserve"> Mobility </w:t>
      </w:r>
    </w:p>
    <w:p w:rsidR="00774189" w:rsidRPr="0008070A" w:rsidRDefault="00774189" w:rsidP="00774189">
      <w:pPr>
        <w:pStyle w:val="Title"/>
        <w:pBdr>
          <w:top w:val="single" w:sz="12" w:space="5" w:color="auto"/>
          <w:bottom w:val="single" w:sz="12" w:space="7" w:color="auto"/>
        </w:pBdr>
        <w:tabs>
          <w:tab w:val="left" w:pos="1890"/>
        </w:tabs>
        <w:spacing w:before="80" w:after="80"/>
        <w:ind w:left="1888" w:hanging="1888"/>
        <w:jc w:val="left"/>
        <w:rPr>
          <w:lang w:eastAsia="zh-CN"/>
        </w:rPr>
      </w:pPr>
      <w:r w:rsidRPr="0008070A">
        <w:t xml:space="preserve">Source: </w:t>
      </w:r>
      <w:r w:rsidRPr="0008070A">
        <w:tab/>
      </w:r>
      <w:r w:rsidRPr="0008070A">
        <w:rPr>
          <w:lang w:eastAsia="zh-CN"/>
        </w:rPr>
        <w:t xml:space="preserve">Research </w:t>
      </w:r>
      <w:proofErr w:type="gramStart"/>
      <w:r w:rsidRPr="0008070A">
        <w:rPr>
          <w:lang w:eastAsia="zh-CN"/>
        </w:rPr>
        <w:t>In</w:t>
      </w:r>
      <w:proofErr w:type="gramEnd"/>
      <w:r w:rsidRPr="0008070A">
        <w:rPr>
          <w:lang w:eastAsia="zh-CN"/>
        </w:rPr>
        <w:t xml:space="preserve"> Motion UK Limited</w:t>
      </w:r>
    </w:p>
    <w:p w:rsidR="00774189" w:rsidRPr="0008070A" w:rsidRDefault="00774189" w:rsidP="00774189">
      <w:pPr>
        <w:pStyle w:val="Title"/>
        <w:pBdr>
          <w:top w:val="single" w:sz="12" w:space="5" w:color="auto"/>
          <w:bottom w:val="single" w:sz="12" w:space="7" w:color="auto"/>
        </w:pBdr>
        <w:tabs>
          <w:tab w:val="left" w:pos="1890"/>
        </w:tabs>
        <w:spacing w:before="80" w:after="80"/>
        <w:ind w:left="1888" w:hanging="1888"/>
        <w:jc w:val="left"/>
        <w:rPr>
          <w:lang w:eastAsia="zh-CN"/>
        </w:rPr>
      </w:pPr>
      <w:r>
        <w:t>Agenda Item:</w:t>
      </w:r>
      <w:r>
        <w:tab/>
        <w:t>7.6</w:t>
      </w:r>
    </w:p>
    <w:p w:rsidR="00774189" w:rsidRPr="00774189" w:rsidRDefault="00774189" w:rsidP="00774189">
      <w:pPr>
        <w:pStyle w:val="Title"/>
        <w:pBdr>
          <w:top w:val="single" w:sz="12" w:space="5" w:color="auto"/>
          <w:bottom w:val="single" w:sz="12" w:space="7" w:color="auto"/>
        </w:pBdr>
        <w:tabs>
          <w:tab w:val="left" w:pos="1890"/>
        </w:tabs>
        <w:spacing w:before="80" w:after="80" w:line="240" w:lineRule="exact"/>
        <w:jc w:val="left"/>
        <w:rPr>
          <w:lang w:eastAsia="zh-CN"/>
        </w:rPr>
      </w:pPr>
      <w:r w:rsidRPr="0008070A">
        <w:t xml:space="preserve">Document for: </w:t>
      </w:r>
      <w:r w:rsidRPr="0008070A">
        <w:tab/>
        <w:t xml:space="preserve">Discussion </w:t>
      </w:r>
    </w:p>
    <w:bookmarkEnd w:id="0"/>
    <w:p w:rsidR="00B01A57" w:rsidRDefault="00900DAE" w:rsidP="0006646C">
      <w:pPr>
        <w:pStyle w:val="Heading1"/>
        <w:spacing w:after="120"/>
        <w:rPr>
          <w:b/>
          <w:lang w:val="en-US"/>
        </w:rPr>
      </w:pPr>
      <w:r w:rsidRPr="001256D3">
        <w:rPr>
          <w:b/>
          <w:lang w:val="en-US"/>
        </w:rPr>
        <w:t>Introduction</w:t>
      </w:r>
    </w:p>
    <w:p w:rsidR="008E4FEC" w:rsidRDefault="009759AB" w:rsidP="008E4FEC">
      <w:r>
        <w:t xml:space="preserve">According to the existing </w:t>
      </w:r>
      <w:r w:rsidR="00DC78A4">
        <w:t xml:space="preserve">mobility </w:t>
      </w:r>
      <w:r>
        <w:t>procedures, UE measures RSRP and RSRQ with respect to the serving cell and neighbouring cells autonomously when in RRC</w:t>
      </w:r>
      <w:r w:rsidR="006F7A0D">
        <w:t>_IDLE</w:t>
      </w:r>
      <w:r>
        <w:t xml:space="preserve"> mode, or as directed by the serving cell when in RRC</w:t>
      </w:r>
      <w:r w:rsidR="006F7A0D">
        <w:t>_CONNECTED</w:t>
      </w:r>
      <w:r>
        <w:t xml:space="preserve"> mode. </w:t>
      </w:r>
      <w:r w:rsidR="008E4FEC">
        <w:t>In the case</w:t>
      </w:r>
      <w:r w:rsidR="00025DB1">
        <w:t xml:space="preserve"> of UE-controlled mobility, these</w:t>
      </w:r>
      <w:r w:rsidR="008E4FEC">
        <w:t xml:space="preserve"> metric</w:t>
      </w:r>
      <w:r w:rsidR="00025DB1">
        <w:t>s</w:t>
      </w:r>
      <w:r w:rsidR="008E4FEC">
        <w:t xml:space="preserve"> would need to be derived by the UE.  For network controlled mobility, the</w:t>
      </w:r>
      <w:r w:rsidR="00025DB1">
        <w:t>se</w:t>
      </w:r>
      <w:r w:rsidR="008E4FEC">
        <w:t xml:space="preserve"> metric</w:t>
      </w:r>
      <w:r w:rsidR="00025DB1">
        <w:t>s</w:t>
      </w:r>
      <w:r w:rsidR="008E4FEC">
        <w:t xml:space="preserve"> may be derived by the UE and reported to the network.</w:t>
      </w:r>
      <w:r w:rsidR="00025DB1">
        <w:t xml:space="preserve"> When the UE moves to a target cell, the PDCCH transmitted by the target cells should be received with acceptable quality. </w:t>
      </w:r>
      <w:r w:rsidR="008E4FEC">
        <w:t xml:space="preserve">It is therefore of relevance to understand </w:t>
      </w:r>
      <w:r w:rsidR="00025DB1">
        <w:t>acceptable</w:t>
      </w:r>
      <w:r w:rsidR="008E4FEC">
        <w:t xml:space="preserve"> SINR </w:t>
      </w:r>
      <w:r w:rsidR="00025DB1">
        <w:t>at the target cell</w:t>
      </w:r>
      <w:r w:rsidR="008E4FEC">
        <w:t xml:space="preserve"> </w:t>
      </w:r>
      <w:r w:rsidR="00025DB1">
        <w:t>is ensured</w:t>
      </w:r>
      <w:r w:rsidR="008E4FEC">
        <w:t xml:space="preserve"> </w:t>
      </w:r>
      <w:r w:rsidR="00025DB1">
        <w:t xml:space="preserve">if a handover decision is made based on RSRQ and/or RSRP. </w:t>
      </w:r>
      <w:r w:rsidR="00F55DAE">
        <w:t xml:space="preserve">In a </w:t>
      </w:r>
      <w:proofErr w:type="spellStart"/>
      <w:r w:rsidR="00F55DAE">
        <w:t>Hetnet</w:t>
      </w:r>
      <w:proofErr w:type="spellEnd"/>
      <w:r w:rsidR="00F55DAE">
        <w:t xml:space="preserve"> environment, due to the existence of the small-size</w:t>
      </w:r>
      <w:r w:rsidR="0054354A">
        <w:t>d</w:t>
      </w:r>
      <w:r w:rsidR="00F55DAE">
        <w:t xml:space="preserve"> cells </w:t>
      </w:r>
      <w:r w:rsidR="0054354A">
        <w:t xml:space="preserve">and low transmission power, potential issues may occur such as unequal cell loading, frequent </w:t>
      </w:r>
      <w:r w:rsidR="00F55DAE">
        <w:t>hando</w:t>
      </w:r>
      <w:r w:rsidR="0054354A">
        <w:t>vers, etc</w:t>
      </w:r>
      <w:r w:rsidR="00F55DAE">
        <w:t xml:space="preserve">. </w:t>
      </w:r>
      <w:r w:rsidR="0054354A">
        <w:t xml:space="preserve">This issue therefore needs to be studied further. </w:t>
      </w:r>
    </w:p>
    <w:p w:rsidR="00E5584B" w:rsidRDefault="00E5584B" w:rsidP="008E4FEC"/>
    <w:p w:rsidR="009E2DA2" w:rsidRPr="0006646C" w:rsidRDefault="00B01A57" w:rsidP="0006646C">
      <w:pPr>
        <w:pStyle w:val="Heading1"/>
        <w:spacing w:after="120"/>
        <w:rPr>
          <w:b/>
          <w:lang w:val="en-US"/>
        </w:rPr>
      </w:pPr>
      <w:r>
        <w:rPr>
          <w:b/>
          <w:lang w:val="en-US"/>
        </w:rPr>
        <w:t>RSRP and RSRQ</w:t>
      </w:r>
      <w:r w:rsidR="00F97613">
        <w:rPr>
          <w:b/>
          <w:lang w:val="en-US"/>
        </w:rPr>
        <w:t xml:space="preserve"> with </w:t>
      </w:r>
      <w:r w:rsidR="008A3A30">
        <w:rPr>
          <w:b/>
          <w:lang w:val="en-US"/>
        </w:rPr>
        <w:t>cell loading</w:t>
      </w:r>
      <w:r w:rsidR="009E2DA2" w:rsidRPr="007718FB">
        <w:t xml:space="preserve"> </w:t>
      </w:r>
    </w:p>
    <w:p w:rsidR="009E2DA2" w:rsidRDefault="009E2DA2" w:rsidP="009E2DA2">
      <w:r>
        <w:t xml:space="preserve">In the following description, we assume that the transmissions from all the network nodes/cells are slot synchronized (not necessarily radio-frame/ subframe synchronized). As defined in </w:t>
      </w:r>
      <w:r w:rsidR="003D26B5">
        <w:fldChar w:fldCharType="begin"/>
      </w:r>
      <w:r>
        <w:instrText xml:space="preserve"> REF _Ref262116527 \r \h </w:instrText>
      </w:r>
      <w:r w:rsidR="003D26B5">
        <w:fldChar w:fldCharType="separate"/>
      </w:r>
      <w:r>
        <w:t>[1]</w:t>
      </w:r>
      <w:r w:rsidR="003D26B5">
        <w:fldChar w:fldCharType="end"/>
      </w:r>
      <w:r>
        <w:t xml:space="preserve">, UE measures RSRP with respect to the serving node and all the </w:t>
      </w:r>
      <m:oMath>
        <m:d>
          <m:dPr>
            <m:ctrlPr>
              <w:rPr>
                <w:rFonts w:ascii="Cambria Math" w:hAnsi="Cambria Math"/>
                <w:i/>
              </w:rPr>
            </m:ctrlPr>
          </m:dPr>
          <m:e>
            <m:r>
              <w:rPr>
                <w:rFonts w:ascii="Cambria Math" w:hAnsi="Cambria Math"/>
              </w:rPr>
              <m:t>M-1</m:t>
            </m:r>
          </m:e>
        </m:d>
      </m:oMath>
      <w:r w:rsidR="00746B2A">
        <w:t xml:space="preserve"> </w:t>
      </w:r>
      <w:r>
        <w:t>neighbo</w:t>
      </w:r>
      <w:r w:rsidR="00923CA0">
        <w:t>u</w:t>
      </w:r>
      <w:r>
        <w:t>ring nodes:</w:t>
      </w:r>
    </w:p>
    <w:p w:rsidR="009E2DA2" w:rsidRDefault="003D26B5" w:rsidP="009E2DA2">
      <w:pPr>
        <w:rPr>
          <w:sz w:val="22"/>
        </w:rPr>
      </w:pPr>
      <m:oMathPara>
        <m:oMath>
          <m:d>
            <m:dPr>
              <m:begChr m:val="{"/>
              <m:endChr m:val="}"/>
              <m:ctrlPr>
                <w:rPr>
                  <w:rFonts w:ascii="Cambria Math" w:eastAsia="Calibri" w:hAnsi="Cambria Math"/>
                  <w:i/>
                  <w:sz w:val="22"/>
                </w:rPr>
              </m:ctrlPr>
            </m:dPr>
            <m:e>
              <m:sSub>
                <m:sSubPr>
                  <m:ctrlPr>
                    <w:rPr>
                      <w:rFonts w:ascii="Cambria Math" w:hAnsi="Cambria Math"/>
                      <w:i/>
                    </w:rPr>
                  </m:ctrlPr>
                </m:sSubPr>
                <m:e>
                  <m:r>
                    <w:rPr>
                      <w:rFonts w:ascii="Cambria Math" w:hAnsi="Cambria Math"/>
                    </w:rPr>
                    <m:t>RSRP</m:t>
                  </m:r>
                </m:e>
                <m:sub>
                  <m:r>
                    <m:rPr>
                      <m:scr m:val="script"/>
                    </m:rPr>
                    <w:rPr>
                      <w:rFonts w:ascii="Cambria Math" w:hAnsi="Cambria Math"/>
                    </w:rPr>
                    <m:t>l</m:t>
                  </m:r>
                </m:sub>
              </m:sSub>
              <m:r>
                <m:rPr>
                  <m:scr m:val="script"/>
                </m:rPr>
                <w:rPr>
                  <w:rFonts w:ascii="Cambria Math" w:hAnsi="Cambria Math"/>
                </w:rPr>
                <m:t>, l=</m:t>
              </m:r>
              <m:r>
                <w:rPr>
                  <w:rFonts w:ascii="Cambria Math" w:hAnsi="Cambria Math"/>
                </w:rPr>
                <m:t>0,…,M-1</m:t>
              </m:r>
            </m:e>
          </m:d>
        </m:oMath>
      </m:oMathPara>
    </w:p>
    <w:p w:rsidR="00032891" w:rsidRDefault="00032891" w:rsidP="009E2DA2"/>
    <w:p w:rsidR="009E2DA2" w:rsidRDefault="003D26B5" w:rsidP="009E2DA2">
      <m:oMath>
        <m:sSub>
          <m:sSubPr>
            <m:ctrlPr>
              <w:rPr>
                <w:rFonts w:ascii="Cambria Math" w:hAnsi="Cambria Math"/>
                <w:i/>
              </w:rPr>
            </m:ctrlPr>
          </m:sSubPr>
          <m:e>
            <m:r>
              <w:rPr>
                <w:rFonts w:ascii="Cambria Math" w:hAnsi="Cambria Math"/>
              </w:rPr>
              <m:t>RSRP</m:t>
            </m:r>
          </m:e>
          <m:sub>
            <m:r>
              <m:rPr>
                <m:scr m:val="script"/>
              </m:rPr>
              <w:rPr>
                <w:rFonts w:ascii="Cambria Math" w:hAnsi="Cambria Math"/>
              </w:rPr>
              <m:t>l</m:t>
            </m:r>
          </m:sub>
        </m:sSub>
      </m:oMath>
      <w:r w:rsidR="009E2DA2">
        <w:t xml:space="preserve"> corresponds to the UE measured RSRP value with respect to the cell-</w:t>
      </w:r>
      <m:oMath>
        <m:r>
          <m:rPr>
            <m:scr m:val="script"/>
          </m:rPr>
          <w:rPr>
            <w:rFonts w:ascii="Cambria Math" w:hAnsi="Cambria Math"/>
          </w:rPr>
          <m:t xml:space="preserve"> l</m:t>
        </m:r>
      </m:oMath>
      <w:r w:rsidR="009E2DA2">
        <w:t>. If the estimation errors are ignored, the RSRP with respect to cell-</w:t>
      </w:r>
      <m:oMath>
        <m:r>
          <m:rPr>
            <m:scr m:val="script"/>
          </m:rPr>
          <w:rPr>
            <w:rFonts w:ascii="Cambria Math" w:hAnsi="Cambria Math"/>
          </w:rPr>
          <m:t>l</m:t>
        </m:r>
      </m:oMath>
      <w:r w:rsidR="009E2DA2">
        <w:t xml:space="preserve"> can be expressed as follows: </w:t>
      </w:r>
    </w:p>
    <w:p w:rsidR="00032891" w:rsidRDefault="00032891" w:rsidP="009E2DA2"/>
    <w:tbl>
      <w:tblPr>
        <w:tblW w:w="5000" w:type="pct"/>
        <w:tblLook w:val="04A0"/>
      </w:tblPr>
      <w:tblGrid>
        <w:gridCol w:w="1478"/>
        <w:gridCol w:w="6899"/>
        <w:gridCol w:w="1478"/>
      </w:tblGrid>
      <w:tr w:rsidR="009E2DA2" w:rsidTr="009E2DA2">
        <w:tc>
          <w:tcPr>
            <w:tcW w:w="750" w:type="pct"/>
            <w:vAlign w:val="center"/>
          </w:tcPr>
          <w:p w:rsidR="009E2DA2" w:rsidRDefault="009E2DA2" w:rsidP="004420C6"/>
        </w:tc>
        <w:tc>
          <w:tcPr>
            <w:tcW w:w="3500" w:type="pct"/>
          </w:tcPr>
          <w:p w:rsidR="009E2DA2" w:rsidRDefault="003D26B5" w:rsidP="004420C6">
            <m:oMathPara>
              <m:oMath>
                <m:sSub>
                  <m:sSubPr>
                    <m:ctrlPr>
                      <w:rPr>
                        <w:rFonts w:ascii="Cambria Math" w:hAnsi="Cambria Math"/>
                        <w:i/>
                      </w:rPr>
                    </m:ctrlPr>
                  </m:sSubPr>
                  <m:e>
                    <m:r>
                      <w:rPr>
                        <w:rFonts w:ascii="Cambria Math" w:hAnsi="Cambria Math"/>
                      </w:rPr>
                      <m:t>RSRP</m:t>
                    </m:r>
                  </m:e>
                  <m:sub>
                    <m:r>
                      <m:rPr>
                        <m:scr m:val="script"/>
                      </m:rP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cr m:val="script"/>
                      </m:rPr>
                      <w:rPr>
                        <w:rFonts w:ascii="Cambria Math" w:hAnsi="Cambria Math"/>
                      </w:rPr>
                      <m:t>l</m:t>
                    </m:r>
                  </m:sub>
                </m:sSub>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R</m:t>
                    </m:r>
                    <m:r>
                      <m:rPr>
                        <m:scr m:val="script"/>
                      </m:rPr>
                      <w:rPr>
                        <w:rFonts w:ascii="Cambria Math" w:hAnsi="Cambria Math"/>
                      </w:rPr>
                      <m:t>l</m:t>
                    </m:r>
                  </m:sub>
                </m:sSub>
              </m:oMath>
            </m:oMathPara>
          </w:p>
        </w:tc>
        <w:tc>
          <w:tcPr>
            <w:tcW w:w="750" w:type="pct"/>
          </w:tcPr>
          <w:p w:rsidR="009E2DA2" w:rsidRDefault="009E2DA2" w:rsidP="004420C6">
            <w:pPr>
              <w:pStyle w:val="Equation"/>
            </w:pPr>
            <w:bookmarkStart w:id="1" w:name="_Ref268708249"/>
          </w:p>
          <w:p w:rsidR="00BD7C62" w:rsidRDefault="00BD7C62"/>
        </w:tc>
        <w:bookmarkEnd w:id="1"/>
      </w:tr>
    </w:tbl>
    <w:p w:rsidR="009E2DA2" w:rsidRDefault="009E2DA2" w:rsidP="009E2DA2">
      <w:r>
        <w:t xml:space="preserve">Where </w:t>
      </w:r>
      <m:oMath>
        <m:sSub>
          <m:sSubPr>
            <m:ctrlPr>
              <w:rPr>
                <w:rFonts w:ascii="Cambria Math" w:hAnsi="Cambria Math"/>
                <w:i/>
              </w:rPr>
            </m:ctrlPr>
          </m:sSubPr>
          <m:e>
            <m:r>
              <w:rPr>
                <w:rFonts w:ascii="Cambria Math" w:hAnsi="Cambria Math"/>
              </w:rPr>
              <m:t>L</m:t>
            </m:r>
          </m:e>
          <m:sub>
            <m:r>
              <m:rPr>
                <m:scr m:val="script"/>
              </m:rPr>
              <w:rPr>
                <w:rFonts w:ascii="Cambria Math" w:hAnsi="Cambria Math"/>
              </w:rPr>
              <m:t>l</m:t>
            </m:r>
          </m:sub>
        </m:sSub>
      </m:oMath>
      <w:r>
        <w:t xml:space="preserve"> is the path loss between the </w:t>
      </w:r>
      <m:oMath>
        <m:r>
          <m:rPr>
            <m:scr m:val="script"/>
          </m:rPr>
          <w:rPr>
            <w:rFonts w:ascii="Cambria Math" w:hAnsi="Cambria Math"/>
          </w:rPr>
          <m:t>l</m:t>
        </m:r>
      </m:oMath>
      <w:r w:rsidR="005415EA" w:rsidRPr="005415EA">
        <w:rPr>
          <w:vertAlign w:val="superscript"/>
        </w:rPr>
        <w:t>th</w:t>
      </w:r>
      <w:r>
        <w:t xml:space="preserve"> node/ cell and the UE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R</m:t>
            </m:r>
            <m:r>
              <m:rPr>
                <m:scr m:val="script"/>
              </m:rPr>
              <w:rPr>
                <w:rFonts w:ascii="Cambria Math" w:hAnsi="Cambria Math"/>
              </w:rPr>
              <m:t>l</m:t>
            </m:r>
          </m:sub>
        </m:sSub>
      </m:oMath>
      <w:r>
        <w:t xml:space="preserve"> represents the average transmit power per RSRE of the </w:t>
      </w:r>
      <m:oMath>
        <m:r>
          <m:rPr>
            <m:scr m:val="script"/>
          </m:rPr>
          <w:rPr>
            <w:rFonts w:ascii="Cambria Math" w:hAnsi="Cambria Math"/>
          </w:rPr>
          <m:t>l</m:t>
        </m:r>
      </m:oMath>
      <w:r w:rsidR="005415EA" w:rsidRPr="005415EA">
        <w:rPr>
          <w:vertAlign w:val="superscript"/>
        </w:rPr>
        <w:t>th</w:t>
      </w:r>
      <w:r>
        <w:t xml:space="preserve"> network node. </w:t>
      </w:r>
    </w:p>
    <w:tbl>
      <w:tblPr>
        <w:tblW w:w="5000" w:type="pct"/>
        <w:tblLook w:val="04A0"/>
      </w:tblPr>
      <w:tblGrid>
        <w:gridCol w:w="1478"/>
        <w:gridCol w:w="6899"/>
        <w:gridCol w:w="1478"/>
      </w:tblGrid>
      <w:tr w:rsidR="00C27F16" w:rsidRPr="004420C6" w:rsidTr="00E00168">
        <w:tc>
          <w:tcPr>
            <w:tcW w:w="750" w:type="pct"/>
            <w:vAlign w:val="center"/>
          </w:tcPr>
          <w:p w:rsidR="00C27F16" w:rsidRDefault="00C27F16" w:rsidP="00E00168"/>
        </w:tc>
        <w:tc>
          <w:tcPr>
            <w:tcW w:w="3500" w:type="pct"/>
          </w:tcPr>
          <w:p w:rsidR="00C27F16" w:rsidRDefault="00C27F16" w:rsidP="00C27F16">
            <m:oMathPara>
              <m:oMath>
                <m:r>
                  <w:rPr>
                    <w:rFonts w:ascii="Cambria Math" w:hAnsi="Cambria Math"/>
                  </w:rPr>
                  <m:t>RSR</m:t>
                </m:r>
                <m:sSub>
                  <m:sSubPr>
                    <m:ctrlPr>
                      <w:rPr>
                        <w:rFonts w:ascii="Cambria Math" w:hAnsi="Cambria Math"/>
                        <w:i/>
                      </w:rPr>
                    </m:ctrlPr>
                  </m:sSubPr>
                  <m:e>
                    <m:r>
                      <w:rPr>
                        <w:rFonts w:ascii="Cambria Math" w:hAnsi="Cambria Math"/>
                      </w:rPr>
                      <m:t>Q</m:t>
                    </m:r>
                  </m:e>
                  <m:sub>
                    <m:r>
                      <m:rPr>
                        <m:scr m:val="script"/>
                      </m:rPr>
                      <w:rPr>
                        <w:rFonts w:ascii="Cambria Math" w:hAnsi="Cambria Math"/>
                      </w:rPr>
                      <m:t>l</m:t>
                    </m:r>
                  </m:sub>
                </m:sSub>
                <m:r>
                  <w:rPr>
                    <w:rFonts w:ascii="Cambria Math" w:hAnsi="Cambria Math"/>
                  </w:rPr>
                  <m:t>=K*</m:t>
                </m:r>
                <m:f>
                  <m:fPr>
                    <m:ctrlPr>
                      <w:rPr>
                        <w:rFonts w:ascii="Cambria Math" w:hAnsi="Cambria Math"/>
                        <w:i/>
                      </w:rPr>
                    </m:ctrlPr>
                  </m:fPr>
                  <m:num>
                    <m:r>
                      <w:rPr>
                        <w:rFonts w:ascii="Cambria Math" w:hAnsi="Cambria Math"/>
                      </w:rPr>
                      <m:t>RSR</m:t>
                    </m:r>
                    <m:sSub>
                      <m:sSubPr>
                        <m:ctrlPr>
                          <w:rPr>
                            <w:rFonts w:ascii="Cambria Math" w:hAnsi="Cambria Math"/>
                            <w:i/>
                          </w:rPr>
                        </m:ctrlPr>
                      </m:sSubPr>
                      <m:e>
                        <m:r>
                          <w:rPr>
                            <w:rFonts w:ascii="Cambria Math" w:hAnsi="Cambria Math"/>
                          </w:rPr>
                          <m:t>P</m:t>
                        </m:r>
                      </m:e>
                      <m:sub>
                        <m:r>
                          <m:rPr>
                            <m:scr m:val="script"/>
                          </m:rPr>
                          <w:rPr>
                            <w:rFonts w:ascii="Cambria Math" w:hAnsi="Cambria Math"/>
                          </w:rPr>
                          <m:t>l</m:t>
                        </m:r>
                      </m:sub>
                    </m:sSub>
                  </m:num>
                  <m:den>
                    <m:r>
                      <w:rPr>
                        <w:rFonts w:ascii="Cambria Math" w:hAnsi="Cambria Math"/>
                      </w:rPr>
                      <m:t>RSS</m:t>
                    </m:r>
                    <m:sSub>
                      <m:sSubPr>
                        <m:ctrlPr>
                          <w:rPr>
                            <w:rFonts w:ascii="Cambria Math" w:hAnsi="Cambria Math"/>
                            <w:i/>
                          </w:rPr>
                        </m:ctrlPr>
                      </m:sSubPr>
                      <m:e>
                        <m:r>
                          <w:rPr>
                            <w:rFonts w:ascii="Cambria Math" w:hAnsi="Cambria Math"/>
                          </w:rPr>
                          <m:t>I</m:t>
                        </m:r>
                      </m:e>
                      <m:sub>
                        <m:r>
                          <m:rPr>
                            <m:scr m:val="script"/>
                          </m:rPr>
                          <w:rPr>
                            <w:rFonts w:ascii="Cambria Math" w:hAnsi="Cambria Math"/>
                          </w:rPr>
                          <m:t>l</m:t>
                        </m:r>
                      </m:sub>
                    </m:sSub>
                  </m:den>
                </m:f>
              </m:oMath>
            </m:oMathPara>
          </w:p>
        </w:tc>
        <w:tc>
          <w:tcPr>
            <w:tcW w:w="750" w:type="pct"/>
          </w:tcPr>
          <w:p w:rsidR="00C27F16" w:rsidRPr="004420C6" w:rsidRDefault="00C27F16" w:rsidP="00E00168">
            <w:pPr>
              <w:pStyle w:val="Equation"/>
            </w:pPr>
          </w:p>
        </w:tc>
      </w:tr>
    </w:tbl>
    <w:p w:rsidR="009E2DA2" w:rsidRDefault="009E2DA2" w:rsidP="009E2DA2"/>
    <w:p w:rsidR="003B112D" w:rsidRDefault="008A4BE9" w:rsidP="003B112D">
      <w:r>
        <w:t xml:space="preserve">Where </w:t>
      </w:r>
      <m:oMath>
        <m:r>
          <w:rPr>
            <w:rFonts w:ascii="Cambria Math" w:hAnsi="Cambria Math"/>
          </w:rPr>
          <m:t>K</m:t>
        </m:r>
      </m:oMath>
      <w:r>
        <w:t xml:space="preserve"> represents the number of RBs over which the RSSI is measured. </w:t>
      </w:r>
      <w:r w:rsidR="009E2DA2">
        <w:t xml:space="preserve">We assume that there are </w:t>
      </w:r>
      <m:oMath>
        <m:r>
          <w:rPr>
            <w:rFonts w:ascii="Cambria Math" w:hAnsi="Cambria Math"/>
          </w:rPr>
          <m:t>M-1</m:t>
        </m:r>
      </m:oMath>
      <w:r w:rsidR="009E2DA2">
        <w:t xml:space="preserve"> neighbours operating on the same downlink carrier frequency as the serving node. UE also measures RSSI over all the other carrier frequencies. </w:t>
      </w:r>
      <w:r w:rsidR="003B112D">
        <w:t xml:space="preserve">As an example, </w:t>
      </w:r>
      <w:r w:rsidR="003D26B5">
        <w:fldChar w:fldCharType="begin"/>
      </w:r>
      <w:r w:rsidR="003B112D">
        <w:instrText xml:space="preserve"> REF _Ref278802793 \h </w:instrText>
      </w:r>
      <w:r w:rsidR="003D26B5">
        <w:fldChar w:fldCharType="separate"/>
      </w:r>
      <w:r w:rsidR="003B112D">
        <w:t xml:space="preserve">Figure </w:t>
      </w:r>
      <w:r w:rsidR="003B112D">
        <w:rPr>
          <w:noProof/>
        </w:rPr>
        <w:t>1</w:t>
      </w:r>
      <w:r w:rsidR="003D26B5">
        <w:fldChar w:fldCharType="end"/>
      </w:r>
      <w:r w:rsidR="003B112D">
        <w:t xml:space="preserve"> illustrates an OFDM symbol with RSRE of the OFDM slot structure arriving at a UE from all the cells.  Only half of a PRB (6 subcarriers) is shown due to the fact that the structure repeats in frequency every 90kHz. Assuming RSRP and RSRQ are measured with respect to cell-</w:t>
      </w:r>
      <m:oMath>
        <m:r>
          <m:rPr>
            <m:scr m:val="script"/>
          </m:rPr>
          <w:rPr>
            <w:rFonts w:ascii="Cambria Math" w:hAnsi="Cambria Math"/>
          </w:rPr>
          <m:t xml:space="preserve"> l</m:t>
        </m:r>
      </m:oMath>
      <w:r w:rsidR="003B112D">
        <w:t xml:space="preserve"> and further if </w:t>
      </w:r>
      <m:oMath>
        <m:sSub>
          <m:sSubPr>
            <m:ctrlPr>
              <w:rPr>
                <w:rFonts w:ascii="Cambria Math" w:hAnsi="Cambria Math"/>
                <w:i/>
              </w:rPr>
            </m:ctrlPr>
          </m:sSubPr>
          <m:e>
            <m:r>
              <w:rPr>
                <w:rFonts w:ascii="Cambria Math" w:hAnsi="Cambria Math"/>
              </w:rPr>
              <m:t>R</m:t>
            </m:r>
          </m:e>
          <m:sub>
            <m:r>
              <w:rPr>
                <w:rFonts w:ascii="Cambria Math" w:hAnsi="Cambria Math"/>
              </w:rPr>
              <m:t>0</m:t>
            </m:r>
            <m:r>
              <m:rPr>
                <m:scr m:val="script"/>
              </m:rPr>
              <w:rPr>
                <w:rFonts w:ascii="Cambria Math" w:hAnsi="Cambria Math"/>
              </w:rPr>
              <m:t>l</m:t>
            </m:r>
          </m:sub>
        </m:sSub>
      </m:oMath>
      <w:r w:rsidR="003B112D">
        <w:t xml:space="preserve">, </w:t>
      </w:r>
      <m:oMath>
        <m:sSub>
          <m:sSubPr>
            <m:ctrlPr>
              <w:rPr>
                <w:rFonts w:ascii="Cambria Math" w:hAnsi="Cambria Math"/>
                <w:i/>
              </w:rPr>
            </m:ctrlPr>
          </m:sSubPr>
          <m:e>
            <m:r>
              <w:rPr>
                <w:rFonts w:ascii="Cambria Math" w:hAnsi="Cambria Math"/>
              </w:rPr>
              <m:t>R</m:t>
            </m:r>
          </m:e>
          <m:sub>
            <m:r>
              <w:rPr>
                <w:rFonts w:ascii="Cambria Math" w:hAnsi="Cambria Math"/>
              </w:rPr>
              <m:t>1</m:t>
            </m:r>
            <m:r>
              <m:rPr>
                <m:scr m:val="script"/>
              </m:rPr>
              <w:rPr>
                <w:rFonts w:ascii="Cambria Math" w:hAnsi="Cambria Math"/>
              </w:rPr>
              <m:t>l</m:t>
            </m:r>
          </m:sub>
        </m:sSub>
      </m:oMath>
      <w:r w:rsidR="003B112D">
        <w:t xml:space="preserve">, </w:t>
      </w:r>
      <m:oMath>
        <m:sSub>
          <m:sSubPr>
            <m:ctrlPr>
              <w:rPr>
                <w:rFonts w:ascii="Cambria Math" w:hAnsi="Cambria Math"/>
                <w:i/>
              </w:rPr>
            </m:ctrlPr>
          </m:sSubPr>
          <m:e>
            <m:r>
              <w:rPr>
                <w:rFonts w:ascii="Cambria Math" w:hAnsi="Cambria Math"/>
              </w:rPr>
              <m:t>R</m:t>
            </m:r>
          </m:e>
          <m:sub>
            <m:r>
              <w:rPr>
                <w:rFonts w:ascii="Cambria Math" w:hAnsi="Cambria Math"/>
              </w:rPr>
              <m:t>2</m:t>
            </m:r>
            <m:r>
              <m:rPr>
                <m:scr m:val="script"/>
              </m:rPr>
              <w:rPr>
                <w:rFonts w:ascii="Cambria Math" w:hAnsi="Cambria Math"/>
              </w:rPr>
              <m:t>l</m:t>
            </m:r>
          </m:sub>
        </m:sSub>
      </m:oMath>
      <w:r w:rsidR="003B112D">
        <w:t xml:space="preserve"> and </w:t>
      </w:r>
      <m:oMath>
        <m:sSub>
          <m:sSubPr>
            <m:ctrlPr>
              <w:rPr>
                <w:rFonts w:ascii="Cambria Math" w:hAnsi="Cambria Math"/>
                <w:i/>
              </w:rPr>
            </m:ctrlPr>
          </m:sSubPr>
          <m:e>
            <m:r>
              <w:rPr>
                <w:rFonts w:ascii="Cambria Math" w:hAnsi="Cambria Math"/>
              </w:rPr>
              <m:t>R</m:t>
            </m:r>
          </m:e>
          <m:sub>
            <m:r>
              <w:rPr>
                <w:rFonts w:ascii="Cambria Math" w:hAnsi="Cambria Math"/>
              </w:rPr>
              <m:t>3</m:t>
            </m:r>
            <m:r>
              <m:rPr>
                <m:scr m:val="script"/>
              </m:rPr>
              <w:rPr>
                <w:rFonts w:ascii="Cambria Math" w:hAnsi="Cambria Math"/>
              </w:rPr>
              <m:t>l</m:t>
            </m:r>
          </m:sub>
        </m:sSub>
      </m:oMath>
      <w:r w:rsidR="003B112D">
        <w:t xml:space="preserve"> are the average powers  measured </w:t>
      </w:r>
      <w:r w:rsidR="003B112D" w:rsidRPr="009525C9">
        <w:t>over the regions, 0, 1</w:t>
      </w:r>
      <w:r w:rsidR="004F3C9B">
        <w:t>,</w:t>
      </w:r>
      <w:r w:rsidR="003B112D">
        <w:t xml:space="preserve"> 2 and 3*</w:t>
      </w:r>
      <w:r w:rsidR="003B112D" w:rsidRPr="009525C9">
        <w:t xml:space="preserve"> respectively</w:t>
      </w:r>
      <w:r w:rsidR="003B112D">
        <w:t xml:space="preserve">. </w:t>
      </w:r>
    </w:p>
    <w:p w:rsidR="003B112D" w:rsidRPr="009525C9" w:rsidRDefault="003B112D" w:rsidP="003B112D">
      <w:pPr>
        <w:rPr>
          <w:sz w:val="16"/>
        </w:rPr>
      </w:pPr>
      <w:r w:rsidRPr="00A50624">
        <w:rPr>
          <w:sz w:val="16"/>
        </w:rPr>
        <w:t>* Region 0</w:t>
      </w:r>
      <w:r>
        <w:rPr>
          <w:sz w:val="16"/>
        </w:rPr>
        <w:t xml:space="preserve"> and region 1 </w:t>
      </w:r>
      <w:r w:rsidRPr="00A50624">
        <w:rPr>
          <w:sz w:val="16"/>
        </w:rPr>
        <w:t xml:space="preserve">correspond to signals received from a serving cell whereas </w:t>
      </w:r>
      <w:r>
        <w:rPr>
          <w:sz w:val="16"/>
        </w:rPr>
        <w:t>region 2 and region 3</w:t>
      </w:r>
      <w:r w:rsidRPr="00A50624">
        <w:rPr>
          <w:sz w:val="16"/>
        </w:rPr>
        <w:t xml:space="preserve"> correspond to signals received from non-serving (or interfering) cells.</w:t>
      </w:r>
    </w:p>
    <w:p w:rsidR="003B112D" w:rsidRDefault="004F3C9B" w:rsidP="003B112D">
      <w:pPr>
        <w:keepNext/>
        <w:jc w:val="center"/>
      </w:pPr>
      <w:r>
        <w:object w:dxaOrig="5904" w:dyaOrig="4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202.25pt" o:ole="">
            <v:imagedata r:id="rId8" o:title=""/>
          </v:shape>
          <o:OLEObject Type="Embed" ProgID="Word.Picture.8" ShapeID="_x0000_i1025" DrawAspect="Content" ObjectID="_1365582181" r:id="rId9"/>
        </w:object>
      </w:r>
    </w:p>
    <w:p w:rsidR="003B112D" w:rsidRDefault="003B112D" w:rsidP="003B112D">
      <w:pPr>
        <w:pStyle w:val="Caption"/>
        <w:jc w:val="center"/>
      </w:pPr>
      <w:bookmarkStart w:id="2" w:name="_Ref288232149"/>
      <w:bookmarkStart w:id="3" w:name="_Ref288232098"/>
      <w:r>
        <w:t xml:space="preserve">Figure </w:t>
      </w:r>
      <w:fldSimple w:instr=" SEQ Figure \* ARABIC ">
        <w:r>
          <w:rPr>
            <w:noProof/>
          </w:rPr>
          <w:t>1</w:t>
        </w:r>
      </w:fldSimple>
      <w:bookmarkEnd w:id="2"/>
      <w:r>
        <w:t xml:space="preserve"> – Interpretation of RSSI</w:t>
      </w:r>
      <w:bookmarkEnd w:id="3"/>
      <w:r>
        <w:t xml:space="preserve"> </w:t>
      </w:r>
    </w:p>
    <w:p w:rsidR="001C2706" w:rsidRDefault="00843112" w:rsidP="009E2DA2">
      <w:r>
        <w:t>With the above interpretation</w:t>
      </w:r>
      <w:r w:rsidR="003B112D">
        <w:t xml:space="preserve"> </w:t>
      </w:r>
      <w:r w:rsidR="009E2DA2">
        <w:t>RSRQ with respect to cell-</w:t>
      </w:r>
      <m:oMath>
        <m:r>
          <m:rPr>
            <m:scr m:val="script"/>
          </m:rPr>
          <w:rPr>
            <w:rFonts w:ascii="Cambria Math" w:hAnsi="Cambria Math"/>
          </w:rPr>
          <m:t xml:space="preserve"> l</m:t>
        </m:r>
      </m:oMath>
      <w:r w:rsidR="009E2DA2">
        <w:t xml:space="preserve"> </w:t>
      </w:r>
      <w:r w:rsidR="003B112D">
        <w:t>can be expressed</w:t>
      </w:r>
      <w:r w:rsidR="009E2DA2">
        <w:t xml:space="preserve"> as follows:</w:t>
      </w:r>
    </w:p>
    <w:p w:rsidR="00843112" w:rsidRDefault="00843112" w:rsidP="009E2DA2"/>
    <w:tbl>
      <w:tblPr>
        <w:tblW w:w="5000" w:type="pct"/>
        <w:tblLook w:val="04A0"/>
      </w:tblPr>
      <w:tblGrid>
        <w:gridCol w:w="1478"/>
        <w:gridCol w:w="6899"/>
        <w:gridCol w:w="1478"/>
      </w:tblGrid>
      <w:tr w:rsidR="009E2DA2" w:rsidTr="009E2DA2">
        <w:tc>
          <w:tcPr>
            <w:tcW w:w="750" w:type="pct"/>
            <w:vAlign w:val="center"/>
          </w:tcPr>
          <w:p w:rsidR="009E2DA2" w:rsidRDefault="009E2DA2" w:rsidP="004420C6"/>
        </w:tc>
        <w:tc>
          <w:tcPr>
            <w:tcW w:w="3500" w:type="pct"/>
          </w:tcPr>
          <w:p w:rsidR="009E2DA2" w:rsidRDefault="00996F88" w:rsidP="00C27F16">
            <m:oMathPara>
              <m:oMath>
                <m:r>
                  <w:rPr>
                    <w:rFonts w:ascii="Cambria Math" w:hAnsi="Cambria Math"/>
                  </w:rPr>
                  <m:t>RSR</m:t>
                </m:r>
                <m:sSub>
                  <m:sSubPr>
                    <m:ctrlPr>
                      <w:rPr>
                        <w:rFonts w:ascii="Cambria Math" w:hAnsi="Cambria Math"/>
                        <w:i/>
                      </w:rPr>
                    </m:ctrlPr>
                  </m:sSubPr>
                  <m:e>
                    <m:r>
                      <w:rPr>
                        <w:rFonts w:ascii="Cambria Math" w:hAnsi="Cambria Math"/>
                      </w:rPr>
                      <m:t>Q</m:t>
                    </m:r>
                  </m:e>
                  <m:sub>
                    <m:r>
                      <m:rPr>
                        <m:scr m:val="script"/>
                      </m:rP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2+10</m:t>
                    </m:r>
                    <m:sSub>
                      <m:sSubPr>
                        <m:ctrlPr>
                          <w:rPr>
                            <w:rFonts w:ascii="Cambria Math" w:hAnsi="Cambria Math"/>
                            <w:i/>
                          </w:rPr>
                        </m:ctrlPr>
                      </m:sSubPr>
                      <m:e>
                        <m:r>
                          <w:rPr>
                            <w:rFonts w:ascii="Cambria Math" w:hAnsi="Cambria Math"/>
                          </w:rPr>
                          <m:t>α</m:t>
                        </m:r>
                      </m:e>
                      <m:sub>
                        <m:r>
                          <m:rPr>
                            <m:scr m:val="script"/>
                          </m:rP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12</m:t>
                        </m:r>
                      </m:num>
                      <m:den>
                        <m:sSub>
                          <m:sSubPr>
                            <m:ctrlPr>
                              <w:rPr>
                                <w:rFonts w:ascii="Cambria Math" w:hAnsi="Cambria Math"/>
                                <w:i/>
                              </w:rPr>
                            </m:ctrlPr>
                          </m:sSubPr>
                          <m:e>
                            <m:r>
                              <w:rPr>
                                <w:rFonts w:ascii="Cambria Math" w:hAnsi="Cambria Math"/>
                              </w:rPr>
                              <m:t>γ</m:t>
                            </m:r>
                          </m:e>
                          <m:sub>
                            <m:r>
                              <m:rPr>
                                <m:scr m:val="script"/>
                              </m:rPr>
                              <w:rPr>
                                <w:rFonts w:ascii="Cambria Math" w:hAnsi="Cambria Math"/>
                              </w:rPr>
                              <m:t>l</m:t>
                            </m:r>
                          </m:sub>
                        </m:sSub>
                      </m:den>
                    </m:f>
                  </m:den>
                </m:f>
              </m:oMath>
            </m:oMathPara>
          </w:p>
        </w:tc>
        <w:tc>
          <w:tcPr>
            <w:tcW w:w="750" w:type="pct"/>
          </w:tcPr>
          <w:p w:rsidR="009E2DA2" w:rsidRPr="004420C6" w:rsidRDefault="009E2DA2" w:rsidP="004420C6">
            <w:pPr>
              <w:pStyle w:val="Equation"/>
            </w:pPr>
          </w:p>
        </w:tc>
      </w:tr>
    </w:tbl>
    <w:p w:rsidR="00154805" w:rsidRDefault="003D26B5" w:rsidP="009E2DA2">
      <m:oMath>
        <m:sSub>
          <m:sSubPr>
            <m:ctrlPr>
              <w:rPr>
                <w:rFonts w:ascii="Cambria Math" w:hAnsi="Cambria Math"/>
                <w:i/>
              </w:rPr>
            </m:ctrlPr>
          </m:sSubPr>
          <m:e>
            <m:r>
              <w:rPr>
                <w:rFonts w:ascii="Cambria Math" w:hAnsi="Cambria Math"/>
              </w:rPr>
              <m:t>γ</m:t>
            </m:r>
          </m:e>
          <m:sub>
            <m:r>
              <m:rPr>
                <m:scr m:val="script"/>
              </m:rPr>
              <w:rPr>
                <w:rFonts w:ascii="Cambria Math" w:hAnsi="Cambria Math"/>
              </w:rPr>
              <m:t>l</m:t>
            </m:r>
          </m:sub>
        </m:sSub>
      </m:oMath>
      <w:r w:rsidR="003308B8">
        <w:t xml:space="preserve"> </w:t>
      </w:r>
      <w:r w:rsidR="00154805">
        <w:t>is the ratio of the RSRP to the average interference power received from all other cells over the RSRE and DRE.</w:t>
      </w:r>
    </w:p>
    <w:p w:rsidR="0068476A" w:rsidRDefault="0068476A" w:rsidP="009E2DA2"/>
    <w:p w:rsidR="009E2DA2" w:rsidRDefault="003D26B5" w:rsidP="009E2DA2">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0068476A">
        <w:t xml:space="preserve"> represents the average transmit power level of the data RE normalized to the average power level of the RSRE for cell-</w:t>
      </w:r>
      <m:oMath>
        <m:r>
          <w:rPr>
            <w:rFonts w:ascii="Cambria Math" w:hAnsi="Cambria Math"/>
          </w:rPr>
          <m:t>i</m:t>
        </m:r>
      </m:oMath>
      <w:r w:rsidR="0068476A">
        <w:t xml:space="preserv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0068476A">
        <w:t xml:space="preserve"> </w:t>
      </w:r>
      <w:proofErr w:type="gramStart"/>
      <w:r w:rsidR="0068476A">
        <w:t>also</w:t>
      </w:r>
      <w:proofErr w:type="gramEnd"/>
      <w:r w:rsidR="0068476A">
        <w:t xml:space="preserve"> includes the average system load of cell-</w:t>
      </w:r>
      <m:oMath>
        <m:r>
          <w:rPr>
            <w:rFonts w:ascii="Cambria Math" w:hAnsi="Cambria Math"/>
          </w:rPr>
          <m:t>i</m:t>
        </m:r>
      </m:oMath>
      <w:r w:rsidR="0076178C">
        <w:t>.</w:t>
      </w:r>
    </w:p>
    <w:p w:rsidR="009E2DA2" w:rsidRPr="00741B4D" w:rsidRDefault="009E2DA2" w:rsidP="00741B4D">
      <w:pPr>
        <w:pStyle w:val="Heading1"/>
        <w:spacing w:after="120"/>
        <w:rPr>
          <w:b/>
          <w:lang w:val="en-US"/>
        </w:rPr>
      </w:pPr>
      <w:r w:rsidRPr="00741B4D">
        <w:rPr>
          <w:b/>
          <w:lang w:val="en-US"/>
        </w:rPr>
        <w:t>Problem</w:t>
      </w:r>
      <w:r w:rsidR="008A3A30">
        <w:rPr>
          <w:b/>
          <w:lang w:val="en-US"/>
        </w:rPr>
        <w:t xml:space="preserve"> due to the unequal cell loading </w:t>
      </w:r>
    </w:p>
    <w:p w:rsidR="009E2DA2" w:rsidRDefault="003D26B5" w:rsidP="009E2DA2">
      <m:oMath>
        <m:sSub>
          <m:sSubPr>
            <m:ctrlPr>
              <w:rPr>
                <w:rFonts w:ascii="Cambria Math" w:hAnsi="Cambria Math"/>
                <w:i/>
              </w:rPr>
            </m:ctrlPr>
          </m:sSubPr>
          <m:e>
            <m:r>
              <w:rPr>
                <w:rFonts w:ascii="Cambria Math" w:hAnsi="Cambria Math"/>
              </w:rPr>
              <m:t>α</m:t>
            </m:r>
          </m:e>
          <m:sub>
            <m:r>
              <m:rPr>
                <m:scr m:val="script"/>
              </m:rPr>
              <w:rPr>
                <w:rFonts w:ascii="Cambria Math" w:hAnsi="Cambria Math"/>
              </w:rPr>
              <m:t>l</m:t>
            </m:r>
          </m:sub>
        </m:sSub>
      </m:oMath>
      <w:r w:rsidR="009E2DA2">
        <w:t xml:space="preserve"> </w:t>
      </w:r>
      <w:proofErr w:type="gramStart"/>
      <w:r w:rsidR="009E2DA2">
        <w:t>is</w:t>
      </w:r>
      <w:proofErr w:type="gramEnd"/>
      <w:r w:rsidR="009E2DA2">
        <w:t xml:space="preserve"> dependent o</w:t>
      </w:r>
      <w:r w:rsidR="00F55DAE">
        <w:t xml:space="preserve">n DL transmission power setting </w:t>
      </w:r>
      <w:r w:rsidR="009E2DA2">
        <w:t>and the radio resource loading of cell -</w:t>
      </w:r>
      <m:oMath>
        <m:r>
          <m:rPr>
            <m:scr m:val="script"/>
          </m:rPr>
          <w:rPr>
            <w:rFonts w:ascii="Cambria Math" w:hAnsi="Cambria Math"/>
          </w:rPr>
          <m:t xml:space="preserve"> l</m:t>
        </m:r>
      </m:oMath>
      <w:r w:rsidR="00843E40">
        <w:t>, and can be expressed as follows:</w:t>
      </w:r>
    </w:p>
    <w:p w:rsidR="00843E40" w:rsidRDefault="003D26B5" w:rsidP="00281983">
      <m:oMathPara>
        <m:oMath>
          <m:sSub>
            <m:sSubPr>
              <m:ctrlPr>
                <w:rPr>
                  <w:rFonts w:ascii="Cambria Math" w:hAnsi="Cambria Math"/>
                  <w:i/>
                </w:rPr>
              </m:ctrlPr>
            </m:sSubPr>
            <m:e>
              <m:r>
                <w:rPr>
                  <w:rFonts w:ascii="Cambria Math" w:hAnsi="Cambria Math"/>
                </w:rPr>
                <m:t>α</m:t>
              </m:r>
            </m:e>
            <m:sub>
              <m:r>
                <m:rPr>
                  <m:scr m:val="script"/>
                </m:rP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10</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D</m:t>
                  </m:r>
                  <m:r>
                    <m:rPr>
                      <m:scr m:val="script"/>
                    </m:rPr>
                    <w:rPr>
                      <w:rFonts w:ascii="Cambria Math" w:hAnsi="Cambria Math"/>
                    </w:rPr>
                    <m:t>l</m:t>
                  </m:r>
                </m:sub>
              </m:sSub>
            </m:num>
            <m:den>
              <m:r>
                <w:rPr>
                  <w:rFonts w:ascii="Cambria Math" w:hAnsi="Cambria Math"/>
                </w:rPr>
                <m:t>RSR</m:t>
              </m:r>
              <m:sSub>
                <m:sSubPr>
                  <m:ctrlPr>
                    <w:rPr>
                      <w:rFonts w:ascii="Cambria Math" w:hAnsi="Cambria Math"/>
                      <w:i/>
                    </w:rPr>
                  </m:ctrlPr>
                </m:sSubPr>
                <m:e>
                  <m:r>
                    <w:rPr>
                      <w:rFonts w:ascii="Cambria Math" w:hAnsi="Cambria Math"/>
                    </w:rPr>
                    <m:t>P</m:t>
                  </m:r>
                </m:e>
                <m:sub>
                  <m:r>
                    <m:rPr>
                      <m:scr m:val="script"/>
                    </m:rPr>
                    <w:rPr>
                      <w:rFonts w:ascii="Cambria Math" w:hAnsi="Cambria Math"/>
                    </w:rPr>
                    <m:t>l</m:t>
                  </m:r>
                </m:sub>
              </m:sSub>
            </m:den>
          </m:f>
        </m:oMath>
      </m:oMathPara>
    </w:p>
    <w:p w:rsidR="00281983" w:rsidRDefault="008A4BE9" w:rsidP="00281983">
      <w:r>
        <w:t xml:space="preserve">Where </w:t>
      </w:r>
      <m:oMath>
        <m:sSub>
          <m:sSubPr>
            <m:ctrlPr>
              <w:rPr>
                <w:rFonts w:ascii="Cambria Math" w:hAnsi="Cambria Math"/>
                <w:i/>
              </w:rPr>
            </m:ctrlPr>
          </m:sSubPr>
          <m:e>
            <m:acc>
              <m:accPr>
                <m:chr m:val="̅"/>
                <m:ctrlPr>
                  <w:rPr>
                    <w:rFonts w:ascii="Cambria Math" w:eastAsia="Calibri" w:hAnsi="Cambria Math"/>
                    <w:i/>
                    <w:sz w:val="22"/>
                  </w:rPr>
                </m:ctrlPr>
              </m:accPr>
              <m:e>
                <m:r>
                  <w:rPr>
                    <w:rFonts w:ascii="Cambria Math" w:hAnsi="Cambria Math"/>
                  </w:rPr>
                  <m:t>P</m:t>
                </m:r>
              </m:e>
            </m:acc>
          </m:e>
          <m:sub>
            <m:r>
              <w:rPr>
                <w:rFonts w:ascii="Cambria Math" w:hAnsi="Cambria Math"/>
              </w:rPr>
              <m:t>Di</m:t>
            </m:r>
          </m:sub>
        </m:sSub>
      </m:oMath>
      <w:r>
        <w:t xml:space="preserve"> represents the average transmit power per data RE (DRE) of the </w:t>
      </w:r>
      <m:oMath>
        <m:r>
          <w:rPr>
            <w:rFonts w:ascii="Cambria Math" w:hAnsi="Cambria Math"/>
          </w:rPr>
          <m:t>i</m:t>
        </m:r>
      </m:oMath>
      <w:r w:rsidRPr="005415EA">
        <w:rPr>
          <w:vertAlign w:val="superscript"/>
        </w:rPr>
        <w:t>th</w:t>
      </w:r>
      <w:r>
        <w:t xml:space="preserve"> cell. </w:t>
      </w:r>
      <w:r w:rsidR="00281983">
        <w:t>In other words the RSRQ measured with respect to cell-</w:t>
      </w:r>
      <m:oMath>
        <m:r>
          <m:rPr>
            <m:scr m:val="script"/>
          </m:rPr>
          <w:rPr>
            <w:rFonts w:ascii="Cambria Math" w:hAnsi="Cambria Math"/>
          </w:rPr>
          <m:t>l</m:t>
        </m:r>
      </m:oMath>
      <w:r w:rsidR="00281983">
        <w:t xml:space="preserve"> is influenced by the radio resource usage in cell-</w:t>
      </w:r>
      <m:oMath>
        <m:r>
          <m:rPr>
            <m:scr m:val="script"/>
          </m:rPr>
          <w:rPr>
            <w:rFonts w:ascii="Cambria Math" w:hAnsi="Cambria Math"/>
          </w:rPr>
          <m:t>l</m:t>
        </m:r>
      </m:oMath>
      <w:r w:rsidR="00281983">
        <w:t>. For example, a UE may measure RSRQ with respect to cell-</w:t>
      </w:r>
      <m:oMath>
        <m:r>
          <m:rPr>
            <m:scr m:val="script"/>
          </m:rPr>
          <w:rPr>
            <w:rFonts w:ascii="Cambria Math" w:hAnsi="Cambria Math"/>
          </w:rPr>
          <m:t>l</m:t>
        </m:r>
        <m:r>
          <w:rPr>
            <w:rFonts w:ascii="Cambria Math" w:hAnsi="Cambria Math"/>
          </w:rPr>
          <m:t>1</m:t>
        </m:r>
      </m:oMath>
      <w:r w:rsidR="00281983">
        <w:t xml:space="preserve"> and cell-</w:t>
      </w:r>
      <m:oMath>
        <m:r>
          <m:rPr>
            <m:scr m:val="script"/>
          </m:rPr>
          <w:rPr>
            <w:rFonts w:ascii="Cambria Math" w:hAnsi="Cambria Math"/>
          </w:rPr>
          <m:t>l</m:t>
        </m:r>
        <m:r>
          <w:rPr>
            <w:rFonts w:ascii="Cambria Math" w:hAnsi="Cambria Math"/>
          </w:rPr>
          <m:t>2</m:t>
        </m:r>
      </m:oMath>
      <w:r w:rsidR="00281983">
        <w:t xml:space="preserve">, </w:t>
      </w:r>
      <m:oMath>
        <m:r>
          <w:rPr>
            <w:rFonts w:ascii="Cambria Math" w:hAnsi="Cambria Math"/>
          </w:rPr>
          <m:t>RSR</m:t>
        </m:r>
        <m:sSub>
          <m:sSubPr>
            <m:ctrlPr>
              <w:rPr>
                <w:rFonts w:ascii="Cambria Math" w:hAnsi="Cambria Math"/>
                <w:i/>
              </w:rPr>
            </m:ctrlPr>
          </m:sSubPr>
          <m:e>
            <m:r>
              <w:rPr>
                <w:rFonts w:ascii="Cambria Math" w:hAnsi="Cambria Math"/>
              </w:rPr>
              <m:t>Q</m:t>
            </m:r>
          </m:e>
          <m:sub>
            <m:r>
              <m:rPr>
                <m:scr m:val="script"/>
              </m:rPr>
              <w:rPr>
                <w:rFonts w:ascii="Cambria Math" w:hAnsi="Cambria Math"/>
              </w:rPr>
              <m:t>l</m:t>
            </m:r>
            <m:r>
              <w:rPr>
                <w:rFonts w:ascii="Cambria Math" w:hAnsi="Cambria Math"/>
              </w:rPr>
              <m:t>1</m:t>
            </m:r>
          </m:sub>
        </m:sSub>
      </m:oMath>
      <w:r w:rsidR="00281983">
        <w:t xml:space="preserve"> and </w:t>
      </w:r>
      <m:oMath>
        <m:r>
          <w:rPr>
            <w:rFonts w:ascii="Cambria Math" w:hAnsi="Cambria Math"/>
          </w:rPr>
          <m:t>RSR</m:t>
        </m:r>
        <m:sSub>
          <m:sSubPr>
            <m:ctrlPr>
              <w:rPr>
                <w:rFonts w:ascii="Cambria Math" w:hAnsi="Cambria Math"/>
                <w:i/>
              </w:rPr>
            </m:ctrlPr>
          </m:sSubPr>
          <m:e>
            <m:r>
              <w:rPr>
                <w:rFonts w:ascii="Cambria Math" w:hAnsi="Cambria Math"/>
              </w:rPr>
              <m:t>Q</m:t>
            </m:r>
          </m:e>
          <m:sub>
            <m:r>
              <m:rPr>
                <m:scr m:val="script"/>
              </m:rPr>
              <w:rPr>
                <w:rFonts w:ascii="Cambria Math" w:hAnsi="Cambria Math"/>
              </w:rPr>
              <m:t>l</m:t>
            </m:r>
            <m:r>
              <w:rPr>
                <w:rFonts w:ascii="Cambria Math" w:hAnsi="Cambria Math"/>
              </w:rPr>
              <m:t>2</m:t>
            </m:r>
          </m:sub>
        </m:sSub>
      </m:oMath>
      <w:r w:rsidR="00281983">
        <w:t xml:space="preserve"> respectively.</w:t>
      </w:r>
    </w:p>
    <w:p w:rsidR="00281983" w:rsidRDefault="00281983" w:rsidP="00281983"/>
    <w:p w:rsidR="009E2DA2" w:rsidRDefault="00281983" w:rsidP="009E2DA2">
      <w:r>
        <w:t>The UE may select cell-</w:t>
      </w:r>
      <m:oMath>
        <m:r>
          <m:rPr>
            <m:scr m:val="script"/>
          </m:rPr>
          <w:rPr>
            <w:rFonts w:ascii="Cambria Math" w:hAnsi="Cambria Math"/>
          </w:rPr>
          <m:t>l</m:t>
        </m:r>
        <m:r>
          <w:rPr>
            <w:rFonts w:ascii="Cambria Math" w:hAnsi="Cambria Math"/>
          </w:rPr>
          <m:t>2</m:t>
        </m:r>
      </m:oMath>
      <w:r>
        <w:t xml:space="preserve"> as a better target cell to move-on, if </w:t>
      </w:r>
      <m:oMath>
        <m:r>
          <w:rPr>
            <w:rFonts w:ascii="Cambria Math" w:hAnsi="Cambria Math"/>
          </w:rPr>
          <m:t>RSR</m:t>
        </m:r>
        <m:sSub>
          <m:sSubPr>
            <m:ctrlPr>
              <w:rPr>
                <w:rFonts w:ascii="Cambria Math" w:hAnsi="Cambria Math"/>
                <w:i/>
              </w:rPr>
            </m:ctrlPr>
          </m:sSubPr>
          <m:e>
            <m:r>
              <w:rPr>
                <w:rFonts w:ascii="Cambria Math" w:hAnsi="Cambria Math"/>
              </w:rPr>
              <m:t>Q</m:t>
            </m:r>
          </m:e>
          <m:sub>
            <m:r>
              <m:rPr>
                <m:scr m:val="script"/>
              </m:rPr>
              <w:rPr>
                <w:rFonts w:ascii="Cambria Math" w:hAnsi="Cambria Math"/>
              </w:rPr>
              <m:t>l</m:t>
            </m:r>
            <m:r>
              <w:rPr>
                <w:rFonts w:ascii="Cambria Math" w:hAnsi="Cambria Math"/>
              </w:rPr>
              <m:t>1</m:t>
            </m:r>
          </m:sub>
        </m:sSub>
        <m:r>
          <w:rPr>
            <w:rFonts w:ascii="Cambria Math" w:hAnsi="Cambria Math"/>
          </w:rPr>
          <m:t>&lt;RSR</m:t>
        </m:r>
        <m:sSub>
          <m:sSubPr>
            <m:ctrlPr>
              <w:rPr>
                <w:rFonts w:ascii="Cambria Math" w:hAnsi="Cambria Math"/>
                <w:i/>
              </w:rPr>
            </m:ctrlPr>
          </m:sSubPr>
          <m:e>
            <m:r>
              <w:rPr>
                <w:rFonts w:ascii="Cambria Math" w:hAnsi="Cambria Math"/>
              </w:rPr>
              <m:t>Q</m:t>
            </m:r>
          </m:e>
          <m:sub>
            <m:r>
              <m:rPr>
                <m:scr m:val="script"/>
              </m:rPr>
              <w:rPr>
                <w:rFonts w:ascii="Cambria Math" w:hAnsi="Cambria Math"/>
              </w:rPr>
              <m:t>l</m:t>
            </m:r>
            <m:r>
              <w:rPr>
                <w:rFonts w:ascii="Cambria Math" w:hAnsi="Cambria Math"/>
              </w:rPr>
              <m:t>2</m:t>
            </m:r>
          </m:sub>
        </m:sSub>
      </m:oMath>
      <w:r>
        <w:t xml:space="preserve">. But there is possibility that </w:t>
      </w:r>
      <m:oMath>
        <m:sSub>
          <m:sSubPr>
            <m:ctrlPr>
              <w:rPr>
                <w:rFonts w:ascii="Cambria Math" w:hAnsi="Cambria Math"/>
                <w:i/>
              </w:rPr>
            </m:ctrlPr>
          </m:sSubPr>
          <m:e>
            <m:r>
              <w:rPr>
                <w:rFonts w:ascii="Cambria Math" w:hAnsi="Cambria Math"/>
              </w:rPr>
              <m:t>γ</m:t>
            </m:r>
          </m:e>
          <m:sub>
            <m:r>
              <m:rPr>
                <m:scr m:val="script"/>
              </m:rPr>
              <w:rPr>
                <w:rFonts w:ascii="Cambria Math" w:hAnsi="Cambria Math"/>
              </w:rPr>
              <m:t>l</m:t>
            </m:r>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γ</m:t>
            </m:r>
          </m:e>
          <m:sub>
            <m:r>
              <m:rPr>
                <m:scr m:val="script"/>
              </m:rPr>
              <w:rPr>
                <w:rFonts w:ascii="Cambria Math" w:hAnsi="Cambria Math"/>
              </w:rPr>
              <m:t>l</m:t>
            </m:r>
            <m:r>
              <w:rPr>
                <w:rFonts w:ascii="Cambria Math" w:hAnsi="Cambria Math"/>
              </w:rPr>
              <m:t>2</m:t>
            </m:r>
          </m:sub>
        </m:sSub>
      </m:oMath>
      <w:r>
        <w:t xml:space="preserve"> based on the system load at cell-</w:t>
      </w:r>
      <m:oMath>
        <m:r>
          <m:rPr>
            <m:scr m:val="script"/>
          </m:rPr>
          <w:rPr>
            <w:rFonts w:ascii="Cambria Math" w:hAnsi="Cambria Math"/>
          </w:rPr>
          <m:t>l</m:t>
        </m:r>
        <m:r>
          <w:rPr>
            <w:rFonts w:ascii="Cambria Math" w:hAnsi="Cambria Math"/>
          </w:rPr>
          <m:t>1</m:t>
        </m:r>
      </m:oMath>
      <w:r>
        <w:t xml:space="preserve"> and cell-</w:t>
      </w:r>
      <m:oMath>
        <m:r>
          <m:rPr>
            <m:scr m:val="script"/>
          </m:rPr>
          <w:rPr>
            <w:rFonts w:ascii="Cambria Math" w:hAnsi="Cambria Math"/>
          </w:rPr>
          <m:t>l</m:t>
        </m:r>
        <m:r>
          <w:rPr>
            <w:rFonts w:ascii="Cambria Math" w:hAnsi="Cambria Math"/>
          </w:rPr>
          <m:t>2</m:t>
        </m:r>
      </m:oMath>
      <w:r>
        <w:t xml:space="preserve">. For example this condition may occur when </w:t>
      </w:r>
      <m:oMath>
        <m:sSub>
          <m:sSubPr>
            <m:ctrlPr>
              <w:rPr>
                <w:rFonts w:ascii="Cambria Math" w:hAnsi="Cambria Math"/>
                <w:i/>
              </w:rPr>
            </m:ctrlPr>
          </m:sSubPr>
          <m:e>
            <m:r>
              <w:rPr>
                <w:rFonts w:ascii="Cambria Math" w:hAnsi="Cambria Math"/>
              </w:rPr>
              <m:t>α</m:t>
            </m:r>
          </m:e>
          <m:sub>
            <m:r>
              <m:rPr>
                <m:scr m:val="script"/>
              </m:rPr>
              <w:rPr>
                <w:rFonts w:ascii="Cambria Math" w:hAnsi="Cambria Math"/>
              </w:rPr>
              <m:t>l</m:t>
            </m:r>
            <m:r>
              <w:rPr>
                <w:rFonts w:ascii="Cambria Math" w:hAnsi="Cambria Math"/>
              </w:rPr>
              <m:t>1</m:t>
            </m:r>
          </m:sub>
        </m:sSub>
        <m:r>
          <w:rPr>
            <w:rFonts w:ascii="Cambria Math" w:hAnsi="Cambria Math"/>
          </w:rPr>
          <m:t>&gt;</m:t>
        </m:r>
        <m:f>
          <m:fPr>
            <m:ctrlPr>
              <w:rPr>
                <w:rFonts w:ascii="Cambria Math" w:hAnsi="Cambria Math"/>
                <w:i/>
              </w:rPr>
            </m:ctrlPr>
          </m:fPr>
          <m:num>
            <m:r>
              <w:rPr>
                <w:rFonts w:ascii="Cambria Math" w:hAnsi="Cambria Math"/>
              </w:rPr>
              <m:t>6</m:t>
            </m:r>
          </m:num>
          <m:den>
            <m:r>
              <w:rPr>
                <w:rFonts w:ascii="Cambria Math" w:hAnsi="Cambria Math"/>
              </w:rPr>
              <m:t>5</m:t>
            </m:r>
          </m:den>
        </m:f>
        <m:sSub>
          <m:sSubPr>
            <m:ctrlPr>
              <w:rPr>
                <w:rFonts w:ascii="Cambria Math" w:hAnsi="Cambria Math"/>
                <w:i/>
              </w:rPr>
            </m:ctrlPr>
          </m:sSubPr>
          <m:e>
            <m:r>
              <w:rPr>
                <w:rFonts w:ascii="Cambria Math" w:hAnsi="Cambria Math"/>
              </w:rPr>
              <m:t>α</m:t>
            </m:r>
          </m:e>
          <m:sub>
            <m:r>
              <m:rPr>
                <m:scr m:val="script"/>
              </m:rPr>
              <w:rPr>
                <w:rFonts w:ascii="Cambria Math" w:hAnsi="Cambria Math"/>
              </w:rPr>
              <m:t>l</m:t>
            </m:r>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γ</m:t>
            </m:r>
          </m:e>
          <m:sub>
            <m:r>
              <m:rPr>
                <m:scr m:val="script"/>
              </m:rPr>
              <w:rPr>
                <w:rFonts w:ascii="Cambria Math" w:hAnsi="Cambria Math"/>
              </w:rPr>
              <m:t>l</m:t>
            </m:r>
            <m:r>
              <w:rPr>
                <w:rFonts w:ascii="Cambria Math" w:hAnsi="Cambria Math"/>
              </w:rPr>
              <m:t>1</m:t>
            </m:r>
          </m:sub>
        </m:sSub>
        <m:r>
          <w:rPr>
            <w:rFonts w:ascii="Cambria Math" w:hAnsi="Cambria Math"/>
          </w:rPr>
          <m:t>=2</m:t>
        </m:r>
        <m:sSub>
          <m:sSubPr>
            <m:ctrlPr>
              <w:rPr>
                <w:rFonts w:ascii="Cambria Math" w:hAnsi="Cambria Math"/>
                <w:i/>
              </w:rPr>
            </m:ctrlPr>
          </m:sSubPr>
          <m:e>
            <m:r>
              <w:rPr>
                <w:rFonts w:ascii="Cambria Math" w:hAnsi="Cambria Math"/>
              </w:rPr>
              <m:t>γ</m:t>
            </m:r>
          </m:e>
          <m:sub>
            <m:r>
              <m:rPr>
                <m:scr m:val="script"/>
              </m:rPr>
              <w:rPr>
                <w:rFonts w:ascii="Cambria Math" w:hAnsi="Cambria Math"/>
              </w:rPr>
              <m:t>l</m:t>
            </m:r>
            <m:r>
              <w:rPr>
                <w:rFonts w:ascii="Cambria Math" w:hAnsi="Cambria Math"/>
              </w:rPr>
              <m:t>2</m:t>
            </m:r>
          </m:sub>
        </m:sSub>
      </m:oMath>
      <w:r>
        <w:t>.</w:t>
      </w:r>
    </w:p>
    <w:p w:rsidR="00D50EF5" w:rsidRDefault="00D50EF5" w:rsidP="009E2DA2"/>
    <w:p w:rsidR="009E2DA2" w:rsidRDefault="003D26B5" w:rsidP="009E2DA2">
      <w:r>
        <w:fldChar w:fldCharType="begin"/>
      </w:r>
      <w:r w:rsidR="009E2DA2">
        <w:instrText xml:space="preserve"> REF _Ref278821066 \h </w:instrText>
      </w:r>
      <w:r>
        <w:fldChar w:fldCharType="separate"/>
      </w:r>
      <w:r w:rsidR="00A549D4">
        <w:t xml:space="preserve">Figure </w:t>
      </w:r>
      <w:r w:rsidR="00A549D4">
        <w:rPr>
          <w:noProof/>
        </w:rPr>
        <w:t>2</w:t>
      </w:r>
      <w:r>
        <w:fldChar w:fldCharType="end"/>
      </w:r>
      <w:r w:rsidR="009E2DA2">
        <w:t xml:space="preserve"> shows the mapping between the RSRQ and SINR when </w:t>
      </w:r>
      <w:r w:rsidR="00F55DAE">
        <w:t>Downlink Power Allocation (</w:t>
      </w:r>
      <w:r w:rsidR="009E2DA2">
        <w:t>DLPA</w:t>
      </w:r>
      <w:r w:rsidR="00F55DAE">
        <w:t>)</w:t>
      </w:r>
      <w:r w:rsidR="009E2DA2">
        <w:t xml:space="preserve"> is disabled (i.e. DRE have the same power - when transmitted - as RSRE within each cell). Here it is assumed that the network load is equally distributed across all the cells/nodes (perfect load balancing), i.e. </w:t>
      </w:r>
      <m:oMath>
        <m:sSub>
          <m:sSubPr>
            <m:ctrlPr>
              <w:rPr>
                <w:rFonts w:ascii="Cambria Math" w:hAnsi="Cambria Math"/>
                <w:i/>
              </w:rPr>
            </m:ctrlPr>
          </m:sSubPr>
          <m:e>
            <m:r>
              <w:rPr>
                <w:rFonts w:ascii="Cambria Math" w:hAnsi="Cambria Math"/>
              </w:rPr>
              <m:t>η</m:t>
            </m:r>
          </m:e>
          <m:sub>
            <m:r>
              <w:rPr>
                <w:rFonts w:ascii="Cambria Math" w:hAnsi="Cambria Math"/>
              </w:rPr>
              <m:t>i</m:t>
            </m:r>
          </m:sub>
        </m:sSub>
        <m:r>
          <w:rPr>
            <w:rFonts w:ascii="Cambria Math" w:hAnsi="Cambria Math"/>
          </w:rPr>
          <m:t>=&lt;η&gt; =</m:t>
        </m:r>
        <m:f>
          <m:fPr>
            <m:ctrlPr>
              <w:rPr>
                <w:rFonts w:ascii="Cambria Math" w:hAnsi="Cambria Math"/>
                <w:i/>
              </w:rPr>
            </m:ctrlPr>
          </m:fPr>
          <m:num>
            <m:r>
              <w:rPr>
                <w:rFonts w:ascii="Cambria Math" w:hAnsi="Cambria Math"/>
              </w:rPr>
              <m:t>1</m:t>
            </m:r>
          </m:num>
          <m:den>
            <m:r>
              <w:rPr>
                <w:rFonts w:ascii="Cambria Math" w:hAnsi="Cambria Math"/>
              </w:rPr>
              <m:t>M</m:t>
            </m:r>
          </m:den>
        </m:f>
        <m:nary>
          <m:naryPr>
            <m:chr m:val="∑"/>
            <m:limLoc m:val="undOvr"/>
            <m:ctrlPr>
              <w:rPr>
                <w:rFonts w:ascii="Cambria Math" w:hAnsi="Cambria Math"/>
                <w:i/>
              </w:rPr>
            </m:ctrlPr>
          </m:naryPr>
          <m:sub>
            <m:r>
              <w:rPr>
                <w:rFonts w:ascii="Cambria Math" w:hAnsi="Cambria Math"/>
              </w:rPr>
              <m:t>i=0</m:t>
            </m:r>
          </m:sub>
          <m:sup>
            <m:r>
              <w:rPr>
                <w:rFonts w:ascii="Cambria Math" w:hAnsi="Cambria Math"/>
              </w:rPr>
              <m:t>M-1</m:t>
            </m:r>
          </m:sup>
          <m:e>
            <m:sSub>
              <m:sSubPr>
                <m:ctrlPr>
                  <w:rPr>
                    <w:rFonts w:ascii="Cambria Math" w:hAnsi="Cambria Math"/>
                    <w:i/>
                  </w:rPr>
                </m:ctrlPr>
              </m:sSubPr>
              <m:e>
                <m:r>
                  <w:rPr>
                    <w:rFonts w:ascii="Cambria Math" w:hAnsi="Cambria Math"/>
                  </w:rPr>
                  <m:t>η</m:t>
                </m:r>
              </m:e>
              <m:sub>
                <m:r>
                  <w:rPr>
                    <w:rFonts w:ascii="Cambria Math" w:hAnsi="Cambria Math"/>
                  </w:rPr>
                  <m:t>i</m:t>
                </m:r>
              </m:sub>
            </m:sSub>
          </m:e>
        </m:nary>
      </m:oMath>
      <w:r w:rsidR="009E2DA2">
        <w:t xml:space="preserve">, where </w:t>
      </w:r>
      <m:oMath>
        <m:sSub>
          <m:sSubPr>
            <m:ctrlPr>
              <w:rPr>
                <w:rFonts w:ascii="Cambria Math" w:hAnsi="Cambria Math"/>
                <w:i/>
              </w:rPr>
            </m:ctrlPr>
          </m:sSubPr>
          <m:e>
            <m:r>
              <w:rPr>
                <w:rFonts w:ascii="Cambria Math" w:hAnsi="Cambria Math"/>
              </w:rPr>
              <m:t>η</m:t>
            </m:r>
          </m:e>
          <m:sub>
            <m:r>
              <w:rPr>
                <w:rFonts w:ascii="Cambria Math" w:hAnsi="Cambria Math"/>
              </w:rPr>
              <m:t>i</m:t>
            </m:r>
          </m:sub>
        </m:sSub>
      </m:oMath>
      <w:r w:rsidR="009E2DA2">
        <w:t xml:space="preserve"> represents the system load of the node-</w:t>
      </w:r>
      <m:oMath>
        <m:r>
          <w:rPr>
            <w:rFonts w:ascii="Cambria Math" w:hAnsi="Cambria Math"/>
          </w:rPr>
          <m:t>i</m:t>
        </m:r>
      </m:oMath>
      <w:r w:rsidR="009E2DA2">
        <w:t xml:space="preserve">. It is evident from the results that the non-linear mapping between the RSRQ and SINR is dependent on the average system load of the network. Therefore, in a network where the system load is equally shared by all the nodes, the cells can convert the received RSRQ value into a meaningful SINR. </w:t>
      </w:r>
    </w:p>
    <w:p w:rsidR="009E2DA2" w:rsidRDefault="00AD30F2" w:rsidP="009E2DA2">
      <w:pPr>
        <w:keepNext/>
        <w:jc w:val="center"/>
      </w:pPr>
      <w:r>
        <w:rPr>
          <w:noProof/>
          <w:lang w:val="en-US" w:eastAsia="zh-CN"/>
        </w:rPr>
        <w:lastRenderedPageBreak/>
        <w:drawing>
          <wp:inline distT="0" distB="0" distL="0" distR="0">
            <wp:extent cx="3535680" cy="2651760"/>
            <wp:effectExtent l="19050" t="0" r="7620" b="0"/>
            <wp:docPr id="144" name="Picture 7" descr="RSRQvsSINR1_worddo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SRQvsSINR1_worddoc.emf"/>
                    <pic:cNvPicPr>
                      <a:picLocks noChangeAspect="1" noChangeArrowheads="1"/>
                    </pic:cNvPicPr>
                  </pic:nvPicPr>
                  <pic:blipFill>
                    <a:blip r:embed="rId10" cstate="print"/>
                    <a:srcRect/>
                    <a:stretch>
                      <a:fillRect/>
                    </a:stretch>
                  </pic:blipFill>
                  <pic:spPr bwMode="auto">
                    <a:xfrm>
                      <a:off x="0" y="0"/>
                      <a:ext cx="3535680" cy="2651760"/>
                    </a:xfrm>
                    <a:prstGeom prst="rect">
                      <a:avLst/>
                    </a:prstGeom>
                    <a:noFill/>
                    <a:ln w="9525">
                      <a:noFill/>
                      <a:miter lim="800000"/>
                      <a:headEnd/>
                      <a:tailEnd/>
                    </a:ln>
                  </pic:spPr>
                </pic:pic>
              </a:graphicData>
            </a:graphic>
          </wp:inline>
        </w:drawing>
      </w:r>
    </w:p>
    <w:p w:rsidR="009E2DA2" w:rsidRDefault="009E2DA2" w:rsidP="00A549D4">
      <w:pPr>
        <w:pStyle w:val="Caption"/>
        <w:jc w:val="center"/>
      </w:pPr>
      <w:bookmarkStart w:id="4" w:name="_Ref278821066"/>
      <w:r>
        <w:t xml:space="preserve">Figure </w:t>
      </w:r>
      <w:r w:rsidR="003D26B5">
        <w:fldChar w:fldCharType="begin"/>
      </w:r>
      <w:r w:rsidR="005415EA">
        <w:instrText xml:space="preserve"> SEQ Figure \* ARABIC </w:instrText>
      </w:r>
      <w:r w:rsidR="003D26B5">
        <w:fldChar w:fldCharType="separate"/>
      </w:r>
      <w:r w:rsidR="00923CA0">
        <w:rPr>
          <w:noProof/>
        </w:rPr>
        <w:t>2</w:t>
      </w:r>
      <w:r w:rsidR="003D26B5">
        <w:fldChar w:fldCharType="end"/>
      </w:r>
      <w:bookmarkEnd w:id="4"/>
      <w:r>
        <w:t xml:space="preserve"> - SINR to RSRQ mapping for different average system loads (DLPA is </w:t>
      </w:r>
      <w:r w:rsidR="00F55DAE">
        <w:t>disabled</w:t>
      </w:r>
      <w:r>
        <w:t>)</w:t>
      </w:r>
    </w:p>
    <w:p w:rsidR="009E2DA2" w:rsidRPr="00BF63CA" w:rsidRDefault="009E2DA2" w:rsidP="009E2DA2"/>
    <w:p w:rsidR="00E00557" w:rsidRDefault="009E2DA2" w:rsidP="009E2DA2">
      <w:r>
        <w:t xml:space="preserve">If the network load is not equally distributed across the cells (this can be a common situation within cellular networks as the load may vary both in time and geographically), the RSRQ with respect to each cell may map in to different SINR values. A typical LTE heterogeneous network may consist of macrocells, picocells, relay nodes etc. A picocell may have a lower transmit power capability than a micro or macrocell. Therefore in this scenario, the radio resource usage in each cell within a network may differ considerably compared to a homogeneous network where all the cells within a network have equal or nearly equal capabilities. </w:t>
      </w:r>
    </w:p>
    <w:p w:rsidR="00E00557" w:rsidRDefault="00E00557" w:rsidP="009E2DA2"/>
    <w:p w:rsidR="00F55DAE" w:rsidRDefault="003D26B5" w:rsidP="00F55DAE">
      <w:r>
        <w:fldChar w:fldCharType="begin"/>
      </w:r>
      <w:r w:rsidR="009E2DA2">
        <w:instrText xml:space="preserve"> REF _Ref283382805 \h </w:instrText>
      </w:r>
      <w:r>
        <w:fldChar w:fldCharType="separate"/>
      </w:r>
      <w:r w:rsidR="00F13260">
        <w:t xml:space="preserve">Figure </w:t>
      </w:r>
      <w:r w:rsidR="00F13260">
        <w:rPr>
          <w:noProof/>
        </w:rPr>
        <w:t>3</w:t>
      </w:r>
      <w:r>
        <w:fldChar w:fldCharType="end"/>
      </w:r>
      <w:r w:rsidR="009E2DA2">
        <w:t xml:space="preserve"> shows the mapping of RSRQ reported with respect to different cells in the network and the actual SINR. As shown, the reported RSRQ maps into different SINR values based on the system load of that particular cell/ node. </w:t>
      </w:r>
      <w:r w:rsidR="00F55DAE">
        <w:t>Therefore if the loading across the cells within the network is not equal at some or all of the network nodes, the mapping between the SINR and the measured RSRQ may not be consistent.</w:t>
      </w:r>
    </w:p>
    <w:p w:rsidR="009E2DA2" w:rsidRDefault="009E2DA2" w:rsidP="009E2DA2"/>
    <w:p w:rsidR="009E2DA2" w:rsidRDefault="00AD30F2" w:rsidP="009E2DA2">
      <w:pPr>
        <w:jc w:val="center"/>
      </w:pPr>
      <w:r>
        <w:rPr>
          <w:noProof/>
          <w:lang w:val="en-US" w:eastAsia="zh-CN"/>
        </w:rPr>
        <w:drawing>
          <wp:inline distT="0" distB="0" distL="0" distR="0">
            <wp:extent cx="3535680" cy="2651760"/>
            <wp:effectExtent l="19050" t="0" r="7620" b="0"/>
            <wp:docPr id="148" name="Picture 10" descr="RSRQvsSINR3_worddo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SRQvsSINR3_worddoc.emf"/>
                    <pic:cNvPicPr>
                      <a:picLocks noChangeAspect="1" noChangeArrowheads="1"/>
                    </pic:cNvPicPr>
                  </pic:nvPicPr>
                  <pic:blipFill>
                    <a:blip r:embed="rId11" cstate="print"/>
                    <a:srcRect/>
                    <a:stretch>
                      <a:fillRect/>
                    </a:stretch>
                  </pic:blipFill>
                  <pic:spPr bwMode="auto">
                    <a:xfrm>
                      <a:off x="0" y="0"/>
                      <a:ext cx="3535680" cy="2651760"/>
                    </a:xfrm>
                    <a:prstGeom prst="rect">
                      <a:avLst/>
                    </a:prstGeom>
                    <a:noFill/>
                    <a:ln w="9525">
                      <a:noFill/>
                      <a:miter lim="800000"/>
                      <a:headEnd/>
                      <a:tailEnd/>
                    </a:ln>
                  </pic:spPr>
                </pic:pic>
              </a:graphicData>
            </a:graphic>
          </wp:inline>
        </w:drawing>
      </w:r>
    </w:p>
    <w:p w:rsidR="00032891" w:rsidRPr="00DF71DC" w:rsidRDefault="009E2DA2" w:rsidP="00F55DAE">
      <w:pPr>
        <w:pStyle w:val="Caption"/>
        <w:jc w:val="center"/>
      </w:pPr>
      <w:bookmarkStart w:id="5" w:name="_Ref283382805"/>
      <w:bookmarkStart w:id="6" w:name="_Ref268185646"/>
      <w:r>
        <w:t xml:space="preserve">Figure </w:t>
      </w:r>
      <w:r w:rsidR="003D26B5">
        <w:fldChar w:fldCharType="begin"/>
      </w:r>
      <w:r w:rsidR="005415EA">
        <w:instrText xml:space="preserve"> SEQ Figure \* ARABIC </w:instrText>
      </w:r>
      <w:r w:rsidR="003D26B5">
        <w:fldChar w:fldCharType="separate"/>
      </w:r>
      <w:r w:rsidR="00035A92">
        <w:rPr>
          <w:noProof/>
        </w:rPr>
        <w:t>3</w:t>
      </w:r>
      <w:r w:rsidR="003D26B5">
        <w:fldChar w:fldCharType="end"/>
      </w:r>
      <w:bookmarkEnd w:id="5"/>
      <w:r>
        <w:t xml:space="preserve">: SINR to RSRQ mapping in an </w:t>
      </w:r>
      <w:r w:rsidRPr="00A56E53">
        <w:t>unbalanced</w:t>
      </w:r>
      <w:r>
        <w:t xml:space="preserve"> network</w:t>
      </w:r>
      <w:bookmarkEnd w:id="6"/>
      <w:r w:rsidR="00F55DAE">
        <w:t xml:space="preserve"> (DLPA is disabled)</w:t>
      </w:r>
    </w:p>
    <w:p w:rsidR="009E2DA2" w:rsidRDefault="009E2DA2" w:rsidP="009E2DA2"/>
    <w:p w:rsidR="00F55DAE" w:rsidRDefault="00F55DAE" w:rsidP="009E2DA2"/>
    <w:p w:rsidR="00F55DAE" w:rsidRDefault="00F55DAE" w:rsidP="009E2DA2"/>
    <w:p w:rsidR="009571AB" w:rsidRPr="009571AB" w:rsidRDefault="009571AB" w:rsidP="009E2DA2">
      <w:pPr>
        <w:pStyle w:val="Heading1"/>
        <w:spacing w:before="0" w:after="120"/>
        <w:rPr>
          <w:b/>
          <w:lang w:val="en-US"/>
        </w:rPr>
      </w:pPr>
      <w:r w:rsidRPr="001256D3">
        <w:rPr>
          <w:b/>
          <w:lang w:val="en-US"/>
        </w:rPr>
        <w:lastRenderedPageBreak/>
        <w:t>Conclusion</w:t>
      </w:r>
    </w:p>
    <w:p w:rsidR="009E2DA2" w:rsidRDefault="009E2DA2" w:rsidP="008A4BE9">
      <w:r>
        <w:t xml:space="preserve">Based on the discussion presented above, </w:t>
      </w:r>
      <w:r w:rsidR="001622A5">
        <w:t>i</w:t>
      </w:r>
      <w:r w:rsidR="008A4BE9">
        <w:t xml:space="preserve">t is evident that for RSRQ to indicate a proper representation of SINR for non-serving cells, </w:t>
      </w:r>
      <w:r w:rsidR="00F55DAE">
        <w:t>all the neighbouring nodes should be</w:t>
      </w:r>
      <w:r w:rsidR="008A4BE9" w:rsidRPr="00F55DAE">
        <w:t xml:space="preserve"> equally </w:t>
      </w:r>
      <w:r w:rsidR="008A3A30">
        <w:t xml:space="preserve">or almost equally </w:t>
      </w:r>
      <w:r w:rsidR="008A4BE9" w:rsidRPr="00F55DAE">
        <w:t>loaded</w:t>
      </w:r>
      <w:r w:rsidR="00F55DAE">
        <w:t xml:space="preserve">. </w:t>
      </w:r>
      <w:r w:rsidR="008A4BE9">
        <w:t>When the above conditions do not apply, the network or UE may find it difficult to ascertain an accurate SINR value representative of the true loading condition of each of the contributing cells.  This may preclude the use of mobility algorithms and procedures that are reliant upon the availability of an accurate SINR metric.</w:t>
      </w:r>
      <w:r w:rsidR="00F55DAE" w:rsidRPr="00F55DAE">
        <w:t xml:space="preserve"> </w:t>
      </w:r>
      <w:r w:rsidR="00F55DAE">
        <w:t xml:space="preserve">In a </w:t>
      </w:r>
      <w:proofErr w:type="spellStart"/>
      <w:r w:rsidR="00F55DAE">
        <w:t>Hetnet</w:t>
      </w:r>
      <w:proofErr w:type="spellEnd"/>
      <w:r w:rsidR="00F55DAE">
        <w:t xml:space="preserve"> environment, since more handovers are expected</w:t>
      </w:r>
      <w:r w:rsidR="008A3A30">
        <w:t xml:space="preserve"> and the radio resource usage in each cell within a network may differ considerably compared to a homogeneous network</w:t>
      </w:r>
      <w:r w:rsidR="00F55DAE">
        <w:t>, this issue</w:t>
      </w:r>
      <w:r w:rsidR="008A3A30">
        <w:t xml:space="preserve"> </w:t>
      </w:r>
      <w:r w:rsidR="00F55DAE">
        <w:t>become</w:t>
      </w:r>
      <w:r w:rsidR="008A3A30">
        <w:t>s</w:t>
      </w:r>
      <w:r w:rsidR="00F55DAE">
        <w:t xml:space="preserve"> more critical</w:t>
      </w:r>
      <w:r w:rsidR="008A3A30">
        <w:t xml:space="preserve"> and solutions are therefore needed to be studied</w:t>
      </w:r>
      <w:r w:rsidR="00F55DAE">
        <w:t xml:space="preserve">. </w:t>
      </w:r>
    </w:p>
    <w:p w:rsidR="00DE0DF0" w:rsidRPr="001256D3" w:rsidRDefault="00DE0DF0" w:rsidP="005A40C6">
      <w:pPr>
        <w:spacing w:after="120"/>
        <w:rPr>
          <w:lang w:val="en-US"/>
        </w:rPr>
      </w:pPr>
    </w:p>
    <w:p w:rsidR="00900DAE" w:rsidRPr="001256D3" w:rsidRDefault="00900DAE" w:rsidP="005A40C6">
      <w:pPr>
        <w:pStyle w:val="Heading1"/>
        <w:numPr>
          <w:ilvl w:val="0"/>
          <w:numId w:val="0"/>
        </w:numPr>
        <w:spacing w:before="0" w:after="120"/>
        <w:rPr>
          <w:b/>
          <w:lang w:val="en-US"/>
        </w:rPr>
      </w:pPr>
      <w:r w:rsidRPr="001256D3">
        <w:rPr>
          <w:b/>
          <w:lang w:val="en-US"/>
        </w:rPr>
        <w:t>References</w:t>
      </w:r>
    </w:p>
    <w:p w:rsidR="00572B64" w:rsidRPr="004454DE" w:rsidRDefault="00FD3607" w:rsidP="007C5219">
      <w:pPr>
        <w:widowControl w:val="0"/>
        <w:numPr>
          <w:ilvl w:val="0"/>
          <w:numId w:val="5"/>
        </w:numPr>
        <w:tabs>
          <w:tab w:val="clear" w:pos="420"/>
        </w:tabs>
        <w:spacing w:after="120"/>
        <w:ind w:left="720" w:hanging="720"/>
        <w:rPr>
          <w:szCs w:val="24"/>
          <w:lang w:val="en-US"/>
        </w:rPr>
      </w:pPr>
      <w:r w:rsidRPr="004454DE">
        <w:rPr>
          <w:szCs w:val="24"/>
        </w:rPr>
        <w:t>3GPP; Evolved Universal Terrestrial Radio Access (E-UTRA);Physical layer measurements; TS 36.214 V9.1.0 (2010-03</w:t>
      </w:r>
      <w:r w:rsidRPr="004454DE">
        <w:rPr>
          <w:szCs w:val="24"/>
          <w:lang w:val="en-US"/>
        </w:rPr>
        <w:t>)</w:t>
      </w:r>
      <w:r w:rsidR="00964D44" w:rsidRPr="004454DE">
        <w:rPr>
          <w:rFonts w:hint="eastAsia"/>
          <w:szCs w:val="24"/>
          <w:lang w:val="en-US"/>
        </w:rPr>
        <w:t>.</w:t>
      </w:r>
    </w:p>
    <w:p w:rsidR="0072259D" w:rsidRPr="004454DE" w:rsidRDefault="0072259D" w:rsidP="007C5219">
      <w:pPr>
        <w:pStyle w:val="References"/>
        <w:numPr>
          <w:ilvl w:val="0"/>
          <w:numId w:val="5"/>
        </w:numPr>
        <w:tabs>
          <w:tab w:val="clear" w:pos="420"/>
          <w:tab w:val="num" w:pos="720"/>
        </w:tabs>
        <w:spacing w:after="0"/>
        <w:ind w:left="720" w:firstLineChars="0" w:hanging="720"/>
        <w:rPr>
          <w:sz w:val="24"/>
        </w:rPr>
      </w:pPr>
      <w:bookmarkStart w:id="7" w:name="_Ref262117355"/>
      <w:r w:rsidRPr="004454DE">
        <w:rPr>
          <w:sz w:val="24"/>
        </w:rPr>
        <w:t>3GPP; Evolved Universal Terrestrial Radio Access (E-UTRA);Physical layer procedures; TS 36.213 V9.1.0 (2010-03)</w:t>
      </w:r>
      <w:bookmarkEnd w:id="7"/>
    </w:p>
    <w:p w:rsidR="004454DE" w:rsidRPr="004454DE" w:rsidRDefault="004454DE" w:rsidP="007C5219">
      <w:pPr>
        <w:pStyle w:val="References"/>
        <w:numPr>
          <w:ilvl w:val="0"/>
          <w:numId w:val="5"/>
        </w:numPr>
        <w:tabs>
          <w:tab w:val="clear" w:pos="420"/>
          <w:tab w:val="num" w:pos="720"/>
        </w:tabs>
        <w:spacing w:after="0"/>
        <w:ind w:left="720" w:firstLineChars="0" w:hanging="720"/>
        <w:rPr>
          <w:sz w:val="24"/>
        </w:rPr>
      </w:pPr>
      <w:bookmarkStart w:id="8" w:name="_Ref262117444"/>
      <w:r w:rsidRPr="004454DE">
        <w:rPr>
          <w:sz w:val="24"/>
        </w:rPr>
        <w:t>3GPP; Evolved Universal Terrestrial Radio Access (E-UTRA);Requirements for support of radio resource management; TS 36.133 V9.3.0 (2010-03)</w:t>
      </w:r>
      <w:bookmarkEnd w:id="8"/>
    </w:p>
    <w:p w:rsidR="00FD3607" w:rsidRPr="004454DE" w:rsidRDefault="004B1375" w:rsidP="007C5219">
      <w:pPr>
        <w:widowControl w:val="0"/>
        <w:numPr>
          <w:ilvl w:val="0"/>
          <w:numId w:val="5"/>
        </w:numPr>
        <w:tabs>
          <w:tab w:val="clear" w:pos="420"/>
        </w:tabs>
        <w:spacing w:after="120"/>
        <w:ind w:left="720" w:hanging="720"/>
        <w:rPr>
          <w:szCs w:val="24"/>
          <w:lang w:val="en-US"/>
        </w:rPr>
      </w:pPr>
      <w:r w:rsidRPr="004454DE">
        <w:rPr>
          <w:szCs w:val="24"/>
          <w:lang w:val="en-US"/>
        </w:rPr>
        <w:t>R4-081419, RSRQ reporting range, TSG-RAN WG4#47bis, June 2008.</w:t>
      </w:r>
    </w:p>
    <w:p w:rsidR="006E0EC1" w:rsidRDefault="006E0EC1" w:rsidP="007C5219">
      <w:pPr>
        <w:widowControl w:val="0"/>
        <w:spacing w:after="120"/>
        <w:ind w:left="720" w:hanging="720"/>
        <w:rPr>
          <w:szCs w:val="24"/>
          <w:lang w:val="en-US"/>
        </w:rPr>
      </w:pPr>
    </w:p>
    <w:p w:rsidR="00DF40AE" w:rsidRDefault="00DF40AE" w:rsidP="007C5219">
      <w:pPr>
        <w:widowControl w:val="0"/>
        <w:spacing w:after="120"/>
        <w:ind w:left="720" w:hanging="720"/>
        <w:rPr>
          <w:szCs w:val="24"/>
          <w:lang w:val="en-US"/>
        </w:rPr>
      </w:pPr>
    </w:p>
    <w:p w:rsidR="008A4BE9" w:rsidRDefault="008A4BE9" w:rsidP="007C5219">
      <w:pPr>
        <w:widowControl w:val="0"/>
        <w:spacing w:after="120"/>
        <w:ind w:left="720" w:hanging="720"/>
        <w:rPr>
          <w:szCs w:val="24"/>
          <w:lang w:val="en-US"/>
        </w:rPr>
      </w:pPr>
    </w:p>
    <w:p w:rsidR="008A4BE9" w:rsidRDefault="008A4BE9" w:rsidP="007C5219">
      <w:pPr>
        <w:widowControl w:val="0"/>
        <w:spacing w:after="120"/>
        <w:ind w:left="720" w:hanging="720"/>
        <w:rPr>
          <w:szCs w:val="24"/>
          <w:lang w:val="en-US"/>
        </w:rPr>
      </w:pPr>
    </w:p>
    <w:p w:rsidR="009A78CA" w:rsidRPr="00FC16DE" w:rsidRDefault="009A78CA" w:rsidP="00C06984">
      <w:pPr>
        <w:widowControl w:val="0"/>
        <w:spacing w:after="120"/>
        <w:rPr>
          <w:szCs w:val="24"/>
          <w:lang w:val="en-US"/>
        </w:rPr>
      </w:pPr>
    </w:p>
    <w:sectPr w:rsidR="009A78CA" w:rsidRPr="00FC16DE" w:rsidSect="00756342">
      <w:footerReference w:type="default" r:id="rId12"/>
      <w:pgSz w:w="11907" w:h="16840" w:code="9"/>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EC9" w:rsidRDefault="00D17EC9">
      <w:r>
        <w:separator/>
      </w:r>
    </w:p>
  </w:endnote>
  <w:endnote w:type="continuationSeparator" w:id="0">
    <w:p w:rsidR="00D17EC9" w:rsidRDefault="00D17E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168" w:rsidRDefault="00E00168">
    <w:pPr>
      <w:pStyle w:val="Footer"/>
      <w:jc w:val="center"/>
    </w:pPr>
    <w:r>
      <w:rPr>
        <w:rStyle w:val="PageNumber"/>
        <w:rFonts w:eastAsia="MS Gothic"/>
      </w:rPr>
      <w:t xml:space="preserve">- </w:t>
    </w:r>
    <w:r w:rsidR="003D26B5">
      <w:rPr>
        <w:rStyle w:val="PageNumber"/>
        <w:rFonts w:eastAsia="MS Gothic"/>
      </w:rPr>
      <w:fldChar w:fldCharType="begin"/>
    </w:r>
    <w:r>
      <w:rPr>
        <w:rStyle w:val="PageNumber"/>
        <w:rFonts w:eastAsia="MS Gothic"/>
      </w:rPr>
      <w:instrText xml:space="preserve"> PAGE </w:instrText>
    </w:r>
    <w:r w:rsidR="003D26B5">
      <w:rPr>
        <w:rStyle w:val="PageNumber"/>
        <w:rFonts w:eastAsia="MS Gothic"/>
      </w:rPr>
      <w:fldChar w:fldCharType="separate"/>
    </w:r>
    <w:r w:rsidR="00F058A2">
      <w:rPr>
        <w:rStyle w:val="PageNumber"/>
        <w:rFonts w:eastAsia="MS Gothic"/>
        <w:noProof/>
      </w:rPr>
      <w:t>1</w:t>
    </w:r>
    <w:r w:rsidR="003D26B5">
      <w:rPr>
        <w:rStyle w:val="PageNumber"/>
        <w:rFonts w:eastAsia="MS Gothic"/>
      </w:rPr>
      <w:fldChar w:fldCharType="end"/>
    </w:r>
    <w:r>
      <w:rPr>
        <w:rStyle w:val="PageNumber"/>
        <w:rFonts w:eastAsia="MS Gothic"/>
      </w:rPr>
      <w:t>/</w:t>
    </w:r>
    <w:r w:rsidR="003D26B5">
      <w:rPr>
        <w:rStyle w:val="PageNumber"/>
        <w:rFonts w:eastAsia="MS Gothic"/>
      </w:rPr>
      <w:fldChar w:fldCharType="begin"/>
    </w:r>
    <w:r>
      <w:rPr>
        <w:rStyle w:val="PageNumber"/>
        <w:rFonts w:eastAsia="MS Gothic"/>
      </w:rPr>
      <w:instrText xml:space="preserve"> NUMPAGES </w:instrText>
    </w:r>
    <w:r w:rsidR="003D26B5">
      <w:rPr>
        <w:rStyle w:val="PageNumber"/>
        <w:rFonts w:eastAsia="MS Gothic"/>
      </w:rPr>
      <w:fldChar w:fldCharType="separate"/>
    </w:r>
    <w:r w:rsidR="00F058A2">
      <w:rPr>
        <w:rStyle w:val="PageNumber"/>
        <w:rFonts w:eastAsia="MS Gothic"/>
        <w:noProof/>
      </w:rPr>
      <w:t>4</w:t>
    </w:r>
    <w:r w:rsidR="003D26B5">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EC9" w:rsidRDefault="00D17EC9">
      <w:r>
        <w:separator/>
      </w:r>
    </w:p>
  </w:footnote>
  <w:footnote w:type="continuationSeparator" w:id="0">
    <w:p w:rsidR="00D17EC9" w:rsidRDefault="00D17E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AE3E1B"/>
    <w:multiLevelType w:val="hybridMultilevel"/>
    <w:tmpl w:val="C31A6FD2"/>
    <w:lvl w:ilvl="0" w:tplc="E39E9FC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7875332"/>
    <w:multiLevelType w:val="hybridMultilevel"/>
    <w:tmpl w:val="4CDE3604"/>
    <w:lvl w:ilvl="0" w:tplc="8F8C7D52">
      <w:start w:val="1"/>
      <w:numFmt w:val="decimal"/>
      <w:pStyle w:val="Fig"/>
      <w:lvlText w:val="Fig. %1."/>
      <w:lvlJc w:val="left"/>
      <w:pPr>
        <w:tabs>
          <w:tab w:val="num" w:pos="540"/>
        </w:tabs>
        <w:ind w:left="540" w:hanging="360"/>
      </w:pPr>
      <w:rPr>
        <w:rFonts w:hint="default"/>
      </w:rPr>
    </w:lvl>
    <w:lvl w:ilvl="1" w:tplc="6DF015D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78478C"/>
    <w:multiLevelType w:val="hybridMultilevel"/>
    <w:tmpl w:val="34A4C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706AB4"/>
    <w:multiLevelType w:val="hybridMultilevel"/>
    <w:tmpl w:val="8404F582"/>
    <w:lvl w:ilvl="0" w:tplc="35C4FDF6">
      <w:start w:val="1"/>
      <w:numFmt w:val="bullet"/>
      <w:lvlText w:val="•"/>
      <w:lvlJc w:val="left"/>
      <w:pPr>
        <w:tabs>
          <w:tab w:val="num" w:pos="720"/>
        </w:tabs>
        <w:ind w:left="720" w:hanging="360"/>
      </w:pPr>
      <w:rPr>
        <w:rFonts w:ascii="Times New Roman" w:hAnsi="Times New Roman" w:hint="default"/>
      </w:rPr>
    </w:lvl>
    <w:lvl w:ilvl="1" w:tplc="755A9304">
      <w:start w:val="1166"/>
      <w:numFmt w:val="bullet"/>
      <w:lvlText w:val="–"/>
      <w:lvlJc w:val="left"/>
      <w:pPr>
        <w:tabs>
          <w:tab w:val="num" w:pos="1440"/>
        </w:tabs>
        <w:ind w:left="1440" w:hanging="360"/>
      </w:pPr>
      <w:rPr>
        <w:rFonts w:ascii="Times New Roman" w:hAnsi="Times New Roman" w:hint="default"/>
      </w:rPr>
    </w:lvl>
    <w:lvl w:ilvl="2" w:tplc="980C8650" w:tentative="1">
      <w:start w:val="1"/>
      <w:numFmt w:val="bullet"/>
      <w:lvlText w:val="•"/>
      <w:lvlJc w:val="left"/>
      <w:pPr>
        <w:tabs>
          <w:tab w:val="num" w:pos="2160"/>
        </w:tabs>
        <w:ind w:left="2160" w:hanging="360"/>
      </w:pPr>
      <w:rPr>
        <w:rFonts w:ascii="Times New Roman" w:hAnsi="Times New Roman" w:hint="default"/>
      </w:rPr>
    </w:lvl>
    <w:lvl w:ilvl="3" w:tplc="214CA87A" w:tentative="1">
      <w:start w:val="1"/>
      <w:numFmt w:val="bullet"/>
      <w:lvlText w:val="•"/>
      <w:lvlJc w:val="left"/>
      <w:pPr>
        <w:tabs>
          <w:tab w:val="num" w:pos="2880"/>
        </w:tabs>
        <w:ind w:left="2880" w:hanging="360"/>
      </w:pPr>
      <w:rPr>
        <w:rFonts w:ascii="Times New Roman" w:hAnsi="Times New Roman" w:hint="default"/>
      </w:rPr>
    </w:lvl>
    <w:lvl w:ilvl="4" w:tplc="CAE44236" w:tentative="1">
      <w:start w:val="1"/>
      <w:numFmt w:val="bullet"/>
      <w:lvlText w:val="•"/>
      <w:lvlJc w:val="left"/>
      <w:pPr>
        <w:tabs>
          <w:tab w:val="num" w:pos="3600"/>
        </w:tabs>
        <w:ind w:left="3600" w:hanging="360"/>
      </w:pPr>
      <w:rPr>
        <w:rFonts w:ascii="Times New Roman" w:hAnsi="Times New Roman" w:hint="default"/>
      </w:rPr>
    </w:lvl>
    <w:lvl w:ilvl="5" w:tplc="A7BC49CA" w:tentative="1">
      <w:start w:val="1"/>
      <w:numFmt w:val="bullet"/>
      <w:lvlText w:val="•"/>
      <w:lvlJc w:val="left"/>
      <w:pPr>
        <w:tabs>
          <w:tab w:val="num" w:pos="4320"/>
        </w:tabs>
        <w:ind w:left="4320" w:hanging="360"/>
      </w:pPr>
      <w:rPr>
        <w:rFonts w:ascii="Times New Roman" w:hAnsi="Times New Roman" w:hint="default"/>
      </w:rPr>
    </w:lvl>
    <w:lvl w:ilvl="6" w:tplc="321CBCAC" w:tentative="1">
      <w:start w:val="1"/>
      <w:numFmt w:val="bullet"/>
      <w:lvlText w:val="•"/>
      <w:lvlJc w:val="left"/>
      <w:pPr>
        <w:tabs>
          <w:tab w:val="num" w:pos="5040"/>
        </w:tabs>
        <w:ind w:left="5040" w:hanging="360"/>
      </w:pPr>
      <w:rPr>
        <w:rFonts w:ascii="Times New Roman" w:hAnsi="Times New Roman" w:hint="default"/>
      </w:rPr>
    </w:lvl>
    <w:lvl w:ilvl="7" w:tplc="8306057E" w:tentative="1">
      <w:start w:val="1"/>
      <w:numFmt w:val="bullet"/>
      <w:lvlText w:val="•"/>
      <w:lvlJc w:val="left"/>
      <w:pPr>
        <w:tabs>
          <w:tab w:val="num" w:pos="5760"/>
        </w:tabs>
        <w:ind w:left="5760" w:hanging="360"/>
      </w:pPr>
      <w:rPr>
        <w:rFonts w:ascii="Times New Roman" w:hAnsi="Times New Roman" w:hint="default"/>
      </w:rPr>
    </w:lvl>
    <w:lvl w:ilvl="8" w:tplc="1E142FE0" w:tentative="1">
      <w:start w:val="1"/>
      <w:numFmt w:val="bullet"/>
      <w:lvlText w:val="•"/>
      <w:lvlJc w:val="left"/>
      <w:pPr>
        <w:tabs>
          <w:tab w:val="num" w:pos="6480"/>
        </w:tabs>
        <w:ind w:left="6480" w:hanging="360"/>
      </w:pPr>
      <w:rPr>
        <w:rFonts w:ascii="Times New Roman" w:hAnsi="Times New Roman" w:hint="default"/>
      </w:rPr>
    </w:lvl>
  </w:abstractNum>
  <w:abstractNum w:abstractNumId="6">
    <w:nsid w:val="316E1260"/>
    <w:multiLevelType w:val="hybridMultilevel"/>
    <w:tmpl w:val="34A4C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703157D4"/>
    <w:multiLevelType w:val="multilevel"/>
    <w:tmpl w:val="5840E518"/>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97D72DA"/>
    <w:multiLevelType w:val="multilevel"/>
    <w:tmpl w:val="1FFC923A"/>
    <w:lvl w:ilvl="0">
      <w:start w:val="1"/>
      <w:numFmt w:val="decimal"/>
      <w:pStyle w:val="Equation"/>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bullet"/>
      <w:lvlText w:val=""/>
      <w:lvlJc w:val="left"/>
      <w:pPr>
        <w:ind w:left="2880" w:hanging="360"/>
      </w:pPr>
      <w:rPr>
        <w:rFonts w:ascii="Symbol" w:hAnsi="Symbol" w:hint="default"/>
      </w:rPr>
    </w:lvl>
    <w:lvl w:ilvl="8">
      <w:start w:val="1"/>
      <w:numFmt w:val="lowerRoman"/>
      <w:lvlText w:val="%9."/>
      <w:lvlJc w:val="left"/>
      <w:pPr>
        <w:ind w:left="3240" w:hanging="360"/>
      </w:pPr>
      <w:rPr>
        <w:rFonts w:hint="default"/>
      </w:rPr>
    </w:lvl>
  </w:abstractNum>
  <w:abstractNum w:abstractNumId="12">
    <w:nsid w:val="7A142A98"/>
    <w:multiLevelType w:val="hybridMultilevel"/>
    <w:tmpl w:val="E0A4B65E"/>
    <w:lvl w:ilvl="0" w:tplc="3B50D2B2">
      <w:start w:val="1"/>
      <w:numFmt w:val="bullet"/>
      <w:lvlText w:val=""/>
      <w:lvlJc w:val="left"/>
      <w:pPr>
        <w:tabs>
          <w:tab w:val="num" w:pos="720"/>
        </w:tabs>
        <w:ind w:left="720" w:hanging="360"/>
      </w:pPr>
      <w:rPr>
        <w:rFonts w:ascii="Symbol" w:hAnsi="Symbol" w:hint="default"/>
        <w:lang w:val="en-US"/>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8"/>
  </w:num>
  <w:num w:numId="5">
    <w:abstractNumId w:val="3"/>
  </w:num>
  <w:num w:numId="6">
    <w:abstractNumId w:val="13"/>
  </w:num>
  <w:num w:numId="7">
    <w:abstractNumId w:val="12"/>
  </w:num>
  <w:num w:numId="8">
    <w:abstractNumId w:val="7"/>
  </w:num>
  <w:num w:numId="9">
    <w:abstractNumId w:val="5"/>
  </w:num>
  <w:num w:numId="10">
    <w:abstractNumId w:val="2"/>
  </w:num>
  <w:num w:numId="11">
    <w:abstractNumId w:val="11"/>
  </w:num>
  <w:num w:numId="12">
    <w:abstractNumId w:val="6"/>
  </w:num>
  <w:num w:numId="13">
    <w:abstractNumId w:val="1"/>
  </w:num>
  <w:num w:numId="14">
    <w:abstractNumId w:val="4"/>
  </w:num>
  <w:num w:numId="15">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36866" fill="f" fillcolor="white" stroke="f">
      <v:fill color="white" on="f"/>
      <v:stroke on="f"/>
    </o:shapedefaults>
  </w:hdrShapeDefaults>
  <w:footnotePr>
    <w:footnote w:id="-1"/>
    <w:footnote w:id="0"/>
  </w:footnotePr>
  <w:endnotePr>
    <w:endnote w:id="-1"/>
    <w:endnote w:id="0"/>
  </w:endnotePr>
  <w:compat>
    <w:useFELayout/>
  </w:compat>
  <w:rsids>
    <w:rsidRoot w:val="00036917"/>
    <w:rsid w:val="00000156"/>
    <w:rsid w:val="00000600"/>
    <w:rsid w:val="00000F7E"/>
    <w:rsid w:val="00001837"/>
    <w:rsid w:val="000018BA"/>
    <w:rsid w:val="00001AB4"/>
    <w:rsid w:val="00001BF2"/>
    <w:rsid w:val="0000217E"/>
    <w:rsid w:val="0000303D"/>
    <w:rsid w:val="0000531A"/>
    <w:rsid w:val="0000566D"/>
    <w:rsid w:val="00005F28"/>
    <w:rsid w:val="00006D97"/>
    <w:rsid w:val="00007D4F"/>
    <w:rsid w:val="00007F45"/>
    <w:rsid w:val="00011982"/>
    <w:rsid w:val="000160A2"/>
    <w:rsid w:val="000208F2"/>
    <w:rsid w:val="00020A4C"/>
    <w:rsid w:val="000217AD"/>
    <w:rsid w:val="00021B7F"/>
    <w:rsid w:val="00021DCD"/>
    <w:rsid w:val="00022E12"/>
    <w:rsid w:val="00023E73"/>
    <w:rsid w:val="00025DB1"/>
    <w:rsid w:val="000267CF"/>
    <w:rsid w:val="00027045"/>
    <w:rsid w:val="0002748B"/>
    <w:rsid w:val="00027861"/>
    <w:rsid w:val="0003000E"/>
    <w:rsid w:val="000309AA"/>
    <w:rsid w:val="00032891"/>
    <w:rsid w:val="00032B6A"/>
    <w:rsid w:val="00032D5B"/>
    <w:rsid w:val="00033FB4"/>
    <w:rsid w:val="00034E72"/>
    <w:rsid w:val="000351B2"/>
    <w:rsid w:val="00035A06"/>
    <w:rsid w:val="00035A92"/>
    <w:rsid w:val="00036917"/>
    <w:rsid w:val="000401DC"/>
    <w:rsid w:val="000412A1"/>
    <w:rsid w:val="00041715"/>
    <w:rsid w:val="00042D33"/>
    <w:rsid w:val="00043766"/>
    <w:rsid w:val="00043A5F"/>
    <w:rsid w:val="00043FB9"/>
    <w:rsid w:val="00044085"/>
    <w:rsid w:val="0004620F"/>
    <w:rsid w:val="0004701B"/>
    <w:rsid w:val="0004778E"/>
    <w:rsid w:val="000478E9"/>
    <w:rsid w:val="00047C54"/>
    <w:rsid w:val="00047E01"/>
    <w:rsid w:val="00050BAA"/>
    <w:rsid w:val="0005117B"/>
    <w:rsid w:val="00051725"/>
    <w:rsid w:val="00051BD0"/>
    <w:rsid w:val="00052A03"/>
    <w:rsid w:val="00052A06"/>
    <w:rsid w:val="00055646"/>
    <w:rsid w:val="00055F29"/>
    <w:rsid w:val="00056A21"/>
    <w:rsid w:val="00057481"/>
    <w:rsid w:val="000578B8"/>
    <w:rsid w:val="00057D97"/>
    <w:rsid w:val="00057FA0"/>
    <w:rsid w:val="0006106B"/>
    <w:rsid w:val="00062E39"/>
    <w:rsid w:val="0006646C"/>
    <w:rsid w:val="000668E4"/>
    <w:rsid w:val="00066C4D"/>
    <w:rsid w:val="00066EA6"/>
    <w:rsid w:val="0006753B"/>
    <w:rsid w:val="00070107"/>
    <w:rsid w:val="000711DE"/>
    <w:rsid w:val="00071263"/>
    <w:rsid w:val="00072290"/>
    <w:rsid w:val="00072977"/>
    <w:rsid w:val="0007444A"/>
    <w:rsid w:val="000752F4"/>
    <w:rsid w:val="00077212"/>
    <w:rsid w:val="0007746D"/>
    <w:rsid w:val="000803B3"/>
    <w:rsid w:val="00083098"/>
    <w:rsid w:val="000840C3"/>
    <w:rsid w:val="0008415F"/>
    <w:rsid w:val="0008467B"/>
    <w:rsid w:val="00085D9B"/>
    <w:rsid w:val="000865FA"/>
    <w:rsid w:val="00086D89"/>
    <w:rsid w:val="000875B5"/>
    <w:rsid w:val="00087B0C"/>
    <w:rsid w:val="00087D16"/>
    <w:rsid w:val="00087FF3"/>
    <w:rsid w:val="0009166A"/>
    <w:rsid w:val="00091DB4"/>
    <w:rsid w:val="00092ED3"/>
    <w:rsid w:val="00095BF6"/>
    <w:rsid w:val="00096050"/>
    <w:rsid w:val="000961AC"/>
    <w:rsid w:val="00097820"/>
    <w:rsid w:val="000A0B08"/>
    <w:rsid w:val="000A2688"/>
    <w:rsid w:val="000A2919"/>
    <w:rsid w:val="000A2B6A"/>
    <w:rsid w:val="000A34CB"/>
    <w:rsid w:val="000A35A9"/>
    <w:rsid w:val="000A3A92"/>
    <w:rsid w:val="000A4C42"/>
    <w:rsid w:val="000A4DAD"/>
    <w:rsid w:val="000A5D5F"/>
    <w:rsid w:val="000A64D2"/>
    <w:rsid w:val="000A72B6"/>
    <w:rsid w:val="000B0A6E"/>
    <w:rsid w:val="000B1C9C"/>
    <w:rsid w:val="000B1CA0"/>
    <w:rsid w:val="000B442C"/>
    <w:rsid w:val="000B46C9"/>
    <w:rsid w:val="000B53A7"/>
    <w:rsid w:val="000B6737"/>
    <w:rsid w:val="000B6A01"/>
    <w:rsid w:val="000B6FFB"/>
    <w:rsid w:val="000B756E"/>
    <w:rsid w:val="000B7D70"/>
    <w:rsid w:val="000C178F"/>
    <w:rsid w:val="000C2360"/>
    <w:rsid w:val="000C259D"/>
    <w:rsid w:val="000C27A7"/>
    <w:rsid w:val="000C2E07"/>
    <w:rsid w:val="000C34AC"/>
    <w:rsid w:val="000C43E6"/>
    <w:rsid w:val="000C6997"/>
    <w:rsid w:val="000D01C3"/>
    <w:rsid w:val="000D0F6A"/>
    <w:rsid w:val="000D1040"/>
    <w:rsid w:val="000D131A"/>
    <w:rsid w:val="000D1C6D"/>
    <w:rsid w:val="000D4D33"/>
    <w:rsid w:val="000D54C3"/>
    <w:rsid w:val="000E01CC"/>
    <w:rsid w:val="000E05E6"/>
    <w:rsid w:val="000E070C"/>
    <w:rsid w:val="000E09D6"/>
    <w:rsid w:val="000E0FB9"/>
    <w:rsid w:val="000E163A"/>
    <w:rsid w:val="000E1999"/>
    <w:rsid w:val="000E29C1"/>
    <w:rsid w:val="000E56D7"/>
    <w:rsid w:val="000F1DC0"/>
    <w:rsid w:val="000F2F5E"/>
    <w:rsid w:val="000F35AE"/>
    <w:rsid w:val="000F3DC9"/>
    <w:rsid w:val="000F43F9"/>
    <w:rsid w:val="000F45A0"/>
    <w:rsid w:val="000F6B02"/>
    <w:rsid w:val="000F74BE"/>
    <w:rsid w:val="00100CB2"/>
    <w:rsid w:val="001012FD"/>
    <w:rsid w:val="0010178B"/>
    <w:rsid w:val="00103246"/>
    <w:rsid w:val="00103BE0"/>
    <w:rsid w:val="001045C6"/>
    <w:rsid w:val="001046DB"/>
    <w:rsid w:val="00104DE7"/>
    <w:rsid w:val="00104F82"/>
    <w:rsid w:val="0010732C"/>
    <w:rsid w:val="00111460"/>
    <w:rsid w:val="00111589"/>
    <w:rsid w:val="00111D7D"/>
    <w:rsid w:val="0011238B"/>
    <w:rsid w:val="00112926"/>
    <w:rsid w:val="00112FD4"/>
    <w:rsid w:val="001139E3"/>
    <w:rsid w:val="001147DB"/>
    <w:rsid w:val="0012046A"/>
    <w:rsid w:val="00120A55"/>
    <w:rsid w:val="00120A8C"/>
    <w:rsid w:val="00121BC8"/>
    <w:rsid w:val="00122CD5"/>
    <w:rsid w:val="00122FA0"/>
    <w:rsid w:val="001233FB"/>
    <w:rsid w:val="00123F92"/>
    <w:rsid w:val="001256D3"/>
    <w:rsid w:val="00127E1E"/>
    <w:rsid w:val="001303EB"/>
    <w:rsid w:val="00130AB5"/>
    <w:rsid w:val="00131429"/>
    <w:rsid w:val="00131C4C"/>
    <w:rsid w:val="00132485"/>
    <w:rsid w:val="00132B84"/>
    <w:rsid w:val="001341D3"/>
    <w:rsid w:val="00140909"/>
    <w:rsid w:val="0014114F"/>
    <w:rsid w:val="00142757"/>
    <w:rsid w:val="0014352D"/>
    <w:rsid w:val="0014491B"/>
    <w:rsid w:val="00144A9F"/>
    <w:rsid w:val="00145718"/>
    <w:rsid w:val="00145BEA"/>
    <w:rsid w:val="00145DFD"/>
    <w:rsid w:val="0014636A"/>
    <w:rsid w:val="00146EFC"/>
    <w:rsid w:val="00147BD9"/>
    <w:rsid w:val="001507D4"/>
    <w:rsid w:val="001520AD"/>
    <w:rsid w:val="0015212C"/>
    <w:rsid w:val="0015290D"/>
    <w:rsid w:val="0015439F"/>
    <w:rsid w:val="001545B1"/>
    <w:rsid w:val="00154805"/>
    <w:rsid w:val="00155191"/>
    <w:rsid w:val="00155BE3"/>
    <w:rsid w:val="001560AD"/>
    <w:rsid w:val="0015729D"/>
    <w:rsid w:val="00157A94"/>
    <w:rsid w:val="00160B2F"/>
    <w:rsid w:val="001622A5"/>
    <w:rsid w:val="00162CD3"/>
    <w:rsid w:val="00163BFD"/>
    <w:rsid w:val="0016670A"/>
    <w:rsid w:val="00166B28"/>
    <w:rsid w:val="00167476"/>
    <w:rsid w:val="00167701"/>
    <w:rsid w:val="001707C1"/>
    <w:rsid w:val="00171345"/>
    <w:rsid w:val="00172AD0"/>
    <w:rsid w:val="00172D16"/>
    <w:rsid w:val="00172DB4"/>
    <w:rsid w:val="001736A5"/>
    <w:rsid w:val="00173EEA"/>
    <w:rsid w:val="00174253"/>
    <w:rsid w:val="001764DB"/>
    <w:rsid w:val="00182BE7"/>
    <w:rsid w:val="00182ED2"/>
    <w:rsid w:val="00183085"/>
    <w:rsid w:val="00183B5A"/>
    <w:rsid w:val="0019025E"/>
    <w:rsid w:val="0019085E"/>
    <w:rsid w:val="00190947"/>
    <w:rsid w:val="00190970"/>
    <w:rsid w:val="00192A67"/>
    <w:rsid w:val="00195CEC"/>
    <w:rsid w:val="001961A7"/>
    <w:rsid w:val="001972C2"/>
    <w:rsid w:val="0019776F"/>
    <w:rsid w:val="00197E3A"/>
    <w:rsid w:val="001A044F"/>
    <w:rsid w:val="001A164F"/>
    <w:rsid w:val="001A18F1"/>
    <w:rsid w:val="001A2F38"/>
    <w:rsid w:val="001A5CC5"/>
    <w:rsid w:val="001A7A8F"/>
    <w:rsid w:val="001A7CB8"/>
    <w:rsid w:val="001B202F"/>
    <w:rsid w:val="001B2FD5"/>
    <w:rsid w:val="001B313A"/>
    <w:rsid w:val="001B37B1"/>
    <w:rsid w:val="001B4066"/>
    <w:rsid w:val="001B4156"/>
    <w:rsid w:val="001B5A3B"/>
    <w:rsid w:val="001B6A3B"/>
    <w:rsid w:val="001B6FAA"/>
    <w:rsid w:val="001B7504"/>
    <w:rsid w:val="001C06AE"/>
    <w:rsid w:val="001C2706"/>
    <w:rsid w:val="001C3314"/>
    <w:rsid w:val="001C370E"/>
    <w:rsid w:val="001C38DB"/>
    <w:rsid w:val="001C451B"/>
    <w:rsid w:val="001C524F"/>
    <w:rsid w:val="001C5DD2"/>
    <w:rsid w:val="001C654B"/>
    <w:rsid w:val="001C7B05"/>
    <w:rsid w:val="001D0350"/>
    <w:rsid w:val="001D04E3"/>
    <w:rsid w:val="001D11F0"/>
    <w:rsid w:val="001D1685"/>
    <w:rsid w:val="001D2AB0"/>
    <w:rsid w:val="001D31B4"/>
    <w:rsid w:val="001D3F02"/>
    <w:rsid w:val="001D6136"/>
    <w:rsid w:val="001D765F"/>
    <w:rsid w:val="001D7AFF"/>
    <w:rsid w:val="001E11D3"/>
    <w:rsid w:val="001E187B"/>
    <w:rsid w:val="001E1B5D"/>
    <w:rsid w:val="001E396D"/>
    <w:rsid w:val="001E4F38"/>
    <w:rsid w:val="001E536C"/>
    <w:rsid w:val="001E55F6"/>
    <w:rsid w:val="001E5866"/>
    <w:rsid w:val="001E66AB"/>
    <w:rsid w:val="001E6BB3"/>
    <w:rsid w:val="001E6C31"/>
    <w:rsid w:val="001E7F94"/>
    <w:rsid w:val="001F0161"/>
    <w:rsid w:val="001F1E7C"/>
    <w:rsid w:val="001F29D1"/>
    <w:rsid w:val="001F29F7"/>
    <w:rsid w:val="001F2BBD"/>
    <w:rsid w:val="001F2F22"/>
    <w:rsid w:val="001F3321"/>
    <w:rsid w:val="001F3E76"/>
    <w:rsid w:val="001F55BE"/>
    <w:rsid w:val="001F5DAE"/>
    <w:rsid w:val="001F5FC0"/>
    <w:rsid w:val="001F63AB"/>
    <w:rsid w:val="001F64BB"/>
    <w:rsid w:val="001F67E2"/>
    <w:rsid w:val="00200D06"/>
    <w:rsid w:val="00202090"/>
    <w:rsid w:val="002027DB"/>
    <w:rsid w:val="00202C60"/>
    <w:rsid w:val="00203A4E"/>
    <w:rsid w:val="00203A8A"/>
    <w:rsid w:val="002041ED"/>
    <w:rsid w:val="002046AD"/>
    <w:rsid w:val="00205433"/>
    <w:rsid w:val="00205ABC"/>
    <w:rsid w:val="002072C0"/>
    <w:rsid w:val="00207591"/>
    <w:rsid w:val="0020780C"/>
    <w:rsid w:val="00212171"/>
    <w:rsid w:val="00215EEA"/>
    <w:rsid w:val="00217E7B"/>
    <w:rsid w:val="00221FD5"/>
    <w:rsid w:val="0022210B"/>
    <w:rsid w:val="00222478"/>
    <w:rsid w:val="00224FF3"/>
    <w:rsid w:val="0022510B"/>
    <w:rsid w:val="002256C3"/>
    <w:rsid w:val="002263E5"/>
    <w:rsid w:val="002273D4"/>
    <w:rsid w:val="00227736"/>
    <w:rsid w:val="002279F2"/>
    <w:rsid w:val="002306AF"/>
    <w:rsid w:val="00230D37"/>
    <w:rsid w:val="00231D4B"/>
    <w:rsid w:val="00233418"/>
    <w:rsid w:val="00233553"/>
    <w:rsid w:val="00234B4C"/>
    <w:rsid w:val="00235EA3"/>
    <w:rsid w:val="00236937"/>
    <w:rsid w:val="00237633"/>
    <w:rsid w:val="00237D16"/>
    <w:rsid w:val="00240A62"/>
    <w:rsid w:val="002422AB"/>
    <w:rsid w:val="00242BAC"/>
    <w:rsid w:val="00243286"/>
    <w:rsid w:val="002435B9"/>
    <w:rsid w:val="00243D4D"/>
    <w:rsid w:val="00244820"/>
    <w:rsid w:val="00245FAA"/>
    <w:rsid w:val="0024743E"/>
    <w:rsid w:val="00247478"/>
    <w:rsid w:val="00247DAE"/>
    <w:rsid w:val="002505DF"/>
    <w:rsid w:val="00251B49"/>
    <w:rsid w:val="00252EA1"/>
    <w:rsid w:val="002539D6"/>
    <w:rsid w:val="002554AD"/>
    <w:rsid w:val="0025651D"/>
    <w:rsid w:val="00256A5E"/>
    <w:rsid w:val="00257BB5"/>
    <w:rsid w:val="00257F4A"/>
    <w:rsid w:val="00260769"/>
    <w:rsid w:val="00261378"/>
    <w:rsid w:val="00264053"/>
    <w:rsid w:val="0026498A"/>
    <w:rsid w:val="00264F80"/>
    <w:rsid w:val="0026696F"/>
    <w:rsid w:val="00266F8C"/>
    <w:rsid w:val="002670DA"/>
    <w:rsid w:val="00267556"/>
    <w:rsid w:val="002714E0"/>
    <w:rsid w:val="00273FEA"/>
    <w:rsid w:val="00276BA0"/>
    <w:rsid w:val="00277784"/>
    <w:rsid w:val="0028122E"/>
    <w:rsid w:val="0028177F"/>
    <w:rsid w:val="00281983"/>
    <w:rsid w:val="00282FEB"/>
    <w:rsid w:val="00283098"/>
    <w:rsid w:val="00284091"/>
    <w:rsid w:val="002845F9"/>
    <w:rsid w:val="00284EC4"/>
    <w:rsid w:val="00285C60"/>
    <w:rsid w:val="00287EA4"/>
    <w:rsid w:val="00290459"/>
    <w:rsid w:val="0029095B"/>
    <w:rsid w:val="00293444"/>
    <w:rsid w:val="0029401E"/>
    <w:rsid w:val="002971E3"/>
    <w:rsid w:val="002A0269"/>
    <w:rsid w:val="002A051C"/>
    <w:rsid w:val="002A0F03"/>
    <w:rsid w:val="002A1FE4"/>
    <w:rsid w:val="002A27B8"/>
    <w:rsid w:val="002A3D7F"/>
    <w:rsid w:val="002A5365"/>
    <w:rsid w:val="002A7FD7"/>
    <w:rsid w:val="002B5512"/>
    <w:rsid w:val="002B6654"/>
    <w:rsid w:val="002B6A3F"/>
    <w:rsid w:val="002C000B"/>
    <w:rsid w:val="002C1176"/>
    <w:rsid w:val="002C2AEA"/>
    <w:rsid w:val="002C2D78"/>
    <w:rsid w:val="002C40D4"/>
    <w:rsid w:val="002C57E3"/>
    <w:rsid w:val="002C60B4"/>
    <w:rsid w:val="002C6E66"/>
    <w:rsid w:val="002C73D7"/>
    <w:rsid w:val="002D10A3"/>
    <w:rsid w:val="002D12E4"/>
    <w:rsid w:val="002D19D5"/>
    <w:rsid w:val="002D2076"/>
    <w:rsid w:val="002D2B40"/>
    <w:rsid w:val="002D338F"/>
    <w:rsid w:val="002D524D"/>
    <w:rsid w:val="002D7CCF"/>
    <w:rsid w:val="002E3480"/>
    <w:rsid w:val="002E3BDA"/>
    <w:rsid w:val="002E6D50"/>
    <w:rsid w:val="002E7E0E"/>
    <w:rsid w:val="002F06E5"/>
    <w:rsid w:val="002F2626"/>
    <w:rsid w:val="002F2910"/>
    <w:rsid w:val="002F2C26"/>
    <w:rsid w:val="002F32B4"/>
    <w:rsid w:val="002F3AB8"/>
    <w:rsid w:val="002F3B9F"/>
    <w:rsid w:val="002F46D6"/>
    <w:rsid w:val="002F53B6"/>
    <w:rsid w:val="002F566B"/>
    <w:rsid w:val="002F591D"/>
    <w:rsid w:val="002F682D"/>
    <w:rsid w:val="002F7EC4"/>
    <w:rsid w:val="00300B17"/>
    <w:rsid w:val="00301E2C"/>
    <w:rsid w:val="00302C79"/>
    <w:rsid w:val="00303274"/>
    <w:rsid w:val="00305C81"/>
    <w:rsid w:val="00307EB8"/>
    <w:rsid w:val="00312C11"/>
    <w:rsid w:val="00314E42"/>
    <w:rsid w:val="00315073"/>
    <w:rsid w:val="0031538C"/>
    <w:rsid w:val="00315B5F"/>
    <w:rsid w:val="00315B88"/>
    <w:rsid w:val="00317B4A"/>
    <w:rsid w:val="00317FF7"/>
    <w:rsid w:val="0032294D"/>
    <w:rsid w:val="00324D5B"/>
    <w:rsid w:val="00325579"/>
    <w:rsid w:val="00325FD2"/>
    <w:rsid w:val="003308B8"/>
    <w:rsid w:val="00332891"/>
    <w:rsid w:val="0033392A"/>
    <w:rsid w:val="003345F1"/>
    <w:rsid w:val="00334BF4"/>
    <w:rsid w:val="00334E8A"/>
    <w:rsid w:val="003351B9"/>
    <w:rsid w:val="00335DB7"/>
    <w:rsid w:val="00336726"/>
    <w:rsid w:val="00337549"/>
    <w:rsid w:val="00337CEF"/>
    <w:rsid w:val="003407CE"/>
    <w:rsid w:val="0034084C"/>
    <w:rsid w:val="00342186"/>
    <w:rsid w:val="003430E8"/>
    <w:rsid w:val="00343F16"/>
    <w:rsid w:val="00345E7A"/>
    <w:rsid w:val="00345F06"/>
    <w:rsid w:val="00345F66"/>
    <w:rsid w:val="00346493"/>
    <w:rsid w:val="00346F18"/>
    <w:rsid w:val="00346FF3"/>
    <w:rsid w:val="00351361"/>
    <w:rsid w:val="00351727"/>
    <w:rsid w:val="00353145"/>
    <w:rsid w:val="00353253"/>
    <w:rsid w:val="00354CE8"/>
    <w:rsid w:val="00355058"/>
    <w:rsid w:val="003551A1"/>
    <w:rsid w:val="00355DEA"/>
    <w:rsid w:val="003572C3"/>
    <w:rsid w:val="003628EC"/>
    <w:rsid w:val="00364BD4"/>
    <w:rsid w:val="00364E26"/>
    <w:rsid w:val="00365614"/>
    <w:rsid w:val="003705FC"/>
    <w:rsid w:val="00373CB0"/>
    <w:rsid w:val="00376A26"/>
    <w:rsid w:val="003807EE"/>
    <w:rsid w:val="003808C0"/>
    <w:rsid w:val="00381F11"/>
    <w:rsid w:val="00381F77"/>
    <w:rsid w:val="00383359"/>
    <w:rsid w:val="003845B3"/>
    <w:rsid w:val="003852F7"/>
    <w:rsid w:val="00386B1C"/>
    <w:rsid w:val="003871BA"/>
    <w:rsid w:val="00387CD9"/>
    <w:rsid w:val="003906AF"/>
    <w:rsid w:val="00390F69"/>
    <w:rsid w:val="00391327"/>
    <w:rsid w:val="00391373"/>
    <w:rsid w:val="00391DEE"/>
    <w:rsid w:val="003927C2"/>
    <w:rsid w:val="0039406B"/>
    <w:rsid w:val="0039454C"/>
    <w:rsid w:val="003949D9"/>
    <w:rsid w:val="0039510D"/>
    <w:rsid w:val="00396770"/>
    <w:rsid w:val="0039684C"/>
    <w:rsid w:val="003A17D8"/>
    <w:rsid w:val="003A2328"/>
    <w:rsid w:val="003A4A4E"/>
    <w:rsid w:val="003A7000"/>
    <w:rsid w:val="003B0624"/>
    <w:rsid w:val="003B112D"/>
    <w:rsid w:val="003B1373"/>
    <w:rsid w:val="003B15A5"/>
    <w:rsid w:val="003B22FF"/>
    <w:rsid w:val="003B264E"/>
    <w:rsid w:val="003B294C"/>
    <w:rsid w:val="003B2BB1"/>
    <w:rsid w:val="003B348C"/>
    <w:rsid w:val="003B3A35"/>
    <w:rsid w:val="003B3C69"/>
    <w:rsid w:val="003B4A8F"/>
    <w:rsid w:val="003B55AF"/>
    <w:rsid w:val="003B60BB"/>
    <w:rsid w:val="003B6AC2"/>
    <w:rsid w:val="003C19CE"/>
    <w:rsid w:val="003C2B3A"/>
    <w:rsid w:val="003C2C8F"/>
    <w:rsid w:val="003C38AB"/>
    <w:rsid w:val="003C43C3"/>
    <w:rsid w:val="003C5339"/>
    <w:rsid w:val="003C595B"/>
    <w:rsid w:val="003D08F0"/>
    <w:rsid w:val="003D174F"/>
    <w:rsid w:val="003D26B5"/>
    <w:rsid w:val="003D459C"/>
    <w:rsid w:val="003D4E78"/>
    <w:rsid w:val="003D4FC1"/>
    <w:rsid w:val="003D5873"/>
    <w:rsid w:val="003D713E"/>
    <w:rsid w:val="003D72C8"/>
    <w:rsid w:val="003E07EC"/>
    <w:rsid w:val="003E0E05"/>
    <w:rsid w:val="003E0F40"/>
    <w:rsid w:val="003E22F1"/>
    <w:rsid w:val="003E336F"/>
    <w:rsid w:val="003E3A7B"/>
    <w:rsid w:val="003E4A0B"/>
    <w:rsid w:val="003E4B6B"/>
    <w:rsid w:val="003E70FA"/>
    <w:rsid w:val="003E722C"/>
    <w:rsid w:val="003F2221"/>
    <w:rsid w:val="003F225C"/>
    <w:rsid w:val="003F326C"/>
    <w:rsid w:val="003F3CE6"/>
    <w:rsid w:val="003F4DF4"/>
    <w:rsid w:val="003F65E2"/>
    <w:rsid w:val="003F7040"/>
    <w:rsid w:val="004002C8"/>
    <w:rsid w:val="0040078B"/>
    <w:rsid w:val="00400D5B"/>
    <w:rsid w:val="00402FF8"/>
    <w:rsid w:val="00404B60"/>
    <w:rsid w:val="004062E1"/>
    <w:rsid w:val="004070C1"/>
    <w:rsid w:val="00410BCA"/>
    <w:rsid w:val="0041136C"/>
    <w:rsid w:val="0041163F"/>
    <w:rsid w:val="00411E93"/>
    <w:rsid w:val="0041251F"/>
    <w:rsid w:val="00412FF7"/>
    <w:rsid w:val="00413079"/>
    <w:rsid w:val="00414B96"/>
    <w:rsid w:val="00416379"/>
    <w:rsid w:val="00416AFD"/>
    <w:rsid w:val="0041753F"/>
    <w:rsid w:val="004178B3"/>
    <w:rsid w:val="0042022F"/>
    <w:rsid w:val="004216BB"/>
    <w:rsid w:val="004220F8"/>
    <w:rsid w:val="00424326"/>
    <w:rsid w:val="004243F4"/>
    <w:rsid w:val="00425817"/>
    <w:rsid w:val="00426247"/>
    <w:rsid w:val="00426E03"/>
    <w:rsid w:val="004278D1"/>
    <w:rsid w:val="0042799D"/>
    <w:rsid w:val="00427A6C"/>
    <w:rsid w:val="00427DE3"/>
    <w:rsid w:val="00430DF4"/>
    <w:rsid w:val="00431180"/>
    <w:rsid w:val="004316B7"/>
    <w:rsid w:val="004320C7"/>
    <w:rsid w:val="00433276"/>
    <w:rsid w:val="0043461A"/>
    <w:rsid w:val="00434A76"/>
    <w:rsid w:val="00434C26"/>
    <w:rsid w:val="00436C73"/>
    <w:rsid w:val="00436CD4"/>
    <w:rsid w:val="0043785F"/>
    <w:rsid w:val="00437D7E"/>
    <w:rsid w:val="004406A6"/>
    <w:rsid w:val="00441BBA"/>
    <w:rsid w:val="004420C6"/>
    <w:rsid w:val="004422B1"/>
    <w:rsid w:val="0044313B"/>
    <w:rsid w:val="00443649"/>
    <w:rsid w:val="004442F6"/>
    <w:rsid w:val="00444CA3"/>
    <w:rsid w:val="004453C3"/>
    <w:rsid w:val="004454DE"/>
    <w:rsid w:val="00445D69"/>
    <w:rsid w:val="004474E5"/>
    <w:rsid w:val="00447E35"/>
    <w:rsid w:val="0045011D"/>
    <w:rsid w:val="0045073C"/>
    <w:rsid w:val="0045093C"/>
    <w:rsid w:val="00450D43"/>
    <w:rsid w:val="00453AFF"/>
    <w:rsid w:val="0045571A"/>
    <w:rsid w:val="004559DA"/>
    <w:rsid w:val="00460A4E"/>
    <w:rsid w:val="004612AD"/>
    <w:rsid w:val="004614AC"/>
    <w:rsid w:val="00461787"/>
    <w:rsid w:val="004624CD"/>
    <w:rsid w:val="00462806"/>
    <w:rsid w:val="00462F19"/>
    <w:rsid w:val="004633C2"/>
    <w:rsid w:val="004647AB"/>
    <w:rsid w:val="00465EBE"/>
    <w:rsid w:val="00466582"/>
    <w:rsid w:val="00467676"/>
    <w:rsid w:val="00467939"/>
    <w:rsid w:val="00467B3C"/>
    <w:rsid w:val="004700B0"/>
    <w:rsid w:val="0047157E"/>
    <w:rsid w:val="00471CB9"/>
    <w:rsid w:val="00471F8D"/>
    <w:rsid w:val="004730D0"/>
    <w:rsid w:val="00474957"/>
    <w:rsid w:val="00474979"/>
    <w:rsid w:val="00475023"/>
    <w:rsid w:val="0047554C"/>
    <w:rsid w:val="00475B7B"/>
    <w:rsid w:val="00477962"/>
    <w:rsid w:val="004822D9"/>
    <w:rsid w:val="004834FE"/>
    <w:rsid w:val="00483E26"/>
    <w:rsid w:val="00483F91"/>
    <w:rsid w:val="0048430D"/>
    <w:rsid w:val="004848FC"/>
    <w:rsid w:val="00485AA9"/>
    <w:rsid w:val="00485E57"/>
    <w:rsid w:val="00486016"/>
    <w:rsid w:val="00487530"/>
    <w:rsid w:val="0049070D"/>
    <w:rsid w:val="00491182"/>
    <w:rsid w:val="00491799"/>
    <w:rsid w:val="00492194"/>
    <w:rsid w:val="00492852"/>
    <w:rsid w:val="00493EA0"/>
    <w:rsid w:val="00494149"/>
    <w:rsid w:val="00494ABF"/>
    <w:rsid w:val="00494BDE"/>
    <w:rsid w:val="00495942"/>
    <w:rsid w:val="00495CC4"/>
    <w:rsid w:val="0049648F"/>
    <w:rsid w:val="00496BC6"/>
    <w:rsid w:val="00497209"/>
    <w:rsid w:val="00497667"/>
    <w:rsid w:val="00497D14"/>
    <w:rsid w:val="004A0A64"/>
    <w:rsid w:val="004A0FAC"/>
    <w:rsid w:val="004A146C"/>
    <w:rsid w:val="004A181F"/>
    <w:rsid w:val="004A1FCD"/>
    <w:rsid w:val="004A2622"/>
    <w:rsid w:val="004A288F"/>
    <w:rsid w:val="004A2BB2"/>
    <w:rsid w:val="004A4091"/>
    <w:rsid w:val="004A40F2"/>
    <w:rsid w:val="004B0140"/>
    <w:rsid w:val="004B0361"/>
    <w:rsid w:val="004B0820"/>
    <w:rsid w:val="004B1375"/>
    <w:rsid w:val="004B26CC"/>
    <w:rsid w:val="004B2CD3"/>
    <w:rsid w:val="004B34FB"/>
    <w:rsid w:val="004B4307"/>
    <w:rsid w:val="004B5658"/>
    <w:rsid w:val="004B6CE7"/>
    <w:rsid w:val="004B7376"/>
    <w:rsid w:val="004C085D"/>
    <w:rsid w:val="004C09C6"/>
    <w:rsid w:val="004C1977"/>
    <w:rsid w:val="004C3D75"/>
    <w:rsid w:val="004C4028"/>
    <w:rsid w:val="004C5B78"/>
    <w:rsid w:val="004C6687"/>
    <w:rsid w:val="004C68D4"/>
    <w:rsid w:val="004C7ACD"/>
    <w:rsid w:val="004C7C92"/>
    <w:rsid w:val="004C7E20"/>
    <w:rsid w:val="004C7FD6"/>
    <w:rsid w:val="004D0D02"/>
    <w:rsid w:val="004D300B"/>
    <w:rsid w:val="004D30B2"/>
    <w:rsid w:val="004D48AE"/>
    <w:rsid w:val="004D4BC5"/>
    <w:rsid w:val="004D6594"/>
    <w:rsid w:val="004E0625"/>
    <w:rsid w:val="004E0DA1"/>
    <w:rsid w:val="004E12DB"/>
    <w:rsid w:val="004E3556"/>
    <w:rsid w:val="004E3645"/>
    <w:rsid w:val="004E431D"/>
    <w:rsid w:val="004E476F"/>
    <w:rsid w:val="004E5578"/>
    <w:rsid w:val="004E57C4"/>
    <w:rsid w:val="004E5B0C"/>
    <w:rsid w:val="004E7DA8"/>
    <w:rsid w:val="004F14D0"/>
    <w:rsid w:val="004F2C45"/>
    <w:rsid w:val="004F2F59"/>
    <w:rsid w:val="004F3C9B"/>
    <w:rsid w:val="004F458C"/>
    <w:rsid w:val="004F53CF"/>
    <w:rsid w:val="004F6499"/>
    <w:rsid w:val="004F7086"/>
    <w:rsid w:val="004F7991"/>
    <w:rsid w:val="004F7B20"/>
    <w:rsid w:val="00500955"/>
    <w:rsid w:val="0050306B"/>
    <w:rsid w:val="00503B26"/>
    <w:rsid w:val="00504852"/>
    <w:rsid w:val="005069FC"/>
    <w:rsid w:val="005069FF"/>
    <w:rsid w:val="00507CC5"/>
    <w:rsid w:val="0051234E"/>
    <w:rsid w:val="00513792"/>
    <w:rsid w:val="0051390D"/>
    <w:rsid w:val="0051512A"/>
    <w:rsid w:val="00516B60"/>
    <w:rsid w:val="00517278"/>
    <w:rsid w:val="00517A6A"/>
    <w:rsid w:val="00520736"/>
    <w:rsid w:val="00520E9A"/>
    <w:rsid w:val="00521E5F"/>
    <w:rsid w:val="00522525"/>
    <w:rsid w:val="005229F6"/>
    <w:rsid w:val="0052304B"/>
    <w:rsid w:val="00524DB2"/>
    <w:rsid w:val="00524E73"/>
    <w:rsid w:val="00527809"/>
    <w:rsid w:val="00530209"/>
    <w:rsid w:val="00531720"/>
    <w:rsid w:val="005322EC"/>
    <w:rsid w:val="00533169"/>
    <w:rsid w:val="005338ED"/>
    <w:rsid w:val="0053570B"/>
    <w:rsid w:val="0053573C"/>
    <w:rsid w:val="005357A5"/>
    <w:rsid w:val="0053739F"/>
    <w:rsid w:val="00537971"/>
    <w:rsid w:val="00537BB5"/>
    <w:rsid w:val="005415EA"/>
    <w:rsid w:val="00542781"/>
    <w:rsid w:val="00543335"/>
    <w:rsid w:val="0054354A"/>
    <w:rsid w:val="005439C6"/>
    <w:rsid w:val="00543AED"/>
    <w:rsid w:val="005442B7"/>
    <w:rsid w:val="00544D20"/>
    <w:rsid w:val="0054560B"/>
    <w:rsid w:val="00545A3B"/>
    <w:rsid w:val="00546E6B"/>
    <w:rsid w:val="005500F0"/>
    <w:rsid w:val="00551837"/>
    <w:rsid w:val="00552C18"/>
    <w:rsid w:val="00553E49"/>
    <w:rsid w:val="005543B0"/>
    <w:rsid w:val="00555B33"/>
    <w:rsid w:val="00555D94"/>
    <w:rsid w:val="005578FB"/>
    <w:rsid w:val="0056032D"/>
    <w:rsid w:val="00560559"/>
    <w:rsid w:val="00560661"/>
    <w:rsid w:val="005616B7"/>
    <w:rsid w:val="0056294B"/>
    <w:rsid w:val="005629C2"/>
    <w:rsid w:val="00564000"/>
    <w:rsid w:val="00566CF4"/>
    <w:rsid w:val="005670B2"/>
    <w:rsid w:val="005670F9"/>
    <w:rsid w:val="005677B7"/>
    <w:rsid w:val="0057086D"/>
    <w:rsid w:val="00570BCB"/>
    <w:rsid w:val="005714F0"/>
    <w:rsid w:val="00571F81"/>
    <w:rsid w:val="00572801"/>
    <w:rsid w:val="00572B64"/>
    <w:rsid w:val="00573C09"/>
    <w:rsid w:val="00573FDB"/>
    <w:rsid w:val="0057478E"/>
    <w:rsid w:val="005753E7"/>
    <w:rsid w:val="00577625"/>
    <w:rsid w:val="00577FC9"/>
    <w:rsid w:val="00584943"/>
    <w:rsid w:val="00587600"/>
    <w:rsid w:val="005904D6"/>
    <w:rsid w:val="00590838"/>
    <w:rsid w:val="00591734"/>
    <w:rsid w:val="005918B3"/>
    <w:rsid w:val="00593148"/>
    <w:rsid w:val="005949FC"/>
    <w:rsid w:val="0059541A"/>
    <w:rsid w:val="00595AC8"/>
    <w:rsid w:val="005969A1"/>
    <w:rsid w:val="00596BED"/>
    <w:rsid w:val="005A0E15"/>
    <w:rsid w:val="005A2099"/>
    <w:rsid w:val="005A3062"/>
    <w:rsid w:val="005A40C6"/>
    <w:rsid w:val="005A4125"/>
    <w:rsid w:val="005A4B91"/>
    <w:rsid w:val="005A4F15"/>
    <w:rsid w:val="005A6889"/>
    <w:rsid w:val="005A6D85"/>
    <w:rsid w:val="005A7329"/>
    <w:rsid w:val="005B55EE"/>
    <w:rsid w:val="005B5C1D"/>
    <w:rsid w:val="005B5D5C"/>
    <w:rsid w:val="005B64D8"/>
    <w:rsid w:val="005B6D2F"/>
    <w:rsid w:val="005B7A4A"/>
    <w:rsid w:val="005B7F39"/>
    <w:rsid w:val="005C10B4"/>
    <w:rsid w:val="005C127D"/>
    <w:rsid w:val="005C35F5"/>
    <w:rsid w:val="005C3931"/>
    <w:rsid w:val="005C396A"/>
    <w:rsid w:val="005C4401"/>
    <w:rsid w:val="005C5385"/>
    <w:rsid w:val="005C60E3"/>
    <w:rsid w:val="005C7041"/>
    <w:rsid w:val="005C7DEB"/>
    <w:rsid w:val="005D033B"/>
    <w:rsid w:val="005D1FC0"/>
    <w:rsid w:val="005D2D31"/>
    <w:rsid w:val="005D3989"/>
    <w:rsid w:val="005D477E"/>
    <w:rsid w:val="005D49C6"/>
    <w:rsid w:val="005D65F7"/>
    <w:rsid w:val="005D65F8"/>
    <w:rsid w:val="005D6B46"/>
    <w:rsid w:val="005D6E69"/>
    <w:rsid w:val="005E00D7"/>
    <w:rsid w:val="005E09B0"/>
    <w:rsid w:val="005E0AE1"/>
    <w:rsid w:val="005E0F2E"/>
    <w:rsid w:val="005E16FF"/>
    <w:rsid w:val="005E20F9"/>
    <w:rsid w:val="005E255C"/>
    <w:rsid w:val="005E3C26"/>
    <w:rsid w:val="005E4412"/>
    <w:rsid w:val="005E44B5"/>
    <w:rsid w:val="005E4A74"/>
    <w:rsid w:val="005E5635"/>
    <w:rsid w:val="005E71B4"/>
    <w:rsid w:val="005E7402"/>
    <w:rsid w:val="005F0230"/>
    <w:rsid w:val="005F03D1"/>
    <w:rsid w:val="005F0862"/>
    <w:rsid w:val="005F24E6"/>
    <w:rsid w:val="005F293D"/>
    <w:rsid w:val="005F2C53"/>
    <w:rsid w:val="005F429E"/>
    <w:rsid w:val="005F7D32"/>
    <w:rsid w:val="00600A5F"/>
    <w:rsid w:val="00601D29"/>
    <w:rsid w:val="00605F04"/>
    <w:rsid w:val="00606793"/>
    <w:rsid w:val="0061024A"/>
    <w:rsid w:val="00610E8C"/>
    <w:rsid w:val="00612589"/>
    <w:rsid w:val="0061446F"/>
    <w:rsid w:val="006151C9"/>
    <w:rsid w:val="00615274"/>
    <w:rsid w:val="00620DA1"/>
    <w:rsid w:val="00621C6F"/>
    <w:rsid w:val="00621E90"/>
    <w:rsid w:val="0062519D"/>
    <w:rsid w:val="006308F1"/>
    <w:rsid w:val="00630DAE"/>
    <w:rsid w:val="006322B4"/>
    <w:rsid w:val="00632BE2"/>
    <w:rsid w:val="0063399E"/>
    <w:rsid w:val="0063497C"/>
    <w:rsid w:val="00634998"/>
    <w:rsid w:val="00634D3D"/>
    <w:rsid w:val="00635BED"/>
    <w:rsid w:val="00636596"/>
    <w:rsid w:val="006368C4"/>
    <w:rsid w:val="00636F9E"/>
    <w:rsid w:val="00637669"/>
    <w:rsid w:val="00640A1C"/>
    <w:rsid w:val="006422E0"/>
    <w:rsid w:val="0064233B"/>
    <w:rsid w:val="00642A9A"/>
    <w:rsid w:val="00643004"/>
    <w:rsid w:val="006443A9"/>
    <w:rsid w:val="00646F0A"/>
    <w:rsid w:val="00647D2F"/>
    <w:rsid w:val="00650221"/>
    <w:rsid w:val="00650ED8"/>
    <w:rsid w:val="00650FD2"/>
    <w:rsid w:val="00651535"/>
    <w:rsid w:val="006529D9"/>
    <w:rsid w:val="00654011"/>
    <w:rsid w:val="006541C5"/>
    <w:rsid w:val="006543F4"/>
    <w:rsid w:val="00654A5C"/>
    <w:rsid w:val="00654B47"/>
    <w:rsid w:val="00655621"/>
    <w:rsid w:val="00655895"/>
    <w:rsid w:val="00655BCF"/>
    <w:rsid w:val="006563A8"/>
    <w:rsid w:val="00657D99"/>
    <w:rsid w:val="0066010B"/>
    <w:rsid w:val="006605A9"/>
    <w:rsid w:val="00662CA5"/>
    <w:rsid w:val="00663A44"/>
    <w:rsid w:val="00665390"/>
    <w:rsid w:val="00665FE1"/>
    <w:rsid w:val="00667B99"/>
    <w:rsid w:val="006702DA"/>
    <w:rsid w:val="006703C6"/>
    <w:rsid w:val="0067077F"/>
    <w:rsid w:val="00670FEE"/>
    <w:rsid w:val="006715DD"/>
    <w:rsid w:val="006716C2"/>
    <w:rsid w:val="00671A5D"/>
    <w:rsid w:val="00672446"/>
    <w:rsid w:val="00673CF5"/>
    <w:rsid w:val="00674D4E"/>
    <w:rsid w:val="006759B3"/>
    <w:rsid w:val="00676395"/>
    <w:rsid w:val="00677161"/>
    <w:rsid w:val="00680CC0"/>
    <w:rsid w:val="006816B1"/>
    <w:rsid w:val="006817C5"/>
    <w:rsid w:val="00681E64"/>
    <w:rsid w:val="00682838"/>
    <w:rsid w:val="00683BC4"/>
    <w:rsid w:val="00683D3F"/>
    <w:rsid w:val="006842DF"/>
    <w:rsid w:val="0068476A"/>
    <w:rsid w:val="00685185"/>
    <w:rsid w:val="006858EB"/>
    <w:rsid w:val="00691CDE"/>
    <w:rsid w:val="00692AEA"/>
    <w:rsid w:val="00692AEF"/>
    <w:rsid w:val="006933EE"/>
    <w:rsid w:val="00695084"/>
    <w:rsid w:val="006955ED"/>
    <w:rsid w:val="006964E3"/>
    <w:rsid w:val="0069733B"/>
    <w:rsid w:val="00697F27"/>
    <w:rsid w:val="006A0EA6"/>
    <w:rsid w:val="006A1194"/>
    <w:rsid w:val="006A21B0"/>
    <w:rsid w:val="006A6C18"/>
    <w:rsid w:val="006B018A"/>
    <w:rsid w:val="006B19DD"/>
    <w:rsid w:val="006B1E92"/>
    <w:rsid w:val="006B28CB"/>
    <w:rsid w:val="006B2AC5"/>
    <w:rsid w:val="006B414A"/>
    <w:rsid w:val="006B5F58"/>
    <w:rsid w:val="006B5FCF"/>
    <w:rsid w:val="006B64C9"/>
    <w:rsid w:val="006B666B"/>
    <w:rsid w:val="006B747D"/>
    <w:rsid w:val="006C0EB4"/>
    <w:rsid w:val="006C1729"/>
    <w:rsid w:val="006C1BCF"/>
    <w:rsid w:val="006C1F5C"/>
    <w:rsid w:val="006C239A"/>
    <w:rsid w:val="006C3107"/>
    <w:rsid w:val="006C421A"/>
    <w:rsid w:val="006C4458"/>
    <w:rsid w:val="006C44FB"/>
    <w:rsid w:val="006C4BF1"/>
    <w:rsid w:val="006C72EC"/>
    <w:rsid w:val="006D0233"/>
    <w:rsid w:val="006D1644"/>
    <w:rsid w:val="006D37BB"/>
    <w:rsid w:val="006D4545"/>
    <w:rsid w:val="006D4571"/>
    <w:rsid w:val="006D58D7"/>
    <w:rsid w:val="006D5FCF"/>
    <w:rsid w:val="006D70A5"/>
    <w:rsid w:val="006D7A72"/>
    <w:rsid w:val="006E0EC1"/>
    <w:rsid w:val="006E11B9"/>
    <w:rsid w:val="006E2B78"/>
    <w:rsid w:val="006E466F"/>
    <w:rsid w:val="006E47F9"/>
    <w:rsid w:val="006E7D2D"/>
    <w:rsid w:val="006F11CB"/>
    <w:rsid w:val="006F140A"/>
    <w:rsid w:val="006F1F12"/>
    <w:rsid w:val="006F21ED"/>
    <w:rsid w:val="006F2B96"/>
    <w:rsid w:val="006F5200"/>
    <w:rsid w:val="006F7A0D"/>
    <w:rsid w:val="007001CD"/>
    <w:rsid w:val="0070072C"/>
    <w:rsid w:val="00701EBC"/>
    <w:rsid w:val="00702411"/>
    <w:rsid w:val="007032B8"/>
    <w:rsid w:val="00703FD8"/>
    <w:rsid w:val="00704A70"/>
    <w:rsid w:val="00705813"/>
    <w:rsid w:val="00706C3D"/>
    <w:rsid w:val="0071027F"/>
    <w:rsid w:val="007105DF"/>
    <w:rsid w:val="00712BAB"/>
    <w:rsid w:val="00714A9F"/>
    <w:rsid w:val="0071521F"/>
    <w:rsid w:val="00715425"/>
    <w:rsid w:val="007164CF"/>
    <w:rsid w:val="007167ED"/>
    <w:rsid w:val="0071689B"/>
    <w:rsid w:val="00716E35"/>
    <w:rsid w:val="00717EFE"/>
    <w:rsid w:val="0072015E"/>
    <w:rsid w:val="00720792"/>
    <w:rsid w:val="007215BF"/>
    <w:rsid w:val="0072259D"/>
    <w:rsid w:val="007228F3"/>
    <w:rsid w:val="00722B74"/>
    <w:rsid w:val="00722BB4"/>
    <w:rsid w:val="00723022"/>
    <w:rsid w:val="007239C0"/>
    <w:rsid w:val="00724DEC"/>
    <w:rsid w:val="00724E13"/>
    <w:rsid w:val="0072512C"/>
    <w:rsid w:val="00726C4B"/>
    <w:rsid w:val="00726ED6"/>
    <w:rsid w:val="00727C40"/>
    <w:rsid w:val="00730648"/>
    <w:rsid w:val="00730892"/>
    <w:rsid w:val="00730C6F"/>
    <w:rsid w:val="00734EF8"/>
    <w:rsid w:val="00737264"/>
    <w:rsid w:val="007377A1"/>
    <w:rsid w:val="00737FEC"/>
    <w:rsid w:val="007406B4"/>
    <w:rsid w:val="00741B4D"/>
    <w:rsid w:val="00741E5B"/>
    <w:rsid w:val="007440E8"/>
    <w:rsid w:val="007447EF"/>
    <w:rsid w:val="0074534B"/>
    <w:rsid w:val="00745C80"/>
    <w:rsid w:val="00746B2A"/>
    <w:rsid w:val="00750AC5"/>
    <w:rsid w:val="0075157F"/>
    <w:rsid w:val="0075176E"/>
    <w:rsid w:val="00752325"/>
    <w:rsid w:val="00752D25"/>
    <w:rsid w:val="00754A56"/>
    <w:rsid w:val="00754B08"/>
    <w:rsid w:val="0075559F"/>
    <w:rsid w:val="007557AD"/>
    <w:rsid w:val="0075629E"/>
    <w:rsid w:val="00756342"/>
    <w:rsid w:val="00757864"/>
    <w:rsid w:val="007610F5"/>
    <w:rsid w:val="0076178C"/>
    <w:rsid w:val="00762A14"/>
    <w:rsid w:val="00763B65"/>
    <w:rsid w:val="00763F75"/>
    <w:rsid w:val="0076455F"/>
    <w:rsid w:val="007655B8"/>
    <w:rsid w:val="00765CFA"/>
    <w:rsid w:val="00767046"/>
    <w:rsid w:val="007704F3"/>
    <w:rsid w:val="00770FD4"/>
    <w:rsid w:val="007710FD"/>
    <w:rsid w:val="00771454"/>
    <w:rsid w:val="007718FB"/>
    <w:rsid w:val="0077278F"/>
    <w:rsid w:val="00772918"/>
    <w:rsid w:val="0077377F"/>
    <w:rsid w:val="00774189"/>
    <w:rsid w:val="00776788"/>
    <w:rsid w:val="00776D27"/>
    <w:rsid w:val="0077706B"/>
    <w:rsid w:val="00781E07"/>
    <w:rsid w:val="00783CFE"/>
    <w:rsid w:val="00784664"/>
    <w:rsid w:val="00785A88"/>
    <w:rsid w:val="007869F8"/>
    <w:rsid w:val="007912CA"/>
    <w:rsid w:val="00791659"/>
    <w:rsid w:val="00792603"/>
    <w:rsid w:val="00793290"/>
    <w:rsid w:val="007947F0"/>
    <w:rsid w:val="00796A23"/>
    <w:rsid w:val="00797B36"/>
    <w:rsid w:val="00797BB4"/>
    <w:rsid w:val="00797D77"/>
    <w:rsid w:val="007A0B2F"/>
    <w:rsid w:val="007A29D0"/>
    <w:rsid w:val="007A337D"/>
    <w:rsid w:val="007A3C99"/>
    <w:rsid w:val="007A53CD"/>
    <w:rsid w:val="007A6C85"/>
    <w:rsid w:val="007A7E61"/>
    <w:rsid w:val="007B050B"/>
    <w:rsid w:val="007B0635"/>
    <w:rsid w:val="007B1865"/>
    <w:rsid w:val="007B3302"/>
    <w:rsid w:val="007B33E6"/>
    <w:rsid w:val="007B35AD"/>
    <w:rsid w:val="007B4416"/>
    <w:rsid w:val="007B4F63"/>
    <w:rsid w:val="007B6393"/>
    <w:rsid w:val="007C0619"/>
    <w:rsid w:val="007C0C5A"/>
    <w:rsid w:val="007C3356"/>
    <w:rsid w:val="007C3CEB"/>
    <w:rsid w:val="007C3F4C"/>
    <w:rsid w:val="007C5219"/>
    <w:rsid w:val="007C57C7"/>
    <w:rsid w:val="007D092A"/>
    <w:rsid w:val="007D202A"/>
    <w:rsid w:val="007D4118"/>
    <w:rsid w:val="007D5D0B"/>
    <w:rsid w:val="007D695A"/>
    <w:rsid w:val="007D77FD"/>
    <w:rsid w:val="007E1B1B"/>
    <w:rsid w:val="007E2F3C"/>
    <w:rsid w:val="007E4002"/>
    <w:rsid w:val="007E48EF"/>
    <w:rsid w:val="007E522E"/>
    <w:rsid w:val="007E56CA"/>
    <w:rsid w:val="007E60B8"/>
    <w:rsid w:val="007E6540"/>
    <w:rsid w:val="007E69FE"/>
    <w:rsid w:val="007F0697"/>
    <w:rsid w:val="007F0A99"/>
    <w:rsid w:val="007F0FBA"/>
    <w:rsid w:val="007F1423"/>
    <w:rsid w:val="007F1A93"/>
    <w:rsid w:val="007F22FD"/>
    <w:rsid w:val="007F25E2"/>
    <w:rsid w:val="007F5BB4"/>
    <w:rsid w:val="007F715B"/>
    <w:rsid w:val="007F7EC6"/>
    <w:rsid w:val="00801255"/>
    <w:rsid w:val="00801552"/>
    <w:rsid w:val="008016AE"/>
    <w:rsid w:val="0080199B"/>
    <w:rsid w:val="00801E9E"/>
    <w:rsid w:val="00801EA0"/>
    <w:rsid w:val="00804BD4"/>
    <w:rsid w:val="008074AB"/>
    <w:rsid w:val="00811541"/>
    <w:rsid w:val="00811866"/>
    <w:rsid w:val="00811FCB"/>
    <w:rsid w:val="0081290B"/>
    <w:rsid w:val="0081324C"/>
    <w:rsid w:val="008153DD"/>
    <w:rsid w:val="00816BC0"/>
    <w:rsid w:val="00817580"/>
    <w:rsid w:val="00817796"/>
    <w:rsid w:val="00817E10"/>
    <w:rsid w:val="00820075"/>
    <w:rsid w:val="008200BB"/>
    <w:rsid w:val="0082100A"/>
    <w:rsid w:val="008212E4"/>
    <w:rsid w:val="00824681"/>
    <w:rsid w:val="00825409"/>
    <w:rsid w:val="00826163"/>
    <w:rsid w:val="00826473"/>
    <w:rsid w:val="008275C8"/>
    <w:rsid w:val="00831093"/>
    <w:rsid w:val="008318B0"/>
    <w:rsid w:val="00833E4C"/>
    <w:rsid w:val="00834EF6"/>
    <w:rsid w:val="0083649B"/>
    <w:rsid w:val="00836554"/>
    <w:rsid w:val="00836BEA"/>
    <w:rsid w:val="00837648"/>
    <w:rsid w:val="00840208"/>
    <w:rsid w:val="00840D2E"/>
    <w:rsid w:val="00841462"/>
    <w:rsid w:val="00841737"/>
    <w:rsid w:val="008429AF"/>
    <w:rsid w:val="00843112"/>
    <w:rsid w:val="00843706"/>
    <w:rsid w:val="00843AAD"/>
    <w:rsid w:val="00843E40"/>
    <w:rsid w:val="00845333"/>
    <w:rsid w:val="00845D90"/>
    <w:rsid w:val="008505F1"/>
    <w:rsid w:val="00850E9D"/>
    <w:rsid w:val="008534B8"/>
    <w:rsid w:val="00853888"/>
    <w:rsid w:val="00853B2D"/>
    <w:rsid w:val="00854C1B"/>
    <w:rsid w:val="00855A88"/>
    <w:rsid w:val="00860267"/>
    <w:rsid w:val="00860A14"/>
    <w:rsid w:val="0086236F"/>
    <w:rsid w:val="0086266F"/>
    <w:rsid w:val="00866D7A"/>
    <w:rsid w:val="00867D0C"/>
    <w:rsid w:val="00870470"/>
    <w:rsid w:val="00871FB9"/>
    <w:rsid w:val="00872B14"/>
    <w:rsid w:val="0087331E"/>
    <w:rsid w:val="00873345"/>
    <w:rsid w:val="008756CD"/>
    <w:rsid w:val="008762AD"/>
    <w:rsid w:val="00880654"/>
    <w:rsid w:val="008816C8"/>
    <w:rsid w:val="008820A2"/>
    <w:rsid w:val="0088457C"/>
    <w:rsid w:val="00884A22"/>
    <w:rsid w:val="00884C5A"/>
    <w:rsid w:val="00884ED0"/>
    <w:rsid w:val="00885423"/>
    <w:rsid w:val="00886E8F"/>
    <w:rsid w:val="0089097B"/>
    <w:rsid w:val="00891026"/>
    <w:rsid w:val="008911D5"/>
    <w:rsid w:val="00892203"/>
    <w:rsid w:val="00892348"/>
    <w:rsid w:val="00892993"/>
    <w:rsid w:val="008940A5"/>
    <w:rsid w:val="00896509"/>
    <w:rsid w:val="00896A32"/>
    <w:rsid w:val="008A05B6"/>
    <w:rsid w:val="008A1192"/>
    <w:rsid w:val="008A14B0"/>
    <w:rsid w:val="008A1C4F"/>
    <w:rsid w:val="008A263D"/>
    <w:rsid w:val="008A3A30"/>
    <w:rsid w:val="008A4BE9"/>
    <w:rsid w:val="008A4FAF"/>
    <w:rsid w:val="008A51FA"/>
    <w:rsid w:val="008A57D5"/>
    <w:rsid w:val="008A62D5"/>
    <w:rsid w:val="008A7174"/>
    <w:rsid w:val="008A7DB6"/>
    <w:rsid w:val="008B0B0A"/>
    <w:rsid w:val="008B0D08"/>
    <w:rsid w:val="008B1197"/>
    <w:rsid w:val="008B1241"/>
    <w:rsid w:val="008B19FE"/>
    <w:rsid w:val="008B6A12"/>
    <w:rsid w:val="008B76B2"/>
    <w:rsid w:val="008B78B5"/>
    <w:rsid w:val="008B7C14"/>
    <w:rsid w:val="008C0677"/>
    <w:rsid w:val="008C0B4E"/>
    <w:rsid w:val="008C11B0"/>
    <w:rsid w:val="008C20D7"/>
    <w:rsid w:val="008C437A"/>
    <w:rsid w:val="008C43D0"/>
    <w:rsid w:val="008C5442"/>
    <w:rsid w:val="008C56CF"/>
    <w:rsid w:val="008C5DBE"/>
    <w:rsid w:val="008C654D"/>
    <w:rsid w:val="008C7007"/>
    <w:rsid w:val="008C739E"/>
    <w:rsid w:val="008C79ED"/>
    <w:rsid w:val="008C7B0F"/>
    <w:rsid w:val="008D0163"/>
    <w:rsid w:val="008D0181"/>
    <w:rsid w:val="008D0B53"/>
    <w:rsid w:val="008D2EC3"/>
    <w:rsid w:val="008D34F4"/>
    <w:rsid w:val="008D3CDE"/>
    <w:rsid w:val="008D4229"/>
    <w:rsid w:val="008D4F04"/>
    <w:rsid w:val="008D6F15"/>
    <w:rsid w:val="008D7973"/>
    <w:rsid w:val="008D7B3F"/>
    <w:rsid w:val="008D7CA8"/>
    <w:rsid w:val="008D7DB8"/>
    <w:rsid w:val="008D7EC4"/>
    <w:rsid w:val="008D7F19"/>
    <w:rsid w:val="008D7F25"/>
    <w:rsid w:val="008E0432"/>
    <w:rsid w:val="008E255D"/>
    <w:rsid w:val="008E4FEC"/>
    <w:rsid w:val="008E5B59"/>
    <w:rsid w:val="008E5FCF"/>
    <w:rsid w:val="008E6CE1"/>
    <w:rsid w:val="008E6D1F"/>
    <w:rsid w:val="008E7AB5"/>
    <w:rsid w:val="008F09C5"/>
    <w:rsid w:val="008F1E52"/>
    <w:rsid w:val="008F3581"/>
    <w:rsid w:val="008F3AA8"/>
    <w:rsid w:val="008F4A26"/>
    <w:rsid w:val="008F5882"/>
    <w:rsid w:val="008F5ADA"/>
    <w:rsid w:val="008F5E42"/>
    <w:rsid w:val="008F61D8"/>
    <w:rsid w:val="008F7B94"/>
    <w:rsid w:val="0090072F"/>
    <w:rsid w:val="00900DAE"/>
    <w:rsid w:val="009013E7"/>
    <w:rsid w:val="009014A1"/>
    <w:rsid w:val="009017DD"/>
    <w:rsid w:val="009019AC"/>
    <w:rsid w:val="0090470D"/>
    <w:rsid w:val="0090485D"/>
    <w:rsid w:val="00905B9E"/>
    <w:rsid w:val="00905F90"/>
    <w:rsid w:val="00907DC7"/>
    <w:rsid w:val="00910B0E"/>
    <w:rsid w:val="00911EEF"/>
    <w:rsid w:val="0091464F"/>
    <w:rsid w:val="00916985"/>
    <w:rsid w:val="00916A91"/>
    <w:rsid w:val="00916FC7"/>
    <w:rsid w:val="009170EE"/>
    <w:rsid w:val="00921527"/>
    <w:rsid w:val="00921DE0"/>
    <w:rsid w:val="00923BFF"/>
    <w:rsid w:val="00923CA0"/>
    <w:rsid w:val="00924A23"/>
    <w:rsid w:val="0093057F"/>
    <w:rsid w:val="0093185F"/>
    <w:rsid w:val="00931F7A"/>
    <w:rsid w:val="00932DE4"/>
    <w:rsid w:val="00934345"/>
    <w:rsid w:val="00934BF7"/>
    <w:rsid w:val="009357B8"/>
    <w:rsid w:val="00935D34"/>
    <w:rsid w:val="00935E1B"/>
    <w:rsid w:val="00937092"/>
    <w:rsid w:val="0093734F"/>
    <w:rsid w:val="00937F30"/>
    <w:rsid w:val="00942E01"/>
    <w:rsid w:val="00943140"/>
    <w:rsid w:val="009436CE"/>
    <w:rsid w:val="00943FCC"/>
    <w:rsid w:val="0094465B"/>
    <w:rsid w:val="00944987"/>
    <w:rsid w:val="00944A33"/>
    <w:rsid w:val="00944E04"/>
    <w:rsid w:val="0094688E"/>
    <w:rsid w:val="009476EB"/>
    <w:rsid w:val="009500A2"/>
    <w:rsid w:val="009501E0"/>
    <w:rsid w:val="009528CA"/>
    <w:rsid w:val="009529AA"/>
    <w:rsid w:val="00952D54"/>
    <w:rsid w:val="00953D19"/>
    <w:rsid w:val="0095494C"/>
    <w:rsid w:val="00955F55"/>
    <w:rsid w:val="009571AB"/>
    <w:rsid w:val="00957263"/>
    <w:rsid w:val="00957330"/>
    <w:rsid w:val="00962472"/>
    <w:rsid w:val="00962A30"/>
    <w:rsid w:val="00964D44"/>
    <w:rsid w:val="00967136"/>
    <w:rsid w:val="00967C5E"/>
    <w:rsid w:val="0097026C"/>
    <w:rsid w:val="0097199B"/>
    <w:rsid w:val="00971C77"/>
    <w:rsid w:val="009745C9"/>
    <w:rsid w:val="009752EC"/>
    <w:rsid w:val="0097594F"/>
    <w:rsid w:val="009759AB"/>
    <w:rsid w:val="00976231"/>
    <w:rsid w:val="00976636"/>
    <w:rsid w:val="009824C3"/>
    <w:rsid w:val="0098252F"/>
    <w:rsid w:val="0098348C"/>
    <w:rsid w:val="00983ACD"/>
    <w:rsid w:val="009858CB"/>
    <w:rsid w:val="0098720A"/>
    <w:rsid w:val="00990280"/>
    <w:rsid w:val="009908F2"/>
    <w:rsid w:val="00991B92"/>
    <w:rsid w:val="00992BEC"/>
    <w:rsid w:val="00993070"/>
    <w:rsid w:val="009938DA"/>
    <w:rsid w:val="00993FD1"/>
    <w:rsid w:val="00994621"/>
    <w:rsid w:val="009946ED"/>
    <w:rsid w:val="00994A51"/>
    <w:rsid w:val="0099574D"/>
    <w:rsid w:val="009965B7"/>
    <w:rsid w:val="00996F88"/>
    <w:rsid w:val="009974CA"/>
    <w:rsid w:val="009A0BBD"/>
    <w:rsid w:val="009A0F0D"/>
    <w:rsid w:val="009A1177"/>
    <w:rsid w:val="009A1A62"/>
    <w:rsid w:val="009A2165"/>
    <w:rsid w:val="009A2318"/>
    <w:rsid w:val="009A279E"/>
    <w:rsid w:val="009A2B03"/>
    <w:rsid w:val="009A408B"/>
    <w:rsid w:val="009A4775"/>
    <w:rsid w:val="009A60F1"/>
    <w:rsid w:val="009A6BC9"/>
    <w:rsid w:val="009A78CA"/>
    <w:rsid w:val="009A7A53"/>
    <w:rsid w:val="009B06F9"/>
    <w:rsid w:val="009B0A31"/>
    <w:rsid w:val="009B22C4"/>
    <w:rsid w:val="009B3B30"/>
    <w:rsid w:val="009B6E93"/>
    <w:rsid w:val="009B7941"/>
    <w:rsid w:val="009C0B84"/>
    <w:rsid w:val="009C3671"/>
    <w:rsid w:val="009C4F09"/>
    <w:rsid w:val="009C4F83"/>
    <w:rsid w:val="009C4FFC"/>
    <w:rsid w:val="009D0E09"/>
    <w:rsid w:val="009D23C6"/>
    <w:rsid w:val="009D3FC1"/>
    <w:rsid w:val="009D40FB"/>
    <w:rsid w:val="009D4266"/>
    <w:rsid w:val="009D432A"/>
    <w:rsid w:val="009D5942"/>
    <w:rsid w:val="009D604D"/>
    <w:rsid w:val="009D64E4"/>
    <w:rsid w:val="009E02A7"/>
    <w:rsid w:val="009E0CC4"/>
    <w:rsid w:val="009E0FBD"/>
    <w:rsid w:val="009E1BA3"/>
    <w:rsid w:val="009E2CE1"/>
    <w:rsid w:val="009E2DA2"/>
    <w:rsid w:val="009E374C"/>
    <w:rsid w:val="009E532B"/>
    <w:rsid w:val="009E5BE0"/>
    <w:rsid w:val="009E60D2"/>
    <w:rsid w:val="009E634C"/>
    <w:rsid w:val="009E7E65"/>
    <w:rsid w:val="009F2EF1"/>
    <w:rsid w:val="009F401A"/>
    <w:rsid w:val="009F44C9"/>
    <w:rsid w:val="009F44EB"/>
    <w:rsid w:val="009F4A90"/>
    <w:rsid w:val="009F5B2C"/>
    <w:rsid w:val="009F6259"/>
    <w:rsid w:val="00A00120"/>
    <w:rsid w:val="00A04249"/>
    <w:rsid w:val="00A05578"/>
    <w:rsid w:val="00A058B0"/>
    <w:rsid w:val="00A071E9"/>
    <w:rsid w:val="00A07B96"/>
    <w:rsid w:val="00A11BD7"/>
    <w:rsid w:val="00A122BB"/>
    <w:rsid w:val="00A12D95"/>
    <w:rsid w:val="00A1356C"/>
    <w:rsid w:val="00A13BF3"/>
    <w:rsid w:val="00A1475C"/>
    <w:rsid w:val="00A15945"/>
    <w:rsid w:val="00A23078"/>
    <w:rsid w:val="00A23A49"/>
    <w:rsid w:val="00A24BDF"/>
    <w:rsid w:val="00A267D3"/>
    <w:rsid w:val="00A26BA2"/>
    <w:rsid w:val="00A26DA6"/>
    <w:rsid w:val="00A27CB1"/>
    <w:rsid w:val="00A302BB"/>
    <w:rsid w:val="00A30566"/>
    <w:rsid w:val="00A30A52"/>
    <w:rsid w:val="00A3310B"/>
    <w:rsid w:val="00A33ABC"/>
    <w:rsid w:val="00A33BF6"/>
    <w:rsid w:val="00A33CEA"/>
    <w:rsid w:val="00A344BF"/>
    <w:rsid w:val="00A353F6"/>
    <w:rsid w:val="00A35CA2"/>
    <w:rsid w:val="00A366CA"/>
    <w:rsid w:val="00A41237"/>
    <w:rsid w:val="00A41CE1"/>
    <w:rsid w:val="00A42CD1"/>
    <w:rsid w:val="00A43FA7"/>
    <w:rsid w:val="00A4515D"/>
    <w:rsid w:val="00A452ED"/>
    <w:rsid w:val="00A45C1D"/>
    <w:rsid w:val="00A46058"/>
    <w:rsid w:val="00A467D4"/>
    <w:rsid w:val="00A46A2A"/>
    <w:rsid w:val="00A50164"/>
    <w:rsid w:val="00A5162C"/>
    <w:rsid w:val="00A51A04"/>
    <w:rsid w:val="00A51E1E"/>
    <w:rsid w:val="00A53152"/>
    <w:rsid w:val="00A538AA"/>
    <w:rsid w:val="00A53968"/>
    <w:rsid w:val="00A53F40"/>
    <w:rsid w:val="00A542E6"/>
    <w:rsid w:val="00A549D4"/>
    <w:rsid w:val="00A56027"/>
    <w:rsid w:val="00A572DD"/>
    <w:rsid w:val="00A57D89"/>
    <w:rsid w:val="00A61E54"/>
    <w:rsid w:val="00A62CA1"/>
    <w:rsid w:val="00A6304A"/>
    <w:rsid w:val="00A64465"/>
    <w:rsid w:val="00A64DF2"/>
    <w:rsid w:val="00A658CD"/>
    <w:rsid w:val="00A65BF3"/>
    <w:rsid w:val="00A66259"/>
    <w:rsid w:val="00A663AF"/>
    <w:rsid w:val="00A6700C"/>
    <w:rsid w:val="00A715B2"/>
    <w:rsid w:val="00A716E6"/>
    <w:rsid w:val="00A737D1"/>
    <w:rsid w:val="00A743EF"/>
    <w:rsid w:val="00A76EF2"/>
    <w:rsid w:val="00A7713E"/>
    <w:rsid w:val="00A806E1"/>
    <w:rsid w:val="00A80FB9"/>
    <w:rsid w:val="00A84EF6"/>
    <w:rsid w:val="00A85131"/>
    <w:rsid w:val="00A8701B"/>
    <w:rsid w:val="00A94C78"/>
    <w:rsid w:val="00A9519A"/>
    <w:rsid w:val="00A95461"/>
    <w:rsid w:val="00A960FF"/>
    <w:rsid w:val="00A96663"/>
    <w:rsid w:val="00A969ED"/>
    <w:rsid w:val="00A97AAF"/>
    <w:rsid w:val="00A97EFA"/>
    <w:rsid w:val="00AA090D"/>
    <w:rsid w:val="00AA0DF2"/>
    <w:rsid w:val="00AA34DD"/>
    <w:rsid w:val="00AA3D8E"/>
    <w:rsid w:val="00AA4089"/>
    <w:rsid w:val="00AA4197"/>
    <w:rsid w:val="00AA6A03"/>
    <w:rsid w:val="00AA7D37"/>
    <w:rsid w:val="00AB1079"/>
    <w:rsid w:val="00AB1555"/>
    <w:rsid w:val="00AB193D"/>
    <w:rsid w:val="00AB28D4"/>
    <w:rsid w:val="00AB426F"/>
    <w:rsid w:val="00AB5712"/>
    <w:rsid w:val="00AB6D8E"/>
    <w:rsid w:val="00AC2423"/>
    <w:rsid w:val="00AC26F9"/>
    <w:rsid w:val="00AC39F7"/>
    <w:rsid w:val="00AC4587"/>
    <w:rsid w:val="00AC45E6"/>
    <w:rsid w:val="00AC5F72"/>
    <w:rsid w:val="00AC60FC"/>
    <w:rsid w:val="00AC6BB6"/>
    <w:rsid w:val="00AC6E65"/>
    <w:rsid w:val="00AC770B"/>
    <w:rsid w:val="00AD29AD"/>
    <w:rsid w:val="00AD3058"/>
    <w:rsid w:val="00AD30F2"/>
    <w:rsid w:val="00AD43AE"/>
    <w:rsid w:val="00AD4CC1"/>
    <w:rsid w:val="00AD4FC0"/>
    <w:rsid w:val="00AD572F"/>
    <w:rsid w:val="00AD57A2"/>
    <w:rsid w:val="00AD6071"/>
    <w:rsid w:val="00AD7884"/>
    <w:rsid w:val="00AE00D3"/>
    <w:rsid w:val="00AE00EA"/>
    <w:rsid w:val="00AE1980"/>
    <w:rsid w:val="00AE2948"/>
    <w:rsid w:val="00AE5B2A"/>
    <w:rsid w:val="00AE5BA2"/>
    <w:rsid w:val="00AE5C1F"/>
    <w:rsid w:val="00AE6C93"/>
    <w:rsid w:val="00AE70D3"/>
    <w:rsid w:val="00AE774E"/>
    <w:rsid w:val="00AE7EDA"/>
    <w:rsid w:val="00AF191D"/>
    <w:rsid w:val="00AF1BFD"/>
    <w:rsid w:val="00AF2F44"/>
    <w:rsid w:val="00AF3CF3"/>
    <w:rsid w:val="00AF4F13"/>
    <w:rsid w:val="00AF6368"/>
    <w:rsid w:val="00AF7BC2"/>
    <w:rsid w:val="00B012F4"/>
    <w:rsid w:val="00B0189B"/>
    <w:rsid w:val="00B01A57"/>
    <w:rsid w:val="00B04859"/>
    <w:rsid w:val="00B061B6"/>
    <w:rsid w:val="00B066F5"/>
    <w:rsid w:val="00B06D8A"/>
    <w:rsid w:val="00B07619"/>
    <w:rsid w:val="00B07735"/>
    <w:rsid w:val="00B07B2B"/>
    <w:rsid w:val="00B10BE9"/>
    <w:rsid w:val="00B12393"/>
    <w:rsid w:val="00B1290C"/>
    <w:rsid w:val="00B12B3F"/>
    <w:rsid w:val="00B12CD6"/>
    <w:rsid w:val="00B13208"/>
    <w:rsid w:val="00B1342B"/>
    <w:rsid w:val="00B13BA2"/>
    <w:rsid w:val="00B1457C"/>
    <w:rsid w:val="00B1554D"/>
    <w:rsid w:val="00B1614C"/>
    <w:rsid w:val="00B165AF"/>
    <w:rsid w:val="00B17EF8"/>
    <w:rsid w:val="00B219E6"/>
    <w:rsid w:val="00B22011"/>
    <w:rsid w:val="00B226F7"/>
    <w:rsid w:val="00B229BC"/>
    <w:rsid w:val="00B231CC"/>
    <w:rsid w:val="00B23823"/>
    <w:rsid w:val="00B23F5B"/>
    <w:rsid w:val="00B240CD"/>
    <w:rsid w:val="00B2689C"/>
    <w:rsid w:val="00B26FA0"/>
    <w:rsid w:val="00B278B3"/>
    <w:rsid w:val="00B30252"/>
    <w:rsid w:val="00B30E43"/>
    <w:rsid w:val="00B33170"/>
    <w:rsid w:val="00B3357A"/>
    <w:rsid w:val="00B33BB6"/>
    <w:rsid w:val="00B34505"/>
    <w:rsid w:val="00B36B77"/>
    <w:rsid w:val="00B4087A"/>
    <w:rsid w:val="00B412F3"/>
    <w:rsid w:val="00B41D32"/>
    <w:rsid w:val="00B425B7"/>
    <w:rsid w:val="00B426DB"/>
    <w:rsid w:val="00B44FFE"/>
    <w:rsid w:val="00B453E8"/>
    <w:rsid w:val="00B45BD1"/>
    <w:rsid w:val="00B45E03"/>
    <w:rsid w:val="00B4684B"/>
    <w:rsid w:val="00B468B4"/>
    <w:rsid w:val="00B47E27"/>
    <w:rsid w:val="00B50891"/>
    <w:rsid w:val="00B51741"/>
    <w:rsid w:val="00B52BBA"/>
    <w:rsid w:val="00B52C16"/>
    <w:rsid w:val="00B54731"/>
    <w:rsid w:val="00B554BB"/>
    <w:rsid w:val="00B55E4C"/>
    <w:rsid w:val="00B5631C"/>
    <w:rsid w:val="00B61C0F"/>
    <w:rsid w:val="00B620A1"/>
    <w:rsid w:val="00B64162"/>
    <w:rsid w:val="00B64BC0"/>
    <w:rsid w:val="00B64DBD"/>
    <w:rsid w:val="00B66A40"/>
    <w:rsid w:val="00B675AC"/>
    <w:rsid w:val="00B677D0"/>
    <w:rsid w:val="00B67CC1"/>
    <w:rsid w:val="00B70272"/>
    <w:rsid w:val="00B70A46"/>
    <w:rsid w:val="00B71DAB"/>
    <w:rsid w:val="00B71F8A"/>
    <w:rsid w:val="00B72A1D"/>
    <w:rsid w:val="00B73EA1"/>
    <w:rsid w:val="00B75844"/>
    <w:rsid w:val="00B75D74"/>
    <w:rsid w:val="00B7674A"/>
    <w:rsid w:val="00B76BA4"/>
    <w:rsid w:val="00B77370"/>
    <w:rsid w:val="00B7752C"/>
    <w:rsid w:val="00B77A61"/>
    <w:rsid w:val="00B810AA"/>
    <w:rsid w:val="00B812AC"/>
    <w:rsid w:val="00B81C67"/>
    <w:rsid w:val="00B8214B"/>
    <w:rsid w:val="00B827D9"/>
    <w:rsid w:val="00B829D0"/>
    <w:rsid w:val="00B84875"/>
    <w:rsid w:val="00B866B6"/>
    <w:rsid w:val="00B870E9"/>
    <w:rsid w:val="00B8796F"/>
    <w:rsid w:val="00B913B6"/>
    <w:rsid w:val="00B944C4"/>
    <w:rsid w:val="00B94AB4"/>
    <w:rsid w:val="00B951C9"/>
    <w:rsid w:val="00B961B8"/>
    <w:rsid w:val="00BA030A"/>
    <w:rsid w:val="00BA04C8"/>
    <w:rsid w:val="00BA0709"/>
    <w:rsid w:val="00BA14B5"/>
    <w:rsid w:val="00BA2271"/>
    <w:rsid w:val="00BA5473"/>
    <w:rsid w:val="00BA5738"/>
    <w:rsid w:val="00BA5790"/>
    <w:rsid w:val="00BA593E"/>
    <w:rsid w:val="00BA5BB4"/>
    <w:rsid w:val="00BB0B62"/>
    <w:rsid w:val="00BB25C3"/>
    <w:rsid w:val="00BB2D73"/>
    <w:rsid w:val="00BB5580"/>
    <w:rsid w:val="00BB5925"/>
    <w:rsid w:val="00BB662E"/>
    <w:rsid w:val="00BB74BA"/>
    <w:rsid w:val="00BB78A6"/>
    <w:rsid w:val="00BC008F"/>
    <w:rsid w:val="00BC054D"/>
    <w:rsid w:val="00BC0961"/>
    <w:rsid w:val="00BC17E1"/>
    <w:rsid w:val="00BC184F"/>
    <w:rsid w:val="00BC1C1A"/>
    <w:rsid w:val="00BC2E3B"/>
    <w:rsid w:val="00BC47F7"/>
    <w:rsid w:val="00BC4A79"/>
    <w:rsid w:val="00BC6073"/>
    <w:rsid w:val="00BC775A"/>
    <w:rsid w:val="00BC7AD9"/>
    <w:rsid w:val="00BD0173"/>
    <w:rsid w:val="00BD0556"/>
    <w:rsid w:val="00BD0914"/>
    <w:rsid w:val="00BD0B22"/>
    <w:rsid w:val="00BD114E"/>
    <w:rsid w:val="00BD5067"/>
    <w:rsid w:val="00BD562C"/>
    <w:rsid w:val="00BD7689"/>
    <w:rsid w:val="00BD7C62"/>
    <w:rsid w:val="00BE1A6B"/>
    <w:rsid w:val="00BE28C6"/>
    <w:rsid w:val="00BE2E74"/>
    <w:rsid w:val="00BE4334"/>
    <w:rsid w:val="00BE4EAE"/>
    <w:rsid w:val="00BE5B9D"/>
    <w:rsid w:val="00BE5F77"/>
    <w:rsid w:val="00BE61D0"/>
    <w:rsid w:val="00BE6F5A"/>
    <w:rsid w:val="00BE7073"/>
    <w:rsid w:val="00BE70CE"/>
    <w:rsid w:val="00BF119C"/>
    <w:rsid w:val="00BF23ED"/>
    <w:rsid w:val="00BF2D96"/>
    <w:rsid w:val="00BF5222"/>
    <w:rsid w:val="00BF650B"/>
    <w:rsid w:val="00C007D5"/>
    <w:rsid w:val="00C00C73"/>
    <w:rsid w:val="00C00F48"/>
    <w:rsid w:val="00C022A3"/>
    <w:rsid w:val="00C02535"/>
    <w:rsid w:val="00C0336D"/>
    <w:rsid w:val="00C03441"/>
    <w:rsid w:val="00C03C2B"/>
    <w:rsid w:val="00C05D38"/>
    <w:rsid w:val="00C06190"/>
    <w:rsid w:val="00C06984"/>
    <w:rsid w:val="00C11FEC"/>
    <w:rsid w:val="00C12627"/>
    <w:rsid w:val="00C13290"/>
    <w:rsid w:val="00C15762"/>
    <w:rsid w:val="00C16913"/>
    <w:rsid w:val="00C16A9E"/>
    <w:rsid w:val="00C16F6C"/>
    <w:rsid w:val="00C1780E"/>
    <w:rsid w:val="00C20A0F"/>
    <w:rsid w:val="00C20A32"/>
    <w:rsid w:val="00C20D76"/>
    <w:rsid w:val="00C20F61"/>
    <w:rsid w:val="00C228AF"/>
    <w:rsid w:val="00C233AA"/>
    <w:rsid w:val="00C237D4"/>
    <w:rsid w:val="00C23919"/>
    <w:rsid w:val="00C2557F"/>
    <w:rsid w:val="00C25619"/>
    <w:rsid w:val="00C264B2"/>
    <w:rsid w:val="00C26CD6"/>
    <w:rsid w:val="00C274C7"/>
    <w:rsid w:val="00C27F16"/>
    <w:rsid w:val="00C30A89"/>
    <w:rsid w:val="00C31A4E"/>
    <w:rsid w:val="00C340D4"/>
    <w:rsid w:val="00C357D0"/>
    <w:rsid w:val="00C36448"/>
    <w:rsid w:val="00C36CF9"/>
    <w:rsid w:val="00C37B4E"/>
    <w:rsid w:val="00C37F55"/>
    <w:rsid w:val="00C40B5D"/>
    <w:rsid w:val="00C4253E"/>
    <w:rsid w:val="00C4313C"/>
    <w:rsid w:val="00C4445B"/>
    <w:rsid w:val="00C52A9D"/>
    <w:rsid w:val="00C52DA0"/>
    <w:rsid w:val="00C532D7"/>
    <w:rsid w:val="00C54E9B"/>
    <w:rsid w:val="00C55023"/>
    <w:rsid w:val="00C55B51"/>
    <w:rsid w:val="00C56F5E"/>
    <w:rsid w:val="00C57CA0"/>
    <w:rsid w:val="00C60676"/>
    <w:rsid w:val="00C60A2D"/>
    <w:rsid w:val="00C61DAC"/>
    <w:rsid w:val="00C62536"/>
    <w:rsid w:val="00C63139"/>
    <w:rsid w:val="00C631EB"/>
    <w:rsid w:val="00C656D4"/>
    <w:rsid w:val="00C716E3"/>
    <w:rsid w:val="00C71763"/>
    <w:rsid w:val="00C727DD"/>
    <w:rsid w:val="00C7695C"/>
    <w:rsid w:val="00C76B90"/>
    <w:rsid w:val="00C804AB"/>
    <w:rsid w:val="00C8165F"/>
    <w:rsid w:val="00C81DEA"/>
    <w:rsid w:val="00C8286F"/>
    <w:rsid w:val="00C82C65"/>
    <w:rsid w:val="00C82F66"/>
    <w:rsid w:val="00C8314E"/>
    <w:rsid w:val="00C836C1"/>
    <w:rsid w:val="00C83D4E"/>
    <w:rsid w:val="00C84DB5"/>
    <w:rsid w:val="00C84E2B"/>
    <w:rsid w:val="00C85853"/>
    <w:rsid w:val="00C858CB"/>
    <w:rsid w:val="00C86E49"/>
    <w:rsid w:val="00C872B4"/>
    <w:rsid w:val="00C87C3E"/>
    <w:rsid w:val="00C90CC7"/>
    <w:rsid w:val="00C90D64"/>
    <w:rsid w:val="00C913F6"/>
    <w:rsid w:val="00C93269"/>
    <w:rsid w:val="00C93600"/>
    <w:rsid w:val="00C95112"/>
    <w:rsid w:val="00C957CD"/>
    <w:rsid w:val="00CA2CF3"/>
    <w:rsid w:val="00CA379A"/>
    <w:rsid w:val="00CA3ADF"/>
    <w:rsid w:val="00CA4394"/>
    <w:rsid w:val="00CA4C47"/>
    <w:rsid w:val="00CA5219"/>
    <w:rsid w:val="00CA6A1D"/>
    <w:rsid w:val="00CA6B18"/>
    <w:rsid w:val="00CA6C56"/>
    <w:rsid w:val="00CB2080"/>
    <w:rsid w:val="00CB2FB0"/>
    <w:rsid w:val="00CB3165"/>
    <w:rsid w:val="00CB423C"/>
    <w:rsid w:val="00CB6A28"/>
    <w:rsid w:val="00CB6B8D"/>
    <w:rsid w:val="00CB70D2"/>
    <w:rsid w:val="00CB715B"/>
    <w:rsid w:val="00CC0477"/>
    <w:rsid w:val="00CC0CA1"/>
    <w:rsid w:val="00CC1E93"/>
    <w:rsid w:val="00CC3E1C"/>
    <w:rsid w:val="00CC465D"/>
    <w:rsid w:val="00CC5C92"/>
    <w:rsid w:val="00CC79C6"/>
    <w:rsid w:val="00CD41DA"/>
    <w:rsid w:val="00CD4A4F"/>
    <w:rsid w:val="00CD5261"/>
    <w:rsid w:val="00CD67DF"/>
    <w:rsid w:val="00CD6E47"/>
    <w:rsid w:val="00CE23F4"/>
    <w:rsid w:val="00CE2A3F"/>
    <w:rsid w:val="00CE4268"/>
    <w:rsid w:val="00CE6B6F"/>
    <w:rsid w:val="00CE6EA9"/>
    <w:rsid w:val="00CF12EE"/>
    <w:rsid w:val="00CF2DBA"/>
    <w:rsid w:val="00CF3238"/>
    <w:rsid w:val="00D00E10"/>
    <w:rsid w:val="00D018BA"/>
    <w:rsid w:val="00D025CD"/>
    <w:rsid w:val="00D04C85"/>
    <w:rsid w:val="00D065AB"/>
    <w:rsid w:val="00D07C9C"/>
    <w:rsid w:val="00D1055D"/>
    <w:rsid w:val="00D108B2"/>
    <w:rsid w:val="00D10AB4"/>
    <w:rsid w:val="00D11104"/>
    <w:rsid w:val="00D125D0"/>
    <w:rsid w:val="00D125FD"/>
    <w:rsid w:val="00D13460"/>
    <w:rsid w:val="00D1392C"/>
    <w:rsid w:val="00D13EE7"/>
    <w:rsid w:val="00D14090"/>
    <w:rsid w:val="00D14420"/>
    <w:rsid w:val="00D15488"/>
    <w:rsid w:val="00D17BDB"/>
    <w:rsid w:val="00D17EC9"/>
    <w:rsid w:val="00D20327"/>
    <w:rsid w:val="00D219B7"/>
    <w:rsid w:val="00D2284E"/>
    <w:rsid w:val="00D2316A"/>
    <w:rsid w:val="00D23406"/>
    <w:rsid w:val="00D23BCE"/>
    <w:rsid w:val="00D23CF4"/>
    <w:rsid w:val="00D2452E"/>
    <w:rsid w:val="00D253DE"/>
    <w:rsid w:val="00D279EE"/>
    <w:rsid w:val="00D27CC7"/>
    <w:rsid w:val="00D30BF8"/>
    <w:rsid w:val="00D332AB"/>
    <w:rsid w:val="00D3450A"/>
    <w:rsid w:val="00D35F5E"/>
    <w:rsid w:val="00D36AF9"/>
    <w:rsid w:val="00D36C81"/>
    <w:rsid w:val="00D37413"/>
    <w:rsid w:val="00D40047"/>
    <w:rsid w:val="00D40552"/>
    <w:rsid w:val="00D4121A"/>
    <w:rsid w:val="00D41926"/>
    <w:rsid w:val="00D421D5"/>
    <w:rsid w:val="00D423B4"/>
    <w:rsid w:val="00D42FD1"/>
    <w:rsid w:val="00D42FF7"/>
    <w:rsid w:val="00D437CD"/>
    <w:rsid w:val="00D44806"/>
    <w:rsid w:val="00D44B2E"/>
    <w:rsid w:val="00D47505"/>
    <w:rsid w:val="00D5065F"/>
    <w:rsid w:val="00D50EF5"/>
    <w:rsid w:val="00D51338"/>
    <w:rsid w:val="00D513F5"/>
    <w:rsid w:val="00D535E3"/>
    <w:rsid w:val="00D5609E"/>
    <w:rsid w:val="00D56E71"/>
    <w:rsid w:val="00D62022"/>
    <w:rsid w:val="00D622F0"/>
    <w:rsid w:val="00D6274B"/>
    <w:rsid w:val="00D62E23"/>
    <w:rsid w:val="00D6434F"/>
    <w:rsid w:val="00D65450"/>
    <w:rsid w:val="00D6600A"/>
    <w:rsid w:val="00D66AEB"/>
    <w:rsid w:val="00D709AB"/>
    <w:rsid w:val="00D70F1B"/>
    <w:rsid w:val="00D72C9B"/>
    <w:rsid w:val="00D72D9D"/>
    <w:rsid w:val="00D73F62"/>
    <w:rsid w:val="00D7455E"/>
    <w:rsid w:val="00D74CF4"/>
    <w:rsid w:val="00D74EF4"/>
    <w:rsid w:val="00D758E5"/>
    <w:rsid w:val="00D75FF7"/>
    <w:rsid w:val="00D768B9"/>
    <w:rsid w:val="00D774C1"/>
    <w:rsid w:val="00D77F31"/>
    <w:rsid w:val="00D80FB2"/>
    <w:rsid w:val="00D8113E"/>
    <w:rsid w:val="00D82021"/>
    <w:rsid w:val="00D82D08"/>
    <w:rsid w:val="00D83214"/>
    <w:rsid w:val="00D835F1"/>
    <w:rsid w:val="00D83BF5"/>
    <w:rsid w:val="00D83FBD"/>
    <w:rsid w:val="00D84547"/>
    <w:rsid w:val="00D846DB"/>
    <w:rsid w:val="00D85CF3"/>
    <w:rsid w:val="00D862AD"/>
    <w:rsid w:val="00D90725"/>
    <w:rsid w:val="00D90F25"/>
    <w:rsid w:val="00D918F2"/>
    <w:rsid w:val="00D924C0"/>
    <w:rsid w:val="00D92710"/>
    <w:rsid w:val="00D95EBB"/>
    <w:rsid w:val="00D97C20"/>
    <w:rsid w:val="00DA0116"/>
    <w:rsid w:val="00DA0F5A"/>
    <w:rsid w:val="00DA190F"/>
    <w:rsid w:val="00DA1CED"/>
    <w:rsid w:val="00DA3EAD"/>
    <w:rsid w:val="00DA42BB"/>
    <w:rsid w:val="00DA42CB"/>
    <w:rsid w:val="00DA43DA"/>
    <w:rsid w:val="00DA4E67"/>
    <w:rsid w:val="00DA4F61"/>
    <w:rsid w:val="00DA5E1E"/>
    <w:rsid w:val="00DA713C"/>
    <w:rsid w:val="00DA72FD"/>
    <w:rsid w:val="00DA7D13"/>
    <w:rsid w:val="00DB0AF4"/>
    <w:rsid w:val="00DB116F"/>
    <w:rsid w:val="00DB1569"/>
    <w:rsid w:val="00DB19A7"/>
    <w:rsid w:val="00DB3D31"/>
    <w:rsid w:val="00DB3F04"/>
    <w:rsid w:val="00DB4942"/>
    <w:rsid w:val="00DB5EA1"/>
    <w:rsid w:val="00DB60FE"/>
    <w:rsid w:val="00DB6F1F"/>
    <w:rsid w:val="00DB7C56"/>
    <w:rsid w:val="00DC021C"/>
    <w:rsid w:val="00DC1604"/>
    <w:rsid w:val="00DC171F"/>
    <w:rsid w:val="00DC259C"/>
    <w:rsid w:val="00DC4310"/>
    <w:rsid w:val="00DC498C"/>
    <w:rsid w:val="00DC5F7F"/>
    <w:rsid w:val="00DC6460"/>
    <w:rsid w:val="00DC6655"/>
    <w:rsid w:val="00DC78A4"/>
    <w:rsid w:val="00DD0156"/>
    <w:rsid w:val="00DD0E8C"/>
    <w:rsid w:val="00DD2C70"/>
    <w:rsid w:val="00DD324B"/>
    <w:rsid w:val="00DD598A"/>
    <w:rsid w:val="00DD640E"/>
    <w:rsid w:val="00DD7150"/>
    <w:rsid w:val="00DD739E"/>
    <w:rsid w:val="00DD7AB9"/>
    <w:rsid w:val="00DD7AD7"/>
    <w:rsid w:val="00DE071C"/>
    <w:rsid w:val="00DE0DF0"/>
    <w:rsid w:val="00DE1A02"/>
    <w:rsid w:val="00DE5606"/>
    <w:rsid w:val="00DE56CD"/>
    <w:rsid w:val="00DE5F0B"/>
    <w:rsid w:val="00DE60D6"/>
    <w:rsid w:val="00DF0D27"/>
    <w:rsid w:val="00DF1FA1"/>
    <w:rsid w:val="00DF3E27"/>
    <w:rsid w:val="00DF4024"/>
    <w:rsid w:val="00DF40AE"/>
    <w:rsid w:val="00DF5B66"/>
    <w:rsid w:val="00DF684F"/>
    <w:rsid w:val="00DF6B66"/>
    <w:rsid w:val="00E00168"/>
    <w:rsid w:val="00E0041D"/>
    <w:rsid w:val="00E00557"/>
    <w:rsid w:val="00E02243"/>
    <w:rsid w:val="00E03BFB"/>
    <w:rsid w:val="00E04611"/>
    <w:rsid w:val="00E0628A"/>
    <w:rsid w:val="00E065F2"/>
    <w:rsid w:val="00E10A40"/>
    <w:rsid w:val="00E10EF3"/>
    <w:rsid w:val="00E11A41"/>
    <w:rsid w:val="00E13514"/>
    <w:rsid w:val="00E1359A"/>
    <w:rsid w:val="00E161B2"/>
    <w:rsid w:val="00E16B1D"/>
    <w:rsid w:val="00E16C83"/>
    <w:rsid w:val="00E16D5A"/>
    <w:rsid w:val="00E172DD"/>
    <w:rsid w:val="00E206BE"/>
    <w:rsid w:val="00E215AD"/>
    <w:rsid w:val="00E21F3F"/>
    <w:rsid w:val="00E2218E"/>
    <w:rsid w:val="00E24855"/>
    <w:rsid w:val="00E26939"/>
    <w:rsid w:val="00E27FCE"/>
    <w:rsid w:val="00E312CA"/>
    <w:rsid w:val="00E31587"/>
    <w:rsid w:val="00E31DAC"/>
    <w:rsid w:val="00E31DCE"/>
    <w:rsid w:val="00E32459"/>
    <w:rsid w:val="00E32582"/>
    <w:rsid w:val="00E33500"/>
    <w:rsid w:val="00E33625"/>
    <w:rsid w:val="00E3399B"/>
    <w:rsid w:val="00E33AC4"/>
    <w:rsid w:val="00E3425F"/>
    <w:rsid w:val="00E35244"/>
    <w:rsid w:val="00E35930"/>
    <w:rsid w:val="00E35F3B"/>
    <w:rsid w:val="00E37615"/>
    <w:rsid w:val="00E40200"/>
    <w:rsid w:val="00E4044C"/>
    <w:rsid w:val="00E4472B"/>
    <w:rsid w:val="00E453AE"/>
    <w:rsid w:val="00E454D0"/>
    <w:rsid w:val="00E46977"/>
    <w:rsid w:val="00E4783A"/>
    <w:rsid w:val="00E479FD"/>
    <w:rsid w:val="00E50B6A"/>
    <w:rsid w:val="00E5127A"/>
    <w:rsid w:val="00E51DF8"/>
    <w:rsid w:val="00E53FC4"/>
    <w:rsid w:val="00E546A7"/>
    <w:rsid w:val="00E54776"/>
    <w:rsid w:val="00E5584B"/>
    <w:rsid w:val="00E5668F"/>
    <w:rsid w:val="00E57126"/>
    <w:rsid w:val="00E614F2"/>
    <w:rsid w:val="00E63D57"/>
    <w:rsid w:val="00E642AE"/>
    <w:rsid w:val="00E64B37"/>
    <w:rsid w:val="00E70C13"/>
    <w:rsid w:val="00E71560"/>
    <w:rsid w:val="00E716B8"/>
    <w:rsid w:val="00E720B2"/>
    <w:rsid w:val="00E721BF"/>
    <w:rsid w:val="00E73450"/>
    <w:rsid w:val="00E7507F"/>
    <w:rsid w:val="00E762B6"/>
    <w:rsid w:val="00E76667"/>
    <w:rsid w:val="00E772CA"/>
    <w:rsid w:val="00E7747F"/>
    <w:rsid w:val="00E80358"/>
    <w:rsid w:val="00E81404"/>
    <w:rsid w:val="00E82913"/>
    <w:rsid w:val="00E82D38"/>
    <w:rsid w:val="00E843AA"/>
    <w:rsid w:val="00E851DC"/>
    <w:rsid w:val="00E85CEB"/>
    <w:rsid w:val="00E86036"/>
    <w:rsid w:val="00E863BF"/>
    <w:rsid w:val="00E92138"/>
    <w:rsid w:val="00E930A6"/>
    <w:rsid w:val="00E95C9C"/>
    <w:rsid w:val="00E961DE"/>
    <w:rsid w:val="00E963C2"/>
    <w:rsid w:val="00E977A3"/>
    <w:rsid w:val="00E97F23"/>
    <w:rsid w:val="00EA0923"/>
    <w:rsid w:val="00EA12F9"/>
    <w:rsid w:val="00EA1E58"/>
    <w:rsid w:val="00EA3FCE"/>
    <w:rsid w:val="00EA5256"/>
    <w:rsid w:val="00EA6014"/>
    <w:rsid w:val="00EA6A1C"/>
    <w:rsid w:val="00EB138D"/>
    <w:rsid w:val="00EB1C6E"/>
    <w:rsid w:val="00EB2565"/>
    <w:rsid w:val="00EB2571"/>
    <w:rsid w:val="00EB28C6"/>
    <w:rsid w:val="00EB2FB1"/>
    <w:rsid w:val="00EB3FE5"/>
    <w:rsid w:val="00EB732C"/>
    <w:rsid w:val="00EC17BA"/>
    <w:rsid w:val="00EC1A29"/>
    <w:rsid w:val="00EC4EA2"/>
    <w:rsid w:val="00EC573F"/>
    <w:rsid w:val="00EC7645"/>
    <w:rsid w:val="00EC7C60"/>
    <w:rsid w:val="00ED2685"/>
    <w:rsid w:val="00ED28AE"/>
    <w:rsid w:val="00ED3714"/>
    <w:rsid w:val="00ED395E"/>
    <w:rsid w:val="00ED3CD6"/>
    <w:rsid w:val="00ED4BC3"/>
    <w:rsid w:val="00ED728B"/>
    <w:rsid w:val="00ED7C58"/>
    <w:rsid w:val="00EE0C48"/>
    <w:rsid w:val="00EE17E8"/>
    <w:rsid w:val="00EE3A9D"/>
    <w:rsid w:val="00EE4047"/>
    <w:rsid w:val="00EE44A2"/>
    <w:rsid w:val="00EE4637"/>
    <w:rsid w:val="00EF072B"/>
    <w:rsid w:val="00EF167F"/>
    <w:rsid w:val="00EF1EBB"/>
    <w:rsid w:val="00EF4374"/>
    <w:rsid w:val="00EF476C"/>
    <w:rsid w:val="00EF4BFB"/>
    <w:rsid w:val="00EF4D4F"/>
    <w:rsid w:val="00EF4FAF"/>
    <w:rsid w:val="00EF58D0"/>
    <w:rsid w:val="00EF6DEC"/>
    <w:rsid w:val="00EF72DF"/>
    <w:rsid w:val="00EF793E"/>
    <w:rsid w:val="00F003B9"/>
    <w:rsid w:val="00F01B9D"/>
    <w:rsid w:val="00F01BC3"/>
    <w:rsid w:val="00F03185"/>
    <w:rsid w:val="00F0377B"/>
    <w:rsid w:val="00F0390B"/>
    <w:rsid w:val="00F03CA6"/>
    <w:rsid w:val="00F03EF5"/>
    <w:rsid w:val="00F05308"/>
    <w:rsid w:val="00F057FA"/>
    <w:rsid w:val="00F058A2"/>
    <w:rsid w:val="00F059DD"/>
    <w:rsid w:val="00F06404"/>
    <w:rsid w:val="00F07D4E"/>
    <w:rsid w:val="00F11226"/>
    <w:rsid w:val="00F116F0"/>
    <w:rsid w:val="00F1194F"/>
    <w:rsid w:val="00F1247E"/>
    <w:rsid w:val="00F13260"/>
    <w:rsid w:val="00F13456"/>
    <w:rsid w:val="00F13F2A"/>
    <w:rsid w:val="00F14500"/>
    <w:rsid w:val="00F14C81"/>
    <w:rsid w:val="00F157CD"/>
    <w:rsid w:val="00F15C15"/>
    <w:rsid w:val="00F17FC7"/>
    <w:rsid w:val="00F20449"/>
    <w:rsid w:val="00F20707"/>
    <w:rsid w:val="00F2125D"/>
    <w:rsid w:val="00F218A2"/>
    <w:rsid w:val="00F22128"/>
    <w:rsid w:val="00F2221D"/>
    <w:rsid w:val="00F22CA1"/>
    <w:rsid w:val="00F25151"/>
    <w:rsid w:val="00F25A50"/>
    <w:rsid w:val="00F2667C"/>
    <w:rsid w:val="00F26D3E"/>
    <w:rsid w:val="00F27C06"/>
    <w:rsid w:val="00F30040"/>
    <w:rsid w:val="00F3154E"/>
    <w:rsid w:val="00F33421"/>
    <w:rsid w:val="00F3607F"/>
    <w:rsid w:val="00F36318"/>
    <w:rsid w:val="00F40178"/>
    <w:rsid w:val="00F40477"/>
    <w:rsid w:val="00F4161A"/>
    <w:rsid w:val="00F433DC"/>
    <w:rsid w:val="00F4433B"/>
    <w:rsid w:val="00F4596F"/>
    <w:rsid w:val="00F46C9D"/>
    <w:rsid w:val="00F4703A"/>
    <w:rsid w:val="00F472EA"/>
    <w:rsid w:val="00F4740F"/>
    <w:rsid w:val="00F474B5"/>
    <w:rsid w:val="00F47795"/>
    <w:rsid w:val="00F50209"/>
    <w:rsid w:val="00F52BCB"/>
    <w:rsid w:val="00F52D4D"/>
    <w:rsid w:val="00F53665"/>
    <w:rsid w:val="00F55147"/>
    <w:rsid w:val="00F55DAE"/>
    <w:rsid w:val="00F606C7"/>
    <w:rsid w:val="00F60BD4"/>
    <w:rsid w:val="00F6124C"/>
    <w:rsid w:val="00F617E3"/>
    <w:rsid w:val="00F63E40"/>
    <w:rsid w:val="00F63EC4"/>
    <w:rsid w:val="00F656D8"/>
    <w:rsid w:val="00F65A0B"/>
    <w:rsid w:val="00F6740C"/>
    <w:rsid w:val="00F67B69"/>
    <w:rsid w:val="00F70CB0"/>
    <w:rsid w:val="00F72C74"/>
    <w:rsid w:val="00F73437"/>
    <w:rsid w:val="00F73A6B"/>
    <w:rsid w:val="00F745BE"/>
    <w:rsid w:val="00F75027"/>
    <w:rsid w:val="00F75EB8"/>
    <w:rsid w:val="00F833A2"/>
    <w:rsid w:val="00F83877"/>
    <w:rsid w:val="00F83B64"/>
    <w:rsid w:val="00F84B87"/>
    <w:rsid w:val="00F856AF"/>
    <w:rsid w:val="00F8589E"/>
    <w:rsid w:val="00F85C47"/>
    <w:rsid w:val="00F86541"/>
    <w:rsid w:val="00F878E0"/>
    <w:rsid w:val="00F904AB"/>
    <w:rsid w:val="00F9130B"/>
    <w:rsid w:val="00F9141E"/>
    <w:rsid w:val="00F92C20"/>
    <w:rsid w:val="00F94457"/>
    <w:rsid w:val="00F948A3"/>
    <w:rsid w:val="00F94DD8"/>
    <w:rsid w:val="00F95C79"/>
    <w:rsid w:val="00F96C7D"/>
    <w:rsid w:val="00F97613"/>
    <w:rsid w:val="00F9769D"/>
    <w:rsid w:val="00FA0AE7"/>
    <w:rsid w:val="00FA0D56"/>
    <w:rsid w:val="00FA11D7"/>
    <w:rsid w:val="00FA171E"/>
    <w:rsid w:val="00FA2D63"/>
    <w:rsid w:val="00FA2E58"/>
    <w:rsid w:val="00FA3804"/>
    <w:rsid w:val="00FA3E3B"/>
    <w:rsid w:val="00FA48F1"/>
    <w:rsid w:val="00FA4B1B"/>
    <w:rsid w:val="00FA59F5"/>
    <w:rsid w:val="00FA5EA8"/>
    <w:rsid w:val="00FA628E"/>
    <w:rsid w:val="00FA7BB4"/>
    <w:rsid w:val="00FB0838"/>
    <w:rsid w:val="00FB1438"/>
    <w:rsid w:val="00FB199B"/>
    <w:rsid w:val="00FB269C"/>
    <w:rsid w:val="00FB3F92"/>
    <w:rsid w:val="00FB5485"/>
    <w:rsid w:val="00FB64D9"/>
    <w:rsid w:val="00FB79D2"/>
    <w:rsid w:val="00FC00F6"/>
    <w:rsid w:val="00FC1170"/>
    <w:rsid w:val="00FC16DE"/>
    <w:rsid w:val="00FC1754"/>
    <w:rsid w:val="00FC22A3"/>
    <w:rsid w:val="00FC3539"/>
    <w:rsid w:val="00FC482D"/>
    <w:rsid w:val="00FC48D5"/>
    <w:rsid w:val="00FC534D"/>
    <w:rsid w:val="00FC6481"/>
    <w:rsid w:val="00FC7090"/>
    <w:rsid w:val="00FC70C2"/>
    <w:rsid w:val="00FC78FE"/>
    <w:rsid w:val="00FC7B6E"/>
    <w:rsid w:val="00FC7BF0"/>
    <w:rsid w:val="00FC7C36"/>
    <w:rsid w:val="00FD1317"/>
    <w:rsid w:val="00FD1BD4"/>
    <w:rsid w:val="00FD3607"/>
    <w:rsid w:val="00FD3D85"/>
    <w:rsid w:val="00FD46A7"/>
    <w:rsid w:val="00FD538D"/>
    <w:rsid w:val="00FD62FD"/>
    <w:rsid w:val="00FE0433"/>
    <w:rsid w:val="00FE1E29"/>
    <w:rsid w:val="00FE1E96"/>
    <w:rsid w:val="00FE342D"/>
    <w:rsid w:val="00FE4AC6"/>
    <w:rsid w:val="00FE6051"/>
    <w:rsid w:val="00FE620B"/>
    <w:rsid w:val="00FE6DB6"/>
    <w:rsid w:val="00FE728E"/>
    <w:rsid w:val="00FE75DD"/>
    <w:rsid w:val="00FF0134"/>
    <w:rsid w:val="00FF0150"/>
    <w:rsid w:val="00FF070F"/>
    <w:rsid w:val="00FF1852"/>
    <w:rsid w:val="00FF33F4"/>
    <w:rsid w:val="00FF34E1"/>
    <w:rsid w:val="00FF3BEC"/>
    <w:rsid w:val="00FF3CEB"/>
    <w:rsid w:val="00FF4428"/>
    <w:rsid w:val="00FF44DF"/>
    <w:rsid w:val="00FF5133"/>
    <w:rsid w:val="00FF5826"/>
    <w:rsid w:val="00FF5DAB"/>
    <w:rsid w:val="00FF725C"/>
    <w:rsid w:val="00FF7F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259C"/>
    <w:pPr>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A33ABC"/>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A33ABC"/>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A33ABC"/>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A33ABC"/>
    <w:pPr>
      <w:keepNext/>
      <w:numPr>
        <w:ilvl w:val="3"/>
        <w:numId w:val="3"/>
      </w:numPr>
      <w:jc w:val="right"/>
      <w:outlineLvl w:val="3"/>
    </w:pPr>
    <w:rPr>
      <w:rFonts w:ascii="Arial" w:hAnsi="Arial"/>
      <w:i/>
    </w:rPr>
  </w:style>
  <w:style w:type="paragraph" w:styleId="Heading5">
    <w:name w:val="heading 5"/>
    <w:aliases w:val="H5"/>
    <w:basedOn w:val="Normal"/>
    <w:next w:val="Normal"/>
    <w:qFormat/>
    <w:rsid w:val="00A33ABC"/>
    <w:pPr>
      <w:keepNext/>
      <w:spacing w:line="360" w:lineRule="auto"/>
      <w:outlineLvl w:val="4"/>
    </w:pPr>
    <w:rPr>
      <w:sz w:val="26"/>
      <w:u w:val="single"/>
    </w:rPr>
  </w:style>
  <w:style w:type="paragraph" w:styleId="Heading6">
    <w:name w:val="heading 6"/>
    <w:basedOn w:val="Normal"/>
    <w:next w:val="Normal"/>
    <w:qFormat/>
    <w:rsid w:val="00A33ABC"/>
    <w:pPr>
      <w:spacing w:before="240" w:after="60"/>
      <w:outlineLvl w:val="5"/>
    </w:pPr>
    <w:rPr>
      <w:i/>
      <w:sz w:val="22"/>
    </w:rPr>
  </w:style>
  <w:style w:type="paragraph" w:styleId="Heading7">
    <w:name w:val="heading 7"/>
    <w:basedOn w:val="Normal"/>
    <w:next w:val="Normal"/>
    <w:qFormat/>
    <w:rsid w:val="00A33ABC"/>
    <w:pPr>
      <w:spacing w:before="240" w:after="60"/>
      <w:outlineLvl w:val="6"/>
    </w:pPr>
    <w:rPr>
      <w:rFonts w:ascii="Arial" w:hAnsi="Arial"/>
    </w:rPr>
  </w:style>
  <w:style w:type="paragraph" w:styleId="Heading8">
    <w:name w:val="heading 8"/>
    <w:aliases w:val="Table Heading"/>
    <w:basedOn w:val="Normal"/>
    <w:next w:val="Normal"/>
    <w:qFormat/>
    <w:rsid w:val="00A33ABC"/>
    <w:pPr>
      <w:spacing w:before="240" w:after="60"/>
      <w:outlineLvl w:val="7"/>
    </w:pPr>
    <w:rPr>
      <w:rFonts w:ascii="Arial" w:hAnsi="Arial"/>
      <w:i/>
    </w:rPr>
  </w:style>
  <w:style w:type="paragraph" w:styleId="Heading9">
    <w:name w:val="heading 9"/>
    <w:aliases w:val="Figure Heading,FH"/>
    <w:basedOn w:val="Normal"/>
    <w:next w:val="Normal"/>
    <w:qFormat/>
    <w:rsid w:val="00A33ABC"/>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
    <w:basedOn w:val="DefaultParagraphFont"/>
    <w:link w:val="Heading2"/>
    <w:rsid w:val="009E2DA2"/>
    <w:rPr>
      <w:rFonts w:ascii="Arial" w:eastAsia="MS Gothic" w:hAnsi="Arial"/>
      <w:sz w:val="24"/>
      <w:lang w:val="en-GB" w:eastAsia="ja-JP"/>
    </w:rPr>
  </w:style>
  <w:style w:type="paragraph" w:customStyle="1" w:styleId="Heading1unnumbered">
    <w:name w:val="Heading 1 unnumbered"/>
    <w:basedOn w:val="Heading1"/>
    <w:next w:val="BodyText"/>
    <w:rsid w:val="00A33ABC"/>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A33ABC"/>
    <w:pPr>
      <w:spacing w:after="120"/>
    </w:pPr>
  </w:style>
  <w:style w:type="paragraph" w:styleId="BodyTextIndent">
    <w:name w:val="Body Text Indent"/>
    <w:basedOn w:val="Normal"/>
    <w:rsid w:val="00A33ABC"/>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A33ABC"/>
    <w:pPr>
      <w:widowControl w:val="0"/>
    </w:pPr>
    <w:rPr>
      <w:rFonts w:ascii="Arial" w:eastAsia="MS Mincho" w:hAnsi="Arial"/>
      <w:b/>
      <w:noProof/>
      <w:sz w:val="18"/>
    </w:rPr>
  </w:style>
  <w:style w:type="paragraph" w:styleId="DocumentMap">
    <w:name w:val="Document Map"/>
    <w:basedOn w:val="Normal"/>
    <w:semiHidden/>
    <w:rsid w:val="00A33ABC"/>
    <w:pPr>
      <w:shd w:val="clear" w:color="auto" w:fill="000080"/>
    </w:pPr>
    <w:rPr>
      <w:rFonts w:ascii="Tahoma" w:hAnsi="Tahoma"/>
    </w:rPr>
  </w:style>
  <w:style w:type="paragraph" w:styleId="PlainText">
    <w:name w:val="Plain Text"/>
    <w:basedOn w:val="Normal"/>
    <w:rsid w:val="00A33ABC"/>
    <w:rPr>
      <w:rFonts w:ascii="Courier New" w:hAnsi="Courier New"/>
    </w:rPr>
  </w:style>
  <w:style w:type="paragraph" w:customStyle="1" w:styleId="ZT">
    <w:name w:val="ZT"/>
    <w:rsid w:val="00A33ABC"/>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A33ABC"/>
  </w:style>
  <w:style w:type="paragraph" w:customStyle="1" w:styleId="TF">
    <w:name w:val="TF"/>
    <w:basedOn w:val="TH"/>
    <w:rsid w:val="00A33ABC"/>
    <w:pPr>
      <w:keepNext w:val="0"/>
      <w:spacing w:before="0" w:after="240"/>
    </w:pPr>
  </w:style>
  <w:style w:type="paragraph" w:customStyle="1" w:styleId="TH">
    <w:name w:val="TH"/>
    <w:basedOn w:val="Normal"/>
    <w:link w:val="THChar"/>
    <w:rsid w:val="00A33ABC"/>
    <w:pPr>
      <w:keepNext/>
      <w:keepLines/>
      <w:spacing w:before="60" w:after="180"/>
      <w:jc w:val="center"/>
    </w:pPr>
    <w:rPr>
      <w:rFonts w:ascii="Arial" w:hAnsi="Arial"/>
      <w:b/>
    </w:rPr>
  </w:style>
  <w:style w:type="character" w:customStyle="1" w:styleId="THChar">
    <w:name w:val="TH Char"/>
    <w:basedOn w:val="DefaultParagraphFont"/>
    <w:link w:val="TH"/>
    <w:rsid w:val="009E2DA2"/>
    <w:rPr>
      <w:rFonts w:ascii="Arial" w:eastAsia="MS Gothic" w:hAnsi="Arial"/>
      <w:b/>
      <w:sz w:val="24"/>
      <w:lang w:val="en-GB" w:eastAsia="ja-JP"/>
    </w:rPr>
  </w:style>
  <w:style w:type="paragraph" w:customStyle="1" w:styleId="B1">
    <w:name w:val="B1"/>
    <w:basedOn w:val="List"/>
    <w:link w:val="B1Char1"/>
    <w:rsid w:val="00A33ABC"/>
  </w:style>
  <w:style w:type="paragraph" w:styleId="List">
    <w:name w:val="List"/>
    <w:basedOn w:val="Normal"/>
    <w:rsid w:val="00A33ABC"/>
    <w:pPr>
      <w:spacing w:after="180"/>
      <w:ind w:left="568" w:hanging="284"/>
    </w:pPr>
  </w:style>
  <w:style w:type="character" w:customStyle="1" w:styleId="B1Char1">
    <w:name w:val="B1 Char1"/>
    <w:basedOn w:val="DefaultParagraphFont"/>
    <w:link w:val="B1"/>
    <w:rsid w:val="009E2DA2"/>
    <w:rPr>
      <w:rFonts w:ascii="Times New Roman" w:eastAsia="MS Gothic" w:hAnsi="Times New Roman"/>
      <w:sz w:val="24"/>
      <w:lang w:val="en-GB" w:eastAsia="ja-JP"/>
    </w:rPr>
  </w:style>
  <w:style w:type="paragraph" w:customStyle="1" w:styleId="EQ">
    <w:name w:val="EQ"/>
    <w:basedOn w:val="Normal"/>
    <w:next w:val="Normal"/>
    <w:rsid w:val="00A33ABC"/>
    <w:pPr>
      <w:keepLines/>
      <w:tabs>
        <w:tab w:val="center" w:pos="4536"/>
        <w:tab w:val="right" w:pos="9072"/>
      </w:tabs>
      <w:spacing w:after="180"/>
    </w:pPr>
    <w:rPr>
      <w:noProof/>
    </w:rPr>
  </w:style>
  <w:style w:type="paragraph" w:customStyle="1" w:styleId="lptext">
    <w:name w:val="lˆptext"/>
    <w:basedOn w:val="Normal"/>
    <w:rsid w:val="00A33ABC"/>
    <w:pPr>
      <w:spacing w:before="100" w:after="100"/>
      <w:ind w:left="860"/>
    </w:pPr>
    <w:rPr>
      <w:rFonts w:ascii="Times" w:hAnsi="Times"/>
    </w:rPr>
  </w:style>
  <w:style w:type="character" w:styleId="FootnoteReference">
    <w:name w:val="footnote reference"/>
    <w:basedOn w:val="DefaultParagraphFont"/>
    <w:rsid w:val="00A33ABC"/>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3ABC"/>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2DA2"/>
    <w:rPr>
      <w:rFonts w:ascii="Times New Roman" w:eastAsia="MS Gothic" w:hAnsi="Times New Roman"/>
      <w:sz w:val="16"/>
      <w:lang w:val="en-GB" w:eastAsia="ja-JP"/>
    </w:rPr>
  </w:style>
  <w:style w:type="paragraph" w:styleId="Caption">
    <w:name w:val="caption"/>
    <w:aliases w:val="cap,cap Char"/>
    <w:basedOn w:val="Normal"/>
    <w:next w:val="Normal"/>
    <w:qFormat/>
    <w:rsid w:val="00A33ABC"/>
    <w:pPr>
      <w:spacing w:before="120" w:after="120"/>
    </w:pPr>
    <w:rPr>
      <w:b/>
    </w:rPr>
  </w:style>
  <w:style w:type="paragraph" w:customStyle="1" w:styleId="a">
    <w:name w:val="佐藤２"/>
    <w:basedOn w:val="Normal"/>
    <w:rsid w:val="00A33ABC"/>
    <w:pPr>
      <w:numPr>
        <w:numId w:val="4"/>
      </w:numPr>
      <w:spacing w:after="180"/>
    </w:pPr>
  </w:style>
  <w:style w:type="paragraph" w:styleId="BodyTextIndent2">
    <w:name w:val="Body Text Indent 2"/>
    <w:basedOn w:val="Normal"/>
    <w:rsid w:val="00A33ABC"/>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rsid w:val="00A33ABC"/>
    <w:pPr>
      <w:tabs>
        <w:tab w:val="clear" w:pos="360"/>
      </w:tabs>
      <w:spacing w:after="60"/>
      <w:ind w:left="1080" w:hanging="357"/>
    </w:pPr>
    <w:rPr>
      <w:rFonts w:ascii="Arial" w:hAnsi="Arial"/>
    </w:rPr>
  </w:style>
  <w:style w:type="paragraph" w:styleId="ListBullet">
    <w:name w:val="List Bullet"/>
    <w:basedOn w:val="Normal"/>
    <w:autoRedefine/>
    <w:rsid w:val="00A33ABC"/>
    <w:pPr>
      <w:numPr>
        <w:numId w:val="1"/>
      </w:numPr>
    </w:pPr>
  </w:style>
  <w:style w:type="paragraph" w:customStyle="1" w:styleId="ListBulletLast">
    <w:name w:val="List Bullet Last"/>
    <w:aliases w:val="lbl"/>
    <w:basedOn w:val="ListBullet"/>
    <w:next w:val="BodyText"/>
    <w:rsid w:val="00A33ABC"/>
    <w:pPr>
      <w:tabs>
        <w:tab w:val="clear" w:pos="360"/>
      </w:tabs>
      <w:spacing w:after="240"/>
      <w:ind w:left="714" w:hanging="357"/>
    </w:pPr>
    <w:rPr>
      <w:rFonts w:ascii="Arial" w:hAnsi="Arial"/>
    </w:rPr>
  </w:style>
  <w:style w:type="paragraph" w:styleId="Footer">
    <w:name w:val="footer"/>
    <w:basedOn w:val="Normal"/>
    <w:rsid w:val="00A33ABC"/>
    <w:pPr>
      <w:tabs>
        <w:tab w:val="center" w:pos="4536"/>
        <w:tab w:val="right" w:pos="9072"/>
      </w:tabs>
      <w:spacing w:before="120"/>
    </w:pPr>
    <w:rPr>
      <w:lang w:val="de-DE"/>
    </w:rPr>
  </w:style>
  <w:style w:type="paragraph" w:styleId="List2">
    <w:name w:val="List 2"/>
    <w:basedOn w:val="List"/>
    <w:rsid w:val="00A33ABC"/>
    <w:pPr>
      <w:ind w:left="851"/>
    </w:pPr>
  </w:style>
  <w:style w:type="paragraph" w:customStyle="1" w:styleId="TitleText">
    <w:name w:val="Title Text"/>
    <w:basedOn w:val="Normal"/>
    <w:next w:val="Normal"/>
    <w:rsid w:val="00A33ABC"/>
    <w:pPr>
      <w:spacing w:after="220"/>
    </w:pPr>
    <w:rPr>
      <w:rFonts w:ascii="Arial" w:hAnsi="Arial"/>
      <w:b/>
      <w:sz w:val="22"/>
    </w:rPr>
  </w:style>
  <w:style w:type="paragraph" w:styleId="Title">
    <w:name w:val="Title"/>
    <w:basedOn w:val="Normal"/>
    <w:link w:val="TitleChar"/>
    <w:qFormat/>
    <w:rsid w:val="00A33ABC"/>
    <w:pPr>
      <w:jc w:val="center"/>
    </w:pPr>
    <w:rPr>
      <w:rFonts w:ascii="Arial" w:hAnsi="Arial"/>
      <w:b/>
    </w:rPr>
  </w:style>
  <w:style w:type="paragraph" w:styleId="TableofFigures">
    <w:name w:val="table of figures"/>
    <w:basedOn w:val="TOC1"/>
    <w:next w:val="Normal"/>
    <w:semiHidden/>
    <w:rsid w:val="00A33ABC"/>
    <w:pPr>
      <w:tabs>
        <w:tab w:val="right" w:leader="dot" w:pos="9360"/>
      </w:tabs>
      <w:spacing w:before="120" w:after="120"/>
    </w:pPr>
    <w:rPr>
      <w:caps/>
    </w:rPr>
  </w:style>
  <w:style w:type="paragraph" w:styleId="TOC1">
    <w:name w:val="toc 1"/>
    <w:basedOn w:val="Normal"/>
    <w:next w:val="Normal"/>
    <w:autoRedefine/>
    <w:semiHidden/>
    <w:rsid w:val="00A33ABC"/>
  </w:style>
  <w:style w:type="character" w:styleId="PageNumber">
    <w:name w:val="page number"/>
    <w:basedOn w:val="DefaultParagraphFont"/>
    <w:rsid w:val="00A33ABC"/>
    <w:rPr>
      <w:rFonts w:eastAsia="Times New Roman"/>
      <w:noProof w:val="0"/>
      <w:kern w:val="2"/>
      <w:sz w:val="21"/>
      <w:lang w:val="en-GB"/>
    </w:rPr>
  </w:style>
  <w:style w:type="paragraph" w:styleId="BodyText3">
    <w:name w:val="Body Text 3"/>
    <w:basedOn w:val="Normal"/>
    <w:rsid w:val="00A33ABC"/>
  </w:style>
  <w:style w:type="paragraph" w:customStyle="1" w:styleId="TableText">
    <w:name w:val="Table_Text"/>
    <w:basedOn w:val="Normal"/>
    <w:rsid w:val="00A33ABC"/>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A33ABC"/>
    <w:pPr>
      <w:spacing w:after="240"/>
    </w:pPr>
    <w:rPr>
      <w:lang w:val="en-US"/>
    </w:rPr>
  </w:style>
  <w:style w:type="paragraph" w:customStyle="1" w:styleId="textintend1">
    <w:name w:val="text intend 1"/>
    <w:basedOn w:val="text"/>
    <w:rsid w:val="00A33ABC"/>
    <w:pPr>
      <w:numPr>
        <w:numId w:val="2"/>
      </w:numPr>
      <w:spacing w:after="120"/>
    </w:pPr>
  </w:style>
  <w:style w:type="paragraph" w:customStyle="1" w:styleId="shortcode">
    <w:name w:val="shortcode"/>
    <w:basedOn w:val="BodyText"/>
    <w:rsid w:val="00A33A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A33ABC"/>
    <w:pPr>
      <w:overflowPunct w:val="0"/>
      <w:autoSpaceDE w:val="0"/>
      <w:autoSpaceDN w:val="0"/>
      <w:adjustRightInd w:val="0"/>
      <w:textAlignment w:val="baseline"/>
    </w:pPr>
  </w:style>
  <w:style w:type="paragraph" w:customStyle="1" w:styleId="B3">
    <w:name w:val="B3"/>
    <w:basedOn w:val="List3"/>
    <w:rsid w:val="00A33ABC"/>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A33ABC"/>
    <w:pPr>
      <w:ind w:leftChars="400" w:left="100" w:hangingChars="200" w:hanging="200"/>
    </w:pPr>
  </w:style>
  <w:style w:type="paragraph" w:customStyle="1" w:styleId="RecCCITT">
    <w:name w:val="Rec_CCITT_#"/>
    <w:basedOn w:val="Normal"/>
    <w:rsid w:val="00A33ABC"/>
    <w:pPr>
      <w:keepNext/>
      <w:keepLines/>
      <w:spacing w:after="180"/>
    </w:pPr>
    <w:rPr>
      <w:b/>
    </w:rPr>
  </w:style>
  <w:style w:type="character" w:styleId="Hyperlink">
    <w:name w:val="Hyperlink"/>
    <w:basedOn w:val="DefaultParagraphFont"/>
    <w:rsid w:val="00A33ABC"/>
    <w:rPr>
      <w:rFonts w:eastAsia="Times New Roman"/>
      <w:noProof w:val="0"/>
      <w:color w:val="0000FF"/>
      <w:kern w:val="2"/>
      <w:sz w:val="21"/>
      <w:u w:val="single"/>
      <w:lang w:val="en-GB"/>
    </w:rPr>
  </w:style>
  <w:style w:type="character" w:styleId="FollowedHyperlink">
    <w:name w:val="FollowedHyperlink"/>
    <w:basedOn w:val="DefaultParagraphFont"/>
    <w:rsid w:val="00A33ABC"/>
    <w:rPr>
      <w:rFonts w:eastAsia="Times New Roman"/>
      <w:noProof w:val="0"/>
      <w:color w:val="800080"/>
      <w:kern w:val="2"/>
      <w:sz w:val="21"/>
      <w:u w:val="single"/>
      <w:lang w:val="en-GB"/>
    </w:rPr>
  </w:style>
  <w:style w:type="character" w:styleId="CommentReference">
    <w:name w:val="annotation reference"/>
    <w:basedOn w:val="DefaultParagraphFont"/>
    <w:rsid w:val="00A33ABC"/>
    <w:rPr>
      <w:rFonts w:eastAsia="Times New Roman"/>
      <w:noProof w:val="0"/>
      <w:kern w:val="2"/>
      <w:sz w:val="16"/>
      <w:lang w:val="en-GB"/>
    </w:rPr>
  </w:style>
  <w:style w:type="paragraph" w:styleId="BalloonText">
    <w:name w:val="Balloon Text"/>
    <w:basedOn w:val="Normal"/>
    <w:rsid w:val="00A33ABC"/>
    <w:rPr>
      <w:rFonts w:ascii="Arial" w:hAnsi="Arial"/>
      <w:sz w:val="18"/>
    </w:rPr>
  </w:style>
  <w:style w:type="paragraph" w:customStyle="1" w:styleId="Reference">
    <w:name w:val="Reference"/>
    <w:basedOn w:val="Normal"/>
    <w:rsid w:val="00A33ABC"/>
    <w:pPr>
      <w:widowControl w:val="0"/>
      <w:ind w:left="283" w:hanging="283"/>
    </w:pPr>
    <w:rPr>
      <w:rFonts w:ascii="Arial" w:eastAsia="MS Mincho" w:hAnsi="Arial"/>
      <w:kern w:val="2"/>
      <w:sz w:val="21"/>
      <w:lang w:val="de-DE"/>
    </w:rPr>
  </w:style>
  <w:style w:type="paragraph" w:styleId="CommentText">
    <w:name w:val="annotation text"/>
    <w:basedOn w:val="Normal"/>
    <w:link w:val="CommentTextChar"/>
    <w:rsid w:val="00A33ABC"/>
    <w:rPr>
      <w:sz w:val="20"/>
    </w:rPr>
  </w:style>
  <w:style w:type="character" w:customStyle="1" w:styleId="CommentTextChar">
    <w:name w:val="Comment Text Char"/>
    <w:basedOn w:val="DefaultParagraphFont"/>
    <w:link w:val="CommentText"/>
    <w:rsid w:val="009E2DA2"/>
    <w:rPr>
      <w:rFonts w:ascii="Times New Roman" w:eastAsia="MS Gothic" w:hAnsi="Times New Roman"/>
      <w:lang w:val="en-GB" w:eastAsia="ja-JP"/>
    </w:rPr>
  </w:style>
  <w:style w:type="paragraph" w:customStyle="1" w:styleId="HTMLBody">
    <w:name w:val="HTML Body"/>
    <w:rsid w:val="00A33ABC"/>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A33ABC"/>
    <w:rPr>
      <w:rFonts w:eastAsia="MS Gothic"/>
      <w:b/>
      <w:noProof w:val="0"/>
      <w:kern w:val="2"/>
      <w:sz w:val="24"/>
      <w:lang w:val="en-GB"/>
    </w:rPr>
  </w:style>
  <w:style w:type="paragraph" w:customStyle="1" w:styleId="Normal1CharChar">
    <w:name w:val="Normal1 Char Char"/>
    <w:rsid w:val="00A33ABC"/>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A33ABC"/>
    <w:rPr>
      <w:b/>
      <w:sz w:val="24"/>
    </w:rPr>
  </w:style>
  <w:style w:type="paragraph" w:customStyle="1" w:styleId="CharCharCharCarCarCharCharCarCar">
    <w:name w:val="Char Char Char Car Car Char Char Car Car"/>
    <w:rsid w:val="00A33A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table" w:styleId="TableGrid">
    <w:name w:val="Table Grid"/>
    <w:basedOn w:val="TableNormal"/>
    <w:rsid w:val="009E2DA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9E2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9E2DA2"/>
    <w:rPr>
      <w:rFonts w:ascii="Courier New" w:hAnsi="Courier New"/>
      <w:noProof/>
      <w:sz w:val="16"/>
      <w:lang w:val="en-GB" w:eastAsia="en-US" w:bidi="ar-SA"/>
    </w:rPr>
  </w:style>
  <w:style w:type="paragraph" w:customStyle="1" w:styleId="TAL">
    <w:name w:val="TAL"/>
    <w:basedOn w:val="Normal"/>
    <w:link w:val="TALCar"/>
    <w:rsid w:val="009E2DA2"/>
    <w:pPr>
      <w:keepNext/>
      <w:keepLines/>
      <w:spacing w:after="120"/>
    </w:pPr>
    <w:rPr>
      <w:rFonts w:ascii="Arial" w:eastAsia="MS Mincho" w:hAnsi="Arial"/>
      <w:sz w:val="18"/>
      <w:lang w:eastAsia="en-US"/>
    </w:rPr>
  </w:style>
  <w:style w:type="character" w:customStyle="1" w:styleId="TALCar">
    <w:name w:val="TAL Car"/>
    <w:basedOn w:val="DefaultParagraphFont"/>
    <w:link w:val="TAL"/>
    <w:rsid w:val="009E2DA2"/>
    <w:rPr>
      <w:rFonts w:ascii="Arial" w:hAnsi="Arial"/>
      <w:sz w:val="18"/>
      <w:lang w:val="en-GB" w:eastAsia="en-US"/>
    </w:rPr>
  </w:style>
  <w:style w:type="paragraph" w:customStyle="1" w:styleId="TAH">
    <w:name w:val="TAH"/>
    <w:basedOn w:val="Normal"/>
    <w:rsid w:val="009E2DA2"/>
    <w:pPr>
      <w:keepNext/>
      <w:keepLines/>
      <w:spacing w:after="120"/>
      <w:jc w:val="center"/>
    </w:pPr>
    <w:rPr>
      <w:rFonts w:ascii="Arial" w:eastAsia="MS Mincho" w:hAnsi="Arial"/>
      <w:b/>
      <w:sz w:val="18"/>
      <w:lang w:eastAsia="en-US"/>
    </w:rPr>
  </w:style>
  <w:style w:type="paragraph" w:customStyle="1" w:styleId="B4">
    <w:name w:val="B4"/>
    <w:basedOn w:val="List4"/>
    <w:link w:val="B4Char"/>
    <w:rsid w:val="009E2DA2"/>
    <w:pPr>
      <w:spacing w:after="180"/>
      <w:ind w:left="1418" w:hanging="284"/>
    </w:pPr>
    <w:rPr>
      <w:szCs w:val="20"/>
      <w:lang w:eastAsia="en-US"/>
    </w:rPr>
  </w:style>
  <w:style w:type="paragraph" w:styleId="List4">
    <w:name w:val="List 4"/>
    <w:basedOn w:val="Normal"/>
    <w:rsid w:val="009E2DA2"/>
    <w:pPr>
      <w:spacing w:after="120"/>
      <w:ind w:left="1132" w:hanging="283"/>
    </w:pPr>
    <w:rPr>
      <w:rFonts w:eastAsia="MS Mincho"/>
      <w:sz w:val="20"/>
      <w:szCs w:val="24"/>
      <w:lang w:eastAsia="en-GB"/>
    </w:rPr>
  </w:style>
  <w:style w:type="character" w:customStyle="1" w:styleId="B4Char">
    <w:name w:val="B4 Char"/>
    <w:basedOn w:val="DefaultParagraphFont"/>
    <w:link w:val="B4"/>
    <w:rsid w:val="009E2DA2"/>
    <w:rPr>
      <w:rFonts w:ascii="Times New Roman" w:hAnsi="Times New Roman"/>
      <w:lang w:val="en-GB" w:eastAsia="en-US"/>
    </w:rPr>
  </w:style>
  <w:style w:type="paragraph" w:customStyle="1" w:styleId="References">
    <w:name w:val="References"/>
    <w:basedOn w:val="Header"/>
    <w:rsid w:val="009E2DA2"/>
    <w:pPr>
      <w:widowControl/>
      <w:numPr>
        <w:numId w:val="8"/>
      </w:numPr>
      <w:tabs>
        <w:tab w:val="center" w:pos="4153"/>
        <w:tab w:val="right" w:pos="8306"/>
      </w:tabs>
      <w:spacing w:after="120"/>
      <w:ind w:hangingChars="1269" w:hanging="1269"/>
    </w:pPr>
    <w:rPr>
      <w:rFonts w:ascii="Times New Roman" w:hAnsi="Times New Roman"/>
      <w:b w:val="0"/>
      <w:noProof w:val="0"/>
      <w:sz w:val="20"/>
      <w:szCs w:val="24"/>
      <w:lang w:eastAsia="en-GB"/>
    </w:rPr>
  </w:style>
  <w:style w:type="paragraph" w:customStyle="1" w:styleId="PaperTableCell">
    <w:name w:val="PaperTableCell"/>
    <w:basedOn w:val="Normal"/>
    <w:rsid w:val="009E2DA2"/>
    <w:pPr>
      <w:widowControl w:val="0"/>
      <w:spacing w:after="120"/>
    </w:pPr>
    <w:rPr>
      <w:rFonts w:ascii="Century" w:eastAsia="MS Mincho" w:hAnsi="Century"/>
      <w:noProof/>
      <w:kern w:val="2"/>
      <w:sz w:val="16"/>
      <w:szCs w:val="24"/>
      <w:lang w:val="en-US" w:eastAsia="en-US"/>
    </w:rPr>
  </w:style>
  <w:style w:type="paragraph" w:styleId="ListParagraph">
    <w:name w:val="List Paragraph"/>
    <w:basedOn w:val="Normal"/>
    <w:link w:val="ListParagraphChar"/>
    <w:uiPriority w:val="34"/>
    <w:qFormat/>
    <w:rsid w:val="009E2DA2"/>
    <w:pPr>
      <w:spacing w:after="120"/>
      <w:ind w:left="720"/>
      <w:contextualSpacing/>
    </w:pPr>
    <w:rPr>
      <w:rFonts w:eastAsia="MS Mincho"/>
      <w:sz w:val="20"/>
      <w:szCs w:val="24"/>
      <w:lang w:eastAsia="en-GB"/>
    </w:rPr>
  </w:style>
  <w:style w:type="character" w:customStyle="1" w:styleId="ListParagraphChar">
    <w:name w:val="List Paragraph Char"/>
    <w:basedOn w:val="DefaultParagraphFont"/>
    <w:link w:val="ListParagraph"/>
    <w:uiPriority w:val="34"/>
    <w:rsid w:val="009E2DA2"/>
    <w:rPr>
      <w:rFonts w:ascii="Times New Roman" w:hAnsi="Times New Roman"/>
      <w:szCs w:val="24"/>
      <w:lang w:val="en-GB" w:eastAsia="en-GB"/>
    </w:rPr>
  </w:style>
  <w:style w:type="paragraph" w:customStyle="1" w:styleId="Fig">
    <w:name w:val="Fig"/>
    <w:basedOn w:val="Normal"/>
    <w:next w:val="Normal"/>
    <w:autoRedefine/>
    <w:rsid w:val="009E2DA2"/>
    <w:pPr>
      <w:numPr>
        <w:numId w:val="10"/>
      </w:numPr>
      <w:jc w:val="center"/>
    </w:pPr>
    <w:rPr>
      <w:rFonts w:eastAsia="Times New Roman"/>
      <w:sz w:val="16"/>
      <w:szCs w:val="24"/>
      <w:lang w:val="en-US" w:eastAsia="en-US"/>
    </w:rPr>
  </w:style>
  <w:style w:type="paragraph" w:customStyle="1" w:styleId="Equation">
    <w:name w:val="Equation"/>
    <w:basedOn w:val="ListParagraph"/>
    <w:next w:val="Normal"/>
    <w:link w:val="EquationChar"/>
    <w:autoRedefine/>
    <w:qFormat/>
    <w:rsid w:val="009E2DA2"/>
    <w:pPr>
      <w:numPr>
        <w:numId w:val="11"/>
      </w:numPr>
      <w:spacing w:after="0"/>
    </w:pPr>
    <w:rPr>
      <w:rFonts w:ascii="Calibri" w:eastAsia="Times New Roman" w:hAnsi="Calibri"/>
      <w:sz w:val="18"/>
      <w:szCs w:val="22"/>
      <w:lang w:val="en-US" w:eastAsia="en-US" w:bidi="en-US"/>
    </w:rPr>
  </w:style>
  <w:style w:type="character" w:customStyle="1" w:styleId="EquationChar">
    <w:name w:val="Equation Char"/>
    <w:basedOn w:val="ListParagraphChar"/>
    <w:link w:val="Equation"/>
    <w:rsid w:val="009E2DA2"/>
    <w:rPr>
      <w:rFonts w:ascii="Calibri" w:eastAsia="Times New Roman" w:hAnsi="Calibri"/>
      <w:sz w:val="18"/>
      <w:szCs w:val="22"/>
      <w:lang w:val="en-US" w:eastAsia="en-US" w:bidi="en-US"/>
    </w:rPr>
  </w:style>
  <w:style w:type="paragraph" w:styleId="Revision">
    <w:name w:val="Revision"/>
    <w:hidden/>
    <w:uiPriority w:val="99"/>
    <w:semiHidden/>
    <w:rsid w:val="009E2DA2"/>
    <w:rPr>
      <w:rFonts w:ascii="Times New Roman" w:hAnsi="Times New Roman"/>
      <w:szCs w:val="24"/>
      <w:lang w:val="en-GB" w:eastAsia="en-GB"/>
    </w:rPr>
  </w:style>
  <w:style w:type="character" w:styleId="PlaceholderText">
    <w:name w:val="Placeholder Text"/>
    <w:basedOn w:val="DefaultParagraphFont"/>
    <w:uiPriority w:val="99"/>
    <w:semiHidden/>
    <w:rsid w:val="00D82021"/>
    <w:rPr>
      <w:color w:val="808080"/>
    </w:rPr>
  </w:style>
  <w:style w:type="character" w:customStyle="1" w:styleId="TitleChar">
    <w:name w:val="Title Char"/>
    <w:basedOn w:val="DefaultParagraphFont"/>
    <w:link w:val="Title"/>
    <w:rsid w:val="00774189"/>
    <w:rPr>
      <w:rFonts w:ascii="Arial" w:eastAsia="MS Gothic" w:hAnsi="Arial"/>
      <w:b/>
      <w:sz w:val="24"/>
      <w:lang w:val="en-GB" w:eastAsia="ja-JP"/>
    </w:rPr>
  </w:style>
</w:styles>
</file>

<file path=word/webSettings.xml><?xml version="1.0" encoding="utf-8"?>
<w:webSettings xmlns:r="http://schemas.openxmlformats.org/officeDocument/2006/relationships" xmlns:w="http://schemas.openxmlformats.org/wordprocessingml/2006/main">
  <w:divs>
    <w:div w:id="3675278">
      <w:bodyDiv w:val="1"/>
      <w:marLeft w:val="0"/>
      <w:marRight w:val="0"/>
      <w:marTop w:val="0"/>
      <w:marBottom w:val="0"/>
      <w:divBdr>
        <w:top w:val="none" w:sz="0" w:space="0" w:color="auto"/>
        <w:left w:val="none" w:sz="0" w:space="0" w:color="auto"/>
        <w:bottom w:val="none" w:sz="0" w:space="0" w:color="auto"/>
        <w:right w:val="none" w:sz="0" w:space="0" w:color="auto"/>
      </w:divBdr>
      <w:divsChild>
        <w:div w:id="857700414">
          <w:marLeft w:val="0"/>
          <w:marRight w:val="0"/>
          <w:marTop w:val="0"/>
          <w:marBottom w:val="0"/>
          <w:divBdr>
            <w:top w:val="none" w:sz="0" w:space="0" w:color="auto"/>
            <w:left w:val="none" w:sz="0" w:space="0" w:color="auto"/>
            <w:bottom w:val="none" w:sz="0" w:space="0" w:color="auto"/>
            <w:right w:val="none" w:sz="0" w:space="0" w:color="auto"/>
          </w:divBdr>
          <w:divsChild>
            <w:div w:id="168744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045">
      <w:bodyDiv w:val="1"/>
      <w:marLeft w:val="0"/>
      <w:marRight w:val="0"/>
      <w:marTop w:val="0"/>
      <w:marBottom w:val="0"/>
      <w:divBdr>
        <w:top w:val="none" w:sz="0" w:space="0" w:color="auto"/>
        <w:left w:val="none" w:sz="0" w:space="0" w:color="auto"/>
        <w:bottom w:val="none" w:sz="0" w:space="0" w:color="auto"/>
        <w:right w:val="none" w:sz="0" w:space="0" w:color="auto"/>
      </w:divBdr>
    </w:div>
    <w:div w:id="15933859">
      <w:bodyDiv w:val="1"/>
      <w:marLeft w:val="0"/>
      <w:marRight w:val="0"/>
      <w:marTop w:val="0"/>
      <w:marBottom w:val="0"/>
      <w:divBdr>
        <w:top w:val="none" w:sz="0" w:space="0" w:color="auto"/>
        <w:left w:val="none" w:sz="0" w:space="0" w:color="auto"/>
        <w:bottom w:val="none" w:sz="0" w:space="0" w:color="auto"/>
        <w:right w:val="none" w:sz="0" w:space="0" w:color="auto"/>
      </w:divBdr>
      <w:divsChild>
        <w:div w:id="1122109661">
          <w:marLeft w:val="0"/>
          <w:marRight w:val="0"/>
          <w:marTop w:val="0"/>
          <w:marBottom w:val="0"/>
          <w:divBdr>
            <w:top w:val="none" w:sz="0" w:space="0" w:color="auto"/>
            <w:left w:val="none" w:sz="0" w:space="0" w:color="auto"/>
            <w:bottom w:val="none" w:sz="0" w:space="0" w:color="auto"/>
            <w:right w:val="none" w:sz="0" w:space="0" w:color="auto"/>
          </w:divBdr>
          <w:divsChild>
            <w:div w:id="558394938">
              <w:marLeft w:val="0"/>
              <w:marRight w:val="0"/>
              <w:marTop w:val="0"/>
              <w:marBottom w:val="0"/>
              <w:divBdr>
                <w:top w:val="none" w:sz="0" w:space="0" w:color="auto"/>
                <w:left w:val="none" w:sz="0" w:space="0" w:color="auto"/>
                <w:bottom w:val="none" w:sz="0" w:space="0" w:color="auto"/>
                <w:right w:val="none" w:sz="0" w:space="0" w:color="auto"/>
              </w:divBdr>
            </w:div>
            <w:div w:id="146049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53125">
      <w:bodyDiv w:val="1"/>
      <w:marLeft w:val="0"/>
      <w:marRight w:val="0"/>
      <w:marTop w:val="0"/>
      <w:marBottom w:val="0"/>
      <w:divBdr>
        <w:top w:val="none" w:sz="0" w:space="0" w:color="auto"/>
        <w:left w:val="none" w:sz="0" w:space="0" w:color="auto"/>
        <w:bottom w:val="none" w:sz="0" w:space="0" w:color="auto"/>
        <w:right w:val="none" w:sz="0" w:space="0" w:color="auto"/>
      </w:divBdr>
      <w:divsChild>
        <w:div w:id="159469634">
          <w:marLeft w:val="0"/>
          <w:marRight w:val="0"/>
          <w:marTop w:val="0"/>
          <w:marBottom w:val="0"/>
          <w:divBdr>
            <w:top w:val="none" w:sz="0" w:space="0" w:color="auto"/>
            <w:left w:val="none" w:sz="0" w:space="0" w:color="auto"/>
            <w:bottom w:val="none" w:sz="0" w:space="0" w:color="auto"/>
            <w:right w:val="none" w:sz="0" w:space="0" w:color="auto"/>
          </w:divBdr>
        </w:div>
      </w:divsChild>
    </w:div>
    <w:div w:id="39911574">
      <w:bodyDiv w:val="1"/>
      <w:marLeft w:val="0"/>
      <w:marRight w:val="0"/>
      <w:marTop w:val="0"/>
      <w:marBottom w:val="0"/>
      <w:divBdr>
        <w:top w:val="none" w:sz="0" w:space="0" w:color="auto"/>
        <w:left w:val="none" w:sz="0" w:space="0" w:color="auto"/>
        <w:bottom w:val="none" w:sz="0" w:space="0" w:color="auto"/>
        <w:right w:val="none" w:sz="0" w:space="0" w:color="auto"/>
      </w:divBdr>
      <w:divsChild>
        <w:div w:id="1206218476">
          <w:marLeft w:val="0"/>
          <w:marRight w:val="0"/>
          <w:marTop w:val="0"/>
          <w:marBottom w:val="0"/>
          <w:divBdr>
            <w:top w:val="none" w:sz="0" w:space="0" w:color="auto"/>
            <w:left w:val="none" w:sz="0" w:space="0" w:color="auto"/>
            <w:bottom w:val="none" w:sz="0" w:space="0" w:color="auto"/>
            <w:right w:val="none" w:sz="0" w:space="0" w:color="auto"/>
          </w:divBdr>
        </w:div>
      </w:divsChild>
    </w:div>
    <w:div w:id="54087294">
      <w:bodyDiv w:val="1"/>
      <w:marLeft w:val="0"/>
      <w:marRight w:val="0"/>
      <w:marTop w:val="0"/>
      <w:marBottom w:val="0"/>
      <w:divBdr>
        <w:top w:val="none" w:sz="0" w:space="0" w:color="auto"/>
        <w:left w:val="none" w:sz="0" w:space="0" w:color="auto"/>
        <w:bottom w:val="none" w:sz="0" w:space="0" w:color="auto"/>
        <w:right w:val="none" w:sz="0" w:space="0" w:color="auto"/>
      </w:divBdr>
      <w:divsChild>
        <w:div w:id="852954707">
          <w:marLeft w:val="0"/>
          <w:marRight w:val="0"/>
          <w:marTop w:val="0"/>
          <w:marBottom w:val="0"/>
          <w:divBdr>
            <w:top w:val="none" w:sz="0" w:space="0" w:color="auto"/>
            <w:left w:val="none" w:sz="0" w:space="0" w:color="auto"/>
            <w:bottom w:val="none" w:sz="0" w:space="0" w:color="auto"/>
            <w:right w:val="none" w:sz="0" w:space="0" w:color="auto"/>
          </w:divBdr>
        </w:div>
      </w:divsChild>
    </w:div>
    <w:div w:id="58868739">
      <w:bodyDiv w:val="1"/>
      <w:marLeft w:val="0"/>
      <w:marRight w:val="0"/>
      <w:marTop w:val="0"/>
      <w:marBottom w:val="0"/>
      <w:divBdr>
        <w:top w:val="none" w:sz="0" w:space="0" w:color="auto"/>
        <w:left w:val="none" w:sz="0" w:space="0" w:color="auto"/>
        <w:bottom w:val="none" w:sz="0" w:space="0" w:color="auto"/>
        <w:right w:val="none" w:sz="0" w:space="0" w:color="auto"/>
      </w:divBdr>
      <w:divsChild>
        <w:div w:id="709762797">
          <w:marLeft w:val="0"/>
          <w:marRight w:val="0"/>
          <w:marTop w:val="0"/>
          <w:marBottom w:val="0"/>
          <w:divBdr>
            <w:top w:val="none" w:sz="0" w:space="0" w:color="auto"/>
            <w:left w:val="none" w:sz="0" w:space="0" w:color="auto"/>
            <w:bottom w:val="none" w:sz="0" w:space="0" w:color="auto"/>
            <w:right w:val="none" w:sz="0" w:space="0" w:color="auto"/>
          </w:divBdr>
        </w:div>
      </w:divsChild>
    </w:div>
    <w:div w:id="60905697">
      <w:bodyDiv w:val="1"/>
      <w:marLeft w:val="0"/>
      <w:marRight w:val="0"/>
      <w:marTop w:val="0"/>
      <w:marBottom w:val="0"/>
      <w:divBdr>
        <w:top w:val="none" w:sz="0" w:space="0" w:color="auto"/>
        <w:left w:val="none" w:sz="0" w:space="0" w:color="auto"/>
        <w:bottom w:val="none" w:sz="0" w:space="0" w:color="auto"/>
        <w:right w:val="none" w:sz="0" w:space="0" w:color="auto"/>
      </w:divBdr>
      <w:divsChild>
        <w:div w:id="895554221">
          <w:marLeft w:val="0"/>
          <w:marRight w:val="0"/>
          <w:marTop w:val="0"/>
          <w:marBottom w:val="0"/>
          <w:divBdr>
            <w:top w:val="none" w:sz="0" w:space="0" w:color="auto"/>
            <w:left w:val="none" w:sz="0" w:space="0" w:color="auto"/>
            <w:bottom w:val="none" w:sz="0" w:space="0" w:color="auto"/>
            <w:right w:val="none" w:sz="0" w:space="0" w:color="auto"/>
          </w:divBdr>
        </w:div>
      </w:divsChild>
    </w:div>
    <w:div w:id="62803950">
      <w:bodyDiv w:val="1"/>
      <w:marLeft w:val="0"/>
      <w:marRight w:val="0"/>
      <w:marTop w:val="0"/>
      <w:marBottom w:val="0"/>
      <w:divBdr>
        <w:top w:val="none" w:sz="0" w:space="0" w:color="auto"/>
        <w:left w:val="none" w:sz="0" w:space="0" w:color="auto"/>
        <w:bottom w:val="none" w:sz="0" w:space="0" w:color="auto"/>
        <w:right w:val="none" w:sz="0" w:space="0" w:color="auto"/>
      </w:divBdr>
      <w:divsChild>
        <w:div w:id="1050032752">
          <w:marLeft w:val="0"/>
          <w:marRight w:val="0"/>
          <w:marTop w:val="0"/>
          <w:marBottom w:val="0"/>
          <w:divBdr>
            <w:top w:val="none" w:sz="0" w:space="0" w:color="auto"/>
            <w:left w:val="none" w:sz="0" w:space="0" w:color="auto"/>
            <w:bottom w:val="none" w:sz="0" w:space="0" w:color="auto"/>
            <w:right w:val="none" w:sz="0" w:space="0" w:color="auto"/>
          </w:divBdr>
        </w:div>
      </w:divsChild>
    </w:div>
    <w:div w:id="95642921">
      <w:bodyDiv w:val="1"/>
      <w:marLeft w:val="0"/>
      <w:marRight w:val="0"/>
      <w:marTop w:val="0"/>
      <w:marBottom w:val="0"/>
      <w:divBdr>
        <w:top w:val="none" w:sz="0" w:space="0" w:color="auto"/>
        <w:left w:val="none" w:sz="0" w:space="0" w:color="auto"/>
        <w:bottom w:val="none" w:sz="0" w:space="0" w:color="auto"/>
        <w:right w:val="none" w:sz="0" w:space="0" w:color="auto"/>
      </w:divBdr>
      <w:divsChild>
        <w:div w:id="1012336434">
          <w:marLeft w:val="0"/>
          <w:marRight w:val="0"/>
          <w:marTop w:val="0"/>
          <w:marBottom w:val="0"/>
          <w:divBdr>
            <w:top w:val="none" w:sz="0" w:space="0" w:color="auto"/>
            <w:left w:val="none" w:sz="0" w:space="0" w:color="auto"/>
            <w:bottom w:val="none" w:sz="0" w:space="0" w:color="auto"/>
            <w:right w:val="none" w:sz="0" w:space="0" w:color="auto"/>
          </w:divBdr>
          <w:divsChild>
            <w:div w:id="276987450">
              <w:marLeft w:val="0"/>
              <w:marRight w:val="0"/>
              <w:marTop w:val="0"/>
              <w:marBottom w:val="0"/>
              <w:divBdr>
                <w:top w:val="none" w:sz="0" w:space="0" w:color="auto"/>
                <w:left w:val="none" w:sz="0" w:space="0" w:color="auto"/>
                <w:bottom w:val="none" w:sz="0" w:space="0" w:color="auto"/>
                <w:right w:val="none" w:sz="0" w:space="0" w:color="auto"/>
              </w:divBdr>
            </w:div>
            <w:div w:id="465664628">
              <w:marLeft w:val="0"/>
              <w:marRight w:val="0"/>
              <w:marTop w:val="0"/>
              <w:marBottom w:val="0"/>
              <w:divBdr>
                <w:top w:val="none" w:sz="0" w:space="0" w:color="auto"/>
                <w:left w:val="none" w:sz="0" w:space="0" w:color="auto"/>
                <w:bottom w:val="none" w:sz="0" w:space="0" w:color="auto"/>
                <w:right w:val="none" w:sz="0" w:space="0" w:color="auto"/>
              </w:divBdr>
            </w:div>
            <w:div w:id="577325873">
              <w:marLeft w:val="0"/>
              <w:marRight w:val="0"/>
              <w:marTop w:val="0"/>
              <w:marBottom w:val="0"/>
              <w:divBdr>
                <w:top w:val="none" w:sz="0" w:space="0" w:color="auto"/>
                <w:left w:val="none" w:sz="0" w:space="0" w:color="auto"/>
                <w:bottom w:val="none" w:sz="0" w:space="0" w:color="auto"/>
                <w:right w:val="none" w:sz="0" w:space="0" w:color="auto"/>
              </w:divBdr>
            </w:div>
            <w:div w:id="669335354">
              <w:marLeft w:val="0"/>
              <w:marRight w:val="0"/>
              <w:marTop w:val="0"/>
              <w:marBottom w:val="0"/>
              <w:divBdr>
                <w:top w:val="none" w:sz="0" w:space="0" w:color="auto"/>
                <w:left w:val="none" w:sz="0" w:space="0" w:color="auto"/>
                <w:bottom w:val="none" w:sz="0" w:space="0" w:color="auto"/>
                <w:right w:val="none" w:sz="0" w:space="0" w:color="auto"/>
              </w:divBdr>
            </w:div>
            <w:div w:id="864095134">
              <w:marLeft w:val="0"/>
              <w:marRight w:val="0"/>
              <w:marTop w:val="0"/>
              <w:marBottom w:val="0"/>
              <w:divBdr>
                <w:top w:val="none" w:sz="0" w:space="0" w:color="auto"/>
                <w:left w:val="none" w:sz="0" w:space="0" w:color="auto"/>
                <w:bottom w:val="none" w:sz="0" w:space="0" w:color="auto"/>
                <w:right w:val="none" w:sz="0" w:space="0" w:color="auto"/>
              </w:divBdr>
            </w:div>
            <w:div w:id="1664091036">
              <w:marLeft w:val="0"/>
              <w:marRight w:val="0"/>
              <w:marTop w:val="0"/>
              <w:marBottom w:val="0"/>
              <w:divBdr>
                <w:top w:val="none" w:sz="0" w:space="0" w:color="auto"/>
                <w:left w:val="none" w:sz="0" w:space="0" w:color="auto"/>
                <w:bottom w:val="none" w:sz="0" w:space="0" w:color="auto"/>
                <w:right w:val="none" w:sz="0" w:space="0" w:color="auto"/>
              </w:divBdr>
            </w:div>
            <w:div w:id="18690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07790">
      <w:bodyDiv w:val="1"/>
      <w:marLeft w:val="0"/>
      <w:marRight w:val="0"/>
      <w:marTop w:val="0"/>
      <w:marBottom w:val="0"/>
      <w:divBdr>
        <w:top w:val="none" w:sz="0" w:space="0" w:color="auto"/>
        <w:left w:val="none" w:sz="0" w:space="0" w:color="auto"/>
        <w:bottom w:val="none" w:sz="0" w:space="0" w:color="auto"/>
        <w:right w:val="none" w:sz="0" w:space="0" w:color="auto"/>
      </w:divBdr>
    </w:div>
    <w:div w:id="170217935">
      <w:bodyDiv w:val="1"/>
      <w:marLeft w:val="0"/>
      <w:marRight w:val="0"/>
      <w:marTop w:val="0"/>
      <w:marBottom w:val="0"/>
      <w:divBdr>
        <w:top w:val="none" w:sz="0" w:space="0" w:color="auto"/>
        <w:left w:val="none" w:sz="0" w:space="0" w:color="auto"/>
        <w:bottom w:val="none" w:sz="0" w:space="0" w:color="auto"/>
        <w:right w:val="none" w:sz="0" w:space="0" w:color="auto"/>
      </w:divBdr>
      <w:divsChild>
        <w:div w:id="109396320">
          <w:marLeft w:val="0"/>
          <w:marRight w:val="0"/>
          <w:marTop w:val="0"/>
          <w:marBottom w:val="0"/>
          <w:divBdr>
            <w:top w:val="none" w:sz="0" w:space="0" w:color="auto"/>
            <w:left w:val="none" w:sz="0" w:space="0" w:color="auto"/>
            <w:bottom w:val="none" w:sz="0" w:space="0" w:color="auto"/>
            <w:right w:val="none" w:sz="0" w:space="0" w:color="auto"/>
          </w:divBdr>
          <w:divsChild>
            <w:div w:id="157771325">
              <w:marLeft w:val="0"/>
              <w:marRight w:val="0"/>
              <w:marTop w:val="0"/>
              <w:marBottom w:val="0"/>
              <w:divBdr>
                <w:top w:val="none" w:sz="0" w:space="0" w:color="auto"/>
                <w:left w:val="none" w:sz="0" w:space="0" w:color="auto"/>
                <w:bottom w:val="none" w:sz="0" w:space="0" w:color="auto"/>
                <w:right w:val="none" w:sz="0" w:space="0" w:color="auto"/>
              </w:divBdr>
            </w:div>
            <w:div w:id="216673291">
              <w:marLeft w:val="0"/>
              <w:marRight w:val="0"/>
              <w:marTop w:val="0"/>
              <w:marBottom w:val="0"/>
              <w:divBdr>
                <w:top w:val="none" w:sz="0" w:space="0" w:color="auto"/>
                <w:left w:val="none" w:sz="0" w:space="0" w:color="auto"/>
                <w:bottom w:val="none" w:sz="0" w:space="0" w:color="auto"/>
                <w:right w:val="none" w:sz="0" w:space="0" w:color="auto"/>
              </w:divBdr>
            </w:div>
            <w:div w:id="466245700">
              <w:marLeft w:val="0"/>
              <w:marRight w:val="0"/>
              <w:marTop w:val="0"/>
              <w:marBottom w:val="0"/>
              <w:divBdr>
                <w:top w:val="none" w:sz="0" w:space="0" w:color="auto"/>
                <w:left w:val="none" w:sz="0" w:space="0" w:color="auto"/>
                <w:bottom w:val="none" w:sz="0" w:space="0" w:color="auto"/>
                <w:right w:val="none" w:sz="0" w:space="0" w:color="auto"/>
              </w:divBdr>
            </w:div>
            <w:div w:id="1053119089">
              <w:marLeft w:val="0"/>
              <w:marRight w:val="0"/>
              <w:marTop w:val="0"/>
              <w:marBottom w:val="0"/>
              <w:divBdr>
                <w:top w:val="none" w:sz="0" w:space="0" w:color="auto"/>
                <w:left w:val="none" w:sz="0" w:space="0" w:color="auto"/>
                <w:bottom w:val="none" w:sz="0" w:space="0" w:color="auto"/>
                <w:right w:val="none" w:sz="0" w:space="0" w:color="auto"/>
              </w:divBdr>
            </w:div>
            <w:div w:id="1178274290">
              <w:marLeft w:val="0"/>
              <w:marRight w:val="0"/>
              <w:marTop w:val="0"/>
              <w:marBottom w:val="0"/>
              <w:divBdr>
                <w:top w:val="none" w:sz="0" w:space="0" w:color="auto"/>
                <w:left w:val="none" w:sz="0" w:space="0" w:color="auto"/>
                <w:bottom w:val="none" w:sz="0" w:space="0" w:color="auto"/>
                <w:right w:val="none" w:sz="0" w:space="0" w:color="auto"/>
              </w:divBdr>
            </w:div>
            <w:div w:id="1203515776">
              <w:marLeft w:val="0"/>
              <w:marRight w:val="0"/>
              <w:marTop w:val="0"/>
              <w:marBottom w:val="0"/>
              <w:divBdr>
                <w:top w:val="none" w:sz="0" w:space="0" w:color="auto"/>
                <w:left w:val="none" w:sz="0" w:space="0" w:color="auto"/>
                <w:bottom w:val="none" w:sz="0" w:space="0" w:color="auto"/>
                <w:right w:val="none" w:sz="0" w:space="0" w:color="auto"/>
              </w:divBdr>
            </w:div>
            <w:div w:id="1356156383">
              <w:marLeft w:val="0"/>
              <w:marRight w:val="0"/>
              <w:marTop w:val="0"/>
              <w:marBottom w:val="0"/>
              <w:divBdr>
                <w:top w:val="none" w:sz="0" w:space="0" w:color="auto"/>
                <w:left w:val="none" w:sz="0" w:space="0" w:color="auto"/>
                <w:bottom w:val="none" w:sz="0" w:space="0" w:color="auto"/>
                <w:right w:val="none" w:sz="0" w:space="0" w:color="auto"/>
              </w:divBdr>
            </w:div>
            <w:div w:id="1474835425">
              <w:marLeft w:val="0"/>
              <w:marRight w:val="0"/>
              <w:marTop w:val="0"/>
              <w:marBottom w:val="0"/>
              <w:divBdr>
                <w:top w:val="none" w:sz="0" w:space="0" w:color="auto"/>
                <w:left w:val="none" w:sz="0" w:space="0" w:color="auto"/>
                <w:bottom w:val="none" w:sz="0" w:space="0" w:color="auto"/>
                <w:right w:val="none" w:sz="0" w:space="0" w:color="auto"/>
              </w:divBdr>
            </w:div>
            <w:div w:id="1605263230">
              <w:marLeft w:val="0"/>
              <w:marRight w:val="0"/>
              <w:marTop w:val="0"/>
              <w:marBottom w:val="0"/>
              <w:divBdr>
                <w:top w:val="none" w:sz="0" w:space="0" w:color="auto"/>
                <w:left w:val="none" w:sz="0" w:space="0" w:color="auto"/>
                <w:bottom w:val="none" w:sz="0" w:space="0" w:color="auto"/>
                <w:right w:val="none" w:sz="0" w:space="0" w:color="auto"/>
              </w:divBdr>
            </w:div>
            <w:div w:id="1888712487">
              <w:marLeft w:val="0"/>
              <w:marRight w:val="0"/>
              <w:marTop w:val="0"/>
              <w:marBottom w:val="0"/>
              <w:divBdr>
                <w:top w:val="none" w:sz="0" w:space="0" w:color="auto"/>
                <w:left w:val="none" w:sz="0" w:space="0" w:color="auto"/>
                <w:bottom w:val="none" w:sz="0" w:space="0" w:color="auto"/>
                <w:right w:val="none" w:sz="0" w:space="0" w:color="auto"/>
              </w:divBdr>
            </w:div>
            <w:div w:id="208144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78061">
      <w:bodyDiv w:val="1"/>
      <w:marLeft w:val="0"/>
      <w:marRight w:val="0"/>
      <w:marTop w:val="0"/>
      <w:marBottom w:val="0"/>
      <w:divBdr>
        <w:top w:val="none" w:sz="0" w:space="0" w:color="auto"/>
        <w:left w:val="none" w:sz="0" w:space="0" w:color="auto"/>
        <w:bottom w:val="none" w:sz="0" w:space="0" w:color="auto"/>
        <w:right w:val="none" w:sz="0" w:space="0" w:color="auto"/>
      </w:divBdr>
      <w:divsChild>
        <w:div w:id="1026522992">
          <w:marLeft w:val="0"/>
          <w:marRight w:val="0"/>
          <w:marTop w:val="0"/>
          <w:marBottom w:val="0"/>
          <w:divBdr>
            <w:top w:val="none" w:sz="0" w:space="0" w:color="auto"/>
            <w:left w:val="none" w:sz="0" w:space="0" w:color="auto"/>
            <w:bottom w:val="none" w:sz="0" w:space="0" w:color="auto"/>
            <w:right w:val="none" w:sz="0" w:space="0" w:color="auto"/>
          </w:divBdr>
        </w:div>
      </w:divsChild>
    </w:div>
    <w:div w:id="226377040">
      <w:bodyDiv w:val="1"/>
      <w:marLeft w:val="0"/>
      <w:marRight w:val="0"/>
      <w:marTop w:val="0"/>
      <w:marBottom w:val="0"/>
      <w:divBdr>
        <w:top w:val="none" w:sz="0" w:space="0" w:color="auto"/>
        <w:left w:val="none" w:sz="0" w:space="0" w:color="auto"/>
        <w:bottom w:val="none" w:sz="0" w:space="0" w:color="auto"/>
        <w:right w:val="none" w:sz="0" w:space="0" w:color="auto"/>
      </w:divBdr>
      <w:divsChild>
        <w:div w:id="98378898">
          <w:marLeft w:val="0"/>
          <w:marRight w:val="0"/>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953002">
      <w:bodyDiv w:val="1"/>
      <w:marLeft w:val="0"/>
      <w:marRight w:val="0"/>
      <w:marTop w:val="0"/>
      <w:marBottom w:val="0"/>
      <w:divBdr>
        <w:top w:val="none" w:sz="0" w:space="0" w:color="auto"/>
        <w:left w:val="none" w:sz="0" w:space="0" w:color="auto"/>
        <w:bottom w:val="none" w:sz="0" w:space="0" w:color="auto"/>
        <w:right w:val="none" w:sz="0" w:space="0" w:color="auto"/>
      </w:divBdr>
      <w:divsChild>
        <w:div w:id="1892303647">
          <w:marLeft w:val="0"/>
          <w:marRight w:val="0"/>
          <w:marTop w:val="0"/>
          <w:marBottom w:val="0"/>
          <w:divBdr>
            <w:top w:val="none" w:sz="0" w:space="0" w:color="auto"/>
            <w:left w:val="none" w:sz="0" w:space="0" w:color="auto"/>
            <w:bottom w:val="none" w:sz="0" w:space="0" w:color="auto"/>
            <w:right w:val="none" w:sz="0" w:space="0" w:color="auto"/>
          </w:divBdr>
          <w:divsChild>
            <w:div w:id="53635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5165">
      <w:bodyDiv w:val="1"/>
      <w:marLeft w:val="0"/>
      <w:marRight w:val="0"/>
      <w:marTop w:val="0"/>
      <w:marBottom w:val="0"/>
      <w:divBdr>
        <w:top w:val="none" w:sz="0" w:space="0" w:color="auto"/>
        <w:left w:val="none" w:sz="0" w:space="0" w:color="auto"/>
        <w:bottom w:val="none" w:sz="0" w:space="0" w:color="auto"/>
        <w:right w:val="none" w:sz="0" w:space="0" w:color="auto"/>
      </w:divBdr>
      <w:divsChild>
        <w:div w:id="769549209">
          <w:marLeft w:val="0"/>
          <w:marRight w:val="0"/>
          <w:marTop w:val="0"/>
          <w:marBottom w:val="0"/>
          <w:divBdr>
            <w:top w:val="none" w:sz="0" w:space="0" w:color="auto"/>
            <w:left w:val="none" w:sz="0" w:space="0" w:color="auto"/>
            <w:bottom w:val="none" w:sz="0" w:space="0" w:color="auto"/>
            <w:right w:val="none" w:sz="0" w:space="0" w:color="auto"/>
          </w:divBdr>
        </w:div>
      </w:divsChild>
    </w:div>
    <w:div w:id="285353863">
      <w:bodyDiv w:val="1"/>
      <w:marLeft w:val="0"/>
      <w:marRight w:val="0"/>
      <w:marTop w:val="0"/>
      <w:marBottom w:val="0"/>
      <w:divBdr>
        <w:top w:val="none" w:sz="0" w:space="0" w:color="auto"/>
        <w:left w:val="none" w:sz="0" w:space="0" w:color="auto"/>
        <w:bottom w:val="none" w:sz="0" w:space="0" w:color="auto"/>
        <w:right w:val="none" w:sz="0" w:space="0" w:color="auto"/>
      </w:divBdr>
      <w:divsChild>
        <w:div w:id="1766880721">
          <w:marLeft w:val="0"/>
          <w:marRight w:val="0"/>
          <w:marTop w:val="0"/>
          <w:marBottom w:val="0"/>
          <w:divBdr>
            <w:top w:val="none" w:sz="0" w:space="0" w:color="auto"/>
            <w:left w:val="none" w:sz="0" w:space="0" w:color="auto"/>
            <w:bottom w:val="none" w:sz="0" w:space="0" w:color="auto"/>
            <w:right w:val="none" w:sz="0" w:space="0" w:color="auto"/>
          </w:divBdr>
        </w:div>
      </w:divsChild>
    </w:div>
    <w:div w:id="308095178">
      <w:bodyDiv w:val="1"/>
      <w:marLeft w:val="0"/>
      <w:marRight w:val="0"/>
      <w:marTop w:val="0"/>
      <w:marBottom w:val="0"/>
      <w:divBdr>
        <w:top w:val="none" w:sz="0" w:space="0" w:color="auto"/>
        <w:left w:val="none" w:sz="0" w:space="0" w:color="auto"/>
        <w:bottom w:val="none" w:sz="0" w:space="0" w:color="auto"/>
        <w:right w:val="none" w:sz="0" w:space="0" w:color="auto"/>
      </w:divBdr>
      <w:divsChild>
        <w:div w:id="693271274">
          <w:marLeft w:val="0"/>
          <w:marRight w:val="0"/>
          <w:marTop w:val="0"/>
          <w:marBottom w:val="0"/>
          <w:divBdr>
            <w:top w:val="none" w:sz="0" w:space="0" w:color="auto"/>
            <w:left w:val="none" w:sz="0" w:space="0" w:color="auto"/>
            <w:bottom w:val="none" w:sz="0" w:space="0" w:color="auto"/>
            <w:right w:val="none" w:sz="0" w:space="0" w:color="auto"/>
          </w:divBdr>
        </w:div>
      </w:divsChild>
    </w:div>
    <w:div w:id="323165913">
      <w:bodyDiv w:val="1"/>
      <w:marLeft w:val="0"/>
      <w:marRight w:val="0"/>
      <w:marTop w:val="0"/>
      <w:marBottom w:val="0"/>
      <w:divBdr>
        <w:top w:val="none" w:sz="0" w:space="0" w:color="auto"/>
        <w:left w:val="none" w:sz="0" w:space="0" w:color="auto"/>
        <w:bottom w:val="none" w:sz="0" w:space="0" w:color="auto"/>
        <w:right w:val="none" w:sz="0" w:space="0" w:color="auto"/>
      </w:divBdr>
      <w:divsChild>
        <w:div w:id="493378060">
          <w:marLeft w:val="0"/>
          <w:marRight w:val="0"/>
          <w:marTop w:val="0"/>
          <w:marBottom w:val="0"/>
          <w:divBdr>
            <w:top w:val="none" w:sz="0" w:space="0" w:color="auto"/>
            <w:left w:val="none" w:sz="0" w:space="0" w:color="auto"/>
            <w:bottom w:val="none" w:sz="0" w:space="0" w:color="auto"/>
            <w:right w:val="none" w:sz="0" w:space="0" w:color="auto"/>
          </w:divBdr>
        </w:div>
      </w:divsChild>
    </w:div>
    <w:div w:id="323823966">
      <w:bodyDiv w:val="1"/>
      <w:marLeft w:val="0"/>
      <w:marRight w:val="0"/>
      <w:marTop w:val="0"/>
      <w:marBottom w:val="0"/>
      <w:divBdr>
        <w:top w:val="none" w:sz="0" w:space="0" w:color="auto"/>
        <w:left w:val="none" w:sz="0" w:space="0" w:color="auto"/>
        <w:bottom w:val="none" w:sz="0" w:space="0" w:color="auto"/>
        <w:right w:val="none" w:sz="0" w:space="0" w:color="auto"/>
      </w:divBdr>
      <w:divsChild>
        <w:div w:id="69543866">
          <w:marLeft w:val="0"/>
          <w:marRight w:val="0"/>
          <w:marTop w:val="0"/>
          <w:marBottom w:val="0"/>
          <w:divBdr>
            <w:top w:val="none" w:sz="0" w:space="0" w:color="auto"/>
            <w:left w:val="none" w:sz="0" w:space="0" w:color="auto"/>
            <w:bottom w:val="none" w:sz="0" w:space="0" w:color="auto"/>
            <w:right w:val="none" w:sz="0" w:space="0" w:color="auto"/>
          </w:divBdr>
        </w:div>
      </w:divsChild>
    </w:div>
    <w:div w:id="333187342">
      <w:bodyDiv w:val="1"/>
      <w:marLeft w:val="0"/>
      <w:marRight w:val="0"/>
      <w:marTop w:val="0"/>
      <w:marBottom w:val="0"/>
      <w:divBdr>
        <w:top w:val="none" w:sz="0" w:space="0" w:color="auto"/>
        <w:left w:val="none" w:sz="0" w:space="0" w:color="auto"/>
        <w:bottom w:val="none" w:sz="0" w:space="0" w:color="auto"/>
        <w:right w:val="none" w:sz="0" w:space="0" w:color="auto"/>
      </w:divBdr>
      <w:divsChild>
        <w:div w:id="1959487632">
          <w:marLeft w:val="0"/>
          <w:marRight w:val="0"/>
          <w:marTop w:val="0"/>
          <w:marBottom w:val="0"/>
          <w:divBdr>
            <w:top w:val="none" w:sz="0" w:space="0" w:color="auto"/>
            <w:left w:val="none" w:sz="0" w:space="0" w:color="auto"/>
            <w:bottom w:val="none" w:sz="0" w:space="0" w:color="auto"/>
            <w:right w:val="none" w:sz="0" w:space="0" w:color="auto"/>
          </w:divBdr>
        </w:div>
      </w:divsChild>
    </w:div>
    <w:div w:id="368380168">
      <w:bodyDiv w:val="1"/>
      <w:marLeft w:val="0"/>
      <w:marRight w:val="0"/>
      <w:marTop w:val="0"/>
      <w:marBottom w:val="0"/>
      <w:divBdr>
        <w:top w:val="none" w:sz="0" w:space="0" w:color="auto"/>
        <w:left w:val="none" w:sz="0" w:space="0" w:color="auto"/>
        <w:bottom w:val="none" w:sz="0" w:space="0" w:color="auto"/>
        <w:right w:val="none" w:sz="0" w:space="0" w:color="auto"/>
      </w:divBdr>
      <w:divsChild>
        <w:div w:id="2136679934">
          <w:marLeft w:val="0"/>
          <w:marRight w:val="0"/>
          <w:marTop w:val="0"/>
          <w:marBottom w:val="0"/>
          <w:divBdr>
            <w:top w:val="none" w:sz="0" w:space="0" w:color="auto"/>
            <w:left w:val="none" w:sz="0" w:space="0" w:color="auto"/>
            <w:bottom w:val="none" w:sz="0" w:space="0" w:color="auto"/>
            <w:right w:val="none" w:sz="0" w:space="0" w:color="auto"/>
          </w:divBdr>
        </w:div>
      </w:divsChild>
    </w:div>
    <w:div w:id="384717321">
      <w:bodyDiv w:val="1"/>
      <w:marLeft w:val="0"/>
      <w:marRight w:val="0"/>
      <w:marTop w:val="0"/>
      <w:marBottom w:val="0"/>
      <w:divBdr>
        <w:top w:val="none" w:sz="0" w:space="0" w:color="auto"/>
        <w:left w:val="none" w:sz="0" w:space="0" w:color="auto"/>
        <w:bottom w:val="none" w:sz="0" w:space="0" w:color="auto"/>
        <w:right w:val="none" w:sz="0" w:space="0" w:color="auto"/>
      </w:divBdr>
      <w:divsChild>
        <w:div w:id="629360432">
          <w:marLeft w:val="0"/>
          <w:marRight w:val="0"/>
          <w:marTop w:val="0"/>
          <w:marBottom w:val="0"/>
          <w:divBdr>
            <w:top w:val="none" w:sz="0" w:space="0" w:color="auto"/>
            <w:left w:val="none" w:sz="0" w:space="0" w:color="auto"/>
            <w:bottom w:val="none" w:sz="0" w:space="0" w:color="auto"/>
            <w:right w:val="none" w:sz="0" w:space="0" w:color="auto"/>
          </w:divBdr>
        </w:div>
      </w:divsChild>
    </w:div>
    <w:div w:id="395322547">
      <w:bodyDiv w:val="1"/>
      <w:marLeft w:val="0"/>
      <w:marRight w:val="0"/>
      <w:marTop w:val="0"/>
      <w:marBottom w:val="0"/>
      <w:divBdr>
        <w:top w:val="none" w:sz="0" w:space="0" w:color="auto"/>
        <w:left w:val="none" w:sz="0" w:space="0" w:color="auto"/>
        <w:bottom w:val="none" w:sz="0" w:space="0" w:color="auto"/>
        <w:right w:val="none" w:sz="0" w:space="0" w:color="auto"/>
      </w:divBdr>
      <w:divsChild>
        <w:div w:id="386225505">
          <w:marLeft w:val="0"/>
          <w:marRight w:val="0"/>
          <w:marTop w:val="0"/>
          <w:marBottom w:val="0"/>
          <w:divBdr>
            <w:top w:val="none" w:sz="0" w:space="0" w:color="auto"/>
            <w:left w:val="none" w:sz="0" w:space="0" w:color="auto"/>
            <w:bottom w:val="none" w:sz="0" w:space="0" w:color="auto"/>
            <w:right w:val="none" w:sz="0" w:space="0" w:color="auto"/>
          </w:divBdr>
        </w:div>
      </w:divsChild>
    </w:div>
    <w:div w:id="397899179">
      <w:bodyDiv w:val="1"/>
      <w:marLeft w:val="0"/>
      <w:marRight w:val="0"/>
      <w:marTop w:val="0"/>
      <w:marBottom w:val="0"/>
      <w:divBdr>
        <w:top w:val="none" w:sz="0" w:space="0" w:color="auto"/>
        <w:left w:val="none" w:sz="0" w:space="0" w:color="auto"/>
        <w:bottom w:val="none" w:sz="0" w:space="0" w:color="auto"/>
        <w:right w:val="none" w:sz="0" w:space="0" w:color="auto"/>
      </w:divBdr>
      <w:divsChild>
        <w:div w:id="956446911">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86283">
      <w:bodyDiv w:val="1"/>
      <w:marLeft w:val="0"/>
      <w:marRight w:val="0"/>
      <w:marTop w:val="0"/>
      <w:marBottom w:val="0"/>
      <w:divBdr>
        <w:top w:val="none" w:sz="0" w:space="0" w:color="auto"/>
        <w:left w:val="none" w:sz="0" w:space="0" w:color="auto"/>
        <w:bottom w:val="none" w:sz="0" w:space="0" w:color="auto"/>
        <w:right w:val="none" w:sz="0" w:space="0" w:color="auto"/>
      </w:divBdr>
      <w:divsChild>
        <w:div w:id="2085684992">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643167">
      <w:bodyDiv w:val="1"/>
      <w:marLeft w:val="0"/>
      <w:marRight w:val="0"/>
      <w:marTop w:val="0"/>
      <w:marBottom w:val="0"/>
      <w:divBdr>
        <w:top w:val="none" w:sz="0" w:space="0" w:color="auto"/>
        <w:left w:val="none" w:sz="0" w:space="0" w:color="auto"/>
        <w:bottom w:val="none" w:sz="0" w:space="0" w:color="auto"/>
        <w:right w:val="none" w:sz="0" w:space="0" w:color="auto"/>
      </w:divBdr>
      <w:divsChild>
        <w:div w:id="15666261">
          <w:marLeft w:val="0"/>
          <w:marRight w:val="0"/>
          <w:marTop w:val="0"/>
          <w:marBottom w:val="0"/>
          <w:divBdr>
            <w:top w:val="none" w:sz="0" w:space="0" w:color="auto"/>
            <w:left w:val="none" w:sz="0" w:space="0" w:color="auto"/>
            <w:bottom w:val="none" w:sz="0" w:space="0" w:color="auto"/>
            <w:right w:val="none" w:sz="0" w:space="0" w:color="auto"/>
          </w:divBdr>
        </w:div>
        <w:div w:id="41296831">
          <w:marLeft w:val="0"/>
          <w:marRight w:val="0"/>
          <w:marTop w:val="0"/>
          <w:marBottom w:val="0"/>
          <w:divBdr>
            <w:top w:val="none" w:sz="0" w:space="0" w:color="auto"/>
            <w:left w:val="none" w:sz="0" w:space="0" w:color="auto"/>
            <w:bottom w:val="none" w:sz="0" w:space="0" w:color="auto"/>
            <w:right w:val="none" w:sz="0" w:space="0" w:color="auto"/>
          </w:divBdr>
        </w:div>
        <w:div w:id="48263081">
          <w:marLeft w:val="0"/>
          <w:marRight w:val="0"/>
          <w:marTop w:val="0"/>
          <w:marBottom w:val="0"/>
          <w:divBdr>
            <w:top w:val="none" w:sz="0" w:space="0" w:color="auto"/>
            <w:left w:val="none" w:sz="0" w:space="0" w:color="auto"/>
            <w:bottom w:val="none" w:sz="0" w:space="0" w:color="auto"/>
            <w:right w:val="none" w:sz="0" w:space="0" w:color="auto"/>
          </w:divBdr>
        </w:div>
        <w:div w:id="95299173">
          <w:marLeft w:val="0"/>
          <w:marRight w:val="0"/>
          <w:marTop w:val="0"/>
          <w:marBottom w:val="0"/>
          <w:divBdr>
            <w:top w:val="none" w:sz="0" w:space="0" w:color="auto"/>
            <w:left w:val="none" w:sz="0" w:space="0" w:color="auto"/>
            <w:bottom w:val="none" w:sz="0" w:space="0" w:color="auto"/>
            <w:right w:val="none" w:sz="0" w:space="0" w:color="auto"/>
          </w:divBdr>
        </w:div>
        <w:div w:id="133960038">
          <w:marLeft w:val="0"/>
          <w:marRight w:val="0"/>
          <w:marTop w:val="0"/>
          <w:marBottom w:val="0"/>
          <w:divBdr>
            <w:top w:val="none" w:sz="0" w:space="0" w:color="auto"/>
            <w:left w:val="none" w:sz="0" w:space="0" w:color="auto"/>
            <w:bottom w:val="none" w:sz="0" w:space="0" w:color="auto"/>
            <w:right w:val="none" w:sz="0" w:space="0" w:color="auto"/>
          </w:divBdr>
        </w:div>
        <w:div w:id="158351699">
          <w:marLeft w:val="0"/>
          <w:marRight w:val="0"/>
          <w:marTop w:val="0"/>
          <w:marBottom w:val="0"/>
          <w:divBdr>
            <w:top w:val="none" w:sz="0" w:space="0" w:color="auto"/>
            <w:left w:val="none" w:sz="0" w:space="0" w:color="auto"/>
            <w:bottom w:val="none" w:sz="0" w:space="0" w:color="auto"/>
            <w:right w:val="none" w:sz="0" w:space="0" w:color="auto"/>
          </w:divBdr>
        </w:div>
        <w:div w:id="187305303">
          <w:marLeft w:val="0"/>
          <w:marRight w:val="0"/>
          <w:marTop w:val="0"/>
          <w:marBottom w:val="0"/>
          <w:divBdr>
            <w:top w:val="none" w:sz="0" w:space="0" w:color="auto"/>
            <w:left w:val="none" w:sz="0" w:space="0" w:color="auto"/>
            <w:bottom w:val="none" w:sz="0" w:space="0" w:color="auto"/>
            <w:right w:val="none" w:sz="0" w:space="0" w:color="auto"/>
          </w:divBdr>
        </w:div>
        <w:div w:id="207840363">
          <w:marLeft w:val="0"/>
          <w:marRight w:val="0"/>
          <w:marTop w:val="0"/>
          <w:marBottom w:val="0"/>
          <w:divBdr>
            <w:top w:val="none" w:sz="0" w:space="0" w:color="auto"/>
            <w:left w:val="none" w:sz="0" w:space="0" w:color="auto"/>
            <w:bottom w:val="none" w:sz="0" w:space="0" w:color="auto"/>
            <w:right w:val="none" w:sz="0" w:space="0" w:color="auto"/>
          </w:divBdr>
        </w:div>
        <w:div w:id="208733613">
          <w:marLeft w:val="0"/>
          <w:marRight w:val="0"/>
          <w:marTop w:val="0"/>
          <w:marBottom w:val="0"/>
          <w:divBdr>
            <w:top w:val="none" w:sz="0" w:space="0" w:color="auto"/>
            <w:left w:val="none" w:sz="0" w:space="0" w:color="auto"/>
            <w:bottom w:val="none" w:sz="0" w:space="0" w:color="auto"/>
            <w:right w:val="none" w:sz="0" w:space="0" w:color="auto"/>
          </w:divBdr>
        </w:div>
        <w:div w:id="309334937">
          <w:marLeft w:val="0"/>
          <w:marRight w:val="0"/>
          <w:marTop w:val="0"/>
          <w:marBottom w:val="0"/>
          <w:divBdr>
            <w:top w:val="none" w:sz="0" w:space="0" w:color="auto"/>
            <w:left w:val="none" w:sz="0" w:space="0" w:color="auto"/>
            <w:bottom w:val="none" w:sz="0" w:space="0" w:color="auto"/>
            <w:right w:val="none" w:sz="0" w:space="0" w:color="auto"/>
          </w:divBdr>
        </w:div>
        <w:div w:id="314845294">
          <w:marLeft w:val="0"/>
          <w:marRight w:val="0"/>
          <w:marTop w:val="0"/>
          <w:marBottom w:val="0"/>
          <w:divBdr>
            <w:top w:val="none" w:sz="0" w:space="0" w:color="auto"/>
            <w:left w:val="none" w:sz="0" w:space="0" w:color="auto"/>
            <w:bottom w:val="none" w:sz="0" w:space="0" w:color="auto"/>
            <w:right w:val="none" w:sz="0" w:space="0" w:color="auto"/>
          </w:divBdr>
        </w:div>
        <w:div w:id="385179850">
          <w:marLeft w:val="0"/>
          <w:marRight w:val="0"/>
          <w:marTop w:val="0"/>
          <w:marBottom w:val="0"/>
          <w:divBdr>
            <w:top w:val="none" w:sz="0" w:space="0" w:color="auto"/>
            <w:left w:val="none" w:sz="0" w:space="0" w:color="auto"/>
            <w:bottom w:val="none" w:sz="0" w:space="0" w:color="auto"/>
            <w:right w:val="none" w:sz="0" w:space="0" w:color="auto"/>
          </w:divBdr>
        </w:div>
        <w:div w:id="418256357">
          <w:marLeft w:val="0"/>
          <w:marRight w:val="0"/>
          <w:marTop w:val="0"/>
          <w:marBottom w:val="0"/>
          <w:divBdr>
            <w:top w:val="none" w:sz="0" w:space="0" w:color="auto"/>
            <w:left w:val="none" w:sz="0" w:space="0" w:color="auto"/>
            <w:bottom w:val="none" w:sz="0" w:space="0" w:color="auto"/>
            <w:right w:val="none" w:sz="0" w:space="0" w:color="auto"/>
          </w:divBdr>
        </w:div>
        <w:div w:id="422186596">
          <w:marLeft w:val="0"/>
          <w:marRight w:val="0"/>
          <w:marTop w:val="0"/>
          <w:marBottom w:val="0"/>
          <w:divBdr>
            <w:top w:val="none" w:sz="0" w:space="0" w:color="auto"/>
            <w:left w:val="none" w:sz="0" w:space="0" w:color="auto"/>
            <w:bottom w:val="none" w:sz="0" w:space="0" w:color="auto"/>
            <w:right w:val="none" w:sz="0" w:space="0" w:color="auto"/>
          </w:divBdr>
        </w:div>
        <w:div w:id="570654023">
          <w:marLeft w:val="0"/>
          <w:marRight w:val="0"/>
          <w:marTop w:val="0"/>
          <w:marBottom w:val="0"/>
          <w:divBdr>
            <w:top w:val="none" w:sz="0" w:space="0" w:color="auto"/>
            <w:left w:val="none" w:sz="0" w:space="0" w:color="auto"/>
            <w:bottom w:val="none" w:sz="0" w:space="0" w:color="auto"/>
            <w:right w:val="none" w:sz="0" w:space="0" w:color="auto"/>
          </w:divBdr>
        </w:div>
        <w:div w:id="624971387">
          <w:marLeft w:val="0"/>
          <w:marRight w:val="0"/>
          <w:marTop w:val="0"/>
          <w:marBottom w:val="0"/>
          <w:divBdr>
            <w:top w:val="none" w:sz="0" w:space="0" w:color="auto"/>
            <w:left w:val="none" w:sz="0" w:space="0" w:color="auto"/>
            <w:bottom w:val="none" w:sz="0" w:space="0" w:color="auto"/>
            <w:right w:val="none" w:sz="0" w:space="0" w:color="auto"/>
          </w:divBdr>
        </w:div>
        <w:div w:id="641541623">
          <w:marLeft w:val="0"/>
          <w:marRight w:val="0"/>
          <w:marTop w:val="0"/>
          <w:marBottom w:val="0"/>
          <w:divBdr>
            <w:top w:val="none" w:sz="0" w:space="0" w:color="auto"/>
            <w:left w:val="none" w:sz="0" w:space="0" w:color="auto"/>
            <w:bottom w:val="none" w:sz="0" w:space="0" w:color="auto"/>
            <w:right w:val="none" w:sz="0" w:space="0" w:color="auto"/>
          </w:divBdr>
        </w:div>
        <w:div w:id="644165807">
          <w:marLeft w:val="0"/>
          <w:marRight w:val="0"/>
          <w:marTop w:val="0"/>
          <w:marBottom w:val="0"/>
          <w:divBdr>
            <w:top w:val="none" w:sz="0" w:space="0" w:color="auto"/>
            <w:left w:val="none" w:sz="0" w:space="0" w:color="auto"/>
            <w:bottom w:val="none" w:sz="0" w:space="0" w:color="auto"/>
            <w:right w:val="none" w:sz="0" w:space="0" w:color="auto"/>
          </w:divBdr>
        </w:div>
        <w:div w:id="689339719">
          <w:marLeft w:val="0"/>
          <w:marRight w:val="0"/>
          <w:marTop w:val="0"/>
          <w:marBottom w:val="0"/>
          <w:divBdr>
            <w:top w:val="none" w:sz="0" w:space="0" w:color="auto"/>
            <w:left w:val="none" w:sz="0" w:space="0" w:color="auto"/>
            <w:bottom w:val="none" w:sz="0" w:space="0" w:color="auto"/>
            <w:right w:val="none" w:sz="0" w:space="0" w:color="auto"/>
          </w:divBdr>
        </w:div>
        <w:div w:id="697245667">
          <w:marLeft w:val="0"/>
          <w:marRight w:val="0"/>
          <w:marTop w:val="0"/>
          <w:marBottom w:val="0"/>
          <w:divBdr>
            <w:top w:val="none" w:sz="0" w:space="0" w:color="auto"/>
            <w:left w:val="none" w:sz="0" w:space="0" w:color="auto"/>
            <w:bottom w:val="none" w:sz="0" w:space="0" w:color="auto"/>
            <w:right w:val="none" w:sz="0" w:space="0" w:color="auto"/>
          </w:divBdr>
        </w:div>
        <w:div w:id="756292393">
          <w:marLeft w:val="0"/>
          <w:marRight w:val="0"/>
          <w:marTop w:val="0"/>
          <w:marBottom w:val="0"/>
          <w:divBdr>
            <w:top w:val="none" w:sz="0" w:space="0" w:color="auto"/>
            <w:left w:val="none" w:sz="0" w:space="0" w:color="auto"/>
            <w:bottom w:val="none" w:sz="0" w:space="0" w:color="auto"/>
            <w:right w:val="none" w:sz="0" w:space="0" w:color="auto"/>
          </w:divBdr>
        </w:div>
        <w:div w:id="773980199">
          <w:marLeft w:val="0"/>
          <w:marRight w:val="0"/>
          <w:marTop w:val="0"/>
          <w:marBottom w:val="0"/>
          <w:divBdr>
            <w:top w:val="none" w:sz="0" w:space="0" w:color="auto"/>
            <w:left w:val="none" w:sz="0" w:space="0" w:color="auto"/>
            <w:bottom w:val="none" w:sz="0" w:space="0" w:color="auto"/>
            <w:right w:val="none" w:sz="0" w:space="0" w:color="auto"/>
          </w:divBdr>
        </w:div>
        <w:div w:id="808783838">
          <w:marLeft w:val="0"/>
          <w:marRight w:val="0"/>
          <w:marTop w:val="0"/>
          <w:marBottom w:val="0"/>
          <w:divBdr>
            <w:top w:val="none" w:sz="0" w:space="0" w:color="auto"/>
            <w:left w:val="none" w:sz="0" w:space="0" w:color="auto"/>
            <w:bottom w:val="none" w:sz="0" w:space="0" w:color="auto"/>
            <w:right w:val="none" w:sz="0" w:space="0" w:color="auto"/>
          </w:divBdr>
        </w:div>
        <w:div w:id="822504526">
          <w:marLeft w:val="0"/>
          <w:marRight w:val="0"/>
          <w:marTop w:val="0"/>
          <w:marBottom w:val="0"/>
          <w:divBdr>
            <w:top w:val="none" w:sz="0" w:space="0" w:color="auto"/>
            <w:left w:val="none" w:sz="0" w:space="0" w:color="auto"/>
            <w:bottom w:val="none" w:sz="0" w:space="0" w:color="auto"/>
            <w:right w:val="none" w:sz="0" w:space="0" w:color="auto"/>
          </w:divBdr>
        </w:div>
        <w:div w:id="847789041">
          <w:marLeft w:val="0"/>
          <w:marRight w:val="0"/>
          <w:marTop w:val="0"/>
          <w:marBottom w:val="0"/>
          <w:divBdr>
            <w:top w:val="none" w:sz="0" w:space="0" w:color="auto"/>
            <w:left w:val="none" w:sz="0" w:space="0" w:color="auto"/>
            <w:bottom w:val="none" w:sz="0" w:space="0" w:color="auto"/>
            <w:right w:val="none" w:sz="0" w:space="0" w:color="auto"/>
          </w:divBdr>
        </w:div>
        <w:div w:id="887231194">
          <w:marLeft w:val="0"/>
          <w:marRight w:val="0"/>
          <w:marTop w:val="0"/>
          <w:marBottom w:val="0"/>
          <w:divBdr>
            <w:top w:val="none" w:sz="0" w:space="0" w:color="auto"/>
            <w:left w:val="none" w:sz="0" w:space="0" w:color="auto"/>
            <w:bottom w:val="none" w:sz="0" w:space="0" w:color="auto"/>
            <w:right w:val="none" w:sz="0" w:space="0" w:color="auto"/>
          </w:divBdr>
        </w:div>
        <w:div w:id="925770626">
          <w:marLeft w:val="0"/>
          <w:marRight w:val="0"/>
          <w:marTop w:val="0"/>
          <w:marBottom w:val="0"/>
          <w:divBdr>
            <w:top w:val="none" w:sz="0" w:space="0" w:color="auto"/>
            <w:left w:val="none" w:sz="0" w:space="0" w:color="auto"/>
            <w:bottom w:val="none" w:sz="0" w:space="0" w:color="auto"/>
            <w:right w:val="none" w:sz="0" w:space="0" w:color="auto"/>
          </w:divBdr>
        </w:div>
        <w:div w:id="927345930">
          <w:marLeft w:val="0"/>
          <w:marRight w:val="0"/>
          <w:marTop w:val="0"/>
          <w:marBottom w:val="0"/>
          <w:divBdr>
            <w:top w:val="none" w:sz="0" w:space="0" w:color="auto"/>
            <w:left w:val="none" w:sz="0" w:space="0" w:color="auto"/>
            <w:bottom w:val="none" w:sz="0" w:space="0" w:color="auto"/>
            <w:right w:val="none" w:sz="0" w:space="0" w:color="auto"/>
          </w:divBdr>
        </w:div>
        <w:div w:id="931429317">
          <w:marLeft w:val="0"/>
          <w:marRight w:val="0"/>
          <w:marTop w:val="0"/>
          <w:marBottom w:val="0"/>
          <w:divBdr>
            <w:top w:val="none" w:sz="0" w:space="0" w:color="auto"/>
            <w:left w:val="none" w:sz="0" w:space="0" w:color="auto"/>
            <w:bottom w:val="none" w:sz="0" w:space="0" w:color="auto"/>
            <w:right w:val="none" w:sz="0" w:space="0" w:color="auto"/>
          </w:divBdr>
        </w:div>
        <w:div w:id="1015227927">
          <w:marLeft w:val="0"/>
          <w:marRight w:val="0"/>
          <w:marTop w:val="0"/>
          <w:marBottom w:val="0"/>
          <w:divBdr>
            <w:top w:val="none" w:sz="0" w:space="0" w:color="auto"/>
            <w:left w:val="none" w:sz="0" w:space="0" w:color="auto"/>
            <w:bottom w:val="none" w:sz="0" w:space="0" w:color="auto"/>
            <w:right w:val="none" w:sz="0" w:space="0" w:color="auto"/>
          </w:divBdr>
        </w:div>
        <w:div w:id="1037047824">
          <w:marLeft w:val="0"/>
          <w:marRight w:val="0"/>
          <w:marTop w:val="0"/>
          <w:marBottom w:val="0"/>
          <w:divBdr>
            <w:top w:val="none" w:sz="0" w:space="0" w:color="auto"/>
            <w:left w:val="none" w:sz="0" w:space="0" w:color="auto"/>
            <w:bottom w:val="none" w:sz="0" w:space="0" w:color="auto"/>
            <w:right w:val="none" w:sz="0" w:space="0" w:color="auto"/>
          </w:divBdr>
        </w:div>
        <w:div w:id="1041587421">
          <w:marLeft w:val="0"/>
          <w:marRight w:val="0"/>
          <w:marTop w:val="0"/>
          <w:marBottom w:val="0"/>
          <w:divBdr>
            <w:top w:val="none" w:sz="0" w:space="0" w:color="auto"/>
            <w:left w:val="none" w:sz="0" w:space="0" w:color="auto"/>
            <w:bottom w:val="none" w:sz="0" w:space="0" w:color="auto"/>
            <w:right w:val="none" w:sz="0" w:space="0" w:color="auto"/>
          </w:divBdr>
        </w:div>
        <w:div w:id="1053652602">
          <w:marLeft w:val="0"/>
          <w:marRight w:val="0"/>
          <w:marTop w:val="0"/>
          <w:marBottom w:val="0"/>
          <w:divBdr>
            <w:top w:val="none" w:sz="0" w:space="0" w:color="auto"/>
            <w:left w:val="none" w:sz="0" w:space="0" w:color="auto"/>
            <w:bottom w:val="none" w:sz="0" w:space="0" w:color="auto"/>
            <w:right w:val="none" w:sz="0" w:space="0" w:color="auto"/>
          </w:divBdr>
        </w:div>
        <w:div w:id="1077290228">
          <w:marLeft w:val="0"/>
          <w:marRight w:val="0"/>
          <w:marTop w:val="0"/>
          <w:marBottom w:val="0"/>
          <w:divBdr>
            <w:top w:val="none" w:sz="0" w:space="0" w:color="auto"/>
            <w:left w:val="none" w:sz="0" w:space="0" w:color="auto"/>
            <w:bottom w:val="none" w:sz="0" w:space="0" w:color="auto"/>
            <w:right w:val="none" w:sz="0" w:space="0" w:color="auto"/>
          </w:divBdr>
        </w:div>
        <w:div w:id="1082752822">
          <w:marLeft w:val="0"/>
          <w:marRight w:val="0"/>
          <w:marTop w:val="0"/>
          <w:marBottom w:val="0"/>
          <w:divBdr>
            <w:top w:val="none" w:sz="0" w:space="0" w:color="auto"/>
            <w:left w:val="none" w:sz="0" w:space="0" w:color="auto"/>
            <w:bottom w:val="none" w:sz="0" w:space="0" w:color="auto"/>
            <w:right w:val="none" w:sz="0" w:space="0" w:color="auto"/>
          </w:divBdr>
        </w:div>
        <w:div w:id="1150561171">
          <w:marLeft w:val="0"/>
          <w:marRight w:val="0"/>
          <w:marTop w:val="0"/>
          <w:marBottom w:val="0"/>
          <w:divBdr>
            <w:top w:val="none" w:sz="0" w:space="0" w:color="auto"/>
            <w:left w:val="none" w:sz="0" w:space="0" w:color="auto"/>
            <w:bottom w:val="none" w:sz="0" w:space="0" w:color="auto"/>
            <w:right w:val="none" w:sz="0" w:space="0" w:color="auto"/>
          </w:divBdr>
        </w:div>
        <w:div w:id="1157578928">
          <w:marLeft w:val="0"/>
          <w:marRight w:val="0"/>
          <w:marTop w:val="0"/>
          <w:marBottom w:val="0"/>
          <w:divBdr>
            <w:top w:val="none" w:sz="0" w:space="0" w:color="auto"/>
            <w:left w:val="none" w:sz="0" w:space="0" w:color="auto"/>
            <w:bottom w:val="none" w:sz="0" w:space="0" w:color="auto"/>
            <w:right w:val="none" w:sz="0" w:space="0" w:color="auto"/>
          </w:divBdr>
        </w:div>
        <w:div w:id="1196188115">
          <w:marLeft w:val="0"/>
          <w:marRight w:val="0"/>
          <w:marTop w:val="0"/>
          <w:marBottom w:val="0"/>
          <w:divBdr>
            <w:top w:val="none" w:sz="0" w:space="0" w:color="auto"/>
            <w:left w:val="none" w:sz="0" w:space="0" w:color="auto"/>
            <w:bottom w:val="none" w:sz="0" w:space="0" w:color="auto"/>
            <w:right w:val="none" w:sz="0" w:space="0" w:color="auto"/>
          </w:divBdr>
        </w:div>
        <w:div w:id="1263682038">
          <w:marLeft w:val="0"/>
          <w:marRight w:val="0"/>
          <w:marTop w:val="0"/>
          <w:marBottom w:val="0"/>
          <w:divBdr>
            <w:top w:val="none" w:sz="0" w:space="0" w:color="auto"/>
            <w:left w:val="none" w:sz="0" w:space="0" w:color="auto"/>
            <w:bottom w:val="none" w:sz="0" w:space="0" w:color="auto"/>
            <w:right w:val="none" w:sz="0" w:space="0" w:color="auto"/>
          </w:divBdr>
        </w:div>
        <w:div w:id="1305819100">
          <w:marLeft w:val="0"/>
          <w:marRight w:val="0"/>
          <w:marTop w:val="0"/>
          <w:marBottom w:val="0"/>
          <w:divBdr>
            <w:top w:val="none" w:sz="0" w:space="0" w:color="auto"/>
            <w:left w:val="none" w:sz="0" w:space="0" w:color="auto"/>
            <w:bottom w:val="none" w:sz="0" w:space="0" w:color="auto"/>
            <w:right w:val="none" w:sz="0" w:space="0" w:color="auto"/>
          </w:divBdr>
        </w:div>
        <w:div w:id="1356538015">
          <w:marLeft w:val="0"/>
          <w:marRight w:val="0"/>
          <w:marTop w:val="0"/>
          <w:marBottom w:val="0"/>
          <w:divBdr>
            <w:top w:val="none" w:sz="0" w:space="0" w:color="auto"/>
            <w:left w:val="none" w:sz="0" w:space="0" w:color="auto"/>
            <w:bottom w:val="none" w:sz="0" w:space="0" w:color="auto"/>
            <w:right w:val="none" w:sz="0" w:space="0" w:color="auto"/>
          </w:divBdr>
        </w:div>
        <w:div w:id="1420250959">
          <w:marLeft w:val="0"/>
          <w:marRight w:val="0"/>
          <w:marTop w:val="0"/>
          <w:marBottom w:val="0"/>
          <w:divBdr>
            <w:top w:val="none" w:sz="0" w:space="0" w:color="auto"/>
            <w:left w:val="none" w:sz="0" w:space="0" w:color="auto"/>
            <w:bottom w:val="none" w:sz="0" w:space="0" w:color="auto"/>
            <w:right w:val="none" w:sz="0" w:space="0" w:color="auto"/>
          </w:divBdr>
        </w:div>
        <w:div w:id="1430274031">
          <w:marLeft w:val="0"/>
          <w:marRight w:val="0"/>
          <w:marTop w:val="0"/>
          <w:marBottom w:val="0"/>
          <w:divBdr>
            <w:top w:val="none" w:sz="0" w:space="0" w:color="auto"/>
            <w:left w:val="none" w:sz="0" w:space="0" w:color="auto"/>
            <w:bottom w:val="none" w:sz="0" w:space="0" w:color="auto"/>
            <w:right w:val="none" w:sz="0" w:space="0" w:color="auto"/>
          </w:divBdr>
        </w:div>
        <w:div w:id="1502744764">
          <w:marLeft w:val="0"/>
          <w:marRight w:val="0"/>
          <w:marTop w:val="0"/>
          <w:marBottom w:val="0"/>
          <w:divBdr>
            <w:top w:val="none" w:sz="0" w:space="0" w:color="auto"/>
            <w:left w:val="none" w:sz="0" w:space="0" w:color="auto"/>
            <w:bottom w:val="none" w:sz="0" w:space="0" w:color="auto"/>
            <w:right w:val="none" w:sz="0" w:space="0" w:color="auto"/>
          </w:divBdr>
        </w:div>
        <w:div w:id="1552570668">
          <w:marLeft w:val="0"/>
          <w:marRight w:val="0"/>
          <w:marTop w:val="0"/>
          <w:marBottom w:val="0"/>
          <w:divBdr>
            <w:top w:val="none" w:sz="0" w:space="0" w:color="auto"/>
            <w:left w:val="none" w:sz="0" w:space="0" w:color="auto"/>
            <w:bottom w:val="none" w:sz="0" w:space="0" w:color="auto"/>
            <w:right w:val="none" w:sz="0" w:space="0" w:color="auto"/>
          </w:divBdr>
        </w:div>
        <w:div w:id="1635790699">
          <w:marLeft w:val="0"/>
          <w:marRight w:val="0"/>
          <w:marTop w:val="0"/>
          <w:marBottom w:val="0"/>
          <w:divBdr>
            <w:top w:val="none" w:sz="0" w:space="0" w:color="auto"/>
            <w:left w:val="none" w:sz="0" w:space="0" w:color="auto"/>
            <w:bottom w:val="none" w:sz="0" w:space="0" w:color="auto"/>
            <w:right w:val="none" w:sz="0" w:space="0" w:color="auto"/>
          </w:divBdr>
        </w:div>
        <w:div w:id="1658920383">
          <w:marLeft w:val="0"/>
          <w:marRight w:val="0"/>
          <w:marTop w:val="0"/>
          <w:marBottom w:val="0"/>
          <w:divBdr>
            <w:top w:val="none" w:sz="0" w:space="0" w:color="auto"/>
            <w:left w:val="none" w:sz="0" w:space="0" w:color="auto"/>
            <w:bottom w:val="none" w:sz="0" w:space="0" w:color="auto"/>
            <w:right w:val="none" w:sz="0" w:space="0" w:color="auto"/>
          </w:divBdr>
        </w:div>
        <w:div w:id="1665474186">
          <w:marLeft w:val="0"/>
          <w:marRight w:val="0"/>
          <w:marTop w:val="0"/>
          <w:marBottom w:val="0"/>
          <w:divBdr>
            <w:top w:val="none" w:sz="0" w:space="0" w:color="auto"/>
            <w:left w:val="none" w:sz="0" w:space="0" w:color="auto"/>
            <w:bottom w:val="none" w:sz="0" w:space="0" w:color="auto"/>
            <w:right w:val="none" w:sz="0" w:space="0" w:color="auto"/>
          </w:divBdr>
        </w:div>
        <w:div w:id="1667198770">
          <w:marLeft w:val="0"/>
          <w:marRight w:val="0"/>
          <w:marTop w:val="0"/>
          <w:marBottom w:val="0"/>
          <w:divBdr>
            <w:top w:val="none" w:sz="0" w:space="0" w:color="auto"/>
            <w:left w:val="none" w:sz="0" w:space="0" w:color="auto"/>
            <w:bottom w:val="none" w:sz="0" w:space="0" w:color="auto"/>
            <w:right w:val="none" w:sz="0" w:space="0" w:color="auto"/>
          </w:divBdr>
        </w:div>
        <w:div w:id="1722247412">
          <w:marLeft w:val="0"/>
          <w:marRight w:val="0"/>
          <w:marTop w:val="0"/>
          <w:marBottom w:val="0"/>
          <w:divBdr>
            <w:top w:val="none" w:sz="0" w:space="0" w:color="auto"/>
            <w:left w:val="none" w:sz="0" w:space="0" w:color="auto"/>
            <w:bottom w:val="none" w:sz="0" w:space="0" w:color="auto"/>
            <w:right w:val="none" w:sz="0" w:space="0" w:color="auto"/>
          </w:divBdr>
        </w:div>
        <w:div w:id="1741169883">
          <w:marLeft w:val="0"/>
          <w:marRight w:val="0"/>
          <w:marTop w:val="0"/>
          <w:marBottom w:val="0"/>
          <w:divBdr>
            <w:top w:val="none" w:sz="0" w:space="0" w:color="auto"/>
            <w:left w:val="none" w:sz="0" w:space="0" w:color="auto"/>
            <w:bottom w:val="none" w:sz="0" w:space="0" w:color="auto"/>
            <w:right w:val="none" w:sz="0" w:space="0" w:color="auto"/>
          </w:divBdr>
        </w:div>
        <w:div w:id="1803424827">
          <w:marLeft w:val="0"/>
          <w:marRight w:val="0"/>
          <w:marTop w:val="0"/>
          <w:marBottom w:val="0"/>
          <w:divBdr>
            <w:top w:val="none" w:sz="0" w:space="0" w:color="auto"/>
            <w:left w:val="none" w:sz="0" w:space="0" w:color="auto"/>
            <w:bottom w:val="none" w:sz="0" w:space="0" w:color="auto"/>
            <w:right w:val="none" w:sz="0" w:space="0" w:color="auto"/>
          </w:divBdr>
        </w:div>
        <w:div w:id="1820802954">
          <w:marLeft w:val="0"/>
          <w:marRight w:val="0"/>
          <w:marTop w:val="0"/>
          <w:marBottom w:val="0"/>
          <w:divBdr>
            <w:top w:val="none" w:sz="0" w:space="0" w:color="auto"/>
            <w:left w:val="none" w:sz="0" w:space="0" w:color="auto"/>
            <w:bottom w:val="none" w:sz="0" w:space="0" w:color="auto"/>
            <w:right w:val="none" w:sz="0" w:space="0" w:color="auto"/>
          </w:divBdr>
        </w:div>
        <w:div w:id="1828470277">
          <w:marLeft w:val="0"/>
          <w:marRight w:val="0"/>
          <w:marTop w:val="0"/>
          <w:marBottom w:val="0"/>
          <w:divBdr>
            <w:top w:val="none" w:sz="0" w:space="0" w:color="auto"/>
            <w:left w:val="none" w:sz="0" w:space="0" w:color="auto"/>
            <w:bottom w:val="none" w:sz="0" w:space="0" w:color="auto"/>
            <w:right w:val="none" w:sz="0" w:space="0" w:color="auto"/>
          </w:divBdr>
        </w:div>
        <w:div w:id="1871990854">
          <w:marLeft w:val="0"/>
          <w:marRight w:val="0"/>
          <w:marTop w:val="0"/>
          <w:marBottom w:val="0"/>
          <w:divBdr>
            <w:top w:val="none" w:sz="0" w:space="0" w:color="auto"/>
            <w:left w:val="none" w:sz="0" w:space="0" w:color="auto"/>
            <w:bottom w:val="none" w:sz="0" w:space="0" w:color="auto"/>
            <w:right w:val="none" w:sz="0" w:space="0" w:color="auto"/>
          </w:divBdr>
        </w:div>
        <w:div w:id="1922712064">
          <w:marLeft w:val="0"/>
          <w:marRight w:val="0"/>
          <w:marTop w:val="0"/>
          <w:marBottom w:val="0"/>
          <w:divBdr>
            <w:top w:val="none" w:sz="0" w:space="0" w:color="auto"/>
            <w:left w:val="none" w:sz="0" w:space="0" w:color="auto"/>
            <w:bottom w:val="none" w:sz="0" w:space="0" w:color="auto"/>
            <w:right w:val="none" w:sz="0" w:space="0" w:color="auto"/>
          </w:divBdr>
        </w:div>
        <w:div w:id="1930577296">
          <w:marLeft w:val="0"/>
          <w:marRight w:val="0"/>
          <w:marTop w:val="0"/>
          <w:marBottom w:val="0"/>
          <w:divBdr>
            <w:top w:val="none" w:sz="0" w:space="0" w:color="auto"/>
            <w:left w:val="none" w:sz="0" w:space="0" w:color="auto"/>
            <w:bottom w:val="none" w:sz="0" w:space="0" w:color="auto"/>
            <w:right w:val="none" w:sz="0" w:space="0" w:color="auto"/>
          </w:divBdr>
        </w:div>
        <w:div w:id="1956015208">
          <w:marLeft w:val="0"/>
          <w:marRight w:val="0"/>
          <w:marTop w:val="0"/>
          <w:marBottom w:val="0"/>
          <w:divBdr>
            <w:top w:val="none" w:sz="0" w:space="0" w:color="auto"/>
            <w:left w:val="none" w:sz="0" w:space="0" w:color="auto"/>
            <w:bottom w:val="none" w:sz="0" w:space="0" w:color="auto"/>
            <w:right w:val="none" w:sz="0" w:space="0" w:color="auto"/>
          </w:divBdr>
        </w:div>
        <w:div w:id="1964536994">
          <w:marLeft w:val="0"/>
          <w:marRight w:val="0"/>
          <w:marTop w:val="0"/>
          <w:marBottom w:val="0"/>
          <w:divBdr>
            <w:top w:val="none" w:sz="0" w:space="0" w:color="auto"/>
            <w:left w:val="none" w:sz="0" w:space="0" w:color="auto"/>
            <w:bottom w:val="none" w:sz="0" w:space="0" w:color="auto"/>
            <w:right w:val="none" w:sz="0" w:space="0" w:color="auto"/>
          </w:divBdr>
        </w:div>
        <w:div w:id="1974208998">
          <w:marLeft w:val="0"/>
          <w:marRight w:val="0"/>
          <w:marTop w:val="0"/>
          <w:marBottom w:val="0"/>
          <w:divBdr>
            <w:top w:val="none" w:sz="0" w:space="0" w:color="auto"/>
            <w:left w:val="none" w:sz="0" w:space="0" w:color="auto"/>
            <w:bottom w:val="none" w:sz="0" w:space="0" w:color="auto"/>
            <w:right w:val="none" w:sz="0" w:space="0" w:color="auto"/>
          </w:divBdr>
        </w:div>
        <w:div w:id="2044817953">
          <w:marLeft w:val="0"/>
          <w:marRight w:val="0"/>
          <w:marTop w:val="0"/>
          <w:marBottom w:val="0"/>
          <w:divBdr>
            <w:top w:val="none" w:sz="0" w:space="0" w:color="auto"/>
            <w:left w:val="none" w:sz="0" w:space="0" w:color="auto"/>
            <w:bottom w:val="none" w:sz="0" w:space="0" w:color="auto"/>
            <w:right w:val="none" w:sz="0" w:space="0" w:color="auto"/>
          </w:divBdr>
        </w:div>
        <w:div w:id="2087337985">
          <w:marLeft w:val="0"/>
          <w:marRight w:val="0"/>
          <w:marTop w:val="0"/>
          <w:marBottom w:val="0"/>
          <w:divBdr>
            <w:top w:val="none" w:sz="0" w:space="0" w:color="auto"/>
            <w:left w:val="none" w:sz="0" w:space="0" w:color="auto"/>
            <w:bottom w:val="none" w:sz="0" w:space="0" w:color="auto"/>
            <w:right w:val="none" w:sz="0" w:space="0" w:color="auto"/>
          </w:divBdr>
        </w:div>
        <w:div w:id="2120371663">
          <w:marLeft w:val="0"/>
          <w:marRight w:val="0"/>
          <w:marTop w:val="0"/>
          <w:marBottom w:val="0"/>
          <w:divBdr>
            <w:top w:val="none" w:sz="0" w:space="0" w:color="auto"/>
            <w:left w:val="none" w:sz="0" w:space="0" w:color="auto"/>
            <w:bottom w:val="none" w:sz="0" w:space="0" w:color="auto"/>
            <w:right w:val="none" w:sz="0" w:space="0" w:color="auto"/>
          </w:divBdr>
        </w:div>
      </w:divsChild>
    </w:div>
    <w:div w:id="544563178">
      <w:bodyDiv w:val="1"/>
      <w:marLeft w:val="0"/>
      <w:marRight w:val="0"/>
      <w:marTop w:val="0"/>
      <w:marBottom w:val="0"/>
      <w:divBdr>
        <w:top w:val="none" w:sz="0" w:space="0" w:color="auto"/>
        <w:left w:val="none" w:sz="0" w:space="0" w:color="auto"/>
        <w:bottom w:val="none" w:sz="0" w:space="0" w:color="auto"/>
        <w:right w:val="none" w:sz="0" w:space="0" w:color="auto"/>
      </w:divBdr>
      <w:divsChild>
        <w:div w:id="1203402344">
          <w:marLeft w:val="0"/>
          <w:marRight w:val="0"/>
          <w:marTop w:val="0"/>
          <w:marBottom w:val="0"/>
          <w:divBdr>
            <w:top w:val="none" w:sz="0" w:space="0" w:color="auto"/>
            <w:left w:val="none" w:sz="0" w:space="0" w:color="auto"/>
            <w:bottom w:val="none" w:sz="0" w:space="0" w:color="auto"/>
            <w:right w:val="none" w:sz="0" w:space="0" w:color="auto"/>
          </w:divBdr>
        </w:div>
      </w:divsChild>
    </w:div>
    <w:div w:id="551430409">
      <w:bodyDiv w:val="1"/>
      <w:marLeft w:val="0"/>
      <w:marRight w:val="0"/>
      <w:marTop w:val="0"/>
      <w:marBottom w:val="0"/>
      <w:divBdr>
        <w:top w:val="none" w:sz="0" w:space="0" w:color="auto"/>
        <w:left w:val="none" w:sz="0" w:space="0" w:color="auto"/>
        <w:bottom w:val="none" w:sz="0" w:space="0" w:color="auto"/>
        <w:right w:val="none" w:sz="0" w:space="0" w:color="auto"/>
      </w:divBdr>
      <w:divsChild>
        <w:div w:id="1929658537">
          <w:marLeft w:val="0"/>
          <w:marRight w:val="0"/>
          <w:marTop w:val="0"/>
          <w:marBottom w:val="0"/>
          <w:divBdr>
            <w:top w:val="none" w:sz="0" w:space="0" w:color="auto"/>
            <w:left w:val="none" w:sz="0" w:space="0" w:color="auto"/>
            <w:bottom w:val="none" w:sz="0" w:space="0" w:color="auto"/>
            <w:right w:val="none" w:sz="0" w:space="0" w:color="auto"/>
          </w:divBdr>
        </w:div>
      </w:divsChild>
    </w:div>
    <w:div w:id="553544766">
      <w:bodyDiv w:val="1"/>
      <w:marLeft w:val="0"/>
      <w:marRight w:val="0"/>
      <w:marTop w:val="0"/>
      <w:marBottom w:val="0"/>
      <w:divBdr>
        <w:top w:val="none" w:sz="0" w:space="0" w:color="auto"/>
        <w:left w:val="none" w:sz="0" w:space="0" w:color="auto"/>
        <w:bottom w:val="none" w:sz="0" w:space="0" w:color="auto"/>
        <w:right w:val="none" w:sz="0" w:space="0" w:color="auto"/>
      </w:divBdr>
      <w:divsChild>
        <w:div w:id="26957814">
          <w:marLeft w:val="0"/>
          <w:marRight w:val="0"/>
          <w:marTop w:val="0"/>
          <w:marBottom w:val="0"/>
          <w:divBdr>
            <w:top w:val="none" w:sz="0" w:space="0" w:color="auto"/>
            <w:left w:val="none" w:sz="0" w:space="0" w:color="auto"/>
            <w:bottom w:val="none" w:sz="0" w:space="0" w:color="auto"/>
            <w:right w:val="none" w:sz="0" w:space="0" w:color="auto"/>
          </w:divBdr>
        </w:div>
        <w:div w:id="116680945">
          <w:marLeft w:val="0"/>
          <w:marRight w:val="0"/>
          <w:marTop w:val="0"/>
          <w:marBottom w:val="0"/>
          <w:divBdr>
            <w:top w:val="none" w:sz="0" w:space="0" w:color="auto"/>
            <w:left w:val="none" w:sz="0" w:space="0" w:color="auto"/>
            <w:bottom w:val="none" w:sz="0" w:space="0" w:color="auto"/>
            <w:right w:val="none" w:sz="0" w:space="0" w:color="auto"/>
          </w:divBdr>
        </w:div>
        <w:div w:id="176387284">
          <w:marLeft w:val="0"/>
          <w:marRight w:val="0"/>
          <w:marTop w:val="0"/>
          <w:marBottom w:val="0"/>
          <w:divBdr>
            <w:top w:val="none" w:sz="0" w:space="0" w:color="auto"/>
            <w:left w:val="none" w:sz="0" w:space="0" w:color="auto"/>
            <w:bottom w:val="none" w:sz="0" w:space="0" w:color="auto"/>
            <w:right w:val="none" w:sz="0" w:space="0" w:color="auto"/>
          </w:divBdr>
        </w:div>
        <w:div w:id="182939966">
          <w:marLeft w:val="0"/>
          <w:marRight w:val="0"/>
          <w:marTop w:val="0"/>
          <w:marBottom w:val="0"/>
          <w:divBdr>
            <w:top w:val="none" w:sz="0" w:space="0" w:color="auto"/>
            <w:left w:val="none" w:sz="0" w:space="0" w:color="auto"/>
            <w:bottom w:val="none" w:sz="0" w:space="0" w:color="auto"/>
            <w:right w:val="none" w:sz="0" w:space="0" w:color="auto"/>
          </w:divBdr>
        </w:div>
        <w:div w:id="192038977">
          <w:marLeft w:val="0"/>
          <w:marRight w:val="0"/>
          <w:marTop w:val="0"/>
          <w:marBottom w:val="0"/>
          <w:divBdr>
            <w:top w:val="none" w:sz="0" w:space="0" w:color="auto"/>
            <w:left w:val="none" w:sz="0" w:space="0" w:color="auto"/>
            <w:bottom w:val="none" w:sz="0" w:space="0" w:color="auto"/>
            <w:right w:val="none" w:sz="0" w:space="0" w:color="auto"/>
          </w:divBdr>
        </w:div>
        <w:div w:id="249782277">
          <w:marLeft w:val="0"/>
          <w:marRight w:val="0"/>
          <w:marTop w:val="0"/>
          <w:marBottom w:val="0"/>
          <w:divBdr>
            <w:top w:val="none" w:sz="0" w:space="0" w:color="auto"/>
            <w:left w:val="none" w:sz="0" w:space="0" w:color="auto"/>
            <w:bottom w:val="none" w:sz="0" w:space="0" w:color="auto"/>
            <w:right w:val="none" w:sz="0" w:space="0" w:color="auto"/>
          </w:divBdr>
        </w:div>
        <w:div w:id="285739480">
          <w:marLeft w:val="0"/>
          <w:marRight w:val="0"/>
          <w:marTop w:val="0"/>
          <w:marBottom w:val="0"/>
          <w:divBdr>
            <w:top w:val="none" w:sz="0" w:space="0" w:color="auto"/>
            <w:left w:val="none" w:sz="0" w:space="0" w:color="auto"/>
            <w:bottom w:val="none" w:sz="0" w:space="0" w:color="auto"/>
            <w:right w:val="none" w:sz="0" w:space="0" w:color="auto"/>
          </w:divBdr>
        </w:div>
        <w:div w:id="322243590">
          <w:marLeft w:val="0"/>
          <w:marRight w:val="0"/>
          <w:marTop w:val="0"/>
          <w:marBottom w:val="0"/>
          <w:divBdr>
            <w:top w:val="none" w:sz="0" w:space="0" w:color="auto"/>
            <w:left w:val="none" w:sz="0" w:space="0" w:color="auto"/>
            <w:bottom w:val="none" w:sz="0" w:space="0" w:color="auto"/>
            <w:right w:val="none" w:sz="0" w:space="0" w:color="auto"/>
          </w:divBdr>
        </w:div>
        <w:div w:id="331492515">
          <w:marLeft w:val="0"/>
          <w:marRight w:val="0"/>
          <w:marTop w:val="0"/>
          <w:marBottom w:val="0"/>
          <w:divBdr>
            <w:top w:val="none" w:sz="0" w:space="0" w:color="auto"/>
            <w:left w:val="none" w:sz="0" w:space="0" w:color="auto"/>
            <w:bottom w:val="none" w:sz="0" w:space="0" w:color="auto"/>
            <w:right w:val="none" w:sz="0" w:space="0" w:color="auto"/>
          </w:divBdr>
        </w:div>
        <w:div w:id="359864150">
          <w:marLeft w:val="0"/>
          <w:marRight w:val="0"/>
          <w:marTop w:val="0"/>
          <w:marBottom w:val="0"/>
          <w:divBdr>
            <w:top w:val="none" w:sz="0" w:space="0" w:color="auto"/>
            <w:left w:val="none" w:sz="0" w:space="0" w:color="auto"/>
            <w:bottom w:val="none" w:sz="0" w:space="0" w:color="auto"/>
            <w:right w:val="none" w:sz="0" w:space="0" w:color="auto"/>
          </w:divBdr>
        </w:div>
        <w:div w:id="396393198">
          <w:marLeft w:val="0"/>
          <w:marRight w:val="0"/>
          <w:marTop w:val="0"/>
          <w:marBottom w:val="0"/>
          <w:divBdr>
            <w:top w:val="none" w:sz="0" w:space="0" w:color="auto"/>
            <w:left w:val="none" w:sz="0" w:space="0" w:color="auto"/>
            <w:bottom w:val="none" w:sz="0" w:space="0" w:color="auto"/>
            <w:right w:val="none" w:sz="0" w:space="0" w:color="auto"/>
          </w:divBdr>
        </w:div>
        <w:div w:id="401100180">
          <w:marLeft w:val="0"/>
          <w:marRight w:val="0"/>
          <w:marTop w:val="0"/>
          <w:marBottom w:val="0"/>
          <w:divBdr>
            <w:top w:val="none" w:sz="0" w:space="0" w:color="auto"/>
            <w:left w:val="none" w:sz="0" w:space="0" w:color="auto"/>
            <w:bottom w:val="none" w:sz="0" w:space="0" w:color="auto"/>
            <w:right w:val="none" w:sz="0" w:space="0" w:color="auto"/>
          </w:divBdr>
        </w:div>
        <w:div w:id="423496141">
          <w:marLeft w:val="0"/>
          <w:marRight w:val="0"/>
          <w:marTop w:val="0"/>
          <w:marBottom w:val="0"/>
          <w:divBdr>
            <w:top w:val="none" w:sz="0" w:space="0" w:color="auto"/>
            <w:left w:val="none" w:sz="0" w:space="0" w:color="auto"/>
            <w:bottom w:val="none" w:sz="0" w:space="0" w:color="auto"/>
            <w:right w:val="none" w:sz="0" w:space="0" w:color="auto"/>
          </w:divBdr>
        </w:div>
        <w:div w:id="465390407">
          <w:marLeft w:val="0"/>
          <w:marRight w:val="0"/>
          <w:marTop w:val="0"/>
          <w:marBottom w:val="0"/>
          <w:divBdr>
            <w:top w:val="none" w:sz="0" w:space="0" w:color="auto"/>
            <w:left w:val="none" w:sz="0" w:space="0" w:color="auto"/>
            <w:bottom w:val="none" w:sz="0" w:space="0" w:color="auto"/>
            <w:right w:val="none" w:sz="0" w:space="0" w:color="auto"/>
          </w:divBdr>
        </w:div>
        <w:div w:id="488907458">
          <w:marLeft w:val="0"/>
          <w:marRight w:val="0"/>
          <w:marTop w:val="0"/>
          <w:marBottom w:val="0"/>
          <w:divBdr>
            <w:top w:val="none" w:sz="0" w:space="0" w:color="auto"/>
            <w:left w:val="none" w:sz="0" w:space="0" w:color="auto"/>
            <w:bottom w:val="none" w:sz="0" w:space="0" w:color="auto"/>
            <w:right w:val="none" w:sz="0" w:space="0" w:color="auto"/>
          </w:divBdr>
        </w:div>
        <w:div w:id="491414419">
          <w:marLeft w:val="0"/>
          <w:marRight w:val="0"/>
          <w:marTop w:val="0"/>
          <w:marBottom w:val="0"/>
          <w:divBdr>
            <w:top w:val="none" w:sz="0" w:space="0" w:color="auto"/>
            <w:left w:val="none" w:sz="0" w:space="0" w:color="auto"/>
            <w:bottom w:val="none" w:sz="0" w:space="0" w:color="auto"/>
            <w:right w:val="none" w:sz="0" w:space="0" w:color="auto"/>
          </w:divBdr>
        </w:div>
        <w:div w:id="505243493">
          <w:marLeft w:val="0"/>
          <w:marRight w:val="0"/>
          <w:marTop w:val="0"/>
          <w:marBottom w:val="0"/>
          <w:divBdr>
            <w:top w:val="none" w:sz="0" w:space="0" w:color="auto"/>
            <w:left w:val="none" w:sz="0" w:space="0" w:color="auto"/>
            <w:bottom w:val="none" w:sz="0" w:space="0" w:color="auto"/>
            <w:right w:val="none" w:sz="0" w:space="0" w:color="auto"/>
          </w:divBdr>
        </w:div>
        <w:div w:id="517279080">
          <w:marLeft w:val="0"/>
          <w:marRight w:val="0"/>
          <w:marTop w:val="0"/>
          <w:marBottom w:val="0"/>
          <w:divBdr>
            <w:top w:val="none" w:sz="0" w:space="0" w:color="auto"/>
            <w:left w:val="none" w:sz="0" w:space="0" w:color="auto"/>
            <w:bottom w:val="none" w:sz="0" w:space="0" w:color="auto"/>
            <w:right w:val="none" w:sz="0" w:space="0" w:color="auto"/>
          </w:divBdr>
        </w:div>
        <w:div w:id="552352812">
          <w:marLeft w:val="0"/>
          <w:marRight w:val="0"/>
          <w:marTop w:val="0"/>
          <w:marBottom w:val="0"/>
          <w:divBdr>
            <w:top w:val="none" w:sz="0" w:space="0" w:color="auto"/>
            <w:left w:val="none" w:sz="0" w:space="0" w:color="auto"/>
            <w:bottom w:val="none" w:sz="0" w:space="0" w:color="auto"/>
            <w:right w:val="none" w:sz="0" w:space="0" w:color="auto"/>
          </w:divBdr>
        </w:div>
        <w:div w:id="556817701">
          <w:marLeft w:val="0"/>
          <w:marRight w:val="0"/>
          <w:marTop w:val="0"/>
          <w:marBottom w:val="0"/>
          <w:divBdr>
            <w:top w:val="none" w:sz="0" w:space="0" w:color="auto"/>
            <w:left w:val="none" w:sz="0" w:space="0" w:color="auto"/>
            <w:bottom w:val="none" w:sz="0" w:space="0" w:color="auto"/>
            <w:right w:val="none" w:sz="0" w:space="0" w:color="auto"/>
          </w:divBdr>
        </w:div>
        <w:div w:id="559906593">
          <w:marLeft w:val="0"/>
          <w:marRight w:val="0"/>
          <w:marTop w:val="0"/>
          <w:marBottom w:val="0"/>
          <w:divBdr>
            <w:top w:val="none" w:sz="0" w:space="0" w:color="auto"/>
            <w:left w:val="none" w:sz="0" w:space="0" w:color="auto"/>
            <w:bottom w:val="none" w:sz="0" w:space="0" w:color="auto"/>
            <w:right w:val="none" w:sz="0" w:space="0" w:color="auto"/>
          </w:divBdr>
        </w:div>
        <w:div w:id="564100200">
          <w:marLeft w:val="0"/>
          <w:marRight w:val="0"/>
          <w:marTop w:val="0"/>
          <w:marBottom w:val="0"/>
          <w:divBdr>
            <w:top w:val="none" w:sz="0" w:space="0" w:color="auto"/>
            <w:left w:val="none" w:sz="0" w:space="0" w:color="auto"/>
            <w:bottom w:val="none" w:sz="0" w:space="0" w:color="auto"/>
            <w:right w:val="none" w:sz="0" w:space="0" w:color="auto"/>
          </w:divBdr>
        </w:div>
        <w:div w:id="567886717">
          <w:marLeft w:val="0"/>
          <w:marRight w:val="0"/>
          <w:marTop w:val="0"/>
          <w:marBottom w:val="0"/>
          <w:divBdr>
            <w:top w:val="none" w:sz="0" w:space="0" w:color="auto"/>
            <w:left w:val="none" w:sz="0" w:space="0" w:color="auto"/>
            <w:bottom w:val="none" w:sz="0" w:space="0" w:color="auto"/>
            <w:right w:val="none" w:sz="0" w:space="0" w:color="auto"/>
          </w:divBdr>
        </w:div>
        <w:div w:id="593366547">
          <w:marLeft w:val="0"/>
          <w:marRight w:val="0"/>
          <w:marTop w:val="0"/>
          <w:marBottom w:val="0"/>
          <w:divBdr>
            <w:top w:val="none" w:sz="0" w:space="0" w:color="auto"/>
            <w:left w:val="none" w:sz="0" w:space="0" w:color="auto"/>
            <w:bottom w:val="none" w:sz="0" w:space="0" w:color="auto"/>
            <w:right w:val="none" w:sz="0" w:space="0" w:color="auto"/>
          </w:divBdr>
        </w:div>
        <w:div w:id="606623810">
          <w:marLeft w:val="0"/>
          <w:marRight w:val="0"/>
          <w:marTop w:val="0"/>
          <w:marBottom w:val="0"/>
          <w:divBdr>
            <w:top w:val="none" w:sz="0" w:space="0" w:color="auto"/>
            <w:left w:val="none" w:sz="0" w:space="0" w:color="auto"/>
            <w:bottom w:val="none" w:sz="0" w:space="0" w:color="auto"/>
            <w:right w:val="none" w:sz="0" w:space="0" w:color="auto"/>
          </w:divBdr>
        </w:div>
        <w:div w:id="608466955">
          <w:marLeft w:val="0"/>
          <w:marRight w:val="0"/>
          <w:marTop w:val="0"/>
          <w:marBottom w:val="0"/>
          <w:divBdr>
            <w:top w:val="none" w:sz="0" w:space="0" w:color="auto"/>
            <w:left w:val="none" w:sz="0" w:space="0" w:color="auto"/>
            <w:bottom w:val="none" w:sz="0" w:space="0" w:color="auto"/>
            <w:right w:val="none" w:sz="0" w:space="0" w:color="auto"/>
          </w:divBdr>
        </w:div>
        <w:div w:id="612978293">
          <w:marLeft w:val="0"/>
          <w:marRight w:val="0"/>
          <w:marTop w:val="0"/>
          <w:marBottom w:val="0"/>
          <w:divBdr>
            <w:top w:val="none" w:sz="0" w:space="0" w:color="auto"/>
            <w:left w:val="none" w:sz="0" w:space="0" w:color="auto"/>
            <w:bottom w:val="none" w:sz="0" w:space="0" w:color="auto"/>
            <w:right w:val="none" w:sz="0" w:space="0" w:color="auto"/>
          </w:divBdr>
        </w:div>
        <w:div w:id="732234013">
          <w:marLeft w:val="0"/>
          <w:marRight w:val="0"/>
          <w:marTop w:val="0"/>
          <w:marBottom w:val="0"/>
          <w:divBdr>
            <w:top w:val="none" w:sz="0" w:space="0" w:color="auto"/>
            <w:left w:val="none" w:sz="0" w:space="0" w:color="auto"/>
            <w:bottom w:val="none" w:sz="0" w:space="0" w:color="auto"/>
            <w:right w:val="none" w:sz="0" w:space="0" w:color="auto"/>
          </w:divBdr>
        </w:div>
        <w:div w:id="807550622">
          <w:marLeft w:val="0"/>
          <w:marRight w:val="0"/>
          <w:marTop w:val="0"/>
          <w:marBottom w:val="0"/>
          <w:divBdr>
            <w:top w:val="none" w:sz="0" w:space="0" w:color="auto"/>
            <w:left w:val="none" w:sz="0" w:space="0" w:color="auto"/>
            <w:bottom w:val="none" w:sz="0" w:space="0" w:color="auto"/>
            <w:right w:val="none" w:sz="0" w:space="0" w:color="auto"/>
          </w:divBdr>
        </w:div>
        <w:div w:id="837115140">
          <w:marLeft w:val="0"/>
          <w:marRight w:val="0"/>
          <w:marTop w:val="0"/>
          <w:marBottom w:val="0"/>
          <w:divBdr>
            <w:top w:val="none" w:sz="0" w:space="0" w:color="auto"/>
            <w:left w:val="none" w:sz="0" w:space="0" w:color="auto"/>
            <w:bottom w:val="none" w:sz="0" w:space="0" w:color="auto"/>
            <w:right w:val="none" w:sz="0" w:space="0" w:color="auto"/>
          </w:divBdr>
        </w:div>
        <w:div w:id="878207119">
          <w:marLeft w:val="0"/>
          <w:marRight w:val="0"/>
          <w:marTop w:val="0"/>
          <w:marBottom w:val="0"/>
          <w:divBdr>
            <w:top w:val="none" w:sz="0" w:space="0" w:color="auto"/>
            <w:left w:val="none" w:sz="0" w:space="0" w:color="auto"/>
            <w:bottom w:val="none" w:sz="0" w:space="0" w:color="auto"/>
            <w:right w:val="none" w:sz="0" w:space="0" w:color="auto"/>
          </w:divBdr>
        </w:div>
        <w:div w:id="888106427">
          <w:marLeft w:val="0"/>
          <w:marRight w:val="0"/>
          <w:marTop w:val="0"/>
          <w:marBottom w:val="0"/>
          <w:divBdr>
            <w:top w:val="none" w:sz="0" w:space="0" w:color="auto"/>
            <w:left w:val="none" w:sz="0" w:space="0" w:color="auto"/>
            <w:bottom w:val="none" w:sz="0" w:space="0" w:color="auto"/>
            <w:right w:val="none" w:sz="0" w:space="0" w:color="auto"/>
          </w:divBdr>
        </w:div>
        <w:div w:id="890657266">
          <w:marLeft w:val="0"/>
          <w:marRight w:val="0"/>
          <w:marTop w:val="0"/>
          <w:marBottom w:val="0"/>
          <w:divBdr>
            <w:top w:val="none" w:sz="0" w:space="0" w:color="auto"/>
            <w:left w:val="none" w:sz="0" w:space="0" w:color="auto"/>
            <w:bottom w:val="none" w:sz="0" w:space="0" w:color="auto"/>
            <w:right w:val="none" w:sz="0" w:space="0" w:color="auto"/>
          </w:divBdr>
        </w:div>
        <w:div w:id="899704943">
          <w:marLeft w:val="0"/>
          <w:marRight w:val="0"/>
          <w:marTop w:val="0"/>
          <w:marBottom w:val="0"/>
          <w:divBdr>
            <w:top w:val="none" w:sz="0" w:space="0" w:color="auto"/>
            <w:left w:val="none" w:sz="0" w:space="0" w:color="auto"/>
            <w:bottom w:val="none" w:sz="0" w:space="0" w:color="auto"/>
            <w:right w:val="none" w:sz="0" w:space="0" w:color="auto"/>
          </w:divBdr>
        </w:div>
        <w:div w:id="907227551">
          <w:marLeft w:val="0"/>
          <w:marRight w:val="0"/>
          <w:marTop w:val="0"/>
          <w:marBottom w:val="0"/>
          <w:divBdr>
            <w:top w:val="none" w:sz="0" w:space="0" w:color="auto"/>
            <w:left w:val="none" w:sz="0" w:space="0" w:color="auto"/>
            <w:bottom w:val="none" w:sz="0" w:space="0" w:color="auto"/>
            <w:right w:val="none" w:sz="0" w:space="0" w:color="auto"/>
          </w:divBdr>
        </w:div>
        <w:div w:id="913975662">
          <w:marLeft w:val="0"/>
          <w:marRight w:val="0"/>
          <w:marTop w:val="0"/>
          <w:marBottom w:val="0"/>
          <w:divBdr>
            <w:top w:val="none" w:sz="0" w:space="0" w:color="auto"/>
            <w:left w:val="none" w:sz="0" w:space="0" w:color="auto"/>
            <w:bottom w:val="none" w:sz="0" w:space="0" w:color="auto"/>
            <w:right w:val="none" w:sz="0" w:space="0" w:color="auto"/>
          </w:divBdr>
        </w:div>
        <w:div w:id="955018358">
          <w:marLeft w:val="0"/>
          <w:marRight w:val="0"/>
          <w:marTop w:val="0"/>
          <w:marBottom w:val="0"/>
          <w:divBdr>
            <w:top w:val="none" w:sz="0" w:space="0" w:color="auto"/>
            <w:left w:val="none" w:sz="0" w:space="0" w:color="auto"/>
            <w:bottom w:val="none" w:sz="0" w:space="0" w:color="auto"/>
            <w:right w:val="none" w:sz="0" w:space="0" w:color="auto"/>
          </w:divBdr>
        </w:div>
        <w:div w:id="964503490">
          <w:marLeft w:val="0"/>
          <w:marRight w:val="0"/>
          <w:marTop w:val="0"/>
          <w:marBottom w:val="0"/>
          <w:divBdr>
            <w:top w:val="none" w:sz="0" w:space="0" w:color="auto"/>
            <w:left w:val="none" w:sz="0" w:space="0" w:color="auto"/>
            <w:bottom w:val="none" w:sz="0" w:space="0" w:color="auto"/>
            <w:right w:val="none" w:sz="0" w:space="0" w:color="auto"/>
          </w:divBdr>
        </w:div>
        <w:div w:id="1007245879">
          <w:marLeft w:val="0"/>
          <w:marRight w:val="0"/>
          <w:marTop w:val="0"/>
          <w:marBottom w:val="0"/>
          <w:divBdr>
            <w:top w:val="none" w:sz="0" w:space="0" w:color="auto"/>
            <w:left w:val="none" w:sz="0" w:space="0" w:color="auto"/>
            <w:bottom w:val="none" w:sz="0" w:space="0" w:color="auto"/>
            <w:right w:val="none" w:sz="0" w:space="0" w:color="auto"/>
          </w:divBdr>
        </w:div>
        <w:div w:id="1125080895">
          <w:marLeft w:val="0"/>
          <w:marRight w:val="0"/>
          <w:marTop w:val="0"/>
          <w:marBottom w:val="0"/>
          <w:divBdr>
            <w:top w:val="none" w:sz="0" w:space="0" w:color="auto"/>
            <w:left w:val="none" w:sz="0" w:space="0" w:color="auto"/>
            <w:bottom w:val="none" w:sz="0" w:space="0" w:color="auto"/>
            <w:right w:val="none" w:sz="0" w:space="0" w:color="auto"/>
          </w:divBdr>
        </w:div>
        <w:div w:id="1129199651">
          <w:marLeft w:val="0"/>
          <w:marRight w:val="0"/>
          <w:marTop w:val="0"/>
          <w:marBottom w:val="0"/>
          <w:divBdr>
            <w:top w:val="none" w:sz="0" w:space="0" w:color="auto"/>
            <w:left w:val="none" w:sz="0" w:space="0" w:color="auto"/>
            <w:bottom w:val="none" w:sz="0" w:space="0" w:color="auto"/>
            <w:right w:val="none" w:sz="0" w:space="0" w:color="auto"/>
          </w:divBdr>
        </w:div>
        <w:div w:id="1139810030">
          <w:marLeft w:val="0"/>
          <w:marRight w:val="0"/>
          <w:marTop w:val="0"/>
          <w:marBottom w:val="0"/>
          <w:divBdr>
            <w:top w:val="none" w:sz="0" w:space="0" w:color="auto"/>
            <w:left w:val="none" w:sz="0" w:space="0" w:color="auto"/>
            <w:bottom w:val="none" w:sz="0" w:space="0" w:color="auto"/>
            <w:right w:val="none" w:sz="0" w:space="0" w:color="auto"/>
          </w:divBdr>
        </w:div>
        <w:div w:id="1184981821">
          <w:marLeft w:val="0"/>
          <w:marRight w:val="0"/>
          <w:marTop w:val="0"/>
          <w:marBottom w:val="0"/>
          <w:divBdr>
            <w:top w:val="none" w:sz="0" w:space="0" w:color="auto"/>
            <w:left w:val="none" w:sz="0" w:space="0" w:color="auto"/>
            <w:bottom w:val="none" w:sz="0" w:space="0" w:color="auto"/>
            <w:right w:val="none" w:sz="0" w:space="0" w:color="auto"/>
          </w:divBdr>
        </w:div>
        <w:div w:id="1188451857">
          <w:marLeft w:val="0"/>
          <w:marRight w:val="0"/>
          <w:marTop w:val="0"/>
          <w:marBottom w:val="0"/>
          <w:divBdr>
            <w:top w:val="none" w:sz="0" w:space="0" w:color="auto"/>
            <w:left w:val="none" w:sz="0" w:space="0" w:color="auto"/>
            <w:bottom w:val="none" w:sz="0" w:space="0" w:color="auto"/>
            <w:right w:val="none" w:sz="0" w:space="0" w:color="auto"/>
          </w:divBdr>
        </w:div>
        <w:div w:id="1188833119">
          <w:marLeft w:val="0"/>
          <w:marRight w:val="0"/>
          <w:marTop w:val="0"/>
          <w:marBottom w:val="0"/>
          <w:divBdr>
            <w:top w:val="none" w:sz="0" w:space="0" w:color="auto"/>
            <w:left w:val="none" w:sz="0" w:space="0" w:color="auto"/>
            <w:bottom w:val="none" w:sz="0" w:space="0" w:color="auto"/>
            <w:right w:val="none" w:sz="0" w:space="0" w:color="auto"/>
          </w:divBdr>
        </w:div>
        <w:div w:id="1219975534">
          <w:marLeft w:val="0"/>
          <w:marRight w:val="0"/>
          <w:marTop w:val="0"/>
          <w:marBottom w:val="0"/>
          <w:divBdr>
            <w:top w:val="none" w:sz="0" w:space="0" w:color="auto"/>
            <w:left w:val="none" w:sz="0" w:space="0" w:color="auto"/>
            <w:bottom w:val="none" w:sz="0" w:space="0" w:color="auto"/>
            <w:right w:val="none" w:sz="0" w:space="0" w:color="auto"/>
          </w:divBdr>
        </w:div>
        <w:div w:id="1278414834">
          <w:marLeft w:val="0"/>
          <w:marRight w:val="0"/>
          <w:marTop w:val="0"/>
          <w:marBottom w:val="0"/>
          <w:divBdr>
            <w:top w:val="none" w:sz="0" w:space="0" w:color="auto"/>
            <w:left w:val="none" w:sz="0" w:space="0" w:color="auto"/>
            <w:bottom w:val="none" w:sz="0" w:space="0" w:color="auto"/>
            <w:right w:val="none" w:sz="0" w:space="0" w:color="auto"/>
          </w:divBdr>
        </w:div>
        <w:div w:id="1284189880">
          <w:marLeft w:val="0"/>
          <w:marRight w:val="0"/>
          <w:marTop w:val="0"/>
          <w:marBottom w:val="0"/>
          <w:divBdr>
            <w:top w:val="none" w:sz="0" w:space="0" w:color="auto"/>
            <w:left w:val="none" w:sz="0" w:space="0" w:color="auto"/>
            <w:bottom w:val="none" w:sz="0" w:space="0" w:color="auto"/>
            <w:right w:val="none" w:sz="0" w:space="0" w:color="auto"/>
          </w:divBdr>
        </w:div>
        <w:div w:id="1288050055">
          <w:marLeft w:val="0"/>
          <w:marRight w:val="0"/>
          <w:marTop w:val="0"/>
          <w:marBottom w:val="0"/>
          <w:divBdr>
            <w:top w:val="none" w:sz="0" w:space="0" w:color="auto"/>
            <w:left w:val="none" w:sz="0" w:space="0" w:color="auto"/>
            <w:bottom w:val="none" w:sz="0" w:space="0" w:color="auto"/>
            <w:right w:val="none" w:sz="0" w:space="0" w:color="auto"/>
          </w:divBdr>
        </w:div>
        <w:div w:id="1393308832">
          <w:marLeft w:val="0"/>
          <w:marRight w:val="0"/>
          <w:marTop w:val="0"/>
          <w:marBottom w:val="0"/>
          <w:divBdr>
            <w:top w:val="none" w:sz="0" w:space="0" w:color="auto"/>
            <w:left w:val="none" w:sz="0" w:space="0" w:color="auto"/>
            <w:bottom w:val="none" w:sz="0" w:space="0" w:color="auto"/>
            <w:right w:val="none" w:sz="0" w:space="0" w:color="auto"/>
          </w:divBdr>
        </w:div>
        <w:div w:id="1420449070">
          <w:marLeft w:val="0"/>
          <w:marRight w:val="0"/>
          <w:marTop w:val="0"/>
          <w:marBottom w:val="0"/>
          <w:divBdr>
            <w:top w:val="none" w:sz="0" w:space="0" w:color="auto"/>
            <w:left w:val="none" w:sz="0" w:space="0" w:color="auto"/>
            <w:bottom w:val="none" w:sz="0" w:space="0" w:color="auto"/>
            <w:right w:val="none" w:sz="0" w:space="0" w:color="auto"/>
          </w:divBdr>
        </w:div>
        <w:div w:id="1426464998">
          <w:marLeft w:val="0"/>
          <w:marRight w:val="0"/>
          <w:marTop w:val="0"/>
          <w:marBottom w:val="0"/>
          <w:divBdr>
            <w:top w:val="none" w:sz="0" w:space="0" w:color="auto"/>
            <w:left w:val="none" w:sz="0" w:space="0" w:color="auto"/>
            <w:bottom w:val="none" w:sz="0" w:space="0" w:color="auto"/>
            <w:right w:val="none" w:sz="0" w:space="0" w:color="auto"/>
          </w:divBdr>
        </w:div>
        <w:div w:id="1432166773">
          <w:marLeft w:val="0"/>
          <w:marRight w:val="0"/>
          <w:marTop w:val="0"/>
          <w:marBottom w:val="0"/>
          <w:divBdr>
            <w:top w:val="none" w:sz="0" w:space="0" w:color="auto"/>
            <w:left w:val="none" w:sz="0" w:space="0" w:color="auto"/>
            <w:bottom w:val="none" w:sz="0" w:space="0" w:color="auto"/>
            <w:right w:val="none" w:sz="0" w:space="0" w:color="auto"/>
          </w:divBdr>
        </w:div>
        <w:div w:id="1436906578">
          <w:marLeft w:val="0"/>
          <w:marRight w:val="0"/>
          <w:marTop w:val="0"/>
          <w:marBottom w:val="0"/>
          <w:divBdr>
            <w:top w:val="none" w:sz="0" w:space="0" w:color="auto"/>
            <w:left w:val="none" w:sz="0" w:space="0" w:color="auto"/>
            <w:bottom w:val="none" w:sz="0" w:space="0" w:color="auto"/>
            <w:right w:val="none" w:sz="0" w:space="0" w:color="auto"/>
          </w:divBdr>
        </w:div>
        <w:div w:id="1438789413">
          <w:marLeft w:val="0"/>
          <w:marRight w:val="0"/>
          <w:marTop w:val="0"/>
          <w:marBottom w:val="0"/>
          <w:divBdr>
            <w:top w:val="none" w:sz="0" w:space="0" w:color="auto"/>
            <w:left w:val="none" w:sz="0" w:space="0" w:color="auto"/>
            <w:bottom w:val="none" w:sz="0" w:space="0" w:color="auto"/>
            <w:right w:val="none" w:sz="0" w:space="0" w:color="auto"/>
          </w:divBdr>
        </w:div>
        <w:div w:id="1460881737">
          <w:marLeft w:val="0"/>
          <w:marRight w:val="0"/>
          <w:marTop w:val="0"/>
          <w:marBottom w:val="0"/>
          <w:divBdr>
            <w:top w:val="none" w:sz="0" w:space="0" w:color="auto"/>
            <w:left w:val="none" w:sz="0" w:space="0" w:color="auto"/>
            <w:bottom w:val="none" w:sz="0" w:space="0" w:color="auto"/>
            <w:right w:val="none" w:sz="0" w:space="0" w:color="auto"/>
          </w:divBdr>
        </w:div>
        <w:div w:id="1478300451">
          <w:marLeft w:val="0"/>
          <w:marRight w:val="0"/>
          <w:marTop w:val="0"/>
          <w:marBottom w:val="0"/>
          <w:divBdr>
            <w:top w:val="none" w:sz="0" w:space="0" w:color="auto"/>
            <w:left w:val="none" w:sz="0" w:space="0" w:color="auto"/>
            <w:bottom w:val="none" w:sz="0" w:space="0" w:color="auto"/>
            <w:right w:val="none" w:sz="0" w:space="0" w:color="auto"/>
          </w:divBdr>
        </w:div>
        <w:div w:id="1481380847">
          <w:marLeft w:val="0"/>
          <w:marRight w:val="0"/>
          <w:marTop w:val="0"/>
          <w:marBottom w:val="0"/>
          <w:divBdr>
            <w:top w:val="none" w:sz="0" w:space="0" w:color="auto"/>
            <w:left w:val="none" w:sz="0" w:space="0" w:color="auto"/>
            <w:bottom w:val="none" w:sz="0" w:space="0" w:color="auto"/>
            <w:right w:val="none" w:sz="0" w:space="0" w:color="auto"/>
          </w:divBdr>
        </w:div>
        <w:div w:id="1597597831">
          <w:marLeft w:val="0"/>
          <w:marRight w:val="0"/>
          <w:marTop w:val="0"/>
          <w:marBottom w:val="0"/>
          <w:divBdr>
            <w:top w:val="none" w:sz="0" w:space="0" w:color="auto"/>
            <w:left w:val="none" w:sz="0" w:space="0" w:color="auto"/>
            <w:bottom w:val="none" w:sz="0" w:space="0" w:color="auto"/>
            <w:right w:val="none" w:sz="0" w:space="0" w:color="auto"/>
          </w:divBdr>
        </w:div>
        <w:div w:id="1612975427">
          <w:marLeft w:val="0"/>
          <w:marRight w:val="0"/>
          <w:marTop w:val="0"/>
          <w:marBottom w:val="0"/>
          <w:divBdr>
            <w:top w:val="none" w:sz="0" w:space="0" w:color="auto"/>
            <w:left w:val="none" w:sz="0" w:space="0" w:color="auto"/>
            <w:bottom w:val="none" w:sz="0" w:space="0" w:color="auto"/>
            <w:right w:val="none" w:sz="0" w:space="0" w:color="auto"/>
          </w:divBdr>
        </w:div>
        <w:div w:id="1636258171">
          <w:marLeft w:val="0"/>
          <w:marRight w:val="0"/>
          <w:marTop w:val="0"/>
          <w:marBottom w:val="0"/>
          <w:divBdr>
            <w:top w:val="none" w:sz="0" w:space="0" w:color="auto"/>
            <w:left w:val="none" w:sz="0" w:space="0" w:color="auto"/>
            <w:bottom w:val="none" w:sz="0" w:space="0" w:color="auto"/>
            <w:right w:val="none" w:sz="0" w:space="0" w:color="auto"/>
          </w:divBdr>
        </w:div>
        <w:div w:id="1670790757">
          <w:marLeft w:val="0"/>
          <w:marRight w:val="0"/>
          <w:marTop w:val="0"/>
          <w:marBottom w:val="0"/>
          <w:divBdr>
            <w:top w:val="none" w:sz="0" w:space="0" w:color="auto"/>
            <w:left w:val="none" w:sz="0" w:space="0" w:color="auto"/>
            <w:bottom w:val="none" w:sz="0" w:space="0" w:color="auto"/>
            <w:right w:val="none" w:sz="0" w:space="0" w:color="auto"/>
          </w:divBdr>
        </w:div>
        <w:div w:id="1729719085">
          <w:marLeft w:val="0"/>
          <w:marRight w:val="0"/>
          <w:marTop w:val="0"/>
          <w:marBottom w:val="0"/>
          <w:divBdr>
            <w:top w:val="none" w:sz="0" w:space="0" w:color="auto"/>
            <w:left w:val="none" w:sz="0" w:space="0" w:color="auto"/>
            <w:bottom w:val="none" w:sz="0" w:space="0" w:color="auto"/>
            <w:right w:val="none" w:sz="0" w:space="0" w:color="auto"/>
          </w:divBdr>
        </w:div>
        <w:div w:id="1759255449">
          <w:marLeft w:val="0"/>
          <w:marRight w:val="0"/>
          <w:marTop w:val="0"/>
          <w:marBottom w:val="0"/>
          <w:divBdr>
            <w:top w:val="none" w:sz="0" w:space="0" w:color="auto"/>
            <w:left w:val="none" w:sz="0" w:space="0" w:color="auto"/>
            <w:bottom w:val="none" w:sz="0" w:space="0" w:color="auto"/>
            <w:right w:val="none" w:sz="0" w:space="0" w:color="auto"/>
          </w:divBdr>
        </w:div>
        <w:div w:id="1769542882">
          <w:marLeft w:val="0"/>
          <w:marRight w:val="0"/>
          <w:marTop w:val="0"/>
          <w:marBottom w:val="0"/>
          <w:divBdr>
            <w:top w:val="none" w:sz="0" w:space="0" w:color="auto"/>
            <w:left w:val="none" w:sz="0" w:space="0" w:color="auto"/>
            <w:bottom w:val="none" w:sz="0" w:space="0" w:color="auto"/>
            <w:right w:val="none" w:sz="0" w:space="0" w:color="auto"/>
          </w:divBdr>
        </w:div>
        <w:div w:id="1826314927">
          <w:marLeft w:val="0"/>
          <w:marRight w:val="0"/>
          <w:marTop w:val="0"/>
          <w:marBottom w:val="0"/>
          <w:divBdr>
            <w:top w:val="none" w:sz="0" w:space="0" w:color="auto"/>
            <w:left w:val="none" w:sz="0" w:space="0" w:color="auto"/>
            <w:bottom w:val="none" w:sz="0" w:space="0" w:color="auto"/>
            <w:right w:val="none" w:sz="0" w:space="0" w:color="auto"/>
          </w:divBdr>
        </w:div>
        <w:div w:id="1890190365">
          <w:marLeft w:val="0"/>
          <w:marRight w:val="0"/>
          <w:marTop w:val="0"/>
          <w:marBottom w:val="0"/>
          <w:divBdr>
            <w:top w:val="none" w:sz="0" w:space="0" w:color="auto"/>
            <w:left w:val="none" w:sz="0" w:space="0" w:color="auto"/>
            <w:bottom w:val="none" w:sz="0" w:space="0" w:color="auto"/>
            <w:right w:val="none" w:sz="0" w:space="0" w:color="auto"/>
          </w:divBdr>
        </w:div>
        <w:div w:id="1911428955">
          <w:marLeft w:val="0"/>
          <w:marRight w:val="0"/>
          <w:marTop w:val="0"/>
          <w:marBottom w:val="0"/>
          <w:divBdr>
            <w:top w:val="none" w:sz="0" w:space="0" w:color="auto"/>
            <w:left w:val="none" w:sz="0" w:space="0" w:color="auto"/>
            <w:bottom w:val="none" w:sz="0" w:space="0" w:color="auto"/>
            <w:right w:val="none" w:sz="0" w:space="0" w:color="auto"/>
          </w:divBdr>
        </w:div>
        <w:div w:id="1929074853">
          <w:marLeft w:val="0"/>
          <w:marRight w:val="0"/>
          <w:marTop w:val="0"/>
          <w:marBottom w:val="0"/>
          <w:divBdr>
            <w:top w:val="none" w:sz="0" w:space="0" w:color="auto"/>
            <w:left w:val="none" w:sz="0" w:space="0" w:color="auto"/>
            <w:bottom w:val="none" w:sz="0" w:space="0" w:color="auto"/>
            <w:right w:val="none" w:sz="0" w:space="0" w:color="auto"/>
          </w:divBdr>
        </w:div>
        <w:div w:id="1956015333">
          <w:marLeft w:val="0"/>
          <w:marRight w:val="0"/>
          <w:marTop w:val="0"/>
          <w:marBottom w:val="0"/>
          <w:divBdr>
            <w:top w:val="none" w:sz="0" w:space="0" w:color="auto"/>
            <w:left w:val="none" w:sz="0" w:space="0" w:color="auto"/>
            <w:bottom w:val="none" w:sz="0" w:space="0" w:color="auto"/>
            <w:right w:val="none" w:sz="0" w:space="0" w:color="auto"/>
          </w:divBdr>
        </w:div>
        <w:div w:id="1998455787">
          <w:marLeft w:val="0"/>
          <w:marRight w:val="0"/>
          <w:marTop w:val="0"/>
          <w:marBottom w:val="0"/>
          <w:divBdr>
            <w:top w:val="none" w:sz="0" w:space="0" w:color="auto"/>
            <w:left w:val="none" w:sz="0" w:space="0" w:color="auto"/>
            <w:bottom w:val="none" w:sz="0" w:space="0" w:color="auto"/>
            <w:right w:val="none" w:sz="0" w:space="0" w:color="auto"/>
          </w:divBdr>
        </w:div>
        <w:div w:id="2029329177">
          <w:marLeft w:val="0"/>
          <w:marRight w:val="0"/>
          <w:marTop w:val="0"/>
          <w:marBottom w:val="0"/>
          <w:divBdr>
            <w:top w:val="none" w:sz="0" w:space="0" w:color="auto"/>
            <w:left w:val="none" w:sz="0" w:space="0" w:color="auto"/>
            <w:bottom w:val="none" w:sz="0" w:space="0" w:color="auto"/>
            <w:right w:val="none" w:sz="0" w:space="0" w:color="auto"/>
          </w:divBdr>
        </w:div>
        <w:div w:id="2031949911">
          <w:marLeft w:val="0"/>
          <w:marRight w:val="0"/>
          <w:marTop w:val="0"/>
          <w:marBottom w:val="0"/>
          <w:divBdr>
            <w:top w:val="none" w:sz="0" w:space="0" w:color="auto"/>
            <w:left w:val="none" w:sz="0" w:space="0" w:color="auto"/>
            <w:bottom w:val="none" w:sz="0" w:space="0" w:color="auto"/>
            <w:right w:val="none" w:sz="0" w:space="0" w:color="auto"/>
          </w:divBdr>
        </w:div>
        <w:div w:id="2040936639">
          <w:marLeft w:val="0"/>
          <w:marRight w:val="0"/>
          <w:marTop w:val="0"/>
          <w:marBottom w:val="0"/>
          <w:divBdr>
            <w:top w:val="none" w:sz="0" w:space="0" w:color="auto"/>
            <w:left w:val="none" w:sz="0" w:space="0" w:color="auto"/>
            <w:bottom w:val="none" w:sz="0" w:space="0" w:color="auto"/>
            <w:right w:val="none" w:sz="0" w:space="0" w:color="auto"/>
          </w:divBdr>
        </w:div>
        <w:div w:id="2056539058">
          <w:marLeft w:val="0"/>
          <w:marRight w:val="0"/>
          <w:marTop w:val="0"/>
          <w:marBottom w:val="0"/>
          <w:divBdr>
            <w:top w:val="none" w:sz="0" w:space="0" w:color="auto"/>
            <w:left w:val="none" w:sz="0" w:space="0" w:color="auto"/>
            <w:bottom w:val="none" w:sz="0" w:space="0" w:color="auto"/>
            <w:right w:val="none" w:sz="0" w:space="0" w:color="auto"/>
          </w:divBdr>
        </w:div>
        <w:div w:id="2130852212">
          <w:marLeft w:val="0"/>
          <w:marRight w:val="0"/>
          <w:marTop w:val="0"/>
          <w:marBottom w:val="0"/>
          <w:divBdr>
            <w:top w:val="none" w:sz="0" w:space="0" w:color="auto"/>
            <w:left w:val="none" w:sz="0" w:space="0" w:color="auto"/>
            <w:bottom w:val="none" w:sz="0" w:space="0" w:color="auto"/>
            <w:right w:val="none" w:sz="0" w:space="0" w:color="auto"/>
          </w:divBdr>
        </w:div>
      </w:divsChild>
    </w:div>
    <w:div w:id="575822493">
      <w:bodyDiv w:val="1"/>
      <w:marLeft w:val="0"/>
      <w:marRight w:val="0"/>
      <w:marTop w:val="0"/>
      <w:marBottom w:val="0"/>
      <w:divBdr>
        <w:top w:val="none" w:sz="0" w:space="0" w:color="auto"/>
        <w:left w:val="none" w:sz="0" w:space="0" w:color="auto"/>
        <w:bottom w:val="none" w:sz="0" w:space="0" w:color="auto"/>
        <w:right w:val="none" w:sz="0" w:space="0" w:color="auto"/>
      </w:divBdr>
      <w:divsChild>
        <w:div w:id="933976284">
          <w:marLeft w:val="0"/>
          <w:marRight w:val="0"/>
          <w:marTop w:val="0"/>
          <w:marBottom w:val="0"/>
          <w:divBdr>
            <w:top w:val="none" w:sz="0" w:space="0" w:color="auto"/>
            <w:left w:val="none" w:sz="0" w:space="0" w:color="auto"/>
            <w:bottom w:val="none" w:sz="0" w:space="0" w:color="auto"/>
            <w:right w:val="none" w:sz="0" w:space="0" w:color="auto"/>
          </w:divBdr>
        </w:div>
      </w:divsChild>
    </w:div>
    <w:div w:id="602032318">
      <w:bodyDiv w:val="1"/>
      <w:marLeft w:val="0"/>
      <w:marRight w:val="0"/>
      <w:marTop w:val="0"/>
      <w:marBottom w:val="0"/>
      <w:divBdr>
        <w:top w:val="none" w:sz="0" w:space="0" w:color="auto"/>
        <w:left w:val="none" w:sz="0" w:space="0" w:color="auto"/>
        <w:bottom w:val="none" w:sz="0" w:space="0" w:color="auto"/>
        <w:right w:val="none" w:sz="0" w:space="0" w:color="auto"/>
      </w:divBdr>
      <w:divsChild>
        <w:div w:id="206257417">
          <w:marLeft w:val="0"/>
          <w:marRight w:val="0"/>
          <w:marTop w:val="0"/>
          <w:marBottom w:val="0"/>
          <w:divBdr>
            <w:top w:val="none" w:sz="0" w:space="0" w:color="auto"/>
            <w:left w:val="none" w:sz="0" w:space="0" w:color="auto"/>
            <w:bottom w:val="none" w:sz="0" w:space="0" w:color="auto"/>
            <w:right w:val="none" w:sz="0" w:space="0" w:color="auto"/>
          </w:divBdr>
        </w:div>
      </w:divsChild>
    </w:div>
    <w:div w:id="603269023">
      <w:bodyDiv w:val="1"/>
      <w:marLeft w:val="0"/>
      <w:marRight w:val="0"/>
      <w:marTop w:val="0"/>
      <w:marBottom w:val="0"/>
      <w:divBdr>
        <w:top w:val="none" w:sz="0" w:space="0" w:color="auto"/>
        <w:left w:val="none" w:sz="0" w:space="0" w:color="auto"/>
        <w:bottom w:val="none" w:sz="0" w:space="0" w:color="auto"/>
        <w:right w:val="none" w:sz="0" w:space="0" w:color="auto"/>
      </w:divBdr>
      <w:divsChild>
        <w:div w:id="47803179">
          <w:marLeft w:val="0"/>
          <w:marRight w:val="0"/>
          <w:marTop w:val="0"/>
          <w:marBottom w:val="0"/>
          <w:divBdr>
            <w:top w:val="none" w:sz="0" w:space="0" w:color="auto"/>
            <w:left w:val="none" w:sz="0" w:space="0" w:color="auto"/>
            <w:bottom w:val="none" w:sz="0" w:space="0" w:color="auto"/>
            <w:right w:val="none" w:sz="0" w:space="0" w:color="auto"/>
          </w:divBdr>
        </w:div>
        <w:div w:id="99956539">
          <w:marLeft w:val="0"/>
          <w:marRight w:val="0"/>
          <w:marTop w:val="0"/>
          <w:marBottom w:val="0"/>
          <w:divBdr>
            <w:top w:val="none" w:sz="0" w:space="0" w:color="auto"/>
            <w:left w:val="none" w:sz="0" w:space="0" w:color="auto"/>
            <w:bottom w:val="none" w:sz="0" w:space="0" w:color="auto"/>
            <w:right w:val="none" w:sz="0" w:space="0" w:color="auto"/>
          </w:divBdr>
        </w:div>
        <w:div w:id="420027700">
          <w:marLeft w:val="0"/>
          <w:marRight w:val="0"/>
          <w:marTop w:val="0"/>
          <w:marBottom w:val="0"/>
          <w:divBdr>
            <w:top w:val="none" w:sz="0" w:space="0" w:color="auto"/>
            <w:left w:val="none" w:sz="0" w:space="0" w:color="auto"/>
            <w:bottom w:val="none" w:sz="0" w:space="0" w:color="auto"/>
            <w:right w:val="none" w:sz="0" w:space="0" w:color="auto"/>
          </w:divBdr>
        </w:div>
        <w:div w:id="589582235">
          <w:marLeft w:val="0"/>
          <w:marRight w:val="0"/>
          <w:marTop w:val="0"/>
          <w:marBottom w:val="0"/>
          <w:divBdr>
            <w:top w:val="none" w:sz="0" w:space="0" w:color="auto"/>
            <w:left w:val="none" w:sz="0" w:space="0" w:color="auto"/>
            <w:bottom w:val="none" w:sz="0" w:space="0" w:color="auto"/>
            <w:right w:val="none" w:sz="0" w:space="0" w:color="auto"/>
          </w:divBdr>
        </w:div>
        <w:div w:id="601062501">
          <w:marLeft w:val="0"/>
          <w:marRight w:val="0"/>
          <w:marTop w:val="0"/>
          <w:marBottom w:val="0"/>
          <w:divBdr>
            <w:top w:val="none" w:sz="0" w:space="0" w:color="auto"/>
            <w:left w:val="none" w:sz="0" w:space="0" w:color="auto"/>
            <w:bottom w:val="none" w:sz="0" w:space="0" w:color="auto"/>
            <w:right w:val="none" w:sz="0" w:space="0" w:color="auto"/>
          </w:divBdr>
        </w:div>
        <w:div w:id="608780466">
          <w:marLeft w:val="0"/>
          <w:marRight w:val="0"/>
          <w:marTop w:val="0"/>
          <w:marBottom w:val="0"/>
          <w:divBdr>
            <w:top w:val="none" w:sz="0" w:space="0" w:color="auto"/>
            <w:left w:val="none" w:sz="0" w:space="0" w:color="auto"/>
            <w:bottom w:val="none" w:sz="0" w:space="0" w:color="auto"/>
            <w:right w:val="none" w:sz="0" w:space="0" w:color="auto"/>
          </w:divBdr>
        </w:div>
        <w:div w:id="713121076">
          <w:marLeft w:val="0"/>
          <w:marRight w:val="0"/>
          <w:marTop w:val="0"/>
          <w:marBottom w:val="0"/>
          <w:divBdr>
            <w:top w:val="none" w:sz="0" w:space="0" w:color="auto"/>
            <w:left w:val="none" w:sz="0" w:space="0" w:color="auto"/>
            <w:bottom w:val="none" w:sz="0" w:space="0" w:color="auto"/>
            <w:right w:val="none" w:sz="0" w:space="0" w:color="auto"/>
          </w:divBdr>
        </w:div>
        <w:div w:id="792671000">
          <w:marLeft w:val="0"/>
          <w:marRight w:val="0"/>
          <w:marTop w:val="0"/>
          <w:marBottom w:val="0"/>
          <w:divBdr>
            <w:top w:val="none" w:sz="0" w:space="0" w:color="auto"/>
            <w:left w:val="none" w:sz="0" w:space="0" w:color="auto"/>
            <w:bottom w:val="none" w:sz="0" w:space="0" w:color="auto"/>
            <w:right w:val="none" w:sz="0" w:space="0" w:color="auto"/>
          </w:divBdr>
        </w:div>
        <w:div w:id="792790348">
          <w:marLeft w:val="0"/>
          <w:marRight w:val="0"/>
          <w:marTop w:val="0"/>
          <w:marBottom w:val="0"/>
          <w:divBdr>
            <w:top w:val="none" w:sz="0" w:space="0" w:color="auto"/>
            <w:left w:val="none" w:sz="0" w:space="0" w:color="auto"/>
            <w:bottom w:val="none" w:sz="0" w:space="0" w:color="auto"/>
            <w:right w:val="none" w:sz="0" w:space="0" w:color="auto"/>
          </w:divBdr>
        </w:div>
        <w:div w:id="811022572">
          <w:marLeft w:val="0"/>
          <w:marRight w:val="0"/>
          <w:marTop w:val="0"/>
          <w:marBottom w:val="0"/>
          <w:divBdr>
            <w:top w:val="none" w:sz="0" w:space="0" w:color="auto"/>
            <w:left w:val="none" w:sz="0" w:space="0" w:color="auto"/>
            <w:bottom w:val="none" w:sz="0" w:space="0" w:color="auto"/>
            <w:right w:val="none" w:sz="0" w:space="0" w:color="auto"/>
          </w:divBdr>
        </w:div>
        <w:div w:id="835612296">
          <w:marLeft w:val="0"/>
          <w:marRight w:val="0"/>
          <w:marTop w:val="0"/>
          <w:marBottom w:val="0"/>
          <w:divBdr>
            <w:top w:val="none" w:sz="0" w:space="0" w:color="auto"/>
            <w:left w:val="none" w:sz="0" w:space="0" w:color="auto"/>
            <w:bottom w:val="none" w:sz="0" w:space="0" w:color="auto"/>
            <w:right w:val="none" w:sz="0" w:space="0" w:color="auto"/>
          </w:divBdr>
        </w:div>
        <w:div w:id="1059792250">
          <w:marLeft w:val="0"/>
          <w:marRight w:val="0"/>
          <w:marTop w:val="0"/>
          <w:marBottom w:val="0"/>
          <w:divBdr>
            <w:top w:val="none" w:sz="0" w:space="0" w:color="auto"/>
            <w:left w:val="none" w:sz="0" w:space="0" w:color="auto"/>
            <w:bottom w:val="none" w:sz="0" w:space="0" w:color="auto"/>
            <w:right w:val="none" w:sz="0" w:space="0" w:color="auto"/>
          </w:divBdr>
        </w:div>
        <w:div w:id="1228498610">
          <w:marLeft w:val="0"/>
          <w:marRight w:val="0"/>
          <w:marTop w:val="0"/>
          <w:marBottom w:val="0"/>
          <w:divBdr>
            <w:top w:val="none" w:sz="0" w:space="0" w:color="auto"/>
            <w:left w:val="none" w:sz="0" w:space="0" w:color="auto"/>
            <w:bottom w:val="none" w:sz="0" w:space="0" w:color="auto"/>
            <w:right w:val="none" w:sz="0" w:space="0" w:color="auto"/>
          </w:divBdr>
        </w:div>
        <w:div w:id="1268270415">
          <w:marLeft w:val="0"/>
          <w:marRight w:val="0"/>
          <w:marTop w:val="0"/>
          <w:marBottom w:val="0"/>
          <w:divBdr>
            <w:top w:val="none" w:sz="0" w:space="0" w:color="auto"/>
            <w:left w:val="none" w:sz="0" w:space="0" w:color="auto"/>
            <w:bottom w:val="none" w:sz="0" w:space="0" w:color="auto"/>
            <w:right w:val="none" w:sz="0" w:space="0" w:color="auto"/>
          </w:divBdr>
        </w:div>
        <w:div w:id="1321033896">
          <w:marLeft w:val="0"/>
          <w:marRight w:val="0"/>
          <w:marTop w:val="0"/>
          <w:marBottom w:val="0"/>
          <w:divBdr>
            <w:top w:val="none" w:sz="0" w:space="0" w:color="auto"/>
            <w:left w:val="none" w:sz="0" w:space="0" w:color="auto"/>
            <w:bottom w:val="none" w:sz="0" w:space="0" w:color="auto"/>
            <w:right w:val="none" w:sz="0" w:space="0" w:color="auto"/>
          </w:divBdr>
        </w:div>
        <w:div w:id="1395811222">
          <w:marLeft w:val="0"/>
          <w:marRight w:val="0"/>
          <w:marTop w:val="0"/>
          <w:marBottom w:val="0"/>
          <w:divBdr>
            <w:top w:val="none" w:sz="0" w:space="0" w:color="auto"/>
            <w:left w:val="none" w:sz="0" w:space="0" w:color="auto"/>
            <w:bottom w:val="none" w:sz="0" w:space="0" w:color="auto"/>
            <w:right w:val="none" w:sz="0" w:space="0" w:color="auto"/>
          </w:divBdr>
        </w:div>
        <w:div w:id="1436442871">
          <w:marLeft w:val="0"/>
          <w:marRight w:val="0"/>
          <w:marTop w:val="0"/>
          <w:marBottom w:val="0"/>
          <w:divBdr>
            <w:top w:val="none" w:sz="0" w:space="0" w:color="auto"/>
            <w:left w:val="none" w:sz="0" w:space="0" w:color="auto"/>
            <w:bottom w:val="none" w:sz="0" w:space="0" w:color="auto"/>
            <w:right w:val="none" w:sz="0" w:space="0" w:color="auto"/>
          </w:divBdr>
        </w:div>
        <w:div w:id="1687514930">
          <w:marLeft w:val="0"/>
          <w:marRight w:val="0"/>
          <w:marTop w:val="0"/>
          <w:marBottom w:val="0"/>
          <w:divBdr>
            <w:top w:val="none" w:sz="0" w:space="0" w:color="auto"/>
            <w:left w:val="none" w:sz="0" w:space="0" w:color="auto"/>
            <w:bottom w:val="none" w:sz="0" w:space="0" w:color="auto"/>
            <w:right w:val="none" w:sz="0" w:space="0" w:color="auto"/>
          </w:divBdr>
        </w:div>
        <w:div w:id="1754815135">
          <w:marLeft w:val="0"/>
          <w:marRight w:val="0"/>
          <w:marTop w:val="0"/>
          <w:marBottom w:val="0"/>
          <w:divBdr>
            <w:top w:val="none" w:sz="0" w:space="0" w:color="auto"/>
            <w:left w:val="none" w:sz="0" w:space="0" w:color="auto"/>
            <w:bottom w:val="none" w:sz="0" w:space="0" w:color="auto"/>
            <w:right w:val="none" w:sz="0" w:space="0" w:color="auto"/>
          </w:divBdr>
        </w:div>
        <w:div w:id="1757047671">
          <w:marLeft w:val="0"/>
          <w:marRight w:val="0"/>
          <w:marTop w:val="0"/>
          <w:marBottom w:val="0"/>
          <w:divBdr>
            <w:top w:val="none" w:sz="0" w:space="0" w:color="auto"/>
            <w:left w:val="none" w:sz="0" w:space="0" w:color="auto"/>
            <w:bottom w:val="none" w:sz="0" w:space="0" w:color="auto"/>
            <w:right w:val="none" w:sz="0" w:space="0" w:color="auto"/>
          </w:divBdr>
        </w:div>
        <w:div w:id="1800147173">
          <w:marLeft w:val="0"/>
          <w:marRight w:val="0"/>
          <w:marTop w:val="0"/>
          <w:marBottom w:val="0"/>
          <w:divBdr>
            <w:top w:val="none" w:sz="0" w:space="0" w:color="auto"/>
            <w:left w:val="none" w:sz="0" w:space="0" w:color="auto"/>
            <w:bottom w:val="none" w:sz="0" w:space="0" w:color="auto"/>
            <w:right w:val="none" w:sz="0" w:space="0" w:color="auto"/>
          </w:divBdr>
        </w:div>
        <w:div w:id="1931622032">
          <w:marLeft w:val="0"/>
          <w:marRight w:val="0"/>
          <w:marTop w:val="0"/>
          <w:marBottom w:val="0"/>
          <w:divBdr>
            <w:top w:val="none" w:sz="0" w:space="0" w:color="auto"/>
            <w:left w:val="none" w:sz="0" w:space="0" w:color="auto"/>
            <w:bottom w:val="none" w:sz="0" w:space="0" w:color="auto"/>
            <w:right w:val="none" w:sz="0" w:space="0" w:color="auto"/>
          </w:divBdr>
        </w:div>
        <w:div w:id="2022005417">
          <w:marLeft w:val="0"/>
          <w:marRight w:val="0"/>
          <w:marTop w:val="0"/>
          <w:marBottom w:val="0"/>
          <w:divBdr>
            <w:top w:val="none" w:sz="0" w:space="0" w:color="auto"/>
            <w:left w:val="none" w:sz="0" w:space="0" w:color="auto"/>
            <w:bottom w:val="none" w:sz="0" w:space="0" w:color="auto"/>
            <w:right w:val="none" w:sz="0" w:space="0" w:color="auto"/>
          </w:divBdr>
        </w:div>
        <w:div w:id="2044357824">
          <w:marLeft w:val="0"/>
          <w:marRight w:val="0"/>
          <w:marTop w:val="0"/>
          <w:marBottom w:val="0"/>
          <w:divBdr>
            <w:top w:val="none" w:sz="0" w:space="0" w:color="auto"/>
            <w:left w:val="none" w:sz="0" w:space="0" w:color="auto"/>
            <w:bottom w:val="none" w:sz="0" w:space="0" w:color="auto"/>
            <w:right w:val="none" w:sz="0" w:space="0" w:color="auto"/>
          </w:divBdr>
        </w:div>
        <w:div w:id="2061127588">
          <w:marLeft w:val="0"/>
          <w:marRight w:val="0"/>
          <w:marTop w:val="0"/>
          <w:marBottom w:val="0"/>
          <w:divBdr>
            <w:top w:val="none" w:sz="0" w:space="0" w:color="auto"/>
            <w:left w:val="none" w:sz="0" w:space="0" w:color="auto"/>
            <w:bottom w:val="none" w:sz="0" w:space="0" w:color="auto"/>
            <w:right w:val="none" w:sz="0" w:space="0" w:color="auto"/>
          </w:divBdr>
        </w:div>
        <w:div w:id="2099594134">
          <w:marLeft w:val="0"/>
          <w:marRight w:val="0"/>
          <w:marTop w:val="0"/>
          <w:marBottom w:val="0"/>
          <w:divBdr>
            <w:top w:val="none" w:sz="0" w:space="0" w:color="auto"/>
            <w:left w:val="none" w:sz="0" w:space="0" w:color="auto"/>
            <w:bottom w:val="none" w:sz="0" w:space="0" w:color="auto"/>
            <w:right w:val="none" w:sz="0" w:space="0" w:color="auto"/>
          </w:divBdr>
        </w:div>
      </w:divsChild>
    </w:div>
    <w:div w:id="610166167">
      <w:bodyDiv w:val="1"/>
      <w:marLeft w:val="0"/>
      <w:marRight w:val="0"/>
      <w:marTop w:val="0"/>
      <w:marBottom w:val="0"/>
      <w:divBdr>
        <w:top w:val="none" w:sz="0" w:space="0" w:color="auto"/>
        <w:left w:val="none" w:sz="0" w:space="0" w:color="auto"/>
        <w:bottom w:val="none" w:sz="0" w:space="0" w:color="auto"/>
        <w:right w:val="none" w:sz="0" w:space="0" w:color="auto"/>
      </w:divBdr>
      <w:divsChild>
        <w:div w:id="548287">
          <w:marLeft w:val="0"/>
          <w:marRight w:val="0"/>
          <w:marTop w:val="0"/>
          <w:marBottom w:val="0"/>
          <w:divBdr>
            <w:top w:val="none" w:sz="0" w:space="0" w:color="auto"/>
            <w:left w:val="none" w:sz="0" w:space="0" w:color="auto"/>
            <w:bottom w:val="none" w:sz="0" w:space="0" w:color="auto"/>
            <w:right w:val="none" w:sz="0" w:space="0" w:color="auto"/>
          </w:divBdr>
        </w:div>
        <w:div w:id="57748477">
          <w:marLeft w:val="0"/>
          <w:marRight w:val="0"/>
          <w:marTop w:val="0"/>
          <w:marBottom w:val="0"/>
          <w:divBdr>
            <w:top w:val="none" w:sz="0" w:space="0" w:color="auto"/>
            <w:left w:val="none" w:sz="0" w:space="0" w:color="auto"/>
            <w:bottom w:val="none" w:sz="0" w:space="0" w:color="auto"/>
            <w:right w:val="none" w:sz="0" w:space="0" w:color="auto"/>
          </w:divBdr>
        </w:div>
        <w:div w:id="100491262">
          <w:marLeft w:val="0"/>
          <w:marRight w:val="0"/>
          <w:marTop w:val="0"/>
          <w:marBottom w:val="0"/>
          <w:divBdr>
            <w:top w:val="none" w:sz="0" w:space="0" w:color="auto"/>
            <w:left w:val="none" w:sz="0" w:space="0" w:color="auto"/>
            <w:bottom w:val="none" w:sz="0" w:space="0" w:color="auto"/>
            <w:right w:val="none" w:sz="0" w:space="0" w:color="auto"/>
          </w:divBdr>
        </w:div>
        <w:div w:id="191966576">
          <w:marLeft w:val="0"/>
          <w:marRight w:val="0"/>
          <w:marTop w:val="0"/>
          <w:marBottom w:val="0"/>
          <w:divBdr>
            <w:top w:val="none" w:sz="0" w:space="0" w:color="auto"/>
            <w:left w:val="none" w:sz="0" w:space="0" w:color="auto"/>
            <w:bottom w:val="none" w:sz="0" w:space="0" w:color="auto"/>
            <w:right w:val="none" w:sz="0" w:space="0" w:color="auto"/>
          </w:divBdr>
        </w:div>
        <w:div w:id="196625019">
          <w:marLeft w:val="0"/>
          <w:marRight w:val="0"/>
          <w:marTop w:val="0"/>
          <w:marBottom w:val="0"/>
          <w:divBdr>
            <w:top w:val="none" w:sz="0" w:space="0" w:color="auto"/>
            <w:left w:val="none" w:sz="0" w:space="0" w:color="auto"/>
            <w:bottom w:val="none" w:sz="0" w:space="0" w:color="auto"/>
            <w:right w:val="none" w:sz="0" w:space="0" w:color="auto"/>
          </w:divBdr>
        </w:div>
        <w:div w:id="206190122">
          <w:marLeft w:val="0"/>
          <w:marRight w:val="0"/>
          <w:marTop w:val="0"/>
          <w:marBottom w:val="0"/>
          <w:divBdr>
            <w:top w:val="none" w:sz="0" w:space="0" w:color="auto"/>
            <w:left w:val="none" w:sz="0" w:space="0" w:color="auto"/>
            <w:bottom w:val="none" w:sz="0" w:space="0" w:color="auto"/>
            <w:right w:val="none" w:sz="0" w:space="0" w:color="auto"/>
          </w:divBdr>
        </w:div>
        <w:div w:id="231429647">
          <w:marLeft w:val="0"/>
          <w:marRight w:val="0"/>
          <w:marTop w:val="0"/>
          <w:marBottom w:val="0"/>
          <w:divBdr>
            <w:top w:val="none" w:sz="0" w:space="0" w:color="auto"/>
            <w:left w:val="none" w:sz="0" w:space="0" w:color="auto"/>
            <w:bottom w:val="none" w:sz="0" w:space="0" w:color="auto"/>
            <w:right w:val="none" w:sz="0" w:space="0" w:color="auto"/>
          </w:divBdr>
        </w:div>
        <w:div w:id="239094973">
          <w:marLeft w:val="0"/>
          <w:marRight w:val="0"/>
          <w:marTop w:val="0"/>
          <w:marBottom w:val="0"/>
          <w:divBdr>
            <w:top w:val="none" w:sz="0" w:space="0" w:color="auto"/>
            <w:left w:val="none" w:sz="0" w:space="0" w:color="auto"/>
            <w:bottom w:val="none" w:sz="0" w:space="0" w:color="auto"/>
            <w:right w:val="none" w:sz="0" w:space="0" w:color="auto"/>
          </w:divBdr>
        </w:div>
        <w:div w:id="243151511">
          <w:marLeft w:val="0"/>
          <w:marRight w:val="0"/>
          <w:marTop w:val="0"/>
          <w:marBottom w:val="0"/>
          <w:divBdr>
            <w:top w:val="none" w:sz="0" w:space="0" w:color="auto"/>
            <w:left w:val="none" w:sz="0" w:space="0" w:color="auto"/>
            <w:bottom w:val="none" w:sz="0" w:space="0" w:color="auto"/>
            <w:right w:val="none" w:sz="0" w:space="0" w:color="auto"/>
          </w:divBdr>
        </w:div>
        <w:div w:id="262421782">
          <w:marLeft w:val="0"/>
          <w:marRight w:val="0"/>
          <w:marTop w:val="0"/>
          <w:marBottom w:val="0"/>
          <w:divBdr>
            <w:top w:val="none" w:sz="0" w:space="0" w:color="auto"/>
            <w:left w:val="none" w:sz="0" w:space="0" w:color="auto"/>
            <w:bottom w:val="none" w:sz="0" w:space="0" w:color="auto"/>
            <w:right w:val="none" w:sz="0" w:space="0" w:color="auto"/>
          </w:divBdr>
        </w:div>
        <w:div w:id="360323185">
          <w:marLeft w:val="0"/>
          <w:marRight w:val="0"/>
          <w:marTop w:val="0"/>
          <w:marBottom w:val="0"/>
          <w:divBdr>
            <w:top w:val="none" w:sz="0" w:space="0" w:color="auto"/>
            <w:left w:val="none" w:sz="0" w:space="0" w:color="auto"/>
            <w:bottom w:val="none" w:sz="0" w:space="0" w:color="auto"/>
            <w:right w:val="none" w:sz="0" w:space="0" w:color="auto"/>
          </w:divBdr>
        </w:div>
        <w:div w:id="399401115">
          <w:marLeft w:val="0"/>
          <w:marRight w:val="0"/>
          <w:marTop w:val="0"/>
          <w:marBottom w:val="0"/>
          <w:divBdr>
            <w:top w:val="none" w:sz="0" w:space="0" w:color="auto"/>
            <w:left w:val="none" w:sz="0" w:space="0" w:color="auto"/>
            <w:bottom w:val="none" w:sz="0" w:space="0" w:color="auto"/>
            <w:right w:val="none" w:sz="0" w:space="0" w:color="auto"/>
          </w:divBdr>
        </w:div>
        <w:div w:id="481581434">
          <w:marLeft w:val="0"/>
          <w:marRight w:val="0"/>
          <w:marTop w:val="0"/>
          <w:marBottom w:val="0"/>
          <w:divBdr>
            <w:top w:val="none" w:sz="0" w:space="0" w:color="auto"/>
            <w:left w:val="none" w:sz="0" w:space="0" w:color="auto"/>
            <w:bottom w:val="none" w:sz="0" w:space="0" w:color="auto"/>
            <w:right w:val="none" w:sz="0" w:space="0" w:color="auto"/>
          </w:divBdr>
        </w:div>
        <w:div w:id="588731712">
          <w:marLeft w:val="0"/>
          <w:marRight w:val="0"/>
          <w:marTop w:val="0"/>
          <w:marBottom w:val="0"/>
          <w:divBdr>
            <w:top w:val="none" w:sz="0" w:space="0" w:color="auto"/>
            <w:left w:val="none" w:sz="0" w:space="0" w:color="auto"/>
            <w:bottom w:val="none" w:sz="0" w:space="0" w:color="auto"/>
            <w:right w:val="none" w:sz="0" w:space="0" w:color="auto"/>
          </w:divBdr>
        </w:div>
        <w:div w:id="629943059">
          <w:marLeft w:val="0"/>
          <w:marRight w:val="0"/>
          <w:marTop w:val="0"/>
          <w:marBottom w:val="0"/>
          <w:divBdr>
            <w:top w:val="none" w:sz="0" w:space="0" w:color="auto"/>
            <w:left w:val="none" w:sz="0" w:space="0" w:color="auto"/>
            <w:bottom w:val="none" w:sz="0" w:space="0" w:color="auto"/>
            <w:right w:val="none" w:sz="0" w:space="0" w:color="auto"/>
          </w:divBdr>
        </w:div>
        <w:div w:id="674577275">
          <w:marLeft w:val="0"/>
          <w:marRight w:val="0"/>
          <w:marTop w:val="0"/>
          <w:marBottom w:val="0"/>
          <w:divBdr>
            <w:top w:val="none" w:sz="0" w:space="0" w:color="auto"/>
            <w:left w:val="none" w:sz="0" w:space="0" w:color="auto"/>
            <w:bottom w:val="none" w:sz="0" w:space="0" w:color="auto"/>
            <w:right w:val="none" w:sz="0" w:space="0" w:color="auto"/>
          </w:divBdr>
        </w:div>
        <w:div w:id="758598279">
          <w:marLeft w:val="0"/>
          <w:marRight w:val="0"/>
          <w:marTop w:val="0"/>
          <w:marBottom w:val="0"/>
          <w:divBdr>
            <w:top w:val="none" w:sz="0" w:space="0" w:color="auto"/>
            <w:left w:val="none" w:sz="0" w:space="0" w:color="auto"/>
            <w:bottom w:val="none" w:sz="0" w:space="0" w:color="auto"/>
            <w:right w:val="none" w:sz="0" w:space="0" w:color="auto"/>
          </w:divBdr>
        </w:div>
        <w:div w:id="798299568">
          <w:marLeft w:val="0"/>
          <w:marRight w:val="0"/>
          <w:marTop w:val="0"/>
          <w:marBottom w:val="0"/>
          <w:divBdr>
            <w:top w:val="none" w:sz="0" w:space="0" w:color="auto"/>
            <w:left w:val="none" w:sz="0" w:space="0" w:color="auto"/>
            <w:bottom w:val="none" w:sz="0" w:space="0" w:color="auto"/>
            <w:right w:val="none" w:sz="0" w:space="0" w:color="auto"/>
          </w:divBdr>
        </w:div>
        <w:div w:id="815800474">
          <w:marLeft w:val="0"/>
          <w:marRight w:val="0"/>
          <w:marTop w:val="0"/>
          <w:marBottom w:val="0"/>
          <w:divBdr>
            <w:top w:val="none" w:sz="0" w:space="0" w:color="auto"/>
            <w:left w:val="none" w:sz="0" w:space="0" w:color="auto"/>
            <w:bottom w:val="none" w:sz="0" w:space="0" w:color="auto"/>
            <w:right w:val="none" w:sz="0" w:space="0" w:color="auto"/>
          </w:divBdr>
        </w:div>
        <w:div w:id="861283679">
          <w:marLeft w:val="0"/>
          <w:marRight w:val="0"/>
          <w:marTop w:val="0"/>
          <w:marBottom w:val="0"/>
          <w:divBdr>
            <w:top w:val="none" w:sz="0" w:space="0" w:color="auto"/>
            <w:left w:val="none" w:sz="0" w:space="0" w:color="auto"/>
            <w:bottom w:val="none" w:sz="0" w:space="0" w:color="auto"/>
            <w:right w:val="none" w:sz="0" w:space="0" w:color="auto"/>
          </w:divBdr>
        </w:div>
        <w:div w:id="865337365">
          <w:marLeft w:val="0"/>
          <w:marRight w:val="0"/>
          <w:marTop w:val="0"/>
          <w:marBottom w:val="0"/>
          <w:divBdr>
            <w:top w:val="none" w:sz="0" w:space="0" w:color="auto"/>
            <w:left w:val="none" w:sz="0" w:space="0" w:color="auto"/>
            <w:bottom w:val="none" w:sz="0" w:space="0" w:color="auto"/>
            <w:right w:val="none" w:sz="0" w:space="0" w:color="auto"/>
          </w:divBdr>
        </w:div>
        <w:div w:id="935404696">
          <w:marLeft w:val="0"/>
          <w:marRight w:val="0"/>
          <w:marTop w:val="0"/>
          <w:marBottom w:val="0"/>
          <w:divBdr>
            <w:top w:val="none" w:sz="0" w:space="0" w:color="auto"/>
            <w:left w:val="none" w:sz="0" w:space="0" w:color="auto"/>
            <w:bottom w:val="none" w:sz="0" w:space="0" w:color="auto"/>
            <w:right w:val="none" w:sz="0" w:space="0" w:color="auto"/>
          </w:divBdr>
        </w:div>
        <w:div w:id="1007905693">
          <w:marLeft w:val="0"/>
          <w:marRight w:val="0"/>
          <w:marTop w:val="0"/>
          <w:marBottom w:val="0"/>
          <w:divBdr>
            <w:top w:val="none" w:sz="0" w:space="0" w:color="auto"/>
            <w:left w:val="none" w:sz="0" w:space="0" w:color="auto"/>
            <w:bottom w:val="none" w:sz="0" w:space="0" w:color="auto"/>
            <w:right w:val="none" w:sz="0" w:space="0" w:color="auto"/>
          </w:divBdr>
        </w:div>
        <w:div w:id="1030571725">
          <w:marLeft w:val="0"/>
          <w:marRight w:val="0"/>
          <w:marTop w:val="0"/>
          <w:marBottom w:val="0"/>
          <w:divBdr>
            <w:top w:val="none" w:sz="0" w:space="0" w:color="auto"/>
            <w:left w:val="none" w:sz="0" w:space="0" w:color="auto"/>
            <w:bottom w:val="none" w:sz="0" w:space="0" w:color="auto"/>
            <w:right w:val="none" w:sz="0" w:space="0" w:color="auto"/>
          </w:divBdr>
        </w:div>
        <w:div w:id="1054542945">
          <w:marLeft w:val="0"/>
          <w:marRight w:val="0"/>
          <w:marTop w:val="0"/>
          <w:marBottom w:val="0"/>
          <w:divBdr>
            <w:top w:val="none" w:sz="0" w:space="0" w:color="auto"/>
            <w:left w:val="none" w:sz="0" w:space="0" w:color="auto"/>
            <w:bottom w:val="none" w:sz="0" w:space="0" w:color="auto"/>
            <w:right w:val="none" w:sz="0" w:space="0" w:color="auto"/>
          </w:divBdr>
        </w:div>
        <w:div w:id="1122966503">
          <w:marLeft w:val="0"/>
          <w:marRight w:val="0"/>
          <w:marTop w:val="0"/>
          <w:marBottom w:val="0"/>
          <w:divBdr>
            <w:top w:val="none" w:sz="0" w:space="0" w:color="auto"/>
            <w:left w:val="none" w:sz="0" w:space="0" w:color="auto"/>
            <w:bottom w:val="none" w:sz="0" w:space="0" w:color="auto"/>
            <w:right w:val="none" w:sz="0" w:space="0" w:color="auto"/>
          </w:divBdr>
        </w:div>
        <w:div w:id="1123233802">
          <w:marLeft w:val="0"/>
          <w:marRight w:val="0"/>
          <w:marTop w:val="0"/>
          <w:marBottom w:val="0"/>
          <w:divBdr>
            <w:top w:val="none" w:sz="0" w:space="0" w:color="auto"/>
            <w:left w:val="none" w:sz="0" w:space="0" w:color="auto"/>
            <w:bottom w:val="none" w:sz="0" w:space="0" w:color="auto"/>
            <w:right w:val="none" w:sz="0" w:space="0" w:color="auto"/>
          </w:divBdr>
        </w:div>
        <w:div w:id="1173106639">
          <w:marLeft w:val="0"/>
          <w:marRight w:val="0"/>
          <w:marTop w:val="0"/>
          <w:marBottom w:val="0"/>
          <w:divBdr>
            <w:top w:val="none" w:sz="0" w:space="0" w:color="auto"/>
            <w:left w:val="none" w:sz="0" w:space="0" w:color="auto"/>
            <w:bottom w:val="none" w:sz="0" w:space="0" w:color="auto"/>
            <w:right w:val="none" w:sz="0" w:space="0" w:color="auto"/>
          </w:divBdr>
        </w:div>
        <w:div w:id="1233544976">
          <w:marLeft w:val="0"/>
          <w:marRight w:val="0"/>
          <w:marTop w:val="0"/>
          <w:marBottom w:val="0"/>
          <w:divBdr>
            <w:top w:val="none" w:sz="0" w:space="0" w:color="auto"/>
            <w:left w:val="none" w:sz="0" w:space="0" w:color="auto"/>
            <w:bottom w:val="none" w:sz="0" w:space="0" w:color="auto"/>
            <w:right w:val="none" w:sz="0" w:space="0" w:color="auto"/>
          </w:divBdr>
        </w:div>
        <w:div w:id="1369136511">
          <w:marLeft w:val="0"/>
          <w:marRight w:val="0"/>
          <w:marTop w:val="0"/>
          <w:marBottom w:val="0"/>
          <w:divBdr>
            <w:top w:val="none" w:sz="0" w:space="0" w:color="auto"/>
            <w:left w:val="none" w:sz="0" w:space="0" w:color="auto"/>
            <w:bottom w:val="none" w:sz="0" w:space="0" w:color="auto"/>
            <w:right w:val="none" w:sz="0" w:space="0" w:color="auto"/>
          </w:divBdr>
        </w:div>
        <w:div w:id="1375151748">
          <w:marLeft w:val="0"/>
          <w:marRight w:val="0"/>
          <w:marTop w:val="0"/>
          <w:marBottom w:val="0"/>
          <w:divBdr>
            <w:top w:val="none" w:sz="0" w:space="0" w:color="auto"/>
            <w:left w:val="none" w:sz="0" w:space="0" w:color="auto"/>
            <w:bottom w:val="none" w:sz="0" w:space="0" w:color="auto"/>
            <w:right w:val="none" w:sz="0" w:space="0" w:color="auto"/>
          </w:divBdr>
        </w:div>
        <w:div w:id="1548033563">
          <w:marLeft w:val="0"/>
          <w:marRight w:val="0"/>
          <w:marTop w:val="0"/>
          <w:marBottom w:val="0"/>
          <w:divBdr>
            <w:top w:val="none" w:sz="0" w:space="0" w:color="auto"/>
            <w:left w:val="none" w:sz="0" w:space="0" w:color="auto"/>
            <w:bottom w:val="none" w:sz="0" w:space="0" w:color="auto"/>
            <w:right w:val="none" w:sz="0" w:space="0" w:color="auto"/>
          </w:divBdr>
        </w:div>
        <w:div w:id="1680540265">
          <w:marLeft w:val="0"/>
          <w:marRight w:val="0"/>
          <w:marTop w:val="0"/>
          <w:marBottom w:val="0"/>
          <w:divBdr>
            <w:top w:val="none" w:sz="0" w:space="0" w:color="auto"/>
            <w:left w:val="none" w:sz="0" w:space="0" w:color="auto"/>
            <w:bottom w:val="none" w:sz="0" w:space="0" w:color="auto"/>
            <w:right w:val="none" w:sz="0" w:space="0" w:color="auto"/>
          </w:divBdr>
        </w:div>
        <w:div w:id="1777141791">
          <w:marLeft w:val="0"/>
          <w:marRight w:val="0"/>
          <w:marTop w:val="0"/>
          <w:marBottom w:val="0"/>
          <w:divBdr>
            <w:top w:val="none" w:sz="0" w:space="0" w:color="auto"/>
            <w:left w:val="none" w:sz="0" w:space="0" w:color="auto"/>
            <w:bottom w:val="none" w:sz="0" w:space="0" w:color="auto"/>
            <w:right w:val="none" w:sz="0" w:space="0" w:color="auto"/>
          </w:divBdr>
        </w:div>
        <w:div w:id="1803958177">
          <w:marLeft w:val="0"/>
          <w:marRight w:val="0"/>
          <w:marTop w:val="0"/>
          <w:marBottom w:val="0"/>
          <w:divBdr>
            <w:top w:val="none" w:sz="0" w:space="0" w:color="auto"/>
            <w:left w:val="none" w:sz="0" w:space="0" w:color="auto"/>
            <w:bottom w:val="none" w:sz="0" w:space="0" w:color="auto"/>
            <w:right w:val="none" w:sz="0" w:space="0" w:color="auto"/>
          </w:divBdr>
        </w:div>
        <w:div w:id="1811512251">
          <w:marLeft w:val="0"/>
          <w:marRight w:val="0"/>
          <w:marTop w:val="0"/>
          <w:marBottom w:val="0"/>
          <w:divBdr>
            <w:top w:val="none" w:sz="0" w:space="0" w:color="auto"/>
            <w:left w:val="none" w:sz="0" w:space="0" w:color="auto"/>
            <w:bottom w:val="none" w:sz="0" w:space="0" w:color="auto"/>
            <w:right w:val="none" w:sz="0" w:space="0" w:color="auto"/>
          </w:divBdr>
        </w:div>
        <w:div w:id="1908998436">
          <w:marLeft w:val="0"/>
          <w:marRight w:val="0"/>
          <w:marTop w:val="0"/>
          <w:marBottom w:val="0"/>
          <w:divBdr>
            <w:top w:val="none" w:sz="0" w:space="0" w:color="auto"/>
            <w:left w:val="none" w:sz="0" w:space="0" w:color="auto"/>
            <w:bottom w:val="none" w:sz="0" w:space="0" w:color="auto"/>
            <w:right w:val="none" w:sz="0" w:space="0" w:color="auto"/>
          </w:divBdr>
        </w:div>
        <w:div w:id="1951938352">
          <w:marLeft w:val="0"/>
          <w:marRight w:val="0"/>
          <w:marTop w:val="0"/>
          <w:marBottom w:val="0"/>
          <w:divBdr>
            <w:top w:val="none" w:sz="0" w:space="0" w:color="auto"/>
            <w:left w:val="none" w:sz="0" w:space="0" w:color="auto"/>
            <w:bottom w:val="none" w:sz="0" w:space="0" w:color="auto"/>
            <w:right w:val="none" w:sz="0" w:space="0" w:color="auto"/>
          </w:divBdr>
        </w:div>
        <w:div w:id="2027902705">
          <w:marLeft w:val="0"/>
          <w:marRight w:val="0"/>
          <w:marTop w:val="0"/>
          <w:marBottom w:val="0"/>
          <w:divBdr>
            <w:top w:val="none" w:sz="0" w:space="0" w:color="auto"/>
            <w:left w:val="none" w:sz="0" w:space="0" w:color="auto"/>
            <w:bottom w:val="none" w:sz="0" w:space="0" w:color="auto"/>
            <w:right w:val="none" w:sz="0" w:space="0" w:color="auto"/>
          </w:divBdr>
        </w:div>
        <w:div w:id="2040929708">
          <w:marLeft w:val="0"/>
          <w:marRight w:val="0"/>
          <w:marTop w:val="0"/>
          <w:marBottom w:val="0"/>
          <w:divBdr>
            <w:top w:val="none" w:sz="0" w:space="0" w:color="auto"/>
            <w:left w:val="none" w:sz="0" w:space="0" w:color="auto"/>
            <w:bottom w:val="none" w:sz="0" w:space="0" w:color="auto"/>
            <w:right w:val="none" w:sz="0" w:space="0" w:color="auto"/>
          </w:divBdr>
        </w:div>
        <w:div w:id="2052072146">
          <w:marLeft w:val="0"/>
          <w:marRight w:val="0"/>
          <w:marTop w:val="0"/>
          <w:marBottom w:val="0"/>
          <w:divBdr>
            <w:top w:val="none" w:sz="0" w:space="0" w:color="auto"/>
            <w:left w:val="none" w:sz="0" w:space="0" w:color="auto"/>
            <w:bottom w:val="none" w:sz="0" w:space="0" w:color="auto"/>
            <w:right w:val="none" w:sz="0" w:space="0" w:color="auto"/>
          </w:divBdr>
        </w:div>
      </w:divsChild>
    </w:div>
    <w:div w:id="634990251">
      <w:bodyDiv w:val="1"/>
      <w:marLeft w:val="0"/>
      <w:marRight w:val="0"/>
      <w:marTop w:val="0"/>
      <w:marBottom w:val="0"/>
      <w:divBdr>
        <w:top w:val="none" w:sz="0" w:space="0" w:color="auto"/>
        <w:left w:val="none" w:sz="0" w:space="0" w:color="auto"/>
        <w:bottom w:val="none" w:sz="0" w:space="0" w:color="auto"/>
        <w:right w:val="none" w:sz="0" w:space="0" w:color="auto"/>
      </w:divBdr>
      <w:divsChild>
        <w:div w:id="1078165077">
          <w:marLeft w:val="0"/>
          <w:marRight w:val="0"/>
          <w:marTop w:val="0"/>
          <w:marBottom w:val="0"/>
          <w:divBdr>
            <w:top w:val="none" w:sz="0" w:space="0" w:color="auto"/>
            <w:left w:val="none" w:sz="0" w:space="0" w:color="auto"/>
            <w:bottom w:val="none" w:sz="0" w:space="0" w:color="auto"/>
            <w:right w:val="none" w:sz="0" w:space="0" w:color="auto"/>
          </w:divBdr>
        </w:div>
      </w:divsChild>
    </w:div>
    <w:div w:id="643047469">
      <w:bodyDiv w:val="1"/>
      <w:marLeft w:val="0"/>
      <w:marRight w:val="0"/>
      <w:marTop w:val="0"/>
      <w:marBottom w:val="0"/>
      <w:divBdr>
        <w:top w:val="none" w:sz="0" w:space="0" w:color="auto"/>
        <w:left w:val="none" w:sz="0" w:space="0" w:color="auto"/>
        <w:bottom w:val="none" w:sz="0" w:space="0" w:color="auto"/>
        <w:right w:val="none" w:sz="0" w:space="0" w:color="auto"/>
      </w:divBdr>
      <w:divsChild>
        <w:div w:id="38940196">
          <w:marLeft w:val="0"/>
          <w:marRight w:val="0"/>
          <w:marTop w:val="0"/>
          <w:marBottom w:val="0"/>
          <w:divBdr>
            <w:top w:val="none" w:sz="0" w:space="0" w:color="auto"/>
            <w:left w:val="none" w:sz="0" w:space="0" w:color="auto"/>
            <w:bottom w:val="none" w:sz="0" w:space="0" w:color="auto"/>
            <w:right w:val="none" w:sz="0" w:space="0" w:color="auto"/>
          </w:divBdr>
        </w:div>
      </w:divsChild>
    </w:div>
    <w:div w:id="656879195">
      <w:bodyDiv w:val="1"/>
      <w:marLeft w:val="0"/>
      <w:marRight w:val="0"/>
      <w:marTop w:val="0"/>
      <w:marBottom w:val="0"/>
      <w:divBdr>
        <w:top w:val="none" w:sz="0" w:space="0" w:color="auto"/>
        <w:left w:val="none" w:sz="0" w:space="0" w:color="auto"/>
        <w:bottom w:val="none" w:sz="0" w:space="0" w:color="auto"/>
        <w:right w:val="none" w:sz="0" w:space="0" w:color="auto"/>
      </w:divBdr>
      <w:divsChild>
        <w:div w:id="794838005">
          <w:marLeft w:val="0"/>
          <w:marRight w:val="0"/>
          <w:marTop w:val="0"/>
          <w:marBottom w:val="0"/>
          <w:divBdr>
            <w:top w:val="none" w:sz="0" w:space="0" w:color="auto"/>
            <w:left w:val="none" w:sz="0" w:space="0" w:color="auto"/>
            <w:bottom w:val="none" w:sz="0" w:space="0" w:color="auto"/>
            <w:right w:val="none" w:sz="0" w:space="0" w:color="auto"/>
          </w:divBdr>
        </w:div>
      </w:divsChild>
    </w:div>
    <w:div w:id="662899523">
      <w:bodyDiv w:val="1"/>
      <w:marLeft w:val="0"/>
      <w:marRight w:val="0"/>
      <w:marTop w:val="0"/>
      <w:marBottom w:val="0"/>
      <w:divBdr>
        <w:top w:val="none" w:sz="0" w:space="0" w:color="auto"/>
        <w:left w:val="none" w:sz="0" w:space="0" w:color="auto"/>
        <w:bottom w:val="none" w:sz="0" w:space="0" w:color="auto"/>
        <w:right w:val="none" w:sz="0" w:space="0" w:color="auto"/>
      </w:divBdr>
      <w:divsChild>
        <w:div w:id="857045612">
          <w:marLeft w:val="0"/>
          <w:marRight w:val="0"/>
          <w:marTop w:val="0"/>
          <w:marBottom w:val="0"/>
          <w:divBdr>
            <w:top w:val="none" w:sz="0" w:space="0" w:color="auto"/>
            <w:left w:val="none" w:sz="0" w:space="0" w:color="auto"/>
            <w:bottom w:val="none" w:sz="0" w:space="0" w:color="auto"/>
            <w:right w:val="none" w:sz="0" w:space="0" w:color="auto"/>
          </w:divBdr>
        </w:div>
      </w:divsChild>
    </w:div>
    <w:div w:id="715205583">
      <w:bodyDiv w:val="1"/>
      <w:marLeft w:val="0"/>
      <w:marRight w:val="0"/>
      <w:marTop w:val="0"/>
      <w:marBottom w:val="0"/>
      <w:divBdr>
        <w:top w:val="none" w:sz="0" w:space="0" w:color="auto"/>
        <w:left w:val="none" w:sz="0" w:space="0" w:color="auto"/>
        <w:bottom w:val="none" w:sz="0" w:space="0" w:color="auto"/>
        <w:right w:val="none" w:sz="0" w:space="0" w:color="auto"/>
      </w:divBdr>
      <w:divsChild>
        <w:div w:id="1300770720">
          <w:marLeft w:val="0"/>
          <w:marRight w:val="0"/>
          <w:marTop w:val="0"/>
          <w:marBottom w:val="0"/>
          <w:divBdr>
            <w:top w:val="none" w:sz="0" w:space="0" w:color="auto"/>
            <w:left w:val="none" w:sz="0" w:space="0" w:color="auto"/>
            <w:bottom w:val="none" w:sz="0" w:space="0" w:color="auto"/>
            <w:right w:val="none" w:sz="0" w:space="0" w:color="auto"/>
          </w:divBdr>
        </w:div>
      </w:divsChild>
    </w:div>
    <w:div w:id="720328727">
      <w:bodyDiv w:val="1"/>
      <w:marLeft w:val="0"/>
      <w:marRight w:val="0"/>
      <w:marTop w:val="0"/>
      <w:marBottom w:val="0"/>
      <w:divBdr>
        <w:top w:val="none" w:sz="0" w:space="0" w:color="auto"/>
        <w:left w:val="none" w:sz="0" w:space="0" w:color="auto"/>
        <w:bottom w:val="none" w:sz="0" w:space="0" w:color="auto"/>
        <w:right w:val="none" w:sz="0" w:space="0" w:color="auto"/>
      </w:divBdr>
      <w:divsChild>
        <w:div w:id="431828573">
          <w:marLeft w:val="0"/>
          <w:marRight w:val="0"/>
          <w:marTop w:val="0"/>
          <w:marBottom w:val="0"/>
          <w:divBdr>
            <w:top w:val="none" w:sz="0" w:space="0" w:color="auto"/>
            <w:left w:val="none" w:sz="0" w:space="0" w:color="auto"/>
            <w:bottom w:val="none" w:sz="0" w:space="0" w:color="auto"/>
            <w:right w:val="none" w:sz="0" w:space="0" w:color="auto"/>
          </w:divBdr>
        </w:div>
      </w:divsChild>
    </w:div>
    <w:div w:id="729111663">
      <w:bodyDiv w:val="1"/>
      <w:marLeft w:val="0"/>
      <w:marRight w:val="0"/>
      <w:marTop w:val="0"/>
      <w:marBottom w:val="0"/>
      <w:divBdr>
        <w:top w:val="none" w:sz="0" w:space="0" w:color="auto"/>
        <w:left w:val="none" w:sz="0" w:space="0" w:color="auto"/>
        <w:bottom w:val="none" w:sz="0" w:space="0" w:color="auto"/>
        <w:right w:val="none" w:sz="0" w:space="0" w:color="auto"/>
      </w:divBdr>
      <w:divsChild>
        <w:div w:id="1118842217">
          <w:marLeft w:val="0"/>
          <w:marRight w:val="0"/>
          <w:marTop w:val="0"/>
          <w:marBottom w:val="0"/>
          <w:divBdr>
            <w:top w:val="none" w:sz="0" w:space="0" w:color="auto"/>
            <w:left w:val="none" w:sz="0" w:space="0" w:color="auto"/>
            <w:bottom w:val="none" w:sz="0" w:space="0" w:color="auto"/>
            <w:right w:val="none" w:sz="0" w:space="0" w:color="auto"/>
          </w:divBdr>
        </w:div>
      </w:divsChild>
    </w:div>
    <w:div w:id="733508176">
      <w:bodyDiv w:val="1"/>
      <w:marLeft w:val="0"/>
      <w:marRight w:val="0"/>
      <w:marTop w:val="0"/>
      <w:marBottom w:val="0"/>
      <w:divBdr>
        <w:top w:val="none" w:sz="0" w:space="0" w:color="auto"/>
        <w:left w:val="none" w:sz="0" w:space="0" w:color="auto"/>
        <w:bottom w:val="none" w:sz="0" w:space="0" w:color="auto"/>
        <w:right w:val="none" w:sz="0" w:space="0" w:color="auto"/>
      </w:divBdr>
      <w:divsChild>
        <w:div w:id="1972783287">
          <w:marLeft w:val="0"/>
          <w:marRight w:val="0"/>
          <w:marTop w:val="0"/>
          <w:marBottom w:val="0"/>
          <w:divBdr>
            <w:top w:val="none" w:sz="0" w:space="0" w:color="auto"/>
            <w:left w:val="none" w:sz="0" w:space="0" w:color="auto"/>
            <w:bottom w:val="none" w:sz="0" w:space="0" w:color="auto"/>
            <w:right w:val="none" w:sz="0" w:space="0" w:color="auto"/>
          </w:divBdr>
          <w:divsChild>
            <w:div w:id="753093165">
              <w:marLeft w:val="0"/>
              <w:marRight w:val="0"/>
              <w:marTop w:val="0"/>
              <w:marBottom w:val="0"/>
              <w:divBdr>
                <w:top w:val="none" w:sz="0" w:space="0" w:color="auto"/>
                <w:left w:val="none" w:sz="0" w:space="0" w:color="auto"/>
                <w:bottom w:val="none" w:sz="0" w:space="0" w:color="auto"/>
                <w:right w:val="none" w:sz="0" w:space="0" w:color="auto"/>
              </w:divBdr>
            </w:div>
            <w:div w:id="1250698415">
              <w:marLeft w:val="0"/>
              <w:marRight w:val="0"/>
              <w:marTop w:val="0"/>
              <w:marBottom w:val="0"/>
              <w:divBdr>
                <w:top w:val="none" w:sz="0" w:space="0" w:color="auto"/>
                <w:left w:val="none" w:sz="0" w:space="0" w:color="auto"/>
                <w:bottom w:val="none" w:sz="0" w:space="0" w:color="auto"/>
                <w:right w:val="none" w:sz="0" w:space="0" w:color="auto"/>
              </w:divBdr>
            </w:div>
            <w:div w:id="179621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366337">
      <w:bodyDiv w:val="1"/>
      <w:marLeft w:val="0"/>
      <w:marRight w:val="0"/>
      <w:marTop w:val="0"/>
      <w:marBottom w:val="0"/>
      <w:divBdr>
        <w:top w:val="none" w:sz="0" w:space="0" w:color="auto"/>
        <w:left w:val="none" w:sz="0" w:space="0" w:color="auto"/>
        <w:bottom w:val="none" w:sz="0" w:space="0" w:color="auto"/>
        <w:right w:val="none" w:sz="0" w:space="0" w:color="auto"/>
      </w:divBdr>
      <w:divsChild>
        <w:div w:id="2026443158">
          <w:marLeft w:val="0"/>
          <w:marRight w:val="0"/>
          <w:marTop w:val="0"/>
          <w:marBottom w:val="0"/>
          <w:divBdr>
            <w:top w:val="none" w:sz="0" w:space="0" w:color="auto"/>
            <w:left w:val="none" w:sz="0" w:space="0" w:color="auto"/>
            <w:bottom w:val="none" w:sz="0" w:space="0" w:color="auto"/>
            <w:right w:val="none" w:sz="0" w:space="0" w:color="auto"/>
          </w:divBdr>
        </w:div>
      </w:divsChild>
    </w:div>
    <w:div w:id="765805492">
      <w:bodyDiv w:val="1"/>
      <w:marLeft w:val="0"/>
      <w:marRight w:val="0"/>
      <w:marTop w:val="0"/>
      <w:marBottom w:val="0"/>
      <w:divBdr>
        <w:top w:val="none" w:sz="0" w:space="0" w:color="auto"/>
        <w:left w:val="none" w:sz="0" w:space="0" w:color="auto"/>
        <w:bottom w:val="none" w:sz="0" w:space="0" w:color="auto"/>
        <w:right w:val="none" w:sz="0" w:space="0" w:color="auto"/>
      </w:divBdr>
    </w:div>
    <w:div w:id="767428715">
      <w:bodyDiv w:val="1"/>
      <w:marLeft w:val="0"/>
      <w:marRight w:val="0"/>
      <w:marTop w:val="0"/>
      <w:marBottom w:val="0"/>
      <w:divBdr>
        <w:top w:val="none" w:sz="0" w:space="0" w:color="auto"/>
        <w:left w:val="none" w:sz="0" w:space="0" w:color="auto"/>
        <w:bottom w:val="none" w:sz="0" w:space="0" w:color="auto"/>
        <w:right w:val="none" w:sz="0" w:space="0" w:color="auto"/>
      </w:divBdr>
    </w:div>
    <w:div w:id="768234577">
      <w:bodyDiv w:val="1"/>
      <w:marLeft w:val="0"/>
      <w:marRight w:val="0"/>
      <w:marTop w:val="0"/>
      <w:marBottom w:val="0"/>
      <w:divBdr>
        <w:top w:val="none" w:sz="0" w:space="0" w:color="auto"/>
        <w:left w:val="none" w:sz="0" w:space="0" w:color="auto"/>
        <w:bottom w:val="none" w:sz="0" w:space="0" w:color="auto"/>
        <w:right w:val="none" w:sz="0" w:space="0" w:color="auto"/>
      </w:divBdr>
      <w:divsChild>
        <w:div w:id="565384088">
          <w:marLeft w:val="0"/>
          <w:marRight w:val="0"/>
          <w:marTop w:val="0"/>
          <w:marBottom w:val="0"/>
          <w:divBdr>
            <w:top w:val="none" w:sz="0" w:space="0" w:color="auto"/>
            <w:left w:val="none" w:sz="0" w:space="0" w:color="auto"/>
            <w:bottom w:val="none" w:sz="0" w:space="0" w:color="auto"/>
            <w:right w:val="none" w:sz="0" w:space="0" w:color="auto"/>
          </w:divBdr>
          <w:divsChild>
            <w:div w:id="107283424">
              <w:marLeft w:val="0"/>
              <w:marRight w:val="0"/>
              <w:marTop w:val="0"/>
              <w:marBottom w:val="0"/>
              <w:divBdr>
                <w:top w:val="none" w:sz="0" w:space="0" w:color="auto"/>
                <w:left w:val="none" w:sz="0" w:space="0" w:color="auto"/>
                <w:bottom w:val="none" w:sz="0" w:space="0" w:color="auto"/>
                <w:right w:val="none" w:sz="0" w:space="0" w:color="auto"/>
              </w:divBdr>
            </w:div>
            <w:div w:id="243147924">
              <w:marLeft w:val="0"/>
              <w:marRight w:val="0"/>
              <w:marTop w:val="0"/>
              <w:marBottom w:val="0"/>
              <w:divBdr>
                <w:top w:val="none" w:sz="0" w:space="0" w:color="auto"/>
                <w:left w:val="none" w:sz="0" w:space="0" w:color="auto"/>
                <w:bottom w:val="none" w:sz="0" w:space="0" w:color="auto"/>
                <w:right w:val="none" w:sz="0" w:space="0" w:color="auto"/>
              </w:divBdr>
            </w:div>
            <w:div w:id="421727675">
              <w:marLeft w:val="0"/>
              <w:marRight w:val="0"/>
              <w:marTop w:val="0"/>
              <w:marBottom w:val="0"/>
              <w:divBdr>
                <w:top w:val="none" w:sz="0" w:space="0" w:color="auto"/>
                <w:left w:val="none" w:sz="0" w:space="0" w:color="auto"/>
                <w:bottom w:val="none" w:sz="0" w:space="0" w:color="auto"/>
                <w:right w:val="none" w:sz="0" w:space="0" w:color="auto"/>
              </w:divBdr>
            </w:div>
            <w:div w:id="596867079">
              <w:marLeft w:val="0"/>
              <w:marRight w:val="0"/>
              <w:marTop w:val="0"/>
              <w:marBottom w:val="0"/>
              <w:divBdr>
                <w:top w:val="none" w:sz="0" w:space="0" w:color="auto"/>
                <w:left w:val="none" w:sz="0" w:space="0" w:color="auto"/>
                <w:bottom w:val="none" w:sz="0" w:space="0" w:color="auto"/>
                <w:right w:val="none" w:sz="0" w:space="0" w:color="auto"/>
              </w:divBdr>
            </w:div>
            <w:div w:id="638069319">
              <w:marLeft w:val="0"/>
              <w:marRight w:val="0"/>
              <w:marTop w:val="0"/>
              <w:marBottom w:val="0"/>
              <w:divBdr>
                <w:top w:val="none" w:sz="0" w:space="0" w:color="auto"/>
                <w:left w:val="none" w:sz="0" w:space="0" w:color="auto"/>
                <w:bottom w:val="none" w:sz="0" w:space="0" w:color="auto"/>
                <w:right w:val="none" w:sz="0" w:space="0" w:color="auto"/>
              </w:divBdr>
            </w:div>
            <w:div w:id="1105728539">
              <w:marLeft w:val="0"/>
              <w:marRight w:val="0"/>
              <w:marTop w:val="0"/>
              <w:marBottom w:val="0"/>
              <w:divBdr>
                <w:top w:val="none" w:sz="0" w:space="0" w:color="auto"/>
                <w:left w:val="none" w:sz="0" w:space="0" w:color="auto"/>
                <w:bottom w:val="none" w:sz="0" w:space="0" w:color="auto"/>
                <w:right w:val="none" w:sz="0" w:space="0" w:color="auto"/>
              </w:divBdr>
            </w:div>
            <w:div w:id="1314332838">
              <w:marLeft w:val="0"/>
              <w:marRight w:val="0"/>
              <w:marTop w:val="0"/>
              <w:marBottom w:val="0"/>
              <w:divBdr>
                <w:top w:val="none" w:sz="0" w:space="0" w:color="auto"/>
                <w:left w:val="none" w:sz="0" w:space="0" w:color="auto"/>
                <w:bottom w:val="none" w:sz="0" w:space="0" w:color="auto"/>
                <w:right w:val="none" w:sz="0" w:space="0" w:color="auto"/>
              </w:divBdr>
            </w:div>
            <w:div w:id="1403522577">
              <w:marLeft w:val="0"/>
              <w:marRight w:val="0"/>
              <w:marTop w:val="0"/>
              <w:marBottom w:val="0"/>
              <w:divBdr>
                <w:top w:val="none" w:sz="0" w:space="0" w:color="auto"/>
                <w:left w:val="none" w:sz="0" w:space="0" w:color="auto"/>
                <w:bottom w:val="none" w:sz="0" w:space="0" w:color="auto"/>
                <w:right w:val="none" w:sz="0" w:space="0" w:color="auto"/>
              </w:divBdr>
            </w:div>
            <w:div w:id="1452019941">
              <w:marLeft w:val="0"/>
              <w:marRight w:val="0"/>
              <w:marTop w:val="0"/>
              <w:marBottom w:val="0"/>
              <w:divBdr>
                <w:top w:val="none" w:sz="0" w:space="0" w:color="auto"/>
                <w:left w:val="none" w:sz="0" w:space="0" w:color="auto"/>
                <w:bottom w:val="none" w:sz="0" w:space="0" w:color="auto"/>
                <w:right w:val="none" w:sz="0" w:space="0" w:color="auto"/>
              </w:divBdr>
            </w:div>
            <w:div w:id="1498812771">
              <w:marLeft w:val="0"/>
              <w:marRight w:val="0"/>
              <w:marTop w:val="0"/>
              <w:marBottom w:val="0"/>
              <w:divBdr>
                <w:top w:val="none" w:sz="0" w:space="0" w:color="auto"/>
                <w:left w:val="none" w:sz="0" w:space="0" w:color="auto"/>
                <w:bottom w:val="none" w:sz="0" w:space="0" w:color="auto"/>
                <w:right w:val="none" w:sz="0" w:space="0" w:color="auto"/>
              </w:divBdr>
            </w:div>
            <w:div w:id="190606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156368">
      <w:bodyDiv w:val="1"/>
      <w:marLeft w:val="0"/>
      <w:marRight w:val="0"/>
      <w:marTop w:val="0"/>
      <w:marBottom w:val="0"/>
      <w:divBdr>
        <w:top w:val="none" w:sz="0" w:space="0" w:color="auto"/>
        <w:left w:val="none" w:sz="0" w:space="0" w:color="auto"/>
        <w:bottom w:val="none" w:sz="0" w:space="0" w:color="auto"/>
        <w:right w:val="none" w:sz="0" w:space="0" w:color="auto"/>
      </w:divBdr>
    </w:div>
    <w:div w:id="788743292">
      <w:bodyDiv w:val="1"/>
      <w:marLeft w:val="0"/>
      <w:marRight w:val="0"/>
      <w:marTop w:val="0"/>
      <w:marBottom w:val="0"/>
      <w:divBdr>
        <w:top w:val="none" w:sz="0" w:space="0" w:color="auto"/>
        <w:left w:val="none" w:sz="0" w:space="0" w:color="auto"/>
        <w:bottom w:val="none" w:sz="0" w:space="0" w:color="auto"/>
        <w:right w:val="none" w:sz="0" w:space="0" w:color="auto"/>
      </w:divBdr>
      <w:divsChild>
        <w:div w:id="1552615903">
          <w:marLeft w:val="0"/>
          <w:marRight w:val="0"/>
          <w:marTop w:val="0"/>
          <w:marBottom w:val="0"/>
          <w:divBdr>
            <w:top w:val="none" w:sz="0" w:space="0" w:color="auto"/>
            <w:left w:val="none" w:sz="0" w:space="0" w:color="auto"/>
            <w:bottom w:val="none" w:sz="0" w:space="0" w:color="auto"/>
            <w:right w:val="none" w:sz="0" w:space="0" w:color="auto"/>
          </w:divBdr>
        </w:div>
      </w:divsChild>
    </w:div>
    <w:div w:id="788864314">
      <w:bodyDiv w:val="1"/>
      <w:marLeft w:val="0"/>
      <w:marRight w:val="0"/>
      <w:marTop w:val="0"/>
      <w:marBottom w:val="0"/>
      <w:divBdr>
        <w:top w:val="none" w:sz="0" w:space="0" w:color="auto"/>
        <w:left w:val="none" w:sz="0" w:space="0" w:color="auto"/>
        <w:bottom w:val="none" w:sz="0" w:space="0" w:color="auto"/>
        <w:right w:val="none" w:sz="0" w:space="0" w:color="auto"/>
      </w:divBdr>
      <w:divsChild>
        <w:div w:id="203373850">
          <w:marLeft w:val="0"/>
          <w:marRight w:val="0"/>
          <w:marTop w:val="0"/>
          <w:marBottom w:val="0"/>
          <w:divBdr>
            <w:top w:val="none" w:sz="0" w:space="0" w:color="auto"/>
            <w:left w:val="none" w:sz="0" w:space="0" w:color="auto"/>
            <w:bottom w:val="none" w:sz="0" w:space="0" w:color="auto"/>
            <w:right w:val="none" w:sz="0" w:space="0" w:color="auto"/>
          </w:divBdr>
        </w:div>
      </w:divsChild>
    </w:div>
    <w:div w:id="789011393">
      <w:bodyDiv w:val="1"/>
      <w:marLeft w:val="0"/>
      <w:marRight w:val="0"/>
      <w:marTop w:val="0"/>
      <w:marBottom w:val="0"/>
      <w:divBdr>
        <w:top w:val="none" w:sz="0" w:space="0" w:color="auto"/>
        <w:left w:val="none" w:sz="0" w:space="0" w:color="auto"/>
        <w:bottom w:val="none" w:sz="0" w:space="0" w:color="auto"/>
        <w:right w:val="none" w:sz="0" w:space="0" w:color="auto"/>
      </w:divBdr>
    </w:div>
    <w:div w:id="797377354">
      <w:bodyDiv w:val="1"/>
      <w:marLeft w:val="0"/>
      <w:marRight w:val="0"/>
      <w:marTop w:val="0"/>
      <w:marBottom w:val="0"/>
      <w:divBdr>
        <w:top w:val="none" w:sz="0" w:space="0" w:color="auto"/>
        <w:left w:val="none" w:sz="0" w:space="0" w:color="auto"/>
        <w:bottom w:val="none" w:sz="0" w:space="0" w:color="auto"/>
        <w:right w:val="none" w:sz="0" w:space="0" w:color="auto"/>
      </w:divBdr>
      <w:divsChild>
        <w:div w:id="1017848242">
          <w:marLeft w:val="0"/>
          <w:marRight w:val="0"/>
          <w:marTop w:val="0"/>
          <w:marBottom w:val="0"/>
          <w:divBdr>
            <w:top w:val="none" w:sz="0" w:space="0" w:color="auto"/>
            <w:left w:val="none" w:sz="0" w:space="0" w:color="auto"/>
            <w:bottom w:val="none" w:sz="0" w:space="0" w:color="auto"/>
            <w:right w:val="none" w:sz="0" w:space="0" w:color="auto"/>
          </w:divBdr>
        </w:div>
      </w:divsChild>
    </w:div>
    <w:div w:id="860779627">
      <w:bodyDiv w:val="1"/>
      <w:marLeft w:val="0"/>
      <w:marRight w:val="0"/>
      <w:marTop w:val="0"/>
      <w:marBottom w:val="0"/>
      <w:divBdr>
        <w:top w:val="none" w:sz="0" w:space="0" w:color="auto"/>
        <w:left w:val="none" w:sz="0" w:space="0" w:color="auto"/>
        <w:bottom w:val="none" w:sz="0" w:space="0" w:color="auto"/>
        <w:right w:val="none" w:sz="0" w:space="0" w:color="auto"/>
      </w:divBdr>
      <w:divsChild>
        <w:div w:id="1148549156">
          <w:marLeft w:val="0"/>
          <w:marRight w:val="0"/>
          <w:marTop w:val="0"/>
          <w:marBottom w:val="0"/>
          <w:divBdr>
            <w:top w:val="none" w:sz="0" w:space="0" w:color="auto"/>
            <w:left w:val="none" w:sz="0" w:space="0" w:color="auto"/>
            <w:bottom w:val="none" w:sz="0" w:space="0" w:color="auto"/>
            <w:right w:val="none" w:sz="0" w:space="0" w:color="auto"/>
          </w:divBdr>
          <w:divsChild>
            <w:div w:id="425077875">
              <w:marLeft w:val="0"/>
              <w:marRight w:val="0"/>
              <w:marTop w:val="0"/>
              <w:marBottom w:val="0"/>
              <w:divBdr>
                <w:top w:val="none" w:sz="0" w:space="0" w:color="auto"/>
                <w:left w:val="none" w:sz="0" w:space="0" w:color="auto"/>
                <w:bottom w:val="none" w:sz="0" w:space="0" w:color="auto"/>
                <w:right w:val="none" w:sz="0" w:space="0" w:color="auto"/>
              </w:divBdr>
            </w:div>
            <w:div w:id="455952754">
              <w:marLeft w:val="0"/>
              <w:marRight w:val="0"/>
              <w:marTop w:val="0"/>
              <w:marBottom w:val="0"/>
              <w:divBdr>
                <w:top w:val="none" w:sz="0" w:space="0" w:color="auto"/>
                <w:left w:val="none" w:sz="0" w:space="0" w:color="auto"/>
                <w:bottom w:val="none" w:sz="0" w:space="0" w:color="auto"/>
                <w:right w:val="none" w:sz="0" w:space="0" w:color="auto"/>
              </w:divBdr>
            </w:div>
            <w:div w:id="510029799">
              <w:marLeft w:val="0"/>
              <w:marRight w:val="0"/>
              <w:marTop w:val="0"/>
              <w:marBottom w:val="0"/>
              <w:divBdr>
                <w:top w:val="none" w:sz="0" w:space="0" w:color="auto"/>
                <w:left w:val="none" w:sz="0" w:space="0" w:color="auto"/>
                <w:bottom w:val="none" w:sz="0" w:space="0" w:color="auto"/>
                <w:right w:val="none" w:sz="0" w:space="0" w:color="auto"/>
              </w:divBdr>
            </w:div>
            <w:div w:id="62805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376792">
      <w:bodyDiv w:val="1"/>
      <w:marLeft w:val="0"/>
      <w:marRight w:val="0"/>
      <w:marTop w:val="0"/>
      <w:marBottom w:val="0"/>
      <w:divBdr>
        <w:top w:val="none" w:sz="0" w:space="0" w:color="auto"/>
        <w:left w:val="none" w:sz="0" w:space="0" w:color="auto"/>
        <w:bottom w:val="none" w:sz="0" w:space="0" w:color="auto"/>
        <w:right w:val="none" w:sz="0" w:space="0" w:color="auto"/>
      </w:divBdr>
      <w:divsChild>
        <w:div w:id="1504468650">
          <w:marLeft w:val="0"/>
          <w:marRight w:val="0"/>
          <w:marTop w:val="0"/>
          <w:marBottom w:val="0"/>
          <w:divBdr>
            <w:top w:val="none" w:sz="0" w:space="0" w:color="auto"/>
            <w:left w:val="none" w:sz="0" w:space="0" w:color="auto"/>
            <w:bottom w:val="none" w:sz="0" w:space="0" w:color="auto"/>
            <w:right w:val="none" w:sz="0" w:space="0" w:color="auto"/>
          </w:divBdr>
        </w:div>
      </w:divsChild>
    </w:div>
    <w:div w:id="909123842">
      <w:bodyDiv w:val="1"/>
      <w:marLeft w:val="0"/>
      <w:marRight w:val="0"/>
      <w:marTop w:val="0"/>
      <w:marBottom w:val="0"/>
      <w:divBdr>
        <w:top w:val="none" w:sz="0" w:space="0" w:color="auto"/>
        <w:left w:val="none" w:sz="0" w:space="0" w:color="auto"/>
        <w:bottom w:val="none" w:sz="0" w:space="0" w:color="auto"/>
        <w:right w:val="none" w:sz="0" w:space="0" w:color="auto"/>
      </w:divBdr>
      <w:divsChild>
        <w:div w:id="205333885">
          <w:marLeft w:val="0"/>
          <w:marRight w:val="0"/>
          <w:marTop w:val="0"/>
          <w:marBottom w:val="0"/>
          <w:divBdr>
            <w:top w:val="none" w:sz="0" w:space="0" w:color="auto"/>
            <w:left w:val="none" w:sz="0" w:space="0" w:color="auto"/>
            <w:bottom w:val="none" w:sz="0" w:space="0" w:color="auto"/>
            <w:right w:val="none" w:sz="0" w:space="0" w:color="auto"/>
          </w:divBdr>
          <w:divsChild>
            <w:div w:id="240801295">
              <w:marLeft w:val="0"/>
              <w:marRight w:val="0"/>
              <w:marTop w:val="0"/>
              <w:marBottom w:val="0"/>
              <w:divBdr>
                <w:top w:val="none" w:sz="0" w:space="0" w:color="auto"/>
                <w:left w:val="none" w:sz="0" w:space="0" w:color="auto"/>
                <w:bottom w:val="none" w:sz="0" w:space="0" w:color="auto"/>
                <w:right w:val="none" w:sz="0" w:space="0" w:color="auto"/>
              </w:divBdr>
            </w:div>
            <w:div w:id="1191534649">
              <w:marLeft w:val="0"/>
              <w:marRight w:val="0"/>
              <w:marTop w:val="0"/>
              <w:marBottom w:val="0"/>
              <w:divBdr>
                <w:top w:val="none" w:sz="0" w:space="0" w:color="auto"/>
                <w:left w:val="none" w:sz="0" w:space="0" w:color="auto"/>
                <w:bottom w:val="none" w:sz="0" w:space="0" w:color="auto"/>
                <w:right w:val="none" w:sz="0" w:space="0" w:color="auto"/>
              </w:divBdr>
            </w:div>
            <w:div w:id="1469010666">
              <w:marLeft w:val="0"/>
              <w:marRight w:val="0"/>
              <w:marTop w:val="0"/>
              <w:marBottom w:val="0"/>
              <w:divBdr>
                <w:top w:val="none" w:sz="0" w:space="0" w:color="auto"/>
                <w:left w:val="none" w:sz="0" w:space="0" w:color="auto"/>
                <w:bottom w:val="none" w:sz="0" w:space="0" w:color="auto"/>
                <w:right w:val="none" w:sz="0" w:space="0" w:color="auto"/>
              </w:divBdr>
            </w:div>
            <w:div w:id="214723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1141">
      <w:bodyDiv w:val="1"/>
      <w:marLeft w:val="0"/>
      <w:marRight w:val="0"/>
      <w:marTop w:val="0"/>
      <w:marBottom w:val="0"/>
      <w:divBdr>
        <w:top w:val="none" w:sz="0" w:space="0" w:color="auto"/>
        <w:left w:val="none" w:sz="0" w:space="0" w:color="auto"/>
        <w:bottom w:val="none" w:sz="0" w:space="0" w:color="auto"/>
        <w:right w:val="none" w:sz="0" w:space="0" w:color="auto"/>
      </w:divBdr>
      <w:divsChild>
        <w:div w:id="9063671">
          <w:marLeft w:val="0"/>
          <w:marRight w:val="0"/>
          <w:marTop w:val="0"/>
          <w:marBottom w:val="0"/>
          <w:divBdr>
            <w:top w:val="none" w:sz="0" w:space="0" w:color="auto"/>
            <w:left w:val="none" w:sz="0" w:space="0" w:color="auto"/>
            <w:bottom w:val="none" w:sz="0" w:space="0" w:color="auto"/>
            <w:right w:val="none" w:sz="0" w:space="0" w:color="auto"/>
          </w:divBdr>
        </w:div>
      </w:divsChild>
    </w:div>
    <w:div w:id="1005400924">
      <w:bodyDiv w:val="1"/>
      <w:marLeft w:val="0"/>
      <w:marRight w:val="0"/>
      <w:marTop w:val="0"/>
      <w:marBottom w:val="0"/>
      <w:divBdr>
        <w:top w:val="none" w:sz="0" w:space="0" w:color="auto"/>
        <w:left w:val="none" w:sz="0" w:space="0" w:color="auto"/>
        <w:bottom w:val="none" w:sz="0" w:space="0" w:color="auto"/>
        <w:right w:val="none" w:sz="0" w:space="0" w:color="auto"/>
      </w:divBdr>
      <w:divsChild>
        <w:div w:id="683358060">
          <w:marLeft w:val="0"/>
          <w:marRight w:val="0"/>
          <w:marTop w:val="0"/>
          <w:marBottom w:val="0"/>
          <w:divBdr>
            <w:top w:val="none" w:sz="0" w:space="0" w:color="auto"/>
            <w:left w:val="none" w:sz="0" w:space="0" w:color="auto"/>
            <w:bottom w:val="none" w:sz="0" w:space="0" w:color="auto"/>
            <w:right w:val="none" w:sz="0" w:space="0" w:color="auto"/>
          </w:divBdr>
        </w:div>
      </w:divsChild>
    </w:div>
    <w:div w:id="1020158263">
      <w:bodyDiv w:val="1"/>
      <w:marLeft w:val="0"/>
      <w:marRight w:val="0"/>
      <w:marTop w:val="0"/>
      <w:marBottom w:val="0"/>
      <w:divBdr>
        <w:top w:val="none" w:sz="0" w:space="0" w:color="auto"/>
        <w:left w:val="none" w:sz="0" w:space="0" w:color="auto"/>
        <w:bottom w:val="none" w:sz="0" w:space="0" w:color="auto"/>
        <w:right w:val="none" w:sz="0" w:space="0" w:color="auto"/>
      </w:divBdr>
      <w:divsChild>
        <w:div w:id="2004040970">
          <w:marLeft w:val="0"/>
          <w:marRight w:val="0"/>
          <w:marTop w:val="0"/>
          <w:marBottom w:val="0"/>
          <w:divBdr>
            <w:top w:val="none" w:sz="0" w:space="0" w:color="auto"/>
            <w:left w:val="none" w:sz="0" w:space="0" w:color="auto"/>
            <w:bottom w:val="none" w:sz="0" w:space="0" w:color="auto"/>
            <w:right w:val="none" w:sz="0" w:space="0" w:color="auto"/>
          </w:divBdr>
        </w:div>
      </w:divsChild>
    </w:div>
    <w:div w:id="1024019409">
      <w:bodyDiv w:val="1"/>
      <w:marLeft w:val="0"/>
      <w:marRight w:val="0"/>
      <w:marTop w:val="0"/>
      <w:marBottom w:val="0"/>
      <w:divBdr>
        <w:top w:val="none" w:sz="0" w:space="0" w:color="auto"/>
        <w:left w:val="none" w:sz="0" w:space="0" w:color="auto"/>
        <w:bottom w:val="none" w:sz="0" w:space="0" w:color="auto"/>
        <w:right w:val="none" w:sz="0" w:space="0" w:color="auto"/>
      </w:divBdr>
      <w:divsChild>
        <w:div w:id="685595159">
          <w:marLeft w:val="0"/>
          <w:marRight w:val="0"/>
          <w:marTop w:val="0"/>
          <w:marBottom w:val="0"/>
          <w:divBdr>
            <w:top w:val="none" w:sz="0" w:space="0" w:color="auto"/>
            <w:left w:val="none" w:sz="0" w:space="0" w:color="auto"/>
            <w:bottom w:val="none" w:sz="0" w:space="0" w:color="auto"/>
            <w:right w:val="none" w:sz="0" w:space="0" w:color="auto"/>
          </w:divBdr>
        </w:div>
      </w:divsChild>
    </w:div>
    <w:div w:id="1029602113">
      <w:bodyDiv w:val="1"/>
      <w:marLeft w:val="0"/>
      <w:marRight w:val="0"/>
      <w:marTop w:val="0"/>
      <w:marBottom w:val="0"/>
      <w:divBdr>
        <w:top w:val="none" w:sz="0" w:space="0" w:color="auto"/>
        <w:left w:val="none" w:sz="0" w:space="0" w:color="auto"/>
        <w:bottom w:val="none" w:sz="0" w:space="0" w:color="auto"/>
        <w:right w:val="none" w:sz="0" w:space="0" w:color="auto"/>
      </w:divBdr>
      <w:divsChild>
        <w:div w:id="1151285764">
          <w:marLeft w:val="0"/>
          <w:marRight w:val="0"/>
          <w:marTop w:val="0"/>
          <w:marBottom w:val="0"/>
          <w:divBdr>
            <w:top w:val="none" w:sz="0" w:space="0" w:color="auto"/>
            <w:left w:val="none" w:sz="0" w:space="0" w:color="auto"/>
            <w:bottom w:val="none" w:sz="0" w:space="0" w:color="auto"/>
            <w:right w:val="none" w:sz="0" w:space="0" w:color="auto"/>
          </w:divBdr>
          <w:divsChild>
            <w:div w:id="104753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85483">
      <w:bodyDiv w:val="1"/>
      <w:marLeft w:val="0"/>
      <w:marRight w:val="0"/>
      <w:marTop w:val="0"/>
      <w:marBottom w:val="0"/>
      <w:divBdr>
        <w:top w:val="none" w:sz="0" w:space="0" w:color="auto"/>
        <w:left w:val="none" w:sz="0" w:space="0" w:color="auto"/>
        <w:bottom w:val="none" w:sz="0" w:space="0" w:color="auto"/>
        <w:right w:val="none" w:sz="0" w:space="0" w:color="auto"/>
      </w:divBdr>
      <w:divsChild>
        <w:div w:id="402215980">
          <w:marLeft w:val="0"/>
          <w:marRight w:val="0"/>
          <w:marTop w:val="0"/>
          <w:marBottom w:val="0"/>
          <w:divBdr>
            <w:top w:val="none" w:sz="0" w:space="0" w:color="auto"/>
            <w:left w:val="none" w:sz="0" w:space="0" w:color="auto"/>
            <w:bottom w:val="none" w:sz="0" w:space="0" w:color="auto"/>
            <w:right w:val="none" w:sz="0" w:space="0" w:color="auto"/>
          </w:divBdr>
        </w:div>
      </w:divsChild>
    </w:div>
    <w:div w:id="1048260058">
      <w:bodyDiv w:val="1"/>
      <w:marLeft w:val="0"/>
      <w:marRight w:val="0"/>
      <w:marTop w:val="0"/>
      <w:marBottom w:val="0"/>
      <w:divBdr>
        <w:top w:val="none" w:sz="0" w:space="0" w:color="auto"/>
        <w:left w:val="none" w:sz="0" w:space="0" w:color="auto"/>
        <w:bottom w:val="none" w:sz="0" w:space="0" w:color="auto"/>
        <w:right w:val="none" w:sz="0" w:space="0" w:color="auto"/>
      </w:divBdr>
      <w:divsChild>
        <w:div w:id="1043362122">
          <w:marLeft w:val="0"/>
          <w:marRight w:val="0"/>
          <w:marTop w:val="0"/>
          <w:marBottom w:val="0"/>
          <w:divBdr>
            <w:top w:val="none" w:sz="0" w:space="0" w:color="auto"/>
            <w:left w:val="none" w:sz="0" w:space="0" w:color="auto"/>
            <w:bottom w:val="none" w:sz="0" w:space="0" w:color="auto"/>
            <w:right w:val="none" w:sz="0" w:space="0" w:color="auto"/>
          </w:divBdr>
          <w:divsChild>
            <w:div w:id="131105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9036404">
      <w:bodyDiv w:val="1"/>
      <w:marLeft w:val="0"/>
      <w:marRight w:val="0"/>
      <w:marTop w:val="0"/>
      <w:marBottom w:val="0"/>
      <w:divBdr>
        <w:top w:val="none" w:sz="0" w:space="0" w:color="auto"/>
        <w:left w:val="none" w:sz="0" w:space="0" w:color="auto"/>
        <w:bottom w:val="none" w:sz="0" w:space="0" w:color="auto"/>
        <w:right w:val="none" w:sz="0" w:space="0" w:color="auto"/>
      </w:divBdr>
      <w:divsChild>
        <w:div w:id="252713971">
          <w:marLeft w:val="0"/>
          <w:marRight w:val="0"/>
          <w:marTop w:val="0"/>
          <w:marBottom w:val="0"/>
          <w:divBdr>
            <w:top w:val="none" w:sz="0" w:space="0" w:color="auto"/>
            <w:left w:val="none" w:sz="0" w:space="0" w:color="auto"/>
            <w:bottom w:val="none" w:sz="0" w:space="0" w:color="auto"/>
            <w:right w:val="none" w:sz="0" w:space="0" w:color="auto"/>
          </w:divBdr>
        </w:div>
      </w:divsChild>
    </w:div>
    <w:div w:id="1090077724">
      <w:bodyDiv w:val="1"/>
      <w:marLeft w:val="0"/>
      <w:marRight w:val="0"/>
      <w:marTop w:val="0"/>
      <w:marBottom w:val="0"/>
      <w:divBdr>
        <w:top w:val="none" w:sz="0" w:space="0" w:color="auto"/>
        <w:left w:val="none" w:sz="0" w:space="0" w:color="auto"/>
        <w:bottom w:val="none" w:sz="0" w:space="0" w:color="auto"/>
        <w:right w:val="none" w:sz="0" w:space="0" w:color="auto"/>
      </w:divBdr>
      <w:divsChild>
        <w:div w:id="456460610">
          <w:marLeft w:val="0"/>
          <w:marRight w:val="0"/>
          <w:marTop w:val="0"/>
          <w:marBottom w:val="0"/>
          <w:divBdr>
            <w:top w:val="none" w:sz="0" w:space="0" w:color="auto"/>
            <w:left w:val="none" w:sz="0" w:space="0" w:color="auto"/>
            <w:bottom w:val="none" w:sz="0" w:space="0" w:color="auto"/>
            <w:right w:val="none" w:sz="0" w:space="0" w:color="auto"/>
          </w:divBdr>
        </w:div>
      </w:divsChild>
    </w:div>
    <w:div w:id="1102605384">
      <w:bodyDiv w:val="1"/>
      <w:marLeft w:val="0"/>
      <w:marRight w:val="0"/>
      <w:marTop w:val="0"/>
      <w:marBottom w:val="0"/>
      <w:divBdr>
        <w:top w:val="none" w:sz="0" w:space="0" w:color="auto"/>
        <w:left w:val="none" w:sz="0" w:space="0" w:color="auto"/>
        <w:bottom w:val="none" w:sz="0" w:space="0" w:color="auto"/>
        <w:right w:val="none" w:sz="0" w:space="0" w:color="auto"/>
      </w:divBdr>
      <w:divsChild>
        <w:div w:id="1706830702">
          <w:marLeft w:val="0"/>
          <w:marRight w:val="0"/>
          <w:marTop w:val="0"/>
          <w:marBottom w:val="0"/>
          <w:divBdr>
            <w:top w:val="none" w:sz="0" w:space="0" w:color="auto"/>
            <w:left w:val="none" w:sz="0" w:space="0" w:color="auto"/>
            <w:bottom w:val="none" w:sz="0" w:space="0" w:color="auto"/>
            <w:right w:val="none" w:sz="0" w:space="0" w:color="auto"/>
          </w:divBdr>
        </w:div>
      </w:divsChild>
    </w:div>
    <w:div w:id="1126268092">
      <w:bodyDiv w:val="1"/>
      <w:marLeft w:val="0"/>
      <w:marRight w:val="0"/>
      <w:marTop w:val="0"/>
      <w:marBottom w:val="0"/>
      <w:divBdr>
        <w:top w:val="none" w:sz="0" w:space="0" w:color="auto"/>
        <w:left w:val="none" w:sz="0" w:space="0" w:color="auto"/>
        <w:bottom w:val="none" w:sz="0" w:space="0" w:color="auto"/>
        <w:right w:val="none" w:sz="0" w:space="0" w:color="auto"/>
      </w:divBdr>
      <w:divsChild>
        <w:div w:id="46611038">
          <w:marLeft w:val="0"/>
          <w:marRight w:val="0"/>
          <w:marTop w:val="0"/>
          <w:marBottom w:val="0"/>
          <w:divBdr>
            <w:top w:val="none" w:sz="0" w:space="0" w:color="auto"/>
            <w:left w:val="none" w:sz="0" w:space="0" w:color="auto"/>
            <w:bottom w:val="none" w:sz="0" w:space="0" w:color="auto"/>
            <w:right w:val="none" w:sz="0" w:space="0" w:color="auto"/>
          </w:divBdr>
        </w:div>
      </w:divsChild>
    </w:div>
    <w:div w:id="1150252096">
      <w:bodyDiv w:val="1"/>
      <w:marLeft w:val="0"/>
      <w:marRight w:val="0"/>
      <w:marTop w:val="0"/>
      <w:marBottom w:val="0"/>
      <w:divBdr>
        <w:top w:val="none" w:sz="0" w:space="0" w:color="auto"/>
        <w:left w:val="none" w:sz="0" w:space="0" w:color="auto"/>
        <w:bottom w:val="none" w:sz="0" w:space="0" w:color="auto"/>
        <w:right w:val="none" w:sz="0" w:space="0" w:color="auto"/>
      </w:divBdr>
      <w:divsChild>
        <w:div w:id="1632663465">
          <w:marLeft w:val="0"/>
          <w:marRight w:val="0"/>
          <w:marTop w:val="0"/>
          <w:marBottom w:val="0"/>
          <w:divBdr>
            <w:top w:val="none" w:sz="0" w:space="0" w:color="auto"/>
            <w:left w:val="none" w:sz="0" w:space="0" w:color="auto"/>
            <w:bottom w:val="none" w:sz="0" w:space="0" w:color="auto"/>
            <w:right w:val="none" w:sz="0" w:space="0" w:color="auto"/>
          </w:divBdr>
          <w:divsChild>
            <w:div w:id="924798696">
              <w:marLeft w:val="0"/>
              <w:marRight w:val="0"/>
              <w:marTop w:val="0"/>
              <w:marBottom w:val="0"/>
              <w:divBdr>
                <w:top w:val="none" w:sz="0" w:space="0" w:color="auto"/>
                <w:left w:val="none" w:sz="0" w:space="0" w:color="auto"/>
                <w:bottom w:val="none" w:sz="0" w:space="0" w:color="auto"/>
                <w:right w:val="none" w:sz="0" w:space="0" w:color="auto"/>
              </w:divBdr>
            </w:div>
            <w:div w:id="928732962">
              <w:marLeft w:val="0"/>
              <w:marRight w:val="0"/>
              <w:marTop w:val="0"/>
              <w:marBottom w:val="0"/>
              <w:divBdr>
                <w:top w:val="none" w:sz="0" w:space="0" w:color="auto"/>
                <w:left w:val="none" w:sz="0" w:space="0" w:color="auto"/>
                <w:bottom w:val="none" w:sz="0" w:space="0" w:color="auto"/>
                <w:right w:val="none" w:sz="0" w:space="0" w:color="auto"/>
              </w:divBdr>
            </w:div>
            <w:div w:id="1059791597">
              <w:marLeft w:val="0"/>
              <w:marRight w:val="0"/>
              <w:marTop w:val="0"/>
              <w:marBottom w:val="0"/>
              <w:divBdr>
                <w:top w:val="none" w:sz="0" w:space="0" w:color="auto"/>
                <w:left w:val="none" w:sz="0" w:space="0" w:color="auto"/>
                <w:bottom w:val="none" w:sz="0" w:space="0" w:color="auto"/>
                <w:right w:val="none" w:sz="0" w:space="0" w:color="auto"/>
              </w:divBdr>
            </w:div>
            <w:div w:id="1157116956">
              <w:marLeft w:val="0"/>
              <w:marRight w:val="0"/>
              <w:marTop w:val="0"/>
              <w:marBottom w:val="0"/>
              <w:divBdr>
                <w:top w:val="none" w:sz="0" w:space="0" w:color="auto"/>
                <w:left w:val="none" w:sz="0" w:space="0" w:color="auto"/>
                <w:bottom w:val="none" w:sz="0" w:space="0" w:color="auto"/>
                <w:right w:val="none" w:sz="0" w:space="0" w:color="auto"/>
              </w:divBdr>
            </w:div>
            <w:div w:id="12336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699801">
      <w:bodyDiv w:val="1"/>
      <w:marLeft w:val="0"/>
      <w:marRight w:val="0"/>
      <w:marTop w:val="0"/>
      <w:marBottom w:val="0"/>
      <w:divBdr>
        <w:top w:val="none" w:sz="0" w:space="0" w:color="auto"/>
        <w:left w:val="none" w:sz="0" w:space="0" w:color="auto"/>
        <w:bottom w:val="none" w:sz="0" w:space="0" w:color="auto"/>
        <w:right w:val="none" w:sz="0" w:space="0" w:color="auto"/>
      </w:divBdr>
      <w:divsChild>
        <w:div w:id="254169379">
          <w:marLeft w:val="0"/>
          <w:marRight w:val="0"/>
          <w:marTop w:val="0"/>
          <w:marBottom w:val="0"/>
          <w:divBdr>
            <w:top w:val="none" w:sz="0" w:space="0" w:color="auto"/>
            <w:left w:val="none" w:sz="0" w:space="0" w:color="auto"/>
            <w:bottom w:val="none" w:sz="0" w:space="0" w:color="auto"/>
            <w:right w:val="none" w:sz="0" w:space="0" w:color="auto"/>
          </w:divBdr>
        </w:div>
      </w:divsChild>
    </w:div>
    <w:div w:id="1172528444">
      <w:bodyDiv w:val="1"/>
      <w:marLeft w:val="0"/>
      <w:marRight w:val="0"/>
      <w:marTop w:val="0"/>
      <w:marBottom w:val="0"/>
      <w:divBdr>
        <w:top w:val="none" w:sz="0" w:space="0" w:color="auto"/>
        <w:left w:val="none" w:sz="0" w:space="0" w:color="auto"/>
        <w:bottom w:val="none" w:sz="0" w:space="0" w:color="auto"/>
        <w:right w:val="none" w:sz="0" w:space="0" w:color="auto"/>
      </w:divBdr>
      <w:divsChild>
        <w:div w:id="1877231479">
          <w:marLeft w:val="0"/>
          <w:marRight w:val="0"/>
          <w:marTop w:val="0"/>
          <w:marBottom w:val="0"/>
          <w:divBdr>
            <w:top w:val="none" w:sz="0" w:space="0" w:color="auto"/>
            <w:left w:val="none" w:sz="0" w:space="0" w:color="auto"/>
            <w:bottom w:val="none" w:sz="0" w:space="0" w:color="auto"/>
            <w:right w:val="none" w:sz="0" w:space="0" w:color="auto"/>
          </w:divBdr>
        </w:div>
      </w:divsChild>
    </w:div>
    <w:div w:id="1191187680">
      <w:bodyDiv w:val="1"/>
      <w:marLeft w:val="0"/>
      <w:marRight w:val="0"/>
      <w:marTop w:val="0"/>
      <w:marBottom w:val="0"/>
      <w:divBdr>
        <w:top w:val="none" w:sz="0" w:space="0" w:color="auto"/>
        <w:left w:val="none" w:sz="0" w:space="0" w:color="auto"/>
        <w:bottom w:val="none" w:sz="0" w:space="0" w:color="auto"/>
        <w:right w:val="none" w:sz="0" w:space="0" w:color="auto"/>
      </w:divBdr>
      <w:divsChild>
        <w:div w:id="711998940">
          <w:marLeft w:val="0"/>
          <w:marRight w:val="0"/>
          <w:marTop w:val="0"/>
          <w:marBottom w:val="0"/>
          <w:divBdr>
            <w:top w:val="none" w:sz="0" w:space="0" w:color="auto"/>
            <w:left w:val="none" w:sz="0" w:space="0" w:color="auto"/>
            <w:bottom w:val="none" w:sz="0" w:space="0" w:color="auto"/>
            <w:right w:val="none" w:sz="0" w:space="0" w:color="auto"/>
          </w:divBdr>
        </w:div>
      </w:divsChild>
    </w:div>
    <w:div w:id="1195928182">
      <w:bodyDiv w:val="1"/>
      <w:marLeft w:val="0"/>
      <w:marRight w:val="0"/>
      <w:marTop w:val="0"/>
      <w:marBottom w:val="0"/>
      <w:divBdr>
        <w:top w:val="none" w:sz="0" w:space="0" w:color="auto"/>
        <w:left w:val="none" w:sz="0" w:space="0" w:color="auto"/>
        <w:bottom w:val="none" w:sz="0" w:space="0" w:color="auto"/>
        <w:right w:val="none" w:sz="0" w:space="0" w:color="auto"/>
      </w:divBdr>
      <w:divsChild>
        <w:div w:id="301274916">
          <w:marLeft w:val="0"/>
          <w:marRight w:val="0"/>
          <w:marTop w:val="0"/>
          <w:marBottom w:val="0"/>
          <w:divBdr>
            <w:top w:val="none" w:sz="0" w:space="0" w:color="auto"/>
            <w:left w:val="none" w:sz="0" w:space="0" w:color="auto"/>
            <w:bottom w:val="none" w:sz="0" w:space="0" w:color="auto"/>
            <w:right w:val="none" w:sz="0" w:space="0" w:color="auto"/>
          </w:divBdr>
        </w:div>
      </w:divsChild>
    </w:div>
    <w:div w:id="1222715859">
      <w:bodyDiv w:val="1"/>
      <w:marLeft w:val="0"/>
      <w:marRight w:val="0"/>
      <w:marTop w:val="0"/>
      <w:marBottom w:val="0"/>
      <w:divBdr>
        <w:top w:val="none" w:sz="0" w:space="0" w:color="auto"/>
        <w:left w:val="none" w:sz="0" w:space="0" w:color="auto"/>
        <w:bottom w:val="none" w:sz="0" w:space="0" w:color="auto"/>
        <w:right w:val="none" w:sz="0" w:space="0" w:color="auto"/>
      </w:divBdr>
      <w:divsChild>
        <w:div w:id="1992981014">
          <w:marLeft w:val="0"/>
          <w:marRight w:val="0"/>
          <w:marTop w:val="0"/>
          <w:marBottom w:val="0"/>
          <w:divBdr>
            <w:top w:val="none" w:sz="0" w:space="0" w:color="auto"/>
            <w:left w:val="none" w:sz="0" w:space="0" w:color="auto"/>
            <w:bottom w:val="none" w:sz="0" w:space="0" w:color="auto"/>
            <w:right w:val="none" w:sz="0" w:space="0" w:color="auto"/>
          </w:divBdr>
        </w:div>
      </w:divsChild>
    </w:div>
    <w:div w:id="1228958574">
      <w:bodyDiv w:val="1"/>
      <w:marLeft w:val="0"/>
      <w:marRight w:val="0"/>
      <w:marTop w:val="0"/>
      <w:marBottom w:val="0"/>
      <w:divBdr>
        <w:top w:val="none" w:sz="0" w:space="0" w:color="auto"/>
        <w:left w:val="none" w:sz="0" w:space="0" w:color="auto"/>
        <w:bottom w:val="none" w:sz="0" w:space="0" w:color="auto"/>
        <w:right w:val="none" w:sz="0" w:space="0" w:color="auto"/>
      </w:divBdr>
      <w:divsChild>
        <w:div w:id="227813587">
          <w:marLeft w:val="0"/>
          <w:marRight w:val="0"/>
          <w:marTop w:val="0"/>
          <w:marBottom w:val="0"/>
          <w:divBdr>
            <w:top w:val="none" w:sz="0" w:space="0" w:color="auto"/>
            <w:left w:val="none" w:sz="0" w:space="0" w:color="auto"/>
            <w:bottom w:val="none" w:sz="0" w:space="0" w:color="auto"/>
            <w:right w:val="none" w:sz="0" w:space="0" w:color="auto"/>
          </w:divBdr>
        </w:div>
      </w:divsChild>
    </w:div>
    <w:div w:id="1229077004">
      <w:bodyDiv w:val="1"/>
      <w:marLeft w:val="0"/>
      <w:marRight w:val="0"/>
      <w:marTop w:val="0"/>
      <w:marBottom w:val="0"/>
      <w:divBdr>
        <w:top w:val="none" w:sz="0" w:space="0" w:color="auto"/>
        <w:left w:val="none" w:sz="0" w:space="0" w:color="auto"/>
        <w:bottom w:val="none" w:sz="0" w:space="0" w:color="auto"/>
        <w:right w:val="none" w:sz="0" w:space="0" w:color="auto"/>
      </w:divBdr>
      <w:divsChild>
        <w:div w:id="1970889727">
          <w:marLeft w:val="0"/>
          <w:marRight w:val="0"/>
          <w:marTop w:val="0"/>
          <w:marBottom w:val="0"/>
          <w:divBdr>
            <w:top w:val="none" w:sz="0" w:space="0" w:color="auto"/>
            <w:left w:val="none" w:sz="0" w:space="0" w:color="auto"/>
            <w:bottom w:val="none" w:sz="0" w:space="0" w:color="auto"/>
            <w:right w:val="none" w:sz="0" w:space="0" w:color="auto"/>
          </w:divBdr>
        </w:div>
      </w:divsChild>
    </w:div>
    <w:div w:id="1252080693">
      <w:bodyDiv w:val="1"/>
      <w:marLeft w:val="0"/>
      <w:marRight w:val="0"/>
      <w:marTop w:val="0"/>
      <w:marBottom w:val="0"/>
      <w:divBdr>
        <w:top w:val="none" w:sz="0" w:space="0" w:color="auto"/>
        <w:left w:val="none" w:sz="0" w:space="0" w:color="auto"/>
        <w:bottom w:val="none" w:sz="0" w:space="0" w:color="auto"/>
        <w:right w:val="none" w:sz="0" w:space="0" w:color="auto"/>
      </w:divBdr>
      <w:divsChild>
        <w:div w:id="1576277986">
          <w:marLeft w:val="0"/>
          <w:marRight w:val="0"/>
          <w:marTop w:val="0"/>
          <w:marBottom w:val="0"/>
          <w:divBdr>
            <w:top w:val="none" w:sz="0" w:space="0" w:color="auto"/>
            <w:left w:val="none" w:sz="0" w:space="0" w:color="auto"/>
            <w:bottom w:val="none" w:sz="0" w:space="0" w:color="auto"/>
            <w:right w:val="none" w:sz="0" w:space="0" w:color="auto"/>
          </w:divBdr>
          <w:divsChild>
            <w:div w:id="601031018">
              <w:marLeft w:val="0"/>
              <w:marRight w:val="0"/>
              <w:marTop w:val="0"/>
              <w:marBottom w:val="0"/>
              <w:divBdr>
                <w:top w:val="none" w:sz="0" w:space="0" w:color="auto"/>
                <w:left w:val="none" w:sz="0" w:space="0" w:color="auto"/>
                <w:bottom w:val="none" w:sz="0" w:space="0" w:color="auto"/>
                <w:right w:val="none" w:sz="0" w:space="0" w:color="auto"/>
              </w:divBdr>
            </w:div>
            <w:div w:id="1395196981">
              <w:marLeft w:val="0"/>
              <w:marRight w:val="0"/>
              <w:marTop w:val="0"/>
              <w:marBottom w:val="0"/>
              <w:divBdr>
                <w:top w:val="none" w:sz="0" w:space="0" w:color="auto"/>
                <w:left w:val="none" w:sz="0" w:space="0" w:color="auto"/>
                <w:bottom w:val="none" w:sz="0" w:space="0" w:color="auto"/>
                <w:right w:val="none" w:sz="0" w:space="0" w:color="auto"/>
              </w:divBdr>
            </w:div>
            <w:div w:id="1561478174">
              <w:marLeft w:val="0"/>
              <w:marRight w:val="0"/>
              <w:marTop w:val="0"/>
              <w:marBottom w:val="0"/>
              <w:divBdr>
                <w:top w:val="none" w:sz="0" w:space="0" w:color="auto"/>
                <w:left w:val="none" w:sz="0" w:space="0" w:color="auto"/>
                <w:bottom w:val="none" w:sz="0" w:space="0" w:color="auto"/>
                <w:right w:val="none" w:sz="0" w:space="0" w:color="auto"/>
              </w:divBdr>
            </w:div>
            <w:div w:id="205068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99935">
      <w:bodyDiv w:val="1"/>
      <w:marLeft w:val="0"/>
      <w:marRight w:val="0"/>
      <w:marTop w:val="0"/>
      <w:marBottom w:val="0"/>
      <w:divBdr>
        <w:top w:val="none" w:sz="0" w:space="0" w:color="auto"/>
        <w:left w:val="none" w:sz="0" w:space="0" w:color="auto"/>
        <w:bottom w:val="none" w:sz="0" w:space="0" w:color="auto"/>
        <w:right w:val="none" w:sz="0" w:space="0" w:color="auto"/>
      </w:divBdr>
      <w:divsChild>
        <w:div w:id="1682002618">
          <w:marLeft w:val="0"/>
          <w:marRight w:val="0"/>
          <w:marTop w:val="0"/>
          <w:marBottom w:val="0"/>
          <w:divBdr>
            <w:top w:val="none" w:sz="0" w:space="0" w:color="auto"/>
            <w:left w:val="none" w:sz="0" w:space="0" w:color="auto"/>
            <w:bottom w:val="none" w:sz="0" w:space="0" w:color="auto"/>
            <w:right w:val="none" w:sz="0" w:space="0" w:color="auto"/>
          </w:divBdr>
        </w:div>
      </w:divsChild>
    </w:div>
    <w:div w:id="1277978412">
      <w:bodyDiv w:val="1"/>
      <w:marLeft w:val="0"/>
      <w:marRight w:val="0"/>
      <w:marTop w:val="0"/>
      <w:marBottom w:val="0"/>
      <w:divBdr>
        <w:top w:val="none" w:sz="0" w:space="0" w:color="auto"/>
        <w:left w:val="none" w:sz="0" w:space="0" w:color="auto"/>
        <w:bottom w:val="none" w:sz="0" w:space="0" w:color="auto"/>
        <w:right w:val="none" w:sz="0" w:space="0" w:color="auto"/>
      </w:divBdr>
      <w:divsChild>
        <w:div w:id="658466725">
          <w:marLeft w:val="0"/>
          <w:marRight w:val="0"/>
          <w:marTop w:val="0"/>
          <w:marBottom w:val="0"/>
          <w:divBdr>
            <w:top w:val="none" w:sz="0" w:space="0" w:color="auto"/>
            <w:left w:val="none" w:sz="0" w:space="0" w:color="auto"/>
            <w:bottom w:val="none" w:sz="0" w:space="0" w:color="auto"/>
            <w:right w:val="none" w:sz="0" w:space="0" w:color="auto"/>
          </w:divBdr>
        </w:div>
      </w:divsChild>
    </w:div>
    <w:div w:id="1302267732">
      <w:bodyDiv w:val="1"/>
      <w:marLeft w:val="0"/>
      <w:marRight w:val="0"/>
      <w:marTop w:val="0"/>
      <w:marBottom w:val="0"/>
      <w:divBdr>
        <w:top w:val="none" w:sz="0" w:space="0" w:color="auto"/>
        <w:left w:val="none" w:sz="0" w:space="0" w:color="auto"/>
        <w:bottom w:val="none" w:sz="0" w:space="0" w:color="auto"/>
        <w:right w:val="none" w:sz="0" w:space="0" w:color="auto"/>
      </w:divBdr>
      <w:divsChild>
        <w:div w:id="2137792743">
          <w:marLeft w:val="0"/>
          <w:marRight w:val="0"/>
          <w:marTop w:val="0"/>
          <w:marBottom w:val="0"/>
          <w:divBdr>
            <w:top w:val="none" w:sz="0" w:space="0" w:color="auto"/>
            <w:left w:val="none" w:sz="0" w:space="0" w:color="auto"/>
            <w:bottom w:val="none" w:sz="0" w:space="0" w:color="auto"/>
            <w:right w:val="none" w:sz="0" w:space="0" w:color="auto"/>
          </w:divBdr>
          <w:divsChild>
            <w:div w:id="730691155">
              <w:marLeft w:val="0"/>
              <w:marRight w:val="0"/>
              <w:marTop w:val="0"/>
              <w:marBottom w:val="0"/>
              <w:divBdr>
                <w:top w:val="none" w:sz="0" w:space="0" w:color="auto"/>
                <w:left w:val="none" w:sz="0" w:space="0" w:color="auto"/>
                <w:bottom w:val="none" w:sz="0" w:space="0" w:color="auto"/>
                <w:right w:val="none" w:sz="0" w:space="0" w:color="auto"/>
              </w:divBdr>
            </w:div>
            <w:div w:id="761730252">
              <w:marLeft w:val="0"/>
              <w:marRight w:val="0"/>
              <w:marTop w:val="0"/>
              <w:marBottom w:val="0"/>
              <w:divBdr>
                <w:top w:val="none" w:sz="0" w:space="0" w:color="auto"/>
                <w:left w:val="none" w:sz="0" w:space="0" w:color="auto"/>
                <w:bottom w:val="none" w:sz="0" w:space="0" w:color="auto"/>
                <w:right w:val="none" w:sz="0" w:space="0" w:color="auto"/>
              </w:divBdr>
            </w:div>
            <w:div w:id="799148958">
              <w:marLeft w:val="0"/>
              <w:marRight w:val="0"/>
              <w:marTop w:val="0"/>
              <w:marBottom w:val="0"/>
              <w:divBdr>
                <w:top w:val="none" w:sz="0" w:space="0" w:color="auto"/>
                <w:left w:val="none" w:sz="0" w:space="0" w:color="auto"/>
                <w:bottom w:val="none" w:sz="0" w:space="0" w:color="auto"/>
                <w:right w:val="none" w:sz="0" w:space="0" w:color="auto"/>
              </w:divBdr>
            </w:div>
            <w:div w:id="156487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618461">
      <w:bodyDiv w:val="1"/>
      <w:marLeft w:val="0"/>
      <w:marRight w:val="0"/>
      <w:marTop w:val="0"/>
      <w:marBottom w:val="0"/>
      <w:divBdr>
        <w:top w:val="none" w:sz="0" w:space="0" w:color="auto"/>
        <w:left w:val="none" w:sz="0" w:space="0" w:color="auto"/>
        <w:bottom w:val="none" w:sz="0" w:space="0" w:color="auto"/>
        <w:right w:val="none" w:sz="0" w:space="0" w:color="auto"/>
      </w:divBdr>
      <w:divsChild>
        <w:div w:id="548608691">
          <w:marLeft w:val="0"/>
          <w:marRight w:val="0"/>
          <w:marTop w:val="0"/>
          <w:marBottom w:val="0"/>
          <w:divBdr>
            <w:top w:val="none" w:sz="0" w:space="0" w:color="auto"/>
            <w:left w:val="none" w:sz="0" w:space="0" w:color="auto"/>
            <w:bottom w:val="none" w:sz="0" w:space="0" w:color="auto"/>
            <w:right w:val="none" w:sz="0" w:space="0" w:color="auto"/>
          </w:divBdr>
          <w:divsChild>
            <w:div w:id="1308709676">
              <w:marLeft w:val="0"/>
              <w:marRight w:val="0"/>
              <w:marTop w:val="0"/>
              <w:marBottom w:val="0"/>
              <w:divBdr>
                <w:top w:val="none" w:sz="0" w:space="0" w:color="auto"/>
                <w:left w:val="none" w:sz="0" w:space="0" w:color="auto"/>
                <w:bottom w:val="none" w:sz="0" w:space="0" w:color="auto"/>
                <w:right w:val="none" w:sz="0" w:space="0" w:color="auto"/>
              </w:divBdr>
            </w:div>
            <w:div w:id="133294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693117">
      <w:bodyDiv w:val="1"/>
      <w:marLeft w:val="0"/>
      <w:marRight w:val="0"/>
      <w:marTop w:val="0"/>
      <w:marBottom w:val="0"/>
      <w:divBdr>
        <w:top w:val="none" w:sz="0" w:space="0" w:color="auto"/>
        <w:left w:val="none" w:sz="0" w:space="0" w:color="auto"/>
        <w:bottom w:val="none" w:sz="0" w:space="0" w:color="auto"/>
        <w:right w:val="none" w:sz="0" w:space="0" w:color="auto"/>
      </w:divBdr>
      <w:divsChild>
        <w:div w:id="665285639">
          <w:marLeft w:val="0"/>
          <w:marRight w:val="0"/>
          <w:marTop w:val="0"/>
          <w:marBottom w:val="0"/>
          <w:divBdr>
            <w:top w:val="none" w:sz="0" w:space="0" w:color="auto"/>
            <w:left w:val="none" w:sz="0" w:space="0" w:color="auto"/>
            <w:bottom w:val="none" w:sz="0" w:space="0" w:color="auto"/>
            <w:right w:val="none" w:sz="0" w:space="0" w:color="auto"/>
          </w:divBdr>
        </w:div>
      </w:divsChild>
    </w:div>
    <w:div w:id="1413241522">
      <w:bodyDiv w:val="1"/>
      <w:marLeft w:val="0"/>
      <w:marRight w:val="0"/>
      <w:marTop w:val="0"/>
      <w:marBottom w:val="0"/>
      <w:divBdr>
        <w:top w:val="none" w:sz="0" w:space="0" w:color="auto"/>
        <w:left w:val="none" w:sz="0" w:space="0" w:color="auto"/>
        <w:bottom w:val="none" w:sz="0" w:space="0" w:color="auto"/>
        <w:right w:val="none" w:sz="0" w:space="0" w:color="auto"/>
      </w:divBdr>
      <w:divsChild>
        <w:div w:id="85268447">
          <w:marLeft w:val="0"/>
          <w:marRight w:val="0"/>
          <w:marTop w:val="0"/>
          <w:marBottom w:val="0"/>
          <w:divBdr>
            <w:top w:val="none" w:sz="0" w:space="0" w:color="auto"/>
            <w:left w:val="none" w:sz="0" w:space="0" w:color="auto"/>
            <w:bottom w:val="none" w:sz="0" w:space="0" w:color="auto"/>
            <w:right w:val="none" w:sz="0" w:space="0" w:color="auto"/>
          </w:divBdr>
          <w:divsChild>
            <w:div w:id="179170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35589">
      <w:bodyDiv w:val="1"/>
      <w:marLeft w:val="0"/>
      <w:marRight w:val="0"/>
      <w:marTop w:val="0"/>
      <w:marBottom w:val="0"/>
      <w:divBdr>
        <w:top w:val="none" w:sz="0" w:space="0" w:color="auto"/>
        <w:left w:val="none" w:sz="0" w:space="0" w:color="auto"/>
        <w:bottom w:val="none" w:sz="0" w:space="0" w:color="auto"/>
        <w:right w:val="none" w:sz="0" w:space="0" w:color="auto"/>
      </w:divBdr>
      <w:divsChild>
        <w:div w:id="185145975">
          <w:marLeft w:val="0"/>
          <w:marRight w:val="0"/>
          <w:marTop w:val="0"/>
          <w:marBottom w:val="0"/>
          <w:divBdr>
            <w:top w:val="none" w:sz="0" w:space="0" w:color="auto"/>
            <w:left w:val="none" w:sz="0" w:space="0" w:color="auto"/>
            <w:bottom w:val="none" w:sz="0" w:space="0" w:color="auto"/>
            <w:right w:val="none" w:sz="0" w:space="0" w:color="auto"/>
          </w:divBdr>
        </w:div>
      </w:divsChild>
    </w:div>
    <w:div w:id="1478033771">
      <w:bodyDiv w:val="1"/>
      <w:marLeft w:val="0"/>
      <w:marRight w:val="0"/>
      <w:marTop w:val="0"/>
      <w:marBottom w:val="0"/>
      <w:divBdr>
        <w:top w:val="none" w:sz="0" w:space="0" w:color="auto"/>
        <w:left w:val="none" w:sz="0" w:space="0" w:color="auto"/>
        <w:bottom w:val="none" w:sz="0" w:space="0" w:color="auto"/>
        <w:right w:val="none" w:sz="0" w:space="0" w:color="auto"/>
      </w:divBdr>
      <w:divsChild>
        <w:div w:id="1476410711">
          <w:marLeft w:val="0"/>
          <w:marRight w:val="0"/>
          <w:marTop w:val="0"/>
          <w:marBottom w:val="0"/>
          <w:divBdr>
            <w:top w:val="none" w:sz="0" w:space="0" w:color="auto"/>
            <w:left w:val="none" w:sz="0" w:space="0" w:color="auto"/>
            <w:bottom w:val="none" w:sz="0" w:space="0" w:color="auto"/>
            <w:right w:val="none" w:sz="0" w:space="0" w:color="auto"/>
          </w:divBdr>
        </w:div>
      </w:divsChild>
    </w:div>
    <w:div w:id="1531456121">
      <w:bodyDiv w:val="1"/>
      <w:marLeft w:val="0"/>
      <w:marRight w:val="0"/>
      <w:marTop w:val="0"/>
      <w:marBottom w:val="0"/>
      <w:divBdr>
        <w:top w:val="none" w:sz="0" w:space="0" w:color="auto"/>
        <w:left w:val="none" w:sz="0" w:space="0" w:color="auto"/>
        <w:bottom w:val="none" w:sz="0" w:space="0" w:color="auto"/>
        <w:right w:val="none" w:sz="0" w:space="0" w:color="auto"/>
      </w:divBdr>
      <w:divsChild>
        <w:div w:id="763917452">
          <w:marLeft w:val="0"/>
          <w:marRight w:val="0"/>
          <w:marTop w:val="0"/>
          <w:marBottom w:val="0"/>
          <w:divBdr>
            <w:top w:val="none" w:sz="0" w:space="0" w:color="auto"/>
            <w:left w:val="none" w:sz="0" w:space="0" w:color="auto"/>
            <w:bottom w:val="none" w:sz="0" w:space="0" w:color="auto"/>
            <w:right w:val="none" w:sz="0" w:space="0" w:color="auto"/>
          </w:divBdr>
        </w:div>
      </w:divsChild>
    </w:div>
    <w:div w:id="1532572456">
      <w:bodyDiv w:val="1"/>
      <w:marLeft w:val="0"/>
      <w:marRight w:val="0"/>
      <w:marTop w:val="0"/>
      <w:marBottom w:val="0"/>
      <w:divBdr>
        <w:top w:val="none" w:sz="0" w:space="0" w:color="auto"/>
        <w:left w:val="none" w:sz="0" w:space="0" w:color="auto"/>
        <w:bottom w:val="none" w:sz="0" w:space="0" w:color="auto"/>
        <w:right w:val="none" w:sz="0" w:space="0" w:color="auto"/>
      </w:divBdr>
      <w:divsChild>
        <w:div w:id="328022833">
          <w:marLeft w:val="0"/>
          <w:marRight w:val="0"/>
          <w:marTop w:val="0"/>
          <w:marBottom w:val="0"/>
          <w:divBdr>
            <w:top w:val="none" w:sz="0" w:space="0" w:color="auto"/>
            <w:left w:val="none" w:sz="0" w:space="0" w:color="auto"/>
            <w:bottom w:val="none" w:sz="0" w:space="0" w:color="auto"/>
            <w:right w:val="none" w:sz="0" w:space="0" w:color="auto"/>
          </w:divBdr>
        </w:div>
      </w:divsChild>
    </w:div>
    <w:div w:id="1552572726">
      <w:bodyDiv w:val="1"/>
      <w:marLeft w:val="0"/>
      <w:marRight w:val="0"/>
      <w:marTop w:val="0"/>
      <w:marBottom w:val="0"/>
      <w:divBdr>
        <w:top w:val="none" w:sz="0" w:space="0" w:color="auto"/>
        <w:left w:val="none" w:sz="0" w:space="0" w:color="auto"/>
        <w:bottom w:val="none" w:sz="0" w:space="0" w:color="auto"/>
        <w:right w:val="none" w:sz="0" w:space="0" w:color="auto"/>
      </w:divBdr>
      <w:divsChild>
        <w:div w:id="4596013">
          <w:marLeft w:val="0"/>
          <w:marRight w:val="0"/>
          <w:marTop w:val="0"/>
          <w:marBottom w:val="0"/>
          <w:divBdr>
            <w:top w:val="none" w:sz="0" w:space="0" w:color="auto"/>
            <w:left w:val="none" w:sz="0" w:space="0" w:color="auto"/>
            <w:bottom w:val="none" w:sz="0" w:space="0" w:color="auto"/>
            <w:right w:val="none" w:sz="0" w:space="0" w:color="auto"/>
          </w:divBdr>
        </w:div>
        <w:div w:id="5255819">
          <w:marLeft w:val="0"/>
          <w:marRight w:val="0"/>
          <w:marTop w:val="0"/>
          <w:marBottom w:val="0"/>
          <w:divBdr>
            <w:top w:val="none" w:sz="0" w:space="0" w:color="auto"/>
            <w:left w:val="none" w:sz="0" w:space="0" w:color="auto"/>
            <w:bottom w:val="none" w:sz="0" w:space="0" w:color="auto"/>
            <w:right w:val="none" w:sz="0" w:space="0" w:color="auto"/>
          </w:divBdr>
        </w:div>
        <w:div w:id="70780447">
          <w:marLeft w:val="0"/>
          <w:marRight w:val="0"/>
          <w:marTop w:val="0"/>
          <w:marBottom w:val="0"/>
          <w:divBdr>
            <w:top w:val="none" w:sz="0" w:space="0" w:color="auto"/>
            <w:left w:val="none" w:sz="0" w:space="0" w:color="auto"/>
            <w:bottom w:val="none" w:sz="0" w:space="0" w:color="auto"/>
            <w:right w:val="none" w:sz="0" w:space="0" w:color="auto"/>
          </w:divBdr>
        </w:div>
        <w:div w:id="143275394">
          <w:marLeft w:val="0"/>
          <w:marRight w:val="0"/>
          <w:marTop w:val="0"/>
          <w:marBottom w:val="0"/>
          <w:divBdr>
            <w:top w:val="none" w:sz="0" w:space="0" w:color="auto"/>
            <w:left w:val="none" w:sz="0" w:space="0" w:color="auto"/>
            <w:bottom w:val="none" w:sz="0" w:space="0" w:color="auto"/>
            <w:right w:val="none" w:sz="0" w:space="0" w:color="auto"/>
          </w:divBdr>
        </w:div>
        <w:div w:id="168715593">
          <w:marLeft w:val="0"/>
          <w:marRight w:val="0"/>
          <w:marTop w:val="0"/>
          <w:marBottom w:val="0"/>
          <w:divBdr>
            <w:top w:val="none" w:sz="0" w:space="0" w:color="auto"/>
            <w:left w:val="none" w:sz="0" w:space="0" w:color="auto"/>
            <w:bottom w:val="none" w:sz="0" w:space="0" w:color="auto"/>
            <w:right w:val="none" w:sz="0" w:space="0" w:color="auto"/>
          </w:divBdr>
        </w:div>
        <w:div w:id="172453992">
          <w:marLeft w:val="0"/>
          <w:marRight w:val="0"/>
          <w:marTop w:val="0"/>
          <w:marBottom w:val="0"/>
          <w:divBdr>
            <w:top w:val="none" w:sz="0" w:space="0" w:color="auto"/>
            <w:left w:val="none" w:sz="0" w:space="0" w:color="auto"/>
            <w:bottom w:val="none" w:sz="0" w:space="0" w:color="auto"/>
            <w:right w:val="none" w:sz="0" w:space="0" w:color="auto"/>
          </w:divBdr>
        </w:div>
        <w:div w:id="185949391">
          <w:marLeft w:val="0"/>
          <w:marRight w:val="0"/>
          <w:marTop w:val="0"/>
          <w:marBottom w:val="0"/>
          <w:divBdr>
            <w:top w:val="none" w:sz="0" w:space="0" w:color="auto"/>
            <w:left w:val="none" w:sz="0" w:space="0" w:color="auto"/>
            <w:bottom w:val="none" w:sz="0" w:space="0" w:color="auto"/>
            <w:right w:val="none" w:sz="0" w:space="0" w:color="auto"/>
          </w:divBdr>
        </w:div>
        <w:div w:id="240870544">
          <w:marLeft w:val="0"/>
          <w:marRight w:val="0"/>
          <w:marTop w:val="0"/>
          <w:marBottom w:val="0"/>
          <w:divBdr>
            <w:top w:val="none" w:sz="0" w:space="0" w:color="auto"/>
            <w:left w:val="none" w:sz="0" w:space="0" w:color="auto"/>
            <w:bottom w:val="none" w:sz="0" w:space="0" w:color="auto"/>
            <w:right w:val="none" w:sz="0" w:space="0" w:color="auto"/>
          </w:divBdr>
        </w:div>
        <w:div w:id="271211313">
          <w:marLeft w:val="0"/>
          <w:marRight w:val="0"/>
          <w:marTop w:val="0"/>
          <w:marBottom w:val="0"/>
          <w:divBdr>
            <w:top w:val="none" w:sz="0" w:space="0" w:color="auto"/>
            <w:left w:val="none" w:sz="0" w:space="0" w:color="auto"/>
            <w:bottom w:val="none" w:sz="0" w:space="0" w:color="auto"/>
            <w:right w:val="none" w:sz="0" w:space="0" w:color="auto"/>
          </w:divBdr>
        </w:div>
        <w:div w:id="277028795">
          <w:marLeft w:val="0"/>
          <w:marRight w:val="0"/>
          <w:marTop w:val="0"/>
          <w:marBottom w:val="0"/>
          <w:divBdr>
            <w:top w:val="none" w:sz="0" w:space="0" w:color="auto"/>
            <w:left w:val="none" w:sz="0" w:space="0" w:color="auto"/>
            <w:bottom w:val="none" w:sz="0" w:space="0" w:color="auto"/>
            <w:right w:val="none" w:sz="0" w:space="0" w:color="auto"/>
          </w:divBdr>
        </w:div>
        <w:div w:id="369649045">
          <w:marLeft w:val="0"/>
          <w:marRight w:val="0"/>
          <w:marTop w:val="0"/>
          <w:marBottom w:val="0"/>
          <w:divBdr>
            <w:top w:val="none" w:sz="0" w:space="0" w:color="auto"/>
            <w:left w:val="none" w:sz="0" w:space="0" w:color="auto"/>
            <w:bottom w:val="none" w:sz="0" w:space="0" w:color="auto"/>
            <w:right w:val="none" w:sz="0" w:space="0" w:color="auto"/>
          </w:divBdr>
        </w:div>
        <w:div w:id="402408157">
          <w:marLeft w:val="0"/>
          <w:marRight w:val="0"/>
          <w:marTop w:val="0"/>
          <w:marBottom w:val="0"/>
          <w:divBdr>
            <w:top w:val="none" w:sz="0" w:space="0" w:color="auto"/>
            <w:left w:val="none" w:sz="0" w:space="0" w:color="auto"/>
            <w:bottom w:val="none" w:sz="0" w:space="0" w:color="auto"/>
            <w:right w:val="none" w:sz="0" w:space="0" w:color="auto"/>
          </w:divBdr>
        </w:div>
        <w:div w:id="408190853">
          <w:marLeft w:val="0"/>
          <w:marRight w:val="0"/>
          <w:marTop w:val="0"/>
          <w:marBottom w:val="0"/>
          <w:divBdr>
            <w:top w:val="none" w:sz="0" w:space="0" w:color="auto"/>
            <w:left w:val="none" w:sz="0" w:space="0" w:color="auto"/>
            <w:bottom w:val="none" w:sz="0" w:space="0" w:color="auto"/>
            <w:right w:val="none" w:sz="0" w:space="0" w:color="auto"/>
          </w:divBdr>
        </w:div>
        <w:div w:id="431972571">
          <w:marLeft w:val="0"/>
          <w:marRight w:val="0"/>
          <w:marTop w:val="0"/>
          <w:marBottom w:val="0"/>
          <w:divBdr>
            <w:top w:val="none" w:sz="0" w:space="0" w:color="auto"/>
            <w:left w:val="none" w:sz="0" w:space="0" w:color="auto"/>
            <w:bottom w:val="none" w:sz="0" w:space="0" w:color="auto"/>
            <w:right w:val="none" w:sz="0" w:space="0" w:color="auto"/>
          </w:divBdr>
        </w:div>
        <w:div w:id="436802424">
          <w:marLeft w:val="0"/>
          <w:marRight w:val="0"/>
          <w:marTop w:val="0"/>
          <w:marBottom w:val="0"/>
          <w:divBdr>
            <w:top w:val="none" w:sz="0" w:space="0" w:color="auto"/>
            <w:left w:val="none" w:sz="0" w:space="0" w:color="auto"/>
            <w:bottom w:val="none" w:sz="0" w:space="0" w:color="auto"/>
            <w:right w:val="none" w:sz="0" w:space="0" w:color="auto"/>
          </w:divBdr>
        </w:div>
        <w:div w:id="560866058">
          <w:marLeft w:val="0"/>
          <w:marRight w:val="0"/>
          <w:marTop w:val="0"/>
          <w:marBottom w:val="0"/>
          <w:divBdr>
            <w:top w:val="none" w:sz="0" w:space="0" w:color="auto"/>
            <w:left w:val="none" w:sz="0" w:space="0" w:color="auto"/>
            <w:bottom w:val="none" w:sz="0" w:space="0" w:color="auto"/>
            <w:right w:val="none" w:sz="0" w:space="0" w:color="auto"/>
          </w:divBdr>
        </w:div>
        <w:div w:id="583882389">
          <w:marLeft w:val="0"/>
          <w:marRight w:val="0"/>
          <w:marTop w:val="0"/>
          <w:marBottom w:val="0"/>
          <w:divBdr>
            <w:top w:val="none" w:sz="0" w:space="0" w:color="auto"/>
            <w:left w:val="none" w:sz="0" w:space="0" w:color="auto"/>
            <w:bottom w:val="none" w:sz="0" w:space="0" w:color="auto"/>
            <w:right w:val="none" w:sz="0" w:space="0" w:color="auto"/>
          </w:divBdr>
        </w:div>
        <w:div w:id="603877033">
          <w:marLeft w:val="0"/>
          <w:marRight w:val="0"/>
          <w:marTop w:val="0"/>
          <w:marBottom w:val="0"/>
          <w:divBdr>
            <w:top w:val="none" w:sz="0" w:space="0" w:color="auto"/>
            <w:left w:val="none" w:sz="0" w:space="0" w:color="auto"/>
            <w:bottom w:val="none" w:sz="0" w:space="0" w:color="auto"/>
            <w:right w:val="none" w:sz="0" w:space="0" w:color="auto"/>
          </w:divBdr>
        </w:div>
        <w:div w:id="613754150">
          <w:marLeft w:val="0"/>
          <w:marRight w:val="0"/>
          <w:marTop w:val="0"/>
          <w:marBottom w:val="0"/>
          <w:divBdr>
            <w:top w:val="none" w:sz="0" w:space="0" w:color="auto"/>
            <w:left w:val="none" w:sz="0" w:space="0" w:color="auto"/>
            <w:bottom w:val="none" w:sz="0" w:space="0" w:color="auto"/>
            <w:right w:val="none" w:sz="0" w:space="0" w:color="auto"/>
          </w:divBdr>
        </w:div>
        <w:div w:id="618604748">
          <w:marLeft w:val="0"/>
          <w:marRight w:val="0"/>
          <w:marTop w:val="0"/>
          <w:marBottom w:val="0"/>
          <w:divBdr>
            <w:top w:val="none" w:sz="0" w:space="0" w:color="auto"/>
            <w:left w:val="none" w:sz="0" w:space="0" w:color="auto"/>
            <w:bottom w:val="none" w:sz="0" w:space="0" w:color="auto"/>
            <w:right w:val="none" w:sz="0" w:space="0" w:color="auto"/>
          </w:divBdr>
        </w:div>
        <w:div w:id="694036154">
          <w:marLeft w:val="0"/>
          <w:marRight w:val="0"/>
          <w:marTop w:val="0"/>
          <w:marBottom w:val="0"/>
          <w:divBdr>
            <w:top w:val="none" w:sz="0" w:space="0" w:color="auto"/>
            <w:left w:val="none" w:sz="0" w:space="0" w:color="auto"/>
            <w:bottom w:val="none" w:sz="0" w:space="0" w:color="auto"/>
            <w:right w:val="none" w:sz="0" w:space="0" w:color="auto"/>
          </w:divBdr>
        </w:div>
        <w:div w:id="724258828">
          <w:marLeft w:val="0"/>
          <w:marRight w:val="0"/>
          <w:marTop w:val="0"/>
          <w:marBottom w:val="0"/>
          <w:divBdr>
            <w:top w:val="none" w:sz="0" w:space="0" w:color="auto"/>
            <w:left w:val="none" w:sz="0" w:space="0" w:color="auto"/>
            <w:bottom w:val="none" w:sz="0" w:space="0" w:color="auto"/>
            <w:right w:val="none" w:sz="0" w:space="0" w:color="auto"/>
          </w:divBdr>
        </w:div>
        <w:div w:id="738360946">
          <w:marLeft w:val="0"/>
          <w:marRight w:val="0"/>
          <w:marTop w:val="0"/>
          <w:marBottom w:val="0"/>
          <w:divBdr>
            <w:top w:val="none" w:sz="0" w:space="0" w:color="auto"/>
            <w:left w:val="none" w:sz="0" w:space="0" w:color="auto"/>
            <w:bottom w:val="none" w:sz="0" w:space="0" w:color="auto"/>
            <w:right w:val="none" w:sz="0" w:space="0" w:color="auto"/>
          </w:divBdr>
        </w:div>
        <w:div w:id="744109287">
          <w:marLeft w:val="0"/>
          <w:marRight w:val="0"/>
          <w:marTop w:val="0"/>
          <w:marBottom w:val="0"/>
          <w:divBdr>
            <w:top w:val="none" w:sz="0" w:space="0" w:color="auto"/>
            <w:left w:val="none" w:sz="0" w:space="0" w:color="auto"/>
            <w:bottom w:val="none" w:sz="0" w:space="0" w:color="auto"/>
            <w:right w:val="none" w:sz="0" w:space="0" w:color="auto"/>
          </w:divBdr>
        </w:div>
        <w:div w:id="810489427">
          <w:marLeft w:val="0"/>
          <w:marRight w:val="0"/>
          <w:marTop w:val="0"/>
          <w:marBottom w:val="0"/>
          <w:divBdr>
            <w:top w:val="none" w:sz="0" w:space="0" w:color="auto"/>
            <w:left w:val="none" w:sz="0" w:space="0" w:color="auto"/>
            <w:bottom w:val="none" w:sz="0" w:space="0" w:color="auto"/>
            <w:right w:val="none" w:sz="0" w:space="0" w:color="auto"/>
          </w:divBdr>
        </w:div>
        <w:div w:id="841313138">
          <w:marLeft w:val="0"/>
          <w:marRight w:val="0"/>
          <w:marTop w:val="0"/>
          <w:marBottom w:val="0"/>
          <w:divBdr>
            <w:top w:val="none" w:sz="0" w:space="0" w:color="auto"/>
            <w:left w:val="none" w:sz="0" w:space="0" w:color="auto"/>
            <w:bottom w:val="none" w:sz="0" w:space="0" w:color="auto"/>
            <w:right w:val="none" w:sz="0" w:space="0" w:color="auto"/>
          </w:divBdr>
        </w:div>
        <w:div w:id="976373489">
          <w:marLeft w:val="0"/>
          <w:marRight w:val="0"/>
          <w:marTop w:val="0"/>
          <w:marBottom w:val="0"/>
          <w:divBdr>
            <w:top w:val="none" w:sz="0" w:space="0" w:color="auto"/>
            <w:left w:val="none" w:sz="0" w:space="0" w:color="auto"/>
            <w:bottom w:val="none" w:sz="0" w:space="0" w:color="auto"/>
            <w:right w:val="none" w:sz="0" w:space="0" w:color="auto"/>
          </w:divBdr>
        </w:div>
        <w:div w:id="1005788895">
          <w:marLeft w:val="0"/>
          <w:marRight w:val="0"/>
          <w:marTop w:val="0"/>
          <w:marBottom w:val="0"/>
          <w:divBdr>
            <w:top w:val="none" w:sz="0" w:space="0" w:color="auto"/>
            <w:left w:val="none" w:sz="0" w:space="0" w:color="auto"/>
            <w:bottom w:val="none" w:sz="0" w:space="0" w:color="auto"/>
            <w:right w:val="none" w:sz="0" w:space="0" w:color="auto"/>
          </w:divBdr>
        </w:div>
        <w:div w:id="1089891740">
          <w:marLeft w:val="0"/>
          <w:marRight w:val="0"/>
          <w:marTop w:val="0"/>
          <w:marBottom w:val="0"/>
          <w:divBdr>
            <w:top w:val="none" w:sz="0" w:space="0" w:color="auto"/>
            <w:left w:val="none" w:sz="0" w:space="0" w:color="auto"/>
            <w:bottom w:val="none" w:sz="0" w:space="0" w:color="auto"/>
            <w:right w:val="none" w:sz="0" w:space="0" w:color="auto"/>
          </w:divBdr>
        </w:div>
        <w:div w:id="1103769192">
          <w:marLeft w:val="0"/>
          <w:marRight w:val="0"/>
          <w:marTop w:val="0"/>
          <w:marBottom w:val="0"/>
          <w:divBdr>
            <w:top w:val="none" w:sz="0" w:space="0" w:color="auto"/>
            <w:left w:val="none" w:sz="0" w:space="0" w:color="auto"/>
            <w:bottom w:val="none" w:sz="0" w:space="0" w:color="auto"/>
            <w:right w:val="none" w:sz="0" w:space="0" w:color="auto"/>
          </w:divBdr>
        </w:div>
        <w:div w:id="1189754024">
          <w:marLeft w:val="0"/>
          <w:marRight w:val="0"/>
          <w:marTop w:val="0"/>
          <w:marBottom w:val="0"/>
          <w:divBdr>
            <w:top w:val="none" w:sz="0" w:space="0" w:color="auto"/>
            <w:left w:val="none" w:sz="0" w:space="0" w:color="auto"/>
            <w:bottom w:val="none" w:sz="0" w:space="0" w:color="auto"/>
            <w:right w:val="none" w:sz="0" w:space="0" w:color="auto"/>
          </w:divBdr>
        </w:div>
        <w:div w:id="1209342331">
          <w:marLeft w:val="0"/>
          <w:marRight w:val="0"/>
          <w:marTop w:val="0"/>
          <w:marBottom w:val="0"/>
          <w:divBdr>
            <w:top w:val="none" w:sz="0" w:space="0" w:color="auto"/>
            <w:left w:val="none" w:sz="0" w:space="0" w:color="auto"/>
            <w:bottom w:val="none" w:sz="0" w:space="0" w:color="auto"/>
            <w:right w:val="none" w:sz="0" w:space="0" w:color="auto"/>
          </w:divBdr>
        </w:div>
        <w:div w:id="1285238050">
          <w:marLeft w:val="0"/>
          <w:marRight w:val="0"/>
          <w:marTop w:val="0"/>
          <w:marBottom w:val="0"/>
          <w:divBdr>
            <w:top w:val="none" w:sz="0" w:space="0" w:color="auto"/>
            <w:left w:val="none" w:sz="0" w:space="0" w:color="auto"/>
            <w:bottom w:val="none" w:sz="0" w:space="0" w:color="auto"/>
            <w:right w:val="none" w:sz="0" w:space="0" w:color="auto"/>
          </w:divBdr>
        </w:div>
        <w:div w:id="1352685330">
          <w:marLeft w:val="0"/>
          <w:marRight w:val="0"/>
          <w:marTop w:val="0"/>
          <w:marBottom w:val="0"/>
          <w:divBdr>
            <w:top w:val="none" w:sz="0" w:space="0" w:color="auto"/>
            <w:left w:val="none" w:sz="0" w:space="0" w:color="auto"/>
            <w:bottom w:val="none" w:sz="0" w:space="0" w:color="auto"/>
            <w:right w:val="none" w:sz="0" w:space="0" w:color="auto"/>
          </w:divBdr>
        </w:div>
        <w:div w:id="1402823692">
          <w:marLeft w:val="0"/>
          <w:marRight w:val="0"/>
          <w:marTop w:val="0"/>
          <w:marBottom w:val="0"/>
          <w:divBdr>
            <w:top w:val="none" w:sz="0" w:space="0" w:color="auto"/>
            <w:left w:val="none" w:sz="0" w:space="0" w:color="auto"/>
            <w:bottom w:val="none" w:sz="0" w:space="0" w:color="auto"/>
            <w:right w:val="none" w:sz="0" w:space="0" w:color="auto"/>
          </w:divBdr>
        </w:div>
        <w:div w:id="1455559149">
          <w:marLeft w:val="0"/>
          <w:marRight w:val="0"/>
          <w:marTop w:val="0"/>
          <w:marBottom w:val="0"/>
          <w:divBdr>
            <w:top w:val="none" w:sz="0" w:space="0" w:color="auto"/>
            <w:left w:val="none" w:sz="0" w:space="0" w:color="auto"/>
            <w:bottom w:val="none" w:sz="0" w:space="0" w:color="auto"/>
            <w:right w:val="none" w:sz="0" w:space="0" w:color="auto"/>
          </w:divBdr>
        </w:div>
        <w:div w:id="1549416878">
          <w:marLeft w:val="0"/>
          <w:marRight w:val="0"/>
          <w:marTop w:val="0"/>
          <w:marBottom w:val="0"/>
          <w:divBdr>
            <w:top w:val="none" w:sz="0" w:space="0" w:color="auto"/>
            <w:left w:val="none" w:sz="0" w:space="0" w:color="auto"/>
            <w:bottom w:val="none" w:sz="0" w:space="0" w:color="auto"/>
            <w:right w:val="none" w:sz="0" w:space="0" w:color="auto"/>
          </w:divBdr>
        </w:div>
        <w:div w:id="1582913544">
          <w:marLeft w:val="0"/>
          <w:marRight w:val="0"/>
          <w:marTop w:val="0"/>
          <w:marBottom w:val="0"/>
          <w:divBdr>
            <w:top w:val="none" w:sz="0" w:space="0" w:color="auto"/>
            <w:left w:val="none" w:sz="0" w:space="0" w:color="auto"/>
            <w:bottom w:val="none" w:sz="0" w:space="0" w:color="auto"/>
            <w:right w:val="none" w:sz="0" w:space="0" w:color="auto"/>
          </w:divBdr>
        </w:div>
        <w:div w:id="1584870528">
          <w:marLeft w:val="0"/>
          <w:marRight w:val="0"/>
          <w:marTop w:val="0"/>
          <w:marBottom w:val="0"/>
          <w:divBdr>
            <w:top w:val="none" w:sz="0" w:space="0" w:color="auto"/>
            <w:left w:val="none" w:sz="0" w:space="0" w:color="auto"/>
            <w:bottom w:val="none" w:sz="0" w:space="0" w:color="auto"/>
            <w:right w:val="none" w:sz="0" w:space="0" w:color="auto"/>
          </w:divBdr>
        </w:div>
        <w:div w:id="1601446363">
          <w:marLeft w:val="0"/>
          <w:marRight w:val="0"/>
          <w:marTop w:val="0"/>
          <w:marBottom w:val="0"/>
          <w:divBdr>
            <w:top w:val="none" w:sz="0" w:space="0" w:color="auto"/>
            <w:left w:val="none" w:sz="0" w:space="0" w:color="auto"/>
            <w:bottom w:val="none" w:sz="0" w:space="0" w:color="auto"/>
            <w:right w:val="none" w:sz="0" w:space="0" w:color="auto"/>
          </w:divBdr>
        </w:div>
        <w:div w:id="1607274868">
          <w:marLeft w:val="0"/>
          <w:marRight w:val="0"/>
          <w:marTop w:val="0"/>
          <w:marBottom w:val="0"/>
          <w:divBdr>
            <w:top w:val="none" w:sz="0" w:space="0" w:color="auto"/>
            <w:left w:val="none" w:sz="0" w:space="0" w:color="auto"/>
            <w:bottom w:val="none" w:sz="0" w:space="0" w:color="auto"/>
            <w:right w:val="none" w:sz="0" w:space="0" w:color="auto"/>
          </w:divBdr>
        </w:div>
        <w:div w:id="1608730098">
          <w:marLeft w:val="0"/>
          <w:marRight w:val="0"/>
          <w:marTop w:val="0"/>
          <w:marBottom w:val="0"/>
          <w:divBdr>
            <w:top w:val="none" w:sz="0" w:space="0" w:color="auto"/>
            <w:left w:val="none" w:sz="0" w:space="0" w:color="auto"/>
            <w:bottom w:val="none" w:sz="0" w:space="0" w:color="auto"/>
            <w:right w:val="none" w:sz="0" w:space="0" w:color="auto"/>
          </w:divBdr>
        </w:div>
        <w:div w:id="1693217043">
          <w:marLeft w:val="0"/>
          <w:marRight w:val="0"/>
          <w:marTop w:val="0"/>
          <w:marBottom w:val="0"/>
          <w:divBdr>
            <w:top w:val="none" w:sz="0" w:space="0" w:color="auto"/>
            <w:left w:val="none" w:sz="0" w:space="0" w:color="auto"/>
            <w:bottom w:val="none" w:sz="0" w:space="0" w:color="auto"/>
            <w:right w:val="none" w:sz="0" w:space="0" w:color="auto"/>
          </w:divBdr>
        </w:div>
        <w:div w:id="1794401293">
          <w:marLeft w:val="0"/>
          <w:marRight w:val="0"/>
          <w:marTop w:val="0"/>
          <w:marBottom w:val="0"/>
          <w:divBdr>
            <w:top w:val="none" w:sz="0" w:space="0" w:color="auto"/>
            <w:left w:val="none" w:sz="0" w:space="0" w:color="auto"/>
            <w:bottom w:val="none" w:sz="0" w:space="0" w:color="auto"/>
            <w:right w:val="none" w:sz="0" w:space="0" w:color="auto"/>
          </w:divBdr>
        </w:div>
        <w:div w:id="1846626984">
          <w:marLeft w:val="0"/>
          <w:marRight w:val="0"/>
          <w:marTop w:val="0"/>
          <w:marBottom w:val="0"/>
          <w:divBdr>
            <w:top w:val="none" w:sz="0" w:space="0" w:color="auto"/>
            <w:left w:val="none" w:sz="0" w:space="0" w:color="auto"/>
            <w:bottom w:val="none" w:sz="0" w:space="0" w:color="auto"/>
            <w:right w:val="none" w:sz="0" w:space="0" w:color="auto"/>
          </w:divBdr>
        </w:div>
        <w:div w:id="1997957581">
          <w:marLeft w:val="0"/>
          <w:marRight w:val="0"/>
          <w:marTop w:val="0"/>
          <w:marBottom w:val="0"/>
          <w:divBdr>
            <w:top w:val="none" w:sz="0" w:space="0" w:color="auto"/>
            <w:left w:val="none" w:sz="0" w:space="0" w:color="auto"/>
            <w:bottom w:val="none" w:sz="0" w:space="0" w:color="auto"/>
            <w:right w:val="none" w:sz="0" w:space="0" w:color="auto"/>
          </w:divBdr>
        </w:div>
        <w:div w:id="2041584567">
          <w:marLeft w:val="0"/>
          <w:marRight w:val="0"/>
          <w:marTop w:val="0"/>
          <w:marBottom w:val="0"/>
          <w:divBdr>
            <w:top w:val="none" w:sz="0" w:space="0" w:color="auto"/>
            <w:left w:val="none" w:sz="0" w:space="0" w:color="auto"/>
            <w:bottom w:val="none" w:sz="0" w:space="0" w:color="auto"/>
            <w:right w:val="none" w:sz="0" w:space="0" w:color="auto"/>
          </w:divBdr>
        </w:div>
        <w:div w:id="2057120420">
          <w:marLeft w:val="0"/>
          <w:marRight w:val="0"/>
          <w:marTop w:val="0"/>
          <w:marBottom w:val="0"/>
          <w:divBdr>
            <w:top w:val="none" w:sz="0" w:space="0" w:color="auto"/>
            <w:left w:val="none" w:sz="0" w:space="0" w:color="auto"/>
            <w:bottom w:val="none" w:sz="0" w:space="0" w:color="auto"/>
            <w:right w:val="none" w:sz="0" w:space="0" w:color="auto"/>
          </w:divBdr>
        </w:div>
        <w:div w:id="2057200597">
          <w:marLeft w:val="0"/>
          <w:marRight w:val="0"/>
          <w:marTop w:val="0"/>
          <w:marBottom w:val="0"/>
          <w:divBdr>
            <w:top w:val="none" w:sz="0" w:space="0" w:color="auto"/>
            <w:left w:val="none" w:sz="0" w:space="0" w:color="auto"/>
            <w:bottom w:val="none" w:sz="0" w:space="0" w:color="auto"/>
            <w:right w:val="none" w:sz="0" w:space="0" w:color="auto"/>
          </w:divBdr>
        </w:div>
      </w:divsChild>
    </w:div>
    <w:div w:id="1556114749">
      <w:bodyDiv w:val="1"/>
      <w:marLeft w:val="0"/>
      <w:marRight w:val="0"/>
      <w:marTop w:val="0"/>
      <w:marBottom w:val="0"/>
      <w:divBdr>
        <w:top w:val="none" w:sz="0" w:space="0" w:color="auto"/>
        <w:left w:val="none" w:sz="0" w:space="0" w:color="auto"/>
        <w:bottom w:val="none" w:sz="0" w:space="0" w:color="auto"/>
        <w:right w:val="none" w:sz="0" w:space="0" w:color="auto"/>
      </w:divBdr>
      <w:divsChild>
        <w:div w:id="399407405">
          <w:marLeft w:val="0"/>
          <w:marRight w:val="0"/>
          <w:marTop w:val="0"/>
          <w:marBottom w:val="0"/>
          <w:divBdr>
            <w:top w:val="none" w:sz="0" w:space="0" w:color="auto"/>
            <w:left w:val="none" w:sz="0" w:space="0" w:color="auto"/>
            <w:bottom w:val="none" w:sz="0" w:space="0" w:color="auto"/>
            <w:right w:val="none" w:sz="0" w:space="0" w:color="auto"/>
          </w:divBdr>
        </w:div>
      </w:divsChild>
    </w:div>
    <w:div w:id="1618174759">
      <w:bodyDiv w:val="1"/>
      <w:marLeft w:val="0"/>
      <w:marRight w:val="0"/>
      <w:marTop w:val="0"/>
      <w:marBottom w:val="0"/>
      <w:divBdr>
        <w:top w:val="none" w:sz="0" w:space="0" w:color="auto"/>
        <w:left w:val="none" w:sz="0" w:space="0" w:color="auto"/>
        <w:bottom w:val="none" w:sz="0" w:space="0" w:color="auto"/>
        <w:right w:val="none" w:sz="0" w:space="0" w:color="auto"/>
      </w:divBdr>
      <w:divsChild>
        <w:div w:id="2139375407">
          <w:marLeft w:val="0"/>
          <w:marRight w:val="0"/>
          <w:marTop w:val="0"/>
          <w:marBottom w:val="0"/>
          <w:divBdr>
            <w:top w:val="none" w:sz="0" w:space="0" w:color="auto"/>
            <w:left w:val="none" w:sz="0" w:space="0" w:color="auto"/>
            <w:bottom w:val="none" w:sz="0" w:space="0" w:color="auto"/>
            <w:right w:val="none" w:sz="0" w:space="0" w:color="auto"/>
          </w:divBdr>
        </w:div>
      </w:divsChild>
    </w:div>
    <w:div w:id="1625497614">
      <w:bodyDiv w:val="1"/>
      <w:marLeft w:val="0"/>
      <w:marRight w:val="0"/>
      <w:marTop w:val="0"/>
      <w:marBottom w:val="0"/>
      <w:divBdr>
        <w:top w:val="none" w:sz="0" w:space="0" w:color="auto"/>
        <w:left w:val="none" w:sz="0" w:space="0" w:color="auto"/>
        <w:bottom w:val="none" w:sz="0" w:space="0" w:color="auto"/>
        <w:right w:val="none" w:sz="0" w:space="0" w:color="auto"/>
      </w:divBdr>
      <w:divsChild>
        <w:div w:id="473564430">
          <w:marLeft w:val="0"/>
          <w:marRight w:val="0"/>
          <w:marTop w:val="0"/>
          <w:marBottom w:val="0"/>
          <w:divBdr>
            <w:top w:val="none" w:sz="0" w:space="0" w:color="auto"/>
            <w:left w:val="none" w:sz="0" w:space="0" w:color="auto"/>
            <w:bottom w:val="none" w:sz="0" w:space="0" w:color="auto"/>
            <w:right w:val="none" w:sz="0" w:space="0" w:color="auto"/>
          </w:divBdr>
        </w:div>
      </w:divsChild>
    </w:div>
    <w:div w:id="1661232684">
      <w:bodyDiv w:val="1"/>
      <w:marLeft w:val="0"/>
      <w:marRight w:val="0"/>
      <w:marTop w:val="0"/>
      <w:marBottom w:val="0"/>
      <w:divBdr>
        <w:top w:val="none" w:sz="0" w:space="0" w:color="auto"/>
        <w:left w:val="none" w:sz="0" w:space="0" w:color="auto"/>
        <w:bottom w:val="none" w:sz="0" w:space="0" w:color="auto"/>
        <w:right w:val="none" w:sz="0" w:space="0" w:color="auto"/>
      </w:divBdr>
      <w:divsChild>
        <w:div w:id="733167673">
          <w:marLeft w:val="0"/>
          <w:marRight w:val="0"/>
          <w:marTop w:val="0"/>
          <w:marBottom w:val="0"/>
          <w:divBdr>
            <w:top w:val="none" w:sz="0" w:space="0" w:color="auto"/>
            <w:left w:val="none" w:sz="0" w:space="0" w:color="auto"/>
            <w:bottom w:val="none" w:sz="0" w:space="0" w:color="auto"/>
            <w:right w:val="none" w:sz="0" w:space="0" w:color="auto"/>
          </w:divBdr>
          <w:divsChild>
            <w:div w:id="167913232">
              <w:marLeft w:val="0"/>
              <w:marRight w:val="0"/>
              <w:marTop w:val="0"/>
              <w:marBottom w:val="0"/>
              <w:divBdr>
                <w:top w:val="none" w:sz="0" w:space="0" w:color="auto"/>
                <w:left w:val="none" w:sz="0" w:space="0" w:color="auto"/>
                <w:bottom w:val="none" w:sz="0" w:space="0" w:color="auto"/>
                <w:right w:val="none" w:sz="0" w:space="0" w:color="auto"/>
              </w:divBdr>
            </w:div>
            <w:div w:id="204216426">
              <w:marLeft w:val="0"/>
              <w:marRight w:val="0"/>
              <w:marTop w:val="0"/>
              <w:marBottom w:val="0"/>
              <w:divBdr>
                <w:top w:val="none" w:sz="0" w:space="0" w:color="auto"/>
                <w:left w:val="none" w:sz="0" w:space="0" w:color="auto"/>
                <w:bottom w:val="none" w:sz="0" w:space="0" w:color="auto"/>
                <w:right w:val="none" w:sz="0" w:space="0" w:color="auto"/>
              </w:divBdr>
            </w:div>
            <w:div w:id="401374201">
              <w:marLeft w:val="0"/>
              <w:marRight w:val="0"/>
              <w:marTop w:val="0"/>
              <w:marBottom w:val="0"/>
              <w:divBdr>
                <w:top w:val="none" w:sz="0" w:space="0" w:color="auto"/>
                <w:left w:val="none" w:sz="0" w:space="0" w:color="auto"/>
                <w:bottom w:val="none" w:sz="0" w:space="0" w:color="auto"/>
                <w:right w:val="none" w:sz="0" w:space="0" w:color="auto"/>
              </w:divBdr>
            </w:div>
            <w:div w:id="489181379">
              <w:marLeft w:val="0"/>
              <w:marRight w:val="0"/>
              <w:marTop w:val="0"/>
              <w:marBottom w:val="0"/>
              <w:divBdr>
                <w:top w:val="none" w:sz="0" w:space="0" w:color="auto"/>
                <w:left w:val="none" w:sz="0" w:space="0" w:color="auto"/>
                <w:bottom w:val="none" w:sz="0" w:space="0" w:color="auto"/>
                <w:right w:val="none" w:sz="0" w:space="0" w:color="auto"/>
              </w:divBdr>
            </w:div>
            <w:div w:id="651568975">
              <w:marLeft w:val="0"/>
              <w:marRight w:val="0"/>
              <w:marTop w:val="0"/>
              <w:marBottom w:val="0"/>
              <w:divBdr>
                <w:top w:val="none" w:sz="0" w:space="0" w:color="auto"/>
                <w:left w:val="none" w:sz="0" w:space="0" w:color="auto"/>
                <w:bottom w:val="none" w:sz="0" w:space="0" w:color="auto"/>
                <w:right w:val="none" w:sz="0" w:space="0" w:color="auto"/>
              </w:divBdr>
            </w:div>
            <w:div w:id="1473401438">
              <w:marLeft w:val="0"/>
              <w:marRight w:val="0"/>
              <w:marTop w:val="0"/>
              <w:marBottom w:val="0"/>
              <w:divBdr>
                <w:top w:val="none" w:sz="0" w:space="0" w:color="auto"/>
                <w:left w:val="none" w:sz="0" w:space="0" w:color="auto"/>
                <w:bottom w:val="none" w:sz="0" w:space="0" w:color="auto"/>
                <w:right w:val="none" w:sz="0" w:space="0" w:color="auto"/>
              </w:divBdr>
            </w:div>
            <w:div w:id="17656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6768">
      <w:bodyDiv w:val="1"/>
      <w:marLeft w:val="0"/>
      <w:marRight w:val="0"/>
      <w:marTop w:val="0"/>
      <w:marBottom w:val="0"/>
      <w:divBdr>
        <w:top w:val="none" w:sz="0" w:space="0" w:color="auto"/>
        <w:left w:val="none" w:sz="0" w:space="0" w:color="auto"/>
        <w:bottom w:val="none" w:sz="0" w:space="0" w:color="auto"/>
        <w:right w:val="none" w:sz="0" w:space="0" w:color="auto"/>
      </w:divBdr>
      <w:divsChild>
        <w:div w:id="1276598588">
          <w:marLeft w:val="0"/>
          <w:marRight w:val="0"/>
          <w:marTop w:val="0"/>
          <w:marBottom w:val="0"/>
          <w:divBdr>
            <w:top w:val="none" w:sz="0" w:space="0" w:color="auto"/>
            <w:left w:val="none" w:sz="0" w:space="0" w:color="auto"/>
            <w:bottom w:val="none" w:sz="0" w:space="0" w:color="auto"/>
            <w:right w:val="none" w:sz="0" w:space="0" w:color="auto"/>
          </w:divBdr>
        </w:div>
      </w:divsChild>
    </w:div>
    <w:div w:id="1665281345">
      <w:bodyDiv w:val="1"/>
      <w:marLeft w:val="0"/>
      <w:marRight w:val="0"/>
      <w:marTop w:val="0"/>
      <w:marBottom w:val="0"/>
      <w:divBdr>
        <w:top w:val="none" w:sz="0" w:space="0" w:color="auto"/>
        <w:left w:val="none" w:sz="0" w:space="0" w:color="auto"/>
        <w:bottom w:val="none" w:sz="0" w:space="0" w:color="auto"/>
        <w:right w:val="none" w:sz="0" w:space="0" w:color="auto"/>
      </w:divBdr>
      <w:divsChild>
        <w:div w:id="209615826">
          <w:marLeft w:val="0"/>
          <w:marRight w:val="0"/>
          <w:marTop w:val="0"/>
          <w:marBottom w:val="0"/>
          <w:divBdr>
            <w:top w:val="none" w:sz="0" w:space="0" w:color="auto"/>
            <w:left w:val="none" w:sz="0" w:space="0" w:color="auto"/>
            <w:bottom w:val="none" w:sz="0" w:space="0" w:color="auto"/>
            <w:right w:val="none" w:sz="0" w:space="0" w:color="auto"/>
          </w:divBdr>
        </w:div>
      </w:divsChild>
    </w:div>
    <w:div w:id="1672954501">
      <w:bodyDiv w:val="1"/>
      <w:marLeft w:val="0"/>
      <w:marRight w:val="0"/>
      <w:marTop w:val="0"/>
      <w:marBottom w:val="0"/>
      <w:divBdr>
        <w:top w:val="none" w:sz="0" w:space="0" w:color="auto"/>
        <w:left w:val="none" w:sz="0" w:space="0" w:color="auto"/>
        <w:bottom w:val="none" w:sz="0" w:space="0" w:color="auto"/>
        <w:right w:val="none" w:sz="0" w:space="0" w:color="auto"/>
      </w:divBdr>
      <w:divsChild>
        <w:div w:id="1784498771">
          <w:marLeft w:val="0"/>
          <w:marRight w:val="0"/>
          <w:marTop w:val="0"/>
          <w:marBottom w:val="0"/>
          <w:divBdr>
            <w:top w:val="none" w:sz="0" w:space="0" w:color="auto"/>
            <w:left w:val="none" w:sz="0" w:space="0" w:color="auto"/>
            <w:bottom w:val="none" w:sz="0" w:space="0" w:color="auto"/>
            <w:right w:val="none" w:sz="0" w:space="0" w:color="auto"/>
          </w:divBdr>
        </w:div>
      </w:divsChild>
    </w:div>
    <w:div w:id="1682930114">
      <w:bodyDiv w:val="1"/>
      <w:marLeft w:val="0"/>
      <w:marRight w:val="0"/>
      <w:marTop w:val="0"/>
      <w:marBottom w:val="0"/>
      <w:divBdr>
        <w:top w:val="none" w:sz="0" w:space="0" w:color="auto"/>
        <w:left w:val="none" w:sz="0" w:space="0" w:color="auto"/>
        <w:bottom w:val="none" w:sz="0" w:space="0" w:color="auto"/>
        <w:right w:val="none" w:sz="0" w:space="0" w:color="auto"/>
      </w:divBdr>
      <w:divsChild>
        <w:div w:id="1874340102">
          <w:marLeft w:val="0"/>
          <w:marRight w:val="0"/>
          <w:marTop w:val="0"/>
          <w:marBottom w:val="0"/>
          <w:divBdr>
            <w:top w:val="none" w:sz="0" w:space="0" w:color="auto"/>
            <w:left w:val="none" w:sz="0" w:space="0" w:color="auto"/>
            <w:bottom w:val="none" w:sz="0" w:space="0" w:color="auto"/>
            <w:right w:val="none" w:sz="0" w:space="0" w:color="auto"/>
          </w:divBdr>
        </w:div>
      </w:divsChild>
    </w:div>
    <w:div w:id="1700087860">
      <w:bodyDiv w:val="1"/>
      <w:marLeft w:val="0"/>
      <w:marRight w:val="0"/>
      <w:marTop w:val="0"/>
      <w:marBottom w:val="0"/>
      <w:divBdr>
        <w:top w:val="none" w:sz="0" w:space="0" w:color="auto"/>
        <w:left w:val="none" w:sz="0" w:space="0" w:color="auto"/>
        <w:bottom w:val="none" w:sz="0" w:space="0" w:color="auto"/>
        <w:right w:val="none" w:sz="0" w:space="0" w:color="auto"/>
      </w:divBdr>
      <w:divsChild>
        <w:div w:id="1631207091">
          <w:marLeft w:val="0"/>
          <w:marRight w:val="0"/>
          <w:marTop w:val="0"/>
          <w:marBottom w:val="0"/>
          <w:divBdr>
            <w:top w:val="none" w:sz="0" w:space="0" w:color="auto"/>
            <w:left w:val="none" w:sz="0" w:space="0" w:color="auto"/>
            <w:bottom w:val="none" w:sz="0" w:space="0" w:color="auto"/>
            <w:right w:val="none" w:sz="0" w:space="0" w:color="auto"/>
          </w:divBdr>
          <w:divsChild>
            <w:div w:id="1133016899">
              <w:marLeft w:val="0"/>
              <w:marRight w:val="0"/>
              <w:marTop w:val="0"/>
              <w:marBottom w:val="0"/>
              <w:divBdr>
                <w:top w:val="none" w:sz="0" w:space="0" w:color="auto"/>
                <w:left w:val="none" w:sz="0" w:space="0" w:color="auto"/>
                <w:bottom w:val="none" w:sz="0" w:space="0" w:color="auto"/>
                <w:right w:val="none" w:sz="0" w:space="0" w:color="auto"/>
              </w:divBdr>
            </w:div>
            <w:div w:id="210687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667489">
      <w:bodyDiv w:val="1"/>
      <w:marLeft w:val="0"/>
      <w:marRight w:val="0"/>
      <w:marTop w:val="0"/>
      <w:marBottom w:val="0"/>
      <w:divBdr>
        <w:top w:val="none" w:sz="0" w:space="0" w:color="auto"/>
        <w:left w:val="none" w:sz="0" w:space="0" w:color="auto"/>
        <w:bottom w:val="none" w:sz="0" w:space="0" w:color="auto"/>
        <w:right w:val="none" w:sz="0" w:space="0" w:color="auto"/>
      </w:divBdr>
      <w:divsChild>
        <w:div w:id="1914008033">
          <w:marLeft w:val="0"/>
          <w:marRight w:val="0"/>
          <w:marTop w:val="0"/>
          <w:marBottom w:val="0"/>
          <w:divBdr>
            <w:top w:val="none" w:sz="0" w:space="0" w:color="auto"/>
            <w:left w:val="none" w:sz="0" w:space="0" w:color="auto"/>
            <w:bottom w:val="none" w:sz="0" w:space="0" w:color="auto"/>
            <w:right w:val="none" w:sz="0" w:space="0" w:color="auto"/>
          </w:divBdr>
          <w:divsChild>
            <w:div w:id="21524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216334">
      <w:bodyDiv w:val="1"/>
      <w:marLeft w:val="0"/>
      <w:marRight w:val="0"/>
      <w:marTop w:val="0"/>
      <w:marBottom w:val="0"/>
      <w:divBdr>
        <w:top w:val="none" w:sz="0" w:space="0" w:color="auto"/>
        <w:left w:val="none" w:sz="0" w:space="0" w:color="auto"/>
        <w:bottom w:val="none" w:sz="0" w:space="0" w:color="auto"/>
        <w:right w:val="none" w:sz="0" w:space="0" w:color="auto"/>
      </w:divBdr>
      <w:divsChild>
        <w:div w:id="1977756614">
          <w:marLeft w:val="0"/>
          <w:marRight w:val="0"/>
          <w:marTop w:val="0"/>
          <w:marBottom w:val="0"/>
          <w:divBdr>
            <w:top w:val="none" w:sz="0" w:space="0" w:color="auto"/>
            <w:left w:val="none" w:sz="0" w:space="0" w:color="auto"/>
            <w:bottom w:val="none" w:sz="0" w:space="0" w:color="auto"/>
            <w:right w:val="none" w:sz="0" w:space="0" w:color="auto"/>
          </w:divBdr>
        </w:div>
      </w:divsChild>
    </w:div>
    <w:div w:id="1773042859">
      <w:bodyDiv w:val="1"/>
      <w:marLeft w:val="0"/>
      <w:marRight w:val="0"/>
      <w:marTop w:val="0"/>
      <w:marBottom w:val="0"/>
      <w:divBdr>
        <w:top w:val="none" w:sz="0" w:space="0" w:color="auto"/>
        <w:left w:val="none" w:sz="0" w:space="0" w:color="auto"/>
        <w:bottom w:val="none" w:sz="0" w:space="0" w:color="auto"/>
        <w:right w:val="none" w:sz="0" w:space="0" w:color="auto"/>
      </w:divBdr>
      <w:divsChild>
        <w:div w:id="1427262602">
          <w:marLeft w:val="0"/>
          <w:marRight w:val="0"/>
          <w:marTop w:val="0"/>
          <w:marBottom w:val="0"/>
          <w:divBdr>
            <w:top w:val="none" w:sz="0" w:space="0" w:color="auto"/>
            <w:left w:val="none" w:sz="0" w:space="0" w:color="auto"/>
            <w:bottom w:val="none" w:sz="0" w:space="0" w:color="auto"/>
            <w:right w:val="none" w:sz="0" w:space="0" w:color="auto"/>
          </w:divBdr>
          <w:divsChild>
            <w:div w:id="246155687">
              <w:marLeft w:val="0"/>
              <w:marRight w:val="0"/>
              <w:marTop w:val="0"/>
              <w:marBottom w:val="0"/>
              <w:divBdr>
                <w:top w:val="none" w:sz="0" w:space="0" w:color="auto"/>
                <w:left w:val="none" w:sz="0" w:space="0" w:color="auto"/>
                <w:bottom w:val="none" w:sz="0" w:space="0" w:color="auto"/>
                <w:right w:val="none" w:sz="0" w:space="0" w:color="auto"/>
              </w:divBdr>
            </w:div>
            <w:div w:id="11956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446585">
      <w:bodyDiv w:val="1"/>
      <w:marLeft w:val="0"/>
      <w:marRight w:val="0"/>
      <w:marTop w:val="0"/>
      <w:marBottom w:val="0"/>
      <w:divBdr>
        <w:top w:val="none" w:sz="0" w:space="0" w:color="auto"/>
        <w:left w:val="none" w:sz="0" w:space="0" w:color="auto"/>
        <w:bottom w:val="none" w:sz="0" w:space="0" w:color="auto"/>
        <w:right w:val="none" w:sz="0" w:space="0" w:color="auto"/>
      </w:divBdr>
      <w:divsChild>
        <w:div w:id="1181965208">
          <w:marLeft w:val="0"/>
          <w:marRight w:val="0"/>
          <w:marTop w:val="0"/>
          <w:marBottom w:val="0"/>
          <w:divBdr>
            <w:top w:val="none" w:sz="0" w:space="0" w:color="auto"/>
            <w:left w:val="none" w:sz="0" w:space="0" w:color="auto"/>
            <w:bottom w:val="none" w:sz="0" w:space="0" w:color="auto"/>
            <w:right w:val="none" w:sz="0" w:space="0" w:color="auto"/>
          </w:divBdr>
          <w:divsChild>
            <w:div w:id="14944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7555">
      <w:bodyDiv w:val="1"/>
      <w:marLeft w:val="0"/>
      <w:marRight w:val="0"/>
      <w:marTop w:val="0"/>
      <w:marBottom w:val="0"/>
      <w:divBdr>
        <w:top w:val="none" w:sz="0" w:space="0" w:color="auto"/>
        <w:left w:val="none" w:sz="0" w:space="0" w:color="auto"/>
        <w:bottom w:val="none" w:sz="0" w:space="0" w:color="auto"/>
        <w:right w:val="none" w:sz="0" w:space="0" w:color="auto"/>
      </w:divBdr>
      <w:divsChild>
        <w:div w:id="1383797394">
          <w:marLeft w:val="0"/>
          <w:marRight w:val="0"/>
          <w:marTop w:val="0"/>
          <w:marBottom w:val="0"/>
          <w:divBdr>
            <w:top w:val="none" w:sz="0" w:space="0" w:color="auto"/>
            <w:left w:val="none" w:sz="0" w:space="0" w:color="auto"/>
            <w:bottom w:val="none" w:sz="0" w:space="0" w:color="auto"/>
            <w:right w:val="none" w:sz="0" w:space="0" w:color="auto"/>
          </w:divBdr>
          <w:divsChild>
            <w:div w:id="938373961">
              <w:marLeft w:val="0"/>
              <w:marRight w:val="0"/>
              <w:marTop w:val="0"/>
              <w:marBottom w:val="0"/>
              <w:divBdr>
                <w:top w:val="none" w:sz="0" w:space="0" w:color="auto"/>
                <w:left w:val="none" w:sz="0" w:space="0" w:color="auto"/>
                <w:bottom w:val="none" w:sz="0" w:space="0" w:color="auto"/>
                <w:right w:val="none" w:sz="0" w:space="0" w:color="auto"/>
              </w:divBdr>
            </w:div>
            <w:div w:id="1318461925">
              <w:marLeft w:val="0"/>
              <w:marRight w:val="0"/>
              <w:marTop w:val="0"/>
              <w:marBottom w:val="0"/>
              <w:divBdr>
                <w:top w:val="none" w:sz="0" w:space="0" w:color="auto"/>
                <w:left w:val="none" w:sz="0" w:space="0" w:color="auto"/>
                <w:bottom w:val="none" w:sz="0" w:space="0" w:color="auto"/>
                <w:right w:val="none" w:sz="0" w:space="0" w:color="auto"/>
              </w:divBdr>
            </w:div>
            <w:div w:id="1644120678">
              <w:marLeft w:val="0"/>
              <w:marRight w:val="0"/>
              <w:marTop w:val="0"/>
              <w:marBottom w:val="0"/>
              <w:divBdr>
                <w:top w:val="none" w:sz="0" w:space="0" w:color="auto"/>
                <w:left w:val="none" w:sz="0" w:space="0" w:color="auto"/>
                <w:bottom w:val="none" w:sz="0" w:space="0" w:color="auto"/>
                <w:right w:val="none" w:sz="0" w:space="0" w:color="auto"/>
              </w:divBdr>
            </w:div>
            <w:div w:id="18814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03889">
      <w:bodyDiv w:val="1"/>
      <w:marLeft w:val="0"/>
      <w:marRight w:val="0"/>
      <w:marTop w:val="0"/>
      <w:marBottom w:val="0"/>
      <w:divBdr>
        <w:top w:val="none" w:sz="0" w:space="0" w:color="auto"/>
        <w:left w:val="none" w:sz="0" w:space="0" w:color="auto"/>
        <w:bottom w:val="none" w:sz="0" w:space="0" w:color="auto"/>
        <w:right w:val="none" w:sz="0" w:space="0" w:color="auto"/>
      </w:divBdr>
      <w:divsChild>
        <w:div w:id="329678556">
          <w:marLeft w:val="0"/>
          <w:marRight w:val="0"/>
          <w:marTop w:val="0"/>
          <w:marBottom w:val="0"/>
          <w:divBdr>
            <w:top w:val="none" w:sz="0" w:space="0" w:color="auto"/>
            <w:left w:val="none" w:sz="0" w:space="0" w:color="auto"/>
            <w:bottom w:val="none" w:sz="0" w:space="0" w:color="auto"/>
            <w:right w:val="none" w:sz="0" w:space="0" w:color="auto"/>
          </w:divBdr>
          <w:divsChild>
            <w:div w:id="238947765">
              <w:marLeft w:val="0"/>
              <w:marRight w:val="0"/>
              <w:marTop w:val="0"/>
              <w:marBottom w:val="0"/>
              <w:divBdr>
                <w:top w:val="none" w:sz="0" w:space="0" w:color="auto"/>
                <w:left w:val="none" w:sz="0" w:space="0" w:color="auto"/>
                <w:bottom w:val="none" w:sz="0" w:space="0" w:color="auto"/>
                <w:right w:val="none" w:sz="0" w:space="0" w:color="auto"/>
              </w:divBdr>
            </w:div>
            <w:div w:id="187854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165424">
      <w:bodyDiv w:val="1"/>
      <w:marLeft w:val="0"/>
      <w:marRight w:val="0"/>
      <w:marTop w:val="0"/>
      <w:marBottom w:val="0"/>
      <w:divBdr>
        <w:top w:val="none" w:sz="0" w:space="0" w:color="auto"/>
        <w:left w:val="none" w:sz="0" w:space="0" w:color="auto"/>
        <w:bottom w:val="none" w:sz="0" w:space="0" w:color="auto"/>
        <w:right w:val="none" w:sz="0" w:space="0" w:color="auto"/>
      </w:divBdr>
      <w:divsChild>
        <w:div w:id="1327367968">
          <w:marLeft w:val="0"/>
          <w:marRight w:val="0"/>
          <w:marTop w:val="0"/>
          <w:marBottom w:val="0"/>
          <w:divBdr>
            <w:top w:val="none" w:sz="0" w:space="0" w:color="auto"/>
            <w:left w:val="none" w:sz="0" w:space="0" w:color="auto"/>
            <w:bottom w:val="none" w:sz="0" w:space="0" w:color="auto"/>
            <w:right w:val="none" w:sz="0" w:space="0" w:color="auto"/>
          </w:divBdr>
        </w:div>
      </w:divsChild>
    </w:div>
    <w:div w:id="1824809847">
      <w:bodyDiv w:val="1"/>
      <w:marLeft w:val="0"/>
      <w:marRight w:val="0"/>
      <w:marTop w:val="0"/>
      <w:marBottom w:val="0"/>
      <w:divBdr>
        <w:top w:val="none" w:sz="0" w:space="0" w:color="auto"/>
        <w:left w:val="none" w:sz="0" w:space="0" w:color="auto"/>
        <w:bottom w:val="none" w:sz="0" w:space="0" w:color="auto"/>
        <w:right w:val="none" w:sz="0" w:space="0" w:color="auto"/>
      </w:divBdr>
      <w:divsChild>
        <w:div w:id="695618555">
          <w:marLeft w:val="0"/>
          <w:marRight w:val="0"/>
          <w:marTop w:val="0"/>
          <w:marBottom w:val="0"/>
          <w:divBdr>
            <w:top w:val="none" w:sz="0" w:space="0" w:color="auto"/>
            <w:left w:val="none" w:sz="0" w:space="0" w:color="auto"/>
            <w:bottom w:val="none" w:sz="0" w:space="0" w:color="auto"/>
            <w:right w:val="none" w:sz="0" w:space="0" w:color="auto"/>
          </w:divBdr>
        </w:div>
      </w:divsChild>
    </w:div>
    <w:div w:id="1831484903">
      <w:bodyDiv w:val="1"/>
      <w:marLeft w:val="0"/>
      <w:marRight w:val="0"/>
      <w:marTop w:val="0"/>
      <w:marBottom w:val="0"/>
      <w:divBdr>
        <w:top w:val="none" w:sz="0" w:space="0" w:color="auto"/>
        <w:left w:val="none" w:sz="0" w:space="0" w:color="auto"/>
        <w:bottom w:val="none" w:sz="0" w:space="0" w:color="auto"/>
        <w:right w:val="none" w:sz="0" w:space="0" w:color="auto"/>
      </w:divBdr>
      <w:divsChild>
        <w:div w:id="243300206">
          <w:marLeft w:val="0"/>
          <w:marRight w:val="0"/>
          <w:marTop w:val="0"/>
          <w:marBottom w:val="0"/>
          <w:divBdr>
            <w:top w:val="none" w:sz="0" w:space="0" w:color="auto"/>
            <w:left w:val="none" w:sz="0" w:space="0" w:color="auto"/>
            <w:bottom w:val="none" w:sz="0" w:space="0" w:color="auto"/>
            <w:right w:val="none" w:sz="0" w:space="0" w:color="auto"/>
          </w:divBdr>
        </w:div>
      </w:divsChild>
    </w:div>
    <w:div w:id="1834375329">
      <w:bodyDiv w:val="1"/>
      <w:marLeft w:val="0"/>
      <w:marRight w:val="0"/>
      <w:marTop w:val="0"/>
      <w:marBottom w:val="0"/>
      <w:divBdr>
        <w:top w:val="none" w:sz="0" w:space="0" w:color="auto"/>
        <w:left w:val="none" w:sz="0" w:space="0" w:color="auto"/>
        <w:bottom w:val="none" w:sz="0" w:space="0" w:color="auto"/>
        <w:right w:val="none" w:sz="0" w:space="0" w:color="auto"/>
      </w:divBdr>
      <w:divsChild>
        <w:div w:id="1797679594">
          <w:marLeft w:val="0"/>
          <w:marRight w:val="0"/>
          <w:marTop w:val="0"/>
          <w:marBottom w:val="0"/>
          <w:divBdr>
            <w:top w:val="none" w:sz="0" w:space="0" w:color="auto"/>
            <w:left w:val="none" w:sz="0" w:space="0" w:color="auto"/>
            <w:bottom w:val="none" w:sz="0" w:space="0" w:color="auto"/>
            <w:right w:val="none" w:sz="0" w:space="0" w:color="auto"/>
          </w:divBdr>
        </w:div>
      </w:divsChild>
    </w:div>
    <w:div w:id="1840850945">
      <w:bodyDiv w:val="1"/>
      <w:marLeft w:val="0"/>
      <w:marRight w:val="0"/>
      <w:marTop w:val="0"/>
      <w:marBottom w:val="0"/>
      <w:divBdr>
        <w:top w:val="none" w:sz="0" w:space="0" w:color="auto"/>
        <w:left w:val="none" w:sz="0" w:space="0" w:color="auto"/>
        <w:bottom w:val="none" w:sz="0" w:space="0" w:color="auto"/>
        <w:right w:val="none" w:sz="0" w:space="0" w:color="auto"/>
      </w:divBdr>
      <w:divsChild>
        <w:div w:id="245268118">
          <w:marLeft w:val="0"/>
          <w:marRight w:val="0"/>
          <w:marTop w:val="0"/>
          <w:marBottom w:val="0"/>
          <w:divBdr>
            <w:top w:val="none" w:sz="0" w:space="0" w:color="auto"/>
            <w:left w:val="none" w:sz="0" w:space="0" w:color="auto"/>
            <w:bottom w:val="none" w:sz="0" w:space="0" w:color="auto"/>
            <w:right w:val="none" w:sz="0" w:space="0" w:color="auto"/>
          </w:divBdr>
          <w:divsChild>
            <w:div w:id="299305511">
              <w:marLeft w:val="0"/>
              <w:marRight w:val="0"/>
              <w:marTop w:val="0"/>
              <w:marBottom w:val="0"/>
              <w:divBdr>
                <w:top w:val="none" w:sz="0" w:space="0" w:color="auto"/>
                <w:left w:val="none" w:sz="0" w:space="0" w:color="auto"/>
                <w:bottom w:val="none" w:sz="0" w:space="0" w:color="auto"/>
                <w:right w:val="none" w:sz="0" w:space="0" w:color="auto"/>
              </w:divBdr>
            </w:div>
            <w:div w:id="668097755">
              <w:marLeft w:val="0"/>
              <w:marRight w:val="0"/>
              <w:marTop w:val="0"/>
              <w:marBottom w:val="0"/>
              <w:divBdr>
                <w:top w:val="none" w:sz="0" w:space="0" w:color="auto"/>
                <w:left w:val="none" w:sz="0" w:space="0" w:color="auto"/>
                <w:bottom w:val="none" w:sz="0" w:space="0" w:color="auto"/>
                <w:right w:val="none" w:sz="0" w:space="0" w:color="auto"/>
              </w:divBdr>
            </w:div>
            <w:div w:id="159917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2283">
      <w:bodyDiv w:val="1"/>
      <w:marLeft w:val="0"/>
      <w:marRight w:val="0"/>
      <w:marTop w:val="0"/>
      <w:marBottom w:val="0"/>
      <w:divBdr>
        <w:top w:val="none" w:sz="0" w:space="0" w:color="auto"/>
        <w:left w:val="none" w:sz="0" w:space="0" w:color="auto"/>
        <w:bottom w:val="none" w:sz="0" w:space="0" w:color="auto"/>
        <w:right w:val="none" w:sz="0" w:space="0" w:color="auto"/>
      </w:divBdr>
      <w:divsChild>
        <w:div w:id="1623462439">
          <w:marLeft w:val="0"/>
          <w:marRight w:val="0"/>
          <w:marTop w:val="0"/>
          <w:marBottom w:val="0"/>
          <w:divBdr>
            <w:top w:val="none" w:sz="0" w:space="0" w:color="auto"/>
            <w:left w:val="none" w:sz="0" w:space="0" w:color="auto"/>
            <w:bottom w:val="none" w:sz="0" w:space="0" w:color="auto"/>
            <w:right w:val="none" w:sz="0" w:space="0" w:color="auto"/>
          </w:divBdr>
          <w:divsChild>
            <w:div w:id="892887659">
              <w:marLeft w:val="0"/>
              <w:marRight w:val="0"/>
              <w:marTop w:val="0"/>
              <w:marBottom w:val="0"/>
              <w:divBdr>
                <w:top w:val="none" w:sz="0" w:space="0" w:color="auto"/>
                <w:left w:val="none" w:sz="0" w:space="0" w:color="auto"/>
                <w:bottom w:val="none" w:sz="0" w:space="0" w:color="auto"/>
                <w:right w:val="none" w:sz="0" w:space="0" w:color="auto"/>
              </w:divBdr>
            </w:div>
            <w:div w:id="11265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079">
      <w:bodyDiv w:val="1"/>
      <w:marLeft w:val="0"/>
      <w:marRight w:val="0"/>
      <w:marTop w:val="0"/>
      <w:marBottom w:val="0"/>
      <w:divBdr>
        <w:top w:val="none" w:sz="0" w:space="0" w:color="auto"/>
        <w:left w:val="none" w:sz="0" w:space="0" w:color="auto"/>
        <w:bottom w:val="none" w:sz="0" w:space="0" w:color="auto"/>
        <w:right w:val="none" w:sz="0" w:space="0" w:color="auto"/>
      </w:divBdr>
      <w:divsChild>
        <w:div w:id="7951263">
          <w:marLeft w:val="0"/>
          <w:marRight w:val="0"/>
          <w:marTop w:val="0"/>
          <w:marBottom w:val="0"/>
          <w:divBdr>
            <w:top w:val="none" w:sz="0" w:space="0" w:color="auto"/>
            <w:left w:val="none" w:sz="0" w:space="0" w:color="auto"/>
            <w:bottom w:val="none" w:sz="0" w:space="0" w:color="auto"/>
            <w:right w:val="none" w:sz="0" w:space="0" w:color="auto"/>
          </w:divBdr>
        </w:div>
        <w:div w:id="10032007">
          <w:marLeft w:val="0"/>
          <w:marRight w:val="0"/>
          <w:marTop w:val="0"/>
          <w:marBottom w:val="0"/>
          <w:divBdr>
            <w:top w:val="none" w:sz="0" w:space="0" w:color="auto"/>
            <w:left w:val="none" w:sz="0" w:space="0" w:color="auto"/>
            <w:bottom w:val="none" w:sz="0" w:space="0" w:color="auto"/>
            <w:right w:val="none" w:sz="0" w:space="0" w:color="auto"/>
          </w:divBdr>
        </w:div>
        <w:div w:id="45644480">
          <w:marLeft w:val="0"/>
          <w:marRight w:val="0"/>
          <w:marTop w:val="0"/>
          <w:marBottom w:val="0"/>
          <w:divBdr>
            <w:top w:val="none" w:sz="0" w:space="0" w:color="auto"/>
            <w:left w:val="none" w:sz="0" w:space="0" w:color="auto"/>
            <w:bottom w:val="none" w:sz="0" w:space="0" w:color="auto"/>
            <w:right w:val="none" w:sz="0" w:space="0" w:color="auto"/>
          </w:divBdr>
        </w:div>
        <w:div w:id="73937751">
          <w:marLeft w:val="0"/>
          <w:marRight w:val="0"/>
          <w:marTop w:val="0"/>
          <w:marBottom w:val="0"/>
          <w:divBdr>
            <w:top w:val="none" w:sz="0" w:space="0" w:color="auto"/>
            <w:left w:val="none" w:sz="0" w:space="0" w:color="auto"/>
            <w:bottom w:val="none" w:sz="0" w:space="0" w:color="auto"/>
            <w:right w:val="none" w:sz="0" w:space="0" w:color="auto"/>
          </w:divBdr>
        </w:div>
        <w:div w:id="138615071">
          <w:marLeft w:val="0"/>
          <w:marRight w:val="0"/>
          <w:marTop w:val="0"/>
          <w:marBottom w:val="0"/>
          <w:divBdr>
            <w:top w:val="none" w:sz="0" w:space="0" w:color="auto"/>
            <w:left w:val="none" w:sz="0" w:space="0" w:color="auto"/>
            <w:bottom w:val="none" w:sz="0" w:space="0" w:color="auto"/>
            <w:right w:val="none" w:sz="0" w:space="0" w:color="auto"/>
          </w:divBdr>
        </w:div>
        <w:div w:id="147678324">
          <w:marLeft w:val="0"/>
          <w:marRight w:val="0"/>
          <w:marTop w:val="0"/>
          <w:marBottom w:val="0"/>
          <w:divBdr>
            <w:top w:val="none" w:sz="0" w:space="0" w:color="auto"/>
            <w:left w:val="none" w:sz="0" w:space="0" w:color="auto"/>
            <w:bottom w:val="none" w:sz="0" w:space="0" w:color="auto"/>
            <w:right w:val="none" w:sz="0" w:space="0" w:color="auto"/>
          </w:divBdr>
        </w:div>
        <w:div w:id="284584202">
          <w:marLeft w:val="0"/>
          <w:marRight w:val="0"/>
          <w:marTop w:val="0"/>
          <w:marBottom w:val="0"/>
          <w:divBdr>
            <w:top w:val="none" w:sz="0" w:space="0" w:color="auto"/>
            <w:left w:val="none" w:sz="0" w:space="0" w:color="auto"/>
            <w:bottom w:val="none" w:sz="0" w:space="0" w:color="auto"/>
            <w:right w:val="none" w:sz="0" w:space="0" w:color="auto"/>
          </w:divBdr>
        </w:div>
        <w:div w:id="287323281">
          <w:marLeft w:val="0"/>
          <w:marRight w:val="0"/>
          <w:marTop w:val="0"/>
          <w:marBottom w:val="0"/>
          <w:divBdr>
            <w:top w:val="none" w:sz="0" w:space="0" w:color="auto"/>
            <w:left w:val="none" w:sz="0" w:space="0" w:color="auto"/>
            <w:bottom w:val="none" w:sz="0" w:space="0" w:color="auto"/>
            <w:right w:val="none" w:sz="0" w:space="0" w:color="auto"/>
          </w:divBdr>
        </w:div>
        <w:div w:id="308287561">
          <w:marLeft w:val="0"/>
          <w:marRight w:val="0"/>
          <w:marTop w:val="0"/>
          <w:marBottom w:val="0"/>
          <w:divBdr>
            <w:top w:val="none" w:sz="0" w:space="0" w:color="auto"/>
            <w:left w:val="none" w:sz="0" w:space="0" w:color="auto"/>
            <w:bottom w:val="none" w:sz="0" w:space="0" w:color="auto"/>
            <w:right w:val="none" w:sz="0" w:space="0" w:color="auto"/>
          </w:divBdr>
        </w:div>
        <w:div w:id="457338993">
          <w:marLeft w:val="0"/>
          <w:marRight w:val="0"/>
          <w:marTop w:val="0"/>
          <w:marBottom w:val="0"/>
          <w:divBdr>
            <w:top w:val="none" w:sz="0" w:space="0" w:color="auto"/>
            <w:left w:val="none" w:sz="0" w:space="0" w:color="auto"/>
            <w:bottom w:val="none" w:sz="0" w:space="0" w:color="auto"/>
            <w:right w:val="none" w:sz="0" w:space="0" w:color="auto"/>
          </w:divBdr>
        </w:div>
        <w:div w:id="642347009">
          <w:marLeft w:val="0"/>
          <w:marRight w:val="0"/>
          <w:marTop w:val="0"/>
          <w:marBottom w:val="0"/>
          <w:divBdr>
            <w:top w:val="none" w:sz="0" w:space="0" w:color="auto"/>
            <w:left w:val="none" w:sz="0" w:space="0" w:color="auto"/>
            <w:bottom w:val="none" w:sz="0" w:space="0" w:color="auto"/>
            <w:right w:val="none" w:sz="0" w:space="0" w:color="auto"/>
          </w:divBdr>
        </w:div>
        <w:div w:id="652950964">
          <w:marLeft w:val="0"/>
          <w:marRight w:val="0"/>
          <w:marTop w:val="0"/>
          <w:marBottom w:val="0"/>
          <w:divBdr>
            <w:top w:val="none" w:sz="0" w:space="0" w:color="auto"/>
            <w:left w:val="none" w:sz="0" w:space="0" w:color="auto"/>
            <w:bottom w:val="none" w:sz="0" w:space="0" w:color="auto"/>
            <w:right w:val="none" w:sz="0" w:space="0" w:color="auto"/>
          </w:divBdr>
        </w:div>
        <w:div w:id="654455825">
          <w:marLeft w:val="0"/>
          <w:marRight w:val="0"/>
          <w:marTop w:val="0"/>
          <w:marBottom w:val="0"/>
          <w:divBdr>
            <w:top w:val="none" w:sz="0" w:space="0" w:color="auto"/>
            <w:left w:val="none" w:sz="0" w:space="0" w:color="auto"/>
            <w:bottom w:val="none" w:sz="0" w:space="0" w:color="auto"/>
            <w:right w:val="none" w:sz="0" w:space="0" w:color="auto"/>
          </w:divBdr>
        </w:div>
        <w:div w:id="750125979">
          <w:marLeft w:val="0"/>
          <w:marRight w:val="0"/>
          <w:marTop w:val="0"/>
          <w:marBottom w:val="0"/>
          <w:divBdr>
            <w:top w:val="none" w:sz="0" w:space="0" w:color="auto"/>
            <w:left w:val="none" w:sz="0" w:space="0" w:color="auto"/>
            <w:bottom w:val="none" w:sz="0" w:space="0" w:color="auto"/>
            <w:right w:val="none" w:sz="0" w:space="0" w:color="auto"/>
          </w:divBdr>
        </w:div>
        <w:div w:id="805123302">
          <w:marLeft w:val="0"/>
          <w:marRight w:val="0"/>
          <w:marTop w:val="0"/>
          <w:marBottom w:val="0"/>
          <w:divBdr>
            <w:top w:val="none" w:sz="0" w:space="0" w:color="auto"/>
            <w:left w:val="none" w:sz="0" w:space="0" w:color="auto"/>
            <w:bottom w:val="none" w:sz="0" w:space="0" w:color="auto"/>
            <w:right w:val="none" w:sz="0" w:space="0" w:color="auto"/>
          </w:divBdr>
        </w:div>
        <w:div w:id="864442809">
          <w:marLeft w:val="0"/>
          <w:marRight w:val="0"/>
          <w:marTop w:val="0"/>
          <w:marBottom w:val="0"/>
          <w:divBdr>
            <w:top w:val="none" w:sz="0" w:space="0" w:color="auto"/>
            <w:left w:val="none" w:sz="0" w:space="0" w:color="auto"/>
            <w:bottom w:val="none" w:sz="0" w:space="0" w:color="auto"/>
            <w:right w:val="none" w:sz="0" w:space="0" w:color="auto"/>
          </w:divBdr>
        </w:div>
        <w:div w:id="900096909">
          <w:marLeft w:val="0"/>
          <w:marRight w:val="0"/>
          <w:marTop w:val="0"/>
          <w:marBottom w:val="0"/>
          <w:divBdr>
            <w:top w:val="none" w:sz="0" w:space="0" w:color="auto"/>
            <w:left w:val="none" w:sz="0" w:space="0" w:color="auto"/>
            <w:bottom w:val="none" w:sz="0" w:space="0" w:color="auto"/>
            <w:right w:val="none" w:sz="0" w:space="0" w:color="auto"/>
          </w:divBdr>
        </w:div>
        <w:div w:id="952321112">
          <w:marLeft w:val="0"/>
          <w:marRight w:val="0"/>
          <w:marTop w:val="0"/>
          <w:marBottom w:val="0"/>
          <w:divBdr>
            <w:top w:val="none" w:sz="0" w:space="0" w:color="auto"/>
            <w:left w:val="none" w:sz="0" w:space="0" w:color="auto"/>
            <w:bottom w:val="none" w:sz="0" w:space="0" w:color="auto"/>
            <w:right w:val="none" w:sz="0" w:space="0" w:color="auto"/>
          </w:divBdr>
        </w:div>
        <w:div w:id="969899794">
          <w:marLeft w:val="0"/>
          <w:marRight w:val="0"/>
          <w:marTop w:val="0"/>
          <w:marBottom w:val="0"/>
          <w:divBdr>
            <w:top w:val="none" w:sz="0" w:space="0" w:color="auto"/>
            <w:left w:val="none" w:sz="0" w:space="0" w:color="auto"/>
            <w:bottom w:val="none" w:sz="0" w:space="0" w:color="auto"/>
            <w:right w:val="none" w:sz="0" w:space="0" w:color="auto"/>
          </w:divBdr>
        </w:div>
        <w:div w:id="997074543">
          <w:marLeft w:val="0"/>
          <w:marRight w:val="0"/>
          <w:marTop w:val="0"/>
          <w:marBottom w:val="0"/>
          <w:divBdr>
            <w:top w:val="none" w:sz="0" w:space="0" w:color="auto"/>
            <w:left w:val="none" w:sz="0" w:space="0" w:color="auto"/>
            <w:bottom w:val="none" w:sz="0" w:space="0" w:color="auto"/>
            <w:right w:val="none" w:sz="0" w:space="0" w:color="auto"/>
          </w:divBdr>
        </w:div>
        <w:div w:id="1001935413">
          <w:marLeft w:val="0"/>
          <w:marRight w:val="0"/>
          <w:marTop w:val="0"/>
          <w:marBottom w:val="0"/>
          <w:divBdr>
            <w:top w:val="none" w:sz="0" w:space="0" w:color="auto"/>
            <w:left w:val="none" w:sz="0" w:space="0" w:color="auto"/>
            <w:bottom w:val="none" w:sz="0" w:space="0" w:color="auto"/>
            <w:right w:val="none" w:sz="0" w:space="0" w:color="auto"/>
          </w:divBdr>
        </w:div>
        <w:div w:id="1019699306">
          <w:marLeft w:val="0"/>
          <w:marRight w:val="0"/>
          <w:marTop w:val="0"/>
          <w:marBottom w:val="0"/>
          <w:divBdr>
            <w:top w:val="none" w:sz="0" w:space="0" w:color="auto"/>
            <w:left w:val="none" w:sz="0" w:space="0" w:color="auto"/>
            <w:bottom w:val="none" w:sz="0" w:space="0" w:color="auto"/>
            <w:right w:val="none" w:sz="0" w:space="0" w:color="auto"/>
          </w:divBdr>
        </w:div>
        <w:div w:id="1050375123">
          <w:marLeft w:val="0"/>
          <w:marRight w:val="0"/>
          <w:marTop w:val="0"/>
          <w:marBottom w:val="0"/>
          <w:divBdr>
            <w:top w:val="none" w:sz="0" w:space="0" w:color="auto"/>
            <w:left w:val="none" w:sz="0" w:space="0" w:color="auto"/>
            <w:bottom w:val="none" w:sz="0" w:space="0" w:color="auto"/>
            <w:right w:val="none" w:sz="0" w:space="0" w:color="auto"/>
          </w:divBdr>
        </w:div>
        <w:div w:id="1083062740">
          <w:marLeft w:val="0"/>
          <w:marRight w:val="0"/>
          <w:marTop w:val="0"/>
          <w:marBottom w:val="0"/>
          <w:divBdr>
            <w:top w:val="none" w:sz="0" w:space="0" w:color="auto"/>
            <w:left w:val="none" w:sz="0" w:space="0" w:color="auto"/>
            <w:bottom w:val="none" w:sz="0" w:space="0" w:color="auto"/>
            <w:right w:val="none" w:sz="0" w:space="0" w:color="auto"/>
          </w:divBdr>
        </w:div>
        <w:div w:id="1112627156">
          <w:marLeft w:val="0"/>
          <w:marRight w:val="0"/>
          <w:marTop w:val="0"/>
          <w:marBottom w:val="0"/>
          <w:divBdr>
            <w:top w:val="none" w:sz="0" w:space="0" w:color="auto"/>
            <w:left w:val="none" w:sz="0" w:space="0" w:color="auto"/>
            <w:bottom w:val="none" w:sz="0" w:space="0" w:color="auto"/>
            <w:right w:val="none" w:sz="0" w:space="0" w:color="auto"/>
          </w:divBdr>
        </w:div>
        <w:div w:id="1121419036">
          <w:marLeft w:val="0"/>
          <w:marRight w:val="0"/>
          <w:marTop w:val="0"/>
          <w:marBottom w:val="0"/>
          <w:divBdr>
            <w:top w:val="none" w:sz="0" w:space="0" w:color="auto"/>
            <w:left w:val="none" w:sz="0" w:space="0" w:color="auto"/>
            <w:bottom w:val="none" w:sz="0" w:space="0" w:color="auto"/>
            <w:right w:val="none" w:sz="0" w:space="0" w:color="auto"/>
          </w:divBdr>
        </w:div>
        <w:div w:id="1201285503">
          <w:marLeft w:val="0"/>
          <w:marRight w:val="0"/>
          <w:marTop w:val="0"/>
          <w:marBottom w:val="0"/>
          <w:divBdr>
            <w:top w:val="none" w:sz="0" w:space="0" w:color="auto"/>
            <w:left w:val="none" w:sz="0" w:space="0" w:color="auto"/>
            <w:bottom w:val="none" w:sz="0" w:space="0" w:color="auto"/>
            <w:right w:val="none" w:sz="0" w:space="0" w:color="auto"/>
          </w:divBdr>
        </w:div>
        <w:div w:id="1205363870">
          <w:marLeft w:val="0"/>
          <w:marRight w:val="0"/>
          <w:marTop w:val="0"/>
          <w:marBottom w:val="0"/>
          <w:divBdr>
            <w:top w:val="none" w:sz="0" w:space="0" w:color="auto"/>
            <w:left w:val="none" w:sz="0" w:space="0" w:color="auto"/>
            <w:bottom w:val="none" w:sz="0" w:space="0" w:color="auto"/>
            <w:right w:val="none" w:sz="0" w:space="0" w:color="auto"/>
          </w:divBdr>
        </w:div>
        <w:div w:id="1272973916">
          <w:marLeft w:val="0"/>
          <w:marRight w:val="0"/>
          <w:marTop w:val="0"/>
          <w:marBottom w:val="0"/>
          <w:divBdr>
            <w:top w:val="none" w:sz="0" w:space="0" w:color="auto"/>
            <w:left w:val="none" w:sz="0" w:space="0" w:color="auto"/>
            <w:bottom w:val="none" w:sz="0" w:space="0" w:color="auto"/>
            <w:right w:val="none" w:sz="0" w:space="0" w:color="auto"/>
          </w:divBdr>
        </w:div>
        <w:div w:id="1339890104">
          <w:marLeft w:val="0"/>
          <w:marRight w:val="0"/>
          <w:marTop w:val="0"/>
          <w:marBottom w:val="0"/>
          <w:divBdr>
            <w:top w:val="none" w:sz="0" w:space="0" w:color="auto"/>
            <w:left w:val="none" w:sz="0" w:space="0" w:color="auto"/>
            <w:bottom w:val="none" w:sz="0" w:space="0" w:color="auto"/>
            <w:right w:val="none" w:sz="0" w:space="0" w:color="auto"/>
          </w:divBdr>
        </w:div>
        <w:div w:id="1343165960">
          <w:marLeft w:val="0"/>
          <w:marRight w:val="0"/>
          <w:marTop w:val="0"/>
          <w:marBottom w:val="0"/>
          <w:divBdr>
            <w:top w:val="none" w:sz="0" w:space="0" w:color="auto"/>
            <w:left w:val="none" w:sz="0" w:space="0" w:color="auto"/>
            <w:bottom w:val="none" w:sz="0" w:space="0" w:color="auto"/>
            <w:right w:val="none" w:sz="0" w:space="0" w:color="auto"/>
          </w:divBdr>
        </w:div>
        <w:div w:id="1381245052">
          <w:marLeft w:val="0"/>
          <w:marRight w:val="0"/>
          <w:marTop w:val="0"/>
          <w:marBottom w:val="0"/>
          <w:divBdr>
            <w:top w:val="none" w:sz="0" w:space="0" w:color="auto"/>
            <w:left w:val="none" w:sz="0" w:space="0" w:color="auto"/>
            <w:bottom w:val="none" w:sz="0" w:space="0" w:color="auto"/>
            <w:right w:val="none" w:sz="0" w:space="0" w:color="auto"/>
          </w:divBdr>
        </w:div>
        <w:div w:id="1381636516">
          <w:marLeft w:val="0"/>
          <w:marRight w:val="0"/>
          <w:marTop w:val="0"/>
          <w:marBottom w:val="0"/>
          <w:divBdr>
            <w:top w:val="none" w:sz="0" w:space="0" w:color="auto"/>
            <w:left w:val="none" w:sz="0" w:space="0" w:color="auto"/>
            <w:bottom w:val="none" w:sz="0" w:space="0" w:color="auto"/>
            <w:right w:val="none" w:sz="0" w:space="0" w:color="auto"/>
          </w:divBdr>
        </w:div>
        <w:div w:id="1415279491">
          <w:marLeft w:val="0"/>
          <w:marRight w:val="0"/>
          <w:marTop w:val="0"/>
          <w:marBottom w:val="0"/>
          <w:divBdr>
            <w:top w:val="none" w:sz="0" w:space="0" w:color="auto"/>
            <w:left w:val="none" w:sz="0" w:space="0" w:color="auto"/>
            <w:bottom w:val="none" w:sz="0" w:space="0" w:color="auto"/>
            <w:right w:val="none" w:sz="0" w:space="0" w:color="auto"/>
          </w:divBdr>
        </w:div>
        <w:div w:id="1440948065">
          <w:marLeft w:val="0"/>
          <w:marRight w:val="0"/>
          <w:marTop w:val="0"/>
          <w:marBottom w:val="0"/>
          <w:divBdr>
            <w:top w:val="none" w:sz="0" w:space="0" w:color="auto"/>
            <w:left w:val="none" w:sz="0" w:space="0" w:color="auto"/>
            <w:bottom w:val="none" w:sz="0" w:space="0" w:color="auto"/>
            <w:right w:val="none" w:sz="0" w:space="0" w:color="auto"/>
          </w:divBdr>
        </w:div>
        <w:div w:id="1506627872">
          <w:marLeft w:val="0"/>
          <w:marRight w:val="0"/>
          <w:marTop w:val="0"/>
          <w:marBottom w:val="0"/>
          <w:divBdr>
            <w:top w:val="none" w:sz="0" w:space="0" w:color="auto"/>
            <w:left w:val="none" w:sz="0" w:space="0" w:color="auto"/>
            <w:bottom w:val="none" w:sz="0" w:space="0" w:color="auto"/>
            <w:right w:val="none" w:sz="0" w:space="0" w:color="auto"/>
          </w:divBdr>
        </w:div>
        <w:div w:id="1595700324">
          <w:marLeft w:val="0"/>
          <w:marRight w:val="0"/>
          <w:marTop w:val="0"/>
          <w:marBottom w:val="0"/>
          <w:divBdr>
            <w:top w:val="none" w:sz="0" w:space="0" w:color="auto"/>
            <w:left w:val="none" w:sz="0" w:space="0" w:color="auto"/>
            <w:bottom w:val="none" w:sz="0" w:space="0" w:color="auto"/>
            <w:right w:val="none" w:sz="0" w:space="0" w:color="auto"/>
          </w:divBdr>
        </w:div>
        <w:div w:id="1683245168">
          <w:marLeft w:val="0"/>
          <w:marRight w:val="0"/>
          <w:marTop w:val="0"/>
          <w:marBottom w:val="0"/>
          <w:divBdr>
            <w:top w:val="none" w:sz="0" w:space="0" w:color="auto"/>
            <w:left w:val="none" w:sz="0" w:space="0" w:color="auto"/>
            <w:bottom w:val="none" w:sz="0" w:space="0" w:color="auto"/>
            <w:right w:val="none" w:sz="0" w:space="0" w:color="auto"/>
          </w:divBdr>
        </w:div>
        <w:div w:id="1765103166">
          <w:marLeft w:val="0"/>
          <w:marRight w:val="0"/>
          <w:marTop w:val="0"/>
          <w:marBottom w:val="0"/>
          <w:divBdr>
            <w:top w:val="none" w:sz="0" w:space="0" w:color="auto"/>
            <w:left w:val="none" w:sz="0" w:space="0" w:color="auto"/>
            <w:bottom w:val="none" w:sz="0" w:space="0" w:color="auto"/>
            <w:right w:val="none" w:sz="0" w:space="0" w:color="auto"/>
          </w:divBdr>
        </w:div>
        <w:div w:id="1766993218">
          <w:marLeft w:val="0"/>
          <w:marRight w:val="0"/>
          <w:marTop w:val="0"/>
          <w:marBottom w:val="0"/>
          <w:divBdr>
            <w:top w:val="none" w:sz="0" w:space="0" w:color="auto"/>
            <w:left w:val="none" w:sz="0" w:space="0" w:color="auto"/>
            <w:bottom w:val="none" w:sz="0" w:space="0" w:color="auto"/>
            <w:right w:val="none" w:sz="0" w:space="0" w:color="auto"/>
          </w:divBdr>
        </w:div>
        <w:div w:id="1791165446">
          <w:marLeft w:val="0"/>
          <w:marRight w:val="0"/>
          <w:marTop w:val="0"/>
          <w:marBottom w:val="0"/>
          <w:divBdr>
            <w:top w:val="none" w:sz="0" w:space="0" w:color="auto"/>
            <w:left w:val="none" w:sz="0" w:space="0" w:color="auto"/>
            <w:bottom w:val="none" w:sz="0" w:space="0" w:color="auto"/>
            <w:right w:val="none" w:sz="0" w:space="0" w:color="auto"/>
          </w:divBdr>
        </w:div>
        <w:div w:id="1810319989">
          <w:marLeft w:val="0"/>
          <w:marRight w:val="0"/>
          <w:marTop w:val="0"/>
          <w:marBottom w:val="0"/>
          <w:divBdr>
            <w:top w:val="none" w:sz="0" w:space="0" w:color="auto"/>
            <w:left w:val="none" w:sz="0" w:space="0" w:color="auto"/>
            <w:bottom w:val="none" w:sz="0" w:space="0" w:color="auto"/>
            <w:right w:val="none" w:sz="0" w:space="0" w:color="auto"/>
          </w:divBdr>
        </w:div>
        <w:div w:id="1885093327">
          <w:marLeft w:val="0"/>
          <w:marRight w:val="0"/>
          <w:marTop w:val="0"/>
          <w:marBottom w:val="0"/>
          <w:divBdr>
            <w:top w:val="none" w:sz="0" w:space="0" w:color="auto"/>
            <w:left w:val="none" w:sz="0" w:space="0" w:color="auto"/>
            <w:bottom w:val="none" w:sz="0" w:space="0" w:color="auto"/>
            <w:right w:val="none" w:sz="0" w:space="0" w:color="auto"/>
          </w:divBdr>
        </w:div>
        <w:div w:id="1898590426">
          <w:marLeft w:val="0"/>
          <w:marRight w:val="0"/>
          <w:marTop w:val="0"/>
          <w:marBottom w:val="0"/>
          <w:divBdr>
            <w:top w:val="none" w:sz="0" w:space="0" w:color="auto"/>
            <w:left w:val="none" w:sz="0" w:space="0" w:color="auto"/>
            <w:bottom w:val="none" w:sz="0" w:space="0" w:color="auto"/>
            <w:right w:val="none" w:sz="0" w:space="0" w:color="auto"/>
          </w:divBdr>
        </w:div>
        <w:div w:id="1949508542">
          <w:marLeft w:val="0"/>
          <w:marRight w:val="0"/>
          <w:marTop w:val="0"/>
          <w:marBottom w:val="0"/>
          <w:divBdr>
            <w:top w:val="none" w:sz="0" w:space="0" w:color="auto"/>
            <w:left w:val="none" w:sz="0" w:space="0" w:color="auto"/>
            <w:bottom w:val="none" w:sz="0" w:space="0" w:color="auto"/>
            <w:right w:val="none" w:sz="0" w:space="0" w:color="auto"/>
          </w:divBdr>
        </w:div>
        <w:div w:id="2051878271">
          <w:marLeft w:val="0"/>
          <w:marRight w:val="0"/>
          <w:marTop w:val="0"/>
          <w:marBottom w:val="0"/>
          <w:divBdr>
            <w:top w:val="none" w:sz="0" w:space="0" w:color="auto"/>
            <w:left w:val="none" w:sz="0" w:space="0" w:color="auto"/>
            <w:bottom w:val="none" w:sz="0" w:space="0" w:color="auto"/>
            <w:right w:val="none" w:sz="0" w:space="0" w:color="auto"/>
          </w:divBdr>
        </w:div>
        <w:div w:id="2064257815">
          <w:marLeft w:val="0"/>
          <w:marRight w:val="0"/>
          <w:marTop w:val="0"/>
          <w:marBottom w:val="0"/>
          <w:divBdr>
            <w:top w:val="none" w:sz="0" w:space="0" w:color="auto"/>
            <w:left w:val="none" w:sz="0" w:space="0" w:color="auto"/>
            <w:bottom w:val="none" w:sz="0" w:space="0" w:color="auto"/>
            <w:right w:val="none" w:sz="0" w:space="0" w:color="auto"/>
          </w:divBdr>
        </w:div>
        <w:div w:id="2125036001">
          <w:marLeft w:val="0"/>
          <w:marRight w:val="0"/>
          <w:marTop w:val="0"/>
          <w:marBottom w:val="0"/>
          <w:divBdr>
            <w:top w:val="none" w:sz="0" w:space="0" w:color="auto"/>
            <w:left w:val="none" w:sz="0" w:space="0" w:color="auto"/>
            <w:bottom w:val="none" w:sz="0" w:space="0" w:color="auto"/>
            <w:right w:val="none" w:sz="0" w:space="0" w:color="auto"/>
          </w:divBdr>
        </w:div>
        <w:div w:id="2142456140">
          <w:marLeft w:val="0"/>
          <w:marRight w:val="0"/>
          <w:marTop w:val="0"/>
          <w:marBottom w:val="0"/>
          <w:divBdr>
            <w:top w:val="none" w:sz="0" w:space="0" w:color="auto"/>
            <w:left w:val="none" w:sz="0" w:space="0" w:color="auto"/>
            <w:bottom w:val="none" w:sz="0" w:space="0" w:color="auto"/>
            <w:right w:val="none" w:sz="0" w:space="0" w:color="auto"/>
          </w:divBdr>
        </w:div>
      </w:divsChild>
    </w:div>
    <w:div w:id="1872570679">
      <w:bodyDiv w:val="1"/>
      <w:marLeft w:val="0"/>
      <w:marRight w:val="0"/>
      <w:marTop w:val="0"/>
      <w:marBottom w:val="0"/>
      <w:divBdr>
        <w:top w:val="none" w:sz="0" w:space="0" w:color="auto"/>
        <w:left w:val="none" w:sz="0" w:space="0" w:color="auto"/>
        <w:bottom w:val="none" w:sz="0" w:space="0" w:color="auto"/>
        <w:right w:val="none" w:sz="0" w:space="0" w:color="auto"/>
      </w:divBdr>
      <w:divsChild>
        <w:div w:id="717781047">
          <w:marLeft w:val="0"/>
          <w:marRight w:val="0"/>
          <w:marTop w:val="0"/>
          <w:marBottom w:val="0"/>
          <w:divBdr>
            <w:top w:val="none" w:sz="0" w:space="0" w:color="auto"/>
            <w:left w:val="none" w:sz="0" w:space="0" w:color="auto"/>
            <w:bottom w:val="none" w:sz="0" w:space="0" w:color="auto"/>
            <w:right w:val="none" w:sz="0" w:space="0" w:color="auto"/>
          </w:divBdr>
          <w:divsChild>
            <w:div w:id="48189075">
              <w:marLeft w:val="0"/>
              <w:marRight w:val="0"/>
              <w:marTop w:val="0"/>
              <w:marBottom w:val="0"/>
              <w:divBdr>
                <w:top w:val="none" w:sz="0" w:space="0" w:color="auto"/>
                <w:left w:val="none" w:sz="0" w:space="0" w:color="auto"/>
                <w:bottom w:val="none" w:sz="0" w:space="0" w:color="auto"/>
                <w:right w:val="none" w:sz="0" w:space="0" w:color="auto"/>
              </w:divBdr>
            </w:div>
            <w:div w:id="1798570999">
              <w:marLeft w:val="0"/>
              <w:marRight w:val="0"/>
              <w:marTop w:val="0"/>
              <w:marBottom w:val="0"/>
              <w:divBdr>
                <w:top w:val="none" w:sz="0" w:space="0" w:color="auto"/>
                <w:left w:val="none" w:sz="0" w:space="0" w:color="auto"/>
                <w:bottom w:val="none" w:sz="0" w:space="0" w:color="auto"/>
                <w:right w:val="none" w:sz="0" w:space="0" w:color="auto"/>
              </w:divBdr>
            </w:div>
            <w:div w:id="2021619249">
              <w:marLeft w:val="0"/>
              <w:marRight w:val="0"/>
              <w:marTop w:val="0"/>
              <w:marBottom w:val="0"/>
              <w:divBdr>
                <w:top w:val="none" w:sz="0" w:space="0" w:color="auto"/>
                <w:left w:val="none" w:sz="0" w:space="0" w:color="auto"/>
                <w:bottom w:val="none" w:sz="0" w:space="0" w:color="auto"/>
                <w:right w:val="none" w:sz="0" w:space="0" w:color="auto"/>
              </w:divBdr>
            </w:div>
            <w:div w:id="21110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5715">
      <w:bodyDiv w:val="1"/>
      <w:marLeft w:val="0"/>
      <w:marRight w:val="0"/>
      <w:marTop w:val="0"/>
      <w:marBottom w:val="0"/>
      <w:divBdr>
        <w:top w:val="none" w:sz="0" w:space="0" w:color="auto"/>
        <w:left w:val="none" w:sz="0" w:space="0" w:color="auto"/>
        <w:bottom w:val="none" w:sz="0" w:space="0" w:color="auto"/>
        <w:right w:val="none" w:sz="0" w:space="0" w:color="auto"/>
      </w:divBdr>
      <w:divsChild>
        <w:div w:id="1862815772">
          <w:marLeft w:val="0"/>
          <w:marRight w:val="0"/>
          <w:marTop w:val="0"/>
          <w:marBottom w:val="0"/>
          <w:divBdr>
            <w:top w:val="none" w:sz="0" w:space="0" w:color="auto"/>
            <w:left w:val="none" w:sz="0" w:space="0" w:color="auto"/>
            <w:bottom w:val="none" w:sz="0" w:space="0" w:color="auto"/>
            <w:right w:val="none" w:sz="0" w:space="0" w:color="auto"/>
          </w:divBdr>
        </w:div>
      </w:divsChild>
    </w:div>
    <w:div w:id="1915159636">
      <w:bodyDiv w:val="1"/>
      <w:marLeft w:val="0"/>
      <w:marRight w:val="0"/>
      <w:marTop w:val="0"/>
      <w:marBottom w:val="0"/>
      <w:divBdr>
        <w:top w:val="none" w:sz="0" w:space="0" w:color="auto"/>
        <w:left w:val="none" w:sz="0" w:space="0" w:color="auto"/>
        <w:bottom w:val="none" w:sz="0" w:space="0" w:color="auto"/>
        <w:right w:val="none" w:sz="0" w:space="0" w:color="auto"/>
      </w:divBdr>
      <w:divsChild>
        <w:div w:id="1127430718">
          <w:marLeft w:val="0"/>
          <w:marRight w:val="0"/>
          <w:marTop w:val="0"/>
          <w:marBottom w:val="0"/>
          <w:divBdr>
            <w:top w:val="none" w:sz="0" w:space="0" w:color="auto"/>
            <w:left w:val="none" w:sz="0" w:space="0" w:color="auto"/>
            <w:bottom w:val="none" w:sz="0" w:space="0" w:color="auto"/>
            <w:right w:val="none" w:sz="0" w:space="0" w:color="auto"/>
          </w:divBdr>
        </w:div>
      </w:divsChild>
    </w:div>
    <w:div w:id="1916550911">
      <w:bodyDiv w:val="1"/>
      <w:marLeft w:val="0"/>
      <w:marRight w:val="0"/>
      <w:marTop w:val="0"/>
      <w:marBottom w:val="0"/>
      <w:divBdr>
        <w:top w:val="none" w:sz="0" w:space="0" w:color="auto"/>
        <w:left w:val="none" w:sz="0" w:space="0" w:color="auto"/>
        <w:bottom w:val="none" w:sz="0" w:space="0" w:color="auto"/>
        <w:right w:val="none" w:sz="0" w:space="0" w:color="auto"/>
      </w:divBdr>
      <w:divsChild>
        <w:div w:id="915163327">
          <w:marLeft w:val="0"/>
          <w:marRight w:val="0"/>
          <w:marTop w:val="0"/>
          <w:marBottom w:val="0"/>
          <w:divBdr>
            <w:top w:val="none" w:sz="0" w:space="0" w:color="auto"/>
            <w:left w:val="none" w:sz="0" w:space="0" w:color="auto"/>
            <w:bottom w:val="none" w:sz="0" w:space="0" w:color="auto"/>
            <w:right w:val="none" w:sz="0" w:space="0" w:color="auto"/>
          </w:divBdr>
        </w:div>
      </w:divsChild>
    </w:div>
    <w:div w:id="1926574909">
      <w:bodyDiv w:val="1"/>
      <w:marLeft w:val="0"/>
      <w:marRight w:val="0"/>
      <w:marTop w:val="0"/>
      <w:marBottom w:val="0"/>
      <w:divBdr>
        <w:top w:val="none" w:sz="0" w:space="0" w:color="auto"/>
        <w:left w:val="none" w:sz="0" w:space="0" w:color="auto"/>
        <w:bottom w:val="none" w:sz="0" w:space="0" w:color="auto"/>
        <w:right w:val="none" w:sz="0" w:space="0" w:color="auto"/>
      </w:divBdr>
      <w:divsChild>
        <w:div w:id="735933504">
          <w:marLeft w:val="0"/>
          <w:marRight w:val="0"/>
          <w:marTop w:val="0"/>
          <w:marBottom w:val="0"/>
          <w:divBdr>
            <w:top w:val="none" w:sz="0" w:space="0" w:color="auto"/>
            <w:left w:val="none" w:sz="0" w:space="0" w:color="auto"/>
            <w:bottom w:val="none" w:sz="0" w:space="0" w:color="auto"/>
            <w:right w:val="none" w:sz="0" w:space="0" w:color="auto"/>
          </w:divBdr>
        </w:div>
      </w:divsChild>
    </w:div>
    <w:div w:id="1932735714">
      <w:bodyDiv w:val="1"/>
      <w:marLeft w:val="0"/>
      <w:marRight w:val="0"/>
      <w:marTop w:val="0"/>
      <w:marBottom w:val="0"/>
      <w:divBdr>
        <w:top w:val="none" w:sz="0" w:space="0" w:color="auto"/>
        <w:left w:val="none" w:sz="0" w:space="0" w:color="auto"/>
        <w:bottom w:val="none" w:sz="0" w:space="0" w:color="auto"/>
        <w:right w:val="none" w:sz="0" w:space="0" w:color="auto"/>
      </w:divBdr>
      <w:divsChild>
        <w:div w:id="930360893">
          <w:marLeft w:val="0"/>
          <w:marRight w:val="0"/>
          <w:marTop w:val="0"/>
          <w:marBottom w:val="0"/>
          <w:divBdr>
            <w:top w:val="none" w:sz="0" w:space="0" w:color="auto"/>
            <w:left w:val="none" w:sz="0" w:space="0" w:color="auto"/>
            <w:bottom w:val="none" w:sz="0" w:space="0" w:color="auto"/>
            <w:right w:val="none" w:sz="0" w:space="0" w:color="auto"/>
          </w:divBdr>
        </w:div>
      </w:divsChild>
    </w:div>
    <w:div w:id="1947618756">
      <w:bodyDiv w:val="1"/>
      <w:marLeft w:val="0"/>
      <w:marRight w:val="0"/>
      <w:marTop w:val="0"/>
      <w:marBottom w:val="0"/>
      <w:divBdr>
        <w:top w:val="none" w:sz="0" w:space="0" w:color="auto"/>
        <w:left w:val="none" w:sz="0" w:space="0" w:color="auto"/>
        <w:bottom w:val="none" w:sz="0" w:space="0" w:color="auto"/>
        <w:right w:val="none" w:sz="0" w:space="0" w:color="auto"/>
      </w:divBdr>
      <w:divsChild>
        <w:div w:id="1728143196">
          <w:marLeft w:val="0"/>
          <w:marRight w:val="0"/>
          <w:marTop w:val="0"/>
          <w:marBottom w:val="0"/>
          <w:divBdr>
            <w:top w:val="none" w:sz="0" w:space="0" w:color="auto"/>
            <w:left w:val="none" w:sz="0" w:space="0" w:color="auto"/>
            <w:bottom w:val="none" w:sz="0" w:space="0" w:color="auto"/>
            <w:right w:val="none" w:sz="0" w:space="0" w:color="auto"/>
          </w:divBdr>
          <w:divsChild>
            <w:div w:id="1564221332">
              <w:marLeft w:val="0"/>
              <w:marRight w:val="0"/>
              <w:marTop w:val="0"/>
              <w:marBottom w:val="0"/>
              <w:divBdr>
                <w:top w:val="none" w:sz="0" w:space="0" w:color="auto"/>
                <w:left w:val="none" w:sz="0" w:space="0" w:color="auto"/>
                <w:bottom w:val="none" w:sz="0" w:space="0" w:color="auto"/>
                <w:right w:val="none" w:sz="0" w:space="0" w:color="auto"/>
              </w:divBdr>
            </w:div>
            <w:div w:id="196557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9863">
      <w:bodyDiv w:val="1"/>
      <w:marLeft w:val="0"/>
      <w:marRight w:val="0"/>
      <w:marTop w:val="0"/>
      <w:marBottom w:val="0"/>
      <w:divBdr>
        <w:top w:val="none" w:sz="0" w:space="0" w:color="auto"/>
        <w:left w:val="none" w:sz="0" w:space="0" w:color="auto"/>
        <w:bottom w:val="none" w:sz="0" w:space="0" w:color="auto"/>
        <w:right w:val="none" w:sz="0" w:space="0" w:color="auto"/>
      </w:divBdr>
      <w:divsChild>
        <w:div w:id="1439258009">
          <w:marLeft w:val="0"/>
          <w:marRight w:val="0"/>
          <w:marTop w:val="0"/>
          <w:marBottom w:val="0"/>
          <w:divBdr>
            <w:top w:val="none" w:sz="0" w:space="0" w:color="auto"/>
            <w:left w:val="none" w:sz="0" w:space="0" w:color="auto"/>
            <w:bottom w:val="none" w:sz="0" w:space="0" w:color="auto"/>
            <w:right w:val="none" w:sz="0" w:space="0" w:color="auto"/>
          </w:divBdr>
        </w:div>
      </w:divsChild>
    </w:div>
    <w:div w:id="1991206809">
      <w:bodyDiv w:val="1"/>
      <w:marLeft w:val="0"/>
      <w:marRight w:val="0"/>
      <w:marTop w:val="0"/>
      <w:marBottom w:val="0"/>
      <w:divBdr>
        <w:top w:val="none" w:sz="0" w:space="0" w:color="auto"/>
        <w:left w:val="none" w:sz="0" w:space="0" w:color="auto"/>
        <w:bottom w:val="none" w:sz="0" w:space="0" w:color="auto"/>
        <w:right w:val="none" w:sz="0" w:space="0" w:color="auto"/>
      </w:divBdr>
      <w:divsChild>
        <w:div w:id="44109991">
          <w:marLeft w:val="0"/>
          <w:marRight w:val="0"/>
          <w:marTop w:val="0"/>
          <w:marBottom w:val="0"/>
          <w:divBdr>
            <w:top w:val="none" w:sz="0" w:space="0" w:color="auto"/>
            <w:left w:val="none" w:sz="0" w:space="0" w:color="auto"/>
            <w:bottom w:val="none" w:sz="0" w:space="0" w:color="auto"/>
            <w:right w:val="none" w:sz="0" w:space="0" w:color="auto"/>
          </w:divBdr>
        </w:div>
      </w:divsChild>
    </w:div>
    <w:div w:id="2008747148">
      <w:bodyDiv w:val="1"/>
      <w:marLeft w:val="0"/>
      <w:marRight w:val="0"/>
      <w:marTop w:val="0"/>
      <w:marBottom w:val="0"/>
      <w:divBdr>
        <w:top w:val="none" w:sz="0" w:space="0" w:color="auto"/>
        <w:left w:val="none" w:sz="0" w:space="0" w:color="auto"/>
        <w:bottom w:val="none" w:sz="0" w:space="0" w:color="auto"/>
        <w:right w:val="none" w:sz="0" w:space="0" w:color="auto"/>
      </w:divBdr>
      <w:divsChild>
        <w:div w:id="742292145">
          <w:marLeft w:val="0"/>
          <w:marRight w:val="0"/>
          <w:marTop w:val="0"/>
          <w:marBottom w:val="0"/>
          <w:divBdr>
            <w:top w:val="none" w:sz="0" w:space="0" w:color="auto"/>
            <w:left w:val="none" w:sz="0" w:space="0" w:color="auto"/>
            <w:bottom w:val="none" w:sz="0" w:space="0" w:color="auto"/>
            <w:right w:val="none" w:sz="0" w:space="0" w:color="auto"/>
          </w:divBdr>
        </w:div>
      </w:divsChild>
    </w:div>
    <w:div w:id="2018801155">
      <w:bodyDiv w:val="1"/>
      <w:marLeft w:val="0"/>
      <w:marRight w:val="0"/>
      <w:marTop w:val="0"/>
      <w:marBottom w:val="0"/>
      <w:divBdr>
        <w:top w:val="none" w:sz="0" w:space="0" w:color="auto"/>
        <w:left w:val="none" w:sz="0" w:space="0" w:color="auto"/>
        <w:bottom w:val="none" w:sz="0" w:space="0" w:color="auto"/>
        <w:right w:val="none" w:sz="0" w:space="0" w:color="auto"/>
      </w:divBdr>
      <w:divsChild>
        <w:div w:id="1504785398">
          <w:marLeft w:val="0"/>
          <w:marRight w:val="0"/>
          <w:marTop w:val="0"/>
          <w:marBottom w:val="0"/>
          <w:divBdr>
            <w:top w:val="none" w:sz="0" w:space="0" w:color="auto"/>
            <w:left w:val="none" w:sz="0" w:space="0" w:color="auto"/>
            <w:bottom w:val="none" w:sz="0" w:space="0" w:color="auto"/>
            <w:right w:val="none" w:sz="0" w:space="0" w:color="auto"/>
          </w:divBdr>
          <w:divsChild>
            <w:div w:id="81143602">
              <w:marLeft w:val="0"/>
              <w:marRight w:val="0"/>
              <w:marTop w:val="0"/>
              <w:marBottom w:val="0"/>
              <w:divBdr>
                <w:top w:val="none" w:sz="0" w:space="0" w:color="auto"/>
                <w:left w:val="none" w:sz="0" w:space="0" w:color="auto"/>
                <w:bottom w:val="none" w:sz="0" w:space="0" w:color="auto"/>
                <w:right w:val="none" w:sz="0" w:space="0" w:color="auto"/>
              </w:divBdr>
            </w:div>
            <w:div w:id="353656382">
              <w:marLeft w:val="0"/>
              <w:marRight w:val="0"/>
              <w:marTop w:val="0"/>
              <w:marBottom w:val="0"/>
              <w:divBdr>
                <w:top w:val="none" w:sz="0" w:space="0" w:color="auto"/>
                <w:left w:val="none" w:sz="0" w:space="0" w:color="auto"/>
                <w:bottom w:val="none" w:sz="0" w:space="0" w:color="auto"/>
                <w:right w:val="none" w:sz="0" w:space="0" w:color="auto"/>
              </w:divBdr>
            </w:div>
            <w:div w:id="535698822">
              <w:marLeft w:val="0"/>
              <w:marRight w:val="0"/>
              <w:marTop w:val="0"/>
              <w:marBottom w:val="0"/>
              <w:divBdr>
                <w:top w:val="none" w:sz="0" w:space="0" w:color="auto"/>
                <w:left w:val="none" w:sz="0" w:space="0" w:color="auto"/>
                <w:bottom w:val="none" w:sz="0" w:space="0" w:color="auto"/>
                <w:right w:val="none" w:sz="0" w:space="0" w:color="auto"/>
              </w:divBdr>
            </w:div>
            <w:div w:id="1073089705">
              <w:marLeft w:val="0"/>
              <w:marRight w:val="0"/>
              <w:marTop w:val="0"/>
              <w:marBottom w:val="0"/>
              <w:divBdr>
                <w:top w:val="none" w:sz="0" w:space="0" w:color="auto"/>
                <w:left w:val="none" w:sz="0" w:space="0" w:color="auto"/>
                <w:bottom w:val="none" w:sz="0" w:space="0" w:color="auto"/>
                <w:right w:val="none" w:sz="0" w:space="0" w:color="auto"/>
              </w:divBdr>
            </w:div>
            <w:div w:id="1139611665">
              <w:marLeft w:val="0"/>
              <w:marRight w:val="0"/>
              <w:marTop w:val="0"/>
              <w:marBottom w:val="0"/>
              <w:divBdr>
                <w:top w:val="none" w:sz="0" w:space="0" w:color="auto"/>
                <w:left w:val="none" w:sz="0" w:space="0" w:color="auto"/>
                <w:bottom w:val="none" w:sz="0" w:space="0" w:color="auto"/>
                <w:right w:val="none" w:sz="0" w:space="0" w:color="auto"/>
              </w:divBdr>
            </w:div>
            <w:div w:id="1152521363">
              <w:marLeft w:val="0"/>
              <w:marRight w:val="0"/>
              <w:marTop w:val="0"/>
              <w:marBottom w:val="0"/>
              <w:divBdr>
                <w:top w:val="none" w:sz="0" w:space="0" w:color="auto"/>
                <w:left w:val="none" w:sz="0" w:space="0" w:color="auto"/>
                <w:bottom w:val="none" w:sz="0" w:space="0" w:color="auto"/>
                <w:right w:val="none" w:sz="0" w:space="0" w:color="auto"/>
              </w:divBdr>
            </w:div>
            <w:div w:id="1167328221">
              <w:marLeft w:val="0"/>
              <w:marRight w:val="0"/>
              <w:marTop w:val="0"/>
              <w:marBottom w:val="0"/>
              <w:divBdr>
                <w:top w:val="none" w:sz="0" w:space="0" w:color="auto"/>
                <w:left w:val="none" w:sz="0" w:space="0" w:color="auto"/>
                <w:bottom w:val="none" w:sz="0" w:space="0" w:color="auto"/>
                <w:right w:val="none" w:sz="0" w:space="0" w:color="auto"/>
              </w:divBdr>
            </w:div>
            <w:div w:id="1210797135">
              <w:marLeft w:val="0"/>
              <w:marRight w:val="0"/>
              <w:marTop w:val="0"/>
              <w:marBottom w:val="0"/>
              <w:divBdr>
                <w:top w:val="none" w:sz="0" w:space="0" w:color="auto"/>
                <w:left w:val="none" w:sz="0" w:space="0" w:color="auto"/>
                <w:bottom w:val="none" w:sz="0" w:space="0" w:color="auto"/>
                <w:right w:val="none" w:sz="0" w:space="0" w:color="auto"/>
              </w:divBdr>
            </w:div>
            <w:div w:id="1251701397">
              <w:marLeft w:val="0"/>
              <w:marRight w:val="0"/>
              <w:marTop w:val="0"/>
              <w:marBottom w:val="0"/>
              <w:divBdr>
                <w:top w:val="none" w:sz="0" w:space="0" w:color="auto"/>
                <w:left w:val="none" w:sz="0" w:space="0" w:color="auto"/>
                <w:bottom w:val="none" w:sz="0" w:space="0" w:color="auto"/>
                <w:right w:val="none" w:sz="0" w:space="0" w:color="auto"/>
              </w:divBdr>
            </w:div>
            <w:div w:id="1451583110">
              <w:marLeft w:val="0"/>
              <w:marRight w:val="0"/>
              <w:marTop w:val="0"/>
              <w:marBottom w:val="0"/>
              <w:divBdr>
                <w:top w:val="none" w:sz="0" w:space="0" w:color="auto"/>
                <w:left w:val="none" w:sz="0" w:space="0" w:color="auto"/>
                <w:bottom w:val="none" w:sz="0" w:space="0" w:color="auto"/>
                <w:right w:val="none" w:sz="0" w:space="0" w:color="auto"/>
              </w:divBdr>
            </w:div>
            <w:div w:id="17986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03201">
      <w:bodyDiv w:val="1"/>
      <w:marLeft w:val="0"/>
      <w:marRight w:val="0"/>
      <w:marTop w:val="0"/>
      <w:marBottom w:val="0"/>
      <w:divBdr>
        <w:top w:val="none" w:sz="0" w:space="0" w:color="auto"/>
        <w:left w:val="none" w:sz="0" w:space="0" w:color="auto"/>
        <w:bottom w:val="none" w:sz="0" w:space="0" w:color="auto"/>
        <w:right w:val="none" w:sz="0" w:space="0" w:color="auto"/>
      </w:divBdr>
      <w:divsChild>
        <w:div w:id="1362895350">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93578960">
      <w:bodyDiv w:val="1"/>
      <w:marLeft w:val="0"/>
      <w:marRight w:val="0"/>
      <w:marTop w:val="0"/>
      <w:marBottom w:val="0"/>
      <w:divBdr>
        <w:top w:val="none" w:sz="0" w:space="0" w:color="auto"/>
        <w:left w:val="none" w:sz="0" w:space="0" w:color="auto"/>
        <w:bottom w:val="none" w:sz="0" w:space="0" w:color="auto"/>
        <w:right w:val="none" w:sz="0" w:space="0" w:color="auto"/>
      </w:divBdr>
      <w:divsChild>
        <w:div w:id="7607841">
          <w:marLeft w:val="0"/>
          <w:marRight w:val="0"/>
          <w:marTop w:val="0"/>
          <w:marBottom w:val="0"/>
          <w:divBdr>
            <w:top w:val="none" w:sz="0" w:space="0" w:color="auto"/>
            <w:left w:val="none" w:sz="0" w:space="0" w:color="auto"/>
            <w:bottom w:val="none" w:sz="0" w:space="0" w:color="auto"/>
            <w:right w:val="none" w:sz="0" w:space="0" w:color="auto"/>
          </w:divBdr>
        </w:div>
      </w:divsChild>
    </w:div>
    <w:div w:id="2106077216">
      <w:bodyDiv w:val="1"/>
      <w:marLeft w:val="0"/>
      <w:marRight w:val="0"/>
      <w:marTop w:val="0"/>
      <w:marBottom w:val="0"/>
      <w:divBdr>
        <w:top w:val="none" w:sz="0" w:space="0" w:color="auto"/>
        <w:left w:val="none" w:sz="0" w:space="0" w:color="auto"/>
        <w:bottom w:val="none" w:sz="0" w:space="0" w:color="auto"/>
        <w:right w:val="none" w:sz="0" w:space="0" w:color="auto"/>
      </w:divBdr>
      <w:divsChild>
        <w:div w:id="632558833">
          <w:marLeft w:val="0"/>
          <w:marRight w:val="0"/>
          <w:marTop w:val="0"/>
          <w:marBottom w:val="0"/>
          <w:divBdr>
            <w:top w:val="none" w:sz="0" w:space="0" w:color="auto"/>
            <w:left w:val="none" w:sz="0" w:space="0" w:color="auto"/>
            <w:bottom w:val="none" w:sz="0" w:space="0" w:color="auto"/>
            <w:right w:val="none" w:sz="0" w:space="0" w:color="auto"/>
          </w:divBdr>
        </w:div>
      </w:divsChild>
    </w:div>
    <w:div w:id="2141267777">
      <w:bodyDiv w:val="1"/>
      <w:marLeft w:val="0"/>
      <w:marRight w:val="0"/>
      <w:marTop w:val="0"/>
      <w:marBottom w:val="0"/>
      <w:divBdr>
        <w:top w:val="none" w:sz="0" w:space="0" w:color="auto"/>
        <w:left w:val="none" w:sz="0" w:space="0" w:color="auto"/>
        <w:bottom w:val="none" w:sz="0" w:space="0" w:color="auto"/>
        <w:right w:val="none" w:sz="0" w:space="0" w:color="auto"/>
      </w:divBdr>
      <w:divsChild>
        <w:div w:id="1468278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853F1-EDB4-46B6-A1CD-9B016AF6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TSG-RAN Working Group 1 Meeting</vt:lpstr>
    </vt:vector>
  </TitlesOfParts>
  <Company>NTTDoCoMo</Company>
  <LinksUpToDate>false</LinksUpToDate>
  <CharactersWithSpaces>7460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DOCOMO</dc:creator>
  <cp:keywords/>
  <cp:lastModifiedBy>Sam Cai</cp:lastModifiedBy>
  <cp:revision>2</cp:revision>
  <cp:lastPrinted>2010-11-08T20:07:00Z</cp:lastPrinted>
  <dcterms:created xsi:type="dcterms:W3CDTF">2011-04-29T16:36:00Z</dcterms:created>
  <dcterms:modified xsi:type="dcterms:W3CDTF">2011-04-29T16:36:00Z</dcterms:modified>
</cp:coreProperties>
</file>