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DC04BE" w14:textId="7618AA24" w:rsidR="000B22F6" w:rsidRDefault="000B22F6" w:rsidP="000B22F6">
      <w:pPr>
        <w:widowControl/>
        <w:tabs>
          <w:tab w:val="center" w:pos="4536"/>
          <w:tab w:val="right" w:pos="9072"/>
        </w:tabs>
        <w:jc w:val="left"/>
        <w:rPr>
          <w:rFonts w:eastAsia="MS Mincho" w:cs="Arial"/>
          <w:b/>
          <w:kern w:val="0"/>
          <w:sz w:val="22"/>
          <w:lang w:eastAsia="en-US"/>
        </w:rPr>
      </w:pPr>
      <w:bookmarkStart w:id="0" w:name="_Hlk110460279"/>
      <w:bookmarkStart w:id="1" w:name="_Hlk194066248"/>
      <w:r>
        <w:rPr>
          <w:rFonts w:eastAsia="MS Mincho" w:cs="Arial"/>
          <w:b/>
          <w:kern w:val="0"/>
          <w:sz w:val="22"/>
          <w:lang w:eastAsia="en-US"/>
        </w:rPr>
        <w:t>3GPP TSG RAN WG</w:t>
      </w:r>
      <w:r>
        <w:rPr>
          <w:rFonts w:eastAsia="SimSun" w:cs="Arial" w:hint="eastAsia"/>
          <w:b/>
          <w:kern w:val="0"/>
          <w:sz w:val="22"/>
        </w:rPr>
        <w:t>2</w:t>
      </w:r>
      <w:r>
        <w:rPr>
          <w:rFonts w:eastAsia="MS Mincho" w:cs="Arial"/>
          <w:b/>
          <w:kern w:val="0"/>
          <w:sz w:val="22"/>
          <w:lang w:eastAsia="en-US"/>
        </w:rPr>
        <w:t xml:space="preserve"> #129bis</w:t>
      </w:r>
      <w:r>
        <w:rPr>
          <w:rFonts w:eastAsia="MS Mincho" w:cs="Arial"/>
          <w:b/>
          <w:kern w:val="0"/>
          <w:sz w:val="22"/>
          <w:lang w:eastAsia="en-US"/>
        </w:rPr>
        <w:tab/>
      </w:r>
      <w:r w:rsidR="00545861">
        <w:rPr>
          <w:rFonts w:eastAsia="MS Mincho" w:cs="Arial"/>
          <w:b/>
          <w:kern w:val="0"/>
          <w:sz w:val="22"/>
          <w:lang w:eastAsia="en-US"/>
        </w:rPr>
        <w:t xml:space="preserve">                                           </w:t>
      </w:r>
      <w:r w:rsidR="00545861" w:rsidRPr="00545861">
        <w:rPr>
          <w:rFonts w:eastAsia="MS Mincho" w:cs="Arial"/>
          <w:b/>
          <w:kern w:val="0"/>
          <w:sz w:val="22"/>
          <w:lang w:eastAsia="en-US"/>
        </w:rPr>
        <w:t>R2-2502874</w:t>
      </w:r>
    </w:p>
    <w:p w14:paraId="0AAECAFD" w14:textId="27D588A7" w:rsidR="000B22F6" w:rsidRDefault="000B22F6" w:rsidP="000B22F6">
      <w:pPr>
        <w:widowControl/>
        <w:tabs>
          <w:tab w:val="center" w:pos="4536"/>
          <w:tab w:val="right" w:pos="9072"/>
        </w:tabs>
        <w:jc w:val="left"/>
        <w:rPr>
          <w:rFonts w:eastAsia="MS Mincho" w:cs="Arial"/>
          <w:b/>
          <w:bCs/>
          <w:sz w:val="22"/>
          <w:lang w:val="en-GB" w:eastAsia="en-US"/>
        </w:rPr>
      </w:pPr>
      <w:r>
        <w:rPr>
          <w:rFonts w:cs="Arial"/>
          <w:b/>
          <w:bCs/>
          <w:sz w:val="24"/>
        </w:rPr>
        <w:t>Wuhan, China</w:t>
      </w:r>
      <w:r>
        <w:rPr>
          <w:rFonts w:eastAsia="MS Mincho" w:cs="Arial"/>
          <w:b/>
          <w:bCs/>
          <w:sz w:val="22"/>
          <w:lang w:val="en-GB" w:eastAsia="en-US"/>
        </w:rPr>
        <w:t>,</w:t>
      </w:r>
      <w:r w:rsidRPr="00CC727B">
        <w:rPr>
          <w:rFonts w:eastAsia="MS Mincho" w:cs="Arial"/>
          <w:b/>
          <w:bCs/>
          <w:sz w:val="22"/>
          <w:lang w:val="en-GB" w:eastAsia="en-US"/>
        </w:rPr>
        <w:t xml:space="preserve"> </w:t>
      </w:r>
      <w:r>
        <w:rPr>
          <w:rFonts w:eastAsia="MS Mincho" w:cs="Arial"/>
          <w:b/>
          <w:bCs/>
          <w:sz w:val="22"/>
          <w:lang w:val="en-GB" w:eastAsia="en-US"/>
        </w:rPr>
        <w:t>April</w:t>
      </w:r>
      <w:r w:rsidRPr="00CC727B">
        <w:rPr>
          <w:rFonts w:eastAsia="MS Mincho" w:cs="Arial"/>
          <w:b/>
          <w:bCs/>
          <w:sz w:val="22"/>
          <w:lang w:val="en-GB" w:eastAsia="en-US"/>
        </w:rPr>
        <w:t xml:space="preserve"> </w:t>
      </w:r>
      <w:r>
        <w:rPr>
          <w:rFonts w:eastAsia="MS Mincho" w:cs="Arial"/>
          <w:b/>
          <w:bCs/>
          <w:sz w:val="22"/>
          <w:lang w:val="en-GB" w:eastAsia="en-US"/>
        </w:rPr>
        <w:t>07</w:t>
      </w:r>
      <w:r w:rsidRPr="00F060DA">
        <w:rPr>
          <w:rFonts w:eastAsia="MS Mincho" w:cs="Arial"/>
          <w:b/>
          <w:bCs/>
          <w:sz w:val="22"/>
          <w:vertAlign w:val="superscript"/>
          <w:lang w:val="en-GB" w:eastAsia="en-US"/>
        </w:rPr>
        <w:t>th</w:t>
      </w:r>
      <w:r>
        <w:rPr>
          <w:rFonts w:eastAsia="MS Mincho" w:cs="Arial"/>
          <w:b/>
          <w:bCs/>
          <w:sz w:val="22"/>
          <w:lang w:val="en-GB" w:eastAsia="en-US"/>
        </w:rPr>
        <w:t xml:space="preserve"> </w:t>
      </w:r>
      <w:r w:rsidRPr="00CC727B">
        <w:rPr>
          <w:rFonts w:eastAsia="MS Mincho" w:cs="Arial"/>
          <w:b/>
          <w:bCs/>
          <w:sz w:val="22"/>
          <w:lang w:val="en-GB" w:eastAsia="en-US"/>
        </w:rPr>
        <w:t xml:space="preserve">– </w:t>
      </w:r>
      <w:r>
        <w:rPr>
          <w:rFonts w:eastAsia="MS Mincho" w:cs="Arial"/>
          <w:b/>
          <w:bCs/>
          <w:sz w:val="22"/>
          <w:lang w:val="en-GB" w:eastAsia="en-US"/>
        </w:rPr>
        <w:t>11</w:t>
      </w:r>
      <w:proofErr w:type="gramStart"/>
      <w:r w:rsidRPr="00F060DA">
        <w:rPr>
          <w:rFonts w:eastAsia="MS Mincho" w:cs="Arial"/>
          <w:b/>
          <w:bCs/>
          <w:sz w:val="22"/>
          <w:vertAlign w:val="superscript"/>
          <w:lang w:val="en-GB" w:eastAsia="en-US"/>
        </w:rPr>
        <w:t>th</w:t>
      </w:r>
      <w:r>
        <w:rPr>
          <w:rFonts w:eastAsia="MS Mincho" w:cs="Arial"/>
          <w:b/>
          <w:bCs/>
          <w:sz w:val="22"/>
          <w:lang w:val="en-GB" w:eastAsia="en-US"/>
        </w:rPr>
        <w:t xml:space="preserve"> </w:t>
      </w:r>
      <w:r w:rsidRPr="00CC727B">
        <w:rPr>
          <w:rFonts w:eastAsia="MS Mincho" w:cs="Arial"/>
          <w:b/>
          <w:bCs/>
          <w:sz w:val="22"/>
          <w:lang w:val="en-GB" w:eastAsia="en-US"/>
        </w:rPr>
        <w:t>,</w:t>
      </w:r>
      <w:proofErr w:type="gramEnd"/>
      <w:r w:rsidRPr="00CC727B">
        <w:rPr>
          <w:rFonts w:eastAsia="MS Mincho" w:cs="Arial"/>
          <w:b/>
          <w:bCs/>
          <w:sz w:val="22"/>
          <w:lang w:val="en-GB" w:eastAsia="en-US"/>
        </w:rPr>
        <w:t xml:space="preserve"> 202</w:t>
      </w:r>
      <w:r w:rsidR="00107684">
        <w:rPr>
          <w:rFonts w:eastAsia="MS Mincho" w:cs="Arial"/>
          <w:b/>
          <w:bCs/>
          <w:sz w:val="22"/>
          <w:lang w:val="en-GB" w:eastAsia="en-US"/>
        </w:rPr>
        <w:t>5</w:t>
      </w:r>
    </w:p>
    <w:p w14:paraId="56308C27" w14:textId="77777777" w:rsidR="00CC727B" w:rsidRDefault="00CC727B">
      <w:pPr>
        <w:widowControl/>
        <w:tabs>
          <w:tab w:val="center" w:pos="4536"/>
          <w:tab w:val="right" w:pos="9072"/>
        </w:tabs>
        <w:jc w:val="left"/>
        <w:rPr>
          <w:rFonts w:eastAsia="SimSun" w:cs="Arial"/>
          <w:b/>
          <w:bCs/>
          <w:kern w:val="0"/>
          <w:sz w:val="22"/>
        </w:rPr>
      </w:pPr>
    </w:p>
    <w:p w14:paraId="1CA8FBF0" w14:textId="049E6C03" w:rsidR="006A2330" w:rsidRDefault="00000000">
      <w:pPr>
        <w:widowControl/>
        <w:tabs>
          <w:tab w:val="left" w:pos="1800"/>
          <w:tab w:val="right" w:pos="9072"/>
        </w:tabs>
        <w:ind w:left="1800" w:hanging="1800"/>
        <w:jc w:val="left"/>
        <w:rPr>
          <w:rFonts w:eastAsia="SimSun"/>
          <w:b/>
          <w:kern w:val="0"/>
          <w:sz w:val="22"/>
        </w:rPr>
      </w:pPr>
      <w:r>
        <w:rPr>
          <w:rFonts w:eastAsia="MS Mincho" w:cs="Arial"/>
          <w:b/>
          <w:kern w:val="0"/>
          <w:sz w:val="22"/>
          <w:lang w:eastAsia="en-US"/>
        </w:rPr>
        <w:t>Source:</w:t>
      </w:r>
      <w:r>
        <w:rPr>
          <w:rFonts w:eastAsia="MS Mincho" w:cs="Arial"/>
          <w:b/>
          <w:kern w:val="0"/>
          <w:sz w:val="22"/>
          <w:lang w:eastAsia="en-US"/>
        </w:rPr>
        <w:tab/>
      </w:r>
      <w:r w:rsidR="00332268">
        <w:rPr>
          <w:rFonts w:eastAsia="MS Mincho" w:cs="Arial"/>
          <w:b/>
          <w:kern w:val="0"/>
          <w:sz w:val="22"/>
          <w:lang w:eastAsia="en-US"/>
        </w:rPr>
        <w:t>CEWiT</w:t>
      </w:r>
    </w:p>
    <w:p w14:paraId="19D5EA9A" w14:textId="16604204" w:rsidR="006A2330" w:rsidRDefault="00000000">
      <w:pPr>
        <w:widowControl/>
        <w:tabs>
          <w:tab w:val="left" w:pos="1800"/>
          <w:tab w:val="right" w:pos="9072"/>
        </w:tabs>
        <w:ind w:left="1798" w:hangingChars="814" w:hanging="1798"/>
        <w:jc w:val="left"/>
        <w:rPr>
          <w:rFonts w:eastAsia="SimSun" w:cs="Arial"/>
          <w:b/>
          <w:kern w:val="0"/>
          <w:sz w:val="22"/>
        </w:rPr>
      </w:pPr>
      <w:r>
        <w:rPr>
          <w:rFonts w:eastAsia="MS Mincho" w:cs="Arial"/>
          <w:b/>
          <w:kern w:val="0"/>
          <w:sz w:val="22"/>
          <w:lang w:eastAsia="en-US"/>
        </w:rPr>
        <w:t>Title:</w:t>
      </w:r>
      <w:bookmarkStart w:id="2" w:name="Title"/>
      <w:bookmarkEnd w:id="2"/>
      <w:r>
        <w:rPr>
          <w:rFonts w:eastAsia="MS Mincho" w:cs="Arial"/>
          <w:b/>
          <w:kern w:val="0"/>
          <w:sz w:val="22"/>
          <w:lang w:eastAsia="en-US"/>
        </w:rPr>
        <w:tab/>
      </w:r>
      <w:bookmarkStart w:id="3" w:name="_Hlk135042323"/>
      <w:r w:rsidR="00AD13FD" w:rsidRPr="00AD13FD">
        <w:rPr>
          <w:rFonts w:eastAsia="MS Mincho" w:cs="Arial"/>
          <w:b/>
          <w:kern w:val="0"/>
          <w:sz w:val="22"/>
          <w:lang w:eastAsia="en-US"/>
        </w:rPr>
        <w:t>Discussion on A</w:t>
      </w:r>
      <w:r w:rsidR="00F526D5">
        <w:rPr>
          <w:rFonts w:eastAsia="MS Mincho" w:cs="Arial"/>
          <w:b/>
          <w:kern w:val="0"/>
          <w:sz w:val="22"/>
          <w:lang w:eastAsia="en-US"/>
        </w:rPr>
        <w:t>mbient IoT</w:t>
      </w:r>
      <w:r w:rsidR="00AD13FD" w:rsidRPr="00AD13FD">
        <w:rPr>
          <w:rFonts w:eastAsia="MS Mincho" w:cs="Arial"/>
          <w:b/>
          <w:kern w:val="0"/>
          <w:sz w:val="22"/>
          <w:lang w:eastAsia="en-US"/>
        </w:rPr>
        <w:t xml:space="preserve"> </w:t>
      </w:r>
      <w:r w:rsidR="00F526D5">
        <w:rPr>
          <w:rFonts w:eastAsia="MS Mincho" w:cs="Arial"/>
          <w:b/>
          <w:kern w:val="0"/>
          <w:sz w:val="22"/>
          <w:lang w:eastAsia="en-US"/>
        </w:rPr>
        <w:t>P</w:t>
      </w:r>
      <w:r w:rsidR="00AD13FD" w:rsidRPr="00AD13FD">
        <w:rPr>
          <w:rFonts w:eastAsia="MS Mincho" w:cs="Arial"/>
          <w:b/>
          <w:kern w:val="0"/>
          <w:sz w:val="22"/>
          <w:lang w:eastAsia="en-US"/>
        </w:rPr>
        <w:t xml:space="preserve">aging </w:t>
      </w:r>
    </w:p>
    <w:bookmarkEnd w:id="3"/>
    <w:p w14:paraId="3E95C334" w14:textId="6D5F4C76" w:rsidR="006A2330" w:rsidRDefault="00000000">
      <w:pPr>
        <w:widowControl/>
        <w:tabs>
          <w:tab w:val="left" w:pos="1800"/>
          <w:tab w:val="center" w:pos="4536"/>
          <w:tab w:val="right" w:pos="9072"/>
        </w:tabs>
        <w:jc w:val="left"/>
        <w:rPr>
          <w:rFonts w:eastAsia="SimSun"/>
          <w:b/>
          <w:kern w:val="0"/>
          <w:sz w:val="22"/>
        </w:rPr>
      </w:pPr>
      <w:r>
        <w:rPr>
          <w:rFonts w:eastAsia="MS Mincho" w:cs="Arial"/>
          <w:b/>
          <w:kern w:val="0"/>
          <w:sz w:val="22"/>
          <w:lang w:eastAsia="en-US"/>
        </w:rPr>
        <w:t>Agenda Item:</w:t>
      </w:r>
      <w:bookmarkStart w:id="4" w:name="Source"/>
      <w:bookmarkEnd w:id="4"/>
      <w:r>
        <w:rPr>
          <w:rFonts w:eastAsia="MS Mincho" w:cs="Arial"/>
          <w:b/>
          <w:kern w:val="0"/>
          <w:sz w:val="22"/>
          <w:lang w:eastAsia="en-US"/>
        </w:rPr>
        <w:tab/>
      </w:r>
      <w:r>
        <w:rPr>
          <w:rFonts w:eastAsia="SimSun" w:cs="Arial" w:hint="eastAsia"/>
          <w:b/>
          <w:kern w:val="0"/>
          <w:sz w:val="22"/>
        </w:rPr>
        <w:t>8.2.</w:t>
      </w:r>
      <w:r w:rsidR="00545861">
        <w:rPr>
          <w:rFonts w:eastAsia="SimSun" w:cs="Arial"/>
          <w:b/>
          <w:kern w:val="0"/>
          <w:sz w:val="22"/>
        </w:rPr>
        <w:t>2</w:t>
      </w:r>
    </w:p>
    <w:p w14:paraId="126E70A5" w14:textId="77777777" w:rsidR="006A2330" w:rsidRDefault="00000000">
      <w:pPr>
        <w:widowControl/>
        <w:tabs>
          <w:tab w:val="left" w:pos="1800"/>
          <w:tab w:val="center" w:pos="4536"/>
          <w:tab w:val="right" w:pos="9072"/>
        </w:tabs>
        <w:jc w:val="left"/>
        <w:rPr>
          <w:rFonts w:eastAsia="SimSun" w:cs="Arial"/>
          <w:b/>
          <w:kern w:val="0"/>
          <w:sz w:val="22"/>
        </w:rPr>
      </w:pPr>
      <w:r>
        <w:rPr>
          <w:rFonts w:eastAsia="MS Mincho" w:cs="Arial"/>
          <w:b/>
          <w:kern w:val="0"/>
          <w:sz w:val="22"/>
          <w:lang w:eastAsia="en-US"/>
        </w:rPr>
        <w:t>Document for:</w:t>
      </w:r>
      <w:r>
        <w:rPr>
          <w:rFonts w:eastAsia="MS Mincho" w:cs="Arial"/>
          <w:b/>
          <w:kern w:val="0"/>
          <w:sz w:val="22"/>
          <w:lang w:eastAsia="en-US"/>
        </w:rPr>
        <w:tab/>
        <w:t>Discussion</w:t>
      </w:r>
      <w:r>
        <w:rPr>
          <w:rFonts w:eastAsia="SimSun" w:cs="Arial"/>
          <w:b/>
          <w:kern w:val="0"/>
          <w:sz w:val="22"/>
        </w:rPr>
        <w:t xml:space="preserve"> and Decision</w:t>
      </w:r>
    </w:p>
    <w:p w14:paraId="31E419BF" w14:textId="77777777" w:rsidR="006A2330" w:rsidRDefault="00000000">
      <w:pPr>
        <w:keepNext/>
        <w:keepLines/>
        <w:widowControl/>
        <w:numPr>
          <w:ilvl w:val="0"/>
          <w:numId w:val="18"/>
        </w:numPr>
        <w:pBdr>
          <w:top w:val="single" w:sz="12" w:space="3" w:color="auto"/>
        </w:pBdr>
        <w:overflowPunct w:val="0"/>
        <w:autoSpaceDE w:val="0"/>
        <w:autoSpaceDN w:val="0"/>
        <w:adjustRightInd w:val="0"/>
        <w:spacing w:before="240" w:after="180"/>
        <w:jc w:val="left"/>
        <w:textAlignment w:val="baseline"/>
        <w:outlineLvl w:val="0"/>
        <w:rPr>
          <w:rFonts w:eastAsia="SimSun"/>
          <w:kern w:val="0"/>
          <w:sz w:val="36"/>
          <w:szCs w:val="20"/>
          <w:lang w:val="en-GB"/>
        </w:rPr>
      </w:pPr>
      <w:r>
        <w:rPr>
          <w:rFonts w:eastAsia="SimSun" w:hint="eastAsia"/>
          <w:kern w:val="0"/>
          <w:sz w:val="36"/>
          <w:szCs w:val="20"/>
          <w:lang w:val="en-GB" w:eastAsia="en-GB"/>
        </w:rPr>
        <w:t>Introduction</w:t>
      </w:r>
    </w:p>
    <w:p w14:paraId="5F768F99" w14:textId="1A6B962A" w:rsidR="00545861" w:rsidRPr="00545861" w:rsidRDefault="00545861" w:rsidP="00545861">
      <w:pPr>
        <w:widowControl/>
        <w:spacing w:before="120" w:line="276" w:lineRule="auto"/>
        <w:rPr>
          <w:rFonts w:ascii="Times New Roman" w:eastAsia="SimSun" w:hAnsi="Times New Roman"/>
          <w:kern w:val="0"/>
          <w:szCs w:val="20"/>
        </w:rPr>
      </w:pPr>
      <w:r w:rsidRPr="00545861">
        <w:rPr>
          <w:rFonts w:ascii="Times New Roman" w:eastAsia="SimSun" w:hAnsi="Times New Roman"/>
          <w:kern w:val="0"/>
          <w:szCs w:val="20"/>
        </w:rPr>
        <w:t xml:space="preserve">In RAN2#129 [1] meeting, the following agreements have been made on </w:t>
      </w:r>
      <w:r>
        <w:rPr>
          <w:rFonts w:ascii="Times New Roman" w:eastAsia="SimSun" w:hAnsi="Times New Roman"/>
          <w:kern w:val="0"/>
          <w:szCs w:val="20"/>
        </w:rPr>
        <w:t>paging</w:t>
      </w:r>
      <w:r w:rsidRPr="00545861">
        <w:rPr>
          <w:rFonts w:ascii="Times New Roman" w:eastAsia="SimSun" w:hAnsi="Times New Roman"/>
          <w:kern w:val="0"/>
          <w:szCs w:val="20"/>
        </w:rPr>
        <w:t xml:space="preserve"> aspects related to A-IoT.</w:t>
      </w:r>
    </w:p>
    <w:tbl>
      <w:tblPr>
        <w:tblStyle w:val="TableGrid"/>
        <w:tblpPr w:leftFromText="180" w:rightFromText="180" w:vertAnchor="text" w:horzAnchor="margin" w:tblpY="231"/>
        <w:tblW w:w="0" w:type="auto"/>
        <w:tblLook w:val="04A0" w:firstRow="1" w:lastRow="0" w:firstColumn="1" w:lastColumn="0" w:noHBand="0" w:noVBand="1"/>
      </w:tblPr>
      <w:tblGrid>
        <w:gridCol w:w="9000"/>
      </w:tblGrid>
      <w:tr w:rsidR="00545861" w:rsidRPr="009C4778" w14:paraId="0E873E61" w14:textId="77777777" w:rsidTr="0059641A">
        <w:tc>
          <w:tcPr>
            <w:tcW w:w="9000" w:type="dxa"/>
          </w:tcPr>
          <w:p w14:paraId="690D44E0" w14:textId="77777777" w:rsidR="00545861" w:rsidRPr="0059641A" w:rsidRDefault="00545861" w:rsidP="0059641A">
            <w:pPr>
              <w:pStyle w:val="Agreement"/>
              <w:numPr>
                <w:ilvl w:val="0"/>
                <w:numId w:val="0"/>
              </w:numPr>
              <w:ind w:left="360" w:hanging="360"/>
              <w:rPr>
                <w:rFonts w:ascii="Times New Roman" w:eastAsia="SimSun" w:hAnsi="Times New Roman"/>
                <w:bCs/>
                <w:szCs w:val="20"/>
                <w:lang w:val="en-US" w:eastAsia="zh-CN"/>
              </w:rPr>
            </w:pPr>
            <w:r w:rsidRPr="0059641A">
              <w:rPr>
                <w:rFonts w:ascii="Times New Roman" w:eastAsia="SimSun" w:hAnsi="Times New Roman"/>
                <w:bCs/>
                <w:szCs w:val="20"/>
                <w:lang w:val="en-US" w:eastAsia="zh-CN"/>
              </w:rPr>
              <w:t>Agreements</w:t>
            </w:r>
          </w:p>
          <w:p w14:paraId="4C8DA5AF" w14:textId="77777777" w:rsidR="00545861" w:rsidRPr="00545861" w:rsidRDefault="00545861" w:rsidP="00545861">
            <w:pPr>
              <w:pStyle w:val="ListParagraph"/>
              <w:numPr>
                <w:ilvl w:val="0"/>
                <w:numId w:val="51"/>
              </w:numPr>
              <w:spacing w:before="120" w:line="276" w:lineRule="auto"/>
              <w:ind w:firstLineChars="0"/>
              <w:rPr>
                <w:rFonts w:ascii="Times New Roman" w:eastAsia="SimSun" w:hAnsi="Times New Roman"/>
                <w:sz w:val="20"/>
                <w:szCs w:val="20"/>
              </w:rPr>
            </w:pPr>
            <w:r w:rsidRPr="00545861">
              <w:rPr>
                <w:rFonts w:ascii="Times New Roman" w:eastAsia="SimSun" w:hAnsi="Times New Roman"/>
                <w:sz w:val="20"/>
                <w:szCs w:val="20"/>
              </w:rPr>
              <w:t xml:space="preserve">Parallel service requests by the same reader </w:t>
            </w:r>
            <w:proofErr w:type="gramStart"/>
            <w:r w:rsidRPr="00545861">
              <w:rPr>
                <w:rFonts w:ascii="Times New Roman" w:eastAsia="SimSun" w:hAnsi="Times New Roman"/>
                <w:sz w:val="20"/>
                <w:szCs w:val="20"/>
              </w:rPr>
              <w:t>is</w:t>
            </w:r>
            <w:proofErr w:type="gramEnd"/>
            <w:r w:rsidRPr="00545861">
              <w:rPr>
                <w:rFonts w:ascii="Times New Roman" w:eastAsia="SimSun" w:hAnsi="Times New Roman"/>
                <w:sz w:val="20"/>
                <w:szCs w:val="20"/>
              </w:rPr>
              <w:t xml:space="preserve"> not supported.    </w:t>
            </w:r>
          </w:p>
          <w:p w14:paraId="711A011B" w14:textId="77777777" w:rsidR="00545861" w:rsidRPr="00545861" w:rsidRDefault="00545861" w:rsidP="00545861">
            <w:pPr>
              <w:pStyle w:val="ListParagraph"/>
              <w:numPr>
                <w:ilvl w:val="0"/>
                <w:numId w:val="51"/>
              </w:numPr>
              <w:spacing w:before="120" w:line="276" w:lineRule="auto"/>
              <w:ind w:firstLineChars="0"/>
              <w:rPr>
                <w:rFonts w:ascii="Times New Roman" w:eastAsia="SimSun" w:hAnsi="Times New Roman"/>
                <w:sz w:val="20"/>
                <w:szCs w:val="20"/>
              </w:rPr>
            </w:pPr>
            <w:r w:rsidRPr="00545861">
              <w:rPr>
                <w:rFonts w:ascii="Times New Roman" w:eastAsia="SimSun" w:hAnsi="Times New Roman"/>
                <w:sz w:val="20"/>
                <w:szCs w:val="20"/>
              </w:rPr>
              <w:t xml:space="preserve">The device is expected to only perform one procedure at a time.   FFS device </w:t>
            </w:r>
            <w:proofErr w:type="spellStart"/>
            <w:r w:rsidRPr="00545861">
              <w:rPr>
                <w:rFonts w:ascii="Times New Roman" w:eastAsia="SimSun" w:hAnsi="Times New Roman"/>
                <w:sz w:val="20"/>
                <w:szCs w:val="20"/>
              </w:rPr>
              <w:t>behaviour</w:t>
            </w:r>
            <w:proofErr w:type="spellEnd"/>
            <w:r w:rsidRPr="00545861">
              <w:rPr>
                <w:rFonts w:ascii="Times New Roman" w:eastAsia="SimSun" w:hAnsi="Times New Roman"/>
                <w:sz w:val="20"/>
                <w:szCs w:val="20"/>
              </w:rPr>
              <w:t xml:space="preserve"> if multiple requests are received in parallel (if needed).  </w:t>
            </w:r>
          </w:p>
          <w:p w14:paraId="0DA951DD" w14:textId="77777777" w:rsidR="00545861" w:rsidRPr="00545861" w:rsidRDefault="00545861" w:rsidP="00545861">
            <w:pPr>
              <w:pStyle w:val="ListParagraph"/>
              <w:numPr>
                <w:ilvl w:val="0"/>
                <w:numId w:val="51"/>
              </w:numPr>
              <w:spacing w:before="120" w:line="276" w:lineRule="auto"/>
              <w:ind w:firstLineChars="0"/>
              <w:rPr>
                <w:rFonts w:ascii="Times New Roman" w:eastAsia="SimSun" w:hAnsi="Times New Roman"/>
                <w:sz w:val="20"/>
                <w:szCs w:val="20"/>
              </w:rPr>
            </w:pPr>
            <w:r w:rsidRPr="00545861">
              <w:rPr>
                <w:rFonts w:ascii="Times New Roman" w:eastAsia="SimSun" w:hAnsi="Times New Roman"/>
                <w:sz w:val="20"/>
                <w:szCs w:val="20"/>
              </w:rPr>
              <w:t xml:space="preserve">The “transaction ID” can be generated by reader based on CN </w:t>
            </w:r>
            <w:proofErr w:type="spellStart"/>
            <w:r w:rsidRPr="00545861">
              <w:rPr>
                <w:rFonts w:ascii="Times New Roman" w:eastAsia="SimSun" w:hAnsi="Times New Roman"/>
                <w:sz w:val="20"/>
                <w:szCs w:val="20"/>
              </w:rPr>
              <w:t>corelation</w:t>
            </w:r>
            <w:proofErr w:type="spellEnd"/>
            <w:r w:rsidRPr="00545861">
              <w:rPr>
                <w:rFonts w:ascii="Times New Roman" w:eastAsia="SimSun" w:hAnsi="Times New Roman"/>
                <w:sz w:val="20"/>
                <w:szCs w:val="20"/>
              </w:rPr>
              <w:t xml:space="preserve"> ID.  FFS how reader will generate “transaction ID”.  FFS the size of transaction ID</w:t>
            </w:r>
          </w:p>
          <w:p w14:paraId="33B631E0" w14:textId="77777777" w:rsidR="00545861" w:rsidRPr="00545861" w:rsidRDefault="00545861" w:rsidP="00545861">
            <w:pPr>
              <w:pStyle w:val="ListParagraph"/>
              <w:numPr>
                <w:ilvl w:val="0"/>
                <w:numId w:val="51"/>
              </w:numPr>
              <w:spacing w:before="120" w:line="276" w:lineRule="auto"/>
              <w:ind w:firstLineChars="0"/>
              <w:rPr>
                <w:rFonts w:ascii="Times New Roman" w:eastAsia="SimSun" w:hAnsi="Times New Roman"/>
                <w:sz w:val="20"/>
                <w:szCs w:val="20"/>
              </w:rPr>
            </w:pPr>
            <w:proofErr w:type="gramStart"/>
            <w:r w:rsidRPr="00545861">
              <w:rPr>
                <w:rFonts w:ascii="Times New Roman" w:eastAsia="SimSun" w:hAnsi="Times New Roman"/>
                <w:sz w:val="20"/>
                <w:szCs w:val="20"/>
              </w:rPr>
              <w:t>1 bit</w:t>
            </w:r>
            <w:proofErr w:type="gramEnd"/>
            <w:r w:rsidRPr="00545861">
              <w:rPr>
                <w:rFonts w:ascii="Times New Roman" w:eastAsia="SimSun" w:hAnsi="Times New Roman"/>
                <w:sz w:val="20"/>
                <w:szCs w:val="20"/>
              </w:rPr>
              <w:t xml:space="preserve"> solution is excluded.   FFS the size.  Aim to have a reasonable size. </w:t>
            </w:r>
          </w:p>
          <w:p w14:paraId="6FA426C1" w14:textId="77777777" w:rsidR="00545861" w:rsidRPr="00545861" w:rsidRDefault="00545861" w:rsidP="00545861">
            <w:pPr>
              <w:pStyle w:val="ListParagraph"/>
              <w:numPr>
                <w:ilvl w:val="0"/>
                <w:numId w:val="51"/>
              </w:numPr>
              <w:spacing w:before="120" w:line="276" w:lineRule="auto"/>
              <w:ind w:firstLineChars="0"/>
              <w:rPr>
                <w:rFonts w:ascii="Times New Roman" w:eastAsia="SimSun" w:hAnsi="Times New Roman"/>
                <w:sz w:val="20"/>
                <w:szCs w:val="20"/>
              </w:rPr>
            </w:pPr>
            <w:r w:rsidRPr="00545861">
              <w:rPr>
                <w:rFonts w:ascii="Times New Roman" w:eastAsia="SimSun" w:hAnsi="Times New Roman"/>
                <w:sz w:val="20"/>
                <w:szCs w:val="20"/>
              </w:rPr>
              <w:t xml:space="preserve">RAN2 acknowledges that multi-reader scenario may </w:t>
            </w:r>
            <w:proofErr w:type="gramStart"/>
            <w:r w:rsidRPr="00545861">
              <w:rPr>
                <w:rFonts w:ascii="Times New Roman" w:eastAsia="SimSun" w:hAnsi="Times New Roman"/>
                <w:sz w:val="20"/>
                <w:szCs w:val="20"/>
              </w:rPr>
              <w:t>exist</w:t>
            </w:r>
            <w:proofErr w:type="gramEnd"/>
            <w:r w:rsidRPr="00545861">
              <w:rPr>
                <w:rFonts w:ascii="Times New Roman" w:eastAsia="SimSun" w:hAnsi="Times New Roman"/>
                <w:sz w:val="20"/>
                <w:szCs w:val="20"/>
              </w:rPr>
              <w:t xml:space="preserve"> but we will not specify something specific for this purpose.  We can rely on transaction ID and implementation to handle it.    </w:t>
            </w:r>
          </w:p>
          <w:p w14:paraId="076FA5CA" w14:textId="77777777" w:rsidR="00545861" w:rsidRPr="00545861" w:rsidRDefault="00545861" w:rsidP="00545861">
            <w:pPr>
              <w:pStyle w:val="ListParagraph"/>
              <w:numPr>
                <w:ilvl w:val="0"/>
                <w:numId w:val="51"/>
              </w:numPr>
              <w:spacing w:before="120" w:line="276" w:lineRule="auto"/>
              <w:ind w:firstLineChars="0"/>
              <w:rPr>
                <w:rFonts w:ascii="Times New Roman" w:eastAsia="SimSun" w:hAnsi="Times New Roman"/>
                <w:sz w:val="20"/>
                <w:szCs w:val="20"/>
              </w:rPr>
            </w:pPr>
            <w:r w:rsidRPr="00545861">
              <w:rPr>
                <w:rFonts w:ascii="Times New Roman" w:eastAsia="SimSun" w:hAnsi="Times New Roman"/>
                <w:sz w:val="20"/>
                <w:szCs w:val="20"/>
              </w:rPr>
              <w:t>The “one identifier” in the paging message includes both the case of “one single device identifier” and “one group identifier”</w:t>
            </w:r>
            <w:proofErr w:type="gramStart"/>
            <w:r w:rsidRPr="00545861">
              <w:rPr>
                <w:rFonts w:ascii="Times New Roman" w:eastAsia="SimSun" w:hAnsi="Times New Roman"/>
                <w:sz w:val="20"/>
                <w:szCs w:val="20"/>
              </w:rPr>
              <w:t>/”filtering</w:t>
            </w:r>
            <w:proofErr w:type="gramEnd"/>
            <w:r w:rsidRPr="00545861">
              <w:rPr>
                <w:rFonts w:ascii="Times New Roman" w:eastAsia="SimSun" w:hAnsi="Times New Roman"/>
                <w:sz w:val="20"/>
                <w:szCs w:val="20"/>
              </w:rPr>
              <w:t xml:space="preserve"> criteria”, while the exact format of latter is supposed to be designed by SA2.</w:t>
            </w:r>
          </w:p>
          <w:p w14:paraId="67640096" w14:textId="2E3AF4B3" w:rsidR="00545861" w:rsidRDefault="00545861" w:rsidP="00545861">
            <w:pPr>
              <w:pStyle w:val="ListParagraph"/>
              <w:numPr>
                <w:ilvl w:val="0"/>
                <w:numId w:val="51"/>
              </w:numPr>
              <w:spacing w:before="120" w:line="276" w:lineRule="auto"/>
              <w:ind w:firstLineChars="0"/>
              <w:rPr>
                <w:rFonts w:ascii="Times New Roman" w:eastAsia="SimSun" w:hAnsi="Times New Roman"/>
                <w:sz w:val="20"/>
                <w:szCs w:val="20"/>
              </w:rPr>
            </w:pPr>
            <w:r w:rsidRPr="00545861">
              <w:rPr>
                <w:rFonts w:ascii="Times New Roman" w:eastAsia="SimSun" w:hAnsi="Times New Roman"/>
                <w:sz w:val="20"/>
                <w:szCs w:val="20"/>
              </w:rPr>
              <w:t xml:space="preserve">The current assumption is that the paging identifier is transparent to the A-IoT MAC Layer and carried by </w:t>
            </w:r>
            <w:proofErr w:type="gramStart"/>
            <w:r w:rsidRPr="00545861">
              <w:rPr>
                <w:rFonts w:ascii="Times New Roman" w:eastAsia="SimSun" w:hAnsi="Times New Roman"/>
                <w:sz w:val="20"/>
                <w:szCs w:val="20"/>
              </w:rPr>
              <w:t>upper</w:t>
            </w:r>
            <w:proofErr w:type="gramEnd"/>
            <w:r w:rsidRPr="00545861">
              <w:rPr>
                <w:rFonts w:ascii="Times New Roman" w:eastAsia="SimSun" w:hAnsi="Times New Roman"/>
                <w:sz w:val="20"/>
                <w:szCs w:val="20"/>
              </w:rPr>
              <w:t xml:space="preserve"> layer.   FFS if there is really a need for visibility in the MAC layer</w:t>
            </w:r>
            <w:r>
              <w:rPr>
                <w:rFonts w:ascii="Times New Roman" w:eastAsia="SimSun" w:hAnsi="Times New Roman"/>
                <w:sz w:val="20"/>
                <w:szCs w:val="20"/>
              </w:rPr>
              <w:t>.</w:t>
            </w:r>
          </w:p>
          <w:p w14:paraId="0FA249B1" w14:textId="77777777" w:rsidR="00545861" w:rsidRPr="00545861" w:rsidRDefault="00545861" w:rsidP="00545861">
            <w:pPr>
              <w:pStyle w:val="ListParagraph"/>
              <w:numPr>
                <w:ilvl w:val="0"/>
                <w:numId w:val="51"/>
              </w:numPr>
              <w:spacing w:before="120" w:line="276" w:lineRule="auto"/>
              <w:ind w:firstLineChars="0"/>
              <w:rPr>
                <w:rFonts w:ascii="Times New Roman" w:eastAsia="SimSun" w:hAnsi="Times New Roman"/>
                <w:sz w:val="20"/>
                <w:szCs w:val="20"/>
              </w:rPr>
            </w:pPr>
            <w:r w:rsidRPr="00545861">
              <w:rPr>
                <w:rFonts w:ascii="Times New Roman" w:eastAsia="SimSun" w:hAnsi="Times New Roman"/>
                <w:sz w:val="20"/>
                <w:szCs w:val="20"/>
              </w:rPr>
              <w:t>The A-IoT paging message can include a number of msg1 resources</w:t>
            </w:r>
          </w:p>
          <w:p w14:paraId="5FF1CECF" w14:textId="77777777" w:rsidR="00545861" w:rsidRPr="00545861" w:rsidRDefault="00545861" w:rsidP="00545861">
            <w:pPr>
              <w:pStyle w:val="ListParagraph"/>
              <w:numPr>
                <w:ilvl w:val="0"/>
                <w:numId w:val="51"/>
              </w:numPr>
              <w:spacing w:before="120" w:line="276" w:lineRule="auto"/>
              <w:ind w:firstLineChars="0"/>
              <w:rPr>
                <w:rFonts w:ascii="Times New Roman" w:eastAsia="SimSun" w:hAnsi="Times New Roman"/>
                <w:sz w:val="20"/>
                <w:szCs w:val="20"/>
              </w:rPr>
            </w:pPr>
            <w:r w:rsidRPr="00545861">
              <w:rPr>
                <w:rFonts w:ascii="Times New Roman" w:eastAsia="SimSun" w:hAnsi="Times New Roman"/>
                <w:sz w:val="20"/>
                <w:szCs w:val="20"/>
              </w:rPr>
              <w:t xml:space="preserve">From </w:t>
            </w:r>
            <w:proofErr w:type="gramStart"/>
            <w:r w:rsidRPr="00545861">
              <w:rPr>
                <w:rFonts w:ascii="Times New Roman" w:eastAsia="SimSun" w:hAnsi="Times New Roman"/>
                <w:sz w:val="20"/>
                <w:szCs w:val="20"/>
              </w:rPr>
              <w:t>RAN2</w:t>
            </w:r>
            <w:proofErr w:type="gramEnd"/>
            <w:r w:rsidRPr="00545861">
              <w:rPr>
                <w:rFonts w:ascii="Times New Roman" w:eastAsia="SimSun" w:hAnsi="Times New Roman"/>
                <w:sz w:val="20"/>
                <w:szCs w:val="20"/>
              </w:rPr>
              <w:t xml:space="preserve"> perspective, after initial paging message, the R2D transmission which determines the Msg1 resource(s), can be achieved by one of the below two ways, unless RAN1 concludes to use L1 signaling later:</w:t>
            </w:r>
          </w:p>
          <w:p w14:paraId="5A97CE4A" w14:textId="77777777" w:rsidR="00545861" w:rsidRPr="00545861" w:rsidRDefault="00545861" w:rsidP="00545861">
            <w:pPr>
              <w:pStyle w:val="ListParagraph"/>
              <w:spacing w:before="120" w:line="276" w:lineRule="auto"/>
              <w:ind w:left="360" w:firstLineChars="0" w:firstLine="0"/>
              <w:rPr>
                <w:rFonts w:ascii="Times New Roman" w:eastAsia="SimSun" w:hAnsi="Times New Roman"/>
                <w:sz w:val="20"/>
                <w:szCs w:val="20"/>
              </w:rPr>
            </w:pPr>
            <w:r w:rsidRPr="00545861">
              <w:rPr>
                <w:rFonts w:ascii="Times New Roman" w:eastAsia="SimSun" w:hAnsi="Times New Roman"/>
                <w:sz w:val="20"/>
                <w:szCs w:val="20"/>
              </w:rPr>
              <w:t xml:space="preserve">Way-1: introducing new R2D </w:t>
            </w:r>
            <w:proofErr w:type="gramStart"/>
            <w:r w:rsidRPr="00545861">
              <w:rPr>
                <w:rFonts w:ascii="Times New Roman" w:eastAsia="SimSun" w:hAnsi="Times New Roman"/>
                <w:sz w:val="20"/>
                <w:szCs w:val="20"/>
              </w:rPr>
              <w:t>message</w:t>
            </w:r>
            <w:proofErr w:type="gramEnd"/>
            <w:r w:rsidRPr="00545861">
              <w:rPr>
                <w:rFonts w:ascii="Times New Roman" w:eastAsia="SimSun" w:hAnsi="Times New Roman"/>
                <w:sz w:val="20"/>
                <w:szCs w:val="20"/>
              </w:rPr>
              <w:t xml:space="preserve"> other than the paging message, e.g., </w:t>
            </w:r>
            <w:proofErr w:type="spellStart"/>
            <w:r w:rsidRPr="00545861">
              <w:rPr>
                <w:rFonts w:ascii="Times New Roman" w:eastAsia="SimSun" w:hAnsi="Times New Roman"/>
                <w:sz w:val="20"/>
                <w:szCs w:val="20"/>
              </w:rPr>
              <w:t>QueryRep</w:t>
            </w:r>
            <w:proofErr w:type="spellEnd"/>
            <w:r w:rsidRPr="00545861">
              <w:rPr>
                <w:rFonts w:ascii="Times New Roman" w:eastAsia="SimSun" w:hAnsi="Times New Roman"/>
                <w:sz w:val="20"/>
                <w:szCs w:val="20"/>
              </w:rPr>
              <w:t>-like; or</w:t>
            </w:r>
          </w:p>
          <w:p w14:paraId="36E9D039" w14:textId="0CD1C6BA" w:rsidR="00545861" w:rsidRDefault="00545861" w:rsidP="00545861">
            <w:pPr>
              <w:pStyle w:val="ListParagraph"/>
              <w:spacing w:before="120" w:line="276" w:lineRule="auto"/>
              <w:ind w:left="360" w:firstLineChars="0" w:firstLine="0"/>
              <w:rPr>
                <w:rFonts w:ascii="Times New Roman" w:eastAsia="SimSun" w:hAnsi="Times New Roman"/>
                <w:sz w:val="20"/>
                <w:szCs w:val="20"/>
              </w:rPr>
            </w:pPr>
            <w:r w:rsidRPr="00545861">
              <w:rPr>
                <w:rFonts w:ascii="Times New Roman" w:eastAsia="SimSun" w:hAnsi="Times New Roman"/>
                <w:sz w:val="20"/>
                <w:szCs w:val="20"/>
              </w:rPr>
              <w:t>Way-2: reusing the same paging message, using field(s) to indicate it is only to determine the Msg1 resource(s) and omitting the paging identifier (device ID/group ID) field</w:t>
            </w:r>
          </w:p>
          <w:p w14:paraId="6FCFB608" w14:textId="55E904A5" w:rsidR="00545861" w:rsidRPr="00545861" w:rsidRDefault="00545861" w:rsidP="00545861">
            <w:pPr>
              <w:pStyle w:val="ListParagraph"/>
              <w:numPr>
                <w:ilvl w:val="0"/>
                <w:numId w:val="51"/>
              </w:numPr>
              <w:spacing w:before="120" w:line="276" w:lineRule="auto"/>
              <w:ind w:firstLineChars="0"/>
              <w:rPr>
                <w:rFonts w:ascii="Times New Roman" w:eastAsia="SimSun" w:hAnsi="Times New Roman"/>
                <w:sz w:val="20"/>
                <w:szCs w:val="20"/>
              </w:rPr>
            </w:pPr>
            <w:r w:rsidRPr="00545861">
              <w:rPr>
                <w:rFonts w:ascii="Times New Roman" w:eastAsia="SimSun" w:hAnsi="Times New Roman"/>
                <w:sz w:val="20"/>
                <w:szCs w:val="20"/>
              </w:rPr>
              <w:t xml:space="preserve">The service type of A-IoT (e.g., inventory only, inventory + command) is not included in </w:t>
            </w:r>
            <w:proofErr w:type="gramStart"/>
            <w:r w:rsidRPr="00545861">
              <w:rPr>
                <w:rFonts w:ascii="Times New Roman" w:eastAsia="SimSun" w:hAnsi="Times New Roman"/>
                <w:sz w:val="20"/>
                <w:szCs w:val="20"/>
              </w:rPr>
              <w:t>paging</w:t>
            </w:r>
            <w:proofErr w:type="gramEnd"/>
            <w:r w:rsidRPr="00545861">
              <w:rPr>
                <w:rFonts w:ascii="Times New Roman" w:eastAsia="SimSun" w:hAnsi="Times New Roman"/>
                <w:sz w:val="20"/>
                <w:szCs w:val="20"/>
              </w:rPr>
              <w:t xml:space="preserve"> message.</w:t>
            </w:r>
          </w:p>
        </w:tc>
      </w:tr>
    </w:tbl>
    <w:p w14:paraId="1354F718" w14:textId="77777777" w:rsidR="00545861" w:rsidRPr="00545861" w:rsidRDefault="00545861" w:rsidP="00545861">
      <w:pPr>
        <w:pStyle w:val="Doc-text2"/>
        <w:ind w:left="0" w:firstLine="0"/>
      </w:pPr>
    </w:p>
    <w:p w14:paraId="4C9E0CB1" w14:textId="77777777" w:rsidR="00AD13FD" w:rsidRPr="00215542" w:rsidRDefault="00AD13FD" w:rsidP="00215542">
      <w:pPr>
        <w:widowControl/>
        <w:spacing w:before="120" w:line="276" w:lineRule="auto"/>
        <w:rPr>
          <w:rFonts w:ascii="Times New Roman" w:eastAsia="SimSun" w:hAnsi="Times New Roman"/>
          <w:kern w:val="0"/>
          <w:szCs w:val="20"/>
        </w:rPr>
      </w:pPr>
    </w:p>
    <w:p w14:paraId="31C88445" w14:textId="6CCF5408" w:rsidR="006A2330" w:rsidRDefault="00000000" w:rsidP="00CC727B">
      <w:pPr>
        <w:widowControl/>
        <w:spacing w:before="120" w:line="276" w:lineRule="auto"/>
        <w:rPr>
          <w:rFonts w:ascii="Times New Roman" w:eastAsia="SimSun" w:hAnsi="Times New Roman"/>
          <w:kern w:val="0"/>
          <w:szCs w:val="20"/>
        </w:rPr>
      </w:pPr>
      <w:r>
        <w:rPr>
          <w:rFonts w:ascii="Times New Roman" w:eastAsia="SimSun" w:hAnsi="Times New Roman" w:hint="eastAsia"/>
          <w:kern w:val="0"/>
          <w:szCs w:val="20"/>
        </w:rPr>
        <w:t>I</w:t>
      </w:r>
      <w:r>
        <w:rPr>
          <w:rFonts w:ascii="Times New Roman" w:eastAsia="SimSun" w:hAnsi="Times New Roman"/>
          <w:kern w:val="0"/>
          <w:szCs w:val="20"/>
        </w:rPr>
        <w:t xml:space="preserve">n this contribution, </w:t>
      </w:r>
      <w:bookmarkStart w:id="5" w:name="_Hlk155950016"/>
      <w:r w:rsidR="00AF376F">
        <w:rPr>
          <w:rFonts w:ascii="Times New Roman" w:eastAsia="SimSun" w:hAnsi="Times New Roman"/>
          <w:kern w:val="0"/>
          <w:szCs w:val="20"/>
        </w:rPr>
        <w:t>w</w:t>
      </w:r>
      <w:r w:rsidR="00CC727B" w:rsidRPr="00AF376F">
        <w:rPr>
          <w:rFonts w:ascii="Times New Roman" w:eastAsia="SimSun" w:hAnsi="Times New Roman"/>
          <w:kern w:val="0"/>
          <w:szCs w:val="20"/>
        </w:rPr>
        <w:t>e discuss</w:t>
      </w:r>
      <w:r w:rsidR="00D31688">
        <w:rPr>
          <w:rFonts w:ascii="Times New Roman" w:eastAsia="SimSun" w:hAnsi="Times New Roman"/>
          <w:kern w:val="0"/>
          <w:szCs w:val="20"/>
        </w:rPr>
        <w:t xml:space="preserve"> the contents, monitoring and other aspect for paging message for A-IoT.</w:t>
      </w:r>
    </w:p>
    <w:bookmarkEnd w:id="5"/>
    <w:p w14:paraId="2454A91D" w14:textId="347776BF" w:rsidR="00B1076F" w:rsidRPr="0024228B" w:rsidRDefault="00BD0F4A" w:rsidP="00C0650F">
      <w:pPr>
        <w:keepNext/>
        <w:keepLines/>
        <w:numPr>
          <w:ilvl w:val="0"/>
          <w:numId w:val="18"/>
        </w:numPr>
        <w:pBdr>
          <w:top w:val="single" w:sz="12" w:space="3" w:color="auto"/>
        </w:pBdr>
        <w:tabs>
          <w:tab w:val="left" w:pos="567"/>
        </w:tabs>
        <w:overflowPunct w:val="0"/>
        <w:autoSpaceDE w:val="0"/>
        <w:autoSpaceDN w:val="0"/>
        <w:adjustRightInd w:val="0"/>
        <w:spacing w:before="240" w:after="180"/>
        <w:textAlignment w:val="baseline"/>
        <w:outlineLvl w:val="0"/>
        <w:rPr>
          <w:rFonts w:ascii="CG Times (WN)" w:eastAsia="Times New Roman" w:hAnsi="CG Times (WN)"/>
          <w:sz w:val="36"/>
          <w:szCs w:val="20"/>
          <w:lang w:val="fr-FR" w:eastAsia="en-US"/>
        </w:rPr>
      </w:pPr>
      <w:r>
        <w:rPr>
          <w:rFonts w:ascii="CG Times (WN)" w:eastAsia="SimSun" w:hAnsi="CG Times (WN)"/>
          <w:kern w:val="0"/>
          <w:sz w:val="36"/>
          <w:szCs w:val="20"/>
        </w:rPr>
        <w:t>Discussion</w:t>
      </w:r>
    </w:p>
    <w:p w14:paraId="0EEB9150" w14:textId="77777777" w:rsidR="00BD0F4A" w:rsidRDefault="0024228B" w:rsidP="00BD0F4A">
      <w:pPr>
        <w:spacing w:before="120" w:line="276" w:lineRule="auto"/>
        <w:rPr>
          <w:rFonts w:ascii="CG Times (WN)" w:eastAsia="SimSun" w:hAnsi="CG Times (WN)"/>
          <w:sz w:val="28"/>
          <w:szCs w:val="28"/>
        </w:rPr>
      </w:pPr>
      <w:bookmarkStart w:id="6" w:name="_Hlk166242819"/>
      <w:r w:rsidRPr="009C3344">
        <w:rPr>
          <w:rFonts w:ascii="CG Times (WN)" w:eastAsia="SimSun" w:hAnsi="CG Times (WN)"/>
          <w:sz w:val="28"/>
          <w:szCs w:val="28"/>
        </w:rPr>
        <w:t xml:space="preserve">2.1 </w:t>
      </w:r>
      <w:bookmarkStart w:id="7" w:name="_Hlk166241971"/>
      <w:bookmarkEnd w:id="6"/>
      <w:r w:rsidR="00BD0F4A" w:rsidRPr="00BD0F4A">
        <w:rPr>
          <w:rFonts w:ascii="CG Times (WN)" w:eastAsia="SimSun" w:hAnsi="CG Times (WN)" w:hint="eastAsia"/>
          <w:sz w:val="28"/>
          <w:szCs w:val="28"/>
        </w:rPr>
        <w:t>Contents of A-IoT</w:t>
      </w:r>
      <w:r w:rsidR="00BD0F4A" w:rsidRPr="00BD0F4A">
        <w:rPr>
          <w:rFonts w:ascii="CG Times (WN)" w:eastAsia="SimSun" w:hAnsi="CG Times (WN)"/>
          <w:sz w:val="28"/>
          <w:szCs w:val="28"/>
        </w:rPr>
        <w:t xml:space="preserve"> paging</w:t>
      </w:r>
      <w:r w:rsidR="00BD0F4A" w:rsidRPr="00BD0F4A">
        <w:rPr>
          <w:rFonts w:ascii="CG Times (WN)" w:eastAsia="SimSun" w:hAnsi="CG Times (WN)" w:hint="eastAsia"/>
          <w:sz w:val="28"/>
          <w:szCs w:val="28"/>
        </w:rPr>
        <w:t xml:space="preserve"> message</w:t>
      </w:r>
    </w:p>
    <w:p w14:paraId="4F3A49A8" w14:textId="77777777" w:rsidR="007507A1" w:rsidRPr="00BD0F4A" w:rsidRDefault="007507A1" w:rsidP="00BD0F4A">
      <w:pPr>
        <w:spacing w:before="120" w:line="276" w:lineRule="auto"/>
        <w:rPr>
          <w:rFonts w:ascii="CG Times (WN)" w:eastAsia="SimSun" w:hAnsi="CG Times (WN)"/>
          <w:sz w:val="28"/>
          <w:szCs w:val="28"/>
        </w:rPr>
      </w:pPr>
    </w:p>
    <w:p w14:paraId="2F818983" w14:textId="2F59FAF8" w:rsidR="00AC59DE" w:rsidRPr="00694111" w:rsidRDefault="00AC59DE" w:rsidP="00694111">
      <w:pPr>
        <w:widowControl/>
        <w:spacing w:before="120" w:line="276" w:lineRule="auto"/>
        <w:rPr>
          <w:rFonts w:ascii="Times New Roman" w:eastAsia="SimSun" w:hAnsi="Times New Roman"/>
          <w:kern w:val="0"/>
          <w:szCs w:val="20"/>
        </w:rPr>
      </w:pPr>
      <w:r w:rsidRPr="00C530FC">
        <w:rPr>
          <w:rFonts w:ascii="Times" w:eastAsia="SimSun" w:hAnsi="Times" w:cs="Times"/>
          <w:kern w:val="0"/>
          <w:szCs w:val="20"/>
        </w:rPr>
        <w:t xml:space="preserve">Upon receiving a request, the reader initiates communication by sending an A-IoT paging message that signals the device(s) required to respond. This paging message includes the identifiers of the targeted devices, which are crucial for ensuring that only the intended A-IoT devices are alerted and can respond accordingly. In </w:t>
      </w:r>
      <w:r w:rsidRPr="00694111">
        <w:rPr>
          <w:rFonts w:ascii="Times New Roman" w:eastAsia="SimSun" w:hAnsi="Times New Roman"/>
          <w:kern w:val="0"/>
          <w:szCs w:val="20"/>
        </w:rPr>
        <w:t xml:space="preserve">addition to the device identifiers, the paging message can carry supplementary information to enhance the communication process. This may include the resource configurations for transmission of </w:t>
      </w:r>
      <w:r w:rsidR="00537C06">
        <w:rPr>
          <w:rFonts w:ascii="Times New Roman" w:eastAsia="SimSun" w:hAnsi="Times New Roman"/>
          <w:kern w:val="0"/>
          <w:szCs w:val="20"/>
        </w:rPr>
        <w:t>MSG1</w:t>
      </w:r>
      <w:r w:rsidR="007E23B5">
        <w:rPr>
          <w:rFonts w:ascii="Times New Roman" w:eastAsia="SimSun" w:hAnsi="Times New Roman"/>
          <w:kern w:val="0"/>
          <w:szCs w:val="20"/>
        </w:rPr>
        <w:t>/</w:t>
      </w:r>
      <w:r w:rsidRPr="00694111">
        <w:rPr>
          <w:rFonts w:ascii="Times New Roman" w:eastAsia="SimSun" w:hAnsi="Times New Roman"/>
          <w:kern w:val="0"/>
          <w:szCs w:val="20"/>
        </w:rPr>
        <w:t>M</w:t>
      </w:r>
      <w:r w:rsidR="00537C06">
        <w:rPr>
          <w:rFonts w:ascii="Times New Roman" w:eastAsia="SimSun" w:hAnsi="Times New Roman"/>
          <w:kern w:val="0"/>
          <w:szCs w:val="20"/>
        </w:rPr>
        <w:t>SG</w:t>
      </w:r>
      <w:r w:rsidR="00207C1F">
        <w:rPr>
          <w:rFonts w:ascii="Times New Roman" w:eastAsia="SimSun" w:hAnsi="Times New Roman"/>
          <w:kern w:val="0"/>
          <w:szCs w:val="20"/>
        </w:rPr>
        <w:t>3</w:t>
      </w:r>
      <w:r w:rsidRPr="00694111">
        <w:rPr>
          <w:rFonts w:ascii="Times New Roman" w:eastAsia="SimSun" w:hAnsi="Times New Roman"/>
          <w:kern w:val="0"/>
          <w:szCs w:val="20"/>
        </w:rPr>
        <w:t xml:space="preserve">, Furthermore, the message may offer guidance on generating a random number (Q) or a random device identifier, which is essential for avoiding collisions during the RACH process and establishing unique identifiers for communication. </w:t>
      </w:r>
    </w:p>
    <w:p w14:paraId="3FDD5D0B" w14:textId="77777777" w:rsidR="000F13E2" w:rsidRDefault="00AC59DE" w:rsidP="000F13E2">
      <w:pPr>
        <w:widowControl/>
        <w:spacing w:before="120" w:line="276" w:lineRule="auto"/>
        <w:rPr>
          <w:rFonts w:ascii="Times New Roman" w:eastAsia="SimSun" w:hAnsi="Times New Roman"/>
          <w:kern w:val="0"/>
          <w:szCs w:val="20"/>
        </w:rPr>
      </w:pPr>
      <w:r w:rsidRPr="00AC59DE">
        <w:rPr>
          <w:rFonts w:ascii="Times New Roman" w:eastAsia="SimSun" w:hAnsi="Times New Roman"/>
          <w:kern w:val="0"/>
          <w:szCs w:val="20"/>
        </w:rPr>
        <w:t>This structured approach ensures that the A-IoT device can efficiently handle service requests while minimizing communication delays and optimizing resource usage.</w:t>
      </w:r>
    </w:p>
    <w:p w14:paraId="08CE0D6E" w14:textId="77777777" w:rsidR="000F13E2" w:rsidRDefault="000F13E2" w:rsidP="000F13E2">
      <w:pPr>
        <w:widowControl/>
        <w:spacing w:before="120" w:line="276" w:lineRule="auto"/>
        <w:rPr>
          <w:rFonts w:ascii="Times New Roman" w:eastAsia="SimSun" w:hAnsi="Times New Roman"/>
          <w:kern w:val="0"/>
          <w:szCs w:val="20"/>
        </w:rPr>
      </w:pPr>
    </w:p>
    <w:p w14:paraId="581883A1" w14:textId="2577B227" w:rsidR="00AC59DE" w:rsidRPr="000F13E2" w:rsidRDefault="00AC59DE" w:rsidP="000F13E2">
      <w:pPr>
        <w:widowControl/>
        <w:spacing w:before="120" w:line="276" w:lineRule="auto"/>
        <w:rPr>
          <w:rFonts w:ascii="Times New Roman" w:eastAsia="SimSun" w:hAnsi="Times New Roman"/>
          <w:kern w:val="0"/>
          <w:szCs w:val="20"/>
        </w:rPr>
      </w:pPr>
      <w:bookmarkStart w:id="8" w:name="_Hlk194066467"/>
      <w:r w:rsidRPr="004C3A71">
        <w:rPr>
          <w:rFonts w:ascii="Times New Roman" w:eastAsia="SimSun" w:hAnsi="Times New Roman"/>
          <w:b/>
          <w:bCs/>
          <w:i/>
          <w:iCs/>
          <w:sz w:val="22"/>
          <w:szCs w:val="22"/>
        </w:rPr>
        <w:t xml:space="preserve">Proposal 1: </w:t>
      </w:r>
      <w:r w:rsidR="003A2BEC">
        <w:rPr>
          <w:rFonts w:ascii="Times New Roman" w:eastAsia="SimSun" w:hAnsi="Times New Roman"/>
          <w:b/>
          <w:bCs/>
          <w:i/>
          <w:iCs/>
          <w:sz w:val="22"/>
          <w:szCs w:val="22"/>
        </w:rPr>
        <w:t>Support the additional following contents for paging</w:t>
      </w:r>
      <w:r w:rsidR="000F13E2">
        <w:rPr>
          <w:rFonts w:ascii="Times New Roman" w:eastAsia="SimSun" w:hAnsi="Times New Roman"/>
          <w:b/>
          <w:bCs/>
          <w:i/>
          <w:iCs/>
          <w:sz w:val="22"/>
          <w:szCs w:val="22"/>
        </w:rPr>
        <w:t xml:space="preserve"> </w:t>
      </w:r>
      <w:proofErr w:type="gramStart"/>
      <w:r w:rsidR="000F13E2">
        <w:rPr>
          <w:rFonts w:ascii="Times New Roman" w:eastAsia="SimSun" w:hAnsi="Times New Roman"/>
          <w:b/>
          <w:bCs/>
          <w:i/>
          <w:iCs/>
          <w:sz w:val="22"/>
          <w:szCs w:val="22"/>
        </w:rPr>
        <w:t xml:space="preserve">message </w:t>
      </w:r>
      <w:r w:rsidR="003A2BEC">
        <w:rPr>
          <w:rFonts w:ascii="Times New Roman" w:eastAsia="SimSun" w:hAnsi="Times New Roman"/>
          <w:b/>
          <w:bCs/>
          <w:i/>
          <w:iCs/>
          <w:sz w:val="22"/>
          <w:szCs w:val="22"/>
        </w:rPr>
        <w:t>:</w:t>
      </w:r>
      <w:proofErr w:type="gramEnd"/>
    </w:p>
    <w:p w14:paraId="456F8D34" w14:textId="4093D53C" w:rsidR="003A2BEC" w:rsidRDefault="003A2BEC" w:rsidP="003A2BEC">
      <w:pPr>
        <w:pStyle w:val="ListParagraph"/>
        <w:keepNext/>
        <w:numPr>
          <w:ilvl w:val="0"/>
          <w:numId w:val="37"/>
        </w:numPr>
        <w:spacing w:before="120" w:after="120"/>
        <w:ind w:firstLineChars="0"/>
        <w:jc w:val="both"/>
        <w:outlineLvl w:val="0"/>
        <w:rPr>
          <w:rFonts w:ascii="Times New Roman" w:eastAsia="SimSun" w:hAnsi="Times New Roman"/>
          <w:b/>
          <w:bCs/>
          <w:i/>
          <w:iCs/>
          <w:sz w:val="22"/>
          <w:szCs w:val="22"/>
        </w:rPr>
      </w:pPr>
      <w:r>
        <w:rPr>
          <w:rFonts w:ascii="Times New Roman" w:eastAsia="SimSun" w:hAnsi="Times New Roman"/>
          <w:b/>
          <w:bCs/>
          <w:i/>
          <w:iCs/>
          <w:sz w:val="22"/>
          <w:szCs w:val="22"/>
        </w:rPr>
        <w:t>Information related to r</w:t>
      </w:r>
      <w:r w:rsidRPr="003A2BEC">
        <w:rPr>
          <w:rFonts w:ascii="Times New Roman" w:eastAsia="SimSun" w:hAnsi="Times New Roman"/>
          <w:b/>
          <w:bCs/>
          <w:i/>
          <w:iCs/>
          <w:sz w:val="22"/>
          <w:szCs w:val="22"/>
        </w:rPr>
        <w:t xml:space="preserve">andom Number (Q) or </w:t>
      </w:r>
      <w:r>
        <w:rPr>
          <w:rFonts w:ascii="Times New Roman" w:eastAsia="SimSun" w:hAnsi="Times New Roman"/>
          <w:b/>
          <w:bCs/>
          <w:i/>
          <w:iCs/>
          <w:sz w:val="22"/>
          <w:szCs w:val="22"/>
        </w:rPr>
        <w:t>r</w:t>
      </w:r>
      <w:r w:rsidRPr="003A2BEC">
        <w:rPr>
          <w:rFonts w:ascii="Times New Roman" w:eastAsia="SimSun" w:hAnsi="Times New Roman"/>
          <w:b/>
          <w:bCs/>
          <w:i/>
          <w:iCs/>
          <w:sz w:val="22"/>
          <w:szCs w:val="22"/>
        </w:rPr>
        <w:t xml:space="preserve">andom </w:t>
      </w:r>
      <w:r>
        <w:rPr>
          <w:rFonts w:ascii="Times New Roman" w:eastAsia="SimSun" w:hAnsi="Times New Roman"/>
          <w:b/>
          <w:bCs/>
          <w:i/>
          <w:iCs/>
          <w:sz w:val="22"/>
          <w:szCs w:val="22"/>
        </w:rPr>
        <w:t>d</w:t>
      </w:r>
      <w:r w:rsidRPr="003A2BEC">
        <w:rPr>
          <w:rFonts w:ascii="Times New Roman" w:eastAsia="SimSun" w:hAnsi="Times New Roman"/>
          <w:b/>
          <w:bCs/>
          <w:i/>
          <w:iCs/>
          <w:sz w:val="22"/>
          <w:szCs w:val="22"/>
        </w:rPr>
        <w:t>evice ID Generation</w:t>
      </w:r>
      <w:r>
        <w:rPr>
          <w:rFonts w:ascii="Times New Roman" w:eastAsia="SimSun" w:hAnsi="Times New Roman"/>
          <w:b/>
          <w:bCs/>
          <w:i/>
          <w:iCs/>
          <w:sz w:val="22"/>
          <w:szCs w:val="22"/>
        </w:rPr>
        <w:t xml:space="preserve"> </w:t>
      </w:r>
    </w:p>
    <w:p w14:paraId="62EDE161" w14:textId="4BF01BB2" w:rsidR="00537C06" w:rsidRDefault="00537C06" w:rsidP="003A2BEC">
      <w:pPr>
        <w:pStyle w:val="ListParagraph"/>
        <w:keepNext/>
        <w:numPr>
          <w:ilvl w:val="0"/>
          <w:numId w:val="37"/>
        </w:numPr>
        <w:spacing w:before="120" w:after="120"/>
        <w:ind w:firstLineChars="0"/>
        <w:jc w:val="both"/>
        <w:outlineLvl w:val="0"/>
        <w:rPr>
          <w:rFonts w:ascii="Times New Roman" w:eastAsia="SimSun" w:hAnsi="Times New Roman"/>
          <w:b/>
          <w:bCs/>
          <w:i/>
          <w:iCs/>
          <w:sz w:val="22"/>
          <w:szCs w:val="22"/>
        </w:rPr>
      </w:pPr>
      <w:r>
        <w:rPr>
          <w:rFonts w:ascii="Times New Roman" w:eastAsia="SimSun" w:hAnsi="Times New Roman"/>
          <w:b/>
          <w:bCs/>
          <w:i/>
          <w:iCs/>
          <w:sz w:val="22"/>
          <w:szCs w:val="22"/>
        </w:rPr>
        <w:t>T</w:t>
      </w:r>
      <w:r w:rsidRPr="00537C06">
        <w:rPr>
          <w:rFonts w:ascii="Times New Roman" w:eastAsia="SimSun" w:hAnsi="Times New Roman"/>
          <w:b/>
          <w:bCs/>
          <w:i/>
          <w:iCs/>
          <w:sz w:val="22"/>
          <w:szCs w:val="22"/>
        </w:rPr>
        <w:t>he number of time domain resources</w:t>
      </w:r>
      <w:r>
        <w:rPr>
          <w:rFonts w:ascii="Times New Roman" w:eastAsia="SimSun" w:hAnsi="Times New Roman"/>
          <w:b/>
          <w:bCs/>
          <w:i/>
          <w:iCs/>
          <w:sz w:val="22"/>
          <w:szCs w:val="22"/>
        </w:rPr>
        <w:t xml:space="preserve"> and the number of the frequency domain resources for MSG1 transmission</w:t>
      </w:r>
    </w:p>
    <w:bookmarkEnd w:id="8"/>
    <w:p w14:paraId="4AFB4234" w14:textId="77777777" w:rsidR="00F97A9B" w:rsidRDefault="00F97A9B" w:rsidP="00F97A9B">
      <w:pPr>
        <w:spacing w:before="120" w:line="276" w:lineRule="auto"/>
        <w:rPr>
          <w:rFonts w:ascii="Times New Roman" w:eastAsia="SimSun" w:hAnsi="Times New Roman"/>
          <w:kern w:val="0"/>
          <w:szCs w:val="20"/>
        </w:rPr>
      </w:pPr>
    </w:p>
    <w:p w14:paraId="77EA7E36" w14:textId="5A92C0CC" w:rsidR="00F97A9B" w:rsidRPr="00F97A9B" w:rsidRDefault="00F97A9B" w:rsidP="00F97A9B">
      <w:pPr>
        <w:spacing w:before="120" w:line="276" w:lineRule="auto"/>
        <w:rPr>
          <w:rFonts w:ascii="Times New Roman" w:eastAsia="SimSun" w:hAnsi="Times New Roman"/>
          <w:kern w:val="0"/>
          <w:szCs w:val="20"/>
        </w:rPr>
      </w:pPr>
      <w:r w:rsidRPr="00F97A9B">
        <w:rPr>
          <w:rFonts w:ascii="Times New Roman" w:eastAsia="SimSun" w:hAnsi="Times New Roman"/>
          <w:kern w:val="0"/>
          <w:szCs w:val="20"/>
        </w:rPr>
        <w:t>When the paging message includes the IDs of multiple devices, it must also specify the transmission resources for MSG1 for each device. Once a device decodes the paging message, it needs to identify which specific resource to use among those provided. Therefore, a clear association between each device ID and its corresponding resource must be included in the message.</w:t>
      </w:r>
    </w:p>
    <w:p w14:paraId="79F8E396" w14:textId="5E58F90D" w:rsidR="00F97A9B" w:rsidRDefault="00F97A9B" w:rsidP="00F97A9B">
      <w:pPr>
        <w:spacing w:before="120" w:line="276" w:lineRule="auto"/>
        <w:rPr>
          <w:rFonts w:ascii="Times New Roman" w:hAnsi="Times New Roman"/>
          <w:b/>
          <w:bCs/>
          <w:i/>
          <w:iCs/>
          <w:sz w:val="22"/>
          <w:szCs w:val="22"/>
        </w:rPr>
      </w:pPr>
      <w:bookmarkStart w:id="9" w:name="_Hlk194066473"/>
      <w:r w:rsidRPr="00F97A9B">
        <w:rPr>
          <w:rFonts w:ascii="Times New Roman" w:eastAsia="SimSun" w:hAnsi="Times New Roman"/>
          <w:b/>
          <w:bCs/>
          <w:i/>
          <w:iCs/>
          <w:sz w:val="22"/>
          <w:szCs w:val="22"/>
        </w:rPr>
        <w:t xml:space="preserve">Proposal </w:t>
      </w:r>
      <w:r>
        <w:rPr>
          <w:rFonts w:ascii="Times New Roman" w:eastAsia="SimSun" w:hAnsi="Times New Roman"/>
          <w:b/>
          <w:bCs/>
          <w:i/>
          <w:iCs/>
          <w:sz w:val="22"/>
          <w:szCs w:val="22"/>
        </w:rPr>
        <w:t>2</w:t>
      </w:r>
      <w:r w:rsidRPr="00F97A9B">
        <w:rPr>
          <w:rFonts w:ascii="Times New Roman" w:eastAsia="SimSun" w:hAnsi="Times New Roman"/>
          <w:b/>
          <w:bCs/>
          <w:i/>
          <w:iCs/>
          <w:sz w:val="22"/>
          <w:szCs w:val="22"/>
        </w:rPr>
        <w:t xml:space="preserve">: RAN 2 to support </w:t>
      </w:r>
      <w:r w:rsidRPr="00F97A9B">
        <w:rPr>
          <w:rFonts w:ascii="Times New Roman" w:eastAsia="SimSun" w:hAnsi="Times New Roman"/>
          <w:b/>
          <w:bCs/>
          <w:i/>
          <w:iCs/>
          <w:sz w:val="22"/>
          <w:szCs w:val="22"/>
          <w:lang w:val="en-GB"/>
        </w:rPr>
        <w:t xml:space="preserve">including </w:t>
      </w:r>
      <w:r w:rsidRPr="00F97A9B">
        <w:rPr>
          <w:rFonts w:ascii="Times New Roman" w:hAnsi="Times New Roman"/>
          <w:b/>
          <w:bCs/>
          <w:i/>
          <w:iCs/>
          <w:sz w:val="22"/>
          <w:szCs w:val="22"/>
        </w:rPr>
        <w:t xml:space="preserve">mapping association </w:t>
      </w:r>
      <w:r w:rsidR="00C530FC">
        <w:rPr>
          <w:rFonts w:ascii="Times New Roman" w:hAnsi="Times New Roman"/>
          <w:b/>
          <w:bCs/>
          <w:i/>
          <w:iCs/>
          <w:sz w:val="22"/>
          <w:szCs w:val="22"/>
        </w:rPr>
        <w:t xml:space="preserve">indication </w:t>
      </w:r>
      <w:r w:rsidRPr="00F97A9B">
        <w:rPr>
          <w:rFonts w:ascii="Times New Roman" w:hAnsi="Times New Roman"/>
          <w:b/>
          <w:bCs/>
          <w:i/>
          <w:iCs/>
          <w:sz w:val="22"/>
          <w:szCs w:val="22"/>
        </w:rPr>
        <w:t>between D2R resources and device IDs in the paging message.</w:t>
      </w:r>
    </w:p>
    <w:bookmarkEnd w:id="9"/>
    <w:p w14:paraId="1E0CBC61" w14:textId="77777777" w:rsidR="00CB3A34" w:rsidRDefault="00CB3A34" w:rsidP="00F97A9B">
      <w:pPr>
        <w:spacing w:before="120" w:line="276" w:lineRule="auto"/>
        <w:rPr>
          <w:rFonts w:ascii="Times New Roman" w:eastAsia="SimSun" w:hAnsi="Times New Roman"/>
          <w:kern w:val="0"/>
          <w:szCs w:val="20"/>
        </w:rPr>
      </w:pPr>
      <w:r w:rsidRPr="00CB3A34">
        <w:rPr>
          <w:rFonts w:ascii="Times New Roman" w:eastAsia="SimSun" w:hAnsi="Times New Roman"/>
          <w:kern w:val="0"/>
          <w:szCs w:val="20"/>
        </w:rPr>
        <w:t xml:space="preserve">The </w:t>
      </w:r>
      <w:r w:rsidRPr="00107684">
        <w:rPr>
          <w:rFonts w:ascii="Times New Roman" w:eastAsia="SimSun" w:hAnsi="Times New Roman"/>
          <w:kern w:val="0"/>
          <w:szCs w:val="20"/>
        </w:rPr>
        <w:t>paging message</w:t>
      </w:r>
      <w:r w:rsidRPr="00CB3A34">
        <w:rPr>
          <w:rFonts w:ascii="Times New Roman" w:eastAsia="SimSun" w:hAnsi="Times New Roman"/>
          <w:kern w:val="0"/>
          <w:szCs w:val="20"/>
        </w:rPr>
        <w:t xml:space="preserve"> includes a single </w:t>
      </w:r>
      <w:r w:rsidRPr="00107684">
        <w:rPr>
          <w:rFonts w:ascii="Times New Roman" w:eastAsia="SimSun" w:hAnsi="Times New Roman"/>
          <w:kern w:val="0"/>
          <w:szCs w:val="20"/>
        </w:rPr>
        <w:t>identifier</w:t>
      </w:r>
      <w:r w:rsidRPr="00CB3A34">
        <w:rPr>
          <w:rFonts w:ascii="Times New Roman" w:eastAsia="SimSun" w:hAnsi="Times New Roman"/>
          <w:kern w:val="0"/>
          <w:szCs w:val="20"/>
        </w:rPr>
        <w:t xml:space="preserve">, as agreed upon in the </w:t>
      </w:r>
      <w:r w:rsidRPr="00107684">
        <w:rPr>
          <w:rFonts w:ascii="Times New Roman" w:eastAsia="SimSun" w:hAnsi="Times New Roman"/>
          <w:kern w:val="0"/>
          <w:szCs w:val="20"/>
        </w:rPr>
        <w:t>RAN2#129 [1] meeting</w:t>
      </w:r>
      <w:r w:rsidRPr="00CB3A34">
        <w:rPr>
          <w:rFonts w:ascii="Times New Roman" w:eastAsia="SimSun" w:hAnsi="Times New Roman"/>
          <w:kern w:val="0"/>
          <w:szCs w:val="20"/>
        </w:rPr>
        <w:t xml:space="preserve">. This identifier is used to represent both the </w:t>
      </w:r>
      <w:r w:rsidRPr="00107684">
        <w:rPr>
          <w:rFonts w:ascii="Times New Roman" w:eastAsia="SimSun" w:hAnsi="Times New Roman"/>
          <w:kern w:val="0"/>
          <w:szCs w:val="20"/>
        </w:rPr>
        <w:t>device ID</w:t>
      </w:r>
      <w:r w:rsidRPr="00CB3A34">
        <w:rPr>
          <w:rFonts w:ascii="Times New Roman" w:eastAsia="SimSun" w:hAnsi="Times New Roman"/>
          <w:kern w:val="0"/>
          <w:szCs w:val="20"/>
        </w:rPr>
        <w:t xml:space="preserve"> and the </w:t>
      </w:r>
      <w:r w:rsidRPr="00107684">
        <w:rPr>
          <w:rFonts w:ascii="Times New Roman" w:eastAsia="SimSun" w:hAnsi="Times New Roman"/>
          <w:kern w:val="0"/>
          <w:szCs w:val="20"/>
        </w:rPr>
        <w:t>group ID</w:t>
      </w:r>
      <w:r w:rsidRPr="00CB3A34">
        <w:rPr>
          <w:rFonts w:ascii="Times New Roman" w:eastAsia="SimSun" w:hAnsi="Times New Roman"/>
          <w:kern w:val="0"/>
          <w:szCs w:val="20"/>
        </w:rPr>
        <w:t xml:space="preserve">. Since the </w:t>
      </w:r>
      <w:r w:rsidRPr="00107684">
        <w:rPr>
          <w:rFonts w:ascii="Times New Roman" w:eastAsia="SimSun" w:hAnsi="Times New Roman"/>
          <w:kern w:val="0"/>
          <w:szCs w:val="20"/>
        </w:rPr>
        <w:t>group ID</w:t>
      </w:r>
      <w:r w:rsidRPr="00CB3A34">
        <w:rPr>
          <w:rFonts w:ascii="Times New Roman" w:eastAsia="SimSun" w:hAnsi="Times New Roman"/>
          <w:kern w:val="0"/>
          <w:szCs w:val="20"/>
        </w:rPr>
        <w:t xml:space="preserve"> and </w:t>
      </w:r>
      <w:r w:rsidRPr="00107684">
        <w:rPr>
          <w:rFonts w:ascii="Times New Roman" w:eastAsia="SimSun" w:hAnsi="Times New Roman"/>
          <w:kern w:val="0"/>
          <w:szCs w:val="20"/>
        </w:rPr>
        <w:t>device ID</w:t>
      </w:r>
      <w:r w:rsidRPr="00CB3A34">
        <w:rPr>
          <w:rFonts w:ascii="Times New Roman" w:eastAsia="SimSun" w:hAnsi="Times New Roman"/>
          <w:kern w:val="0"/>
          <w:szCs w:val="20"/>
        </w:rPr>
        <w:t xml:space="preserve"> can have variable lengths, the </w:t>
      </w:r>
      <w:r w:rsidRPr="00107684">
        <w:rPr>
          <w:rFonts w:ascii="Times New Roman" w:eastAsia="SimSun" w:hAnsi="Times New Roman"/>
          <w:kern w:val="0"/>
          <w:szCs w:val="20"/>
        </w:rPr>
        <w:t>A-IoT device</w:t>
      </w:r>
      <w:r w:rsidRPr="00CB3A34">
        <w:rPr>
          <w:rFonts w:ascii="Times New Roman" w:eastAsia="SimSun" w:hAnsi="Times New Roman"/>
          <w:kern w:val="0"/>
          <w:szCs w:val="20"/>
        </w:rPr>
        <w:t xml:space="preserve"> must be able to differentiate between them within the given identifier.</w:t>
      </w:r>
    </w:p>
    <w:p w14:paraId="3B8BB659" w14:textId="19ADA85C" w:rsidR="00CB3A34" w:rsidRPr="00107684" w:rsidRDefault="00CB3A34" w:rsidP="00F97A9B">
      <w:pPr>
        <w:spacing w:before="120" w:line="276" w:lineRule="auto"/>
        <w:rPr>
          <w:rFonts w:ascii="Times New Roman" w:eastAsia="SimSun" w:hAnsi="Times New Roman"/>
          <w:b/>
          <w:bCs/>
          <w:i/>
          <w:iCs/>
          <w:sz w:val="22"/>
          <w:szCs w:val="22"/>
        </w:rPr>
      </w:pPr>
      <w:bookmarkStart w:id="10" w:name="_Hlk194066478"/>
      <w:r w:rsidRPr="00107684">
        <w:rPr>
          <w:rFonts w:ascii="Times New Roman" w:eastAsia="SimSun" w:hAnsi="Times New Roman"/>
          <w:b/>
          <w:bCs/>
          <w:i/>
          <w:iCs/>
          <w:sz w:val="22"/>
          <w:szCs w:val="22"/>
        </w:rPr>
        <w:t>Proposal</w:t>
      </w:r>
      <w:r w:rsidR="004D2C5B">
        <w:rPr>
          <w:rFonts w:ascii="Times New Roman" w:eastAsia="SimSun" w:hAnsi="Times New Roman"/>
          <w:b/>
          <w:bCs/>
          <w:i/>
          <w:iCs/>
          <w:sz w:val="22"/>
          <w:szCs w:val="22"/>
        </w:rPr>
        <w:t xml:space="preserve"> 3</w:t>
      </w:r>
      <w:r w:rsidRPr="00107684">
        <w:rPr>
          <w:rFonts w:ascii="Times New Roman" w:eastAsia="SimSun" w:hAnsi="Times New Roman"/>
          <w:b/>
          <w:bCs/>
          <w:i/>
          <w:iCs/>
          <w:sz w:val="22"/>
          <w:szCs w:val="22"/>
        </w:rPr>
        <w:t xml:space="preserve">: RAN2 to support to discuss </w:t>
      </w:r>
      <w:r w:rsidR="004D2C5B">
        <w:rPr>
          <w:rFonts w:ascii="Times New Roman" w:eastAsia="SimSun" w:hAnsi="Times New Roman"/>
          <w:b/>
          <w:bCs/>
          <w:i/>
          <w:iCs/>
          <w:sz w:val="22"/>
          <w:szCs w:val="22"/>
        </w:rPr>
        <w:t xml:space="preserve">on </w:t>
      </w:r>
      <w:r w:rsidRPr="00107684">
        <w:rPr>
          <w:rFonts w:ascii="Times New Roman" w:eastAsia="SimSun" w:hAnsi="Times New Roman"/>
          <w:b/>
          <w:bCs/>
          <w:i/>
          <w:iCs/>
          <w:sz w:val="22"/>
          <w:szCs w:val="22"/>
        </w:rPr>
        <w:t>how to distinguish between group ID and device ID.</w:t>
      </w:r>
    </w:p>
    <w:bookmarkEnd w:id="7"/>
    <w:bookmarkEnd w:id="10"/>
    <w:p w14:paraId="0B1D1A91" w14:textId="15CBF000" w:rsidR="00BD5E8B" w:rsidRDefault="00BD5E8B" w:rsidP="00BD5E8B">
      <w:pPr>
        <w:spacing w:before="120" w:line="276" w:lineRule="auto"/>
        <w:rPr>
          <w:rFonts w:ascii="CG Times (WN)" w:eastAsia="SimSun" w:hAnsi="CG Times (WN)"/>
          <w:sz w:val="28"/>
          <w:szCs w:val="28"/>
        </w:rPr>
      </w:pPr>
      <w:r w:rsidRPr="009C3344">
        <w:rPr>
          <w:rFonts w:ascii="CG Times (WN)" w:eastAsia="SimSun" w:hAnsi="CG Times (WN)"/>
          <w:sz w:val="28"/>
          <w:szCs w:val="28"/>
        </w:rPr>
        <w:t>2.</w:t>
      </w:r>
      <w:r w:rsidR="00694111">
        <w:rPr>
          <w:rFonts w:ascii="CG Times (WN)" w:eastAsia="SimSun" w:hAnsi="CG Times (WN)"/>
          <w:sz w:val="28"/>
          <w:szCs w:val="28"/>
        </w:rPr>
        <w:t>2</w:t>
      </w:r>
      <w:r w:rsidRPr="009C3344">
        <w:rPr>
          <w:rFonts w:ascii="CG Times (WN)" w:eastAsia="SimSun" w:hAnsi="CG Times (WN)"/>
          <w:sz w:val="28"/>
          <w:szCs w:val="28"/>
        </w:rPr>
        <w:t xml:space="preserve"> </w:t>
      </w:r>
      <w:r>
        <w:rPr>
          <w:rFonts w:ascii="CG Times (WN)" w:eastAsia="SimSun" w:hAnsi="CG Times (WN)"/>
          <w:sz w:val="28"/>
          <w:szCs w:val="28"/>
        </w:rPr>
        <w:t xml:space="preserve">Repeated paging </w:t>
      </w:r>
      <w:r w:rsidR="00207C1F">
        <w:rPr>
          <w:rFonts w:ascii="CG Times (WN)" w:eastAsia="SimSun" w:hAnsi="CG Times (WN)"/>
          <w:sz w:val="28"/>
          <w:szCs w:val="28"/>
        </w:rPr>
        <w:t xml:space="preserve">request </w:t>
      </w:r>
    </w:p>
    <w:p w14:paraId="3D387118" w14:textId="67F775AD" w:rsidR="00207C1F" w:rsidRDefault="00207C1F" w:rsidP="00694111">
      <w:pPr>
        <w:widowControl/>
        <w:spacing w:before="120" w:line="276" w:lineRule="auto"/>
        <w:rPr>
          <w:rFonts w:ascii="Times New Roman" w:eastAsia="SimSun" w:hAnsi="Times New Roman"/>
          <w:kern w:val="0"/>
          <w:szCs w:val="20"/>
        </w:rPr>
      </w:pPr>
      <w:r w:rsidRPr="00207C1F">
        <w:rPr>
          <w:rFonts w:ascii="Times New Roman" w:eastAsia="SimSun" w:hAnsi="Times New Roman"/>
          <w:kern w:val="0"/>
          <w:szCs w:val="20"/>
        </w:rPr>
        <w:t>It has been established that an A-IoT device is expected to perform only one procedure at a time.</w:t>
      </w:r>
      <w:r>
        <w:rPr>
          <w:rFonts w:ascii="Times New Roman" w:eastAsia="SimSun" w:hAnsi="Times New Roman"/>
          <w:kern w:val="0"/>
          <w:szCs w:val="20"/>
        </w:rPr>
        <w:t xml:space="preserve"> I</w:t>
      </w:r>
      <w:r w:rsidRPr="00207C1F">
        <w:rPr>
          <w:rFonts w:ascii="Times New Roman" w:eastAsia="SimSun" w:hAnsi="Times New Roman"/>
          <w:kern w:val="0"/>
          <w:szCs w:val="20"/>
        </w:rPr>
        <w:t>t would be beneficial to clarify that the device can have only one active transaction ID at any given time. This ensures that the device does not need to store multiple transaction IDs in its memory, simplifying its operation.</w:t>
      </w:r>
    </w:p>
    <w:p w14:paraId="026ADC17" w14:textId="6129B212" w:rsidR="00207C1F" w:rsidRPr="00F97A9B" w:rsidRDefault="00207C1F" w:rsidP="00207C1F">
      <w:pPr>
        <w:spacing w:before="120" w:line="276" w:lineRule="auto"/>
        <w:rPr>
          <w:rFonts w:ascii="Times New Roman" w:hAnsi="Times New Roman"/>
          <w:b/>
          <w:bCs/>
          <w:i/>
          <w:iCs/>
          <w:sz w:val="22"/>
          <w:szCs w:val="22"/>
        </w:rPr>
      </w:pPr>
      <w:bookmarkStart w:id="11" w:name="_Hlk194066498"/>
      <w:r w:rsidRPr="00F97A9B">
        <w:rPr>
          <w:rFonts w:ascii="Times New Roman" w:eastAsia="SimSun" w:hAnsi="Times New Roman"/>
          <w:b/>
          <w:bCs/>
          <w:i/>
          <w:iCs/>
          <w:sz w:val="22"/>
          <w:szCs w:val="22"/>
        </w:rPr>
        <w:t xml:space="preserve">Proposal </w:t>
      </w:r>
      <w:r w:rsidR="004D2C5B">
        <w:rPr>
          <w:rFonts w:ascii="Times New Roman" w:eastAsia="SimSun" w:hAnsi="Times New Roman"/>
          <w:b/>
          <w:bCs/>
          <w:i/>
          <w:iCs/>
          <w:sz w:val="22"/>
          <w:szCs w:val="22"/>
        </w:rPr>
        <w:t>4</w:t>
      </w:r>
      <w:r w:rsidRPr="00F97A9B">
        <w:rPr>
          <w:rFonts w:ascii="Times New Roman" w:eastAsia="SimSun" w:hAnsi="Times New Roman"/>
          <w:b/>
          <w:bCs/>
          <w:i/>
          <w:iCs/>
          <w:sz w:val="22"/>
          <w:szCs w:val="22"/>
        </w:rPr>
        <w:t xml:space="preserve">: </w:t>
      </w:r>
      <w:r>
        <w:rPr>
          <w:rFonts w:ascii="Times New Roman" w:eastAsia="SimSun" w:hAnsi="Times New Roman"/>
          <w:b/>
          <w:bCs/>
          <w:i/>
          <w:iCs/>
          <w:sz w:val="22"/>
          <w:szCs w:val="22"/>
        </w:rPr>
        <w:t>S</w:t>
      </w:r>
      <w:r w:rsidRPr="00F97A9B">
        <w:rPr>
          <w:rFonts w:ascii="Times New Roman" w:eastAsia="SimSun" w:hAnsi="Times New Roman"/>
          <w:b/>
          <w:bCs/>
          <w:i/>
          <w:iCs/>
          <w:sz w:val="22"/>
          <w:szCs w:val="22"/>
        </w:rPr>
        <w:t xml:space="preserve">upport </w:t>
      </w:r>
      <w:proofErr w:type="gramStart"/>
      <w:r>
        <w:rPr>
          <w:rFonts w:ascii="Times New Roman" w:eastAsia="SimSun" w:hAnsi="Times New Roman"/>
          <w:b/>
          <w:bCs/>
          <w:i/>
          <w:iCs/>
          <w:sz w:val="22"/>
          <w:szCs w:val="22"/>
        </w:rPr>
        <w:t>to maintain</w:t>
      </w:r>
      <w:proofErr w:type="gramEnd"/>
      <w:r w:rsidR="004D2C5B">
        <w:rPr>
          <w:rFonts w:ascii="Times New Roman" w:eastAsia="SimSun" w:hAnsi="Times New Roman"/>
          <w:b/>
          <w:bCs/>
          <w:i/>
          <w:iCs/>
          <w:sz w:val="22"/>
          <w:szCs w:val="22"/>
        </w:rPr>
        <w:t xml:space="preserve"> the</w:t>
      </w:r>
      <w:r>
        <w:rPr>
          <w:rFonts w:ascii="Times New Roman" w:eastAsia="SimSun" w:hAnsi="Times New Roman"/>
          <w:b/>
          <w:bCs/>
          <w:i/>
          <w:iCs/>
          <w:sz w:val="22"/>
          <w:szCs w:val="22"/>
        </w:rPr>
        <w:t xml:space="preserve"> only single active transaction ID</w:t>
      </w:r>
      <w:r w:rsidR="007D160A">
        <w:rPr>
          <w:rFonts w:ascii="Times New Roman" w:eastAsia="SimSun" w:hAnsi="Times New Roman"/>
          <w:b/>
          <w:bCs/>
          <w:i/>
          <w:iCs/>
          <w:sz w:val="22"/>
          <w:szCs w:val="22"/>
        </w:rPr>
        <w:t xml:space="preserve"> during one procedure.</w:t>
      </w:r>
    </w:p>
    <w:bookmarkEnd w:id="11"/>
    <w:p w14:paraId="3A8F48AF" w14:textId="77777777" w:rsidR="00207C1F" w:rsidRDefault="00207C1F" w:rsidP="00694111">
      <w:pPr>
        <w:widowControl/>
        <w:spacing w:before="120" w:line="276" w:lineRule="auto"/>
        <w:rPr>
          <w:rFonts w:ascii="Times New Roman" w:eastAsia="SimSun" w:hAnsi="Times New Roman"/>
          <w:kern w:val="0"/>
          <w:szCs w:val="20"/>
        </w:rPr>
      </w:pPr>
    </w:p>
    <w:p w14:paraId="0A1B948A" w14:textId="0787EDD8" w:rsidR="007D160A" w:rsidRPr="00107684" w:rsidRDefault="007D160A" w:rsidP="00107684">
      <w:pPr>
        <w:spacing w:before="120" w:line="276" w:lineRule="auto"/>
        <w:rPr>
          <w:rFonts w:ascii="CG Times (WN)" w:eastAsia="SimSun" w:hAnsi="CG Times (WN)"/>
          <w:sz w:val="28"/>
          <w:szCs w:val="28"/>
        </w:rPr>
      </w:pPr>
      <w:r>
        <w:rPr>
          <w:rFonts w:ascii="CG Times (WN)" w:eastAsia="SimSun" w:hAnsi="CG Times (WN)"/>
          <w:sz w:val="28"/>
          <w:szCs w:val="28"/>
        </w:rPr>
        <w:t xml:space="preserve">2.3 </w:t>
      </w:r>
      <w:r w:rsidRPr="00107684">
        <w:rPr>
          <w:rFonts w:ascii="CG Times (WN)" w:eastAsia="SimSun" w:hAnsi="CG Times (WN)"/>
          <w:sz w:val="28"/>
          <w:szCs w:val="28"/>
        </w:rPr>
        <w:t xml:space="preserve">Transaction ID </w:t>
      </w:r>
    </w:p>
    <w:p w14:paraId="66E629D2" w14:textId="77777777" w:rsidR="007D160A" w:rsidRPr="007D160A" w:rsidRDefault="007D160A" w:rsidP="007D160A">
      <w:pPr>
        <w:widowControl/>
        <w:spacing w:before="120" w:line="276" w:lineRule="auto"/>
        <w:rPr>
          <w:rFonts w:ascii="Times New Roman" w:eastAsia="SimSun" w:hAnsi="Times New Roman"/>
          <w:kern w:val="0"/>
          <w:szCs w:val="20"/>
        </w:rPr>
      </w:pPr>
      <w:r w:rsidRPr="007D160A">
        <w:rPr>
          <w:rFonts w:ascii="Times New Roman" w:eastAsia="SimSun" w:hAnsi="Times New Roman"/>
          <w:kern w:val="0"/>
          <w:szCs w:val="20"/>
        </w:rPr>
        <w:t xml:space="preserve">The </w:t>
      </w:r>
      <w:r w:rsidRPr="00107684">
        <w:rPr>
          <w:rFonts w:ascii="Times New Roman" w:eastAsia="SimSun" w:hAnsi="Times New Roman"/>
          <w:kern w:val="0"/>
          <w:szCs w:val="20"/>
        </w:rPr>
        <w:t>Transaction ID</w:t>
      </w:r>
      <w:r w:rsidRPr="007D160A">
        <w:rPr>
          <w:rFonts w:ascii="Times New Roman" w:eastAsia="SimSun" w:hAnsi="Times New Roman"/>
          <w:kern w:val="0"/>
          <w:szCs w:val="20"/>
        </w:rPr>
        <w:t xml:space="preserve"> serves as a unique identifier that helps the device associate an incoming </w:t>
      </w:r>
      <w:r w:rsidRPr="00107684">
        <w:rPr>
          <w:rFonts w:ascii="Times New Roman" w:eastAsia="SimSun" w:hAnsi="Times New Roman"/>
          <w:kern w:val="0"/>
          <w:szCs w:val="20"/>
        </w:rPr>
        <w:t>paging message</w:t>
      </w:r>
      <w:r w:rsidRPr="007D160A">
        <w:rPr>
          <w:rFonts w:ascii="Times New Roman" w:eastAsia="SimSun" w:hAnsi="Times New Roman"/>
          <w:kern w:val="0"/>
          <w:szCs w:val="20"/>
        </w:rPr>
        <w:t xml:space="preserve"> with a specific </w:t>
      </w:r>
      <w:r w:rsidRPr="00107684">
        <w:rPr>
          <w:rFonts w:ascii="Times New Roman" w:eastAsia="SimSun" w:hAnsi="Times New Roman"/>
          <w:kern w:val="0"/>
          <w:szCs w:val="20"/>
        </w:rPr>
        <w:t>service request</w:t>
      </w:r>
      <w:r w:rsidRPr="007D160A">
        <w:rPr>
          <w:rFonts w:ascii="Times New Roman" w:eastAsia="SimSun" w:hAnsi="Times New Roman"/>
          <w:kern w:val="0"/>
          <w:szCs w:val="20"/>
        </w:rPr>
        <w:t xml:space="preserve"> originating from the </w:t>
      </w:r>
      <w:r w:rsidRPr="00107684">
        <w:rPr>
          <w:rFonts w:ascii="Times New Roman" w:eastAsia="SimSun" w:hAnsi="Times New Roman"/>
          <w:kern w:val="0"/>
          <w:szCs w:val="20"/>
        </w:rPr>
        <w:t>Core Network (CN) or Application Function (AF)</w:t>
      </w:r>
      <w:r w:rsidRPr="007D160A">
        <w:rPr>
          <w:rFonts w:ascii="Times New Roman" w:eastAsia="SimSun" w:hAnsi="Times New Roman"/>
          <w:kern w:val="0"/>
          <w:szCs w:val="20"/>
        </w:rPr>
        <w:t>. This ensures that the device can correctly process the request without confusion.</w:t>
      </w:r>
    </w:p>
    <w:p w14:paraId="26DF5C98" w14:textId="14C86415" w:rsidR="007D160A" w:rsidRPr="007D160A" w:rsidRDefault="007D160A" w:rsidP="007D160A">
      <w:pPr>
        <w:widowControl/>
        <w:spacing w:before="120" w:line="276" w:lineRule="auto"/>
        <w:rPr>
          <w:rFonts w:ascii="Times New Roman" w:eastAsia="SimSun" w:hAnsi="Times New Roman"/>
          <w:kern w:val="0"/>
          <w:szCs w:val="20"/>
        </w:rPr>
      </w:pPr>
      <w:r w:rsidRPr="007D160A">
        <w:rPr>
          <w:rFonts w:ascii="Times New Roman" w:eastAsia="SimSun" w:hAnsi="Times New Roman"/>
          <w:kern w:val="0"/>
          <w:szCs w:val="20"/>
        </w:rPr>
        <w:t xml:space="preserve">During the </w:t>
      </w:r>
      <w:r w:rsidRPr="00107684">
        <w:rPr>
          <w:rFonts w:ascii="Times New Roman" w:eastAsia="SimSun" w:hAnsi="Times New Roman"/>
          <w:kern w:val="0"/>
          <w:szCs w:val="20"/>
        </w:rPr>
        <w:t>RAN2</w:t>
      </w:r>
      <w:r>
        <w:rPr>
          <w:rFonts w:ascii="Times New Roman" w:eastAsia="SimSun" w:hAnsi="Times New Roman"/>
          <w:kern w:val="0"/>
          <w:szCs w:val="20"/>
        </w:rPr>
        <w:t>#129[1]</w:t>
      </w:r>
      <w:r w:rsidRPr="00107684">
        <w:rPr>
          <w:rFonts w:ascii="Times New Roman" w:eastAsia="SimSun" w:hAnsi="Times New Roman"/>
          <w:kern w:val="0"/>
          <w:szCs w:val="20"/>
        </w:rPr>
        <w:t xml:space="preserve"> meeting</w:t>
      </w:r>
      <w:r w:rsidRPr="007D160A">
        <w:rPr>
          <w:rFonts w:ascii="Times New Roman" w:eastAsia="SimSun" w:hAnsi="Times New Roman"/>
          <w:kern w:val="0"/>
          <w:szCs w:val="20"/>
        </w:rPr>
        <w:t xml:space="preserve">, it was agreed that an </w:t>
      </w:r>
      <w:r w:rsidRPr="00107684">
        <w:rPr>
          <w:rFonts w:ascii="Times New Roman" w:eastAsia="SimSun" w:hAnsi="Times New Roman"/>
          <w:kern w:val="0"/>
          <w:szCs w:val="20"/>
        </w:rPr>
        <w:t>A-IoT device</w:t>
      </w:r>
      <w:r w:rsidRPr="007D160A">
        <w:rPr>
          <w:rFonts w:ascii="Times New Roman" w:eastAsia="SimSun" w:hAnsi="Times New Roman"/>
          <w:kern w:val="0"/>
          <w:szCs w:val="20"/>
        </w:rPr>
        <w:t xml:space="preserve"> is designed to handle only </w:t>
      </w:r>
      <w:r w:rsidRPr="00107684">
        <w:rPr>
          <w:rFonts w:ascii="Times New Roman" w:eastAsia="SimSun" w:hAnsi="Times New Roman"/>
          <w:kern w:val="0"/>
          <w:szCs w:val="20"/>
        </w:rPr>
        <w:t>one procedure at a time</w:t>
      </w:r>
      <w:r w:rsidRPr="007D160A">
        <w:rPr>
          <w:rFonts w:ascii="Times New Roman" w:eastAsia="SimSun" w:hAnsi="Times New Roman"/>
          <w:kern w:val="0"/>
          <w:szCs w:val="20"/>
        </w:rPr>
        <w:t xml:space="preserve"> to maintain simplicity and efficiency. </w:t>
      </w:r>
      <w:r>
        <w:rPr>
          <w:rFonts w:ascii="Times New Roman" w:eastAsia="SimSun" w:hAnsi="Times New Roman"/>
          <w:kern w:val="0"/>
          <w:szCs w:val="20"/>
        </w:rPr>
        <w:t>A</w:t>
      </w:r>
      <w:r w:rsidRPr="007D160A">
        <w:rPr>
          <w:rFonts w:ascii="Times New Roman" w:eastAsia="SimSun" w:hAnsi="Times New Roman"/>
          <w:kern w:val="0"/>
          <w:szCs w:val="20"/>
        </w:rPr>
        <w:t xml:space="preserve"> </w:t>
      </w:r>
      <w:r w:rsidRPr="00107684">
        <w:rPr>
          <w:rFonts w:ascii="Times New Roman" w:eastAsia="SimSun" w:hAnsi="Times New Roman"/>
          <w:kern w:val="0"/>
          <w:szCs w:val="20"/>
        </w:rPr>
        <w:t>1-bit indicator</w:t>
      </w:r>
      <w:r w:rsidRPr="007D160A">
        <w:rPr>
          <w:rFonts w:ascii="Times New Roman" w:eastAsia="SimSun" w:hAnsi="Times New Roman"/>
          <w:kern w:val="0"/>
          <w:szCs w:val="20"/>
        </w:rPr>
        <w:t xml:space="preserve">, similar to a </w:t>
      </w:r>
      <w:r w:rsidRPr="00107684">
        <w:rPr>
          <w:rFonts w:ascii="Times New Roman" w:eastAsia="SimSun" w:hAnsi="Times New Roman"/>
          <w:kern w:val="0"/>
          <w:szCs w:val="20"/>
        </w:rPr>
        <w:t>New Data Indicator (NDI)-type</w:t>
      </w:r>
      <w:r w:rsidRPr="007D160A">
        <w:rPr>
          <w:rFonts w:ascii="Times New Roman" w:eastAsia="SimSun" w:hAnsi="Times New Roman"/>
          <w:kern w:val="0"/>
          <w:szCs w:val="20"/>
        </w:rPr>
        <w:t xml:space="preserve"> mechanism, is sufficient to distinguish between an ongoing procedure and the start of a new one.</w:t>
      </w:r>
    </w:p>
    <w:p w14:paraId="61EFFDFF" w14:textId="77777777" w:rsidR="007D160A" w:rsidRPr="007D160A" w:rsidRDefault="007D160A" w:rsidP="007D160A">
      <w:pPr>
        <w:widowControl/>
        <w:spacing w:before="120" w:line="276" w:lineRule="auto"/>
        <w:rPr>
          <w:rFonts w:ascii="Times New Roman" w:eastAsia="SimSun" w:hAnsi="Times New Roman"/>
          <w:kern w:val="0"/>
          <w:szCs w:val="20"/>
        </w:rPr>
      </w:pPr>
      <w:r w:rsidRPr="007D160A">
        <w:rPr>
          <w:rFonts w:ascii="Times New Roman" w:eastAsia="SimSun" w:hAnsi="Times New Roman"/>
          <w:kern w:val="0"/>
          <w:szCs w:val="20"/>
        </w:rPr>
        <w:t xml:space="preserve">With this approach, when a new paging message arrives, the </w:t>
      </w:r>
      <w:r w:rsidRPr="00107684">
        <w:rPr>
          <w:rFonts w:ascii="Times New Roman" w:eastAsia="SimSun" w:hAnsi="Times New Roman"/>
          <w:kern w:val="0"/>
          <w:szCs w:val="20"/>
        </w:rPr>
        <w:t>1-bit indicator</w:t>
      </w:r>
      <w:r w:rsidRPr="007D160A">
        <w:rPr>
          <w:rFonts w:ascii="Times New Roman" w:eastAsia="SimSun" w:hAnsi="Times New Roman"/>
          <w:kern w:val="0"/>
          <w:szCs w:val="20"/>
        </w:rPr>
        <w:t xml:space="preserve"> helps determine whether the message belongs to an existing transaction or if it initiates a fresh procedure. This eliminates the need for additional storage and processing complexity, keeping the device operation streamlined and cost-effective.</w:t>
      </w:r>
    </w:p>
    <w:p w14:paraId="251F461E" w14:textId="5685DD50" w:rsidR="007D160A" w:rsidRPr="00107684" w:rsidRDefault="007D160A" w:rsidP="00107684">
      <w:pPr>
        <w:spacing w:before="120" w:line="276" w:lineRule="auto"/>
        <w:rPr>
          <w:rFonts w:ascii="Times New Roman" w:eastAsia="SimSun" w:hAnsi="Times New Roman"/>
          <w:b/>
          <w:bCs/>
          <w:i/>
          <w:iCs/>
          <w:sz w:val="22"/>
          <w:szCs w:val="22"/>
        </w:rPr>
      </w:pPr>
      <w:bookmarkStart w:id="12" w:name="_Hlk194066546"/>
      <w:r w:rsidRPr="00107684">
        <w:rPr>
          <w:rFonts w:ascii="Times New Roman" w:eastAsia="SimSun" w:hAnsi="Times New Roman"/>
          <w:b/>
          <w:bCs/>
          <w:i/>
          <w:iCs/>
          <w:sz w:val="22"/>
          <w:szCs w:val="22"/>
        </w:rPr>
        <w:lastRenderedPageBreak/>
        <w:t xml:space="preserve">Proposal </w:t>
      </w:r>
      <w:r w:rsidR="004D2C5B">
        <w:rPr>
          <w:rFonts w:ascii="Times New Roman" w:eastAsia="SimSun" w:hAnsi="Times New Roman"/>
          <w:b/>
          <w:bCs/>
          <w:i/>
          <w:iCs/>
          <w:sz w:val="22"/>
          <w:szCs w:val="22"/>
        </w:rPr>
        <w:t>5</w:t>
      </w:r>
      <w:r w:rsidRPr="00107684">
        <w:rPr>
          <w:rFonts w:ascii="Times New Roman" w:eastAsia="SimSun" w:hAnsi="Times New Roman"/>
          <w:b/>
          <w:bCs/>
          <w:i/>
          <w:iCs/>
          <w:sz w:val="22"/>
          <w:szCs w:val="22"/>
        </w:rPr>
        <w:t xml:space="preserve">: Support 1-bit indicator in transaction ID to distinguish between the existing or the new procedure. </w:t>
      </w:r>
    </w:p>
    <w:bookmarkEnd w:id="12"/>
    <w:p w14:paraId="405270CD" w14:textId="77777777" w:rsidR="008B3710" w:rsidRDefault="008B3710" w:rsidP="008B3710">
      <w:pPr>
        <w:spacing w:before="120" w:line="276" w:lineRule="auto"/>
        <w:rPr>
          <w:rFonts w:ascii="CG Times (WN)" w:eastAsia="SimSun" w:hAnsi="CG Times (WN)"/>
          <w:sz w:val="28"/>
          <w:szCs w:val="28"/>
        </w:rPr>
      </w:pPr>
    </w:p>
    <w:p w14:paraId="14ED6532" w14:textId="4BC9CA34" w:rsidR="00A066A5" w:rsidRDefault="008B3710" w:rsidP="00A066A5">
      <w:pPr>
        <w:spacing w:before="120" w:line="276" w:lineRule="auto"/>
        <w:rPr>
          <w:rFonts w:ascii="CG Times (WN)" w:eastAsia="SimSun" w:hAnsi="CG Times (WN)"/>
          <w:sz w:val="28"/>
          <w:szCs w:val="28"/>
        </w:rPr>
      </w:pPr>
      <w:r>
        <w:rPr>
          <w:rFonts w:ascii="CG Times (WN)" w:eastAsia="SimSun" w:hAnsi="CG Times (WN)"/>
          <w:sz w:val="28"/>
          <w:szCs w:val="28"/>
        </w:rPr>
        <w:t>2.</w:t>
      </w:r>
      <w:r w:rsidR="004D2C5B">
        <w:rPr>
          <w:rFonts w:ascii="CG Times (WN)" w:eastAsia="SimSun" w:hAnsi="CG Times (WN)"/>
          <w:sz w:val="28"/>
          <w:szCs w:val="28"/>
        </w:rPr>
        <w:t>4</w:t>
      </w:r>
      <w:r>
        <w:rPr>
          <w:rFonts w:ascii="CG Times (WN)" w:eastAsia="SimSun" w:hAnsi="CG Times (WN)"/>
          <w:sz w:val="28"/>
          <w:szCs w:val="28"/>
        </w:rPr>
        <w:t xml:space="preserve"> </w:t>
      </w:r>
      <w:r w:rsidR="00A066A5" w:rsidRPr="00B85051">
        <w:rPr>
          <w:rFonts w:ascii="CG Times (WN)" w:eastAsia="SimSun" w:hAnsi="CG Times (WN)"/>
          <w:sz w:val="28"/>
          <w:szCs w:val="28"/>
        </w:rPr>
        <w:t xml:space="preserve">Determination of </w:t>
      </w:r>
      <w:r w:rsidR="00A066A5">
        <w:rPr>
          <w:rFonts w:ascii="CG Times (WN)" w:eastAsia="SimSun" w:hAnsi="CG Times (WN)"/>
          <w:sz w:val="28"/>
          <w:szCs w:val="28"/>
        </w:rPr>
        <w:t xml:space="preserve">resources for random access </w:t>
      </w:r>
    </w:p>
    <w:p w14:paraId="4241FD2F" w14:textId="77777777" w:rsidR="00A066A5" w:rsidRPr="0059641A" w:rsidRDefault="00A066A5" w:rsidP="00A066A5">
      <w:pPr>
        <w:spacing w:before="120" w:line="276" w:lineRule="auto"/>
        <w:rPr>
          <w:rFonts w:ascii="Times New Roman" w:hAnsi="Times New Roman"/>
          <w:szCs w:val="20"/>
        </w:rPr>
      </w:pPr>
      <w:bookmarkStart w:id="13" w:name="_Hlk194051817"/>
      <w:r w:rsidRPr="003A1D56">
        <w:rPr>
          <w:rFonts w:ascii="Times New Roman" w:eastAsia="SimSun" w:hAnsi="Times New Roman"/>
          <w:kern w:val="0"/>
          <w:szCs w:val="20"/>
        </w:rPr>
        <w:t xml:space="preserve">RAN2 has agreed that slotted-ALOHA is the baseline for A-IoT random access procedure. </w:t>
      </w:r>
      <w:r w:rsidRPr="00A80126">
        <w:rPr>
          <w:rFonts w:ascii="Times New Roman" w:eastAsia="SimSun" w:hAnsi="Times New Roman"/>
          <w:kern w:val="0"/>
          <w:szCs w:val="20"/>
        </w:rPr>
        <w:t xml:space="preserve">In </w:t>
      </w:r>
      <w:r>
        <w:rPr>
          <w:rFonts w:ascii="Times New Roman" w:eastAsia="SimSun" w:hAnsi="Times New Roman"/>
          <w:kern w:val="0"/>
          <w:szCs w:val="20"/>
        </w:rPr>
        <w:t>this process, e</w:t>
      </w:r>
      <w:r w:rsidRPr="00A80126">
        <w:rPr>
          <w:rFonts w:ascii="Times New Roman" w:eastAsia="SimSun" w:hAnsi="Times New Roman"/>
          <w:kern w:val="0"/>
          <w:szCs w:val="20"/>
        </w:rPr>
        <w:t xml:space="preserve">ach </w:t>
      </w:r>
      <w:r w:rsidRPr="0059641A">
        <w:rPr>
          <w:rFonts w:ascii="Times New Roman" w:eastAsia="SimSun" w:hAnsi="Times New Roman"/>
          <w:kern w:val="0"/>
          <w:szCs w:val="20"/>
        </w:rPr>
        <w:t>A-IoT device</w:t>
      </w:r>
      <w:r w:rsidRPr="00A80126">
        <w:rPr>
          <w:rFonts w:ascii="Times New Roman" w:eastAsia="SimSun" w:hAnsi="Times New Roman"/>
          <w:kern w:val="0"/>
          <w:szCs w:val="20"/>
        </w:rPr>
        <w:t xml:space="preserve"> randomly selects one of the time-frequency resources to transmit its </w:t>
      </w:r>
      <w:r w:rsidRPr="0059641A">
        <w:rPr>
          <w:rFonts w:ascii="Times New Roman" w:eastAsia="SimSun" w:hAnsi="Times New Roman"/>
          <w:kern w:val="0"/>
          <w:szCs w:val="20"/>
        </w:rPr>
        <w:t>A-IoT M</w:t>
      </w:r>
      <w:r>
        <w:rPr>
          <w:rFonts w:ascii="Times New Roman" w:eastAsia="SimSun" w:hAnsi="Times New Roman"/>
          <w:kern w:val="0"/>
          <w:szCs w:val="20"/>
        </w:rPr>
        <w:t>SG</w:t>
      </w:r>
      <w:r w:rsidRPr="0059641A">
        <w:rPr>
          <w:rFonts w:ascii="Times New Roman" w:eastAsia="SimSun" w:hAnsi="Times New Roman"/>
          <w:kern w:val="0"/>
          <w:szCs w:val="20"/>
        </w:rPr>
        <w:t>1</w:t>
      </w:r>
      <w:r w:rsidRPr="00A80126">
        <w:rPr>
          <w:rFonts w:ascii="Times New Roman" w:eastAsia="SimSun" w:hAnsi="Times New Roman"/>
          <w:kern w:val="0"/>
          <w:szCs w:val="20"/>
        </w:rPr>
        <w:t>.</w:t>
      </w:r>
      <w:r>
        <w:rPr>
          <w:rFonts w:ascii="Times New Roman" w:eastAsia="SimSun" w:hAnsi="Times New Roman"/>
          <w:kern w:val="0"/>
          <w:szCs w:val="20"/>
        </w:rPr>
        <w:t xml:space="preserve"> In the RAN2 #129 [1] meeting, it is agreed that paging message can include the total number of resources for MSG1. </w:t>
      </w:r>
      <w:r w:rsidRPr="003A1D56">
        <w:rPr>
          <w:rFonts w:ascii="Times New Roman" w:eastAsia="SimSun" w:hAnsi="Times New Roman"/>
          <w:kern w:val="0"/>
          <w:szCs w:val="20"/>
        </w:rPr>
        <w:t xml:space="preserve">For A-IoT random access, </w:t>
      </w:r>
      <w:r>
        <w:rPr>
          <w:rFonts w:ascii="Times New Roman" w:eastAsia="SimSun" w:hAnsi="Times New Roman"/>
          <w:kern w:val="0"/>
          <w:szCs w:val="20"/>
        </w:rPr>
        <w:t>to further select the resources</w:t>
      </w:r>
      <w:r w:rsidRPr="003A1D56">
        <w:rPr>
          <w:rFonts w:ascii="Times New Roman" w:eastAsia="SimSun" w:hAnsi="Times New Roman"/>
          <w:kern w:val="0"/>
          <w:szCs w:val="20"/>
        </w:rPr>
        <w:t xml:space="preserve"> for the MSG1 transmission </w:t>
      </w:r>
      <w:r w:rsidRPr="00995808">
        <w:rPr>
          <w:rFonts w:ascii="Times New Roman" w:eastAsia="SimSun" w:hAnsi="Times New Roman"/>
          <w:kern w:val="0"/>
          <w:szCs w:val="20"/>
        </w:rPr>
        <w:t xml:space="preserve">a separate R2D trigger message </w:t>
      </w:r>
      <w:r>
        <w:rPr>
          <w:rFonts w:ascii="Times New Roman" w:eastAsia="SimSun" w:hAnsi="Times New Roman"/>
          <w:kern w:val="0"/>
          <w:szCs w:val="20"/>
        </w:rPr>
        <w:t>can be used</w:t>
      </w:r>
      <w:r w:rsidRPr="00995808">
        <w:rPr>
          <w:rFonts w:ascii="Times New Roman" w:eastAsia="SimSun" w:hAnsi="Times New Roman"/>
          <w:kern w:val="0"/>
          <w:szCs w:val="20"/>
        </w:rPr>
        <w:t xml:space="preserve"> after the paging</w:t>
      </w:r>
      <w:r>
        <w:rPr>
          <w:rFonts w:ascii="Times New Roman" w:eastAsia="SimSun" w:hAnsi="Times New Roman"/>
          <w:kern w:val="0"/>
          <w:szCs w:val="20"/>
        </w:rPr>
        <w:t xml:space="preserve"> message</w:t>
      </w:r>
      <w:r w:rsidRPr="00995808">
        <w:rPr>
          <w:rFonts w:ascii="Times New Roman" w:eastAsia="SimSun" w:hAnsi="Times New Roman"/>
          <w:kern w:val="0"/>
          <w:szCs w:val="20"/>
        </w:rPr>
        <w:t>. This ensures that the A-IoT device is aware of the resources available for transmitting its initial message</w:t>
      </w:r>
      <w:r>
        <w:rPr>
          <w:rFonts w:ascii="Times New Roman" w:eastAsia="SimSun" w:hAnsi="Times New Roman"/>
          <w:kern w:val="0"/>
          <w:szCs w:val="20"/>
        </w:rPr>
        <w:t xml:space="preserve">. As shown in fig. 1, a </w:t>
      </w:r>
      <w:r w:rsidRPr="006717A5">
        <w:rPr>
          <w:rFonts w:ascii="Times New Roman" w:eastAsia="SimSun" w:hAnsi="Times New Roman"/>
          <w:kern w:val="0"/>
          <w:szCs w:val="20"/>
        </w:rPr>
        <w:t xml:space="preserve">predefined time window, referred to as the RACH </w:t>
      </w:r>
      <w:r>
        <w:rPr>
          <w:rFonts w:ascii="Times New Roman" w:eastAsia="SimSun" w:hAnsi="Times New Roman"/>
          <w:kern w:val="0"/>
          <w:szCs w:val="20"/>
        </w:rPr>
        <w:t xml:space="preserve">time </w:t>
      </w:r>
      <w:r w:rsidRPr="006717A5">
        <w:rPr>
          <w:rFonts w:ascii="Times New Roman" w:eastAsia="SimSun" w:hAnsi="Times New Roman"/>
          <w:kern w:val="0"/>
          <w:szCs w:val="20"/>
        </w:rPr>
        <w:t>window</w:t>
      </w:r>
      <w:r>
        <w:rPr>
          <w:rFonts w:ascii="Times New Roman" w:eastAsia="SimSun" w:hAnsi="Times New Roman"/>
          <w:kern w:val="0"/>
          <w:szCs w:val="20"/>
        </w:rPr>
        <w:t xml:space="preserve"> can be used for A-IoT device to select the time resources randomly from this window. </w:t>
      </w:r>
      <w:r w:rsidRPr="006717A5">
        <w:rPr>
          <w:rFonts w:ascii="Times New Roman" w:eastAsia="SimSun" w:hAnsi="Times New Roman"/>
          <w:kern w:val="0"/>
          <w:szCs w:val="20"/>
        </w:rPr>
        <w:t xml:space="preserve">This </w:t>
      </w:r>
      <w:r>
        <w:rPr>
          <w:rFonts w:ascii="Times New Roman" w:eastAsia="SimSun" w:hAnsi="Times New Roman"/>
          <w:kern w:val="0"/>
          <w:szCs w:val="20"/>
        </w:rPr>
        <w:t>RACH</w:t>
      </w:r>
      <w:r w:rsidRPr="006717A5">
        <w:rPr>
          <w:rFonts w:ascii="Times New Roman" w:eastAsia="SimSun" w:hAnsi="Times New Roman"/>
          <w:kern w:val="0"/>
          <w:szCs w:val="20"/>
        </w:rPr>
        <w:t xml:space="preserve"> window allows multiple devices to backscatter their responses. The RACH window represents the duration allocated for Msg1 transmissions, during which multiple devices can transmit at different time instances.</w:t>
      </w:r>
      <w:r>
        <w:rPr>
          <w:rFonts w:ascii="Times New Roman" w:eastAsia="SimSun" w:hAnsi="Times New Roman"/>
          <w:kern w:val="0"/>
          <w:szCs w:val="20"/>
        </w:rPr>
        <w:t xml:space="preserve"> In the RACH window different occasions for MSG1 transmission are available. The R2D trigger message can be used to indicate the start of the RACH window. The time offset between the reception of R2D trigger message and the start of RACH window is predefined and </w:t>
      </w:r>
      <w:proofErr w:type="gramStart"/>
      <w:r>
        <w:rPr>
          <w:rFonts w:ascii="Times New Roman" w:eastAsia="SimSun" w:hAnsi="Times New Roman"/>
          <w:kern w:val="0"/>
          <w:szCs w:val="20"/>
        </w:rPr>
        <w:t>called as</w:t>
      </w:r>
      <w:proofErr w:type="gramEnd"/>
      <w:r>
        <w:rPr>
          <w:rFonts w:ascii="Times New Roman" w:eastAsia="SimSun" w:hAnsi="Times New Roman"/>
          <w:kern w:val="0"/>
          <w:szCs w:val="20"/>
        </w:rPr>
        <w:t xml:space="preserve"> </w:t>
      </w:r>
      <w:r w:rsidRPr="00D04732">
        <w:rPr>
          <w:rFonts w:ascii="Times New Roman" w:hAnsi="Times New Roman"/>
          <w:i/>
          <w:iCs/>
          <w:szCs w:val="20"/>
        </w:rPr>
        <w:t>T</w:t>
      </w:r>
      <w:r w:rsidRPr="00D04732">
        <w:rPr>
          <w:rFonts w:ascii="Times New Roman" w:hAnsi="Times New Roman"/>
          <w:szCs w:val="20"/>
          <w:vertAlign w:val="subscript"/>
        </w:rPr>
        <w:t>R2D_min</w:t>
      </w:r>
      <w:r>
        <w:rPr>
          <w:rFonts w:ascii="Times New Roman" w:hAnsi="Times New Roman"/>
          <w:szCs w:val="20"/>
        </w:rPr>
        <w:t>.</w:t>
      </w:r>
      <w:r>
        <w:rPr>
          <w:rFonts w:ascii="Times New Roman" w:eastAsia="SimSun" w:hAnsi="Times New Roman"/>
          <w:kern w:val="0"/>
          <w:szCs w:val="20"/>
        </w:rPr>
        <w:t xml:space="preserve"> Similar to RFID, the A-IoT device can use similar approach i.e. random number based on Q value approach to further chose one time resource form the RACH window for transmitting the MSG1. In this case, </w:t>
      </w:r>
      <w:r w:rsidRPr="00F630D5">
        <w:rPr>
          <w:rFonts w:ascii="Times New Roman" w:hAnsi="Times New Roman"/>
        </w:rPr>
        <w:t xml:space="preserve">the </w:t>
      </w:r>
      <w:r>
        <w:rPr>
          <w:rFonts w:ascii="Times New Roman" w:hAnsi="Times New Roman"/>
        </w:rPr>
        <w:t xml:space="preserve">A-IoT </w:t>
      </w:r>
      <w:r w:rsidRPr="00F630D5">
        <w:rPr>
          <w:rFonts w:ascii="Times New Roman" w:hAnsi="Times New Roman"/>
        </w:rPr>
        <w:t>device generates a random number</w:t>
      </w:r>
      <w:r>
        <w:rPr>
          <w:rFonts w:ascii="Times New Roman" w:hAnsi="Times New Roman"/>
        </w:rPr>
        <w:t xml:space="preserve"> based on Q value</w:t>
      </w:r>
      <w:r w:rsidRPr="00F630D5">
        <w:rPr>
          <w:rFonts w:ascii="Times New Roman" w:hAnsi="Times New Roman"/>
        </w:rPr>
        <w:t>, load</w:t>
      </w:r>
      <w:r>
        <w:rPr>
          <w:rFonts w:ascii="Times New Roman" w:hAnsi="Times New Roman"/>
        </w:rPr>
        <w:t>s</w:t>
      </w:r>
      <w:r w:rsidRPr="00F630D5">
        <w:rPr>
          <w:rFonts w:ascii="Times New Roman" w:hAnsi="Times New Roman"/>
        </w:rPr>
        <w:t xml:space="preserve"> it to a timer, start decrementing the timer and transmit</w:t>
      </w:r>
      <w:r>
        <w:rPr>
          <w:rFonts w:ascii="Times New Roman" w:hAnsi="Times New Roman"/>
        </w:rPr>
        <w:t>s the</w:t>
      </w:r>
      <w:r w:rsidRPr="00F630D5">
        <w:rPr>
          <w:rFonts w:ascii="Times New Roman" w:hAnsi="Times New Roman"/>
        </w:rPr>
        <w:t xml:space="preserve"> MSG1 at the expiry of the timer</w:t>
      </w:r>
      <w:r>
        <w:rPr>
          <w:rFonts w:ascii="Times New Roman" w:hAnsi="Times New Roman"/>
        </w:rPr>
        <w:t>. The Q value can be configured through the paging message.</w:t>
      </w:r>
    </w:p>
    <w:bookmarkEnd w:id="13"/>
    <w:p w14:paraId="789ADBFF" w14:textId="77777777" w:rsidR="00A066A5" w:rsidRDefault="00A066A5" w:rsidP="00A066A5">
      <w:pPr>
        <w:widowControl/>
        <w:spacing w:before="120" w:line="276" w:lineRule="auto"/>
        <w:rPr>
          <w:rFonts w:ascii="Times New Roman" w:eastAsia="SimSun" w:hAnsi="Times New Roman"/>
          <w:kern w:val="0"/>
          <w:szCs w:val="20"/>
        </w:rPr>
      </w:pPr>
    </w:p>
    <w:p w14:paraId="67F6C35D" w14:textId="77777777" w:rsidR="00A066A5" w:rsidRDefault="00A066A5" w:rsidP="00A066A5">
      <w:pPr>
        <w:widowControl/>
        <w:spacing w:before="120" w:line="276" w:lineRule="auto"/>
        <w:rPr>
          <w:rFonts w:ascii="Times New Roman" w:eastAsia="SimSun" w:hAnsi="Times New Roman"/>
          <w:kern w:val="0"/>
          <w:szCs w:val="20"/>
        </w:rPr>
      </w:pPr>
      <w:r>
        <w:rPr>
          <w:rFonts w:ascii="Times New Roman" w:eastAsia="SimSun" w:hAnsi="Times New Roman"/>
          <w:kern w:val="0"/>
          <w:szCs w:val="20"/>
        </w:rPr>
        <w:t xml:space="preserve">                 </w:t>
      </w:r>
      <w:r>
        <w:rPr>
          <w:noProof/>
        </w:rPr>
        <w:drawing>
          <wp:inline distT="0" distB="0" distL="0" distR="0" wp14:anchorId="40300A9D" wp14:editId="0E140341">
            <wp:extent cx="3070225" cy="1702515"/>
            <wp:effectExtent l="0" t="0" r="0" b="0"/>
            <wp:docPr id="1837232489" name="Picture 1" descr="A diagram of a number of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7232489" name="Picture 1" descr="A diagram of a number of squares&#10;&#10;AI-generated content may be incorrect."/>
                    <pic:cNvPicPr/>
                  </pic:nvPicPr>
                  <pic:blipFill>
                    <a:blip r:embed="rId9"/>
                    <a:stretch>
                      <a:fillRect/>
                    </a:stretch>
                  </pic:blipFill>
                  <pic:spPr>
                    <a:xfrm>
                      <a:off x="0" y="0"/>
                      <a:ext cx="3077875" cy="1706757"/>
                    </a:xfrm>
                    <a:prstGeom prst="rect">
                      <a:avLst/>
                    </a:prstGeom>
                  </pic:spPr>
                </pic:pic>
              </a:graphicData>
            </a:graphic>
          </wp:inline>
        </w:drawing>
      </w:r>
    </w:p>
    <w:p w14:paraId="00B1BF33" w14:textId="77777777" w:rsidR="00A066A5" w:rsidRPr="00BD4B2C" w:rsidRDefault="00A066A5" w:rsidP="00A066A5">
      <w:pPr>
        <w:spacing w:before="120"/>
        <w:rPr>
          <w:rFonts w:ascii="Times New Roman" w:hAnsi="Times New Roman"/>
        </w:rPr>
      </w:pPr>
      <w:r>
        <w:rPr>
          <w:rFonts w:ascii="Times New Roman" w:eastAsia="SimSun" w:hAnsi="Times New Roman"/>
          <w:kern w:val="0"/>
          <w:szCs w:val="20"/>
        </w:rPr>
        <w:t xml:space="preserve">                   </w:t>
      </w:r>
      <w:r>
        <w:rPr>
          <w:b/>
          <w:bCs/>
          <w:i/>
          <w:iCs/>
          <w:sz w:val="24"/>
        </w:rPr>
        <w:t xml:space="preserve"> </w:t>
      </w:r>
      <w:r w:rsidRPr="00BD4B2C">
        <w:rPr>
          <w:rFonts w:ascii="Times New Roman" w:hAnsi="Times New Roman"/>
        </w:rPr>
        <w:t>Fig.1 TDMA of Msg1 Transmission</w:t>
      </w:r>
    </w:p>
    <w:p w14:paraId="3E00B708" w14:textId="77777777" w:rsidR="00A066A5" w:rsidRDefault="00A066A5" w:rsidP="00A066A5">
      <w:pPr>
        <w:widowControl/>
        <w:spacing w:before="120" w:line="276" w:lineRule="auto"/>
        <w:rPr>
          <w:rFonts w:ascii="Times New Roman" w:eastAsia="SimSun" w:hAnsi="Times New Roman"/>
          <w:kern w:val="0"/>
          <w:szCs w:val="20"/>
        </w:rPr>
      </w:pPr>
    </w:p>
    <w:p w14:paraId="3C7A8DE4" w14:textId="504E6B10" w:rsidR="00A066A5" w:rsidRPr="0059641A" w:rsidRDefault="00A066A5" w:rsidP="00A066A5">
      <w:pPr>
        <w:spacing w:before="120" w:line="276" w:lineRule="auto"/>
        <w:rPr>
          <w:rFonts w:ascii="Times New Roman" w:eastAsia="SimSun" w:hAnsi="Times New Roman"/>
          <w:b/>
          <w:bCs/>
          <w:i/>
          <w:iCs/>
          <w:sz w:val="22"/>
          <w:szCs w:val="22"/>
        </w:rPr>
      </w:pPr>
      <w:bookmarkStart w:id="14" w:name="_Hlk189883381"/>
      <w:bookmarkStart w:id="15" w:name="_Hlk194058924"/>
      <w:r w:rsidRPr="0059641A">
        <w:rPr>
          <w:rFonts w:ascii="Times New Roman" w:eastAsia="SimSun" w:hAnsi="Times New Roman" w:hint="eastAsia"/>
          <w:b/>
          <w:bCs/>
          <w:i/>
          <w:iCs/>
          <w:sz w:val="22"/>
          <w:szCs w:val="22"/>
        </w:rPr>
        <w:t>Proposal</w:t>
      </w:r>
      <w:r w:rsidRPr="0059641A">
        <w:rPr>
          <w:rFonts w:ascii="Times New Roman" w:eastAsia="SimSun" w:hAnsi="Times New Roman"/>
          <w:b/>
          <w:bCs/>
          <w:i/>
          <w:iCs/>
          <w:sz w:val="22"/>
          <w:szCs w:val="22"/>
        </w:rPr>
        <w:t xml:space="preserve"> </w:t>
      </w:r>
      <w:r w:rsidR="004D2C5B">
        <w:rPr>
          <w:rFonts w:ascii="Times New Roman" w:eastAsia="SimSun" w:hAnsi="Times New Roman"/>
          <w:b/>
          <w:bCs/>
          <w:i/>
          <w:iCs/>
          <w:sz w:val="22"/>
          <w:szCs w:val="22"/>
        </w:rPr>
        <w:t>6</w:t>
      </w:r>
      <w:r w:rsidRPr="0059641A">
        <w:rPr>
          <w:rFonts w:ascii="Times New Roman" w:eastAsia="SimSun" w:hAnsi="Times New Roman" w:hint="eastAsia"/>
          <w:b/>
          <w:bCs/>
          <w:i/>
          <w:iCs/>
          <w:sz w:val="22"/>
          <w:szCs w:val="22"/>
        </w:rPr>
        <w:t>: For T</w:t>
      </w:r>
      <w:r w:rsidRPr="0059641A">
        <w:rPr>
          <w:rFonts w:ascii="Times New Roman" w:eastAsia="SimSun" w:hAnsi="Times New Roman"/>
          <w:b/>
          <w:bCs/>
          <w:i/>
          <w:iCs/>
          <w:sz w:val="22"/>
          <w:szCs w:val="22"/>
        </w:rPr>
        <w:t xml:space="preserve">DMA of </w:t>
      </w:r>
      <w:r w:rsidRPr="0059641A">
        <w:rPr>
          <w:rFonts w:ascii="Times New Roman" w:eastAsia="SimSun" w:hAnsi="Times New Roman" w:hint="eastAsia"/>
          <w:b/>
          <w:bCs/>
          <w:i/>
          <w:iCs/>
          <w:sz w:val="22"/>
          <w:szCs w:val="22"/>
        </w:rPr>
        <w:t xml:space="preserve">multiple </w:t>
      </w:r>
      <w:r w:rsidRPr="0059641A">
        <w:rPr>
          <w:rFonts w:ascii="Times New Roman" w:eastAsia="SimSun" w:hAnsi="Times New Roman"/>
          <w:b/>
          <w:bCs/>
          <w:i/>
          <w:iCs/>
          <w:sz w:val="22"/>
          <w:szCs w:val="22"/>
        </w:rPr>
        <w:t>Msg1 transmissions in response to a R2D transmission triggering random access:</w:t>
      </w:r>
      <w:r w:rsidRPr="0059641A">
        <w:rPr>
          <w:rFonts w:ascii="Times New Roman" w:eastAsia="SimSun" w:hAnsi="Times New Roman" w:hint="eastAsia"/>
          <w:b/>
          <w:bCs/>
          <w:i/>
          <w:iCs/>
          <w:sz w:val="22"/>
          <w:szCs w:val="22"/>
        </w:rPr>
        <w:t xml:space="preserve"> </w:t>
      </w:r>
    </w:p>
    <w:p w14:paraId="44A23CEB" w14:textId="77777777" w:rsidR="00A066A5" w:rsidRPr="0059641A" w:rsidRDefault="00A066A5" w:rsidP="00A066A5">
      <w:pPr>
        <w:pStyle w:val="ListParagraph"/>
        <w:numPr>
          <w:ilvl w:val="0"/>
          <w:numId w:val="52"/>
        </w:numPr>
        <w:spacing w:before="120" w:line="276" w:lineRule="auto"/>
        <w:ind w:firstLineChars="0"/>
        <w:rPr>
          <w:rFonts w:ascii="Times New Roman" w:eastAsia="SimSun" w:hAnsi="Times New Roman"/>
          <w:b/>
          <w:bCs/>
          <w:i/>
          <w:iCs/>
          <w:sz w:val="22"/>
          <w:szCs w:val="22"/>
        </w:rPr>
      </w:pPr>
      <w:r w:rsidRPr="0059641A">
        <w:rPr>
          <w:rFonts w:ascii="Times New Roman" w:eastAsia="SimSun" w:hAnsi="Times New Roman"/>
          <w:b/>
          <w:bCs/>
          <w:i/>
          <w:iCs/>
          <w:sz w:val="22"/>
          <w:szCs w:val="22"/>
        </w:rPr>
        <w:t>Based on the slotted aloha in a predefined RACH</w:t>
      </w:r>
      <w:r>
        <w:rPr>
          <w:rFonts w:ascii="Times New Roman" w:eastAsia="SimSun" w:hAnsi="Times New Roman"/>
          <w:b/>
          <w:bCs/>
          <w:i/>
          <w:iCs/>
          <w:sz w:val="22"/>
          <w:szCs w:val="22"/>
        </w:rPr>
        <w:t xml:space="preserve"> time</w:t>
      </w:r>
      <w:r w:rsidRPr="0059641A">
        <w:rPr>
          <w:rFonts w:ascii="Times New Roman" w:eastAsia="SimSun" w:hAnsi="Times New Roman"/>
          <w:b/>
          <w:bCs/>
          <w:i/>
          <w:iCs/>
          <w:sz w:val="22"/>
          <w:szCs w:val="22"/>
        </w:rPr>
        <w:t xml:space="preserve"> window</w:t>
      </w:r>
      <w:r>
        <w:rPr>
          <w:rFonts w:ascii="Times New Roman" w:eastAsia="SimSun" w:hAnsi="Times New Roman"/>
          <w:b/>
          <w:bCs/>
          <w:i/>
          <w:iCs/>
          <w:sz w:val="22"/>
          <w:szCs w:val="22"/>
        </w:rPr>
        <w:t>.</w:t>
      </w:r>
    </w:p>
    <w:bookmarkEnd w:id="14"/>
    <w:p w14:paraId="1F07DC17" w14:textId="087D1223" w:rsidR="00A066A5" w:rsidRDefault="00A066A5" w:rsidP="00A066A5">
      <w:pPr>
        <w:spacing w:before="120" w:line="276" w:lineRule="auto"/>
        <w:rPr>
          <w:rFonts w:ascii="Times New Roman" w:eastAsia="SimSun" w:hAnsi="Times New Roman"/>
          <w:b/>
          <w:bCs/>
          <w:i/>
          <w:iCs/>
          <w:sz w:val="22"/>
          <w:szCs w:val="22"/>
        </w:rPr>
      </w:pPr>
      <w:r w:rsidRPr="0059641A">
        <w:rPr>
          <w:rFonts w:ascii="Times New Roman" w:eastAsia="SimSun" w:hAnsi="Times New Roman" w:hint="eastAsia"/>
          <w:b/>
          <w:bCs/>
          <w:i/>
          <w:iCs/>
          <w:sz w:val="22"/>
          <w:szCs w:val="22"/>
        </w:rPr>
        <w:t>Proposal</w:t>
      </w:r>
      <w:r w:rsidRPr="0059641A">
        <w:rPr>
          <w:rFonts w:ascii="Times New Roman" w:eastAsia="SimSun" w:hAnsi="Times New Roman"/>
          <w:b/>
          <w:bCs/>
          <w:i/>
          <w:iCs/>
          <w:sz w:val="22"/>
          <w:szCs w:val="22"/>
        </w:rPr>
        <w:t xml:space="preserve"> </w:t>
      </w:r>
      <w:r w:rsidR="004D2C5B">
        <w:rPr>
          <w:rFonts w:ascii="Times New Roman" w:eastAsia="SimSun" w:hAnsi="Times New Roman"/>
          <w:b/>
          <w:bCs/>
          <w:i/>
          <w:iCs/>
          <w:sz w:val="22"/>
          <w:szCs w:val="22"/>
        </w:rPr>
        <w:t>7</w:t>
      </w:r>
      <w:r w:rsidRPr="0059641A">
        <w:rPr>
          <w:rFonts w:ascii="Times New Roman" w:eastAsia="SimSun" w:hAnsi="Times New Roman" w:hint="eastAsia"/>
          <w:b/>
          <w:bCs/>
          <w:i/>
          <w:iCs/>
          <w:sz w:val="22"/>
          <w:szCs w:val="22"/>
        </w:rPr>
        <w:t>:</w:t>
      </w:r>
      <w:r>
        <w:rPr>
          <w:rFonts w:ascii="Times New Roman" w:eastAsia="SimSun" w:hAnsi="Times New Roman"/>
          <w:b/>
          <w:bCs/>
          <w:i/>
          <w:iCs/>
          <w:sz w:val="22"/>
          <w:szCs w:val="22"/>
        </w:rPr>
        <w:t xml:space="preserve"> R2D trigger used to determine the start of the RACH time window for </w:t>
      </w:r>
      <w:r w:rsidRPr="0059641A">
        <w:rPr>
          <w:rFonts w:ascii="Times New Roman" w:eastAsia="SimSun" w:hAnsi="Times New Roman"/>
          <w:b/>
          <w:bCs/>
          <w:i/>
          <w:iCs/>
          <w:sz w:val="22"/>
          <w:szCs w:val="22"/>
        </w:rPr>
        <w:t>transmission</w:t>
      </w:r>
      <w:r>
        <w:rPr>
          <w:rFonts w:ascii="Times New Roman" w:eastAsia="SimSun" w:hAnsi="Times New Roman"/>
          <w:b/>
          <w:bCs/>
          <w:i/>
          <w:iCs/>
          <w:sz w:val="22"/>
          <w:szCs w:val="22"/>
        </w:rPr>
        <w:t xml:space="preserve"> of MSG1 is supported.</w:t>
      </w:r>
    </w:p>
    <w:p w14:paraId="0B93143C" w14:textId="77777777" w:rsidR="00A066A5" w:rsidRDefault="00A066A5" w:rsidP="00A066A5">
      <w:pPr>
        <w:pStyle w:val="ListParagraph"/>
        <w:numPr>
          <w:ilvl w:val="0"/>
          <w:numId w:val="52"/>
        </w:numPr>
        <w:spacing w:before="120" w:line="276" w:lineRule="auto"/>
        <w:ind w:firstLineChars="0"/>
        <w:rPr>
          <w:rFonts w:ascii="Times New Roman" w:eastAsia="SimSun" w:hAnsi="Times New Roman"/>
          <w:b/>
          <w:bCs/>
          <w:i/>
          <w:iCs/>
          <w:sz w:val="22"/>
          <w:szCs w:val="22"/>
        </w:rPr>
      </w:pPr>
      <w:r>
        <w:rPr>
          <w:rFonts w:ascii="Times New Roman" w:eastAsia="SimSun" w:hAnsi="Times New Roman"/>
          <w:b/>
          <w:bCs/>
          <w:i/>
          <w:iCs/>
          <w:sz w:val="22"/>
          <w:szCs w:val="22"/>
        </w:rPr>
        <w:t>The time duration between the reception of R2D trigger and the start of RACH time window is indicated by the T</w:t>
      </w:r>
      <w:r w:rsidRPr="0059641A">
        <w:rPr>
          <w:rFonts w:ascii="Times New Roman" w:eastAsia="SimSun" w:hAnsi="Times New Roman"/>
          <w:b/>
          <w:bCs/>
          <w:i/>
          <w:iCs/>
          <w:sz w:val="22"/>
          <w:szCs w:val="22"/>
          <w:vertAlign w:val="subscript"/>
        </w:rPr>
        <w:t>R2D_min</w:t>
      </w:r>
      <w:r>
        <w:rPr>
          <w:rFonts w:ascii="Times New Roman" w:eastAsia="SimSun" w:hAnsi="Times New Roman"/>
          <w:b/>
          <w:bCs/>
          <w:i/>
          <w:iCs/>
          <w:sz w:val="22"/>
          <w:szCs w:val="22"/>
        </w:rPr>
        <w:t>.</w:t>
      </w:r>
    </w:p>
    <w:p w14:paraId="247BE5EA" w14:textId="13C9DCCB" w:rsidR="00A066A5" w:rsidRPr="0059641A" w:rsidRDefault="00A066A5" w:rsidP="00A066A5">
      <w:pPr>
        <w:spacing w:before="120" w:line="276" w:lineRule="auto"/>
        <w:rPr>
          <w:rFonts w:ascii="Times New Roman" w:eastAsia="SimSun" w:hAnsi="Times New Roman"/>
          <w:b/>
          <w:bCs/>
          <w:i/>
          <w:iCs/>
          <w:sz w:val="22"/>
          <w:szCs w:val="22"/>
        </w:rPr>
      </w:pPr>
      <w:r w:rsidRPr="0059641A">
        <w:rPr>
          <w:rFonts w:ascii="Times New Roman" w:eastAsia="SimSun" w:hAnsi="Times New Roman" w:hint="eastAsia"/>
          <w:b/>
          <w:bCs/>
          <w:i/>
          <w:iCs/>
          <w:sz w:val="22"/>
          <w:szCs w:val="22"/>
        </w:rPr>
        <w:t>Proposal</w:t>
      </w:r>
      <w:r w:rsidRPr="0059641A">
        <w:rPr>
          <w:rFonts w:ascii="Times New Roman" w:eastAsia="SimSun" w:hAnsi="Times New Roman"/>
          <w:b/>
          <w:bCs/>
          <w:i/>
          <w:iCs/>
          <w:sz w:val="22"/>
          <w:szCs w:val="22"/>
        </w:rPr>
        <w:t xml:space="preserve"> </w:t>
      </w:r>
      <w:r w:rsidR="004D2C5B">
        <w:rPr>
          <w:rFonts w:ascii="Times New Roman" w:eastAsia="SimSun" w:hAnsi="Times New Roman"/>
          <w:b/>
          <w:bCs/>
          <w:i/>
          <w:iCs/>
          <w:sz w:val="22"/>
          <w:szCs w:val="22"/>
        </w:rPr>
        <w:t>8</w:t>
      </w:r>
      <w:r w:rsidRPr="0059641A">
        <w:rPr>
          <w:rFonts w:ascii="Times New Roman" w:eastAsia="SimSun" w:hAnsi="Times New Roman" w:hint="eastAsia"/>
          <w:b/>
          <w:bCs/>
          <w:i/>
          <w:iCs/>
          <w:sz w:val="22"/>
          <w:szCs w:val="22"/>
        </w:rPr>
        <w:t>:</w:t>
      </w:r>
      <w:r>
        <w:rPr>
          <w:rFonts w:ascii="Times New Roman" w:eastAsia="SimSun" w:hAnsi="Times New Roman"/>
          <w:b/>
          <w:bCs/>
          <w:i/>
          <w:iCs/>
          <w:sz w:val="22"/>
          <w:szCs w:val="22"/>
        </w:rPr>
        <w:t xml:space="preserve"> Support to generate the random number based on Q value configured in paging message by the A-IoT device for transmission of MSG1 in the predefine RACH time window.</w:t>
      </w:r>
    </w:p>
    <w:p w14:paraId="1847D4E3" w14:textId="5BAD46FF" w:rsidR="006A2330" w:rsidRDefault="006A2330" w:rsidP="00107684">
      <w:pPr>
        <w:spacing w:before="120" w:line="276" w:lineRule="auto"/>
        <w:rPr>
          <w:lang w:val="en-GB"/>
        </w:rPr>
      </w:pPr>
      <w:bookmarkStart w:id="16" w:name="PP12"/>
      <w:bookmarkEnd w:id="15"/>
    </w:p>
    <w:bookmarkEnd w:id="16"/>
    <w:p w14:paraId="16BEBD84" w14:textId="77777777" w:rsidR="006A2330" w:rsidRDefault="00000000">
      <w:pPr>
        <w:keepNext/>
        <w:keepLines/>
        <w:widowControl/>
        <w:numPr>
          <w:ilvl w:val="0"/>
          <w:numId w:val="18"/>
        </w:numPr>
        <w:pBdr>
          <w:top w:val="single" w:sz="12" w:space="3" w:color="auto"/>
        </w:pBdr>
        <w:tabs>
          <w:tab w:val="left" w:pos="567"/>
        </w:tabs>
        <w:overflowPunct w:val="0"/>
        <w:autoSpaceDE w:val="0"/>
        <w:autoSpaceDN w:val="0"/>
        <w:adjustRightInd w:val="0"/>
        <w:spacing w:before="240" w:after="180"/>
        <w:jc w:val="left"/>
        <w:textAlignment w:val="baseline"/>
        <w:outlineLvl w:val="0"/>
        <w:rPr>
          <w:rFonts w:eastAsia="SimSun"/>
          <w:kern w:val="0"/>
          <w:sz w:val="36"/>
          <w:szCs w:val="20"/>
          <w:lang w:val="fr-FR"/>
        </w:rPr>
      </w:pPr>
      <w:r>
        <w:rPr>
          <w:rFonts w:eastAsia="SimSun" w:hint="eastAsia"/>
          <w:kern w:val="0"/>
          <w:sz w:val="36"/>
          <w:szCs w:val="20"/>
          <w:lang w:val="fr-FR"/>
        </w:rPr>
        <w:lastRenderedPageBreak/>
        <w:t>Conclusion</w:t>
      </w:r>
    </w:p>
    <w:p w14:paraId="41B85FBA" w14:textId="2AB69439" w:rsidR="00950A48" w:rsidRDefault="00000000">
      <w:pPr>
        <w:widowControl/>
        <w:rPr>
          <w:rFonts w:ascii="Times New Roman" w:eastAsia="SimSun" w:hAnsi="Times New Roman"/>
          <w:kern w:val="0"/>
        </w:rPr>
      </w:pPr>
      <w:r>
        <w:rPr>
          <w:rFonts w:ascii="Times New Roman" w:eastAsia="SimSun" w:hAnsi="Times New Roman"/>
          <w:kern w:val="0"/>
        </w:rPr>
        <w:t xml:space="preserve">In this contribution, we provide our views on </w:t>
      </w:r>
      <w:r w:rsidR="00D31688">
        <w:rPr>
          <w:rFonts w:ascii="Times New Roman" w:eastAsia="SimSun" w:hAnsi="Times New Roman"/>
          <w:kern w:val="0"/>
        </w:rPr>
        <w:t xml:space="preserve">aspects of paging message </w:t>
      </w:r>
      <w:r>
        <w:rPr>
          <w:rFonts w:ascii="Times New Roman" w:eastAsia="SimSun" w:hAnsi="Times New Roman"/>
          <w:kern w:val="0"/>
        </w:rPr>
        <w:t xml:space="preserve">for </w:t>
      </w:r>
      <w:r>
        <w:rPr>
          <w:rFonts w:ascii="Times New Roman" w:eastAsia="SimSun" w:hAnsi="Times New Roman" w:hint="eastAsia"/>
          <w:kern w:val="0"/>
        </w:rPr>
        <w:t xml:space="preserve">Ambient </w:t>
      </w:r>
      <w:r>
        <w:rPr>
          <w:rFonts w:ascii="Times New Roman" w:eastAsia="SimSun" w:hAnsi="Times New Roman"/>
          <w:kern w:val="0"/>
        </w:rPr>
        <w:t>IoT. The</w:t>
      </w:r>
      <w:r>
        <w:rPr>
          <w:rFonts w:ascii="Times New Roman" w:eastAsia="SimSun" w:hAnsi="Times New Roman" w:hint="eastAsia"/>
          <w:kern w:val="0"/>
        </w:rPr>
        <w:t xml:space="preserve"> </w:t>
      </w:r>
      <w:r>
        <w:rPr>
          <w:rFonts w:ascii="Times New Roman" w:eastAsia="SimSun" w:hAnsi="Times New Roman"/>
          <w:kern w:val="0"/>
        </w:rPr>
        <w:t>proposals are summarized as follows.</w:t>
      </w:r>
    </w:p>
    <w:p w14:paraId="1E5043F8" w14:textId="77777777" w:rsidR="004D2C5B" w:rsidRPr="000F13E2" w:rsidRDefault="004D2C5B" w:rsidP="004D2C5B">
      <w:pPr>
        <w:widowControl/>
        <w:spacing w:before="120" w:line="276" w:lineRule="auto"/>
        <w:rPr>
          <w:rFonts w:ascii="Times New Roman" w:eastAsia="SimSun" w:hAnsi="Times New Roman"/>
          <w:kern w:val="0"/>
          <w:szCs w:val="20"/>
        </w:rPr>
      </w:pPr>
      <w:r w:rsidRPr="004C3A71">
        <w:rPr>
          <w:rFonts w:ascii="Times New Roman" w:eastAsia="SimSun" w:hAnsi="Times New Roman"/>
          <w:b/>
          <w:bCs/>
          <w:i/>
          <w:iCs/>
          <w:sz w:val="22"/>
          <w:szCs w:val="22"/>
        </w:rPr>
        <w:t xml:space="preserve">Proposal 1: </w:t>
      </w:r>
      <w:r>
        <w:rPr>
          <w:rFonts w:ascii="Times New Roman" w:eastAsia="SimSun" w:hAnsi="Times New Roman"/>
          <w:b/>
          <w:bCs/>
          <w:i/>
          <w:iCs/>
          <w:sz w:val="22"/>
          <w:szCs w:val="22"/>
        </w:rPr>
        <w:t xml:space="preserve">Support the additional following contents for paging </w:t>
      </w:r>
      <w:proofErr w:type="gramStart"/>
      <w:r>
        <w:rPr>
          <w:rFonts w:ascii="Times New Roman" w:eastAsia="SimSun" w:hAnsi="Times New Roman"/>
          <w:b/>
          <w:bCs/>
          <w:i/>
          <w:iCs/>
          <w:sz w:val="22"/>
          <w:szCs w:val="22"/>
        </w:rPr>
        <w:t>message :</w:t>
      </w:r>
      <w:proofErr w:type="gramEnd"/>
    </w:p>
    <w:p w14:paraId="084C432F" w14:textId="77777777" w:rsidR="004D2C5B" w:rsidRPr="00107684" w:rsidRDefault="004D2C5B" w:rsidP="00107684">
      <w:pPr>
        <w:pStyle w:val="ListParagraph"/>
        <w:keepNext/>
        <w:numPr>
          <w:ilvl w:val="0"/>
          <w:numId w:val="53"/>
        </w:numPr>
        <w:spacing w:before="120"/>
        <w:ind w:firstLineChars="0"/>
        <w:outlineLvl w:val="0"/>
        <w:rPr>
          <w:rFonts w:ascii="Times New Roman" w:eastAsia="SimSun" w:hAnsi="Times New Roman"/>
          <w:b/>
          <w:bCs/>
          <w:i/>
          <w:iCs/>
          <w:sz w:val="22"/>
          <w:szCs w:val="22"/>
        </w:rPr>
      </w:pPr>
      <w:r w:rsidRPr="00107684">
        <w:rPr>
          <w:rFonts w:ascii="Times New Roman" w:eastAsia="SimSun" w:hAnsi="Times New Roman"/>
          <w:b/>
          <w:bCs/>
          <w:i/>
          <w:iCs/>
          <w:sz w:val="22"/>
          <w:szCs w:val="22"/>
        </w:rPr>
        <w:t xml:space="preserve">Information related to random Number (Q) or random device ID Generation </w:t>
      </w:r>
    </w:p>
    <w:p w14:paraId="70BA1D7D" w14:textId="77777777" w:rsidR="004D2C5B" w:rsidRPr="00107684" w:rsidRDefault="004D2C5B" w:rsidP="00107684">
      <w:pPr>
        <w:pStyle w:val="ListParagraph"/>
        <w:keepNext/>
        <w:numPr>
          <w:ilvl w:val="0"/>
          <w:numId w:val="53"/>
        </w:numPr>
        <w:spacing w:before="120"/>
        <w:ind w:firstLineChars="0"/>
        <w:outlineLvl w:val="0"/>
        <w:rPr>
          <w:rFonts w:ascii="Times New Roman" w:eastAsia="SimSun" w:hAnsi="Times New Roman"/>
          <w:b/>
          <w:bCs/>
          <w:i/>
          <w:iCs/>
          <w:sz w:val="22"/>
          <w:szCs w:val="22"/>
        </w:rPr>
      </w:pPr>
      <w:r w:rsidRPr="00107684">
        <w:rPr>
          <w:rFonts w:ascii="Times New Roman" w:eastAsia="SimSun" w:hAnsi="Times New Roman"/>
          <w:b/>
          <w:bCs/>
          <w:i/>
          <w:iCs/>
          <w:sz w:val="22"/>
          <w:szCs w:val="22"/>
        </w:rPr>
        <w:t>The number of time domain resources and the number of the frequency domain resources for MSG1 transmission</w:t>
      </w:r>
    </w:p>
    <w:p w14:paraId="2F0A4630" w14:textId="77777777" w:rsidR="004D2C5B" w:rsidRDefault="004D2C5B" w:rsidP="004D2C5B"/>
    <w:p w14:paraId="383369FE" w14:textId="77777777" w:rsidR="004D2C5B" w:rsidRDefault="004D2C5B" w:rsidP="004D2C5B">
      <w:pPr>
        <w:spacing w:before="120" w:line="276" w:lineRule="auto"/>
        <w:rPr>
          <w:rFonts w:ascii="Times New Roman" w:hAnsi="Times New Roman"/>
          <w:b/>
          <w:bCs/>
          <w:i/>
          <w:iCs/>
          <w:sz w:val="22"/>
          <w:szCs w:val="22"/>
        </w:rPr>
      </w:pPr>
      <w:r w:rsidRPr="00F97A9B">
        <w:rPr>
          <w:rFonts w:ascii="Times New Roman" w:eastAsia="SimSun" w:hAnsi="Times New Roman"/>
          <w:b/>
          <w:bCs/>
          <w:i/>
          <w:iCs/>
          <w:sz w:val="22"/>
          <w:szCs w:val="22"/>
        </w:rPr>
        <w:t xml:space="preserve">Proposal </w:t>
      </w:r>
      <w:r>
        <w:rPr>
          <w:rFonts w:ascii="Times New Roman" w:eastAsia="SimSun" w:hAnsi="Times New Roman"/>
          <w:b/>
          <w:bCs/>
          <w:i/>
          <w:iCs/>
          <w:sz w:val="22"/>
          <w:szCs w:val="22"/>
        </w:rPr>
        <w:t>2</w:t>
      </w:r>
      <w:r w:rsidRPr="00F97A9B">
        <w:rPr>
          <w:rFonts w:ascii="Times New Roman" w:eastAsia="SimSun" w:hAnsi="Times New Roman"/>
          <w:b/>
          <w:bCs/>
          <w:i/>
          <w:iCs/>
          <w:sz w:val="22"/>
          <w:szCs w:val="22"/>
        </w:rPr>
        <w:t xml:space="preserve">: RAN 2 to support </w:t>
      </w:r>
      <w:r w:rsidRPr="00F97A9B">
        <w:rPr>
          <w:rFonts w:ascii="Times New Roman" w:eastAsia="SimSun" w:hAnsi="Times New Roman"/>
          <w:b/>
          <w:bCs/>
          <w:i/>
          <w:iCs/>
          <w:sz w:val="22"/>
          <w:szCs w:val="22"/>
          <w:lang w:val="en-GB"/>
        </w:rPr>
        <w:t xml:space="preserve">including </w:t>
      </w:r>
      <w:r w:rsidRPr="00F97A9B">
        <w:rPr>
          <w:rFonts w:ascii="Times New Roman" w:hAnsi="Times New Roman"/>
          <w:b/>
          <w:bCs/>
          <w:i/>
          <w:iCs/>
          <w:sz w:val="22"/>
          <w:szCs w:val="22"/>
        </w:rPr>
        <w:t xml:space="preserve">mapping association </w:t>
      </w:r>
      <w:r>
        <w:rPr>
          <w:rFonts w:ascii="Times New Roman" w:hAnsi="Times New Roman"/>
          <w:b/>
          <w:bCs/>
          <w:i/>
          <w:iCs/>
          <w:sz w:val="22"/>
          <w:szCs w:val="22"/>
        </w:rPr>
        <w:t xml:space="preserve">indication </w:t>
      </w:r>
      <w:r w:rsidRPr="00F97A9B">
        <w:rPr>
          <w:rFonts w:ascii="Times New Roman" w:hAnsi="Times New Roman"/>
          <w:b/>
          <w:bCs/>
          <w:i/>
          <w:iCs/>
          <w:sz w:val="22"/>
          <w:szCs w:val="22"/>
        </w:rPr>
        <w:t>between D2R resources and device IDs in the paging message.</w:t>
      </w:r>
    </w:p>
    <w:p w14:paraId="277604D9" w14:textId="77777777" w:rsidR="004D2C5B" w:rsidRPr="0059641A" w:rsidRDefault="004D2C5B" w:rsidP="004D2C5B">
      <w:pPr>
        <w:spacing w:before="120" w:line="276" w:lineRule="auto"/>
        <w:rPr>
          <w:rFonts w:ascii="Times New Roman" w:eastAsia="SimSun" w:hAnsi="Times New Roman"/>
          <w:b/>
          <w:bCs/>
          <w:i/>
          <w:iCs/>
          <w:sz w:val="22"/>
          <w:szCs w:val="22"/>
        </w:rPr>
      </w:pPr>
      <w:r w:rsidRPr="0059641A">
        <w:rPr>
          <w:rFonts w:ascii="Times New Roman" w:eastAsia="SimSun" w:hAnsi="Times New Roman"/>
          <w:b/>
          <w:bCs/>
          <w:i/>
          <w:iCs/>
          <w:sz w:val="22"/>
          <w:szCs w:val="22"/>
        </w:rPr>
        <w:t>Proposal</w:t>
      </w:r>
      <w:r>
        <w:rPr>
          <w:rFonts w:ascii="Times New Roman" w:eastAsia="SimSun" w:hAnsi="Times New Roman"/>
          <w:b/>
          <w:bCs/>
          <w:i/>
          <w:iCs/>
          <w:sz w:val="22"/>
          <w:szCs w:val="22"/>
        </w:rPr>
        <w:t xml:space="preserve"> 3</w:t>
      </w:r>
      <w:r w:rsidRPr="0059641A">
        <w:rPr>
          <w:rFonts w:ascii="Times New Roman" w:eastAsia="SimSun" w:hAnsi="Times New Roman"/>
          <w:b/>
          <w:bCs/>
          <w:i/>
          <w:iCs/>
          <w:sz w:val="22"/>
          <w:szCs w:val="22"/>
        </w:rPr>
        <w:t xml:space="preserve">: RAN2 to support to discuss </w:t>
      </w:r>
      <w:r>
        <w:rPr>
          <w:rFonts w:ascii="Times New Roman" w:eastAsia="SimSun" w:hAnsi="Times New Roman"/>
          <w:b/>
          <w:bCs/>
          <w:i/>
          <w:iCs/>
          <w:sz w:val="22"/>
          <w:szCs w:val="22"/>
        </w:rPr>
        <w:t xml:space="preserve">on </w:t>
      </w:r>
      <w:r w:rsidRPr="0059641A">
        <w:rPr>
          <w:rFonts w:ascii="Times New Roman" w:eastAsia="SimSun" w:hAnsi="Times New Roman"/>
          <w:b/>
          <w:bCs/>
          <w:i/>
          <w:iCs/>
          <w:sz w:val="22"/>
          <w:szCs w:val="22"/>
        </w:rPr>
        <w:t>how to distinguish between group ID and device ID.</w:t>
      </w:r>
    </w:p>
    <w:p w14:paraId="75A4CEEC" w14:textId="77777777" w:rsidR="004D2C5B" w:rsidRPr="00F97A9B" w:rsidRDefault="004D2C5B" w:rsidP="004D2C5B">
      <w:pPr>
        <w:spacing w:before="120" w:line="276" w:lineRule="auto"/>
        <w:rPr>
          <w:rFonts w:ascii="Times New Roman" w:hAnsi="Times New Roman"/>
          <w:b/>
          <w:bCs/>
          <w:i/>
          <w:iCs/>
          <w:sz w:val="22"/>
          <w:szCs w:val="22"/>
        </w:rPr>
      </w:pPr>
      <w:r w:rsidRPr="00F97A9B">
        <w:rPr>
          <w:rFonts w:ascii="Times New Roman" w:eastAsia="SimSun" w:hAnsi="Times New Roman"/>
          <w:b/>
          <w:bCs/>
          <w:i/>
          <w:iCs/>
          <w:sz w:val="22"/>
          <w:szCs w:val="22"/>
        </w:rPr>
        <w:t xml:space="preserve">Proposal </w:t>
      </w:r>
      <w:r>
        <w:rPr>
          <w:rFonts w:ascii="Times New Roman" w:eastAsia="SimSun" w:hAnsi="Times New Roman"/>
          <w:b/>
          <w:bCs/>
          <w:i/>
          <w:iCs/>
          <w:sz w:val="22"/>
          <w:szCs w:val="22"/>
        </w:rPr>
        <w:t>4</w:t>
      </w:r>
      <w:r w:rsidRPr="00F97A9B">
        <w:rPr>
          <w:rFonts w:ascii="Times New Roman" w:eastAsia="SimSun" w:hAnsi="Times New Roman"/>
          <w:b/>
          <w:bCs/>
          <w:i/>
          <w:iCs/>
          <w:sz w:val="22"/>
          <w:szCs w:val="22"/>
        </w:rPr>
        <w:t xml:space="preserve">: </w:t>
      </w:r>
      <w:r>
        <w:rPr>
          <w:rFonts w:ascii="Times New Roman" w:eastAsia="SimSun" w:hAnsi="Times New Roman"/>
          <w:b/>
          <w:bCs/>
          <w:i/>
          <w:iCs/>
          <w:sz w:val="22"/>
          <w:szCs w:val="22"/>
        </w:rPr>
        <w:t>S</w:t>
      </w:r>
      <w:r w:rsidRPr="00F97A9B">
        <w:rPr>
          <w:rFonts w:ascii="Times New Roman" w:eastAsia="SimSun" w:hAnsi="Times New Roman"/>
          <w:b/>
          <w:bCs/>
          <w:i/>
          <w:iCs/>
          <w:sz w:val="22"/>
          <w:szCs w:val="22"/>
        </w:rPr>
        <w:t xml:space="preserve">upport </w:t>
      </w:r>
      <w:proofErr w:type="gramStart"/>
      <w:r>
        <w:rPr>
          <w:rFonts w:ascii="Times New Roman" w:eastAsia="SimSun" w:hAnsi="Times New Roman"/>
          <w:b/>
          <w:bCs/>
          <w:i/>
          <w:iCs/>
          <w:sz w:val="22"/>
          <w:szCs w:val="22"/>
        </w:rPr>
        <w:t>to maintain</w:t>
      </w:r>
      <w:proofErr w:type="gramEnd"/>
      <w:r>
        <w:rPr>
          <w:rFonts w:ascii="Times New Roman" w:eastAsia="SimSun" w:hAnsi="Times New Roman"/>
          <w:b/>
          <w:bCs/>
          <w:i/>
          <w:iCs/>
          <w:sz w:val="22"/>
          <w:szCs w:val="22"/>
        </w:rPr>
        <w:t xml:space="preserve"> the only single active transaction ID during one procedure.</w:t>
      </w:r>
    </w:p>
    <w:p w14:paraId="4EA3289F" w14:textId="77777777" w:rsidR="004D2C5B" w:rsidRPr="0059641A" w:rsidRDefault="004D2C5B" w:rsidP="004D2C5B">
      <w:pPr>
        <w:spacing w:before="120" w:line="276" w:lineRule="auto"/>
        <w:rPr>
          <w:rFonts w:ascii="Times New Roman" w:eastAsia="SimSun" w:hAnsi="Times New Roman"/>
          <w:b/>
          <w:bCs/>
          <w:i/>
          <w:iCs/>
          <w:sz w:val="22"/>
          <w:szCs w:val="22"/>
        </w:rPr>
      </w:pPr>
      <w:r w:rsidRPr="0059641A">
        <w:rPr>
          <w:rFonts w:ascii="Times New Roman" w:eastAsia="SimSun" w:hAnsi="Times New Roman"/>
          <w:b/>
          <w:bCs/>
          <w:i/>
          <w:iCs/>
          <w:sz w:val="22"/>
          <w:szCs w:val="22"/>
        </w:rPr>
        <w:t xml:space="preserve">Proposal </w:t>
      </w:r>
      <w:r>
        <w:rPr>
          <w:rFonts w:ascii="Times New Roman" w:eastAsia="SimSun" w:hAnsi="Times New Roman"/>
          <w:b/>
          <w:bCs/>
          <w:i/>
          <w:iCs/>
          <w:sz w:val="22"/>
          <w:szCs w:val="22"/>
        </w:rPr>
        <w:t>5</w:t>
      </w:r>
      <w:r w:rsidRPr="0059641A">
        <w:rPr>
          <w:rFonts w:ascii="Times New Roman" w:eastAsia="SimSun" w:hAnsi="Times New Roman"/>
          <w:b/>
          <w:bCs/>
          <w:i/>
          <w:iCs/>
          <w:sz w:val="22"/>
          <w:szCs w:val="22"/>
        </w:rPr>
        <w:t xml:space="preserve">: Support 1-bit indicator in transaction ID to distinguish between the existing or the new procedure. </w:t>
      </w:r>
    </w:p>
    <w:p w14:paraId="645A4363" w14:textId="77777777" w:rsidR="004D2C5B" w:rsidRPr="0059641A" w:rsidRDefault="004D2C5B" w:rsidP="004D2C5B">
      <w:pPr>
        <w:spacing w:before="120" w:line="276" w:lineRule="auto"/>
        <w:rPr>
          <w:rFonts w:ascii="Times New Roman" w:eastAsia="SimSun" w:hAnsi="Times New Roman"/>
          <w:b/>
          <w:bCs/>
          <w:i/>
          <w:iCs/>
          <w:sz w:val="22"/>
          <w:szCs w:val="22"/>
        </w:rPr>
      </w:pPr>
      <w:r w:rsidRPr="0059641A">
        <w:rPr>
          <w:rFonts w:ascii="Times New Roman" w:eastAsia="SimSun" w:hAnsi="Times New Roman" w:hint="eastAsia"/>
          <w:b/>
          <w:bCs/>
          <w:i/>
          <w:iCs/>
          <w:sz w:val="22"/>
          <w:szCs w:val="22"/>
        </w:rPr>
        <w:t>Proposal</w:t>
      </w:r>
      <w:r w:rsidRPr="0059641A">
        <w:rPr>
          <w:rFonts w:ascii="Times New Roman" w:eastAsia="SimSun" w:hAnsi="Times New Roman"/>
          <w:b/>
          <w:bCs/>
          <w:i/>
          <w:iCs/>
          <w:sz w:val="22"/>
          <w:szCs w:val="22"/>
        </w:rPr>
        <w:t xml:space="preserve"> </w:t>
      </w:r>
      <w:r>
        <w:rPr>
          <w:rFonts w:ascii="Times New Roman" w:eastAsia="SimSun" w:hAnsi="Times New Roman"/>
          <w:b/>
          <w:bCs/>
          <w:i/>
          <w:iCs/>
          <w:sz w:val="22"/>
          <w:szCs w:val="22"/>
        </w:rPr>
        <w:t>6</w:t>
      </w:r>
      <w:r w:rsidRPr="0059641A">
        <w:rPr>
          <w:rFonts w:ascii="Times New Roman" w:eastAsia="SimSun" w:hAnsi="Times New Roman" w:hint="eastAsia"/>
          <w:b/>
          <w:bCs/>
          <w:i/>
          <w:iCs/>
          <w:sz w:val="22"/>
          <w:szCs w:val="22"/>
        </w:rPr>
        <w:t>: For T</w:t>
      </w:r>
      <w:r w:rsidRPr="0059641A">
        <w:rPr>
          <w:rFonts w:ascii="Times New Roman" w:eastAsia="SimSun" w:hAnsi="Times New Roman"/>
          <w:b/>
          <w:bCs/>
          <w:i/>
          <w:iCs/>
          <w:sz w:val="22"/>
          <w:szCs w:val="22"/>
        </w:rPr>
        <w:t xml:space="preserve">DMA of </w:t>
      </w:r>
      <w:r w:rsidRPr="0059641A">
        <w:rPr>
          <w:rFonts w:ascii="Times New Roman" w:eastAsia="SimSun" w:hAnsi="Times New Roman" w:hint="eastAsia"/>
          <w:b/>
          <w:bCs/>
          <w:i/>
          <w:iCs/>
          <w:sz w:val="22"/>
          <w:szCs w:val="22"/>
        </w:rPr>
        <w:t xml:space="preserve">multiple </w:t>
      </w:r>
      <w:r w:rsidRPr="0059641A">
        <w:rPr>
          <w:rFonts w:ascii="Times New Roman" w:eastAsia="SimSun" w:hAnsi="Times New Roman"/>
          <w:b/>
          <w:bCs/>
          <w:i/>
          <w:iCs/>
          <w:sz w:val="22"/>
          <w:szCs w:val="22"/>
        </w:rPr>
        <w:t>Msg1 transmissions in response to a R2D transmission triggering random access:</w:t>
      </w:r>
      <w:r w:rsidRPr="0059641A">
        <w:rPr>
          <w:rFonts w:ascii="Times New Roman" w:eastAsia="SimSun" w:hAnsi="Times New Roman" w:hint="eastAsia"/>
          <w:b/>
          <w:bCs/>
          <w:i/>
          <w:iCs/>
          <w:sz w:val="22"/>
          <w:szCs w:val="22"/>
        </w:rPr>
        <w:t xml:space="preserve"> </w:t>
      </w:r>
    </w:p>
    <w:p w14:paraId="75D80ED1" w14:textId="77777777" w:rsidR="004D2C5B" w:rsidRPr="0059641A" w:rsidRDefault="004D2C5B" w:rsidP="00107684">
      <w:pPr>
        <w:pStyle w:val="ListParagraph"/>
        <w:numPr>
          <w:ilvl w:val="0"/>
          <w:numId w:val="52"/>
        </w:numPr>
        <w:spacing w:before="120" w:line="276" w:lineRule="auto"/>
        <w:ind w:firstLineChars="0"/>
        <w:rPr>
          <w:rFonts w:ascii="Times New Roman" w:eastAsia="SimSun" w:hAnsi="Times New Roman"/>
          <w:b/>
          <w:bCs/>
          <w:i/>
          <w:iCs/>
          <w:sz w:val="22"/>
          <w:szCs w:val="22"/>
        </w:rPr>
      </w:pPr>
      <w:r w:rsidRPr="0059641A">
        <w:rPr>
          <w:rFonts w:ascii="Times New Roman" w:eastAsia="SimSun" w:hAnsi="Times New Roman"/>
          <w:b/>
          <w:bCs/>
          <w:i/>
          <w:iCs/>
          <w:sz w:val="22"/>
          <w:szCs w:val="22"/>
        </w:rPr>
        <w:t>Based on the slotted aloha in a predefined RACH</w:t>
      </w:r>
      <w:r>
        <w:rPr>
          <w:rFonts w:ascii="Times New Roman" w:eastAsia="SimSun" w:hAnsi="Times New Roman"/>
          <w:b/>
          <w:bCs/>
          <w:i/>
          <w:iCs/>
          <w:sz w:val="22"/>
          <w:szCs w:val="22"/>
        </w:rPr>
        <w:t xml:space="preserve"> time</w:t>
      </w:r>
      <w:r w:rsidRPr="0059641A">
        <w:rPr>
          <w:rFonts w:ascii="Times New Roman" w:eastAsia="SimSun" w:hAnsi="Times New Roman"/>
          <w:b/>
          <w:bCs/>
          <w:i/>
          <w:iCs/>
          <w:sz w:val="22"/>
          <w:szCs w:val="22"/>
        </w:rPr>
        <w:t xml:space="preserve"> window</w:t>
      </w:r>
      <w:r>
        <w:rPr>
          <w:rFonts w:ascii="Times New Roman" w:eastAsia="SimSun" w:hAnsi="Times New Roman"/>
          <w:b/>
          <w:bCs/>
          <w:i/>
          <w:iCs/>
          <w:sz w:val="22"/>
          <w:szCs w:val="22"/>
        </w:rPr>
        <w:t>.</w:t>
      </w:r>
    </w:p>
    <w:p w14:paraId="7CBD70AB" w14:textId="77777777" w:rsidR="004D2C5B" w:rsidRDefault="004D2C5B" w:rsidP="004D2C5B">
      <w:pPr>
        <w:spacing w:before="120" w:line="276" w:lineRule="auto"/>
        <w:rPr>
          <w:rFonts w:ascii="Times New Roman" w:eastAsia="SimSun" w:hAnsi="Times New Roman"/>
          <w:b/>
          <w:bCs/>
          <w:i/>
          <w:iCs/>
          <w:sz w:val="22"/>
          <w:szCs w:val="22"/>
        </w:rPr>
      </w:pPr>
      <w:r w:rsidRPr="0059641A">
        <w:rPr>
          <w:rFonts w:ascii="Times New Roman" w:eastAsia="SimSun" w:hAnsi="Times New Roman" w:hint="eastAsia"/>
          <w:b/>
          <w:bCs/>
          <w:i/>
          <w:iCs/>
          <w:sz w:val="22"/>
          <w:szCs w:val="22"/>
        </w:rPr>
        <w:t>Proposal</w:t>
      </w:r>
      <w:r w:rsidRPr="0059641A">
        <w:rPr>
          <w:rFonts w:ascii="Times New Roman" w:eastAsia="SimSun" w:hAnsi="Times New Roman"/>
          <w:b/>
          <w:bCs/>
          <w:i/>
          <w:iCs/>
          <w:sz w:val="22"/>
          <w:szCs w:val="22"/>
        </w:rPr>
        <w:t xml:space="preserve"> </w:t>
      </w:r>
      <w:r>
        <w:rPr>
          <w:rFonts w:ascii="Times New Roman" w:eastAsia="SimSun" w:hAnsi="Times New Roman"/>
          <w:b/>
          <w:bCs/>
          <w:i/>
          <w:iCs/>
          <w:sz w:val="22"/>
          <w:szCs w:val="22"/>
        </w:rPr>
        <w:t>7</w:t>
      </w:r>
      <w:r w:rsidRPr="0059641A">
        <w:rPr>
          <w:rFonts w:ascii="Times New Roman" w:eastAsia="SimSun" w:hAnsi="Times New Roman" w:hint="eastAsia"/>
          <w:b/>
          <w:bCs/>
          <w:i/>
          <w:iCs/>
          <w:sz w:val="22"/>
          <w:szCs w:val="22"/>
        </w:rPr>
        <w:t>:</w:t>
      </w:r>
      <w:r>
        <w:rPr>
          <w:rFonts w:ascii="Times New Roman" w:eastAsia="SimSun" w:hAnsi="Times New Roman"/>
          <w:b/>
          <w:bCs/>
          <w:i/>
          <w:iCs/>
          <w:sz w:val="22"/>
          <w:szCs w:val="22"/>
        </w:rPr>
        <w:t xml:space="preserve"> R2D trigger used to determine the start of the RACH time window for </w:t>
      </w:r>
      <w:r w:rsidRPr="0059641A">
        <w:rPr>
          <w:rFonts w:ascii="Times New Roman" w:eastAsia="SimSun" w:hAnsi="Times New Roman"/>
          <w:b/>
          <w:bCs/>
          <w:i/>
          <w:iCs/>
          <w:sz w:val="22"/>
          <w:szCs w:val="22"/>
        </w:rPr>
        <w:t>transmission</w:t>
      </w:r>
      <w:r>
        <w:rPr>
          <w:rFonts w:ascii="Times New Roman" w:eastAsia="SimSun" w:hAnsi="Times New Roman"/>
          <w:b/>
          <w:bCs/>
          <w:i/>
          <w:iCs/>
          <w:sz w:val="22"/>
          <w:szCs w:val="22"/>
        </w:rPr>
        <w:t xml:space="preserve"> of MSG1 is supported.</w:t>
      </w:r>
    </w:p>
    <w:p w14:paraId="0A983CFF" w14:textId="77777777" w:rsidR="004D2C5B" w:rsidRDefault="004D2C5B" w:rsidP="00107684">
      <w:pPr>
        <w:pStyle w:val="ListParagraph"/>
        <w:numPr>
          <w:ilvl w:val="0"/>
          <w:numId w:val="52"/>
        </w:numPr>
        <w:spacing w:before="120" w:line="276" w:lineRule="auto"/>
        <w:ind w:firstLineChars="0"/>
        <w:rPr>
          <w:rFonts w:ascii="Times New Roman" w:eastAsia="SimSun" w:hAnsi="Times New Roman"/>
          <w:b/>
          <w:bCs/>
          <w:i/>
          <w:iCs/>
          <w:sz w:val="22"/>
          <w:szCs w:val="22"/>
        </w:rPr>
      </w:pPr>
      <w:r>
        <w:rPr>
          <w:rFonts w:ascii="Times New Roman" w:eastAsia="SimSun" w:hAnsi="Times New Roman"/>
          <w:b/>
          <w:bCs/>
          <w:i/>
          <w:iCs/>
          <w:sz w:val="22"/>
          <w:szCs w:val="22"/>
        </w:rPr>
        <w:t>The time duration between the reception of R2D trigger and the start of RACH time window is indicated by the T</w:t>
      </w:r>
      <w:r w:rsidRPr="0059641A">
        <w:rPr>
          <w:rFonts w:ascii="Times New Roman" w:eastAsia="SimSun" w:hAnsi="Times New Roman"/>
          <w:b/>
          <w:bCs/>
          <w:i/>
          <w:iCs/>
          <w:sz w:val="22"/>
          <w:szCs w:val="22"/>
          <w:vertAlign w:val="subscript"/>
        </w:rPr>
        <w:t>R2D_min</w:t>
      </w:r>
      <w:r>
        <w:rPr>
          <w:rFonts w:ascii="Times New Roman" w:eastAsia="SimSun" w:hAnsi="Times New Roman"/>
          <w:b/>
          <w:bCs/>
          <w:i/>
          <w:iCs/>
          <w:sz w:val="22"/>
          <w:szCs w:val="22"/>
        </w:rPr>
        <w:t>.</w:t>
      </w:r>
    </w:p>
    <w:p w14:paraId="0D68B345" w14:textId="068137EC" w:rsidR="004D2C5B" w:rsidRPr="0059641A" w:rsidRDefault="004D2C5B" w:rsidP="004D2C5B">
      <w:pPr>
        <w:spacing w:before="120" w:line="276" w:lineRule="auto"/>
        <w:rPr>
          <w:rFonts w:ascii="Times New Roman" w:eastAsia="SimSun" w:hAnsi="Times New Roman"/>
          <w:b/>
          <w:bCs/>
          <w:i/>
          <w:iCs/>
          <w:sz w:val="22"/>
          <w:szCs w:val="22"/>
        </w:rPr>
      </w:pPr>
      <w:r w:rsidRPr="0059641A">
        <w:rPr>
          <w:rFonts w:ascii="Times New Roman" w:eastAsia="SimSun" w:hAnsi="Times New Roman" w:hint="eastAsia"/>
          <w:b/>
          <w:bCs/>
          <w:i/>
          <w:iCs/>
          <w:sz w:val="22"/>
          <w:szCs w:val="22"/>
        </w:rPr>
        <w:t>Proposal</w:t>
      </w:r>
      <w:r w:rsidRPr="0059641A">
        <w:rPr>
          <w:rFonts w:ascii="Times New Roman" w:eastAsia="SimSun" w:hAnsi="Times New Roman"/>
          <w:b/>
          <w:bCs/>
          <w:i/>
          <w:iCs/>
          <w:sz w:val="22"/>
          <w:szCs w:val="22"/>
        </w:rPr>
        <w:t xml:space="preserve"> </w:t>
      </w:r>
      <w:r>
        <w:rPr>
          <w:rFonts w:ascii="Times New Roman" w:eastAsia="SimSun" w:hAnsi="Times New Roman"/>
          <w:b/>
          <w:bCs/>
          <w:i/>
          <w:iCs/>
          <w:sz w:val="22"/>
          <w:szCs w:val="22"/>
        </w:rPr>
        <w:t>8</w:t>
      </w:r>
      <w:r w:rsidRPr="0059641A">
        <w:rPr>
          <w:rFonts w:ascii="Times New Roman" w:eastAsia="SimSun" w:hAnsi="Times New Roman" w:hint="eastAsia"/>
          <w:b/>
          <w:bCs/>
          <w:i/>
          <w:iCs/>
          <w:sz w:val="22"/>
          <w:szCs w:val="22"/>
        </w:rPr>
        <w:t>:</w:t>
      </w:r>
      <w:r>
        <w:rPr>
          <w:rFonts w:ascii="Times New Roman" w:eastAsia="SimSun" w:hAnsi="Times New Roman"/>
          <w:b/>
          <w:bCs/>
          <w:i/>
          <w:iCs/>
          <w:sz w:val="22"/>
          <w:szCs w:val="22"/>
        </w:rPr>
        <w:t xml:space="preserve"> Support to generate the random number based on Q value configured in paging message by the A-IoT device for transmission of MSG1 in the predefine RACH time window</w:t>
      </w:r>
      <w:r w:rsidR="00107684">
        <w:rPr>
          <w:rFonts w:ascii="Times New Roman" w:eastAsia="SimSun" w:hAnsi="Times New Roman"/>
          <w:b/>
          <w:bCs/>
          <w:i/>
          <w:iCs/>
          <w:sz w:val="22"/>
          <w:szCs w:val="22"/>
        </w:rPr>
        <w:t>.</w:t>
      </w:r>
    </w:p>
    <w:p w14:paraId="204F5865" w14:textId="77777777" w:rsidR="00332268" w:rsidRDefault="00332268">
      <w:pPr>
        <w:widowControl/>
        <w:rPr>
          <w:rFonts w:ascii="Times New Roman" w:eastAsia="SimSun" w:hAnsi="Times New Roman"/>
          <w:kern w:val="0"/>
        </w:rPr>
      </w:pPr>
    </w:p>
    <w:p w14:paraId="50AA76C3" w14:textId="77777777" w:rsidR="006A2330" w:rsidRDefault="00000000">
      <w:pPr>
        <w:keepNext/>
        <w:keepLines/>
        <w:widowControl/>
        <w:pBdr>
          <w:top w:val="single" w:sz="12" w:space="3" w:color="auto"/>
        </w:pBdr>
        <w:tabs>
          <w:tab w:val="left" w:pos="567"/>
        </w:tabs>
        <w:overflowPunct w:val="0"/>
        <w:autoSpaceDE w:val="0"/>
        <w:autoSpaceDN w:val="0"/>
        <w:adjustRightInd w:val="0"/>
        <w:spacing w:before="240" w:after="180"/>
        <w:ind w:leftChars="13" w:left="26"/>
        <w:textAlignment w:val="baseline"/>
        <w:outlineLvl w:val="0"/>
        <w:rPr>
          <w:rFonts w:ascii="Times New Roman" w:eastAsia="SimSun" w:hAnsi="Times New Roman"/>
          <w:kern w:val="0"/>
          <w:sz w:val="36"/>
          <w:szCs w:val="20"/>
        </w:rPr>
      </w:pPr>
      <w:r>
        <w:rPr>
          <w:rFonts w:eastAsia="SimSun"/>
          <w:kern w:val="0"/>
          <w:sz w:val="36"/>
          <w:szCs w:val="20"/>
        </w:rPr>
        <w:t>References</w:t>
      </w:r>
    </w:p>
    <w:p w14:paraId="44316BB4" w14:textId="77777777" w:rsidR="004D2C5B" w:rsidRPr="00CC081D" w:rsidRDefault="004D2C5B" w:rsidP="004D2C5B">
      <w:pPr>
        <w:rPr>
          <w:rFonts w:ascii="Times New Roman" w:eastAsia="Times New Roman" w:hAnsi="Times New Roman"/>
          <w:kern w:val="0"/>
          <w:szCs w:val="20"/>
          <w:lang w:eastAsia="en-US"/>
        </w:rPr>
      </w:pPr>
      <w:bookmarkStart w:id="17" w:name="_Ref115439951"/>
      <w:bookmarkStart w:id="18" w:name="_Hlk115169067"/>
      <w:r>
        <w:rPr>
          <w:rFonts w:ascii="Times New Roman" w:hAnsi="Times New Roman"/>
          <w:sz w:val="22"/>
          <w:szCs w:val="22"/>
        </w:rPr>
        <w:t>[1</w:t>
      </w:r>
      <w:r w:rsidRPr="00CC081D">
        <w:rPr>
          <w:rFonts w:ascii="Times New Roman" w:eastAsia="Times New Roman" w:hAnsi="Times New Roman"/>
          <w:kern w:val="0"/>
          <w:szCs w:val="20"/>
          <w:lang w:eastAsia="en-US"/>
        </w:rPr>
        <w:t xml:space="preserve">] </w:t>
      </w:r>
      <w:r>
        <w:rPr>
          <w:rFonts w:ascii="Times New Roman" w:eastAsia="Times New Roman" w:hAnsi="Times New Roman"/>
          <w:kern w:val="0"/>
          <w:szCs w:val="20"/>
          <w:lang w:eastAsia="en-US"/>
        </w:rPr>
        <w:t xml:space="preserve">  </w:t>
      </w:r>
      <w:r w:rsidRPr="00CC727B">
        <w:rPr>
          <w:rFonts w:ascii="Times New Roman" w:eastAsia="Times New Roman" w:hAnsi="Times New Roman"/>
          <w:kern w:val="0"/>
          <w:szCs w:val="20"/>
          <w:lang w:eastAsia="en-US"/>
        </w:rPr>
        <w:t>RAN2#12</w:t>
      </w:r>
      <w:r>
        <w:rPr>
          <w:rFonts w:ascii="Times New Roman" w:eastAsia="Times New Roman" w:hAnsi="Times New Roman"/>
          <w:kern w:val="0"/>
          <w:szCs w:val="20"/>
          <w:lang w:eastAsia="en-US"/>
        </w:rPr>
        <w:t>9</w:t>
      </w:r>
      <w:r w:rsidRPr="00CC727B">
        <w:rPr>
          <w:rFonts w:ascii="Times New Roman" w:eastAsia="Times New Roman" w:hAnsi="Times New Roman"/>
          <w:kern w:val="0"/>
          <w:szCs w:val="20"/>
          <w:lang w:eastAsia="en-US"/>
        </w:rPr>
        <w:t xml:space="preserve"> Chair Notes</w:t>
      </w:r>
      <w:r w:rsidRPr="00CC081D">
        <w:rPr>
          <w:rFonts w:ascii="Times New Roman" w:eastAsia="Times New Roman" w:hAnsi="Times New Roman"/>
          <w:kern w:val="0"/>
          <w:szCs w:val="20"/>
          <w:lang w:eastAsia="en-US"/>
        </w:rPr>
        <w:t>.</w:t>
      </w:r>
    </w:p>
    <w:bookmarkEnd w:id="0"/>
    <w:bookmarkEnd w:id="17"/>
    <w:bookmarkEnd w:id="18"/>
    <w:p w14:paraId="3B3CFDFC" w14:textId="77777777" w:rsidR="00C530FC" w:rsidRPr="000F13E2" w:rsidRDefault="00C530FC" w:rsidP="000F13E2">
      <w:pPr>
        <w:rPr>
          <w:rFonts w:ascii="Times New Roman" w:hAnsi="Times New Roman"/>
          <w:sz w:val="22"/>
          <w:szCs w:val="22"/>
        </w:rPr>
      </w:pPr>
    </w:p>
    <w:bookmarkEnd w:id="1"/>
    <w:p w14:paraId="73603A3D" w14:textId="65D880CE" w:rsidR="006A2330" w:rsidRDefault="006A2330" w:rsidP="00CC727B">
      <w:pPr>
        <w:ind w:left="420"/>
        <w:rPr>
          <w:rFonts w:ascii="Times New Roman" w:eastAsia="Times New Roman" w:hAnsi="Times New Roman"/>
          <w:kern w:val="0"/>
          <w:szCs w:val="20"/>
          <w:lang w:eastAsia="en-US"/>
        </w:rPr>
      </w:pPr>
    </w:p>
    <w:sectPr w:rsidR="006A2330">
      <w:pgSz w:w="11906" w:h="16838"/>
      <w:pgMar w:top="1418" w:right="1418" w:bottom="1418" w:left="1418"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3917F04"/>
    <w:multiLevelType w:val="hybridMultilevel"/>
    <w:tmpl w:val="33E6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173FFA"/>
    <w:multiLevelType w:val="hybridMultilevel"/>
    <w:tmpl w:val="F7843AD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CBD5F66"/>
    <w:multiLevelType w:val="hybridMultilevel"/>
    <w:tmpl w:val="3148E43A"/>
    <w:lvl w:ilvl="0" w:tplc="FFFFFFFF">
      <w:start w:val="1"/>
      <w:numFmt w:val="lowerLetter"/>
      <w:lvlText w:val="%1)"/>
      <w:lvlJc w:val="left"/>
      <w:pPr>
        <w:ind w:left="1202" w:hanging="360"/>
      </w:pPr>
    </w:lvl>
    <w:lvl w:ilvl="1" w:tplc="FFFFFFFF" w:tentative="1">
      <w:start w:val="1"/>
      <w:numFmt w:val="lowerLetter"/>
      <w:lvlText w:val="%2."/>
      <w:lvlJc w:val="left"/>
      <w:pPr>
        <w:ind w:left="1922" w:hanging="360"/>
      </w:pPr>
    </w:lvl>
    <w:lvl w:ilvl="2" w:tplc="FFFFFFFF" w:tentative="1">
      <w:start w:val="1"/>
      <w:numFmt w:val="lowerRoman"/>
      <w:lvlText w:val="%3."/>
      <w:lvlJc w:val="right"/>
      <w:pPr>
        <w:ind w:left="2642" w:hanging="180"/>
      </w:pPr>
    </w:lvl>
    <w:lvl w:ilvl="3" w:tplc="FFFFFFFF" w:tentative="1">
      <w:start w:val="1"/>
      <w:numFmt w:val="decimal"/>
      <w:lvlText w:val="%4."/>
      <w:lvlJc w:val="left"/>
      <w:pPr>
        <w:ind w:left="3362" w:hanging="360"/>
      </w:pPr>
    </w:lvl>
    <w:lvl w:ilvl="4" w:tplc="FFFFFFFF" w:tentative="1">
      <w:start w:val="1"/>
      <w:numFmt w:val="lowerLetter"/>
      <w:lvlText w:val="%5."/>
      <w:lvlJc w:val="left"/>
      <w:pPr>
        <w:ind w:left="4082" w:hanging="360"/>
      </w:pPr>
    </w:lvl>
    <w:lvl w:ilvl="5" w:tplc="FFFFFFFF" w:tentative="1">
      <w:start w:val="1"/>
      <w:numFmt w:val="lowerRoman"/>
      <w:lvlText w:val="%6."/>
      <w:lvlJc w:val="right"/>
      <w:pPr>
        <w:ind w:left="4802" w:hanging="180"/>
      </w:pPr>
    </w:lvl>
    <w:lvl w:ilvl="6" w:tplc="FFFFFFFF" w:tentative="1">
      <w:start w:val="1"/>
      <w:numFmt w:val="decimal"/>
      <w:lvlText w:val="%7."/>
      <w:lvlJc w:val="left"/>
      <w:pPr>
        <w:ind w:left="5522" w:hanging="360"/>
      </w:pPr>
    </w:lvl>
    <w:lvl w:ilvl="7" w:tplc="FFFFFFFF" w:tentative="1">
      <w:start w:val="1"/>
      <w:numFmt w:val="lowerLetter"/>
      <w:lvlText w:val="%8."/>
      <w:lvlJc w:val="left"/>
      <w:pPr>
        <w:ind w:left="6242" w:hanging="360"/>
      </w:pPr>
    </w:lvl>
    <w:lvl w:ilvl="8" w:tplc="FFFFFFFF" w:tentative="1">
      <w:start w:val="1"/>
      <w:numFmt w:val="lowerRoman"/>
      <w:lvlText w:val="%9."/>
      <w:lvlJc w:val="right"/>
      <w:pPr>
        <w:ind w:left="6962" w:hanging="180"/>
      </w:pPr>
    </w:lvl>
  </w:abstractNum>
  <w:abstractNum w:abstractNumId="13" w15:restartNumberingAfterBreak="0">
    <w:nsid w:val="0FE60FD2"/>
    <w:multiLevelType w:val="hybridMultilevel"/>
    <w:tmpl w:val="52D2D314"/>
    <w:lvl w:ilvl="0" w:tplc="04090017">
      <w:start w:val="1"/>
      <w:numFmt w:val="lowerLetter"/>
      <w:lvlText w:val="%1)"/>
      <w:lvlJc w:val="left"/>
      <w:pPr>
        <w:ind w:left="1560" w:hanging="360"/>
      </w:p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14"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911952"/>
    <w:multiLevelType w:val="hybridMultilevel"/>
    <w:tmpl w:val="1984374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A804706"/>
    <w:multiLevelType w:val="hybridMultilevel"/>
    <w:tmpl w:val="F7843AD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D8B21F9"/>
    <w:multiLevelType w:val="hybridMultilevel"/>
    <w:tmpl w:val="F7843AD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DF97ED6"/>
    <w:multiLevelType w:val="hybridMultilevel"/>
    <w:tmpl w:val="DE90D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EC6727"/>
    <w:multiLevelType w:val="hybridMultilevel"/>
    <w:tmpl w:val="3E50D3D4"/>
    <w:lvl w:ilvl="0" w:tplc="2DA0D26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22D90BCE"/>
    <w:multiLevelType w:val="hybridMultilevel"/>
    <w:tmpl w:val="041AA09E"/>
    <w:lvl w:ilvl="0" w:tplc="972294DA">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2755117C"/>
    <w:multiLevelType w:val="hybridMultilevel"/>
    <w:tmpl w:val="9D30CDDA"/>
    <w:lvl w:ilvl="0" w:tplc="77A0AC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B072D9A"/>
    <w:multiLevelType w:val="multilevel"/>
    <w:tmpl w:val="3B072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C802FA3"/>
    <w:multiLevelType w:val="hybridMultilevel"/>
    <w:tmpl w:val="5F580F46"/>
    <w:lvl w:ilvl="0" w:tplc="F51E004A">
      <w:start w:val="1"/>
      <w:numFmt w:val="bullet"/>
      <w:lvlText w:val="-"/>
      <w:lvlJc w:val="left"/>
      <w:pPr>
        <w:ind w:left="1838" w:hanging="420"/>
      </w:pPr>
      <w:rPr>
        <w:rFonts w:ascii="DengXian" w:eastAsia="DengXian" w:hAnsi="DengXian" w:hint="eastAsia"/>
      </w:rPr>
    </w:lvl>
    <w:lvl w:ilvl="1" w:tplc="04090003">
      <w:start w:val="1"/>
      <w:numFmt w:val="bullet"/>
      <w:lvlText w:val=""/>
      <w:lvlJc w:val="left"/>
      <w:pPr>
        <w:ind w:left="2258" w:hanging="420"/>
      </w:pPr>
      <w:rPr>
        <w:rFonts w:ascii="Wingdings" w:hAnsi="Wingdings" w:hint="default"/>
      </w:rPr>
    </w:lvl>
    <w:lvl w:ilvl="2" w:tplc="04090005">
      <w:start w:val="1"/>
      <w:numFmt w:val="bullet"/>
      <w:lvlText w:val=""/>
      <w:lvlJc w:val="left"/>
      <w:pPr>
        <w:ind w:left="2678" w:hanging="420"/>
      </w:pPr>
      <w:rPr>
        <w:rFonts w:ascii="Wingdings" w:hAnsi="Wingdings" w:hint="default"/>
      </w:rPr>
    </w:lvl>
    <w:lvl w:ilvl="3" w:tplc="04090001">
      <w:start w:val="1"/>
      <w:numFmt w:val="bullet"/>
      <w:lvlText w:val=""/>
      <w:lvlJc w:val="left"/>
      <w:pPr>
        <w:ind w:left="3098" w:hanging="420"/>
      </w:pPr>
      <w:rPr>
        <w:rFonts w:ascii="Wingdings" w:hAnsi="Wingdings" w:hint="default"/>
      </w:rPr>
    </w:lvl>
    <w:lvl w:ilvl="4" w:tplc="04090003">
      <w:start w:val="1"/>
      <w:numFmt w:val="bullet"/>
      <w:lvlText w:val=""/>
      <w:lvlJc w:val="left"/>
      <w:pPr>
        <w:ind w:left="3518" w:hanging="420"/>
      </w:pPr>
      <w:rPr>
        <w:rFonts w:ascii="Wingdings" w:hAnsi="Wingdings" w:hint="default"/>
      </w:rPr>
    </w:lvl>
    <w:lvl w:ilvl="5" w:tplc="04090005">
      <w:start w:val="1"/>
      <w:numFmt w:val="bullet"/>
      <w:lvlText w:val=""/>
      <w:lvlJc w:val="left"/>
      <w:pPr>
        <w:ind w:left="3938" w:hanging="420"/>
      </w:pPr>
      <w:rPr>
        <w:rFonts w:ascii="Wingdings" w:hAnsi="Wingdings" w:hint="default"/>
      </w:rPr>
    </w:lvl>
    <w:lvl w:ilvl="6" w:tplc="04090001">
      <w:start w:val="1"/>
      <w:numFmt w:val="bullet"/>
      <w:lvlText w:val=""/>
      <w:lvlJc w:val="left"/>
      <w:pPr>
        <w:ind w:left="4358" w:hanging="420"/>
      </w:pPr>
      <w:rPr>
        <w:rFonts w:ascii="Wingdings" w:hAnsi="Wingdings" w:hint="default"/>
      </w:rPr>
    </w:lvl>
    <w:lvl w:ilvl="7" w:tplc="04090003">
      <w:start w:val="1"/>
      <w:numFmt w:val="bullet"/>
      <w:lvlText w:val=""/>
      <w:lvlJc w:val="left"/>
      <w:pPr>
        <w:ind w:left="4778" w:hanging="420"/>
      </w:pPr>
      <w:rPr>
        <w:rFonts w:ascii="Wingdings" w:hAnsi="Wingdings" w:hint="default"/>
      </w:rPr>
    </w:lvl>
    <w:lvl w:ilvl="8" w:tplc="04090005">
      <w:start w:val="1"/>
      <w:numFmt w:val="bullet"/>
      <w:lvlText w:val=""/>
      <w:lvlJc w:val="left"/>
      <w:pPr>
        <w:ind w:left="5198" w:hanging="420"/>
      </w:pPr>
      <w:rPr>
        <w:rFonts w:ascii="Wingdings" w:hAnsi="Wingdings" w:hint="default"/>
      </w:rPr>
    </w:lvl>
  </w:abstractNum>
  <w:abstractNum w:abstractNumId="27" w15:restartNumberingAfterBreak="0">
    <w:nsid w:val="3C9C7030"/>
    <w:multiLevelType w:val="hybridMultilevel"/>
    <w:tmpl w:val="8534B1B8"/>
    <w:lvl w:ilvl="0" w:tplc="3DF42D9E">
      <w:start w:val="1"/>
      <w:numFmt w:val="decimal"/>
      <w:lvlText w:val="[%1]"/>
      <w:lvlJc w:val="left"/>
      <w:pPr>
        <w:ind w:left="360" w:hanging="360"/>
      </w:pPr>
      <w:rPr>
        <w:sz w:val="21"/>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8" w15:restartNumberingAfterBreak="0">
    <w:nsid w:val="402C1BAB"/>
    <w:multiLevelType w:val="multilevel"/>
    <w:tmpl w:val="402C1BAB"/>
    <w:lvl w:ilvl="0">
      <w:start w:val="2"/>
      <w:numFmt w:val="bullet"/>
      <w:lvlText w:val="-"/>
      <w:lvlJc w:val="left"/>
      <w:pPr>
        <w:ind w:left="720" w:hanging="360"/>
      </w:pPr>
      <w:rPr>
        <w:rFonts w:ascii="Arial" w:eastAsia="MS Mincho" w:hAnsi="Arial" w:cs="Arial"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078774A"/>
    <w:multiLevelType w:val="hybridMultilevel"/>
    <w:tmpl w:val="C936AF26"/>
    <w:lvl w:ilvl="0" w:tplc="D9BA439A">
      <w:start w:val="3"/>
      <w:numFmt w:val="bullet"/>
      <w:lvlText w:val=""/>
      <w:lvlJc w:val="left"/>
      <w:pPr>
        <w:ind w:left="720" w:hanging="360"/>
      </w:pPr>
      <w:rPr>
        <w:rFonts w:ascii="Wingdings" w:eastAsia="MS Mincho" w:hAnsi="Wingdings" w:cs="Times New Roman"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1" w15:restartNumberingAfterBreak="0">
    <w:nsid w:val="439458D5"/>
    <w:multiLevelType w:val="hybridMultilevel"/>
    <w:tmpl w:val="5808BCF4"/>
    <w:lvl w:ilvl="0" w:tplc="77BAA53A">
      <w:start w:val="1"/>
      <w:numFmt w:val="decimal"/>
      <w:lvlText w:val="%1."/>
      <w:lvlJc w:val="left"/>
      <w:pPr>
        <w:ind w:left="1679" w:hanging="420"/>
      </w:pPr>
      <w:rPr>
        <w:color w:val="auto"/>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32"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3" w15:restartNumberingAfterBreak="0">
    <w:nsid w:val="47A24A9C"/>
    <w:multiLevelType w:val="hybridMultilevel"/>
    <w:tmpl w:val="AA786914"/>
    <w:lvl w:ilvl="0" w:tplc="D2D0FC3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4C022F27"/>
    <w:multiLevelType w:val="hybridMultilevel"/>
    <w:tmpl w:val="17F471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4C284CDB"/>
    <w:multiLevelType w:val="hybridMultilevel"/>
    <w:tmpl w:val="7C204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19D42F3"/>
    <w:multiLevelType w:val="hybridMultilevel"/>
    <w:tmpl w:val="9D820974"/>
    <w:lvl w:ilvl="0" w:tplc="6244630E">
      <w:start w:val="2"/>
      <w:numFmt w:val="bullet"/>
      <w:lvlText w:val="-"/>
      <w:lvlJc w:val="left"/>
      <w:pPr>
        <w:ind w:left="720" w:hanging="360"/>
      </w:pPr>
      <w:rPr>
        <w:rFonts w:ascii="Times New Roman" w:eastAsia="MS Mincho" w:hAnsi="Times New Roman" w:cs="Times New Roman"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5B63A31"/>
    <w:multiLevelType w:val="hybridMultilevel"/>
    <w:tmpl w:val="3148E43A"/>
    <w:lvl w:ilvl="0" w:tplc="04090017">
      <w:start w:val="1"/>
      <w:numFmt w:val="lowerLetter"/>
      <w:lvlText w:val="%1)"/>
      <w:lvlJc w:val="left"/>
      <w:pPr>
        <w:ind w:left="1202" w:hanging="360"/>
      </w:pPr>
    </w:lvl>
    <w:lvl w:ilvl="1" w:tplc="04090019" w:tentative="1">
      <w:start w:val="1"/>
      <w:numFmt w:val="lowerLetter"/>
      <w:lvlText w:val="%2."/>
      <w:lvlJc w:val="left"/>
      <w:pPr>
        <w:ind w:left="1922" w:hanging="360"/>
      </w:pPr>
    </w:lvl>
    <w:lvl w:ilvl="2" w:tplc="0409001B" w:tentative="1">
      <w:start w:val="1"/>
      <w:numFmt w:val="lowerRoman"/>
      <w:lvlText w:val="%3."/>
      <w:lvlJc w:val="right"/>
      <w:pPr>
        <w:ind w:left="2642" w:hanging="180"/>
      </w:pPr>
    </w:lvl>
    <w:lvl w:ilvl="3" w:tplc="0409000F" w:tentative="1">
      <w:start w:val="1"/>
      <w:numFmt w:val="decimal"/>
      <w:lvlText w:val="%4."/>
      <w:lvlJc w:val="left"/>
      <w:pPr>
        <w:ind w:left="3362" w:hanging="360"/>
      </w:pPr>
    </w:lvl>
    <w:lvl w:ilvl="4" w:tplc="04090019" w:tentative="1">
      <w:start w:val="1"/>
      <w:numFmt w:val="lowerLetter"/>
      <w:lvlText w:val="%5."/>
      <w:lvlJc w:val="left"/>
      <w:pPr>
        <w:ind w:left="4082" w:hanging="360"/>
      </w:pPr>
    </w:lvl>
    <w:lvl w:ilvl="5" w:tplc="0409001B" w:tentative="1">
      <w:start w:val="1"/>
      <w:numFmt w:val="lowerRoman"/>
      <w:lvlText w:val="%6."/>
      <w:lvlJc w:val="right"/>
      <w:pPr>
        <w:ind w:left="4802" w:hanging="180"/>
      </w:pPr>
    </w:lvl>
    <w:lvl w:ilvl="6" w:tplc="0409000F" w:tentative="1">
      <w:start w:val="1"/>
      <w:numFmt w:val="decimal"/>
      <w:lvlText w:val="%7."/>
      <w:lvlJc w:val="left"/>
      <w:pPr>
        <w:ind w:left="5522" w:hanging="360"/>
      </w:pPr>
    </w:lvl>
    <w:lvl w:ilvl="7" w:tplc="04090019" w:tentative="1">
      <w:start w:val="1"/>
      <w:numFmt w:val="lowerLetter"/>
      <w:lvlText w:val="%8."/>
      <w:lvlJc w:val="left"/>
      <w:pPr>
        <w:ind w:left="6242" w:hanging="360"/>
      </w:pPr>
    </w:lvl>
    <w:lvl w:ilvl="8" w:tplc="0409001B" w:tentative="1">
      <w:start w:val="1"/>
      <w:numFmt w:val="lowerRoman"/>
      <w:lvlText w:val="%9."/>
      <w:lvlJc w:val="right"/>
      <w:pPr>
        <w:ind w:left="6962" w:hanging="180"/>
      </w:pPr>
    </w:lvl>
  </w:abstractNum>
  <w:abstractNum w:abstractNumId="42" w15:restartNumberingAfterBreak="0">
    <w:nsid w:val="6BC378D7"/>
    <w:multiLevelType w:val="hybridMultilevel"/>
    <w:tmpl w:val="6734B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D6C0433"/>
    <w:multiLevelType w:val="multilevel"/>
    <w:tmpl w:val="6D6C0433"/>
    <w:lvl w:ilvl="0">
      <w:start w:val="1"/>
      <w:numFmt w:val="decimal"/>
      <w:lvlText w:val="%1."/>
      <w:lvlJc w:val="left"/>
      <w:pPr>
        <w:tabs>
          <w:tab w:val="left" w:pos="425"/>
        </w:tabs>
        <w:ind w:left="425" w:hanging="425"/>
      </w:pPr>
      <w:rPr>
        <w:sz w:val="36"/>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4" w15:restartNumberingAfterBreak="0">
    <w:nsid w:val="6F31003D"/>
    <w:multiLevelType w:val="hybridMultilevel"/>
    <w:tmpl w:val="85B04088"/>
    <w:lvl w:ilvl="0" w:tplc="EF16D4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46" w15:restartNumberingAfterBreak="0">
    <w:nsid w:val="70F00504"/>
    <w:multiLevelType w:val="hybridMultilevel"/>
    <w:tmpl w:val="454AB072"/>
    <w:lvl w:ilvl="0" w:tplc="226CE56E">
      <w:numFmt w:val="bullet"/>
      <w:lvlText w:val="-"/>
      <w:lvlJc w:val="left"/>
      <w:pPr>
        <w:ind w:left="1619" w:hanging="360"/>
      </w:pPr>
      <w:rPr>
        <w:rFonts w:ascii="Times New Roman" w:eastAsia="MS Mincho" w:hAnsi="Times New Roman"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7" w15:restartNumberingAfterBreak="0">
    <w:nsid w:val="735147EB"/>
    <w:multiLevelType w:val="hybridMultilevel"/>
    <w:tmpl w:val="CDDC0BE2"/>
    <w:lvl w:ilvl="0" w:tplc="4600D3B4">
      <w:start w:val="1"/>
      <w:numFmt w:val="decimal"/>
      <w:lvlText w:val="Proposal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8"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9" w15:restartNumberingAfterBreak="0">
    <w:nsid w:val="7497268D"/>
    <w:multiLevelType w:val="hybridMultilevel"/>
    <w:tmpl w:val="0884EE92"/>
    <w:lvl w:ilvl="0" w:tplc="D68EBE88">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7A376C57"/>
    <w:multiLevelType w:val="multilevel"/>
    <w:tmpl w:val="7A376C57"/>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color w:val="auto"/>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909148110">
    <w:abstractNumId w:val="3"/>
  </w:num>
  <w:num w:numId="2" w16cid:durableId="2147310111">
    <w:abstractNumId w:val="5"/>
  </w:num>
  <w:num w:numId="3" w16cid:durableId="353963553">
    <w:abstractNumId w:val="8"/>
  </w:num>
  <w:num w:numId="4" w16cid:durableId="1493446656">
    <w:abstractNumId w:val="9"/>
  </w:num>
  <w:num w:numId="5" w16cid:durableId="1768651361">
    <w:abstractNumId w:val="6"/>
  </w:num>
  <w:num w:numId="6" w16cid:durableId="1550723897">
    <w:abstractNumId w:val="2"/>
  </w:num>
  <w:num w:numId="7" w16cid:durableId="1790974039">
    <w:abstractNumId w:val="48"/>
  </w:num>
  <w:num w:numId="8" w16cid:durableId="1059204273">
    <w:abstractNumId w:val="7"/>
  </w:num>
  <w:num w:numId="9" w16cid:durableId="1750733531">
    <w:abstractNumId w:val="4"/>
  </w:num>
  <w:num w:numId="10" w16cid:durableId="45296556">
    <w:abstractNumId w:val="1"/>
  </w:num>
  <w:num w:numId="11" w16cid:durableId="943731806">
    <w:abstractNumId w:val="0"/>
  </w:num>
  <w:num w:numId="12" w16cid:durableId="628828356">
    <w:abstractNumId w:val="37"/>
  </w:num>
  <w:num w:numId="13" w16cid:durableId="1309214331">
    <w:abstractNumId w:val="24"/>
  </w:num>
  <w:num w:numId="14" w16cid:durableId="1609700129">
    <w:abstractNumId w:val="30"/>
  </w:num>
  <w:num w:numId="15" w16cid:durableId="75170622">
    <w:abstractNumId w:val="22"/>
  </w:num>
  <w:num w:numId="16" w16cid:durableId="419987290">
    <w:abstractNumId w:val="45"/>
  </w:num>
  <w:num w:numId="17" w16cid:durableId="1387802557">
    <w:abstractNumId w:val="23"/>
  </w:num>
  <w:num w:numId="18" w16cid:durableId="1053776207">
    <w:abstractNumId w:val="43"/>
  </w:num>
  <w:num w:numId="19" w16cid:durableId="708913218">
    <w:abstractNumId w:val="40"/>
  </w:num>
  <w:num w:numId="20" w16cid:durableId="809445140">
    <w:abstractNumId w:val="25"/>
  </w:num>
  <w:num w:numId="21" w16cid:durableId="114910058">
    <w:abstractNumId w:val="50"/>
  </w:num>
  <w:num w:numId="22" w16cid:durableId="328290343">
    <w:abstractNumId w:val="51"/>
  </w:num>
  <w:num w:numId="23" w16cid:durableId="513419024">
    <w:abstractNumId w:val="39"/>
  </w:num>
  <w:num w:numId="24" w16cid:durableId="236717168">
    <w:abstractNumId w:val="42"/>
  </w:num>
  <w:num w:numId="25" w16cid:durableId="2038120322">
    <w:abstractNumId w:val="13"/>
  </w:num>
  <w:num w:numId="26" w16cid:durableId="1953244378">
    <w:abstractNumId w:val="41"/>
  </w:num>
  <w:num w:numId="27" w16cid:durableId="357045982">
    <w:abstractNumId w:val="12"/>
  </w:num>
  <w:num w:numId="28" w16cid:durableId="141570916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8913527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71519433">
    <w:abstractNumId w:val="28"/>
  </w:num>
  <w:num w:numId="31" w16cid:durableId="358361829">
    <w:abstractNumId w:val="36"/>
  </w:num>
  <w:num w:numId="32" w16cid:durableId="226502724">
    <w:abstractNumId w:val="10"/>
  </w:num>
  <w:num w:numId="33" w16cid:durableId="1313561235">
    <w:abstractNumId w:val="44"/>
  </w:num>
  <w:num w:numId="34" w16cid:durableId="770203588">
    <w:abstractNumId w:val="32"/>
  </w:num>
  <w:num w:numId="35" w16cid:durableId="236866612">
    <w:abstractNumId w:val="31"/>
  </w:num>
  <w:num w:numId="36" w16cid:durableId="1477988841">
    <w:abstractNumId w:val="46"/>
  </w:num>
  <w:num w:numId="37" w16cid:durableId="1455559514">
    <w:abstractNumId w:val="17"/>
  </w:num>
  <w:num w:numId="38" w16cid:durableId="152529550">
    <w:abstractNumId w:val="47"/>
    <w:lvlOverride w:ilvl="0">
      <w:lvl w:ilvl="0" w:tplc="4600D3B4">
        <w:start w:val="1"/>
        <w:numFmt w:val="decimal"/>
        <w:lvlText w:val="Proposal %1."/>
        <w:lvlJc w:val="left"/>
        <w:pPr>
          <w:ind w:left="1418" w:hanging="1418"/>
        </w:pPr>
      </w:lvl>
    </w:lvlOverride>
    <w:lvlOverride w:ilvl="1">
      <w:lvl w:ilvl="1" w:tplc="04090019">
        <w:start w:val="1"/>
        <w:numFmt w:val="decimal"/>
        <w:lvlText w:val="%2)"/>
        <w:lvlJc w:val="left"/>
        <w:pPr>
          <w:ind w:left="840" w:hanging="420"/>
        </w:pPr>
      </w:lvl>
    </w:lvlOverride>
    <w:lvlOverride w:ilvl="2">
      <w:lvl w:ilvl="2" w:tplc="0409001B">
        <w:start w:val="1"/>
        <w:numFmt w:val="decimal"/>
        <w:lvlText w:val="%3."/>
        <w:lvlJc w:val="right"/>
        <w:pPr>
          <w:ind w:left="1260" w:hanging="420"/>
        </w:pPr>
      </w:lvl>
    </w:lvlOverride>
    <w:lvlOverride w:ilvl="3">
      <w:lvl w:ilvl="3" w:tplc="0409000F">
        <w:start w:val="1"/>
        <w:numFmt w:val="decimal"/>
        <w:lvlText w:val="%4."/>
        <w:lvlJc w:val="left"/>
        <w:pPr>
          <w:ind w:left="1680" w:hanging="420"/>
        </w:pPr>
      </w:lvl>
    </w:lvlOverride>
    <w:lvlOverride w:ilvl="4">
      <w:lvl w:ilvl="4" w:tplc="04090019">
        <w:start w:val="1"/>
        <w:numFmt w:val="decimal"/>
        <w:lvlText w:val="%5)"/>
        <w:lvlJc w:val="left"/>
        <w:pPr>
          <w:ind w:left="2100" w:hanging="420"/>
        </w:pPr>
      </w:lvl>
    </w:lvlOverride>
    <w:lvlOverride w:ilvl="5">
      <w:lvl w:ilvl="5" w:tplc="0409001B">
        <w:start w:val="1"/>
        <w:numFmt w:val="decimal"/>
        <w:lvlText w:val="%6."/>
        <w:lvlJc w:val="right"/>
        <w:pPr>
          <w:ind w:left="2520" w:hanging="420"/>
        </w:pPr>
      </w:lvl>
    </w:lvlOverride>
    <w:lvlOverride w:ilvl="6">
      <w:lvl w:ilvl="6" w:tplc="0409000F">
        <w:start w:val="1"/>
        <w:numFmt w:val="decimal"/>
        <w:lvlText w:val="%7."/>
        <w:lvlJc w:val="left"/>
        <w:pPr>
          <w:ind w:left="2940" w:hanging="420"/>
        </w:pPr>
      </w:lvl>
    </w:lvlOverride>
    <w:lvlOverride w:ilvl="7">
      <w:lvl w:ilvl="7" w:tplc="04090019">
        <w:start w:val="1"/>
        <w:numFmt w:val="decimal"/>
        <w:lvlText w:val="%8)"/>
        <w:lvlJc w:val="left"/>
        <w:pPr>
          <w:ind w:left="3360" w:hanging="420"/>
        </w:pPr>
      </w:lvl>
    </w:lvlOverride>
    <w:lvlOverride w:ilvl="8">
      <w:lvl w:ilvl="8" w:tplc="0409001B">
        <w:start w:val="1"/>
        <w:numFmt w:val="decimal"/>
        <w:lvlText w:val="%9."/>
        <w:lvlJc w:val="right"/>
        <w:pPr>
          <w:ind w:left="3780" w:hanging="420"/>
        </w:pPr>
      </w:lvl>
    </w:lvlOverride>
  </w:num>
  <w:num w:numId="39" w16cid:durableId="1124929455">
    <w:abstractNumId w:val="26"/>
  </w:num>
  <w:num w:numId="40" w16cid:durableId="1802650285">
    <w:abstractNumId w:val="16"/>
  </w:num>
  <w:num w:numId="41" w16cid:durableId="204940813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28467590">
    <w:abstractNumId w:val="29"/>
  </w:num>
  <w:num w:numId="43" w16cid:durableId="209339720">
    <w:abstractNumId w:val="38"/>
  </w:num>
  <w:num w:numId="44" w16cid:durableId="2775709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42721659">
    <w:abstractNumId w:val="33"/>
  </w:num>
  <w:num w:numId="46" w16cid:durableId="396441979">
    <w:abstractNumId w:val="49"/>
  </w:num>
  <w:num w:numId="47" w16cid:durableId="185826460">
    <w:abstractNumId w:val="20"/>
  </w:num>
  <w:num w:numId="48" w16cid:durableId="506333893">
    <w:abstractNumId w:val="11"/>
  </w:num>
  <w:num w:numId="49" w16cid:durableId="594559997">
    <w:abstractNumId w:val="14"/>
  </w:num>
  <w:num w:numId="50" w16cid:durableId="1246526679">
    <w:abstractNumId w:val="34"/>
  </w:num>
  <w:num w:numId="51" w16cid:durableId="1934899408">
    <w:abstractNumId w:val="21"/>
  </w:num>
  <w:num w:numId="52" w16cid:durableId="697196574">
    <w:abstractNumId w:val="18"/>
  </w:num>
  <w:num w:numId="53" w16cid:durableId="370532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Q3MrAwMLO0NDMzMjJX0lEKTi0uzszPAykwrAUAOnrVMSwAAAA="/>
  </w:docVars>
  <w:rsids>
    <w:rsidRoot w:val="00CB2D2F"/>
    <w:rsid w:val="00002160"/>
    <w:rsid w:val="000025D3"/>
    <w:rsid w:val="000025E1"/>
    <w:rsid w:val="0000261F"/>
    <w:rsid w:val="0000288C"/>
    <w:rsid w:val="0000356E"/>
    <w:rsid w:val="00003848"/>
    <w:rsid w:val="0000384E"/>
    <w:rsid w:val="00004133"/>
    <w:rsid w:val="000047D4"/>
    <w:rsid w:val="00005176"/>
    <w:rsid w:val="000053A0"/>
    <w:rsid w:val="000056CF"/>
    <w:rsid w:val="00014AC3"/>
    <w:rsid w:val="000171CA"/>
    <w:rsid w:val="0001784D"/>
    <w:rsid w:val="00017C78"/>
    <w:rsid w:val="000204E2"/>
    <w:rsid w:val="0002132C"/>
    <w:rsid w:val="00021F02"/>
    <w:rsid w:val="00021F91"/>
    <w:rsid w:val="00022083"/>
    <w:rsid w:val="00022B0A"/>
    <w:rsid w:val="00023B66"/>
    <w:rsid w:val="00024128"/>
    <w:rsid w:val="00025DDC"/>
    <w:rsid w:val="00026B01"/>
    <w:rsid w:val="00027335"/>
    <w:rsid w:val="00030403"/>
    <w:rsid w:val="000304D5"/>
    <w:rsid w:val="00030564"/>
    <w:rsid w:val="0003056E"/>
    <w:rsid w:val="000307BF"/>
    <w:rsid w:val="000307EB"/>
    <w:rsid w:val="00030AD9"/>
    <w:rsid w:val="00030BD4"/>
    <w:rsid w:val="000311D9"/>
    <w:rsid w:val="00032860"/>
    <w:rsid w:val="00032E0A"/>
    <w:rsid w:val="000334D2"/>
    <w:rsid w:val="00033DE4"/>
    <w:rsid w:val="00033EC0"/>
    <w:rsid w:val="00033F73"/>
    <w:rsid w:val="000340ED"/>
    <w:rsid w:val="000350DD"/>
    <w:rsid w:val="000352E5"/>
    <w:rsid w:val="00035E23"/>
    <w:rsid w:val="0003633C"/>
    <w:rsid w:val="00036793"/>
    <w:rsid w:val="000373B0"/>
    <w:rsid w:val="00040253"/>
    <w:rsid w:val="000416E6"/>
    <w:rsid w:val="00041A82"/>
    <w:rsid w:val="00043B53"/>
    <w:rsid w:val="00045E36"/>
    <w:rsid w:val="00045F80"/>
    <w:rsid w:val="00047B8F"/>
    <w:rsid w:val="00050D6B"/>
    <w:rsid w:val="00050E2D"/>
    <w:rsid w:val="00051369"/>
    <w:rsid w:val="00051BDC"/>
    <w:rsid w:val="000522D3"/>
    <w:rsid w:val="000530CD"/>
    <w:rsid w:val="00053285"/>
    <w:rsid w:val="00055548"/>
    <w:rsid w:val="000564F0"/>
    <w:rsid w:val="000600EC"/>
    <w:rsid w:val="000603BE"/>
    <w:rsid w:val="000603CD"/>
    <w:rsid w:val="000608BE"/>
    <w:rsid w:val="00060B23"/>
    <w:rsid w:val="00060D7A"/>
    <w:rsid w:val="00062412"/>
    <w:rsid w:val="000628D4"/>
    <w:rsid w:val="00063FAB"/>
    <w:rsid w:val="00064369"/>
    <w:rsid w:val="000646EF"/>
    <w:rsid w:val="000652EA"/>
    <w:rsid w:val="000661A0"/>
    <w:rsid w:val="0006761D"/>
    <w:rsid w:val="00067B86"/>
    <w:rsid w:val="000708F0"/>
    <w:rsid w:val="000711CB"/>
    <w:rsid w:val="00072CE4"/>
    <w:rsid w:val="00073566"/>
    <w:rsid w:val="00073F84"/>
    <w:rsid w:val="00074274"/>
    <w:rsid w:val="00075704"/>
    <w:rsid w:val="00076A91"/>
    <w:rsid w:val="00077EC4"/>
    <w:rsid w:val="0008074A"/>
    <w:rsid w:val="000807DE"/>
    <w:rsid w:val="00080950"/>
    <w:rsid w:val="000809F3"/>
    <w:rsid w:val="00080CA0"/>
    <w:rsid w:val="00080EBC"/>
    <w:rsid w:val="00083113"/>
    <w:rsid w:val="00083505"/>
    <w:rsid w:val="00083AF0"/>
    <w:rsid w:val="00083F8B"/>
    <w:rsid w:val="000842D6"/>
    <w:rsid w:val="0008430B"/>
    <w:rsid w:val="00086A9E"/>
    <w:rsid w:val="00087156"/>
    <w:rsid w:val="00090C70"/>
    <w:rsid w:val="00091764"/>
    <w:rsid w:val="00092EE7"/>
    <w:rsid w:val="00092EF2"/>
    <w:rsid w:val="00093089"/>
    <w:rsid w:val="00094060"/>
    <w:rsid w:val="00095008"/>
    <w:rsid w:val="00095DC3"/>
    <w:rsid w:val="000966E2"/>
    <w:rsid w:val="00097661"/>
    <w:rsid w:val="000978DE"/>
    <w:rsid w:val="000A2789"/>
    <w:rsid w:val="000A2FDB"/>
    <w:rsid w:val="000A36C6"/>
    <w:rsid w:val="000A3B1B"/>
    <w:rsid w:val="000A3E85"/>
    <w:rsid w:val="000A41A5"/>
    <w:rsid w:val="000A49F9"/>
    <w:rsid w:val="000A5DF2"/>
    <w:rsid w:val="000A74C3"/>
    <w:rsid w:val="000A77A8"/>
    <w:rsid w:val="000A793F"/>
    <w:rsid w:val="000A7977"/>
    <w:rsid w:val="000A7DBE"/>
    <w:rsid w:val="000B1E68"/>
    <w:rsid w:val="000B200E"/>
    <w:rsid w:val="000B2268"/>
    <w:rsid w:val="000B22F6"/>
    <w:rsid w:val="000B25EE"/>
    <w:rsid w:val="000B39B7"/>
    <w:rsid w:val="000B4328"/>
    <w:rsid w:val="000B484B"/>
    <w:rsid w:val="000B5D32"/>
    <w:rsid w:val="000B5EF6"/>
    <w:rsid w:val="000B659D"/>
    <w:rsid w:val="000B6FAC"/>
    <w:rsid w:val="000B70C8"/>
    <w:rsid w:val="000B72C8"/>
    <w:rsid w:val="000B778C"/>
    <w:rsid w:val="000C0955"/>
    <w:rsid w:val="000C0E80"/>
    <w:rsid w:val="000C1D08"/>
    <w:rsid w:val="000C23A4"/>
    <w:rsid w:val="000C264F"/>
    <w:rsid w:val="000C43CD"/>
    <w:rsid w:val="000C50AE"/>
    <w:rsid w:val="000C51DB"/>
    <w:rsid w:val="000C5539"/>
    <w:rsid w:val="000C5E8C"/>
    <w:rsid w:val="000C62A3"/>
    <w:rsid w:val="000C6BAA"/>
    <w:rsid w:val="000D0BF2"/>
    <w:rsid w:val="000D13DE"/>
    <w:rsid w:val="000D14FF"/>
    <w:rsid w:val="000D1F36"/>
    <w:rsid w:val="000D2C12"/>
    <w:rsid w:val="000D34B7"/>
    <w:rsid w:val="000D35F7"/>
    <w:rsid w:val="000D364D"/>
    <w:rsid w:val="000D3A34"/>
    <w:rsid w:val="000D3EFF"/>
    <w:rsid w:val="000D7165"/>
    <w:rsid w:val="000D7A40"/>
    <w:rsid w:val="000E0C6A"/>
    <w:rsid w:val="000E10AF"/>
    <w:rsid w:val="000E1FB3"/>
    <w:rsid w:val="000E3AD4"/>
    <w:rsid w:val="000E412F"/>
    <w:rsid w:val="000E4543"/>
    <w:rsid w:val="000E48AE"/>
    <w:rsid w:val="000E4DFE"/>
    <w:rsid w:val="000E6335"/>
    <w:rsid w:val="000E73B9"/>
    <w:rsid w:val="000E7EDD"/>
    <w:rsid w:val="000F13E2"/>
    <w:rsid w:val="000F2F86"/>
    <w:rsid w:val="000F37B8"/>
    <w:rsid w:val="000F39C8"/>
    <w:rsid w:val="000F42CD"/>
    <w:rsid w:val="000F44D0"/>
    <w:rsid w:val="000F4D92"/>
    <w:rsid w:val="000F5189"/>
    <w:rsid w:val="000F51F6"/>
    <w:rsid w:val="000F555C"/>
    <w:rsid w:val="000F6198"/>
    <w:rsid w:val="000F62F9"/>
    <w:rsid w:val="000F7944"/>
    <w:rsid w:val="00100487"/>
    <w:rsid w:val="00100B1F"/>
    <w:rsid w:val="001020E5"/>
    <w:rsid w:val="00102DDE"/>
    <w:rsid w:val="0010317E"/>
    <w:rsid w:val="001033AE"/>
    <w:rsid w:val="00103438"/>
    <w:rsid w:val="0010462F"/>
    <w:rsid w:val="00105219"/>
    <w:rsid w:val="001058B4"/>
    <w:rsid w:val="00107684"/>
    <w:rsid w:val="001111DD"/>
    <w:rsid w:val="00111601"/>
    <w:rsid w:val="001116B1"/>
    <w:rsid w:val="00111D14"/>
    <w:rsid w:val="00112A99"/>
    <w:rsid w:val="00112E33"/>
    <w:rsid w:val="001131B8"/>
    <w:rsid w:val="00113393"/>
    <w:rsid w:val="001136A6"/>
    <w:rsid w:val="00113B87"/>
    <w:rsid w:val="001149DB"/>
    <w:rsid w:val="00115DDB"/>
    <w:rsid w:val="00115DFD"/>
    <w:rsid w:val="001160BC"/>
    <w:rsid w:val="001168E4"/>
    <w:rsid w:val="00116A12"/>
    <w:rsid w:val="00116AF1"/>
    <w:rsid w:val="00116E0F"/>
    <w:rsid w:val="001177AF"/>
    <w:rsid w:val="00117FC0"/>
    <w:rsid w:val="00120510"/>
    <w:rsid w:val="00120FAD"/>
    <w:rsid w:val="0012109D"/>
    <w:rsid w:val="00121E5B"/>
    <w:rsid w:val="00122A3A"/>
    <w:rsid w:val="00124139"/>
    <w:rsid w:val="0012431E"/>
    <w:rsid w:val="0012456E"/>
    <w:rsid w:val="0012459F"/>
    <w:rsid w:val="00124784"/>
    <w:rsid w:val="00124B49"/>
    <w:rsid w:val="00124EC9"/>
    <w:rsid w:val="00125066"/>
    <w:rsid w:val="001252E6"/>
    <w:rsid w:val="001254D6"/>
    <w:rsid w:val="00125604"/>
    <w:rsid w:val="001259C8"/>
    <w:rsid w:val="00125E30"/>
    <w:rsid w:val="00127366"/>
    <w:rsid w:val="00127377"/>
    <w:rsid w:val="001278EC"/>
    <w:rsid w:val="001314B3"/>
    <w:rsid w:val="00131F89"/>
    <w:rsid w:val="0013207A"/>
    <w:rsid w:val="00132277"/>
    <w:rsid w:val="00133257"/>
    <w:rsid w:val="00133684"/>
    <w:rsid w:val="00133928"/>
    <w:rsid w:val="00134C61"/>
    <w:rsid w:val="00134CE8"/>
    <w:rsid w:val="00134F8F"/>
    <w:rsid w:val="0013526D"/>
    <w:rsid w:val="00135777"/>
    <w:rsid w:val="0013599E"/>
    <w:rsid w:val="0013617E"/>
    <w:rsid w:val="001366DB"/>
    <w:rsid w:val="00137322"/>
    <w:rsid w:val="0013732E"/>
    <w:rsid w:val="00137FED"/>
    <w:rsid w:val="001404B4"/>
    <w:rsid w:val="00140E46"/>
    <w:rsid w:val="0014209E"/>
    <w:rsid w:val="001426B9"/>
    <w:rsid w:val="001427D0"/>
    <w:rsid w:val="00142B8A"/>
    <w:rsid w:val="00142B93"/>
    <w:rsid w:val="0014365A"/>
    <w:rsid w:val="001436EA"/>
    <w:rsid w:val="00143C5C"/>
    <w:rsid w:val="001441CB"/>
    <w:rsid w:val="00145CC0"/>
    <w:rsid w:val="00145EEA"/>
    <w:rsid w:val="001468DC"/>
    <w:rsid w:val="00146C26"/>
    <w:rsid w:val="00147FE3"/>
    <w:rsid w:val="001523CF"/>
    <w:rsid w:val="001527FF"/>
    <w:rsid w:val="001535D1"/>
    <w:rsid w:val="00153A33"/>
    <w:rsid w:val="00155793"/>
    <w:rsid w:val="00155833"/>
    <w:rsid w:val="00156762"/>
    <w:rsid w:val="00156CA5"/>
    <w:rsid w:val="001572C3"/>
    <w:rsid w:val="00157594"/>
    <w:rsid w:val="001579ED"/>
    <w:rsid w:val="00160520"/>
    <w:rsid w:val="001607DC"/>
    <w:rsid w:val="00160B1B"/>
    <w:rsid w:val="00161CCF"/>
    <w:rsid w:val="0016226E"/>
    <w:rsid w:val="00162BC5"/>
    <w:rsid w:val="00162CF0"/>
    <w:rsid w:val="001631DF"/>
    <w:rsid w:val="00163BD5"/>
    <w:rsid w:val="001647B4"/>
    <w:rsid w:val="00164CBE"/>
    <w:rsid w:val="001662A7"/>
    <w:rsid w:val="001664B6"/>
    <w:rsid w:val="001667D3"/>
    <w:rsid w:val="00166D9E"/>
    <w:rsid w:val="00167320"/>
    <w:rsid w:val="00167E84"/>
    <w:rsid w:val="001705E2"/>
    <w:rsid w:val="0017362D"/>
    <w:rsid w:val="00173867"/>
    <w:rsid w:val="0017440F"/>
    <w:rsid w:val="00174896"/>
    <w:rsid w:val="0017541F"/>
    <w:rsid w:val="00175499"/>
    <w:rsid w:val="00176C63"/>
    <w:rsid w:val="001772BE"/>
    <w:rsid w:val="00180D28"/>
    <w:rsid w:val="00180D4A"/>
    <w:rsid w:val="001819FA"/>
    <w:rsid w:val="00182400"/>
    <w:rsid w:val="001824F2"/>
    <w:rsid w:val="001832B5"/>
    <w:rsid w:val="001853EB"/>
    <w:rsid w:val="00185A06"/>
    <w:rsid w:val="00186B09"/>
    <w:rsid w:val="0018721F"/>
    <w:rsid w:val="001877D1"/>
    <w:rsid w:val="00187C76"/>
    <w:rsid w:val="00190660"/>
    <w:rsid w:val="00190850"/>
    <w:rsid w:val="0019096B"/>
    <w:rsid w:val="00192819"/>
    <w:rsid w:val="00193042"/>
    <w:rsid w:val="00193634"/>
    <w:rsid w:val="00193F9F"/>
    <w:rsid w:val="001942D8"/>
    <w:rsid w:val="0019447B"/>
    <w:rsid w:val="001944C4"/>
    <w:rsid w:val="00195BCB"/>
    <w:rsid w:val="00196010"/>
    <w:rsid w:val="001965FF"/>
    <w:rsid w:val="00196C7C"/>
    <w:rsid w:val="00196D0F"/>
    <w:rsid w:val="00196E2D"/>
    <w:rsid w:val="001A006F"/>
    <w:rsid w:val="001A0400"/>
    <w:rsid w:val="001A1557"/>
    <w:rsid w:val="001A2596"/>
    <w:rsid w:val="001A337F"/>
    <w:rsid w:val="001A3F0B"/>
    <w:rsid w:val="001A4ADE"/>
    <w:rsid w:val="001A56EF"/>
    <w:rsid w:val="001A58F2"/>
    <w:rsid w:val="001A6D27"/>
    <w:rsid w:val="001A6D67"/>
    <w:rsid w:val="001B0188"/>
    <w:rsid w:val="001B3214"/>
    <w:rsid w:val="001B3650"/>
    <w:rsid w:val="001B42E0"/>
    <w:rsid w:val="001B476D"/>
    <w:rsid w:val="001B4A97"/>
    <w:rsid w:val="001B4F3A"/>
    <w:rsid w:val="001B5480"/>
    <w:rsid w:val="001B5729"/>
    <w:rsid w:val="001B676C"/>
    <w:rsid w:val="001B7414"/>
    <w:rsid w:val="001C05AA"/>
    <w:rsid w:val="001C16B6"/>
    <w:rsid w:val="001C234C"/>
    <w:rsid w:val="001C3D5F"/>
    <w:rsid w:val="001C4C34"/>
    <w:rsid w:val="001C5593"/>
    <w:rsid w:val="001C5D58"/>
    <w:rsid w:val="001C7392"/>
    <w:rsid w:val="001C73CF"/>
    <w:rsid w:val="001C78DF"/>
    <w:rsid w:val="001C7A2E"/>
    <w:rsid w:val="001D00C7"/>
    <w:rsid w:val="001D0638"/>
    <w:rsid w:val="001D0A90"/>
    <w:rsid w:val="001D258C"/>
    <w:rsid w:val="001D269F"/>
    <w:rsid w:val="001D3D63"/>
    <w:rsid w:val="001D4C95"/>
    <w:rsid w:val="001D4ECC"/>
    <w:rsid w:val="001D5478"/>
    <w:rsid w:val="001D59EF"/>
    <w:rsid w:val="001D6F4A"/>
    <w:rsid w:val="001D7705"/>
    <w:rsid w:val="001D7D67"/>
    <w:rsid w:val="001E0422"/>
    <w:rsid w:val="001E073D"/>
    <w:rsid w:val="001E09FE"/>
    <w:rsid w:val="001E11A4"/>
    <w:rsid w:val="001E11B7"/>
    <w:rsid w:val="001E12F9"/>
    <w:rsid w:val="001E141D"/>
    <w:rsid w:val="001E3785"/>
    <w:rsid w:val="001E412E"/>
    <w:rsid w:val="001E47EC"/>
    <w:rsid w:val="001E4A69"/>
    <w:rsid w:val="001E51D2"/>
    <w:rsid w:val="001E59C1"/>
    <w:rsid w:val="001E5F02"/>
    <w:rsid w:val="001E7161"/>
    <w:rsid w:val="001E76B2"/>
    <w:rsid w:val="001F05CF"/>
    <w:rsid w:val="001F064C"/>
    <w:rsid w:val="001F0738"/>
    <w:rsid w:val="001F0860"/>
    <w:rsid w:val="001F0A77"/>
    <w:rsid w:val="001F1607"/>
    <w:rsid w:val="001F17EB"/>
    <w:rsid w:val="001F253A"/>
    <w:rsid w:val="001F2964"/>
    <w:rsid w:val="001F2E8B"/>
    <w:rsid w:val="001F3857"/>
    <w:rsid w:val="001F3EF4"/>
    <w:rsid w:val="001F46FD"/>
    <w:rsid w:val="001F47DD"/>
    <w:rsid w:val="001F4D2D"/>
    <w:rsid w:val="001F5563"/>
    <w:rsid w:val="001F64A8"/>
    <w:rsid w:val="002000C1"/>
    <w:rsid w:val="00200A6B"/>
    <w:rsid w:val="0020159C"/>
    <w:rsid w:val="002031FD"/>
    <w:rsid w:val="002053C2"/>
    <w:rsid w:val="002054ED"/>
    <w:rsid w:val="002055CC"/>
    <w:rsid w:val="0020562D"/>
    <w:rsid w:val="002077F0"/>
    <w:rsid w:val="00207C1F"/>
    <w:rsid w:val="00207C95"/>
    <w:rsid w:val="002107CE"/>
    <w:rsid w:val="0021183E"/>
    <w:rsid w:val="0021253F"/>
    <w:rsid w:val="00212B4D"/>
    <w:rsid w:val="002132FD"/>
    <w:rsid w:val="0021340A"/>
    <w:rsid w:val="0021358A"/>
    <w:rsid w:val="00213F49"/>
    <w:rsid w:val="002147D6"/>
    <w:rsid w:val="00214B02"/>
    <w:rsid w:val="00214F46"/>
    <w:rsid w:val="00215542"/>
    <w:rsid w:val="00216EC8"/>
    <w:rsid w:val="002170EB"/>
    <w:rsid w:val="00217DC2"/>
    <w:rsid w:val="002221EC"/>
    <w:rsid w:val="002237F5"/>
    <w:rsid w:val="00223B13"/>
    <w:rsid w:val="00225D71"/>
    <w:rsid w:val="00226546"/>
    <w:rsid w:val="00227145"/>
    <w:rsid w:val="00227E0B"/>
    <w:rsid w:val="002305C1"/>
    <w:rsid w:val="002307A2"/>
    <w:rsid w:val="00232386"/>
    <w:rsid w:val="0023286F"/>
    <w:rsid w:val="00233E7A"/>
    <w:rsid w:val="00235851"/>
    <w:rsid w:val="00235A16"/>
    <w:rsid w:val="00236BA4"/>
    <w:rsid w:val="00240A4B"/>
    <w:rsid w:val="00240C52"/>
    <w:rsid w:val="0024159C"/>
    <w:rsid w:val="00241AA4"/>
    <w:rsid w:val="0024228B"/>
    <w:rsid w:val="0024299D"/>
    <w:rsid w:val="002431C5"/>
    <w:rsid w:val="00243D04"/>
    <w:rsid w:val="0024465C"/>
    <w:rsid w:val="002448C4"/>
    <w:rsid w:val="00244D35"/>
    <w:rsid w:val="00245FFC"/>
    <w:rsid w:val="00247683"/>
    <w:rsid w:val="002476BD"/>
    <w:rsid w:val="002479DF"/>
    <w:rsid w:val="00250827"/>
    <w:rsid w:val="00250A68"/>
    <w:rsid w:val="00250B6A"/>
    <w:rsid w:val="002525BE"/>
    <w:rsid w:val="002529EA"/>
    <w:rsid w:val="00253254"/>
    <w:rsid w:val="00256068"/>
    <w:rsid w:val="00256078"/>
    <w:rsid w:val="0025620C"/>
    <w:rsid w:val="00256705"/>
    <w:rsid w:val="00256CAD"/>
    <w:rsid w:val="00257614"/>
    <w:rsid w:val="0025790F"/>
    <w:rsid w:val="002579B1"/>
    <w:rsid w:val="002600FB"/>
    <w:rsid w:val="00261E02"/>
    <w:rsid w:val="00262325"/>
    <w:rsid w:val="002623A6"/>
    <w:rsid w:val="00262E7B"/>
    <w:rsid w:val="002631A9"/>
    <w:rsid w:val="002638D7"/>
    <w:rsid w:val="00263BD0"/>
    <w:rsid w:val="00263C31"/>
    <w:rsid w:val="0026565D"/>
    <w:rsid w:val="002662CF"/>
    <w:rsid w:val="00267082"/>
    <w:rsid w:val="00267590"/>
    <w:rsid w:val="00270BC0"/>
    <w:rsid w:val="002718E4"/>
    <w:rsid w:val="00271A9F"/>
    <w:rsid w:val="00272F75"/>
    <w:rsid w:val="0027364A"/>
    <w:rsid w:val="00274DE0"/>
    <w:rsid w:val="0027564E"/>
    <w:rsid w:val="00277355"/>
    <w:rsid w:val="00280B6A"/>
    <w:rsid w:val="00280E41"/>
    <w:rsid w:val="00280F6A"/>
    <w:rsid w:val="00280F8E"/>
    <w:rsid w:val="0028119A"/>
    <w:rsid w:val="00281FEF"/>
    <w:rsid w:val="0028252E"/>
    <w:rsid w:val="00283B68"/>
    <w:rsid w:val="00283F54"/>
    <w:rsid w:val="00284DD5"/>
    <w:rsid w:val="00285F4D"/>
    <w:rsid w:val="002864F4"/>
    <w:rsid w:val="00287120"/>
    <w:rsid w:val="00290432"/>
    <w:rsid w:val="00291650"/>
    <w:rsid w:val="0029197A"/>
    <w:rsid w:val="002920FD"/>
    <w:rsid w:val="0029278E"/>
    <w:rsid w:val="00292D02"/>
    <w:rsid w:val="0029311E"/>
    <w:rsid w:val="00293B0F"/>
    <w:rsid w:val="00293BB8"/>
    <w:rsid w:val="00293D4C"/>
    <w:rsid w:val="00293E5D"/>
    <w:rsid w:val="00293EF4"/>
    <w:rsid w:val="00294F99"/>
    <w:rsid w:val="00295329"/>
    <w:rsid w:val="002959FE"/>
    <w:rsid w:val="00296C94"/>
    <w:rsid w:val="0029762C"/>
    <w:rsid w:val="00297D8C"/>
    <w:rsid w:val="002A0230"/>
    <w:rsid w:val="002A027E"/>
    <w:rsid w:val="002A0852"/>
    <w:rsid w:val="002A1734"/>
    <w:rsid w:val="002A2E8A"/>
    <w:rsid w:val="002A3141"/>
    <w:rsid w:val="002A3B1A"/>
    <w:rsid w:val="002A4C6E"/>
    <w:rsid w:val="002A5A7F"/>
    <w:rsid w:val="002A64FE"/>
    <w:rsid w:val="002A75E9"/>
    <w:rsid w:val="002B0100"/>
    <w:rsid w:val="002B043A"/>
    <w:rsid w:val="002B04F6"/>
    <w:rsid w:val="002B1CA4"/>
    <w:rsid w:val="002B1D5B"/>
    <w:rsid w:val="002B385B"/>
    <w:rsid w:val="002B3A1A"/>
    <w:rsid w:val="002B4A8D"/>
    <w:rsid w:val="002B4D6E"/>
    <w:rsid w:val="002B6AFA"/>
    <w:rsid w:val="002B6B51"/>
    <w:rsid w:val="002B73AC"/>
    <w:rsid w:val="002B764B"/>
    <w:rsid w:val="002B7D19"/>
    <w:rsid w:val="002C0BD3"/>
    <w:rsid w:val="002C12D7"/>
    <w:rsid w:val="002C2296"/>
    <w:rsid w:val="002C25D0"/>
    <w:rsid w:val="002C2C48"/>
    <w:rsid w:val="002C2D13"/>
    <w:rsid w:val="002C32A3"/>
    <w:rsid w:val="002C3360"/>
    <w:rsid w:val="002C3C52"/>
    <w:rsid w:val="002C4F98"/>
    <w:rsid w:val="002C517A"/>
    <w:rsid w:val="002C5710"/>
    <w:rsid w:val="002C60D5"/>
    <w:rsid w:val="002C6AB6"/>
    <w:rsid w:val="002C6C8D"/>
    <w:rsid w:val="002D0E8D"/>
    <w:rsid w:val="002D1245"/>
    <w:rsid w:val="002D1449"/>
    <w:rsid w:val="002D1821"/>
    <w:rsid w:val="002D1E61"/>
    <w:rsid w:val="002D2353"/>
    <w:rsid w:val="002D2643"/>
    <w:rsid w:val="002D3916"/>
    <w:rsid w:val="002D393E"/>
    <w:rsid w:val="002D3BF4"/>
    <w:rsid w:val="002D48B4"/>
    <w:rsid w:val="002D622C"/>
    <w:rsid w:val="002D686E"/>
    <w:rsid w:val="002D6A8B"/>
    <w:rsid w:val="002D6A8F"/>
    <w:rsid w:val="002D7586"/>
    <w:rsid w:val="002D7C67"/>
    <w:rsid w:val="002E0E9A"/>
    <w:rsid w:val="002E0F12"/>
    <w:rsid w:val="002E16BF"/>
    <w:rsid w:val="002E255D"/>
    <w:rsid w:val="002E37CD"/>
    <w:rsid w:val="002E39B1"/>
    <w:rsid w:val="002E4169"/>
    <w:rsid w:val="002E48E9"/>
    <w:rsid w:val="002E59E2"/>
    <w:rsid w:val="002E5C02"/>
    <w:rsid w:val="002E5F14"/>
    <w:rsid w:val="002E69B5"/>
    <w:rsid w:val="002F0406"/>
    <w:rsid w:val="002F076A"/>
    <w:rsid w:val="002F1628"/>
    <w:rsid w:val="002F2574"/>
    <w:rsid w:val="002F2A1A"/>
    <w:rsid w:val="002F34BE"/>
    <w:rsid w:val="002F3C2B"/>
    <w:rsid w:val="002F444A"/>
    <w:rsid w:val="002F5EED"/>
    <w:rsid w:val="002F62D1"/>
    <w:rsid w:val="002F6500"/>
    <w:rsid w:val="002F6D3B"/>
    <w:rsid w:val="002F74D9"/>
    <w:rsid w:val="002F76EB"/>
    <w:rsid w:val="0030004D"/>
    <w:rsid w:val="00301A10"/>
    <w:rsid w:val="003021DE"/>
    <w:rsid w:val="003038CC"/>
    <w:rsid w:val="00303F50"/>
    <w:rsid w:val="00305D40"/>
    <w:rsid w:val="0030681E"/>
    <w:rsid w:val="00306EFA"/>
    <w:rsid w:val="0030768A"/>
    <w:rsid w:val="00307992"/>
    <w:rsid w:val="00310007"/>
    <w:rsid w:val="0031150C"/>
    <w:rsid w:val="00311616"/>
    <w:rsid w:val="0031162C"/>
    <w:rsid w:val="00311F2E"/>
    <w:rsid w:val="0031473A"/>
    <w:rsid w:val="00315743"/>
    <w:rsid w:val="003157AE"/>
    <w:rsid w:val="00316753"/>
    <w:rsid w:val="0031697C"/>
    <w:rsid w:val="0032006B"/>
    <w:rsid w:val="003203F6"/>
    <w:rsid w:val="00321015"/>
    <w:rsid w:val="00322377"/>
    <w:rsid w:val="00323926"/>
    <w:rsid w:val="00323C78"/>
    <w:rsid w:val="00323F49"/>
    <w:rsid w:val="0032478A"/>
    <w:rsid w:val="003247A2"/>
    <w:rsid w:val="003249C4"/>
    <w:rsid w:val="0032537F"/>
    <w:rsid w:val="00325D47"/>
    <w:rsid w:val="00326228"/>
    <w:rsid w:val="00326529"/>
    <w:rsid w:val="00326F71"/>
    <w:rsid w:val="00327DB2"/>
    <w:rsid w:val="003303D1"/>
    <w:rsid w:val="00330549"/>
    <w:rsid w:val="003306ED"/>
    <w:rsid w:val="00331315"/>
    <w:rsid w:val="00332268"/>
    <w:rsid w:val="00334076"/>
    <w:rsid w:val="0033446F"/>
    <w:rsid w:val="0033578E"/>
    <w:rsid w:val="00335A9D"/>
    <w:rsid w:val="00337801"/>
    <w:rsid w:val="00337935"/>
    <w:rsid w:val="00337EFA"/>
    <w:rsid w:val="00340BFD"/>
    <w:rsid w:val="00341526"/>
    <w:rsid w:val="00341740"/>
    <w:rsid w:val="00342272"/>
    <w:rsid w:val="00342B7A"/>
    <w:rsid w:val="003439EE"/>
    <w:rsid w:val="00343BF8"/>
    <w:rsid w:val="003469CB"/>
    <w:rsid w:val="00346D88"/>
    <w:rsid w:val="00346DFD"/>
    <w:rsid w:val="0034713E"/>
    <w:rsid w:val="00350398"/>
    <w:rsid w:val="003511BD"/>
    <w:rsid w:val="00352EC3"/>
    <w:rsid w:val="00352F93"/>
    <w:rsid w:val="00352FF4"/>
    <w:rsid w:val="0035333C"/>
    <w:rsid w:val="003533A4"/>
    <w:rsid w:val="003537A7"/>
    <w:rsid w:val="00353EB4"/>
    <w:rsid w:val="003540A2"/>
    <w:rsid w:val="00354393"/>
    <w:rsid w:val="003554BF"/>
    <w:rsid w:val="0035635E"/>
    <w:rsid w:val="003564F3"/>
    <w:rsid w:val="00356A36"/>
    <w:rsid w:val="00356C00"/>
    <w:rsid w:val="00356FE9"/>
    <w:rsid w:val="00357E6D"/>
    <w:rsid w:val="00360174"/>
    <w:rsid w:val="0036047D"/>
    <w:rsid w:val="00360CC7"/>
    <w:rsid w:val="00360E3A"/>
    <w:rsid w:val="00361456"/>
    <w:rsid w:val="00361A1F"/>
    <w:rsid w:val="00361BAF"/>
    <w:rsid w:val="0036371A"/>
    <w:rsid w:val="003637D0"/>
    <w:rsid w:val="00364A97"/>
    <w:rsid w:val="00365702"/>
    <w:rsid w:val="0036743E"/>
    <w:rsid w:val="00367BD9"/>
    <w:rsid w:val="003723F6"/>
    <w:rsid w:val="003730D4"/>
    <w:rsid w:val="0037447C"/>
    <w:rsid w:val="003746E7"/>
    <w:rsid w:val="0037508D"/>
    <w:rsid w:val="00375889"/>
    <w:rsid w:val="00375EF4"/>
    <w:rsid w:val="003764AF"/>
    <w:rsid w:val="00376662"/>
    <w:rsid w:val="00377101"/>
    <w:rsid w:val="00377328"/>
    <w:rsid w:val="00380911"/>
    <w:rsid w:val="00380D86"/>
    <w:rsid w:val="00382F70"/>
    <w:rsid w:val="0038309E"/>
    <w:rsid w:val="00383361"/>
    <w:rsid w:val="00383B4E"/>
    <w:rsid w:val="00383D30"/>
    <w:rsid w:val="00385405"/>
    <w:rsid w:val="003860B4"/>
    <w:rsid w:val="0038612C"/>
    <w:rsid w:val="0038657F"/>
    <w:rsid w:val="00387EDE"/>
    <w:rsid w:val="00390AA4"/>
    <w:rsid w:val="003911A2"/>
    <w:rsid w:val="003923E4"/>
    <w:rsid w:val="00392AE8"/>
    <w:rsid w:val="00393877"/>
    <w:rsid w:val="00393C34"/>
    <w:rsid w:val="00394C9E"/>
    <w:rsid w:val="00394EF8"/>
    <w:rsid w:val="00395AEC"/>
    <w:rsid w:val="00395E87"/>
    <w:rsid w:val="00396248"/>
    <w:rsid w:val="00396405"/>
    <w:rsid w:val="0039706A"/>
    <w:rsid w:val="003976CA"/>
    <w:rsid w:val="00397DFE"/>
    <w:rsid w:val="003A2BEC"/>
    <w:rsid w:val="003A2D19"/>
    <w:rsid w:val="003A366B"/>
    <w:rsid w:val="003A3ACA"/>
    <w:rsid w:val="003A6A8A"/>
    <w:rsid w:val="003A78CB"/>
    <w:rsid w:val="003B0409"/>
    <w:rsid w:val="003B0FC2"/>
    <w:rsid w:val="003B3148"/>
    <w:rsid w:val="003B40C4"/>
    <w:rsid w:val="003B46F7"/>
    <w:rsid w:val="003B6451"/>
    <w:rsid w:val="003B65FF"/>
    <w:rsid w:val="003B7600"/>
    <w:rsid w:val="003C02EA"/>
    <w:rsid w:val="003C1135"/>
    <w:rsid w:val="003C1671"/>
    <w:rsid w:val="003C1B01"/>
    <w:rsid w:val="003C1EDF"/>
    <w:rsid w:val="003C22A8"/>
    <w:rsid w:val="003C2847"/>
    <w:rsid w:val="003C2D61"/>
    <w:rsid w:val="003C2EB2"/>
    <w:rsid w:val="003C3328"/>
    <w:rsid w:val="003C3B42"/>
    <w:rsid w:val="003C4649"/>
    <w:rsid w:val="003C4C31"/>
    <w:rsid w:val="003C5667"/>
    <w:rsid w:val="003C5DB3"/>
    <w:rsid w:val="003C604C"/>
    <w:rsid w:val="003C616B"/>
    <w:rsid w:val="003C61A1"/>
    <w:rsid w:val="003D053A"/>
    <w:rsid w:val="003D057F"/>
    <w:rsid w:val="003D1D37"/>
    <w:rsid w:val="003D238C"/>
    <w:rsid w:val="003D2CDA"/>
    <w:rsid w:val="003D3B43"/>
    <w:rsid w:val="003D3C50"/>
    <w:rsid w:val="003D4707"/>
    <w:rsid w:val="003D4869"/>
    <w:rsid w:val="003D4B1F"/>
    <w:rsid w:val="003D4F78"/>
    <w:rsid w:val="003D5457"/>
    <w:rsid w:val="003D56A3"/>
    <w:rsid w:val="003D5897"/>
    <w:rsid w:val="003D5DD1"/>
    <w:rsid w:val="003D6CE5"/>
    <w:rsid w:val="003D6DFD"/>
    <w:rsid w:val="003E0405"/>
    <w:rsid w:val="003E0B53"/>
    <w:rsid w:val="003E267E"/>
    <w:rsid w:val="003E3260"/>
    <w:rsid w:val="003E35CE"/>
    <w:rsid w:val="003E3878"/>
    <w:rsid w:val="003E43FB"/>
    <w:rsid w:val="003E5BFD"/>
    <w:rsid w:val="003E6876"/>
    <w:rsid w:val="003E6959"/>
    <w:rsid w:val="003E6EDF"/>
    <w:rsid w:val="003E7BBE"/>
    <w:rsid w:val="003F1787"/>
    <w:rsid w:val="003F1DAA"/>
    <w:rsid w:val="003F2749"/>
    <w:rsid w:val="003F29AD"/>
    <w:rsid w:val="003F4788"/>
    <w:rsid w:val="003F4BBF"/>
    <w:rsid w:val="003F5D8A"/>
    <w:rsid w:val="003F5E99"/>
    <w:rsid w:val="003F6892"/>
    <w:rsid w:val="003F701F"/>
    <w:rsid w:val="003F77F2"/>
    <w:rsid w:val="003F7AE3"/>
    <w:rsid w:val="00400025"/>
    <w:rsid w:val="0040063C"/>
    <w:rsid w:val="0040067E"/>
    <w:rsid w:val="00400764"/>
    <w:rsid w:val="00400D80"/>
    <w:rsid w:val="00401EAA"/>
    <w:rsid w:val="00402722"/>
    <w:rsid w:val="00402D1C"/>
    <w:rsid w:val="00402DB8"/>
    <w:rsid w:val="0040453D"/>
    <w:rsid w:val="004063B4"/>
    <w:rsid w:val="00406B13"/>
    <w:rsid w:val="0040753F"/>
    <w:rsid w:val="00407D74"/>
    <w:rsid w:val="00410070"/>
    <w:rsid w:val="00410612"/>
    <w:rsid w:val="00410785"/>
    <w:rsid w:val="004107DA"/>
    <w:rsid w:val="00410A24"/>
    <w:rsid w:val="00410C37"/>
    <w:rsid w:val="004131DA"/>
    <w:rsid w:val="00413B32"/>
    <w:rsid w:val="00413D31"/>
    <w:rsid w:val="00413F0A"/>
    <w:rsid w:val="0041405C"/>
    <w:rsid w:val="0041418E"/>
    <w:rsid w:val="0041427C"/>
    <w:rsid w:val="004147DB"/>
    <w:rsid w:val="00415489"/>
    <w:rsid w:val="004154A8"/>
    <w:rsid w:val="00415964"/>
    <w:rsid w:val="004159D0"/>
    <w:rsid w:val="00416A42"/>
    <w:rsid w:val="00416DA5"/>
    <w:rsid w:val="00416FD0"/>
    <w:rsid w:val="004204B8"/>
    <w:rsid w:val="00421630"/>
    <w:rsid w:val="00421B44"/>
    <w:rsid w:val="00422E2D"/>
    <w:rsid w:val="00424A2E"/>
    <w:rsid w:val="0042531A"/>
    <w:rsid w:val="00426619"/>
    <w:rsid w:val="00426B60"/>
    <w:rsid w:val="00427EC5"/>
    <w:rsid w:val="00430312"/>
    <w:rsid w:val="004308B5"/>
    <w:rsid w:val="00432001"/>
    <w:rsid w:val="00432531"/>
    <w:rsid w:val="004328D3"/>
    <w:rsid w:val="00434E8F"/>
    <w:rsid w:val="0043506B"/>
    <w:rsid w:val="0043569C"/>
    <w:rsid w:val="004366D3"/>
    <w:rsid w:val="00436C1C"/>
    <w:rsid w:val="00437456"/>
    <w:rsid w:val="00440006"/>
    <w:rsid w:val="00440BC2"/>
    <w:rsid w:val="00440C9C"/>
    <w:rsid w:val="0044154F"/>
    <w:rsid w:val="0044244C"/>
    <w:rsid w:val="00442A41"/>
    <w:rsid w:val="00442C83"/>
    <w:rsid w:val="00442F1C"/>
    <w:rsid w:val="004431CC"/>
    <w:rsid w:val="004451C2"/>
    <w:rsid w:val="00446907"/>
    <w:rsid w:val="00447A1D"/>
    <w:rsid w:val="00447DD3"/>
    <w:rsid w:val="00450CC1"/>
    <w:rsid w:val="0045203F"/>
    <w:rsid w:val="004520EA"/>
    <w:rsid w:val="00452DD9"/>
    <w:rsid w:val="00454604"/>
    <w:rsid w:val="00454A14"/>
    <w:rsid w:val="004569A1"/>
    <w:rsid w:val="00456CD2"/>
    <w:rsid w:val="0045766E"/>
    <w:rsid w:val="004606D8"/>
    <w:rsid w:val="0046078C"/>
    <w:rsid w:val="00460B6E"/>
    <w:rsid w:val="00462316"/>
    <w:rsid w:val="00463683"/>
    <w:rsid w:val="0046476F"/>
    <w:rsid w:val="00465121"/>
    <w:rsid w:val="004659BE"/>
    <w:rsid w:val="00465F55"/>
    <w:rsid w:val="00465FB3"/>
    <w:rsid w:val="0046671A"/>
    <w:rsid w:val="00466E72"/>
    <w:rsid w:val="004712F6"/>
    <w:rsid w:val="004718FB"/>
    <w:rsid w:val="00472991"/>
    <w:rsid w:val="00472F75"/>
    <w:rsid w:val="004730FB"/>
    <w:rsid w:val="00473720"/>
    <w:rsid w:val="004737E7"/>
    <w:rsid w:val="004746B7"/>
    <w:rsid w:val="00474707"/>
    <w:rsid w:val="0047486F"/>
    <w:rsid w:val="00474981"/>
    <w:rsid w:val="00475239"/>
    <w:rsid w:val="00475325"/>
    <w:rsid w:val="00475820"/>
    <w:rsid w:val="00476890"/>
    <w:rsid w:val="00477264"/>
    <w:rsid w:val="00477693"/>
    <w:rsid w:val="00477811"/>
    <w:rsid w:val="00477FAA"/>
    <w:rsid w:val="00480575"/>
    <w:rsid w:val="00480F24"/>
    <w:rsid w:val="00483E4D"/>
    <w:rsid w:val="00483F70"/>
    <w:rsid w:val="0048439E"/>
    <w:rsid w:val="004849BF"/>
    <w:rsid w:val="00485C06"/>
    <w:rsid w:val="00485D3B"/>
    <w:rsid w:val="0048644B"/>
    <w:rsid w:val="0048658E"/>
    <w:rsid w:val="004870CB"/>
    <w:rsid w:val="0048785F"/>
    <w:rsid w:val="00487D53"/>
    <w:rsid w:val="00490478"/>
    <w:rsid w:val="00490824"/>
    <w:rsid w:val="004908EE"/>
    <w:rsid w:val="004912C2"/>
    <w:rsid w:val="004924EE"/>
    <w:rsid w:val="004927D5"/>
    <w:rsid w:val="00493A07"/>
    <w:rsid w:val="00495A15"/>
    <w:rsid w:val="0049604A"/>
    <w:rsid w:val="004965B6"/>
    <w:rsid w:val="00496B80"/>
    <w:rsid w:val="00496D26"/>
    <w:rsid w:val="004A0494"/>
    <w:rsid w:val="004A25E1"/>
    <w:rsid w:val="004A2CD5"/>
    <w:rsid w:val="004A46DA"/>
    <w:rsid w:val="004A538E"/>
    <w:rsid w:val="004A7C9F"/>
    <w:rsid w:val="004B0390"/>
    <w:rsid w:val="004B0F27"/>
    <w:rsid w:val="004B1975"/>
    <w:rsid w:val="004B19F2"/>
    <w:rsid w:val="004B5616"/>
    <w:rsid w:val="004B7BB4"/>
    <w:rsid w:val="004B7C62"/>
    <w:rsid w:val="004B7CF8"/>
    <w:rsid w:val="004C120B"/>
    <w:rsid w:val="004C1392"/>
    <w:rsid w:val="004C1744"/>
    <w:rsid w:val="004C17A3"/>
    <w:rsid w:val="004C213D"/>
    <w:rsid w:val="004C221B"/>
    <w:rsid w:val="004C3337"/>
    <w:rsid w:val="004C3A71"/>
    <w:rsid w:val="004C3C5F"/>
    <w:rsid w:val="004C3DD2"/>
    <w:rsid w:val="004C5A96"/>
    <w:rsid w:val="004C5F63"/>
    <w:rsid w:val="004C6699"/>
    <w:rsid w:val="004C6A02"/>
    <w:rsid w:val="004C7C66"/>
    <w:rsid w:val="004C7CC2"/>
    <w:rsid w:val="004D0263"/>
    <w:rsid w:val="004D03BC"/>
    <w:rsid w:val="004D07DC"/>
    <w:rsid w:val="004D09A6"/>
    <w:rsid w:val="004D0D7A"/>
    <w:rsid w:val="004D156F"/>
    <w:rsid w:val="004D1577"/>
    <w:rsid w:val="004D15E3"/>
    <w:rsid w:val="004D1E82"/>
    <w:rsid w:val="004D232C"/>
    <w:rsid w:val="004D27DC"/>
    <w:rsid w:val="004D2944"/>
    <w:rsid w:val="004D2BA3"/>
    <w:rsid w:val="004D2C5B"/>
    <w:rsid w:val="004D2D77"/>
    <w:rsid w:val="004D2F7C"/>
    <w:rsid w:val="004D3DF1"/>
    <w:rsid w:val="004D5308"/>
    <w:rsid w:val="004D556F"/>
    <w:rsid w:val="004D5FC8"/>
    <w:rsid w:val="004D6FC6"/>
    <w:rsid w:val="004D7CB7"/>
    <w:rsid w:val="004E066C"/>
    <w:rsid w:val="004E23B9"/>
    <w:rsid w:val="004E33A3"/>
    <w:rsid w:val="004E3B3B"/>
    <w:rsid w:val="004E50D6"/>
    <w:rsid w:val="004E5FD6"/>
    <w:rsid w:val="004E799E"/>
    <w:rsid w:val="004E7AFD"/>
    <w:rsid w:val="004F0135"/>
    <w:rsid w:val="004F045F"/>
    <w:rsid w:val="004F0E2F"/>
    <w:rsid w:val="004F16C2"/>
    <w:rsid w:val="004F1885"/>
    <w:rsid w:val="004F1B50"/>
    <w:rsid w:val="004F20E9"/>
    <w:rsid w:val="004F2219"/>
    <w:rsid w:val="004F3AF3"/>
    <w:rsid w:val="004F4355"/>
    <w:rsid w:val="004F49F1"/>
    <w:rsid w:val="004F4C3D"/>
    <w:rsid w:val="004F5859"/>
    <w:rsid w:val="004F5D95"/>
    <w:rsid w:val="004F7367"/>
    <w:rsid w:val="0050062C"/>
    <w:rsid w:val="00500800"/>
    <w:rsid w:val="00503A78"/>
    <w:rsid w:val="00506BEF"/>
    <w:rsid w:val="00507166"/>
    <w:rsid w:val="0051044B"/>
    <w:rsid w:val="005119E1"/>
    <w:rsid w:val="00512BB8"/>
    <w:rsid w:val="00513300"/>
    <w:rsid w:val="0051403A"/>
    <w:rsid w:val="00515C57"/>
    <w:rsid w:val="00516AB1"/>
    <w:rsid w:val="00517188"/>
    <w:rsid w:val="00520B38"/>
    <w:rsid w:val="00521547"/>
    <w:rsid w:val="00521681"/>
    <w:rsid w:val="00523685"/>
    <w:rsid w:val="00523787"/>
    <w:rsid w:val="00524DCF"/>
    <w:rsid w:val="0052584A"/>
    <w:rsid w:val="0052589C"/>
    <w:rsid w:val="00527F15"/>
    <w:rsid w:val="00530BFF"/>
    <w:rsid w:val="00530E85"/>
    <w:rsid w:val="0053100A"/>
    <w:rsid w:val="005325AE"/>
    <w:rsid w:val="00532A38"/>
    <w:rsid w:val="00533996"/>
    <w:rsid w:val="00534218"/>
    <w:rsid w:val="00534527"/>
    <w:rsid w:val="00534E7F"/>
    <w:rsid w:val="005354E5"/>
    <w:rsid w:val="00536C4C"/>
    <w:rsid w:val="00536D4B"/>
    <w:rsid w:val="00537964"/>
    <w:rsid w:val="00537C06"/>
    <w:rsid w:val="005412DD"/>
    <w:rsid w:val="00542C81"/>
    <w:rsid w:val="00542DD5"/>
    <w:rsid w:val="00543AF1"/>
    <w:rsid w:val="00543D21"/>
    <w:rsid w:val="00544398"/>
    <w:rsid w:val="0054494C"/>
    <w:rsid w:val="00545861"/>
    <w:rsid w:val="00546335"/>
    <w:rsid w:val="00546F77"/>
    <w:rsid w:val="00547A8E"/>
    <w:rsid w:val="005505DB"/>
    <w:rsid w:val="005509E5"/>
    <w:rsid w:val="00551450"/>
    <w:rsid w:val="00551A0F"/>
    <w:rsid w:val="005531FE"/>
    <w:rsid w:val="00554038"/>
    <w:rsid w:val="00554A26"/>
    <w:rsid w:val="00554B9B"/>
    <w:rsid w:val="005550AC"/>
    <w:rsid w:val="00555ABF"/>
    <w:rsid w:val="0055617B"/>
    <w:rsid w:val="005571E2"/>
    <w:rsid w:val="00557EE5"/>
    <w:rsid w:val="00557FB6"/>
    <w:rsid w:val="0056011C"/>
    <w:rsid w:val="0056027D"/>
    <w:rsid w:val="0056089D"/>
    <w:rsid w:val="005609F4"/>
    <w:rsid w:val="00560C2B"/>
    <w:rsid w:val="00561050"/>
    <w:rsid w:val="00561C55"/>
    <w:rsid w:val="00562110"/>
    <w:rsid w:val="00562720"/>
    <w:rsid w:val="00562935"/>
    <w:rsid w:val="00562F94"/>
    <w:rsid w:val="00563CEE"/>
    <w:rsid w:val="00564889"/>
    <w:rsid w:val="00565315"/>
    <w:rsid w:val="005655EB"/>
    <w:rsid w:val="005662EF"/>
    <w:rsid w:val="005664BA"/>
    <w:rsid w:val="0056743E"/>
    <w:rsid w:val="005676F7"/>
    <w:rsid w:val="00567A39"/>
    <w:rsid w:val="0057085A"/>
    <w:rsid w:val="00570B14"/>
    <w:rsid w:val="0057215A"/>
    <w:rsid w:val="00572607"/>
    <w:rsid w:val="00572F42"/>
    <w:rsid w:val="005733BD"/>
    <w:rsid w:val="005737B2"/>
    <w:rsid w:val="0057543D"/>
    <w:rsid w:val="00575695"/>
    <w:rsid w:val="005759E6"/>
    <w:rsid w:val="00575D2F"/>
    <w:rsid w:val="00575ED5"/>
    <w:rsid w:val="00575FAA"/>
    <w:rsid w:val="0057625D"/>
    <w:rsid w:val="00576619"/>
    <w:rsid w:val="0058078D"/>
    <w:rsid w:val="00580975"/>
    <w:rsid w:val="0058347B"/>
    <w:rsid w:val="0058387A"/>
    <w:rsid w:val="00583DE4"/>
    <w:rsid w:val="00585A16"/>
    <w:rsid w:val="005867DB"/>
    <w:rsid w:val="00586A8E"/>
    <w:rsid w:val="005878A3"/>
    <w:rsid w:val="0059093A"/>
    <w:rsid w:val="00590DAE"/>
    <w:rsid w:val="005912F2"/>
    <w:rsid w:val="00591752"/>
    <w:rsid w:val="0059203A"/>
    <w:rsid w:val="005921DE"/>
    <w:rsid w:val="00592E16"/>
    <w:rsid w:val="0059316A"/>
    <w:rsid w:val="00594CA7"/>
    <w:rsid w:val="00596584"/>
    <w:rsid w:val="00596B9C"/>
    <w:rsid w:val="00596FF5"/>
    <w:rsid w:val="005972C8"/>
    <w:rsid w:val="005A1575"/>
    <w:rsid w:val="005A19D8"/>
    <w:rsid w:val="005A1FD9"/>
    <w:rsid w:val="005A27EA"/>
    <w:rsid w:val="005A28F6"/>
    <w:rsid w:val="005A31EF"/>
    <w:rsid w:val="005A3DC2"/>
    <w:rsid w:val="005A423B"/>
    <w:rsid w:val="005A438C"/>
    <w:rsid w:val="005A4E27"/>
    <w:rsid w:val="005A4FDF"/>
    <w:rsid w:val="005A5AD7"/>
    <w:rsid w:val="005A67C5"/>
    <w:rsid w:val="005A780C"/>
    <w:rsid w:val="005B0EE7"/>
    <w:rsid w:val="005B1771"/>
    <w:rsid w:val="005B2034"/>
    <w:rsid w:val="005B25E0"/>
    <w:rsid w:val="005B29A5"/>
    <w:rsid w:val="005B2A82"/>
    <w:rsid w:val="005B3CA0"/>
    <w:rsid w:val="005B44CB"/>
    <w:rsid w:val="005B4C1E"/>
    <w:rsid w:val="005B4D7C"/>
    <w:rsid w:val="005B4F75"/>
    <w:rsid w:val="005B5EC1"/>
    <w:rsid w:val="005B5F64"/>
    <w:rsid w:val="005C00F3"/>
    <w:rsid w:val="005C02A6"/>
    <w:rsid w:val="005C117F"/>
    <w:rsid w:val="005C170D"/>
    <w:rsid w:val="005C2092"/>
    <w:rsid w:val="005C407B"/>
    <w:rsid w:val="005C4861"/>
    <w:rsid w:val="005C4CB4"/>
    <w:rsid w:val="005C5AF5"/>
    <w:rsid w:val="005C5BA6"/>
    <w:rsid w:val="005C7665"/>
    <w:rsid w:val="005C7BB2"/>
    <w:rsid w:val="005D1628"/>
    <w:rsid w:val="005D2921"/>
    <w:rsid w:val="005D2B9C"/>
    <w:rsid w:val="005D45ED"/>
    <w:rsid w:val="005D47AD"/>
    <w:rsid w:val="005D47DC"/>
    <w:rsid w:val="005D4D20"/>
    <w:rsid w:val="005D5716"/>
    <w:rsid w:val="005D58C5"/>
    <w:rsid w:val="005D686F"/>
    <w:rsid w:val="005D72B3"/>
    <w:rsid w:val="005D7909"/>
    <w:rsid w:val="005D7EEA"/>
    <w:rsid w:val="005E0463"/>
    <w:rsid w:val="005E07F1"/>
    <w:rsid w:val="005E1163"/>
    <w:rsid w:val="005E28C6"/>
    <w:rsid w:val="005E610B"/>
    <w:rsid w:val="005E6C87"/>
    <w:rsid w:val="005E6D40"/>
    <w:rsid w:val="005E78EF"/>
    <w:rsid w:val="005F1620"/>
    <w:rsid w:val="005F1779"/>
    <w:rsid w:val="005F1872"/>
    <w:rsid w:val="005F1EFE"/>
    <w:rsid w:val="005F1FDB"/>
    <w:rsid w:val="005F2CCF"/>
    <w:rsid w:val="005F5AEF"/>
    <w:rsid w:val="005F5C92"/>
    <w:rsid w:val="005F6042"/>
    <w:rsid w:val="005F6253"/>
    <w:rsid w:val="005F6773"/>
    <w:rsid w:val="005F699F"/>
    <w:rsid w:val="005F6C9F"/>
    <w:rsid w:val="00601062"/>
    <w:rsid w:val="006011A4"/>
    <w:rsid w:val="00601885"/>
    <w:rsid w:val="006019AD"/>
    <w:rsid w:val="00602635"/>
    <w:rsid w:val="00602769"/>
    <w:rsid w:val="0060284B"/>
    <w:rsid w:val="00602AAF"/>
    <w:rsid w:val="00602C96"/>
    <w:rsid w:val="00603763"/>
    <w:rsid w:val="00604113"/>
    <w:rsid w:val="0060477D"/>
    <w:rsid w:val="006054CA"/>
    <w:rsid w:val="006054D5"/>
    <w:rsid w:val="00607B02"/>
    <w:rsid w:val="00610458"/>
    <w:rsid w:val="00610A48"/>
    <w:rsid w:val="00610A9C"/>
    <w:rsid w:val="006114E7"/>
    <w:rsid w:val="006115B8"/>
    <w:rsid w:val="00611AAB"/>
    <w:rsid w:val="00611FBF"/>
    <w:rsid w:val="00612BAA"/>
    <w:rsid w:val="006135CB"/>
    <w:rsid w:val="00613928"/>
    <w:rsid w:val="00613AB4"/>
    <w:rsid w:val="00614993"/>
    <w:rsid w:val="00614BD8"/>
    <w:rsid w:val="006166D2"/>
    <w:rsid w:val="00616790"/>
    <w:rsid w:val="0062007A"/>
    <w:rsid w:val="00620EAC"/>
    <w:rsid w:val="00622639"/>
    <w:rsid w:val="006229D9"/>
    <w:rsid w:val="00622AB5"/>
    <w:rsid w:val="00622D32"/>
    <w:rsid w:val="006242A1"/>
    <w:rsid w:val="00624F99"/>
    <w:rsid w:val="0062569A"/>
    <w:rsid w:val="00625A3F"/>
    <w:rsid w:val="00626565"/>
    <w:rsid w:val="0062666E"/>
    <w:rsid w:val="006267B2"/>
    <w:rsid w:val="00627693"/>
    <w:rsid w:val="00627932"/>
    <w:rsid w:val="00627BAB"/>
    <w:rsid w:val="00627C86"/>
    <w:rsid w:val="00630684"/>
    <w:rsid w:val="00630E78"/>
    <w:rsid w:val="006313F8"/>
    <w:rsid w:val="0063146E"/>
    <w:rsid w:val="00631744"/>
    <w:rsid w:val="00631C52"/>
    <w:rsid w:val="00632632"/>
    <w:rsid w:val="006329BD"/>
    <w:rsid w:val="00633149"/>
    <w:rsid w:val="00633181"/>
    <w:rsid w:val="00633205"/>
    <w:rsid w:val="00633EC3"/>
    <w:rsid w:val="0063404C"/>
    <w:rsid w:val="006342BD"/>
    <w:rsid w:val="006351BB"/>
    <w:rsid w:val="00635B7C"/>
    <w:rsid w:val="00637916"/>
    <w:rsid w:val="0064071F"/>
    <w:rsid w:val="00641043"/>
    <w:rsid w:val="0064169F"/>
    <w:rsid w:val="0064170C"/>
    <w:rsid w:val="00641E81"/>
    <w:rsid w:val="00642232"/>
    <w:rsid w:val="00642809"/>
    <w:rsid w:val="006429D2"/>
    <w:rsid w:val="006442D5"/>
    <w:rsid w:val="00644EC6"/>
    <w:rsid w:val="00645387"/>
    <w:rsid w:val="00646D09"/>
    <w:rsid w:val="00647F8D"/>
    <w:rsid w:val="00650027"/>
    <w:rsid w:val="00650237"/>
    <w:rsid w:val="00651DB8"/>
    <w:rsid w:val="00652636"/>
    <w:rsid w:val="00653089"/>
    <w:rsid w:val="00653264"/>
    <w:rsid w:val="0065378C"/>
    <w:rsid w:val="0065433B"/>
    <w:rsid w:val="00654391"/>
    <w:rsid w:val="00654D9D"/>
    <w:rsid w:val="006558DA"/>
    <w:rsid w:val="00655B8F"/>
    <w:rsid w:val="006561C1"/>
    <w:rsid w:val="006569E4"/>
    <w:rsid w:val="00656B16"/>
    <w:rsid w:val="00656DE7"/>
    <w:rsid w:val="00657237"/>
    <w:rsid w:val="00657825"/>
    <w:rsid w:val="00657F2A"/>
    <w:rsid w:val="00662056"/>
    <w:rsid w:val="00662091"/>
    <w:rsid w:val="006625FD"/>
    <w:rsid w:val="00663226"/>
    <w:rsid w:val="0066355A"/>
    <w:rsid w:val="006637FD"/>
    <w:rsid w:val="00664792"/>
    <w:rsid w:val="00664C85"/>
    <w:rsid w:val="00664D51"/>
    <w:rsid w:val="00665A8A"/>
    <w:rsid w:val="006667D5"/>
    <w:rsid w:val="00667876"/>
    <w:rsid w:val="00670175"/>
    <w:rsid w:val="00670C2D"/>
    <w:rsid w:val="00670F70"/>
    <w:rsid w:val="00673A41"/>
    <w:rsid w:val="00673C9E"/>
    <w:rsid w:val="00673D15"/>
    <w:rsid w:val="00673E01"/>
    <w:rsid w:val="00674C3B"/>
    <w:rsid w:val="00675E61"/>
    <w:rsid w:val="00676C67"/>
    <w:rsid w:val="00680F7F"/>
    <w:rsid w:val="00682B8B"/>
    <w:rsid w:val="00683D4B"/>
    <w:rsid w:val="006846B3"/>
    <w:rsid w:val="00685295"/>
    <w:rsid w:val="00686384"/>
    <w:rsid w:val="0068668E"/>
    <w:rsid w:val="00687EBF"/>
    <w:rsid w:val="00687ED6"/>
    <w:rsid w:val="00690CD6"/>
    <w:rsid w:val="0069140A"/>
    <w:rsid w:val="00691B3A"/>
    <w:rsid w:val="006926DE"/>
    <w:rsid w:val="006937B4"/>
    <w:rsid w:val="00693D20"/>
    <w:rsid w:val="00693FEC"/>
    <w:rsid w:val="00694111"/>
    <w:rsid w:val="0069424E"/>
    <w:rsid w:val="00694FC4"/>
    <w:rsid w:val="006956A7"/>
    <w:rsid w:val="00695954"/>
    <w:rsid w:val="00695B8C"/>
    <w:rsid w:val="00697F96"/>
    <w:rsid w:val="006A2330"/>
    <w:rsid w:val="006A24F0"/>
    <w:rsid w:val="006A3030"/>
    <w:rsid w:val="006A3120"/>
    <w:rsid w:val="006A32B4"/>
    <w:rsid w:val="006A3FD0"/>
    <w:rsid w:val="006A4C37"/>
    <w:rsid w:val="006A5891"/>
    <w:rsid w:val="006A5FBF"/>
    <w:rsid w:val="006A5FC4"/>
    <w:rsid w:val="006A7168"/>
    <w:rsid w:val="006A7178"/>
    <w:rsid w:val="006B006C"/>
    <w:rsid w:val="006B0CDD"/>
    <w:rsid w:val="006B127C"/>
    <w:rsid w:val="006B166A"/>
    <w:rsid w:val="006B219B"/>
    <w:rsid w:val="006B3780"/>
    <w:rsid w:val="006B3F62"/>
    <w:rsid w:val="006B3F9C"/>
    <w:rsid w:val="006B433B"/>
    <w:rsid w:val="006B48BD"/>
    <w:rsid w:val="006B7720"/>
    <w:rsid w:val="006B79D0"/>
    <w:rsid w:val="006B7F8E"/>
    <w:rsid w:val="006C1228"/>
    <w:rsid w:val="006C12A3"/>
    <w:rsid w:val="006C15D4"/>
    <w:rsid w:val="006C2217"/>
    <w:rsid w:val="006C29B6"/>
    <w:rsid w:val="006C31A5"/>
    <w:rsid w:val="006C3999"/>
    <w:rsid w:val="006C40D8"/>
    <w:rsid w:val="006C52F8"/>
    <w:rsid w:val="006C5603"/>
    <w:rsid w:val="006C5D48"/>
    <w:rsid w:val="006C7250"/>
    <w:rsid w:val="006C7587"/>
    <w:rsid w:val="006C7A1A"/>
    <w:rsid w:val="006C7BCD"/>
    <w:rsid w:val="006C7CD4"/>
    <w:rsid w:val="006D21E9"/>
    <w:rsid w:val="006D63BE"/>
    <w:rsid w:val="006D7930"/>
    <w:rsid w:val="006D7F6D"/>
    <w:rsid w:val="006E0354"/>
    <w:rsid w:val="006E0592"/>
    <w:rsid w:val="006E0B6C"/>
    <w:rsid w:val="006E1358"/>
    <w:rsid w:val="006E1FBE"/>
    <w:rsid w:val="006E1FC1"/>
    <w:rsid w:val="006E2AA6"/>
    <w:rsid w:val="006E3337"/>
    <w:rsid w:val="006E3B7F"/>
    <w:rsid w:val="006E3CDB"/>
    <w:rsid w:val="006E3D26"/>
    <w:rsid w:val="006E4CFB"/>
    <w:rsid w:val="006E5708"/>
    <w:rsid w:val="006E578A"/>
    <w:rsid w:val="006E685E"/>
    <w:rsid w:val="006E6C7D"/>
    <w:rsid w:val="006E76BA"/>
    <w:rsid w:val="006F13B9"/>
    <w:rsid w:val="006F163C"/>
    <w:rsid w:val="006F165C"/>
    <w:rsid w:val="006F20E3"/>
    <w:rsid w:val="006F24E9"/>
    <w:rsid w:val="006F305E"/>
    <w:rsid w:val="006F571A"/>
    <w:rsid w:val="006F6179"/>
    <w:rsid w:val="006F73C1"/>
    <w:rsid w:val="006F7E72"/>
    <w:rsid w:val="00700D57"/>
    <w:rsid w:val="007010A2"/>
    <w:rsid w:val="0070206F"/>
    <w:rsid w:val="007028DA"/>
    <w:rsid w:val="00703667"/>
    <w:rsid w:val="00703979"/>
    <w:rsid w:val="0070466E"/>
    <w:rsid w:val="00704C79"/>
    <w:rsid w:val="00704F85"/>
    <w:rsid w:val="00705499"/>
    <w:rsid w:val="00705BCB"/>
    <w:rsid w:val="007068AC"/>
    <w:rsid w:val="00707646"/>
    <w:rsid w:val="00710050"/>
    <w:rsid w:val="00710604"/>
    <w:rsid w:val="0071097B"/>
    <w:rsid w:val="00710C97"/>
    <w:rsid w:val="007126AE"/>
    <w:rsid w:val="00712A8A"/>
    <w:rsid w:val="00713CF9"/>
    <w:rsid w:val="00714906"/>
    <w:rsid w:val="00716389"/>
    <w:rsid w:val="00717AF5"/>
    <w:rsid w:val="00717B22"/>
    <w:rsid w:val="0072056A"/>
    <w:rsid w:val="00721DA5"/>
    <w:rsid w:val="0072260A"/>
    <w:rsid w:val="0072320E"/>
    <w:rsid w:val="00723D6E"/>
    <w:rsid w:val="007242B5"/>
    <w:rsid w:val="0072451A"/>
    <w:rsid w:val="007256AE"/>
    <w:rsid w:val="007261AF"/>
    <w:rsid w:val="00726866"/>
    <w:rsid w:val="00726D9B"/>
    <w:rsid w:val="00726ECA"/>
    <w:rsid w:val="00730219"/>
    <w:rsid w:val="00731003"/>
    <w:rsid w:val="00731538"/>
    <w:rsid w:val="00732AFC"/>
    <w:rsid w:val="00733D1B"/>
    <w:rsid w:val="00733F01"/>
    <w:rsid w:val="0073452D"/>
    <w:rsid w:val="0073459C"/>
    <w:rsid w:val="00735178"/>
    <w:rsid w:val="00735771"/>
    <w:rsid w:val="007368FD"/>
    <w:rsid w:val="00737AA7"/>
    <w:rsid w:val="00737FA6"/>
    <w:rsid w:val="00740215"/>
    <w:rsid w:val="00740364"/>
    <w:rsid w:val="00740C74"/>
    <w:rsid w:val="00741830"/>
    <w:rsid w:val="0074202B"/>
    <w:rsid w:val="0074291E"/>
    <w:rsid w:val="00742C5B"/>
    <w:rsid w:val="00743009"/>
    <w:rsid w:val="00743393"/>
    <w:rsid w:val="00743E7E"/>
    <w:rsid w:val="00743F2A"/>
    <w:rsid w:val="00744938"/>
    <w:rsid w:val="00744EBE"/>
    <w:rsid w:val="00746E8E"/>
    <w:rsid w:val="007474F0"/>
    <w:rsid w:val="0074775C"/>
    <w:rsid w:val="00747C64"/>
    <w:rsid w:val="00747D83"/>
    <w:rsid w:val="007507A1"/>
    <w:rsid w:val="007516B5"/>
    <w:rsid w:val="007524F4"/>
    <w:rsid w:val="007533A4"/>
    <w:rsid w:val="00753591"/>
    <w:rsid w:val="00753D02"/>
    <w:rsid w:val="00753D44"/>
    <w:rsid w:val="007556BD"/>
    <w:rsid w:val="007562E8"/>
    <w:rsid w:val="0075637E"/>
    <w:rsid w:val="00757847"/>
    <w:rsid w:val="00757D4B"/>
    <w:rsid w:val="00760437"/>
    <w:rsid w:val="00760ADF"/>
    <w:rsid w:val="00761483"/>
    <w:rsid w:val="00761838"/>
    <w:rsid w:val="007624E1"/>
    <w:rsid w:val="007625A8"/>
    <w:rsid w:val="00762770"/>
    <w:rsid w:val="0076645A"/>
    <w:rsid w:val="007664FB"/>
    <w:rsid w:val="0076711E"/>
    <w:rsid w:val="007677F4"/>
    <w:rsid w:val="00767DF9"/>
    <w:rsid w:val="007710BC"/>
    <w:rsid w:val="00771369"/>
    <w:rsid w:val="007715E0"/>
    <w:rsid w:val="00771615"/>
    <w:rsid w:val="0077196E"/>
    <w:rsid w:val="00772458"/>
    <w:rsid w:val="00773114"/>
    <w:rsid w:val="00773572"/>
    <w:rsid w:val="007735A9"/>
    <w:rsid w:val="007736DC"/>
    <w:rsid w:val="007737A8"/>
    <w:rsid w:val="007742E5"/>
    <w:rsid w:val="007744AE"/>
    <w:rsid w:val="007755AC"/>
    <w:rsid w:val="00775946"/>
    <w:rsid w:val="00775D32"/>
    <w:rsid w:val="0077763B"/>
    <w:rsid w:val="00780071"/>
    <w:rsid w:val="007800BE"/>
    <w:rsid w:val="007803CE"/>
    <w:rsid w:val="00780641"/>
    <w:rsid w:val="00780A0D"/>
    <w:rsid w:val="00780CC0"/>
    <w:rsid w:val="007811B0"/>
    <w:rsid w:val="007812D5"/>
    <w:rsid w:val="007825BE"/>
    <w:rsid w:val="007835B4"/>
    <w:rsid w:val="00784C13"/>
    <w:rsid w:val="00785044"/>
    <w:rsid w:val="007863E8"/>
    <w:rsid w:val="00787C29"/>
    <w:rsid w:val="007909AD"/>
    <w:rsid w:val="0079169C"/>
    <w:rsid w:val="0079174F"/>
    <w:rsid w:val="00791865"/>
    <w:rsid w:val="00791E55"/>
    <w:rsid w:val="007929C0"/>
    <w:rsid w:val="00792B07"/>
    <w:rsid w:val="00793D09"/>
    <w:rsid w:val="00795601"/>
    <w:rsid w:val="00795AE2"/>
    <w:rsid w:val="00796300"/>
    <w:rsid w:val="00796B9F"/>
    <w:rsid w:val="00797014"/>
    <w:rsid w:val="00797A29"/>
    <w:rsid w:val="007A096E"/>
    <w:rsid w:val="007A09A7"/>
    <w:rsid w:val="007A0FB6"/>
    <w:rsid w:val="007A2188"/>
    <w:rsid w:val="007A3737"/>
    <w:rsid w:val="007A40AA"/>
    <w:rsid w:val="007A43A5"/>
    <w:rsid w:val="007A4BE9"/>
    <w:rsid w:val="007A5356"/>
    <w:rsid w:val="007A58CA"/>
    <w:rsid w:val="007A7052"/>
    <w:rsid w:val="007A78B2"/>
    <w:rsid w:val="007A7B2F"/>
    <w:rsid w:val="007A7C22"/>
    <w:rsid w:val="007B1E2A"/>
    <w:rsid w:val="007B2BA5"/>
    <w:rsid w:val="007B2BB1"/>
    <w:rsid w:val="007B30BC"/>
    <w:rsid w:val="007B343B"/>
    <w:rsid w:val="007B3684"/>
    <w:rsid w:val="007B42FB"/>
    <w:rsid w:val="007B5F10"/>
    <w:rsid w:val="007B6D7A"/>
    <w:rsid w:val="007B6D81"/>
    <w:rsid w:val="007C01C4"/>
    <w:rsid w:val="007C086E"/>
    <w:rsid w:val="007C0BE0"/>
    <w:rsid w:val="007C26F5"/>
    <w:rsid w:val="007C3395"/>
    <w:rsid w:val="007C3561"/>
    <w:rsid w:val="007C3944"/>
    <w:rsid w:val="007C3F4C"/>
    <w:rsid w:val="007C40BE"/>
    <w:rsid w:val="007C57B5"/>
    <w:rsid w:val="007C5ADB"/>
    <w:rsid w:val="007C5EFF"/>
    <w:rsid w:val="007D0698"/>
    <w:rsid w:val="007D160A"/>
    <w:rsid w:val="007D17AC"/>
    <w:rsid w:val="007D2189"/>
    <w:rsid w:val="007D26CC"/>
    <w:rsid w:val="007D2D48"/>
    <w:rsid w:val="007D2E3A"/>
    <w:rsid w:val="007D4CAA"/>
    <w:rsid w:val="007D5857"/>
    <w:rsid w:val="007D5C8E"/>
    <w:rsid w:val="007D6A8B"/>
    <w:rsid w:val="007D704F"/>
    <w:rsid w:val="007D7EF9"/>
    <w:rsid w:val="007E08B4"/>
    <w:rsid w:val="007E0BCD"/>
    <w:rsid w:val="007E0E44"/>
    <w:rsid w:val="007E1CD7"/>
    <w:rsid w:val="007E200E"/>
    <w:rsid w:val="007E224A"/>
    <w:rsid w:val="007E23B5"/>
    <w:rsid w:val="007E38F1"/>
    <w:rsid w:val="007E4673"/>
    <w:rsid w:val="007E4B6A"/>
    <w:rsid w:val="007E54E5"/>
    <w:rsid w:val="007E5A99"/>
    <w:rsid w:val="007E60A3"/>
    <w:rsid w:val="007E73B9"/>
    <w:rsid w:val="007E74A1"/>
    <w:rsid w:val="007F07AD"/>
    <w:rsid w:val="007F0AC7"/>
    <w:rsid w:val="007F0D54"/>
    <w:rsid w:val="007F176E"/>
    <w:rsid w:val="007F1D78"/>
    <w:rsid w:val="007F23B7"/>
    <w:rsid w:val="007F2827"/>
    <w:rsid w:val="007F2834"/>
    <w:rsid w:val="007F3145"/>
    <w:rsid w:val="007F3D15"/>
    <w:rsid w:val="007F3E57"/>
    <w:rsid w:val="007F4821"/>
    <w:rsid w:val="007F4B41"/>
    <w:rsid w:val="007F53EB"/>
    <w:rsid w:val="007F5889"/>
    <w:rsid w:val="007F5DA5"/>
    <w:rsid w:val="007F6314"/>
    <w:rsid w:val="007F718B"/>
    <w:rsid w:val="007F770B"/>
    <w:rsid w:val="007F7E6A"/>
    <w:rsid w:val="00800076"/>
    <w:rsid w:val="0080007A"/>
    <w:rsid w:val="008003C7"/>
    <w:rsid w:val="00800522"/>
    <w:rsid w:val="00801B4F"/>
    <w:rsid w:val="00803176"/>
    <w:rsid w:val="0080548C"/>
    <w:rsid w:val="00807ABC"/>
    <w:rsid w:val="00810623"/>
    <w:rsid w:val="00810B6F"/>
    <w:rsid w:val="00810CFC"/>
    <w:rsid w:val="00811BE3"/>
    <w:rsid w:val="00811E6B"/>
    <w:rsid w:val="00812297"/>
    <w:rsid w:val="008124F5"/>
    <w:rsid w:val="0081290F"/>
    <w:rsid w:val="0081554B"/>
    <w:rsid w:val="0081570F"/>
    <w:rsid w:val="0081583B"/>
    <w:rsid w:val="00815FB3"/>
    <w:rsid w:val="00816BC1"/>
    <w:rsid w:val="00816E54"/>
    <w:rsid w:val="0081789C"/>
    <w:rsid w:val="00817A03"/>
    <w:rsid w:val="00817F64"/>
    <w:rsid w:val="0082003E"/>
    <w:rsid w:val="00820336"/>
    <w:rsid w:val="0082066D"/>
    <w:rsid w:val="0082171E"/>
    <w:rsid w:val="008218D7"/>
    <w:rsid w:val="00823C97"/>
    <w:rsid w:val="00824784"/>
    <w:rsid w:val="008252E7"/>
    <w:rsid w:val="008305D7"/>
    <w:rsid w:val="0083066B"/>
    <w:rsid w:val="00831118"/>
    <w:rsid w:val="008313EF"/>
    <w:rsid w:val="00831D81"/>
    <w:rsid w:val="008320BB"/>
    <w:rsid w:val="008323AC"/>
    <w:rsid w:val="008329DA"/>
    <w:rsid w:val="00833307"/>
    <w:rsid w:val="00833462"/>
    <w:rsid w:val="00834114"/>
    <w:rsid w:val="00834A09"/>
    <w:rsid w:val="0083529D"/>
    <w:rsid w:val="00836574"/>
    <w:rsid w:val="008367E2"/>
    <w:rsid w:val="00837FF7"/>
    <w:rsid w:val="00840039"/>
    <w:rsid w:val="0084136E"/>
    <w:rsid w:val="0084290E"/>
    <w:rsid w:val="008429F8"/>
    <w:rsid w:val="008432C3"/>
    <w:rsid w:val="008433CB"/>
    <w:rsid w:val="00843B07"/>
    <w:rsid w:val="0084425F"/>
    <w:rsid w:val="00844D4E"/>
    <w:rsid w:val="00845309"/>
    <w:rsid w:val="00845451"/>
    <w:rsid w:val="0084566D"/>
    <w:rsid w:val="00845CA3"/>
    <w:rsid w:val="0084606D"/>
    <w:rsid w:val="00846ABE"/>
    <w:rsid w:val="00846C2A"/>
    <w:rsid w:val="00846E4A"/>
    <w:rsid w:val="00847688"/>
    <w:rsid w:val="0084779E"/>
    <w:rsid w:val="00850111"/>
    <w:rsid w:val="0085053B"/>
    <w:rsid w:val="00850671"/>
    <w:rsid w:val="00850D52"/>
    <w:rsid w:val="008510F5"/>
    <w:rsid w:val="00851EA7"/>
    <w:rsid w:val="0085244D"/>
    <w:rsid w:val="00852FBA"/>
    <w:rsid w:val="008532D9"/>
    <w:rsid w:val="008537BE"/>
    <w:rsid w:val="0085384E"/>
    <w:rsid w:val="00853D8C"/>
    <w:rsid w:val="00854B0A"/>
    <w:rsid w:val="00855B4D"/>
    <w:rsid w:val="00855EF5"/>
    <w:rsid w:val="008562AC"/>
    <w:rsid w:val="00857D9E"/>
    <w:rsid w:val="008600B6"/>
    <w:rsid w:val="008618D6"/>
    <w:rsid w:val="008632FD"/>
    <w:rsid w:val="0086340E"/>
    <w:rsid w:val="00863C24"/>
    <w:rsid w:val="00864029"/>
    <w:rsid w:val="00864750"/>
    <w:rsid w:val="00864E85"/>
    <w:rsid w:val="00865C00"/>
    <w:rsid w:val="00865F25"/>
    <w:rsid w:val="00866BBF"/>
    <w:rsid w:val="00866EB8"/>
    <w:rsid w:val="00867A10"/>
    <w:rsid w:val="00867B99"/>
    <w:rsid w:val="00870423"/>
    <w:rsid w:val="008720A3"/>
    <w:rsid w:val="008720A4"/>
    <w:rsid w:val="008727A0"/>
    <w:rsid w:val="00872B5E"/>
    <w:rsid w:val="00872C29"/>
    <w:rsid w:val="00873D95"/>
    <w:rsid w:val="00873DDB"/>
    <w:rsid w:val="008746C6"/>
    <w:rsid w:val="008753A6"/>
    <w:rsid w:val="008815A9"/>
    <w:rsid w:val="00881B32"/>
    <w:rsid w:val="00881C09"/>
    <w:rsid w:val="008820E3"/>
    <w:rsid w:val="008848D9"/>
    <w:rsid w:val="008851E7"/>
    <w:rsid w:val="0088591F"/>
    <w:rsid w:val="00887634"/>
    <w:rsid w:val="00887D8D"/>
    <w:rsid w:val="00887F6C"/>
    <w:rsid w:val="00890C28"/>
    <w:rsid w:val="00890D94"/>
    <w:rsid w:val="00890DFD"/>
    <w:rsid w:val="008910DD"/>
    <w:rsid w:val="008915BA"/>
    <w:rsid w:val="008915C0"/>
    <w:rsid w:val="008920FE"/>
    <w:rsid w:val="00892604"/>
    <w:rsid w:val="008933A8"/>
    <w:rsid w:val="00895C8A"/>
    <w:rsid w:val="00896018"/>
    <w:rsid w:val="00896487"/>
    <w:rsid w:val="008964F0"/>
    <w:rsid w:val="00896E96"/>
    <w:rsid w:val="00897120"/>
    <w:rsid w:val="00897F9D"/>
    <w:rsid w:val="008A056B"/>
    <w:rsid w:val="008A06DC"/>
    <w:rsid w:val="008A183E"/>
    <w:rsid w:val="008A381F"/>
    <w:rsid w:val="008A39EF"/>
    <w:rsid w:val="008A3C07"/>
    <w:rsid w:val="008A4669"/>
    <w:rsid w:val="008A4C7A"/>
    <w:rsid w:val="008A4F1B"/>
    <w:rsid w:val="008A50FE"/>
    <w:rsid w:val="008A5A22"/>
    <w:rsid w:val="008A7B0B"/>
    <w:rsid w:val="008A7D7E"/>
    <w:rsid w:val="008B0A16"/>
    <w:rsid w:val="008B1423"/>
    <w:rsid w:val="008B1C1F"/>
    <w:rsid w:val="008B21BD"/>
    <w:rsid w:val="008B2532"/>
    <w:rsid w:val="008B2D31"/>
    <w:rsid w:val="008B3710"/>
    <w:rsid w:val="008B497F"/>
    <w:rsid w:val="008B54F5"/>
    <w:rsid w:val="008B6316"/>
    <w:rsid w:val="008B634A"/>
    <w:rsid w:val="008B6C4C"/>
    <w:rsid w:val="008B786B"/>
    <w:rsid w:val="008C017B"/>
    <w:rsid w:val="008C03B5"/>
    <w:rsid w:val="008C0920"/>
    <w:rsid w:val="008C0E76"/>
    <w:rsid w:val="008C13BD"/>
    <w:rsid w:val="008C19DF"/>
    <w:rsid w:val="008C22FD"/>
    <w:rsid w:val="008C262F"/>
    <w:rsid w:val="008C2AE2"/>
    <w:rsid w:val="008C2F79"/>
    <w:rsid w:val="008C32CB"/>
    <w:rsid w:val="008C480B"/>
    <w:rsid w:val="008C615D"/>
    <w:rsid w:val="008C658F"/>
    <w:rsid w:val="008C7214"/>
    <w:rsid w:val="008D0063"/>
    <w:rsid w:val="008D0EDD"/>
    <w:rsid w:val="008D1B5B"/>
    <w:rsid w:val="008D380D"/>
    <w:rsid w:val="008D3BC9"/>
    <w:rsid w:val="008D401A"/>
    <w:rsid w:val="008D49EE"/>
    <w:rsid w:val="008D4CBC"/>
    <w:rsid w:val="008D4EE3"/>
    <w:rsid w:val="008D5CB5"/>
    <w:rsid w:val="008D64A6"/>
    <w:rsid w:val="008D69B2"/>
    <w:rsid w:val="008D6CA7"/>
    <w:rsid w:val="008D6EA0"/>
    <w:rsid w:val="008E1715"/>
    <w:rsid w:val="008E18D0"/>
    <w:rsid w:val="008E3CA2"/>
    <w:rsid w:val="008E5B56"/>
    <w:rsid w:val="008E6EB6"/>
    <w:rsid w:val="008E712B"/>
    <w:rsid w:val="008E7ED4"/>
    <w:rsid w:val="008F047F"/>
    <w:rsid w:val="008F0508"/>
    <w:rsid w:val="008F1215"/>
    <w:rsid w:val="008F12A4"/>
    <w:rsid w:val="008F17CF"/>
    <w:rsid w:val="008F1996"/>
    <w:rsid w:val="008F1CB2"/>
    <w:rsid w:val="008F2ADF"/>
    <w:rsid w:val="008F3834"/>
    <w:rsid w:val="008F3A26"/>
    <w:rsid w:val="008F3A76"/>
    <w:rsid w:val="008F408A"/>
    <w:rsid w:val="008F6AAD"/>
    <w:rsid w:val="008F6EBA"/>
    <w:rsid w:val="009013BE"/>
    <w:rsid w:val="00901627"/>
    <w:rsid w:val="009016D3"/>
    <w:rsid w:val="00902197"/>
    <w:rsid w:val="009025F5"/>
    <w:rsid w:val="009029B5"/>
    <w:rsid w:val="00903A17"/>
    <w:rsid w:val="00904425"/>
    <w:rsid w:val="009044DE"/>
    <w:rsid w:val="00904D05"/>
    <w:rsid w:val="00905A0B"/>
    <w:rsid w:val="00905DA0"/>
    <w:rsid w:val="00906968"/>
    <w:rsid w:val="00907260"/>
    <w:rsid w:val="00911B6D"/>
    <w:rsid w:val="00912949"/>
    <w:rsid w:val="009139E9"/>
    <w:rsid w:val="00913E8B"/>
    <w:rsid w:val="00914F1E"/>
    <w:rsid w:val="009166CD"/>
    <w:rsid w:val="00917596"/>
    <w:rsid w:val="00920CFB"/>
    <w:rsid w:val="009214E7"/>
    <w:rsid w:val="00922AD9"/>
    <w:rsid w:val="0092433E"/>
    <w:rsid w:val="009245A6"/>
    <w:rsid w:val="00925CCF"/>
    <w:rsid w:val="00927AD6"/>
    <w:rsid w:val="00930260"/>
    <w:rsid w:val="009303AA"/>
    <w:rsid w:val="009310A7"/>
    <w:rsid w:val="00931569"/>
    <w:rsid w:val="009328F9"/>
    <w:rsid w:val="00932A80"/>
    <w:rsid w:val="00933194"/>
    <w:rsid w:val="009343D5"/>
    <w:rsid w:val="00935112"/>
    <w:rsid w:val="00937958"/>
    <w:rsid w:val="00937FC2"/>
    <w:rsid w:val="00941D73"/>
    <w:rsid w:val="009428FD"/>
    <w:rsid w:val="00942E4E"/>
    <w:rsid w:val="009434B1"/>
    <w:rsid w:val="00943898"/>
    <w:rsid w:val="00943C51"/>
    <w:rsid w:val="00945775"/>
    <w:rsid w:val="009462B8"/>
    <w:rsid w:val="009468B8"/>
    <w:rsid w:val="00947602"/>
    <w:rsid w:val="009476A6"/>
    <w:rsid w:val="00950A48"/>
    <w:rsid w:val="0095117A"/>
    <w:rsid w:val="009519D2"/>
    <w:rsid w:val="00951B93"/>
    <w:rsid w:val="00951F47"/>
    <w:rsid w:val="009533C3"/>
    <w:rsid w:val="009535A0"/>
    <w:rsid w:val="00954F85"/>
    <w:rsid w:val="009559E6"/>
    <w:rsid w:val="00955CAD"/>
    <w:rsid w:val="009569C2"/>
    <w:rsid w:val="009574AE"/>
    <w:rsid w:val="00957F81"/>
    <w:rsid w:val="00961C27"/>
    <w:rsid w:val="00962257"/>
    <w:rsid w:val="00962726"/>
    <w:rsid w:val="009627BB"/>
    <w:rsid w:val="00962BC0"/>
    <w:rsid w:val="00962C9D"/>
    <w:rsid w:val="00963465"/>
    <w:rsid w:val="00963D62"/>
    <w:rsid w:val="00963E35"/>
    <w:rsid w:val="00963F2B"/>
    <w:rsid w:val="00965257"/>
    <w:rsid w:val="00965ABA"/>
    <w:rsid w:val="00966208"/>
    <w:rsid w:val="0096642F"/>
    <w:rsid w:val="00966A1D"/>
    <w:rsid w:val="009705AA"/>
    <w:rsid w:val="009706C5"/>
    <w:rsid w:val="00970FC0"/>
    <w:rsid w:val="009710E2"/>
    <w:rsid w:val="00971416"/>
    <w:rsid w:val="009720EF"/>
    <w:rsid w:val="009728E6"/>
    <w:rsid w:val="00974862"/>
    <w:rsid w:val="00975EF7"/>
    <w:rsid w:val="0097650D"/>
    <w:rsid w:val="0097727E"/>
    <w:rsid w:val="00980306"/>
    <w:rsid w:val="00980E8E"/>
    <w:rsid w:val="00981BCD"/>
    <w:rsid w:val="00981D12"/>
    <w:rsid w:val="00982668"/>
    <w:rsid w:val="00983111"/>
    <w:rsid w:val="0098594D"/>
    <w:rsid w:val="00985B0F"/>
    <w:rsid w:val="00987E50"/>
    <w:rsid w:val="00990074"/>
    <w:rsid w:val="0099062A"/>
    <w:rsid w:val="009907B9"/>
    <w:rsid w:val="0099086E"/>
    <w:rsid w:val="00990F4A"/>
    <w:rsid w:val="0099188A"/>
    <w:rsid w:val="009923D6"/>
    <w:rsid w:val="00992A6B"/>
    <w:rsid w:val="009941D2"/>
    <w:rsid w:val="00994B3A"/>
    <w:rsid w:val="00994C22"/>
    <w:rsid w:val="009955E8"/>
    <w:rsid w:val="009956AF"/>
    <w:rsid w:val="00996697"/>
    <w:rsid w:val="009A06BD"/>
    <w:rsid w:val="009A0B67"/>
    <w:rsid w:val="009A0BC8"/>
    <w:rsid w:val="009A3042"/>
    <w:rsid w:val="009A3381"/>
    <w:rsid w:val="009A33A3"/>
    <w:rsid w:val="009A3A49"/>
    <w:rsid w:val="009A3C3A"/>
    <w:rsid w:val="009A42E6"/>
    <w:rsid w:val="009A431A"/>
    <w:rsid w:val="009A4740"/>
    <w:rsid w:val="009A47AF"/>
    <w:rsid w:val="009A4A8F"/>
    <w:rsid w:val="009A4D86"/>
    <w:rsid w:val="009A56CA"/>
    <w:rsid w:val="009A58CD"/>
    <w:rsid w:val="009A6FEF"/>
    <w:rsid w:val="009A701E"/>
    <w:rsid w:val="009A71BE"/>
    <w:rsid w:val="009A7438"/>
    <w:rsid w:val="009A7BB3"/>
    <w:rsid w:val="009A7C70"/>
    <w:rsid w:val="009B057F"/>
    <w:rsid w:val="009B2DE1"/>
    <w:rsid w:val="009B33BF"/>
    <w:rsid w:val="009B362A"/>
    <w:rsid w:val="009B3DCF"/>
    <w:rsid w:val="009B3EEE"/>
    <w:rsid w:val="009B487C"/>
    <w:rsid w:val="009B4EEE"/>
    <w:rsid w:val="009B5455"/>
    <w:rsid w:val="009B5D5B"/>
    <w:rsid w:val="009B6F82"/>
    <w:rsid w:val="009B7C2A"/>
    <w:rsid w:val="009B7F95"/>
    <w:rsid w:val="009C03C2"/>
    <w:rsid w:val="009C0D31"/>
    <w:rsid w:val="009C26EF"/>
    <w:rsid w:val="009C2C01"/>
    <w:rsid w:val="009C2D1D"/>
    <w:rsid w:val="009C3344"/>
    <w:rsid w:val="009C42E6"/>
    <w:rsid w:val="009C4809"/>
    <w:rsid w:val="009C4827"/>
    <w:rsid w:val="009D055F"/>
    <w:rsid w:val="009D0B28"/>
    <w:rsid w:val="009D0D88"/>
    <w:rsid w:val="009D1AE8"/>
    <w:rsid w:val="009D2528"/>
    <w:rsid w:val="009D3BBB"/>
    <w:rsid w:val="009D4677"/>
    <w:rsid w:val="009D48C1"/>
    <w:rsid w:val="009D4A80"/>
    <w:rsid w:val="009D5C17"/>
    <w:rsid w:val="009D61C3"/>
    <w:rsid w:val="009D62AB"/>
    <w:rsid w:val="009D6C84"/>
    <w:rsid w:val="009D7991"/>
    <w:rsid w:val="009E0186"/>
    <w:rsid w:val="009E0600"/>
    <w:rsid w:val="009E0BF5"/>
    <w:rsid w:val="009E1161"/>
    <w:rsid w:val="009E207C"/>
    <w:rsid w:val="009E24D0"/>
    <w:rsid w:val="009E30C5"/>
    <w:rsid w:val="009E429F"/>
    <w:rsid w:val="009E42D2"/>
    <w:rsid w:val="009E506C"/>
    <w:rsid w:val="009E506E"/>
    <w:rsid w:val="009E56D4"/>
    <w:rsid w:val="009E602C"/>
    <w:rsid w:val="009E6673"/>
    <w:rsid w:val="009E682B"/>
    <w:rsid w:val="009E77D6"/>
    <w:rsid w:val="009E786D"/>
    <w:rsid w:val="009E7C72"/>
    <w:rsid w:val="009F055F"/>
    <w:rsid w:val="009F11A6"/>
    <w:rsid w:val="009F1A8A"/>
    <w:rsid w:val="009F23C3"/>
    <w:rsid w:val="009F3976"/>
    <w:rsid w:val="009F3B02"/>
    <w:rsid w:val="009F4EA4"/>
    <w:rsid w:val="009F52AF"/>
    <w:rsid w:val="009F6103"/>
    <w:rsid w:val="009F6D6F"/>
    <w:rsid w:val="009F7164"/>
    <w:rsid w:val="00A008D4"/>
    <w:rsid w:val="00A00AEE"/>
    <w:rsid w:val="00A011DD"/>
    <w:rsid w:val="00A014FF"/>
    <w:rsid w:val="00A01F7F"/>
    <w:rsid w:val="00A021C7"/>
    <w:rsid w:val="00A028B4"/>
    <w:rsid w:val="00A02AD4"/>
    <w:rsid w:val="00A02BA7"/>
    <w:rsid w:val="00A02CB8"/>
    <w:rsid w:val="00A02FC0"/>
    <w:rsid w:val="00A037FB"/>
    <w:rsid w:val="00A0381B"/>
    <w:rsid w:val="00A03C6B"/>
    <w:rsid w:val="00A0536A"/>
    <w:rsid w:val="00A0558C"/>
    <w:rsid w:val="00A06327"/>
    <w:rsid w:val="00A063BF"/>
    <w:rsid w:val="00A066A5"/>
    <w:rsid w:val="00A06816"/>
    <w:rsid w:val="00A06841"/>
    <w:rsid w:val="00A076BE"/>
    <w:rsid w:val="00A10585"/>
    <w:rsid w:val="00A109FE"/>
    <w:rsid w:val="00A10B8F"/>
    <w:rsid w:val="00A10CAA"/>
    <w:rsid w:val="00A11D22"/>
    <w:rsid w:val="00A13085"/>
    <w:rsid w:val="00A137E6"/>
    <w:rsid w:val="00A13D66"/>
    <w:rsid w:val="00A148F8"/>
    <w:rsid w:val="00A1498C"/>
    <w:rsid w:val="00A153A7"/>
    <w:rsid w:val="00A15E4F"/>
    <w:rsid w:val="00A1601B"/>
    <w:rsid w:val="00A16EBA"/>
    <w:rsid w:val="00A218D5"/>
    <w:rsid w:val="00A230A1"/>
    <w:rsid w:val="00A2393C"/>
    <w:rsid w:val="00A25517"/>
    <w:rsid w:val="00A263CD"/>
    <w:rsid w:val="00A265C6"/>
    <w:rsid w:val="00A26F7A"/>
    <w:rsid w:val="00A273FB"/>
    <w:rsid w:val="00A27875"/>
    <w:rsid w:val="00A30045"/>
    <w:rsid w:val="00A304C7"/>
    <w:rsid w:val="00A305AB"/>
    <w:rsid w:val="00A32836"/>
    <w:rsid w:val="00A32C24"/>
    <w:rsid w:val="00A32E5D"/>
    <w:rsid w:val="00A32F3F"/>
    <w:rsid w:val="00A35644"/>
    <w:rsid w:val="00A36147"/>
    <w:rsid w:val="00A3678A"/>
    <w:rsid w:val="00A40315"/>
    <w:rsid w:val="00A40C01"/>
    <w:rsid w:val="00A41283"/>
    <w:rsid w:val="00A41CD2"/>
    <w:rsid w:val="00A441BC"/>
    <w:rsid w:val="00A4452D"/>
    <w:rsid w:val="00A4487B"/>
    <w:rsid w:val="00A452F7"/>
    <w:rsid w:val="00A46086"/>
    <w:rsid w:val="00A46D7B"/>
    <w:rsid w:val="00A506FB"/>
    <w:rsid w:val="00A50F50"/>
    <w:rsid w:val="00A51ED7"/>
    <w:rsid w:val="00A51F97"/>
    <w:rsid w:val="00A5230A"/>
    <w:rsid w:val="00A5391B"/>
    <w:rsid w:val="00A53B42"/>
    <w:rsid w:val="00A54840"/>
    <w:rsid w:val="00A54C41"/>
    <w:rsid w:val="00A5568F"/>
    <w:rsid w:val="00A5573A"/>
    <w:rsid w:val="00A5642E"/>
    <w:rsid w:val="00A565D3"/>
    <w:rsid w:val="00A6213D"/>
    <w:rsid w:val="00A629CB"/>
    <w:rsid w:val="00A62CF6"/>
    <w:rsid w:val="00A6399D"/>
    <w:rsid w:val="00A63CC6"/>
    <w:rsid w:val="00A64928"/>
    <w:rsid w:val="00A64AB1"/>
    <w:rsid w:val="00A64AF7"/>
    <w:rsid w:val="00A66BDE"/>
    <w:rsid w:val="00A67AE6"/>
    <w:rsid w:val="00A67BB3"/>
    <w:rsid w:val="00A70420"/>
    <w:rsid w:val="00A70519"/>
    <w:rsid w:val="00A70865"/>
    <w:rsid w:val="00A70940"/>
    <w:rsid w:val="00A70979"/>
    <w:rsid w:val="00A72048"/>
    <w:rsid w:val="00A74795"/>
    <w:rsid w:val="00A7499A"/>
    <w:rsid w:val="00A756BE"/>
    <w:rsid w:val="00A763DE"/>
    <w:rsid w:val="00A767ED"/>
    <w:rsid w:val="00A76F5E"/>
    <w:rsid w:val="00A7739D"/>
    <w:rsid w:val="00A77695"/>
    <w:rsid w:val="00A77F54"/>
    <w:rsid w:val="00A80263"/>
    <w:rsid w:val="00A802FB"/>
    <w:rsid w:val="00A8040C"/>
    <w:rsid w:val="00A81277"/>
    <w:rsid w:val="00A81333"/>
    <w:rsid w:val="00A81DE6"/>
    <w:rsid w:val="00A81ECC"/>
    <w:rsid w:val="00A82453"/>
    <w:rsid w:val="00A84119"/>
    <w:rsid w:val="00A85D48"/>
    <w:rsid w:val="00A85D99"/>
    <w:rsid w:val="00A863E1"/>
    <w:rsid w:val="00A908D7"/>
    <w:rsid w:val="00A923F5"/>
    <w:rsid w:val="00A92A0E"/>
    <w:rsid w:val="00A94681"/>
    <w:rsid w:val="00A94D32"/>
    <w:rsid w:val="00A9522D"/>
    <w:rsid w:val="00A96201"/>
    <w:rsid w:val="00A966A5"/>
    <w:rsid w:val="00A97014"/>
    <w:rsid w:val="00A97054"/>
    <w:rsid w:val="00A97390"/>
    <w:rsid w:val="00A97B71"/>
    <w:rsid w:val="00AA08AB"/>
    <w:rsid w:val="00AA12AE"/>
    <w:rsid w:val="00AA13FE"/>
    <w:rsid w:val="00AA1DE2"/>
    <w:rsid w:val="00AA2009"/>
    <w:rsid w:val="00AA28BD"/>
    <w:rsid w:val="00AA38D2"/>
    <w:rsid w:val="00AA4ADE"/>
    <w:rsid w:val="00AA5D5F"/>
    <w:rsid w:val="00AA616D"/>
    <w:rsid w:val="00AA6761"/>
    <w:rsid w:val="00AA6C7B"/>
    <w:rsid w:val="00AA724B"/>
    <w:rsid w:val="00AA797B"/>
    <w:rsid w:val="00AA7C3F"/>
    <w:rsid w:val="00AB1770"/>
    <w:rsid w:val="00AB209E"/>
    <w:rsid w:val="00AB54F0"/>
    <w:rsid w:val="00AB5AA0"/>
    <w:rsid w:val="00AB5B7A"/>
    <w:rsid w:val="00AB5E93"/>
    <w:rsid w:val="00AB62BB"/>
    <w:rsid w:val="00AB6862"/>
    <w:rsid w:val="00AB71C1"/>
    <w:rsid w:val="00AB7C58"/>
    <w:rsid w:val="00AC003A"/>
    <w:rsid w:val="00AC095A"/>
    <w:rsid w:val="00AC15CB"/>
    <w:rsid w:val="00AC1874"/>
    <w:rsid w:val="00AC194A"/>
    <w:rsid w:val="00AC1EBB"/>
    <w:rsid w:val="00AC21C6"/>
    <w:rsid w:val="00AC3C59"/>
    <w:rsid w:val="00AC4CC7"/>
    <w:rsid w:val="00AC4FAB"/>
    <w:rsid w:val="00AC56A0"/>
    <w:rsid w:val="00AC5864"/>
    <w:rsid w:val="00AC59DE"/>
    <w:rsid w:val="00AC6C69"/>
    <w:rsid w:val="00AC7319"/>
    <w:rsid w:val="00AC75AB"/>
    <w:rsid w:val="00AC79A0"/>
    <w:rsid w:val="00AD0D1C"/>
    <w:rsid w:val="00AD13FD"/>
    <w:rsid w:val="00AD20C8"/>
    <w:rsid w:val="00AD2D52"/>
    <w:rsid w:val="00AD3958"/>
    <w:rsid w:val="00AD427B"/>
    <w:rsid w:val="00AD4616"/>
    <w:rsid w:val="00AD49AE"/>
    <w:rsid w:val="00AD4C1D"/>
    <w:rsid w:val="00AD4FD2"/>
    <w:rsid w:val="00AD62BA"/>
    <w:rsid w:val="00AD643B"/>
    <w:rsid w:val="00AD666E"/>
    <w:rsid w:val="00AD672D"/>
    <w:rsid w:val="00AD6A78"/>
    <w:rsid w:val="00AD7568"/>
    <w:rsid w:val="00AE10E1"/>
    <w:rsid w:val="00AE1B1E"/>
    <w:rsid w:val="00AE1B5F"/>
    <w:rsid w:val="00AE1C3D"/>
    <w:rsid w:val="00AE1EE2"/>
    <w:rsid w:val="00AE2FD7"/>
    <w:rsid w:val="00AE3AD9"/>
    <w:rsid w:val="00AE4AE5"/>
    <w:rsid w:val="00AE5A2A"/>
    <w:rsid w:val="00AE5D46"/>
    <w:rsid w:val="00AE5DC3"/>
    <w:rsid w:val="00AE75DD"/>
    <w:rsid w:val="00AE77E9"/>
    <w:rsid w:val="00AF0B02"/>
    <w:rsid w:val="00AF1A73"/>
    <w:rsid w:val="00AF2063"/>
    <w:rsid w:val="00AF2798"/>
    <w:rsid w:val="00AF2F35"/>
    <w:rsid w:val="00AF376F"/>
    <w:rsid w:val="00AF3B50"/>
    <w:rsid w:val="00AF3B7D"/>
    <w:rsid w:val="00AF3F19"/>
    <w:rsid w:val="00AF4C99"/>
    <w:rsid w:val="00AF568D"/>
    <w:rsid w:val="00AF56E1"/>
    <w:rsid w:val="00AF6A8A"/>
    <w:rsid w:val="00AF6FA7"/>
    <w:rsid w:val="00AF72C0"/>
    <w:rsid w:val="00B0044D"/>
    <w:rsid w:val="00B00C40"/>
    <w:rsid w:val="00B02027"/>
    <w:rsid w:val="00B03812"/>
    <w:rsid w:val="00B03844"/>
    <w:rsid w:val="00B03CB2"/>
    <w:rsid w:val="00B03F40"/>
    <w:rsid w:val="00B04EBA"/>
    <w:rsid w:val="00B058E3"/>
    <w:rsid w:val="00B059E9"/>
    <w:rsid w:val="00B06C2A"/>
    <w:rsid w:val="00B1076F"/>
    <w:rsid w:val="00B1101A"/>
    <w:rsid w:val="00B119BE"/>
    <w:rsid w:val="00B11F31"/>
    <w:rsid w:val="00B138B1"/>
    <w:rsid w:val="00B1399B"/>
    <w:rsid w:val="00B14D84"/>
    <w:rsid w:val="00B15435"/>
    <w:rsid w:val="00B15C47"/>
    <w:rsid w:val="00B162F1"/>
    <w:rsid w:val="00B170A9"/>
    <w:rsid w:val="00B17146"/>
    <w:rsid w:val="00B2034C"/>
    <w:rsid w:val="00B203B4"/>
    <w:rsid w:val="00B21B64"/>
    <w:rsid w:val="00B22176"/>
    <w:rsid w:val="00B22296"/>
    <w:rsid w:val="00B23477"/>
    <w:rsid w:val="00B23EC6"/>
    <w:rsid w:val="00B2444F"/>
    <w:rsid w:val="00B2463C"/>
    <w:rsid w:val="00B24D6A"/>
    <w:rsid w:val="00B267DF"/>
    <w:rsid w:val="00B26A79"/>
    <w:rsid w:val="00B30BD8"/>
    <w:rsid w:val="00B30C53"/>
    <w:rsid w:val="00B3186D"/>
    <w:rsid w:val="00B32C63"/>
    <w:rsid w:val="00B34088"/>
    <w:rsid w:val="00B3519E"/>
    <w:rsid w:val="00B35B9A"/>
    <w:rsid w:val="00B36A7D"/>
    <w:rsid w:val="00B37B91"/>
    <w:rsid w:val="00B37C24"/>
    <w:rsid w:val="00B37CD8"/>
    <w:rsid w:val="00B407CC"/>
    <w:rsid w:val="00B40EBF"/>
    <w:rsid w:val="00B444CC"/>
    <w:rsid w:val="00B457D2"/>
    <w:rsid w:val="00B47C73"/>
    <w:rsid w:val="00B47F8F"/>
    <w:rsid w:val="00B51371"/>
    <w:rsid w:val="00B524E8"/>
    <w:rsid w:val="00B5269E"/>
    <w:rsid w:val="00B535BE"/>
    <w:rsid w:val="00B54433"/>
    <w:rsid w:val="00B54742"/>
    <w:rsid w:val="00B54A3A"/>
    <w:rsid w:val="00B55F0F"/>
    <w:rsid w:val="00B56955"/>
    <w:rsid w:val="00B56B47"/>
    <w:rsid w:val="00B571F5"/>
    <w:rsid w:val="00B57486"/>
    <w:rsid w:val="00B579E3"/>
    <w:rsid w:val="00B60353"/>
    <w:rsid w:val="00B62452"/>
    <w:rsid w:val="00B62A33"/>
    <w:rsid w:val="00B630AE"/>
    <w:rsid w:val="00B63F3B"/>
    <w:rsid w:val="00B659DE"/>
    <w:rsid w:val="00B66224"/>
    <w:rsid w:val="00B66AB5"/>
    <w:rsid w:val="00B67492"/>
    <w:rsid w:val="00B704BD"/>
    <w:rsid w:val="00B70DBF"/>
    <w:rsid w:val="00B71562"/>
    <w:rsid w:val="00B720DD"/>
    <w:rsid w:val="00B72B72"/>
    <w:rsid w:val="00B72F20"/>
    <w:rsid w:val="00B750AC"/>
    <w:rsid w:val="00B758A4"/>
    <w:rsid w:val="00B75D4A"/>
    <w:rsid w:val="00B75DAC"/>
    <w:rsid w:val="00B76028"/>
    <w:rsid w:val="00B76860"/>
    <w:rsid w:val="00B76892"/>
    <w:rsid w:val="00B76FA7"/>
    <w:rsid w:val="00B7707C"/>
    <w:rsid w:val="00B77578"/>
    <w:rsid w:val="00B77666"/>
    <w:rsid w:val="00B7768E"/>
    <w:rsid w:val="00B77C7C"/>
    <w:rsid w:val="00B80259"/>
    <w:rsid w:val="00B806E6"/>
    <w:rsid w:val="00B81D65"/>
    <w:rsid w:val="00B81FE4"/>
    <w:rsid w:val="00B8305D"/>
    <w:rsid w:val="00B832CF"/>
    <w:rsid w:val="00B83A37"/>
    <w:rsid w:val="00B84DB3"/>
    <w:rsid w:val="00B851DD"/>
    <w:rsid w:val="00B85486"/>
    <w:rsid w:val="00B8629B"/>
    <w:rsid w:val="00B8658E"/>
    <w:rsid w:val="00B86AC9"/>
    <w:rsid w:val="00B87A01"/>
    <w:rsid w:val="00B90342"/>
    <w:rsid w:val="00B90491"/>
    <w:rsid w:val="00B90C03"/>
    <w:rsid w:val="00B91010"/>
    <w:rsid w:val="00B91551"/>
    <w:rsid w:val="00B93134"/>
    <w:rsid w:val="00B9313E"/>
    <w:rsid w:val="00B931C6"/>
    <w:rsid w:val="00B938E3"/>
    <w:rsid w:val="00B9406B"/>
    <w:rsid w:val="00B94F41"/>
    <w:rsid w:val="00B95381"/>
    <w:rsid w:val="00B95D18"/>
    <w:rsid w:val="00B96358"/>
    <w:rsid w:val="00B96DD4"/>
    <w:rsid w:val="00B976AA"/>
    <w:rsid w:val="00B97886"/>
    <w:rsid w:val="00BA1B95"/>
    <w:rsid w:val="00BA254F"/>
    <w:rsid w:val="00BA285D"/>
    <w:rsid w:val="00BA4369"/>
    <w:rsid w:val="00BA4600"/>
    <w:rsid w:val="00BA4AE4"/>
    <w:rsid w:val="00BA4C8D"/>
    <w:rsid w:val="00BA4C8E"/>
    <w:rsid w:val="00BA5013"/>
    <w:rsid w:val="00BA5F8D"/>
    <w:rsid w:val="00BA6103"/>
    <w:rsid w:val="00BB008F"/>
    <w:rsid w:val="00BB0A29"/>
    <w:rsid w:val="00BB1DB6"/>
    <w:rsid w:val="00BB3075"/>
    <w:rsid w:val="00BB3480"/>
    <w:rsid w:val="00BB36BF"/>
    <w:rsid w:val="00BB37D8"/>
    <w:rsid w:val="00BB4398"/>
    <w:rsid w:val="00BB543D"/>
    <w:rsid w:val="00BB59F2"/>
    <w:rsid w:val="00BB6507"/>
    <w:rsid w:val="00BB68EC"/>
    <w:rsid w:val="00BB6BEB"/>
    <w:rsid w:val="00BB7051"/>
    <w:rsid w:val="00BB7483"/>
    <w:rsid w:val="00BB7ED6"/>
    <w:rsid w:val="00BC0441"/>
    <w:rsid w:val="00BC04B9"/>
    <w:rsid w:val="00BC04EF"/>
    <w:rsid w:val="00BC053A"/>
    <w:rsid w:val="00BC22F3"/>
    <w:rsid w:val="00BC2C64"/>
    <w:rsid w:val="00BC2CF5"/>
    <w:rsid w:val="00BC32A2"/>
    <w:rsid w:val="00BC3E31"/>
    <w:rsid w:val="00BC3E6D"/>
    <w:rsid w:val="00BC5A12"/>
    <w:rsid w:val="00BC6D31"/>
    <w:rsid w:val="00BC7118"/>
    <w:rsid w:val="00BD0F4A"/>
    <w:rsid w:val="00BD16B8"/>
    <w:rsid w:val="00BD20B9"/>
    <w:rsid w:val="00BD4B2C"/>
    <w:rsid w:val="00BD5199"/>
    <w:rsid w:val="00BD5E8B"/>
    <w:rsid w:val="00BD6662"/>
    <w:rsid w:val="00BE012F"/>
    <w:rsid w:val="00BE0CC3"/>
    <w:rsid w:val="00BE1204"/>
    <w:rsid w:val="00BE1950"/>
    <w:rsid w:val="00BE1D90"/>
    <w:rsid w:val="00BE3BBC"/>
    <w:rsid w:val="00BE4328"/>
    <w:rsid w:val="00BE43CF"/>
    <w:rsid w:val="00BE560E"/>
    <w:rsid w:val="00BE5BB4"/>
    <w:rsid w:val="00BE72D4"/>
    <w:rsid w:val="00BF06FE"/>
    <w:rsid w:val="00BF0C2A"/>
    <w:rsid w:val="00BF1915"/>
    <w:rsid w:val="00BF1D83"/>
    <w:rsid w:val="00BF1E9A"/>
    <w:rsid w:val="00BF2554"/>
    <w:rsid w:val="00BF273A"/>
    <w:rsid w:val="00BF279A"/>
    <w:rsid w:val="00BF3517"/>
    <w:rsid w:val="00BF388A"/>
    <w:rsid w:val="00BF3979"/>
    <w:rsid w:val="00BF42D2"/>
    <w:rsid w:val="00BF4946"/>
    <w:rsid w:val="00BF5304"/>
    <w:rsid w:val="00BF5307"/>
    <w:rsid w:val="00BF5CC0"/>
    <w:rsid w:val="00BF6011"/>
    <w:rsid w:val="00BF648C"/>
    <w:rsid w:val="00C006C2"/>
    <w:rsid w:val="00C00CB6"/>
    <w:rsid w:val="00C00E29"/>
    <w:rsid w:val="00C010EB"/>
    <w:rsid w:val="00C02406"/>
    <w:rsid w:val="00C036DF"/>
    <w:rsid w:val="00C042E0"/>
    <w:rsid w:val="00C044EF"/>
    <w:rsid w:val="00C047E3"/>
    <w:rsid w:val="00C0639F"/>
    <w:rsid w:val="00C067A7"/>
    <w:rsid w:val="00C06FCB"/>
    <w:rsid w:val="00C07820"/>
    <w:rsid w:val="00C07FA4"/>
    <w:rsid w:val="00C10255"/>
    <w:rsid w:val="00C10371"/>
    <w:rsid w:val="00C11B6C"/>
    <w:rsid w:val="00C11FA8"/>
    <w:rsid w:val="00C11FE4"/>
    <w:rsid w:val="00C12212"/>
    <w:rsid w:val="00C13BB6"/>
    <w:rsid w:val="00C13C91"/>
    <w:rsid w:val="00C13D7C"/>
    <w:rsid w:val="00C13EE0"/>
    <w:rsid w:val="00C1498B"/>
    <w:rsid w:val="00C15044"/>
    <w:rsid w:val="00C15DD7"/>
    <w:rsid w:val="00C15FF1"/>
    <w:rsid w:val="00C16C0C"/>
    <w:rsid w:val="00C16E40"/>
    <w:rsid w:val="00C17402"/>
    <w:rsid w:val="00C17AB1"/>
    <w:rsid w:val="00C17E6A"/>
    <w:rsid w:val="00C17EED"/>
    <w:rsid w:val="00C203E0"/>
    <w:rsid w:val="00C20935"/>
    <w:rsid w:val="00C2105B"/>
    <w:rsid w:val="00C22771"/>
    <w:rsid w:val="00C23411"/>
    <w:rsid w:val="00C23978"/>
    <w:rsid w:val="00C245A4"/>
    <w:rsid w:val="00C245C1"/>
    <w:rsid w:val="00C24BCF"/>
    <w:rsid w:val="00C25909"/>
    <w:rsid w:val="00C25B5A"/>
    <w:rsid w:val="00C25FF2"/>
    <w:rsid w:val="00C261A2"/>
    <w:rsid w:val="00C26233"/>
    <w:rsid w:val="00C2659F"/>
    <w:rsid w:val="00C269A3"/>
    <w:rsid w:val="00C273A1"/>
    <w:rsid w:val="00C3114D"/>
    <w:rsid w:val="00C3208E"/>
    <w:rsid w:val="00C33106"/>
    <w:rsid w:val="00C33F2A"/>
    <w:rsid w:val="00C34AB8"/>
    <w:rsid w:val="00C35142"/>
    <w:rsid w:val="00C35283"/>
    <w:rsid w:val="00C35CF1"/>
    <w:rsid w:val="00C371F3"/>
    <w:rsid w:val="00C37D1A"/>
    <w:rsid w:val="00C402B1"/>
    <w:rsid w:val="00C40E5C"/>
    <w:rsid w:val="00C41E3E"/>
    <w:rsid w:val="00C422A2"/>
    <w:rsid w:val="00C422AE"/>
    <w:rsid w:val="00C4340F"/>
    <w:rsid w:val="00C43599"/>
    <w:rsid w:val="00C440EB"/>
    <w:rsid w:val="00C443D0"/>
    <w:rsid w:val="00C44FC5"/>
    <w:rsid w:val="00C450C8"/>
    <w:rsid w:val="00C452E6"/>
    <w:rsid w:val="00C4531F"/>
    <w:rsid w:val="00C45369"/>
    <w:rsid w:val="00C4539B"/>
    <w:rsid w:val="00C467A4"/>
    <w:rsid w:val="00C47A77"/>
    <w:rsid w:val="00C515E6"/>
    <w:rsid w:val="00C52274"/>
    <w:rsid w:val="00C52406"/>
    <w:rsid w:val="00C52BFB"/>
    <w:rsid w:val="00C530FC"/>
    <w:rsid w:val="00C5314D"/>
    <w:rsid w:val="00C53783"/>
    <w:rsid w:val="00C54282"/>
    <w:rsid w:val="00C545B0"/>
    <w:rsid w:val="00C549ED"/>
    <w:rsid w:val="00C54BDD"/>
    <w:rsid w:val="00C5652E"/>
    <w:rsid w:val="00C5654F"/>
    <w:rsid w:val="00C56E06"/>
    <w:rsid w:val="00C60BAD"/>
    <w:rsid w:val="00C61F6C"/>
    <w:rsid w:val="00C6211B"/>
    <w:rsid w:val="00C62ECA"/>
    <w:rsid w:val="00C63305"/>
    <w:rsid w:val="00C633A8"/>
    <w:rsid w:val="00C6360A"/>
    <w:rsid w:val="00C638F3"/>
    <w:rsid w:val="00C63A8E"/>
    <w:rsid w:val="00C64CFD"/>
    <w:rsid w:val="00C65A55"/>
    <w:rsid w:val="00C65AD8"/>
    <w:rsid w:val="00C6614E"/>
    <w:rsid w:val="00C6693D"/>
    <w:rsid w:val="00C679DA"/>
    <w:rsid w:val="00C70476"/>
    <w:rsid w:val="00C71412"/>
    <w:rsid w:val="00C71876"/>
    <w:rsid w:val="00C73787"/>
    <w:rsid w:val="00C73CAC"/>
    <w:rsid w:val="00C73D16"/>
    <w:rsid w:val="00C74364"/>
    <w:rsid w:val="00C7455F"/>
    <w:rsid w:val="00C74B5A"/>
    <w:rsid w:val="00C75B20"/>
    <w:rsid w:val="00C75B5E"/>
    <w:rsid w:val="00C7676B"/>
    <w:rsid w:val="00C768DA"/>
    <w:rsid w:val="00C80DD3"/>
    <w:rsid w:val="00C80EB8"/>
    <w:rsid w:val="00C80F08"/>
    <w:rsid w:val="00C817E0"/>
    <w:rsid w:val="00C81C29"/>
    <w:rsid w:val="00C8266D"/>
    <w:rsid w:val="00C830D3"/>
    <w:rsid w:val="00C843BF"/>
    <w:rsid w:val="00C84E9C"/>
    <w:rsid w:val="00C85253"/>
    <w:rsid w:val="00C85A02"/>
    <w:rsid w:val="00C8660C"/>
    <w:rsid w:val="00C8747E"/>
    <w:rsid w:val="00C87EF4"/>
    <w:rsid w:val="00C9189A"/>
    <w:rsid w:val="00C926B7"/>
    <w:rsid w:val="00C92D74"/>
    <w:rsid w:val="00C93604"/>
    <w:rsid w:val="00C943BB"/>
    <w:rsid w:val="00C94A81"/>
    <w:rsid w:val="00C94CE2"/>
    <w:rsid w:val="00C94DED"/>
    <w:rsid w:val="00C94FF7"/>
    <w:rsid w:val="00C950E6"/>
    <w:rsid w:val="00C9568C"/>
    <w:rsid w:val="00C95D02"/>
    <w:rsid w:val="00C9643E"/>
    <w:rsid w:val="00C965EF"/>
    <w:rsid w:val="00C967DA"/>
    <w:rsid w:val="00C9756D"/>
    <w:rsid w:val="00C975F0"/>
    <w:rsid w:val="00C9778C"/>
    <w:rsid w:val="00C97A5D"/>
    <w:rsid w:val="00CA034F"/>
    <w:rsid w:val="00CA05EB"/>
    <w:rsid w:val="00CA142F"/>
    <w:rsid w:val="00CA2B19"/>
    <w:rsid w:val="00CA3578"/>
    <w:rsid w:val="00CA38FA"/>
    <w:rsid w:val="00CA3A48"/>
    <w:rsid w:val="00CA3FF1"/>
    <w:rsid w:val="00CA52BF"/>
    <w:rsid w:val="00CA5A69"/>
    <w:rsid w:val="00CA5D26"/>
    <w:rsid w:val="00CA610F"/>
    <w:rsid w:val="00CA6509"/>
    <w:rsid w:val="00CA7070"/>
    <w:rsid w:val="00CA7F89"/>
    <w:rsid w:val="00CB0317"/>
    <w:rsid w:val="00CB0EF3"/>
    <w:rsid w:val="00CB194D"/>
    <w:rsid w:val="00CB2C25"/>
    <w:rsid w:val="00CB2D2F"/>
    <w:rsid w:val="00CB2D34"/>
    <w:rsid w:val="00CB38BD"/>
    <w:rsid w:val="00CB3A34"/>
    <w:rsid w:val="00CB42CE"/>
    <w:rsid w:val="00CB440E"/>
    <w:rsid w:val="00CB4503"/>
    <w:rsid w:val="00CB4E3E"/>
    <w:rsid w:val="00CB4F0F"/>
    <w:rsid w:val="00CB5E22"/>
    <w:rsid w:val="00CB5EA0"/>
    <w:rsid w:val="00CB64F0"/>
    <w:rsid w:val="00CC1405"/>
    <w:rsid w:val="00CC46FA"/>
    <w:rsid w:val="00CC4CF9"/>
    <w:rsid w:val="00CC5048"/>
    <w:rsid w:val="00CC5578"/>
    <w:rsid w:val="00CC572B"/>
    <w:rsid w:val="00CC5EA9"/>
    <w:rsid w:val="00CC727B"/>
    <w:rsid w:val="00CD0987"/>
    <w:rsid w:val="00CD1784"/>
    <w:rsid w:val="00CD17C8"/>
    <w:rsid w:val="00CD1D59"/>
    <w:rsid w:val="00CD2456"/>
    <w:rsid w:val="00CD299C"/>
    <w:rsid w:val="00CD2AE5"/>
    <w:rsid w:val="00CD3768"/>
    <w:rsid w:val="00CD4DA6"/>
    <w:rsid w:val="00CD5212"/>
    <w:rsid w:val="00CD522A"/>
    <w:rsid w:val="00CD5A62"/>
    <w:rsid w:val="00CD6472"/>
    <w:rsid w:val="00CD6FC0"/>
    <w:rsid w:val="00CE018F"/>
    <w:rsid w:val="00CE0545"/>
    <w:rsid w:val="00CE09FB"/>
    <w:rsid w:val="00CE0CCD"/>
    <w:rsid w:val="00CE1074"/>
    <w:rsid w:val="00CE1CE9"/>
    <w:rsid w:val="00CE2783"/>
    <w:rsid w:val="00CE2C0E"/>
    <w:rsid w:val="00CE42D9"/>
    <w:rsid w:val="00CE42EC"/>
    <w:rsid w:val="00CE45B9"/>
    <w:rsid w:val="00CE6FE1"/>
    <w:rsid w:val="00CE76C5"/>
    <w:rsid w:val="00CF054A"/>
    <w:rsid w:val="00CF0E87"/>
    <w:rsid w:val="00CF1137"/>
    <w:rsid w:val="00CF1A2D"/>
    <w:rsid w:val="00CF2116"/>
    <w:rsid w:val="00CF2F6D"/>
    <w:rsid w:val="00CF34C9"/>
    <w:rsid w:val="00CF497B"/>
    <w:rsid w:val="00CF526D"/>
    <w:rsid w:val="00CF5950"/>
    <w:rsid w:val="00CF5DF7"/>
    <w:rsid w:val="00CF6708"/>
    <w:rsid w:val="00CF6C52"/>
    <w:rsid w:val="00CF73AA"/>
    <w:rsid w:val="00D00263"/>
    <w:rsid w:val="00D009A5"/>
    <w:rsid w:val="00D019B8"/>
    <w:rsid w:val="00D02124"/>
    <w:rsid w:val="00D03401"/>
    <w:rsid w:val="00D03565"/>
    <w:rsid w:val="00D0458F"/>
    <w:rsid w:val="00D04B37"/>
    <w:rsid w:val="00D06431"/>
    <w:rsid w:val="00D064EC"/>
    <w:rsid w:val="00D06EF4"/>
    <w:rsid w:val="00D07066"/>
    <w:rsid w:val="00D077B0"/>
    <w:rsid w:val="00D07B6C"/>
    <w:rsid w:val="00D07F2F"/>
    <w:rsid w:val="00D10CF9"/>
    <w:rsid w:val="00D10E38"/>
    <w:rsid w:val="00D12903"/>
    <w:rsid w:val="00D12B1E"/>
    <w:rsid w:val="00D12DB1"/>
    <w:rsid w:val="00D133B9"/>
    <w:rsid w:val="00D135C5"/>
    <w:rsid w:val="00D14931"/>
    <w:rsid w:val="00D14CA1"/>
    <w:rsid w:val="00D1504E"/>
    <w:rsid w:val="00D1507F"/>
    <w:rsid w:val="00D1592F"/>
    <w:rsid w:val="00D163D5"/>
    <w:rsid w:val="00D16C92"/>
    <w:rsid w:val="00D1772B"/>
    <w:rsid w:val="00D17BC5"/>
    <w:rsid w:val="00D20313"/>
    <w:rsid w:val="00D20650"/>
    <w:rsid w:val="00D20C65"/>
    <w:rsid w:val="00D21704"/>
    <w:rsid w:val="00D22395"/>
    <w:rsid w:val="00D22E16"/>
    <w:rsid w:val="00D238E5"/>
    <w:rsid w:val="00D25D3D"/>
    <w:rsid w:val="00D263F3"/>
    <w:rsid w:val="00D26A9A"/>
    <w:rsid w:val="00D2751E"/>
    <w:rsid w:val="00D27E2F"/>
    <w:rsid w:val="00D27EA0"/>
    <w:rsid w:val="00D30183"/>
    <w:rsid w:val="00D309B1"/>
    <w:rsid w:val="00D315AD"/>
    <w:rsid w:val="00D31688"/>
    <w:rsid w:val="00D31DA4"/>
    <w:rsid w:val="00D3243C"/>
    <w:rsid w:val="00D32C19"/>
    <w:rsid w:val="00D334C5"/>
    <w:rsid w:val="00D3386A"/>
    <w:rsid w:val="00D33B06"/>
    <w:rsid w:val="00D3577A"/>
    <w:rsid w:val="00D359AB"/>
    <w:rsid w:val="00D35E60"/>
    <w:rsid w:val="00D377F8"/>
    <w:rsid w:val="00D37A0C"/>
    <w:rsid w:val="00D40D90"/>
    <w:rsid w:val="00D4148F"/>
    <w:rsid w:val="00D42351"/>
    <w:rsid w:val="00D4271D"/>
    <w:rsid w:val="00D427C8"/>
    <w:rsid w:val="00D434C7"/>
    <w:rsid w:val="00D43A47"/>
    <w:rsid w:val="00D43B90"/>
    <w:rsid w:val="00D44565"/>
    <w:rsid w:val="00D44934"/>
    <w:rsid w:val="00D452FE"/>
    <w:rsid w:val="00D454FD"/>
    <w:rsid w:val="00D4552B"/>
    <w:rsid w:val="00D45E6C"/>
    <w:rsid w:val="00D46577"/>
    <w:rsid w:val="00D46E70"/>
    <w:rsid w:val="00D5006D"/>
    <w:rsid w:val="00D50268"/>
    <w:rsid w:val="00D5083D"/>
    <w:rsid w:val="00D51B19"/>
    <w:rsid w:val="00D52BA9"/>
    <w:rsid w:val="00D52CE7"/>
    <w:rsid w:val="00D52DFA"/>
    <w:rsid w:val="00D5404B"/>
    <w:rsid w:val="00D54F75"/>
    <w:rsid w:val="00D55CF2"/>
    <w:rsid w:val="00D56136"/>
    <w:rsid w:val="00D56445"/>
    <w:rsid w:val="00D56847"/>
    <w:rsid w:val="00D56EA9"/>
    <w:rsid w:val="00D5760A"/>
    <w:rsid w:val="00D57CD8"/>
    <w:rsid w:val="00D60198"/>
    <w:rsid w:val="00D612E1"/>
    <w:rsid w:val="00D61536"/>
    <w:rsid w:val="00D6199A"/>
    <w:rsid w:val="00D61B1E"/>
    <w:rsid w:val="00D62E66"/>
    <w:rsid w:val="00D62EA4"/>
    <w:rsid w:val="00D63A05"/>
    <w:rsid w:val="00D640A9"/>
    <w:rsid w:val="00D65606"/>
    <w:rsid w:val="00D658F2"/>
    <w:rsid w:val="00D65A2D"/>
    <w:rsid w:val="00D66395"/>
    <w:rsid w:val="00D666B6"/>
    <w:rsid w:val="00D66D4F"/>
    <w:rsid w:val="00D66D61"/>
    <w:rsid w:val="00D703E5"/>
    <w:rsid w:val="00D709B5"/>
    <w:rsid w:val="00D710FE"/>
    <w:rsid w:val="00D721A6"/>
    <w:rsid w:val="00D72A8A"/>
    <w:rsid w:val="00D72BF9"/>
    <w:rsid w:val="00D72C6E"/>
    <w:rsid w:val="00D739C4"/>
    <w:rsid w:val="00D74891"/>
    <w:rsid w:val="00D7498C"/>
    <w:rsid w:val="00D74F85"/>
    <w:rsid w:val="00D7559E"/>
    <w:rsid w:val="00D75942"/>
    <w:rsid w:val="00D76629"/>
    <w:rsid w:val="00D77201"/>
    <w:rsid w:val="00D77395"/>
    <w:rsid w:val="00D80481"/>
    <w:rsid w:val="00D81403"/>
    <w:rsid w:val="00D82E9A"/>
    <w:rsid w:val="00D83120"/>
    <w:rsid w:val="00D835E1"/>
    <w:rsid w:val="00D84427"/>
    <w:rsid w:val="00D84627"/>
    <w:rsid w:val="00D848AF"/>
    <w:rsid w:val="00D85C8D"/>
    <w:rsid w:val="00D86835"/>
    <w:rsid w:val="00D86979"/>
    <w:rsid w:val="00D879E3"/>
    <w:rsid w:val="00D916D3"/>
    <w:rsid w:val="00D91790"/>
    <w:rsid w:val="00D917AC"/>
    <w:rsid w:val="00D92382"/>
    <w:rsid w:val="00D92F85"/>
    <w:rsid w:val="00D94125"/>
    <w:rsid w:val="00D946B0"/>
    <w:rsid w:val="00D957F2"/>
    <w:rsid w:val="00D971EA"/>
    <w:rsid w:val="00DA0680"/>
    <w:rsid w:val="00DA1302"/>
    <w:rsid w:val="00DA13DB"/>
    <w:rsid w:val="00DA1634"/>
    <w:rsid w:val="00DA2945"/>
    <w:rsid w:val="00DA306C"/>
    <w:rsid w:val="00DA399F"/>
    <w:rsid w:val="00DA3A8F"/>
    <w:rsid w:val="00DA3ED1"/>
    <w:rsid w:val="00DA4D38"/>
    <w:rsid w:val="00DA5DD4"/>
    <w:rsid w:val="00DA5FBC"/>
    <w:rsid w:val="00DA6510"/>
    <w:rsid w:val="00DA6CFD"/>
    <w:rsid w:val="00DA7194"/>
    <w:rsid w:val="00DA7370"/>
    <w:rsid w:val="00DB00F0"/>
    <w:rsid w:val="00DB0449"/>
    <w:rsid w:val="00DB0EF9"/>
    <w:rsid w:val="00DB0FEE"/>
    <w:rsid w:val="00DB1A27"/>
    <w:rsid w:val="00DB1BA3"/>
    <w:rsid w:val="00DB1E6F"/>
    <w:rsid w:val="00DB2F7A"/>
    <w:rsid w:val="00DB4B76"/>
    <w:rsid w:val="00DB57C3"/>
    <w:rsid w:val="00DB6330"/>
    <w:rsid w:val="00DB6A0E"/>
    <w:rsid w:val="00DB6AEB"/>
    <w:rsid w:val="00DB78A9"/>
    <w:rsid w:val="00DB7A0F"/>
    <w:rsid w:val="00DB7C8B"/>
    <w:rsid w:val="00DC108E"/>
    <w:rsid w:val="00DC13F8"/>
    <w:rsid w:val="00DC1F80"/>
    <w:rsid w:val="00DC2CC0"/>
    <w:rsid w:val="00DC2D95"/>
    <w:rsid w:val="00DC3001"/>
    <w:rsid w:val="00DC3A65"/>
    <w:rsid w:val="00DC3E05"/>
    <w:rsid w:val="00DC4865"/>
    <w:rsid w:val="00DC522C"/>
    <w:rsid w:val="00DC668B"/>
    <w:rsid w:val="00DC6B12"/>
    <w:rsid w:val="00DC722F"/>
    <w:rsid w:val="00DC736D"/>
    <w:rsid w:val="00DC7BA9"/>
    <w:rsid w:val="00DD09C7"/>
    <w:rsid w:val="00DD18AC"/>
    <w:rsid w:val="00DD197E"/>
    <w:rsid w:val="00DD2A1A"/>
    <w:rsid w:val="00DD36FF"/>
    <w:rsid w:val="00DD3FAC"/>
    <w:rsid w:val="00DD590F"/>
    <w:rsid w:val="00DD647F"/>
    <w:rsid w:val="00DD6A9F"/>
    <w:rsid w:val="00DD7DB2"/>
    <w:rsid w:val="00DE021E"/>
    <w:rsid w:val="00DE0418"/>
    <w:rsid w:val="00DE07B6"/>
    <w:rsid w:val="00DE1DB0"/>
    <w:rsid w:val="00DE643A"/>
    <w:rsid w:val="00DE762E"/>
    <w:rsid w:val="00DF01B3"/>
    <w:rsid w:val="00DF038E"/>
    <w:rsid w:val="00DF0C2D"/>
    <w:rsid w:val="00DF1C6D"/>
    <w:rsid w:val="00DF1F0D"/>
    <w:rsid w:val="00DF2E78"/>
    <w:rsid w:val="00DF32C3"/>
    <w:rsid w:val="00DF4087"/>
    <w:rsid w:val="00DF44E7"/>
    <w:rsid w:val="00DF4855"/>
    <w:rsid w:val="00DF4F4C"/>
    <w:rsid w:val="00DF53CF"/>
    <w:rsid w:val="00DF5596"/>
    <w:rsid w:val="00DF58D9"/>
    <w:rsid w:val="00DF6205"/>
    <w:rsid w:val="00E00CA6"/>
    <w:rsid w:val="00E0189F"/>
    <w:rsid w:val="00E01E68"/>
    <w:rsid w:val="00E01EBF"/>
    <w:rsid w:val="00E023F1"/>
    <w:rsid w:val="00E0299E"/>
    <w:rsid w:val="00E02D14"/>
    <w:rsid w:val="00E032CF"/>
    <w:rsid w:val="00E03606"/>
    <w:rsid w:val="00E052D5"/>
    <w:rsid w:val="00E05C22"/>
    <w:rsid w:val="00E05FC5"/>
    <w:rsid w:val="00E069A6"/>
    <w:rsid w:val="00E06A0C"/>
    <w:rsid w:val="00E06FBD"/>
    <w:rsid w:val="00E1042E"/>
    <w:rsid w:val="00E10643"/>
    <w:rsid w:val="00E1147B"/>
    <w:rsid w:val="00E116E8"/>
    <w:rsid w:val="00E11792"/>
    <w:rsid w:val="00E1220C"/>
    <w:rsid w:val="00E12C27"/>
    <w:rsid w:val="00E12CCE"/>
    <w:rsid w:val="00E13327"/>
    <w:rsid w:val="00E137AC"/>
    <w:rsid w:val="00E14CEC"/>
    <w:rsid w:val="00E159CD"/>
    <w:rsid w:val="00E1741F"/>
    <w:rsid w:val="00E176FD"/>
    <w:rsid w:val="00E2010E"/>
    <w:rsid w:val="00E210CE"/>
    <w:rsid w:val="00E21C76"/>
    <w:rsid w:val="00E21D6A"/>
    <w:rsid w:val="00E22076"/>
    <w:rsid w:val="00E22103"/>
    <w:rsid w:val="00E22580"/>
    <w:rsid w:val="00E225DE"/>
    <w:rsid w:val="00E22CFF"/>
    <w:rsid w:val="00E22F9A"/>
    <w:rsid w:val="00E2766A"/>
    <w:rsid w:val="00E277B8"/>
    <w:rsid w:val="00E27DC9"/>
    <w:rsid w:val="00E30198"/>
    <w:rsid w:val="00E303BF"/>
    <w:rsid w:val="00E30C15"/>
    <w:rsid w:val="00E31FF6"/>
    <w:rsid w:val="00E32A32"/>
    <w:rsid w:val="00E32AC4"/>
    <w:rsid w:val="00E32E1C"/>
    <w:rsid w:val="00E338B6"/>
    <w:rsid w:val="00E3538D"/>
    <w:rsid w:val="00E356F7"/>
    <w:rsid w:val="00E35DF9"/>
    <w:rsid w:val="00E36298"/>
    <w:rsid w:val="00E364EE"/>
    <w:rsid w:val="00E367D6"/>
    <w:rsid w:val="00E37291"/>
    <w:rsid w:val="00E4001E"/>
    <w:rsid w:val="00E40CB4"/>
    <w:rsid w:val="00E41A31"/>
    <w:rsid w:val="00E42C11"/>
    <w:rsid w:val="00E43831"/>
    <w:rsid w:val="00E43EC1"/>
    <w:rsid w:val="00E449F5"/>
    <w:rsid w:val="00E44B8F"/>
    <w:rsid w:val="00E46331"/>
    <w:rsid w:val="00E46979"/>
    <w:rsid w:val="00E469EE"/>
    <w:rsid w:val="00E46A91"/>
    <w:rsid w:val="00E47AFB"/>
    <w:rsid w:val="00E5082D"/>
    <w:rsid w:val="00E51341"/>
    <w:rsid w:val="00E5183F"/>
    <w:rsid w:val="00E51A00"/>
    <w:rsid w:val="00E51C97"/>
    <w:rsid w:val="00E51CAD"/>
    <w:rsid w:val="00E520D5"/>
    <w:rsid w:val="00E522B7"/>
    <w:rsid w:val="00E52B32"/>
    <w:rsid w:val="00E5327F"/>
    <w:rsid w:val="00E538D0"/>
    <w:rsid w:val="00E53CE9"/>
    <w:rsid w:val="00E54008"/>
    <w:rsid w:val="00E54134"/>
    <w:rsid w:val="00E54924"/>
    <w:rsid w:val="00E56047"/>
    <w:rsid w:val="00E56E29"/>
    <w:rsid w:val="00E57910"/>
    <w:rsid w:val="00E57C36"/>
    <w:rsid w:val="00E57E61"/>
    <w:rsid w:val="00E57EC6"/>
    <w:rsid w:val="00E603B6"/>
    <w:rsid w:val="00E606BC"/>
    <w:rsid w:val="00E60974"/>
    <w:rsid w:val="00E63E56"/>
    <w:rsid w:val="00E643E9"/>
    <w:rsid w:val="00E6444A"/>
    <w:rsid w:val="00E64C1E"/>
    <w:rsid w:val="00E656BF"/>
    <w:rsid w:val="00E673D6"/>
    <w:rsid w:val="00E67D72"/>
    <w:rsid w:val="00E70065"/>
    <w:rsid w:val="00E70680"/>
    <w:rsid w:val="00E7089C"/>
    <w:rsid w:val="00E70FEF"/>
    <w:rsid w:val="00E71921"/>
    <w:rsid w:val="00E71ED7"/>
    <w:rsid w:val="00E72420"/>
    <w:rsid w:val="00E7272C"/>
    <w:rsid w:val="00E728D6"/>
    <w:rsid w:val="00E728FA"/>
    <w:rsid w:val="00E72A42"/>
    <w:rsid w:val="00E72B16"/>
    <w:rsid w:val="00E73054"/>
    <w:rsid w:val="00E73881"/>
    <w:rsid w:val="00E73CAD"/>
    <w:rsid w:val="00E75752"/>
    <w:rsid w:val="00E76CC2"/>
    <w:rsid w:val="00E76CD4"/>
    <w:rsid w:val="00E76F5E"/>
    <w:rsid w:val="00E80682"/>
    <w:rsid w:val="00E80CBF"/>
    <w:rsid w:val="00E81D12"/>
    <w:rsid w:val="00E81DA4"/>
    <w:rsid w:val="00E84CD2"/>
    <w:rsid w:val="00E85EFB"/>
    <w:rsid w:val="00E8760A"/>
    <w:rsid w:val="00E90406"/>
    <w:rsid w:val="00E912FB"/>
    <w:rsid w:val="00E91F55"/>
    <w:rsid w:val="00E934F0"/>
    <w:rsid w:val="00E93F9C"/>
    <w:rsid w:val="00E94D24"/>
    <w:rsid w:val="00E96305"/>
    <w:rsid w:val="00E96346"/>
    <w:rsid w:val="00E963DA"/>
    <w:rsid w:val="00E974CF"/>
    <w:rsid w:val="00E978CF"/>
    <w:rsid w:val="00EA0121"/>
    <w:rsid w:val="00EA0C98"/>
    <w:rsid w:val="00EA1118"/>
    <w:rsid w:val="00EA13EB"/>
    <w:rsid w:val="00EA1A3C"/>
    <w:rsid w:val="00EA2B32"/>
    <w:rsid w:val="00EA30CA"/>
    <w:rsid w:val="00EA3463"/>
    <w:rsid w:val="00EA3562"/>
    <w:rsid w:val="00EA3BE1"/>
    <w:rsid w:val="00EA3F91"/>
    <w:rsid w:val="00EA4D1B"/>
    <w:rsid w:val="00EA5ECD"/>
    <w:rsid w:val="00EA7DA2"/>
    <w:rsid w:val="00EA7F43"/>
    <w:rsid w:val="00EB0EE2"/>
    <w:rsid w:val="00EB2138"/>
    <w:rsid w:val="00EB286D"/>
    <w:rsid w:val="00EB32B7"/>
    <w:rsid w:val="00EB3A48"/>
    <w:rsid w:val="00EB3B1E"/>
    <w:rsid w:val="00EB3E56"/>
    <w:rsid w:val="00EB43CF"/>
    <w:rsid w:val="00EB46FE"/>
    <w:rsid w:val="00EB47DB"/>
    <w:rsid w:val="00EB496A"/>
    <w:rsid w:val="00EB4B92"/>
    <w:rsid w:val="00EB4FD7"/>
    <w:rsid w:val="00EB5571"/>
    <w:rsid w:val="00EB584B"/>
    <w:rsid w:val="00EB5EB5"/>
    <w:rsid w:val="00EB6103"/>
    <w:rsid w:val="00EB69BD"/>
    <w:rsid w:val="00EB6C38"/>
    <w:rsid w:val="00EC02A6"/>
    <w:rsid w:val="00EC035B"/>
    <w:rsid w:val="00EC1518"/>
    <w:rsid w:val="00EC1ED6"/>
    <w:rsid w:val="00EC2F35"/>
    <w:rsid w:val="00EC3168"/>
    <w:rsid w:val="00EC3AF7"/>
    <w:rsid w:val="00EC3BF9"/>
    <w:rsid w:val="00EC3D79"/>
    <w:rsid w:val="00EC4F5B"/>
    <w:rsid w:val="00EC69FC"/>
    <w:rsid w:val="00ED0110"/>
    <w:rsid w:val="00ED0362"/>
    <w:rsid w:val="00ED0440"/>
    <w:rsid w:val="00ED19BE"/>
    <w:rsid w:val="00ED1B03"/>
    <w:rsid w:val="00ED29E5"/>
    <w:rsid w:val="00ED3883"/>
    <w:rsid w:val="00ED3D4C"/>
    <w:rsid w:val="00ED4A2B"/>
    <w:rsid w:val="00ED4FBA"/>
    <w:rsid w:val="00ED7110"/>
    <w:rsid w:val="00ED7225"/>
    <w:rsid w:val="00ED7E32"/>
    <w:rsid w:val="00EE0511"/>
    <w:rsid w:val="00EE107B"/>
    <w:rsid w:val="00EE11F5"/>
    <w:rsid w:val="00EE134C"/>
    <w:rsid w:val="00EE1ABB"/>
    <w:rsid w:val="00EE1E09"/>
    <w:rsid w:val="00EE20B3"/>
    <w:rsid w:val="00EE2E6A"/>
    <w:rsid w:val="00EE3294"/>
    <w:rsid w:val="00EE34CE"/>
    <w:rsid w:val="00EE3605"/>
    <w:rsid w:val="00EE4366"/>
    <w:rsid w:val="00EE472F"/>
    <w:rsid w:val="00EE47F3"/>
    <w:rsid w:val="00EE4C1C"/>
    <w:rsid w:val="00EE5073"/>
    <w:rsid w:val="00EE5703"/>
    <w:rsid w:val="00EE693C"/>
    <w:rsid w:val="00EE6B38"/>
    <w:rsid w:val="00EE6E0C"/>
    <w:rsid w:val="00EE7366"/>
    <w:rsid w:val="00EE7942"/>
    <w:rsid w:val="00EF024F"/>
    <w:rsid w:val="00EF04AC"/>
    <w:rsid w:val="00EF1D1C"/>
    <w:rsid w:val="00EF238E"/>
    <w:rsid w:val="00EF27AC"/>
    <w:rsid w:val="00EF380B"/>
    <w:rsid w:val="00EF4112"/>
    <w:rsid w:val="00EF466A"/>
    <w:rsid w:val="00EF501C"/>
    <w:rsid w:val="00EF541D"/>
    <w:rsid w:val="00EF5B66"/>
    <w:rsid w:val="00EF5CE4"/>
    <w:rsid w:val="00EF64E9"/>
    <w:rsid w:val="00EF66EF"/>
    <w:rsid w:val="00EF696A"/>
    <w:rsid w:val="00EF6B6F"/>
    <w:rsid w:val="00EF6C92"/>
    <w:rsid w:val="00EF7E38"/>
    <w:rsid w:val="00F0024A"/>
    <w:rsid w:val="00F00C28"/>
    <w:rsid w:val="00F0114A"/>
    <w:rsid w:val="00F01F9B"/>
    <w:rsid w:val="00F02320"/>
    <w:rsid w:val="00F0304A"/>
    <w:rsid w:val="00F03579"/>
    <w:rsid w:val="00F041A6"/>
    <w:rsid w:val="00F04C87"/>
    <w:rsid w:val="00F05188"/>
    <w:rsid w:val="00F05BDD"/>
    <w:rsid w:val="00F05F6F"/>
    <w:rsid w:val="00F05FFA"/>
    <w:rsid w:val="00F060DA"/>
    <w:rsid w:val="00F06A77"/>
    <w:rsid w:val="00F102C2"/>
    <w:rsid w:val="00F12151"/>
    <w:rsid w:val="00F12A7E"/>
    <w:rsid w:val="00F12F2D"/>
    <w:rsid w:val="00F131A4"/>
    <w:rsid w:val="00F13504"/>
    <w:rsid w:val="00F13E4C"/>
    <w:rsid w:val="00F144E2"/>
    <w:rsid w:val="00F1521E"/>
    <w:rsid w:val="00F153DE"/>
    <w:rsid w:val="00F15BBF"/>
    <w:rsid w:val="00F16CF7"/>
    <w:rsid w:val="00F170E5"/>
    <w:rsid w:val="00F171F1"/>
    <w:rsid w:val="00F1791F"/>
    <w:rsid w:val="00F1792E"/>
    <w:rsid w:val="00F241F3"/>
    <w:rsid w:val="00F243B4"/>
    <w:rsid w:val="00F2450A"/>
    <w:rsid w:val="00F24F22"/>
    <w:rsid w:val="00F2746D"/>
    <w:rsid w:val="00F278DE"/>
    <w:rsid w:val="00F31981"/>
    <w:rsid w:val="00F32D12"/>
    <w:rsid w:val="00F33987"/>
    <w:rsid w:val="00F33D7B"/>
    <w:rsid w:val="00F34392"/>
    <w:rsid w:val="00F3451E"/>
    <w:rsid w:val="00F34867"/>
    <w:rsid w:val="00F3578F"/>
    <w:rsid w:val="00F35994"/>
    <w:rsid w:val="00F364EC"/>
    <w:rsid w:val="00F37DCC"/>
    <w:rsid w:val="00F41302"/>
    <w:rsid w:val="00F423C0"/>
    <w:rsid w:val="00F423F6"/>
    <w:rsid w:val="00F42C47"/>
    <w:rsid w:val="00F438B7"/>
    <w:rsid w:val="00F438E5"/>
    <w:rsid w:val="00F43CCC"/>
    <w:rsid w:val="00F43D67"/>
    <w:rsid w:val="00F4455C"/>
    <w:rsid w:val="00F44AFC"/>
    <w:rsid w:val="00F45707"/>
    <w:rsid w:val="00F4626C"/>
    <w:rsid w:val="00F46B53"/>
    <w:rsid w:val="00F46F68"/>
    <w:rsid w:val="00F4729F"/>
    <w:rsid w:val="00F50F76"/>
    <w:rsid w:val="00F5112F"/>
    <w:rsid w:val="00F51D85"/>
    <w:rsid w:val="00F526D5"/>
    <w:rsid w:val="00F533ED"/>
    <w:rsid w:val="00F536C8"/>
    <w:rsid w:val="00F536CF"/>
    <w:rsid w:val="00F53C67"/>
    <w:rsid w:val="00F53E19"/>
    <w:rsid w:val="00F5449C"/>
    <w:rsid w:val="00F547FD"/>
    <w:rsid w:val="00F55640"/>
    <w:rsid w:val="00F564A1"/>
    <w:rsid w:val="00F5658C"/>
    <w:rsid w:val="00F57D5B"/>
    <w:rsid w:val="00F6132F"/>
    <w:rsid w:val="00F615F5"/>
    <w:rsid w:val="00F62692"/>
    <w:rsid w:val="00F63418"/>
    <w:rsid w:val="00F6662A"/>
    <w:rsid w:val="00F67446"/>
    <w:rsid w:val="00F67FB5"/>
    <w:rsid w:val="00F70D65"/>
    <w:rsid w:val="00F71694"/>
    <w:rsid w:val="00F71D3F"/>
    <w:rsid w:val="00F71D5F"/>
    <w:rsid w:val="00F72463"/>
    <w:rsid w:val="00F72531"/>
    <w:rsid w:val="00F72D01"/>
    <w:rsid w:val="00F75577"/>
    <w:rsid w:val="00F75701"/>
    <w:rsid w:val="00F761F0"/>
    <w:rsid w:val="00F7693A"/>
    <w:rsid w:val="00F76B99"/>
    <w:rsid w:val="00F7739E"/>
    <w:rsid w:val="00F776E1"/>
    <w:rsid w:val="00F8049E"/>
    <w:rsid w:val="00F804B7"/>
    <w:rsid w:val="00F805A4"/>
    <w:rsid w:val="00F80B2A"/>
    <w:rsid w:val="00F81184"/>
    <w:rsid w:val="00F81268"/>
    <w:rsid w:val="00F81F15"/>
    <w:rsid w:val="00F822A9"/>
    <w:rsid w:val="00F823DE"/>
    <w:rsid w:val="00F8319A"/>
    <w:rsid w:val="00F83263"/>
    <w:rsid w:val="00F836F7"/>
    <w:rsid w:val="00F84533"/>
    <w:rsid w:val="00F84B2A"/>
    <w:rsid w:val="00F851DF"/>
    <w:rsid w:val="00F85D00"/>
    <w:rsid w:val="00F85EF3"/>
    <w:rsid w:val="00F9086A"/>
    <w:rsid w:val="00F911A0"/>
    <w:rsid w:val="00F920EF"/>
    <w:rsid w:val="00F94737"/>
    <w:rsid w:val="00F94C0A"/>
    <w:rsid w:val="00F94DA2"/>
    <w:rsid w:val="00F95A57"/>
    <w:rsid w:val="00F95B2D"/>
    <w:rsid w:val="00F95B98"/>
    <w:rsid w:val="00F962D1"/>
    <w:rsid w:val="00F968EA"/>
    <w:rsid w:val="00F96BC1"/>
    <w:rsid w:val="00F96CB3"/>
    <w:rsid w:val="00F96FBA"/>
    <w:rsid w:val="00F97A9B"/>
    <w:rsid w:val="00F97F2E"/>
    <w:rsid w:val="00F97F41"/>
    <w:rsid w:val="00FA02E5"/>
    <w:rsid w:val="00FA0332"/>
    <w:rsid w:val="00FA0406"/>
    <w:rsid w:val="00FA042A"/>
    <w:rsid w:val="00FA04C3"/>
    <w:rsid w:val="00FA1051"/>
    <w:rsid w:val="00FA1A65"/>
    <w:rsid w:val="00FA1D81"/>
    <w:rsid w:val="00FA2109"/>
    <w:rsid w:val="00FA2E29"/>
    <w:rsid w:val="00FA3C98"/>
    <w:rsid w:val="00FA4823"/>
    <w:rsid w:val="00FA643E"/>
    <w:rsid w:val="00FA70CA"/>
    <w:rsid w:val="00FA71E8"/>
    <w:rsid w:val="00FB0A21"/>
    <w:rsid w:val="00FB1E19"/>
    <w:rsid w:val="00FB307E"/>
    <w:rsid w:val="00FB3FD5"/>
    <w:rsid w:val="00FB4133"/>
    <w:rsid w:val="00FB45A5"/>
    <w:rsid w:val="00FB4644"/>
    <w:rsid w:val="00FB563F"/>
    <w:rsid w:val="00FB59BF"/>
    <w:rsid w:val="00FB6196"/>
    <w:rsid w:val="00FB69AB"/>
    <w:rsid w:val="00FB6EA4"/>
    <w:rsid w:val="00FB772C"/>
    <w:rsid w:val="00FB7FC1"/>
    <w:rsid w:val="00FC0694"/>
    <w:rsid w:val="00FC0823"/>
    <w:rsid w:val="00FC082F"/>
    <w:rsid w:val="00FC126F"/>
    <w:rsid w:val="00FC16CB"/>
    <w:rsid w:val="00FC24A9"/>
    <w:rsid w:val="00FC293A"/>
    <w:rsid w:val="00FC297F"/>
    <w:rsid w:val="00FC3648"/>
    <w:rsid w:val="00FC3A76"/>
    <w:rsid w:val="00FC4575"/>
    <w:rsid w:val="00FC471D"/>
    <w:rsid w:val="00FC4B78"/>
    <w:rsid w:val="00FC5864"/>
    <w:rsid w:val="00FC6492"/>
    <w:rsid w:val="00FC694B"/>
    <w:rsid w:val="00FC6CE3"/>
    <w:rsid w:val="00FC7604"/>
    <w:rsid w:val="00FC790C"/>
    <w:rsid w:val="00FD0F68"/>
    <w:rsid w:val="00FD1235"/>
    <w:rsid w:val="00FD2756"/>
    <w:rsid w:val="00FD2E71"/>
    <w:rsid w:val="00FD4495"/>
    <w:rsid w:val="00FD4BEC"/>
    <w:rsid w:val="00FD4FEB"/>
    <w:rsid w:val="00FD6D7B"/>
    <w:rsid w:val="00FD712C"/>
    <w:rsid w:val="00FD7164"/>
    <w:rsid w:val="00FD7F6F"/>
    <w:rsid w:val="00FE029E"/>
    <w:rsid w:val="00FE086F"/>
    <w:rsid w:val="00FE116D"/>
    <w:rsid w:val="00FE4E68"/>
    <w:rsid w:val="00FE5C27"/>
    <w:rsid w:val="00FE6B5C"/>
    <w:rsid w:val="00FF05FF"/>
    <w:rsid w:val="00FF0FAA"/>
    <w:rsid w:val="00FF11B9"/>
    <w:rsid w:val="00FF13A7"/>
    <w:rsid w:val="00FF150D"/>
    <w:rsid w:val="00FF1ECF"/>
    <w:rsid w:val="00FF20D2"/>
    <w:rsid w:val="00FF241B"/>
    <w:rsid w:val="00FF3174"/>
    <w:rsid w:val="00FF63CF"/>
    <w:rsid w:val="05BD1814"/>
    <w:rsid w:val="0834182C"/>
    <w:rsid w:val="08B56357"/>
    <w:rsid w:val="0B8E538E"/>
    <w:rsid w:val="0C3E7B22"/>
    <w:rsid w:val="0D7B4307"/>
    <w:rsid w:val="0D8C535C"/>
    <w:rsid w:val="0FFB6025"/>
    <w:rsid w:val="10B7034C"/>
    <w:rsid w:val="15C23F41"/>
    <w:rsid w:val="1AAF5F88"/>
    <w:rsid w:val="1BC46583"/>
    <w:rsid w:val="1C9828F5"/>
    <w:rsid w:val="1D8D2F01"/>
    <w:rsid w:val="1E480D33"/>
    <w:rsid w:val="200D4526"/>
    <w:rsid w:val="20EC6113"/>
    <w:rsid w:val="22E55ECD"/>
    <w:rsid w:val="230A3782"/>
    <w:rsid w:val="24051BA8"/>
    <w:rsid w:val="29EF6EF2"/>
    <w:rsid w:val="29F67C23"/>
    <w:rsid w:val="2C300E8E"/>
    <w:rsid w:val="351C3576"/>
    <w:rsid w:val="35E129CB"/>
    <w:rsid w:val="35FE0421"/>
    <w:rsid w:val="38C12712"/>
    <w:rsid w:val="3B9A4359"/>
    <w:rsid w:val="3E640997"/>
    <w:rsid w:val="3EDC58F6"/>
    <w:rsid w:val="4057146E"/>
    <w:rsid w:val="45300692"/>
    <w:rsid w:val="47293CD0"/>
    <w:rsid w:val="4A22142F"/>
    <w:rsid w:val="4B5F643E"/>
    <w:rsid w:val="4B917087"/>
    <w:rsid w:val="50891D2D"/>
    <w:rsid w:val="50F0440A"/>
    <w:rsid w:val="512C0A59"/>
    <w:rsid w:val="554B00FD"/>
    <w:rsid w:val="595F092C"/>
    <w:rsid w:val="59BE6718"/>
    <w:rsid w:val="5A945FE1"/>
    <w:rsid w:val="5F3C12CD"/>
    <w:rsid w:val="60423F87"/>
    <w:rsid w:val="612E74FF"/>
    <w:rsid w:val="67A44560"/>
    <w:rsid w:val="688F2246"/>
    <w:rsid w:val="6A9F68FE"/>
    <w:rsid w:val="6C030941"/>
    <w:rsid w:val="6FE67322"/>
    <w:rsid w:val="7165689A"/>
    <w:rsid w:val="76910A96"/>
    <w:rsid w:val="784D67ED"/>
    <w:rsid w:val="78DE02DA"/>
    <w:rsid w:val="79326A03"/>
    <w:rsid w:val="7A377612"/>
    <w:rsid w:val="7CC44208"/>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D8FCA4"/>
  <w15:docId w15:val="{1A27EAEE-B9B2-40F7-99A5-1B1F868B6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semiHidden="1" w:uiPriority="99" w:unhideWhenUsed="1"/>
    <w:lsdException w:name="caption" w:qFormat="1"/>
    <w:lsdException w:name="table of figures" w:qFormat="1"/>
    <w:lsdException w:name="envelope address" w:semiHidden="1" w:uiPriority="99" w:unhideWhenUsed="1" w:qFormat="1"/>
    <w:lsdException w:name="envelope return" w:semiHidden="1" w:uiPriority="99" w:unhideWhenUsed="1" w:qFormat="1"/>
    <w:lsdException w:name="footnote reference" w:semiHidden="1" w:uiPriority="99" w:unhideWhenUsed="1"/>
    <w:lsdException w:name="annotation reference" w:qFormat="1"/>
    <w:lsdException w:name="line number" w:semiHidden="1" w:uiPriority="99" w:unhideWhenUsed="1"/>
    <w:lsdException w:name="page number" w:semiHidden="1" w:uiPriority="99" w:unhideWhenUsed="1"/>
    <w:lsdException w:name="endnote reference" w:semiHidden="1" w:uiPriority="99" w:unhideWhenUsed="1" w:qFormat="1"/>
    <w:lsdException w:name="endnote text" w:qFormat="1"/>
    <w:lsdException w:name="table of authorities" w:qFormat="1"/>
    <w:lsdException w:name="macro" w:qFormat="1"/>
    <w:lsdException w:name="toa heading" w:semiHidden="1" w:uiPriority="99"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iPriority="99" w:unhideWhenUsed="1"/>
    <w:lsdException w:name="HTML Address" w:qFormat="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unhideWhenUsed="1" w:qFormat="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qFormat="1"/>
    <w:lsdException w:name="Table Grid" w:uiPriority="39" w:qFormat="1"/>
    <w:lsdException w:name="Table Theme" w:semiHidden="1" w:uiPriority="99"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727B"/>
    <w:pPr>
      <w:widowControl w:val="0"/>
      <w:spacing w:after="120"/>
      <w:jc w:val="both"/>
    </w:pPr>
    <w:rPr>
      <w:rFonts w:ascii="Arial" w:hAnsi="Arial" w:cs="Times New Roman"/>
      <w:kern w:val="2"/>
      <w:szCs w:val="24"/>
      <w:lang w:eastAsia="zh-CN"/>
    </w:rPr>
  </w:style>
  <w:style w:type="paragraph" w:styleId="Heading1">
    <w:name w:val="heading 1"/>
    <w:basedOn w:val="Normal"/>
    <w:next w:val="BodyText"/>
    <w:link w:val="Heading1Char"/>
    <w:qFormat/>
    <w:pPr>
      <w:keepNext/>
      <w:widowControl/>
      <w:spacing w:before="360"/>
      <w:jc w:val="left"/>
      <w:outlineLvl w:val="0"/>
    </w:pPr>
    <w:rPr>
      <w:rFonts w:eastAsia="SimSun" w:cs="Arial"/>
      <w:b/>
      <w:bCs/>
      <w:kern w:val="32"/>
      <w:sz w:val="28"/>
      <w:szCs w:val="32"/>
    </w:rPr>
  </w:style>
  <w:style w:type="paragraph" w:styleId="Heading2">
    <w:name w:val="heading 2"/>
    <w:basedOn w:val="Normal"/>
    <w:next w:val="BodyText"/>
    <w:link w:val="Heading2Char"/>
    <w:qFormat/>
    <w:pPr>
      <w:keepNext/>
      <w:widowControl/>
      <w:spacing w:before="240" w:after="60"/>
      <w:jc w:val="left"/>
      <w:outlineLvl w:val="1"/>
    </w:pPr>
    <w:rPr>
      <w:rFonts w:eastAsia="MS Mincho" w:cs="Arial"/>
      <w:b/>
      <w:bCs/>
      <w:iCs/>
      <w:kern w:val="0"/>
      <w:szCs w:val="28"/>
    </w:rPr>
  </w:style>
  <w:style w:type="paragraph" w:styleId="Heading3">
    <w:name w:val="heading 3"/>
    <w:basedOn w:val="Normal"/>
    <w:next w:val="Normal"/>
    <w:link w:val="Heading3Char"/>
    <w:qFormat/>
    <w:pPr>
      <w:keepNext/>
      <w:widowControl/>
      <w:tabs>
        <w:tab w:val="left" w:pos="-5500"/>
      </w:tabs>
      <w:spacing w:before="240" w:after="60"/>
      <w:jc w:val="left"/>
      <w:outlineLvl w:val="2"/>
    </w:pPr>
    <w:rPr>
      <w:rFonts w:eastAsia="MS Mincho" w:cs="Arial"/>
      <w:bCs/>
      <w:kern w:val="0"/>
      <w:sz w:val="26"/>
      <w:szCs w:val="26"/>
      <w:lang w:eastAsia="en-US"/>
    </w:rPr>
  </w:style>
  <w:style w:type="paragraph" w:styleId="Heading4">
    <w:name w:val="heading 4"/>
    <w:basedOn w:val="Normal"/>
    <w:next w:val="Normal"/>
    <w:link w:val="Heading4Char"/>
    <w:qFormat/>
    <w:pPr>
      <w:keepNext/>
      <w:widowControl/>
      <w:tabs>
        <w:tab w:val="left" w:pos="-5500"/>
      </w:tabs>
      <w:spacing w:before="240" w:after="60"/>
      <w:jc w:val="left"/>
      <w:outlineLvl w:val="3"/>
    </w:pPr>
    <w:rPr>
      <w:rFonts w:ascii="CG Times (WN)" w:eastAsia="MS Mincho" w:hAnsi="CG Times (WN)"/>
      <w:b/>
      <w:bCs/>
      <w:kern w:val="0"/>
      <w:sz w:val="28"/>
      <w:szCs w:val="28"/>
      <w:lang w:eastAsia="en-US"/>
    </w:rPr>
  </w:style>
  <w:style w:type="paragraph" w:styleId="Heading5">
    <w:name w:val="heading 5"/>
    <w:basedOn w:val="Normal"/>
    <w:next w:val="Normal"/>
    <w:link w:val="Heading5Char"/>
    <w:qFormat/>
    <w:pPr>
      <w:keepNext/>
      <w:keepLines/>
      <w:widowControl/>
      <w:tabs>
        <w:tab w:val="left" w:pos="1188"/>
      </w:tabs>
      <w:spacing w:before="280" w:after="290" w:line="376" w:lineRule="auto"/>
      <w:ind w:left="851" w:hanging="851"/>
      <w:jc w:val="left"/>
      <w:outlineLvl w:val="4"/>
    </w:pPr>
    <w:rPr>
      <w:rFonts w:ascii="CG Times (WN)" w:eastAsia="Times New Roman" w:hAnsi="CG Times (WN)"/>
      <w:b/>
      <w:bCs/>
      <w:kern w:val="0"/>
      <w:sz w:val="28"/>
      <w:szCs w:val="28"/>
      <w:lang w:eastAsia="en-US"/>
    </w:rPr>
  </w:style>
  <w:style w:type="paragraph" w:styleId="Heading6">
    <w:name w:val="heading 6"/>
    <w:basedOn w:val="Normal"/>
    <w:next w:val="Normal"/>
    <w:link w:val="Heading6Char"/>
    <w:qFormat/>
    <w:pPr>
      <w:keepNext/>
      <w:keepLines/>
      <w:widowControl/>
      <w:tabs>
        <w:tab w:val="left" w:pos="1152"/>
      </w:tabs>
      <w:spacing w:before="240" w:after="64" w:line="320" w:lineRule="auto"/>
      <w:ind w:left="851" w:hanging="851"/>
      <w:jc w:val="left"/>
      <w:outlineLvl w:val="5"/>
    </w:pPr>
    <w:rPr>
      <w:rFonts w:eastAsia="SimHei"/>
      <w:b/>
      <w:bCs/>
      <w:kern w:val="0"/>
      <w:sz w:val="24"/>
      <w:lang w:eastAsia="en-US"/>
    </w:rPr>
  </w:style>
  <w:style w:type="paragraph" w:styleId="Heading7">
    <w:name w:val="heading 7"/>
    <w:basedOn w:val="Normal"/>
    <w:next w:val="Normal"/>
    <w:link w:val="Heading7Char"/>
    <w:qFormat/>
    <w:pPr>
      <w:keepNext/>
      <w:keepLines/>
      <w:widowControl/>
      <w:tabs>
        <w:tab w:val="left" w:pos="1476"/>
      </w:tabs>
      <w:spacing w:before="240" w:after="64" w:line="320" w:lineRule="auto"/>
      <w:ind w:left="1476" w:hanging="1476"/>
      <w:jc w:val="left"/>
      <w:outlineLvl w:val="6"/>
    </w:pPr>
    <w:rPr>
      <w:rFonts w:ascii="CG Times (WN)" w:eastAsia="Times New Roman" w:hAnsi="CG Times (WN)"/>
      <w:b/>
      <w:bCs/>
      <w:kern w:val="0"/>
      <w:sz w:val="24"/>
      <w:lang w:eastAsia="en-US"/>
    </w:rPr>
  </w:style>
  <w:style w:type="paragraph" w:styleId="Heading8">
    <w:name w:val="heading 8"/>
    <w:basedOn w:val="Normal"/>
    <w:next w:val="Normal"/>
    <w:link w:val="Heading8Char"/>
    <w:qFormat/>
    <w:pPr>
      <w:keepNext/>
      <w:keepLines/>
      <w:widowControl/>
      <w:tabs>
        <w:tab w:val="left" w:pos="1620"/>
      </w:tabs>
      <w:spacing w:before="240" w:after="64" w:line="320" w:lineRule="auto"/>
      <w:ind w:left="1620" w:hanging="1620"/>
      <w:jc w:val="left"/>
      <w:outlineLvl w:val="7"/>
    </w:pPr>
    <w:rPr>
      <w:rFonts w:eastAsia="SimHei"/>
      <w:kern w:val="0"/>
      <w:sz w:val="24"/>
      <w:lang w:eastAsia="en-US"/>
    </w:rPr>
  </w:style>
  <w:style w:type="paragraph" w:styleId="Heading9">
    <w:name w:val="heading 9"/>
    <w:basedOn w:val="Normal"/>
    <w:next w:val="Normal"/>
    <w:link w:val="Heading9Char"/>
    <w:qFormat/>
    <w:pPr>
      <w:keepNext/>
      <w:keepLines/>
      <w:widowControl/>
      <w:tabs>
        <w:tab w:val="left" w:pos="1764"/>
      </w:tabs>
      <w:spacing w:before="240" w:after="64" w:line="320" w:lineRule="auto"/>
      <w:ind w:left="1764" w:hanging="1764"/>
      <w:jc w:val="left"/>
      <w:outlineLvl w:val="8"/>
    </w:pPr>
    <w:rPr>
      <w:rFonts w:eastAsia="SimHei"/>
      <w:kern w:val="0"/>
      <w:sz w:val="24"/>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cs="Times New Roman"/>
      <w:lang w:val="en-GB"/>
    </w:rPr>
  </w:style>
  <w:style w:type="paragraph" w:styleId="BodyText">
    <w:name w:val="Body Text"/>
    <w:basedOn w:val="Normal"/>
    <w:link w:val="BodyTextChar"/>
    <w:qFormat/>
    <w:pPr>
      <w:widowControl/>
      <w:jc w:val="left"/>
    </w:pPr>
    <w:rPr>
      <w:rFonts w:ascii="CG Times (WN)" w:eastAsia="MS Mincho" w:hAnsi="CG Times (WN)"/>
      <w:kern w:val="0"/>
      <w:lang w:eastAsia="en-US"/>
    </w:rPr>
  </w:style>
  <w:style w:type="paragraph" w:styleId="List3">
    <w:name w:val="List 3"/>
    <w:basedOn w:val="Normal"/>
    <w:qFormat/>
    <w:pPr>
      <w:widowControl/>
      <w:spacing w:after="180"/>
      <w:ind w:left="849" w:hanging="283"/>
      <w:contextualSpacing/>
      <w:jc w:val="left"/>
    </w:pPr>
    <w:rPr>
      <w:rFonts w:ascii="Times New Roman" w:eastAsia="MS Mincho" w:hAnsi="Times New Roman"/>
      <w:kern w:val="0"/>
      <w:szCs w:val="20"/>
      <w:lang w:val="en-GB" w:eastAsia="en-US"/>
    </w:rPr>
  </w:style>
  <w:style w:type="paragraph" w:styleId="TOC7">
    <w:name w:val="toc 7"/>
    <w:basedOn w:val="Normal"/>
    <w:next w:val="Normal"/>
    <w:qFormat/>
    <w:pPr>
      <w:widowControl/>
      <w:spacing w:after="0"/>
      <w:ind w:leftChars="1200" w:left="2520"/>
      <w:jc w:val="left"/>
    </w:pPr>
    <w:rPr>
      <w:rFonts w:ascii="CG Times (WN)" w:eastAsia="Times New Roman" w:hAnsi="CG Times (WN)"/>
      <w:kern w:val="0"/>
      <w:lang w:eastAsia="en-US"/>
    </w:rPr>
  </w:style>
  <w:style w:type="paragraph" w:styleId="ListNumber2">
    <w:name w:val="List Number 2"/>
    <w:basedOn w:val="Normal"/>
    <w:qFormat/>
    <w:pPr>
      <w:widowControl/>
      <w:numPr>
        <w:numId w:val="1"/>
      </w:numPr>
      <w:spacing w:after="180"/>
      <w:contextualSpacing/>
      <w:jc w:val="left"/>
    </w:pPr>
    <w:rPr>
      <w:rFonts w:ascii="Times New Roman" w:eastAsia="MS Mincho" w:hAnsi="Times New Roman"/>
      <w:kern w:val="0"/>
      <w:szCs w:val="20"/>
      <w:lang w:val="en-GB" w:eastAsia="en-US"/>
    </w:rPr>
  </w:style>
  <w:style w:type="paragraph" w:styleId="TableofAuthorities">
    <w:name w:val="table of authorities"/>
    <w:basedOn w:val="Normal"/>
    <w:next w:val="Normal"/>
    <w:qFormat/>
    <w:pPr>
      <w:widowControl/>
      <w:spacing w:after="0"/>
      <w:ind w:left="200" w:hanging="200"/>
      <w:jc w:val="left"/>
    </w:pPr>
    <w:rPr>
      <w:rFonts w:ascii="Times New Roman" w:eastAsia="MS Mincho" w:hAnsi="Times New Roman"/>
      <w:kern w:val="0"/>
      <w:szCs w:val="20"/>
      <w:lang w:val="en-GB" w:eastAsia="en-US"/>
    </w:rPr>
  </w:style>
  <w:style w:type="paragraph" w:styleId="NoteHeading">
    <w:name w:val="Note Heading"/>
    <w:basedOn w:val="Normal"/>
    <w:next w:val="Normal"/>
    <w:link w:val="NoteHeadingChar"/>
    <w:qFormat/>
    <w:pPr>
      <w:widowControl/>
      <w:spacing w:after="0"/>
      <w:jc w:val="left"/>
    </w:pPr>
    <w:rPr>
      <w:rFonts w:ascii="Times New Roman" w:eastAsia="MS Mincho" w:hAnsi="Times New Roman"/>
      <w:kern w:val="0"/>
      <w:szCs w:val="20"/>
      <w:lang w:val="en-GB" w:eastAsia="en-US"/>
    </w:rPr>
  </w:style>
  <w:style w:type="paragraph" w:styleId="ListBullet4">
    <w:name w:val="List Bullet 4"/>
    <w:basedOn w:val="Normal"/>
    <w:qFormat/>
    <w:pPr>
      <w:widowControl/>
      <w:numPr>
        <w:numId w:val="2"/>
      </w:numPr>
      <w:spacing w:after="180"/>
      <w:contextualSpacing/>
      <w:jc w:val="left"/>
    </w:pPr>
    <w:rPr>
      <w:rFonts w:ascii="Times New Roman" w:eastAsia="MS Mincho" w:hAnsi="Times New Roman"/>
      <w:kern w:val="0"/>
      <w:szCs w:val="20"/>
      <w:lang w:val="en-GB" w:eastAsia="en-US"/>
    </w:rPr>
  </w:style>
  <w:style w:type="paragraph" w:styleId="Index8">
    <w:name w:val="index 8"/>
    <w:basedOn w:val="Normal"/>
    <w:next w:val="Normal"/>
    <w:qFormat/>
    <w:pPr>
      <w:widowControl/>
      <w:spacing w:after="0"/>
      <w:ind w:left="1600" w:hanging="200"/>
      <w:jc w:val="left"/>
    </w:pPr>
    <w:rPr>
      <w:rFonts w:ascii="Times New Roman" w:eastAsia="MS Mincho" w:hAnsi="Times New Roman"/>
      <w:kern w:val="0"/>
      <w:szCs w:val="20"/>
      <w:lang w:val="en-GB" w:eastAsia="en-US"/>
    </w:rPr>
  </w:style>
  <w:style w:type="paragraph" w:styleId="E-mailSignature">
    <w:name w:val="E-mail Signature"/>
    <w:basedOn w:val="Normal"/>
    <w:link w:val="E-mailSignatureChar"/>
    <w:qFormat/>
    <w:pPr>
      <w:widowControl/>
      <w:spacing w:after="0"/>
      <w:jc w:val="left"/>
    </w:pPr>
    <w:rPr>
      <w:rFonts w:ascii="Times New Roman" w:eastAsia="MS Mincho" w:hAnsi="Times New Roman"/>
      <w:kern w:val="0"/>
      <w:szCs w:val="20"/>
      <w:lang w:val="en-GB" w:eastAsia="en-US"/>
    </w:rPr>
  </w:style>
  <w:style w:type="paragraph" w:styleId="ListNumber">
    <w:name w:val="List Number"/>
    <w:basedOn w:val="Normal"/>
    <w:qFormat/>
    <w:pPr>
      <w:widowControl/>
      <w:numPr>
        <w:numId w:val="3"/>
      </w:numPr>
      <w:spacing w:after="180"/>
      <w:contextualSpacing/>
      <w:jc w:val="left"/>
    </w:pPr>
    <w:rPr>
      <w:rFonts w:ascii="Times New Roman" w:eastAsia="MS Mincho" w:hAnsi="Times New Roman"/>
      <w:kern w:val="0"/>
      <w:szCs w:val="20"/>
      <w:lang w:val="en-GB" w:eastAsia="en-US"/>
    </w:rPr>
  </w:style>
  <w:style w:type="paragraph" w:styleId="NormalIndent">
    <w:name w:val="Normal Indent"/>
    <w:basedOn w:val="Normal"/>
    <w:qFormat/>
    <w:pPr>
      <w:widowControl/>
      <w:spacing w:after="180"/>
      <w:ind w:left="720"/>
      <w:jc w:val="left"/>
    </w:pPr>
    <w:rPr>
      <w:rFonts w:ascii="Times New Roman" w:eastAsia="MS Mincho" w:hAnsi="Times New Roman"/>
      <w:kern w:val="0"/>
      <w:szCs w:val="20"/>
      <w:lang w:val="en-GB" w:eastAsia="en-US"/>
    </w:rPr>
  </w:style>
  <w:style w:type="paragraph" w:styleId="Caption">
    <w:name w:val="caption"/>
    <w:basedOn w:val="Normal"/>
    <w:next w:val="Normal"/>
    <w:link w:val="CaptionChar"/>
    <w:qFormat/>
    <w:pPr>
      <w:widowControl/>
      <w:overflowPunct w:val="0"/>
      <w:autoSpaceDE w:val="0"/>
      <w:autoSpaceDN w:val="0"/>
      <w:adjustRightInd w:val="0"/>
      <w:spacing w:before="120"/>
      <w:jc w:val="left"/>
      <w:textAlignment w:val="baseline"/>
    </w:pPr>
    <w:rPr>
      <w:rFonts w:ascii="CG Times (WN)" w:eastAsia="Times New Roman" w:hAnsi="CG Times (WN)"/>
      <w:kern w:val="0"/>
      <w:szCs w:val="20"/>
      <w:lang w:val="en-GB" w:eastAsia="en-US"/>
    </w:rPr>
  </w:style>
  <w:style w:type="paragraph" w:styleId="Index5">
    <w:name w:val="index 5"/>
    <w:basedOn w:val="Normal"/>
    <w:next w:val="Normal"/>
    <w:qFormat/>
    <w:pPr>
      <w:widowControl/>
      <w:spacing w:after="0"/>
      <w:ind w:left="1000" w:hanging="200"/>
      <w:jc w:val="left"/>
    </w:pPr>
    <w:rPr>
      <w:rFonts w:ascii="Times New Roman" w:eastAsia="MS Mincho" w:hAnsi="Times New Roman"/>
      <w:kern w:val="0"/>
      <w:szCs w:val="20"/>
      <w:lang w:val="en-GB" w:eastAsia="en-US"/>
    </w:rPr>
  </w:style>
  <w:style w:type="paragraph" w:styleId="ListBullet">
    <w:name w:val="List Bullet"/>
    <w:basedOn w:val="Normal"/>
    <w:qFormat/>
    <w:pPr>
      <w:widowControl/>
      <w:numPr>
        <w:numId w:val="4"/>
      </w:numPr>
      <w:spacing w:after="180"/>
      <w:contextualSpacing/>
      <w:jc w:val="left"/>
    </w:pPr>
    <w:rPr>
      <w:rFonts w:ascii="Times New Roman" w:eastAsia="MS Mincho" w:hAnsi="Times New Roman"/>
      <w:kern w:val="0"/>
      <w:szCs w:val="20"/>
      <w:lang w:val="en-GB" w:eastAsia="en-US"/>
    </w:rPr>
  </w:style>
  <w:style w:type="paragraph" w:styleId="EnvelopeAddress">
    <w:name w:val="envelope address"/>
    <w:basedOn w:val="Normal"/>
    <w:uiPriority w:val="99"/>
    <w:semiHidden/>
    <w:unhideWhenUsed/>
    <w:qFormat/>
    <w:pPr>
      <w:framePr w:w="7920" w:h="1980" w:hRule="exact" w:hSpace="180" w:wrap="auto" w:hAnchor="page" w:xAlign="center" w:yAlign="bottom"/>
      <w:widowControl/>
      <w:snapToGrid w:val="0"/>
      <w:spacing w:after="0"/>
      <w:ind w:leftChars="1400" w:left="100"/>
      <w:jc w:val="left"/>
    </w:pPr>
    <w:rPr>
      <w:rFonts w:asciiTheme="majorHAnsi" w:eastAsiaTheme="majorEastAsia" w:hAnsiTheme="majorHAnsi" w:cstheme="majorBidi"/>
      <w:kern w:val="0"/>
      <w:sz w:val="24"/>
    </w:rPr>
  </w:style>
  <w:style w:type="paragraph" w:styleId="DocumentMap">
    <w:name w:val="Document Map"/>
    <w:basedOn w:val="Normal"/>
    <w:link w:val="DocumentMapChar"/>
    <w:qFormat/>
    <w:pPr>
      <w:widowControl/>
      <w:shd w:val="clear" w:color="auto" w:fill="000080"/>
      <w:spacing w:after="0"/>
      <w:jc w:val="left"/>
    </w:pPr>
    <w:rPr>
      <w:rFonts w:ascii="CG Times (WN)" w:eastAsia="Times New Roman" w:hAnsi="CG Times (WN)"/>
      <w:kern w:val="0"/>
      <w:lang w:eastAsia="en-US"/>
    </w:rPr>
  </w:style>
  <w:style w:type="paragraph" w:styleId="CommentText">
    <w:name w:val="annotation text"/>
    <w:basedOn w:val="Normal"/>
    <w:link w:val="CommentTextChar"/>
    <w:qFormat/>
    <w:pPr>
      <w:widowControl/>
      <w:spacing w:after="0"/>
      <w:jc w:val="left"/>
    </w:pPr>
    <w:rPr>
      <w:rFonts w:ascii="CG Times (WN)" w:eastAsia="Times New Roman" w:hAnsi="CG Times (WN)"/>
      <w:kern w:val="0"/>
      <w:lang w:eastAsia="en-US"/>
    </w:rPr>
  </w:style>
  <w:style w:type="paragraph" w:styleId="Index6">
    <w:name w:val="index 6"/>
    <w:basedOn w:val="Normal"/>
    <w:next w:val="Normal"/>
    <w:qFormat/>
    <w:pPr>
      <w:widowControl/>
      <w:spacing w:after="0"/>
      <w:ind w:left="1200" w:hanging="200"/>
      <w:jc w:val="left"/>
    </w:pPr>
    <w:rPr>
      <w:rFonts w:ascii="Times New Roman" w:eastAsia="MS Mincho" w:hAnsi="Times New Roman"/>
      <w:kern w:val="0"/>
      <w:szCs w:val="20"/>
      <w:lang w:val="en-GB" w:eastAsia="en-US"/>
    </w:rPr>
  </w:style>
  <w:style w:type="paragraph" w:styleId="Salutation">
    <w:name w:val="Salutation"/>
    <w:basedOn w:val="Normal"/>
    <w:next w:val="Normal"/>
    <w:link w:val="SalutationChar"/>
    <w:qFormat/>
    <w:pPr>
      <w:widowControl/>
      <w:spacing w:after="180"/>
      <w:jc w:val="left"/>
    </w:pPr>
    <w:rPr>
      <w:rFonts w:ascii="Times New Roman" w:eastAsia="MS Mincho" w:hAnsi="Times New Roman"/>
      <w:kern w:val="0"/>
      <w:szCs w:val="20"/>
      <w:lang w:val="en-GB" w:eastAsia="en-US"/>
    </w:rPr>
  </w:style>
  <w:style w:type="paragraph" w:styleId="BodyText3">
    <w:name w:val="Body Text 3"/>
    <w:basedOn w:val="Normal"/>
    <w:link w:val="BodyText3Char"/>
    <w:qFormat/>
    <w:pPr>
      <w:widowControl/>
      <w:jc w:val="left"/>
    </w:pPr>
    <w:rPr>
      <w:rFonts w:ascii="Times New Roman" w:eastAsia="MS Mincho" w:hAnsi="Times New Roman"/>
      <w:kern w:val="0"/>
      <w:sz w:val="16"/>
      <w:szCs w:val="16"/>
      <w:lang w:val="en-GB" w:eastAsia="en-US"/>
    </w:rPr>
  </w:style>
  <w:style w:type="paragraph" w:styleId="Closing">
    <w:name w:val="Closing"/>
    <w:basedOn w:val="Normal"/>
    <w:link w:val="ClosingChar"/>
    <w:qFormat/>
    <w:pPr>
      <w:widowControl/>
      <w:spacing w:after="0"/>
      <w:ind w:left="4252"/>
      <w:jc w:val="left"/>
    </w:pPr>
    <w:rPr>
      <w:rFonts w:ascii="Times New Roman" w:eastAsia="MS Mincho" w:hAnsi="Times New Roman"/>
      <w:kern w:val="0"/>
      <w:szCs w:val="20"/>
      <w:lang w:val="en-GB" w:eastAsia="en-US"/>
    </w:rPr>
  </w:style>
  <w:style w:type="paragraph" w:styleId="ListBullet3">
    <w:name w:val="List Bullet 3"/>
    <w:basedOn w:val="Normal"/>
    <w:qFormat/>
    <w:pPr>
      <w:widowControl/>
      <w:numPr>
        <w:numId w:val="5"/>
      </w:numPr>
      <w:spacing w:after="180"/>
      <w:contextualSpacing/>
      <w:jc w:val="left"/>
    </w:pPr>
    <w:rPr>
      <w:rFonts w:ascii="Times New Roman" w:eastAsia="MS Mincho" w:hAnsi="Times New Roman"/>
      <w:kern w:val="0"/>
      <w:szCs w:val="20"/>
      <w:lang w:val="en-GB" w:eastAsia="en-US"/>
    </w:rPr>
  </w:style>
  <w:style w:type="paragraph" w:styleId="BodyTextIndent">
    <w:name w:val="Body Text Indent"/>
    <w:basedOn w:val="Normal"/>
    <w:link w:val="BodyTextIndentChar"/>
    <w:qFormat/>
    <w:pPr>
      <w:widowControl/>
      <w:ind w:left="283"/>
      <w:jc w:val="left"/>
    </w:pPr>
    <w:rPr>
      <w:rFonts w:ascii="Times New Roman" w:eastAsia="MS Mincho" w:hAnsi="Times New Roman"/>
      <w:kern w:val="0"/>
      <w:szCs w:val="20"/>
      <w:lang w:val="en-GB" w:eastAsia="en-US"/>
    </w:rPr>
  </w:style>
  <w:style w:type="paragraph" w:styleId="ListNumber3">
    <w:name w:val="List Number 3"/>
    <w:basedOn w:val="Normal"/>
    <w:qFormat/>
    <w:pPr>
      <w:widowControl/>
      <w:numPr>
        <w:numId w:val="6"/>
      </w:numPr>
      <w:spacing w:after="180"/>
      <w:contextualSpacing/>
      <w:jc w:val="left"/>
    </w:pPr>
    <w:rPr>
      <w:rFonts w:ascii="Times New Roman" w:eastAsia="MS Mincho" w:hAnsi="Times New Roman"/>
      <w:kern w:val="0"/>
      <w:szCs w:val="20"/>
      <w:lang w:val="en-GB" w:eastAsia="en-US"/>
    </w:rPr>
  </w:style>
  <w:style w:type="paragraph" w:styleId="List2">
    <w:name w:val="List 2"/>
    <w:basedOn w:val="List"/>
    <w:qFormat/>
    <w:pPr>
      <w:numPr>
        <w:numId w:val="7"/>
      </w:numPr>
      <w:spacing w:before="180"/>
    </w:pPr>
    <w:rPr>
      <w:rFonts w:ascii="Arial" w:hAnsi="Arial"/>
      <w:sz w:val="22"/>
      <w:szCs w:val="20"/>
    </w:rPr>
  </w:style>
  <w:style w:type="paragraph" w:styleId="List">
    <w:name w:val="List"/>
    <w:basedOn w:val="Normal"/>
    <w:qFormat/>
    <w:pPr>
      <w:widowControl/>
      <w:spacing w:after="0"/>
      <w:ind w:left="283" w:hanging="283"/>
      <w:jc w:val="left"/>
    </w:pPr>
    <w:rPr>
      <w:rFonts w:ascii="CG Times (WN)" w:eastAsia="Times New Roman" w:hAnsi="CG Times (WN)"/>
      <w:kern w:val="0"/>
      <w:lang w:eastAsia="en-US"/>
    </w:rPr>
  </w:style>
  <w:style w:type="paragraph" w:styleId="ListContinue">
    <w:name w:val="List Continue"/>
    <w:basedOn w:val="Normal"/>
    <w:qFormat/>
    <w:pPr>
      <w:widowControl/>
      <w:ind w:left="283"/>
      <w:contextualSpacing/>
      <w:jc w:val="left"/>
    </w:pPr>
    <w:rPr>
      <w:rFonts w:ascii="Times New Roman" w:eastAsia="MS Mincho" w:hAnsi="Times New Roman"/>
      <w:kern w:val="0"/>
      <w:szCs w:val="20"/>
      <w:lang w:val="en-GB" w:eastAsia="en-US"/>
    </w:rPr>
  </w:style>
  <w:style w:type="paragraph" w:styleId="BlockText">
    <w:name w:val="Block Text"/>
    <w:basedOn w:val="Normal"/>
    <w:qFormat/>
    <w:pPr>
      <w:widowControl/>
      <w:ind w:leftChars="700" w:left="1440" w:rightChars="700" w:right="1440"/>
      <w:jc w:val="left"/>
    </w:pPr>
    <w:rPr>
      <w:rFonts w:ascii="CG Times (WN)" w:eastAsia="Times New Roman" w:hAnsi="CG Times (WN)"/>
      <w:kern w:val="0"/>
      <w:lang w:eastAsia="en-US"/>
    </w:rPr>
  </w:style>
  <w:style w:type="paragraph" w:styleId="ListBullet2">
    <w:name w:val="List Bullet 2"/>
    <w:basedOn w:val="Normal"/>
    <w:qFormat/>
    <w:pPr>
      <w:widowControl/>
      <w:numPr>
        <w:numId w:val="8"/>
      </w:numPr>
      <w:spacing w:after="180"/>
      <w:contextualSpacing/>
      <w:jc w:val="left"/>
    </w:pPr>
    <w:rPr>
      <w:rFonts w:ascii="Times New Roman" w:eastAsia="MS Mincho" w:hAnsi="Times New Roman"/>
      <w:kern w:val="0"/>
      <w:szCs w:val="20"/>
      <w:lang w:val="en-GB" w:eastAsia="en-US"/>
    </w:rPr>
  </w:style>
  <w:style w:type="paragraph" w:styleId="HTMLAddress">
    <w:name w:val="HTML Address"/>
    <w:basedOn w:val="Normal"/>
    <w:link w:val="HTMLAddressChar"/>
    <w:qFormat/>
    <w:pPr>
      <w:widowControl/>
      <w:spacing w:after="0"/>
      <w:jc w:val="left"/>
    </w:pPr>
    <w:rPr>
      <w:rFonts w:ascii="Times New Roman" w:eastAsia="MS Mincho" w:hAnsi="Times New Roman"/>
      <w:i/>
      <w:iCs/>
      <w:kern w:val="0"/>
      <w:szCs w:val="20"/>
      <w:lang w:val="en-GB" w:eastAsia="en-US"/>
    </w:rPr>
  </w:style>
  <w:style w:type="paragraph" w:styleId="Index4">
    <w:name w:val="index 4"/>
    <w:basedOn w:val="Normal"/>
    <w:next w:val="Normal"/>
    <w:qFormat/>
    <w:pPr>
      <w:widowControl/>
      <w:spacing w:after="0"/>
      <w:ind w:left="800" w:hanging="200"/>
      <w:jc w:val="left"/>
    </w:pPr>
    <w:rPr>
      <w:rFonts w:ascii="Times New Roman" w:eastAsia="MS Mincho" w:hAnsi="Times New Roman"/>
      <w:kern w:val="0"/>
      <w:szCs w:val="20"/>
      <w:lang w:val="en-GB" w:eastAsia="en-US"/>
    </w:r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Lines/>
      <w:widowControl w:val="0"/>
      <w:tabs>
        <w:tab w:val="right" w:leader="dot" w:pos="9639"/>
      </w:tabs>
      <w:ind w:left="851" w:right="425" w:hanging="851"/>
    </w:pPr>
    <w:rPr>
      <w:rFonts w:ascii="Times New Roman" w:eastAsia="MS Mincho" w:hAnsi="Times New Roman"/>
      <w:szCs w:val="20"/>
      <w:lang w:val="en-GB"/>
    </w:rPr>
  </w:style>
  <w:style w:type="paragraph" w:styleId="TOC1">
    <w:name w:val="toc 1"/>
    <w:basedOn w:val="Normal"/>
    <w:next w:val="Normal"/>
    <w:uiPriority w:val="39"/>
    <w:qFormat/>
    <w:pPr>
      <w:widowControl/>
      <w:spacing w:after="0"/>
      <w:jc w:val="left"/>
    </w:pPr>
    <w:rPr>
      <w:rFonts w:ascii="CG Times (WN)" w:eastAsia="Times New Roman" w:hAnsi="CG Times (WN)"/>
      <w:kern w:val="0"/>
      <w:lang w:eastAsia="en-US"/>
    </w:rPr>
  </w:style>
  <w:style w:type="paragraph" w:styleId="PlainText">
    <w:name w:val="Plain Text"/>
    <w:basedOn w:val="Normal"/>
    <w:link w:val="PlainTextChar"/>
    <w:qFormat/>
    <w:pPr>
      <w:widowControl/>
      <w:spacing w:after="0"/>
      <w:jc w:val="left"/>
    </w:pPr>
    <w:rPr>
      <w:rFonts w:ascii="Consolas" w:eastAsia="MS Mincho" w:hAnsi="Consolas"/>
      <w:kern w:val="0"/>
      <w:sz w:val="24"/>
      <w:szCs w:val="21"/>
      <w:lang w:val="en-GB" w:eastAsia="en-US"/>
    </w:rPr>
  </w:style>
  <w:style w:type="paragraph" w:styleId="ListBullet5">
    <w:name w:val="List Bullet 5"/>
    <w:basedOn w:val="Normal"/>
    <w:qFormat/>
    <w:pPr>
      <w:widowControl/>
      <w:numPr>
        <w:numId w:val="9"/>
      </w:numPr>
      <w:spacing w:after="180"/>
      <w:contextualSpacing/>
      <w:jc w:val="left"/>
    </w:pPr>
    <w:rPr>
      <w:rFonts w:ascii="Times New Roman" w:eastAsia="MS Mincho" w:hAnsi="Times New Roman"/>
      <w:kern w:val="0"/>
      <w:szCs w:val="20"/>
      <w:lang w:val="en-GB" w:eastAsia="en-US"/>
    </w:rPr>
  </w:style>
  <w:style w:type="paragraph" w:styleId="ListNumber4">
    <w:name w:val="List Number 4"/>
    <w:basedOn w:val="Normal"/>
    <w:qFormat/>
    <w:pPr>
      <w:widowControl/>
      <w:numPr>
        <w:numId w:val="10"/>
      </w:numPr>
      <w:spacing w:after="180"/>
      <w:contextualSpacing/>
      <w:jc w:val="left"/>
    </w:pPr>
    <w:rPr>
      <w:rFonts w:ascii="Times New Roman" w:eastAsia="MS Mincho" w:hAnsi="Times New Roman"/>
      <w:kern w:val="0"/>
      <w:szCs w:val="20"/>
      <w:lang w:val="en-GB" w:eastAsia="en-US"/>
    </w:rPr>
  </w:style>
  <w:style w:type="paragraph" w:styleId="TOC8">
    <w:name w:val="toc 8"/>
    <w:basedOn w:val="TOC1"/>
    <w:next w:val="Normal"/>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Index3">
    <w:name w:val="index 3"/>
    <w:basedOn w:val="Normal"/>
    <w:next w:val="Normal"/>
    <w:qFormat/>
    <w:pPr>
      <w:widowControl/>
      <w:spacing w:after="0"/>
      <w:ind w:left="600" w:hanging="200"/>
      <w:jc w:val="left"/>
    </w:pPr>
    <w:rPr>
      <w:rFonts w:ascii="Times New Roman" w:eastAsia="MS Mincho" w:hAnsi="Times New Roman"/>
      <w:kern w:val="0"/>
      <w:szCs w:val="20"/>
      <w:lang w:val="en-GB" w:eastAsia="en-US"/>
    </w:rPr>
  </w:style>
  <w:style w:type="paragraph" w:styleId="Date">
    <w:name w:val="Date"/>
    <w:basedOn w:val="Normal"/>
    <w:next w:val="Normal"/>
    <w:link w:val="DateChar"/>
    <w:qFormat/>
    <w:pPr>
      <w:widowControl/>
      <w:spacing w:after="180"/>
      <w:jc w:val="left"/>
    </w:pPr>
    <w:rPr>
      <w:rFonts w:ascii="Times New Roman" w:eastAsia="MS Mincho" w:hAnsi="Times New Roman"/>
      <w:kern w:val="0"/>
      <w:szCs w:val="20"/>
      <w:lang w:val="en-GB" w:eastAsia="en-US"/>
    </w:rPr>
  </w:style>
  <w:style w:type="paragraph" w:styleId="BodyTextIndent2">
    <w:name w:val="Body Text Indent 2"/>
    <w:basedOn w:val="Normal"/>
    <w:link w:val="BodyTextIndent2Char"/>
    <w:qFormat/>
    <w:pPr>
      <w:widowControl/>
      <w:spacing w:line="480" w:lineRule="auto"/>
      <w:ind w:left="283"/>
      <w:jc w:val="left"/>
    </w:pPr>
    <w:rPr>
      <w:rFonts w:ascii="Times New Roman" w:eastAsia="MS Mincho" w:hAnsi="Times New Roman"/>
      <w:kern w:val="0"/>
      <w:szCs w:val="20"/>
      <w:lang w:val="en-GB" w:eastAsia="en-US"/>
    </w:rPr>
  </w:style>
  <w:style w:type="paragraph" w:styleId="EndnoteText">
    <w:name w:val="endnote text"/>
    <w:basedOn w:val="Normal"/>
    <w:link w:val="EndnoteTextChar"/>
    <w:qFormat/>
    <w:pPr>
      <w:widowControl/>
      <w:spacing w:after="0"/>
      <w:jc w:val="left"/>
    </w:pPr>
    <w:rPr>
      <w:rFonts w:ascii="Times New Roman" w:eastAsia="MS Mincho" w:hAnsi="Times New Roman"/>
      <w:kern w:val="0"/>
      <w:szCs w:val="20"/>
      <w:lang w:val="en-GB" w:eastAsia="en-US"/>
    </w:rPr>
  </w:style>
  <w:style w:type="paragraph" w:styleId="ListContinue5">
    <w:name w:val="List Continue 5"/>
    <w:basedOn w:val="Normal"/>
    <w:qFormat/>
    <w:pPr>
      <w:widowControl/>
      <w:ind w:left="1415"/>
      <w:contextualSpacing/>
      <w:jc w:val="left"/>
    </w:pPr>
    <w:rPr>
      <w:rFonts w:ascii="Times New Roman" w:eastAsia="MS Mincho" w:hAnsi="Times New Roman"/>
      <w:kern w:val="0"/>
      <w:szCs w:val="20"/>
      <w:lang w:val="en-GB" w:eastAsia="en-US"/>
    </w:rPr>
  </w:style>
  <w:style w:type="paragraph" w:styleId="BalloonText">
    <w:name w:val="Balloon Text"/>
    <w:basedOn w:val="Normal"/>
    <w:link w:val="BalloonTextChar"/>
    <w:semiHidden/>
    <w:qFormat/>
    <w:pPr>
      <w:widowControl/>
      <w:spacing w:after="0"/>
      <w:jc w:val="left"/>
    </w:pPr>
    <w:rPr>
      <w:rFonts w:ascii="CG Times (WN)" w:eastAsia="Times New Roman" w:hAnsi="CG Times (WN)"/>
      <w:kern w:val="0"/>
      <w:sz w:val="18"/>
      <w:szCs w:val="18"/>
      <w:lang w:eastAsia="en-US"/>
    </w:rPr>
  </w:style>
  <w:style w:type="paragraph" w:styleId="Footer">
    <w:name w:val="footer"/>
    <w:basedOn w:val="Normal"/>
    <w:link w:val="FooterChar"/>
    <w:qFormat/>
    <w:pPr>
      <w:widowControl/>
      <w:tabs>
        <w:tab w:val="center" w:pos="4153"/>
        <w:tab w:val="right" w:pos="8306"/>
      </w:tabs>
      <w:snapToGrid w:val="0"/>
      <w:spacing w:after="0"/>
      <w:jc w:val="left"/>
    </w:pPr>
    <w:rPr>
      <w:rFonts w:ascii="CG Times (WN)" w:eastAsia="Times New Roman" w:hAnsi="CG Times (WN)"/>
      <w:kern w:val="0"/>
      <w:sz w:val="18"/>
      <w:szCs w:val="18"/>
      <w:lang w:eastAsia="en-US"/>
    </w:rPr>
  </w:style>
  <w:style w:type="paragraph" w:styleId="EnvelopeReturn">
    <w:name w:val="envelope return"/>
    <w:basedOn w:val="Normal"/>
    <w:uiPriority w:val="99"/>
    <w:semiHidden/>
    <w:unhideWhenUsed/>
    <w:qFormat/>
    <w:pPr>
      <w:widowControl/>
      <w:snapToGrid w:val="0"/>
      <w:spacing w:after="0"/>
      <w:jc w:val="left"/>
    </w:pPr>
    <w:rPr>
      <w:rFonts w:asciiTheme="majorHAnsi" w:eastAsiaTheme="majorEastAsia" w:hAnsiTheme="majorHAnsi" w:cstheme="majorBidi"/>
      <w:kern w:val="0"/>
      <w:sz w:val="24"/>
    </w:rPr>
  </w:style>
  <w:style w:type="paragraph" w:styleId="Header">
    <w:name w:val="header"/>
    <w:basedOn w:val="Normal"/>
    <w:link w:val="HeaderChar"/>
    <w:qFormat/>
    <w:pPr>
      <w:widowControl/>
      <w:tabs>
        <w:tab w:val="center" w:pos="4536"/>
        <w:tab w:val="right" w:pos="9072"/>
      </w:tabs>
      <w:spacing w:after="0"/>
      <w:jc w:val="left"/>
    </w:pPr>
    <w:rPr>
      <w:rFonts w:eastAsia="MS Mincho"/>
      <w:b/>
      <w:kern w:val="0"/>
      <w:lang w:eastAsia="en-US"/>
    </w:rPr>
  </w:style>
  <w:style w:type="paragraph" w:styleId="Signature">
    <w:name w:val="Signature"/>
    <w:basedOn w:val="Normal"/>
    <w:link w:val="SignatureChar"/>
    <w:qFormat/>
    <w:pPr>
      <w:widowControl/>
      <w:spacing w:after="0"/>
      <w:ind w:left="4252"/>
      <w:jc w:val="left"/>
    </w:pPr>
    <w:rPr>
      <w:rFonts w:ascii="Times New Roman" w:eastAsia="MS Mincho" w:hAnsi="Times New Roman"/>
      <w:kern w:val="0"/>
      <w:szCs w:val="20"/>
      <w:lang w:val="en-GB" w:eastAsia="en-US"/>
    </w:rPr>
  </w:style>
  <w:style w:type="paragraph" w:styleId="ListContinue4">
    <w:name w:val="List Continue 4"/>
    <w:basedOn w:val="Normal"/>
    <w:qFormat/>
    <w:pPr>
      <w:widowControl/>
      <w:ind w:left="1132"/>
      <w:contextualSpacing/>
      <w:jc w:val="left"/>
    </w:pPr>
    <w:rPr>
      <w:rFonts w:ascii="Times New Roman" w:eastAsia="MS Mincho" w:hAnsi="Times New Roman"/>
      <w:kern w:val="0"/>
      <w:szCs w:val="20"/>
      <w:lang w:val="en-GB" w:eastAsia="en-US"/>
    </w:rPr>
  </w:style>
  <w:style w:type="paragraph" w:styleId="Subtitle">
    <w:name w:val="Subtitle"/>
    <w:basedOn w:val="Normal"/>
    <w:next w:val="Normal"/>
    <w:link w:val="SubtitleChar"/>
    <w:qFormat/>
    <w:pPr>
      <w:widowControl/>
      <w:spacing w:before="240" w:after="60" w:line="312" w:lineRule="auto"/>
      <w:jc w:val="center"/>
      <w:outlineLvl w:val="1"/>
    </w:pPr>
    <w:rPr>
      <w:rFonts w:ascii="Calibri" w:eastAsia="Yu Mincho" w:hAnsi="Calibri"/>
      <w:color w:val="5A5A5A"/>
      <w:spacing w:val="15"/>
      <w:kern w:val="0"/>
      <w:sz w:val="22"/>
      <w:lang w:eastAsia="en-US"/>
    </w:rPr>
  </w:style>
  <w:style w:type="paragraph" w:styleId="ListNumber5">
    <w:name w:val="List Number 5"/>
    <w:basedOn w:val="Normal"/>
    <w:qFormat/>
    <w:pPr>
      <w:widowControl/>
      <w:numPr>
        <w:numId w:val="11"/>
      </w:numPr>
      <w:spacing w:after="180"/>
      <w:contextualSpacing/>
      <w:jc w:val="left"/>
    </w:pPr>
    <w:rPr>
      <w:rFonts w:ascii="Times New Roman" w:eastAsia="MS Mincho" w:hAnsi="Times New Roman"/>
      <w:kern w:val="0"/>
      <w:szCs w:val="20"/>
      <w:lang w:val="en-GB" w:eastAsia="en-US"/>
    </w:rPr>
  </w:style>
  <w:style w:type="paragraph" w:styleId="FootnoteText">
    <w:name w:val="footnote text"/>
    <w:basedOn w:val="Normal"/>
    <w:link w:val="FootnoteTextChar"/>
    <w:qFormat/>
    <w:pPr>
      <w:widowControl/>
      <w:spacing w:after="0"/>
      <w:jc w:val="left"/>
    </w:pPr>
    <w:rPr>
      <w:rFonts w:ascii="Times New Roman" w:eastAsia="MS Mincho" w:hAnsi="Times New Roman"/>
      <w:kern w:val="0"/>
      <w:szCs w:val="20"/>
      <w:lang w:val="en-GB" w:eastAsia="en-US"/>
    </w:rPr>
  </w:style>
  <w:style w:type="paragraph" w:styleId="TOC6">
    <w:name w:val="toc 6"/>
    <w:basedOn w:val="TOC5"/>
    <w:next w:val="Normal"/>
    <w:qFormat/>
    <w:pPr>
      <w:ind w:left="1985" w:hanging="1985"/>
    </w:pPr>
  </w:style>
  <w:style w:type="paragraph" w:styleId="List5">
    <w:name w:val="List 5"/>
    <w:basedOn w:val="Normal"/>
    <w:qFormat/>
    <w:pPr>
      <w:widowControl/>
      <w:spacing w:after="180"/>
      <w:ind w:left="1415" w:hanging="283"/>
      <w:contextualSpacing/>
      <w:jc w:val="left"/>
    </w:pPr>
    <w:rPr>
      <w:rFonts w:ascii="Times New Roman" w:eastAsia="MS Mincho" w:hAnsi="Times New Roman"/>
      <w:kern w:val="0"/>
      <w:szCs w:val="20"/>
      <w:lang w:val="en-GB" w:eastAsia="en-US"/>
    </w:rPr>
  </w:style>
  <w:style w:type="paragraph" w:styleId="BodyTextIndent3">
    <w:name w:val="Body Text Indent 3"/>
    <w:basedOn w:val="Normal"/>
    <w:link w:val="BodyTextIndent3Char"/>
    <w:qFormat/>
    <w:pPr>
      <w:widowControl/>
      <w:ind w:left="283"/>
      <w:jc w:val="left"/>
    </w:pPr>
    <w:rPr>
      <w:rFonts w:ascii="Times New Roman" w:eastAsia="MS Mincho" w:hAnsi="Times New Roman"/>
      <w:kern w:val="0"/>
      <w:sz w:val="16"/>
      <w:szCs w:val="16"/>
      <w:lang w:val="en-GB" w:eastAsia="en-US"/>
    </w:rPr>
  </w:style>
  <w:style w:type="paragraph" w:styleId="Index7">
    <w:name w:val="index 7"/>
    <w:basedOn w:val="Normal"/>
    <w:next w:val="Normal"/>
    <w:qFormat/>
    <w:pPr>
      <w:widowControl/>
      <w:spacing w:after="0"/>
      <w:ind w:left="1400" w:hanging="200"/>
      <w:jc w:val="left"/>
    </w:pPr>
    <w:rPr>
      <w:rFonts w:ascii="Times New Roman" w:eastAsia="MS Mincho" w:hAnsi="Times New Roman"/>
      <w:kern w:val="0"/>
      <w:szCs w:val="20"/>
      <w:lang w:val="en-GB" w:eastAsia="en-US"/>
    </w:rPr>
  </w:style>
  <w:style w:type="paragraph" w:styleId="Index9">
    <w:name w:val="index 9"/>
    <w:basedOn w:val="Normal"/>
    <w:next w:val="Normal"/>
    <w:qFormat/>
    <w:pPr>
      <w:widowControl/>
      <w:spacing w:after="0"/>
      <w:ind w:left="1800" w:hanging="200"/>
      <w:jc w:val="left"/>
    </w:pPr>
    <w:rPr>
      <w:rFonts w:ascii="Times New Roman" w:eastAsia="MS Mincho" w:hAnsi="Times New Roman"/>
      <w:kern w:val="0"/>
      <w:szCs w:val="20"/>
      <w:lang w:val="en-GB" w:eastAsia="en-US"/>
    </w:rPr>
  </w:style>
  <w:style w:type="paragraph" w:styleId="TableofFigures">
    <w:name w:val="table of figures"/>
    <w:basedOn w:val="Normal"/>
    <w:next w:val="Normal"/>
    <w:qFormat/>
    <w:pPr>
      <w:widowControl/>
      <w:spacing w:after="0"/>
      <w:jc w:val="left"/>
    </w:pPr>
    <w:rPr>
      <w:rFonts w:ascii="Times New Roman" w:eastAsia="MS Mincho" w:hAnsi="Times New Roman"/>
      <w:kern w:val="0"/>
      <w:szCs w:val="20"/>
      <w:lang w:val="en-GB" w:eastAsia="en-US"/>
    </w:rPr>
  </w:style>
  <w:style w:type="paragraph" w:styleId="TOC9">
    <w:name w:val="toc 9"/>
    <w:basedOn w:val="TOC8"/>
    <w:next w:val="Normal"/>
    <w:uiPriority w:val="39"/>
    <w:qFormat/>
    <w:pPr>
      <w:overflowPunct/>
      <w:autoSpaceDE/>
      <w:autoSpaceDN/>
      <w:adjustRightInd/>
      <w:ind w:left="1418" w:hanging="1418"/>
      <w:textAlignment w:val="auto"/>
    </w:pPr>
    <w:rPr>
      <w:rFonts w:ascii="Times New Roman" w:eastAsia="MS Mincho" w:hAnsi="Times New Roman"/>
      <w:lang w:val="en-GB" w:eastAsia="en-US"/>
    </w:rPr>
  </w:style>
  <w:style w:type="paragraph" w:styleId="BodyText2">
    <w:name w:val="Body Text 2"/>
    <w:basedOn w:val="Normal"/>
    <w:link w:val="BodyText2Char"/>
    <w:qFormat/>
    <w:pPr>
      <w:widowControl/>
      <w:spacing w:line="480" w:lineRule="auto"/>
      <w:jc w:val="left"/>
    </w:pPr>
    <w:rPr>
      <w:rFonts w:ascii="Times New Roman" w:eastAsia="MS Mincho" w:hAnsi="Times New Roman"/>
      <w:kern w:val="0"/>
      <w:szCs w:val="20"/>
      <w:lang w:val="en-GB" w:eastAsia="en-US"/>
    </w:rPr>
  </w:style>
  <w:style w:type="paragraph" w:styleId="List4">
    <w:name w:val="List 4"/>
    <w:basedOn w:val="Normal"/>
    <w:qFormat/>
    <w:pPr>
      <w:widowControl/>
      <w:spacing w:after="180"/>
      <w:ind w:left="1132" w:hanging="283"/>
      <w:contextualSpacing/>
      <w:jc w:val="left"/>
    </w:pPr>
    <w:rPr>
      <w:rFonts w:ascii="Times New Roman" w:eastAsia="MS Mincho" w:hAnsi="Times New Roman"/>
      <w:kern w:val="0"/>
      <w:szCs w:val="20"/>
      <w:lang w:val="en-GB" w:eastAsia="en-US"/>
    </w:rPr>
  </w:style>
  <w:style w:type="paragraph" w:styleId="ListContinue2">
    <w:name w:val="List Continue 2"/>
    <w:basedOn w:val="Normal"/>
    <w:qFormat/>
    <w:pPr>
      <w:widowControl/>
      <w:ind w:left="566"/>
      <w:contextualSpacing/>
      <w:jc w:val="left"/>
    </w:pPr>
    <w:rPr>
      <w:rFonts w:ascii="Times New Roman" w:eastAsia="MS Mincho" w:hAnsi="Times New Roman"/>
      <w:kern w:val="0"/>
      <w:szCs w:val="20"/>
      <w:lang w:val="en-GB" w:eastAsia="en-US"/>
    </w:rPr>
  </w:style>
  <w:style w:type="paragraph" w:styleId="MessageHeader">
    <w:name w:val="Message Header"/>
    <w:basedOn w:val="Normal"/>
    <w:link w:val="MessageHeaderChar"/>
    <w:uiPriority w:val="99"/>
    <w:semiHidden/>
    <w:unhideWhenUsed/>
    <w:qFormat/>
    <w:pPr>
      <w:widowControl/>
      <w:pBdr>
        <w:top w:val="single" w:sz="6" w:space="1" w:color="auto"/>
        <w:left w:val="single" w:sz="6" w:space="1" w:color="auto"/>
        <w:bottom w:val="single" w:sz="6" w:space="1" w:color="auto"/>
        <w:right w:val="single" w:sz="6" w:space="1" w:color="auto"/>
      </w:pBdr>
      <w:shd w:val="pct20" w:color="auto" w:fill="auto"/>
      <w:spacing w:after="0"/>
      <w:ind w:leftChars="500" w:left="1080" w:hangingChars="500" w:hanging="1080"/>
      <w:jc w:val="left"/>
    </w:pPr>
    <w:rPr>
      <w:rFonts w:asciiTheme="majorHAnsi" w:eastAsiaTheme="majorEastAsia" w:hAnsiTheme="majorHAnsi" w:cstheme="majorBidi"/>
      <w:kern w:val="0"/>
      <w:sz w:val="24"/>
    </w:rPr>
  </w:style>
  <w:style w:type="paragraph" w:styleId="HTMLPreformatted">
    <w:name w:val="HTML Preformatted"/>
    <w:basedOn w:val="Normal"/>
    <w:link w:val="HTMLPreformattedChar"/>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SimSun" w:eastAsia="SimSun" w:hAnsi="SimSun" w:cs="SimSun"/>
      <w:kern w:val="0"/>
      <w:sz w:val="24"/>
    </w:rPr>
  </w:style>
  <w:style w:type="paragraph" w:styleId="NormalWeb">
    <w:name w:val="Normal (Web)"/>
    <w:basedOn w:val="Normal"/>
    <w:uiPriority w:val="99"/>
    <w:unhideWhenUsed/>
    <w:qFormat/>
    <w:pPr>
      <w:widowControl/>
      <w:spacing w:before="100" w:beforeAutospacing="1" w:after="100" w:afterAutospacing="1"/>
      <w:jc w:val="left"/>
    </w:pPr>
    <w:rPr>
      <w:rFonts w:ascii="SimSun" w:eastAsia="SimSun" w:hAnsi="SimSun" w:cs="SimSun"/>
      <w:kern w:val="0"/>
      <w:sz w:val="24"/>
    </w:rPr>
  </w:style>
  <w:style w:type="paragraph" w:styleId="ListContinue3">
    <w:name w:val="List Continue 3"/>
    <w:basedOn w:val="Normal"/>
    <w:qFormat/>
    <w:pPr>
      <w:widowControl/>
      <w:ind w:left="849"/>
      <w:contextualSpacing/>
      <w:jc w:val="left"/>
    </w:pPr>
    <w:rPr>
      <w:rFonts w:ascii="Times New Roman" w:eastAsia="MS Mincho" w:hAnsi="Times New Roman"/>
      <w:kern w:val="0"/>
      <w:szCs w:val="20"/>
      <w:lang w:val="en-GB" w:eastAsia="en-US"/>
    </w:rPr>
  </w:style>
  <w:style w:type="paragraph" w:styleId="Index1">
    <w:name w:val="index 1"/>
    <w:basedOn w:val="Normal"/>
    <w:next w:val="Normal"/>
    <w:qFormat/>
    <w:pPr>
      <w:widowControl/>
      <w:spacing w:after="0"/>
      <w:ind w:left="200" w:hanging="200"/>
      <w:jc w:val="left"/>
    </w:pPr>
    <w:rPr>
      <w:rFonts w:ascii="Times New Roman" w:eastAsia="MS Mincho" w:hAnsi="Times New Roman"/>
      <w:kern w:val="0"/>
      <w:szCs w:val="20"/>
      <w:lang w:val="en-GB" w:eastAsia="en-US"/>
    </w:rPr>
  </w:style>
  <w:style w:type="paragraph" w:styleId="Index2">
    <w:name w:val="index 2"/>
    <w:basedOn w:val="Normal"/>
    <w:next w:val="Normal"/>
    <w:qFormat/>
    <w:pPr>
      <w:widowControl/>
      <w:spacing w:after="0"/>
      <w:ind w:left="400" w:hanging="200"/>
      <w:jc w:val="left"/>
    </w:pPr>
    <w:rPr>
      <w:rFonts w:ascii="Times New Roman" w:eastAsia="MS Mincho" w:hAnsi="Times New Roman"/>
      <w:kern w:val="0"/>
      <w:szCs w:val="20"/>
      <w:lang w:val="en-GB" w:eastAsia="en-US"/>
    </w:rPr>
  </w:style>
  <w:style w:type="paragraph" w:styleId="Title">
    <w:name w:val="Title"/>
    <w:basedOn w:val="Normal"/>
    <w:next w:val="Normal"/>
    <w:link w:val="TitleChar"/>
    <w:qFormat/>
    <w:pPr>
      <w:widowControl/>
      <w:spacing w:before="240" w:after="60"/>
      <w:jc w:val="center"/>
      <w:outlineLvl w:val="0"/>
    </w:pPr>
    <w:rPr>
      <w:rFonts w:ascii="Calibri Light" w:eastAsia="Yu Gothic Light" w:hAnsi="Calibri Light"/>
      <w:spacing w:val="-10"/>
      <w:kern w:val="28"/>
      <w:sz w:val="56"/>
      <w:szCs w:val="56"/>
      <w:lang w:eastAsia="en-US"/>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rPr>
      <w:rFonts w:ascii="Times New Roman" w:hAnsi="Times New Roman"/>
      <w:szCs w:val="20"/>
      <w:lang w:val="en-GB"/>
    </w:r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aliases w:val="TableGrid,网格型"/>
    <w:basedOn w:val="TableNormal"/>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basedOn w:val="DefaultParagraphFont"/>
    <w:uiPriority w:val="99"/>
    <w:semiHidden/>
    <w:unhideWhenUsed/>
    <w:qFormat/>
    <w:rPr>
      <w:vertAlign w:val="superscript"/>
    </w:rPr>
  </w:style>
  <w:style w:type="character" w:styleId="FollowedHyperlink">
    <w:name w:val="FollowedHyperlink"/>
    <w:qFormat/>
    <w:rPr>
      <w:color w:val="954F72"/>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customStyle="1" w:styleId="Heading1Char">
    <w:name w:val="Heading 1 Char"/>
    <w:basedOn w:val="DefaultParagraphFont"/>
    <w:link w:val="Heading1"/>
    <w:qFormat/>
    <w:rPr>
      <w:rFonts w:ascii="Arial" w:eastAsia="SimSun" w:hAnsi="Arial" w:cs="Arial"/>
      <w:b/>
      <w:bCs/>
      <w:kern w:val="32"/>
      <w:sz w:val="28"/>
      <w:szCs w:val="32"/>
    </w:rPr>
  </w:style>
  <w:style w:type="character" w:customStyle="1" w:styleId="Heading2Char">
    <w:name w:val="Heading 2 Char"/>
    <w:basedOn w:val="DefaultParagraphFont"/>
    <w:link w:val="Heading2"/>
    <w:qFormat/>
    <w:rPr>
      <w:rFonts w:ascii="Arial" w:eastAsia="MS Mincho" w:hAnsi="Arial" w:cs="Arial"/>
      <w:b/>
      <w:bCs/>
      <w:iCs/>
      <w:kern w:val="0"/>
      <w:sz w:val="20"/>
      <w:szCs w:val="28"/>
    </w:rPr>
  </w:style>
  <w:style w:type="character" w:customStyle="1" w:styleId="Heading3Char">
    <w:name w:val="Heading 3 Char"/>
    <w:basedOn w:val="DefaultParagraphFont"/>
    <w:link w:val="Heading3"/>
    <w:qFormat/>
    <w:rPr>
      <w:rFonts w:ascii="Arial" w:eastAsia="MS Mincho" w:hAnsi="Arial" w:cs="Arial"/>
      <w:bCs/>
      <w:kern w:val="0"/>
      <w:sz w:val="26"/>
      <w:szCs w:val="26"/>
      <w:lang w:eastAsia="en-US"/>
    </w:rPr>
  </w:style>
  <w:style w:type="character" w:customStyle="1" w:styleId="Heading4Char">
    <w:name w:val="Heading 4 Char"/>
    <w:basedOn w:val="DefaultParagraphFont"/>
    <w:link w:val="Heading4"/>
    <w:qFormat/>
    <w:rPr>
      <w:rFonts w:ascii="CG Times (WN)" w:eastAsia="MS Mincho" w:hAnsi="CG Times (WN)" w:cs="Times New Roman"/>
      <w:b/>
      <w:bCs/>
      <w:kern w:val="0"/>
      <w:sz w:val="28"/>
      <w:szCs w:val="28"/>
      <w:lang w:eastAsia="en-US"/>
    </w:rPr>
  </w:style>
  <w:style w:type="character" w:customStyle="1" w:styleId="Heading5Char">
    <w:name w:val="Heading 5 Char"/>
    <w:basedOn w:val="DefaultParagraphFont"/>
    <w:link w:val="Heading5"/>
    <w:qFormat/>
    <w:rPr>
      <w:rFonts w:ascii="CG Times (WN)" w:eastAsia="Times New Roman" w:hAnsi="CG Times (WN)" w:cs="Times New Roman"/>
      <w:b/>
      <w:bCs/>
      <w:kern w:val="0"/>
      <w:sz w:val="28"/>
      <w:szCs w:val="28"/>
      <w:lang w:eastAsia="en-US"/>
    </w:rPr>
  </w:style>
  <w:style w:type="character" w:customStyle="1" w:styleId="Heading6Char">
    <w:name w:val="Heading 6 Char"/>
    <w:basedOn w:val="DefaultParagraphFont"/>
    <w:link w:val="Heading6"/>
    <w:qFormat/>
    <w:rPr>
      <w:rFonts w:ascii="Arial" w:eastAsia="SimHei" w:hAnsi="Arial" w:cs="Times New Roman"/>
      <w:b/>
      <w:bCs/>
      <w:kern w:val="0"/>
      <w:sz w:val="24"/>
      <w:szCs w:val="24"/>
      <w:lang w:eastAsia="en-US"/>
    </w:rPr>
  </w:style>
  <w:style w:type="character" w:customStyle="1" w:styleId="Heading7Char">
    <w:name w:val="Heading 7 Char"/>
    <w:basedOn w:val="DefaultParagraphFont"/>
    <w:link w:val="Heading7"/>
    <w:qFormat/>
    <w:rPr>
      <w:rFonts w:ascii="CG Times (WN)" w:eastAsia="Times New Roman" w:hAnsi="CG Times (WN)" w:cs="Times New Roman"/>
      <w:b/>
      <w:bCs/>
      <w:kern w:val="0"/>
      <w:sz w:val="24"/>
      <w:szCs w:val="24"/>
      <w:lang w:eastAsia="en-US"/>
    </w:rPr>
  </w:style>
  <w:style w:type="character" w:customStyle="1" w:styleId="Heading8Char">
    <w:name w:val="Heading 8 Char"/>
    <w:basedOn w:val="DefaultParagraphFont"/>
    <w:link w:val="Heading8"/>
    <w:qFormat/>
    <w:rPr>
      <w:rFonts w:ascii="Arial" w:eastAsia="SimHei" w:hAnsi="Arial" w:cs="Times New Roman"/>
      <w:kern w:val="0"/>
      <w:sz w:val="24"/>
      <w:szCs w:val="24"/>
      <w:lang w:eastAsia="en-US"/>
    </w:rPr>
  </w:style>
  <w:style w:type="character" w:customStyle="1" w:styleId="Heading9Char">
    <w:name w:val="Heading 9 Char"/>
    <w:basedOn w:val="DefaultParagraphFont"/>
    <w:link w:val="Heading9"/>
    <w:qFormat/>
    <w:rPr>
      <w:rFonts w:ascii="Arial" w:eastAsia="SimHei" w:hAnsi="Arial" w:cs="Times New Roman"/>
      <w:kern w:val="0"/>
      <w:szCs w:val="21"/>
      <w:lang w:eastAsia="en-US"/>
    </w:rPr>
  </w:style>
  <w:style w:type="character" w:customStyle="1" w:styleId="MacroTextChar">
    <w:name w:val="Macro Text Char"/>
    <w:basedOn w:val="DefaultParagraphFont"/>
    <w:link w:val="MacroText"/>
    <w:qFormat/>
    <w:rPr>
      <w:rFonts w:ascii="Consolas" w:eastAsia="MS Mincho" w:hAnsi="Consolas" w:cs="Times New Roman"/>
      <w:kern w:val="0"/>
      <w:sz w:val="20"/>
      <w:szCs w:val="20"/>
      <w:lang w:val="en-GB" w:eastAsia="en-US"/>
    </w:rPr>
  </w:style>
  <w:style w:type="character" w:customStyle="1" w:styleId="BodyTextChar">
    <w:name w:val="Body Text Char"/>
    <w:basedOn w:val="DefaultParagraphFont"/>
    <w:link w:val="BodyText"/>
    <w:qFormat/>
    <w:rPr>
      <w:rFonts w:ascii="CG Times (WN)" w:eastAsia="MS Mincho" w:hAnsi="CG Times (WN)" w:cs="Times New Roman"/>
      <w:kern w:val="0"/>
      <w:sz w:val="20"/>
      <w:szCs w:val="24"/>
      <w:lang w:eastAsia="en-US"/>
    </w:rPr>
  </w:style>
  <w:style w:type="character" w:customStyle="1" w:styleId="NoteHeadingChar">
    <w:name w:val="Note Heading Char"/>
    <w:basedOn w:val="DefaultParagraphFont"/>
    <w:link w:val="NoteHeading"/>
    <w:qFormat/>
    <w:rPr>
      <w:rFonts w:ascii="Times New Roman" w:eastAsia="MS Mincho" w:hAnsi="Times New Roman" w:cs="Times New Roman"/>
      <w:kern w:val="0"/>
      <w:sz w:val="20"/>
      <w:szCs w:val="20"/>
      <w:lang w:val="en-GB" w:eastAsia="en-US"/>
    </w:rPr>
  </w:style>
  <w:style w:type="character" w:customStyle="1" w:styleId="E-mailSignatureChar">
    <w:name w:val="E-mail Signature Char"/>
    <w:basedOn w:val="DefaultParagraphFont"/>
    <w:link w:val="E-mailSignature"/>
    <w:qFormat/>
    <w:rPr>
      <w:rFonts w:ascii="Times New Roman" w:eastAsia="MS Mincho" w:hAnsi="Times New Roman" w:cs="Times New Roman"/>
      <w:kern w:val="0"/>
      <w:sz w:val="20"/>
      <w:szCs w:val="20"/>
      <w:lang w:val="en-GB" w:eastAsia="en-US"/>
    </w:rPr>
  </w:style>
  <w:style w:type="paragraph" w:customStyle="1" w:styleId="10">
    <w:name w:val="收信人地址1"/>
    <w:basedOn w:val="Normal"/>
    <w:next w:val="EnvelopeAddress"/>
    <w:qFormat/>
    <w:pPr>
      <w:framePr w:w="7920" w:h="1980" w:hRule="exact" w:hSpace="180" w:wrap="auto" w:hAnchor="page" w:xAlign="center" w:yAlign="bottom"/>
      <w:widowControl/>
      <w:snapToGrid w:val="0"/>
      <w:spacing w:after="0"/>
      <w:ind w:leftChars="1400" w:left="100"/>
      <w:jc w:val="left"/>
    </w:pPr>
    <w:rPr>
      <w:rFonts w:ascii="DengXian Light" w:eastAsia="DengXian Light" w:hAnsi="DengXian Light"/>
      <w:kern w:val="0"/>
      <w:sz w:val="24"/>
      <w:lang w:eastAsia="en-US"/>
    </w:rPr>
  </w:style>
  <w:style w:type="character" w:customStyle="1" w:styleId="DocumentMapChar">
    <w:name w:val="Document Map Char"/>
    <w:basedOn w:val="DefaultParagraphFont"/>
    <w:link w:val="DocumentMap"/>
    <w:qFormat/>
    <w:rPr>
      <w:rFonts w:ascii="CG Times (WN)" w:eastAsia="Times New Roman" w:hAnsi="CG Times (WN)" w:cs="Times New Roman"/>
      <w:kern w:val="0"/>
      <w:sz w:val="20"/>
      <w:szCs w:val="24"/>
      <w:shd w:val="clear" w:color="auto" w:fill="000080"/>
      <w:lang w:eastAsia="en-US"/>
    </w:rPr>
  </w:style>
  <w:style w:type="paragraph" w:customStyle="1" w:styleId="11">
    <w:name w:val="引文目录标题1"/>
    <w:basedOn w:val="Normal"/>
    <w:next w:val="Normal"/>
    <w:qFormat/>
    <w:pPr>
      <w:widowControl/>
      <w:spacing w:before="120" w:after="0"/>
      <w:jc w:val="left"/>
    </w:pPr>
    <w:rPr>
      <w:rFonts w:ascii="DengXian Light" w:eastAsia="DengXian Light" w:hAnsi="DengXian Light"/>
      <w:kern w:val="0"/>
      <w:sz w:val="24"/>
      <w:lang w:eastAsia="en-US"/>
    </w:rPr>
  </w:style>
  <w:style w:type="character" w:customStyle="1" w:styleId="a">
    <w:name w:val="批注文字 字符"/>
    <w:basedOn w:val="DefaultParagraphFont"/>
    <w:qFormat/>
  </w:style>
  <w:style w:type="character" w:customStyle="1" w:styleId="SalutationChar">
    <w:name w:val="Salutation Char"/>
    <w:basedOn w:val="DefaultParagraphFont"/>
    <w:link w:val="Salutation"/>
    <w:qFormat/>
    <w:rPr>
      <w:rFonts w:ascii="Times New Roman" w:eastAsia="MS Mincho" w:hAnsi="Times New Roman" w:cs="Times New Roman"/>
      <w:kern w:val="0"/>
      <w:sz w:val="20"/>
      <w:szCs w:val="20"/>
      <w:lang w:val="en-GB" w:eastAsia="en-US"/>
    </w:rPr>
  </w:style>
  <w:style w:type="character" w:customStyle="1" w:styleId="BodyText3Char">
    <w:name w:val="Body Text 3 Char"/>
    <w:basedOn w:val="DefaultParagraphFont"/>
    <w:link w:val="BodyText3"/>
    <w:qFormat/>
    <w:rPr>
      <w:rFonts w:ascii="Times New Roman" w:eastAsia="MS Mincho" w:hAnsi="Times New Roman" w:cs="Times New Roman"/>
      <w:kern w:val="0"/>
      <w:sz w:val="16"/>
      <w:szCs w:val="16"/>
      <w:lang w:val="en-GB" w:eastAsia="en-US"/>
    </w:rPr>
  </w:style>
  <w:style w:type="character" w:customStyle="1" w:styleId="ClosingChar">
    <w:name w:val="Closing Char"/>
    <w:basedOn w:val="DefaultParagraphFont"/>
    <w:link w:val="Closing"/>
    <w:qFormat/>
    <w:rPr>
      <w:rFonts w:ascii="Times New Roman" w:eastAsia="MS Mincho" w:hAnsi="Times New Roman" w:cs="Times New Roman"/>
      <w:kern w:val="0"/>
      <w:sz w:val="20"/>
      <w:szCs w:val="20"/>
      <w:lang w:val="en-GB" w:eastAsia="en-US"/>
    </w:rPr>
  </w:style>
  <w:style w:type="character" w:customStyle="1" w:styleId="BodyTextIndentChar">
    <w:name w:val="Body Text Indent Char"/>
    <w:basedOn w:val="DefaultParagraphFont"/>
    <w:link w:val="BodyTextIndent"/>
    <w:qFormat/>
    <w:rPr>
      <w:rFonts w:ascii="Times New Roman" w:eastAsia="MS Mincho" w:hAnsi="Times New Roman" w:cs="Times New Roman"/>
      <w:kern w:val="0"/>
      <w:sz w:val="20"/>
      <w:szCs w:val="20"/>
      <w:lang w:val="en-GB" w:eastAsia="en-US"/>
    </w:rPr>
  </w:style>
  <w:style w:type="character" w:customStyle="1" w:styleId="HTMLAddressChar">
    <w:name w:val="HTML Address Char"/>
    <w:basedOn w:val="DefaultParagraphFont"/>
    <w:link w:val="HTMLAddress"/>
    <w:qFormat/>
    <w:rPr>
      <w:rFonts w:ascii="Times New Roman" w:eastAsia="MS Mincho" w:hAnsi="Times New Roman" w:cs="Times New Roman"/>
      <w:i/>
      <w:iCs/>
      <w:kern w:val="0"/>
      <w:sz w:val="20"/>
      <w:szCs w:val="20"/>
      <w:lang w:val="en-GB" w:eastAsia="en-US"/>
    </w:rPr>
  </w:style>
  <w:style w:type="character" w:customStyle="1" w:styleId="PlainTextChar">
    <w:name w:val="Plain Text Char"/>
    <w:basedOn w:val="DefaultParagraphFont"/>
    <w:link w:val="PlainText"/>
    <w:qFormat/>
    <w:rPr>
      <w:rFonts w:ascii="Consolas" w:eastAsia="MS Mincho" w:hAnsi="Consolas" w:cs="Times New Roman"/>
      <w:kern w:val="0"/>
      <w:szCs w:val="21"/>
      <w:lang w:val="en-GB" w:eastAsia="en-US"/>
    </w:rPr>
  </w:style>
  <w:style w:type="character" w:customStyle="1" w:styleId="DateChar">
    <w:name w:val="Date Char"/>
    <w:basedOn w:val="DefaultParagraphFont"/>
    <w:link w:val="Date"/>
    <w:qFormat/>
    <w:rPr>
      <w:rFonts w:ascii="Times New Roman" w:eastAsia="MS Mincho" w:hAnsi="Times New Roman" w:cs="Times New Roman"/>
      <w:kern w:val="0"/>
      <w:sz w:val="20"/>
      <w:szCs w:val="20"/>
      <w:lang w:val="en-GB" w:eastAsia="en-US"/>
    </w:rPr>
  </w:style>
  <w:style w:type="character" w:customStyle="1" w:styleId="BodyTextIndent2Char">
    <w:name w:val="Body Text Indent 2 Char"/>
    <w:basedOn w:val="DefaultParagraphFont"/>
    <w:link w:val="BodyTextIndent2"/>
    <w:qFormat/>
    <w:rPr>
      <w:rFonts w:ascii="Times New Roman" w:eastAsia="MS Mincho" w:hAnsi="Times New Roman" w:cs="Times New Roman"/>
      <w:kern w:val="0"/>
      <w:sz w:val="20"/>
      <w:szCs w:val="20"/>
      <w:lang w:val="en-GB" w:eastAsia="en-US"/>
    </w:rPr>
  </w:style>
  <w:style w:type="character" w:customStyle="1" w:styleId="EndnoteTextChar">
    <w:name w:val="Endnote Text Char"/>
    <w:basedOn w:val="DefaultParagraphFont"/>
    <w:link w:val="EndnoteText"/>
    <w:qFormat/>
    <w:rPr>
      <w:rFonts w:ascii="Times New Roman" w:eastAsia="MS Mincho" w:hAnsi="Times New Roman" w:cs="Times New Roman"/>
      <w:kern w:val="0"/>
      <w:sz w:val="20"/>
      <w:szCs w:val="20"/>
      <w:lang w:val="en-GB" w:eastAsia="en-US"/>
    </w:rPr>
  </w:style>
  <w:style w:type="character" w:customStyle="1" w:styleId="BalloonTextChar">
    <w:name w:val="Balloon Text Char"/>
    <w:basedOn w:val="DefaultParagraphFont"/>
    <w:link w:val="BalloonText"/>
    <w:semiHidden/>
    <w:qFormat/>
    <w:rPr>
      <w:rFonts w:ascii="CG Times (WN)" w:eastAsia="Times New Roman" w:hAnsi="CG Times (WN)" w:cs="Times New Roman"/>
      <w:kern w:val="0"/>
      <w:sz w:val="18"/>
      <w:szCs w:val="18"/>
      <w:lang w:eastAsia="en-US"/>
    </w:rPr>
  </w:style>
  <w:style w:type="character" w:customStyle="1" w:styleId="FooterChar">
    <w:name w:val="Footer Char"/>
    <w:basedOn w:val="DefaultParagraphFont"/>
    <w:link w:val="Footer"/>
    <w:qFormat/>
    <w:rPr>
      <w:rFonts w:ascii="CG Times (WN)" w:eastAsia="Times New Roman" w:hAnsi="CG Times (WN)" w:cs="Times New Roman"/>
      <w:kern w:val="0"/>
      <w:sz w:val="18"/>
      <w:szCs w:val="18"/>
      <w:lang w:eastAsia="en-US"/>
    </w:rPr>
  </w:style>
  <w:style w:type="paragraph" w:customStyle="1" w:styleId="12">
    <w:name w:val="寄信人地址1"/>
    <w:basedOn w:val="Normal"/>
    <w:next w:val="EnvelopeReturn"/>
    <w:qFormat/>
    <w:pPr>
      <w:widowControl/>
      <w:snapToGrid w:val="0"/>
      <w:spacing w:after="0"/>
      <w:jc w:val="left"/>
    </w:pPr>
    <w:rPr>
      <w:rFonts w:ascii="DengXian Light" w:eastAsia="DengXian Light" w:hAnsi="DengXian Light"/>
      <w:kern w:val="0"/>
      <w:lang w:eastAsia="en-US"/>
    </w:rPr>
  </w:style>
  <w:style w:type="character" w:customStyle="1" w:styleId="HeaderChar">
    <w:name w:val="Header Char"/>
    <w:basedOn w:val="DefaultParagraphFont"/>
    <w:link w:val="Header"/>
    <w:qFormat/>
    <w:rPr>
      <w:rFonts w:ascii="Arial" w:eastAsia="MS Mincho" w:hAnsi="Arial" w:cs="Times New Roman"/>
      <w:b/>
      <w:kern w:val="0"/>
      <w:sz w:val="20"/>
      <w:szCs w:val="24"/>
      <w:lang w:eastAsia="en-US"/>
    </w:rPr>
  </w:style>
  <w:style w:type="character" w:customStyle="1" w:styleId="SignatureChar">
    <w:name w:val="Signature Char"/>
    <w:basedOn w:val="DefaultParagraphFont"/>
    <w:link w:val="Signature"/>
    <w:qFormat/>
    <w:rPr>
      <w:rFonts w:ascii="Times New Roman" w:eastAsia="MS Mincho" w:hAnsi="Times New Roman" w:cs="Times New Roman"/>
      <w:kern w:val="0"/>
      <w:sz w:val="20"/>
      <w:szCs w:val="20"/>
      <w:lang w:val="en-GB" w:eastAsia="en-US"/>
    </w:rPr>
  </w:style>
  <w:style w:type="character" w:customStyle="1" w:styleId="SubtitleChar">
    <w:name w:val="Subtitle Char"/>
    <w:basedOn w:val="DefaultParagraphFont"/>
    <w:link w:val="Subtitle"/>
    <w:qFormat/>
    <w:rPr>
      <w:rFonts w:ascii="Calibri" w:eastAsia="Yu Mincho" w:hAnsi="Calibri" w:cs="Times New Roman"/>
      <w:color w:val="5A5A5A"/>
      <w:spacing w:val="15"/>
      <w:kern w:val="0"/>
      <w:sz w:val="22"/>
      <w:lang w:eastAsia="en-US"/>
    </w:rPr>
  </w:style>
  <w:style w:type="character" w:customStyle="1" w:styleId="FootnoteTextChar">
    <w:name w:val="Footnote Text Char"/>
    <w:basedOn w:val="DefaultParagraphFont"/>
    <w:link w:val="FootnoteText"/>
    <w:qFormat/>
    <w:rPr>
      <w:rFonts w:ascii="Times New Roman" w:eastAsia="MS Mincho" w:hAnsi="Times New Roman" w:cs="Times New Roman"/>
      <w:kern w:val="0"/>
      <w:sz w:val="20"/>
      <w:szCs w:val="20"/>
      <w:lang w:val="en-GB" w:eastAsia="en-US"/>
    </w:rPr>
  </w:style>
  <w:style w:type="character" w:customStyle="1" w:styleId="BodyTextIndent3Char">
    <w:name w:val="Body Text Indent 3 Char"/>
    <w:basedOn w:val="DefaultParagraphFont"/>
    <w:link w:val="BodyTextIndent3"/>
    <w:qFormat/>
    <w:rPr>
      <w:rFonts w:ascii="Times New Roman" w:eastAsia="MS Mincho" w:hAnsi="Times New Roman" w:cs="Times New Roman"/>
      <w:kern w:val="0"/>
      <w:sz w:val="16"/>
      <w:szCs w:val="16"/>
      <w:lang w:val="en-GB" w:eastAsia="en-US"/>
    </w:rPr>
  </w:style>
  <w:style w:type="character" w:customStyle="1" w:styleId="BodyText2Char">
    <w:name w:val="Body Text 2 Char"/>
    <w:basedOn w:val="DefaultParagraphFont"/>
    <w:link w:val="BodyText2"/>
    <w:qFormat/>
    <w:rPr>
      <w:rFonts w:ascii="Times New Roman" w:eastAsia="MS Mincho" w:hAnsi="Times New Roman" w:cs="Times New Roman"/>
      <w:kern w:val="0"/>
      <w:sz w:val="20"/>
      <w:szCs w:val="20"/>
      <w:lang w:val="en-GB" w:eastAsia="en-US"/>
    </w:rPr>
  </w:style>
  <w:style w:type="paragraph" w:customStyle="1" w:styleId="13">
    <w:name w:val="信息标题1"/>
    <w:basedOn w:val="Normal"/>
    <w:next w:val="MessageHeader"/>
    <w:link w:val="14"/>
    <w:qFormat/>
    <w:pPr>
      <w:widowControl/>
      <w:pBdr>
        <w:top w:val="single" w:sz="6" w:space="1" w:color="auto"/>
        <w:left w:val="single" w:sz="6" w:space="1" w:color="auto"/>
        <w:bottom w:val="single" w:sz="6" w:space="1" w:color="auto"/>
        <w:right w:val="single" w:sz="6" w:space="1" w:color="auto"/>
      </w:pBdr>
      <w:shd w:val="pct20" w:color="auto" w:fill="auto"/>
      <w:spacing w:after="0"/>
      <w:ind w:leftChars="500" w:left="1080" w:hangingChars="500" w:hanging="1080"/>
      <w:jc w:val="left"/>
    </w:pPr>
    <w:rPr>
      <w:rFonts w:ascii="DengXian Light" w:eastAsia="DengXian Light" w:hAnsi="DengXian Light"/>
      <w:kern w:val="0"/>
      <w:sz w:val="24"/>
      <w:lang w:eastAsia="en-US"/>
    </w:rPr>
  </w:style>
  <w:style w:type="character" w:customStyle="1" w:styleId="HTMLPreformattedChar">
    <w:name w:val="HTML Preformatted Char"/>
    <w:basedOn w:val="DefaultParagraphFont"/>
    <w:link w:val="HTMLPreformatted"/>
    <w:qFormat/>
    <w:rPr>
      <w:rFonts w:ascii="SimSun" w:eastAsia="SimSun" w:hAnsi="SimSun" w:cs="SimSun"/>
      <w:kern w:val="0"/>
      <w:sz w:val="24"/>
      <w:szCs w:val="24"/>
    </w:rPr>
  </w:style>
  <w:style w:type="character" w:customStyle="1" w:styleId="TitleChar">
    <w:name w:val="Title Char"/>
    <w:basedOn w:val="DefaultParagraphFont"/>
    <w:link w:val="Title"/>
    <w:qFormat/>
    <w:rPr>
      <w:rFonts w:ascii="Calibri Light" w:eastAsia="Yu Gothic Light" w:hAnsi="Calibri Light" w:cs="Times New Roman"/>
      <w:spacing w:val="-10"/>
      <w:kern w:val="28"/>
      <w:sz w:val="56"/>
      <w:szCs w:val="56"/>
      <w:lang w:eastAsia="en-US"/>
    </w:rPr>
  </w:style>
  <w:style w:type="character" w:customStyle="1" w:styleId="CommentSubjectChar">
    <w:name w:val="Comment Subject Char"/>
    <w:basedOn w:val="a"/>
    <w:link w:val="CommentSubject"/>
    <w:qFormat/>
    <w:rPr>
      <w:rFonts w:ascii="CG Times (WN)" w:eastAsia="Times New Roman" w:hAnsi="CG Times (WN)" w:cs="Times New Roman"/>
      <w:b/>
      <w:bCs/>
      <w:kern w:val="0"/>
      <w:sz w:val="20"/>
      <w:szCs w:val="24"/>
      <w:lang w:eastAsia="en-US"/>
    </w:rPr>
  </w:style>
  <w:style w:type="character" w:customStyle="1" w:styleId="BodyTextFirstIndentChar">
    <w:name w:val="Body Text First Indent Char"/>
    <w:basedOn w:val="BodyTextChar"/>
    <w:link w:val="BodyTextFirstIndent"/>
    <w:qFormat/>
    <w:rPr>
      <w:rFonts w:ascii="Times New Roman" w:eastAsia="MS Mincho" w:hAnsi="Times New Roman" w:cs="Times New Roman"/>
      <w:kern w:val="0"/>
      <w:sz w:val="20"/>
      <w:szCs w:val="20"/>
      <w:lang w:val="en-GB" w:eastAsia="en-US"/>
    </w:rPr>
  </w:style>
  <w:style w:type="character" w:customStyle="1" w:styleId="BodyTextFirstIndent2Char">
    <w:name w:val="Body Text First Indent 2 Char"/>
    <w:basedOn w:val="BodyTextIndentChar"/>
    <w:link w:val="BodyTextFirstIndent2"/>
    <w:qFormat/>
    <w:rPr>
      <w:rFonts w:ascii="Times New Roman" w:eastAsia="MS Mincho" w:hAnsi="Times New Roman" w:cs="Times New Roman"/>
      <w:kern w:val="0"/>
      <w:sz w:val="20"/>
      <w:szCs w:val="20"/>
      <w:lang w:val="en-GB" w:eastAsia="en-US"/>
    </w:rPr>
  </w:style>
  <w:style w:type="character" w:customStyle="1" w:styleId="apple-converted-space">
    <w:name w:val="apple-converted-space"/>
    <w:basedOn w:val="DefaultParagraphFont"/>
    <w:qFormat/>
  </w:style>
  <w:style w:type="character" w:customStyle="1" w:styleId="a0">
    <w:name w:val="题注 字符"/>
    <w:qFormat/>
    <w:rPr>
      <w:rFonts w:eastAsia="Times New Roman"/>
      <w:b/>
      <w:bCs/>
      <w:lang w:eastAsia="en-US"/>
    </w:rPr>
  </w:style>
  <w:style w:type="character" w:customStyle="1" w:styleId="B1">
    <w:name w:val="B1 (文字)"/>
    <w:link w:val="B10"/>
    <w:qFormat/>
    <w:rPr>
      <w:rFonts w:eastAsia="Times New Roman"/>
      <w:lang w:val="en-GB" w:eastAsia="en-GB"/>
    </w:r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rFonts w:asciiTheme="minorHAnsi" w:hAnsiTheme="minorHAnsi" w:cstheme="minorBidi"/>
      <w:kern w:val="2"/>
      <w:sz w:val="21"/>
      <w:szCs w:val="22"/>
      <w:lang w:val="en-GB" w:eastAsia="en-GB"/>
    </w:rPr>
  </w:style>
  <w:style w:type="character" w:customStyle="1" w:styleId="B1Zchn">
    <w:name w:val="B1 Zchn"/>
    <w:qFormat/>
    <w:rPr>
      <w:lang w:eastAsia="en-US"/>
    </w:rPr>
  </w:style>
  <w:style w:type="character" w:customStyle="1" w:styleId="2">
    <w:name w:val="批注文字 字符2"/>
    <w:uiPriority w:val="99"/>
    <w:semiHidden/>
    <w:qFormat/>
    <w:rPr>
      <w:rFonts w:eastAsia="Times New Roman"/>
      <w:szCs w:val="24"/>
      <w:lang w:eastAsia="en-US"/>
    </w:rPr>
  </w:style>
  <w:style w:type="character" w:customStyle="1" w:styleId="tran">
    <w:name w:val="tran"/>
    <w:qFormat/>
  </w:style>
  <w:style w:type="character" w:customStyle="1" w:styleId="TAHCar">
    <w:name w:val="TAH Car"/>
    <w:link w:val="TAH"/>
    <w:uiPriority w:val="99"/>
    <w:qFormat/>
    <w:rPr>
      <w:rFonts w:ascii="Arial" w:eastAsia="Times New Roman" w:hAnsi="Arial"/>
      <w:b/>
      <w:sz w:val="18"/>
      <w:lang w:val="en-GB" w:eastAsia="en-US"/>
    </w:rPr>
  </w:style>
  <w:style w:type="paragraph" w:customStyle="1" w:styleId="TAH">
    <w:name w:val="TAH"/>
    <w:basedOn w:val="Normal"/>
    <w:link w:val="TAHCar"/>
    <w:uiPriority w:val="99"/>
    <w:qFormat/>
    <w:pPr>
      <w:keepNext/>
      <w:keepLines/>
      <w:widowControl/>
      <w:spacing w:after="0"/>
      <w:jc w:val="center"/>
    </w:pPr>
    <w:rPr>
      <w:rFonts w:eastAsia="Times New Roman"/>
      <w:b/>
      <w:kern w:val="0"/>
      <w:sz w:val="18"/>
      <w:lang w:val="en-GB" w:eastAsia="en-US"/>
    </w:rPr>
  </w:style>
  <w:style w:type="character" w:customStyle="1" w:styleId="B2Char">
    <w:name w:val="B2 Char"/>
    <w:link w:val="B2"/>
    <w:qFormat/>
    <w:rPr>
      <w:rFonts w:eastAsia="Times New Roman"/>
      <w:lang w:val="en-GB" w:eastAsia="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heme="minorHAnsi" w:hAnsiTheme="minorHAnsi" w:cstheme="minorBidi"/>
      <w:kern w:val="2"/>
      <w:sz w:val="21"/>
      <w:szCs w:val="22"/>
      <w:lang w:val="en-GB" w:eastAsia="en-GB"/>
    </w:rPr>
  </w:style>
  <w:style w:type="character" w:customStyle="1" w:styleId="LGTdocChar">
    <w:name w:val="LGTdoc_본문 Char"/>
    <w:link w:val="LGTdoc"/>
    <w:qFormat/>
    <w:rPr>
      <w:rFonts w:eastAsia="Batang"/>
      <w:sz w:val="22"/>
      <w:szCs w:val="24"/>
      <w:lang w:val="en-GB" w:eastAsia="ko-KR"/>
    </w:rPr>
  </w:style>
  <w:style w:type="paragraph" w:customStyle="1" w:styleId="LGTdoc">
    <w:name w:val="LGTdoc_본문"/>
    <w:basedOn w:val="Normal"/>
    <w:link w:val="LGTdocChar"/>
    <w:qFormat/>
    <w:pPr>
      <w:widowControl/>
      <w:autoSpaceDE w:val="0"/>
      <w:autoSpaceDN w:val="0"/>
      <w:adjustRightInd w:val="0"/>
      <w:snapToGrid w:val="0"/>
      <w:spacing w:afterLines="50" w:line="264" w:lineRule="auto"/>
      <w:jc w:val="left"/>
    </w:pPr>
    <w:rPr>
      <w:rFonts w:ascii="Times New Roman" w:eastAsia="Batang" w:hAnsi="Times New Roman"/>
      <w:kern w:val="0"/>
      <w:sz w:val="22"/>
      <w:lang w:val="en-GB" w:eastAsia="ko-KR"/>
    </w:rPr>
  </w:style>
  <w:style w:type="character" w:customStyle="1" w:styleId="CaptionChar">
    <w:name w:val="Caption Char"/>
    <w:link w:val="Caption"/>
    <w:qFormat/>
    <w:rPr>
      <w:rFonts w:ascii="CG Times (WN)" w:eastAsia="Times New Roman" w:hAnsi="CG Times (WN)" w:cs="Times New Roman"/>
      <w:kern w:val="0"/>
      <w:sz w:val="20"/>
      <w:szCs w:val="20"/>
      <w:lang w:val="en-GB" w:eastAsia="en-US"/>
    </w:rPr>
  </w:style>
  <w:style w:type="character" w:customStyle="1" w:styleId="a1">
    <w:name w:val="列表段落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Normal"/>
    <w:link w:val="TACChar"/>
    <w:qFormat/>
    <w:pPr>
      <w:keepNext/>
      <w:keepLines/>
      <w:widowControl/>
      <w:overflowPunct w:val="0"/>
      <w:autoSpaceDE w:val="0"/>
      <w:autoSpaceDN w:val="0"/>
      <w:adjustRightInd w:val="0"/>
      <w:spacing w:after="0"/>
      <w:jc w:val="center"/>
      <w:textAlignment w:val="baseline"/>
    </w:pPr>
    <w:rPr>
      <w:rFonts w:eastAsia="Times New Roman"/>
      <w:kern w:val="0"/>
      <w:sz w:val="18"/>
      <w:lang w:val="en-GB" w:eastAsia="en-GB"/>
    </w:rPr>
  </w:style>
  <w:style w:type="character" w:customStyle="1" w:styleId="btChar">
    <w:name w:val="bt Char"/>
    <w:qFormat/>
    <w:rPr>
      <w:rFonts w:ascii="Arial" w:eastAsia="MS Mincho" w:hAnsi="Arial" w:cs="Arial"/>
      <w:color w:val="0000FF"/>
      <w:kern w:val="2"/>
      <w:szCs w:val="24"/>
      <w:lang w:val="en-US" w:eastAsia="en-US" w:bidi="ar-SA"/>
    </w:rPr>
  </w:style>
  <w:style w:type="character" w:customStyle="1" w:styleId="CommentTextChar">
    <w:name w:val="Comment Text Char"/>
    <w:link w:val="CommentText"/>
    <w:qFormat/>
    <w:rPr>
      <w:rFonts w:ascii="CG Times (WN)" w:eastAsia="Times New Roman" w:hAnsi="CG Times (WN)" w:cs="Times New Roman"/>
      <w:kern w:val="0"/>
      <w:sz w:val="20"/>
      <w:szCs w:val="24"/>
      <w:lang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ño’i—Ž Char,1st level - Bullet List Paragraph Char,목록단락 Char"/>
    <w:link w:val="ListParagraph"/>
    <w:uiPriority w:val="34"/>
    <w:qFormat/>
    <w:locked/>
    <w:rPr>
      <w:rFonts w:ascii="Calibri" w:hAnsi="Calibri"/>
    </w:rPr>
  </w:style>
  <w:style w:type="paragraph" w:styleId="ListParagraph">
    <w:name w:val="List Paragraph"/>
    <w:aliases w:val="- Bullets,목록 단락,Lista1,?? ??,?????,????,列出段落1,中等深浅网格 1 - 着色 21,列表段落,¥¡¡¡¡ì¬º¥¹¥È¶ÎÂä,ÁÐ³ö¶ÎÂä,¥ê¥¹¥È¶ÎÂä,—ño’i—Ž,1st level - Bullet List Paragraph,Lettre d'introduction,Paragrafo elenco,Normal bullet 2,Bullet list,목록단락,リスト段落,列表段落11,列出段落"/>
    <w:basedOn w:val="Normal"/>
    <w:link w:val="ListParagraphChar"/>
    <w:uiPriority w:val="34"/>
    <w:qFormat/>
    <w:pPr>
      <w:widowControl/>
      <w:spacing w:after="0"/>
      <w:ind w:firstLineChars="200" w:firstLine="420"/>
      <w:jc w:val="left"/>
    </w:pPr>
    <w:rPr>
      <w:rFonts w:ascii="Calibri" w:eastAsia="Times New Roman" w:hAnsi="Calibri"/>
      <w:kern w:val="0"/>
      <w:sz w:val="24"/>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Normal"/>
    <w:link w:val="THChar"/>
    <w:qFormat/>
    <w:pPr>
      <w:keepNext/>
      <w:keepLines/>
      <w:widowControl/>
      <w:spacing w:before="60" w:after="180"/>
      <w:jc w:val="center"/>
    </w:pPr>
    <w:rPr>
      <w:rFonts w:eastAsia="Times New Roman"/>
      <w:b/>
      <w:kern w:val="0"/>
      <w:sz w:val="24"/>
      <w:lang w:val="en-GB" w:eastAsia="en-US"/>
    </w:rPr>
  </w:style>
  <w:style w:type="character" w:customStyle="1" w:styleId="TALChar">
    <w:name w:val="TAL Char"/>
    <w:link w:val="TAL"/>
    <w:qFormat/>
    <w:rPr>
      <w:rFonts w:ascii="Arial" w:eastAsia="Times New Roman" w:hAnsi="Arial"/>
      <w:sz w:val="18"/>
      <w:lang w:val="en-GB" w:eastAsia="en-US"/>
    </w:rPr>
  </w:style>
  <w:style w:type="paragraph" w:customStyle="1" w:styleId="TAL">
    <w:name w:val="TAL"/>
    <w:basedOn w:val="Normal"/>
    <w:link w:val="TALChar"/>
    <w:qFormat/>
    <w:pPr>
      <w:keepNext/>
      <w:keepLines/>
      <w:widowControl/>
      <w:spacing w:after="0"/>
      <w:jc w:val="left"/>
    </w:pPr>
    <w:rPr>
      <w:rFonts w:eastAsia="Times New Roman"/>
      <w:kern w:val="0"/>
      <w:sz w:val="18"/>
      <w:lang w:val="en-GB" w:eastAsia="en-US"/>
    </w:rPr>
  </w:style>
  <w:style w:type="paragraph" w:customStyle="1" w:styleId="CharCharCharCharCharCharCharCharCharCharCharCharCharCharCharChar">
    <w:name w:val="Char Char Char Char Char Char Char Char Char Char Char Char Char Char Char Char"/>
    <w:basedOn w:val="DocumentMap"/>
    <w:qFormat/>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ascii="CG Times (WN)" w:eastAsia="Times New Roman" w:hAnsi="CG Times (WN)" w:cs="Times New Roman"/>
      <w:kern w:val="2"/>
      <w:lang w:val="en-GB" w:eastAsia="zh-CN"/>
    </w:rPr>
  </w:style>
  <w:style w:type="paragraph" w:customStyle="1" w:styleId="Observation">
    <w:name w:val="Observation"/>
    <w:basedOn w:val="Proposal"/>
    <w:qFormat/>
    <w:pPr>
      <w:numPr>
        <w:numId w:val="12"/>
      </w:numPr>
      <w:tabs>
        <w:tab w:val="clear" w:pos="1304"/>
      </w:tabs>
      <w:ind w:left="1701" w:hanging="1701"/>
    </w:pPr>
  </w:style>
  <w:style w:type="paragraph" w:customStyle="1" w:styleId="Proposal">
    <w:name w:val="Proposal"/>
    <w:basedOn w:val="BodyText"/>
    <w:qFormat/>
    <w:pPr>
      <w:numPr>
        <w:numId w:val="13"/>
      </w:numPr>
      <w:tabs>
        <w:tab w:val="clear" w:pos="1304"/>
        <w:tab w:val="left" w:pos="1701"/>
      </w:tabs>
      <w:overflowPunct w:val="0"/>
      <w:autoSpaceDE w:val="0"/>
      <w:autoSpaceDN w:val="0"/>
      <w:adjustRightInd w:val="0"/>
      <w:ind w:left="1701" w:hanging="1701"/>
      <w:textAlignment w:val="baseline"/>
    </w:pPr>
    <w:rPr>
      <w:rFonts w:ascii="Arial" w:eastAsia="SimSun" w:hAnsi="Arial"/>
      <w:b/>
      <w:bCs/>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H6">
    <w:name w:val="H6"/>
    <w:basedOn w:val="Heading5"/>
    <w:next w:val="Normal"/>
    <w:qFormat/>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docHeader2">
    <w:name w:val="Tdoc_Header_2"/>
    <w:basedOn w:val="Normal"/>
    <w:qFormat/>
    <w:pPr>
      <w:widowControl/>
      <w:tabs>
        <w:tab w:val="left" w:pos="1701"/>
        <w:tab w:val="right" w:pos="9072"/>
        <w:tab w:val="right" w:pos="10206"/>
      </w:tabs>
      <w:spacing w:after="0"/>
      <w:jc w:val="left"/>
    </w:pPr>
    <w:rPr>
      <w:rFonts w:eastAsia="Batang"/>
      <w:b/>
      <w:kern w:val="0"/>
      <w:sz w:val="18"/>
      <w:szCs w:val="20"/>
      <w:lang w:val="en-GB" w:eastAsia="en-US"/>
    </w:rPr>
  </w:style>
  <w:style w:type="paragraph" w:customStyle="1" w:styleId="CharCharCharCharCharCharCharCharCharChar">
    <w:name w:val="Char Char Char Char Char Char Char Char Char Char"/>
    <w:basedOn w:val="DocumentMap"/>
    <w:qFormat/>
    <w:pPr>
      <w:widowControl w:val="0"/>
      <w:adjustRightInd w:val="0"/>
      <w:spacing w:line="436" w:lineRule="exact"/>
      <w:ind w:left="357"/>
      <w:outlineLvl w:val="3"/>
    </w:pPr>
    <w:rPr>
      <w:rFonts w:ascii="Tahoma" w:eastAsia="SimSun" w:hAnsi="Tahoma"/>
      <w:b/>
      <w:kern w:val="2"/>
      <w:sz w:val="24"/>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cxmsonormal">
    <w:name w:val="ecxmsonormal"/>
    <w:basedOn w:val="Normal"/>
    <w:qFormat/>
    <w:pPr>
      <w:widowControl/>
      <w:spacing w:before="100" w:beforeAutospacing="1" w:after="100" w:afterAutospacing="1"/>
      <w:jc w:val="left"/>
    </w:pPr>
    <w:rPr>
      <w:rFonts w:ascii="SimSun" w:eastAsia="SimSun" w:hAnsi="SimSun" w:cs="SimSun"/>
      <w:kern w:val="0"/>
      <w:sz w:val="24"/>
    </w:rPr>
  </w:style>
  <w:style w:type="paragraph" w:customStyle="1" w:styleId="ecxmsobodytext">
    <w:name w:val="ecxmsobodytext"/>
    <w:basedOn w:val="Normal"/>
    <w:qFormat/>
    <w:pPr>
      <w:widowControl/>
      <w:spacing w:before="100" w:beforeAutospacing="1" w:after="100" w:afterAutospacing="1"/>
      <w:jc w:val="left"/>
    </w:pPr>
    <w:rPr>
      <w:rFonts w:ascii="SimSun" w:eastAsia="SimSun" w:hAnsi="SimSun" w:cs="SimSun"/>
      <w:kern w:val="0"/>
      <w:sz w:val="24"/>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ascii="CG Times (WN)" w:eastAsia="Times New Roman" w:hAnsi="CG Times (WN)" w:cs="Times New Roman"/>
      <w:kern w:val="2"/>
      <w:lang w:val="en-GB" w:eastAsia="zh-CN"/>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eastAsia="SimSun" w:hAnsi="Tahoma"/>
      <w:b/>
      <w:kern w:val="2"/>
      <w:sz w:val="24"/>
      <w:lang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ascii="CG Times (WN)" w:eastAsia="Times New Roman" w:hAnsi="CG Times (WN)"/>
      <w:kern w:val="0"/>
      <w:szCs w:val="20"/>
      <w:lang w:val="en-GB" w:eastAsia="en-GB"/>
    </w:rPr>
  </w:style>
  <w:style w:type="paragraph" w:customStyle="1" w:styleId="CharChar1CharChar">
    <w:name w:val="Char Char1 Char Char"/>
    <w:basedOn w:val="Normal"/>
    <w:qFormat/>
    <w:pPr>
      <w:widowControl/>
      <w:spacing w:after="0"/>
      <w:jc w:val="left"/>
    </w:pPr>
    <w:rPr>
      <w:rFonts w:ascii="Times" w:eastAsia="Times New Roman" w:hAnsi="Times"/>
      <w:kern w:val="0"/>
      <w:sz w:val="22"/>
      <w:szCs w:val="20"/>
      <w:lang w:eastAsia="en-US"/>
    </w:rPr>
  </w:style>
  <w:style w:type="paragraph" w:customStyle="1" w:styleId="15">
    <w:name w:val="修订1"/>
    <w:uiPriority w:val="99"/>
    <w:unhideWhenUsed/>
    <w:qFormat/>
    <w:rPr>
      <w:rFonts w:ascii="CG Times (WN)" w:eastAsia="Times New Roman" w:hAnsi="CG Times (WN)" w:cs="Times New Roman"/>
      <w:szCs w:val="24"/>
    </w:rPr>
  </w:style>
  <w:style w:type="paragraph" w:customStyle="1" w:styleId="TdocHeading1">
    <w:name w:val="Tdoc_Heading_1"/>
    <w:basedOn w:val="Heading1"/>
    <w:next w:val="BodyText"/>
    <w:qFormat/>
    <w:pPr>
      <w:numPr>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Normal"/>
    <w:qFormat/>
    <w:pPr>
      <w:widowControl/>
      <w:spacing w:after="220"/>
      <w:jc w:val="left"/>
    </w:pPr>
    <w:rPr>
      <w:rFonts w:eastAsia="SimSun"/>
      <w:kern w:val="0"/>
      <w:sz w:val="22"/>
      <w:szCs w:val="20"/>
      <w:lang w:eastAsia="en-US"/>
    </w:rPr>
  </w:style>
  <w:style w:type="paragraph" w:customStyle="1" w:styleId="FP">
    <w:name w:val="FP"/>
    <w:basedOn w:val="Normal"/>
    <w:qFormat/>
    <w:pPr>
      <w:widowControl/>
      <w:overflowPunct w:val="0"/>
      <w:autoSpaceDE w:val="0"/>
      <w:autoSpaceDN w:val="0"/>
      <w:adjustRightInd w:val="0"/>
      <w:spacing w:after="0"/>
      <w:jc w:val="left"/>
      <w:textAlignment w:val="baseline"/>
    </w:pPr>
    <w:rPr>
      <w:rFonts w:ascii="CG Times (WN)" w:eastAsia="MS Mincho" w:hAnsi="CG Times (WN)"/>
      <w:kern w:val="0"/>
      <w:szCs w:val="20"/>
      <w:lang w:val="en-GB" w:eastAsia="en-US"/>
    </w:rPr>
  </w:style>
  <w:style w:type="character" w:customStyle="1" w:styleId="Char0">
    <w:name w:val="列出段落 Char"/>
    <w:uiPriority w:val="34"/>
    <w:qFormat/>
    <w:rPr>
      <w:rFonts w:ascii="Times" w:hAnsi="Times"/>
      <w:szCs w:val="24"/>
      <w:lang w:val="en-GB"/>
    </w:rPr>
  </w:style>
  <w:style w:type="character" w:customStyle="1" w:styleId="Char2">
    <w:name w:val="批注文字 Char"/>
    <w:uiPriority w:val="99"/>
    <w:qFormat/>
    <w:rPr>
      <w:rFonts w:ascii="Times" w:eastAsia="Batang" w:hAnsi="Times"/>
      <w:lang w:val="en-GB" w:eastAsia="en-US" w:bidi="ar-SA"/>
    </w:rPr>
  </w:style>
  <w:style w:type="character" w:customStyle="1" w:styleId="Char3">
    <w:name w:val="题注 Char"/>
    <w:qFormat/>
    <w:rPr>
      <w:lang w:val="en-GB" w:eastAsia="en-US" w:bidi="ar-SA"/>
    </w:rPr>
  </w:style>
  <w:style w:type="character" w:customStyle="1" w:styleId="Char10">
    <w:name w:val="列出段落 Char1"/>
    <w:uiPriority w:val="34"/>
    <w:qFormat/>
    <w:locked/>
    <w:rPr>
      <w:rFonts w:ascii="Calibri" w:hAnsi="Calibri"/>
      <w:kern w:val="2"/>
      <w:sz w:val="21"/>
      <w:szCs w:val="22"/>
    </w:rPr>
  </w:style>
  <w:style w:type="paragraph" w:customStyle="1" w:styleId="LD">
    <w:name w:val="LD"/>
    <w:qFormat/>
    <w:pPr>
      <w:keepNext/>
      <w:keepLines/>
      <w:spacing w:line="180" w:lineRule="exact"/>
    </w:pPr>
    <w:rPr>
      <w:rFonts w:ascii="Courier New" w:eastAsia="SimSun" w:hAnsi="Courier New" w:cs="Times New Roman"/>
      <w:lang w:val="en-GB"/>
    </w:rPr>
  </w:style>
  <w:style w:type="character" w:customStyle="1" w:styleId="B1Char">
    <w:name w:val="B1 Char"/>
    <w:qFormat/>
    <w:rPr>
      <w:lang w:val="en-GB"/>
    </w:rPr>
  </w:style>
  <w:style w:type="paragraph" w:customStyle="1" w:styleId="1">
    <w:name w:val="样式1"/>
    <w:basedOn w:val="Normal"/>
    <w:qFormat/>
    <w:pPr>
      <w:keepNext/>
      <w:keepLines/>
      <w:widowControl/>
      <w:numPr>
        <w:numId w:val="15"/>
      </w:numPr>
      <w:overflowPunct w:val="0"/>
      <w:autoSpaceDE w:val="0"/>
      <w:autoSpaceDN w:val="0"/>
      <w:adjustRightInd w:val="0"/>
      <w:spacing w:after="0"/>
      <w:jc w:val="left"/>
      <w:textAlignment w:val="baseline"/>
    </w:pPr>
    <w:rPr>
      <w:rFonts w:eastAsia="MS Mincho"/>
      <w:kern w:val="0"/>
      <w:sz w:val="18"/>
      <w:szCs w:val="20"/>
      <w:lang w:val="zh-CN" w:eastAsia="ja-JP"/>
    </w:rPr>
  </w:style>
  <w:style w:type="character" w:customStyle="1" w:styleId="16">
    <w:name w:val="未处理的提及1"/>
    <w:uiPriority w:val="99"/>
    <w:semiHidden/>
    <w:unhideWhenUsed/>
    <w:qFormat/>
    <w:rPr>
      <w:color w:val="605E5C"/>
      <w:shd w:val="clear" w:color="auto" w:fill="E1DFDD"/>
    </w:rPr>
  </w:style>
  <w:style w:type="character" w:customStyle="1" w:styleId="Char4">
    <w:name w:val="页眉 Char"/>
    <w:qFormat/>
    <w:rPr>
      <w:rFonts w:ascii="Arial" w:eastAsia="MS Mincho" w:hAnsi="Arial"/>
      <w:b/>
      <w:szCs w:val="24"/>
      <w:lang w:val="en-US" w:eastAsia="en-US" w:bidi="ar-SA"/>
    </w:rPr>
  </w:style>
  <w:style w:type="paragraph" w:customStyle="1" w:styleId="Comments">
    <w:name w:val="Comments"/>
    <w:basedOn w:val="Normal"/>
    <w:link w:val="CommentsChar"/>
    <w:qFormat/>
    <w:pPr>
      <w:widowControl/>
      <w:spacing w:before="40" w:after="0"/>
      <w:jc w:val="left"/>
    </w:pPr>
    <w:rPr>
      <w:rFonts w:eastAsia="MS Mincho"/>
      <w:i/>
      <w:kern w:val="0"/>
      <w:sz w:val="18"/>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Doc-text2">
    <w:name w:val="Doc-text2"/>
    <w:basedOn w:val="Normal"/>
    <w:link w:val="Doc-text2Char"/>
    <w:qFormat/>
    <w:pPr>
      <w:widowControl/>
      <w:tabs>
        <w:tab w:val="left" w:pos="1622"/>
      </w:tabs>
      <w:spacing w:after="0"/>
      <w:ind w:left="1622" w:hanging="363"/>
      <w:jc w:val="left"/>
    </w:pPr>
    <w:rPr>
      <w:rFonts w:eastAsia="MS Mincho"/>
      <w:kern w:val="0"/>
      <w:lang w:val="en-GB"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table" w:customStyle="1" w:styleId="5-51">
    <w:name w:val="网格表 5 深色 - 着色 51"/>
    <w:basedOn w:val="TableNormal"/>
    <w:uiPriority w:val="50"/>
    <w:qFormat/>
    <w:rPr>
      <w:rFonts w:ascii="Times New Roman" w:eastAsia="SimSun"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4-51">
    <w:name w:val="网格表 4 - 着色 51"/>
    <w:basedOn w:val="TableNormal"/>
    <w:uiPriority w:val="49"/>
    <w:qFormat/>
    <w:rPr>
      <w:rFonts w:ascii="Times New Roman" w:eastAsia="SimSun" w:hAnsi="Times New Roman" w:cs="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Agreement">
    <w:name w:val="Agreement"/>
    <w:basedOn w:val="Normal"/>
    <w:next w:val="Doc-text2"/>
    <w:uiPriority w:val="99"/>
    <w:qFormat/>
    <w:pPr>
      <w:widowControl/>
      <w:numPr>
        <w:numId w:val="16"/>
      </w:numPr>
      <w:spacing w:before="60" w:after="0"/>
      <w:jc w:val="left"/>
    </w:pPr>
    <w:rPr>
      <w:rFonts w:eastAsia="MS Mincho"/>
      <w:b/>
      <w:kern w:val="0"/>
      <w:lang w:val="en-GB" w:eastAsia="en-GB"/>
    </w:rPr>
  </w:style>
  <w:style w:type="table" w:customStyle="1" w:styleId="17">
    <w:name w:val="网格型1"/>
    <w:basedOn w:val="TableNormal"/>
    <w:uiPriority w:val="39"/>
    <w:qFormat/>
    <w:rPr>
      <w:rFonts w:ascii="Times New Roman" w:eastAsia="PMingLiU"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qFormat/>
    <w:rPr>
      <w:rFonts w:ascii="Arial" w:hAnsi="Arial"/>
      <w:sz w:val="18"/>
      <w:lang w:val="en-GB" w:eastAsia="en-US"/>
    </w:rPr>
  </w:style>
  <w:style w:type="table" w:customStyle="1" w:styleId="TableGrid2">
    <w:name w:val="TableGrid2"/>
    <w:basedOn w:val="TableNormal"/>
    <w:uiPriority w:val="9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uiPriority w:val="5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uiPriority w:val="5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BodyText"/>
    <w:next w:val="BodyText"/>
    <w:link w:val="BodyTextfirstgraphChar"/>
    <w:qFormat/>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qFormat/>
    <w:rPr>
      <w:rFonts w:ascii="Times New Roman" w:eastAsia="Batang" w:hAnsi="Times New Roman" w:cs="Times New Roman"/>
      <w:kern w:val="0"/>
      <w:sz w:val="24"/>
      <w:szCs w:val="24"/>
      <w:lang w:eastAsia="en-US"/>
    </w:rPr>
  </w:style>
  <w:style w:type="paragraph" w:customStyle="1" w:styleId="18">
    <w:name w:val="正文1"/>
    <w:qFormat/>
    <w:pPr>
      <w:spacing w:before="100" w:beforeAutospacing="1" w:after="180"/>
      <w:jc w:val="both"/>
    </w:pPr>
    <w:rPr>
      <w:rFonts w:ascii="Times New Roman" w:eastAsia="SimSun" w:hAnsi="Times New Roman" w:cs="Times New Roman"/>
      <w:sz w:val="24"/>
      <w:szCs w:val="24"/>
      <w:lang w:eastAsia="zh-CN"/>
    </w:rPr>
  </w:style>
  <w:style w:type="character" w:customStyle="1" w:styleId="CaptionChar1">
    <w:name w:val="Caption Char1"/>
    <w:qFormat/>
    <w:rPr>
      <w:rFonts w:ascii="Times New Roman" w:eastAsia="DengXian" w:hAnsi="Times New Roman" w:cs="Times New Roman"/>
      <w:i/>
      <w:iCs/>
      <w:color w:val="44546A"/>
      <w:sz w:val="18"/>
      <w:szCs w:val="18"/>
      <w:lang w:val="en-GB" w:eastAsia="en-US"/>
    </w:rPr>
  </w:style>
  <w:style w:type="paragraph" w:customStyle="1" w:styleId="21">
    <w:name w:val="正文2"/>
    <w:qFormat/>
    <w:pPr>
      <w:widowControl w:val="0"/>
      <w:jc w:val="both"/>
    </w:pPr>
    <w:rPr>
      <w:rFonts w:ascii="DengXian" w:eastAsia="DengXian" w:hAnsi="DengXian" w:cs="Times New Roman"/>
      <w:kern w:val="2"/>
      <w:sz w:val="21"/>
      <w:szCs w:val="21"/>
      <w:lang w:eastAsia="zh-CN"/>
    </w:rPr>
  </w:style>
  <w:style w:type="table" w:customStyle="1" w:styleId="4">
    <w:name w:val="网格型4"/>
    <w:basedOn w:val="TableNormal"/>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正文3"/>
    <w:qFormat/>
    <w:rPr>
      <w:rFonts w:ascii="Calibri" w:eastAsia="SimSun" w:hAnsi="Calibri" w:cs="Times New Roman"/>
      <w:sz w:val="24"/>
      <w:szCs w:val="24"/>
      <w:lang w:eastAsia="zh-CN"/>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MS Mincho" w:hAnsi="Arial" w:cs="Times New Roman"/>
      <w:sz w:val="32"/>
      <w:lang w:val="en-GB"/>
    </w:rPr>
  </w:style>
  <w:style w:type="paragraph" w:customStyle="1" w:styleId="TT">
    <w:name w:val="TT"/>
    <w:basedOn w:val="Heading1"/>
    <w:next w:val="Normal"/>
    <w:qFormat/>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widowControl/>
      <w:spacing w:after="180"/>
      <w:ind w:left="1135" w:hanging="851"/>
      <w:jc w:val="left"/>
    </w:pPr>
    <w:rPr>
      <w:rFonts w:ascii="Times New Roman" w:eastAsia="MS Mincho" w:hAnsi="Times New Roman"/>
      <w:kern w:val="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cs="Times New Roman"/>
      <w:sz w:val="16"/>
      <w:lang w:val="en-GB"/>
    </w:rPr>
  </w:style>
  <w:style w:type="paragraph" w:customStyle="1" w:styleId="TAR">
    <w:name w:val="TAR"/>
    <w:basedOn w:val="TAL"/>
    <w:qFormat/>
    <w:pPr>
      <w:jc w:val="right"/>
    </w:pPr>
    <w:rPr>
      <w:rFonts w:eastAsia="MS Mincho"/>
    </w:rPr>
  </w:style>
  <w:style w:type="paragraph" w:customStyle="1" w:styleId="EX">
    <w:name w:val="EX"/>
    <w:basedOn w:val="Normal"/>
    <w:qFormat/>
    <w:pPr>
      <w:keepLines/>
      <w:widowControl/>
      <w:spacing w:after="180"/>
      <w:ind w:left="1702" w:hanging="1418"/>
      <w:jc w:val="left"/>
    </w:pPr>
    <w:rPr>
      <w:rFonts w:ascii="Times New Roman" w:eastAsia="MS Mincho" w:hAnsi="Times New Roman"/>
      <w:kern w:val="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pPr>
      <w:ind w:left="1418" w:hanging="1134"/>
    </w:pPr>
    <w:rPr>
      <w:color w:val="FF0000"/>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MS Mincho" w:hAnsi="Arial" w:cs="Times New Roman"/>
      <w:sz w:val="40"/>
      <w:lang w:val="en-GB"/>
    </w:rPr>
  </w:style>
  <w:style w:type="paragraph" w:customStyle="1" w:styleId="ZB">
    <w:name w:val="ZB"/>
    <w:qFormat/>
    <w:pPr>
      <w:keepNext/>
      <w:framePr w:w="10206" w:h="284" w:hRule="exact" w:wrap="notBeside" w:vAnchor="page" w:hAnchor="margin" w:y="1986"/>
      <w:widowControl w:val="0"/>
      <w:ind w:right="28"/>
      <w:jc w:val="right"/>
    </w:pPr>
    <w:rPr>
      <w:rFonts w:ascii="Arial" w:eastAsia="MS Mincho" w:hAnsi="Arial" w:cs="Times New Roman"/>
      <w:i/>
      <w:lang w:val="en-GB"/>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MS Mincho" w:hAnsi="Arial" w:cs="Times New Roman"/>
      <w:lang w:val="en-GB"/>
    </w:rPr>
  </w:style>
  <w:style w:type="paragraph" w:customStyle="1" w:styleId="TAN">
    <w:name w:val="TAN"/>
    <w:basedOn w:val="TAL"/>
    <w:link w:val="TANChar"/>
    <w:qFormat/>
    <w:pPr>
      <w:ind w:left="851" w:hanging="851"/>
    </w:pPr>
    <w:rPr>
      <w:rFonts w:eastAsia="MS Mincho"/>
    </w:rPr>
  </w:style>
  <w:style w:type="paragraph" w:customStyle="1" w:styleId="ZH">
    <w:name w:val="ZH"/>
    <w:qFormat/>
    <w:pPr>
      <w:framePr w:wrap="notBeside" w:vAnchor="page" w:hAnchor="margin" w:xAlign="center" w:y="6805"/>
      <w:widowControl w:val="0"/>
    </w:pPr>
    <w:rPr>
      <w:rFonts w:ascii="Arial" w:eastAsia="MS Mincho" w:hAnsi="Arial" w:cs="Times New Roman"/>
      <w:lang w:val="en-GB"/>
    </w:rPr>
  </w:style>
  <w:style w:type="paragraph" w:customStyle="1" w:styleId="ZG">
    <w:name w:val="ZG"/>
    <w:qFormat/>
    <w:pPr>
      <w:framePr w:wrap="notBeside" w:vAnchor="page" w:hAnchor="margin" w:xAlign="right" w:y="6805"/>
      <w:widowControl w:val="0"/>
      <w:jc w:val="right"/>
    </w:pPr>
    <w:rPr>
      <w:rFonts w:ascii="Arial" w:eastAsia="MS Mincho" w:hAnsi="Arial" w:cs="Times New Roman"/>
      <w:lang w:val="en-GB"/>
    </w:rPr>
  </w:style>
  <w:style w:type="paragraph" w:customStyle="1" w:styleId="B3">
    <w:name w:val="B3"/>
    <w:basedOn w:val="Normal"/>
    <w:qFormat/>
    <w:pPr>
      <w:widowControl/>
      <w:spacing w:after="180"/>
      <w:ind w:left="1135" w:hanging="284"/>
      <w:jc w:val="left"/>
    </w:pPr>
    <w:rPr>
      <w:rFonts w:ascii="Times New Roman" w:eastAsia="MS Mincho" w:hAnsi="Times New Roman"/>
      <w:kern w:val="0"/>
      <w:szCs w:val="20"/>
      <w:lang w:val="en-GB" w:eastAsia="en-US"/>
    </w:rPr>
  </w:style>
  <w:style w:type="paragraph" w:customStyle="1" w:styleId="B4">
    <w:name w:val="B4"/>
    <w:basedOn w:val="Normal"/>
    <w:qFormat/>
    <w:pPr>
      <w:widowControl/>
      <w:spacing w:after="180"/>
      <w:ind w:left="1418" w:hanging="284"/>
      <w:jc w:val="left"/>
    </w:pPr>
    <w:rPr>
      <w:rFonts w:ascii="Times New Roman" w:eastAsia="MS Mincho" w:hAnsi="Times New Roman"/>
      <w:kern w:val="0"/>
      <w:szCs w:val="20"/>
      <w:lang w:val="en-GB" w:eastAsia="en-US"/>
    </w:rPr>
  </w:style>
  <w:style w:type="paragraph" w:customStyle="1" w:styleId="B5">
    <w:name w:val="B5"/>
    <w:basedOn w:val="Normal"/>
    <w:qFormat/>
    <w:pPr>
      <w:widowControl/>
      <w:spacing w:after="180"/>
      <w:ind w:left="1702" w:hanging="284"/>
      <w:jc w:val="left"/>
    </w:pPr>
    <w:rPr>
      <w:rFonts w:ascii="Times New Roman" w:eastAsia="MS Mincho" w:hAnsi="Times New Roman"/>
      <w:kern w:val="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MS Mincho"/>
    </w:rPr>
  </w:style>
  <w:style w:type="paragraph" w:customStyle="1" w:styleId="Guidance">
    <w:name w:val="Guidance"/>
    <w:basedOn w:val="Normal"/>
    <w:qFormat/>
    <w:pPr>
      <w:widowControl/>
      <w:spacing w:after="180"/>
      <w:jc w:val="left"/>
    </w:pPr>
    <w:rPr>
      <w:rFonts w:ascii="Times New Roman" w:eastAsia="MS Mincho" w:hAnsi="Times New Roman"/>
      <w:i/>
      <w:color w:val="0000FF"/>
      <w:kern w:val="0"/>
      <w:szCs w:val="20"/>
      <w:lang w:val="en-GB" w:eastAsia="en-US"/>
    </w:rPr>
  </w:style>
  <w:style w:type="table" w:customStyle="1" w:styleId="5">
    <w:name w:val="网格型5"/>
    <w:basedOn w:val="TableNormal"/>
    <w:qFormat/>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未处理的提及2"/>
    <w:uiPriority w:val="99"/>
    <w:semiHidden/>
    <w:unhideWhenUsed/>
    <w:qFormat/>
    <w:rPr>
      <w:color w:val="605E5C"/>
      <w:shd w:val="clear" w:color="auto" w:fill="E1DFDD"/>
    </w:rPr>
  </w:style>
  <w:style w:type="paragraph" w:customStyle="1" w:styleId="19">
    <w:name w:val="书目1"/>
    <w:basedOn w:val="Normal"/>
    <w:next w:val="Normal"/>
    <w:uiPriority w:val="37"/>
    <w:semiHidden/>
    <w:unhideWhenUsed/>
    <w:qFormat/>
    <w:pPr>
      <w:widowControl/>
      <w:spacing w:after="180"/>
      <w:jc w:val="left"/>
    </w:pPr>
    <w:rPr>
      <w:rFonts w:ascii="Times New Roman" w:eastAsia="MS Mincho" w:hAnsi="Times New Roman"/>
      <w:kern w:val="0"/>
      <w:szCs w:val="20"/>
      <w:lang w:val="en-GB" w:eastAsia="en-US"/>
    </w:rPr>
  </w:style>
  <w:style w:type="paragraph" w:customStyle="1" w:styleId="1a">
    <w:name w:val="文本块1"/>
    <w:basedOn w:val="Normal"/>
    <w:next w:val="BlockText"/>
    <w:qFormat/>
    <w:pPr>
      <w:widowControl/>
      <w:pBdr>
        <w:top w:val="single" w:sz="2" w:space="10" w:color="4472C4"/>
        <w:left w:val="single" w:sz="2" w:space="10" w:color="4472C4"/>
        <w:bottom w:val="single" w:sz="2" w:space="10" w:color="4472C4"/>
        <w:right w:val="single" w:sz="2" w:space="10" w:color="4472C4"/>
      </w:pBdr>
      <w:spacing w:after="180"/>
      <w:ind w:left="1152" w:right="1152"/>
      <w:jc w:val="left"/>
    </w:pPr>
    <w:rPr>
      <w:rFonts w:ascii="Calibri" w:eastAsia="Yu Mincho" w:hAnsi="Calibri"/>
      <w:i/>
      <w:iCs/>
      <w:color w:val="4472C4"/>
      <w:kern w:val="0"/>
      <w:szCs w:val="20"/>
      <w:lang w:val="en-GB" w:eastAsia="en-US"/>
    </w:rPr>
  </w:style>
  <w:style w:type="paragraph" w:customStyle="1" w:styleId="1b">
    <w:name w:val="索引标题1"/>
    <w:basedOn w:val="Normal"/>
    <w:next w:val="Index1"/>
    <w:qFormat/>
    <w:pPr>
      <w:widowControl/>
      <w:spacing w:after="180"/>
      <w:jc w:val="left"/>
    </w:pPr>
    <w:rPr>
      <w:rFonts w:ascii="Calibri Light" w:eastAsia="Yu Gothic Light" w:hAnsi="Calibri Light"/>
      <w:b/>
      <w:bCs/>
      <w:kern w:val="0"/>
      <w:szCs w:val="20"/>
      <w:lang w:val="en-GB" w:eastAsia="en-US"/>
    </w:rPr>
  </w:style>
  <w:style w:type="paragraph" w:customStyle="1" w:styleId="1c">
    <w:name w:val="明显引用1"/>
    <w:basedOn w:val="Normal"/>
    <w:next w:val="Normal"/>
    <w:uiPriority w:val="30"/>
    <w:qFormat/>
    <w:pPr>
      <w:widowControl/>
      <w:pBdr>
        <w:top w:val="single" w:sz="4" w:space="10" w:color="4472C4"/>
        <w:bottom w:val="single" w:sz="4" w:space="10" w:color="4472C4"/>
      </w:pBdr>
      <w:spacing w:before="360" w:after="360"/>
      <w:ind w:left="864" w:right="864"/>
      <w:jc w:val="center"/>
    </w:pPr>
    <w:rPr>
      <w:rFonts w:ascii="Times New Roman" w:eastAsia="MS Mincho" w:hAnsi="Times New Roman"/>
      <w:i/>
      <w:iCs/>
      <w:color w:val="4472C4"/>
      <w:kern w:val="0"/>
      <w:szCs w:val="20"/>
      <w:lang w:val="en-GB" w:eastAsia="en-US"/>
    </w:rPr>
  </w:style>
  <w:style w:type="character" w:customStyle="1" w:styleId="IntenseQuoteChar">
    <w:name w:val="Intense Quote Char"/>
    <w:basedOn w:val="DefaultParagraphFont"/>
    <w:link w:val="IntenseQuote"/>
    <w:uiPriority w:val="30"/>
    <w:qFormat/>
    <w:rPr>
      <w:i/>
      <w:iCs/>
      <w:color w:val="4472C4"/>
      <w:lang w:eastAsia="en-US"/>
    </w:rPr>
  </w:style>
  <w:style w:type="paragraph" w:styleId="IntenseQuote">
    <w:name w:val="Intense Quote"/>
    <w:basedOn w:val="Normal"/>
    <w:next w:val="Normal"/>
    <w:link w:val="IntenseQuoteChar"/>
    <w:uiPriority w:val="30"/>
    <w:qFormat/>
    <w:pPr>
      <w:widowControl/>
      <w:pBdr>
        <w:top w:val="single" w:sz="4" w:space="10" w:color="4472C4" w:themeColor="accent1"/>
        <w:bottom w:val="single" w:sz="4" w:space="10" w:color="4472C4" w:themeColor="accent1"/>
      </w:pBdr>
      <w:spacing w:before="360" w:after="360"/>
      <w:ind w:left="864" w:right="864"/>
      <w:jc w:val="center"/>
    </w:pPr>
    <w:rPr>
      <w:rFonts w:ascii="Times New Roman" w:eastAsia="Times New Roman" w:hAnsi="Times New Roman"/>
      <w:i/>
      <w:iCs/>
      <w:color w:val="4472C4"/>
      <w:kern w:val="0"/>
      <w:sz w:val="24"/>
      <w:lang w:eastAsia="en-US"/>
    </w:rPr>
  </w:style>
  <w:style w:type="paragraph" w:customStyle="1" w:styleId="23">
    <w:name w:val="明显引用2"/>
    <w:basedOn w:val="Normal"/>
    <w:next w:val="Normal"/>
    <w:uiPriority w:val="30"/>
    <w:qFormat/>
    <w:pPr>
      <w:widowControl/>
      <w:pBdr>
        <w:top w:val="single" w:sz="4" w:space="10" w:color="4472C4"/>
        <w:bottom w:val="single" w:sz="4" w:space="10" w:color="4472C4"/>
      </w:pBdr>
      <w:spacing w:before="360" w:after="360"/>
      <w:ind w:left="864" w:right="864"/>
      <w:jc w:val="center"/>
    </w:pPr>
    <w:rPr>
      <w:rFonts w:ascii="CG Times (WN)" w:eastAsia="SimSun" w:hAnsi="CG Times (WN)"/>
      <w:i/>
      <w:iCs/>
      <w:color w:val="4472C4"/>
      <w:kern w:val="0"/>
      <w:szCs w:val="20"/>
      <w:lang w:eastAsia="en-US"/>
    </w:rPr>
  </w:style>
  <w:style w:type="character" w:customStyle="1" w:styleId="a2">
    <w:name w:val="信息标题 字符"/>
    <w:basedOn w:val="DefaultParagraphFont"/>
    <w:qFormat/>
    <w:rPr>
      <w:rFonts w:ascii="Calibri Light" w:eastAsia="Yu Gothic Light" w:hAnsi="Calibri Light"/>
      <w:sz w:val="24"/>
      <w:szCs w:val="24"/>
      <w:shd w:val="pct20" w:color="auto" w:fill="auto"/>
      <w:lang w:eastAsia="en-US"/>
    </w:rPr>
  </w:style>
  <w:style w:type="paragraph" w:styleId="NoSpacing">
    <w:name w:val="No Spacing"/>
    <w:uiPriority w:val="1"/>
    <w:qFormat/>
    <w:rPr>
      <w:rFonts w:ascii="Times New Roman" w:eastAsia="MS Mincho" w:hAnsi="Times New Roman" w:cs="Times New Roman"/>
      <w:lang w:val="en-GB"/>
    </w:rPr>
  </w:style>
  <w:style w:type="paragraph" w:customStyle="1" w:styleId="1d">
    <w:name w:val="引用1"/>
    <w:basedOn w:val="Normal"/>
    <w:next w:val="Normal"/>
    <w:uiPriority w:val="29"/>
    <w:qFormat/>
    <w:pPr>
      <w:widowControl/>
      <w:spacing w:before="200" w:after="160"/>
      <w:ind w:left="864" w:right="864"/>
      <w:jc w:val="center"/>
    </w:pPr>
    <w:rPr>
      <w:rFonts w:ascii="Times New Roman" w:eastAsia="MS Mincho" w:hAnsi="Times New Roman"/>
      <w:i/>
      <w:iCs/>
      <w:color w:val="404040"/>
      <w:kern w:val="0"/>
      <w:szCs w:val="20"/>
      <w:lang w:val="en-GB" w:eastAsia="en-US"/>
    </w:rPr>
  </w:style>
  <w:style w:type="character" w:customStyle="1" w:styleId="QuoteChar">
    <w:name w:val="Quote Char"/>
    <w:basedOn w:val="DefaultParagraphFont"/>
    <w:link w:val="Quote"/>
    <w:uiPriority w:val="29"/>
    <w:qFormat/>
    <w:rPr>
      <w:i/>
      <w:iCs/>
      <w:color w:val="404040"/>
      <w:lang w:eastAsia="en-US"/>
    </w:rPr>
  </w:style>
  <w:style w:type="paragraph" w:styleId="Quote">
    <w:name w:val="Quote"/>
    <w:basedOn w:val="Normal"/>
    <w:next w:val="Normal"/>
    <w:link w:val="QuoteChar"/>
    <w:uiPriority w:val="29"/>
    <w:qFormat/>
    <w:pPr>
      <w:widowControl/>
      <w:spacing w:before="200" w:after="160"/>
      <w:ind w:left="864" w:right="864"/>
      <w:jc w:val="center"/>
    </w:pPr>
    <w:rPr>
      <w:rFonts w:ascii="Times New Roman" w:eastAsia="Times New Roman" w:hAnsi="Times New Roman"/>
      <w:i/>
      <w:iCs/>
      <w:color w:val="404040"/>
      <w:kern w:val="0"/>
      <w:sz w:val="24"/>
      <w:lang w:eastAsia="en-US"/>
    </w:rPr>
  </w:style>
  <w:style w:type="character" w:customStyle="1" w:styleId="1e">
    <w:name w:val="引用 字符1"/>
    <w:basedOn w:val="DefaultParagraphFont"/>
    <w:uiPriority w:val="99"/>
    <w:qFormat/>
    <w:rPr>
      <w:i/>
      <w:iCs/>
      <w:color w:val="404040" w:themeColor="text1" w:themeTint="BF"/>
    </w:rPr>
  </w:style>
  <w:style w:type="paragraph" w:customStyle="1" w:styleId="1f">
    <w:name w:val="副标题1"/>
    <w:basedOn w:val="Normal"/>
    <w:next w:val="Normal"/>
    <w:qFormat/>
    <w:pPr>
      <w:widowControl/>
      <w:spacing w:after="160"/>
      <w:jc w:val="left"/>
    </w:pPr>
    <w:rPr>
      <w:rFonts w:ascii="Calibri" w:eastAsia="Yu Mincho" w:hAnsi="Calibri"/>
      <w:color w:val="5A5A5A"/>
      <w:spacing w:val="15"/>
      <w:kern w:val="0"/>
      <w:sz w:val="22"/>
      <w:lang w:val="en-GB" w:eastAsia="en-US"/>
    </w:rPr>
  </w:style>
  <w:style w:type="paragraph" w:customStyle="1" w:styleId="1f0">
    <w:name w:val="标题1"/>
    <w:basedOn w:val="Normal"/>
    <w:next w:val="Normal"/>
    <w:qFormat/>
    <w:pPr>
      <w:widowControl/>
      <w:spacing w:after="0"/>
      <w:contextualSpacing/>
      <w:jc w:val="left"/>
    </w:pPr>
    <w:rPr>
      <w:rFonts w:ascii="Calibri Light" w:eastAsia="Yu Gothic Light" w:hAnsi="Calibri Light"/>
      <w:spacing w:val="-10"/>
      <w:kern w:val="28"/>
      <w:sz w:val="56"/>
      <w:szCs w:val="56"/>
      <w:lang w:val="en-GB" w:eastAsia="en-US"/>
    </w:rPr>
  </w:style>
  <w:style w:type="paragraph" w:customStyle="1" w:styleId="TOC10">
    <w:name w:val="TOC 标题1"/>
    <w:basedOn w:val="Heading1"/>
    <w:next w:val="Normal"/>
    <w:uiPriority w:val="39"/>
    <w:semiHidden/>
    <w:unhideWhenUsed/>
    <w:qFormat/>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1">
    <w:name w:val="列表段落 字符3"/>
    <w:uiPriority w:val="34"/>
    <w:qFormat/>
    <w:locked/>
    <w:rPr>
      <w:lang w:eastAsia="en-US"/>
    </w:rPr>
  </w:style>
  <w:style w:type="character" w:customStyle="1" w:styleId="1f1">
    <w:name w:val="明显引用 字符1"/>
    <w:basedOn w:val="DefaultParagraphFont"/>
    <w:uiPriority w:val="99"/>
    <w:qFormat/>
    <w:rPr>
      <w:rFonts w:eastAsia="Times New Roman"/>
      <w:i/>
      <w:iCs/>
      <w:color w:val="4472C4"/>
      <w:szCs w:val="24"/>
      <w:lang w:eastAsia="en-US"/>
    </w:rPr>
  </w:style>
  <w:style w:type="character" w:customStyle="1" w:styleId="14">
    <w:name w:val="信息标题 字符1"/>
    <w:basedOn w:val="DefaultParagraphFont"/>
    <w:link w:val="13"/>
    <w:qFormat/>
    <w:rPr>
      <w:rFonts w:ascii="DengXian Light" w:eastAsia="DengXian Light" w:hAnsi="DengXian Light" w:cs="Times New Roman"/>
      <w:sz w:val="24"/>
      <w:szCs w:val="24"/>
      <w:shd w:val="pct20" w:color="auto" w:fill="auto"/>
      <w:lang w:eastAsia="en-US"/>
    </w:rPr>
  </w:style>
  <w:style w:type="character" w:customStyle="1" w:styleId="1f2">
    <w:name w:val="副标题 字符1"/>
    <w:basedOn w:val="DefaultParagraphFont"/>
    <w:qFormat/>
    <w:rPr>
      <w:rFonts w:ascii="DengXian" w:eastAsia="DengXian" w:hAnsi="DengXian" w:cs="Times New Roman"/>
      <w:b/>
      <w:bCs/>
      <w:kern w:val="28"/>
      <w:sz w:val="32"/>
      <w:szCs w:val="32"/>
      <w:lang w:eastAsia="en-US"/>
    </w:rPr>
  </w:style>
  <w:style w:type="character" w:customStyle="1" w:styleId="1f3">
    <w:name w:val="标题 字符1"/>
    <w:basedOn w:val="DefaultParagraphFont"/>
    <w:qFormat/>
    <w:rPr>
      <w:rFonts w:ascii="DengXian Light" w:eastAsia="DengXian Light" w:hAnsi="DengXian Light" w:cs="Times New Roman"/>
      <w:b/>
      <w:bCs/>
      <w:sz w:val="32"/>
      <w:szCs w:val="32"/>
      <w:lang w:eastAsia="en-US"/>
    </w:rPr>
  </w:style>
  <w:style w:type="table" w:customStyle="1" w:styleId="6">
    <w:name w:val="网格型6"/>
    <w:basedOn w:val="TableNormal"/>
    <w:qFormat/>
    <w:rPr>
      <w:rFonts w:ascii="Times New Roman" w:eastAsia="SimSun" w:hAnsi="Times New Roma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TableNormal"/>
    <w:uiPriority w:val="9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widowControl w:val="0"/>
      <w:autoSpaceDE w:val="0"/>
      <w:autoSpaceDN w:val="0"/>
      <w:adjustRightInd w:val="0"/>
    </w:pPr>
    <w:rPr>
      <w:rFonts w:ascii="Segoe UI" w:hAnsi="Segoe UI" w:cs="Segoe UI"/>
      <w:color w:val="000000"/>
      <w:sz w:val="24"/>
      <w:szCs w:val="24"/>
      <w:lang w:eastAsia="zh-CN"/>
    </w:rPr>
  </w:style>
  <w:style w:type="table" w:customStyle="1" w:styleId="7">
    <w:name w:val="网格型7"/>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CG Times (WN)" w:eastAsia="Times New Roman" w:hAnsi="CG Times (WN)" w:cs="Times New Roman"/>
      <w:szCs w:val="24"/>
    </w:rPr>
  </w:style>
  <w:style w:type="paragraph" w:customStyle="1" w:styleId="1f4">
    <w:name w:val="列表段落1"/>
    <w:basedOn w:val="Normal"/>
    <w:qFormat/>
    <w:pPr>
      <w:widowControl/>
      <w:spacing w:before="100" w:beforeAutospacing="1" w:after="100" w:afterAutospacing="1"/>
      <w:ind w:leftChars="400" w:left="840"/>
      <w:jc w:val="left"/>
    </w:pPr>
    <w:rPr>
      <w:rFonts w:ascii="Times" w:eastAsia="Batang" w:hAnsi="Times" w:cs="Times"/>
      <w:kern w:val="0"/>
      <w:sz w:val="24"/>
    </w:rPr>
  </w:style>
  <w:style w:type="paragraph" w:customStyle="1" w:styleId="24">
    <w:name w:val="列表段落2"/>
    <w:basedOn w:val="Normal"/>
    <w:qFormat/>
    <w:pPr>
      <w:widowControl/>
      <w:spacing w:before="100" w:beforeAutospacing="1" w:after="100" w:afterAutospacing="1"/>
      <w:ind w:leftChars="400" w:left="840"/>
      <w:jc w:val="left"/>
    </w:pPr>
    <w:rPr>
      <w:rFonts w:ascii="Times" w:eastAsia="Batang" w:hAnsi="Times" w:cs="Times"/>
      <w:kern w:val="0"/>
      <w:sz w:val="24"/>
    </w:rPr>
  </w:style>
  <w:style w:type="paragraph" w:customStyle="1" w:styleId="32">
    <w:name w:val="列表段落3"/>
    <w:basedOn w:val="Normal"/>
    <w:qFormat/>
    <w:pPr>
      <w:widowControl/>
      <w:spacing w:before="100" w:beforeAutospacing="1" w:after="100" w:afterAutospacing="1"/>
      <w:ind w:leftChars="400" w:left="840"/>
      <w:jc w:val="left"/>
    </w:pPr>
    <w:rPr>
      <w:rFonts w:ascii="Times" w:eastAsia="Batang" w:hAnsi="Times" w:cs="Times"/>
      <w:kern w:val="0"/>
      <w:sz w:val="24"/>
    </w:rPr>
  </w:style>
  <w:style w:type="paragraph" w:customStyle="1" w:styleId="40">
    <w:name w:val="列表段落4"/>
    <w:basedOn w:val="Normal"/>
    <w:qFormat/>
    <w:pPr>
      <w:widowControl/>
      <w:overflowPunct w:val="0"/>
      <w:autoSpaceDE w:val="0"/>
      <w:autoSpaceDN w:val="0"/>
      <w:adjustRightInd w:val="0"/>
      <w:spacing w:before="100" w:beforeAutospacing="1" w:after="180"/>
      <w:ind w:left="720"/>
      <w:contextualSpacing/>
      <w:jc w:val="left"/>
      <w:textAlignment w:val="baseline"/>
    </w:pPr>
    <w:rPr>
      <w:rFonts w:ascii="Times New Roman" w:eastAsia="SimSun" w:hAnsi="Times New Roman"/>
      <w:kern w:val="0"/>
      <w:sz w:val="24"/>
    </w:rPr>
  </w:style>
  <w:style w:type="character" w:customStyle="1" w:styleId="MessageHeaderChar">
    <w:name w:val="Message Header Char"/>
    <w:basedOn w:val="DefaultParagraphFont"/>
    <w:link w:val="MessageHeader"/>
    <w:uiPriority w:val="99"/>
    <w:semiHidden/>
    <w:qFormat/>
    <w:rPr>
      <w:rFonts w:asciiTheme="majorHAnsi" w:eastAsiaTheme="majorEastAsia" w:hAnsiTheme="majorHAnsi" w:cstheme="majorBidi"/>
      <w:sz w:val="24"/>
      <w:szCs w:val="24"/>
      <w:shd w:val="pct20" w:color="auto" w:fill="auto"/>
    </w:rPr>
  </w:style>
  <w:style w:type="character" w:customStyle="1" w:styleId="25">
    <w:name w:val="明显引用 字符2"/>
    <w:basedOn w:val="DefaultParagraphFont"/>
    <w:uiPriority w:val="30"/>
    <w:qFormat/>
    <w:rPr>
      <w:i/>
      <w:iCs/>
      <w:color w:val="4472C4" w:themeColor="accent1"/>
    </w:rPr>
  </w:style>
  <w:style w:type="paragraph" w:customStyle="1" w:styleId="50">
    <w:name w:val="列表段落5"/>
    <w:basedOn w:val="Normal"/>
    <w:qFormat/>
    <w:pPr>
      <w:widowControl/>
      <w:spacing w:before="100" w:beforeAutospacing="1" w:after="100" w:afterAutospacing="1"/>
      <w:ind w:leftChars="400" w:left="840"/>
      <w:jc w:val="left"/>
    </w:pPr>
    <w:rPr>
      <w:rFonts w:ascii="Times" w:eastAsia="Batang" w:hAnsi="Times" w:cs="Times"/>
      <w:kern w:val="0"/>
      <w:sz w:val="24"/>
    </w:rPr>
  </w:style>
  <w:style w:type="paragraph" w:customStyle="1" w:styleId="41">
    <w:name w:val="正文4"/>
    <w:qFormat/>
    <w:pPr>
      <w:jc w:val="both"/>
    </w:pPr>
    <w:rPr>
      <w:rFonts w:ascii="Malgun Gothic" w:eastAsia="SimSun" w:hAnsi="Malgun Gothic" w:cs="SimSun"/>
      <w:kern w:val="2"/>
      <w:sz w:val="21"/>
      <w:szCs w:val="21"/>
      <w:lang w:eastAsia="zh-CN"/>
    </w:rPr>
  </w:style>
  <w:style w:type="character" w:styleId="PlaceholderText">
    <w:name w:val="Placeholder Text"/>
    <w:basedOn w:val="DefaultParagraphFont"/>
    <w:uiPriority w:val="99"/>
    <w:semiHidden/>
    <w:qFormat/>
    <w:rPr>
      <w:color w:val="808080"/>
    </w:rPr>
  </w:style>
  <w:style w:type="character" w:customStyle="1" w:styleId="mi">
    <w:name w:val="mi"/>
    <w:basedOn w:val="DefaultParagraphFont"/>
    <w:qFormat/>
  </w:style>
  <w:style w:type="character" w:customStyle="1" w:styleId="mtext">
    <w:name w:val="mtext"/>
    <w:basedOn w:val="DefaultParagraphFont"/>
    <w:qFormat/>
  </w:style>
  <w:style w:type="character" w:customStyle="1" w:styleId="TANChar">
    <w:name w:val="TAN Char"/>
    <w:link w:val="TAN"/>
    <w:qFormat/>
    <w:rPr>
      <w:rFonts w:ascii="Arial" w:eastAsia="MS Mincho" w:hAnsi="Arial"/>
      <w:sz w:val="18"/>
      <w:lang w:val="en-GB" w:eastAsia="en-US"/>
    </w:rPr>
  </w:style>
  <w:style w:type="table" w:customStyle="1" w:styleId="8">
    <w:name w:val="网格型8"/>
    <w:basedOn w:val="TableNormal"/>
    <w:uiPriority w:val="39"/>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uiPriority w:val="39"/>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DefaultParagraphFont"/>
    <w:qFormat/>
    <w:rPr>
      <w:rFonts w:ascii="Malgun Gothic" w:eastAsia="Malgun Gothic" w:hAnsi="Malgun Gothic" w:hint="eastAsia"/>
    </w:rPr>
  </w:style>
  <w:style w:type="character" w:customStyle="1" w:styleId="fontstyle01">
    <w:name w:val="fontstyle01"/>
    <w:qFormat/>
    <w:rPr>
      <w:rFonts w:ascii="TimesNewRomanPSMT" w:hAnsi="TimesNewRomanPSMT" w:hint="default"/>
      <w:color w:val="000000"/>
      <w:sz w:val="20"/>
      <w:szCs w:val="20"/>
    </w:rPr>
  </w:style>
  <w:style w:type="paragraph" w:customStyle="1" w:styleId="References">
    <w:name w:val="References"/>
    <w:basedOn w:val="Normal"/>
    <w:qFormat/>
    <w:pPr>
      <w:widowControl/>
      <w:numPr>
        <w:numId w:val="17"/>
      </w:numPr>
      <w:autoSpaceDE w:val="0"/>
      <w:autoSpaceDN w:val="0"/>
      <w:snapToGrid w:val="0"/>
      <w:spacing w:after="60"/>
      <w:jc w:val="left"/>
    </w:pPr>
    <w:rPr>
      <w:rFonts w:ascii="Times New Roman" w:eastAsia="SimSun" w:hAnsi="Times New Roman"/>
      <w:kern w:val="0"/>
      <w:szCs w:val="16"/>
      <w:lang w:eastAsia="en-US"/>
    </w:rPr>
  </w:style>
  <w:style w:type="paragraph" w:customStyle="1" w:styleId="51">
    <w:name w:val="正文5"/>
    <w:qFormat/>
    <w:pPr>
      <w:jc w:val="both"/>
    </w:pPr>
    <w:rPr>
      <w:rFonts w:ascii="CG Times (WN)" w:eastAsia="SimSun" w:hAnsi="CG Times (WN)" w:cs="SimSun"/>
      <w:kern w:val="2"/>
      <w:sz w:val="21"/>
      <w:szCs w:val="21"/>
      <w:lang w:eastAsia="zh-CN"/>
    </w:rPr>
  </w:style>
  <w:style w:type="paragraph" w:customStyle="1" w:styleId="0Maintext">
    <w:name w:val="0 Main text"/>
    <w:basedOn w:val="Normal"/>
    <w:qFormat/>
    <w:pPr>
      <w:widowControl/>
      <w:spacing w:after="0"/>
      <w:jc w:val="left"/>
    </w:pPr>
    <w:rPr>
      <w:rFonts w:ascii="Times New Roman" w:eastAsia="Malgun Gothic" w:hAnsi="Times New Roman"/>
      <w:kern w:val="0"/>
      <w:sz w:val="24"/>
    </w:rPr>
  </w:style>
  <w:style w:type="table" w:customStyle="1" w:styleId="TableGrid3">
    <w:name w:val="TableGrid3"/>
    <w:basedOn w:val="TableNormal"/>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A066A5"/>
    <w:rPr>
      <w:rFonts w:ascii="Arial" w:hAnsi="Arial" w:cs="Times New Roman"/>
      <w:kern w:val="2"/>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44071">
      <w:bodyDiv w:val="1"/>
      <w:marLeft w:val="0"/>
      <w:marRight w:val="0"/>
      <w:marTop w:val="0"/>
      <w:marBottom w:val="0"/>
      <w:divBdr>
        <w:top w:val="none" w:sz="0" w:space="0" w:color="auto"/>
        <w:left w:val="none" w:sz="0" w:space="0" w:color="auto"/>
        <w:bottom w:val="none" w:sz="0" w:space="0" w:color="auto"/>
        <w:right w:val="none" w:sz="0" w:space="0" w:color="auto"/>
      </w:divBdr>
    </w:div>
    <w:div w:id="125701610">
      <w:bodyDiv w:val="1"/>
      <w:marLeft w:val="0"/>
      <w:marRight w:val="0"/>
      <w:marTop w:val="0"/>
      <w:marBottom w:val="0"/>
      <w:divBdr>
        <w:top w:val="none" w:sz="0" w:space="0" w:color="auto"/>
        <w:left w:val="none" w:sz="0" w:space="0" w:color="auto"/>
        <w:bottom w:val="none" w:sz="0" w:space="0" w:color="auto"/>
        <w:right w:val="none" w:sz="0" w:space="0" w:color="auto"/>
      </w:divBdr>
    </w:div>
    <w:div w:id="135344929">
      <w:bodyDiv w:val="1"/>
      <w:marLeft w:val="0"/>
      <w:marRight w:val="0"/>
      <w:marTop w:val="0"/>
      <w:marBottom w:val="0"/>
      <w:divBdr>
        <w:top w:val="none" w:sz="0" w:space="0" w:color="auto"/>
        <w:left w:val="none" w:sz="0" w:space="0" w:color="auto"/>
        <w:bottom w:val="none" w:sz="0" w:space="0" w:color="auto"/>
        <w:right w:val="none" w:sz="0" w:space="0" w:color="auto"/>
      </w:divBdr>
    </w:div>
    <w:div w:id="304091404">
      <w:bodyDiv w:val="1"/>
      <w:marLeft w:val="0"/>
      <w:marRight w:val="0"/>
      <w:marTop w:val="0"/>
      <w:marBottom w:val="0"/>
      <w:divBdr>
        <w:top w:val="none" w:sz="0" w:space="0" w:color="auto"/>
        <w:left w:val="none" w:sz="0" w:space="0" w:color="auto"/>
        <w:bottom w:val="none" w:sz="0" w:space="0" w:color="auto"/>
        <w:right w:val="none" w:sz="0" w:space="0" w:color="auto"/>
      </w:divBdr>
    </w:div>
    <w:div w:id="364452006">
      <w:bodyDiv w:val="1"/>
      <w:marLeft w:val="0"/>
      <w:marRight w:val="0"/>
      <w:marTop w:val="0"/>
      <w:marBottom w:val="0"/>
      <w:divBdr>
        <w:top w:val="none" w:sz="0" w:space="0" w:color="auto"/>
        <w:left w:val="none" w:sz="0" w:space="0" w:color="auto"/>
        <w:bottom w:val="none" w:sz="0" w:space="0" w:color="auto"/>
        <w:right w:val="none" w:sz="0" w:space="0" w:color="auto"/>
      </w:divBdr>
    </w:div>
    <w:div w:id="430855641">
      <w:bodyDiv w:val="1"/>
      <w:marLeft w:val="0"/>
      <w:marRight w:val="0"/>
      <w:marTop w:val="0"/>
      <w:marBottom w:val="0"/>
      <w:divBdr>
        <w:top w:val="none" w:sz="0" w:space="0" w:color="auto"/>
        <w:left w:val="none" w:sz="0" w:space="0" w:color="auto"/>
        <w:bottom w:val="none" w:sz="0" w:space="0" w:color="auto"/>
        <w:right w:val="none" w:sz="0" w:space="0" w:color="auto"/>
      </w:divBdr>
    </w:div>
    <w:div w:id="440492689">
      <w:bodyDiv w:val="1"/>
      <w:marLeft w:val="0"/>
      <w:marRight w:val="0"/>
      <w:marTop w:val="0"/>
      <w:marBottom w:val="0"/>
      <w:divBdr>
        <w:top w:val="none" w:sz="0" w:space="0" w:color="auto"/>
        <w:left w:val="none" w:sz="0" w:space="0" w:color="auto"/>
        <w:bottom w:val="none" w:sz="0" w:space="0" w:color="auto"/>
        <w:right w:val="none" w:sz="0" w:space="0" w:color="auto"/>
      </w:divBdr>
    </w:div>
    <w:div w:id="500853757">
      <w:bodyDiv w:val="1"/>
      <w:marLeft w:val="0"/>
      <w:marRight w:val="0"/>
      <w:marTop w:val="0"/>
      <w:marBottom w:val="0"/>
      <w:divBdr>
        <w:top w:val="none" w:sz="0" w:space="0" w:color="auto"/>
        <w:left w:val="none" w:sz="0" w:space="0" w:color="auto"/>
        <w:bottom w:val="none" w:sz="0" w:space="0" w:color="auto"/>
        <w:right w:val="none" w:sz="0" w:space="0" w:color="auto"/>
      </w:divBdr>
    </w:div>
    <w:div w:id="701438161">
      <w:bodyDiv w:val="1"/>
      <w:marLeft w:val="0"/>
      <w:marRight w:val="0"/>
      <w:marTop w:val="0"/>
      <w:marBottom w:val="0"/>
      <w:divBdr>
        <w:top w:val="none" w:sz="0" w:space="0" w:color="auto"/>
        <w:left w:val="none" w:sz="0" w:space="0" w:color="auto"/>
        <w:bottom w:val="none" w:sz="0" w:space="0" w:color="auto"/>
        <w:right w:val="none" w:sz="0" w:space="0" w:color="auto"/>
      </w:divBdr>
    </w:div>
    <w:div w:id="702751048">
      <w:bodyDiv w:val="1"/>
      <w:marLeft w:val="0"/>
      <w:marRight w:val="0"/>
      <w:marTop w:val="0"/>
      <w:marBottom w:val="0"/>
      <w:divBdr>
        <w:top w:val="none" w:sz="0" w:space="0" w:color="auto"/>
        <w:left w:val="none" w:sz="0" w:space="0" w:color="auto"/>
        <w:bottom w:val="none" w:sz="0" w:space="0" w:color="auto"/>
        <w:right w:val="none" w:sz="0" w:space="0" w:color="auto"/>
      </w:divBdr>
    </w:div>
    <w:div w:id="715541751">
      <w:bodyDiv w:val="1"/>
      <w:marLeft w:val="0"/>
      <w:marRight w:val="0"/>
      <w:marTop w:val="0"/>
      <w:marBottom w:val="0"/>
      <w:divBdr>
        <w:top w:val="none" w:sz="0" w:space="0" w:color="auto"/>
        <w:left w:val="none" w:sz="0" w:space="0" w:color="auto"/>
        <w:bottom w:val="none" w:sz="0" w:space="0" w:color="auto"/>
        <w:right w:val="none" w:sz="0" w:space="0" w:color="auto"/>
      </w:divBdr>
    </w:div>
    <w:div w:id="839082994">
      <w:bodyDiv w:val="1"/>
      <w:marLeft w:val="0"/>
      <w:marRight w:val="0"/>
      <w:marTop w:val="0"/>
      <w:marBottom w:val="0"/>
      <w:divBdr>
        <w:top w:val="none" w:sz="0" w:space="0" w:color="auto"/>
        <w:left w:val="none" w:sz="0" w:space="0" w:color="auto"/>
        <w:bottom w:val="none" w:sz="0" w:space="0" w:color="auto"/>
        <w:right w:val="none" w:sz="0" w:space="0" w:color="auto"/>
      </w:divBdr>
    </w:div>
    <w:div w:id="928075020">
      <w:bodyDiv w:val="1"/>
      <w:marLeft w:val="0"/>
      <w:marRight w:val="0"/>
      <w:marTop w:val="0"/>
      <w:marBottom w:val="0"/>
      <w:divBdr>
        <w:top w:val="none" w:sz="0" w:space="0" w:color="auto"/>
        <w:left w:val="none" w:sz="0" w:space="0" w:color="auto"/>
        <w:bottom w:val="none" w:sz="0" w:space="0" w:color="auto"/>
        <w:right w:val="none" w:sz="0" w:space="0" w:color="auto"/>
      </w:divBdr>
    </w:div>
    <w:div w:id="966549106">
      <w:bodyDiv w:val="1"/>
      <w:marLeft w:val="0"/>
      <w:marRight w:val="0"/>
      <w:marTop w:val="0"/>
      <w:marBottom w:val="0"/>
      <w:divBdr>
        <w:top w:val="none" w:sz="0" w:space="0" w:color="auto"/>
        <w:left w:val="none" w:sz="0" w:space="0" w:color="auto"/>
        <w:bottom w:val="none" w:sz="0" w:space="0" w:color="auto"/>
        <w:right w:val="none" w:sz="0" w:space="0" w:color="auto"/>
      </w:divBdr>
    </w:div>
    <w:div w:id="1048263555">
      <w:bodyDiv w:val="1"/>
      <w:marLeft w:val="0"/>
      <w:marRight w:val="0"/>
      <w:marTop w:val="0"/>
      <w:marBottom w:val="0"/>
      <w:divBdr>
        <w:top w:val="none" w:sz="0" w:space="0" w:color="auto"/>
        <w:left w:val="none" w:sz="0" w:space="0" w:color="auto"/>
        <w:bottom w:val="none" w:sz="0" w:space="0" w:color="auto"/>
        <w:right w:val="none" w:sz="0" w:space="0" w:color="auto"/>
      </w:divBdr>
    </w:div>
    <w:div w:id="1215001517">
      <w:bodyDiv w:val="1"/>
      <w:marLeft w:val="0"/>
      <w:marRight w:val="0"/>
      <w:marTop w:val="0"/>
      <w:marBottom w:val="0"/>
      <w:divBdr>
        <w:top w:val="none" w:sz="0" w:space="0" w:color="auto"/>
        <w:left w:val="none" w:sz="0" w:space="0" w:color="auto"/>
        <w:bottom w:val="none" w:sz="0" w:space="0" w:color="auto"/>
        <w:right w:val="none" w:sz="0" w:space="0" w:color="auto"/>
      </w:divBdr>
    </w:div>
    <w:div w:id="1220246036">
      <w:bodyDiv w:val="1"/>
      <w:marLeft w:val="0"/>
      <w:marRight w:val="0"/>
      <w:marTop w:val="0"/>
      <w:marBottom w:val="0"/>
      <w:divBdr>
        <w:top w:val="none" w:sz="0" w:space="0" w:color="auto"/>
        <w:left w:val="none" w:sz="0" w:space="0" w:color="auto"/>
        <w:bottom w:val="none" w:sz="0" w:space="0" w:color="auto"/>
        <w:right w:val="none" w:sz="0" w:space="0" w:color="auto"/>
      </w:divBdr>
    </w:div>
    <w:div w:id="1247114451">
      <w:bodyDiv w:val="1"/>
      <w:marLeft w:val="0"/>
      <w:marRight w:val="0"/>
      <w:marTop w:val="0"/>
      <w:marBottom w:val="0"/>
      <w:divBdr>
        <w:top w:val="none" w:sz="0" w:space="0" w:color="auto"/>
        <w:left w:val="none" w:sz="0" w:space="0" w:color="auto"/>
        <w:bottom w:val="none" w:sz="0" w:space="0" w:color="auto"/>
        <w:right w:val="none" w:sz="0" w:space="0" w:color="auto"/>
      </w:divBdr>
    </w:div>
    <w:div w:id="1268469250">
      <w:bodyDiv w:val="1"/>
      <w:marLeft w:val="0"/>
      <w:marRight w:val="0"/>
      <w:marTop w:val="0"/>
      <w:marBottom w:val="0"/>
      <w:divBdr>
        <w:top w:val="none" w:sz="0" w:space="0" w:color="auto"/>
        <w:left w:val="none" w:sz="0" w:space="0" w:color="auto"/>
        <w:bottom w:val="none" w:sz="0" w:space="0" w:color="auto"/>
        <w:right w:val="none" w:sz="0" w:space="0" w:color="auto"/>
      </w:divBdr>
    </w:div>
    <w:div w:id="1406340113">
      <w:bodyDiv w:val="1"/>
      <w:marLeft w:val="0"/>
      <w:marRight w:val="0"/>
      <w:marTop w:val="0"/>
      <w:marBottom w:val="0"/>
      <w:divBdr>
        <w:top w:val="none" w:sz="0" w:space="0" w:color="auto"/>
        <w:left w:val="none" w:sz="0" w:space="0" w:color="auto"/>
        <w:bottom w:val="none" w:sz="0" w:space="0" w:color="auto"/>
        <w:right w:val="none" w:sz="0" w:space="0" w:color="auto"/>
      </w:divBdr>
    </w:div>
    <w:div w:id="1424255421">
      <w:bodyDiv w:val="1"/>
      <w:marLeft w:val="0"/>
      <w:marRight w:val="0"/>
      <w:marTop w:val="0"/>
      <w:marBottom w:val="0"/>
      <w:divBdr>
        <w:top w:val="none" w:sz="0" w:space="0" w:color="auto"/>
        <w:left w:val="none" w:sz="0" w:space="0" w:color="auto"/>
        <w:bottom w:val="none" w:sz="0" w:space="0" w:color="auto"/>
        <w:right w:val="none" w:sz="0" w:space="0" w:color="auto"/>
      </w:divBdr>
    </w:div>
    <w:div w:id="1492326524">
      <w:bodyDiv w:val="1"/>
      <w:marLeft w:val="0"/>
      <w:marRight w:val="0"/>
      <w:marTop w:val="0"/>
      <w:marBottom w:val="0"/>
      <w:divBdr>
        <w:top w:val="none" w:sz="0" w:space="0" w:color="auto"/>
        <w:left w:val="none" w:sz="0" w:space="0" w:color="auto"/>
        <w:bottom w:val="none" w:sz="0" w:space="0" w:color="auto"/>
        <w:right w:val="none" w:sz="0" w:space="0" w:color="auto"/>
      </w:divBdr>
    </w:div>
    <w:div w:id="1530145960">
      <w:bodyDiv w:val="1"/>
      <w:marLeft w:val="0"/>
      <w:marRight w:val="0"/>
      <w:marTop w:val="0"/>
      <w:marBottom w:val="0"/>
      <w:divBdr>
        <w:top w:val="none" w:sz="0" w:space="0" w:color="auto"/>
        <w:left w:val="none" w:sz="0" w:space="0" w:color="auto"/>
        <w:bottom w:val="none" w:sz="0" w:space="0" w:color="auto"/>
        <w:right w:val="none" w:sz="0" w:space="0" w:color="auto"/>
      </w:divBdr>
    </w:div>
    <w:div w:id="1562211777">
      <w:bodyDiv w:val="1"/>
      <w:marLeft w:val="0"/>
      <w:marRight w:val="0"/>
      <w:marTop w:val="0"/>
      <w:marBottom w:val="0"/>
      <w:divBdr>
        <w:top w:val="none" w:sz="0" w:space="0" w:color="auto"/>
        <w:left w:val="none" w:sz="0" w:space="0" w:color="auto"/>
        <w:bottom w:val="none" w:sz="0" w:space="0" w:color="auto"/>
        <w:right w:val="none" w:sz="0" w:space="0" w:color="auto"/>
      </w:divBdr>
    </w:div>
    <w:div w:id="1716808651">
      <w:bodyDiv w:val="1"/>
      <w:marLeft w:val="0"/>
      <w:marRight w:val="0"/>
      <w:marTop w:val="0"/>
      <w:marBottom w:val="0"/>
      <w:divBdr>
        <w:top w:val="none" w:sz="0" w:space="0" w:color="auto"/>
        <w:left w:val="none" w:sz="0" w:space="0" w:color="auto"/>
        <w:bottom w:val="none" w:sz="0" w:space="0" w:color="auto"/>
        <w:right w:val="none" w:sz="0" w:space="0" w:color="auto"/>
      </w:divBdr>
    </w:div>
    <w:div w:id="1720202168">
      <w:bodyDiv w:val="1"/>
      <w:marLeft w:val="0"/>
      <w:marRight w:val="0"/>
      <w:marTop w:val="0"/>
      <w:marBottom w:val="0"/>
      <w:divBdr>
        <w:top w:val="none" w:sz="0" w:space="0" w:color="auto"/>
        <w:left w:val="none" w:sz="0" w:space="0" w:color="auto"/>
        <w:bottom w:val="none" w:sz="0" w:space="0" w:color="auto"/>
        <w:right w:val="none" w:sz="0" w:space="0" w:color="auto"/>
      </w:divBdr>
    </w:div>
    <w:div w:id="1809738050">
      <w:bodyDiv w:val="1"/>
      <w:marLeft w:val="0"/>
      <w:marRight w:val="0"/>
      <w:marTop w:val="0"/>
      <w:marBottom w:val="0"/>
      <w:divBdr>
        <w:top w:val="none" w:sz="0" w:space="0" w:color="auto"/>
        <w:left w:val="none" w:sz="0" w:space="0" w:color="auto"/>
        <w:bottom w:val="none" w:sz="0" w:space="0" w:color="auto"/>
        <w:right w:val="none" w:sz="0" w:space="0" w:color="auto"/>
      </w:divBdr>
    </w:div>
    <w:div w:id="1839614810">
      <w:bodyDiv w:val="1"/>
      <w:marLeft w:val="0"/>
      <w:marRight w:val="0"/>
      <w:marTop w:val="0"/>
      <w:marBottom w:val="0"/>
      <w:divBdr>
        <w:top w:val="none" w:sz="0" w:space="0" w:color="auto"/>
        <w:left w:val="none" w:sz="0" w:space="0" w:color="auto"/>
        <w:bottom w:val="none" w:sz="0" w:space="0" w:color="auto"/>
        <w:right w:val="none" w:sz="0" w:space="0" w:color="auto"/>
      </w:divBdr>
    </w:div>
    <w:div w:id="1874658717">
      <w:bodyDiv w:val="1"/>
      <w:marLeft w:val="0"/>
      <w:marRight w:val="0"/>
      <w:marTop w:val="0"/>
      <w:marBottom w:val="0"/>
      <w:divBdr>
        <w:top w:val="none" w:sz="0" w:space="0" w:color="auto"/>
        <w:left w:val="none" w:sz="0" w:space="0" w:color="auto"/>
        <w:bottom w:val="none" w:sz="0" w:space="0" w:color="auto"/>
        <w:right w:val="none" w:sz="0" w:space="0" w:color="auto"/>
      </w:divBdr>
    </w:div>
    <w:div w:id="1952666156">
      <w:bodyDiv w:val="1"/>
      <w:marLeft w:val="0"/>
      <w:marRight w:val="0"/>
      <w:marTop w:val="0"/>
      <w:marBottom w:val="0"/>
      <w:divBdr>
        <w:top w:val="none" w:sz="0" w:space="0" w:color="auto"/>
        <w:left w:val="none" w:sz="0" w:space="0" w:color="auto"/>
        <w:bottom w:val="none" w:sz="0" w:space="0" w:color="auto"/>
        <w:right w:val="none" w:sz="0" w:space="0" w:color="auto"/>
      </w:divBdr>
    </w:div>
    <w:div w:id="1965915839">
      <w:bodyDiv w:val="1"/>
      <w:marLeft w:val="0"/>
      <w:marRight w:val="0"/>
      <w:marTop w:val="0"/>
      <w:marBottom w:val="0"/>
      <w:divBdr>
        <w:top w:val="none" w:sz="0" w:space="0" w:color="auto"/>
        <w:left w:val="none" w:sz="0" w:space="0" w:color="auto"/>
        <w:bottom w:val="none" w:sz="0" w:space="0" w:color="auto"/>
        <w:right w:val="none" w:sz="0" w:space="0" w:color="auto"/>
      </w:divBdr>
    </w:div>
    <w:div w:id="1999067001">
      <w:bodyDiv w:val="1"/>
      <w:marLeft w:val="0"/>
      <w:marRight w:val="0"/>
      <w:marTop w:val="0"/>
      <w:marBottom w:val="0"/>
      <w:divBdr>
        <w:top w:val="none" w:sz="0" w:space="0" w:color="auto"/>
        <w:left w:val="none" w:sz="0" w:space="0" w:color="auto"/>
        <w:bottom w:val="none" w:sz="0" w:space="0" w:color="auto"/>
        <w:right w:val="none" w:sz="0" w:space="0" w:color="auto"/>
      </w:divBdr>
    </w:div>
    <w:div w:id="21459216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0BED3E8F-CD85-4A03-9AA4-86A357A2D89D}">
  <ds:schemaRefs>
    <ds:schemaRef ds:uri="http://schemas.microsoft.com/sharepoint/v3/contenttype/forms"/>
  </ds:schemaRefs>
</ds:datastoreItem>
</file>

<file path=customXml/itemProps2.xml><?xml version="1.0" encoding="utf-8"?>
<ds:datastoreItem xmlns:ds="http://schemas.openxmlformats.org/officeDocument/2006/customXml" ds:itemID="{44D627ED-5ECB-4287-A907-7A03DB4CA3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538A2C-C909-4C6D-8D48-6631B3996BD4}">
  <ds:schemaRefs>
    <ds:schemaRef ds:uri="http://schemas.openxmlformats.org/officeDocument/2006/bibliography"/>
  </ds:schemaRefs>
</ds:datastoreItem>
</file>

<file path=customXml/itemProps4.xml><?xml version="1.0" encoding="utf-8"?>
<ds:datastoreItem xmlns:ds="http://schemas.openxmlformats.org/officeDocument/2006/customXml" ds:itemID="{62B3730A-21DD-4164-A6B8-1B0DEE774B52}">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1434</Words>
  <Characters>8180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Kai Wu(vivo)</dc:creator>
  <cp:lastModifiedBy>pardhasarathy.j</cp:lastModifiedBy>
  <cp:revision>3</cp:revision>
  <dcterms:created xsi:type="dcterms:W3CDTF">2025-03-28T09:36:00Z</dcterms:created>
  <dcterms:modified xsi:type="dcterms:W3CDTF">2025-03-28T04:13:00Z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KSOProductBuildVer">
    <vt:lpwstr>2052-12.8.2.15091</vt:lpwstr>
  </property>
  <property fmtid="{D5CDD505-2E9C-101B-9397-08002B2CF9AE}" pid="4" name="ICV">
    <vt:lpwstr>F7BD9FDF6A0141588EFA1B3BE6B17DFE_13</vt:lpwstr>
  </property>
</Properties>
</file>