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196A2" w14:textId="757954B7"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8E0215" w:rsidRPr="008E0215">
        <w:rPr>
          <w:rFonts w:cs="Times New Roman"/>
          <w:bCs w:val="0"/>
          <w:i/>
          <w:sz w:val="24"/>
          <w:szCs w:val="24"/>
          <w:lang w:val="de-DE" w:eastAsia="en-GB"/>
        </w:rPr>
        <w:t>12</w:t>
      </w:r>
      <w:r w:rsidR="001D2D8E">
        <w:rPr>
          <w:rFonts w:cs="Times New Roman" w:hint="eastAsia"/>
          <w:bCs w:val="0"/>
          <w:i/>
          <w:sz w:val="24"/>
          <w:szCs w:val="24"/>
          <w:lang w:val="de-DE"/>
        </w:rPr>
        <w:t>8</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BB4EB6" w:rsidRPr="00BB4EB6">
        <w:rPr>
          <w:rFonts w:cs="Times New Roman"/>
          <w:bCs w:val="0"/>
          <w:i/>
          <w:sz w:val="24"/>
          <w:szCs w:val="24"/>
          <w:lang w:val="de-DE" w:eastAsia="en-GB"/>
        </w:rPr>
        <w:t>R2-2410660</w:t>
      </w:r>
    </w:p>
    <w:p w14:paraId="599C8510" w14:textId="014D52B6" w:rsidR="0053606A" w:rsidRPr="000879E7" w:rsidRDefault="001D2D8E" w:rsidP="002E0AB9">
      <w:pPr>
        <w:rPr>
          <w:bCs w:val="0"/>
          <w:i/>
          <w:sz w:val="24"/>
          <w:szCs w:val="24"/>
          <w:lang w:val="pt-BR"/>
        </w:rPr>
      </w:pPr>
      <w:r w:rsidRPr="000879E7">
        <w:rPr>
          <w:bCs w:val="0"/>
          <w:i/>
          <w:sz w:val="24"/>
          <w:szCs w:val="24"/>
          <w:lang w:val="pt-BR"/>
        </w:rPr>
        <w:t>Orlando</w:t>
      </w:r>
      <w:r w:rsidR="006F2120" w:rsidRPr="000879E7">
        <w:rPr>
          <w:bCs w:val="0"/>
          <w:i/>
          <w:sz w:val="24"/>
          <w:szCs w:val="24"/>
          <w:lang w:val="pt-BR"/>
        </w:rPr>
        <w:t xml:space="preserve">, </w:t>
      </w:r>
      <w:r w:rsidR="00110928" w:rsidRPr="000879E7">
        <w:rPr>
          <w:bCs w:val="0"/>
          <w:i/>
          <w:sz w:val="24"/>
          <w:szCs w:val="24"/>
          <w:lang w:val="pt-BR"/>
        </w:rPr>
        <w:t>USA</w:t>
      </w:r>
      <w:r w:rsidR="006F2120" w:rsidRPr="000879E7">
        <w:rPr>
          <w:bCs w:val="0"/>
          <w:i/>
          <w:sz w:val="24"/>
          <w:szCs w:val="24"/>
          <w:lang w:val="pt-BR"/>
        </w:rPr>
        <w:t xml:space="preserve">, </w:t>
      </w:r>
      <w:r w:rsidR="00110928" w:rsidRPr="000879E7">
        <w:rPr>
          <w:bCs w:val="0"/>
          <w:i/>
          <w:sz w:val="24"/>
          <w:szCs w:val="24"/>
          <w:lang w:val="pt-BR"/>
        </w:rPr>
        <w:t xml:space="preserve">November </w:t>
      </w:r>
      <w:r w:rsidR="006F2120" w:rsidRPr="000879E7">
        <w:rPr>
          <w:bCs w:val="0"/>
          <w:i/>
          <w:sz w:val="24"/>
          <w:szCs w:val="24"/>
          <w:lang w:val="pt-BR"/>
        </w:rPr>
        <w:t>1</w:t>
      </w:r>
      <w:r w:rsidR="00E77636" w:rsidRPr="000879E7">
        <w:rPr>
          <w:bCs w:val="0"/>
          <w:i/>
          <w:sz w:val="24"/>
          <w:szCs w:val="24"/>
          <w:lang w:val="pt-BR"/>
        </w:rPr>
        <w:t>8</w:t>
      </w:r>
      <w:r w:rsidR="006F2120" w:rsidRPr="000879E7">
        <w:rPr>
          <w:bCs w:val="0"/>
          <w:i/>
          <w:sz w:val="24"/>
          <w:szCs w:val="24"/>
          <w:lang w:val="pt-BR"/>
        </w:rPr>
        <w:t xml:space="preserve"> – </w:t>
      </w:r>
      <w:r w:rsidR="00E77636" w:rsidRPr="000879E7">
        <w:rPr>
          <w:bCs w:val="0"/>
          <w:i/>
          <w:sz w:val="24"/>
          <w:szCs w:val="24"/>
          <w:lang w:val="pt-BR"/>
        </w:rPr>
        <w:t>22</w:t>
      </w:r>
      <w:r w:rsidR="006F2120" w:rsidRPr="000879E7">
        <w:rPr>
          <w:bCs w:val="0"/>
          <w:i/>
          <w:sz w:val="24"/>
          <w:szCs w:val="24"/>
          <w:lang w:val="pt-BR"/>
        </w:rPr>
        <w:t>, 2024</w:t>
      </w:r>
      <w:r w:rsidR="001C49EF" w:rsidRPr="000879E7">
        <w:rPr>
          <w:bCs w:val="0"/>
          <w:i/>
          <w:sz w:val="24"/>
          <w:szCs w:val="24"/>
          <w:lang w:val="pt-BR"/>
        </w:rPr>
        <w:tab/>
      </w:r>
      <w:r w:rsidR="001C49EF" w:rsidRPr="000879E7">
        <w:rPr>
          <w:bCs w:val="0"/>
          <w:i/>
          <w:sz w:val="24"/>
          <w:szCs w:val="24"/>
          <w:lang w:val="pt-BR"/>
        </w:rPr>
        <w:tab/>
      </w:r>
      <w:r w:rsidR="00453C1E" w:rsidRPr="000879E7">
        <w:rPr>
          <w:bCs w:val="0"/>
          <w:i/>
          <w:sz w:val="24"/>
          <w:szCs w:val="24"/>
          <w:lang w:val="pt-BR"/>
        </w:rPr>
        <w:tab/>
      </w:r>
      <w:r w:rsidR="00643C90" w:rsidRPr="000879E7">
        <w:rPr>
          <w:bCs w:val="0"/>
          <w:i/>
          <w:sz w:val="24"/>
          <w:szCs w:val="24"/>
          <w:lang w:val="pt-BR"/>
        </w:rPr>
        <w:t xml:space="preserve">  </w:t>
      </w:r>
      <w:r w:rsidR="001C49EF" w:rsidRPr="000879E7">
        <w:rPr>
          <w:bCs w:val="0"/>
          <w:i/>
          <w:sz w:val="24"/>
          <w:szCs w:val="24"/>
          <w:lang w:val="pt-BR"/>
        </w:rPr>
        <w:t xml:space="preserve">   </w:t>
      </w:r>
      <w:r w:rsidR="00453C1E" w:rsidRPr="000879E7">
        <w:rPr>
          <w:bCs w:val="0"/>
          <w:i/>
          <w:color w:val="0070C0"/>
          <w:sz w:val="22"/>
          <w:szCs w:val="22"/>
          <w:lang w:val="pt-BR"/>
        </w:rPr>
        <w:t>Revision of R2-24</w:t>
      </w:r>
      <w:r w:rsidRPr="000879E7">
        <w:rPr>
          <w:bCs w:val="0"/>
          <w:i/>
          <w:color w:val="0070C0"/>
          <w:sz w:val="22"/>
          <w:szCs w:val="22"/>
          <w:lang w:val="pt-BR"/>
        </w:rPr>
        <w:t>09000</w:t>
      </w:r>
    </w:p>
    <w:p w14:paraId="64A9AA33" w14:textId="77777777" w:rsidR="00665109" w:rsidRPr="000879E7" w:rsidRDefault="00665109" w:rsidP="002E0AB9">
      <w:pPr>
        <w:rPr>
          <w:sz w:val="24"/>
          <w:szCs w:val="24"/>
          <w:lang w:val="pt-BR"/>
        </w:rPr>
      </w:pPr>
      <w:r w:rsidRPr="000879E7">
        <w:rPr>
          <w:sz w:val="24"/>
          <w:szCs w:val="24"/>
          <w:lang w:val="pt-BR"/>
        </w:rPr>
        <w:t>Agenda item:</w:t>
      </w:r>
      <w:r w:rsidRPr="000879E7">
        <w:rPr>
          <w:sz w:val="24"/>
          <w:szCs w:val="24"/>
          <w:lang w:val="pt-BR"/>
        </w:rPr>
        <w:tab/>
      </w:r>
      <w:r w:rsidR="00F60227" w:rsidRPr="000879E7">
        <w:rPr>
          <w:sz w:val="24"/>
          <w:szCs w:val="24"/>
          <w:lang w:val="pt-BR"/>
        </w:rPr>
        <w:t>8.6.2</w:t>
      </w:r>
      <w:r w:rsidR="005208BD" w:rsidRPr="000879E7">
        <w:rPr>
          <w:sz w:val="24"/>
          <w:szCs w:val="24"/>
          <w:lang w:val="pt-BR"/>
        </w:rPr>
        <w:t xml:space="preserve"> </w:t>
      </w:r>
    </w:p>
    <w:p w14:paraId="5BF35C3D" w14:textId="77777777"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222677B7" w14:textId="29F025E5"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DA7B71">
        <w:rPr>
          <w:rFonts w:hint="eastAsia"/>
          <w:sz w:val="24"/>
          <w:szCs w:val="24"/>
          <w:lang w:val="en-US"/>
        </w:rPr>
        <w:t xml:space="preserve">Potential issue </w:t>
      </w:r>
      <w:r w:rsidR="00656FBF">
        <w:rPr>
          <w:rFonts w:hint="eastAsia"/>
          <w:sz w:val="24"/>
          <w:szCs w:val="24"/>
          <w:lang w:val="en-US"/>
        </w:rPr>
        <w:t xml:space="preserve">on coexistence of inter-MN LTM and intra-SN LTM </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77777777" w:rsidR="00665109" w:rsidRPr="002E0AB9" w:rsidRDefault="002E0AB9" w:rsidP="00EE7BA3">
      <w:pPr>
        <w:pStyle w:val="1"/>
      </w:pPr>
      <w:r w:rsidRPr="002E0AB9">
        <w:rPr>
          <w:rFonts w:hint="eastAsia"/>
        </w:rPr>
        <w:t>Introduction</w:t>
      </w:r>
    </w:p>
    <w:p w14:paraId="4A15A808" w14:textId="53B9007B" w:rsidR="00EC1077" w:rsidRDefault="008E0215" w:rsidP="00EC1077">
      <w:pPr>
        <w:spacing w:after="120"/>
      </w:pPr>
      <w:r>
        <w:rPr>
          <w:rFonts w:hint="eastAsia"/>
        </w:rPr>
        <w:t>RAN#10</w:t>
      </w:r>
      <w:r w:rsidR="006E37EE">
        <w:rPr>
          <w:rFonts w:hint="eastAsia"/>
        </w:rPr>
        <w:t>5</w:t>
      </w:r>
      <w:r>
        <w:rPr>
          <w:rFonts w:hint="eastAsia"/>
        </w:rPr>
        <w:t xml:space="preserve"> approved the </w:t>
      </w:r>
      <w:r w:rsidR="00E4410F">
        <w:rPr>
          <w:rFonts w:hint="eastAsia"/>
        </w:rPr>
        <w:t>revised</w:t>
      </w:r>
      <w:r>
        <w:rPr>
          <w:rFonts w:hint="eastAsia"/>
        </w:rPr>
        <w:t xml:space="preserve"> </w:t>
      </w:r>
      <w:r w:rsidR="005416DB">
        <w:rPr>
          <w:rFonts w:hint="eastAsia"/>
        </w:rPr>
        <w:t>WID</w:t>
      </w:r>
      <w:r>
        <w:rPr>
          <w:rFonts w:hint="eastAsia"/>
        </w:rPr>
        <w:t xml:space="preserve"> </w:t>
      </w:r>
      <w:r w:rsidR="00466373">
        <w:rPr>
          <w:rFonts w:hint="eastAsia"/>
        </w:rPr>
        <w:t>f</w:t>
      </w:r>
      <w:r>
        <w:rPr>
          <w:rFonts w:hint="eastAsia"/>
        </w:rPr>
        <w:t>o</w:t>
      </w:r>
      <w:r w:rsidR="00466373">
        <w:rPr>
          <w:rFonts w:hint="eastAsia"/>
        </w:rPr>
        <w:t>r</w:t>
      </w:r>
      <w:r>
        <w:rPr>
          <w:rFonts w:hint="eastAsia"/>
        </w:rPr>
        <w:t xml:space="preserve"> </w:t>
      </w:r>
      <w:r w:rsidR="0033136C" w:rsidRPr="0033136C">
        <w:t>NR mobility enhancements Phase 4</w:t>
      </w:r>
      <w:r w:rsidR="004B33A6">
        <w:fldChar w:fldCharType="begin"/>
      </w:r>
      <w:r w:rsidR="004B33A6">
        <w:instrText xml:space="preserve"> REF _Ref178247102 \r \h </w:instrText>
      </w:r>
      <w:r w:rsidR="004B33A6">
        <w:fldChar w:fldCharType="separate"/>
      </w:r>
      <w:r w:rsidR="00437C99">
        <w:t>[1]</w:t>
      </w:r>
      <w:r w:rsidR="004B33A6">
        <w:fldChar w:fldCharType="end"/>
      </w:r>
      <w:r>
        <w:rPr>
          <w:rFonts w:hint="eastAsia"/>
        </w:rPr>
        <w:t xml:space="preserve">. </w:t>
      </w:r>
      <w:r w:rsidR="00BB1153">
        <w:rPr>
          <w:rFonts w:hint="eastAsia"/>
        </w:rPr>
        <w:t>In</w:t>
      </w:r>
      <w:r w:rsidR="00EC1077">
        <w:rPr>
          <w:rFonts w:hint="eastAsia"/>
        </w:rPr>
        <w:t xml:space="preserve"> the RAN2#127-bis meeting, the coexistence of Inter-MN LTM and Intra-SN </w:t>
      </w:r>
      <w:r w:rsidR="007C0676">
        <w:rPr>
          <w:rFonts w:hint="eastAsia"/>
        </w:rPr>
        <w:t xml:space="preserve">LTM </w:t>
      </w:r>
      <w:r w:rsidR="00EC1077">
        <w:rPr>
          <w:rFonts w:hint="eastAsia"/>
        </w:rPr>
        <w:t xml:space="preserve">was </w:t>
      </w:r>
      <w:proofErr w:type="gramStart"/>
      <w:r w:rsidR="00EC1077">
        <w:rPr>
          <w:rFonts w:hint="eastAsia"/>
        </w:rPr>
        <w:t>discussed</w:t>
      </w:r>
      <w:proofErr w:type="gramEnd"/>
      <w:r w:rsidR="00EC1077">
        <w:rPr>
          <w:rFonts w:hint="eastAsia"/>
        </w:rPr>
        <w:t xml:space="preserve"> and </w:t>
      </w:r>
      <w:r w:rsidR="00BB1153">
        <w:rPr>
          <w:rFonts w:hint="eastAsia"/>
        </w:rPr>
        <w:t xml:space="preserve">the following cases were </w:t>
      </w:r>
      <w:r w:rsidR="00EC1077">
        <w:rPr>
          <w:rFonts w:hint="eastAsia"/>
        </w:rPr>
        <w:t>agreed</w:t>
      </w:r>
      <w:r w:rsidR="00213C2C">
        <w:rPr>
          <w:rFonts w:hint="eastAsia"/>
        </w:rPr>
        <w:t xml:space="preserve"> </w:t>
      </w:r>
      <w:r w:rsidR="00EC1077">
        <w:fldChar w:fldCharType="begin"/>
      </w:r>
      <w:r w:rsidR="00EC1077">
        <w:instrText xml:space="preserve"> </w:instrText>
      </w:r>
      <w:r w:rsidR="00EC1077">
        <w:rPr>
          <w:rFonts w:hint="eastAsia"/>
        </w:rPr>
        <w:instrText>REF _Ref181262472 \w \h</w:instrText>
      </w:r>
      <w:r w:rsidR="00EC1077">
        <w:instrText xml:space="preserve"> </w:instrText>
      </w:r>
      <w:r w:rsidR="00EC1077">
        <w:fldChar w:fldCharType="separate"/>
      </w:r>
      <w:r w:rsidR="00437C99">
        <w:t>[5]</w:t>
      </w:r>
      <w:r w:rsidR="00EC1077">
        <w:fldChar w:fldCharType="end"/>
      </w:r>
      <w:r w:rsidR="00EC1077">
        <w:rPr>
          <w:rFonts w:hint="eastAsia"/>
        </w:rPr>
        <w:t>:</w:t>
      </w:r>
    </w:p>
    <w:p w14:paraId="093718CB" w14:textId="1D484D62" w:rsidR="00EC1077" w:rsidRPr="000879E7" w:rsidRDefault="00EC1077" w:rsidP="000879E7">
      <w:pPr>
        <w:pBdr>
          <w:top w:val="single" w:sz="4" w:space="1" w:color="auto"/>
          <w:left w:val="single" w:sz="4" w:space="4" w:color="auto"/>
          <w:bottom w:val="single" w:sz="4" w:space="0" w:color="auto"/>
          <w:right w:val="single" w:sz="4" w:space="4" w:color="auto"/>
        </w:pBdr>
        <w:overflowPunct w:val="0"/>
        <w:autoSpaceDE w:val="0"/>
        <w:autoSpaceDN w:val="0"/>
        <w:adjustRightInd w:val="0"/>
        <w:spacing w:after="0"/>
        <w:jc w:val="left"/>
        <w:textAlignment w:val="baseline"/>
        <w:rPr>
          <w:b/>
          <w:bCs w:val="0"/>
        </w:rPr>
      </w:pPr>
      <w:r w:rsidRPr="005318FA">
        <w:rPr>
          <w:b/>
          <w:bCs w:val="0"/>
        </w:rPr>
        <w:t>Agreements on inter-CU LTM</w:t>
      </w:r>
    </w:p>
    <w:p w14:paraId="7D9391D1" w14:textId="115BC8E8" w:rsidR="00EC1077" w:rsidRDefault="00EC1077" w:rsidP="00EC1077">
      <w:pPr>
        <w:pBdr>
          <w:top w:val="single" w:sz="4" w:space="1" w:color="auto"/>
          <w:left w:val="single" w:sz="4" w:space="4" w:color="auto"/>
          <w:bottom w:val="single" w:sz="4" w:space="0" w:color="auto"/>
          <w:right w:val="single" w:sz="4" w:space="4" w:color="auto"/>
        </w:pBdr>
        <w:spacing w:after="0"/>
      </w:pPr>
      <w:r>
        <w:t>11.</w:t>
      </w:r>
      <w:r>
        <w:rPr>
          <w:rFonts w:hint="eastAsia"/>
        </w:rPr>
        <w:t xml:space="preserve"> </w:t>
      </w:r>
      <w:r>
        <w:t>RAN2 confirms to support coexistence of following cases, it is up to network implementation to ensure simultaneous execution for both MCG and SCG will not happen:</w:t>
      </w:r>
    </w:p>
    <w:p w14:paraId="214E0713" w14:textId="77777777" w:rsidR="00EC1077" w:rsidRDefault="00EC1077" w:rsidP="00EC1077">
      <w:pPr>
        <w:pBdr>
          <w:top w:val="single" w:sz="4" w:space="1" w:color="auto"/>
          <w:left w:val="single" w:sz="4" w:space="4" w:color="auto"/>
          <w:bottom w:val="single" w:sz="4" w:space="0" w:color="auto"/>
          <w:right w:val="single" w:sz="4" w:space="4" w:color="auto"/>
        </w:pBdr>
        <w:spacing w:after="0"/>
      </w:pPr>
      <w:r>
        <w:tab/>
        <w:t>- Inter-MN LTM and intra-SN LTM</w:t>
      </w:r>
    </w:p>
    <w:p w14:paraId="49721907" w14:textId="77777777" w:rsidR="00EC1077" w:rsidRPr="00B32DD7" w:rsidRDefault="00EC1077" w:rsidP="00EC1077">
      <w:pPr>
        <w:pBdr>
          <w:top w:val="single" w:sz="4" w:space="1" w:color="auto"/>
          <w:left w:val="single" w:sz="4" w:space="4" w:color="auto"/>
          <w:bottom w:val="single" w:sz="4" w:space="0" w:color="auto"/>
          <w:right w:val="single" w:sz="4" w:space="4" w:color="auto"/>
        </w:pBdr>
        <w:spacing w:after="0"/>
      </w:pPr>
      <w:r>
        <w:tab/>
        <w:t>- Inter-SN LTM and intra-MN LTM</w:t>
      </w:r>
    </w:p>
    <w:p w14:paraId="1D2CF0C3" w14:textId="77777777" w:rsidR="001B351E" w:rsidRPr="00EC1077" w:rsidRDefault="001B351E" w:rsidP="001B351E"/>
    <w:p w14:paraId="5174778D" w14:textId="0764DB72" w:rsidR="008E0215" w:rsidRDefault="008E0215" w:rsidP="00593958">
      <w:r>
        <w:rPr>
          <w:rFonts w:hint="eastAsia"/>
        </w:rPr>
        <w:t>In this contribution, the</w:t>
      </w:r>
      <w:r w:rsidR="0016509F">
        <w:rPr>
          <w:rFonts w:hint="eastAsia"/>
        </w:rPr>
        <w:t xml:space="preserve"> potential</w:t>
      </w:r>
      <w:r>
        <w:rPr>
          <w:rFonts w:hint="eastAsia"/>
        </w:rPr>
        <w:t xml:space="preserve"> </w:t>
      </w:r>
      <w:r w:rsidR="00452E65">
        <w:rPr>
          <w:rFonts w:hint="eastAsia"/>
        </w:rPr>
        <w:t>issue</w:t>
      </w:r>
      <w:r>
        <w:rPr>
          <w:rFonts w:hint="eastAsia"/>
        </w:rPr>
        <w:t xml:space="preserve"> </w:t>
      </w:r>
      <w:r w:rsidR="00213C2C">
        <w:rPr>
          <w:rFonts w:hint="eastAsia"/>
        </w:rPr>
        <w:t>on</w:t>
      </w:r>
      <w:r w:rsidR="00E05F21">
        <w:rPr>
          <w:rFonts w:hint="eastAsia"/>
        </w:rPr>
        <w:t xml:space="preserve"> coexistence of inter-MN LTM and intra-SN LTM</w:t>
      </w:r>
      <w:r w:rsidR="0016509F">
        <w:rPr>
          <w:rFonts w:hint="eastAsia"/>
        </w:rPr>
        <w:t xml:space="preserve"> </w:t>
      </w:r>
      <w:r w:rsidR="00213C2C">
        <w:rPr>
          <w:rFonts w:hint="eastAsia"/>
        </w:rPr>
        <w:t xml:space="preserve">is </w:t>
      </w:r>
      <w:r w:rsidR="00FF3575">
        <w:rPr>
          <w:rFonts w:hint="eastAsia"/>
        </w:rPr>
        <w:t>discussed</w:t>
      </w:r>
      <w:r>
        <w:rPr>
          <w:rFonts w:hint="eastAsia"/>
        </w:rPr>
        <w:t xml:space="preserve">. </w:t>
      </w:r>
    </w:p>
    <w:p w14:paraId="3CF57E77" w14:textId="77777777" w:rsidR="00593958" w:rsidRDefault="00593958" w:rsidP="00593958">
      <w:pPr>
        <w:pStyle w:val="1"/>
      </w:pPr>
      <w:r>
        <w:rPr>
          <w:rFonts w:hint="eastAsia"/>
        </w:rPr>
        <w:t xml:space="preserve">Discussion </w:t>
      </w:r>
    </w:p>
    <w:p w14:paraId="7C98F4F2" w14:textId="09C914EB" w:rsidR="008E347A" w:rsidRDefault="00846AF7" w:rsidP="008E347A">
      <w:pPr>
        <w:pStyle w:val="2"/>
      </w:pPr>
      <w:r>
        <w:rPr>
          <w:rFonts w:hint="eastAsia"/>
          <w:lang w:eastAsia="ja-JP"/>
        </w:rPr>
        <w:t>Potential issue</w:t>
      </w:r>
      <w:r w:rsidR="004E101F">
        <w:rPr>
          <w:rFonts w:hint="eastAsia"/>
          <w:lang w:eastAsia="ja-JP"/>
        </w:rPr>
        <w:t xml:space="preserve"> on VarLTM-Config for SCG </w:t>
      </w:r>
    </w:p>
    <w:p w14:paraId="0887F8EB" w14:textId="289C2666" w:rsidR="002D1030" w:rsidRDefault="00EE5013" w:rsidP="002D1030">
      <w:r>
        <w:t>I</w:t>
      </w:r>
      <w:r>
        <w:rPr>
          <w:rFonts w:hint="eastAsia"/>
        </w:rPr>
        <w:t xml:space="preserve">n case of coexistence of </w:t>
      </w:r>
      <w:r w:rsidR="00510108">
        <w:rPr>
          <w:rFonts w:hint="eastAsia"/>
        </w:rPr>
        <w:t>i</w:t>
      </w:r>
      <w:r>
        <w:rPr>
          <w:rFonts w:hint="eastAsia"/>
        </w:rPr>
        <w:t xml:space="preserve">nter-MN LTM and </w:t>
      </w:r>
      <w:r w:rsidR="00510108">
        <w:rPr>
          <w:rFonts w:hint="eastAsia"/>
        </w:rPr>
        <w:t>i</w:t>
      </w:r>
      <w:r>
        <w:rPr>
          <w:rFonts w:hint="eastAsia"/>
        </w:rPr>
        <w:t>ntra-SN LTM,</w:t>
      </w:r>
      <w:r w:rsidR="00FF51D4">
        <w:rPr>
          <w:rFonts w:hint="eastAsia"/>
        </w:rPr>
        <w:t xml:space="preserve"> </w:t>
      </w:r>
      <w:r w:rsidR="007060B5">
        <w:rPr>
          <w:rFonts w:hint="eastAsia"/>
        </w:rPr>
        <w:t xml:space="preserve">the scenario </w:t>
      </w:r>
      <w:r w:rsidR="00C64E69">
        <w:rPr>
          <w:rFonts w:hint="eastAsia"/>
        </w:rPr>
        <w:t xml:space="preserve">of </w:t>
      </w:r>
      <w:r w:rsidR="00A143F7">
        <w:t>“</w:t>
      </w:r>
      <w:r w:rsidR="00ED67EA">
        <w:rPr>
          <w:rFonts w:hint="eastAsia"/>
        </w:rPr>
        <w:t>I</w:t>
      </w:r>
      <w:r w:rsidR="000F0E81">
        <w:rPr>
          <w:rFonts w:hint="eastAsia"/>
        </w:rPr>
        <w:t>nter-</w:t>
      </w:r>
      <w:r w:rsidR="0011488F">
        <w:rPr>
          <w:rFonts w:hint="eastAsia"/>
        </w:rPr>
        <w:t xml:space="preserve">MN </w:t>
      </w:r>
      <w:r w:rsidR="000F0E81">
        <w:rPr>
          <w:rFonts w:hint="eastAsia"/>
        </w:rPr>
        <w:t>MCG LTM with SN released</w:t>
      </w:r>
      <w:r w:rsidR="00A143F7">
        <w:t>”</w:t>
      </w:r>
      <w:r w:rsidR="00961FEF">
        <w:rPr>
          <w:rFonts w:hint="eastAsia"/>
        </w:rPr>
        <w:t xml:space="preserve"> </w:t>
      </w:r>
      <w:r w:rsidR="002D1030">
        <w:rPr>
          <w:rFonts w:hint="eastAsia"/>
        </w:rPr>
        <w:t xml:space="preserve">has </w:t>
      </w:r>
      <w:r w:rsidR="002D1030">
        <w:t>a</w:t>
      </w:r>
      <w:r w:rsidR="00ED201D">
        <w:rPr>
          <w:rFonts w:hint="eastAsia"/>
        </w:rPr>
        <w:t xml:space="preserve"> potential</w:t>
      </w:r>
      <w:r w:rsidR="002D1030">
        <w:rPr>
          <w:rFonts w:hint="eastAsia"/>
        </w:rPr>
        <w:t xml:space="preserve"> issue </w:t>
      </w:r>
      <w:r w:rsidR="00A143F7">
        <w:rPr>
          <w:rFonts w:hint="eastAsia"/>
        </w:rPr>
        <w:t>in</w:t>
      </w:r>
      <w:r w:rsidR="002D1030">
        <w:rPr>
          <w:rFonts w:hint="eastAsia"/>
        </w:rPr>
        <w:t xml:space="preserve"> </w:t>
      </w:r>
      <w:r w:rsidR="00485172">
        <w:rPr>
          <w:rFonts w:hint="eastAsia"/>
        </w:rPr>
        <w:t xml:space="preserve">handling </w:t>
      </w:r>
      <w:r w:rsidR="007060B5">
        <w:rPr>
          <w:rFonts w:hint="eastAsia"/>
        </w:rPr>
        <w:t xml:space="preserve">the </w:t>
      </w:r>
      <w:r w:rsidR="002D1030">
        <w:rPr>
          <w:rFonts w:hint="eastAsia"/>
        </w:rPr>
        <w:t xml:space="preserve">SCG LTM </w:t>
      </w:r>
      <w:r w:rsidR="00FF51D4">
        <w:rPr>
          <w:rFonts w:hint="eastAsia"/>
        </w:rPr>
        <w:t>Config</w:t>
      </w:r>
      <w:r w:rsidR="00935196">
        <w:rPr>
          <w:rFonts w:hint="eastAsia"/>
        </w:rPr>
        <w:t xml:space="preserve"> after MCG LTM</w:t>
      </w:r>
      <w:r w:rsidR="00485172">
        <w:rPr>
          <w:rFonts w:hint="eastAsia"/>
        </w:rPr>
        <w:t>.</w:t>
      </w:r>
      <w:r w:rsidR="002D1030">
        <w:rPr>
          <w:rFonts w:hint="eastAsia"/>
        </w:rPr>
        <w:t xml:space="preserve"> </w:t>
      </w:r>
      <w:r w:rsidR="000F0E81">
        <w:rPr>
          <w:rFonts w:hint="eastAsia"/>
        </w:rPr>
        <w:t>Th</w:t>
      </w:r>
      <w:r w:rsidR="00973313">
        <w:rPr>
          <w:rFonts w:hint="eastAsia"/>
        </w:rPr>
        <w:t>e</w:t>
      </w:r>
      <w:r w:rsidR="000F0E81">
        <w:rPr>
          <w:rFonts w:hint="eastAsia"/>
        </w:rPr>
        <w:t xml:space="preserve"> scenario</w:t>
      </w:r>
      <w:r w:rsidR="00973313">
        <w:rPr>
          <w:rFonts w:hint="eastAsia"/>
        </w:rPr>
        <w:t xml:space="preserve"> of </w:t>
      </w:r>
      <w:r w:rsidR="00021ADD">
        <w:rPr>
          <w:rFonts w:hint="eastAsia"/>
        </w:rPr>
        <w:t>I</w:t>
      </w:r>
      <w:r w:rsidR="00973313">
        <w:rPr>
          <w:rFonts w:hint="eastAsia"/>
        </w:rPr>
        <w:t>nter-</w:t>
      </w:r>
      <w:r w:rsidR="005010C1">
        <w:rPr>
          <w:rFonts w:hint="eastAsia"/>
        </w:rPr>
        <w:t>MN</w:t>
      </w:r>
      <w:r w:rsidR="00973313">
        <w:rPr>
          <w:rFonts w:hint="eastAsia"/>
        </w:rPr>
        <w:t xml:space="preserve"> MCG LTM with SN released</w:t>
      </w:r>
      <w:r w:rsidR="000F0E81">
        <w:rPr>
          <w:rFonts w:hint="eastAsia"/>
        </w:rPr>
        <w:t xml:space="preserve"> </w:t>
      </w:r>
      <w:r w:rsidR="00A143F7">
        <w:rPr>
          <w:rFonts w:hint="eastAsia"/>
        </w:rPr>
        <w:t xml:space="preserve">is </w:t>
      </w:r>
      <w:r w:rsidR="000F0E81">
        <w:rPr>
          <w:rFonts w:hint="eastAsia"/>
        </w:rPr>
        <w:t xml:space="preserve">depicted in </w:t>
      </w:r>
      <w:r w:rsidR="000F0E81">
        <w:fldChar w:fldCharType="begin"/>
      </w:r>
      <w:r w:rsidR="000F0E81">
        <w:instrText xml:space="preserve"> </w:instrText>
      </w:r>
      <w:r w:rsidR="000F0E81">
        <w:rPr>
          <w:rFonts w:hint="eastAsia"/>
        </w:rPr>
        <w:instrText>REF _Ref173397435 \h</w:instrText>
      </w:r>
      <w:r w:rsidR="000F0E81">
        <w:instrText xml:space="preserve"> </w:instrText>
      </w:r>
      <w:r w:rsidR="000F0E81">
        <w:fldChar w:fldCharType="separate"/>
      </w:r>
      <w:r w:rsidR="00437C99">
        <w:t xml:space="preserve">Figure </w:t>
      </w:r>
      <w:r w:rsidR="00437C99">
        <w:rPr>
          <w:noProof/>
        </w:rPr>
        <w:t>1</w:t>
      </w:r>
      <w:r w:rsidR="000F0E81">
        <w:fldChar w:fldCharType="end"/>
      </w:r>
      <w:r w:rsidR="003C761C">
        <w:rPr>
          <w:rFonts w:hint="eastAsia"/>
        </w:rPr>
        <w:t xml:space="preserve">, which shows the UE </w:t>
      </w:r>
      <w:r w:rsidR="008E587F">
        <w:rPr>
          <w:rFonts w:hint="eastAsia"/>
        </w:rPr>
        <w:t>stores</w:t>
      </w:r>
      <w:r w:rsidR="003C761C">
        <w:rPr>
          <w:rFonts w:hint="eastAsia"/>
        </w:rPr>
        <w:t xml:space="preserve"> th</w:t>
      </w:r>
      <w:r w:rsidR="008E587F">
        <w:rPr>
          <w:rFonts w:hint="eastAsia"/>
        </w:rPr>
        <w:t>e intra-SN LTM config</w:t>
      </w:r>
      <w:r w:rsidR="000900F3">
        <w:rPr>
          <w:rFonts w:hint="eastAsia"/>
        </w:rPr>
        <w:t>uration</w:t>
      </w:r>
      <w:r w:rsidR="008E587F">
        <w:rPr>
          <w:rFonts w:hint="eastAsia"/>
        </w:rPr>
        <w:t xml:space="preserve"> when </w:t>
      </w:r>
      <w:r w:rsidR="0016238F">
        <w:rPr>
          <w:rFonts w:hint="eastAsia"/>
        </w:rPr>
        <w:t>inter-MN LTM is executed</w:t>
      </w:r>
      <w:r w:rsidR="000F0E81">
        <w:rPr>
          <w:rFonts w:hint="eastAsia"/>
        </w:rPr>
        <w:t>.</w:t>
      </w:r>
    </w:p>
    <w:p w14:paraId="6364F6EE" w14:textId="5CDFDE76" w:rsidR="002D1030" w:rsidRDefault="00AC65E6" w:rsidP="002D1030">
      <w:pPr>
        <w:jc w:val="center"/>
        <w:rPr>
          <w:rFonts w:eastAsia="游明朝"/>
          <w:noProof/>
        </w:rPr>
      </w:pPr>
      <w:r>
        <w:rPr>
          <w:rFonts w:eastAsia="游明朝"/>
          <w:noProof/>
        </w:rPr>
        <w:drawing>
          <wp:inline distT="0" distB="0" distL="0" distR="0" wp14:anchorId="38905965" wp14:editId="29E2C60D">
            <wp:extent cx="5004000" cy="2961610"/>
            <wp:effectExtent l="0" t="0" r="6350" b="0"/>
            <wp:docPr id="68324878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4000" cy="2961610"/>
                    </a:xfrm>
                    <a:prstGeom prst="rect">
                      <a:avLst/>
                    </a:prstGeom>
                    <a:noFill/>
                    <a:ln>
                      <a:noFill/>
                    </a:ln>
                  </pic:spPr>
                </pic:pic>
              </a:graphicData>
            </a:graphic>
          </wp:inline>
        </w:drawing>
      </w:r>
    </w:p>
    <w:p w14:paraId="33620511" w14:textId="345F06EC" w:rsidR="002D1030" w:rsidRDefault="002D1030" w:rsidP="002D1030">
      <w:pPr>
        <w:pStyle w:val="af3"/>
      </w:pPr>
      <w:bookmarkStart w:id="0" w:name="_Ref173397435"/>
      <w:bookmarkStart w:id="1" w:name="_Ref173499275"/>
      <w:r>
        <w:t xml:space="preserve">Figure </w:t>
      </w:r>
      <w:r>
        <w:fldChar w:fldCharType="begin"/>
      </w:r>
      <w:r>
        <w:instrText xml:space="preserve"> SEQ Figure \* ARABIC </w:instrText>
      </w:r>
      <w:r>
        <w:fldChar w:fldCharType="separate"/>
      </w:r>
      <w:r w:rsidR="00437C99">
        <w:rPr>
          <w:noProof/>
        </w:rPr>
        <w:t>1</w:t>
      </w:r>
      <w:r>
        <w:fldChar w:fldCharType="end"/>
      </w:r>
      <w:bookmarkEnd w:id="0"/>
      <w:bookmarkEnd w:id="1"/>
      <w:r>
        <w:rPr>
          <w:rFonts w:hint="eastAsia"/>
        </w:rPr>
        <w:t xml:space="preserve"> Inter-</w:t>
      </w:r>
      <w:r w:rsidR="008B5E1A">
        <w:rPr>
          <w:rFonts w:hint="eastAsia"/>
        </w:rPr>
        <w:t xml:space="preserve">MN </w:t>
      </w:r>
      <w:r>
        <w:rPr>
          <w:rFonts w:hint="eastAsia"/>
        </w:rPr>
        <w:t>MCG LTM with SN released</w:t>
      </w:r>
    </w:p>
    <w:p w14:paraId="526939A3" w14:textId="77777777" w:rsidR="00151D3B" w:rsidRDefault="00151D3B" w:rsidP="002D1030"/>
    <w:p w14:paraId="29D5019A" w14:textId="4984D339" w:rsidR="008A129F" w:rsidRDefault="00D873A8" w:rsidP="002D1030">
      <w:r>
        <w:rPr>
          <w:rFonts w:hint="eastAsia"/>
        </w:rPr>
        <w:t>According to the TS 38.331</w:t>
      </w:r>
      <w:r w:rsidR="000900F3">
        <w:rPr>
          <w:rFonts w:hint="eastAsia"/>
        </w:rPr>
        <w:t xml:space="preserve"> </w:t>
      </w:r>
      <w:r w:rsidR="00DB66E2">
        <w:fldChar w:fldCharType="begin"/>
      </w:r>
      <w:r w:rsidR="00DB66E2">
        <w:instrText xml:space="preserve"> </w:instrText>
      </w:r>
      <w:r w:rsidR="00DB66E2">
        <w:rPr>
          <w:rFonts w:hint="eastAsia"/>
        </w:rPr>
        <w:instrText>REF _Ref181262492 \w \h</w:instrText>
      </w:r>
      <w:r w:rsidR="00DB66E2">
        <w:instrText xml:space="preserve"> </w:instrText>
      </w:r>
      <w:r w:rsidR="00DB66E2">
        <w:fldChar w:fldCharType="separate"/>
      </w:r>
      <w:r w:rsidR="00437C99">
        <w:t>[2]</w:t>
      </w:r>
      <w:r w:rsidR="00DB66E2">
        <w:fldChar w:fldCharType="end"/>
      </w:r>
      <w:r w:rsidR="008F6713">
        <w:rPr>
          <w:rFonts w:hint="eastAsia"/>
        </w:rPr>
        <w:t xml:space="preserve"> below</w:t>
      </w:r>
      <w:r>
        <w:rPr>
          <w:rFonts w:hint="eastAsia"/>
        </w:rPr>
        <w:t xml:space="preserve">, </w:t>
      </w:r>
      <w:r w:rsidR="00C12292">
        <w:rPr>
          <w:rFonts w:hint="eastAsia"/>
        </w:rPr>
        <w:t>t</w:t>
      </w:r>
      <w:r w:rsidR="007F35BF">
        <w:rPr>
          <w:rFonts w:hint="eastAsia"/>
        </w:rPr>
        <w:t>he UE maintain</w:t>
      </w:r>
      <w:r w:rsidR="00C12292">
        <w:rPr>
          <w:rFonts w:hint="eastAsia"/>
        </w:rPr>
        <w:t>s MCG and SCG LTM Configs in separate VarLTM-Configs</w:t>
      </w:r>
      <w:r w:rsidR="008F6713">
        <w:rPr>
          <w:rFonts w:hint="eastAsia"/>
        </w:rPr>
        <w:t xml:space="preserve"> </w:t>
      </w:r>
      <w:r w:rsidR="00C12292">
        <w:rPr>
          <w:rFonts w:hint="eastAsia"/>
        </w:rPr>
        <w:t xml:space="preserve">and each LTM Config is configured from </w:t>
      </w:r>
      <w:r w:rsidR="008F6713">
        <w:rPr>
          <w:rFonts w:hint="eastAsia"/>
        </w:rPr>
        <w:t xml:space="preserve">the </w:t>
      </w:r>
      <w:r w:rsidR="00C12292">
        <w:rPr>
          <w:rFonts w:hint="eastAsia"/>
        </w:rPr>
        <w:t xml:space="preserve">MN and </w:t>
      </w:r>
      <w:r w:rsidR="008F6713">
        <w:rPr>
          <w:rFonts w:hint="eastAsia"/>
        </w:rPr>
        <w:t xml:space="preserve">the </w:t>
      </w:r>
      <w:r w:rsidR="00C12292">
        <w:rPr>
          <w:rFonts w:hint="eastAsia"/>
        </w:rPr>
        <w:t>SN</w:t>
      </w:r>
      <w:r w:rsidR="00A143F7">
        <w:rPr>
          <w:rFonts w:hint="eastAsia"/>
        </w:rPr>
        <w:t xml:space="preserve"> respectively</w:t>
      </w:r>
      <w:r w:rsidR="00CD6CDD">
        <w:rPr>
          <w:rFonts w:hint="eastAsia"/>
        </w:rPr>
        <w:t xml:space="preserve">, </w:t>
      </w:r>
      <w:r w:rsidR="008F6713">
        <w:rPr>
          <w:rFonts w:hint="eastAsia"/>
        </w:rPr>
        <w:t>i.e., it</w:t>
      </w:r>
      <w:r w:rsidR="00980D4B">
        <w:t>’</w:t>
      </w:r>
      <w:r w:rsidR="00980D4B">
        <w:rPr>
          <w:rFonts w:hint="eastAsia"/>
        </w:rPr>
        <w:t>s</w:t>
      </w:r>
      <w:r w:rsidR="008F6713">
        <w:rPr>
          <w:rFonts w:hint="eastAsia"/>
        </w:rPr>
        <w:t xml:space="preserve"> the problem that the MN </w:t>
      </w:r>
      <w:r w:rsidR="008F6713">
        <w:t>cannot</w:t>
      </w:r>
      <w:r w:rsidR="008F6713">
        <w:rPr>
          <w:rFonts w:hint="eastAsia"/>
        </w:rPr>
        <w:t xml:space="preserve"> </w:t>
      </w:r>
      <w:r w:rsidR="00D2076A">
        <w:rPr>
          <w:rFonts w:hint="eastAsia"/>
        </w:rPr>
        <w:t>remove</w:t>
      </w:r>
      <w:r w:rsidR="008F6713">
        <w:rPr>
          <w:rFonts w:hint="eastAsia"/>
        </w:rPr>
        <w:t xml:space="preserve"> SCG LTM Config. Our understanding is shown in </w:t>
      </w:r>
      <w:r w:rsidR="00151D3B">
        <w:fldChar w:fldCharType="begin"/>
      </w:r>
      <w:r w:rsidR="00151D3B">
        <w:instrText xml:space="preserve"> </w:instrText>
      </w:r>
      <w:r w:rsidR="00151D3B">
        <w:rPr>
          <w:rFonts w:hint="eastAsia"/>
        </w:rPr>
        <w:instrText>REF _Ref173511944 \h</w:instrText>
      </w:r>
      <w:r w:rsidR="00151D3B">
        <w:instrText xml:space="preserve"> </w:instrText>
      </w:r>
      <w:r w:rsidR="00151D3B">
        <w:fldChar w:fldCharType="separate"/>
      </w:r>
      <w:r w:rsidR="00437C99">
        <w:t xml:space="preserve">Figure </w:t>
      </w:r>
      <w:r w:rsidR="00437C99">
        <w:rPr>
          <w:noProof/>
        </w:rPr>
        <w:t>2</w:t>
      </w:r>
      <w:r w:rsidR="00151D3B">
        <w:fldChar w:fldCharType="end"/>
      </w:r>
      <w:r w:rsidR="00A421C2">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FF51D4" w14:paraId="3BFD56EF" w14:textId="77777777" w:rsidTr="00D04B40">
        <w:tc>
          <w:tcPr>
            <w:tcW w:w="9944" w:type="dxa"/>
            <w:shd w:val="clear" w:color="auto" w:fill="auto"/>
          </w:tcPr>
          <w:p w14:paraId="6BAB2D2F" w14:textId="77777777" w:rsidR="00FF51D4" w:rsidRPr="00FF51D4" w:rsidRDefault="00FF51D4" w:rsidP="00FF51D4">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 xml:space="preserve">The network configures the UE with one or more LTM candidate configurations within the </w:t>
            </w:r>
            <w:r w:rsidRPr="00F605B5">
              <w:rPr>
                <w:rFonts w:ascii="Times New Roman" w:eastAsia="游明朝" w:hAnsi="Times New Roman" w:cs="Times New Roman"/>
                <w:i/>
                <w:iCs/>
                <w:lang w:eastAsia="en-GB"/>
              </w:rPr>
              <w:t>LTM-Config</w:t>
            </w:r>
            <w:r w:rsidRPr="00FF51D4">
              <w:rPr>
                <w:rFonts w:ascii="Times New Roman" w:eastAsia="游明朝" w:hAnsi="Times New Roman" w:cs="Times New Roman"/>
                <w:lang w:eastAsia="en-GB"/>
              </w:rPr>
              <w:t xml:space="preserve"> IE.</w:t>
            </w:r>
          </w:p>
          <w:p w14:paraId="20F165C7" w14:textId="77777777" w:rsidR="00FF51D4" w:rsidRPr="00FF51D4" w:rsidRDefault="00FF51D4" w:rsidP="00FF51D4">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 xml:space="preserve">In NR-DC, the UE may receive two independent </w:t>
            </w:r>
            <w:r w:rsidRPr="00F605B5">
              <w:rPr>
                <w:rFonts w:ascii="Times New Roman" w:eastAsia="游明朝" w:hAnsi="Times New Roman" w:cs="Times New Roman"/>
                <w:i/>
                <w:iCs/>
                <w:lang w:eastAsia="en-GB"/>
              </w:rPr>
              <w:t>ltm-Config</w:t>
            </w:r>
            <w:r w:rsidRPr="00FF51D4">
              <w:rPr>
                <w:rFonts w:ascii="Times New Roman" w:eastAsia="游明朝" w:hAnsi="Times New Roman" w:cs="Times New Roman"/>
                <w:lang w:eastAsia="en-GB"/>
              </w:rPr>
              <w:t>:</w:t>
            </w:r>
          </w:p>
          <w:p w14:paraId="67DA46F3" w14:textId="77777777" w:rsidR="00FF51D4" w:rsidRPr="00FF51D4" w:rsidRDefault="00FF51D4" w:rsidP="00F605B5">
            <w:pPr>
              <w:overflowPunct w:val="0"/>
              <w:autoSpaceDE w:val="0"/>
              <w:autoSpaceDN w:val="0"/>
              <w:adjustRightInd w:val="0"/>
              <w:spacing w:after="0"/>
              <w:ind w:leftChars="100" w:left="20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w:t>
            </w:r>
            <w:r>
              <w:rPr>
                <w:rFonts w:ascii="Times New Roman" w:eastAsia="游明朝" w:hAnsi="Times New Roman" w:cs="Times New Roman" w:hint="eastAsia"/>
              </w:rPr>
              <w:t xml:space="preserve"> </w:t>
            </w:r>
            <w:r w:rsidRPr="008477BD">
              <w:rPr>
                <w:rFonts w:ascii="Times New Roman" w:eastAsia="游明朝" w:hAnsi="Times New Roman" w:cs="Times New Roman"/>
                <w:highlight w:val="yellow"/>
                <w:lang w:eastAsia="en-GB"/>
              </w:rPr>
              <w:t xml:space="preserve">an </w:t>
            </w:r>
            <w:r w:rsidRPr="008477BD">
              <w:rPr>
                <w:rFonts w:ascii="Times New Roman" w:eastAsia="游明朝" w:hAnsi="Times New Roman" w:cs="Times New Roman"/>
                <w:i/>
                <w:iCs/>
                <w:highlight w:val="yellow"/>
                <w:lang w:eastAsia="en-GB"/>
              </w:rPr>
              <w:t>ltm-Config</w:t>
            </w:r>
            <w:r w:rsidRPr="008477BD">
              <w:rPr>
                <w:rFonts w:ascii="Times New Roman" w:eastAsia="游明朝" w:hAnsi="Times New Roman" w:cs="Times New Roman"/>
                <w:highlight w:val="yellow"/>
                <w:lang w:eastAsia="en-GB"/>
              </w:rPr>
              <w:t xml:space="preserve"> associated with the MCG that is included within an </w:t>
            </w:r>
            <w:r w:rsidRPr="008477BD">
              <w:rPr>
                <w:rFonts w:ascii="Times New Roman" w:eastAsia="游明朝" w:hAnsi="Times New Roman" w:cs="Times New Roman"/>
                <w:i/>
                <w:iCs/>
                <w:highlight w:val="yellow"/>
                <w:lang w:eastAsia="en-GB"/>
              </w:rPr>
              <w:t>RRCReconfiguration</w:t>
            </w:r>
            <w:r w:rsidRPr="008477BD">
              <w:rPr>
                <w:rFonts w:ascii="Times New Roman" w:eastAsia="游明朝" w:hAnsi="Times New Roman" w:cs="Times New Roman"/>
                <w:highlight w:val="yellow"/>
                <w:lang w:eastAsia="en-GB"/>
              </w:rPr>
              <w:t xml:space="preserve"> message</w:t>
            </w:r>
            <w:r w:rsidRPr="00FF51D4">
              <w:rPr>
                <w:rFonts w:ascii="Times New Roman" w:eastAsia="游明朝" w:hAnsi="Times New Roman" w:cs="Times New Roman"/>
                <w:lang w:eastAsia="en-GB"/>
              </w:rPr>
              <w:t xml:space="preserve"> received via SRB1; and</w:t>
            </w:r>
          </w:p>
          <w:p w14:paraId="3BE0D94E" w14:textId="77777777" w:rsidR="00FF51D4" w:rsidRPr="00E26517" w:rsidRDefault="00FF51D4" w:rsidP="00F605B5">
            <w:pPr>
              <w:overflowPunct w:val="0"/>
              <w:autoSpaceDE w:val="0"/>
              <w:autoSpaceDN w:val="0"/>
              <w:adjustRightInd w:val="0"/>
              <w:spacing w:after="0"/>
              <w:ind w:leftChars="100" w:left="200"/>
              <w:jc w:val="left"/>
              <w:textAlignment w:val="baseline"/>
              <w:rPr>
                <w:rFonts w:ascii="Times New Roman" w:eastAsia="游明朝" w:hAnsi="Times New Roman" w:cs="Times New Roman"/>
                <w:lang w:eastAsia="en-GB"/>
              </w:rPr>
            </w:pPr>
            <w:r w:rsidRPr="00FF51D4">
              <w:rPr>
                <w:rFonts w:ascii="Times New Roman" w:eastAsia="游明朝" w:hAnsi="Times New Roman" w:cs="Times New Roman"/>
                <w:lang w:eastAsia="en-GB"/>
              </w:rPr>
              <w:t>-</w:t>
            </w:r>
            <w:r>
              <w:rPr>
                <w:rFonts w:ascii="Times New Roman" w:eastAsia="游明朝" w:hAnsi="Times New Roman" w:cs="Times New Roman" w:hint="eastAsia"/>
              </w:rPr>
              <w:t xml:space="preserve"> </w:t>
            </w:r>
            <w:r w:rsidRPr="008477BD">
              <w:rPr>
                <w:rFonts w:ascii="Times New Roman" w:eastAsia="游明朝" w:hAnsi="Times New Roman" w:cs="Times New Roman"/>
                <w:highlight w:val="yellow"/>
                <w:lang w:eastAsia="en-GB"/>
              </w:rPr>
              <w:t xml:space="preserve">an </w:t>
            </w:r>
            <w:r w:rsidRPr="008477BD">
              <w:rPr>
                <w:rFonts w:ascii="Times New Roman" w:eastAsia="游明朝" w:hAnsi="Times New Roman" w:cs="Times New Roman"/>
                <w:i/>
                <w:iCs/>
                <w:highlight w:val="yellow"/>
                <w:lang w:eastAsia="en-GB"/>
              </w:rPr>
              <w:t>ltm-Config</w:t>
            </w:r>
            <w:r w:rsidRPr="008477BD">
              <w:rPr>
                <w:rFonts w:ascii="Times New Roman" w:eastAsia="游明朝" w:hAnsi="Times New Roman" w:cs="Times New Roman"/>
                <w:highlight w:val="yellow"/>
                <w:lang w:eastAsia="en-GB"/>
              </w:rPr>
              <w:t xml:space="preserve"> associated with the SCG that is included within an </w:t>
            </w:r>
            <w:r w:rsidRPr="008477BD">
              <w:rPr>
                <w:rFonts w:ascii="Times New Roman" w:eastAsia="游明朝" w:hAnsi="Times New Roman" w:cs="Times New Roman"/>
                <w:i/>
                <w:iCs/>
                <w:highlight w:val="yellow"/>
                <w:lang w:eastAsia="en-GB"/>
              </w:rPr>
              <w:t>RRCReconfiguration</w:t>
            </w:r>
            <w:r w:rsidRPr="008477BD">
              <w:rPr>
                <w:rFonts w:ascii="Times New Roman" w:eastAsia="游明朝" w:hAnsi="Times New Roman" w:cs="Times New Roman"/>
                <w:highlight w:val="yellow"/>
                <w:lang w:eastAsia="en-GB"/>
              </w:rPr>
              <w:t xml:space="preserve"> message</w:t>
            </w:r>
            <w:r w:rsidRPr="00FF51D4">
              <w:rPr>
                <w:rFonts w:ascii="Times New Roman" w:eastAsia="游明朝" w:hAnsi="Times New Roman" w:cs="Times New Roman"/>
                <w:lang w:eastAsia="en-GB"/>
              </w:rPr>
              <w:t xml:space="preserve"> either received via SRB3, or, alternatively, embedded in an </w:t>
            </w:r>
            <w:r w:rsidRPr="00F605B5">
              <w:rPr>
                <w:rFonts w:ascii="Times New Roman" w:eastAsia="游明朝" w:hAnsi="Times New Roman" w:cs="Times New Roman"/>
                <w:i/>
                <w:iCs/>
                <w:lang w:eastAsia="en-GB"/>
              </w:rPr>
              <w:t>RRCReconfiguration</w:t>
            </w:r>
            <w:r w:rsidRPr="00FF51D4">
              <w:rPr>
                <w:rFonts w:ascii="Times New Roman" w:eastAsia="游明朝" w:hAnsi="Times New Roman" w:cs="Times New Roman"/>
                <w:lang w:eastAsia="en-GB"/>
              </w:rPr>
              <w:t xml:space="preserve"> message received via SRB1.</w:t>
            </w:r>
          </w:p>
        </w:tc>
      </w:tr>
    </w:tbl>
    <w:p w14:paraId="76B5C9E0" w14:textId="77777777" w:rsidR="001B351E" w:rsidRDefault="001B351E" w:rsidP="002D1030"/>
    <w:p w14:paraId="005A003D" w14:textId="5D613EDF" w:rsidR="002D1030" w:rsidRDefault="002D1030" w:rsidP="002D1030">
      <w:r>
        <w:rPr>
          <w:rFonts w:hint="eastAsia"/>
        </w:rPr>
        <w:t>B</w:t>
      </w:r>
      <w:r w:rsidR="00A143F7">
        <w:rPr>
          <w:rFonts w:hint="eastAsia"/>
        </w:rPr>
        <w:t xml:space="preserve">efore </w:t>
      </w:r>
      <w:r w:rsidR="000B7BC5">
        <w:t>“</w:t>
      </w:r>
      <w:r w:rsidR="00274E8B">
        <w:rPr>
          <w:rFonts w:hint="eastAsia"/>
        </w:rPr>
        <w:t>I</w:t>
      </w:r>
      <w:r w:rsidR="000B7BC5">
        <w:rPr>
          <w:rFonts w:hint="eastAsia"/>
        </w:rPr>
        <w:t>nter-</w:t>
      </w:r>
      <w:r w:rsidR="001B7075">
        <w:rPr>
          <w:rFonts w:hint="eastAsia"/>
        </w:rPr>
        <w:t xml:space="preserve">MN </w:t>
      </w:r>
      <w:r w:rsidR="000B7BC5">
        <w:rPr>
          <w:rFonts w:hint="eastAsia"/>
        </w:rPr>
        <w:t>MCG LTM with SN released</w:t>
      </w:r>
      <w:r w:rsidR="000B7BC5">
        <w:t>”</w:t>
      </w:r>
      <w:r w:rsidR="000B7BC5">
        <w:rPr>
          <w:rFonts w:hint="eastAsia"/>
        </w:rPr>
        <w:t>,</w:t>
      </w:r>
      <w:r w:rsidR="00A143F7">
        <w:rPr>
          <w:rFonts w:hint="eastAsia"/>
        </w:rPr>
        <w:t xml:space="preserve"> </w:t>
      </w:r>
      <w:r w:rsidRPr="00D21E40">
        <w:t xml:space="preserve">the UE </w:t>
      </w:r>
      <w:r w:rsidR="000B7BC5">
        <w:rPr>
          <w:rFonts w:hint="eastAsia"/>
        </w:rPr>
        <w:t xml:space="preserve">is configured with two LTM Configs </w:t>
      </w:r>
      <w:r w:rsidRPr="00D21E40">
        <w:t>as follows:</w:t>
      </w:r>
    </w:p>
    <w:p w14:paraId="17C7C92E" w14:textId="3FE4F095" w:rsidR="002D1030" w:rsidRDefault="00A421C2" w:rsidP="00EE64D6">
      <w:pPr>
        <w:numPr>
          <w:ilvl w:val="0"/>
          <w:numId w:val="12"/>
        </w:numPr>
      </w:pPr>
      <w:r>
        <w:rPr>
          <w:rFonts w:hint="eastAsia"/>
        </w:rPr>
        <w:t xml:space="preserve">MCG </w:t>
      </w:r>
      <w:r w:rsidR="002D1030">
        <w:rPr>
          <w:rFonts w:hint="eastAsia"/>
        </w:rPr>
        <w:t>LTM</w:t>
      </w:r>
      <w:r w:rsidR="00C65C3A">
        <w:rPr>
          <w:rFonts w:hint="eastAsia"/>
        </w:rPr>
        <w:t xml:space="preserve"> Config</w:t>
      </w:r>
      <w:r w:rsidR="002D1030">
        <w:rPr>
          <w:rFonts w:hint="eastAsia"/>
        </w:rPr>
        <w:t xml:space="preserve">: </w:t>
      </w:r>
      <w:r w:rsidR="00C65C3A">
        <w:rPr>
          <w:rFonts w:hint="eastAsia"/>
        </w:rPr>
        <w:t xml:space="preserve">A </w:t>
      </w:r>
      <w:r w:rsidR="002D1030">
        <w:rPr>
          <w:rFonts w:hint="eastAsia"/>
        </w:rPr>
        <w:t xml:space="preserve">mixture of </w:t>
      </w:r>
      <w:r w:rsidR="00742F32">
        <w:rPr>
          <w:rFonts w:hint="eastAsia"/>
        </w:rPr>
        <w:t>I</w:t>
      </w:r>
      <w:r w:rsidR="002D1030">
        <w:rPr>
          <w:rFonts w:hint="eastAsia"/>
        </w:rPr>
        <w:t>ntra-</w:t>
      </w:r>
      <w:r w:rsidR="00CF5B23">
        <w:rPr>
          <w:rFonts w:hint="eastAsia"/>
        </w:rPr>
        <w:t xml:space="preserve">MN </w:t>
      </w:r>
      <w:r w:rsidR="002D1030">
        <w:rPr>
          <w:rFonts w:hint="eastAsia"/>
        </w:rPr>
        <w:t xml:space="preserve">cells and </w:t>
      </w:r>
      <w:r w:rsidR="00742F32">
        <w:rPr>
          <w:rFonts w:hint="eastAsia"/>
        </w:rPr>
        <w:t>Inter</w:t>
      </w:r>
      <w:r w:rsidR="002D1030">
        <w:rPr>
          <w:rFonts w:hint="eastAsia"/>
        </w:rPr>
        <w:t>-</w:t>
      </w:r>
      <w:r w:rsidR="00CF5B23">
        <w:rPr>
          <w:rFonts w:hint="eastAsia"/>
        </w:rPr>
        <w:t xml:space="preserve">MN </w:t>
      </w:r>
      <w:r w:rsidR="002D1030">
        <w:rPr>
          <w:rFonts w:hint="eastAsia"/>
        </w:rPr>
        <w:t>cells</w:t>
      </w:r>
      <w:r w:rsidR="00C65C3A">
        <w:rPr>
          <w:rFonts w:hint="eastAsia"/>
        </w:rPr>
        <w:t xml:space="preserve"> can be configured.</w:t>
      </w:r>
    </w:p>
    <w:p w14:paraId="667D9E58" w14:textId="00F858CD" w:rsidR="002D1030" w:rsidRDefault="002D1030" w:rsidP="00EE64D6">
      <w:pPr>
        <w:numPr>
          <w:ilvl w:val="0"/>
          <w:numId w:val="12"/>
        </w:numPr>
      </w:pPr>
      <w:r>
        <w:rPr>
          <w:rFonts w:hint="eastAsia"/>
        </w:rPr>
        <w:t xml:space="preserve">SCG LTM </w:t>
      </w:r>
      <w:r w:rsidR="00C65C3A">
        <w:rPr>
          <w:rFonts w:hint="eastAsia"/>
        </w:rPr>
        <w:t>Config</w:t>
      </w:r>
      <w:r>
        <w:rPr>
          <w:rFonts w:hint="eastAsia"/>
        </w:rPr>
        <w:t xml:space="preserve">: </w:t>
      </w:r>
      <w:r w:rsidR="00D873A8">
        <w:rPr>
          <w:rFonts w:hint="eastAsia"/>
        </w:rPr>
        <w:t>O</w:t>
      </w:r>
      <w:r>
        <w:rPr>
          <w:rFonts w:hint="eastAsia"/>
        </w:rPr>
        <w:t xml:space="preserve">nly </w:t>
      </w:r>
      <w:r w:rsidR="00742F32">
        <w:rPr>
          <w:rFonts w:hint="eastAsia"/>
        </w:rPr>
        <w:t>I</w:t>
      </w:r>
      <w:r>
        <w:rPr>
          <w:rFonts w:hint="eastAsia"/>
        </w:rPr>
        <w:t>ntra-</w:t>
      </w:r>
      <w:r w:rsidR="00CF5B23">
        <w:rPr>
          <w:rFonts w:hint="eastAsia"/>
        </w:rPr>
        <w:t xml:space="preserve">SN </w:t>
      </w:r>
      <w:r>
        <w:rPr>
          <w:rFonts w:hint="eastAsia"/>
        </w:rPr>
        <w:t>cells</w:t>
      </w:r>
      <w:r w:rsidR="00C65C3A">
        <w:rPr>
          <w:rFonts w:hint="eastAsia"/>
        </w:rPr>
        <w:t xml:space="preserve"> can be configured.</w:t>
      </w:r>
    </w:p>
    <w:p w14:paraId="7C3085FC" w14:textId="7889412A" w:rsidR="00175A0F" w:rsidRDefault="001C2EDA" w:rsidP="00175A0F">
      <w:pPr>
        <w:jc w:val="center"/>
      </w:pPr>
      <w:r>
        <w:rPr>
          <w:noProof/>
        </w:rPr>
        <w:drawing>
          <wp:inline distT="0" distB="0" distL="0" distR="0" wp14:anchorId="2D5BA927" wp14:editId="56F5F3D8">
            <wp:extent cx="5040000" cy="2367701"/>
            <wp:effectExtent l="0" t="0" r="8255" b="0"/>
            <wp:docPr id="42601289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000" cy="2367701"/>
                    </a:xfrm>
                    <a:prstGeom prst="rect">
                      <a:avLst/>
                    </a:prstGeom>
                    <a:noFill/>
                    <a:ln>
                      <a:noFill/>
                    </a:ln>
                  </pic:spPr>
                </pic:pic>
              </a:graphicData>
            </a:graphic>
          </wp:inline>
        </w:drawing>
      </w:r>
    </w:p>
    <w:p w14:paraId="6C910397" w14:textId="6BE26341" w:rsidR="00231AD7" w:rsidRPr="00231AD7" w:rsidRDefault="00175A0F" w:rsidP="00231AD7">
      <w:pPr>
        <w:pStyle w:val="af3"/>
      </w:pPr>
      <w:bookmarkStart w:id="2" w:name="_Ref173511944"/>
      <w:r>
        <w:t xml:space="preserve">Figure </w:t>
      </w:r>
      <w:r>
        <w:fldChar w:fldCharType="begin"/>
      </w:r>
      <w:r>
        <w:instrText xml:space="preserve"> SEQ Figure \* ARABIC </w:instrText>
      </w:r>
      <w:r>
        <w:fldChar w:fldCharType="separate"/>
      </w:r>
      <w:r w:rsidR="00437C99">
        <w:rPr>
          <w:noProof/>
        </w:rPr>
        <w:t>2</w:t>
      </w:r>
      <w:r>
        <w:fldChar w:fldCharType="end"/>
      </w:r>
      <w:bookmarkEnd w:id="2"/>
      <w:r>
        <w:rPr>
          <w:rFonts w:hint="eastAsia"/>
        </w:rPr>
        <w:t xml:space="preserve"> </w:t>
      </w:r>
      <w:r w:rsidR="000B7BC5">
        <w:rPr>
          <w:rFonts w:hint="eastAsia"/>
        </w:rPr>
        <w:t>LTM Config stored in</w:t>
      </w:r>
      <w:r w:rsidR="00231AD7">
        <w:rPr>
          <w:rFonts w:hint="eastAsia"/>
        </w:rPr>
        <w:t xml:space="preserve"> UE </w:t>
      </w:r>
      <w:r w:rsidR="000B7BC5">
        <w:rPr>
          <w:rFonts w:hint="eastAsia"/>
        </w:rPr>
        <w:t xml:space="preserve">before </w:t>
      </w:r>
      <w:r w:rsidR="0076115B">
        <w:rPr>
          <w:rFonts w:hint="eastAsia"/>
        </w:rPr>
        <w:t>I</w:t>
      </w:r>
      <w:r w:rsidR="000B7BC5">
        <w:rPr>
          <w:rFonts w:hint="eastAsia"/>
        </w:rPr>
        <w:t>nter-</w:t>
      </w:r>
      <w:r w:rsidR="00980D4B">
        <w:rPr>
          <w:rFonts w:hint="eastAsia"/>
        </w:rPr>
        <w:t>MN</w:t>
      </w:r>
      <w:r w:rsidR="000B7BC5">
        <w:rPr>
          <w:rFonts w:hint="eastAsia"/>
        </w:rPr>
        <w:t xml:space="preserve"> </w:t>
      </w:r>
      <w:r w:rsidR="008071A2">
        <w:rPr>
          <w:rFonts w:hint="eastAsia"/>
        </w:rPr>
        <w:t>MC</w:t>
      </w:r>
      <w:r w:rsidR="000B7BC5">
        <w:rPr>
          <w:rFonts w:hint="eastAsia"/>
        </w:rPr>
        <w:t>G LTM with SN released</w:t>
      </w:r>
    </w:p>
    <w:p w14:paraId="12439931" w14:textId="77777777" w:rsidR="00151D3B" w:rsidRPr="00151D3B" w:rsidRDefault="00151D3B" w:rsidP="00F605B5"/>
    <w:p w14:paraId="46589E7A" w14:textId="6CAA9806" w:rsidR="00FC5761" w:rsidRDefault="00616C3E" w:rsidP="002D1030">
      <w:r>
        <w:rPr>
          <w:rFonts w:hint="eastAsia"/>
        </w:rPr>
        <w:t>According to the TS38.300</w:t>
      </w:r>
      <w:r w:rsidR="00167BA1">
        <w:rPr>
          <w:rFonts w:hint="eastAsia"/>
        </w:rPr>
        <w:t xml:space="preserve"> </w:t>
      </w:r>
      <w:r>
        <w:fldChar w:fldCharType="begin"/>
      </w:r>
      <w:r>
        <w:instrText xml:space="preserve"> </w:instrText>
      </w:r>
      <w:r>
        <w:rPr>
          <w:rFonts w:hint="eastAsia"/>
        </w:rPr>
        <w:instrText>REF _Ref161726078 \n \h</w:instrText>
      </w:r>
      <w:r>
        <w:instrText xml:space="preserve"> </w:instrText>
      </w:r>
      <w:r>
        <w:fldChar w:fldCharType="separate"/>
      </w:r>
      <w:r w:rsidR="00437C99">
        <w:t>[3]</w:t>
      </w:r>
      <w:r>
        <w:fldChar w:fldCharType="end"/>
      </w:r>
      <w:r>
        <w:rPr>
          <w:rFonts w:hint="eastAsia"/>
        </w:rPr>
        <w:t xml:space="preserve"> below, </w:t>
      </w:r>
      <w:r w:rsidR="00E55AC2">
        <w:rPr>
          <w:rFonts w:hint="eastAsia"/>
        </w:rPr>
        <w:t>for</w:t>
      </w:r>
      <w:r w:rsidR="002D1030">
        <w:rPr>
          <w:rFonts w:hint="eastAsia"/>
        </w:rPr>
        <w:t xml:space="preserve"> the subsequent LTM, the UE maintains LTM </w:t>
      </w:r>
      <w:r w:rsidR="00D873A8">
        <w:rPr>
          <w:rFonts w:hint="eastAsia"/>
        </w:rPr>
        <w:t>Configs</w:t>
      </w:r>
      <w:r w:rsidR="002D1030">
        <w:rPr>
          <w:rFonts w:hint="eastAsia"/>
        </w:rPr>
        <w:t xml:space="preserve"> </w:t>
      </w:r>
      <w:r w:rsidR="00E55AC2">
        <w:t>until</w:t>
      </w:r>
      <w:r w:rsidR="00E55AC2">
        <w:rPr>
          <w:rFonts w:hint="eastAsia"/>
        </w:rPr>
        <w:t xml:space="preserve"> </w:t>
      </w:r>
      <w:r w:rsidR="002D1030">
        <w:rPr>
          <w:rFonts w:hint="eastAsia"/>
        </w:rPr>
        <w:t>the NW</w:t>
      </w:r>
      <w:r w:rsidR="00E55AC2">
        <w:rPr>
          <w:rFonts w:hint="eastAsia"/>
        </w:rPr>
        <w:t xml:space="preserve"> explicitly indicates to remove it</w:t>
      </w:r>
      <w:r w:rsidR="00151D3B">
        <w:rPr>
          <w:rFonts w:hint="eastAsia"/>
        </w:rPr>
        <w:t xml:space="preserve">. </w:t>
      </w:r>
      <w:r w:rsidR="005056ED">
        <w:rPr>
          <w:rFonts w:hint="eastAsia"/>
        </w:rPr>
        <w:t xml:space="preserve">Therefore, the UE maintains SCG LTM </w:t>
      </w:r>
      <w:r w:rsidR="00D873A8">
        <w:rPr>
          <w:rFonts w:hint="eastAsia"/>
        </w:rPr>
        <w:t>Config</w:t>
      </w:r>
      <w:r w:rsidR="006B6943">
        <w:rPr>
          <w:rFonts w:hint="eastAsia"/>
        </w:rPr>
        <w:t xml:space="preserve"> (i.e., </w:t>
      </w:r>
      <w:r w:rsidR="001965FE">
        <w:rPr>
          <w:rFonts w:hint="eastAsia"/>
        </w:rPr>
        <w:t>for intra-SN LTM which is no longer valid)</w:t>
      </w:r>
      <w:r w:rsidR="005056ED">
        <w:rPr>
          <w:rFonts w:hint="eastAsia"/>
        </w:rPr>
        <w:t xml:space="preserve"> after</w:t>
      </w:r>
      <w:r w:rsidR="00454A40">
        <w:rPr>
          <w:rFonts w:hint="eastAsia"/>
        </w:rPr>
        <w:t xml:space="preserve"> </w:t>
      </w:r>
      <w:r w:rsidR="006B4F48">
        <w:rPr>
          <w:rFonts w:hint="eastAsia"/>
        </w:rPr>
        <w:t>i</w:t>
      </w:r>
      <w:r w:rsidR="005056ED">
        <w:rPr>
          <w:rFonts w:hint="eastAsia"/>
        </w:rPr>
        <w:t>nter-</w:t>
      </w:r>
      <w:r w:rsidR="00CA66D5">
        <w:rPr>
          <w:rFonts w:hint="eastAsia"/>
        </w:rPr>
        <w:t>MN</w:t>
      </w:r>
      <w:r w:rsidR="005056ED">
        <w:rPr>
          <w:rFonts w:hint="eastAsia"/>
        </w:rPr>
        <w:t xml:space="preserve"> LTM</w:t>
      </w:r>
      <w:r w:rsidR="00FC5761">
        <w:rPr>
          <w:rFonts w:hint="eastAsia"/>
        </w:rPr>
        <w:t xml:space="preserve"> execution</w:t>
      </w:r>
      <w:r w:rsidR="00454A40">
        <w:rPr>
          <w:rFonts w:hint="eastAsia"/>
        </w:rPr>
        <w:t xml:space="preserve">. </w:t>
      </w:r>
      <w:r w:rsidR="00FC5761">
        <w:rPr>
          <w:rFonts w:hint="eastAsia"/>
        </w:rPr>
        <w:t xml:space="preserve">Note that the SCG is released upon </w:t>
      </w:r>
      <w:r w:rsidR="006B4F48">
        <w:rPr>
          <w:rFonts w:hint="eastAsia"/>
        </w:rPr>
        <w:t>i</w:t>
      </w:r>
      <w:r w:rsidR="00CA66D5">
        <w:rPr>
          <w:rFonts w:hint="eastAsia"/>
        </w:rPr>
        <w:t>nter</w:t>
      </w:r>
      <w:r w:rsidR="00FC5761">
        <w:rPr>
          <w:rFonts w:hint="eastAsia"/>
        </w:rPr>
        <w:t>-</w:t>
      </w:r>
      <w:r w:rsidR="00CA66D5">
        <w:rPr>
          <w:rFonts w:hint="eastAsia"/>
        </w:rPr>
        <w:t>MN</w:t>
      </w:r>
      <w:r w:rsidR="00FC5761">
        <w:rPr>
          <w:rFonts w:hint="eastAsia"/>
        </w:rPr>
        <w:t xml:space="preserve"> LTM in this scenario. </w:t>
      </w:r>
    </w:p>
    <w:p w14:paraId="50C49891" w14:textId="382D4539" w:rsidR="00454A40" w:rsidRDefault="00454A40" w:rsidP="002D1030">
      <w:r>
        <w:t>However,</w:t>
      </w:r>
      <w:r>
        <w:rPr>
          <w:rFonts w:hint="eastAsia"/>
        </w:rPr>
        <w:t xml:space="preserve"> </w:t>
      </w:r>
      <w:r w:rsidR="00FC5761">
        <w:rPr>
          <w:rFonts w:hint="eastAsia"/>
        </w:rPr>
        <w:t>it</w:t>
      </w:r>
      <w:r w:rsidR="00FC5761">
        <w:t>’</w:t>
      </w:r>
      <w:r w:rsidR="00FC5761">
        <w:rPr>
          <w:rFonts w:hint="eastAsia"/>
        </w:rPr>
        <w:t xml:space="preserve">s unclear if the target MCG will use </w:t>
      </w:r>
      <w:r w:rsidR="004031F6">
        <w:rPr>
          <w:rFonts w:hint="eastAsia"/>
        </w:rPr>
        <w:t xml:space="preserve">a new </w:t>
      </w:r>
      <w:r w:rsidR="00FC5761">
        <w:rPr>
          <w:rFonts w:hint="eastAsia"/>
        </w:rPr>
        <w:t>DC with the same SN</w:t>
      </w:r>
      <w:r w:rsidR="004031F6">
        <w:rPr>
          <w:rFonts w:hint="eastAsia"/>
        </w:rPr>
        <w:t xml:space="preserve"> (i.e., the source SN for the </w:t>
      </w:r>
      <w:r w:rsidR="00CA66D5">
        <w:rPr>
          <w:rFonts w:hint="eastAsia"/>
          <w:b/>
          <w:bCs w:val="0"/>
        </w:rPr>
        <w:t>I</w:t>
      </w:r>
      <w:r w:rsidR="004031F6" w:rsidRPr="00EE64D6">
        <w:rPr>
          <w:b/>
          <w:bCs w:val="0"/>
        </w:rPr>
        <w:t>ntra</w:t>
      </w:r>
      <w:r w:rsidR="004031F6">
        <w:rPr>
          <w:rFonts w:hint="eastAsia"/>
        </w:rPr>
        <w:t>-</w:t>
      </w:r>
      <w:r w:rsidR="00B51C58">
        <w:rPr>
          <w:rFonts w:hint="eastAsia"/>
        </w:rPr>
        <w:t>SN</w:t>
      </w:r>
      <w:r w:rsidR="004031F6">
        <w:rPr>
          <w:rFonts w:hint="eastAsia"/>
        </w:rPr>
        <w:t xml:space="preserve"> LTM </w:t>
      </w:r>
      <w:r w:rsidR="00C6750D">
        <w:rPr>
          <w:rFonts w:hint="eastAsia"/>
        </w:rPr>
        <w:t xml:space="preserve">Config </w:t>
      </w:r>
      <w:r w:rsidR="004031F6">
        <w:rPr>
          <w:rFonts w:hint="eastAsia"/>
        </w:rPr>
        <w:t>which the UE stores)</w:t>
      </w:r>
      <w:r w:rsidR="00FC5761">
        <w:rPr>
          <w:rFonts w:hint="eastAsia"/>
        </w:rPr>
        <w:t xml:space="preserve">, </w:t>
      </w:r>
      <w:r w:rsidR="00B55AF3">
        <w:rPr>
          <w:rFonts w:hint="eastAsia"/>
        </w:rPr>
        <w:t>so</w:t>
      </w:r>
      <w:r w:rsidR="00FC5761">
        <w:rPr>
          <w:rFonts w:hint="eastAsia"/>
        </w:rPr>
        <w:t xml:space="preserve"> </w:t>
      </w:r>
      <w:r w:rsidR="00262B0A">
        <w:rPr>
          <w:rFonts w:hint="eastAsia"/>
        </w:rPr>
        <w:t xml:space="preserve">the target MCG may not </w:t>
      </w:r>
      <w:r w:rsidR="004031F6">
        <w:rPr>
          <w:rFonts w:hint="eastAsia"/>
        </w:rPr>
        <w:t>use</w:t>
      </w:r>
      <w:r w:rsidR="00262B0A">
        <w:rPr>
          <w:rFonts w:hint="eastAsia"/>
        </w:rPr>
        <w:t xml:space="preserve"> the DC or may configure</w:t>
      </w:r>
      <w:r w:rsidR="004031F6">
        <w:rPr>
          <w:rFonts w:hint="eastAsia"/>
        </w:rPr>
        <w:t xml:space="preserve"> the UE with</w:t>
      </w:r>
      <w:r w:rsidR="00262B0A">
        <w:rPr>
          <w:rFonts w:hint="eastAsia"/>
        </w:rPr>
        <w:t xml:space="preserve"> a new DC with the target SN different from the source SN. Since </w:t>
      </w:r>
      <w:r w:rsidR="004031F6">
        <w:rPr>
          <w:rFonts w:hint="eastAsia"/>
        </w:rPr>
        <w:t xml:space="preserve">the SCG is released in </w:t>
      </w:r>
      <w:r w:rsidR="00262B0A">
        <w:rPr>
          <w:rFonts w:hint="eastAsia"/>
        </w:rPr>
        <w:t xml:space="preserve">the </w:t>
      </w:r>
      <w:r w:rsidR="00262B0A">
        <w:t>scenario</w:t>
      </w:r>
      <w:r w:rsidR="00262B0A">
        <w:rPr>
          <w:rFonts w:hint="eastAsia"/>
        </w:rPr>
        <w:t xml:space="preserve"> </w:t>
      </w:r>
      <w:r w:rsidR="004031F6">
        <w:rPr>
          <w:rFonts w:hint="eastAsia"/>
        </w:rPr>
        <w:t xml:space="preserve">of </w:t>
      </w:r>
      <w:r w:rsidR="00262B0A">
        <w:t>“</w:t>
      </w:r>
      <w:r w:rsidR="00B51C58">
        <w:rPr>
          <w:rFonts w:hint="eastAsia"/>
        </w:rPr>
        <w:t>Inter</w:t>
      </w:r>
      <w:r w:rsidR="00262B0A">
        <w:rPr>
          <w:rFonts w:hint="eastAsia"/>
        </w:rPr>
        <w:t>-</w:t>
      </w:r>
      <w:r w:rsidR="00B51C58">
        <w:rPr>
          <w:rFonts w:hint="eastAsia"/>
        </w:rPr>
        <w:t xml:space="preserve">MN </w:t>
      </w:r>
      <w:r w:rsidR="00262B0A">
        <w:rPr>
          <w:rFonts w:hint="eastAsia"/>
        </w:rPr>
        <w:t>MCG LTM with SN released</w:t>
      </w:r>
      <w:r w:rsidR="00262B0A">
        <w:t>”</w:t>
      </w:r>
      <w:r w:rsidR="00262B0A">
        <w:rPr>
          <w:rFonts w:hint="eastAsia"/>
        </w:rPr>
        <w:t>, th</w:t>
      </w:r>
      <w:r w:rsidR="008243EC">
        <w:rPr>
          <w:rFonts w:hint="eastAsia"/>
        </w:rPr>
        <w:t xml:space="preserve">e stored </w:t>
      </w:r>
      <w:r w:rsidR="00262B0A">
        <w:rPr>
          <w:rFonts w:hint="eastAsia"/>
        </w:rPr>
        <w:t xml:space="preserve">SCG LTM Config </w:t>
      </w:r>
      <w:r w:rsidR="004031F6">
        <w:rPr>
          <w:rFonts w:hint="eastAsia"/>
        </w:rPr>
        <w:t xml:space="preserve">(for </w:t>
      </w:r>
      <w:r w:rsidR="00B51C58">
        <w:rPr>
          <w:rFonts w:hint="eastAsia"/>
          <w:b/>
          <w:bCs w:val="0"/>
        </w:rPr>
        <w:t>I</w:t>
      </w:r>
      <w:r w:rsidR="00B51C58" w:rsidRPr="00EE64D6">
        <w:rPr>
          <w:b/>
          <w:bCs w:val="0"/>
        </w:rPr>
        <w:t>ntra</w:t>
      </w:r>
      <w:r w:rsidR="004031F6">
        <w:rPr>
          <w:rFonts w:hint="eastAsia"/>
        </w:rPr>
        <w:t xml:space="preserve">-SN) </w:t>
      </w:r>
      <w:r w:rsidR="00262B0A">
        <w:rPr>
          <w:rFonts w:hint="eastAsia"/>
        </w:rPr>
        <w:t xml:space="preserve">is </w:t>
      </w:r>
      <w:r w:rsidR="004031F6">
        <w:rPr>
          <w:rFonts w:hint="eastAsia"/>
        </w:rPr>
        <w:t xml:space="preserve">no longer </w:t>
      </w:r>
      <w:r w:rsidR="00262B0A">
        <w:t>necessary</w:t>
      </w:r>
      <w:r w:rsidR="00262B0A">
        <w:rPr>
          <w:rFonts w:hint="eastAsia"/>
        </w:rPr>
        <w:t xml:space="preserve"> from the </w:t>
      </w:r>
      <w:r w:rsidR="00262B0A">
        <w:t>viewpoint</w:t>
      </w:r>
      <w:r w:rsidR="00262B0A">
        <w:rPr>
          <w:rFonts w:hint="eastAsia"/>
        </w:rPr>
        <w:t xml:space="preserve"> of the target MCG.</w:t>
      </w:r>
      <w:r w:rsidR="008243EC">
        <w:rPr>
          <w:rFonts w:hint="eastAsia"/>
        </w:rPr>
        <w:t xml:space="preserve"> </w:t>
      </w:r>
      <w:r w:rsidR="004031F6">
        <w:rPr>
          <w:rFonts w:hint="eastAsia"/>
        </w:rPr>
        <w:t xml:space="preserve">Note that keeping </w:t>
      </w:r>
      <w:r w:rsidR="008243EC">
        <w:rPr>
          <w:rFonts w:hint="eastAsia"/>
        </w:rPr>
        <w:t xml:space="preserve">DC with </w:t>
      </w:r>
      <w:r w:rsidR="00E53EB6">
        <w:rPr>
          <w:rFonts w:hint="eastAsia"/>
        </w:rPr>
        <w:t xml:space="preserve">the </w:t>
      </w:r>
      <w:r w:rsidR="008243EC">
        <w:rPr>
          <w:rFonts w:hint="eastAsia"/>
        </w:rPr>
        <w:t xml:space="preserve">same SN after </w:t>
      </w:r>
      <w:r w:rsidR="00B51C58">
        <w:rPr>
          <w:rFonts w:hint="eastAsia"/>
        </w:rPr>
        <w:t>Inter</w:t>
      </w:r>
      <w:r w:rsidR="008243EC">
        <w:rPr>
          <w:rFonts w:hint="eastAsia"/>
        </w:rPr>
        <w:t>-</w:t>
      </w:r>
      <w:r w:rsidR="00B51C58">
        <w:rPr>
          <w:rFonts w:hint="eastAsia"/>
        </w:rPr>
        <w:t xml:space="preserve">MN </w:t>
      </w:r>
      <w:r w:rsidR="008243EC">
        <w:rPr>
          <w:rFonts w:hint="eastAsia"/>
        </w:rPr>
        <w:t>MCG LTM execution i</w:t>
      </w:r>
      <w:r w:rsidR="004031F6">
        <w:rPr>
          <w:rFonts w:hint="eastAsia"/>
        </w:rPr>
        <w:t xml:space="preserve">s considered in </w:t>
      </w:r>
      <w:r w:rsidR="008243EC">
        <w:t>“</w:t>
      </w:r>
      <w:r w:rsidR="000A6058">
        <w:rPr>
          <w:rFonts w:hint="eastAsia"/>
        </w:rPr>
        <w:t>I</w:t>
      </w:r>
      <w:r w:rsidR="00B51C58">
        <w:rPr>
          <w:rFonts w:hint="eastAsia"/>
        </w:rPr>
        <w:t>nter</w:t>
      </w:r>
      <w:r w:rsidR="008243EC">
        <w:rPr>
          <w:rFonts w:hint="eastAsia"/>
        </w:rPr>
        <w:t>-</w:t>
      </w:r>
      <w:r w:rsidR="00B51C58">
        <w:rPr>
          <w:rFonts w:hint="eastAsia"/>
        </w:rPr>
        <w:t xml:space="preserve">MN </w:t>
      </w:r>
      <w:r w:rsidR="008243EC">
        <w:rPr>
          <w:rFonts w:hint="eastAsia"/>
        </w:rPr>
        <w:t xml:space="preserve">MCG LTM with </w:t>
      </w:r>
      <w:r w:rsidR="008243EC" w:rsidRPr="00EE64D6">
        <w:rPr>
          <w:b/>
          <w:bCs w:val="0"/>
        </w:rPr>
        <w:t>SN unchanged</w:t>
      </w:r>
      <w:r w:rsidR="008243EC">
        <w:t>”</w:t>
      </w:r>
      <w:r w:rsidR="008243EC">
        <w:rPr>
          <w:rFonts w:hint="eastAsia"/>
        </w:rPr>
        <w:t xml:space="preserve"> scenario.</w:t>
      </w:r>
      <w:r w:rsidR="008243EC" w:rsidDel="008243EC">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6C3E" w14:paraId="127D5020" w14:textId="77777777" w:rsidTr="00D04B40">
        <w:tc>
          <w:tcPr>
            <w:tcW w:w="9944" w:type="dxa"/>
            <w:shd w:val="clear" w:color="auto" w:fill="auto"/>
          </w:tcPr>
          <w:p w14:paraId="211DE23F" w14:textId="77777777" w:rsidR="00616C3E" w:rsidRPr="00E26517" w:rsidRDefault="00616C3E" w:rsidP="00F605B5">
            <w:pPr>
              <w:overflowPunct w:val="0"/>
              <w:autoSpaceDE w:val="0"/>
              <w:autoSpaceDN w:val="0"/>
              <w:adjustRightInd w:val="0"/>
              <w:spacing w:after="0"/>
              <w:jc w:val="left"/>
              <w:textAlignment w:val="baseline"/>
              <w:rPr>
                <w:rFonts w:ascii="Times New Roman" w:eastAsia="游明朝" w:hAnsi="Times New Roman" w:cs="Times New Roman"/>
                <w:lang w:eastAsia="en-GB"/>
              </w:rPr>
            </w:pPr>
            <w:r w:rsidRPr="00616C3E">
              <w:rPr>
                <w:rFonts w:ascii="Times New Roman" w:eastAsia="游明朝" w:hAnsi="Times New Roman" w:cs="Times New Roman"/>
                <w:lang w:eastAsia="en-GB"/>
              </w:rPr>
              <w:t>Subsequent LTM is done by repeating the early synchronization, LTM cell switch execution, and LTM cell switch completion steps without releasing other LTM candidate configurations after each LTM cell switch completion.</w:t>
            </w:r>
          </w:p>
        </w:tc>
      </w:tr>
    </w:tbl>
    <w:p w14:paraId="6C7788CE" w14:textId="77777777" w:rsidR="00616C3E" w:rsidRDefault="00616C3E" w:rsidP="002D1030"/>
    <w:p w14:paraId="1EFFDB39" w14:textId="352E968A" w:rsidR="000E1F82" w:rsidRDefault="00706EF4" w:rsidP="000E1F82">
      <w:pPr>
        <w:pStyle w:val="Observation"/>
      </w:pPr>
      <w:bookmarkStart w:id="3" w:name="_Toc181776164"/>
      <w:r>
        <w:rPr>
          <w:rFonts w:hint="eastAsia"/>
          <w:lang w:eastAsia="ja-JP"/>
        </w:rPr>
        <w:t>Since the SCG is released in the scenario of</w:t>
      </w:r>
      <w:r w:rsidR="008477BD">
        <w:rPr>
          <w:rFonts w:hint="eastAsia"/>
          <w:lang w:eastAsia="ja-JP"/>
        </w:rPr>
        <w:t xml:space="preserve"> </w:t>
      </w:r>
      <w:r>
        <w:rPr>
          <w:lang w:eastAsia="ja-JP"/>
        </w:rPr>
        <w:t>“</w:t>
      </w:r>
      <w:r>
        <w:rPr>
          <w:rFonts w:hint="eastAsia"/>
          <w:lang w:eastAsia="ja-JP"/>
        </w:rPr>
        <w:t>Inter-MN MCG LTM with SN released</w:t>
      </w:r>
      <w:r>
        <w:rPr>
          <w:lang w:eastAsia="ja-JP"/>
        </w:rPr>
        <w:t>”</w:t>
      </w:r>
      <w:r>
        <w:rPr>
          <w:rFonts w:hint="eastAsia"/>
          <w:lang w:eastAsia="ja-JP"/>
        </w:rPr>
        <w:t>, the stored SCG LTM Config (for Intra-SN) is no longer necessary from the viewpoint of the target MCG.</w:t>
      </w:r>
      <w:bookmarkEnd w:id="3"/>
    </w:p>
    <w:p w14:paraId="4A27EE7D" w14:textId="77777777" w:rsidR="00D74B72" w:rsidRPr="00616C3E" w:rsidRDefault="00D74B72" w:rsidP="008477BD">
      <w:pPr>
        <w:pStyle w:val="Observation"/>
        <w:numPr>
          <w:ilvl w:val="0"/>
          <w:numId w:val="0"/>
        </w:numPr>
        <w:ind w:left="1560"/>
      </w:pPr>
    </w:p>
    <w:p w14:paraId="5BA55B9F" w14:textId="27CC5183" w:rsidR="005056ED" w:rsidRPr="00F605B5" w:rsidRDefault="00E55AC2" w:rsidP="002D1030">
      <w:r>
        <w:rPr>
          <w:rFonts w:hint="eastAsia"/>
        </w:rPr>
        <w:lastRenderedPageBreak/>
        <w:t>A</w:t>
      </w:r>
      <w:r w:rsidR="008F6713">
        <w:rPr>
          <w:rFonts w:hint="eastAsia"/>
        </w:rPr>
        <w:t>ccording to the 38.300</w:t>
      </w:r>
      <w:bookmarkStart w:id="4" w:name="_Hlk173522298"/>
      <w:r w:rsidR="00975866">
        <w:rPr>
          <w:rFonts w:hint="eastAsia"/>
        </w:rPr>
        <w:t xml:space="preserve"> </w:t>
      </w:r>
      <w:r w:rsidR="008F6713">
        <w:fldChar w:fldCharType="begin"/>
      </w:r>
      <w:r w:rsidR="008F6713">
        <w:instrText xml:space="preserve"> </w:instrText>
      </w:r>
      <w:r w:rsidR="008F6713">
        <w:rPr>
          <w:rFonts w:hint="eastAsia"/>
        </w:rPr>
        <w:instrText>REF _Ref161726078 \n \h</w:instrText>
      </w:r>
      <w:r w:rsidR="008F6713">
        <w:instrText xml:space="preserve"> </w:instrText>
      </w:r>
      <w:r w:rsidR="008F6713">
        <w:fldChar w:fldCharType="separate"/>
      </w:r>
      <w:r w:rsidR="00437C99">
        <w:t>[3]</w:t>
      </w:r>
      <w:r w:rsidR="008F6713">
        <w:fldChar w:fldCharType="end"/>
      </w:r>
      <w:r w:rsidR="008F6713">
        <w:rPr>
          <w:rFonts w:hint="eastAsia"/>
        </w:rPr>
        <w:t xml:space="preserve"> below</w:t>
      </w:r>
      <w:bookmarkEnd w:id="4"/>
      <w:r w:rsidR="008F6713">
        <w:rPr>
          <w:rFonts w:hint="eastAsia"/>
        </w:rPr>
        <w:t xml:space="preserve">, </w:t>
      </w:r>
      <w:r w:rsidR="00151D3B">
        <w:rPr>
          <w:rFonts w:hint="eastAsia"/>
        </w:rPr>
        <w:t xml:space="preserve">the UE </w:t>
      </w:r>
      <w:r w:rsidR="005056ED">
        <w:rPr>
          <w:rFonts w:hint="eastAsia"/>
        </w:rPr>
        <w:t xml:space="preserve">should perform L1 measurement </w:t>
      </w:r>
      <w:proofErr w:type="gramStart"/>
      <w:r w:rsidR="008D2907">
        <w:rPr>
          <w:rFonts w:hint="eastAsia"/>
        </w:rPr>
        <w:t>as long as</w:t>
      </w:r>
      <w:proofErr w:type="gramEnd"/>
      <w:r w:rsidR="005056ED">
        <w:rPr>
          <w:rFonts w:hint="eastAsia"/>
        </w:rPr>
        <w:t xml:space="preserve"> LTM </w:t>
      </w:r>
      <w:r w:rsidR="008F6713">
        <w:rPr>
          <w:rFonts w:hint="eastAsia"/>
        </w:rPr>
        <w:t>Config</w:t>
      </w:r>
      <w:r w:rsidR="005056ED">
        <w:rPr>
          <w:rFonts w:hint="eastAsia"/>
        </w:rPr>
        <w:t xml:space="preserve"> in the LTM preparation phase is applicable</w:t>
      </w:r>
      <w:r w:rsidR="005056ED">
        <w:rPr>
          <w:rFonts w:hint="eastAsia"/>
          <w:lang w:val="x-none"/>
        </w:rPr>
        <w:t>.</w:t>
      </w:r>
      <w:r w:rsidR="008D2907">
        <w:rPr>
          <w:rFonts w:hint="eastAsia"/>
          <w:lang w:val="x-none"/>
        </w:rPr>
        <w:t xml:space="preserve"> Therefore</w:t>
      </w:r>
      <w:r w:rsidR="00A326F2">
        <w:rPr>
          <w:rFonts w:hint="eastAsia"/>
          <w:lang w:val="x-none"/>
        </w:rPr>
        <w:t>,</w:t>
      </w:r>
      <w:r w:rsidR="008D2907">
        <w:rPr>
          <w:rFonts w:hint="eastAsia"/>
          <w:lang w:val="x-none"/>
        </w:rPr>
        <w:t xml:space="preserve"> maintaining the unnecessary </w:t>
      </w:r>
      <w:r>
        <w:rPr>
          <w:rFonts w:hint="eastAsia"/>
          <w:lang w:val="x-none"/>
        </w:rPr>
        <w:t>LTM Config</w:t>
      </w:r>
      <w:r w:rsidR="008D2907">
        <w:rPr>
          <w:rFonts w:hint="eastAsia"/>
          <w:lang w:val="x-none"/>
        </w:rPr>
        <w:t xml:space="preserve"> increases the UE power consumption.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6C3E" w14:paraId="5889C1B5" w14:textId="77777777" w:rsidTr="00D04B40">
        <w:tc>
          <w:tcPr>
            <w:tcW w:w="9944" w:type="dxa"/>
            <w:shd w:val="clear" w:color="auto" w:fill="auto"/>
          </w:tcPr>
          <w:p w14:paraId="71B8C5D0" w14:textId="77777777" w:rsidR="00616C3E" w:rsidRPr="00E26517" w:rsidRDefault="00616C3E" w:rsidP="008477BD">
            <w:pPr>
              <w:numPr>
                <w:ilvl w:val="0"/>
                <w:numId w:val="15"/>
              </w:numPr>
              <w:overflowPunct w:val="0"/>
              <w:autoSpaceDE w:val="0"/>
              <w:autoSpaceDN w:val="0"/>
              <w:adjustRightInd w:val="0"/>
              <w:spacing w:after="0"/>
              <w:ind w:left="357" w:hanging="357"/>
              <w:jc w:val="left"/>
              <w:textAlignment w:val="baseline"/>
              <w:rPr>
                <w:rFonts w:ascii="Times New Roman" w:eastAsia="游明朝" w:hAnsi="Times New Roman" w:cs="Times New Roman"/>
                <w:lang w:eastAsia="en-GB"/>
              </w:rPr>
            </w:pPr>
            <w:bookmarkStart w:id="5" w:name="_Hlk178335249"/>
            <w:r w:rsidRPr="00616C3E">
              <w:rPr>
                <w:rFonts w:ascii="Times New Roman" w:eastAsia="游明朝" w:hAnsi="Times New Roman" w:cs="Times New Roman"/>
                <w:lang w:eastAsia="en-GB"/>
              </w:rPr>
              <w:t xml:space="preserve">The UE performs L1 measurements on the configured candidate cell(s) and transmits L1 measurement reports to the gNB. </w:t>
            </w:r>
            <w:r w:rsidRPr="008477BD">
              <w:rPr>
                <w:rFonts w:ascii="Times New Roman" w:eastAsia="游明朝" w:hAnsi="Times New Roman" w:cs="Times New Roman"/>
                <w:highlight w:val="yellow"/>
                <w:lang w:eastAsia="en-GB"/>
              </w:rPr>
              <w:t xml:space="preserve">L1 measurement should be performed </w:t>
            </w:r>
            <w:proofErr w:type="gramStart"/>
            <w:r w:rsidRPr="008477BD">
              <w:rPr>
                <w:rFonts w:ascii="Times New Roman" w:eastAsia="游明朝" w:hAnsi="Times New Roman" w:cs="Times New Roman"/>
                <w:highlight w:val="yellow"/>
                <w:lang w:eastAsia="en-GB"/>
              </w:rPr>
              <w:t>as long as</w:t>
            </w:r>
            <w:proofErr w:type="gramEnd"/>
            <w:r w:rsidRPr="008477BD">
              <w:rPr>
                <w:rFonts w:ascii="Times New Roman" w:eastAsia="游明朝" w:hAnsi="Times New Roman" w:cs="Times New Roman"/>
                <w:highlight w:val="yellow"/>
                <w:lang w:eastAsia="en-GB"/>
              </w:rPr>
              <w:t xml:space="preserve"> RRC reconfiguration (step 2) is applicable.</w:t>
            </w:r>
          </w:p>
        </w:tc>
      </w:tr>
      <w:bookmarkEnd w:id="5"/>
    </w:tbl>
    <w:p w14:paraId="37D9346A" w14:textId="77777777" w:rsidR="00961FEF" w:rsidRDefault="00961FEF" w:rsidP="00961FEF">
      <w:pPr>
        <w:rPr>
          <w:rFonts w:eastAsia="游明朝"/>
          <w:noProof/>
        </w:rPr>
      </w:pPr>
    </w:p>
    <w:p w14:paraId="4A2CFD5B" w14:textId="52DE9029" w:rsidR="00D33278" w:rsidRDefault="00CE090C" w:rsidP="00D06C21">
      <w:pPr>
        <w:pStyle w:val="Observation"/>
        <w:rPr>
          <w:noProof/>
        </w:rPr>
      </w:pPr>
      <w:bookmarkStart w:id="6" w:name="_Toc181776165"/>
      <w:r>
        <w:rPr>
          <w:rFonts w:hint="eastAsia"/>
          <w:noProof/>
          <w:lang w:eastAsia="ja-JP"/>
        </w:rPr>
        <w:t>I</w:t>
      </w:r>
      <w:r w:rsidR="006D7D95">
        <w:rPr>
          <w:rFonts w:hint="eastAsia"/>
          <w:noProof/>
          <w:lang w:eastAsia="ja-JP"/>
        </w:rPr>
        <w:t xml:space="preserve">f </w:t>
      </w:r>
      <w:r>
        <w:rPr>
          <w:rFonts w:hint="eastAsia"/>
          <w:noProof/>
          <w:lang w:eastAsia="ja-JP"/>
        </w:rPr>
        <w:t xml:space="preserve">the UE </w:t>
      </w:r>
      <w:r w:rsidR="00EB47EC">
        <w:rPr>
          <w:rFonts w:hint="eastAsia"/>
          <w:noProof/>
          <w:lang w:eastAsia="ja-JP"/>
        </w:rPr>
        <w:t>has unnecessary SCG LTM Config</w:t>
      </w:r>
      <w:r w:rsidR="00842334">
        <w:rPr>
          <w:noProof/>
          <w:lang w:eastAsia="ja-JP"/>
        </w:rPr>
        <w:t>uration</w:t>
      </w:r>
      <w:r w:rsidR="00EB47EC">
        <w:rPr>
          <w:rFonts w:hint="eastAsia"/>
          <w:noProof/>
          <w:lang w:eastAsia="ja-JP"/>
        </w:rPr>
        <w:t>s</w:t>
      </w:r>
      <w:r w:rsidR="006D7D95">
        <w:rPr>
          <w:rFonts w:hint="eastAsia"/>
          <w:noProof/>
          <w:lang w:eastAsia="ja-JP"/>
        </w:rPr>
        <w:t>,</w:t>
      </w:r>
      <w:r w:rsidR="002B5FE8">
        <w:rPr>
          <w:rFonts w:hint="eastAsia"/>
          <w:noProof/>
          <w:lang w:eastAsia="ja-JP"/>
        </w:rPr>
        <w:t xml:space="preserve"> </w:t>
      </w:r>
      <w:r w:rsidR="00EB47EC">
        <w:rPr>
          <w:rFonts w:hint="eastAsia"/>
          <w:noProof/>
          <w:lang w:eastAsia="ja-JP"/>
        </w:rPr>
        <w:t>the UE needs to perform</w:t>
      </w:r>
      <w:r w:rsidR="005723B2">
        <w:rPr>
          <w:rFonts w:hint="eastAsia"/>
          <w:noProof/>
          <w:lang w:eastAsia="ja-JP"/>
        </w:rPr>
        <w:t xml:space="preserve"> L1 measurements</w:t>
      </w:r>
      <w:r w:rsidR="00227FAE">
        <w:rPr>
          <w:rFonts w:hint="eastAsia"/>
          <w:noProof/>
          <w:lang w:eastAsia="ja-JP"/>
        </w:rPr>
        <w:t xml:space="preserve"> as long as </w:t>
      </w:r>
      <w:r w:rsidR="006D7D95">
        <w:rPr>
          <w:rFonts w:hint="eastAsia"/>
          <w:noProof/>
          <w:lang w:eastAsia="ja-JP"/>
        </w:rPr>
        <w:t>LTM Config is applicable</w:t>
      </w:r>
      <w:r w:rsidR="002B5FE8">
        <w:rPr>
          <w:rFonts w:hint="eastAsia"/>
          <w:noProof/>
          <w:lang w:eastAsia="ja-JP"/>
        </w:rPr>
        <w:t xml:space="preserve">, which causes a </w:t>
      </w:r>
      <w:r w:rsidR="00034DD4">
        <w:rPr>
          <w:rFonts w:hint="eastAsia"/>
          <w:noProof/>
          <w:lang w:eastAsia="ja-JP"/>
        </w:rPr>
        <w:t>problem</w:t>
      </w:r>
      <w:r w:rsidR="002B5FE8">
        <w:rPr>
          <w:rFonts w:hint="eastAsia"/>
          <w:noProof/>
          <w:lang w:eastAsia="ja-JP"/>
        </w:rPr>
        <w:t xml:space="preserve"> that the power consumption of the UE increases</w:t>
      </w:r>
      <w:r w:rsidR="006D7D95">
        <w:rPr>
          <w:rFonts w:hint="eastAsia"/>
          <w:noProof/>
          <w:lang w:eastAsia="ja-JP"/>
        </w:rPr>
        <w:t>.</w:t>
      </w:r>
      <w:bookmarkEnd w:id="6"/>
    </w:p>
    <w:p w14:paraId="04F13B1B" w14:textId="77777777" w:rsidR="00D74B72" w:rsidRDefault="00D74B72" w:rsidP="008477BD">
      <w:pPr>
        <w:pStyle w:val="Observation"/>
        <w:numPr>
          <w:ilvl w:val="0"/>
          <w:numId w:val="0"/>
        </w:numPr>
        <w:ind w:left="1560"/>
        <w:rPr>
          <w:noProof/>
        </w:rPr>
      </w:pPr>
    </w:p>
    <w:p w14:paraId="22BCA36C" w14:textId="447F24DA" w:rsidR="00616C3E" w:rsidRDefault="00A326F2" w:rsidP="00961FEF">
      <w:pPr>
        <w:rPr>
          <w:rFonts w:eastAsia="游明朝"/>
          <w:noProof/>
        </w:rPr>
      </w:pPr>
      <w:r>
        <w:rPr>
          <w:rFonts w:eastAsia="游明朝" w:hint="eastAsia"/>
          <w:noProof/>
        </w:rPr>
        <w:t xml:space="preserve">To avoid this issue, the unnecessary SCG LTM Config should be removed upon execution of </w:t>
      </w:r>
      <w:r>
        <w:t>“</w:t>
      </w:r>
      <w:r w:rsidR="00DD2CEE">
        <w:rPr>
          <w:rFonts w:hint="eastAsia"/>
        </w:rPr>
        <w:t>I</w:t>
      </w:r>
      <w:r>
        <w:rPr>
          <w:rFonts w:hint="eastAsia"/>
        </w:rPr>
        <w:t>nter-</w:t>
      </w:r>
      <w:r w:rsidR="00DD2CEE">
        <w:rPr>
          <w:rFonts w:hint="eastAsia"/>
        </w:rPr>
        <w:t>MN</w:t>
      </w:r>
      <w:r>
        <w:rPr>
          <w:rFonts w:hint="eastAsia"/>
        </w:rPr>
        <w:t xml:space="preserve"> MCG LTM with SN released</w:t>
      </w:r>
      <w:r>
        <w:t>”</w:t>
      </w:r>
      <w:r>
        <w:rPr>
          <w:rFonts w:hint="eastAsia"/>
        </w:rPr>
        <w:t xml:space="preserve">, which can be only done by the </w:t>
      </w:r>
      <w:r w:rsidR="008071A2">
        <w:t>SN</w:t>
      </w:r>
      <w:r w:rsidR="00BA69C2">
        <w:rPr>
          <w:rFonts w:hint="eastAsia"/>
        </w:rPr>
        <w:t xml:space="preserve"> according to the current specification</w:t>
      </w:r>
      <w:r w:rsidR="008243EC">
        <w:rPr>
          <w:rFonts w:hint="eastAsia"/>
        </w:rPr>
        <w:t>.</w:t>
      </w:r>
      <w:r>
        <w:rPr>
          <w:rFonts w:hint="eastAsia"/>
        </w:rPr>
        <w:t xml:space="preserve"> </w:t>
      </w:r>
      <w:r w:rsidR="008243EC">
        <w:rPr>
          <w:rFonts w:hint="eastAsia"/>
        </w:rPr>
        <w:t xml:space="preserve">However, this SN is </w:t>
      </w:r>
      <w:r w:rsidR="0024438C">
        <w:rPr>
          <w:rFonts w:hint="eastAsia"/>
        </w:rPr>
        <w:t>already released</w:t>
      </w:r>
      <w:r w:rsidR="008243EC">
        <w:rPr>
          <w:rFonts w:hint="eastAsia"/>
        </w:rPr>
        <w:t xml:space="preserve"> when </w:t>
      </w:r>
      <w:r w:rsidR="00C77661">
        <w:rPr>
          <w:rFonts w:hint="eastAsia"/>
        </w:rPr>
        <w:t>I</w:t>
      </w:r>
      <w:r w:rsidR="008243EC">
        <w:rPr>
          <w:rFonts w:hint="eastAsia"/>
        </w:rPr>
        <w:t>nter-</w:t>
      </w:r>
      <w:r w:rsidR="00C77661">
        <w:rPr>
          <w:rFonts w:hint="eastAsia"/>
        </w:rPr>
        <w:t xml:space="preserve">MN </w:t>
      </w:r>
      <w:r w:rsidR="008243EC">
        <w:rPr>
          <w:rFonts w:hint="eastAsia"/>
        </w:rPr>
        <w:t>MCG LTM is executed</w:t>
      </w:r>
      <w:r>
        <w:rPr>
          <w:rFonts w:hint="eastAsia"/>
        </w:rPr>
        <w:t xml:space="preserve">. </w:t>
      </w:r>
      <w:r>
        <w:rPr>
          <w:rFonts w:eastAsia="游明朝" w:hint="eastAsia"/>
          <w:noProof/>
        </w:rPr>
        <w:t>In the current specification</w:t>
      </w:r>
      <w:r w:rsidR="00616C3E">
        <w:rPr>
          <w:rFonts w:eastAsia="游明朝" w:hint="eastAsia"/>
          <w:noProof/>
        </w:rPr>
        <w:t xml:space="preserve">, </w:t>
      </w:r>
      <w:r>
        <w:rPr>
          <w:rFonts w:eastAsia="游明朝" w:hint="eastAsia"/>
          <w:noProof/>
        </w:rPr>
        <w:t xml:space="preserve">neither </w:t>
      </w:r>
      <w:r w:rsidR="00616C3E">
        <w:rPr>
          <w:rFonts w:eastAsia="游明朝" w:hint="eastAsia"/>
          <w:noProof/>
        </w:rPr>
        <w:t xml:space="preserve">the UE </w:t>
      </w:r>
      <w:r>
        <w:rPr>
          <w:rFonts w:eastAsia="游明朝" w:hint="eastAsia"/>
          <w:noProof/>
        </w:rPr>
        <w:t>nor</w:t>
      </w:r>
      <w:r w:rsidR="00616C3E">
        <w:rPr>
          <w:rFonts w:eastAsia="游明朝" w:hint="eastAsia"/>
          <w:noProof/>
        </w:rPr>
        <w:t xml:space="preserve"> the MN can </w:t>
      </w:r>
      <w:r>
        <w:rPr>
          <w:rFonts w:eastAsia="游明朝" w:hint="eastAsia"/>
          <w:noProof/>
        </w:rPr>
        <w:t>remove</w:t>
      </w:r>
      <w:r w:rsidR="00616C3E">
        <w:rPr>
          <w:rFonts w:eastAsia="游明朝" w:hint="eastAsia"/>
          <w:noProof/>
        </w:rPr>
        <w:t xml:space="preserve"> SCG LTM Config.</w:t>
      </w:r>
      <w:r>
        <w:rPr>
          <w:rFonts w:eastAsia="游明朝" w:hint="eastAsia"/>
          <w:noProof/>
        </w:rPr>
        <w:t xml:space="preserve"> So, RAN2 should discuss how to remove the unnecessary SCG</w:t>
      </w:r>
      <w:r w:rsidR="00A523CC">
        <w:rPr>
          <w:rFonts w:eastAsia="游明朝" w:hint="eastAsia"/>
          <w:noProof/>
        </w:rPr>
        <w:t xml:space="preserve"> </w:t>
      </w:r>
      <w:r>
        <w:rPr>
          <w:rFonts w:eastAsia="游明朝" w:hint="eastAsia"/>
          <w:noProof/>
        </w:rPr>
        <w:t xml:space="preserve">LTM Config, when no SN is configured to the UE. </w:t>
      </w:r>
    </w:p>
    <w:p w14:paraId="1B87A1FC" w14:textId="77777777" w:rsidR="00D74B72" w:rsidRDefault="00D74B72" w:rsidP="00961FEF">
      <w:pPr>
        <w:rPr>
          <w:rFonts w:eastAsia="游明朝"/>
          <w:noProof/>
        </w:rPr>
      </w:pPr>
    </w:p>
    <w:p w14:paraId="09DDA1ED" w14:textId="24B8B22F" w:rsidR="00877278" w:rsidRDefault="00994E6A">
      <w:pPr>
        <w:pStyle w:val="Observation"/>
      </w:pPr>
      <w:bookmarkStart w:id="7" w:name="_Toc181776166"/>
      <w:r>
        <w:rPr>
          <w:rFonts w:hint="eastAsia"/>
          <w:lang w:eastAsia="ja-JP"/>
        </w:rPr>
        <w:t xml:space="preserve">The </w:t>
      </w:r>
      <w:r>
        <w:rPr>
          <w:lang w:eastAsia="ja-JP"/>
        </w:rPr>
        <w:t>unnecessary</w:t>
      </w:r>
      <w:r>
        <w:rPr>
          <w:rFonts w:hint="eastAsia"/>
          <w:lang w:eastAsia="ja-JP"/>
        </w:rPr>
        <w:t xml:space="preserve"> SCG LTM</w:t>
      </w:r>
      <w:r w:rsidR="00690368">
        <w:rPr>
          <w:rFonts w:hint="eastAsia"/>
          <w:lang w:eastAsia="ja-JP"/>
        </w:rPr>
        <w:t xml:space="preserve"> Config </w:t>
      </w:r>
      <w:r w:rsidR="00A26EA5">
        <w:rPr>
          <w:rFonts w:hint="eastAsia"/>
          <w:lang w:eastAsia="ja-JP"/>
        </w:rPr>
        <w:t xml:space="preserve">for intra-SN LTM </w:t>
      </w:r>
      <w:r w:rsidR="00055FBF">
        <w:rPr>
          <w:rFonts w:hint="eastAsia"/>
          <w:lang w:eastAsia="ja-JP"/>
        </w:rPr>
        <w:t>associated with</w:t>
      </w:r>
      <w:r w:rsidR="00A26EA5">
        <w:rPr>
          <w:rFonts w:hint="eastAsia"/>
          <w:lang w:eastAsia="ja-JP"/>
        </w:rPr>
        <w:t xml:space="preserve"> the source MN, </w:t>
      </w:r>
      <w:r w:rsidR="00690368">
        <w:rPr>
          <w:rFonts w:hint="eastAsia"/>
          <w:lang w:eastAsia="ja-JP"/>
        </w:rPr>
        <w:t xml:space="preserve">should be removed upon execution of </w:t>
      </w:r>
      <w:r w:rsidR="00690368">
        <w:rPr>
          <w:lang w:eastAsia="ja-JP"/>
        </w:rPr>
        <w:t>“</w:t>
      </w:r>
      <w:r w:rsidR="00690368">
        <w:rPr>
          <w:rFonts w:hint="eastAsia"/>
          <w:lang w:eastAsia="ja-JP"/>
        </w:rPr>
        <w:t>Inter-MN MCG LTM with SN released</w:t>
      </w:r>
      <w:r w:rsidR="00690368">
        <w:rPr>
          <w:lang w:eastAsia="ja-JP"/>
        </w:rPr>
        <w:t>”</w:t>
      </w:r>
      <w:r w:rsidR="00DF3124">
        <w:rPr>
          <w:rFonts w:hint="eastAsia"/>
          <w:lang w:eastAsia="ja-JP"/>
        </w:rPr>
        <w:t>.</w:t>
      </w:r>
      <w:bookmarkEnd w:id="7"/>
      <w:r w:rsidR="00690368">
        <w:rPr>
          <w:rFonts w:hint="eastAsia"/>
          <w:lang w:eastAsia="ja-JP"/>
        </w:rPr>
        <w:t xml:space="preserve"> </w:t>
      </w:r>
    </w:p>
    <w:p w14:paraId="6DB193A8" w14:textId="7A3EFB5D" w:rsidR="00FF0A4D" w:rsidRDefault="0038591C" w:rsidP="00877278">
      <w:pPr>
        <w:pStyle w:val="Observation"/>
      </w:pPr>
      <w:bookmarkStart w:id="8" w:name="_Toc181776167"/>
      <w:r>
        <w:rPr>
          <w:rFonts w:hint="eastAsia"/>
          <w:lang w:eastAsia="ja-JP"/>
        </w:rPr>
        <w:t xml:space="preserve">The SCG LTM Config can </w:t>
      </w:r>
      <w:r w:rsidR="002E5BB0">
        <w:rPr>
          <w:rFonts w:hint="eastAsia"/>
          <w:lang w:eastAsia="ja-JP"/>
        </w:rPr>
        <w:t xml:space="preserve">only </w:t>
      </w:r>
      <w:r w:rsidR="00842334">
        <w:rPr>
          <w:lang w:eastAsia="ja-JP"/>
        </w:rPr>
        <w:t xml:space="preserve">be </w:t>
      </w:r>
      <w:r w:rsidR="002E5BB0">
        <w:rPr>
          <w:rFonts w:hint="eastAsia"/>
          <w:lang w:eastAsia="ja-JP"/>
        </w:rPr>
        <w:t>done by the SN</w:t>
      </w:r>
      <w:r w:rsidR="008D448E">
        <w:rPr>
          <w:rFonts w:hint="eastAsia"/>
          <w:lang w:eastAsia="ja-JP"/>
        </w:rPr>
        <w:t xml:space="preserve"> according to current specification</w:t>
      </w:r>
      <w:r w:rsidR="002E5BB0">
        <w:rPr>
          <w:rFonts w:hint="eastAsia"/>
          <w:lang w:eastAsia="ja-JP"/>
        </w:rPr>
        <w:t xml:space="preserve">, </w:t>
      </w:r>
      <w:r w:rsidR="00E258DF">
        <w:rPr>
          <w:rFonts w:hint="eastAsia"/>
          <w:lang w:eastAsia="ja-JP"/>
        </w:rPr>
        <w:t xml:space="preserve">but </w:t>
      </w:r>
      <w:r w:rsidR="00DF3124">
        <w:rPr>
          <w:rFonts w:hint="eastAsia"/>
          <w:lang w:eastAsia="ja-JP"/>
        </w:rPr>
        <w:t xml:space="preserve">this SN </w:t>
      </w:r>
      <w:r w:rsidR="0065247D">
        <w:rPr>
          <w:rFonts w:hint="eastAsia"/>
          <w:lang w:eastAsia="ja-JP"/>
        </w:rPr>
        <w:t xml:space="preserve">cannot </w:t>
      </w:r>
      <w:r w:rsidR="00D2076A">
        <w:rPr>
          <w:rFonts w:hint="eastAsia"/>
          <w:lang w:eastAsia="ja-JP"/>
        </w:rPr>
        <w:t>remove</w:t>
      </w:r>
      <w:r w:rsidR="0065247D">
        <w:rPr>
          <w:rFonts w:hint="eastAsia"/>
          <w:lang w:eastAsia="ja-JP"/>
        </w:rPr>
        <w:t xml:space="preserve"> the SCG LTM Config because</w:t>
      </w:r>
      <w:r w:rsidR="00DF3124">
        <w:rPr>
          <w:rFonts w:hint="eastAsia"/>
          <w:lang w:eastAsia="ja-JP"/>
        </w:rPr>
        <w:t xml:space="preserve"> </w:t>
      </w:r>
      <w:r w:rsidR="001601C2">
        <w:rPr>
          <w:rFonts w:hint="eastAsia"/>
          <w:lang w:eastAsia="ja-JP"/>
        </w:rPr>
        <w:t xml:space="preserve">this SN was </w:t>
      </w:r>
      <w:r w:rsidR="00DF3124">
        <w:rPr>
          <w:rFonts w:hint="eastAsia"/>
          <w:lang w:eastAsia="ja-JP"/>
        </w:rPr>
        <w:t xml:space="preserve">already released when Inter-MN LTM </w:t>
      </w:r>
      <w:r w:rsidR="001601C2">
        <w:rPr>
          <w:rFonts w:hint="eastAsia"/>
          <w:lang w:eastAsia="ja-JP"/>
        </w:rPr>
        <w:t>was</w:t>
      </w:r>
      <w:r w:rsidR="00DF3124">
        <w:rPr>
          <w:rFonts w:hint="eastAsia"/>
          <w:lang w:eastAsia="ja-JP"/>
        </w:rPr>
        <w:t xml:space="preserve"> executed</w:t>
      </w:r>
      <w:r w:rsidR="0000767B">
        <w:rPr>
          <w:rFonts w:hint="eastAsia"/>
          <w:lang w:eastAsia="ja-JP"/>
        </w:rPr>
        <w:t>.</w:t>
      </w:r>
      <w:bookmarkEnd w:id="8"/>
    </w:p>
    <w:p w14:paraId="218265A2" w14:textId="27A27A47" w:rsidR="00397AF9" w:rsidRDefault="009B37EE" w:rsidP="000879E7">
      <w:pPr>
        <w:pStyle w:val="Proposal"/>
      </w:pPr>
      <w:bookmarkStart w:id="9" w:name="_Toc181776168"/>
      <w:r>
        <w:rPr>
          <w:rFonts w:hint="eastAsia"/>
        </w:rPr>
        <w:t xml:space="preserve">RAN2 should discuss the issue </w:t>
      </w:r>
      <w:r w:rsidR="00157A6C">
        <w:rPr>
          <w:rFonts w:hint="eastAsia"/>
        </w:rPr>
        <w:t>in</w:t>
      </w:r>
      <w:r w:rsidR="008573AE">
        <w:rPr>
          <w:rFonts w:hint="eastAsia"/>
        </w:rPr>
        <w:t xml:space="preserve"> </w:t>
      </w:r>
      <w:r w:rsidR="008573AE">
        <w:t>“</w:t>
      </w:r>
      <w:r w:rsidR="00157A6C" w:rsidRPr="00157A6C">
        <w:t>Inter-MN MCG LTM with SN released”</w:t>
      </w:r>
      <w:r w:rsidR="00157A6C">
        <w:rPr>
          <w:rFonts w:hint="eastAsia"/>
        </w:rPr>
        <w:t xml:space="preserve"> scenario </w:t>
      </w:r>
      <w:r>
        <w:rPr>
          <w:rFonts w:hint="eastAsia"/>
        </w:rPr>
        <w:t xml:space="preserve">that the </w:t>
      </w:r>
      <w:r w:rsidRPr="000879E7">
        <w:rPr>
          <w:i/>
          <w:iCs/>
        </w:rPr>
        <w:t xml:space="preserve">VarLTM-Config </w:t>
      </w:r>
      <w:r>
        <w:rPr>
          <w:rFonts w:hint="eastAsia"/>
        </w:rPr>
        <w:t>for SCG (for intra-SN LTM</w:t>
      </w:r>
      <w:r w:rsidR="00B245E3">
        <w:rPr>
          <w:rFonts w:hint="eastAsia"/>
        </w:rPr>
        <w:t xml:space="preserve"> </w:t>
      </w:r>
      <w:r w:rsidR="007925E7">
        <w:rPr>
          <w:rFonts w:hint="eastAsia"/>
        </w:rPr>
        <w:t>associated with</w:t>
      </w:r>
      <w:r w:rsidR="00B245E3">
        <w:rPr>
          <w:rFonts w:hint="eastAsia"/>
        </w:rPr>
        <w:t xml:space="preserve"> the source MN</w:t>
      </w:r>
      <w:r>
        <w:rPr>
          <w:rFonts w:hint="eastAsia"/>
        </w:rPr>
        <w:t>)</w:t>
      </w:r>
      <w:r w:rsidR="00B245E3">
        <w:rPr>
          <w:rFonts w:hint="eastAsia"/>
        </w:rPr>
        <w:t xml:space="preserve"> cannot be removed after inter-MN LTM</w:t>
      </w:r>
      <w:r w:rsidR="00157A6C">
        <w:rPr>
          <w:rFonts w:hint="eastAsia"/>
        </w:rPr>
        <w:t xml:space="preserve"> since the SN is already released in the target gNB.</w:t>
      </w:r>
      <w:bookmarkEnd w:id="9"/>
      <w:r w:rsidR="00157A6C">
        <w:rPr>
          <w:rFonts w:hint="eastAsia"/>
        </w:rPr>
        <w:t xml:space="preserve"> </w:t>
      </w:r>
    </w:p>
    <w:p w14:paraId="6795CD6E" w14:textId="77777777" w:rsidR="009B37EE" w:rsidRDefault="009B37EE" w:rsidP="00E30E3D"/>
    <w:p w14:paraId="60DF4D8C" w14:textId="2A3099C4" w:rsidR="00661256" w:rsidRDefault="00661256" w:rsidP="000879E7">
      <w:pPr>
        <w:pStyle w:val="2"/>
      </w:pPr>
      <w:r>
        <w:rPr>
          <w:rFonts w:hint="eastAsia"/>
          <w:lang w:eastAsia="ja-JP"/>
        </w:rPr>
        <w:t>Potential solutions</w:t>
      </w:r>
    </w:p>
    <w:p w14:paraId="4B2E28A3" w14:textId="513C69CC" w:rsidR="0062254D" w:rsidRDefault="009C1C3F" w:rsidP="00E30E3D">
      <w:r>
        <w:rPr>
          <w:rFonts w:hint="eastAsia"/>
        </w:rPr>
        <w:t xml:space="preserve">There are two </w:t>
      </w:r>
      <w:r w:rsidR="00045FB8">
        <w:rPr>
          <w:rFonts w:hint="eastAsia"/>
        </w:rPr>
        <w:t xml:space="preserve">potential </w:t>
      </w:r>
      <w:r w:rsidR="00CF5A59">
        <w:rPr>
          <w:rFonts w:hint="eastAsia"/>
        </w:rPr>
        <w:t>approaches</w:t>
      </w:r>
      <w:r w:rsidR="00045FB8">
        <w:rPr>
          <w:rFonts w:hint="eastAsia"/>
        </w:rPr>
        <w:t xml:space="preserve"> </w:t>
      </w:r>
      <w:r>
        <w:rPr>
          <w:rFonts w:hint="eastAsia"/>
        </w:rPr>
        <w:t>to remove the SCG LTM Configuration.</w:t>
      </w:r>
    </w:p>
    <w:p w14:paraId="30AD8BDD" w14:textId="055E485E" w:rsidR="00EC3507" w:rsidRDefault="002644EA" w:rsidP="00E30E3D">
      <w:r>
        <w:rPr>
          <w:rFonts w:hint="eastAsia"/>
        </w:rPr>
        <w:t xml:space="preserve">The issue </w:t>
      </w:r>
      <w:r w:rsidR="00EA46C5">
        <w:rPr>
          <w:rFonts w:hint="eastAsia"/>
        </w:rPr>
        <w:t>in</w:t>
      </w:r>
      <w:r>
        <w:rPr>
          <w:rFonts w:hint="eastAsia"/>
        </w:rPr>
        <w:t xml:space="preserve"> the current specification is that the SCG LTM Config </w:t>
      </w:r>
      <w:r w:rsidR="00EA46C5">
        <w:rPr>
          <w:rFonts w:hint="eastAsia"/>
        </w:rPr>
        <w:t xml:space="preserve">(i.e., </w:t>
      </w:r>
      <w:r w:rsidR="00EA46C5" w:rsidRPr="000879E7">
        <w:rPr>
          <w:i/>
          <w:iCs/>
        </w:rPr>
        <w:t>V</w:t>
      </w:r>
      <w:r w:rsidR="00EA46C5">
        <w:rPr>
          <w:rFonts w:hint="eastAsia"/>
          <w:i/>
          <w:iCs/>
        </w:rPr>
        <w:t>a</w:t>
      </w:r>
      <w:r w:rsidR="00EA46C5" w:rsidRPr="000879E7">
        <w:rPr>
          <w:i/>
          <w:iCs/>
        </w:rPr>
        <w:t>rLTM-Config</w:t>
      </w:r>
      <w:r w:rsidR="00EA46C5">
        <w:rPr>
          <w:rFonts w:hint="eastAsia"/>
        </w:rPr>
        <w:t xml:space="preserve"> for SCG) </w:t>
      </w:r>
      <w:r>
        <w:rPr>
          <w:rFonts w:hint="eastAsia"/>
        </w:rPr>
        <w:t xml:space="preserve">can </w:t>
      </w:r>
      <w:r w:rsidR="00EA46C5">
        <w:rPr>
          <w:rFonts w:hint="eastAsia"/>
        </w:rPr>
        <w:t xml:space="preserve">be </w:t>
      </w:r>
      <w:r>
        <w:rPr>
          <w:rFonts w:hint="eastAsia"/>
        </w:rPr>
        <w:t xml:space="preserve">only </w:t>
      </w:r>
      <w:r w:rsidR="002C131F">
        <w:rPr>
          <w:rFonts w:hint="eastAsia"/>
        </w:rPr>
        <w:t>added/modified/</w:t>
      </w:r>
      <w:r>
        <w:rPr>
          <w:rFonts w:hint="eastAsia"/>
        </w:rPr>
        <w:t>remove</w:t>
      </w:r>
      <w:r w:rsidR="00EA46C5">
        <w:rPr>
          <w:rFonts w:hint="eastAsia"/>
        </w:rPr>
        <w:t>d</w:t>
      </w:r>
      <w:r>
        <w:rPr>
          <w:rFonts w:hint="eastAsia"/>
        </w:rPr>
        <w:t xml:space="preserve"> by the SN.</w:t>
      </w:r>
      <w:r w:rsidR="00E54B52">
        <w:rPr>
          <w:rFonts w:hint="eastAsia"/>
        </w:rPr>
        <w:t xml:space="preserve"> Therefore, if the SCG LTM Config can be </w:t>
      </w:r>
      <w:r w:rsidR="002C131F">
        <w:rPr>
          <w:rFonts w:hint="eastAsia"/>
        </w:rPr>
        <w:t xml:space="preserve">also </w:t>
      </w:r>
      <w:r w:rsidR="00E54B52">
        <w:rPr>
          <w:rFonts w:hint="eastAsia"/>
        </w:rPr>
        <w:t>removed by the MN only during the inter-MN LTM, it can be a</w:t>
      </w:r>
      <w:r w:rsidR="00AF4B76">
        <w:rPr>
          <w:rFonts w:hint="eastAsia"/>
        </w:rPr>
        <w:t>v</w:t>
      </w:r>
      <w:r w:rsidR="00E54B52">
        <w:rPr>
          <w:rFonts w:hint="eastAsia"/>
        </w:rPr>
        <w:t xml:space="preserve">oided that the UE keeps </w:t>
      </w:r>
      <w:r w:rsidR="00AF4B76">
        <w:rPr>
          <w:rFonts w:hint="eastAsia"/>
        </w:rPr>
        <w:t xml:space="preserve">unnecessary </w:t>
      </w:r>
      <w:r w:rsidR="00587FFC">
        <w:rPr>
          <w:rFonts w:hint="eastAsia"/>
        </w:rPr>
        <w:t xml:space="preserve">SCG LTM </w:t>
      </w:r>
      <w:r w:rsidR="00AF4B76">
        <w:rPr>
          <w:rFonts w:hint="eastAsia"/>
        </w:rPr>
        <w:t>configuration</w:t>
      </w:r>
      <w:r w:rsidR="00D06458">
        <w:rPr>
          <w:rFonts w:hint="eastAsia"/>
        </w:rPr>
        <w:t>s</w:t>
      </w:r>
      <w:r w:rsidR="00AF4B76">
        <w:rPr>
          <w:rFonts w:hint="eastAsia"/>
        </w:rPr>
        <w:t>.</w:t>
      </w:r>
      <w:r w:rsidR="003D4CAB">
        <w:rPr>
          <w:rFonts w:hint="eastAsia"/>
        </w:rPr>
        <w:t xml:space="preserve"> This can be</w:t>
      </w:r>
      <w:r w:rsidR="00157B8C">
        <w:rPr>
          <w:rFonts w:hint="eastAsia"/>
        </w:rPr>
        <w:t xml:space="preserve"> considered as an approach to resolve the issue. </w:t>
      </w:r>
    </w:p>
    <w:p w14:paraId="3A3881AE" w14:textId="7790FC8B" w:rsidR="007F742C" w:rsidRDefault="00CF5A59" w:rsidP="00C3339B">
      <w:r>
        <w:rPr>
          <w:rFonts w:hint="eastAsia"/>
          <w:b/>
          <w:bCs w:val="0"/>
        </w:rPr>
        <w:t xml:space="preserve">Approach </w:t>
      </w:r>
      <w:r w:rsidR="00C3339B" w:rsidRPr="000879E7">
        <w:rPr>
          <w:b/>
          <w:bCs w:val="0"/>
        </w:rPr>
        <w:t>1</w:t>
      </w:r>
      <w:r w:rsidR="00C3339B">
        <w:rPr>
          <w:rFonts w:hint="eastAsia"/>
        </w:rPr>
        <w:t xml:space="preserve">: </w:t>
      </w:r>
      <w:r w:rsidR="007F742C">
        <w:rPr>
          <w:rFonts w:hint="eastAsia"/>
        </w:rPr>
        <w:t>The MN remove</w:t>
      </w:r>
      <w:r w:rsidR="003D4CAB">
        <w:rPr>
          <w:rFonts w:hint="eastAsia"/>
        </w:rPr>
        <w:t>s</w:t>
      </w:r>
      <w:r w:rsidR="007F742C">
        <w:rPr>
          <w:rFonts w:hint="eastAsia"/>
        </w:rPr>
        <w:t xml:space="preserve"> the SCG LTM Config</w:t>
      </w:r>
      <w:r w:rsidR="00C3339B">
        <w:rPr>
          <w:rFonts w:hint="eastAsia"/>
        </w:rPr>
        <w:t xml:space="preserve"> (for Intra-SN) as long as inter-M</w:t>
      </w:r>
      <w:r w:rsidR="00D869A8">
        <w:rPr>
          <w:rFonts w:hint="eastAsia"/>
        </w:rPr>
        <w:t>N LTM.</w:t>
      </w:r>
    </w:p>
    <w:p w14:paraId="6B7A9467" w14:textId="77777777" w:rsidR="00EE2268" w:rsidRDefault="00EE2268" w:rsidP="00E30E3D"/>
    <w:p w14:paraId="4B6BCC25" w14:textId="7F28305E" w:rsidR="00E30E3D" w:rsidRDefault="00E30E3D" w:rsidP="00E30E3D">
      <w:r>
        <w:rPr>
          <w:rFonts w:hint="eastAsia"/>
        </w:rPr>
        <w:t>RAN2#127 agreed to introduce the new Rel-19 ID as follows</w:t>
      </w:r>
      <w:r w:rsidR="00025E67">
        <w:rPr>
          <w:rFonts w:hint="eastAsia"/>
        </w:rPr>
        <w:t xml:space="preserve"> </w:t>
      </w:r>
      <w:r w:rsidR="005035D9">
        <w:fldChar w:fldCharType="begin"/>
      </w:r>
      <w:r w:rsidR="005035D9">
        <w:instrText xml:space="preserve"> </w:instrText>
      </w:r>
      <w:r w:rsidR="005035D9">
        <w:rPr>
          <w:rFonts w:hint="eastAsia"/>
        </w:rPr>
        <w:instrText>REF _Ref181266363 \r \h</w:instrText>
      </w:r>
      <w:r w:rsidR="005035D9">
        <w:instrText xml:space="preserve"> </w:instrText>
      </w:r>
      <w:r w:rsidR="005035D9">
        <w:fldChar w:fldCharType="separate"/>
      </w:r>
      <w:r w:rsidR="00437C99">
        <w:t>[4]</w:t>
      </w:r>
      <w:r w:rsidR="005035D9">
        <w:fldChar w:fldCharType="end"/>
      </w:r>
      <w:r>
        <w:rPr>
          <w:rFonts w:hint="eastAsia"/>
        </w:rPr>
        <w:t>:</w:t>
      </w:r>
    </w:p>
    <w:p w14:paraId="018395D1" w14:textId="77777777" w:rsidR="00E30E3D" w:rsidRPr="005318FA" w:rsidRDefault="00E30E3D" w:rsidP="00E30E3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jc w:val="left"/>
        <w:textAlignment w:val="baseline"/>
        <w:rPr>
          <w:b/>
          <w:bCs w:val="0"/>
        </w:rPr>
      </w:pPr>
      <w:r w:rsidRPr="005318FA">
        <w:rPr>
          <w:b/>
          <w:bCs w:val="0"/>
        </w:rPr>
        <w:t>Agreements on inter-CU LTM</w:t>
      </w:r>
    </w:p>
    <w:p w14:paraId="30171565" w14:textId="77777777" w:rsidR="00E30E3D" w:rsidRDefault="00E30E3D" w:rsidP="00E30E3D">
      <w:pPr>
        <w:pBdr>
          <w:top w:val="single" w:sz="4" w:space="1" w:color="auto"/>
          <w:left w:val="single" w:sz="4" w:space="4" w:color="auto"/>
          <w:bottom w:val="single" w:sz="4" w:space="1" w:color="auto"/>
          <w:right w:val="single" w:sz="4" w:space="4" w:color="auto"/>
        </w:pBdr>
      </w:pPr>
      <w:r>
        <w:t>RLC and PDCP re-establishment in inter-CU LTM:</w:t>
      </w:r>
    </w:p>
    <w:p w14:paraId="009C8C74" w14:textId="77777777" w:rsidR="00E30E3D" w:rsidRDefault="00E30E3D" w:rsidP="00E30E3D">
      <w:pPr>
        <w:pBdr>
          <w:top w:val="single" w:sz="4" w:space="1" w:color="auto"/>
          <w:left w:val="single" w:sz="4" w:space="4" w:color="auto"/>
          <w:bottom w:val="single" w:sz="4" w:space="1" w:color="auto"/>
          <w:right w:val="single" w:sz="4" w:space="4" w:color="auto"/>
        </w:pBdr>
      </w:pPr>
      <w:r>
        <w:t>6.</w:t>
      </w:r>
      <w:r>
        <w:rPr>
          <w:rFonts w:hint="eastAsia"/>
        </w:rPr>
        <w:t xml:space="preserve"> </w:t>
      </w:r>
      <w: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10C4E512" w14:textId="488C9AF6" w:rsidR="00E30E3D" w:rsidRDefault="00E30E3D" w:rsidP="00E30E3D">
      <w:r>
        <w:rPr>
          <w:rFonts w:hint="eastAsia"/>
        </w:rPr>
        <w:t>RAN2#127bis achieved the following agreements</w:t>
      </w:r>
      <w:r w:rsidR="00025E67">
        <w:rPr>
          <w:rFonts w:hint="eastAsia"/>
        </w:rPr>
        <w:t xml:space="preserve"> </w:t>
      </w:r>
      <w:r w:rsidR="00DB66E2">
        <w:fldChar w:fldCharType="begin"/>
      </w:r>
      <w:r w:rsidR="00DB66E2">
        <w:instrText xml:space="preserve"> </w:instrText>
      </w:r>
      <w:r w:rsidR="00DB66E2">
        <w:rPr>
          <w:rFonts w:hint="eastAsia"/>
        </w:rPr>
        <w:instrText>REF _Ref181262472 \w \h</w:instrText>
      </w:r>
      <w:r w:rsidR="00DB66E2">
        <w:instrText xml:space="preserve"> </w:instrText>
      </w:r>
      <w:r w:rsidR="00DB66E2">
        <w:fldChar w:fldCharType="separate"/>
      </w:r>
      <w:r w:rsidR="00437C99">
        <w:t>[5]</w:t>
      </w:r>
      <w:r w:rsidR="00DB66E2">
        <w:fldChar w:fldCharType="end"/>
      </w:r>
      <w:r>
        <w:rPr>
          <w:rFonts w:hint="eastAsia"/>
        </w:rPr>
        <w:t>:</w:t>
      </w:r>
    </w:p>
    <w:p w14:paraId="6C9491BB" w14:textId="77777777" w:rsidR="00E30E3D" w:rsidRPr="00B32C81" w:rsidRDefault="00E30E3D" w:rsidP="00E30E3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jc w:val="left"/>
        <w:textAlignment w:val="baseline"/>
        <w:rPr>
          <w:b/>
          <w:bCs w:val="0"/>
        </w:rPr>
      </w:pPr>
      <w:r w:rsidRPr="005318FA">
        <w:rPr>
          <w:b/>
          <w:bCs w:val="0"/>
        </w:rPr>
        <w:t>Agreements on inter-CU LTM</w:t>
      </w:r>
    </w:p>
    <w:p w14:paraId="1AA7AABF" w14:textId="77777777" w:rsidR="00E30E3D" w:rsidRPr="00180A13" w:rsidRDefault="00E30E3D" w:rsidP="00E30E3D">
      <w:pPr>
        <w:pBdr>
          <w:top w:val="single" w:sz="4" w:space="1" w:color="auto"/>
          <w:left w:val="single" w:sz="4" w:space="4" w:color="auto"/>
          <w:bottom w:val="single" w:sz="4" w:space="1" w:color="auto"/>
          <w:right w:val="single" w:sz="4" w:space="4" w:color="auto"/>
        </w:pBdr>
      </w:pPr>
      <w:r w:rsidRPr="008F47D7">
        <w:lastRenderedPageBreak/>
        <w:t>2.</w:t>
      </w:r>
      <w:r>
        <w:rPr>
          <w:rFonts w:hint="eastAsia"/>
        </w:rPr>
        <w:t xml:space="preserve"> </w:t>
      </w:r>
      <w:r w:rsidRPr="008F47D7">
        <w:t>For non-DC case, if the new Rel-19 IDs of the serving cell and the target cell have same values, the UE compares the ltm-ServingCellNoResetID and ltm-NoResetID and performs the corresponding L2 reset operation as defined in Rel-18.</w:t>
      </w:r>
    </w:p>
    <w:p w14:paraId="2D4E25F3" w14:textId="77777777" w:rsidR="00E30E3D" w:rsidRPr="0065636D" w:rsidRDefault="00E30E3D" w:rsidP="00E30E3D">
      <w:pPr>
        <w:spacing w:after="120"/>
      </w:pPr>
      <w:r>
        <w:rPr>
          <w:rFonts w:hint="eastAsia"/>
        </w:rPr>
        <w:t>The agreements are summarized as follows:</w:t>
      </w:r>
    </w:p>
    <w:p w14:paraId="2A129679" w14:textId="1387BB43" w:rsidR="00E30E3D" w:rsidRDefault="00E30E3D" w:rsidP="00E30E3D">
      <w:pPr>
        <w:pStyle w:val="a"/>
        <w:numPr>
          <w:ilvl w:val="0"/>
          <w:numId w:val="29"/>
        </w:numPr>
      </w:pPr>
      <w:r>
        <w:rPr>
          <w:rFonts w:hint="eastAsia"/>
        </w:rPr>
        <w:t>I</w:t>
      </w:r>
      <w:r>
        <w:t>f the Rel-19 ID</w:t>
      </w:r>
      <w:r w:rsidR="00776191">
        <w:rPr>
          <w:rFonts w:hint="eastAsia"/>
        </w:rPr>
        <w:t>s</w:t>
      </w:r>
      <w:r>
        <w:t xml:space="preserve"> </w:t>
      </w:r>
      <w:r w:rsidR="00776191">
        <w:rPr>
          <w:rFonts w:hint="eastAsia"/>
        </w:rPr>
        <w:t>are</w:t>
      </w:r>
      <w:r>
        <w:t xml:space="preserve"> different for the source cell and the target cell</w:t>
      </w:r>
      <w:r>
        <w:rPr>
          <w:rFonts w:hint="eastAsia"/>
        </w:rPr>
        <w:t>,</w:t>
      </w:r>
    </w:p>
    <w:p w14:paraId="26236677" w14:textId="4A372928" w:rsidR="00E30E3D" w:rsidRDefault="00E30E3D" w:rsidP="00E30E3D">
      <w:pPr>
        <w:pStyle w:val="a"/>
        <w:numPr>
          <w:ilvl w:val="2"/>
          <w:numId w:val="29"/>
        </w:numPr>
      </w:pPr>
      <w:r>
        <w:rPr>
          <w:rFonts w:hint="eastAsia"/>
        </w:rPr>
        <w:t>T</w:t>
      </w:r>
      <w:r>
        <w:t>he UE performs PDCP re-establishment</w:t>
      </w:r>
      <w:r w:rsidR="00776191">
        <w:rPr>
          <w:rFonts w:hint="eastAsia"/>
        </w:rPr>
        <w:t xml:space="preserve"> and </w:t>
      </w:r>
      <w:r w:rsidR="00CD75CA">
        <w:rPr>
          <w:rFonts w:hint="eastAsia"/>
        </w:rPr>
        <w:t xml:space="preserve">the </w:t>
      </w:r>
      <w:r w:rsidR="00917A65">
        <w:rPr>
          <w:rFonts w:hint="eastAsia"/>
        </w:rPr>
        <w:t xml:space="preserve">Rel-18 L2 reset operation (i.e., </w:t>
      </w:r>
      <w:r w:rsidR="00776191">
        <w:rPr>
          <w:rFonts w:hint="eastAsia"/>
        </w:rPr>
        <w:t xml:space="preserve">RLC re-establishment and </w:t>
      </w:r>
      <w:r w:rsidR="00EC3507">
        <w:rPr>
          <w:rFonts w:hint="eastAsia"/>
        </w:rPr>
        <w:t>MAC reset</w:t>
      </w:r>
      <w:r w:rsidR="00917A65">
        <w:rPr>
          <w:rFonts w:hint="eastAsia"/>
        </w:rPr>
        <w:t>)</w:t>
      </w:r>
      <w:r>
        <w:t>, including security key update</w:t>
      </w:r>
      <w:r w:rsidR="00917A65">
        <w:rPr>
          <w:rFonts w:hint="eastAsia"/>
        </w:rPr>
        <w:t xml:space="preserve">. </w:t>
      </w:r>
    </w:p>
    <w:p w14:paraId="30D81242" w14:textId="253DE740" w:rsidR="00E30E3D" w:rsidRDefault="006F4CF3" w:rsidP="000879E7">
      <w:pPr>
        <w:pStyle w:val="a"/>
        <w:numPr>
          <w:ilvl w:val="0"/>
          <w:numId w:val="29"/>
        </w:numPr>
      </w:pPr>
      <w:r>
        <w:rPr>
          <w:rFonts w:hint="eastAsia"/>
        </w:rPr>
        <w:t>Else if</w:t>
      </w:r>
      <w:r w:rsidR="00E30E3D">
        <w:rPr>
          <w:rFonts w:hint="eastAsia"/>
        </w:rPr>
        <w:t xml:space="preserve"> </w:t>
      </w:r>
      <w:r w:rsidR="00E30E3D" w:rsidRPr="000879E7">
        <w:rPr>
          <w:i/>
          <w:iCs/>
        </w:rPr>
        <w:t>ltm-ServingCellNoResetID</w:t>
      </w:r>
      <w:r w:rsidR="00E30E3D">
        <w:rPr>
          <w:rFonts w:hint="eastAsia"/>
        </w:rPr>
        <w:t xml:space="preserve"> and </w:t>
      </w:r>
      <w:r w:rsidR="00E30E3D" w:rsidRPr="000879E7">
        <w:rPr>
          <w:i/>
          <w:iCs/>
        </w:rPr>
        <w:t>ltm-NoResetID</w:t>
      </w:r>
      <w:r w:rsidR="00E30E3D">
        <w:rPr>
          <w:rFonts w:hint="eastAsia"/>
        </w:rPr>
        <w:t xml:space="preserve"> </w:t>
      </w:r>
      <w:r w:rsidR="00F262F2">
        <w:rPr>
          <w:rFonts w:hint="eastAsia"/>
        </w:rPr>
        <w:t>are</w:t>
      </w:r>
      <w:r w:rsidR="00E30E3D">
        <w:rPr>
          <w:rFonts w:hint="eastAsia"/>
        </w:rPr>
        <w:t xml:space="preserve"> different,</w:t>
      </w:r>
    </w:p>
    <w:p w14:paraId="0A014EDB" w14:textId="52DD5A84" w:rsidR="0028325E" w:rsidRPr="008F2DBC" w:rsidRDefault="00E30E3D" w:rsidP="000879E7">
      <w:pPr>
        <w:pStyle w:val="a"/>
        <w:numPr>
          <w:ilvl w:val="2"/>
          <w:numId w:val="29"/>
        </w:numPr>
      </w:pPr>
      <w:r>
        <w:rPr>
          <w:rFonts w:hint="eastAsia"/>
        </w:rPr>
        <w:t xml:space="preserve">The UE performs the </w:t>
      </w:r>
      <w:r w:rsidR="00CD75CA">
        <w:rPr>
          <w:rFonts w:hint="eastAsia"/>
        </w:rPr>
        <w:t>Rel-18</w:t>
      </w:r>
      <w:r>
        <w:rPr>
          <w:rFonts w:hint="eastAsia"/>
        </w:rPr>
        <w:t xml:space="preserve"> L2 reset operation</w:t>
      </w:r>
      <w:r w:rsidR="00776191">
        <w:rPr>
          <w:rFonts w:hint="eastAsia"/>
        </w:rPr>
        <w:t xml:space="preserve"> (</w:t>
      </w:r>
      <w:r w:rsidR="005F503F">
        <w:rPr>
          <w:rFonts w:hint="eastAsia"/>
        </w:rPr>
        <w:t xml:space="preserve">i.e., </w:t>
      </w:r>
      <w:r w:rsidR="00776191">
        <w:rPr>
          <w:rFonts w:hint="eastAsia"/>
        </w:rPr>
        <w:t>RLC re-establishment and MAC reset)</w:t>
      </w:r>
    </w:p>
    <w:p w14:paraId="633BC6AC" w14:textId="0B070C1E" w:rsidR="0028325E" w:rsidRDefault="00F66E24">
      <w:pPr>
        <w:rPr>
          <w:bCs w:val="0"/>
          <w:lang w:val="en-US"/>
        </w:rPr>
      </w:pPr>
      <w:r>
        <w:rPr>
          <w:rFonts w:hint="eastAsia"/>
          <w:bCs w:val="0"/>
          <w:lang w:val="en-US"/>
        </w:rPr>
        <w:t xml:space="preserve">In other words, the </w:t>
      </w:r>
      <w:r w:rsidR="008F2DBC">
        <w:rPr>
          <w:rFonts w:hint="eastAsia"/>
          <w:bCs w:val="0"/>
          <w:lang w:val="en-US"/>
        </w:rPr>
        <w:t xml:space="preserve">Rel-19 ID </w:t>
      </w:r>
      <w:r>
        <w:rPr>
          <w:rFonts w:hint="eastAsia"/>
          <w:bCs w:val="0"/>
          <w:lang w:val="en-US"/>
        </w:rPr>
        <w:t>is intended to distinguish between intra-</w:t>
      </w:r>
      <w:r w:rsidR="00886282">
        <w:rPr>
          <w:rFonts w:hint="eastAsia"/>
          <w:bCs w:val="0"/>
          <w:lang w:val="en-US"/>
        </w:rPr>
        <w:t>MN</w:t>
      </w:r>
      <w:r>
        <w:rPr>
          <w:rFonts w:hint="eastAsia"/>
          <w:bCs w:val="0"/>
          <w:lang w:val="en-US"/>
        </w:rPr>
        <w:t xml:space="preserve"> </w:t>
      </w:r>
      <w:r w:rsidR="00886282">
        <w:rPr>
          <w:rFonts w:hint="eastAsia"/>
          <w:bCs w:val="0"/>
          <w:lang w:val="en-US"/>
        </w:rPr>
        <w:t xml:space="preserve">LTM </w:t>
      </w:r>
      <w:r>
        <w:rPr>
          <w:rFonts w:hint="eastAsia"/>
          <w:bCs w:val="0"/>
          <w:lang w:val="en-US"/>
        </w:rPr>
        <w:t>and inter-</w:t>
      </w:r>
      <w:r w:rsidR="00886282">
        <w:rPr>
          <w:rFonts w:hint="eastAsia"/>
          <w:bCs w:val="0"/>
          <w:lang w:val="en-US"/>
        </w:rPr>
        <w:t>MN LTM</w:t>
      </w:r>
      <w:r>
        <w:rPr>
          <w:rFonts w:hint="eastAsia"/>
          <w:bCs w:val="0"/>
          <w:lang w:val="en-US"/>
        </w:rPr>
        <w:t>.</w:t>
      </w:r>
      <w:r w:rsidR="00381B07">
        <w:rPr>
          <w:rFonts w:hint="eastAsia"/>
          <w:bCs w:val="0"/>
          <w:lang w:val="en-US"/>
        </w:rPr>
        <w:t xml:space="preserve"> I</w:t>
      </w:r>
      <w:r w:rsidR="00170492" w:rsidRPr="00EF58A9">
        <w:rPr>
          <w:rFonts w:hint="eastAsia"/>
          <w:bCs w:val="0"/>
          <w:lang w:val="en-US"/>
        </w:rPr>
        <w:t>f SN released scenario and SN unchanged scenario are not considered separately, t</w:t>
      </w:r>
      <w:r w:rsidR="003E5DF6" w:rsidRPr="00EF58A9">
        <w:rPr>
          <w:rFonts w:hint="eastAsia"/>
          <w:bCs w:val="0"/>
          <w:lang w:val="en-US"/>
        </w:rPr>
        <w:t>he</w:t>
      </w:r>
      <w:r w:rsidR="0028325E" w:rsidRPr="00EF58A9">
        <w:rPr>
          <w:rFonts w:hint="eastAsia"/>
          <w:bCs w:val="0"/>
          <w:lang w:val="en-US"/>
        </w:rPr>
        <w:t xml:space="preserve"> Rel-19 ID can be used </w:t>
      </w:r>
      <w:r w:rsidR="002A1C29">
        <w:rPr>
          <w:rFonts w:hint="eastAsia"/>
          <w:bCs w:val="0"/>
          <w:lang w:val="en-US"/>
        </w:rPr>
        <w:t>by</w:t>
      </w:r>
      <w:r w:rsidR="0028325E" w:rsidRPr="00EF58A9">
        <w:rPr>
          <w:rFonts w:hint="eastAsia"/>
          <w:bCs w:val="0"/>
          <w:lang w:val="en-US"/>
        </w:rPr>
        <w:t xml:space="preserve"> the UE to </w:t>
      </w:r>
      <w:r w:rsidR="00852023">
        <w:rPr>
          <w:rFonts w:hint="eastAsia"/>
          <w:bCs w:val="0"/>
          <w:lang w:val="en-US"/>
        </w:rPr>
        <w:t>remove</w:t>
      </w:r>
      <w:r w:rsidR="0028325E" w:rsidRPr="00EF58A9">
        <w:rPr>
          <w:rFonts w:hint="eastAsia"/>
          <w:bCs w:val="0"/>
          <w:lang w:val="en-US"/>
        </w:rPr>
        <w:t xml:space="preserve"> the </w:t>
      </w:r>
      <w:r w:rsidR="002A1C29">
        <w:rPr>
          <w:rFonts w:hint="eastAsia"/>
          <w:bCs w:val="0"/>
          <w:lang w:val="en-US"/>
        </w:rPr>
        <w:t xml:space="preserve">stored </w:t>
      </w:r>
      <w:r w:rsidR="0028325E" w:rsidRPr="00EF58A9">
        <w:rPr>
          <w:rFonts w:hint="eastAsia"/>
          <w:bCs w:val="0"/>
          <w:lang w:val="en-US"/>
        </w:rPr>
        <w:t xml:space="preserve">SCG LTM Config </w:t>
      </w:r>
      <w:r w:rsidR="002A1C29">
        <w:rPr>
          <w:rFonts w:hint="eastAsia"/>
          <w:bCs w:val="0"/>
          <w:lang w:val="en-US"/>
        </w:rPr>
        <w:t xml:space="preserve">(i.e., for intra-SN LTM) </w:t>
      </w:r>
      <w:r w:rsidR="0028325E" w:rsidRPr="00EF58A9">
        <w:rPr>
          <w:rFonts w:hint="eastAsia"/>
          <w:bCs w:val="0"/>
          <w:lang w:val="en-US"/>
        </w:rPr>
        <w:t>in case of Inter-MN LTM.</w:t>
      </w:r>
    </w:p>
    <w:p w14:paraId="6A4086E7" w14:textId="4DEE6D43" w:rsidR="00D869A8" w:rsidRPr="000879E7" w:rsidRDefault="00CF5A59" w:rsidP="000879E7">
      <w:r>
        <w:rPr>
          <w:rFonts w:hint="eastAsia"/>
          <w:b/>
          <w:bCs w:val="0"/>
        </w:rPr>
        <w:t>Approach</w:t>
      </w:r>
      <w:r w:rsidR="00D869A8" w:rsidRPr="000879E7">
        <w:rPr>
          <w:b/>
          <w:bCs w:val="0"/>
        </w:rPr>
        <w:t xml:space="preserve"> 2</w:t>
      </w:r>
      <w:r w:rsidR="00D869A8">
        <w:rPr>
          <w:rFonts w:hint="eastAsia"/>
        </w:rPr>
        <w:t xml:space="preserve">: </w:t>
      </w:r>
      <w:r w:rsidR="00D96034">
        <w:rPr>
          <w:rFonts w:hint="eastAsia"/>
        </w:rPr>
        <w:t>If the Rel-19 IDs are different for the source cell and the target cell, the UE remove</w:t>
      </w:r>
      <w:r w:rsidR="0085515A">
        <w:rPr>
          <w:rFonts w:hint="eastAsia"/>
        </w:rPr>
        <w:t>s</w:t>
      </w:r>
      <w:r w:rsidR="00D96034">
        <w:rPr>
          <w:rFonts w:hint="eastAsia"/>
        </w:rPr>
        <w:t xml:space="preserve"> the SCG LTM C</w:t>
      </w:r>
      <w:r w:rsidR="00D96034">
        <w:t>o</w:t>
      </w:r>
      <w:r w:rsidR="00D96034">
        <w:rPr>
          <w:rFonts w:hint="eastAsia"/>
        </w:rPr>
        <w:t>nfig (</w:t>
      </w:r>
      <w:r w:rsidR="0085515A">
        <w:rPr>
          <w:rFonts w:hint="eastAsia"/>
        </w:rPr>
        <w:t>for i</w:t>
      </w:r>
      <w:r w:rsidR="00D96034">
        <w:rPr>
          <w:rFonts w:hint="eastAsia"/>
        </w:rPr>
        <w:t>ntra-SN</w:t>
      </w:r>
      <w:r w:rsidR="0085515A">
        <w:rPr>
          <w:rFonts w:hint="eastAsia"/>
        </w:rPr>
        <w:t xml:space="preserve"> LTM</w:t>
      </w:r>
      <w:r w:rsidR="00D96034">
        <w:rPr>
          <w:rFonts w:hint="eastAsia"/>
        </w:rPr>
        <w:t>)</w:t>
      </w:r>
      <w:r w:rsidR="0085515A">
        <w:rPr>
          <w:rFonts w:hint="eastAsia"/>
        </w:rPr>
        <w:t xml:space="preserve"> </w:t>
      </w:r>
      <w:r w:rsidR="00140D23">
        <w:t>autonomously</w:t>
      </w:r>
      <w:r w:rsidR="00D96034">
        <w:rPr>
          <w:rFonts w:hint="eastAsia"/>
        </w:rPr>
        <w:t>.</w:t>
      </w:r>
    </w:p>
    <w:p w14:paraId="41A66DF2" w14:textId="5F87A652" w:rsidR="00881603" w:rsidRPr="000879E7" w:rsidRDefault="00910AF5" w:rsidP="00437C99">
      <w:pPr>
        <w:rPr>
          <w:b/>
          <w:lang w:val="en-US"/>
        </w:rPr>
      </w:pPr>
      <w:r w:rsidRPr="00910AF5">
        <w:rPr>
          <w:lang w:val="en-US"/>
        </w:rPr>
        <w:t>In our view both Approach 1 and Approach 2 can be used to remove the SCG LTM Config, although Approach 1 is currently applicable for both DC and non-DC scenarios while Approach 2 is only applicable to non-DC scenario</w:t>
      </w:r>
      <w:r>
        <w:rPr>
          <w:rFonts w:hint="eastAsia"/>
          <w:lang w:val="en-US"/>
        </w:rPr>
        <w:t>.</w:t>
      </w:r>
    </w:p>
    <w:p w14:paraId="39D622B4" w14:textId="08B05FC4" w:rsidR="00C65E38" w:rsidRDefault="00C65E38" w:rsidP="00437C99">
      <w:pPr>
        <w:pStyle w:val="Proposal"/>
      </w:pPr>
      <w:bookmarkStart w:id="10" w:name="_Toc181261447"/>
      <w:bookmarkStart w:id="11" w:name="_Toc181261556"/>
      <w:bookmarkStart w:id="12" w:name="_Toc181261612"/>
      <w:bookmarkStart w:id="13" w:name="_Toc181262483"/>
      <w:bookmarkStart w:id="14" w:name="_Toc181262506"/>
      <w:bookmarkStart w:id="15" w:name="_Toc181262817"/>
      <w:bookmarkStart w:id="16" w:name="_Toc181262831"/>
      <w:bookmarkStart w:id="17" w:name="_Toc181265905"/>
      <w:bookmarkStart w:id="18" w:name="_Toc181266353"/>
      <w:bookmarkStart w:id="19" w:name="_Toc181272890"/>
      <w:bookmarkStart w:id="20" w:name="_Toc181280137"/>
      <w:bookmarkStart w:id="21" w:name="_Toc181280431"/>
      <w:bookmarkStart w:id="22" w:name="_Toc181280613"/>
      <w:bookmarkStart w:id="23" w:name="_Toc18177616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rPr>
        <w:t xml:space="preserve">RAN2 should discuss </w:t>
      </w:r>
      <w:r w:rsidR="00AC44D4">
        <w:rPr>
          <w:rFonts w:hint="eastAsia"/>
        </w:rPr>
        <w:t>whether</w:t>
      </w:r>
      <w:r w:rsidR="0031287E">
        <w:rPr>
          <w:rFonts w:hint="eastAsia"/>
        </w:rPr>
        <w:t xml:space="preserve"> </w:t>
      </w:r>
      <w:r w:rsidR="00AD5E36">
        <w:rPr>
          <w:rFonts w:hint="eastAsia"/>
        </w:rPr>
        <w:t xml:space="preserve">the </w:t>
      </w:r>
      <w:r w:rsidR="00636545">
        <w:rPr>
          <w:rFonts w:hint="eastAsia"/>
        </w:rPr>
        <w:t>SCG LTM Config</w:t>
      </w:r>
      <w:r w:rsidR="00BE551C">
        <w:rPr>
          <w:rFonts w:hint="eastAsia"/>
        </w:rPr>
        <w:t xml:space="preserve"> (for intra-SN LTM associated with the source MN)</w:t>
      </w:r>
      <w:r w:rsidR="00D04164">
        <w:rPr>
          <w:rFonts w:hint="eastAsia"/>
        </w:rPr>
        <w:t xml:space="preserve"> </w:t>
      </w:r>
      <w:r w:rsidR="00AC44D4">
        <w:rPr>
          <w:rFonts w:hint="eastAsia"/>
        </w:rPr>
        <w:t xml:space="preserve">is removed </w:t>
      </w:r>
      <w:r w:rsidR="00D04164">
        <w:rPr>
          <w:rFonts w:hint="eastAsia"/>
        </w:rPr>
        <w:t>in case of inter-MN LTM</w:t>
      </w:r>
      <w:r w:rsidR="0031287E">
        <w:rPr>
          <w:rFonts w:hint="eastAsia"/>
        </w:rPr>
        <w:t>,</w:t>
      </w:r>
      <w:r w:rsidR="00AD5E36">
        <w:rPr>
          <w:rFonts w:hint="eastAsia"/>
        </w:rPr>
        <w:t xml:space="preserve"> </w:t>
      </w:r>
      <w:r w:rsidR="00AC44D4">
        <w:rPr>
          <w:rFonts w:hint="eastAsia"/>
        </w:rPr>
        <w:t>by</w:t>
      </w:r>
      <w:r w:rsidR="008F027F">
        <w:rPr>
          <w:rFonts w:hint="eastAsia"/>
        </w:rPr>
        <w:t xml:space="preserve"> </w:t>
      </w:r>
      <w:r w:rsidR="0031287E">
        <w:rPr>
          <w:rFonts w:hint="eastAsia"/>
        </w:rPr>
        <w:t xml:space="preserve">the MN </w:t>
      </w:r>
      <w:r w:rsidR="000A04F7">
        <w:rPr>
          <w:rFonts w:hint="eastAsia"/>
        </w:rPr>
        <w:t xml:space="preserve">(Approach 1) or </w:t>
      </w:r>
      <w:r w:rsidR="00AC44D4">
        <w:rPr>
          <w:rFonts w:hint="eastAsia"/>
        </w:rPr>
        <w:t xml:space="preserve">by </w:t>
      </w:r>
      <w:r w:rsidR="00937FA0">
        <w:rPr>
          <w:rFonts w:hint="eastAsia"/>
        </w:rPr>
        <w:t xml:space="preserve">the UE </w:t>
      </w:r>
      <w:r w:rsidR="00AD5E36">
        <w:rPr>
          <w:rFonts w:hint="eastAsia"/>
        </w:rPr>
        <w:t xml:space="preserve">using </w:t>
      </w:r>
      <w:r w:rsidR="00053564">
        <w:rPr>
          <w:rFonts w:hint="eastAsia"/>
        </w:rPr>
        <w:t xml:space="preserve">the </w:t>
      </w:r>
      <w:r w:rsidR="00AD5E36">
        <w:rPr>
          <w:rFonts w:hint="eastAsia"/>
        </w:rPr>
        <w:t>Rel-19 ID</w:t>
      </w:r>
      <w:r w:rsidR="00D04164">
        <w:rPr>
          <w:rFonts w:hint="eastAsia"/>
        </w:rPr>
        <w:t>s</w:t>
      </w:r>
      <w:r w:rsidR="00937FA0">
        <w:rPr>
          <w:rFonts w:hint="eastAsia"/>
        </w:rPr>
        <w:t xml:space="preserve"> (Approach 2)</w:t>
      </w:r>
      <w:r>
        <w:rPr>
          <w:rFonts w:hint="eastAsia"/>
        </w:rPr>
        <w:t>.</w:t>
      </w:r>
      <w:bookmarkEnd w:id="23"/>
    </w:p>
    <w:p w14:paraId="66FE1D45" w14:textId="77777777" w:rsidR="006A4BE1" w:rsidRDefault="006A4BE1" w:rsidP="00EE7BA3">
      <w:pPr>
        <w:pStyle w:val="1"/>
      </w:pPr>
      <w:r>
        <w:rPr>
          <w:rFonts w:hint="eastAsia"/>
        </w:rPr>
        <w:t xml:space="preserve">Conclusion </w:t>
      </w:r>
    </w:p>
    <w:p w14:paraId="3DB5BDA7" w14:textId="088339E6"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 </w:t>
      </w:r>
      <w:r w:rsidR="00615254">
        <w:rPr>
          <w:rFonts w:hint="eastAsia"/>
        </w:rPr>
        <w:t xml:space="preserve">potential issue </w:t>
      </w:r>
      <w:r w:rsidR="00053564">
        <w:rPr>
          <w:rFonts w:hint="eastAsia"/>
        </w:rPr>
        <w:t>of</w:t>
      </w:r>
      <w:r w:rsidR="009B1EC4">
        <w:rPr>
          <w:rFonts w:hint="eastAsia"/>
        </w:rPr>
        <w:t xml:space="preserve"> inter-</w:t>
      </w:r>
      <w:r w:rsidR="00053564">
        <w:rPr>
          <w:rFonts w:hint="eastAsia"/>
        </w:rPr>
        <w:t xml:space="preserve">MN </w:t>
      </w:r>
      <w:r w:rsidR="009B1EC4">
        <w:rPr>
          <w:rFonts w:hint="eastAsia"/>
        </w:rPr>
        <w:t>LTM</w:t>
      </w:r>
      <w:r w:rsidR="00871976">
        <w:rPr>
          <w:rFonts w:hint="eastAsia"/>
        </w:rPr>
        <w:t xml:space="preserve"> </w:t>
      </w:r>
      <w:r w:rsidR="00053564">
        <w:rPr>
          <w:rFonts w:hint="eastAsia"/>
        </w:rPr>
        <w:t>with SN-released is</w:t>
      </w:r>
      <w:r w:rsidR="00A55B85">
        <w:t xml:space="preserve"> </w:t>
      </w:r>
      <w:r w:rsidR="00FF6CAD">
        <w:t>discussed</w:t>
      </w:r>
      <w:r w:rsidR="00A55B85">
        <w:t>.</w:t>
      </w:r>
      <w:r w:rsidR="00FE6487">
        <w:rPr>
          <w:rFonts w:hint="eastAsia"/>
        </w:rPr>
        <w:t xml:space="preserve"> </w:t>
      </w:r>
      <w:r w:rsidR="00A12902">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w:t>
      </w:r>
      <w:r w:rsidR="009960E0">
        <w:rPr>
          <w:rFonts w:hint="eastAsia"/>
        </w:rPr>
        <w:t xml:space="preserve">observations and </w:t>
      </w:r>
      <w:r w:rsidR="006B0582" w:rsidRPr="0059185C">
        <w:rPr>
          <w:rFonts w:hint="eastAsia"/>
        </w:rPr>
        <w:t>proposal below</w:t>
      </w:r>
      <w:r w:rsidR="00F754B6">
        <w:t>:</w:t>
      </w:r>
      <w:r w:rsidR="006B0582" w:rsidRPr="0059185C">
        <w:rPr>
          <w:rFonts w:hint="eastAsia"/>
        </w:rPr>
        <w:t xml:space="preserve"> </w:t>
      </w:r>
    </w:p>
    <w:p w14:paraId="6E34D857" w14:textId="37312E15" w:rsidR="00437C99"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fldChar w:fldCharType="begin"/>
      </w:r>
      <w:r>
        <w:instrText xml:space="preserve"> TOC \n \h \z \t "Proposal,1,Observation,1,Confirmation,1" </w:instrText>
      </w:r>
      <w:r>
        <w:fldChar w:fldCharType="separate"/>
      </w:r>
      <w:hyperlink w:anchor="_Toc181776164" w:history="1">
        <w:r w:rsidR="00437C99" w:rsidRPr="004D4EC3">
          <w:rPr>
            <w:rStyle w:val="af1"/>
            <w:noProof/>
          </w:rPr>
          <w:t>Observation 1</w:t>
        </w:r>
        <w:r w:rsidR="00437C99">
          <w:rPr>
            <w:rFonts w:asciiTheme="minorHAnsi" w:eastAsiaTheme="minorEastAsia" w:hAnsiTheme="minorHAnsi" w:cstheme="minorBidi"/>
            <w:b w:val="0"/>
            <w:bCs w:val="0"/>
            <w:noProof/>
            <w:kern w:val="2"/>
            <w:sz w:val="22"/>
            <w:szCs w:val="24"/>
            <w:lang w:val="en-US" w:eastAsia="ja-JP"/>
            <w14:ligatures w14:val="standardContextual"/>
          </w:rPr>
          <w:tab/>
        </w:r>
        <w:r w:rsidR="00437C99" w:rsidRPr="004D4EC3">
          <w:rPr>
            <w:rStyle w:val="af1"/>
            <w:noProof/>
            <w:lang w:eastAsia="ja-JP"/>
          </w:rPr>
          <w:t>Since the SCG is released in the scenario of “Inter-MN MCG LTM with SN released”, the stored SCG LTM Config (for Intra-SN) is no longer necessary from the viewpoint of the target MCG.</w:t>
        </w:r>
      </w:hyperlink>
    </w:p>
    <w:p w14:paraId="7C5C7152" w14:textId="4278FB03" w:rsidR="00437C99" w:rsidRDefault="00437C99">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776165" w:history="1">
        <w:r w:rsidRPr="004D4EC3">
          <w:rPr>
            <w:rStyle w:val="af1"/>
            <w:noProof/>
          </w:rPr>
          <w:t>Observation 2</w:t>
        </w:r>
        <w:r>
          <w:rPr>
            <w:rFonts w:asciiTheme="minorHAnsi" w:eastAsiaTheme="minorEastAsia" w:hAnsiTheme="minorHAnsi" w:cstheme="minorBidi"/>
            <w:b w:val="0"/>
            <w:bCs w:val="0"/>
            <w:noProof/>
            <w:kern w:val="2"/>
            <w:sz w:val="22"/>
            <w:szCs w:val="24"/>
            <w:lang w:val="en-US" w:eastAsia="ja-JP"/>
            <w14:ligatures w14:val="standardContextual"/>
          </w:rPr>
          <w:tab/>
        </w:r>
        <w:r w:rsidRPr="004D4EC3">
          <w:rPr>
            <w:rStyle w:val="af1"/>
            <w:noProof/>
            <w:lang w:eastAsia="ja-JP"/>
          </w:rPr>
          <w:t>If the UE has unnecessary SCG LTM Configurations, the UE needs to perform L1 measurements as long as LTM Config is applicable, which causes a problem that the power consumption of the UE increases.</w:t>
        </w:r>
      </w:hyperlink>
    </w:p>
    <w:p w14:paraId="01745067" w14:textId="307F20CA" w:rsidR="00437C99" w:rsidRDefault="00437C99">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776166" w:history="1">
        <w:r w:rsidRPr="004D4EC3">
          <w:rPr>
            <w:rStyle w:val="af1"/>
            <w:noProof/>
          </w:rPr>
          <w:t>Observation 3</w:t>
        </w:r>
        <w:r>
          <w:rPr>
            <w:rFonts w:asciiTheme="minorHAnsi" w:eastAsiaTheme="minorEastAsia" w:hAnsiTheme="minorHAnsi" w:cstheme="minorBidi"/>
            <w:b w:val="0"/>
            <w:bCs w:val="0"/>
            <w:noProof/>
            <w:kern w:val="2"/>
            <w:sz w:val="22"/>
            <w:szCs w:val="24"/>
            <w:lang w:val="en-US" w:eastAsia="ja-JP"/>
            <w14:ligatures w14:val="standardContextual"/>
          </w:rPr>
          <w:tab/>
        </w:r>
        <w:r w:rsidRPr="004D4EC3">
          <w:rPr>
            <w:rStyle w:val="af1"/>
            <w:noProof/>
            <w:lang w:eastAsia="ja-JP"/>
          </w:rPr>
          <w:t>The unnecessary SCG LTM Config for intra-SN LTM associated with the source MN, should be removed upon execution of “Inter-MN MCG LTM with SN released”.</w:t>
        </w:r>
      </w:hyperlink>
    </w:p>
    <w:p w14:paraId="663D2B66" w14:textId="2B4EA779" w:rsidR="00437C99" w:rsidRDefault="00437C99">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776167" w:history="1">
        <w:r w:rsidRPr="004D4EC3">
          <w:rPr>
            <w:rStyle w:val="af1"/>
            <w:noProof/>
          </w:rPr>
          <w:t>Observation 4</w:t>
        </w:r>
        <w:r>
          <w:rPr>
            <w:rFonts w:asciiTheme="minorHAnsi" w:eastAsiaTheme="minorEastAsia" w:hAnsiTheme="minorHAnsi" w:cstheme="minorBidi"/>
            <w:b w:val="0"/>
            <w:bCs w:val="0"/>
            <w:noProof/>
            <w:kern w:val="2"/>
            <w:sz w:val="22"/>
            <w:szCs w:val="24"/>
            <w:lang w:val="en-US" w:eastAsia="ja-JP"/>
            <w14:ligatures w14:val="standardContextual"/>
          </w:rPr>
          <w:tab/>
        </w:r>
        <w:r w:rsidRPr="004D4EC3">
          <w:rPr>
            <w:rStyle w:val="af1"/>
            <w:noProof/>
            <w:lang w:eastAsia="ja-JP"/>
          </w:rPr>
          <w:t>The SCG LTM Config can only be done by the SN according to current specification, but this SN cannot remove the SCG LTM Config because this SN was already released when Inter-MN LTM was executed.</w:t>
        </w:r>
      </w:hyperlink>
    </w:p>
    <w:p w14:paraId="53B6D9CC" w14:textId="35A460DB" w:rsidR="00437C99" w:rsidRDefault="00437C99">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776168" w:history="1">
        <w:r w:rsidRPr="004D4EC3">
          <w:rPr>
            <w:rStyle w:val="af1"/>
            <w:noProof/>
          </w:rPr>
          <w:t>Proposal 1</w:t>
        </w:r>
        <w:r>
          <w:rPr>
            <w:rFonts w:asciiTheme="minorHAnsi" w:eastAsiaTheme="minorEastAsia" w:hAnsiTheme="minorHAnsi" w:cstheme="minorBidi"/>
            <w:b w:val="0"/>
            <w:bCs w:val="0"/>
            <w:noProof/>
            <w:kern w:val="2"/>
            <w:sz w:val="22"/>
            <w:szCs w:val="24"/>
            <w:lang w:val="en-US" w:eastAsia="ja-JP"/>
            <w14:ligatures w14:val="standardContextual"/>
          </w:rPr>
          <w:tab/>
        </w:r>
        <w:r w:rsidRPr="004D4EC3">
          <w:rPr>
            <w:rStyle w:val="af1"/>
            <w:noProof/>
          </w:rPr>
          <w:t xml:space="preserve">RAN2 should discuss the issue in “Inter-MN MCG LTM with SN released” scenario that the </w:t>
        </w:r>
        <w:r w:rsidRPr="004D4EC3">
          <w:rPr>
            <w:rStyle w:val="af1"/>
            <w:i/>
            <w:iCs/>
            <w:noProof/>
          </w:rPr>
          <w:t xml:space="preserve">VarLTM-Config </w:t>
        </w:r>
        <w:r w:rsidRPr="004D4EC3">
          <w:rPr>
            <w:rStyle w:val="af1"/>
            <w:noProof/>
          </w:rPr>
          <w:t>for SCG (for intra-SN LTM associated with the source MN) cannot be removed after inter-MN LTM since the SN is already released in the target gNB.</w:t>
        </w:r>
      </w:hyperlink>
    </w:p>
    <w:p w14:paraId="28CE4213" w14:textId="5B88D3C7" w:rsidR="00437C99" w:rsidRDefault="00437C99">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81776169" w:history="1">
        <w:r w:rsidRPr="004D4EC3">
          <w:rPr>
            <w:rStyle w:val="af1"/>
            <w:noProof/>
          </w:rPr>
          <w:t>Proposal 2</w:t>
        </w:r>
        <w:r>
          <w:rPr>
            <w:rFonts w:asciiTheme="minorHAnsi" w:eastAsiaTheme="minorEastAsia" w:hAnsiTheme="minorHAnsi" w:cstheme="minorBidi"/>
            <w:b w:val="0"/>
            <w:bCs w:val="0"/>
            <w:noProof/>
            <w:kern w:val="2"/>
            <w:sz w:val="22"/>
            <w:szCs w:val="24"/>
            <w:lang w:val="en-US" w:eastAsia="ja-JP"/>
            <w14:ligatures w14:val="standardContextual"/>
          </w:rPr>
          <w:tab/>
        </w:r>
        <w:r w:rsidRPr="004D4EC3">
          <w:rPr>
            <w:rStyle w:val="af1"/>
            <w:noProof/>
          </w:rPr>
          <w:t>RAN2 should discuss whether the SCG LTM Config (for intra-SN LTM associated with the source MN) is removed in case of inter-MN LTM, by the MN (Approach 1) or by the UE using the Rel-19 IDs (Approach 2).</w:t>
        </w:r>
      </w:hyperlink>
    </w:p>
    <w:p w14:paraId="5CF06947" w14:textId="0BC99A03" w:rsidR="008F0579" w:rsidRPr="00F605B5" w:rsidRDefault="002C515F" w:rsidP="00F605B5">
      <w:pPr>
        <w:pStyle w:val="12"/>
        <w:ind w:left="0" w:firstLineChars="0" w:firstLine="0"/>
        <w:rPr>
          <w:rFonts w:eastAsia="游明朝"/>
          <w:lang w:eastAsia="ja-JP"/>
        </w:rPr>
      </w:pPr>
      <w:r>
        <w:fldChar w:fldCharType="end"/>
      </w:r>
    </w:p>
    <w:p w14:paraId="0E03A2A3" w14:textId="77777777" w:rsidR="00C8185F" w:rsidRPr="008B7F4A" w:rsidRDefault="00C8185F" w:rsidP="00B272D9">
      <w:pPr>
        <w:pStyle w:val="1"/>
      </w:pPr>
      <w:bookmarkStart w:id="24" w:name="_Ref432678446"/>
      <w:r>
        <w:rPr>
          <w:rFonts w:hint="eastAsia"/>
        </w:rPr>
        <w:lastRenderedPageBreak/>
        <w:t>References</w:t>
      </w:r>
      <w:bookmarkEnd w:id="24"/>
    </w:p>
    <w:p w14:paraId="3C82F286" w14:textId="0816A4F8" w:rsidR="008E0215" w:rsidRDefault="009437C0" w:rsidP="009437C0">
      <w:pPr>
        <w:pStyle w:val="a"/>
        <w:numPr>
          <w:ilvl w:val="0"/>
          <w:numId w:val="3"/>
        </w:numPr>
      </w:pPr>
      <w:bookmarkStart w:id="25" w:name="_Ref178247102"/>
      <w:r w:rsidRPr="00D93E94">
        <w:t>RP-</w:t>
      </w:r>
      <w:r>
        <w:rPr>
          <w:rFonts w:hint="eastAsia"/>
        </w:rPr>
        <w:t xml:space="preserve">242356 </w:t>
      </w:r>
      <w:r>
        <w:t>“</w:t>
      </w:r>
      <w:r w:rsidRPr="00E159BC">
        <w:t>Revised Work Item: NR mobility enhancements Phase 4</w:t>
      </w:r>
      <w:r>
        <w:t>”</w:t>
      </w:r>
      <w:r>
        <w:rPr>
          <w:rFonts w:hint="eastAsia"/>
        </w:rPr>
        <w:t xml:space="preserve">, </w:t>
      </w:r>
      <w:r w:rsidRPr="001E604E">
        <w:t>Apple Inc, China Telecom</w:t>
      </w:r>
      <w:r>
        <w:rPr>
          <w:rFonts w:hint="eastAsia"/>
        </w:rPr>
        <w:t>, RAN#105</w:t>
      </w:r>
      <w:bookmarkEnd w:id="25"/>
    </w:p>
    <w:p w14:paraId="0D139E96" w14:textId="77777777" w:rsidR="0028498D" w:rsidRDefault="0028498D" w:rsidP="0028498D">
      <w:pPr>
        <w:numPr>
          <w:ilvl w:val="0"/>
          <w:numId w:val="3"/>
        </w:numPr>
        <w:spacing w:after="120"/>
      </w:pPr>
      <w:bookmarkStart w:id="26" w:name="_Ref181262492"/>
      <w:bookmarkStart w:id="27" w:name="_Ref178338237"/>
      <w:bookmarkStart w:id="28" w:name="_Ref178322522"/>
      <w:r>
        <w:rPr>
          <w:rFonts w:hint="eastAsia"/>
        </w:rPr>
        <w:t xml:space="preserve">TS38.331, </w:t>
      </w:r>
      <w:r>
        <w:t>“</w:t>
      </w:r>
      <w:r w:rsidRPr="008D2D2B">
        <w:t>Radio Resource Control (RRC) protocol specification</w:t>
      </w:r>
      <w:r>
        <w:t>”</w:t>
      </w:r>
      <w:r>
        <w:rPr>
          <w:rFonts w:hint="eastAsia"/>
        </w:rPr>
        <w:t>, 3GPP</w:t>
      </w:r>
      <w:bookmarkEnd w:id="26"/>
    </w:p>
    <w:p w14:paraId="44B791DF" w14:textId="77777777" w:rsidR="0028498D" w:rsidRDefault="0028498D" w:rsidP="0028498D">
      <w:pPr>
        <w:numPr>
          <w:ilvl w:val="0"/>
          <w:numId w:val="3"/>
        </w:numPr>
        <w:spacing w:after="120"/>
      </w:pPr>
      <w:bookmarkStart w:id="29" w:name="_Ref161726078"/>
      <w:r>
        <w:rPr>
          <w:rFonts w:hint="eastAsia"/>
        </w:rPr>
        <w:t xml:space="preserve">TS38.300, </w:t>
      </w:r>
      <w:r>
        <w:t>“NR and NG-RAN Overall Description;</w:t>
      </w:r>
      <w:r>
        <w:rPr>
          <w:rFonts w:hint="eastAsia"/>
        </w:rPr>
        <w:t xml:space="preserve"> </w:t>
      </w:r>
      <w:r>
        <w:t>Stage 2”</w:t>
      </w:r>
      <w:r>
        <w:rPr>
          <w:rFonts w:hint="eastAsia"/>
        </w:rPr>
        <w:t>, 3GPP</w:t>
      </w:r>
      <w:bookmarkEnd w:id="29"/>
      <w:r>
        <w:rPr>
          <w:rFonts w:hint="eastAsia"/>
        </w:rPr>
        <w:t xml:space="preserve"> </w:t>
      </w:r>
    </w:p>
    <w:p w14:paraId="5C1E9E6F" w14:textId="14830CD5" w:rsidR="003116DC" w:rsidRPr="000879E7" w:rsidRDefault="003116DC" w:rsidP="003116DC">
      <w:pPr>
        <w:numPr>
          <w:ilvl w:val="0"/>
          <w:numId w:val="3"/>
        </w:numPr>
        <w:spacing w:after="120"/>
      </w:pPr>
      <w:bookmarkStart w:id="30" w:name="_Ref181266363"/>
      <w:r>
        <w:t>R2-2407571</w:t>
      </w:r>
      <w:r>
        <w:rPr>
          <w:rFonts w:hint="eastAsia"/>
        </w:rPr>
        <w:t xml:space="preserve"> </w:t>
      </w:r>
      <w:r>
        <w:t>“</w:t>
      </w:r>
      <w:r w:rsidRPr="00007CB4">
        <w:t xml:space="preserve">Report from session on </w:t>
      </w:r>
      <w:r>
        <w:t>V2X/SL, R18/19 MOB, and R19 NES”</w:t>
      </w:r>
      <w:r>
        <w:rPr>
          <w:rFonts w:hint="eastAsia"/>
        </w:rPr>
        <w:t xml:space="preserve">, </w:t>
      </w:r>
      <w:r>
        <w:rPr>
          <w:rFonts w:eastAsia="Malgun Gothic"/>
          <w:lang w:eastAsia="ko-KR"/>
        </w:rPr>
        <w:t>Vice</w:t>
      </w:r>
      <w:r w:rsidRPr="00770DB4">
        <w:rPr>
          <w:rFonts w:eastAsia="Malgun Gothic"/>
          <w:lang w:eastAsia="ko-KR"/>
        </w:rPr>
        <w:t xml:space="preserve"> Chair</w:t>
      </w:r>
      <w:r>
        <w:rPr>
          <w:rFonts w:eastAsia="Malgun Gothic"/>
          <w:lang w:eastAsia="ko-KR"/>
        </w:rPr>
        <w:t>man</w:t>
      </w:r>
      <w:r w:rsidRPr="00770DB4">
        <w:rPr>
          <w:rFonts w:eastAsia="Malgun Gothic"/>
          <w:lang w:eastAsia="ko-KR"/>
        </w:rPr>
        <w:t xml:space="preserve"> (</w:t>
      </w:r>
      <w:r>
        <w:rPr>
          <w:rFonts w:eastAsia="Malgun Gothic"/>
          <w:lang w:eastAsia="ko-KR"/>
        </w:rPr>
        <w:t>Samsung</w:t>
      </w:r>
      <w:r w:rsidRPr="00770DB4">
        <w:rPr>
          <w:rFonts w:eastAsia="Malgun Gothic"/>
          <w:lang w:eastAsia="ko-KR"/>
        </w:rPr>
        <w:t>)</w:t>
      </w:r>
      <w:r>
        <w:rPr>
          <w:rFonts w:eastAsiaTheme="minorEastAsia" w:hint="eastAsia"/>
        </w:rPr>
        <w:t>, RAN2#127</w:t>
      </w:r>
      <w:bookmarkEnd w:id="27"/>
      <w:bookmarkEnd w:id="30"/>
    </w:p>
    <w:p w14:paraId="4308731A" w14:textId="35CF67B8" w:rsidR="002F2A0C" w:rsidRDefault="0011632B" w:rsidP="003116DC">
      <w:pPr>
        <w:numPr>
          <w:ilvl w:val="0"/>
          <w:numId w:val="3"/>
        </w:numPr>
        <w:spacing w:after="120"/>
      </w:pPr>
      <w:bookmarkStart w:id="31" w:name="_Ref181262472"/>
      <w:r w:rsidRPr="0011632B">
        <w:t>R2-2409211</w:t>
      </w:r>
      <w:r>
        <w:rPr>
          <w:rFonts w:hint="eastAsia"/>
        </w:rPr>
        <w:t xml:space="preserve"> </w:t>
      </w:r>
      <w:r>
        <w:t>“</w:t>
      </w:r>
      <w:r w:rsidR="007C76E9" w:rsidRPr="007C76E9">
        <w:t>Report from session on V2X/SL, R18/19 MOB, and R19 NES</w:t>
      </w:r>
      <w:r w:rsidR="007C76E9">
        <w:t>”</w:t>
      </w:r>
      <w:r w:rsidR="007C76E9">
        <w:rPr>
          <w:rFonts w:hint="eastAsia"/>
        </w:rPr>
        <w:t xml:space="preserve">, </w:t>
      </w:r>
      <w:r w:rsidR="00FA61C2">
        <w:rPr>
          <w:rFonts w:eastAsia="Malgun Gothic"/>
          <w:lang w:eastAsia="ko-KR"/>
        </w:rPr>
        <w:t>Vice</w:t>
      </w:r>
      <w:r w:rsidR="00FA61C2" w:rsidRPr="00770DB4">
        <w:rPr>
          <w:rFonts w:eastAsia="Malgun Gothic"/>
          <w:lang w:eastAsia="ko-KR"/>
        </w:rPr>
        <w:t xml:space="preserve"> Chair</w:t>
      </w:r>
      <w:r w:rsidR="00FA61C2">
        <w:rPr>
          <w:rFonts w:eastAsia="Malgun Gothic"/>
          <w:lang w:eastAsia="ko-KR"/>
        </w:rPr>
        <w:t>man</w:t>
      </w:r>
      <w:r w:rsidR="00FA61C2" w:rsidRPr="00770DB4">
        <w:rPr>
          <w:rFonts w:eastAsia="Malgun Gothic"/>
          <w:lang w:eastAsia="ko-KR"/>
        </w:rPr>
        <w:t xml:space="preserve"> (</w:t>
      </w:r>
      <w:r w:rsidR="00FA61C2">
        <w:rPr>
          <w:rFonts w:eastAsia="Malgun Gothic"/>
          <w:lang w:eastAsia="ko-KR"/>
        </w:rPr>
        <w:t>Samsung</w:t>
      </w:r>
      <w:r w:rsidR="00FA61C2" w:rsidRPr="00770DB4">
        <w:rPr>
          <w:rFonts w:eastAsia="Malgun Gothic"/>
          <w:lang w:eastAsia="ko-KR"/>
        </w:rPr>
        <w:t>)</w:t>
      </w:r>
      <w:r w:rsidR="00FA61C2">
        <w:rPr>
          <w:rFonts w:eastAsiaTheme="minorEastAsia" w:hint="eastAsia"/>
        </w:rPr>
        <w:t>, RAN2#127bis</w:t>
      </w:r>
      <w:bookmarkEnd w:id="31"/>
    </w:p>
    <w:bookmarkEnd w:id="28"/>
    <w:p w14:paraId="3192FA82" w14:textId="75394BD3" w:rsidR="00472F6E" w:rsidRDefault="00472F6E" w:rsidP="008477BD">
      <w:pPr>
        <w:pStyle w:val="af3"/>
        <w:jc w:val="both"/>
      </w:pPr>
    </w:p>
    <w:sectPr w:rsidR="00472F6E"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DB856" w14:textId="77777777" w:rsidR="00107F30" w:rsidRPr="00DA4F58" w:rsidRDefault="00107F30" w:rsidP="002E0AB9">
      <w:pPr>
        <w:rPr>
          <w:kern w:val="2"/>
          <w:lang w:eastAsia="zh-CN"/>
        </w:rPr>
      </w:pPr>
      <w:r>
        <w:separator/>
      </w:r>
    </w:p>
  </w:endnote>
  <w:endnote w:type="continuationSeparator" w:id="0">
    <w:p w14:paraId="1484871F" w14:textId="77777777" w:rsidR="00107F30" w:rsidRPr="00DA4F58" w:rsidRDefault="00107F30" w:rsidP="002E0AB9">
      <w:pPr>
        <w:rPr>
          <w:kern w:val="2"/>
          <w:lang w:eastAsia="zh-CN"/>
        </w:rPr>
      </w:pPr>
      <w:r>
        <w:continuationSeparator/>
      </w:r>
    </w:p>
  </w:endnote>
  <w:endnote w:type="continuationNotice" w:id="1">
    <w:p w14:paraId="2F87239C" w14:textId="77777777" w:rsidR="00107F30" w:rsidRDefault="00107F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72206" w14:textId="77777777" w:rsidR="00107F30" w:rsidRPr="00DA4F58" w:rsidRDefault="00107F30" w:rsidP="002E0AB9">
      <w:pPr>
        <w:rPr>
          <w:kern w:val="2"/>
          <w:lang w:eastAsia="zh-CN"/>
        </w:rPr>
      </w:pPr>
      <w:r>
        <w:separator/>
      </w:r>
    </w:p>
  </w:footnote>
  <w:footnote w:type="continuationSeparator" w:id="0">
    <w:p w14:paraId="237925A2" w14:textId="77777777" w:rsidR="00107F30" w:rsidRPr="00DA4F58" w:rsidRDefault="00107F30" w:rsidP="002E0AB9">
      <w:pPr>
        <w:rPr>
          <w:kern w:val="2"/>
          <w:lang w:eastAsia="zh-CN"/>
        </w:rPr>
      </w:pPr>
      <w:r>
        <w:continuationSeparator/>
      </w:r>
    </w:p>
  </w:footnote>
  <w:footnote w:type="continuationNotice" w:id="1">
    <w:p w14:paraId="5C12F02B" w14:textId="77777777" w:rsidR="00107F30" w:rsidRDefault="00107F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257C9"/>
    <w:multiLevelType w:val="multilevel"/>
    <w:tmpl w:val="263A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1C3C89"/>
    <w:multiLevelType w:val="hybridMultilevel"/>
    <w:tmpl w:val="D074B25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35C44AF"/>
    <w:multiLevelType w:val="hybridMultilevel"/>
    <w:tmpl w:val="908CE766"/>
    <w:lvl w:ilvl="0" w:tplc="D54C654C">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7"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41832D3"/>
    <w:multiLevelType w:val="hybridMultilevel"/>
    <w:tmpl w:val="2BBC139C"/>
    <w:lvl w:ilvl="0" w:tplc="76204AD2">
      <w:start w:val="1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502219F"/>
    <w:multiLevelType w:val="hybridMultilevel"/>
    <w:tmpl w:val="F6583A3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54647D8"/>
    <w:multiLevelType w:val="hybridMultilevel"/>
    <w:tmpl w:val="3E1057B8"/>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76C352E"/>
    <w:multiLevelType w:val="hybridMultilevel"/>
    <w:tmpl w:val="DE922800"/>
    <w:lvl w:ilvl="0" w:tplc="1D161B8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B497254"/>
    <w:multiLevelType w:val="hybridMultilevel"/>
    <w:tmpl w:val="23F251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3BC0EBD"/>
    <w:multiLevelType w:val="hybridMultilevel"/>
    <w:tmpl w:val="375411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F4F24DE"/>
    <w:multiLevelType w:val="hybridMultilevel"/>
    <w:tmpl w:val="FDA447F8"/>
    <w:lvl w:ilvl="0" w:tplc="76204AD2">
      <w:start w:val="1"/>
      <w:numFmt w:val="decimal"/>
      <w:lvlText w:val="%1."/>
      <w:lvlJc w:val="left"/>
      <w:pPr>
        <w:ind w:left="800" w:hanging="360"/>
      </w:pPr>
      <w:rPr>
        <w:rFonts w:hint="default"/>
      </w:rPr>
    </w:lvl>
    <w:lvl w:ilvl="1" w:tplc="0409000B">
      <w:start w:val="1"/>
      <w:numFmt w:val="bullet"/>
      <w:lvlText w:val=""/>
      <w:lvlJc w:val="left"/>
      <w:pPr>
        <w:ind w:left="1320" w:hanging="440"/>
      </w:pPr>
      <w:rPr>
        <w:rFonts w:ascii="Wingdings" w:hAnsi="Wingdings" w:hint="default"/>
      </w:r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6"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859"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7" w15:restartNumberingAfterBreak="0">
    <w:nsid w:val="66F87420"/>
    <w:multiLevelType w:val="hybridMultilevel"/>
    <w:tmpl w:val="79460B3A"/>
    <w:lvl w:ilvl="0" w:tplc="35D0BB66">
      <w:start w:val="1"/>
      <w:numFmt w:val="decimal"/>
      <w:lvlText w:val="%1."/>
      <w:lvlJc w:val="left"/>
      <w:pPr>
        <w:ind w:left="1020" w:hanging="360"/>
      </w:pPr>
    </w:lvl>
    <w:lvl w:ilvl="1" w:tplc="B20E5F8A">
      <w:start w:val="1"/>
      <w:numFmt w:val="decimal"/>
      <w:lvlText w:val="%2."/>
      <w:lvlJc w:val="left"/>
      <w:pPr>
        <w:ind w:left="1020" w:hanging="360"/>
      </w:pPr>
    </w:lvl>
    <w:lvl w:ilvl="2" w:tplc="B88EA3D8">
      <w:start w:val="1"/>
      <w:numFmt w:val="decimal"/>
      <w:lvlText w:val="%3."/>
      <w:lvlJc w:val="left"/>
      <w:pPr>
        <w:ind w:left="1020" w:hanging="360"/>
      </w:pPr>
    </w:lvl>
    <w:lvl w:ilvl="3" w:tplc="1F86E37A">
      <w:start w:val="1"/>
      <w:numFmt w:val="decimal"/>
      <w:lvlText w:val="%4."/>
      <w:lvlJc w:val="left"/>
      <w:pPr>
        <w:ind w:left="1020" w:hanging="360"/>
      </w:pPr>
    </w:lvl>
    <w:lvl w:ilvl="4" w:tplc="433EF7CE">
      <w:start w:val="1"/>
      <w:numFmt w:val="decimal"/>
      <w:lvlText w:val="%5."/>
      <w:lvlJc w:val="left"/>
      <w:pPr>
        <w:ind w:left="1020" w:hanging="360"/>
      </w:pPr>
    </w:lvl>
    <w:lvl w:ilvl="5" w:tplc="5FCA2500">
      <w:start w:val="1"/>
      <w:numFmt w:val="decimal"/>
      <w:lvlText w:val="%6."/>
      <w:lvlJc w:val="left"/>
      <w:pPr>
        <w:ind w:left="1020" w:hanging="360"/>
      </w:pPr>
    </w:lvl>
    <w:lvl w:ilvl="6" w:tplc="FD08C6D4">
      <w:start w:val="1"/>
      <w:numFmt w:val="decimal"/>
      <w:lvlText w:val="%7."/>
      <w:lvlJc w:val="left"/>
      <w:pPr>
        <w:ind w:left="1020" w:hanging="360"/>
      </w:pPr>
    </w:lvl>
    <w:lvl w:ilvl="7" w:tplc="538CB104">
      <w:start w:val="1"/>
      <w:numFmt w:val="decimal"/>
      <w:lvlText w:val="%8."/>
      <w:lvlJc w:val="left"/>
      <w:pPr>
        <w:ind w:left="1020" w:hanging="360"/>
      </w:pPr>
    </w:lvl>
    <w:lvl w:ilvl="8" w:tplc="993C1A68">
      <w:start w:val="1"/>
      <w:numFmt w:val="decimal"/>
      <w:lvlText w:val="%9."/>
      <w:lvlJc w:val="left"/>
      <w:pPr>
        <w:ind w:left="1020" w:hanging="360"/>
      </w:pPr>
    </w:lvl>
  </w:abstractNum>
  <w:abstractNum w:abstractNumId="1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2E054AA"/>
    <w:multiLevelType w:val="hybridMultilevel"/>
    <w:tmpl w:val="0B809CE4"/>
    <w:lvl w:ilvl="0" w:tplc="FFFFFFFF">
      <w:start w:val="1"/>
      <w:numFmt w:val="decimal"/>
      <w:lvlText w:val="%1."/>
      <w:lvlJc w:val="left"/>
      <w:pPr>
        <w:ind w:left="360" w:hanging="360"/>
      </w:pPr>
      <w:rPr>
        <w:rFonts w:hint="default"/>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EA3180E"/>
    <w:multiLevelType w:val="hybridMultilevel"/>
    <w:tmpl w:val="F844CF08"/>
    <w:lvl w:ilvl="0" w:tplc="713EF8A2">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F1171F0"/>
    <w:multiLevelType w:val="hybridMultilevel"/>
    <w:tmpl w:val="0B809CE4"/>
    <w:lvl w:ilvl="0" w:tplc="0409000F">
      <w:start w:val="1"/>
      <w:numFmt w:val="decimal"/>
      <w:lvlText w:val="%1."/>
      <w:lvlJc w:val="left"/>
      <w:pPr>
        <w:ind w:left="360" w:hanging="360"/>
      </w:pPr>
      <w:rPr>
        <w:rFonts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341440">
    <w:abstractNumId w:val="16"/>
  </w:num>
  <w:num w:numId="2" w16cid:durableId="1643534986">
    <w:abstractNumId w:val="7"/>
  </w:num>
  <w:num w:numId="3" w16cid:durableId="2042437513">
    <w:abstractNumId w:val="20"/>
  </w:num>
  <w:num w:numId="4" w16cid:durableId="696203872">
    <w:abstractNumId w:val="6"/>
  </w:num>
  <w:num w:numId="5" w16cid:durableId="2036032831">
    <w:abstractNumId w:val="13"/>
  </w:num>
  <w:num w:numId="6" w16cid:durableId="1524399968">
    <w:abstractNumId w:val="5"/>
  </w:num>
  <w:num w:numId="7" w16cid:durableId="597450187">
    <w:abstractNumId w:val="18"/>
  </w:num>
  <w:num w:numId="8" w16cid:durableId="895243734">
    <w:abstractNumId w:val="3"/>
  </w:num>
  <w:num w:numId="9" w16cid:durableId="109053211">
    <w:abstractNumId w:val="1"/>
  </w:num>
  <w:num w:numId="10" w16cid:durableId="1111514533">
    <w:abstractNumId w:val="22"/>
  </w:num>
  <w:num w:numId="11" w16cid:durableId="640229453">
    <w:abstractNumId w:val="9"/>
  </w:num>
  <w:num w:numId="12" w16cid:durableId="296883751">
    <w:abstractNumId w:val="12"/>
  </w:num>
  <w:num w:numId="13" w16cid:durableId="1823422281">
    <w:abstractNumId w:val="19"/>
  </w:num>
  <w:num w:numId="14" w16cid:durableId="123622574">
    <w:abstractNumId w:val="0"/>
  </w:num>
  <w:num w:numId="15" w16cid:durableId="1094394919">
    <w:abstractNumId w:val="11"/>
  </w:num>
  <w:num w:numId="16" w16cid:durableId="263926407">
    <w:abstractNumId w:val="17"/>
  </w:num>
  <w:num w:numId="17" w16cid:durableId="6179779">
    <w:abstractNumId w:val="2"/>
  </w:num>
  <w:num w:numId="18" w16cid:durableId="528572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8703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81492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50051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601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60172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9576549">
    <w:abstractNumId w:val="4"/>
  </w:num>
  <w:num w:numId="25" w16cid:durableId="317615089">
    <w:abstractNumId w:val="21"/>
  </w:num>
  <w:num w:numId="26" w16cid:durableId="1157460562">
    <w:abstractNumId w:val="8"/>
  </w:num>
  <w:num w:numId="27" w16cid:durableId="363333389">
    <w:abstractNumId w:val="15"/>
  </w:num>
  <w:num w:numId="28" w16cid:durableId="117996247">
    <w:abstractNumId w:val="10"/>
  </w:num>
  <w:num w:numId="29" w16cid:durableId="98235083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6B5"/>
    <w:rsid w:val="00003A7E"/>
    <w:rsid w:val="00003C94"/>
    <w:rsid w:val="00003FAF"/>
    <w:rsid w:val="00003FB6"/>
    <w:rsid w:val="000041B1"/>
    <w:rsid w:val="00004596"/>
    <w:rsid w:val="00004785"/>
    <w:rsid w:val="000049AF"/>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D25"/>
    <w:rsid w:val="00007013"/>
    <w:rsid w:val="00007179"/>
    <w:rsid w:val="0000730F"/>
    <w:rsid w:val="000074A8"/>
    <w:rsid w:val="0000767B"/>
    <w:rsid w:val="00007719"/>
    <w:rsid w:val="000078DE"/>
    <w:rsid w:val="00007EBE"/>
    <w:rsid w:val="000106D4"/>
    <w:rsid w:val="000108DC"/>
    <w:rsid w:val="00010CED"/>
    <w:rsid w:val="00011056"/>
    <w:rsid w:val="000112AD"/>
    <w:rsid w:val="0001133F"/>
    <w:rsid w:val="0001141E"/>
    <w:rsid w:val="000115DA"/>
    <w:rsid w:val="00011799"/>
    <w:rsid w:val="00011B80"/>
    <w:rsid w:val="00011ECA"/>
    <w:rsid w:val="000120D6"/>
    <w:rsid w:val="00012323"/>
    <w:rsid w:val="000127E4"/>
    <w:rsid w:val="000128F8"/>
    <w:rsid w:val="000129CD"/>
    <w:rsid w:val="00012CDE"/>
    <w:rsid w:val="00012DA2"/>
    <w:rsid w:val="00012DD6"/>
    <w:rsid w:val="000130C1"/>
    <w:rsid w:val="00013159"/>
    <w:rsid w:val="000133FE"/>
    <w:rsid w:val="0001349C"/>
    <w:rsid w:val="000137E0"/>
    <w:rsid w:val="00013A7F"/>
    <w:rsid w:val="00013D8D"/>
    <w:rsid w:val="00013EE8"/>
    <w:rsid w:val="00013F75"/>
    <w:rsid w:val="000143D6"/>
    <w:rsid w:val="0001476C"/>
    <w:rsid w:val="00014AA0"/>
    <w:rsid w:val="00014AB7"/>
    <w:rsid w:val="00014FE2"/>
    <w:rsid w:val="00015035"/>
    <w:rsid w:val="000150FA"/>
    <w:rsid w:val="000153DD"/>
    <w:rsid w:val="00015640"/>
    <w:rsid w:val="0001565C"/>
    <w:rsid w:val="000158B0"/>
    <w:rsid w:val="000159E9"/>
    <w:rsid w:val="00015CD5"/>
    <w:rsid w:val="00015D86"/>
    <w:rsid w:val="00015EEC"/>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6B2"/>
    <w:rsid w:val="00017803"/>
    <w:rsid w:val="00017B1D"/>
    <w:rsid w:val="00020183"/>
    <w:rsid w:val="00020536"/>
    <w:rsid w:val="0002068A"/>
    <w:rsid w:val="000208F9"/>
    <w:rsid w:val="00020A75"/>
    <w:rsid w:val="00020F3F"/>
    <w:rsid w:val="0002133A"/>
    <w:rsid w:val="000216CC"/>
    <w:rsid w:val="00021957"/>
    <w:rsid w:val="00021ADD"/>
    <w:rsid w:val="0002219E"/>
    <w:rsid w:val="000221F9"/>
    <w:rsid w:val="00022423"/>
    <w:rsid w:val="000225A5"/>
    <w:rsid w:val="0002263A"/>
    <w:rsid w:val="00022733"/>
    <w:rsid w:val="00022A8E"/>
    <w:rsid w:val="00022ACF"/>
    <w:rsid w:val="00022B0F"/>
    <w:rsid w:val="00022C0B"/>
    <w:rsid w:val="00022C4A"/>
    <w:rsid w:val="00022D82"/>
    <w:rsid w:val="00022DB4"/>
    <w:rsid w:val="00022DBD"/>
    <w:rsid w:val="00023044"/>
    <w:rsid w:val="00023089"/>
    <w:rsid w:val="000230D6"/>
    <w:rsid w:val="000234CB"/>
    <w:rsid w:val="0002366E"/>
    <w:rsid w:val="0002382E"/>
    <w:rsid w:val="00023A6B"/>
    <w:rsid w:val="00023BC6"/>
    <w:rsid w:val="00023CA1"/>
    <w:rsid w:val="0002416B"/>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5E67"/>
    <w:rsid w:val="000262E9"/>
    <w:rsid w:val="000263AA"/>
    <w:rsid w:val="00026591"/>
    <w:rsid w:val="00026793"/>
    <w:rsid w:val="000267F1"/>
    <w:rsid w:val="00026E5C"/>
    <w:rsid w:val="00027354"/>
    <w:rsid w:val="0002792F"/>
    <w:rsid w:val="00027A83"/>
    <w:rsid w:val="00027B20"/>
    <w:rsid w:val="00027EBF"/>
    <w:rsid w:val="00027FC7"/>
    <w:rsid w:val="000303FA"/>
    <w:rsid w:val="00030606"/>
    <w:rsid w:val="0003069B"/>
    <w:rsid w:val="00030C5A"/>
    <w:rsid w:val="00030DE5"/>
    <w:rsid w:val="00030F23"/>
    <w:rsid w:val="000310DE"/>
    <w:rsid w:val="00031132"/>
    <w:rsid w:val="00031166"/>
    <w:rsid w:val="000313B3"/>
    <w:rsid w:val="0003188D"/>
    <w:rsid w:val="000318B9"/>
    <w:rsid w:val="00031A74"/>
    <w:rsid w:val="00031E98"/>
    <w:rsid w:val="0003210C"/>
    <w:rsid w:val="0003241B"/>
    <w:rsid w:val="000329B5"/>
    <w:rsid w:val="00033034"/>
    <w:rsid w:val="000331C2"/>
    <w:rsid w:val="0003324A"/>
    <w:rsid w:val="00033802"/>
    <w:rsid w:val="00033CF5"/>
    <w:rsid w:val="00033DE2"/>
    <w:rsid w:val="000342FC"/>
    <w:rsid w:val="00034357"/>
    <w:rsid w:val="00034933"/>
    <w:rsid w:val="00034DD4"/>
    <w:rsid w:val="00035217"/>
    <w:rsid w:val="0003526C"/>
    <w:rsid w:val="000354F3"/>
    <w:rsid w:val="000355B7"/>
    <w:rsid w:val="0003565C"/>
    <w:rsid w:val="0003586B"/>
    <w:rsid w:val="0003589F"/>
    <w:rsid w:val="000359B3"/>
    <w:rsid w:val="000360DE"/>
    <w:rsid w:val="000363C4"/>
    <w:rsid w:val="00036B16"/>
    <w:rsid w:val="00036BC0"/>
    <w:rsid w:val="00036D79"/>
    <w:rsid w:val="00036D8A"/>
    <w:rsid w:val="000370E4"/>
    <w:rsid w:val="00037237"/>
    <w:rsid w:val="00037388"/>
    <w:rsid w:val="000373B6"/>
    <w:rsid w:val="000374EB"/>
    <w:rsid w:val="00037809"/>
    <w:rsid w:val="00037A2F"/>
    <w:rsid w:val="00037DC3"/>
    <w:rsid w:val="00040477"/>
    <w:rsid w:val="000405F9"/>
    <w:rsid w:val="0004085D"/>
    <w:rsid w:val="000409D1"/>
    <w:rsid w:val="00040B5B"/>
    <w:rsid w:val="00040B9A"/>
    <w:rsid w:val="00040BD3"/>
    <w:rsid w:val="00041344"/>
    <w:rsid w:val="00041756"/>
    <w:rsid w:val="000417E7"/>
    <w:rsid w:val="000418EA"/>
    <w:rsid w:val="000420D3"/>
    <w:rsid w:val="00042297"/>
    <w:rsid w:val="0004255A"/>
    <w:rsid w:val="000425C6"/>
    <w:rsid w:val="00042FD6"/>
    <w:rsid w:val="0004311B"/>
    <w:rsid w:val="000432C6"/>
    <w:rsid w:val="00043454"/>
    <w:rsid w:val="000434DC"/>
    <w:rsid w:val="00043564"/>
    <w:rsid w:val="000438A8"/>
    <w:rsid w:val="00043985"/>
    <w:rsid w:val="00043D14"/>
    <w:rsid w:val="00043F06"/>
    <w:rsid w:val="0004408E"/>
    <w:rsid w:val="0004436A"/>
    <w:rsid w:val="00044406"/>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5FB8"/>
    <w:rsid w:val="000460E6"/>
    <w:rsid w:val="00046403"/>
    <w:rsid w:val="000464D0"/>
    <w:rsid w:val="000469B2"/>
    <w:rsid w:val="00046BD2"/>
    <w:rsid w:val="00046E73"/>
    <w:rsid w:val="00046FB9"/>
    <w:rsid w:val="00047186"/>
    <w:rsid w:val="00047305"/>
    <w:rsid w:val="00047507"/>
    <w:rsid w:val="000477F3"/>
    <w:rsid w:val="00047994"/>
    <w:rsid w:val="00047A02"/>
    <w:rsid w:val="00047EF7"/>
    <w:rsid w:val="00047FAB"/>
    <w:rsid w:val="00050558"/>
    <w:rsid w:val="00050612"/>
    <w:rsid w:val="00050C70"/>
    <w:rsid w:val="00050DF4"/>
    <w:rsid w:val="00050FD7"/>
    <w:rsid w:val="00051042"/>
    <w:rsid w:val="000512CF"/>
    <w:rsid w:val="0005144C"/>
    <w:rsid w:val="00051575"/>
    <w:rsid w:val="0005160D"/>
    <w:rsid w:val="000517B8"/>
    <w:rsid w:val="00051840"/>
    <w:rsid w:val="000519F4"/>
    <w:rsid w:val="00051A72"/>
    <w:rsid w:val="00051CE6"/>
    <w:rsid w:val="00051D49"/>
    <w:rsid w:val="00051E8D"/>
    <w:rsid w:val="00051FEB"/>
    <w:rsid w:val="00052049"/>
    <w:rsid w:val="00052057"/>
    <w:rsid w:val="000520C8"/>
    <w:rsid w:val="00052391"/>
    <w:rsid w:val="00052464"/>
    <w:rsid w:val="000525FE"/>
    <w:rsid w:val="00052B1B"/>
    <w:rsid w:val="00052C89"/>
    <w:rsid w:val="00052EDC"/>
    <w:rsid w:val="000533BB"/>
    <w:rsid w:val="00053545"/>
    <w:rsid w:val="00053561"/>
    <w:rsid w:val="00053564"/>
    <w:rsid w:val="000535C7"/>
    <w:rsid w:val="00053976"/>
    <w:rsid w:val="00053E45"/>
    <w:rsid w:val="00054672"/>
    <w:rsid w:val="00054809"/>
    <w:rsid w:val="000548A9"/>
    <w:rsid w:val="00054AD6"/>
    <w:rsid w:val="00054D43"/>
    <w:rsid w:val="00054E51"/>
    <w:rsid w:val="00054FD2"/>
    <w:rsid w:val="00055036"/>
    <w:rsid w:val="00055098"/>
    <w:rsid w:val="00055177"/>
    <w:rsid w:val="00055521"/>
    <w:rsid w:val="000555C1"/>
    <w:rsid w:val="00055B89"/>
    <w:rsid w:val="00055D35"/>
    <w:rsid w:val="00055EA2"/>
    <w:rsid w:val="00055FBF"/>
    <w:rsid w:val="00055FFF"/>
    <w:rsid w:val="000560E4"/>
    <w:rsid w:val="000564EF"/>
    <w:rsid w:val="00056726"/>
    <w:rsid w:val="0005677D"/>
    <w:rsid w:val="0005681F"/>
    <w:rsid w:val="00056878"/>
    <w:rsid w:val="000568BB"/>
    <w:rsid w:val="000569F5"/>
    <w:rsid w:val="00056EF0"/>
    <w:rsid w:val="0005703B"/>
    <w:rsid w:val="0005747C"/>
    <w:rsid w:val="000575EB"/>
    <w:rsid w:val="0005760E"/>
    <w:rsid w:val="000576AF"/>
    <w:rsid w:val="00057733"/>
    <w:rsid w:val="00057854"/>
    <w:rsid w:val="00057953"/>
    <w:rsid w:val="00057AB7"/>
    <w:rsid w:val="00057FD2"/>
    <w:rsid w:val="0006009A"/>
    <w:rsid w:val="0006015F"/>
    <w:rsid w:val="0006037C"/>
    <w:rsid w:val="00060621"/>
    <w:rsid w:val="00060654"/>
    <w:rsid w:val="000606BA"/>
    <w:rsid w:val="00061138"/>
    <w:rsid w:val="00061185"/>
    <w:rsid w:val="00061813"/>
    <w:rsid w:val="000618F5"/>
    <w:rsid w:val="00061DFF"/>
    <w:rsid w:val="000621CC"/>
    <w:rsid w:val="000627CB"/>
    <w:rsid w:val="000627CD"/>
    <w:rsid w:val="00062879"/>
    <w:rsid w:val="00062F1F"/>
    <w:rsid w:val="0006323C"/>
    <w:rsid w:val="0006324F"/>
    <w:rsid w:val="000632BF"/>
    <w:rsid w:val="00063409"/>
    <w:rsid w:val="00063A40"/>
    <w:rsid w:val="00063FEA"/>
    <w:rsid w:val="000641DE"/>
    <w:rsid w:val="00064261"/>
    <w:rsid w:val="000643F8"/>
    <w:rsid w:val="000645B0"/>
    <w:rsid w:val="000646E3"/>
    <w:rsid w:val="00064B5D"/>
    <w:rsid w:val="0006508D"/>
    <w:rsid w:val="000652B4"/>
    <w:rsid w:val="000653E4"/>
    <w:rsid w:val="0006550B"/>
    <w:rsid w:val="00065525"/>
    <w:rsid w:val="0006588B"/>
    <w:rsid w:val="00065ABF"/>
    <w:rsid w:val="00065E20"/>
    <w:rsid w:val="00065F38"/>
    <w:rsid w:val="0006600D"/>
    <w:rsid w:val="00066351"/>
    <w:rsid w:val="000665E6"/>
    <w:rsid w:val="00066677"/>
    <w:rsid w:val="000667CD"/>
    <w:rsid w:val="00066AF7"/>
    <w:rsid w:val="000672FC"/>
    <w:rsid w:val="00067599"/>
    <w:rsid w:val="00067774"/>
    <w:rsid w:val="00067EB5"/>
    <w:rsid w:val="00067EDB"/>
    <w:rsid w:val="000703CE"/>
    <w:rsid w:val="000708A5"/>
    <w:rsid w:val="00070AEF"/>
    <w:rsid w:val="00070B6A"/>
    <w:rsid w:val="00070DC4"/>
    <w:rsid w:val="00070DE2"/>
    <w:rsid w:val="00070EC5"/>
    <w:rsid w:val="00071059"/>
    <w:rsid w:val="00071194"/>
    <w:rsid w:val="000711FE"/>
    <w:rsid w:val="000712B4"/>
    <w:rsid w:val="000713F5"/>
    <w:rsid w:val="0007146D"/>
    <w:rsid w:val="00071711"/>
    <w:rsid w:val="00071781"/>
    <w:rsid w:val="0007179C"/>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14"/>
    <w:rsid w:val="0007420D"/>
    <w:rsid w:val="00074288"/>
    <w:rsid w:val="00074443"/>
    <w:rsid w:val="000744DF"/>
    <w:rsid w:val="00074652"/>
    <w:rsid w:val="00074848"/>
    <w:rsid w:val="00074BDE"/>
    <w:rsid w:val="00074DEF"/>
    <w:rsid w:val="00074ED4"/>
    <w:rsid w:val="00074F73"/>
    <w:rsid w:val="000751EF"/>
    <w:rsid w:val="00075965"/>
    <w:rsid w:val="00075C43"/>
    <w:rsid w:val="00075E28"/>
    <w:rsid w:val="00075F52"/>
    <w:rsid w:val="00076476"/>
    <w:rsid w:val="000764EA"/>
    <w:rsid w:val="000767E2"/>
    <w:rsid w:val="00076B0A"/>
    <w:rsid w:val="00076E5B"/>
    <w:rsid w:val="00077075"/>
    <w:rsid w:val="00077080"/>
    <w:rsid w:val="000770BB"/>
    <w:rsid w:val="0007717D"/>
    <w:rsid w:val="00077226"/>
    <w:rsid w:val="00077249"/>
    <w:rsid w:val="000772C2"/>
    <w:rsid w:val="00077437"/>
    <w:rsid w:val="00077496"/>
    <w:rsid w:val="000774D4"/>
    <w:rsid w:val="0007785C"/>
    <w:rsid w:val="000779AF"/>
    <w:rsid w:val="000779B8"/>
    <w:rsid w:val="00077C51"/>
    <w:rsid w:val="00077CA3"/>
    <w:rsid w:val="00077E55"/>
    <w:rsid w:val="00077F41"/>
    <w:rsid w:val="000801EF"/>
    <w:rsid w:val="0008022F"/>
    <w:rsid w:val="00080292"/>
    <w:rsid w:val="000803B6"/>
    <w:rsid w:val="00080493"/>
    <w:rsid w:val="00080924"/>
    <w:rsid w:val="00080974"/>
    <w:rsid w:val="000809CA"/>
    <w:rsid w:val="00080C38"/>
    <w:rsid w:val="00081195"/>
    <w:rsid w:val="00081301"/>
    <w:rsid w:val="00081656"/>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574"/>
    <w:rsid w:val="000836AF"/>
    <w:rsid w:val="0008372C"/>
    <w:rsid w:val="00083768"/>
    <w:rsid w:val="00083890"/>
    <w:rsid w:val="00083891"/>
    <w:rsid w:val="000838BE"/>
    <w:rsid w:val="00083B0B"/>
    <w:rsid w:val="00083D81"/>
    <w:rsid w:val="00083D88"/>
    <w:rsid w:val="00083F6A"/>
    <w:rsid w:val="00083FE2"/>
    <w:rsid w:val="00084085"/>
    <w:rsid w:val="000841ED"/>
    <w:rsid w:val="00084488"/>
    <w:rsid w:val="0008460E"/>
    <w:rsid w:val="000847DA"/>
    <w:rsid w:val="0008481C"/>
    <w:rsid w:val="00084C07"/>
    <w:rsid w:val="00084F03"/>
    <w:rsid w:val="000850A3"/>
    <w:rsid w:val="00085495"/>
    <w:rsid w:val="000854F1"/>
    <w:rsid w:val="00085565"/>
    <w:rsid w:val="00085999"/>
    <w:rsid w:val="00085A9F"/>
    <w:rsid w:val="00085CA9"/>
    <w:rsid w:val="0008637A"/>
    <w:rsid w:val="00086463"/>
    <w:rsid w:val="00086631"/>
    <w:rsid w:val="0008678E"/>
    <w:rsid w:val="00086DFE"/>
    <w:rsid w:val="00086EDD"/>
    <w:rsid w:val="00087198"/>
    <w:rsid w:val="0008720F"/>
    <w:rsid w:val="000873F9"/>
    <w:rsid w:val="00087790"/>
    <w:rsid w:val="000878A8"/>
    <w:rsid w:val="000879E7"/>
    <w:rsid w:val="00087A1D"/>
    <w:rsid w:val="00087AA7"/>
    <w:rsid w:val="00087B34"/>
    <w:rsid w:val="00087BD2"/>
    <w:rsid w:val="00087E44"/>
    <w:rsid w:val="000900F3"/>
    <w:rsid w:val="0009022A"/>
    <w:rsid w:val="000903B4"/>
    <w:rsid w:val="0009063F"/>
    <w:rsid w:val="00090AA7"/>
    <w:rsid w:val="00090D10"/>
    <w:rsid w:val="00090D3C"/>
    <w:rsid w:val="00090E29"/>
    <w:rsid w:val="00090EC9"/>
    <w:rsid w:val="00090FAB"/>
    <w:rsid w:val="000911A5"/>
    <w:rsid w:val="000914D0"/>
    <w:rsid w:val="00091645"/>
    <w:rsid w:val="0009193F"/>
    <w:rsid w:val="000919E1"/>
    <w:rsid w:val="00091AE0"/>
    <w:rsid w:val="00091CA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511"/>
    <w:rsid w:val="000948D5"/>
    <w:rsid w:val="00094A00"/>
    <w:rsid w:val="00094B3C"/>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CF1"/>
    <w:rsid w:val="00096EB5"/>
    <w:rsid w:val="00096F94"/>
    <w:rsid w:val="00097360"/>
    <w:rsid w:val="000973E9"/>
    <w:rsid w:val="0009740A"/>
    <w:rsid w:val="00097615"/>
    <w:rsid w:val="00097722"/>
    <w:rsid w:val="00097826"/>
    <w:rsid w:val="00097CBA"/>
    <w:rsid w:val="000A021E"/>
    <w:rsid w:val="000A0284"/>
    <w:rsid w:val="000A04F7"/>
    <w:rsid w:val="000A0A35"/>
    <w:rsid w:val="000A0B83"/>
    <w:rsid w:val="000A1241"/>
    <w:rsid w:val="000A1250"/>
    <w:rsid w:val="000A1456"/>
    <w:rsid w:val="000A16D2"/>
    <w:rsid w:val="000A16E7"/>
    <w:rsid w:val="000A1724"/>
    <w:rsid w:val="000A17B1"/>
    <w:rsid w:val="000A17ED"/>
    <w:rsid w:val="000A180E"/>
    <w:rsid w:val="000A187E"/>
    <w:rsid w:val="000A18B9"/>
    <w:rsid w:val="000A18C1"/>
    <w:rsid w:val="000A1BAA"/>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1A9"/>
    <w:rsid w:val="000A32F9"/>
    <w:rsid w:val="000A3643"/>
    <w:rsid w:val="000A36C9"/>
    <w:rsid w:val="000A38CF"/>
    <w:rsid w:val="000A39B0"/>
    <w:rsid w:val="000A3B33"/>
    <w:rsid w:val="000A3BBF"/>
    <w:rsid w:val="000A4101"/>
    <w:rsid w:val="000A4552"/>
    <w:rsid w:val="000A474F"/>
    <w:rsid w:val="000A4A49"/>
    <w:rsid w:val="000A4AC2"/>
    <w:rsid w:val="000A5108"/>
    <w:rsid w:val="000A55F7"/>
    <w:rsid w:val="000A5F28"/>
    <w:rsid w:val="000A6058"/>
    <w:rsid w:val="000A6093"/>
    <w:rsid w:val="000A6278"/>
    <w:rsid w:val="000A63FC"/>
    <w:rsid w:val="000A6749"/>
    <w:rsid w:val="000A676F"/>
    <w:rsid w:val="000A68BA"/>
    <w:rsid w:val="000A68D5"/>
    <w:rsid w:val="000A68FA"/>
    <w:rsid w:val="000A6AF3"/>
    <w:rsid w:val="000A6C91"/>
    <w:rsid w:val="000A7034"/>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89E"/>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A7"/>
    <w:rsid w:val="000B2416"/>
    <w:rsid w:val="000B28BD"/>
    <w:rsid w:val="000B2A62"/>
    <w:rsid w:val="000B2BF4"/>
    <w:rsid w:val="000B2C76"/>
    <w:rsid w:val="000B2ED5"/>
    <w:rsid w:val="000B2F01"/>
    <w:rsid w:val="000B300A"/>
    <w:rsid w:val="000B39A8"/>
    <w:rsid w:val="000B3BFB"/>
    <w:rsid w:val="000B3CA7"/>
    <w:rsid w:val="000B3CEC"/>
    <w:rsid w:val="000B3DFC"/>
    <w:rsid w:val="000B4005"/>
    <w:rsid w:val="000B408B"/>
    <w:rsid w:val="000B4178"/>
    <w:rsid w:val="000B46DD"/>
    <w:rsid w:val="000B49C7"/>
    <w:rsid w:val="000B4A67"/>
    <w:rsid w:val="000B4B63"/>
    <w:rsid w:val="000B4D3E"/>
    <w:rsid w:val="000B4D98"/>
    <w:rsid w:val="000B5105"/>
    <w:rsid w:val="000B5319"/>
    <w:rsid w:val="000B541C"/>
    <w:rsid w:val="000B54AE"/>
    <w:rsid w:val="000B58D4"/>
    <w:rsid w:val="000B5958"/>
    <w:rsid w:val="000B597F"/>
    <w:rsid w:val="000B5A13"/>
    <w:rsid w:val="000B6397"/>
    <w:rsid w:val="000B6402"/>
    <w:rsid w:val="000B64A3"/>
    <w:rsid w:val="000B6575"/>
    <w:rsid w:val="000B6B30"/>
    <w:rsid w:val="000B6BD3"/>
    <w:rsid w:val="000B6EEF"/>
    <w:rsid w:val="000B7113"/>
    <w:rsid w:val="000B7346"/>
    <w:rsid w:val="000B7680"/>
    <w:rsid w:val="000B76AD"/>
    <w:rsid w:val="000B76C1"/>
    <w:rsid w:val="000B7921"/>
    <w:rsid w:val="000B7A42"/>
    <w:rsid w:val="000B7BC5"/>
    <w:rsid w:val="000B7F53"/>
    <w:rsid w:val="000C0166"/>
    <w:rsid w:val="000C0602"/>
    <w:rsid w:val="000C0FF3"/>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350C"/>
    <w:rsid w:val="000C372B"/>
    <w:rsid w:val="000C3844"/>
    <w:rsid w:val="000C3D8E"/>
    <w:rsid w:val="000C3E57"/>
    <w:rsid w:val="000C3E94"/>
    <w:rsid w:val="000C3EA5"/>
    <w:rsid w:val="000C3F18"/>
    <w:rsid w:val="000C4090"/>
    <w:rsid w:val="000C409C"/>
    <w:rsid w:val="000C4165"/>
    <w:rsid w:val="000C4812"/>
    <w:rsid w:val="000C48E6"/>
    <w:rsid w:val="000C4C2E"/>
    <w:rsid w:val="000C4D3A"/>
    <w:rsid w:val="000C4E77"/>
    <w:rsid w:val="000C4F7A"/>
    <w:rsid w:val="000C5446"/>
    <w:rsid w:val="000C557A"/>
    <w:rsid w:val="000C559A"/>
    <w:rsid w:val="000C55BF"/>
    <w:rsid w:val="000C5685"/>
    <w:rsid w:val="000C581F"/>
    <w:rsid w:val="000C5A5C"/>
    <w:rsid w:val="000C5B0E"/>
    <w:rsid w:val="000C5BDE"/>
    <w:rsid w:val="000C5BF1"/>
    <w:rsid w:val="000C5C7C"/>
    <w:rsid w:val="000C5D9A"/>
    <w:rsid w:val="000C5E0B"/>
    <w:rsid w:val="000C5F73"/>
    <w:rsid w:val="000C64A7"/>
    <w:rsid w:val="000C66A6"/>
    <w:rsid w:val="000C6873"/>
    <w:rsid w:val="000C6BE6"/>
    <w:rsid w:val="000C72F8"/>
    <w:rsid w:val="000C7681"/>
    <w:rsid w:val="000C7A85"/>
    <w:rsid w:val="000C7ECA"/>
    <w:rsid w:val="000C7F54"/>
    <w:rsid w:val="000D0221"/>
    <w:rsid w:val="000D03F8"/>
    <w:rsid w:val="000D07E0"/>
    <w:rsid w:val="000D09DE"/>
    <w:rsid w:val="000D0F0A"/>
    <w:rsid w:val="000D123A"/>
    <w:rsid w:val="000D1801"/>
    <w:rsid w:val="000D1E86"/>
    <w:rsid w:val="000D1F50"/>
    <w:rsid w:val="000D209D"/>
    <w:rsid w:val="000D2233"/>
    <w:rsid w:val="000D223F"/>
    <w:rsid w:val="000D27B7"/>
    <w:rsid w:val="000D2824"/>
    <w:rsid w:val="000D2869"/>
    <w:rsid w:val="000D288C"/>
    <w:rsid w:val="000D2CE4"/>
    <w:rsid w:val="000D2D0B"/>
    <w:rsid w:val="000D2F9B"/>
    <w:rsid w:val="000D3225"/>
    <w:rsid w:val="000D3242"/>
    <w:rsid w:val="000D355C"/>
    <w:rsid w:val="000D357D"/>
    <w:rsid w:val="000D3843"/>
    <w:rsid w:val="000D3855"/>
    <w:rsid w:val="000D3D18"/>
    <w:rsid w:val="000D3E0B"/>
    <w:rsid w:val="000D3F86"/>
    <w:rsid w:val="000D3F8A"/>
    <w:rsid w:val="000D3FE7"/>
    <w:rsid w:val="000D428B"/>
    <w:rsid w:val="000D48C6"/>
    <w:rsid w:val="000D49AC"/>
    <w:rsid w:val="000D4A0C"/>
    <w:rsid w:val="000D4B0B"/>
    <w:rsid w:val="000D4BF6"/>
    <w:rsid w:val="000D4C66"/>
    <w:rsid w:val="000D4CE0"/>
    <w:rsid w:val="000D4D77"/>
    <w:rsid w:val="000D4D78"/>
    <w:rsid w:val="000D4FBD"/>
    <w:rsid w:val="000D51E6"/>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6F"/>
    <w:rsid w:val="000E139D"/>
    <w:rsid w:val="000E17BC"/>
    <w:rsid w:val="000E1880"/>
    <w:rsid w:val="000E1973"/>
    <w:rsid w:val="000E1BB5"/>
    <w:rsid w:val="000E1DC3"/>
    <w:rsid w:val="000E1F6D"/>
    <w:rsid w:val="000E1F82"/>
    <w:rsid w:val="000E1FC5"/>
    <w:rsid w:val="000E232A"/>
    <w:rsid w:val="000E2822"/>
    <w:rsid w:val="000E2A79"/>
    <w:rsid w:val="000E3596"/>
    <w:rsid w:val="000E35B3"/>
    <w:rsid w:val="000E367A"/>
    <w:rsid w:val="000E37C1"/>
    <w:rsid w:val="000E38A2"/>
    <w:rsid w:val="000E3C8C"/>
    <w:rsid w:val="000E40A2"/>
    <w:rsid w:val="000E4103"/>
    <w:rsid w:val="000E45AE"/>
    <w:rsid w:val="000E4660"/>
    <w:rsid w:val="000E47D0"/>
    <w:rsid w:val="000E4873"/>
    <w:rsid w:val="000E4BE2"/>
    <w:rsid w:val="000E4C01"/>
    <w:rsid w:val="000E4C65"/>
    <w:rsid w:val="000E4C66"/>
    <w:rsid w:val="000E4C87"/>
    <w:rsid w:val="000E4CE3"/>
    <w:rsid w:val="000E513A"/>
    <w:rsid w:val="000E514F"/>
    <w:rsid w:val="000E51B0"/>
    <w:rsid w:val="000E5643"/>
    <w:rsid w:val="000E567B"/>
    <w:rsid w:val="000E57BC"/>
    <w:rsid w:val="000E6242"/>
    <w:rsid w:val="000E6596"/>
    <w:rsid w:val="000E66CE"/>
    <w:rsid w:val="000E695B"/>
    <w:rsid w:val="000E6D42"/>
    <w:rsid w:val="000E6E04"/>
    <w:rsid w:val="000E6EB4"/>
    <w:rsid w:val="000E7382"/>
    <w:rsid w:val="000E7659"/>
    <w:rsid w:val="000E7667"/>
    <w:rsid w:val="000E76B8"/>
    <w:rsid w:val="000E7782"/>
    <w:rsid w:val="000E78A6"/>
    <w:rsid w:val="000E78FB"/>
    <w:rsid w:val="000E7B9B"/>
    <w:rsid w:val="000E7CF1"/>
    <w:rsid w:val="000E7D8F"/>
    <w:rsid w:val="000F00A7"/>
    <w:rsid w:val="000F01C1"/>
    <w:rsid w:val="000F084C"/>
    <w:rsid w:val="000F08CF"/>
    <w:rsid w:val="000F0CAD"/>
    <w:rsid w:val="000F0D22"/>
    <w:rsid w:val="000F0D69"/>
    <w:rsid w:val="000F0E81"/>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3E29"/>
    <w:rsid w:val="000F4053"/>
    <w:rsid w:val="000F4CB1"/>
    <w:rsid w:val="000F4D7B"/>
    <w:rsid w:val="000F4E50"/>
    <w:rsid w:val="000F4F09"/>
    <w:rsid w:val="000F5307"/>
    <w:rsid w:val="000F5330"/>
    <w:rsid w:val="000F5470"/>
    <w:rsid w:val="000F5695"/>
    <w:rsid w:val="000F5E9F"/>
    <w:rsid w:val="000F5F5B"/>
    <w:rsid w:val="000F61DC"/>
    <w:rsid w:val="000F6655"/>
    <w:rsid w:val="000F6AB2"/>
    <w:rsid w:val="000F6AB8"/>
    <w:rsid w:val="000F6AEC"/>
    <w:rsid w:val="000F6EDA"/>
    <w:rsid w:val="000F70AC"/>
    <w:rsid w:val="000F7488"/>
    <w:rsid w:val="000F748B"/>
    <w:rsid w:val="000F7CDF"/>
    <w:rsid w:val="0010011F"/>
    <w:rsid w:val="00100442"/>
    <w:rsid w:val="00100943"/>
    <w:rsid w:val="001009C5"/>
    <w:rsid w:val="00100B39"/>
    <w:rsid w:val="00100B89"/>
    <w:rsid w:val="00100E17"/>
    <w:rsid w:val="00100EC9"/>
    <w:rsid w:val="001012DB"/>
    <w:rsid w:val="0010155F"/>
    <w:rsid w:val="001017E2"/>
    <w:rsid w:val="0010190C"/>
    <w:rsid w:val="00101A55"/>
    <w:rsid w:val="00101CE9"/>
    <w:rsid w:val="00101D68"/>
    <w:rsid w:val="0010210A"/>
    <w:rsid w:val="00102184"/>
    <w:rsid w:val="0010221B"/>
    <w:rsid w:val="00102333"/>
    <w:rsid w:val="001023CE"/>
    <w:rsid w:val="00102699"/>
    <w:rsid w:val="00102C81"/>
    <w:rsid w:val="00102EA3"/>
    <w:rsid w:val="00103082"/>
    <w:rsid w:val="0010360D"/>
    <w:rsid w:val="0010373F"/>
    <w:rsid w:val="00103A3D"/>
    <w:rsid w:val="00103BDA"/>
    <w:rsid w:val="00103C3A"/>
    <w:rsid w:val="00103F1D"/>
    <w:rsid w:val="00104835"/>
    <w:rsid w:val="00104ADF"/>
    <w:rsid w:val="00104C42"/>
    <w:rsid w:val="00104D1D"/>
    <w:rsid w:val="0010522B"/>
    <w:rsid w:val="0010534A"/>
    <w:rsid w:val="00105636"/>
    <w:rsid w:val="00105766"/>
    <w:rsid w:val="00105856"/>
    <w:rsid w:val="001059AB"/>
    <w:rsid w:val="001059F7"/>
    <w:rsid w:val="00105BD5"/>
    <w:rsid w:val="00105E6A"/>
    <w:rsid w:val="00105E97"/>
    <w:rsid w:val="00106050"/>
    <w:rsid w:val="0010659F"/>
    <w:rsid w:val="0010688A"/>
    <w:rsid w:val="00106C3E"/>
    <w:rsid w:val="00106DB7"/>
    <w:rsid w:val="00106E0A"/>
    <w:rsid w:val="001070DF"/>
    <w:rsid w:val="00107110"/>
    <w:rsid w:val="001075A7"/>
    <w:rsid w:val="00107649"/>
    <w:rsid w:val="001076A4"/>
    <w:rsid w:val="00107B05"/>
    <w:rsid w:val="00107ED3"/>
    <w:rsid w:val="00107F30"/>
    <w:rsid w:val="00110120"/>
    <w:rsid w:val="00110179"/>
    <w:rsid w:val="00110764"/>
    <w:rsid w:val="001108FD"/>
    <w:rsid w:val="00110928"/>
    <w:rsid w:val="00110D9C"/>
    <w:rsid w:val="00110E2B"/>
    <w:rsid w:val="00110EA5"/>
    <w:rsid w:val="00111244"/>
    <w:rsid w:val="001112C2"/>
    <w:rsid w:val="00111364"/>
    <w:rsid w:val="001114FD"/>
    <w:rsid w:val="001114FE"/>
    <w:rsid w:val="001115D0"/>
    <w:rsid w:val="00111A20"/>
    <w:rsid w:val="00111AAA"/>
    <w:rsid w:val="00111E53"/>
    <w:rsid w:val="00111E90"/>
    <w:rsid w:val="00111EC9"/>
    <w:rsid w:val="001120EB"/>
    <w:rsid w:val="00112224"/>
    <w:rsid w:val="001130D1"/>
    <w:rsid w:val="0011319D"/>
    <w:rsid w:val="00113460"/>
    <w:rsid w:val="00113643"/>
    <w:rsid w:val="00113673"/>
    <w:rsid w:val="0011367D"/>
    <w:rsid w:val="0011376A"/>
    <w:rsid w:val="001138BE"/>
    <w:rsid w:val="00113D27"/>
    <w:rsid w:val="00113FCC"/>
    <w:rsid w:val="00114196"/>
    <w:rsid w:val="001145B3"/>
    <w:rsid w:val="001145C0"/>
    <w:rsid w:val="001146E0"/>
    <w:rsid w:val="00114704"/>
    <w:rsid w:val="00114862"/>
    <w:rsid w:val="0011488F"/>
    <w:rsid w:val="00114A19"/>
    <w:rsid w:val="00114C76"/>
    <w:rsid w:val="00114DF7"/>
    <w:rsid w:val="00115ED3"/>
    <w:rsid w:val="00115FA6"/>
    <w:rsid w:val="0011616D"/>
    <w:rsid w:val="00116311"/>
    <w:rsid w:val="0011632B"/>
    <w:rsid w:val="001163EB"/>
    <w:rsid w:val="001164B1"/>
    <w:rsid w:val="001165B0"/>
    <w:rsid w:val="001167BB"/>
    <w:rsid w:val="001167D5"/>
    <w:rsid w:val="00116993"/>
    <w:rsid w:val="00116E6E"/>
    <w:rsid w:val="00116F81"/>
    <w:rsid w:val="00117030"/>
    <w:rsid w:val="00117046"/>
    <w:rsid w:val="00117257"/>
    <w:rsid w:val="001176D2"/>
    <w:rsid w:val="001177AD"/>
    <w:rsid w:val="00117A6B"/>
    <w:rsid w:val="00117C6A"/>
    <w:rsid w:val="00117FC4"/>
    <w:rsid w:val="001200C8"/>
    <w:rsid w:val="001200DA"/>
    <w:rsid w:val="001206CD"/>
    <w:rsid w:val="0012079A"/>
    <w:rsid w:val="0012079D"/>
    <w:rsid w:val="001207AF"/>
    <w:rsid w:val="0012096F"/>
    <w:rsid w:val="00120A33"/>
    <w:rsid w:val="00120A9C"/>
    <w:rsid w:val="00121092"/>
    <w:rsid w:val="001213A0"/>
    <w:rsid w:val="001216CD"/>
    <w:rsid w:val="001217C8"/>
    <w:rsid w:val="0012189A"/>
    <w:rsid w:val="001218FE"/>
    <w:rsid w:val="00121E34"/>
    <w:rsid w:val="00121F57"/>
    <w:rsid w:val="001220F0"/>
    <w:rsid w:val="0012236E"/>
    <w:rsid w:val="001224BD"/>
    <w:rsid w:val="0012265F"/>
    <w:rsid w:val="00122735"/>
    <w:rsid w:val="0012274C"/>
    <w:rsid w:val="001228EA"/>
    <w:rsid w:val="001228EE"/>
    <w:rsid w:val="00122B50"/>
    <w:rsid w:val="00122D15"/>
    <w:rsid w:val="001231D8"/>
    <w:rsid w:val="001232F0"/>
    <w:rsid w:val="00123785"/>
    <w:rsid w:val="00123DA8"/>
    <w:rsid w:val="001241F8"/>
    <w:rsid w:val="001242AA"/>
    <w:rsid w:val="0012447F"/>
    <w:rsid w:val="00124835"/>
    <w:rsid w:val="00124AEB"/>
    <w:rsid w:val="00124BB3"/>
    <w:rsid w:val="00124C3A"/>
    <w:rsid w:val="00124D6D"/>
    <w:rsid w:val="00124F55"/>
    <w:rsid w:val="00124FF1"/>
    <w:rsid w:val="0012517B"/>
    <w:rsid w:val="00125388"/>
    <w:rsid w:val="0012542C"/>
    <w:rsid w:val="001255B5"/>
    <w:rsid w:val="00125C1A"/>
    <w:rsid w:val="00125ED2"/>
    <w:rsid w:val="00125F67"/>
    <w:rsid w:val="00126010"/>
    <w:rsid w:val="001261F7"/>
    <w:rsid w:val="0012635E"/>
    <w:rsid w:val="0012670E"/>
    <w:rsid w:val="001267F6"/>
    <w:rsid w:val="001269AC"/>
    <w:rsid w:val="00126D96"/>
    <w:rsid w:val="0012745D"/>
    <w:rsid w:val="00127D60"/>
    <w:rsid w:val="00127EF5"/>
    <w:rsid w:val="00127F60"/>
    <w:rsid w:val="00130015"/>
    <w:rsid w:val="0013015C"/>
    <w:rsid w:val="001301E2"/>
    <w:rsid w:val="00130448"/>
    <w:rsid w:val="001306C0"/>
    <w:rsid w:val="001306D5"/>
    <w:rsid w:val="001306DA"/>
    <w:rsid w:val="0013078E"/>
    <w:rsid w:val="00130A1A"/>
    <w:rsid w:val="00130E8E"/>
    <w:rsid w:val="0013104B"/>
    <w:rsid w:val="00131527"/>
    <w:rsid w:val="0013165D"/>
    <w:rsid w:val="001316D7"/>
    <w:rsid w:val="001316F7"/>
    <w:rsid w:val="001318DB"/>
    <w:rsid w:val="001319C8"/>
    <w:rsid w:val="00131B36"/>
    <w:rsid w:val="00131DD0"/>
    <w:rsid w:val="00132477"/>
    <w:rsid w:val="001325D2"/>
    <w:rsid w:val="00132941"/>
    <w:rsid w:val="001329B7"/>
    <w:rsid w:val="00132F8F"/>
    <w:rsid w:val="001330B3"/>
    <w:rsid w:val="00133273"/>
    <w:rsid w:val="0013328E"/>
    <w:rsid w:val="00133322"/>
    <w:rsid w:val="0013343D"/>
    <w:rsid w:val="001336CF"/>
    <w:rsid w:val="001339A6"/>
    <w:rsid w:val="00133F2F"/>
    <w:rsid w:val="00133F8B"/>
    <w:rsid w:val="001340B5"/>
    <w:rsid w:val="00134355"/>
    <w:rsid w:val="00134429"/>
    <w:rsid w:val="001344C3"/>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F2D"/>
    <w:rsid w:val="0014000E"/>
    <w:rsid w:val="00140091"/>
    <w:rsid w:val="00140492"/>
    <w:rsid w:val="001404C5"/>
    <w:rsid w:val="001404C9"/>
    <w:rsid w:val="00140522"/>
    <w:rsid w:val="0014068E"/>
    <w:rsid w:val="00140750"/>
    <w:rsid w:val="00140813"/>
    <w:rsid w:val="001409F7"/>
    <w:rsid w:val="00140A03"/>
    <w:rsid w:val="00140B49"/>
    <w:rsid w:val="00140D23"/>
    <w:rsid w:val="00140F44"/>
    <w:rsid w:val="00140F7A"/>
    <w:rsid w:val="001411C0"/>
    <w:rsid w:val="001411EC"/>
    <w:rsid w:val="00141440"/>
    <w:rsid w:val="0014150B"/>
    <w:rsid w:val="0014164C"/>
    <w:rsid w:val="0014177B"/>
    <w:rsid w:val="00141817"/>
    <w:rsid w:val="001418B4"/>
    <w:rsid w:val="001419AB"/>
    <w:rsid w:val="001419D8"/>
    <w:rsid w:val="00141AA3"/>
    <w:rsid w:val="00141C9C"/>
    <w:rsid w:val="00141E12"/>
    <w:rsid w:val="001421D4"/>
    <w:rsid w:val="001421F1"/>
    <w:rsid w:val="00142659"/>
    <w:rsid w:val="001427EB"/>
    <w:rsid w:val="00142BA3"/>
    <w:rsid w:val="00142F83"/>
    <w:rsid w:val="00142FA0"/>
    <w:rsid w:val="00143148"/>
    <w:rsid w:val="001431AE"/>
    <w:rsid w:val="001431F1"/>
    <w:rsid w:val="00143326"/>
    <w:rsid w:val="001436F0"/>
    <w:rsid w:val="001439D2"/>
    <w:rsid w:val="00143F52"/>
    <w:rsid w:val="00143FBA"/>
    <w:rsid w:val="0014424F"/>
    <w:rsid w:val="0014451D"/>
    <w:rsid w:val="0014455E"/>
    <w:rsid w:val="0014458D"/>
    <w:rsid w:val="00144D15"/>
    <w:rsid w:val="00145042"/>
    <w:rsid w:val="00145129"/>
    <w:rsid w:val="0014521F"/>
    <w:rsid w:val="001452DB"/>
    <w:rsid w:val="00145423"/>
    <w:rsid w:val="00145672"/>
    <w:rsid w:val="00145841"/>
    <w:rsid w:val="001459A9"/>
    <w:rsid w:val="00145B3C"/>
    <w:rsid w:val="00145D11"/>
    <w:rsid w:val="00145E08"/>
    <w:rsid w:val="00145ED3"/>
    <w:rsid w:val="0014603B"/>
    <w:rsid w:val="0014638D"/>
    <w:rsid w:val="00146456"/>
    <w:rsid w:val="00146475"/>
    <w:rsid w:val="00146694"/>
    <w:rsid w:val="00146FF0"/>
    <w:rsid w:val="001476F5"/>
    <w:rsid w:val="00147737"/>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27D"/>
    <w:rsid w:val="0015166A"/>
    <w:rsid w:val="00151802"/>
    <w:rsid w:val="00151922"/>
    <w:rsid w:val="0015196C"/>
    <w:rsid w:val="00151D3B"/>
    <w:rsid w:val="00151D50"/>
    <w:rsid w:val="00151E90"/>
    <w:rsid w:val="00151FE7"/>
    <w:rsid w:val="00151FEF"/>
    <w:rsid w:val="001524D4"/>
    <w:rsid w:val="00152652"/>
    <w:rsid w:val="0015281E"/>
    <w:rsid w:val="00152829"/>
    <w:rsid w:val="00152ACA"/>
    <w:rsid w:val="00152DCC"/>
    <w:rsid w:val="0015393B"/>
    <w:rsid w:val="00153B46"/>
    <w:rsid w:val="00153E1D"/>
    <w:rsid w:val="0015409E"/>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6C"/>
    <w:rsid w:val="00157AFF"/>
    <w:rsid w:val="00157B5E"/>
    <w:rsid w:val="00157B5F"/>
    <w:rsid w:val="00157B8C"/>
    <w:rsid w:val="001600C8"/>
    <w:rsid w:val="001600F3"/>
    <w:rsid w:val="001601C2"/>
    <w:rsid w:val="001603B8"/>
    <w:rsid w:val="0016048F"/>
    <w:rsid w:val="00160787"/>
    <w:rsid w:val="001607C4"/>
    <w:rsid w:val="0016091B"/>
    <w:rsid w:val="00160A21"/>
    <w:rsid w:val="00161203"/>
    <w:rsid w:val="00161227"/>
    <w:rsid w:val="0016133E"/>
    <w:rsid w:val="001614CF"/>
    <w:rsid w:val="001615A9"/>
    <w:rsid w:val="00161737"/>
    <w:rsid w:val="00161DED"/>
    <w:rsid w:val="00161E1E"/>
    <w:rsid w:val="00161EA8"/>
    <w:rsid w:val="00162146"/>
    <w:rsid w:val="0016238F"/>
    <w:rsid w:val="001623D7"/>
    <w:rsid w:val="00162A39"/>
    <w:rsid w:val="00162F30"/>
    <w:rsid w:val="00163339"/>
    <w:rsid w:val="001635F0"/>
    <w:rsid w:val="001639BA"/>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501D"/>
    <w:rsid w:val="0016506B"/>
    <w:rsid w:val="0016509F"/>
    <w:rsid w:val="001651C4"/>
    <w:rsid w:val="00165430"/>
    <w:rsid w:val="00165665"/>
    <w:rsid w:val="001658B5"/>
    <w:rsid w:val="001658D2"/>
    <w:rsid w:val="00165BFF"/>
    <w:rsid w:val="00166041"/>
    <w:rsid w:val="00166163"/>
    <w:rsid w:val="001661D9"/>
    <w:rsid w:val="00166695"/>
    <w:rsid w:val="001666CE"/>
    <w:rsid w:val="001667DB"/>
    <w:rsid w:val="00166B3A"/>
    <w:rsid w:val="00166F47"/>
    <w:rsid w:val="00166FC2"/>
    <w:rsid w:val="001670DC"/>
    <w:rsid w:val="00167218"/>
    <w:rsid w:val="001674BA"/>
    <w:rsid w:val="0016766C"/>
    <w:rsid w:val="00167679"/>
    <w:rsid w:val="00167807"/>
    <w:rsid w:val="00167BA1"/>
    <w:rsid w:val="00167BE8"/>
    <w:rsid w:val="00167CE4"/>
    <w:rsid w:val="00167DBC"/>
    <w:rsid w:val="00167E29"/>
    <w:rsid w:val="001700B4"/>
    <w:rsid w:val="0017026E"/>
    <w:rsid w:val="00170492"/>
    <w:rsid w:val="0017078F"/>
    <w:rsid w:val="00170923"/>
    <w:rsid w:val="00170965"/>
    <w:rsid w:val="00170B07"/>
    <w:rsid w:val="001710F0"/>
    <w:rsid w:val="00171117"/>
    <w:rsid w:val="001714E3"/>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295"/>
    <w:rsid w:val="0017456B"/>
    <w:rsid w:val="00174880"/>
    <w:rsid w:val="001748E8"/>
    <w:rsid w:val="00174B7D"/>
    <w:rsid w:val="0017585C"/>
    <w:rsid w:val="00175A0F"/>
    <w:rsid w:val="00175ADB"/>
    <w:rsid w:val="00175F0C"/>
    <w:rsid w:val="0017611C"/>
    <w:rsid w:val="0017626A"/>
    <w:rsid w:val="001762E5"/>
    <w:rsid w:val="00176418"/>
    <w:rsid w:val="00176604"/>
    <w:rsid w:val="00176BEC"/>
    <w:rsid w:val="00176CA4"/>
    <w:rsid w:val="00176CB7"/>
    <w:rsid w:val="0017711E"/>
    <w:rsid w:val="00177325"/>
    <w:rsid w:val="001773CF"/>
    <w:rsid w:val="001778C4"/>
    <w:rsid w:val="00177AFD"/>
    <w:rsid w:val="00177B7F"/>
    <w:rsid w:val="00177D6A"/>
    <w:rsid w:val="00177D8A"/>
    <w:rsid w:val="00177E0D"/>
    <w:rsid w:val="0018003A"/>
    <w:rsid w:val="00180441"/>
    <w:rsid w:val="00180683"/>
    <w:rsid w:val="00180705"/>
    <w:rsid w:val="00180886"/>
    <w:rsid w:val="00180A13"/>
    <w:rsid w:val="00180A4C"/>
    <w:rsid w:val="00180C2A"/>
    <w:rsid w:val="0018108E"/>
    <w:rsid w:val="00181520"/>
    <w:rsid w:val="001816F7"/>
    <w:rsid w:val="0018175F"/>
    <w:rsid w:val="00181B95"/>
    <w:rsid w:val="00181EF9"/>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21F"/>
    <w:rsid w:val="001842B1"/>
    <w:rsid w:val="0018446D"/>
    <w:rsid w:val="00184880"/>
    <w:rsid w:val="00184888"/>
    <w:rsid w:val="00184894"/>
    <w:rsid w:val="00184B53"/>
    <w:rsid w:val="00184D40"/>
    <w:rsid w:val="00184F4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A3"/>
    <w:rsid w:val="00190318"/>
    <w:rsid w:val="001906D9"/>
    <w:rsid w:val="00190C02"/>
    <w:rsid w:val="00190C07"/>
    <w:rsid w:val="00190D6B"/>
    <w:rsid w:val="00191002"/>
    <w:rsid w:val="00191348"/>
    <w:rsid w:val="0019152F"/>
    <w:rsid w:val="00191608"/>
    <w:rsid w:val="00191835"/>
    <w:rsid w:val="001918EE"/>
    <w:rsid w:val="00191A5C"/>
    <w:rsid w:val="00191B76"/>
    <w:rsid w:val="00191D74"/>
    <w:rsid w:val="00191FB3"/>
    <w:rsid w:val="00192086"/>
    <w:rsid w:val="00192A51"/>
    <w:rsid w:val="00192F6A"/>
    <w:rsid w:val="0019323C"/>
    <w:rsid w:val="00193366"/>
    <w:rsid w:val="001936A8"/>
    <w:rsid w:val="0019372C"/>
    <w:rsid w:val="001937B8"/>
    <w:rsid w:val="001939A4"/>
    <w:rsid w:val="00193B79"/>
    <w:rsid w:val="00193D3D"/>
    <w:rsid w:val="00193FA1"/>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40"/>
    <w:rsid w:val="001962D1"/>
    <w:rsid w:val="001965FE"/>
    <w:rsid w:val="00196707"/>
    <w:rsid w:val="0019679C"/>
    <w:rsid w:val="001969DE"/>
    <w:rsid w:val="00196DA0"/>
    <w:rsid w:val="00196E07"/>
    <w:rsid w:val="00196E8F"/>
    <w:rsid w:val="001973BF"/>
    <w:rsid w:val="0019757F"/>
    <w:rsid w:val="001976B5"/>
    <w:rsid w:val="001976DA"/>
    <w:rsid w:val="00197953"/>
    <w:rsid w:val="00197C51"/>
    <w:rsid w:val="00197CCE"/>
    <w:rsid w:val="00197F3F"/>
    <w:rsid w:val="001A0C08"/>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104"/>
    <w:rsid w:val="001A6224"/>
    <w:rsid w:val="001A6474"/>
    <w:rsid w:val="001A64B0"/>
    <w:rsid w:val="001A64C4"/>
    <w:rsid w:val="001A67C2"/>
    <w:rsid w:val="001A694A"/>
    <w:rsid w:val="001A6A71"/>
    <w:rsid w:val="001A6CFB"/>
    <w:rsid w:val="001A6DC4"/>
    <w:rsid w:val="001A7032"/>
    <w:rsid w:val="001A7180"/>
    <w:rsid w:val="001A7283"/>
    <w:rsid w:val="001A771E"/>
    <w:rsid w:val="001A7752"/>
    <w:rsid w:val="001A78D3"/>
    <w:rsid w:val="001A7A29"/>
    <w:rsid w:val="001A7BC8"/>
    <w:rsid w:val="001A7C0E"/>
    <w:rsid w:val="001A7D9E"/>
    <w:rsid w:val="001A7FE9"/>
    <w:rsid w:val="001B00D3"/>
    <w:rsid w:val="001B030A"/>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983"/>
    <w:rsid w:val="001B2DE5"/>
    <w:rsid w:val="001B306C"/>
    <w:rsid w:val="001B31F3"/>
    <w:rsid w:val="001B33BA"/>
    <w:rsid w:val="001B351E"/>
    <w:rsid w:val="001B37B0"/>
    <w:rsid w:val="001B3F2F"/>
    <w:rsid w:val="001B404D"/>
    <w:rsid w:val="001B4133"/>
    <w:rsid w:val="001B4233"/>
    <w:rsid w:val="001B43DA"/>
    <w:rsid w:val="001B492E"/>
    <w:rsid w:val="001B49EC"/>
    <w:rsid w:val="001B4A45"/>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075"/>
    <w:rsid w:val="001B7170"/>
    <w:rsid w:val="001B71BF"/>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F9"/>
    <w:rsid w:val="001C19A5"/>
    <w:rsid w:val="001C1B94"/>
    <w:rsid w:val="001C1C14"/>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2EDA"/>
    <w:rsid w:val="001C3153"/>
    <w:rsid w:val="001C324F"/>
    <w:rsid w:val="001C32AC"/>
    <w:rsid w:val="001C32CB"/>
    <w:rsid w:val="001C3485"/>
    <w:rsid w:val="001C3833"/>
    <w:rsid w:val="001C3854"/>
    <w:rsid w:val="001C3924"/>
    <w:rsid w:val="001C3AD1"/>
    <w:rsid w:val="001C3BFA"/>
    <w:rsid w:val="001C40C8"/>
    <w:rsid w:val="001C4300"/>
    <w:rsid w:val="001C48B1"/>
    <w:rsid w:val="001C49EF"/>
    <w:rsid w:val="001C4FEF"/>
    <w:rsid w:val="001C50DF"/>
    <w:rsid w:val="001C520E"/>
    <w:rsid w:val="001C5273"/>
    <w:rsid w:val="001C5348"/>
    <w:rsid w:val="001C5D16"/>
    <w:rsid w:val="001C5E2E"/>
    <w:rsid w:val="001C5E90"/>
    <w:rsid w:val="001C618F"/>
    <w:rsid w:val="001C621D"/>
    <w:rsid w:val="001C6294"/>
    <w:rsid w:val="001C6534"/>
    <w:rsid w:val="001C66CB"/>
    <w:rsid w:val="001C6A99"/>
    <w:rsid w:val="001C6BD5"/>
    <w:rsid w:val="001C6C3F"/>
    <w:rsid w:val="001C6C5A"/>
    <w:rsid w:val="001C6E07"/>
    <w:rsid w:val="001C6FB0"/>
    <w:rsid w:val="001C70AB"/>
    <w:rsid w:val="001C7361"/>
    <w:rsid w:val="001C760D"/>
    <w:rsid w:val="001C7690"/>
    <w:rsid w:val="001C78CA"/>
    <w:rsid w:val="001C7B13"/>
    <w:rsid w:val="001C7D17"/>
    <w:rsid w:val="001C7D9E"/>
    <w:rsid w:val="001D0092"/>
    <w:rsid w:val="001D0110"/>
    <w:rsid w:val="001D0336"/>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5D9"/>
    <w:rsid w:val="001D2715"/>
    <w:rsid w:val="001D28A9"/>
    <w:rsid w:val="001D2A5C"/>
    <w:rsid w:val="001D2D8E"/>
    <w:rsid w:val="001D3580"/>
    <w:rsid w:val="001D3998"/>
    <w:rsid w:val="001D3EA4"/>
    <w:rsid w:val="001D4147"/>
    <w:rsid w:val="001D415D"/>
    <w:rsid w:val="001D42DA"/>
    <w:rsid w:val="001D435C"/>
    <w:rsid w:val="001D43CA"/>
    <w:rsid w:val="001D4595"/>
    <w:rsid w:val="001D47D9"/>
    <w:rsid w:val="001D486C"/>
    <w:rsid w:val="001D4ABB"/>
    <w:rsid w:val="001D4DDA"/>
    <w:rsid w:val="001D506D"/>
    <w:rsid w:val="001D52D0"/>
    <w:rsid w:val="001D535E"/>
    <w:rsid w:val="001D53F6"/>
    <w:rsid w:val="001D545E"/>
    <w:rsid w:val="001D57B8"/>
    <w:rsid w:val="001D5A2C"/>
    <w:rsid w:val="001D60EF"/>
    <w:rsid w:val="001D622E"/>
    <w:rsid w:val="001D645D"/>
    <w:rsid w:val="001D6460"/>
    <w:rsid w:val="001D6617"/>
    <w:rsid w:val="001D6658"/>
    <w:rsid w:val="001D67D1"/>
    <w:rsid w:val="001D6988"/>
    <w:rsid w:val="001D73CE"/>
    <w:rsid w:val="001D75EF"/>
    <w:rsid w:val="001D7684"/>
    <w:rsid w:val="001D79E0"/>
    <w:rsid w:val="001D7AC1"/>
    <w:rsid w:val="001D7F71"/>
    <w:rsid w:val="001E004D"/>
    <w:rsid w:val="001E0072"/>
    <w:rsid w:val="001E0095"/>
    <w:rsid w:val="001E010D"/>
    <w:rsid w:val="001E0361"/>
    <w:rsid w:val="001E039D"/>
    <w:rsid w:val="001E06A8"/>
    <w:rsid w:val="001E07D9"/>
    <w:rsid w:val="001E090C"/>
    <w:rsid w:val="001E0915"/>
    <w:rsid w:val="001E0C05"/>
    <w:rsid w:val="001E1542"/>
    <w:rsid w:val="001E181B"/>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4C"/>
    <w:rsid w:val="001E57FE"/>
    <w:rsid w:val="001E5AE7"/>
    <w:rsid w:val="001E5C75"/>
    <w:rsid w:val="001E5D6A"/>
    <w:rsid w:val="001E61BE"/>
    <w:rsid w:val="001E61E6"/>
    <w:rsid w:val="001E64D2"/>
    <w:rsid w:val="001E65FF"/>
    <w:rsid w:val="001E6629"/>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475"/>
    <w:rsid w:val="001E7773"/>
    <w:rsid w:val="001E789D"/>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28F"/>
    <w:rsid w:val="001F4A41"/>
    <w:rsid w:val="001F4AAC"/>
    <w:rsid w:val="001F4B21"/>
    <w:rsid w:val="001F4BEA"/>
    <w:rsid w:val="001F4D7C"/>
    <w:rsid w:val="001F5247"/>
    <w:rsid w:val="001F52FD"/>
    <w:rsid w:val="001F53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686"/>
    <w:rsid w:val="00200737"/>
    <w:rsid w:val="0020076A"/>
    <w:rsid w:val="00200988"/>
    <w:rsid w:val="00200F8A"/>
    <w:rsid w:val="00201200"/>
    <w:rsid w:val="002015C6"/>
    <w:rsid w:val="00201707"/>
    <w:rsid w:val="00201ACB"/>
    <w:rsid w:val="00201D68"/>
    <w:rsid w:val="00202261"/>
    <w:rsid w:val="00202666"/>
    <w:rsid w:val="00202815"/>
    <w:rsid w:val="002028E8"/>
    <w:rsid w:val="002028F4"/>
    <w:rsid w:val="002029E4"/>
    <w:rsid w:val="00202CE4"/>
    <w:rsid w:val="00202DFB"/>
    <w:rsid w:val="00202EEF"/>
    <w:rsid w:val="00202F7B"/>
    <w:rsid w:val="00202FBE"/>
    <w:rsid w:val="00203338"/>
    <w:rsid w:val="0020356D"/>
    <w:rsid w:val="00203578"/>
    <w:rsid w:val="00203814"/>
    <w:rsid w:val="0020384F"/>
    <w:rsid w:val="00203BD3"/>
    <w:rsid w:val="00203CFB"/>
    <w:rsid w:val="002040C1"/>
    <w:rsid w:val="002041C5"/>
    <w:rsid w:val="0020436B"/>
    <w:rsid w:val="002043D4"/>
    <w:rsid w:val="0020462E"/>
    <w:rsid w:val="00204799"/>
    <w:rsid w:val="00204818"/>
    <w:rsid w:val="00204869"/>
    <w:rsid w:val="00204A34"/>
    <w:rsid w:val="00204D9F"/>
    <w:rsid w:val="00204DB1"/>
    <w:rsid w:val="00204F35"/>
    <w:rsid w:val="002054FB"/>
    <w:rsid w:val="00205988"/>
    <w:rsid w:val="00205BC5"/>
    <w:rsid w:val="00205E3A"/>
    <w:rsid w:val="00205EBF"/>
    <w:rsid w:val="00205ECB"/>
    <w:rsid w:val="00205F77"/>
    <w:rsid w:val="00206616"/>
    <w:rsid w:val="002066D6"/>
    <w:rsid w:val="002068B2"/>
    <w:rsid w:val="00206BE0"/>
    <w:rsid w:val="00206C39"/>
    <w:rsid w:val="00207097"/>
    <w:rsid w:val="00207134"/>
    <w:rsid w:val="00207718"/>
    <w:rsid w:val="0020784A"/>
    <w:rsid w:val="00207E56"/>
    <w:rsid w:val="00207E6A"/>
    <w:rsid w:val="00207EBC"/>
    <w:rsid w:val="00207EF4"/>
    <w:rsid w:val="00207F9F"/>
    <w:rsid w:val="00207FC7"/>
    <w:rsid w:val="00210111"/>
    <w:rsid w:val="002101D6"/>
    <w:rsid w:val="00210272"/>
    <w:rsid w:val="002103F7"/>
    <w:rsid w:val="002107B7"/>
    <w:rsid w:val="002107F1"/>
    <w:rsid w:val="00210E10"/>
    <w:rsid w:val="0021114D"/>
    <w:rsid w:val="00211425"/>
    <w:rsid w:val="00211473"/>
    <w:rsid w:val="00211630"/>
    <w:rsid w:val="00211B41"/>
    <w:rsid w:val="00211D85"/>
    <w:rsid w:val="00211FCF"/>
    <w:rsid w:val="00212160"/>
    <w:rsid w:val="00212353"/>
    <w:rsid w:val="0021276B"/>
    <w:rsid w:val="00212DBB"/>
    <w:rsid w:val="00212E62"/>
    <w:rsid w:val="002130CA"/>
    <w:rsid w:val="002130CB"/>
    <w:rsid w:val="00213281"/>
    <w:rsid w:val="00213464"/>
    <w:rsid w:val="0021366D"/>
    <w:rsid w:val="00213732"/>
    <w:rsid w:val="00213B97"/>
    <w:rsid w:val="00213C2C"/>
    <w:rsid w:val="0021401F"/>
    <w:rsid w:val="0021418E"/>
    <w:rsid w:val="002142A2"/>
    <w:rsid w:val="002144E9"/>
    <w:rsid w:val="00214787"/>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3045"/>
    <w:rsid w:val="0022354F"/>
    <w:rsid w:val="00223576"/>
    <w:rsid w:val="00223891"/>
    <w:rsid w:val="00223D4F"/>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437"/>
    <w:rsid w:val="0022756C"/>
    <w:rsid w:val="00227640"/>
    <w:rsid w:val="002276A2"/>
    <w:rsid w:val="00227B9E"/>
    <w:rsid w:val="00227CB0"/>
    <w:rsid w:val="00227D92"/>
    <w:rsid w:val="00227E9D"/>
    <w:rsid w:val="00227FAE"/>
    <w:rsid w:val="0023004A"/>
    <w:rsid w:val="00230100"/>
    <w:rsid w:val="0023013E"/>
    <w:rsid w:val="0023017A"/>
    <w:rsid w:val="00230238"/>
    <w:rsid w:val="002302A3"/>
    <w:rsid w:val="00230497"/>
    <w:rsid w:val="0023083A"/>
    <w:rsid w:val="00231202"/>
    <w:rsid w:val="0023132E"/>
    <w:rsid w:val="0023146F"/>
    <w:rsid w:val="002314EB"/>
    <w:rsid w:val="00231500"/>
    <w:rsid w:val="00231AD7"/>
    <w:rsid w:val="00231DB7"/>
    <w:rsid w:val="00231F06"/>
    <w:rsid w:val="00231F24"/>
    <w:rsid w:val="002321F2"/>
    <w:rsid w:val="0023229F"/>
    <w:rsid w:val="00232544"/>
    <w:rsid w:val="0023260A"/>
    <w:rsid w:val="002326CD"/>
    <w:rsid w:val="002328A9"/>
    <w:rsid w:val="002329C3"/>
    <w:rsid w:val="002329D2"/>
    <w:rsid w:val="00232BA0"/>
    <w:rsid w:val="00232E5F"/>
    <w:rsid w:val="00233288"/>
    <w:rsid w:val="002334B1"/>
    <w:rsid w:val="00233AF5"/>
    <w:rsid w:val="00233E67"/>
    <w:rsid w:val="00233E9C"/>
    <w:rsid w:val="00233FE6"/>
    <w:rsid w:val="00234011"/>
    <w:rsid w:val="00234023"/>
    <w:rsid w:val="00234087"/>
    <w:rsid w:val="0023415B"/>
    <w:rsid w:val="002342C9"/>
    <w:rsid w:val="00234601"/>
    <w:rsid w:val="00234617"/>
    <w:rsid w:val="002346F2"/>
    <w:rsid w:val="00234A85"/>
    <w:rsid w:val="00234DF0"/>
    <w:rsid w:val="00235123"/>
    <w:rsid w:val="00235242"/>
    <w:rsid w:val="0023548C"/>
    <w:rsid w:val="00235B39"/>
    <w:rsid w:val="00235BB2"/>
    <w:rsid w:val="00236257"/>
    <w:rsid w:val="002362C1"/>
    <w:rsid w:val="00236468"/>
    <w:rsid w:val="00236529"/>
    <w:rsid w:val="002367C0"/>
    <w:rsid w:val="00236B67"/>
    <w:rsid w:val="00236FCC"/>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E9A"/>
    <w:rsid w:val="00241FFA"/>
    <w:rsid w:val="002424D7"/>
    <w:rsid w:val="00242723"/>
    <w:rsid w:val="00242C14"/>
    <w:rsid w:val="00242DC0"/>
    <w:rsid w:val="00242F49"/>
    <w:rsid w:val="00242F9E"/>
    <w:rsid w:val="00243052"/>
    <w:rsid w:val="0024338F"/>
    <w:rsid w:val="002434CF"/>
    <w:rsid w:val="00243897"/>
    <w:rsid w:val="002438F0"/>
    <w:rsid w:val="00243FFC"/>
    <w:rsid w:val="002442A5"/>
    <w:rsid w:val="0024438C"/>
    <w:rsid w:val="002444B2"/>
    <w:rsid w:val="0024453D"/>
    <w:rsid w:val="00244966"/>
    <w:rsid w:val="00244A06"/>
    <w:rsid w:val="00244A44"/>
    <w:rsid w:val="00244DCD"/>
    <w:rsid w:val="00244EC2"/>
    <w:rsid w:val="00244F11"/>
    <w:rsid w:val="00244F26"/>
    <w:rsid w:val="0024509D"/>
    <w:rsid w:val="0024527C"/>
    <w:rsid w:val="00245614"/>
    <w:rsid w:val="002458A3"/>
    <w:rsid w:val="00245B9A"/>
    <w:rsid w:val="00245C4E"/>
    <w:rsid w:val="00245D6B"/>
    <w:rsid w:val="00246043"/>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3D3"/>
    <w:rsid w:val="00247799"/>
    <w:rsid w:val="0024783A"/>
    <w:rsid w:val="00247EA7"/>
    <w:rsid w:val="00247F07"/>
    <w:rsid w:val="00247FD1"/>
    <w:rsid w:val="00250193"/>
    <w:rsid w:val="002501B7"/>
    <w:rsid w:val="002503A4"/>
    <w:rsid w:val="00250474"/>
    <w:rsid w:val="00250495"/>
    <w:rsid w:val="0025068F"/>
    <w:rsid w:val="0025086A"/>
    <w:rsid w:val="00250E11"/>
    <w:rsid w:val="00250EEE"/>
    <w:rsid w:val="00251181"/>
    <w:rsid w:val="002517C0"/>
    <w:rsid w:val="00251D80"/>
    <w:rsid w:val="00251F9D"/>
    <w:rsid w:val="00252294"/>
    <w:rsid w:val="00252375"/>
    <w:rsid w:val="0025240A"/>
    <w:rsid w:val="00252733"/>
    <w:rsid w:val="00252754"/>
    <w:rsid w:val="002528BA"/>
    <w:rsid w:val="00252A5E"/>
    <w:rsid w:val="00252B93"/>
    <w:rsid w:val="00252D57"/>
    <w:rsid w:val="00252DAA"/>
    <w:rsid w:val="00252FA5"/>
    <w:rsid w:val="00253295"/>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754"/>
    <w:rsid w:val="0025490C"/>
    <w:rsid w:val="00254984"/>
    <w:rsid w:val="00254B12"/>
    <w:rsid w:val="00254BE0"/>
    <w:rsid w:val="00254C05"/>
    <w:rsid w:val="00254DFA"/>
    <w:rsid w:val="00254E66"/>
    <w:rsid w:val="0025507D"/>
    <w:rsid w:val="00255395"/>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0A"/>
    <w:rsid w:val="00262BA2"/>
    <w:rsid w:val="00263295"/>
    <w:rsid w:val="0026331E"/>
    <w:rsid w:val="00263568"/>
    <w:rsid w:val="0026387E"/>
    <w:rsid w:val="00263A34"/>
    <w:rsid w:val="00263CAE"/>
    <w:rsid w:val="00264036"/>
    <w:rsid w:val="00264197"/>
    <w:rsid w:val="002641B1"/>
    <w:rsid w:val="002641D2"/>
    <w:rsid w:val="002644C2"/>
    <w:rsid w:val="002644EA"/>
    <w:rsid w:val="00264949"/>
    <w:rsid w:val="00264B6B"/>
    <w:rsid w:val="00264C0F"/>
    <w:rsid w:val="00264DA5"/>
    <w:rsid w:val="00264EB3"/>
    <w:rsid w:val="002650DB"/>
    <w:rsid w:val="00265168"/>
    <w:rsid w:val="00265414"/>
    <w:rsid w:val="002654C4"/>
    <w:rsid w:val="002654D1"/>
    <w:rsid w:val="00265AE5"/>
    <w:rsid w:val="00265FED"/>
    <w:rsid w:val="00265FF7"/>
    <w:rsid w:val="002663B6"/>
    <w:rsid w:val="00266813"/>
    <w:rsid w:val="0026681C"/>
    <w:rsid w:val="00266988"/>
    <w:rsid w:val="00266B46"/>
    <w:rsid w:val="00266EFD"/>
    <w:rsid w:val="00266FCD"/>
    <w:rsid w:val="002671BF"/>
    <w:rsid w:val="002671FC"/>
    <w:rsid w:val="002672CD"/>
    <w:rsid w:val="00267405"/>
    <w:rsid w:val="00267544"/>
    <w:rsid w:val="00267594"/>
    <w:rsid w:val="0026762F"/>
    <w:rsid w:val="00267774"/>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1064"/>
    <w:rsid w:val="00271148"/>
    <w:rsid w:val="0027130C"/>
    <w:rsid w:val="0027164A"/>
    <w:rsid w:val="00271663"/>
    <w:rsid w:val="00271A72"/>
    <w:rsid w:val="00271EF5"/>
    <w:rsid w:val="0027206F"/>
    <w:rsid w:val="0027223F"/>
    <w:rsid w:val="0027249A"/>
    <w:rsid w:val="00272A3F"/>
    <w:rsid w:val="00272C0E"/>
    <w:rsid w:val="002730A6"/>
    <w:rsid w:val="002733A6"/>
    <w:rsid w:val="0027345A"/>
    <w:rsid w:val="00273672"/>
    <w:rsid w:val="002736A2"/>
    <w:rsid w:val="00273B0F"/>
    <w:rsid w:val="00274906"/>
    <w:rsid w:val="00274B22"/>
    <w:rsid w:val="00274E8B"/>
    <w:rsid w:val="00274EF5"/>
    <w:rsid w:val="00274F17"/>
    <w:rsid w:val="0027507E"/>
    <w:rsid w:val="0027519C"/>
    <w:rsid w:val="0027525F"/>
    <w:rsid w:val="00275339"/>
    <w:rsid w:val="00275477"/>
    <w:rsid w:val="002755B5"/>
    <w:rsid w:val="00275929"/>
    <w:rsid w:val="00275F1D"/>
    <w:rsid w:val="0027614D"/>
    <w:rsid w:val="002763CF"/>
    <w:rsid w:val="002765B7"/>
    <w:rsid w:val="002765C1"/>
    <w:rsid w:val="002765D9"/>
    <w:rsid w:val="002771D5"/>
    <w:rsid w:val="00277424"/>
    <w:rsid w:val="0027786C"/>
    <w:rsid w:val="00277A46"/>
    <w:rsid w:val="00277C14"/>
    <w:rsid w:val="00280154"/>
    <w:rsid w:val="0028082C"/>
    <w:rsid w:val="00280B81"/>
    <w:rsid w:val="00280BA9"/>
    <w:rsid w:val="00280C63"/>
    <w:rsid w:val="00280CA8"/>
    <w:rsid w:val="002811DF"/>
    <w:rsid w:val="00281208"/>
    <w:rsid w:val="0028120C"/>
    <w:rsid w:val="00281991"/>
    <w:rsid w:val="00281A42"/>
    <w:rsid w:val="00281B85"/>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B46"/>
    <w:rsid w:val="00282C2B"/>
    <w:rsid w:val="00282C82"/>
    <w:rsid w:val="00282CBA"/>
    <w:rsid w:val="00282CD9"/>
    <w:rsid w:val="00282FC1"/>
    <w:rsid w:val="00282FCA"/>
    <w:rsid w:val="002831A4"/>
    <w:rsid w:val="0028325E"/>
    <w:rsid w:val="0028358B"/>
    <w:rsid w:val="002837E6"/>
    <w:rsid w:val="00283923"/>
    <w:rsid w:val="00283A52"/>
    <w:rsid w:val="00283CA3"/>
    <w:rsid w:val="00283E77"/>
    <w:rsid w:val="00283FFF"/>
    <w:rsid w:val="00284234"/>
    <w:rsid w:val="00284494"/>
    <w:rsid w:val="00284612"/>
    <w:rsid w:val="00284764"/>
    <w:rsid w:val="002847AC"/>
    <w:rsid w:val="0028498D"/>
    <w:rsid w:val="00284B4B"/>
    <w:rsid w:val="00284F5B"/>
    <w:rsid w:val="002853FD"/>
    <w:rsid w:val="002855AC"/>
    <w:rsid w:val="002857A8"/>
    <w:rsid w:val="00285950"/>
    <w:rsid w:val="00285B61"/>
    <w:rsid w:val="002860FB"/>
    <w:rsid w:val="0028614A"/>
    <w:rsid w:val="00286192"/>
    <w:rsid w:val="002861EA"/>
    <w:rsid w:val="0028666A"/>
    <w:rsid w:val="00286671"/>
    <w:rsid w:val="002868A9"/>
    <w:rsid w:val="00286D65"/>
    <w:rsid w:val="00286D79"/>
    <w:rsid w:val="00286F23"/>
    <w:rsid w:val="00286FFF"/>
    <w:rsid w:val="002870DA"/>
    <w:rsid w:val="00287374"/>
    <w:rsid w:val="0028777F"/>
    <w:rsid w:val="00287801"/>
    <w:rsid w:val="0028783E"/>
    <w:rsid w:val="00287AAD"/>
    <w:rsid w:val="00287ED7"/>
    <w:rsid w:val="00290254"/>
    <w:rsid w:val="00290290"/>
    <w:rsid w:val="0029042A"/>
    <w:rsid w:val="0029047C"/>
    <w:rsid w:val="002904F9"/>
    <w:rsid w:val="00290C3D"/>
    <w:rsid w:val="00290E0A"/>
    <w:rsid w:val="00290FBC"/>
    <w:rsid w:val="002910B7"/>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50"/>
    <w:rsid w:val="002949A8"/>
    <w:rsid w:val="00294C95"/>
    <w:rsid w:val="00294D66"/>
    <w:rsid w:val="00294E16"/>
    <w:rsid w:val="00294E97"/>
    <w:rsid w:val="0029526E"/>
    <w:rsid w:val="00295388"/>
    <w:rsid w:val="002954B6"/>
    <w:rsid w:val="0029565D"/>
    <w:rsid w:val="0029574C"/>
    <w:rsid w:val="00295C1E"/>
    <w:rsid w:val="00295DD1"/>
    <w:rsid w:val="00296166"/>
    <w:rsid w:val="0029635B"/>
    <w:rsid w:val="002964E3"/>
    <w:rsid w:val="0029675B"/>
    <w:rsid w:val="00296808"/>
    <w:rsid w:val="00296A65"/>
    <w:rsid w:val="00296ACE"/>
    <w:rsid w:val="00296D5B"/>
    <w:rsid w:val="0029718E"/>
    <w:rsid w:val="00297361"/>
    <w:rsid w:val="002973A9"/>
    <w:rsid w:val="002974BB"/>
    <w:rsid w:val="002974EC"/>
    <w:rsid w:val="0029750D"/>
    <w:rsid w:val="002977FB"/>
    <w:rsid w:val="00297990"/>
    <w:rsid w:val="00297A2D"/>
    <w:rsid w:val="00297E97"/>
    <w:rsid w:val="00297F07"/>
    <w:rsid w:val="002A02A1"/>
    <w:rsid w:val="002A03C7"/>
    <w:rsid w:val="002A068E"/>
    <w:rsid w:val="002A0CC0"/>
    <w:rsid w:val="002A0ED6"/>
    <w:rsid w:val="002A141A"/>
    <w:rsid w:val="002A163B"/>
    <w:rsid w:val="002A1761"/>
    <w:rsid w:val="002A1A0C"/>
    <w:rsid w:val="002A1A3C"/>
    <w:rsid w:val="002A1B9A"/>
    <w:rsid w:val="002A1BEA"/>
    <w:rsid w:val="002A1C29"/>
    <w:rsid w:val="002A1CF7"/>
    <w:rsid w:val="002A1DD8"/>
    <w:rsid w:val="002A224E"/>
    <w:rsid w:val="002A238F"/>
    <w:rsid w:val="002A25EF"/>
    <w:rsid w:val="002A2650"/>
    <w:rsid w:val="002A2719"/>
    <w:rsid w:val="002A291A"/>
    <w:rsid w:val="002A2ABF"/>
    <w:rsid w:val="002A2C62"/>
    <w:rsid w:val="002A2CA0"/>
    <w:rsid w:val="002A2D60"/>
    <w:rsid w:val="002A3536"/>
    <w:rsid w:val="002A356E"/>
    <w:rsid w:val="002A374D"/>
    <w:rsid w:val="002A377F"/>
    <w:rsid w:val="002A39EA"/>
    <w:rsid w:val="002A3AE2"/>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856"/>
    <w:rsid w:val="002A68A6"/>
    <w:rsid w:val="002A68DB"/>
    <w:rsid w:val="002A69DF"/>
    <w:rsid w:val="002A6CB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1081"/>
    <w:rsid w:val="002B12C6"/>
    <w:rsid w:val="002B1875"/>
    <w:rsid w:val="002B1B62"/>
    <w:rsid w:val="002B1CCE"/>
    <w:rsid w:val="002B1D5E"/>
    <w:rsid w:val="002B1F51"/>
    <w:rsid w:val="002B1F68"/>
    <w:rsid w:val="002B25B1"/>
    <w:rsid w:val="002B25E0"/>
    <w:rsid w:val="002B2705"/>
    <w:rsid w:val="002B2896"/>
    <w:rsid w:val="002B2BE7"/>
    <w:rsid w:val="002B2DE7"/>
    <w:rsid w:val="002B2E1D"/>
    <w:rsid w:val="002B2F01"/>
    <w:rsid w:val="002B2FD6"/>
    <w:rsid w:val="002B3162"/>
    <w:rsid w:val="002B3337"/>
    <w:rsid w:val="002B335D"/>
    <w:rsid w:val="002B33EB"/>
    <w:rsid w:val="002B3CCC"/>
    <w:rsid w:val="002B505E"/>
    <w:rsid w:val="002B5297"/>
    <w:rsid w:val="002B5CE8"/>
    <w:rsid w:val="002B5D8D"/>
    <w:rsid w:val="002B5FE8"/>
    <w:rsid w:val="002B6174"/>
    <w:rsid w:val="002B6245"/>
    <w:rsid w:val="002B62D7"/>
    <w:rsid w:val="002B63A4"/>
    <w:rsid w:val="002B6488"/>
    <w:rsid w:val="002B64AC"/>
    <w:rsid w:val="002B64FF"/>
    <w:rsid w:val="002B6509"/>
    <w:rsid w:val="002B6545"/>
    <w:rsid w:val="002B6E5D"/>
    <w:rsid w:val="002B7064"/>
    <w:rsid w:val="002B726D"/>
    <w:rsid w:val="002B7494"/>
    <w:rsid w:val="002B75E7"/>
    <w:rsid w:val="002B7A39"/>
    <w:rsid w:val="002B7E2B"/>
    <w:rsid w:val="002C02E9"/>
    <w:rsid w:val="002C0654"/>
    <w:rsid w:val="002C086C"/>
    <w:rsid w:val="002C08BA"/>
    <w:rsid w:val="002C0B70"/>
    <w:rsid w:val="002C0CCC"/>
    <w:rsid w:val="002C0D7A"/>
    <w:rsid w:val="002C0E0A"/>
    <w:rsid w:val="002C102B"/>
    <w:rsid w:val="002C102C"/>
    <w:rsid w:val="002C10DE"/>
    <w:rsid w:val="002C118A"/>
    <w:rsid w:val="002C12C9"/>
    <w:rsid w:val="002C131F"/>
    <w:rsid w:val="002C13C6"/>
    <w:rsid w:val="002C166C"/>
    <w:rsid w:val="002C1EA6"/>
    <w:rsid w:val="002C1F9F"/>
    <w:rsid w:val="002C1FE0"/>
    <w:rsid w:val="002C2684"/>
    <w:rsid w:val="002C2766"/>
    <w:rsid w:val="002C27CE"/>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843"/>
    <w:rsid w:val="002C588E"/>
    <w:rsid w:val="002C5EE2"/>
    <w:rsid w:val="002C61B3"/>
    <w:rsid w:val="002C6336"/>
    <w:rsid w:val="002C67FB"/>
    <w:rsid w:val="002C6894"/>
    <w:rsid w:val="002C6CAF"/>
    <w:rsid w:val="002C70AF"/>
    <w:rsid w:val="002C70C8"/>
    <w:rsid w:val="002C70F1"/>
    <w:rsid w:val="002C7B23"/>
    <w:rsid w:val="002D00C0"/>
    <w:rsid w:val="002D00F8"/>
    <w:rsid w:val="002D02BE"/>
    <w:rsid w:val="002D0300"/>
    <w:rsid w:val="002D06B0"/>
    <w:rsid w:val="002D0915"/>
    <w:rsid w:val="002D0BAE"/>
    <w:rsid w:val="002D0C32"/>
    <w:rsid w:val="002D0FA6"/>
    <w:rsid w:val="002D0FEE"/>
    <w:rsid w:val="002D1030"/>
    <w:rsid w:val="002D107F"/>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87"/>
    <w:rsid w:val="002D313C"/>
    <w:rsid w:val="002D36B5"/>
    <w:rsid w:val="002D3AA6"/>
    <w:rsid w:val="002D3C17"/>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C0F"/>
    <w:rsid w:val="002D5E02"/>
    <w:rsid w:val="002D5E0F"/>
    <w:rsid w:val="002D5F67"/>
    <w:rsid w:val="002D626A"/>
    <w:rsid w:val="002D647E"/>
    <w:rsid w:val="002D6A60"/>
    <w:rsid w:val="002D6AB5"/>
    <w:rsid w:val="002D6C78"/>
    <w:rsid w:val="002D6D20"/>
    <w:rsid w:val="002D6D2B"/>
    <w:rsid w:val="002D6F6F"/>
    <w:rsid w:val="002D74FD"/>
    <w:rsid w:val="002D76AF"/>
    <w:rsid w:val="002D76B1"/>
    <w:rsid w:val="002D784A"/>
    <w:rsid w:val="002E04BA"/>
    <w:rsid w:val="002E0806"/>
    <w:rsid w:val="002E0A31"/>
    <w:rsid w:val="002E0A42"/>
    <w:rsid w:val="002E0AB9"/>
    <w:rsid w:val="002E0DC3"/>
    <w:rsid w:val="002E101E"/>
    <w:rsid w:val="002E10E0"/>
    <w:rsid w:val="002E1192"/>
    <w:rsid w:val="002E1507"/>
    <w:rsid w:val="002E170C"/>
    <w:rsid w:val="002E1802"/>
    <w:rsid w:val="002E1B3B"/>
    <w:rsid w:val="002E1C5F"/>
    <w:rsid w:val="002E1DED"/>
    <w:rsid w:val="002E1E3E"/>
    <w:rsid w:val="002E21B3"/>
    <w:rsid w:val="002E271A"/>
    <w:rsid w:val="002E2912"/>
    <w:rsid w:val="002E299D"/>
    <w:rsid w:val="002E2D87"/>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46E"/>
    <w:rsid w:val="002E55FD"/>
    <w:rsid w:val="002E5BB0"/>
    <w:rsid w:val="002E5C73"/>
    <w:rsid w:val="002E5FD5"/>
    <w:rsid w:val="002E60A2"/>
    <w:rsid w:val="002E6443"/>
    <w:rsid w:val="002E6511"/>
    <w:rsid w:val="002E664C"/>
    <w:rsid w:val="002E690E"/>
    <w:rsid w:val="002E6B00"/>
    <w:rsid w:val="002E6B43"/>
    <w:rsid w:val="002E6E5B"/>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2420"/>
    <w:rsid w:val="002F284A"/>
    <w:rsid w:val="002F2943"/>
    <w:rsid w:val="002F2A0C"/>
    <w:rsid w:val="002F2A4B"/>
    <w:rsid w:val="002F2FC9"/>
    <w:rsid w:val="002F315A"/>
    <w:rsid w:val="002F33A3"/>
    <w:rsid w:val="002F37EF"/>
    <w:rsid w:val="002F38DD"/>
    <w:rsid w:val="002F39D2"/>
    <w:rsid w:val="002F3DC8"/>
    <w:rsid w:val="002F3F52"/>
    <w:rsid w:val="002F3F58"/>
    <w:rsid w:val="002F40F8"/>
    <w:rsid w:val="002F42F5"/>
    <w:rsid w:val="002F476B"/>
    <w:rsid w:val="002F4BD2"/>
    <w:rsid w:val="002F505B"/>
    <w:rsid w:val="002F5397"/>
    <w:rsid w:val="002F5404"/>
    <w:rsid w:val="002F56E7"/>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78A"/>
    <w:rsid w:val="0030180D"/>
    <w:rsid w:val="00301879"/>
    <w:rsid w:val="00301C86"/>
    <w:rsid w:val="00301D29"/>
    <w:rsid w:val="003024EB"/>
    <w:rsid w:val="003025BC"/>
    <w:rsid w:val="003026CD"/>
    <w:rsid w:val="00302E82"/>
    <w:rsid w:val="00302EEF"/>
    <w:rsid w:val="00302F26"/>
    <w:rsid w:val="00303436"/>
    <w:rsid w:val="003034B3"/>
    <w:rsid w:val="0030350C"/>
    <w:rsid w:val="0030397B"/>
    <w:rsid w:val="00303B69"/>
    <w:rsid w:val="00303C17"/>
    <w:rsid w:val="00303C53"/>
    <w:rsid w:val="00303CF1"/>
    <w:rsid w:val="00303F8C"/>
    <w:rsid w:val="003040D9"/>
    <w:rsid w:val="00304300"/>
    <w:rsid w:val="00304A2F"/>
    <w:rsid w:val="0030523C"/>
    <w:rsid w:val="00305496"/>
    <w:rsid w:val="00305814"/>
    <w:rsid w:val="00305840"/>
    <w:rsid w:val="00305859"/>
    <w:rsid w:val="0030592F"/>
    <w:rsid w:val="00305D0D"/>
    <w:rsid w:val="00305EEA"/>
    <w:rsid w:val="00305F82"/>
    <w:rsid w:val="003061E7"/>
    <w:rsid w:val="0030646C"/>
    <w:rsid w:val="003065B2"/>
    <w:rsid w:val="00306613"/>
    <w:rsid w:val="00306706"/>
    <w:rsid w:val="00306A01"/>
    <w:rsid w:val="00306A2C"/>
    <w:rsid w:val="00306A35"/>
    <w:rsid w:val="00306AE2"/>
    <w:rsid w:val="00306C75"/>
    <w:rsid w:val="003070E8"/>
    <w:rsid w:val="003074A3"/>
    <w:rsid w:val="0030757D"/>
    <w:rsid w:val="003075CD"/>
    <w:rsid w:val="00307E5E"/>
    <w:rsid w:val="003100BD"/>
    <w:rsid w:val="00310131"/>
    <w:rsid w:val="003102B3"/>
    <w:rsid w:val="003104E0"/>
    <w:rsid w:val="0031055C"/>
    <w:rsid w:val="003106D1"/>
    <w:rsid w:val="003108C4"/>
    <w:rsid w:val="00310A05"/>
    <w:rsid w:val="00310D8C"/>
    <w:rsid w:val="003110B8"/>
    <w:rsid w:val="003110F7"/>
    <w:rsid w:val="00311425"/>
    <w:rsid w:val="003116DC"/>
    <w:rsid w:val="00311ACE"/>
    <w:rsid w:val="00311B4F"/>
    <w:rsid w:val="00311C1B"/>
    <w:rsid w:val="00311E29"/>
    <w:rsid w:val="003125E6"/>
    <w:rsid w:val="0031262D"/>
    <w:rsid w:val="003126B9"/>
    <w:rsid w:val="0031287E"/>
    <w:rsid w:val="00312B02"/>
    <w:rsid w:val="00312BDB"/>
    <w:rsid w:val="00312C3C"/>
    <w:rsid w:val="00312C88"/>
    <w:rsid w:val="00312C98"/>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631"/>
    <w:rsid w:val="00315717"/>
    <w:rsid w:val="00315817"/>
    <w:rsid w:val="00315851"/>
    <w:rsid w:val="00315884"/>
    <w:rsid w:val="00315943"/>
    <w:rsid w:val="003159B5"/>
    <w:rsid w:val="00315A8A"/>
    <w:rsid w:val="00315AF2"/>
    <w:rsid w:val="00315CBB"/>
    <w:rsid w:val="00316160"/>
    <w:rsid w:val="0031679F"/>
    <w:rsid w:val="00316909"/>
    <w:rsid w:val="00316A63"/>
    <w:rsid w:val="003170C6"/>
    <w:rsid w:val="003170DD"/>
    <w:rsid w:val="00317226"/>
    <w:rsid w:val="00317466"/>
    <w:rsid w:val="00317693"/>
    <w:rsid w:val="003177B0"/>
    <w:rsid w:val="0031785A"/>
    <w:rsid w:val="00317B61"/>
    <w:rsid w:val="00320190"/>
    <w:rsid w:val="003207A0"/>
    <w:rsid w:val="00320865"/>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F40"/>
    <w:rsid w:val="003261B4"/>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2C0"/>
    <w:rsid w:val="0032737A"/>
    <w:rsid w:val="003274D0"/>
    <w:rsid w:val="003277C4"/>
    <w:rsid w:val="003278E7"/>
    <w:rsid w:val="00327988"/>
    <w:rsid w:val="003279FA"/>
    <w:rsid w:val="00327B0E"/>
    <w:rsid w:val="00327B15"/>
    <w:rsid w:val="00327CF0"/>
    <w:rsid w:val="00327FA0"/>
    <w:rsid w:val="0033022B"/>
    <w:rsid w:val="00330C81"/>
    <w:rsid w:val="00330CA6"/>
    <w:rsid w:val="00330EE1"/>
    <w:rsid w:val="00331066"/>
    <w:rsid w:val="003310F5"/>
    <w:rsid w:val="003312E6"/>
    <w:rsid w:val="0033136C"/>
    <w:rsid w:val="003316C2"/>
    <w:rsid w:val="0033173B"/>
    <w:rsid w:val="00331B26"/>
    <w:rsid w:val="00331D0E"/>
    <w:rsid w:val="003321A8"/>
    <w:rsid w:val="00332262"/>
    <w:rsid w:val="00332F36"/>
    <w:rsid w:val="003330FA"/>
    <w:rsid w:val="0033319A"/>
    <w:rsid w:val="003331B3"/>
    <w:rsid w:val="003331DA"/>
    <w:rsid w:val="00333206"/>
    <w:rsid w:val="0033323D"/>
    <w:rsid w:val="0033343F"/>
    <w:rsid w:val="00333442"/>
    <w:rsid w:val="003337DA"/>
    <w:rsid w:val="0033384D"/>
    <w:rsid w:val="00333902"/>
    <w:rsid w:val="00333E79"/>
    <w:rsid w:val="00334114"/>
    <w:rsid w:val="00334404"/>
    <w:rsid w:val="00334803"/>
    <w:rsid w:val="00334817"/>
    <w:rsid w:val="00334897"/>
    <w:rsid w:val="0033494B"/>
    <w:rsid w:val="00334D98"/>
    <w:rsid w:val="00334DAA"/>
    <w:rsid w:val="00335000"/>
    <w:rsid w:val="0033508C"/>
    <w:rsid w:val="003356BC"/>
    <w:rsid w:val="00335849"/>
    <w:rsid w:val="00335B22"/>
    <w:rsid w:val="00335D95"/>
    <w:rsid w:val="00336250"/>
    <w:rsid w:val="003362B5"/>
    <w:rsid w:val="003362BA"/>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12E3"/>
    <w:rsid w:val="00341503"/>
    <w:rsid w:val="00341563"/>
    <w:rsid w:val="003418CF"/>
    <w:rsid w:val="003418EF"/>
    <w:rsid w:val="00341938"/>
    <w:rsid w:val="00341C94"/>
    <w:rsid w:val="00341DCD"/>
    <w:rsid w:val="00341E8C"/>
    <w:rsid w:val="00342137"/>
    <w:rsid w:val="00342741"/>
    <w:rsid w:val="00342817"/>
    <w:rsid w:val="00342924"/>
    <w:rsid w:val="00342C61"/>
    <w:rsid w:val="00342CC3"/>
    <w:rsid w:val="00342D1F"/>
    <w:rsid w:val="00342DC7"/>
    <w:rsid w:val="00342FD7"/>
    <w:rsid w:val="00343054"/>
    <w:rsid w:val="003431B7"/>
    <w:rsid w:val="003434A6"/>
    <w:rsid w:val="003436B3"/>
    <w:rsid w:val="0034370E"/>
    <w:rsid w:val="00343828"/>
    <w:rsid w:val="003439AD"/>
    <w:rsid w:val="00343B73"/>
    <w:rsid w:val="00343BB2"/>
    <w:rsid w:val="0034405F"/>
    <w:rsid w:val="003440F6"/>
    <w:rsid w:val="00344745"/>
    <w:rsid w:val="00344CAC"/>
    <w:rsid w:val="00344CF1"/>
    <w:rsid w:val="00345005"/>
    <w:rsid w:val="003451E2"/>
    <w:rsid w:val="0034522E"/>
    <w:rsid w:val="00345408"/>
    <w:rsid w:val="0034544C"/>
    <w:rsid w:val="003457C1"/>
    <w:rsid w:val="0034595F"/>
    <w:rsid w:val="00345CE7"/>
    <w:rsid w:val="00345FCC"/>
    <w:rsid w:val="00346500"/>
    <w:rsid w:val="00346580"/>
    <w:rsid w:val="003466DA"/>
    <w:rsid w:val="00346728"/>
    <w:rsid w:val="00346A11"/>
    <w:rsid w:val="00346A66"/>
    <w:rsid w:val="00346DC3"/>
    <w:rsid w:val="00347407"/>
    <w:rsid w:val="00347410"/>
    <w:rsid w:val="0034756E"/>
    <w:rsid w:val="003476B4"/>
    <w:rsid w:val="0034795E"/>
    <w:rsid w:val="00347B91"/>
    <w:rsid w:val="00347BA8"/>
    <w:rsid w:val="00347BDD"/>
    <w:rsid w:val="00347F66"/>
    <w:rsid w:val="003505D1"/>
    <w:rsid w:val="003509AC"/>
    <w:rsid w:val="00350FBB"/>
    <w:rsid w:val="00351BC5"/>
    <w:rsid w:val="00352354"/>
    <w:rsid w:val="00352568"/>
    <w:rsid w:val="0035278D"/>
    <w:rsid w:val="003528E8"/>
    <w:rsid w:val="00352D11"/>
    <w:rsid w:val="00353036"/>
    <w:rsid w:val="0035319B"/>
    <w:rsid w:val="003531A0"/>
    <w:rsid w:val="003531E4"/>
    <w:rsid w:val="00353330"/>
    <w:rsid w:val="00353913"/>
    <w:rsid w:val="00353928"/>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739"/>
    <w:rsid w:val="003578F3"/>
    <w:rsid w:val="00357ACD"/>
    <w:rsid w:val="00357C74"/>
    <w:rsid w:val="00357D33"/>
    <w:rsid w:val="00357DC6"/>
    <w:rsid w:val="00357DD6"/>
    <w:rsid w:val="00357E92"/>
    <w:rsid w:val="003605B6"/>
    <w:rsid w:val="00360844"/>
    <w:rsid w:val="003608C9"/>
    <w:rsid w:val="00360954"/>
    <w:rsid w:val="00360AA5"/>
    <w:rsid w:val="00360B10"/>
    <w:rsid w:val="00361232"/>
    <w:rsid w:val="0036141A"/>
    <w:rsid w:val="003614AE"/>
    <w:rsid w:val="00361899"/>
    <w:rsid w:val="00361933"/>
    <w:rsid w:val="0036194A"/>
    <w:rsid w:val="00361C5D"/>
    <w:rsid w:val="00361E5F"/>
    <w:rsid w:val="00362064"/>
    <w:rsid w:val="00362171"/>
    <w:rsid w:val="003623D8"/>
    <w:rsid w:val="00362520"/>
    <w:rsid w:val="00362588"/>
    <w:rsid w:val="003625B6"/>
    <w:rsid w:val="00362764"/>
    <w:rsid w:val="00362872"/>
    <w:rsid w:val="00362C16"/>
    <w:rsid w:val="00362D09"/>
    <w:rsid w:val="00362E3A"/>
    <w:rsid w:val="00362F2D"/>
    <w:rsid w:val="00362F56"/>
    <w:rsid w:val="0036309B"/>
    <w:rsid w:val="00363773"/>
    <w:rsid w:val="00363819"/>
    <w:rsid w:val="003639AA"/>
    <w:rsid w:val="0036407E"/>
    <w:rsid w:val="003643CE"/>
    <w:rsid w:val="00364672"/>
    <w:rsid w:val="003646FD"/>
    <w:rsid w:val="003648A6"/>
    <w:rsid w:val="00364905"/>
    <w:rsid w:val="00364AF8"/>
    <w:rsid w:val="0036525F"/>
    <w:rsid w:val="00365325"/>
    <w:rsid w:val="003654CD"/>
    <w:rsid w:val="003658E9"/>
    <w:rsid w:val="00365BC1"/>
    <w:rsid w:val="00365C84"/>
    <w:rsid w:val="00366367"/>
    <w:rsid w:val="0036638C"/>
    <w:rsid w:val="0036652E"/>
    <w:rsid w:val="003667B1"/>
    <w:rsid w:val="00366BA5"/>
    <w:rsid w:val="00366BDC"/>
    <w:rsid w:val="00366DD4"/>
    <w:rsid w:val="00366FB5"/>
    <w:rsid w:val="003672BD"/>
    <w:rsid w:val="003672D2"/>
    <w:rsid w:val="00367958"/>
    <w:rsid w:val="003679DE"/>
    <w:rsid w:val="00367B18"/>
    <w:rsid w:val="00367CB1"/>
    <w:rsid w:val="00367D8F"/>
    <w:rsid w:val="00367F6C"/>
    <w:rsid w:val="00370700"/>
    <w:rsid w:val="00370C1D"/>
    <w:rsid w:val="00370C3B"/>
    <w:rsid w:val="00371098"/>
    <w:rsid w:val="00371205"/>
    <w:rsid w:val="003712F5"/>
    <w:rsid w:val="00371612"/>
    <w:rsid w:val="0037166A"/>
    <w:rsid w:val="00371812"/>
    <w:rsid w:val="00371995"/>
    <w:rsid w:val="00371A0B"/>
    <w:rsid w:val="00371C40"/>
    <w:rsid w:val="00371F22"/>
    <w:rsid w:val="003722B5"/>
    <w:rsid w:val="003722E0"/>
    <w:rsid w:val="003723B6"/>
    <w:rsid w:val="003724F5"/>
    <w:rsid w:val="00372ADF"/>
    <w:rsid w:val="00372B0F"/>
    <w:rsid w:val="00372E16"/>
    <w:rsid w:val="0037312D"/>
    <w:rsid w:val="0037326C"/>
    <w:rsid w:val="003743DD"/>
    <w:rsid w:val="003746D6"/>
    <w:rsid w:val="003749AD"/>
    <w:rsid w:val="00374A26"/>
    <w:rsid w:val="00374A3C"/>
    <w:rsid w:val="00374B07"/>
    <w:rsid w:val="00374B58"/>
    <w:rsid w:val="003755B8"/>
    <w:rsid w:val="003755F0"/>
    <w:rsid w:val="003755FF"/>
    <w:rsid w:val="003757DC"/>
    <w:rsid w:val="00375B68"/>
    <w:rsid w:val="00375C05"/>
    <w:rsid w:val="00375D59"/>
    <w:rsid w:val="00375E6E"/>
    <w:rsid w:val="00375ED2"/>
    <w:rsid w:val="00376367"/>
    <w:rsid w:val="003764FA"/>
    <w:rsid w:val="003767C2"/>
    <w:rsid w:val="0037684D"/>
    <w:rsid w:val="003768F4"/>
    <w:rsid w:val="003769BD"/>
    <w:rsid w:val="00376A22"/>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CA7"/>
    <w:rsid w:val="00380CE1"/>
    <w:rsid w:val="00381092"/>
    <w:rsid w:val="003811D0"/>
    <w:rsid w:val="00381388"/>
    <w:rsid w:val="00381522"/>
    <w:rsid w:val="0038160E"/>
    <w:rsid w:val="003817CB"/>
    <w:rsid w:val="003818EE"/>
    <w:rsid w:val="00381B07"/>
    <w:rsid w:val="00381D31"/>
    <w:rsid w:val="00381E55"/>
    <w:rsid w:val="00381E85"/>
    <w:rsid w:val="00381F80"/>
    <w:rsid w:val="003822D5"/>
    <w:rsid w:val="0038250D"/>
    <w:rsid w:val="003827DD"/>
    <w:rsid w:val="00382875"/>
    <w:rsid w:val="003828C5"/>
    <w:rsid w:val="00382920"/>
    <w:rsid w:val="00382A8A"/>
    <w:rsid w:val="00382AF4"/>
    <w:rsid w:val="00382DDC"/>
    <w:rsid w:val="003839BF"/>
    <w:rsid w:val="00383ADE"/>
    <w:rsid w:val="00383FDD"/>
    <w:rsid w:val="0038414F"/>
    <w:rsid w:val="003845C1"/>
    <w:rsid w:val="00384607"/>
    <w:rsid w:val="0038464F"/>
    <w:rsid w:val="00384804"/>
    <w:rsid w:val="003849A7"/>
    <w:rsid w:val="0038522F"/>
    <w:rsid w:val="003852E2"/>
    <w:rsid w:val="00385318"/>
    <w:rsid w:val="0038544B"/>
    <w:rsid w:val="00385476"/>
    <w:rsid w:val="003857FB"/>
    <w:rsid w:val="0038582D"/>
    <w:rsid w:val="00385834"/>
    <w:rsid w:val="0038591C"/>
    <w:rsid w:val="00385925"/>
    <w:rsid w:val="00385D16"/>
    <w:rsid w:val="00385FBA"/>
    <w:rsid w:val="003867FC"/>
    <w:rsid w:val="00386975"/>
    <w:rsid w:val="00387234"/>
    <w:rsid w:val="00387253"/>
    <w:rsid w:val="003876EA"/>
    <w:rsid w:val="00387824"/>
    <w:rsid w:val="003878C6"/>
    <w:rsid w:val="00387D9E"/>
    <w:rsid w:val="00387EAE"/>
    <w:rsid w:val="00387FE4"/>
    <w:rsid w:val="003901E6"/>
    <w:rsid w:val="0039024C"/>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899"/>
    <w:rsid w:val="00392914"/>
    <w:rsid w:val="003929F3"/>
    <w:rsid w:val="00392A93"/>
    <w:rsid w:val="00392BB8"/>
    <w:rsid w:val="00392BBB"/>
    <w:rsid w:val="00392BD8"/>
    <w:rsid w:val="00392D1D"/>
    <w:rsid w:val="00392D7D"/>
    <w:rsid w:val="00392E91"/>
    <w:rsid w:val="0039373E"/>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84B"/>
    <w:rsid w:val="00396992"/>
    <w:rsid w:val="00396B3F"/>
    <w:rsid w:val="00396C08"/>
    <w:rsid w:val="00396C2E"/>
    <w:rsid w:val="00396DAD"/>
    <w:rsid w:val="00397293"/>
    <w:rsid w:val="003972D1"/>
    <w:rsid w:val="003974DF"/>
    <w:rsid w:val="00397741"/>
    <w:rsid w:val="00397804"/>
    <w:rsid w:val="00397853"/>
    <w:rsid w:val="00397AF9"/>
    <w:rsid w:val="00397B6A"/>
    <w:rsid w:val="00397E1B"/>
    <w:rsid w:val="00397ED9"/>
    <w:rsid w:val="003A0989"/>
    <w:rsid w:val="003A12D9"/>
    <w:rsid w:val="003A18EB"/>
    <w:rsid w:val="003A194D"/>
    <w:rsid w:val="003A1B5C"/>
    <w:rsid w:val="003A1F83"/>
    <w:rsid w:val="003A1FE4"/>
    <w:rsid w:val="003A2234"/>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D94"/>
    <w:rsid w:val="003A6E4B"/>
    <w:rsid w:val="003A7259"/>
    <w:rsid w:val="003A78B1"/>
    <w:rsid w:val="003A7AC7"/>
    <w:rsid w:val="003A7B45"/>
    <w:rsid w:val="003A7C78"/>
    <w:rsid w:val="003B0158"/>
    <w:rsid w:val="003B0191"/>
    <w:rsid w:val="003B02FF"/>
    <w:rsid w:val="003B03C4"/>
    <w:rsid w:val="003B0578"/>
    <w:rsid w:val="003B0809"/>
    <w:rsid w:val="003B08A5"/>
    <w:rsid w:val="003B0E1D"/>
    <w:rsid w:val="003B0E44"/>
    <w:rsid w:val="003B0ECA"/>
    <w:rsid w:val="003B0F1F"/>
    <w:rsid w:val="003B147C"/>
    <w:rsid w:val="003B1EC4"/>
    <w:rsid w:val="003B20B2"/>
    <w:rsid w:val="003B28DC"/>
    <w:rsid w:val="003B2FA6"/>
    <w:rsid w:val="003B315E"/>
    <w:rsid w:val="003B31C3"/>
    <w:rsid w:val="003B32BD"/>
    <w:rsid w:val="003B376B"/>
    <w:rsid w:val="003B3CAE"/>
    <w:rsid w:val="003B40B6"/>
    <w:rsid w:val="003B426B"/>
    <w:rsid w:val="003B4281"/>
    <w:rsid w:val="003B42C7"/>
    <w:rsid w:val="003B4541"/>
    <w:rsid w:val="003B47AB"/>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D33"/>
    <w:rsid w:val="003B6F8E"/>
    <w:rsid w:val="003B6FBE"/>
    <w:rsid w:val="003B73DE"/>
    <w:rsid w:val="003B749C"/>
    <w:rsid w:val="003B75A6"/>
    <w:rsid w:val="003B771B"/>
    <w:rsid w:val="003B7818"/>
    <w:rsid w:val="003B782F"/>
    <w:rsid w:val="003B7992"/>
    <w:rsid w:val="003B7A89"/>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39E"/>
    <w:rsid w:val="003C19DE"/>
    <w:rsid w:val="003C1CAF"/>
    <w:rsid w:val="003C1CCC"/>
    <w:rsid w:val="003C2688"/>
    <w:rsid w:val="003C26C3"/>
    <w:rsid w:val="003C26E9"/>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98B"/>
    <w:rsid w:val="003C6C2E"/>
    <w:rsid w:val="003C6FEE"/>
    <w:rsid w:val="003C7213"/>
    <w:rsid w:val="003C726F"/>
    <w:rsid w:val="003C7539"/>
    <w:rsid w:val="003C75C4"/>
    <w:rsid w:val="003C7603"/>
    <w:rsid w:val="003C761C"/>
    <w:rsid w:val="003C7DDD"/>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CAB"/>
    <w:rsid w:val="003D4E36"/>
    <w:rsid w:val="003D4FD3"/>
    <w:rsid w:val="003D5180"/>
    <w:rsid w:val="003D5651"/>
    <w:rsid w:val="003D5CF8"/>
    <w:rsid w:val="003D5F2E"/>
    <w:rsid w:val="003D6098"/>
    <w:rsid w:val="003D6357"/>
    <w:rsid w:val="003D6647"/>
    <w:rsid w:val="003D6842"/>
    <w:rsid w:val="003D6E17"/>
    <w:rsid w:val="003D6EB6"/>
    <w:rsid w:val="003D6F58"/>
    <w:rsid w:val="003D7080"/>
    <w:rsid w:val="003D714A"/>
    <w:rsid w:val="003D72AB"/>
    <w:rsid w:val="003D72D6"/>
    <w:rsid w:val="003D7330"/>
    <w:rsid w:val="003D73DF"/>
    <w:rsid w:val="003D74E6"/>
    <w:rsid w:val="003D7546"/>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207A"/>
    <w:rsid w:val="003E3194"/>
    <w:rsid w:val="003E3286"/>
    <w:rsid w:val="003E32A5"/>
    <w:rsid w:val="003E345F"/>
    <w:rsid w:val="003E359C"/>
    <w:rsid w:val="003E38F8"/>
    <w:rsid w:val="003E3D7C"/>
    <w:rsid w:val="003E3EA8"/>
    <w:rsid w:val="003E3ED6"/>
    <w:rsid w:val="003E3F15"/>
    <w:rsid w:val="003E41B9"/>
    <w:rsid w:val="003E4537"/>
    <w:rsid w:val="003E4896"/>
    <w:rsid w:val="003E48A7"/>
    <w:rsid w:val="003E4A88"/>
    <w:rsid w:val="003E4D00"/>
    <w:rsid w:val="003E4DE6"/>
    <w:rsid w:val="003E4E5A"/>
    <w:rsid w:val="003E4FDA"/>
    <w:rsid w:val="003E4FF8"/>
    <w:rsid w:val="003E5495"/>
    <w:rsid w:val="003E554C"/>
    <w:rsid w:val="003E55E2"/>
    <w:rsid w:val="003E5B43"/>
    <w:rsid w:val="003E5D9C"/>
    <w:rsid w:val="003E5DF6"/>
    <w:rsid w:val="003E5E67"/>
    <w:rsid w:val="003E5F9A"/>
    <w:rsid w:val="003E668E"/>
    <w:rsid w:val="003E66EC"/>
    <w:rsid w:val="003E67AB"/>
    <w:rsid w:val="003E68C3"/>
    <w:rsid w:val="003E6D67"/>
    <w:rsid w:val="003E7134"/>
    <w:rsid w:val="003E734E"/>
    <w:rsid w:val="003E745F"/>
    <w:rsid w:val="003E7542"/>
    <w:rsid w:val="003E7546"/>
    <w:rsid w:val="003E7578"/>
    <w:rsid w:val="003E7744"/>
    <w:rsid w:val="003E78A9"/>
    <w:rsid w:val="003E79B9"/>
    <w:rsid w:val="003E7B06"/>
    <w:rsid w:val="003E7BC5"/>
    <w:rsid w:val="003E7C43"/>
    <w:rsid w:val="003E7FCA"/>
    <w:rsid w:val="003F0019"/>
    <w:rsid w:val="003F014D"/>
    <w:rsid w:val="003F0263"/>
    <w:rsid w:val="003F03D6"/>
    <w:rsid w:val="003F0580"/>
    <w:rsid w:val="003F06B6"/>
    <w:rsid w:val="003F0B03"/>
    <w:rsid w:val="003F0D6F"/>
    <w:rsid w:val="003F0FDD"/>
    <w:rsid w:val="003F1206"/>
    <w:rsid w:val="003F120A"/>
    <w:rsid w:val="003F1222"/>
    <w:rsid w:val="003F140A"/>
    <w:rsid w:val="003F1677"/>
    <w:rsid w:val="003F182E"/>
    <w:rsid w:val="003F18B3"/>
    <w:rsid w:val="003F197D"/>
    <w:rsid w:val="003F1AB9"/>
    <w:rsid w:val="003F1AF2"/>
    <w:rsid w:val="003F1CF1"/>
    <w:rsid w:val="003F1D38"/>
    <w:rsid w:val="003F1ECC"/>
    <w:rsid w:val="003F1F5E"/>
    <w:rsid w:val="003F221E"/>
    <w:rsid w:val="003F2479"/>
    <w:rsid w:val="003F24C5"/>
    <w:rsid w:val="003F25D0"/>
    <w:rsid w:val="003F305E"/>
    <w:rsid w:val="003F3087"/>
    <w:rsid w:val="003F3127"/>
    <w:rsid w:val="003F3245"/>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84A"/>
    <w:rsid w:val="003F6B73"/>
    <w:rsid w:val="003F6C6C"/>
    <w:rsid w:val="003F71F4"/>
    <w:rsid w:val="003F7312"/>
    <w:rsid w:val="003F7433"/>
    <w:rsid w:val="003F7439"/>
    <w:rsid w:val="003F75A5"/>
    <w:rsid w:val="003F75D2"/>
    <w:rsid w:val="003F760C"/>
    <w:rsid w:val="003F7635"/>
    <w:rsid w:val="003F7695"/>
    <w:rsid w:val="003F771E"/>
    <w:rsid w:val="003F7849"/>
    <w:rsid w:val="003F7A23"/>
    <w:rsid w:val="003F7AE1"/>
    <w:rsid w:val="003F7BB6"/>
    <w:rsid w:val="003F7DA8"/>
    <w:rsid w:val="00400258"/>
    <w:rsid w:val="004005F6"/>
    <w:rsid w:val="00400924"/>
    <w:rsid w:val="00400C7C"/>
    <w:rsid w:val="00400ED0"/>
    <w:rsid w:val="00401840"/>
    <w:rsid w:val="00401B96"/>
    <w:rsid w:val="00401C9B"/>
    <w:rsid w:val="00401EA3"/>
    <w:rsid w:val="004021E4"/>
    <w:rsid w:val="004022BD"/>
    <w:rsid w:val="00402B09"/>
    <w:rsid w:val="00402CC1"/>
    <w:rsid w:val="00402DCB"/>
    <w:rsid w:val="004030AA"/>
    <w:rsid w:val="00403139"/>
    <w:rsid w:val="004031F6"/>
    <w:rsid w:val="00403819"/>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BB"/>
    <w:rsid w:val="004064F5"/>
    <w:rsid w:val="00406A03"/>
    <w:rsid w:val="00406A49"/>
    <w:rsid w:val="00406EA3"/>
    <w:rsid w:val="0040711F"/>
    <w:rsid w:val="004072D8"/>
    <w:rsid w:val="004079C3"/>
    <w:rsid w:val="00407CDD"/>
    <w:rsid w:val="00407F34"/>
    <w:rsid w:val="0041028A"/>
    <w:rsid w:val="004102FE"/>
    <w:rsid w:val="00410370"/>
    <w:rsid w:val="0041038C"/>
    <w:rsid w:val="00410484"/>
    <w:rsid w:val="00410505"/>
    <w:rsid w:val="00410A7E"/>
    <w:rsid w:val="00410FA9"/>
    <w:rsid w:val="0041135F"/>
    <w:rsid w:val="00411668"/>
    <w:rsid w:val="0041194E"/>
    <w:rsid w:val="00411972"/>
    <w:rsid w:val="00411CD6"/>
    <w:rsid w:val="00411D14"/>
    <w:rsid w:val="00411E1F"/>
    <w:rsid w:val="0041203E"/>
    <w:rsid w:val="0041224F"/>
    <w:rsid w:val="004122AD"/>
    <w:rsid w:val="00412308"/>
    <w:rsid w:val="004124DA"/>
    <w:rsid w:val="0041254D"/>
    <w:rsid w:val="00412581"/>
    <w:rsid w:val="0041286C"/>
    <w:rsid w:val="00412908"/>
    <w:rsid w:val="004129E1"/>
    <w:rsid w:val="00412DA7"/>
    <w:rsid w:val="00413280"/>
    <w:rsid w:val="0041341D"/>
    <w:rsid w:val="00413666"/>
    <w:rsid w:val="004139C5"/>
    <w:rsid w:val="004139D9"/>
    <w:rsid w:val="00413F38"/>
    <w:rsid w:val="004140F6"/>
    <w:rsid w:val="0041435F"/>
    <w:rsid w:val="00414488"/>
    <w:rsid w:val="004144EF"/>
    <w:rsid w:val="004145FD"/>
    <w:rsid w:val="0041479B"/>
    <w:rsid w:val="00414C54"/>
    <w:rsid w:val="00414D4F"/>
    <w:rsid w:val="00414E92"/>
    <w:rsid w:val="00414FDA"/>
    <w:rsid w:val="00414FF3"/>
    <w:rsid w:val="004150F5"/>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5214"/>
    <w:rsid w:val="0042532B"/>
    <w:rsid w:val="004253C6"/>
    <w:rsid w:val="00425516"/>
    <w:rsid w:val="00425984"/>
    <w:rsid w:val="00425C2C"/>
    <w:rsid w:val="00425F12"/>
    <w:rsid w:val="00426145"/>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C7B"/>
    <w:rsid w:val="00430D1D"/>
    <w:rsid w:val="00430D8F"/>
    <w:rsid w:val="00430F42"/>
    <w:rsid w:val="004313D7"/>
    <w:rsid w:val="00431543"/>
    <w:rsid w:val="00431E9C"/>
    <w:rsid w:val="0043233D"/>
    <w:rsid w:val="00432624"/>
    <w:rsid w:val="00432751"/>
    <w:rsid w:val="00432799"/>
    <w:rsid w:val="0043290A"/>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6C9"/>
    <w:rsid w:val="004359A0"/>
    <w:rsid w:val="004359B7"/>
    <w:rsid w:val="00435CA1"/>
    <w:rsid w:val="00435CEF"/>
    <w:rsid w:val="00435E4A"/>
    <w:rsid w:val="00435E52"/>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C99"/>
    <w:rsid w:val="00437E97"/>
    <w:rsid w:val="00437FEE"/>
    <w:rsid w:val="004402CE"/>
    <w:rsid w:val="004406F2"/>
    <w:rsid w:val="004408D1"/>
    <w:rsid w:val="004408E9"/>
    <w:rsid w:val="00440901"/>
    <w:rsid w:val="00440BDD"/>
    <w:rsid w:val="0044104A"/>
    <w:rsid w:val="004411AD"/>
    <w:rsid w:val="00441371"/>
    <w:rsid w:val="004413B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04D"/>
    <w:rsid w:val="0044316F"/>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F4"/>
    <w:rsid w:val="00445572"/>
    <w:rsid w:val="004457A9"/>
    <w:rsid w:val="00445E04"/>
    <w:rsid w:val="00446122"/>
    <w:rsid w:val="00446198"/>
    <w:rsid w:val="004461DD"/>
    <w:rsid w:val="0044623E"/>
    <w:rsid w:val="004462EF"/>
    <w:rsid w:val="0044642C"/>
    <w:rsid w:val="00446481"/>
    <w:rsid w:val="004464B7"/>
    <w:rsid w:val="004465DD"/>
    <w:rsid w:val="0044667F"/>
    <w:rsid w:val="00446A2B"/>
    <w:rsid w:val="00446A77"/>
    <w:rsid w:val="00447294"/>
    <w:rsid w:val="00447525"/>
    <w:rsid w:val="0044753A"/>
    <w:rsid w:val="00447CCA"/>
    <w:rsid w:val="00447DA0"/>
    <w:rsid w:val="004500BB"/>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C1E"/>
    <w:rsid w:val="00453E21"/>
    <w:rsid w:val="00453F74"/>
    <w:rsid w:val="00454421"/>
    <w:rsid w:val="0045463B"/>
    <w:rsid w:val="00454A40"/>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B2E"/>
    <w:rsid w:val="00460C5A"/>
    <w:rsid w:val="0046142F"/>
    <w:rsid w:val="00461959"/>
    <w:rsid w:val="004620AA"/>
    <w:rsid w:val="0046229C"/>
    <w:rsid w:val="0046232A"/>
    <w:rsid w:val="00462499"/>
    <w:rsid w:val="004624B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B4B"/>
    <w:rsid w:val="00464D65"/>
    <w:rsid w:val="00464ED6"/>
    <w:rsid w:val="00464F97"/>
    <w:rsid w:val="0046508C"/>
    <w:rsid w:val="004650DA"/>
    <w:rsid w:val="004650E5"/>
    <w:rsid w:val="004658BE"/>
    <w:rsid w:val="00465E09"/>
    <w:rsid w:val="00465E24"/>
    <w:rsid w:val="00466099"/>
    <w:rsid w:val="004661CC"/>
    <w:rsid w:val="00466373"/>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90"/>
    <w:rsid w:val="004710E7"/>
    <w:rsid w:val="0047115A"/>
    <w:rsid w:val="004712E7"/>
    <w:rsid w:val="004718B2"/>
    <w:rsid w:val="004719FC"/>
    <w:rsid w:val="00471DEC"/>
    <w:rsid w:val="00471E7D"/>
    <w:rsid w:val="00471F51"/>
    <w:rsid w:val="00472407"/>
    <w:rsid w:val="00472620"/>
    <w:rsid w:val="004726D9"/>
    <w:rsid w:val="004727C4"/>
    <w:rsid w:val="00472BDA"/>
    <w:rsid w:val="00472F6E"/>
    <w:rsid w:val="004730F3"/>
    <w:rsid w:val="004730FE"/>
    <w:rsid w:val="004731C9"/>
    <w:rsid w:val="004734FE"/>
    <w:rsid w:val="00473617"/>
    <w:rsid w:val="0047366B"/>
    <w:rsid w:val="00473797"/>
    <w:rsid w:val="00473B45"/>
    <w:rsid w:val="00473BB6"/>
    <w:rsid w:val="00473D51"/>
    <w:rsid w:val="00474274"/>
    <w:rsid w:val="00474907"/>
    <w:rsid w:val="0047499F"/>
    <w:rsid w:val="00474B0D"/>
    <w:rsid w:val="00474C13"/>
    <w:rsid w:val="00474F9A"/>
    <w:rsid w:val="00475036"/>
    <w:rsid w:val="004750CC"/>
    <w:rsid w:val="00475312"/>
    <w:rsid w:val="0047536C"/>
    <w:rsid w:val="004754A1"/>
    <w:rsid w:val="0047552E"/>
    <w:rsid w:val="00475B83"/>
    <w:rsid w:val="00475C14"/>
    <w:rsid w:val="00475C6E"/>
    <w:rsid w:val="00475EC5"/>
    <w:rsid w:val="00475ECE"/>
    <w:rsid w:val="0047600A"/>
    <w:rsid w:val="00476153"/>
    <w:rsid w:val="00476267"/>
    <w:rsid w:val="0047655E"/>
    <w:rsid w:val="00476613"/>
    <w:rsid w:val="0047664A"/>
    <w:rsid w:val="004768F5"/>
    <w:rsid w:val="004768FB"/>
    <w:rsid w:val="00476AB7"/>
    <w:rsid w:val="00476C34"/>
    <w:rsid w:val="00476C45"/>
    <w:rsid w:val="00477073"/>
    <w:rsid w:val="0047725C"/>
    <w:rsid w:val="00477640"/>
    <w:rsid w:val="00477A50"/>
    <w:rsid w:val="00477C10"/>
    <w:rsid w:val="00480318"/>
    <w:rsid w:val="00480505"/>
    <w:rsid w:val="0048054D"/>
    <w:rsid w:val="00480628"/>
    <w:rsid w:val="004806C5"/>
    <w:rsid w:val="004807F0"/>
    <w:rsid w:val="00480BC8"/>
    <w:rsid w:val="00480C89"/>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20F"/>
    <w:rsid w:val="00483563"/>
    <w:rsid w:val="004836B1"/>
    <w:rsid w:val="004836EF"/>
    <w:rsid w:val="00483919"/>
    <w:rsid w:val="00483AA8"/>
    <w:rsid w:val="00483E4D"/>
    <w:rsid w:val="00483EB2"/>
    <w:rsid w:val="00483ED3"/>
    <w:rsid w:val="00483F52"/>
    <w:rsid w:val="00483F54"/>
    <w:rsid w:val="00483FDB"/>
    <w:rsid w:val="00484160"/>
    <w:rsid w:val="0048425F"/>
    <w:rsid w:val="0048430B"/>
    <w:rsid w:val="0048464A"/>
    <w:rsid w:val="0048474F"/>
    <w:rsid w:val="00484B75"/>
    <w:rsid w:val="00484BBB"/>
    <w:rsid w:val="00485168"/>
    <w:rsid w:val="00485172"/>
    <w:rsid w:val="0048523F"/>
    <w:rsid w:val="00485262"/>
    <w:rsid w:val="004852F3"/>
    <w:rsid w:val="0048589B"/>
    <w:rsid w:val="00485C4D"/>
    <w:rsid w:val="00485D31"/>
    <w:rsid w:val="00485D6A"/>
    <w:rsid w:val="004860D2"/>
    <w:rsid w:val="00486123"/>
    <w:rsid w:val="00486333"/>
    <w:rsid w:val="004863F3"/>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E1E"/>
    <w:rsid w:val="00487F44"/>
    <w:rsid w:val="00490227"/>
    <w:rsid w:val="00490358"/>
    <w:rsid w:val="00490846"/>
    <w:rsid w:val="00490B34"/>
    <w:rsid w:val="00490E9D"/>
    <w:rsid w:val="004912EE"/>
    <w:rsid w:val="00491304"/>
    <w:rsid w:val="00491367"/>
    <w:rsid w:val="0049140D"/>
    <w:rsid w:val="0049146A"/>
    <w:rsid w:val="00491498"/>
    <w:rsid w:val="00491663"/>
    <w:rsid w:val="0049199F"/>
    <w:rsid w:val="00491B05"/>
    <w:rsid w:val="00491E57"/>
    <w:rsid w:val="00491E99"/>
    <w:rsid w:val="004927B4"/>
    <w:rsid w:val="0049290E"/>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B34"/>
    <w:rsid w:val="00496B5C"/>
    <w:rsid w:val="00496B67"/>
    <w:rsid w:val="00496C3E"/>
    <w:rsid w:val="0049727F"/>
    <w:rsid w:val="00497734"/>
    <w:rsid w:val="00497A04"/>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C"/>
    <w:rsid w:val="004A103B"/>
    <w:rsid w:val="004A1425"/>
    <w:rsid w:val="004A1551"/>
    <w:rsid w:val="004A17A5"/>
    <w:rsid w:val="004A19AA"/>
    <w:rsid w:val="004A1E2D"/>
    <w:rsid w:val="004A1E8B"/>
    <w:rsid w:val="004A21E1"/>
    <w:rsid w:val="004A23D3"/>
    <w:rsid w:val="004A26E2"/>
    <w:rsid w:val="004A2799"/>
    <w:rsid w:val="004A27CB"/>
    <w:rsid w:val="004A2A31"/>
    <w:rsid w:val="004A2B9D"/>
    <w:rsid w:val="004A2BB4"/>
    <w:rsid w:val="004A2BE1"/>
    <w:rsid w:val="004A3080"/>
    <w:rsid w:val="004A30D8"/>
    <w:rsid w:val="004A3384"/>
    <w:rsid w:val="004A3594"/>
    <w:rsid w:val="004A36DF"/>
    <w:rsid w:val="004A37B6"/>
    <w:rsid w:val="004A389C"/>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33"/>
    <w:rsid w:val="004A646E"/>
    <w:rsid w:val="004A65D0"/>
    <w:rsid w:val="004A6753"/>
    <w:rsid w:val="004A6861"/>
    <w:rsid w:val="004A6908"/>
    <w:rsid w:val="004A6C39"/>
    <w:rsid w:val="004A7004"/>
    <w:rsid w:val="004A75F5"/>
    <w:rsid w:val="004A7954"/>
    <w:rsid w:val="004A7F53"/>
    <w:rsid w:val="004B0237"/>
    <w:rsid w:val="004B044C"/>
    <w:rsid w:val="004B04ED"/>
    <w:rsid w:val="004B0525"/>
    <w:rsid w:val="004B057B"/>
    <w:rsid w:val="004B065D"/>
    <w:rsid w:val="004B09D1"/>
    <w:rsid w:val="004B0AC9"/>
    <w:rsid w:val="004B0C2D"/>
    <w:rsid w:val="004B0C84"/>
    <w:rsid w:val="004B0E1D"/>
    <w:rsid w:val="004B11B9"/>
    <w:rsid w:val="004B11D7"/>
    <w:rsid w:val="004B1231"/>
    <w:rsid w:val="004B18FA"/>
    <w:rsid w:val="004B217A"/>
    <w:rsid w:val="004B2209"/>
    <w:rsid w:val="004B224C"/>
    <w:rsid w:val="004B2269"/>
    <w:rsid w:val="004B2708"/>
    <w:rsid w:val="004B2A0F"/>
    <w:rsid w:val="004B2B8B"/>
    <w:rsid w:val="004B2D46"/>
    <w:rsid w:val="004B325B"/>
    <w:rsid w:val="004B3309"/>
    <w:rsid w:val="004B336E"/>
    <w:rsid w:val="004B33A6"/>
    <w:rsid w:val="004B33CC"/>
    <w:rsid w:val="004B35EA"/>
    <w:rsid w:val="004B35F3"/>
    <w:rsid w:val="004B3C53"/>
    <w:rsid w:val="004B3E4A"/>
    <w:rsid w:val="004B42D3"/>
    <w:rsid w:val="004B430A"/>
    <w:rsid w:val="004B43BD"/>
    <w:rsid w:val="004B45E8"/>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930"/>
    <w:rsid w:val="004B7AA8"/>
    <w:rsid w:val="004B7D8D"/>
    <w:rsid w:val="004B7E24"/>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3F"/>
    <w:rsid w:val="004C14AA"/>
    <w:rsid w:val="004C1558"/>
    <w:rsid w:val="004C15FC"/>
    <w:rsid w:val="004C17CA"/>
    <w:rsid w:val="004C1F2C"/>
    <w:rsid w:val="004C2085"/>
    <w:rsid w:val="004C2865"/>
    <w:rsid w:val="004C29D1"/>
    <w:rsid w:val="004C2FA1"/>
    <w:rsid w:val="004C30DC"/>
    <w:rsid w:val="004C3827"/>
    <w:rsid w:val="004C3AE1"/>
    <w:rsid w:val="004C3BCF"/>
    <w:rsid w:val="004C3FA9"/>
    <w:rsid w:val="004C4675"/>
    <w:rsid w:val="004C4697"/>
    <w:rsid w:val="004C4D46"/>
    <w:rsid w:val="004C54C8"/>
    <w:rsid w:val="004C569B"/>
    <w:rsid w:val="004C5785"/>
    <w:rsid w:val="004C57DC"/>
    <w:rsid w:val="004C5831"/>
    <w:rsid w:val="004C5944"/>
    <w:rsid w:val="004C595D"/>
    <w:rsid w:val="004C5C68"/>
    <w:rsid w:val="004C5DEE"/>
    <w:rsid w:val="004C5DEF"/>
    <w:rsid w:val="004C62D7"/>
    <w:rsid w:val="004C63A2"/>
    <w:rsid w:val="004C641B"/>
    <w:rsid w:val="004C7052"/>
    <w:rsid w:val="004C71FB"/>
    <w:rsid w:val="004C725E"/>
    <w:rsid w:val="004C758A"/>
    <w:rsid w:val="004C7644"/>
    <w:rsid w:val="004C7765"/>
    <w:rsid w:val="004C7916"/>
    <w:rsid w:val="004C7A19"/>
    <w:rsid w:val="004C7D9E"/>
    <w:rsid w:val="004C7ED5"/>
    <w:rsid w:val="004C7EE0"/>
    <w:rsid w:val="004D00EE"/>
    <w:rsid w:val="004D056A"/>
    <w:rsid w:val="004D057D"/>
    <w:rsid w:val="004D07D4"/>
    <w:rsid w:val="004D08D6"/>
    <w:rsid w:val="004D09FF"/>
    <w:rsid w:val="004D0D8E"/>
    <w:rsid w:val="004D0DD5"/>
    <w:rsid w:val="004D0F55"/>
    <w:rsid w:val="004D1217"/>
    <w:rsid w:val="004D12D0"/>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4154"/>
    <w:rsid w:val="004D42BA"/>
    <w:rsid w:val="004D434A"/>
    <w:rsid w:val="004D440F"/>
    <w:rsid w:val="004D483B"/>
    <w:rsid w:val="004D49CA"/>
    <w:rsid w:val="004D5074"/>
    <w:rsid w:val="004D5528"/>
    <w:rsid w:val="004D5AB7"/>
    <w:rsid w:val="004D5B70"/>
    <w:rsid w:val="004D5CA2"/>
    <w:rsid w:val="004D5EC7"/>
    <w:rsid w:val="004D5F35"/>
    <w:rsid w:val="004D62A7"/>
    <w:rsid w:val="004D6345"/>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101F"/>
    <w:rsid w:val="004E123D"/>
    <w:rsid w:val="004E160D"/>
    <w:rsid w:val="004E172C"/>
    <w:rsid w:val="004E1819"/>
    <w:rsid w:val="004E1975"/>
    <w:rsid w:val="004E1C76"/>
    <w:rsid w:val="004E1DFD"/>
    <w:rsid w:val="004E236D"/>
    <w:rsid w:val="004E2815"/>
    <w:rsid w:val="004E2985"/>
    <w:rsid w:val="004E2AF3"/>
    <w:rsid w:val="004E3289"/>
    <w:rsid w:val="004E339F"/>
    <w:rsid w:val="004E3615"/>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F3B"/>
    <w:rsid w:val="004E5F44"/>
    <w:rsid w:val="004E60E5"/>
    <w:rsid w:val="004E6239"/>
    <w:rsid w:val="004E624E"/>
    <w:rsid w:val="004E65EF"/>
    <w:rsid w:val="004E66A1"/>
    <w:rsid w:val="004E6819"/>
    <w:rsid w:val="004E6FB1"/>
    <w:rsid w:val="004E7127"/>
    <w:rsid w:val="004E74EF"/>
    <w:rsid w:val="004E791C"/>
    <w:rsid w:val="004E7A2C"/>
    <w:rsid w:val="004F01A3"/>
    <w:rsid w:val="004F0406"/>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D87"/>
    <w:rsid w:val="004F2D8D"/>
    <w:rsid w:val="004F301D"/>
    <w:rsid w:val="004F374C"/>
    <w:rsid w:val="004F3A64"/>
    <w:rsid w:val="004F3DB2"/>
    <w:rsid w:val="004F3DFB"/>
    <w:rsid w:val="004F3EB8"/>
    <w:rsid w:val="004F417C"/>
    <w:rsid w:val="004F42A4"/>
    <w:rsid w:val="004F441E"/>
    <w:rsid w:val="004F4450"/>
    <w:rsid w:val="004F448F"/>
    <w:rsid w:val="004F458C"/>
    <w:rsid w:val="004F4759"/>
    <w:rsid w:val="004F4900"/>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669"/>
    <w:rsid w:val="004F7747"/>
    <w:rsid w:val="004F77AB"/>
    <w:rsid w:val="004F7BA2"/>
    <w:rsid w:val="004F7BA5"/>
    <w:rsid w:val="00500075"/>
    <w:rsid w:val="005000AB"/>
    <w:rsid w:val="0050012E"/>
    <w:rsid w:val="0050016B"/>
    <w:rsid w:val="00500363"/>
    <w:rsid w:val="0050046F"/>
    <w:rsid w:val="00500A0F"/>
    <w:rsid w:val="00500C79"/>
    <w:rsid w:val="00500C88"/>
    <w:rsid w:val="00501015"/>
    <w:rsid w:val="005010C1"/>
    <w:rsid w:val="0050118D"/>
    <w:rsid w:val="005011E4"/>
    <w:rsid w:val="0050126A"/>
    <w:rsid w:val="00501683"/>
    <w:rsid w:val="005016C0"/>
    <w:rsid w:val="00501D89"/>
    <w:rsid w:val="00502227"/>
    <w:rsid w:val="00502375"/>
    <w:rsid w:val="0050242A"/>
    <w:rsid w:val="00502795"/>
    <w:rsid w:val="00502935"/>
    <w:rsid w:val="00502A1E"/>
    <w:rsid w:val="00502EED"/>
    <w:rsid w:val="005033CC"/>
    <w:rsid w:val="005035D9"/>
    <w:rsid w:val="0050375F"/>
    <w:rsid w:val="0050380F"/>
    <w:rsid w:val="00503BBB"/>
    <w:rsid w:val="00503DAF"/>
    <w:rsid w:val="00503F37"/>
    <w:rsid w:val="005041D0"/>
    <w:rsid w:val="00504723"/>
    <w:rsid w:val="00504D57"/>
    <w:rsid w:val="00504D66"/>
    <w:rsid w:val="00505032"/>
    <w:rsid w:val="00505191"/>
    <w:rsid w:val="005052F8"/>
    <w:rsid w:val="0050547A"/>
    <w:rsid w:val="005055F5"/>
    <w:rsid w:val="005056D1"/>
    <w:rsid w:val="005056ED"/>
    <w:rsid w:val="00505AC9"/>
    <w:rsid w:val="00505AF0"/>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CF5"/>
    <w:rsid w:val="00507D50"/>
    <w:rsid w:val="00510108"/>
    <w:rsid w:val="005101BB"/>
    <w:rsid w:val="00510296"/>
    <w:rsid w:val="005105E7"/>
    <w:rsid w:val="00510673"/>
    <w:rsid w:val="005107A6"/>
    <w:rsid w:val="005109DC"/>
    <w:rsid w:val="005109E6"/>
    <w:rsid w:val="00510CCF"/>
    <w:rsid w:val="00511223"/>
    <w:rsid w:val="0051137E"/>
    <w:rsid w:val="005114B2"/>
    <w:rsid w:val="00511672"/>
    <w:rsid w:val="005116C5"/>
    <w:rsid w:val="00511972"/>
    <w:rsid w:val="00511EFD"/>
    <w:rsid w:val="0051208B"/>
    <w:rsid w:val="0051218B"/>
    <w:rsid w:val="00512274"/>
    <w:rsid w:val="005122EF"/>
    <w:rsid w:val="00512615"/>
    <w:rsid w:val="005126A1"/>
    <w:rsid w:val="00512745"/>
    <w:rsid w:val="0051278B"/>
    <w:rsid w:val="00512D11"/>
    <w:rsid w:val="00512D1E"/>
    <w:rsid w:val="00512D72"/>
    <w:rsid w:val="00512F8C"/>
    <w:rsid w:val="00513106"/>
    <w:rsid w:val="005131A7"/>
    <w:rsid w:val="00513279"/>
    <w:rsid w:val="00513670"/>
    <w:rsid w:val="00513780"/>
    <w:rsid w:val="00513A9B"/>
    <w:rsid w:val="00513AA4"/>
    <w:rsid w:val="00513CB1"/>
    <w:rsid w:val="00513D50"/>
    <w:rsid w:val="00513F26"/>
    <w:rsid w:val="005140B5"/>
    <w:rsid w:val="005143AC"/>
    <w:rsid w:val="0051444B"/>
    <w:rsid w:val="005145CA"/>
    <w:rsid w:val="00514859"/>
    <w:rsid w:val="005148F2"/>
    <w:rsid w:val="00514928"/>
    <w:rsid w:val="00514CF2"/>
    <w:rsid w:val="00514FBA"/>
    <w:rsid w:val="00515067"/>
    <w:rsid w:val="005150C1"/>
    <w:rsid w:val="0051513D"/>
    <w:rsid w:val="005157F1"/>
    <w:rsid w:val="00515861"/>
    <w:rsid w:val="00515DFF"/>
    <w:rsid w:val="00516075"/>
    <w:rsid w:val="0051629F"/>
    <w:rsid w:val="005162DB"/>
    <w:rsid w:val="00516385"/>
    <w:rsid w:val="00516431"/>
    <w:rsid w:val="005165C8"/>
    <w:rsid w:val="00516978"/>
    <w:rsid w:val="00517106"/>
    <w:rsid w:val="0051714C"/>
    <w:rsid w:val="005171FC"/>
    <w:rsid w:val="005173E9"/>
    <w:rsid w:val="005174D5"/>
    <w:rsid w:val="00517548"/>
    <w:rsid w:val="0051794E"/>
    <w:rsid w:val="00517AED"/>
    <w:rsid w:val="005200DF"/>
    <w:rsid w:val="0052070D"/>
    <w:rsid w:val="005208BD"/>
    <w:rsid w:val="00520961"/>
    <w:rsid w:val="00520FDA"/>
    <w:rsid w:val="00521071"/>
    <w:rsid w:val="005212DF"/>
    <w:rsid w:val="005214D9"/>
    <w:rsid w:val="005214F4"/>
    <w:rsid w:val="005217CA"/>
    <w:rsid w:val="005218F3"/>
    <w:rsid w:val="00521A0B"/>
    <w:rsid w:val="00521D31"/>
    <w:rsid w:val="005223E0"/>
    <w:rsid w:val="00522546"/>
    <w:rsid w:val="00522814"/>
    <w:rsid w:val="00522A7B"/>
    <w:rsid w:val="00522BE4"/>
    <w:rsid w:val="00522C0B"/>
    <w:rsid w:val="00522D53"/>
    <w:rsid w:val="00522E72"/>
    <w:rsid w:val="00523049"/>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06"/>
    <w:rsid w:val="00525E7F"/>
    <w:rsid w:val="00525E92"/>
    <w:rsid w:val="00526072"/>
    <w:rsid w:val="0052638A"/>
    <w:rsid w:val="0052698E"/>
    <w:rsid w:val="00526AD9"/>
    <w:rsid w:val="00526CF2"/>
    <w:rsid w:val="00526E91"/>
    <w:rsid w:val="00526E94"/>
    <w:rsid w:val="0052709E"/>
    <w:rsid w:val="00527207"/>
    <w:rsid w:val="00527497"/>
    <w:rsid w:val="005274F3"/>
    <w:rsid w:val="0052768F"/>
    <w:rsid w:val="0052788B"/>
    <w:rsid w:val="00527B2D"/>
    <w:rsid w:val="00527B75"/>
    <w:rsid w:val="00527BFC"/>
    <w:rsid w:val="0053018F"/>
    <w:rsid w:val="00530322"/>
    <w:rsid w:val="00530383"/>
    <w:rsid w:val="005303BA"/>
    <w:rsid w:val="00530797"/>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9C"/>
    <w:rsid w:val="005322BC"/>
    <w:rsid w:val="00532399"/>
    <w:rsid w:val="005323FF"/>
    <w:rsid w:val="0053252A"/>
    <w:rsid w:val="0053284F"/>
    <w:rsid w:val="00532894"/>
    <w:rsid w:val="00532E88"/>
    <w:rsid w:val="00532FD7"/>
    <w:rsid w:val="00533001"/>
    <w:rsid w:val="0053301A"/>
    <w:rsid w:val="005330B5"/>
    <w:rsid w:val="0053375D"/>
    <w:rsid w:val="005338B6"/>
    <w:rsid w:val="00533BB4"/>
    <w:rsid w:val="00533C1D"/>
    <w:rsid w:val="00533C3E"/>
    <w:rsid w:val="00533E8A"/>
    <w:rsid w:val="00533FF0"/>
    <w:rsid w:val="00534015"/>
    <w:rsid w:val="00534021"/>
    <w:rsid w:val="0053431D"/>
    <w:rsid w:val="00534736"/>
    <w:rsid w:val="005347B0"/>
    <w:rsid w:val="00534913"/>
    <w:rsid w:val="00534B2A"/>
    <w:rsid w:val="00534E68"/>
    <w:rsid w:val="005352C4"/>
    <w:rsid w:val="0053549A"/>
    <w:rsid w:val="00535A8E"/>
    <w:rsid w:val="00535E5F"/>
    <w:rsid w:val="00535E75"/>
    <w:rsid w:val="00535FB0"/>
    <w:rsid w:val="00535FDD"/>
    <w:rsid w:val="0053606A"/>
    <w:rsid w:val="00536302"/>
    <w:rsid w:val="005363A6"/>
    <w:rsid w:val="005364B7"/>
    <w:rsid w:val="00536601"/>
    <w:rsid w:val="005370D7"/>
    <w:rsid w:val="005373F9"/>
    <w:rsid w:val="00537473"/>
    <w:rsid w:val="00537A51"/>
    <w:rsid w:val="00537C20"/>
    <w:rsid w:val="00537CE3"/>
    <w:rsid w:val="00537E33"/>
    <w:rsid w:val="00537E49"/>
    <w:rsid w:val="005401AC"/>
    <w:rsid w:val="005403A6"/>
    <w:rsid w:val="005404D6"/>
    <w:rsid w:val="00540982"/>
    <w:rsid w:val="00540A35"/>
    <w:rsid w:val="00540AB5"/>
    <w:rsid w:val="00540F79"/>
    <w:rsid w:val="0054121B"/>
    <w:rsid w:val="005416DB"/>
    <w:rsid w:val="00541C14"/>
    <w:rsid w:val="00541D20"/>
    <w:rsid w:val="00541F28"/>
    <w:rsid w:val="0054222D"/>
    <w:rsid w:val="00542434"/>
    <w:rsid w:val="00542459"/>
    <w:rsid w:val="0054245A"/>
    <w:rsid w:val="00542734"/>
    <w:rsid w:val="005428C9"/>
    <w:rsid w:val="00542C58"/>
    <w:rsid w:val="00542EB0"/>
    <w:rsid w:val="00543212"/>
    <w:rsid w:val="005432EE"/>
    <w:rsid w:val="005435C7"/>
    <w:rsid w:val="0054377E"/>
    <w:rsid w:val="0054378F"/>
    <w:rsid w:val="00543916"/>
    <w:rsid w:val="00543C35"/>
    <w:rsid w:val="00543E30"/>
    <w:rsid w:val="00543E3F"/>
    <w:rsid w:val="00544037"/>
    <w:rsid w:val="005440E0"/>
    <w:rsid w:val="005440E2"/>
    <w:rsid w:val="005443C9"/>
    <w:rsid w:val="00544C00"/>
    <w:rsid w:val="00544F5C"/>
    <w:rsid w:val="00544F7C"/>
    <w:rsid w:val="005451C4"/>
    <w:rsid w:val="005456B7"/>
    <w:rsid w:val="0054578D"/>
    <w:rsid w:val="00545A9E"/>
    <w:rsid w:val="00545E15"/>
    <w:rsid w:val="00545E6D"/>
    <w:rsid w:val="005462DC"/>
    <w:rsid w:val="005466D0"/>
    <w:rsid w:val="005466D7"/>
    <w:rsid w:val="005467F9"/>
    <w:rsid w:val="00546CC9"/>
    <w:rsid w:val="00547308"/>
    <w:rsid w:val="0054755E"/>
    <w:rsid w:val="005475A3"/>
    <w:rsid w:val="00547768"/>
    <w:rsid w:val="00547AED"/>
    <w:rsid w:val="005501A8"/>
    <w:rsid w:val="0055034C"/>
    <w:rsid w:val="00550642"/>
    <w:rsid w:val="00550938"/>
    <w:rsid w:val="00550AE6"/>
    <w:rsid w:val="00550BEE"/>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91B"/>
    <w:rsid w:val="00552A96"/>
    <w:rsid w:val="00552E51"/>
    <w:rsid w:val="00552E64"/>
    <w:rsid w:val="00552F16"/>
    <w:rsid w:val="00553094"/>
    <w:rsid w:val="0055332B"/>
    <w:rsid w:val="00553729"/>
    <w:rsid w:val="0055379E"/>
    <w:rsid w:val="005539B8"/>
    <w:rsid w:val="005539CA"/>
    <w:rsid w:val="00553D1D"/>
    <w:rsid w:val="00553F70"/>
    <w:rsid w:val="00553FB3"/>
    <w:rsid w:val="00554007"/>
    <w:rsid w:val="00554157"/>
    <w:rsid w:val="005543E0"/>
    <w:rsid w:val="00554BD3"/>
    <w:rsid w:val="00554E92"/>
    <w:rsid w:val="00554FA8"/>
    <w:rsid w:val="00554FB2"/>
    <w:rsid w:val="00555294"/>
    <w:rsid w:val="00555AE5"/>
    <w:rsid w:val="00555CBF"/>
    <w:rsid w:val="00555DFA"/>
    <w:rsid w:val="00555E4B"/>
    <w:rsid w:val="00555F1A"/>
    <w:rsid w:val="00555F8B"/>
    <w:rsid w:val="00556C27"/>
    <w:rsid w:val="00556C7D"/>
    <w:rsid w:val="00556CEE"/>
    <w:rsid w:val="00556D54"/>
    <w:rsid w:val="00556DEA"/>
    <w:rsid w:val="00556E4B"/>
    <w:rsid w:val="0055735E"/>
    <w:rsid w:val="0055754D"/>
    <w:rsid w:val="005576A2"/>
    <w:rsid w:val="005576AC"/>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2A1"/>
    <w:rsid w:val="00561465"/>
    <w:rsid w:val="00561867"/>
    <w:rsid w:val="00561B60"/>
    <w:rsid w:val="00561F32"/>
    <w:rsid w:val="005621B1"/>
    <w:rsid w:val="005621FF"/>
    <w:rsid w:val="00562346"/>
    <w:rsid w:val="00562353"/>
    <w:rsid w:val="00562BE9"/>
    <w:rsid w:val="00562DA0"/>
    <w:rsid w:val="00562F15"/>
    <w:rsid w:val="00562F43"/>
    <w:rsid w:val="00562FB1"/>
    <w:rsid w:val="00563308"/>
    <w:rsid w:val="00563377"/>
    <w:rsid w:val="00563BAB"/>
    <w:rsid w:val="0056459E"/>
    <w:rsid w:val="005647C2"/>
    <w:rsid w:val="005649E5"/>
    <w:rsid w:val="00564A6C"/>
    <w:rsid w:val="00564D54"/>
    <w:rsid w:val="00564E5C"/>
    <w:rsid w:val="00564EAA"/>
    <w:rsid w:val="005652A5"/>
    <w:rsid w:val="005657CB"/>
    <w:rsid w:val="00565A3C"/>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AEF"/>
    <w:rsid w:val="0057216F"/>
    <w:rsid w:val="0057225B"/>
    <w:rsid w:val="005723B2"/>
    <w:rsid w:val="005723FD"/>
    <w:rsid w:val="0057249A"/>
    <w:rsid w:val="005729CF"/>
    <w:rsid w:val="005729FB"/>
    <w:rsid w:val="00572AC1"/>
    <w:rsid w:val="00572B01"/>
    <w:rsid w:val="00572E75"/>
    <w:rsid w:val="005730EA"/>
    <w:rsid w:val="005732E6"/>
    <w:rsid w:val="00573552"/>
    <w:rsid w:val="005735FD"/>
    <w:rsid w:val="00573BDE"/>
    <w:rsid w:val="00573CE8"/>
    <w:rsid w:val="00573EEF"/>
    <w:rsid w:val="00573F0E"/>
    <w:rsid w:val="00573F5E"/>
    <w:rsid w:val="0057414A"/>
    <w:rsid w:val="005744D3"/>
    <w:rsid w:val="005746C2"/>
    <w:rsid w:val="00574769"/>
    <w:rsid w:val="00574954"/>
    <w:rsid w:val="00574FF6"/>
    <w:rsid w:val="00575184"/>
    <w:rsid w:val="005751F0"/>
    <w:rsid w:val="005752A4"/>
    <w:rsid w:val="005752BD"/>
    <w:rsid w:val="0057546C"/>
    <w:rsid w:val="00575470"/>
    <w:rsid w:val="0057561B"/>
    <w:rsid w:val="00575633"/>
    <w:rsid w:val="005757C3"/>
    <w:rsid w:val="005757C9"/>
    <w:rsid w:val="005758CA"/>
    <w:rsid w:val="00575BB7"/>
    <w:rsid w:val="00575F8E"/>
    <w:rsid w:val="005765EE"/>
    <w:rsid w:val="00576648"/>
    <w:rsid w:val="005766F4"/>
    <w:rsid w:val="00576D2F"/>
    <w:rsid w:val="00576DB9"/>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B2E"/>
    <w:rsid w:val="005811C9"/>
    <w:rsid w:val="00581291"/>
    <w:rsid w:val="005813F9"/>
    <w:rsid w:val="0058151B"/>
    <w:rsid w:val="005815E7"/>
    <w:rsid w:val="00581740"/>
    <w:rsid w:val="00581936"/>
    <w:rsid w:val="00582059"/>
    <w:rsid w:val="005821C8"/>
    <w:rsid w:val="0058235A"/>
    <w:rsid w:val="005823D7"/>
    <w:rsid w:val="00582430"/>
    <w:rsid w:val="0058243C"/>
    <w:rsid w:val="00582843"/>
    <w:rsid w:val="00582AB1"/>
    <w:rsid w:val="00582B22"/>
    <w:rsid w:val="00582EE8"/>
    <w:rsid w:val="00582F6B"/>
    <w:rsid w:val="005832C7"/>
    <w:rsid w:val="005834C0"/>
    <w:rsid w:val="005834F3"/>
    <w:rsid w:val="005837A9"/>
    <w:rsid w:val="00583853"/>
    <w:rsid w:val="00583915"/>
    <w:rsid w:val="005839A5"/>
    <w:rsid w:val="00583E96"/>
    <w:rsid w:val="0058402B"/>
    <w:rsid w:val="0058409F"/>
    <w:rsid w:val="00584117"/>
    <w:rsid w:val="00584150"/>
    <w:rsid w:val="005841FC"/>
    <w:rsid w:val="00584317"/>
    <w:rsid w:val="005844C6"/>
    <w:rsid w:val="00584586"/>
    <w:rsid w:val="00584618"/>
    <w:rsid w:val="00584EA0"/>
    <w:rsid w:val="00585050"/>
    <w:rsid w:val="0058523B"/>
    <w:rsid w:val="005854C4"/>
    <w:rsid w:val="00585692"/>
    <w:rsid w:val="005858FF"/>
    <w:rsid w:val="00585AFA"/>
    <w:rsid w:val="00585C8B"/>
    <w:rsid w:val="00586215"/>
    <w:rsid w:val="00586466"/>
    <w:rsid w:val="00586527"/>
    <w:rsid w:val="0058658C"/>
    <w:rsid w:val="005872E0"/>
    <w:rsid w:val="0058742B"/>
    <w:rsid w:val="00587ABF"/>
    <w:rsid w:val="00587FFC"/>
    <w:rsid w:val="00590356"/>
    <w:rsid w:val="00590609"/>
    <w:rsid w:val="00590806"/>
    <w:rsid w:val="005908BE"/>
    <w:rsid w:val="005909AB"/>
    <w:rsid w:val="00590A1D"/>
    <w:rsid w:val="00590F56"/>
    <w:rsid w:val="005913D8"/>
    <w:rsid w:val="005913FA"/>
    <w:rsid w:val="00591469"/>
    <w:rsid w:val="0059185C"/>
    <w:rsid w:val="005919F5"/>
    <w:rsid w:val="00591F55"/>
    <w:rsid w:val="00592228"/>
    <w:rsid w:val="00592229"/>
    <w:rsid w:val="005922B6"/>
    <w:rsid w:val="00592328"/>
    <w:rsid w:val="005927C4"/>
    <w:rsid w:val="00592904"/>
    <w:rsid w:val="0059293A"/>
    <w:rsid w:val="005929F9"/>
    <w:rsid w:val="00592A6E"/>
    <w:rsid w:val="00592DA1"/>
    <w:rsid w:val="00592E76"/>
    <w:rsid w:val="00592F26"/>
    <w:rsid w:val="0059356D"/>
    <w:rsid w:val="00593832"/>
    <w:rsid w:val="00593958"/>
    <w:rsid w:val="00593A9F"/>
    <w:rsid w:val="00594133"/>
    <w:rsid w:val="005942BF"/>
    <w:rsid w:val="005943D4"/>
    <w:rsid w:val="005943EF"/>
    <w:rsid w:val="005945AE"/>
    <w:rsid w:val="00594638"/>
    <w:rsid w:val="00594655"/>
    <w:rsid w:val="00594742"/>
    <w:rsid w:val="00594756"/>
    <w:rsid w:val="00594AF9"/>
    <w:rsid w:val="00594D26"/>
    <w:rsid w:val="00595062"/>
    <w:rsid w:val="00595160"/>
    <w:rsid w:val="005952AC"/>
    <w:rsid w:val="005952F5"/>
    <w:rsid w:val="005953B7"/>
    <w:rsid w:val="005953C1"/>
    <w:rsid w:val="005956A1"/>
    <w:rsid w:val="00595BAA"/>
    <w:rsid w:val="00595BFB"/>
    <w:rsid w:val="00596074"/>
    <w:rsid w:val="00596722"/>
    <w:rsid w:val="0059681D"/>
    <w:rsid w:val="0059683E"/>
    <w:rsid w:val="00596AC9"/>
    <w:rsid w:val="00596B12"/>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CA6"/>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53C"/>
    <w:rsid w:val="005A391A"/>
    <w:rsid w:val="005A39D7"/>
    <w:rsid w:val="005A39EE"/>
    <w:rsid w:val="005A3ACC"/>
    <w:rsid w:val="005A3E62"/>
    <w:rsid w:val="005A40E4"/>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38B"/>
    <w:rsid w:val="005A5404"/>
    <w:rsid w:val="005A54C2"/>
    <w:rsid w:val="005A572F"/>
    <w:rsid w:val="005A578B"/>
    <w:rsid w:val="005A5826"/>
    <w:rsid w:val="005A59BA"/>
    <w:rsid w:val="005A59CE"/>
    <w:rsid w:val="005A5F52"/>
    <w:rsid w:val="005A6023"/>
    <w:rsid w:val="005A6BF4"/>
    <w:rsid w:val="005A6F43"/>
    <w:rsid w:val="005A7109"/>
    <w:rsid w:val="005A7263"/>
    <w:rsid w:val="005A7367"/>
    <w:rsid w:val="005A764F"/>
    <w:rsid w:val="005A79EE"/>
    <w:rsid w:val="005A7A61"/>
    <w:rsid w:val="005A7CCB"/>
    <w:rsid w:val="005B0BA9"/>
    <w:rsid w:val="005B0D61"/>
    <w:rsid w:val="005B0DC5"/>
    <w:rsid w:val="005B1095"/>
    <w:rsid w:val="005B1189"/>
    <w:rsid w:val="005B13EA"/>
    <w:rsid w:val="005B160F"/>
    <w:rsid w:val="005B239F"/>
    <w:rsid w:val="005B2837"/>
    <w:rsid w:val="005B28D2"/>
    <w:rsid w:val="005B2AF4"/>
    <w:rsid w:val="005B2CFB"/>
    <w:rsid w:val="005B2E13"/>
    <w:rsid w:val="005B2F23"/>
    <w:rsid w:val="005B32FD"/>
    <w:rsid w:val="005B33CE"/>
    <w:rsid w:val="005B3430"/>
    <w:rsid w:val="005B36B4"/>
    <w:rsid w:val="005B373E"/>
    <w:rsid w:val="005B3782"/>
    <w:rsid w:val="005B379C"/>
    <w:rsid w:val="005B3B95"/>
    <w:rsid w:val="005B3D7D"/>
    <w:rsid w:val="005B45AA"/>
    <w:rsid w:val="005B4E37"/>
    <w:rsid w:val="005B5ECF"/>
    <w:rsid w:val="005B5F2E"/>
    <w:rsid w:val="005B60C0"/>
    <w:rsid w:val="005B6390"/>
    <w:rsid w:val="005B66ED"/>
    <w:rsid w:val="005B6711"/>
    <w:rsid w:val="005B67A9"/>
    <w:rsid w:val="005B6B32"/>
    <w:rsid w:val="005B6E98"/>
    <w:rsid w:val="005B6F51"/>
    <w:rsid w:val="005B721A"/>
    <w:rsid w:val="005B7373"/>
    <w:rsid w:val="005B78BB"/>
    <w:rsid w:val="005C0118"/>
    <w:rsid w:val="005C0290"/>
    <w:rsid w:val="005C02C4"/>
    <w:rsid w:val="005C06CE"/>
    <w:rsid w:val="005C0842"/>
    <w:rsid w:val="005C0BCE"/>
    <w:rsid w:val="005C0C5F"/>
    <w:rsid w:val="005C1246"/>
    <w:rsid w:val="005C12F3"/>
    <w:rsid w:val="005C152B"/>
    <w:rsid w:val="005C15AA"/>
    <w:rsid w:val="005C1ACE"/>
    <w:rsid w:val="005C1D67"/>
    <w:rsid w:val="005C1D8E"/>
    <w:rsid w:val="005C2002"/>
    <w:rsid w:val="005C2027"/>
    <w:rsid w:val="005C22C6"/>
    <w:rsid w:val="005C23C7"/>
    <w:rsid w:val="005C29AD"/>
    <w:rsid w:val="005C29C8"/>
    <w:rsid w:val="005C2AD4"/>
    <w:rsid w:val="005C2B42"/>
    <w:rsid w:val="005C365B"/>
    <w:rsid w:val="005C3837"/>
    <w:rsid w:val="005C38DD"/>
    <w:rsid w:val="005C3A40"/>
    <w:rsid w:val="005C3C03"/>
    <w:rsid w:val="005C3DAA"/>
    <w:rsid w:val="005C3E9A"/>
    <w:rsid w:val="005C41FE"/>
    <w:rsid w:val="005C4695"/>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295"/>
    <w:rsid w:val="005D14F9"/>
    <w:rsid w:val="005D15B2"/>
    <w:rsid w:val="005D18C0"/>
    <w:rsid w:val="005D1D39"/>
    <w:rsid w:val="005D220A"/>
    <w:rsid w:val="005D2357"/>
    <w:rsid w:val="005D2462"/>
    <w:rsid w:val="005D258D"/>
    <w:rsid w:val="005D269A"/>
    <w:rsid w:val="005D2845"/>
    <w:rsid w:val="005D28BD"/>
    <w:rsid w:val="005D294F"/>
    <w:rsid w:val="005D2CEB"/>
    <w:rsid w:val="005D2E45"/>
    <w:rsid w:val="005D2E89"/>
    <w:rsid w:val="005D2FBD"/>
    <w:rsid w:val="005D2FEB"/>
    <w:rsid w:val="005D304C"/>
    <w:rsid w:val="005D37C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64D"/>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0E8"/>
    <w:rsid w:val="005E01AD"/>
    <w:rsid w:val="005E0241"/>
    <w:rsid w:val="005E0391"/>
    <w:rsid w:val="005E0534"/>
    <w:rsid w:val="005E0962"/>
    <w:rsid w:val="005E0D1E"/>
    <w:rsid w:val="005E0ED4"/>
    <w:rsid w:val="005E0F77"/>
    <w:rsid w:val="005E1145"/>
    <w:rsid w:val="005E1AD2"/>
    <w:rsid w:val="005E1CF0"/>
    <w:rsid w:val="005E20EA"/>
    <w:rsid w:val="005E27C3"/>
    <w:rsid w:val="005E2CC2"/>
    <w:rsid w:val="005E3819"/>
    <w:rsid w:val="005E3967"/>
    <w:rsid w:val="005E39D9"/>
    <w:rsid w:val="005E3A4E"/>
    <w:rsid w:val="005E3C1F"/>
    <w:rsid w:val="005E40E4"/>
    <w:rsid w:val="005E413E"/>
    <w:rsid w:val="005E448D"/>
    <w:rsid w:val="005E4651"/>
    <w:rsid w:val="005E47D1"/>
    <w:rsid w:val="005E4886"/>
    <w:rsid w:val="005E4BB7"/>
    <w:rsid w:val="005E4C4D"/>
    <w:rsid w:val="005E4F43"/>
    <w:rsid w:val="005E4FEB"/>
    <w:rsid w:val="005E5146"/>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349"/>
    <w:rsid w:val="005F1783"/>
    <w:rsid w:val="005F1889"/>
    <w:rsid w:val="005F1A1D"/>
    <w:rsid w:val="005F1A88"/>
    <w:rsid w:val="005F1CE9"/>
    <w:rsid w:val="005F2167"/>
    <w:rsid w:val="005F2284"/>
    <w:rsid w:val="005F2406"/>
    <w:rsid w:val="005F25D6"/>
    <w:rsid w:val="005F27B0"/>
    <w:rsid w:val="005F2945"/>
    <w:rsid w:val="005F2A75"/>
    <w:rsid w:val="005F2F3B"/>
    <w:rsid w:val="005F2FA6"/>
    <w:rsid w:val="005F2FBA"/>
    <w:rsid w:val="005F335D"/>
    <w:rsid w:val="005F3369"/>
    <w:rsid w:val="005F3540"/>
    <w:rsid w:val="005F3580"/>
    <w:rsid w:val="005F35DA"/>
    <w:rsid w:val="005F365E"/>
    <w:rsid w:val="005F372E"/>
    <w:rsid w:val="005F396A"/>
    <w:rsid w:val="005F3A01"/>
    <w:rsid w:val="005F3DA2"/>
    <w:rsid w:val="005F3F0E"/>
    <w:rsid w:val="005F4096"/>
    <w:rsid w:val="005F423B"/>
    <w:rsid w:val="005F48EA"/>
    <w:rsid w:val="005F4A8B"/>
    <w:rsid w:val="005F4B65"/>
    <w:rsid w:val="005F4FB3"/>
    <w:rsid w:val="005F503F"/>
    <w:rsid w:val="005F5074"/>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263"/>
    <w:rsid w:val="005F73B3"/>
    <w:rsid w:val="005F7787"/>
    <w:rsid w:val="005F7AE1"/>
    <w:rsid w:val="005F7E27"/>
    <w:rsid w:val="00600030"/>
    <w:rsid w:val="0060011E"/>
    <w:rsid w:val="006002E4"/>
    <w:rsid w:val="006002E6"/>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726"/>
    <w:rsid w:val="00601844"/>
    <w:rsid w:val="00601963"/>
    <w:rsid w:val="00601AAC"/>
    <w:rsid w:val="00601B52"/>
    <w:rsid w:val="00601BCE"/>
    <w:rsid w:val="00601C9E"/>
    <w:rsid w:val="00601D42"/>
    <w:rsid w:val="00601D5D"/>
    <w:rsid w:val="006025A2"/>
    <w:rsid w:val="00602B69"/>
    <w:rsid w:val="00602C78"/>
    <w:rsid w:val="00602E29"/>
    <w:rsid w:val="00603150"/>
    <w:rsid w:val="0060323B"/>
    <w:rsid w:val="00603471"/>
    <w:rsid w:val="00603926"/>
    <w:rsid w:val="006039F8"/>
    <w:rsid w:val="00603C64"/>
    <w:rsid w:val="006044E6"/>
    <w:rsid w:val="00604554"/>
    <w:rsid w:val="006045B8"/>
    <w:rsid w:val="00604684"/>
    <w:rsid w:val="00604FFC"/>
    <w:rsid w:val="006050A7"/>
    <w:rsid w:val="0060515D"/>
    <w:rsid w:val="00605258"/>
    <w:rsid w:val="0060533B"/>
    <w:rsid w:val="00605371"/>
    <w:rsid w:val="00605461"/>
    <w:rsid w:val="006054B9"/>
    <w:rsid w:val="00605536"/>
    <w:rsid w:val="00605539"/>
    <w:rsid w:val="00605B6E"/>
    <w:rsid w:val="00605C1F"/>
    <w:rsid w:val="00605CA1"/>
    <w:rsid w:val="00605FDF"/>
    <w:rsid w:val="00606087"/>
    <w:rsid w:val="0060608A"/>
    <w:rsid w:val="00606280"/>
    <w:rsid w:val="006065DF"/>
    <w:rsid w:val="006069A1"/>
    <w:rsid w:val="00606A5A"/>
    <w:rsid w:val="00606DD0"/>
    <w:rsid w:val="00606F96"/>
    <w:rsid w:val="00607375"/>
    <w:rsid w:val="00607691"/>
    <w:rsid w:val="00607738"/>
    <w:rsid w:val="00607900"/>
    <w:rsid w:val="00607AA9"/>
    <w:rsid w:val="00607E8B"/>
    <w:rsid w:val="00607ECB"/>
    <w:rsid w:val="00610075"/>
    <w:rsid w:val="00610366"/>
    <w:rsid w:val="0061036A"/>
    <w:rsid w:val="0061075F"/>
    <w:rsid w:val="006108A6"/>
    <w:rsid w:val="00610A53"/>
    <w:rsid w:val="00610C02"/>
    <w:rsid w:val="00610DAB"/>
    <w:rsid w:val="00610F2E"/>
    <w:rsid w:val="00610FE1"/>
    <w:rsid w:val="00611130"/>
    <w:rsid w:val="00611467"/>
    <w:rsid w:val="006116AE"/>
    <w:rsid w:val="006118BA"/>
    <w:rsid w:val="006118C6"/>
    <w:rsid w:val="00611BAB"/>
    <w:rsid w:val="00611BC7"/>
    <w:rsid w:val="00611BF1"/>
    <w:rsid w:val="00611C72"/>
    <w:rsid w:val="0061201C"/>
    <w:rsid w:val="0061218C"/>
    <w:rsid w:val="006122B4"/>
    <w:rsid w:val="006124D5"/>
    <w:rsid w:val="006127A8"/>
    <w:rsid w:val="00612846"/>
    <w:rsid w:val="00612CBE"/>
    <w:rsid w:val="006130E9"/>
    <w:rsid w:val="006132BB"/>
    <w:rsid w:val="00613A1C"/>
    <w:rsid w:val="00613A22"/>
    <w:rsid w:val="00613A53"/>
    <w:rsid w:val="00613A6E"/>
    <w:rsid w:val="00613DF7"/>
    <w:rsid w:val="00613EC7"/>
    <w:rsid w:val="00613EF6"/>
    <w:rsid w:val="00614044"/>
    <w:rsid w:val="0061419A"/>
    <w:rsid w:val="006141C7"/>
    <w:rsid w:val="00614230"/>
    <w:rsid w:val="0061456D"/>
    <w:rsid w:val="00614AD7"/>
    <w:rsid w:val="00614D56"/>
    <w:rsid w:val="00614FA5"/>
    <w:rsid w:val="006150E7"/>
    <w:rsid w:val="00615254"/>
    <w:rsid w:val="006152DA"/>
    <w:rsid w:val="0061531F"/>
    <w:rsid w:val="006155E6"/>
    <w:rsid w:val="00615DC9"/>
    <w:rsid w:val="006160CD"/>
    <w:rsid w:val="0061624A"/>
    <w:rsid w:val="006162A7"/>
    <w:rsid w:val="006162FA"/>
    <w:rsid w:val="00616391"/>
    <w:rsid w:val="0061641A"/>
    <w:rsid w:val="00616522"/>
    <w:rsid w:val="00616601"/>
    <w:rsid w:val="00616C3E"/>
    <w:rsid w:val="00616D0C"/>
    <w:rsid w:val="00616FE1"/>
    <w:rsid w:val="0061722F"/>
    <w:rsid w:val="0061761C"/>
    <w:rsid w:val="0062039C"/>
    <w:rsid w:val="0062082C"/>
    <w:rsid w:val="006209B3"/>
    <w:rsid w:val="00620D24"/>
    <w:rsid w:val="00620D7E"/>
    <w:rsid w:val="0062118B"/>
    <w:rsid w:val="0062119E"/>
    <w:rsid w:val="00621311"/>
    <w:rsid w:val="0062157D"/>
    <w:rsid w:val="006218F7"/>
    <w:rsid w:val="0062214A"/>
    <w:rsid w:val="00622235"/>
    <w:rsid w:val="006224FB"/>
    <w:rsid w:val="0062254D"/>
    <w:rsid w:val="00622691"/>
    <w:rsid w:val="00622DF6"/>
    <w:rsid w:val="00623145"/>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270"/>
    <w:rsid w:val="00627603"/>
    <w:rsid w:val="0062771E"/>
    <w:rsid w:val="00627A93"/>
    <w:rsid w:val="006300E9"/>
    <w:rsid w:val="0063081B"/>
    <w:rsid w:val="00630A1C"/>
    <w:rsid w:val="00630AE8"/>
    <w:rsid w:val="006310ED"/>
    <w:rsid w:val="00631100"/>
    <w:rsid w:val="006311EF"/>
    <w:rsid w:val="00631345"/>
    <w:rsid w:val="0063138E"/>
    <w:rsid w:val="0063155E"/>
    <w:rsid w:val="00631882"/>
    <w:rsid w:val="00631A9A"/>
    <w:rsid w:val="00631B87"/>
    <w:rsid w:val="00631D92"/>
    <w:rsid w:val="00631F5B"/>
    <w:rsid w:val="00631FA4"/>
    <w:rsid w:val="006320B1"/>
    <w:rsid w:val="00632244"/>
    <w:rsid w:val="0063235C"/>
    <w:rsid w:val="00632529"/>
    <w:rsid w:val="006325BD"/>
    <w:rsid w:val="0063273A"/>
    <w:rsid w:val="00632D76"/>
    <w:rsid w:val="00632E7F"/>
    <w:rsid w:val="00632ED0"/>
    <w:rsid w:val="006331C5"/>
    <w:rsid w:val="00633338"/>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46E"/>
    <w:rsid w:val="0063650B"/>
    <w:rsid w:val="00636545"/>
    <w:rsid w:val="0063655A"/>
    <w:rsid w:val="006366E0"/>
    <w:rsid w:val="00636BA2"/>
    <w:rsid w:val="00637514"/>
    <w:rsid w:val="00637568"/>
    <w:rsid w:val="00637605"/>
    <w:rsid w:val="0063763C"/>
    <w:rsid w:val="006377C6"/>
    <w:rsid w:val="00637A6E"/>
    <w:rsid w:val="00637D8A"/>
    <w:rsid w:val="00637DA3"/>
    <w:rsid w:val="00637F3D"/>
    <w:rsid w:val="006401E2"/>
    <w:rsid w:val="0064076B"/>
    <w:rsid w:val="006409EA"/>
    <w:rsid w:val="00640C38"/>
    <w:rsid w:val="00640E79"/>
    <w:rsid w:val="00641012"/>
    <w:rsid w:val="00641257"/>
    <w:rsid w:val="006413FB"/>
    <w:rsid w:val="00641429"/>
    <w:rsid w:val="00641887"/>
    <w:rsid w:val="00641B1E"/>
    <w:rsid w:val="00641BDD"/>
    <w:rsid w:val="00641D91"/>
    <w:rsid w:val="00642347"/>
    <w:rsid w:val="00642362"/>
    <w:rsid w:val="0064244A"/>
    <w:rsid w:val="00642568"/>
    <w:rsid w:val="006429DD"/>
    <w:rsid w:val="00642E6C"/>
    <w:rsid w:val="00642F30"/>
    <w:rsid w:val="00642FEC"/>
    <w:rsid w:val="0064314E"/>
    <w:rsid w:val="00643217"/>
    <w:rsid w:val="00643442"/>
    <w:rsid w:val="006435E4"/>
    <w:rsid w:val="00643BCF"/>
    <w:rsid w:val="00643BED"/>
    <w:rsid w:val="00643C90"/>
    <w:rsid w:val="00643EA4"/>
    <w:rsid w:val="0064434C"/>
    <w:rsid w:val="00644749"/>
    <w:rsid w:val="00644899"/>
    <w:rsid w:val="00644995"/>
    <w:rsid w:val="00644AC4"/>
    <w:rsid w:val="00644B4F"/>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03"/>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00"/>
    <w:rsid w:val="00651163"/>
    <w:rsid w:val="006511AE"/>
    <w:rsid w:val="00651592"/>
    <w:rsid w:val="006516C8"/>
    <w:rsid w:val="00651C40"/>
    <w:rsid w:val="006521C7"/>
    <w:rsid w:val="0065247D"/>
    <w:rsid w:val="0065277C"/>
    <w:rsid w:val="0065288F"/>
    <w:rsid w:val="00652A6E"/>
    <w:rsid w:val="00652E76"/>
    <w:rsid w:val="00653663"/>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5FD2"/>
    <w:rsid w:val="0065636D"/>
    <w:rsid w:val="00656896"/>
    <w:rsid w:val="00656B0F"/>
    <w:rsid w:val="00656B4C"/>
    <w:rsid w:val="00656FBF"/>
    <w:rsid w:val="00657308"/>
    <w:rsid w:val="006578D4"/>
    <w:rsid w:val="00657A7C"/>
    <w:rsid w:val="00660721"/>
    <w:rsid w:val="00660E66"/>
    <w:rsid w:val="0066117D"/>
    <w:rsid w:val="00661256"/>
    <w:rsid w:val="006612B5"/>
    <w:rsid w:val="006613BB"/>
    <w:rsid w:val="006614E5"/>
    <w:rsid w:val="006617FA"/>
    <w:rsid w:val="006618A3"/>
    <w:rsid w:val="00661A5A"/>
    <w:rsid w:val="00661D76"/>
    <w:rsid w:val="0066203A"/>
    <w:rsid w:val="0066252B"/>
    <w:rsid w:val="006626F2"/>
    <w:rsid w:val="006628B3"/>
    <w:rsid w:val="00662980"/>
    <w:rsid w:val="00662B1A"/>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46A"/>
    <w:rsid w:val="006658DA"/>
    <w:rsid w:val="00665CA7"/>
    <w:rsid w:val="00666789"/>
    <w:rsid w:val="006667FF"/>
    <w:rsid w:val="00666800"/>
    <w:rsid w:val="006668D9"/>
    <w:rsid w:val="006668E7"/>
    <w:rsid w:val="00666911"/>
    <w:rsid w:val="00666A09"/>
    <w:rsid w:val="00666B12"/>
    <w:rsid w:val="00666B2B"/>
    <w:rsid w:val="00666CEC"/>
    <w:rsid w:val="00666D35"/>
    <w:rsid w:val="00666DB7"/>
    <w:rsid w:val="00666E32"/>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3C9C"/>
    <w:rsid w:val="0067404A"/>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C7A"/>
    <w:rsid w:val="00675D0F"/>
    <w:rsid w:val="00675E28"/>
    <w:rsid w:val="00675F36"/>
    <w:rsid w:val="00676024"/>
    <w:rsid w:val="0067624A"/>
    <w:rsid w:val="006764C7"/>
    <w:rsid w:val="00676D52"/>
    <w:rsid w:val="00676E61"/>
    <w:rsid w:val="00676E7C"/>
    <w:rsid w:val="00676F29"/>
    <w:rsid w:val="00677099"/>
    <w:rsid w:val="00677195"/>
    <w:rsid w:val="006771DB"/>
    <w:rsid w:val="006772A4"/>
    <w:rsid w:val="006774AC"/>
    <w:rsid w:val="00677593"/>
    <w:rsid w:val="00677B08"/>
    <w:rsid w:val="00677BB5"/>
    <w:rsid w:val="00677BDF"/>
    <w:rsid w:val="00677EEA"/>
    <w:rsid w:val="00677F9E"/>
    <w:rsid w:val="0068019E"/>
    <w:rsid w:val="006803A0"/>
    <w:rsid w:val="0068070B"/>
    <w:rsid w:val="0068088D"/>
    <w:rsid w:val="00680EA0"/>
    <w:rsid w:val="00681253"/>
    <w:rsid w:val="00681746"/>
    <w:rsid w:val="006817D3"/>
    <w:rsid w:val="006821E3"/>
    <w:rsid w:val="00682223"/>
    <w:rsid w:val="00682591"/>
    <w:rsid w:val="006825CA"/>
    <w:rsid w:val="00682656"/>
    <w:rsid w:val="006830C2"/>
    <w:rsid w:val="0068349A"/>
    <w:rsid w:val="006835D3"/>
    <w:rsid w:val="00683B5B"/>
    <w:rsid w:val="00683C43"/>
    <w:rsid w:val="00683F72"/>
    <w:rsid w:val="00684096"/>
    <w:rsid w:val="00684171"/>
    <w:rsid w:val="00684201"/>
    <w:rsid w:val="00684572"/>
    <w:rsid w:val="006845A0"/>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90368"/>
    <w:rsid w:val="0069038C"/>
    <w:rsid w:val="0069059F"/>
    <w:rsid w:val="00690843"/>
    <w:rsid w:val="006908A1"/>
    <w:rsid w:val="006908FB"/>
    <w:rsid w:val="006909F2"/>
    <w:rsid w:val="00690A31"/>
    <w:rsid w:val="00690CD2"/>
    <w:rsid w:val="00690CF5"/>
    <w:rsid w:val="00690FC9"/>
    <w:rsid w:val="006912C7"/>
    <w:rsid w:val="00691430"/>
    <w:rsid w:val="006915E9"/>
    <w:rsid w:val="00691636"/>
    <w:rsid w:val="006917D0"/>
    <w:rsid w:val="00691956"/>
    <w:rsid w:val="006919A8"/>
    <w:rsid w:val="00691CBF"/>
    <w:rsid w:val="00691E44"/>
    <w:rsid w:val="0069209B"/>
    <w:rsid w:val="006921A8"/>
    <w:rsid w:val="0069223D"/>
    <w:rsid w:val="00692245"/>
    <w:rsid w:val="0069268F"/>
    <w:rsid w:val="00692732"/>
    <w:rsid w:val="006928A6"/>
    <w:rsid w:val="006928A8"/>
    <w:rsid w:val="006929F8"/>
    <w:rsid w:val="00692BD0"/>
    <w:rsid w:val="00692C4D"/>
    <w:rsid w:val="00692D63"/>
    <w:rsid w:val="00692E25"/>
    <w:rsid w:val="00693027"/>
    <w:rsid w:val="00693328"/>
    <w:rsid w:val="00693635"/>
    <w:rsid w:val="00693965"/>
    <w:rsid w:val="006939F3"/>
    <w:rsid w:val="00693A1A"/>
    <w:rsid w:val="00693A60"/>
    <w:rsid w:val="00693C42"/>
    <w:rsid w:val="00693E95"/>
    <w:rsid w:val="006944A3"/>
    <w:rsid w:val="006944D6"/>
    <w:rsid w:val="006945F3"/>
    <w:rsid w:val="00694740"/>
    <w:rsid w:val="00694888"/>
    <w:rsid w:val="00694F47"/>
    <w:rsid w:val="0069521F"/>
    <w:rsid w:val="00695225"/>
    <w:rsid w:val="006954DD"/>
    <w:rsid w:val="00695A29"/>
    <w:rsid w:val="00695AA5"/>
    <w:rsid w:val="0069615C"/>
    <w:rsid w:val="0069627C"/>
    <w:rsid w:val="00696B42"/>
    <w:rsid w:val="00696D5B"/>
    <w:rsid w:val="00697084"/>
    <w:rsid w:val="00697396"/>
    <w:rsid w:val="00697517"/>
    <w:rsid w:val="0069777C"/>
    <w:rsid w:val="00697E3A"/>
    <w:rsid w:val="006A021D"/>
    <w:rsid w:val="006A077A"/>
    <w:rsid w:val="006A0903"/>
    <w:rsid w:val="006A0CB4"/>
    <w:rsid w:val="006A0D26"/>
    <w:rsid w:val="006A0DDB"/>
    <w:rsid w:val="006A10B6"/>
    <w:rsid w:val="006A13F4"/>
    <w:rsid w:val="006A1409"/>
    <w:rsid w:val="006A19FF"/>
    <w:rsid w:val="006A1ADD"/>
    <w:rsid w:val="006A1BA2"/>
    <w:rsid w:val="006A1C18"/>
    <w:rsid w:val="006A1C2C"/>
    <w:rsid w:val="006A1E64"/>
    <w:rsid w:val="006A1E9D"/>
    <w:rsid w:val="006A20BD"/>
    <w:rsid w:val="006A2170"/>
    <w:rsid w:val="006A23D3"/>
    <w:rsid w:val="006A2729"/>
    <w:rsid w:val="006A2758"/>
    <w:rsid w:val="006A2C12"/>
    <w:rsid w:val="006A2F81"/>
    <w:rsid w:val="006A3152"/>
    <w:rsid w:val="006A3805"/>
    <w:rsid w:val="006A3B9E"/>
    <w:rsid w:val="006A3BBB"/>
    <w:rsid w:val="006A3D59"/>
    <w:rsid w:val="006A411D"/>
    <w:rsid w:val="006A439E"/>
    <w:rsid w:val="006A487C"/>
    <w:rsid w:val="006A4BE1"/>
    <w:rsid w:val="006A4D95"/>
    <w:rsid w:val="006A4FCE"/>
    <w:rsid w:val="006A52DD"/>
    <w:rsid w:val="006A5B2C"/>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02"/>
    <w:rsid w:val="006B3EFA"/>
    <w:rsid w:val="006B3F7E"/>
    <w:rsid w:val="006B3FDE"/>
    <w:rsid w:val="006B407D"/>
    <w:rsid w:val="006B430D"/>
    <w:rsid w:val="006B45EF"/>
    <w:rsid w:val="006B4931"/>
    <w:rsid w:val="006B4BF9"/>
    <w:rsid w:val="006B4C06"/>
    <w:rsid w:val="006B4F48"/>
    <w:rsid w:val="006B50E7"/>
    <w:rsid w:val="006B51A1"/>
    <w:rsid w:val="006B53E0"/>
    <w:rsid w:val="006B5414"/>
    <w:rsid w:val="006B54FD"/>
    <w:rsid w:val="006B56EE"/>
    <w:rsid w:val="006B5769"/>
    <w:rsid w:val="006B58B9"/>
    <w:rsid w:val="006B5C1D"/>
    <w:rsid w:val="006B5FA3"/>
    <w:rsid w:val="006B6183"/>
    <w:rsid w:val="006B62E2"/>
    <w:rsid w:val="006B64DB"/>
    <w:rsid w:val="006B670E"/>
    <w:rsid w:val="006B6943"/>
    <w:rsid w:val="006B6AB5"/>
    <w:rsid w:val="006B7054"/>
    <w:rsid w:val="006B71C1"/>
    <w:rsid w:val="006B72D9"/>
    <w:rsid w:val="006B78ED"/>
    <w:rsid w:val="006B7F5D"/>
    <w:rsid w:val="006B7FAA"/>
    <w:rsid w:val="006C037D"/>
    <w:rsid w:val="006C0C5E"/>
    <w:rsid w:val="006C0D12"/>
    <w:rsid w:val="006C11E8"/>
    <w:rsid w:val="006C1359"/>
    <w:rsid w:val="006C1668"/>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57B"/>
    <w:rsid w:val="006C38B4"/>
    <w:rsid w:val="006C3AAD"/>
    <w:rsid w:val="006C3BE1"/>
    <w:rsid w:val="006C3D98"/>
    <w:rsid w:val="006C3FC1"/>
    <w:rsid w:val="006C3FE0"/>
    <w:rsid w:val="006C429F"/>
    <w:rsid w:val="006C44EC"/>
    <w:rsid w:val="006C45EB"/>
    <w:rsid w:val="006C461A"/>
    <w:rsid w:val="006C46EB"/>
    <w:rsid w:val="006C4781"/>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C8A"/>
    <w:rsid w:val="006C7279"/>
    <w:rsid w:val="006C7317"/>
    <w:rsid w:val="006C74F3"/>
    <w:rsid w:val="006C7681"/>
    <w:rsid w:val="006C7734"/>
    <w:rsid w:val="006C7A07"/>
    <w:rsid w:val="006C7A3A"/>
    <w:rsid w:val="006C7A9A"/>
    <w:rsid w:val="006C7F12"/>
    <w:rsid w:val="006D00B1"/>
    <w:rsid w:val="006D00E2"/>
    <w:rsid w:val="006D0213"/>
    <w:rsid w:val="006D0481"/>
    <w:rsid w:val="006D04BF"/>
    <w:rsid w:val="006D09C4"/>
    <w:rsid w:val="006D0D44"/>
    <w:rsid w:val="006D0EC5"/>
    <w:rsid w:val="006D1048"/>
    <w:rsid w:val="006D11E5"/>
    <w:rsid w:val="006D1230"/>
    <w:rsid w:val="006D194C"/>
    <w:rsid w:val="006D1C25"/>
    <w:rsid w:val="006D20B0"/>
    <w:rsid w:val="006D2316"/>
    <w:rsid w:val="006D244A"/>
    <w:rsid w:val="006D266E"/>
    <w:rsid w:val="006D288A"/>
    <w:rsid w:val="006D2E67"/>
    <w:rsid w:val="006D2FCC"/>
    <w:rsid w:val="006D3071"/>
    <w:rsid w:val="006D309B"/>
    <w:rsid w:val="006D30DF"/>
    <w:rsid w:val="006D3251"/>
    <w:rsid w:val="006D37CC"/>
    <w:rsid w:val="006D3A53"/>
    <w:rsid w:val="006D3BBC"/>
    <w:rsid w:val="006D3F38"/>
    <w:rsid w:val="006D41FA"/>
    <w:rsid w:val="006D459D"/>
    <w:rsid w:val="006D4A6B"/>
    <w:rsid w:val="006D4AFC"/>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985"/>
    <w:rsid w:val="006D6987"/>
    <w:rsid w:val="006D6EEE"/>
    <w:rsid w:val="006D70F6"/>
    <w:rsid w:val="006D7358"/>
    <w:rsid w:val="006D7425"/>
    <w:rsid w:val="006D78C3"/>
    <w:rsid w:val="006D7946"/>
    <w:rsid w:val="006D7AEB"/>
    <w:rsid w:val="006D7B6D"/>
    <w:rsid w:val="006D7D8F"/>
    <w:rsid w:val="006D7D95"/>
    <w:rsid w:val="006D7F97"/>
    <w:rsid w:val="006E066A"/>
    <w:rsid w:val="006E07BD"/>
    <w:rsid w:val="006E0A62"/>
    <w:rsid w:val="006E10A8"/>
    <w:rsid w:val="006E1568"/>
    <w:rsid w:val="006E1666"/>
    <w:rsid w:val="006E177C"/>
    <w:rsid w:val="006E1788"/>
    <w:rsid w:val="006E1826"/>
    <w:rsid w:val="006E184F"/>
    <w:rsid w:val="006E1F11"/>
    <w:rsid w:val="006E1FB7"/>
    <w:rsid w:val="006E2063"/>
    <w:rsid w:val="006E234B"/>
    <w:rsid w:val="006E2396"/>
    <w:rsid w:val="006E23D7"/>
    <w:rsid w:val="006E2A51"/>
    <w:rsid w:val="006E2C70"/>
    <w:rsid w:val="006E2D3B"/>
    <w:rsid w:val="006E3047"/>
    <w:rsid w:val="006E3367"/>
    <w:rsid w:val="006E3421"/>
    <w:rsid w:val="006E37EE"/>
    <w:rsid w:val="006E3CE0"/>
    <w:rsid w:val="006E417F"/>
    <w:rsid w:val="006E4534"/>
    <w:rsid w:val="006E4831"/>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716"/>
    <w:rsid w:val="006E772D"/>
    <w:rsid w:val="006E774C"/>
    <w:rsid w:val="006E7A18"/>
    <w:rsid w:val="006E7A92"/>
    <w:rsid w:val="006E7B58"/>
    <w:rsid w:val="006E7C1B"/>
    <w:rsid w:val="006E7EC8"/>
    <w:rsid w:val="006F0083"/>
    <w:rsid w:val="006F00FF"/>
    <w:rsid w:val="006F021F"/>
    <w:rsid w:val="006F0305"/>
    <w:rsid w:val="006F08EE"/>
    <w:rsid w:val="006F0A49"/>
    <w:rsid w:val="006F0A8B"/>
    <w:rsid w:val="006F0AB1"/>
    <w:rsid w:val="006F0D77"/>
    <w:rsid w:val="006F0D8F"/>
    <w:rsid w:val="006F0EBF"/>
    <w:rsid w:val="006F103F"/>
    <w:rsid w:val="006F1077"/>
    <w:rsid w:val="006F1084"/>
    <w:rsid w:val="006F114A"/>
    <w:rsid w:val="006F11A3"/>
    <w:rsid w:val="006F12E4"/>
    <w:rsid w:val="006F1746"/>
    <w:rsid w:val="006F1890"/>
    <w:rsid w:val="006F1E26"/>
    <w:rsid w:val="006F1F6D"/>
    <w:rsid w:val="006F2120"/>
    <w:rsid w:val="006F23CB"/>
    <w:rsid w:val="006F2419"/>
    <w:rsid w:val="006F298F"/>
    <w:rsid w:val="006F2A16"/>
    <w:rsid w:val="006F300A"/>
    <w:rsid w:val="006F3573"/>
    <w:rsid w:val="006F3796"/>
    <w:rsid w:val="006F3F30"/>
    <w:rsid w:val="006F3FF8"/>
    <w:rsid w:val="006F4333"/>
    <w:rsid w:val="006F43C9"/>
    <w:rsid w:val="006F44C3"/>
    <w:rsid w:val="006F44D6"/>
    <w:rsid w:val="006F451D"/>
    <w:rsid w:val="006F4884"/>
    <w:rsid w:val="006F489B"/>
    <w:rsid w:val="006F4CF3"/>
    <w:rsid w:val="006F4D9A"/>
    <w:rsid w:val="006F53F6"/>
    <w:rsid w:val="006F5432"/>
    <w:rsid w:val="006F54A8"/>
    <w:rsid w:val="006F59FB"/>
    <w:rsid w:val="006F5A4B"/>
    <w:rsid w:val="006F5DA4"/>
    <w:rsid w:val="006F626F"/>
    <w:rsid w:val="006F65E4"/>
    <w:rsid w:val="006F6721"/>
    <w:rsid w:val="006F68A3"/>
    <w:rsid w:val="006F6A1C"/>
    <w:rsid w:val="006F6A51"/>
    <w:rsid w:val="006F6B1A"/>
    <w:rsid w:val="006F6C92"/>
    <w:rsid w:val="006F6EA1"/>
    <w:rsid w:val="006F6ED0"/>
    <w:rsid w:val="006F6F46"/>
    <w:rsid w:val="006F6FBF"/>
    <w:rsid w:val="006F7109"/>
    <w:rsid w:val="006F722A"/>
    <w:rsid w:val="006F72FE"/>
    <w:rsid w:val="006F7479"/>
    <w:rsid w:val="006F75BA"/>
    <w:rsid w:val="006F77B4"/>
    <w:rsid w:val="006F7B9C"/>
    <w:rsid w:val="006F7D0B"/>
    <w:rsid w:val="006F7FD4"/>
    <w:rsid w:val="0070000D"/>
    <w:rsid w:val="0070011A"/>
    <w:rsid w:val="00700453"/>
    <w:rsid w:val="0070063F"/>
    <w:rsid w:val="0070065A"/>
    <w:rsid w:val="00701095"/>
    <w:rsid w:val="0070114B"/>
    <w:rsid w:val="00701202"/>
    <w:rsid w:val="00701504"/>
    <w:rsid w:val="007016B6"/>
    <w:rsid w:val="007017EF"/>
    <w:rsid w:val="00701D28"/>
    <w:rsid w:val="00701D8C"/>
    <w:rsid w:val="0070215E"/>
    <w:rsid w:val="00702235"/>
    <w:rsid w:val="007023BA"/>
    <w:rsid w:val="00702712"/>
    <w:rsid w:val="00702B28"/>
    <w:rsid w:val="00702C69"/>
    <w:rsid w:val="00702E46"/>
    <w:rsid w:val="0070309E"/>
    <w:rsid w:val="0070348B"/>
    <w:rsid w:val="00703BAB"/>
    <w:rsid w:val="00703D87"/>
    <w:rsid w:val="00703E2D"/>
    <w:rsid w:val="007043DA"/>
    <w:rsid w:val="00704468"/>
    <w:rsid w:val="0070481F"/>
    <w:rsid w:val="00704CFC"/>
    <w:rsid w:val="00704DAA"/>
    <w:rsid w:val="00704EF2"/>
    <w:rsid w:val="00704F4A"/>
    <w:rsid w:val="0070506F"/>
    <w:rsid w:val="0070554E"/>
    <w:rsid w:val="007055C9"/>
    <w:rsid w:val="0070597C"/>
    <w:rsid w:val="00705D71"/>
    <w:rsid w:val="00705FBD"/>
    <w:rsid w:val="007060B5"/>
    <w:rsid w:val="007067FE"/>
    <w:rsid w:val="007069DB"/>
    <w:rsid w:val="00706B48"/>
    <w:rsid w:val="00706BB1"/>
    <w:rsid w:val="00706E10"/>
    <w:rsid w:val="00706EF4"/>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C96"/>
    <w:rsid w:val="00710CB7"/>
    <w:rsid w:val="00710D65"/>
    <w:rsid w:val="00710EBD"/>
    <w:rsid w:val="00711100"/>
    <w:rsid w:val="00711181"/>
    <w:rsid w:val="00711231"/>
    <w:rsid w:val="0071136F"/>
    <w:rsid w:val="007113EB"/>
    <w:rsid w:val="00711627"/>
    <w:rsid w:val="00711737"/>
    <w:rsid w:val="007117F8"/>
    <w:rsid w:val="00711CB3"/>
    <w:rsid w:val="00711D9C"/>
    <w:rsid w:val="00711DDF"/>
    <w:rsid w:val="007121B8"/>
    <w:rsid w:val="007125F1"/>
    <w:rsid w:val="0071260D"/>
    <w:rsid w:val="007127D7"/>
    <w:rsid w:val="00712904"/>
    <w:rsid w:val="007129CA"/>
    <w:rsid w:val="007130DA"/>
    <w:rsid w:val="0071313E"/>
    <w:rsid w:val="00713369"/>
    <w:rsid w:val="00713543"/>
    <w:rsid w:val="00713D60"/>
    <w:rsid w:val="00713D79"/>
    <w:rsid w:val="00713EF5"/>
    <w:rsid w:val="00713F56"/>
    <w:rsid w:val="00713F8E"/>
    <w:rsid w:val="0071432F"/>
    <w:rsid w:val="00714527"/>
    <w:rsid w:val="00714586"/>
    <w:rsid w:val="0071460B"/>
    <w:rsid w:val="007146FB"/>
    <w:rsid w:val="00714A67"/>
    <w:rsid w:val="00714AA3"/>
    <w:rsid w:val="00714C44"/>
    <w:rsid w:val="00714D68"/>
    <w:rsid w:val="00715201"/>
    <w:rsid w:val="007153BF"/>
    <w:rsid w:val="00715404"/>
    <w:rsid w:val="007157DB"/>
    <w:rsid w:val="00715877"/>
    <w:rsid w:val="0071587B"/>
    <w:rsid w:val="00715AE0"/>
    <w:rsid w:val="00715BB4"/>
    <w:rsid w:val="0071641C"/>
    <w:rsid w:val="0071646B"/>
    <w:rsid w:val="007166D7"/>
    <w:rsid w:val="007168A4"/>
    <w:rsid w:val="007169BC"/>
    <w:rsid w:val="00716A92"/>
    <w:rsid w:val="00716B0B"/>
    <w:rsid w:val="00716B62"/>
    <w:rsid w:val="00716BC1"/>
    <w:rsid w:val="00716DD7"/>
    <w:rsid w:val="00717090"/>
    <w:rsid w:val="007170F5"/>
    <w:rsid w:val="007173BD"/>
    <w:rsid w:val="007176C8"/>
    <w:rsid w:val="007179FE"/>
    <w:rsid w:val="00717AB4"/>
    <w:rsid w:val="00717C1D"/>
    <w:rsid w:val="00717C6D"/>
    <w:rsid w:val="00717F2A"/>
    <w:rsid w:val="0072021E"/>
    <w:rsid w:val="007202CA"/>
    <w:rsid w:val="007202E2"/>
    <w:rsid w:val="0072049F"/>
    <w:rsid w:val="007205E3"/>
    <w:rsid w:val="007205F2"/>
    <w:rsid w:val="00720768"/>
    <w:rsid w:val="007207F5"/>
    <w:rsid w:val="00720A77"/>
    <w:rsid w:val="00720C51"/>
    <w:rsid w:val="007210B5"/>
    <w:rsid w:val="007210CC"/>
    <w:rsid w:val="007211F4"/>
    <w:rsid w:val="00721523"/>
    <w:rsid w:val="0072152F"/>
    <w:rsid w:val="00721823"/>
    <w:rsid w:val="007218B6"/>
    <w:rsid w:val="007218F2"/>
    <w:rsid w:val="00721C95"/>
    <w:rsid w:val="00721E82"/>
    <w:rsid w:val="00721EB5"/>
    <w:rsid w:val="00722090"/>
    <w:rsid w:val="007220FC"/>
    <w:rsid w:val="00722161"/>
    <w:rsid w:val="0072259B"/>
    <w:rsid w:val="00722962"/>
    <w:rsid w:val="00722D3A"/>
    <w:rsid w:val="00722D5D"/>
    <w:rsid w:val="00722ECD"/>
    <w:rsid w:val="00723550"/>
    <w:rsid w:val="007235BB"/>
    <w:rsid w:val="00723AB2"/>
    <w:rsid w:val="00723AE7"/>
    <w:rsid w:val="00723BC3"/>
    <w:rsid w:val="007241A6"/>
    <w:rsid w:val="007242C9"/>
    <w:rsid w:val="007244CC"/>
    <w:rsid w:val="007245B7"/>
    <w:rsid w:val="0072478B"/>
    <w:rsid w:val="007247D9"/>
    <w:rsid w:val="00724CD3"/>
    <w:rsid w:val="00724D14"/>
    <w:rsid w:val="00724E0D"/>
    <w:rsid w:val="00725141"/>
    <w:rsid w:val="007252AC"/>
    <w:rsid w:val="007252E9"/>
    <w:rsid w:val="00725437"/>
    <w:rsid w:val="0072556F"/>
    <w:rsid w:val="007255AD"/>
    <w:rsid w:val="007255D1"/>
    <w:rsid w:val="007255F7"/>
    <w:rsid w:val="007256FD"/>
    <w:rsid w:val="007259E9"/>
    <w:rsid w:val="00725F36"/>
    <w:rsid w:val="00726110"/>
    <w:rsid w:val="007261C0"/>
    <w:rsid w:val="00726405"/>
    <w:rsid w:val="00726940"/>
    <w:rsid w:val="00726B41"/>
    <w:rsid w:val="00726B9A"/>
    <w:rsid w:val="007272DD"/>
    <w:rsid w:val="00727707"/>
    <w:rsid w:val="007277F9"/>
    <w:rsid w:val="0072782A"/>
    <w:rsid w:val="007279A6"/>
    <w:rsid w:val="00727AE6"/>
    <w:rsid w:val="00727B60"/>
    <w:rsid w:val="00730013"/>
    <w:rsid w:val="00730067"/>
    <w:rsid w:val="00730274"/>
    <w:rsid w:val="007304CD"/>
    <w:rsid w:val="00730B06"/>
    <w:rsid w:val="00731286"/>
    <w:rsid w:val="0073129A"/>
    <w:rsid w:val="00731572"/>
    <w:rsid w:val="00731689"/>
    <w:rsid w:val="00731737"/>
    <w:rsid w:val="00731B4E"/>
    <w:rsid w:val="00731D8B"/>
    <w:rsid w:val="00731F6E"/>
    <w:rsid w:val="00732019"/>
    <w:rsid w:val="0073203A"/>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3BF"/>
    <w:rsid w:val="007333D3"/>
    <w:rsid w:val="0073343A"/>
    <w:rsid w:val="0073358F"/>
    <w:rsid w:val="00733793"/>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CDD"/>
    <w:rsid w:val="00736D4B"/>
    <w:rsid w:val="00736D80"/>
    <w:rsid w:val="0073756E"/>
    <w:rsid w:val="0073778B"/>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60"/>
    <w:rsid w:val="00741D9B"/>
    <w:rsid w:val="007420E7"/>
    <w:rsid w:val="00742218"/>
    <w:rsid w:val="007424BF"/>
    <w:rsid w:val="00742583"/>
    <w:rsid w:val="00742A73"/>
    <w:rsid w:val="00742BE2"/>
    <w:rsid w:val="00742F32"/>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1AD"/>
    <w:rsid w:val="00745224"/>
    <w:rsid w:val="007452B2"/>
    <w:rsid w:val="007453B2"/>
    <w:rsid w:val="00745637"/>
    <w:rsid w:val="00745783"/>
    <w:rsid w:val="00745829"/>
    <w:rsid w:val="00745875"/>
    <w:rsid w:val="00745B2F"/>
    <w:rsid w:val="007464C4"/>
    <w:rsid w:val="007464CD"/>
    <w:rsid w:val="00746AA9"/>
    <w:rsid w:val="00746F63"/>
    <w:rsid w:val="0074729B"/>
    <w:rsid w:val="00747447"/>
    <w:rsid w:val="007474DB"/>
    <w:rsid w:val="00747694"/>
    <w:rsid w:val="00747777"/>
    <w:rsid w:val="00747980"/>
    <w:rsid w:val="00747A35"/>
    <w:rsid w:val="00747A99"/>
    <w:rsid w:val="00747C69"/>
    <w:rsid w:val="00747F56"/>
    <w:rsid w:val="007500A4"/>
    <w:rsid w:val="00750284"/>
    <w:rsid w:val="0075047E"/>
    <w:rsid w:val="007507B9"/>
    <w:rsid w:val="007507F3"/>
    <w:rsid w:val="00750AAC"/>
    <w:rsid w:val="00750C88"/>
    <w:rsid w:val="00751091"/>
    <w:rsid w:val="00751596"/>
    <w:rsid w:val="007515C8"/>
    <w:rsid w:val="0075162C"/>
    <w:rsid w:val="00751A4F"/>
    <w:rsid w:val="00751B00"/>
    <w:rsid w:val="00751C60"/>
    <w:rsid w:val="00751E6D"/>
    <w:rsid w:val="00751ED1"/>
    <w:rsid w:val="00752A25"/>
    <w:rsid w:val="00752D9F"/>
    <w:rsid w:val="00752F8B"/>
    <w:rsid w:val="00753C26"/>
    <w:rsid w:val="00753DCA"/>
    <w:rsid w:val="00753FDD"/>
    <w:rsid w:val="0075409D"/>
    <w:rsid w:val="0075436E"/>
    <w:rsid w:val="0075443C"/>
    <w:rsid w:val="00754520"/>
    <w:rsid w:val="00754BF4"/>
    <w:rsid w:val="00755060"/>
    <w:rsid w:val="007553C6"/>
    <w:rsid w:val="00755663"/>
    <w:rsid w:val="0075599A"/>
    <w:rsid w:val="007559AE"/>
    <w:rsid w:val="00755B71"/>
    <w:rsid w:val="00755E66"/>
    <w:rsid w:val="00755EAD"/>
    <w:rsid w:val="00755FF0"/>
    <w:rsid w:val="0075640B"/>
    <w:rsid w:val="007564AE"/>
    <w:rsid w:val="0075750A"/>
    <w:rsid w:val="00757D25"/>
    <w:rsid w:val="00757DAF"/>
    <w:rsid w:val="00757F7A"/>
    <w:rsid w:val="00760053"/>
    <w:rsid w:val="007604F7"/>
    <w:rsid w:val="00760965"/>
    <w:rsid w:val="00760AEC"/>
    <w:rsid w:val="00760AFA"/>
    <w:rsid w:val="00760DB6"/>
    <w:rsid w:val="0076101C"/>
    <w:rsid w:val="0076115B"/>
    <w:rsid w:val="0076132B"/>
    <w:rsid w:val="00761783"/>
    <w:rsid w:val="00761A1E"/>
    <w:rsid w:val="00761CD1"/>
    <w:rsid w:val="00761E39"/>
    <w:rsid w:val="00761F0B"/>
    <w:rsid w:val="00761FF6"/>
    <w:rsid w:val="00762607"/>
    <w:rsid w:val="00762721"/>
    <w:rsid w:val="0076275F"/>
    <w:rsid w:val="007627BC"/>
    <w:rsid w:val="007627DC"/>
    <w:rsid w:val="00762A23"/>
    <w:rsid w:val="00762B2F"/>
    <w:rsid w:val="00762E7A"/>
    <w:rsid w:val="00762EB1"/>
    <w:rsid w:val="00762EC9"/>
    <w:rsid w:val="007630CF"/>
    <w:rsid w:val="007631C7"/>
    <w:rsid w:val="0076327D"/>
    <w:rsid w:val="007633D5"/>
    <w:rsid w:val="007638E3"/>
    <w:rsid w:val="00763D67"/>
    <w:rsid w:val="00763E2A"/>
    <w:rsid w:val="00763E8B"/>
    <w:rsid w:val="0076408E"/>
    <w:rsid w:val="00764333"/>
    <w:rsid w:val="0076457C"/>
    <w:rsid w:val="00764777"/>
    <w:rsid w:val="00764A20"/>
    <w:rsid w:val="00764ABB"/>
    <w:rsid w:val="00764F21"/>
    <w:rsid w:val="00765048"/>
    <w:rsid w:val="00765085"/>
    <w:rsid w:val="00765137"/>
    <w:rsid w:val="007651AB"/>
    <w:rsid w:val="00765D77"/>
    <w:rsid w:val="00766263"/>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7018A"/>
    <w:rsid w:val="00770518"/>
    <w:rsid w:val="007705C3"/>
    <w:rsid w:val="00770A73"/>
    <w:rsid w:val="00770C48"/>
    <w:rsid w:val="00771334"/>
    <w:rsid w:val="00771354"/>
    <w:rsid w:val="00771B06"/>
    <w:rsid w:val="00771B3B"/>
    <w:rsid w:val="00771CF1"/>
    <w:rsid w:val="00771E01"/>
    <w:rsid w:val="00771F0C"/>
    <w:rsid w:val="00771FB0"/>
    <w:rsid w:val="00772336"/>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191"/>
    <w:rsid w:val="007767B5"/>
    <w:rsid w:val="00776823"/>
    <w:rsid w:val="00776B18"/>
    <w:rsid w:val="00776E74"/>
    <w:rsid w:val="00776F4D"/>
    <w:rsid w:val="00776F8C"/>
    <w:rsid w:val="0077712B"/>
    <w:rsid w:val="00777141"/>
    <w:rsid w:val="0077738F"/>
    <w:rsid w:val="00777435"/>
    <w:rsid w:val="00777664"/>
    <w:rsid w:val="00777756"/>
    <w:rsid w:val="007778CC"/>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988"/>
    <w:rsid w:val="00780E1C"/>
    <w:rsid w:val="00781321"/>
    <w:rsid w:val="0078138E"/>
    <w:rsid w:val="007817A5"/>
    <w:rsid w:val="00781817"/>
    <w:rsid w:val="00781A51"/>
    <w:rsid w:val="00781AD5"/>
    <w:rsid w:val="00781B69"/>
    <w:rsid w:val="00781CD5"/>
    <w:rsid w:val="00781E2F"/>
    <w:rsid w:val="00781F7A"/>
    <w:rsid w:val="00782380"/>
    <w:rsid w:val="007824C7"/>
    <w:rsid w:val="007827DF"/>
    <w:rsid w:val="00782870"/>
    <w:rsid w:val="007829B7"/>
    <w:rsid w:val="00782B06"/>
    <w:rsid w:val="00782C28"/>
    <w:rsid w:val="00782D98"/>
    <w:rsid w:val="00782E07"/>
    <w:rsid w:val="00783014"/>
    <w:rsid w:val="007830AD"/>
    <w:rsid w:val="007831C2"/>
    <w:rsid w:val="0078320B"/>
    <w:rsid w:val="00783230"/>
    <w:rsid w:val="00783639"/>
    <w:rsid w:val="00783679"/>
    <w:rsid w:val="007837B9"/>
    <w:rsid w:val="00783936"/>
    <w:rsid w:val="00783A35"/>
    <w:rsid w:val="00783B1D"/>
    <w:rsid w:val="00783DC1"/>
    <w:rsid w:val="00783EC8"/>
    <w:rsid w:val="00783ED3"/>
    <w:rsid w:val="0078405D"/>
    <w:rsid w:val="007840C4"/>
    <w:rsid w:val="00784417"/>
    <w:rsid w:val="007845EE"/>
    <w:rsid w:val="0078481A"/>
    <w:rsid w:val="00784901"/>
    <w:rsid w:val="00784AC0"/>
    <w:rsid w:val="007850C7"/>
    <w:rsid w:val="0078543B"/>
    <w:rsid w:val="0078546B"/>
    <w:rsid w:val="0078566D"/>
    <w:rsid w:val="007857CB"/>
    <w:rsid w:val="007857FF"/>
    <w:rsid w:val="0078592E"/>
    <w:rsid w:val="00785C73"/>
    <w:rsid w:val="00785D07"/>
    <w:rsid w:val="00785D51"/>
    <w:rsid w:val="00785E4C"/>
    <w:rsid w:val="0078606D"/>
    <w:rsid w:val="007861AE"/>
    <w:rsid w:val="007867BA"/>
    <w:rsid w:val="00786938"/>
    <w:rsid w:val="00786D54"/>
    <w:rsid w:val="00786D73"/>
    <w:rsid w:val="00787243"/>
    <w:rsid w:val="00787331"/>
    <w:rsid w:val="007874C0"/>
    <w:rsid w:val="0078777D"/>
    <w:rsid w:val="00787AE6"/>
    <w:rsid w:val="00787E71"/>
    <w:rsid w:val="007900A0"/>
    <w:rsid w:val="007900B3"/>
    <w:rsid w:val="0079061C"/>
    <w:rsid w:val="0079069C"/>
    <w:rsid w:val="007906D6"/>
    <w:rsid w:val="0079096E"/>
    <w:rsid w:val="00790985"/>
    <w:rsid w:val="00790C1B"/>
    <w:rsid w:val="00790E81"/>
    <w:rsid w:val="00790F5C"/>
    <w:rsid w:val="0079127E"/>
    <w:rsid w:val="00791332"/>
    <w:rsid w:val="0079163E"/>
    <w:rsid w:val="00791AC9"/>
    <w:rsid w:val="00791B22"/>
    <w:rsid w:val="00791B68"/>
    <w:rsid w:val="007920B3"/>
    <w:rsid w:val="007921A0"/>
    <w:rsid w:val="0079220B"/>
    <w:rsid w:val="00792379"/>
    <w:rsid w:val="0079243B"/>
    <w:rsid w:val="00792483"/>
    <w:rsid w:val="00792490"/>
    <w:rsid w:val="007925E7"/>
    <w:rsid w:val="0079298F"/>
    <w:rsid w:val="00792FD9"/>
    <w:rsid w:val="00793047"/>
    <w:rsid w:val="007930EC"/>
    <w:rsid w:val="00793295"/>
    <w:rsid w:val="007944F5"/>
    <w:rsid w:val="007948A9"/>
    <w:rsid w:val="007949C2"/>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8E2"/>
    <w:rsid w:val="00796C12"/>
    <w:rsid w:val="00796C46"/>
    <w:rsid w:val="00796F63"/>
    <w:rsid w:val="0079710D"/>
    <w:rsid w:val="00797345"/>
    <w:rsid w:val="007974B3"/>
    <w:rsid w:val="00797A19"/>
    <w:rsid w:val="00797A9A"/>
    <w:rsid w:val="007A03DD"/>
    <w:rsid w:val="007A0828"/>
    <w:rsid w:val="007A09AF"/>
    <w:rsid w:val="007A0B45"/>
    <w:rsid w:val="007A0EB3"/>
    <w:rsid w:val="007A0EE3"/>
    <w:rsid w:val="007A0FE7"/>
    <w:rsid w:val="007A1068"/>
    <w:rsid w:val="007A1089"/>
    <w:rsid w:val="007A1368"/>
    <w:rsid w:val="007A141C"/>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42E"/>
    <w:rsid w:val="007A34B2"/>
    <w:rsid w:val="007A34E6"/>
    <w:rsid w:val="007A368F"/>
    <w:rsid w:val="007A399B"/>
    <w:rsid w:val="007A3BCE"/>
    <w:rsid w:val="007A3F24"/>
    <w:rsid w:val="007A4086"/>
    <w:rsid w:val="007A4313"/>
    <w:rsid w:val="007A4327"/>
    <w:rsid w:val="007A45E1"/>
    <w:rsid w:val="007A4742"/>
    <w:rsid w:val="007A476E"/>
    <w:rsid w:val="007A47D3"/>
    <w:rsid w:val="007A4A13"/>
    <w:rsid w:val="007A4AB1"/>
    <w:rsid w:val="007A4B20"/>
    <w:rsid w:val="007A4BFF"/>
    <w:rsid w:val="007A4EBD"/>
    <w:rsid w:val="007A4F5A"/>
    <w:rsid w:val="007A4F80"/>
    <w:rsid w:val="007A52B2"/>
    <w:rsid w:val="007A581E"/>
    <w:rsid w:val="007A5B40"/>
    <w:rsid w:val="007A5D52"/>
    <w:rsid w:val="007A5F5C"/>
    <w:rsid w:val="007A604C"/>
    <w:rsid w:val="007A617D"/>
    <w:rsid w:val="007A62A6"/>
    <w:rsid w:val="007A62DA"/>
    <w:rsid w:val="007A63E7"/>
    <w:rsid w:val="007A64AC"/>
    <w:rsid w:val="007A6655"/>
    <w:rsid w:val="007A6752"/>
    <w:rsid w:val="007A68E8"/>
    <w:rsid w:val="007A692C"/>
    <w:rsid w:val="007A6A1C"/>
    <w:rsid w:val="007A6B99"/>
    <w:rsid w:val="007A6BB0"/>
    <w:rsid w:val="007A6C6B"/>
    <w:rsid w:val="007A6E12"/>
    <w:rsid w:val="007A6E14"/>
    <w:rsid w:val="007A6E16"/>
    <w:rsid w:val="007A6FED"/>
    <w:rsid w:val="007A78C4"/>
    <w:rsid w:val="007A7E4A"/>
    <w:rsid w:val="007A7F8F"/>
    <w:rsid w:val="007B01A0"/>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8DF"/>
    <w:rsid w:val="007B1EA5"/>
    <w:rsid w:val="007B250F"/>
    <w:rsid w:val="007B2514"/>
    <w:rsid w:val="007B266B"/>
    <w:rsid w:val="007B26CB"/>
    <w:rsid w:val="007B277C"/>
    <w:rsid w:val="007B2869"/>
    <w:rsid w:val="007B2A68"/>
    <w:rsid w:val="007B2BD5"/>
    <w:rsid w:val="007B2E10"/>
    <w:rsid w:val="007B2EB3"/>
    <w:rsid w:val="007B2F99"/>
    <w:rsid w:val="007B3087"/>
    <w:rsid w:val="007B3327"/>
    <w:rsid w:val="007B33C0"/>
    <w:rsid w:val="007B3412"/>
    <w:rsid w:val="007B3727"/>
    <w:rsid w:val="007B456A"/>
    <w:rsid w:val="007B45A6"/>
    <w:rsid w:val="007B485F"/>
    <w:rsid w:val="007B4895"/>
    <w:rsid w:val="007B496A"/>
    <w:rsid w:val="007B50FD"/>
    <w:rsid w:val="007B5284"/>
    <w:rsid w:val="007B58A0"/>
    <w:rsid w:val="007B5BA0"/>
    <w:rsid w:val="007B5E39"/>
    <w:rsid w:val="007B6239"/>
    <w:rsid w:val="007B6369"/>
    <w:rsid w:val="007B6C24"/>
    <w:rsid w:val="007B6C51"/>
    <w:rsid w:val="007B6CA7"/>
    <w:rsid w:val="007B6F65"/>
    <w:rsid w:val="007B6F8F"/>
    <w:rsid w:val="007B7028"/>
    <w:rsid w:val="007B7247"/>
    <w:rsid w:val="007B73B7"/>
    <w:rsid w:val="007B76B9"/>
    <w:rsid w:val="007B77AA"/>
    <w:rsid w:val="007B79E4"/>
    <w:rsid w:val="007B7B40"/>
    <w:rsid w:val="007B7C45"/>
    <w:rsid w:val="007C0100"/>
    <w:rsid w:val="007C0676"/>
    <w:rsid w:val="007C06BD"/>
    <w:rsid w:val="007C06C5"/>
    <w:rsid w:val="007C07CE"/>
    <w:rsid w:val="007C081D"/>
    <w:rsid w:val="007C0947"/>
    <w:rsid w:val="007C0B0D"/>
    <w:rsid w:val="007C0C2B"/>
    <w:rsid w:val="007C0E53"/>
    <w:rsid w:val="007C0FD6"/>
    <w:rsid w:val="007C1190"/>
    <w:rsid w:val="007C11D4"/>
    <w:rsid w:val="007C12D2"/>
    <w:rsid w:val="007C13B6"/>
    <w:rsid w:val="007C1468"/>
    <w:rsid w:val="007C146E"/>
    <w:rsid w:val="007C14E0"/>
    <w:rsid w:val="007C17F2"/>
    <w:rsid w:val="007C1850"/>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263"/>
    <w:rsid w:val="007C4394"/>
    <w:rsid w:val="007C499F"/>
    <w:rsid w:val="007C4A29"/>
    <w:rsid w:val="007C4F7E"/>
    <w:rsid w:val="007C4F9D"/>
    <w:rsid w:val="007C510E"/>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3C"/>
    <w:rsid w:val="007C76E9"/>
    <w:rsid w:val="007C7750"/>
    <w:rsid w:val="007C7900"/>
    <w:rsid w:val="007C794D"/>
    <w:rsid w:val="007D0235"/>
    <w:rsid w:val="007D05CF"/>
    <w:rsid w:val="007D064B"/>
    <w:rsid w:val="007D0704"/>
    <w:rsid w:val="007D0749"/>
    <w:rsid w:val="007D0BAC"/>
    <w:rsid w:val="007D0C16"/>
    <w:rsid w:val="007D0EAD"/>
    <w:rsid w:val="007D0FB9"/>
    <w:rsid w:val="007D1334"/>
    <w:rsid w:val="007D14AB"/>
    <w:rsid w:val="007D15D1"/>
    <w:rsid w:val="007D1614"/>
    <w:rsid w:val="007D1AD8"/>
    <w:rsid w:val="007D1BA7"/>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42E9"/>
    <w:rsid w:val="007D449B"/>
    <w:rsid w:val="007D4505"/>
    <w:rsid w:val="007D46A3"/>
    <w:rsid w:val="007D499F"/>
    <w:rsid w:val="007D49BE"/>
    <w:rsid w:val="007D4B9E"/>
    <w:rsid w:val="007D4C0D"/>
    <w:rsid w:val="007D4F5E"/>
    <w:rsid w:val="007D4FE6"/>
    <w:rsid w:val="007D5047"/>
    <w:rsid w:val="007D520E"/>
    <w:rsid w:val="007D555B"/>
    <w:rsid w:val="007D5D4A"/>
    <w:rsid w:val="007D5DBB"/>
    <w:rsid w:val="007D5FBD"/>
    <w:rsid w:val="007D60EE"/>
    <w:rsid w:val="007D61C2"/>
    <w:rsid w:val="007D6213"/>
    <w:rsid w:val="007D6334"/>
    <w:rsid w:val="007D639C"/>
    <w:rsid w:val="007D649F"/>
    <w:rsid w:val="007D64AD"/>
    <w:rsid w:val="007D64C1"/>
    <w:rsid w:val="007D64DE"/>
    <w:rsid w:val="007D64EC"/>
    <w:rsid w:val="007D6655"/>
    <w:rsid w:val="007D6744"/>
    <w:rsid w:val="007D681A"/>
    <w:rsid w:val="007D68A4"/>
    <w:rsid w:val="007D68CF"/>
    <w:rsid w:val="007D6FC5"/>
    <w:rsid w:val="007D7540"/>
    <w:rsid w:val="007D7A2F"/>
    <w:rsid w:val="007D7B56"/>
    <w:rsid w:val="007D7D5F"/>
    <w:rsid w:val="007E0052"/>
    <w:rsid w:val="007E0246"/>
    <w:rsid w:val="007E03BD"/>
    <w:rsid w:val="007E0870"/>
    <w:rsid w:val="007E0D8D"/>
    <w:rsid w:val="007E0F1A"/>
    <w:rsid w:val="007E0F55"/>
    <w:rsid w:val="007E115A"/>
    <w:rsid w:val="007E11B0"/>
    <w:rsid w:val="007E1498"/>
    <w:rsid w:val="007E14DD"/>
    <w:rsid w:val="007E1632"/>
    <w:rsid w:val="007E1823"/>
    <w:rsid w:val="007E18B6"/>
    <w:rsid w:val="007E18F1"/>
    <w:rsid w:val="007E213E"/>
    <w:rsid w:val="007E23A7"/>
    <w:rsid w:val="007E2991"/>
    <w:rsid w:val="007E2C1C"/>
    <w:rsid w:val="007E2C5A"/>
    <w:rsid w:val="007E2E67"/>
    <w:rsid w:val="007E3140"/>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A8E"/>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4F9"/>
    <w:rsid w:val="007F16FE"/>
    <w:rsid w:val="007F186C"/>
    <w:rsid w:val="007F196A"/>
    <w:rsid w:val="007F1A21"/>
    <w:rsid w:val="007F1C15"/>
    <w:rsid w:val="007F1D0D"/>
    <w:rsid w:val="007F1E3B"/>
    <w:rsid w:val="007F1EC8"/>
    <w:rsid w:val="007F26E6"/>
    <w:rsid w:val="007F279B"/>
    <w:rsid w:val="007F28AA"/>
    <w:rsid w:val="007F2ABD"/>
    <w:rsid w:val="007F2C23"/>
    <w:rsid w:val="007F2E31"/>
    <w:rsid w:val="007F31E9"/>
    <w:rsid w:val="007F33A7"/>
    <w:rsid w:val="007F35BF"/>
    <w:rsid w:val="007F3638"/>
    <w:rsid w:val="007F37B2"/>
    <w:rsid w:val="007F3C8B"/>
    <w:rsid w:val="007F3FD2"/>
    <w:rsid w:val="007F4B71"/>
    <w:rsid w:val="007F4C0E"/>
    <w:rsid w:val="007F4F46"/>
    <w:rsid w:val="007F5098"/>
    <w:rsid w:val="007F513D"/>
    <w:rsid w:val="007F5160"/>
    <w:rsid w:val="007F5308"/>
    <w:rsid w:val="007F533F"/>
    <w:rsid w:val="007F53EE"/>
    <w:rsid w:val="007F57DA"/>
    <w:rsid w:val="007F5B11"/>
    <w:rsid w:val="007F5C0D"/>
    <w:rsid w:val="007F5C4F"/>
    <w:rsid w:val="007F5EC3"/>
    <w:rsid w:val="007F6059"/>
    <w:rsid w:val="007F6064"/>
    <w:rsid w:val="007F68D6"/>
    <w:rsid w:val="007F6DEC"/>
    <w:rsid w:val="007F6FA3"/>
    <w:rsid w:val="007F724A"/>
    <w:rsid w:val="007F742C"/>
    <w:rsid w:val="007F7500"/>
    <w:rsid w:val="007F792D"/>
    <w:rsid w:val="007F7992"/>
    <w:rsid w:val="007F7D03"/>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DCF"/>
    <w:rsid w:val="00802E62"/>
    <w:rsid w:val="00803001"/>
    <w:rsid w:val="0080324C"/>
    <w:rsid w:val="00803284"/>
    <w:rsid w:val="008032DC"/>
    <w:rsid w:val="00803581"/>
    <w:rsid w:val="00803B48"/>
    <w:rsid w:val="00803C42"/>
    <w:rsid w:val="00803EEF"/>
    <w:rsid w:val="00803F2E"/>
    <w:rsid w:val="00804423"/>
    <w:rsid w:val="00804809"/>
    <w:rsid w:val="00804A49"/>
    <w:rsid w:val="00804BDD"/>
    <w:rsid w:val="00804C6C"/>
    <w:rsid w:val="00804C70"/>
    <w:rsid w:val="00804DB1"/>
    <w:rsid w:val="00804DD4"/>
    <w:rsid w:val="00804E00"/>
    <w:rsid w:val="00804EF1"/>
    <w:rsid w:val="0080517B"/>
    <w:rsid w:val="00805304"/>
    <w:rsid w:val="0080534D"/>
    <w:rsid w:val="00805368"/>
    <w:rsid w:val="00805553"/>
    <w:rsid w:val="008057E4"/>
    <w:rsid w:val="0080599B"/>
    <w:rsid w:val="00805ADC"/>
    <w:rsid w:val="00805C1C"/>
    <w:rsid w:val="008061AA"/>
    <w:rsid w:val="008065F0"/>
    <w:rsid w:val="00806904"/>
    <w:rsid w:val="00806B5A"/>
    <w:rsid w:val="00806BB1"/>
    <w:rsid w:val="00806D94"/>
    <w:rsid w:val="00806DCD"/>
    <w:rsid w:val="008071A2"/>
    <w:rsid w:val="00807472"/>
    <w:rsid w:val="008075B7"/>
    <w:rsid w:val="008076BA"/>
    <w:rsid w:val="0080783A"/>
    <w:rsid w:val="00807946"/>
    <w:rsid w:val="008079AE"/>
    <w:rsid w:val="00807BD3"/>
    <w:rsid w:val="008100C8"/>
    <w:rsid w:val="00810374"/>
    <w:rsid w:val="0081048D"/>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412"/>
    <w:rsid w:val="00813461"/>
    <w:rsid w:val="0081357E"/>
    <w:rsid w:val="00813688"/>
    <w:rsid w:val="00813885"/>
    <w:rsid w:val="0081399B"/>
    <w:rsid w:val="0081412B"/>
    <w:rsid w:val="008141E7"/>
    <w:rsid w:val="0081428E"/>
    <w:rsid w:val="00814626"/>
    <w:rsid w:val="00814A2F"/>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278"/>
    <w:rsid w:val="0081727B"/>
    <w:rsid w:val="0081739B"/>
    <w:rsid w:val="008178FC"/>
    <w:rsid w:val="00817CF6"/>
    <w:rsid w:val="00817DE3"/>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D"/>
    <w:rsid w:val="008226C1"/>
    <w:rsid w:val="00822738"/>
    <w:rsid w:val="008232CA"/>
    <w:rsid w:val="00823336"/>
    <w:rsid w:val="0082384C"/>
    <w:rsid w:val="00823A2B"/>
    <w:rsid w:val="00823C1A"/>
    <w:rsid w:val="00823C98"/>
    <w:rsid w:val="00823CD0"/>
    <w:rsid w:val="00823E58"/>
    <w:rsid w:val="00823EDF"/>
    <w:rsid w:val="00823F1F"/>
    <w:rsid w:val="0082419A"/>
    <w:rsid w:val="008243EC"/>
    <w:rsid w:val="00824417"/>
    <w:rsid w:val="00824490"/>
    <w:rsid w:val="008247A7"/>
    <w:rsid w:val="008248A3"/>
    <w:rsid w:val="00824B94"/>
    <w:rsid w:val="00824E65"/>
    <w:rsid w:val="00825415"/>
    <w:rsid w:val="00825612"/>
    <w:rsid w:val="00825713"/>
    <w:rsid w:val="008258A0"/>
    <w:rsid w:val="00825B30"/>
    <w:rsid w:val="00825D45"/>
    <w:rsid w:val="00825F0B"/>
    <w:rsid w:val="0082621B"/>
    <w:rsid w:val="0082624F"/>
    <w:rsid w:val="0082635B"/>
    <w:rsid w:val="008267C8"/>
    <w:rsid w:val="00826C3F"/>
    <w:rsid w:val="00826E5F"/>
    <w:rsid w:val="00826F78"/>
    <w:rsid w:val="0082707F"/>
    <w:rsid w:val="0082719F"/>
    <w:rsid w:val="008273ED"/>
    <w:rsid w:val="00827940"/>
    <w:rsid w:val="00827A8B"/>
    <w:rsid w:val="00827A94"/>
    <w:rsid w:val="00827AB7"/>
    <w:rsid w:val="00827CF1"/>
    <w:rsid w:val="00827CF2"/>
    <w:rsid w:val="00827D02"/>
    <w:rsid w:val="00827DA7"/>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F0"/>
    <w:rsid w:val="00832B69"/>
    <w:rsid w:val="00832BD8"/>
    <w:rsid w:val="00832C19"/>
    <w:rsid w:val="00832CDF"/>
    <w:rsid w:val="0083306D"/>
    <w:rsid w:val="00833432"/>
    <w:rsid w:val="00833568"/>
    <w:rsid w:val="008337B1"/>
    <w:rsid w:val="00833977"/>
    <w:rsid w:val="00833FB3"/>
    <w:rsid w:val="008340BF"/>
    <w:rsid w:val="00834131"/>
    <w:rsid w:val="00834531"/>
    <w:rsid w:val="0083453B"/>
    <w:rsid w:val="0083458D"/>
    <w:rsid w:val="008346B4"/>
    <w:rsid w:val="00834948"/>
    <w:rsid w:val="00834B1A"/>
    <w:rsid w:val="00834D7B"/>
    <w:rsid w:val="00834FA5"/>
    <w:rsid w:val="008350B7"/>
    <w:rsid w:val="00835373"/>
    <w:rsid w:val="008353DC"/>
    <w:rsid w:val="00835518"/>
    <w:rsid w:val="00835690"/>
    <w:rsid w:val="00835A7F"/>
    <w:rsid w:val="00835E03"/>
    <w:rsid w:val="00835E1F"/>
    <w:rsid w:val="0083638B"/>
    <w:rsid w:val="008364B5"/>
    <w:rsid w:val="0083692E"/>
    <w:rsid w:val="008369FA"/>
    <w:rsid w:val="00836B87"/>
    <w:rsid w:val="00836D07"/>
    <w:rsid w:val="00836D93"/>
    <w:rsid w:val="00836DA1"/>
    <w:rsid w:val="00836E9A"/>
    <w:rsid w:val="00836FFF"/>
    <w:rsid w:val="00837146"/>
    <w:rsid w:val="0083731F"/>
    <w:rsid w:val="008373CA"/>
    <w:rsid w:val="00837450"/>
    <w:rsid w:val="00837543"/>
    <w:rsid w:val="008376E9"/>
    <w:rsid w:val="0083771D"/>
    <w:rsid w:val="008377A7"/>
    <w:rsid w:val="008377D4"/>
    <w:rsid w:val="00837960"/>
    <w:rsid w:val="00837A2A"/>
    <w:rsid w:val="00837B46"/>
    <w:rsid w:val="0084011F"/>
    <w:rsid w:val="0084027C"/>
    <w:rsid w:val="008403E0"/>
    <w:rsid w:val="008404A7"/>
    <w:rsid w:val="00840563"/>
    <w:rsid w:val="00840C54"/>
    <w:rsid w:val="00840DBF"/>
    <w:rsid w:val="00840FB5"/>
    <w:rsid w:val="00841557"/>
    <w:rsid w:val="00841625"/>
    <w:rsid w:val="00841BB4"/>
    <w:rsid w:val="00841DC4"/>
    <w:rsid w:val="00842334"/>
    <w:rsid w:val="008423B0"/>
    <w:rsid w:val="0084242A"/>
    <w:rsid w:val="00842883"/>
    <w:rsid w:val="008431B9"/>
    <w:rsid w:val="00843206"/>
    <w:rsid w:val="008435E3"/>
    <w:rsid w:val="008435E9"/>
    <w:rsid w:val="008436B1"/>
    <w:rsid w:val="00843873"/>
    <w:rsid w:val="00843ACF"/>
    <w:rsid w:val="00843B16"/>
    <w:rsid w:val="00843B30"/>
    <w:rsid w:val="00843BC3"/>
    <w:rsid w:val="00843DAB"/>
    <w:rsid w:val="00844004"/>
    <w:rsid w:val="00844107"/>
    <w:rsid w:val="00844157"/>
    <w:rsid w:val="00844432"/>
    <w:rsid w:val="0084455B"/>
    <w:rsid w:val="008449C5"/>
    <w:rsid w:val="00844AB8"/>
    <w:rsid w:val="00844B3B"/>
    <w:rsid w:val="00844F4A"/>
    <w:rsid w:val="00844F97"/>
    <w:rsid w:val="00845168"/>
    <w:rsid w:val="008452B4"/>
    <w:rsid w:val="00845397"/>
    <w:rsid w:val="00845570"/>
    <w:rsid w:val="00845633"/>
    <w:rsid w:val="00845777"/>
    <w:rsid w:val="0084603E"/>
    <w:rsid w:val="00846192"/>
    <w:rsid w:val="00846AF7"/>
    <w:rsid w:val="008475CD"/>
    <w:rsid w:val="008475CE"/>
    <w:rsid w:val="008476F7"/>
    <w:rsid w:val="00847778"/>
    <w:rsid w:val="008477A2"/>
    <w:rsid w:val="008477BD"/>
    <w:rsid w:val="00847EB0"/>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625"/>
    <w:rsid w:val="008517C2"/>
    <w:rsid w:val="00851BF2"/>
    <w:rsid w:val="00851E0E"/>
    <w:rsid w:val="00851E2F"/>
    <w:rsid w:val="00851E9D"/>
    <w:rsid w:val="00851FEA"/>
    <w:rsid w:val="00852023"/>
    <w:rsid w:val="00852213"/>
    <w:rsid w:val="00852261"/>
    <w:rsid w:val="00852577"/>
    <w:rsid w:val="00852708"/>
    <w:rsid w:val="00852C2A"/>
    <w:rsid w:val="00852D11"/>
    <w:rsid w:val="00852E1C"/>
    <w:rsid w:val="00853628"/>
    <w:rsid w:val="008537F4"/>
    <w:rsid w:val="00853B8E"/>
    <w:rsid w:val="00853C83"/>
    <w:rsid w:val="00853E7B"/>
    <w:rsid w:val="0085431E"/>
    <w:rsid w:val="00854654"/>
    <w:rsid w:val="00854704"/>
    <w:rsid w:val="0085473B"/>
    <w:rsid w:val="00854876"/>
    <w:rsid w:val="00854A09"/>
    <w:rsid w:val="00854C1F"/>
    <w:rsid w:val="0085504A"/>
    <w:rsid w:val="008550DC"/>
    <w:rsid w:val="0085515A"/>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31B"/>
    <w:rsid w:val="008573AE"/>
    <w:rsid w:val="0085754C"/>
    <w:rsid w:val="00857816"/>
    <w:rsid w:val="00857B95"/>
    <w:rsid w:val="00857E40"/>
    <w:rsid w:val="00857F7C"/>
    <w:rsid w:val="00857FD8"/>
    <w:rsid w:val="008600D2"/>
    <w:rsid w:val="00860265"/>
    <w:rsid w:val="0086066A"/>
    <w:rsid w:val="00860717"/>
    <w:rsid w:val="00860F2D"/>
    <w:rsid w:val="00860FEF"/>
    <w:rsid w:val="0086129B"/>
    <w:rsid w:val="008612A7"/>
    <w:rsid w:val="00861375"/>
    <w:rsid w:val="008617B6"/>
    <w:rsid w:val="00861944"/>
    <w:rsid w:val="0086199B"/>
    <w:rsid w:val="00861F77"/>
    <w:rsid w:val="00862242"/>
    <w:rsid w:val="00862402"/>
    <w:rsid w:val="0086270D"/>
    <w:rsid w:val="00862E30"/>
    <w:rsid w:val="00863052"/>
    <w:rsid w:val="0086307B"/>
    <w:rsid w:val="008630E1"/>
    <w:rsid w:val="00863A3E"/>
    <w:rsid w:val="00863BB4"/>
    <w:rsid w:val="00863CA7"/>
    <w:rsid w:val="00863DC7"/>
    <w:rsid w:val="008640C3"/>
    <w:rsid w:val="00864175"/>
    <w:rsid w:val="008641C7"/>
    <w:rsid w:val="00864402"/>
    <w:rsid w:val="008649F4"/>
    <w:rsid w:val="00864A5E"/>
    <w:rsid w:val="00864D8A"/>
    <w:rsid w:val="00864DB7"/>
    <w:rsid w:val="00864EA5"/>
    <w:rsid w:val="00864EC7"/>
    <w:rsid w:val="00865375"/>
    <w:rsid w:val="0086547F"/>
    <w:rsid w:val="00865482"/>
    <w:rsid w:val="008658DB"/>
    <w:rsid w:val="0086596D"/>
    <w:rsid w:val="0086598E"/>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A1"/>
    <w:rsid w:val="00867B23"/>
    <w:rsid w:val="00867D42"/>
    <w:rsid w:val="00867D59"/>
    <w:rsid w:val="00867D8A"/>
    <w:rsid w:val="00867DC9"/>
    <w:rsid w:val="00867EE6"/>
    <w:rsid w:val="00867FEB"/>
    <w:rsid w:val="008702E0"/>
    <w:rsid w:val="008708BA"/>
    <w:rsid w:val="00870902"/>
    <w:rsid w:val="00870E9C"/>
    <w:rsid w:val="00870FE6"/>
    <w:rsid w:val="00871071"/>
    <w:rsid w:val="0087113B"/>
    <w:rsid w:val="00871589"/>
    <w:rsid w:val="00871789"/>
    <w:rsid w:val="00871976"/>
    <w:rsid w:val="00871FD0"/>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4603"/>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278"/>
    <w:rsid w:val="00877532"/>
    <w:rsid w:val="008775D8"/>
    <w:rsid w:val="00877968"/>
    <w:rsid w:val="00877B3C"/>
    <w:rsid w:val="00877BE0"/>
    <w:rsid w:val="00877BE3"/>
    <w:rsid w:val="00877CF9"/>
    <w:rsid w:val="008802A4"/>
    <w:rsid w:val="00880BC4"/>
    <w:rsid w:val="00880BDC"/>
    <w:rsid w:val="00880D82"/>
    <w:rsid w:val="00880DA2"/>
    <w:rsid w:val="00880DC3"/>
    <w:rsid w:val="00881603"/>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93F"/>
    <w:rsid w:val="008829EC"/>
    <w:rsid w:val="00882D22"/>
    <w:rsid w:val="00882D2E"/>
    <w:rsid w:val="00882D9F"/>
    <w:rsid w:val="00882E03"/>
    <w:rsid w:val="00882F21"/>
    <w:rsid w:val="00883C6C"/>
    <w:rsid w:val="00883C81"/>
    <w:rsid w:val="00883F56"/>
    <w:rsid w:val="00884026"/>
    <w:rsid w:val="00884104"/>
    <w:rsid w:val="00884286"/>
    <w:rsid w:val="00884379"/>
    <w:rsid w:val="00884637"/>
    <w:rsid w:val="00884712"/>
    <w:rsid w:val="008849B5"/>
    <w:rsid w:val="00884B5B"/>
    <w:rsid w:val="00884C51"/>
    <w:rsid w:val="00885034"/>
    <w:rsid w:val="008850A2"/>
    <w:rsid w:val="008850EB"/>
    <w:rsid w:val="008851D6"/>
    <w:rsid w:val="00885364"/>
    <w:rsid w:val="0088586E"/>
    <w:rsid w:val="00885D8C"/>
    <w:rsid w:val="00886129"/>
    <w:rsid w:val="00886162"/>
    <w:rsid w:val="00886282"/>
    <w:rsid w:val="00886392"/>
    <w:rsid w:val="00886882"/>
    <w:rsid w:val="00886A10"/>
    <w:rsid w:val="00886AA1"/>
    <w:rsid w:val="00886C67"/>
    <w:rsid w:val="00886C79"/>
    <w:rsid w:val="00886F89"/>
    <w:rsid w:val="00887106"/>
    <w:rsid w:val="008872E4"/>
    <w:rsid w:val="008873F1"/>
    <w:rsid w:val="0088740A"/>
    <w:rsid w:val="00887583"/>
    <w:rsid w:val="008878FC"/>
    <w:rsid w:val="00887CC9"/>
    <w:rsid w:val="00887E8D"/>
    <w:rsid w:val="00890034"/>
    <w:rsid w:val="00890122"/>
    <w:rsid w:val="0089074E"/>
    <w:rsid w:val="00890D9F"/>
    <w:rsid w:val="00891378"/>
    <w:rsid w:val="008914FF"/>
    <w:rsid w:val="0089165D"/>
    <w:rsid w:val="0089169E"/>
    <w:rsid w:val="0089176F"/>
    <w:rsid w:val="00891A2A"/>
    <w:rsid w:val="00891C49"/>
    <w:rsid w:val="0089251C"/>
    <w:rsid w:val="00892772"/>
    <w:rsid w:val="00892DBD"/>
    <w:rsid w:val="00892E22"/>
    <w:rsid w:val="00892EB0"/>
    <w:rsid w:val="008932C5"/>
    <w:rsid w:val="008936C8"/>
    <w:rsid w:val="00893E07"/>
    <w:rsid w:val="0089420C"/>
    <w:rsid w:val="00894943"/>
    <w:rsid w:val="00894C71"/>
    <w:rsid w:val="00894CF9"/>
    <w:rsid w:val="00894E5D"/>
    <w:rsid w:val="00895230"/>
    <w:rsid w:val="0089539E"/>
    <w:rsid w:val="00895CBB"/>
    <w:rsid w:val="00895CD5"/>
    <w:rsid w:val="00895D31"/>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0B9F"/>
    <w:rsid w:val="008A1001"/>
    <w:rsid w:val="008A115E"/>
    <w:rsid w:val="008A11E3"/>
    <w:rsid w:val="008A1286"/>
    <w:rsid w:val="008A129F"/>
    <w:rsid w:val="008A18C3"/>
    <w:rsid w:val="008A18D2"/>
    <w:rsid w:val="008A195B"/>
    <w:rsid w:val="008A1C4C"/>
    <w:rsid w:val="008A1CF5"/>
    <w:rsid w:val="008A1D9B"/>
    <w:rsid w:val="008A1E19"/>
    <w:rsid w:val="008A1F4D"/>
    <w:rsid w:val="008A221D"/>
    <w:rsid w:val="008A23D6"/>
    <w:rsid w:val="008A25CD"/>
    <w:rsid w:val="008A28A3"/>
    <w:rsid w:val="008A2FF8"/>
    <w:rsid w:val="008A31F8"/>
    <w:rsid w:val="008A33B9"/>
    <w:rsid w:val="008A36EA"/>
    <w:rsid w:val="008A3A80"/>
    <w:rsid w:val="008A3F87"/>
    <w:rsid w:val="008A42BB"/>
    <w:rsid w:val="008A42E3"/>
    <w:rsid w:val="008A43B3"/>
    <w:rsid w:val="008A4554"/>
    <w:rsid w:val="008A483F"/>
    <w:rsid w:val="008A490A"/>
    <w:rsid w:val="008A4940"/>
    <w:rsid w:val="008A4A3C"/>
    <w:rsid w:val="008A529D"/>
    <w:rsid w:val="008A576D"/>
    <w:rsid w:val="008A581F"/>
    <w:rsid w:val="008A5846"/>
    <w:rsid w:val="008A59C8"/>
    <w:rsid w:val="008A5A1B"/>
    <w:rsid w:val="008A5BD9"/>
    <w:rsid w:val="008A5D2B"/>
    <w:rsid w:val="008A6139"/>
    <w:rsid w:val="008A617C"/>
    <w:rsid w:val="008A62CD"/>
    <w:rsid w:val="008A65FB"/>
    <w:rsid w:val="008A6ADA"/>
    <w:rsid w:val="008A6B0E"/>
    <w:rsid w:val="008A6BF2"/>
    <w:rsid w:val="008A6CBF"/>
    <w:rsid w:val="008A7786"/>
    <w:rsid w:val="008A78A6"/>
    <w:rsid w:val="008A7AF4"/>
    <w:rsid w:val="008A7B44"/>
    <w:rsid w:val="008A7CF6"/>
    <w:rsid w:val="008A7EE3"/>
    <w:rsid w:val="008B0384"/>
    <w:rsid w:val="008B0513"/>
    <w:rsid w:val="008B052E"/>
    <w:rsid w:val="008B1028"/>
    <w:rsid w:val="008B1094"/>
    <w:rsid w:val="008B126F"/>
    <w:rsid w:val="008B1334"/>
    <w:rsid w:val="008B183B"/>
    <w:rsid w:val="008B2178"/>
    <w:rsid w:val="008B235A"/>
    <w:rsid w:val="008B262F"/>
    <w:rsid w:val="008B2872"/>
    <w:rsid w:val="008B2899"/>
    <w:rsid w:val="008B290B"/>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613"/>
    <w:rsid w:val="008B4B84"/>
    <w:rsid w:val="008B4C35"/>
    <w:rsid w:val="008B4CAF"/>
    <w:rsid w:val="008B4CDD"/>
    <w:rsid w:val="008B4DBC"/>
    <w:rsid w:val="008B4F62"/>
    <w:rsid w:val="008B525C"/>
    <w:rsid w:val="008B56D2"/>
    <w:rsid w:val="008B58A0"/>
    <w:rsid w:val="008B5E1A"/>
    <w:rsid w:val="008B61A2"/>
    <w:rsid w:val="008B62FE"/>
    <w:rsid w:val="008B640F"/>
    <w:rsid w:val="008B6886"/>
    <w:rsid w:val="008B6888"/>
    <w:rsid w:val="008B68A8"/>
    <w:rsid w:val="008B6912"/>
    <w:rsid w:val="008B6E8F"/>
    <w:rsid w:val="008B6F84"/>
    <w:rsid w:val="008B708C"/>
    <w:rsid w:val="008B71C7"/>
    <w:rsid w:val="008B72B6"/>
    <w:rsid w:val="008B740E"/>
    <w:rsid w:val="008B74F7"/>
    <w:rsid w:val="008B76E1"/>
    <w:rsid w:val="008B780B"/>
    <w:rsid w:val="008B7A0D"/>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538"/>
    <w:rsid w:val="008C5AC2"/>
    <w:rsid w:val="008C5C5F"/>
    <w:rsid w:val="008C5D13"/>
    <w:rsid w:val="008C5DDF"/>
    <w:rsid w:val="008C5F63"/>
    <w:rsid w:val="008C63B2"/>
    <w:rsid w:val="008C65AF"/>
    <w:rsid w:val="008C68FD"/>
    <w:rsid w:val="008C6AC7"/>
    <w:rsid w:val="008C6BC7"/>
    <w:rsid w:val="008C6BD5"/>
    <w:rsid w:val="008C6BD9"/>
    <w:rsid w:val="008C6C28"/>
    <w:rsid w:val="008C704A"/>
    <w:rsid w:val="008C723F"/>
    <w:rsid w:val="008C7305"/>
    <w:rsid w:val="008C764A"/>
    <w:rsid w:val="008C7731"/>
    <w:rsid w:val="008C77BA"/>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C2B"/>
    <w:rsid w:val="008D0D78"/>
    <w:rsid w:val="008D0DD3"/>
    <w:rsid w:val="008D1053"/>
    <w:rsid w:val="008D1224"/>
    <w:rsid w:val="008D1586"/>
    <w:rsid w:val="008D1B7B"/>
    <w:rsid w:val="008D1C9C"/>
    <w:rsid w:val="008D1E6F"/>
    <w:rsid w:val="008D2017"/>
    <w:rsid w:val="008D20BB"/>
    <w:rsid w:val="008D21A5"/>
    <w:rsid w:val="008D2907"/>
    <w:rsid w:val="008D2D2B"/>
    <w:rsid w:val="008D2D4C"/>
    <w:rsid w:val="008D2E85"/>
    <w:rsid w:val="008D34E1"/>
    <w:rsid w:val="008D3938"/>
    <w:rsid w:val="008D3A1B"/>
    <w:rsid w:val="008D3AA4"/>
    <w:rsid w:val="008D3B68"/>
    <w:rsid w:val="008D3CFD"/>
    <w:rsid w:val="008D4113"/>
    <w:rsid w:val="008D4253"/>
    <w:rsid w:val="008D43EC"/>
    <w:rsid w:val="008D4469"/>
    <w:rsid w:val="008D448E"/>
    <w:rsid w:val="008D44B4"/>
    <w:rsid w:val="008D44D2"/>
    <w:rsid w:val="008D4554"/>
    <w:rsid w:val="008D477F"/>
    <w:rsid w:val="008D48C6"/>
    <w:rsid w:val="008D4FF5"/>
    <w:rsid w:val="008D5557"/>
    <w:rsid w:val="008D58A9"/>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D7FAB"/>
    <w:rsid w:val="008E002E"/>
    <w:rsid w:val="008E0215"/>
    <w:rsid w:val="008E022B"/>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47A"/>
    <w:rsid w:val="008E3535"/>
    <w:rsid w:val="008E36AE"/>
    <w:rsid w:val="008E36B4"/>
    <w:rsid w:val="008E383D"/>
    <w:rsid w:val="008E39D8"/>
    <w:rsid w:val="008E3A85"/>
    <w:rsid w:val="008E4136"/>
    <w:rsid w:val="008E433E"/>
    <w:rsid w:val="008E454F"/>
    <w:rsid w:val="008E4597"/>
    <w:rsid w:val="008E4930"/>
    <w:rsid w:val="008E49D7"/>
    <w:rsid w:val="008E4DA5"/>
    <w:rsid w:val="008E4FA9"/>
    <w:rsid w:val="008E4FB2"/>
    <w:rsid w:val="008E504A"/>
    <w:rsid w:val="008E5204"/>
    <w:rsid w:val="008E531D"/>
    <w:rsid w:val="008E537F"/>
    <w:rsid w:val="008E54EC"/>
    <w:rsid w:val="008E56B2"/>
    <w:rsid w:val="008E57CA"/>
    <w:rsid w:val="008E587F"/>
    <w:rsid w:val="008E59CA"/>
    <w:rsid w:val="008E60AF"/>
    <w:rsid w:val="008E619F"/>
    <w:rsid w:val="008E6221"/>
    <w:rsid w:val="008E6283"/>
    <w:rsid w:val="008E6348"/>
    <w:rsid w:val="008E64E2"/>
    <w:rsid w:val="008E6644"/>
    <w:rsid w:val="008E678B"/>
    <w:rsid w:val="008E67D4"/>
    <w:rsid w:val="008E706D"/>
    <w:rsid w:val="008E7156"/>
    <w:rsid w:val="008E719F"/>
    <w:rsid w:val="008E767D"/>
    <w:rsid w:val="008E7A4E"/>
    <w:rsid w:val="008E7EAB"/>
    <w:rsid w:val="008E7F55"/>
    <w:rsid w:val="008F01EB"/>
    <w:rsid w:val="008F027F"/>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565"/>
    <w:rsid w:val="008F2869"/>
    <w:rsid w:val="008F286A"/>
    <w:rsid w:val="008F2A36"/>
    <w:rsid w:val="008F2B4D"/>
    <w:rsid w:val="008F2DBC"/>
    <w:rsid w:val="008F2F5C"/>
    <w:rsid w:val="008F2FD5"/>
    <w:rsid w:val="008F326A"/>
    <w:rsid w:val="008F32F5"/>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7D7"/>
    <w:rsid w:val="008F4B48"/>
    <w:rsid w:val="008F4B8F"/>
    <w:rsid w:val="008F4D9C"/>
    <w:rsid w:val="008F4FC5"/>
    <w:rsid w:val="008F5D7A"/>
    <w:rsid w:val="008F5F53"/>
    <w:rsid w:val="008F618E"/>
    <w:rsid w:val="008F63AD"/>
    <w:rsid w:val="008F6713"/>
    <w:rsid w:val="008F6B55"/>
    <w:rsid w:val="008F6C17"/>
    <w:rsid w:val="008F6DC0"/>
    <w:rsid w:val="008F6DC9"/>
    <w:rsid w:val="008F72A3"/>
    <w:rsid w:val="008F7420"/>
    <w:rsid w:val="008F7694"/>
    <w:rsid w:val="008F794D"/>
    <w:rsid w:val="008F7B2F"/>
    <w:rsid w:val="008F7D11"/>
    <w:rsid w:val="008F7FBE"/>
    <w:rsid w:val="0090032F"/>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A7C"/>
    <w:rsid w:val="00903BBA"/>
    <w:rsid w:val="00903C44"/>
    <w:rsid w:val="00903E8A"/>
    <w:rsid w:val="009040ED"/>
    <w:rsid w:val="00904524"/>
    <w:rsid w:val="00904748"/>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275"/>
    <w:rsid w:val="00907311"/>
    <w:rsid w:val="009077C8"/>
    <w:rsid w:val="00907DB8"/>
    <w:rsid w:val="00910278"/>
    <w:rsid w:val="00910289"/>
    <w:rsid w:val="009103AD"/>
    <w:rsid w:val="009105DE"/>
    <w:rsid w:val="009109A9"/>
    <w:rsid w:val="00910AF5"/>
    <w:rsid w:val="00910B9E"/>
    <w:rsid w:val="00910DDA"/>
    <w:rsid w:val="00910DF8"/>
    <w:rsid w:val="009112FC"/>
    <w:rsid w:val="0091157C"/>
    <w:rsid w:val="00911905"/>
    <w:rsid w:val="009119C8"/>
    <w:rsid w:val="00911B55"/>
    <w:rsid w:val="00911DD5"/>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5B"/>
    <w:rsid w:val="009147B9"/>
    <w:rsid w:val="009147E3"/>
    <w:rsid w:val="009148C6"/>
    <w:rsid w:val="00914AC4"/>
    <w:rsid w:val="00914C2A"/>
    <w:rsid w:val="00914CC3"/>
    <w:rsid w:val="00914DB5"/>
    <w:rsid w:val="00914FFA"/>
    <w:rsid w:val="00915657"/>
    <w:rsid w:val="00915C12"/>
    <w:rsid w:val="00915DDF"/>
    <w:rsid w:val="00915F25"/>
    <w:rsid w:val="0091604F"/>
    <w:rsid w:val="009160D9"/>
    <w:rsid w:val="009168EE"/>
    <w:rsid w:val="00916B40"/>
    <w:rsid w:val="00916DCF"/>
    <w:rsid w:val="0091754A"/>
    <w:rsid w:val="009176FD"/>
    <w:rsid w:val="00917A0F"/>
    <w:rsid w:val="00917A65"/>
    <w:rsid w:val="00917B22"/>
    <w:rsid w:val="00917CE2"/>
    <w:rsid w:val="0092006F"/>
    <w:rsid w:val="00920081"/>
    <w:rsid w:val="0092018C"/>
    <w:rsid w:val="0092030D"/>
    <w:rsid w:val="009203B2"/>
    <w:rsid w:val="009203B9"/>
    <w:rsid w:val="0092060C"/>
    <w:rsid w:val="00920807"/>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3CF"/>
    <w:rsid w:val="00924554"/>
    <w:rsid w:val="0092469D"/>
    <w:rsid w:val="009246C2"/>
    <w:rsid w:val="009247EE"/>
    <w:rsid w:val="009248CC"/>
    <w:rsid w:val="009251EE"/>
    <w:rsid w:val="0092535F"/>
    <w:rsid w:val="00925412"/>
    <w:rsid w:val="00925473"/>
    <w:rsid w:val="00925583"/>
    <w:rsid w:val="009255DB"/>
    <w:rsid w:val="00925943"/>
    <w:rsid w:val="00925BA1"/>
    <w:rsid w:val="00925DB0"/>
    <w:rsid w:val="00926219"/>
    <w:rsid w:val="009262E5"/>
    <w:rsid w:val="0092636E"/>
    <w:rsid w:val="00926388"/>
    <w:rsid w:val="009263BC"/>
    <w:rsid w:val="00926765"/>
    <w:rsid w:val="00926A88"/>
    <w:rsid w:val="0092723B"/>
    <w:rsid w:val="009272BB"/>
    <w:rsid w:val="0092762A"/>
    <w:rsid w:val="009277E1"/>
    <w:rsid w:val="00927AE5"/>
    <w:rsid w:val="00927C81"/>
    <w:rsid w:val="00930196"/>
    <w:rsid w:val="00930443"/>
    <w:rsid w:val="009305D9"/>
    <w:rsid w:val="009308A6"/>
    <w:rsid w:val="0093092E"/>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D5B"/>
    <w:rsid w:val="0093323B"/>
    <w:rsid w:val="00933437"/>
    <w:rsid w:val="009334B4"/>
    <w:rsid w:val="009334C1"/>
    <w:rsid w:val="0093374C"/>
    <w:rsid w:val="0093396C"/>
    <w:rsid w:val="00933D66"/>
    <w:rsid w:val="00933FDE"/>
    <w:rsid w:val="00934005"/>
    <w:rsid w:val="00934104"/>
    <w:rsid w:val="00934141"/>
    <w:rsid w:val="00934848"/>
    <w:rsid w:val="009349FE"/>
    <w:rsid w:val="00934A0F"/>
    <w:rsid w:val="00934B19"/>
    <w:rsid w:val="00934E2F"/>
    <w:rsid w:val="00935196"/>
    <w:rsid w:val="009351DF"/>
    <w:rsid w:val="009353CF"/>
    <w:rsid w:val="009365ED"/>
    <w:rsid w:val="0093669D"/>
    <w:rsid w:val="009366AC"/>
    <w:rsid w:val="009366D8"/>
    <w:rsid w:val="009369B5"/>
    <w:rsid w:val="00936AE6"/>
    <w:rsid w:val="00937421"/>
    <w:rsid w:val="0093791C"/>
    <w:rsid w:val="00937B38"/>
    <w:rsid w:val="00937BC6"/>
    <w:rsid w:val="00937C28"/>
    <w:rsid w:val="00937E8B"/>
    <w:rsid w:val="00937F12"/>
    <w:rsid w:val="00937F1D"/>
    <w:rsid w:val="00937FA0"/>
    <w:rsid w:val="009400D6"/>
    <w:rsid w:val="009404A1"/>
    <w:rsid w:val="009404D7"/>
    <w:rsid w:val="0094050B"/>
    <w:rsid w:val="00940866"/>
    <w:rsid w:val="00940D94"/>
    <w:rsid w:val="0094125B"/>
    <w:rsid w:val="00941309"/>
    <w:rsid w:val="00941603"/>
    <w:rsid w:val="009419F4"/>
    <w:rsid w:val="00941ABF"/>
    <w:rsid w:val="00941C15"/>
    <w:rsid w:val="00941CF9"/>
    <w:rsid w:val="00941E20"/>
    <w:rsid w:val="00941F5F"/>
    <w:rsid w:val="009420AB"/>
    <w:rsid w:val="00942127"/>
    <w:rsid w:val="009422F2"/>
    <w:rsid w:val="0094231F"/>
    <w:rsid w:val="009426E6"/>
    <w:rsid w:val="00942BAE"/>
    <w:rsid w:val="00943024"/>
    <w:rsid w:val="009430CB"/>
    <w:rsid w:val="00943180"/>
    <w:rsid w:val="0094324A"/>
    <w:rsid w:val="00943410"/>
    <w:rsid w:val="00943431"/>
    <w:rsid w:val="00943513"/>
    <w:rsid w:val="009437C0"/>
    <w:rsid w:val="00943867"/>
    <w:rsid w:val="009438E2"/>
    <w:rsid w:val="00943988"/>
    <w:rsid w:val="00943CA4"/>
    <w:rsid w:val="00943D64"/>
    <w:rsid w:val="0094401B"/>
    <w:rsid w:val="00944428"/>
    <w:rsid w:val="0094465A"/>
    <w:rsid w:val="00944955"/>
    <w:rsid w:val="00944965"/>
    <w:rsid w:val="00944A6C"/>
    <w:rsid w:val="0094501A"/>
    <w:rsid w:val="00945056"/>
    <w:rsid w:val="00945257"/>
    <w:rsid w:val="009452E5"/>
    <w:rsid w:val="0094571C"/>
    <w:rsid w:val="00945DD3"/>
    <w:rsid w:val="0094600C"/>
    <w:rsid w:val="009462F7"/>
    <w:rsid w:val="009463B6"/>
    <w:rsid w:val="009464F3"/>
    <w:rsid w:val="0094665C"/>
    <w:rsid w:val="009467FA"/>
    <w:rsid w:val="00946879"/>
    <w:rsid w:val="009468C7"/>
    <w:rsid w:val="00946B07"/>
    <w:rsid w:val="00946B5C"/>
    <w:rsid w:val="009471C0"/>
    <w:rsid w:val="00947314"/>
    <w:rsid w:val="00947470"/>
    <w:rsid w:val="00947699"/>
    <w:rsid w:val="009476AE"/>
    <w:rsid w:val="0094799D"/>
    <w:rsid w:val="009479A4"/>
    <w:rsid w:val="00947A4A"/>
    <w:rsid w:val="00947A4F"/>
    <w:rsid w:val="00950041"/>
    <w:rsid w:val="009502D5"/>
    <w:rsid w:val="0095032B"/>
    <w:rsid w:val="0095037C"/>
    <w:rsid w:val="0095065B"/>
    <w:rsid w:val="009508B7"/>
    <w:rsid w:val="00950DF2"/>
    <w:rsid w:val="009510CE"/>
    <w:rsid w:val="009510D3"/>
    <w:rsid w:val="0095116B"/>
    <w:rsid w:val="00951565"/>
    <w:rsid w:val="00951D66"/>
    <w:rsid w:val="00951D8C"/>
    <w:rsid w:val="00951F39"/>
    <w:rsid w:val="00952229"/>
    <w:rsid w:val="009522BD"/>
    <w:rsid w:val="00952313"/>
    <w:rsid w:val="00952322"/>
    <w:rsid w:val="009523FF"/>
    <w:rsid w:val="009524B9"/>
    <w:rsid w:val="00952A4F"/>
    <w:rsid w:val="009534F6"/>
    <w:rsid w:val="00953696"/>
    <w:rsid w:val="00953753"/>
    <w:rsid w:val="00953E0E"/>
    <w:rsid w:val="00953F51"/>
    <w:rsid w:val="00954669"/>
    <w:rsid w:val="00954B5E"/>
    <w:rsid w:val="00954E3E"/>
    <w:rsid w:val="00955027"/>
    <w:rsid w:val="00955478"/>
    <w:rsid w:val="0095548B"/>
    <w:rsid w:val="00955641"/>
    <w:rsid w:val="0095583F"/>
    <w:rsid w:val="00955A5B"/>
    <w:rsid w:val="00955B38"/>
    <w:rsid w:val="00955C45"/>
    <w:rsid w:val="00955CE7"/>
    <w:rsid w:val="00955EA2"/>
    <w:rsid w:val="00956240"/>
    <w:rsid w:val="009562E1"/>
    <w:rsid w:val="00956605"/>
    <w:rsid w:val="00956635"/>
    <w:rsid w:val="0095663E"/>
    <w:rsid w:val="0095666C"/>
    <w:rsid w:val="009569ED"/>
    <w:rsid w:val="00956B23"/>
    <w:rsid w:val="00956CD2"/>
    <w:rsid w:val="00956D9B"/>
    <w:rsid w:val="00956ED9"/>
    <w:rsid w:val="009572B5"/>
    <w:rsid w:val="00957336"/>
    <w:rsid w:val="0095750C"/>
    <w:rsid w:val="009579BC"/>
    <w:rsid w:val="00957CB0"/>
    <w:rsid w:val="00957D5B"/>
    <w:rsid w:val="0096015D"/>
    <w:rsid w:val="00960521"/>
    <w:rsid w:val="00960664"/>
    <w:rsid w:val="009606B7"/>
    <w:rsid w:val="00960840"/>
    <w:rsid w:val="00960921"/>
    <w:rsid w:val="009609D0"/>
    <w:rsid w:val="00960DDF"/>
    <w:rsid w:val="0096109E"/>
    <w:rsid w:val="009612B8"/>
    <w:rsid w:val="0096143C"/>
    <w:rsid w:val="009615C3"/>
    <w:rsid w:val="00961812"/>
    <w:rsid w:val="0096181B"/>
    <w:rsid w:val="00961C0C"/>
    <w:rsid w:val="00961F19"/>
    <w:rsid w:val="00961F35"/>
    <w:rsid w:val="00961F8B"/>
    <w:rsid w:val="00961FEF"/>
    <w:rsid w:val="009620DE"/>
    <w:rsid w:val="00962567"/>
    <w:rsid w:val="00962731"/>
    <w:rsid w:val="009627EB"/>
    <w:rsid w:val="00962A93"/>
    <w:rsid w:val="00962D71"/>
    <w:rsid w:val="00962E9D"/>
    <w:rsid w:val="00963955"/>
    <w:rsid w:val="00963CA1"/>
    <w:rsid w:val="00963CB4"/>
    <w:rsid w:val="00963F12"/>
    <w:rsid w:val="00963F43"/>
    <w:rsid w:val="00963FEA"/>
    <w:rsid w:val="00964241"/>
    <w:rsid w:val="00964325"/>
    <w:rsid w:val="0096440D"/>
    <w:rsid w:val="00964523"/>
    <w:rsid w:val="00964548"/>
    <w:rsid w:val="009646A5"/>
    <w:rsid w:val="00964C85"/>
    <w:rsid w:val="00964FBA"/>
    <w:rsid w:val="00964FF2"/>
    <w:rsid w:val="00965217"/>
    <w:rsid w:val="00965338"/>
    <w:rsid w:val="009655E0"/>
    <w:rsid w:val="00965753"/>
    <w:rsid w:val="009657F5"/>
    <w:rsid w:val="009658AE"/>
    <w:rsid w:val="0096597A"/>
    <w:rsid w:val="00965B08"/>
    <w:rsid w:val="00965C43"/>
    <w:rsid w:val="00965EF1"/>
    <w:rsid w:val="00966155"/>
    <w:rsid w:val="009664D6"/>
    <w:rsid w:val="0096650E"/>
    <w:rsid w:val="00966562"/>
    <w:rsid w:val="00966B1C"/>
    <w:rsid w:val="00966C01"/>
    <w:rsid w:val="00966FE9"/>
    <w:rsid w:val="0096757B"/>
    <w:rsid w:val="009676B4"/>
    <w:rsid w:val="0096772A"/>
    <w:rsid w:val="009677D4"/>
    <w:rsid w:val="00967905"/>
    <w:rsid w:val="00967A3B"/>
    <w:rsid w:val="00967B89"/>
    <w:rsid w:val="00967C2B"/>
    <w:rsid w:val="00967C78"/>
    <w:rsid w:val="00967CD4"/>
    <w:rsid w:val="00967DCA"/>
    <w:rsid w:val="009705BD"/>
    <w:rsid w:val="0097068B"/>
    <w:rsid w:val="00970719"/>
    <w:rsid w:val="00970A54"/>
    <w:rsid w:val="00970EF0"/>
    <w:rsid w:val="00970EFD"/>
    <w:rsid w:val="00971249"/>
    <w:rsid w:val="0097136F"/>
    <w:rsid w:val="00971431"/>
    <w:rsid w:val="00971805"/>
    <w:rsid w:val="0097183B"/>
    <w:rsid w:val="009718A8"/>
    <w:rsid w:val="00971958"/>
    <w:rsid w:val="00971AF7"/>
    <w:rsid w:val="00971CFF"/>
    <w:rsid w:val="00971E5D"/>
    <w:rsid w:val="009722AF"/>
    <w:rsid w:val="009725FA"/>
    <w:rsid w:val="0097288C"/>
    <w:rsid w:val="009729D9"/>
    <w:rsid w:val="00972A66"/>
    <w:rsid w:val="00972B27"/>
    <w:rsid w:val="00972EF7"/>
    <w:rsid w:val="0097323F"/>
    <w:rsid w:val="00973308"/>
    <w:rsid w:val="00973309"/>
    <w:rsid w:val="00973313"/>
    <w:rsid w:val="009734D1"/>
    <w:rsid w:val="009734F9"/>
    <w:rsid w:val="0097366A"/>
    <w:rsid w:val="0097376C"/>
    <w:rsid w:val="00973978"/>
    <w:rsid w:val="009739C5"/>
    <w:rsid w:val="00973DB7"/>
    <w:rsid w:val="00973DD3"/>
    <w:rsid w:val="00973FD8"/>
    <w:rsid w:val="009741BE"/>
    <w:rsid w:val="00974295"/>
    <w:rsid w:val="009742E2"/>
    <w:rsid w:val="00974488"/>
    <w:rsid w:val="00974537"/>
    <w:rsid w:val="0097476F"/>
    <w:rsid w:val="009747F6"/>
    <w:rsid w:val="0097483F"/>
    <w:rsid w:val="00974E60"/>
    <w:rsid w:val="00975235"/>
    <w:rsid w:val="009754E5"/>
    <w:rsid w:val="0097556C"/>
    <w:rsid w:val="00975653"/>
    <w:rsid w:val="009756C3"/>
    <w:rsid w:val="009756EC"/>
    <w:rsid w:val="00975720"/>
    <w:rsid w:val="00975866"/>
    <w:rsid w:val="00975962"/>
    <w:rsid w:val="00975A26"/>
    <w:rsid w:val="009760F5"/>
    <w:rsid w:val="009761A0"/>
    <w:rsid w:val="00976222"/>
    <w:rsid w:val="009763F3"/>
    <w:rsid w:val="009764F0"/>
    <w:rsid w:val="009766BF"/>
    <w:rsid w:val="009768C7"/>
    <w:rsid w:val="00976E0A"/>
    <w:rsid w:val="00976F58"/>
    <w:rsid w:val="009777AD"/>
    <w:rsid w:val="009779CC"/>
    <w:rsid w:val="0098023F"/>
    <w:rsid w:val="00980397"/>
    <w:rsid w:val="0098049A"/>
    <w:rsid w:val="009807BD"/>
    <w:rsid w:val="009807D7"/>
    <w:rsid w:val="0098081C"/>
    <w:rsid w:val="00980C50"/>
    <w:rsid w:val="00980D4B"/>
    <w:rsid w:val="00981026"/>
    <w:rsid w:val="009811CF"/>
    <w:rsid w:val="009812BA"/>
    <w:rsid w:val="00981358"/>
    <w:rsid w:val="00981621"/>
    <w:rsid w:val="0098179C"/>
    <w:rsid w:val="009820EA"/>
    <w:rsid w:val="00982258"/>
    <w:rsid w:val="00982361"/>
    <w:rsid w:val="00982443"/>
    <w:rsid w:val="00982E0C"/>
    <w:rsid w:val="009831A7"/>
    <w:rsid w:val="00983552"/>
    <w:rsid w:val="009835D4"/>
    <w:rsid w:val="00983683"/>
    <w:rsid w:val="009837E8"/>
    <w:rsid w:val="00983A32"/>
    <w:rsid w:val="00983CA7"/>
    <w:rsid w:val="00983D47"/>
    <w:rsid w:val="00983F42"/>
    <w:rsid w:val="009840CB"/>
    <w:rsid w:val="009843F3"/>
    <w:rsid w:val="00984716"/>
    <w:rsid w:val="0098477C"/>
    <w:rsid w:val="00984DC1"/>
    <w:rsid w:val="0098505A"/>
    <w:rsid w:val="009851BA"/>
    <w:rsid w:val="00985291"/>
    <w:rsid w:val="0098559D"/>
    <w:rsid w:val="00985A3B"/>
    <w:rsid w:val="00985D94"/>
    <w:rsid w:val="00985D99"/>
    <w:rsid w:val="00985DD9"/>
    <w:rsid w:val="0098600F"/>
    <w:rsid w:val="0098624B"/>
    <w:rsid w:val="0098640F"/>
    <w:rsid w:val="0098645E"/>
    <w:rsid w:val="00986947"/>
    <w:rsid w:val="0098696B"/>
    <w:rsid w:val="00986975"/>
    <w:rsid w:val="00986BA5"/>
    <w:rsid w:val="00986BEC"/>
    <w:rsid w:val="00986C48"/>
    <w:rsid w:val="0098727C"/>
    <w:rsid w:val="00987387"/>
    <w:rsid w:val="00987454"/>
    <w:rsid w:val="0098746C"/>
    <w:rsid w:val="00987608"/>
    <w:rsid w:val="00987B02"/>
    <w:rsid w:val="00987B23"/>
    <w:rsid w:val="00987D17"/>
    <w:rsid w:val="00987FBA"/>
    <w:rsid w:val="00990053"/>
    <w:rsid w:val="00990181"/>
    <w:rsid w:val="0099019F"/>
    <w:rsid w:val="0099046C"/>
    <w:rsid w:val="009905C5"/>
    <w:rsid w:val="0099081A"/>
    <w:rsid w:val="00990BD5"/>
    <w:rsid w:val="00990BF1"/>
    <w:rsid w:val="00990D2E"/>
    <w:rsid w:val="00990E3C"/>
    <w:rsid w:val="00990FAF"/>
    <w:rsid w:val="0099114E"/>
    <w:rsid w:val="00991500"/>
    <w:rsid w:val="0099164B"/>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48"/>
    <w:rsid w:val="0099459B"/>
    <w:rsid w:val="009947BA"/>
    <w:rsid w:val="009947BE"/>
    <w:rsid w:val="00994907"/>
    <w:rsid w:val="0099491A"/>
    <w:rsid w:val="009949EB"/>
    <w:rsid w:val="00994B02"/>
    <w:rsid w:val="00994E6A"/>
    <w:rsid w:val="00994FDA"/>
    <w:rsid w:val="00994FF7"/>
    <w:rsid w:val="0099513F"/>
    <w:rsid w:val="009955C6"/>
    <w:rsid w:val="009957F7"/>
    <w:rsid w:val="00995991"/>
    <w:rsid w:val="00995D1F"/>
    <w:rsid w:val="00995D77"/>
    <w:rsid w:val="00995FB7"/>
    <w:rsid w:val="009960E0"/>
    <w:rsid w:val="009961BD"/>
    <w:rsid w:val="00996250"/>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88C"/>
    <w:rsid w:val="009A2966"/>
    <w:rsid w:val="009A2B9F"/>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99E"/>
    <w:rsid w:val="009A69E1"/>
    <w:rsid w:val="009A6BE1"/>
    <w:rsid w:val="009A6C40"/>
    <w:rsid w:val="009A6EBA"/>
    <w:rsid w:val="009A71DE"/>
    <w:rsid w:val="009A7659"/>
    <w:rsid w:val="009A768C"/>
    <w:rsid w:val="009A773E"/>
    <w:rsid w:val="009A774E"/>
    <w:rsid w:val="009A7B2A"/>
    <w:rsid w:val="009A7E84"/>
    <w:rsid w:val="009A7ED4"/>
    <w:rsid w:val="009B01A5"/>
    <w:rsid w:val="009B022B"/>
    <w:rsid w:val="009B03C1"/>
    <w:rsid w:val="009B0681"/>
    <w:rsid w:val="009B0862"/>
    <w:rsid w:val="009B096E"/>
    <w:rsid w:val="009B0A05"/>
    <w:rsid w:val="009B0BE3"/>
    <w:rsid w:val="009B0CBF"/>
    <w:rsid w:val="009B0F23"/>
    <w:rsid w:val="009B1142"/>
    <w:rsid w:val="009B15EF"/>
    <w:rsid w:val="009B1763"/>
    <w:rsid w:val="009B1BF6"/>
    <w:rsid w:val="009B1D2D"/>
    <w:rsid w:val="009B1DFD"/>
    <w:rsid w:val="009B1EC4"/>
    <w:rsid w:val="009B21FD"/>
    <w:rsid w:val="009B2243"/>
    <w:rsid w:val="009B2441"/>
    <w:rsid w:val="009B26E5"/>
    <w:rsid w:val="009B2830"/>
    <w:rsid w:val="009B2B54"/>
    <w:rsid w:val="009B2C23"/>
    <w:rsid w:val="009B2F6A"/>
    <w:rsid w:val="009B2F6B"/>
    <w:rsid w:val="009B2F7E"/>
    <w:rsid w:val="009B2FD7"/>
    <w:rsid w:val="009B3273"/>
    <w:rsid w:val="009B37EE"/>
    <w:rsid w:val="009B3892"/>
    <w:rsid w:val="009B3AA9"/>
    <w:rsid w:val="009B4056"/>
    <w:rsid w:val="009B413D"/>
    <w:rsid w:val="009B42DE"/>
    <w:rsid w:val="009B4611"/>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C4"/>
    <w:rsid w:val="009B66D6"/>
    <w:rsid w:val="009B66F3"/>
    <w:rsid w:val="009B6899"/>
    <w:rsid w:val="009B6BEB"/>
    <w:rsid w:val="009B6C41"/>
    <w:rsid w:val="009B6C90"/>
    <w:rsid w:val="009B6D12"/>
    <w:rsid w:val="009B6DA2"/>
    <w:rsid w:val="009B708F"/>
    <w:rsid w:val="009B723F"/>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3F"/>
    <w:rsid w:val="009C1CA7"/>
    <w:rsid w:val="009C1DAC"/>
    <w:rsid w:val="009C1EF0"/>
    <w:rsid w:val="009C1F41"/>
    <w:rsid w:val="009C20A3"/>
    <w:rsid w:val="009C22D5"/>
    <w:rsid w:val="009C2601"/>
    <w:rsid w:val="009C261D"/>
    <w:rsid w:val="009C26D4"/>
    <w:rsid w:val="009C26EE"/>
    <w:rsid w:val="009C297C"/>
    <w:rsid w:val="009C2D13"/>
    <w:rsid w:val="009C2E5D"/>
    <w:rsid w:val="009C2E8F"/>
    <w:rsid w:val="009C307C"/>
    <w:rsid w:val="009C3384"/>
    <w:rsid w:val="009C3660"/>
    <w:rsid w:val="009C372F"/>
    <w:rsid w:val="009C375D"/>
    <w:rsid w:val="009C3BA0"/>
    <w:rsid w:val="009C3BC9"/>
    <w:rsid w:val="009C4421"/>
    <w:rsid w:val="009C442A"/>
    <w:rsid w:val="009C468D"/>
    <w:rsid w:val="009C46D2"/>
    <w:rsid w:val="009C4821"/>
    <w:rsid w:val="009C4837"/>
    <w:rsid w:val="009C4F86"/>
    <w:rsid w:val="009C4FFD"/>
    <w:rsid w:val="009C50E6"/>
    <w:rsid w:val="009C50EA"/>
    <w:rsid w:val="009C510B"/>
    <w:rsid w:val="009C5274"/>
    <w:rsid w:val="009C5739"/>
    <w:rsid w:val="009C5C26"/>
    <w:rsid w:val="009C5C85"/>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D33"/>
    <w:rsid w:val="009D2EA2"/>
    <w:rsid w:val="009D2EE0"/>
    <w:rsid w:val="009D2F1F"/>
    <w:rsid w:val="009D2F6E"/>
    <w:rsid w:val="009D311E"/>
    <w:rsid w:val="009D32CE"/>
    <w:rsid w:val="009D33DB"/>
    <w:rsid w:val="009D3693"/>
    <w:rsid w:val="009D3996"/>
    <w:rsid w:val="009D39F0"/>
    <w:rsid w:val="009D3C79"/>
    <w:rsid w:val="009D3F3E"/>
    <w:rsid w:val="009D3FBD"/>
    <w:rsid w:val="009D4260"/>
    <w:rsid w:val="009D4595"/>
    <w:rsid w:val="009D4678"/>
    <w:rsid w:val="009D4727"/>
    <w:rsid w:val="009D4880"/>
    <w:rsid w:val="009D4B60"/>
    <w:rsid w:val="009D4F94"/>
    <w:rsid w:val="009D509A"/>
    <w:rsid w:val="009D50F7"/>
    <w:rsid w:val="009D51F4"/>
    <w:rsid w:val="009D5518"/>
    <w:rsid w:val="009D56EE"/>
    <w:rsid w:val="009D5754"/>
    <w:rsid w:val="009D5788"/>
    <w:rsid w:val="009D5A32"/>
    <w:rsid w:val="009D5DED"/>
    <w:rsid w:val="009D5E55"/>
    <w:rsid w:val="009D5F9F"/>
    <w:rsid w:val="009D6070"/>
    <w:rsid w:val="009D6142"/>
    <w:rsid w:val="009D61F4"/>
    <w:rsid w:val="009D641E"/>
    <w:rsid w:val="009D64DC"/>
    <w:rsid w:val="009D6513"/>
    <w:rsid w:val="009D6B55"/>
    <w:rsid w:val="009D6DBF"/>
    <w:rsid w:val="009D6FE1"/>
    <w:rsid w:val="009D716F"/>
    <w:rsid w:val="009D71D1"/>
    <w:rsid w:val="009D75CD"/>
    <w:rsid w:val="009D79E3"/>
    <w:rsid w:val="009D7ADE"/>
    <w:rsid w:val="009D7B15"/>
    <w:rsid w:val="009D7B72"/>
    <w:rsid w:val="009D7B78"/>
    <w:rsid w:val="009D7C7D"/>
    <w:rsid w:val="009D7CE3"/>
    <w:rsid w:val="009E0105"/>
    <w:rsid w:val="009E0179"/>
    <w:rsid w:val="009E0198"/>
    <w:rsid w:val="009E0494"/>
    <w:rsid w:val="009E08E0"/>
    <w:rsid w:val="009E0A7A"/>
    <w:rsid w:val="009E11BB"/>
    <w:rsid w:val="009E1318"/>
    <w:rsid w:val="009E1497"/>
    <w:rsid w:val="009E1683"/>
    <w:rsid w:val="009E16BB"/>
    <w:rsid w:val="009E1703"/>
    <w:rsid w:val="009E1AEB"/>
    <w:rsid w:val="009E1BCF"/>
    <w:rsid w:val="009E1F04"/>
    <w:rsid w:val="009E2013"/>
    <w:rsid w:val="009E2083"/>
    <w:rsid w:val="009E210C"/>
    <w:rsid w:val="009E21A8"/>
    <w:rsid w:val="009E222E"/>
    <w:rsid w:val="009E2542"/>
    <w:rsid w:val="009E267D"/>
    <w:rsid w:val="009E26C4"/>
    <w:rsid w:val="009E2C5A"/>
    <w:rsid w:val="009E2DE4"/>
    <w:rsid w:val="009E3404"/>
    <w:rsid w:val="009E3481"/>
    <w:rsid w:val="009E34C6"/>
    <w:rsid w:val="009E357E"/>
    <w:rsid w:val="009E385F"/>
    <w:rsid w:val="009E3939"/>
    <w:rsid w:val="009E3A3C"/>
    <w:rsid w:val="009E3C38"/>
    <w:rsid w:val="009E4059"/>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9B6"/>
    <w:rsid w:val="009F0A9D"/>
    <w:rsid w:val="009F0B60"/>
    <w:rsid w:val="009F0DE8"/>
    <w:rsid w:val="009F0FBB"/>
    <w:rsid w:val="009F18B0"/>
    <w:rsid w:val="009F192D"/>
    <w:rsid w:val="009F1AEC"/>
    <w:rsid w:val="009F1E67"/>
    <w:rsid w:val="009F1EE9"/>
    <w:rsid w:val="009F205D"/>
    <w:rsid w:val="009F2160"/>
    <w:rsid w:val="009F248E"/>
    <w:rsid w:val="009F277B"/>
    <w:rsid w:val="009F2AB4"/>
    <w:rsid w:val="009F361B"/>
    <w:rsid w:val="009F3823"/>
    <w:rsid w:val="009F3A63"/>
    <w:rsid w:val="009F404F"/>
    <w:rsid w:val="009F4496"/>
    <w:rsid w:val="009F4735"/>
    <w:rsid w:val="009F49B5"/>
    <w:rsid w:val="009F4DAE"/>
    <w:rsid w:val="009F5039"/>
    <w:rsid w:val="009F505C"/>
    <w:rsid w:val="009F519C"/>
    <w:rsid w:val="009F53C4"/>
    <w:rsid w:val="009F54C6"/>
    <w:rsid w:val="009F57C2"/>
    <w:rsid w:val="009F58A0"/>
    <w:rsid w:val="009F5946"/>
    <w:rsid w:val="009F5959"/>
    <w:rsid w:val="009F5FC8"/>
    <w:rsid w:val="009F6024"/>
    <w:rsid w:val="009F6544"/>
    <w:rsid w:val="009F681B"/>
    <w:rsid w:val="009F6912"/>
    <w:rsid w:val="009F6A1C"/>
    <w:rsid w:val="009F6A64"/>
    <w:rsid w:val="009F6A88"/>
    <w:rsid w:val="009F6B0E"/>
    <w:rsid w:val="009F6B20"/>
    <w:rsid w:val="009F6CA6"/>
    <w:rsid w:val="009F6D2C"/>
    <w:rsid w:val="009F732C"/>
    <w:rsid w:val="009F79C2"/>
    <w:rsid w:val="009F7BED"/>
    <w:rsid w:val="009F7D3C"/>
    <w:rsid w:val="009F7DFD"/>
    <w:rsid w:val="009F7FB0"/>
    <w:rsid w:val="009F7FF0"/>
    <w:rsid w:val="00A001EA"/>
    <w:rsid w:val="00A00272"/>
    <w:rsid w:val="00A007B7"/>
    <w:rsid w:val="00A00888"/>
    <w:rsid w:val="00A00D97"/>
    <w:rsid w:val="00A0100A"/>
    <w:rsid w:val="00A01486"/>
    <w:rsid w:val="00A01598"/>
    <w:rsid w:val="00A01689"/>
    <w:rsid w:val="00A018E3"/>
    <w:rsid w:val="00A01961"/>
    <w:rsid w:val="00A0197C"/>
    <w:rsid w:val="00A01D54"/>
    <w:rsid w:val="00A0222A"/>
    <w:rsid w:val="00A022DC"/>
    <w:rsid w:val="00A02563"/>
    <w:rsid w:val="00A02575"/>
    <w:rsid w:val="00A025FB"/>
    <w:rsid w:val="00A0264F"/>
    <w:rsid w:val="00A027A9"/>
    <w:rsid w:val="00A029B2"/>
    <w:rsid w:val="00A029CC"/>
    <w:rsid w:val="00A02A45"/>
    <w:rsid w:val="00A02B5E"/>
    <w:rsid w:val="00A02BFA"/>
    <w:rsid w:val="00A02CA7"/>
    <w:rsid w:val="00A02EF4"/>
    <w:rsid w:val="00A0330B"/>
    <w:rsid w:val="00A03333"/>
    <w:rsid w:val="00A036FB"/>
    <w:rsid w:val="00A03830"/>
    <w:rsid w:val="00A03A38"/>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07954"/>
    <w:rsid w:val="00A101A5"/>
    <w:rsid w:val="00A10318"/>
    <w:rsid w:val="00A10500"/>
    <w:rsid w:val="00A10642"/>
    <w:rsid w:val="00A10834"/>
    <w:rsid w:val="00A1083F"/>
    <w:rsid w:val="00A10912"/>
    <w:rsid w:val="00A10A33"/>
    <w:rsid w:val="00A11369"/>
    <w:rsid w:val="00A11431"/>
    <w:rsid w:val="00A115F7"/>
    <w:rsid w:val="00A117B2"/>
    <w:rsid w:val="00A119EB"/>
    <w:rsid w:val="00A11B1A"/>
    <w:rsid w:val="00A11BFB"/>
    <w:rsid w:val="00A11DC2"/>
    <w:rsid w:val="00A11ECC"/>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3F7"/>
    <w:rsid w:val="00A14677"/>
    <w:rsid w:val="00A14791"/>
    <w:rsid w:val="00A147CE"/>
    <w:rsid w:val="00A14AD5"/>
    <w:rsid w:val="00A14B3D"/>
    <w:rsid w:val="00A14CBB"/>
    <w:rsid w:val="00A15003"/>
    <w:rsid w:val="00A1506A"/>
    <w:rsid w:val="00A15453"/>
    <w:rsid w:val="00A156C4"/>
    <w:rsid w:val="00A1581E"/>
    <w:rsid w:val="00A15CFB"/>
    <w:rsid w:val="00A15E3E"/>
    <w:rsid w:val="00A15E8B"/>
    <w:rsid w:val="00A163D2"/>
    <w:rsid w:val="00A164A1"/>
    <w:rsid w:val="00A1685B"/>
    <w:rsid w:val="00A16A3A"/>
    <w:rsid w:val="00A16AF8"/>
    <w:rsid w:val="00A16D56"/>
    <w:rsid w:val="00A17262"/>
    <w:rsid w:val="00A1747F"/>
    <w:rsid w:val="00A17B19"/>
    <w:rsid w:val="00A17E7A"/>
    <w:rsid w:val="00A17E8C"/>
    <w:rsid w:val="00A2015B"/>
    <w:rsid w:val="00A202A2"/>
    <w:rsid w:val="00A20481"/>
    <w:rsid w:val="00A20F4F"/>
    <w:rsid w:val="00A20FD2"/>
    <w:rsid w:val="00A211C8"/>
    <w:rsid w:val="00A214DD"/>
    <w:rsid w:val="00A2150B"/>
    <w:rsid w:val="00A2172F"/>
    <w:rsid w:val="00A2182C"/>
    <w:rsid w:val="00A2237E"/>
    <w:rsid w:val="00A224F9"/>
    <w:rsid w:val="00A22648"/>
    <w:rsid w:val="00A227EE"/>
    <w:rsid w:val="00A22BD3"/>
    <w:rsid w:val="00A22F84"/>
    <w:rsid w:val="00A23086"/>
    <w:rsid w:val="00A23154"/>
    <w:rsid w:val="00A23237"/>
    <w:rsid w:val="00A23981"/>
    <w:rsid w:val="00A23B61"/>
    <w:rsid w:val="00A241D0"/>
    <w:rsid w:val="00A24282"/>
    <w:rsid w:val="00A24549"/>
    <w:rsid w:val="00A24621"/>
    <w:rsid w:val="00A2466F"/>
    <w:rsid w:val="00A24C87"/>
    <w:rsid w:val="00A24EAA"/>
    <w:rsid w:val="00A24F2E"/>
    <w:rsid w:val="00A25165"/>
    <w:rsid w:val="00A25284"/>
    <w:rsid w:val="00A25A7C"/>
    <w:rsid w:val="00A25C30"/>
    <w:rsid w:val="00A25E1E"/>
    <w:rsid w:val="00A26220"/>
    <w:rsid w:val="00A26353"/>
    <w:rsid w:val="00A265E3"/>
    <w:rsid w:val="00A268B7"/>
    <w:rsid w:val="00A268EA"/>
    <w:rsid w:val="00A269D6"/>
    <w:rsid w:val="00A26A4F"/>
    <w:rsid w:val="00A26B18"/>
    <w:rsid w:val="00A26B3D"/>
    <w:rsid w:val="00A26B82"/>
    <w:rsid w:val="00A26D15"/>
    <w:rsid w:val="00A26EA5"/>
    <w:rsid w:val="00A26EF1"/>
    <w:rsid w:val="00A275BE"/>
    <w:rsid w:val="00A275CD"/>
    <w:rsid w:val="00A27AAC"/>
    <w:rsid w:val="00A27AF8"/>
    <w:rsid w:val="00A27CAF"/>
    <w:rsid w:val="00A27E14"/>
    <w:rsid w:val="00A27E7B"/>
    <w:rsid w:val="00A30036"/>
    <w:rsid w:val="00A302B3"/>
    <w:rsid w:val="00A30461"/>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697"/>
    <w:rsid w:val="00A326F2"/>
    <w:rsid w:val="00A3271F"/>
    <w:rsid w:val="00A3286B"/>
    <w:rsid w:val="00A329C0"/>
    <w:rsid w:val="00A32A69"/>
    <w:rsid w:val="00A32FFE"/>
    <w:rsid w:val="00A33086"/>
    <w:rsid w:val="00A33318"/>
    <w:rsid w:val="00A33359"/>
    <w:rsid w:val="00A333C5"/>
    <w:rsid w:val="00A33415"/>
    <w:rsid w:val="00A33663"/>
    <w:rsid w:val="00A33F6F"/>
    <w:rsid w:val="00A34488"/>
    <w:rsid w:val="00A3465D"/>
    <w:rsid w:val="00A346FD"/>
    <w:rsid w:val="00A347DD"/>
    <w:rsid w:val="00A3485D"/>
    <w:rsid w:val="00A34D74"/>
    <w:rsid w:val="00A35111"/>
    <w:rsid w:val="00A3513A"/>
    <w:rsid w:val="00A35205"/>
    <w:rsid w:val="00A3550D"/>
    <w:rsid w:val="00A35A59"/>
    <w:rsid w:val="00A35ABE"/>
    <w:rsid w:val="00A35B0E"/>
    <w:rsid w:val="00A35BAE"/>
    <w:rsid w:val="00A35BF7"/>
    <w:rsid w:val="00A35CB1"/>
    <w:rsid w:val="00A35F97"/>
    <w:rsid w:val="00A361DC"/>
    <w:rsid w:val="00A3632B"/>
    <w:rsid w:val="00A36387"/>
    <w:rsid w:val="00A36500"/>
    <w:rsid w:val="00A365A4"/>
    <w:rsid w:val="00A36648"/>
    <w:rsid w:val="00A3671C"/>
    <w:rsid w:val="00A36780"/>
    <w:rsid w:val="00A3681B"/>
    <w:rsid w:val="00A3683F"/>
    <w:rsid w:val="00A368CD"/>
    <w:rsid w:val="00A3691F"/>
    <w:rsid w:val="00A37085"/>
    <w:rsid w:val="00A37454"/>
    <w:rsid w:val="00A3787C"/>
    <w:rsid w:val="00A37954"/>
    <w:rsid w:val="00A37975"/>
    <w:rsid w:val="00A37C07"/>
    <w:rsid w:val="00A37FD5"/>
    <w:rsid w:val="00A40154"/>
    <w:rsid w:val="00A4058F"/>
    <w:rsid w:val="00A4067D"/>
    <w:rsid w:val="00A40715"/>
    <w:rsid w:val="00A4081E"/>
    <w:rsid w:val="00A408DB"/>
    <w:rsid w:val="00A40ABA"/>
    <w:rsid w:val="00A40C8F"/>
    <w:rsid w:val="00A41080"/>
    <w:rsid w:val="00A41143"/>
    <w:rsid w:val="00A41329"/>
    <w:rsid w:val="00A41AD1"/>
    <w:rsid w:val="00A41B2B"/>
    <w:rsid w:val="00A41C28"/>
    <w:rsid w:val="00A41DE4"/>
    <w:rsid w:val="00A42014"/>
    <w:rsid w:val="00A42070"/>
    <w:rsid w:val="00A420C8"/>
    <w:rsid w:val="00A421C2"/>
    <w:rsid w:val="00A42537"/>
    <w:rsid w:val="00A42595"/>
    <w:rsid w:val="00A4268B"/>
    <w:rsid w:val="00A4276B"/>
    <w:rsid w:val="00A427AF"/>
    <w:rsid w:val="00A4289A"/>
    <w:rsid w:val="00A42999"/>
    <w:rsid w:val="00A42A12"/>
    <w:rsid w:val="00A42AEB"/>
    <w:rsid w:val="00A42DD9"/>
    <w:rsid w:val="00A42EC7"/>
    <w:rsid w:val="00A430B3"/>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774"/>
    <w:rsid w:val="00A448C3"/>
    <w:rsid w:val="00A44A32"/>
    <w:rsid w:val="00A44AB6"/>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3E6"/>
    <w:rsid w:val="00A47B5F"/>
    <w:rsid w:val="00A47B9C"/>
    <w:rsid w:val="00A50396"/>
    <w:rsid w:val="00A50412"/>
    <w:rsid w:val="00A50449"/>
    <w:rsid w:val="00A50D09"/>
    <w:rsid w:val="00A51705"/>
    <w:rsid w:val="00A5182F"/>
    <w:rsid w:val="00A518A5"/>
    <w:rsid w:val="00A519B8"/>
    <w:rsid w:val="00A51B55"/>
    <w:rsid w:val="00A520E7"/>
    <w:rsid w:val="00A523CC"/>
    <w:rsid w:val="00A523ED"/>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93B"/>
    <w:rsid w:val="00A53C1F"/>
    <w:rsid w:val="00A53EBB"/>
    <w:rsid w:val="00A5409F"/>
    <w:rsid w:val="00A5433A"/>
    <w:rsid w:val="00A54366"/>
    <w:rsid w:val="00A544A1"/>
    <w:rsid w:val="00A545D2"/>
    <w:rsid w:val="00A5466F"/>
    <w:rsid w:val="00A5478C"/>
    <w:rsid w:val="00A5479F"/>
    <w:rsid w:val="00A54946"/>
    <w:rsid w:val="00A54E73"/>
    <w:rsid w:val="00A54EE8"/>
    <w:rsid w:val="00A5536A"/>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C31"/>
    <w:rsid w:val="00A60E54"/>
    <w:rsid w:val="00A60FCA"/>
    <w:rsid w:val="00A6105F"/>
    <w:rsid w:val="00A61702"/>
    <w:rsid w:val="00A618C6"/>
    <w:rsid w:val="00A61B1C"/>
    <w:rsid w:val="00A61CFA"/>
    <w:rsid w:val="00A62112"/>
    <w:rsid w:val="00A62403"/>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25F"/>
    <w:rsid w:val="00A65A72"/>
    <w:rsid w:val="00A65C26"/>
    <w:rsid w:val="00A65D45"/>
    <w:rsid w:val="00A662CC"/>
    <w:rsid w:val="00A66778"/>
    <w:rsid w:val="00A67016"/>
    <w:rsid w:val="00A6708A"/>
    <w:rsid w:val="00A6716A"/>
    <w:rsid w:val="00A67772"/>
    <w:rsid w:val="00A67890"/>
    <w:rsid w:val="00A67A47"/>
    <w:rsid w:val="00A67AF8"/>
    <w:rsid w:val="00A70068"/>
    <w:rsid w:val="00A7041D"/>
    <w:rsid w:val="00A7047D"/>
    <w:rsid w:val="00A7048D"/>
    <w:rsid w:val="00A7065D"/>
    <w:rsid w:val="00A709D5"/>
    <w:rsid w:val="00A70B37"/>
    <w:rsid w:val="00A70B45"/>
    <w:rsid w:val="00A71403"/>
    <w:rsid w:val="00A7150C"/>
    <w:rsid w:val="00A71655"/>
    <w:rsid w:val="00A7169F"/>
    <w:rsid w:val="00A71714"/>
    <w:rsid w:val="00A719B8"/>
    <w:rsid w:val="00A71AE9"/>
    <w:rsid w:val="00A722E3"/>
    <w:rsid w:val="00A7230C"/>
    <w:rsid w:val="00A723E6"/>
    <w:rsid w:val="00A72719"/>
    <w:rsid w:val="00A72B18"/>
    <w:rsid w:val="00A72BD2"/>
    <w:rsid w:val="00A72C7D"/>
    <w:rsid w:val="00A7323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9B"/>
    <w:rsid w:val="00A772B7"/>
    <w:rsid w:val="00A77534"/>
    <w:rsid w:val="00A7754A"/>
    <w:rsid w:val="00A777C9"/>
    <w:rsid w:val="00A778F3"/>
    <w:rsid w:val="00A77923"/>
    <w:rsid w:val="00A77ECE"/>
    <w:rsid w:val="00A803B8"/>
    <w:rsid w:val="00A80471"/>
    <w:rsid w:val="00A80580"/>
    <w:rsid w:val="00A805FA"/>
    <w:rsid w:val="00A808D6"/>
    <w:rsid w:val="00A80A54"/>
    <w:rsid w:val="00A80AD6"/>
    <w:rsid w:val="00A80AEE"/>
    <w:rsid w:val="00A80BD9"/>
    <w:rsid w:val="00A80C5E"/>
    <w:rsid w:val="00A80C73"/>
    <w:rsid w:val="00A80E4C"/>
    <w:rsid w:val="00A80E72"/>
    <w:rsid w:val="00A81A35"/>
    <w:rsid w:val="00A81AB2"/>
    <w:rsid w:val="00A81B5B"/>
    <w:rsid w:val="00A81D59"/>
    <w:rsid w:val="00A820AC"/>
    <w:rsid w:val="00A82209"/>
    <w:rsid w:val="00A82453"/>
    <w:rsid w:val="00A825F2"/>
    <w:rsid w:val="00A826DC"/>
    <w:rsid w:val="00A827A6"/>
    <w:rsid w:val="00A82805"/>
    <w:rsid w:val="00A82DBA"/>
    <w:rsid w:val="00A82DC3"/>
    <w:rsid w:val="00A830B7"/>
    <w:rsid w:val="00A830C2"/>
    <w:rsid w:val="00A83484"/>
    <w:rsid w:val="00A8362C"/>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658"/>
    <w:rsid w:val="00A8785B"/>
    <w:rsid w:val="00A87961"/>
    <w:rsid w:val="00A87988"/>
    <w:rsid w:val="00A87B6B"/>
    <w:rsid w:val="00A87CB5"/>
    <w:rsid w:val="00A87E51"/>
    <w:rsid w:val="00A87E9E"/>
    <w:rsid w:val="00A90234"/>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4F"/>
    <w:rsid w:val="00A9351A"/>
    <w:rsid w:val="00A936A4"/>
    <w:rsid w:val="00A9371D"/>
    <w:rsid w:val="00A93CFE"/>
    <w:rsid w:val="00A93FA2"/>
    <w:rsid w:val="00A94046"/>
    <w:rsid w:val="00A941C5"/>
    <w:rsid w:val="00A94318"/>
    <w:rsid w:val="00A9443E"/>
    <w:rsid w:val="00A94BB9"/>
    <w:rsid w:val="00A94C4B"/>
    <w:rsid w:val="00A95146"/>
    <w:rsid w:val="00A9569B"/>
    <w:rsid w:val="00A95CAC"/>
    <w:rsid w:val="00A95DA2"/>
    <w:rsid w:val="00A95E02"/>
    <w:rsid w:val="00A95E23"/>
    <w:rsid w:val="00A96000"/>
    <w:rsid w:val="00A9626B"/>
    <w:rsid w:val="00A9644D"/>
    <w:rsid w:val="00A96453"/>
    <w:rsid w:val="00A96637"/>
    <w:rsid w:val="00A96679"/>
    <w:rsid w:val="00A966A9"/>
    <w:rsid w:val="00A966C7"/>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C2A"/>
    <w:rsid w:val="00AA0F07"/>
    <w:rsid w:val="00AA1050"/>
    <w:rsid w:val="00AA1248"/>
    <w:rsid w:val="00AA15AB"/>
    <w:rsid w:val="00AA172A"/>
    <w:rsid w:val="00AA178A"/>
    <w:rsid w:val="00AA18A2"/>
    <w:rsid w:val="00AA1A01"/>
    <w:rsid w:val="00AA21E6"/>
    <w:rsid w:val="00AA238A"/>
    <w:rsid w:val="00AA26D1"/>
    <w:rsid w:val="00AA2A71"/>
    <w:rsid w:val="00AA2B28"/>
    <w:rsid w:val="00AA2BAC"/>
    <w:rsid w:val="00AA2BFC"/>
    <w:rsid w:val="00AA32D7"/>
    <w:rsid w:val="00AA36AC"/>
    <w:rsid w:val="00AA37CD"/>
    <w:rsid w:val="00AA393D"/>
    <w:rsid w:val="00AA3BBE"/>
    <w:rsid w:val="00AA3ED5"/>
    <w:rsid w:val="00AA3F31"/>
    <w:rsid w:val="00AA4024"/>
    <w:rsid w:val="00AA4109"/>
    <w:rsid w:val="00AA4B43"/>
    <w:rsid w:val="00AA4D62"/>
    <w:rsid w:val="00AA4D94"/>
    <w:rsid w:val="00AA4DA9"/>
    <w:rsid w:val="00AA4EF7"/>
    <w:rsid w:val="00AA5190"/>
    <w:rsid w:val="00AA521E"/>
    <w:rsid w:val="00AA53BC"/>
    <w:rsid w:val="00AA56A6"/>
    <w:rsid w:val="00AA5B35"/>
    <w:rsid w:val="00AA5ECF"/>
    <w:rsid w:val="00AA60FF"/>
    <w:rsid w:val="00AA6103"/>
    <w:rsid w:val="00AA62BB"/>
    <w:rsid w:val="00AA6771"/>
    <w:rsid w:val="00AA6A51"/>
    <w:rsid w:val="00AA6B9D"/>
    <w:rsid w:val="00AA6C94"/>
    <w:rsid w:val="00AA6CB6"/>
    <w:rsid w:val="00AA6F67"/>
    <w:rsid w:val="00AA7017"/>
    <w:rsid w:val="00AA7AED"/>
    <w:rsid w:val="00AA7BED"/>
    <w:rsid w:val="00AA7DC8"/>
    <w:rsid w:val="00AB020E"/>
    <w:rsid w:val="00AB02FB"/>
    <w:rsid w:val="00AB03A4"/>
    <w:rsid w:val="00AB0414"/>
    <w:rsid w:val="00AB0588"/>
    <w:rsid w:val="00AB064D"/>
    <w:rsid w:val="00AB0791"/>
    <w:rsid w:val="00AB07ED"/>
    <w:rsid w:val="00AB087C"/>
    <w:rsid w:val="00AB0B63"/>
    <w:rsid w:val="00AB1269"/>
    <w:rsid w:val="00AB126F"/>
    <w:rsid w:val="00AB13F5"/>
    <w:rsid w:val="00AB147F"/>
    <w:rsid w:val="00AB1871"/>
    <w:rsid w:val="00AB18A7"/>
    <w:rsid w:val="00AB1948"/>
    <w:rsid w:val="00AB1C7A"/>
    <w:rsid w:val="00AB22F3"/>
    <w:rsid w:val="00AB24F2"/>
    <w:rsid w:val="00AB27A1"/>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AC8"/>
    <w:rsid w:val="00AB5C43"/>
    <w:rsid w:val="00AB5D58"/>
    <w:rsid w:val="00AB5EEB"/>
    <w:rsid w:val="00AB5FC4"/>
    <w:rsid w:val="00AB60DB"/>
    <w:rsid w:val="00AB6229"/>
    <w:rsid w:val="00AB676F"/>
    <w:rsid w:val="00AB6854"/>
    <w:rsid w:val="00AB6901"/>
    <w:rsid w:val="00AB6B60"/>
    <w:rsid w:val="00AB6D86"/>
    <w:rsid w:val="00AB708A"/>
    <w:rsid w:val="00AB709D"/>
    <w:rsid w:val="00AB71E2"/>
    <w:rsid w:val="00AB72E6"/>
    <w:rsid w:val="00AB7493"/>
    <w:rsid w:val="00AB74E5"/>
    <w:rsid w:val="00AB75DC"/>
    <w:rsid w:val="00AB78D1"/>
    <w:rsid w:val="00AB7CD2"/>
    <w:rsid w:val="00AC056C"/>
    <w:rsid w:val="00AC06E2"/>
    <w:rsid w:val="00AC07E5"/>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A8"/>
    <w:rsid w:val="00AC44D4"/>
    <w:rsid w:val="00AC4777"/>
    <w:rsid w:val="00AC4960"/>
    <w:rsid w:val="00AC4AAA"/>
    <w:rsid w:val="00AC4BD0"/>
    <w:rsid w:val="00AC4CDA"/>
    <w:rsid w:val="00AC4EA4"/>
    <w:rsid w:val="00AC5242"/>
    <w:rsid w:val="00AC5354"/>
    <w:rsid w:val="00AC544C"/>
    <w:rsid w:val="00AC5C32"/>
    <w:rsid w:val="00AC5E1A"/>
    <w:rsid w:val="00AC5FFA"/>
    <w:rsid w:val="00AC647B"/>
    <w:rsid w:val="00AC659C"/>
    <w:rsid w:val="00AC65E6"/>
    <w:rsid w:val="00AC712E"/>
    <w:rsid w:val="00AC7512"/>
    <w:rsid w:val="00AC7546"/>
    <w:rsid w:val="00AC7DAB"/>
    <w:rsid w:val="00AC7EA4"/>
    <w:rsid w:val="00AD0310"/>
    <w:rsid w:val="00AD03EE"/>
    <w:rsid w:val="00AD03F8"/>
    <w:rsid w:val="00AD0516"/>
    <w:rsid w:val="00AD0A33"/>
    <w:rsid w:val="00AD0E11"/>
    <w:rsid w:val="00AD104D"/>
    <w:rsid w:val="00AD11A9"/>
    <w:rsid w:val="00AD121F"/>
    <w:rsid w:val="00AD1A07"/>
    <w:rsid w:val="00AD1B0D"/>
    <w:rsid w:val="00AD1C85"/>
    <w:rsid w:val="00AD1CE5"/>
    <w:rsid w:val="00AD213A"/>
    <w:rsid w:val="00AD232E"/>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F09"/>
    <w:rsid w:val="00AD40F8"/>
    <w:rsid w:val="00AD4318"/>
    <w:rsid w:val="00AD46BD"/>
    <w:rsid w:val="00AD4C99"/>
    <w:rsid w:val="00AD4CCA"/>
    <w:rsid w:val="00AD4F6F"/>
    <w:rsid w:val="00AD50BB"/>
    <w:rsid w:val="00AD5401"/>
    <w:rsid w:val="00AD5554"/>
    <w:rsid w:val="00AD59CC"/>
    <w:rsid w:val="00AD5B0F"/>
    <w:rsid w:val="00AD5BC2"/>
    <w:rsid w:val="00AD5BF8"/>
    <w:rsid w:val="00AD5D47"/>
    <w:rsid w:val="00AD5D75"/>
    <w:rsid w:val="00AD5DD2"/>
    <w:rsid w:val="00AD5E36"/>
    <w:rsid w:val="00AD5EC1"/>
    <w:rsid w:val="00AD62F8"/>
    <w:rsid w:val="00AD644A"/>
    <w:rsid w:val="00AD661C"/>
    <w:rsid w:val="00AD67ED"/>
    <w:rsid w:val="00AD69D9"/>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8F1"/>
    <w:rsid w:val="00AE2D88"/>
    <w:rsid w:val="00AE2DE5"/>
    <w:rsid w:val="00AE2EBD"/>
    <w:rsid w:val="00AE30EF"/>
    <w:rsid w:val="00AE326C"/>
    <w:rsid w:val="00AE3296"/>
    <w:rsid w:val="00AE3298"/>
    <w:rsid w:val="00AE3A45"/>
    <w:rsid w:val="00AE3B61"/>
    <w:rsid w:val="00AE3BAE"/>
    <w:rsid w:val="00AE3CB6"/>
    <w:rsid w:val="00AE40B2"/>
    <w:rsid w:val="00AE417D"/>
    <w:rsid w:val="00AE4198"/>
    <w:rsid w:val="00AE41A4"/>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5D14"/>
    <w:rsid w:val="00AE6027"/>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78"/>
    <w:rsid w:val="00AF0586"/>
    <w:rsid w:val="00AF05E7"/>
    <w:rsid w:val="00AF0BAB"/>
    <w:rsid w:val="00AF10B3"/>
    <w:rsid w:val="00AF1140"/>
    <w:rsid w:val="00AF1287"/>
    <w:rsid w:val="00AF137E"/>
    <w:rsid w:val="00AF14B6"/>
    <w:rsid w:val="00AF14F7"/>
    <w:rsid w:val="00AF1C06"/>
    <w:rsid w:val="00AF1FA6"/>
    <w:rsid w:val="00AF2034"/>
    <w:rsid w:val="00AF24C8"/>
    <w:rsid w:val="00AF26D9"/>
    <w:rsid w:val="00AF2718"/>
    <w:rsid w:val="00AF2781"/>
    <w:rsid w:val="00AF27E9"/>
    <w:rsid w:val="00AF2ADC"/>
    <w:rsid w:val="00AF2C84"/>
    <w:rsid w:val="00AF2CCB"/>
    <w:rsid w:val="00AF2F8F"/>
    <w:rsid w:val="00AF2FC7"/>
    <w:rsid w:val="00AF36B9"/>
    <w:rsid w:val="00AF380A"/>
    <w:rsid w:val="00AF3819"/>
    <w:rsid w:val="00AF3F1C"/>
    <w:rsid w:val="00AF4046"/>
    <w:rsid w:val="00AF41AC"/>
    <w:rsid w:val="00AF420C"/>
    <w:rsid w:val="00AF454F"/>
    <w:rsid w:val="00AF45E6"/>
    <w:rsid w:val="00AF49C7"/>
    <w:rsid w:val="00AF4A38"/>
    <w:rsid w:val="00AF4B76"/>
    <w:rsid w:val="00AF4C9E"/>
    <w:rsid w:val="00AF4CB8"/>
    <w:rsid w:val="00AF4D0B"/>
    <w:rsid w:val="00AF4DFC"/>
    <w:rsid w:val="00AF5822"/>
    <w:rsid w:val="00AF5AA3"/>
    <w:rsid w:val="00AF5BA6"/>
    <w:rsid w:val="00AF5C43"/>
    <w:rsid w:val="00AF6489"/>
    <w:rsid w:val="00AF6581"/>
    <w:rsid w:val="00AF660A"/>
    <w:rsid w:val="00AF67A5"/>
    <w:rsid w:val="00AF6808"/>
    <w:rsid w:val="00AF687E"/>
    <w:rsid w:val="00AF709F"/>
    <w:rsid w:val="00AF7405"/>
    <w:rsid w:val="00AF749C"/>
    <w:rsid w:val="00AF7702"/>
    <w:rsid w:val="00AF7A29"/>
    <w:rsid w:val="00AF7B5C"/>
    <w:rsid w:val="00AF7C13"/>
    <w:rsid w:val="00B00095"/>
    <w:rsid w:val="00B001BC"/>
    <w:rsid w:val="00B00590"/>
    <w:rsid w:val="00B00702"/>
    <w:rsid w:val="00B00816"/>
    <w:rsid w:val="00B008A5"/>
    <w:rsid w:val="00B008C4"/>
    <w:rsid w:val="00B00986"/>
    <w:rsid w:val="00B00B2D"/>
    <w:rsid w:val="00B00D37"/>
    <w:rsid w:val="00B011D9"/>
    <w:rsid w:val="00B01283"/>
    <w:rsid w:val="00B01661"/>
    <w:rsid w:val="00B01AF4"/>
    <w:rsid w:val="00B01B88"/>
    <w:rsid w:val="00B02289"/>
    <w:rsid w:val="00B02579"/>
    <w:rsid w:val="00B02610"/>
    <w:rsid w:val="00B0295F"/>
    <w:rsid w:val="00B02BC0"/>
    <w:rsid w:val="00B02C16"/>
    <w:rsid w:val="00B02DA0"/>
    <w:rsid w:val="00B02F74"/>
    <w:rsid w:val="00B0314C"/>
    <w:rsid w:val="00B0343C"/>
    <w:rsid w:val="00B0349B"/>
    <w:rsid w:val="00B0363F"/>
    <w:rsid w:val="00B0375D"/>
    <w:rsid w:val="00B03C35"/>
    <w:rsid w:val="00B04538"/>
    <w:rsid w:val="00B048B1"/>
    <w:rsid w:val="00B04A18"/>
    <w:rsid w:val="00B04BCF"/>
    <w:rsid w:val="00B04D25"/>
    <w:rsid w:val="00B04DE1"/>
    <w:rsid w:val="00B04FD7"/>
    <w:rsid w:val="00B0526D"/>
    <w:rsid w:val="00B0589F"/>
    <w:rsid w:val="00B05DB5"/>
    <w:rsid w:val="00B06546"/>
    <w:rsid w:val="00B06D0A"/>
    <w:rsid w:val="00B06D2F"/>
    <w:rsid w:val="00B06FF8"/>
    <w:rsid w:val="00B07135"/>
    <w:rsid w:val="00B07140"/>
    <w:rsid w:val="00B071B4"/>
    <w:rsid w:val="00B071DC"/>
    <w:rsid w:val="00B0737E"/>
    <w:rsid w:val="00B07457"/>
    <w:rsid w:val="00B07553"/>
    <w:rsid w:val="00B07766"/>
    <w:rsid w:val="00B0778B"/>
    <w:rsid w:val="00B0779B"/>
    <w:rsid w:val="00B07D24"/>
    <w:rsid w:val="00B07F3E"/>
    <w:rsid w:val="00B07F71"/>
    <w:rsid w:val="00B07FFE"/>
    <w:rsid w:val="00B1053C"/>
    <w:rsid w:val="00B1075B"/>
    <w:rsid w:val="00B10B55"/>
    <w:rsid w:val="00B10CBA"/>
    <w:rsid w:val="00B10D17"/>
    <w:rsid w:val="00B10E7B"/>
    <w:rsid w:val="00B10F80"/>
    <w:rsid w:val="00B10F88"/>
    <w:rsid w:val="00B11321"/>
    <w:rsid w:val="00B113E6"/>
    <w:rsid w:val="00B117EB"/>
    <w:rsid w:val="00B11CBF"/>
    <w:rsid w:val="00B11E96"/>
    <w:rsid w:val="00B11FE9"/>
    <w:rsid w:val="00B121E4"/>
    <w:rsid w:val="00B12323"/>
    <w:rsid w:val="00B12541"/>
    <w:rsid w:val="00B125FF"/>
    <w:rsid w:val="00B1267D"/>
    <w:rsid w:val="00B128A1"/>
    <w:rsid w:val="00B1295E"/>
    <w:rsid w:val="00B129B4"/>
    <w:rsid w:val="00B12B3E"/>
    <w:rsid w:val="00B12BD2"/>
    <w:rsid w:val="00B12C5F"/>
    <w:rsid w:val="00B12D43"/>
    <w:rsid w:val="00B12E13"/>
    <w:rsid w:val="00B12FCD"/>
    <w:rsid w:val="00B137EB"/>
    <w:rsid w:val="00B13853"/>
    <w:rsid w:val="00B138A9"/>
    <w:rsid w:val="00B13910"/>
    <w:rsid w:val="00B1398A"/>
    <w:rsid w:val="00B139F1"/>
    <w:rsid w:val="00B13BC8"/>
    <w:rsid w:val="00B13D40"/>
    <w:rsid w:val="00B14005"/>
    <w:rsid w:val="00B1423F"/>
    <w:rsid w:val="00B149EE"/>
    <w:rsid w:val="00B14AE0"/>
    <w:rsid w:val="00B1502C"/>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A54"/>
    <w:rsid w:val="00B170D6"/>
    <w:rsid w:val="00B1739D"/>
    <w:rsid w:val="00B1746F"/>
    <w:rsid w:val="00B178D8"/>
    <w:rsid w:val="00B17B86"/>
    <w:rsid w:val="00B17C94"/>
    <w:rsid w:val="00B20058"/>
    <w:rsid w:val="00B203C5"/>
    <w:rsid w:val="00B203FA"/>
    <w:rsid w:val="00B2052A"/>
    <w:rsid w:val="00B20551"/>
    <w:rsid w:val="00B20946"/>
    <w:rsid w:val="00B213C7"/>
    <w:rsid w:val="00B215B7"/>
    <w:rsid w:val="00B21AE0"/>
    <w:rsid w:val="00B21D9A"/>
    <w:rsid w:val="00B21D9F"/>
    <w:rsid w:val="00B222FE"/>
    <w:rsid w:val="00B22700"/>
    <w:rsid w:val="00B2277F"/>
    <w:rsid w:val="00B2293D"/>
    <w:rsid w:val="00B22991"/>
    <w:rsid w:val="00B22DD9"/>
    <w:rsid w:val="00B22E1B"/>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5E3"/>
    <w:rsid w:val="00B246EC"/>
    <w:rsid w:val="00B24999"/>
    <w:rsid w:val="00B2499B"/>
    <w:rsid w:val="00B249EE"/>
    <w:rsid w:val="00B24DCC"/>
    <w:rsid w:val="00B24F64"/>
    <w:rsid w:val="00B25215"/>
    <w:rsid w:val="00B253A0"/>
    <w:rsid w:val="00B25691"/>
    <w:rsid w:val="00B25828"/>
    <w:rsid w:val="00B258B7"/>
    <w:rsid w:val="00B259CE"/>
    <w:rsid w:val="00B25E20"/>
    <w:rsid w:val="00B261DB"/>
    <w:rsid w:val="00B267CC"/>
    <w:rsid w:val="00B269FE"/>
    <w:rsid w:val="00B26A69"/>
    <w:rsid w:val="00B26A85"/>
    <w:rsid w:val="00B26D0D"/>
    <w:rsid w:val="00B26F47"/>
    <w:rsid w:val="00B27057"/>
    <w:rsid w:val="00B270E7"/>
    <w:rsid w:val="00B272D9"/>
    <w:rsid w:val="00B27524"/>
    <w:rsid w:val="00B2754A"/>
    <w:rsid w:val="00B276D1"/>
    <w:rsid w:val="00B30697"/>
    <w:rsid w:val="00B30709"/>
    <w:rsid w:val="00B309F5"/>
    <w:rsid w:val="00B30AD8"/>
    <w:rsid w:val="00B30C0B"/>
    <w:rsid w:val="00B30D4D"/>
    <w:rsid w:val="00B30F21"/>
    <w:rsid w:val="00B31091"/>
    <w:rsid w:val="00B31332"/>
    <w:rsid w:val="00B3143E"/>
    <w:rsid w:val="00B316CB"/>
    <w:rsid w:val="00B31B39"/>
    <w:rsid w:val="00B31D54"/>
    <w:rsid w:val="00B31EAF"/>
    <w:rsid w:val="00B3207C"/>
    <w:rsid w:val="00B32101"/>
    <w:rsid w:val="00B32196"/>
    <w:rsid w:val="00B32245"/>
    <w:rsid w:val="00B323D9"/>
    <w:rsid w:val="00B32499"/>
    <w:rsid w:val="00B32633"/>
    <w:rsid w:val="00B32642"/>
    <w:rsid w:val="00B326DB"/>
    <w:rsid w:val="00B32A2B"/>
    <w:rsid w:val="00B32BF8"/>
    <w:rsid w:val="00B32D01"/>
    <w:rsid w:val="00B32DD7"/>
    <w:rsid w:val="00B32EA2"/>
    <w:rsid w:val="00B33017"/>
    <w:rsid w:val="00B334C0"/>
    <w:rsid w:val="00B33513"/>
    <w:rsid w:val="00B33600"/>
    <w:rsid w:val="00B33628"/>
    <w:rsid w:val="00B3389B"/>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EBA"/>
    <w:rsid w:val="00B35EBD"/>
    <w:rsid w:val="00B361CA"/>
    <w:rsid w:val="00B36243"/>
    <w:rsid w:val="00B363A6"/>
    <w:rsid w:val="00B36735"/>
    <w:rsid w:val="00B36EFD"/>
    <w:rsid w:val="00B37340"/>
    <w:rsid w:val="00B373C6"/>
    <w:rsid w:val="00B37601"/>
    <w:rsid w:val="00B379CF"/>
    <w:rsid w:val="00B37D52"/>
    <w:rsid w:val="00B37D6C"/>
    <w:rsid w:val="00B37EC9"/>
    <w:rsid w:val="00B4018B"/>
    <w:rsid w:val="00B401E1"/>
    <w:rsid w:val="00B4022F"/>
    <w:rsid w:val="00B40269"/>
    <w:rsid w:val="00B406AC"/>
    <w:rsid w:val="00B407FF"/>
    <w:rsid w:val="00B40887"/>
    <w:rsid w:val="00B40936"/>
    <w:rsid w:val="00B40AEE"/>
    <w:rsid w:val="00B40AFB"/>
    <w:rsid w:val="00B40C8D"/>
    <w:rsid w:val="00B40F0B"/>
    <w:rsid w:val="00B4116C"/>
    <w:rsid w:val="00B41524"/>
    <w:rsid w:val="00B41682"/>
    <w:rsid w:val="00B417D4"/>
    <w:rsid w:val="00B41875"/>
    <w:rsid w:val="00B41B9B"/>
    <w:rsid w:val="00B41DDA"/>
    <w:rsid w:val="00B4242A"/>
    <w:rsid w:val="00B426E8"/>
    <w:rsid w:val="00B42800"/>
    <w:rsid w:val="00B42A2B"/>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29A"/>
    <w:rsid w:val="00B45301"/>
    <w:rsid w:val="00B454C1"/>
    <w:rsid w:val="00B45590"/>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705"/>
    <w:rsid w:val="00B477DF"/>
    <w:rsid w:val="00B47966"/>
    <w:rsid w:val="00B503B8"/>
    <w:rsid w:val="00B503D1"/>
    <w:rsid w:val="00B5077F"/>
    <w:rsid w:val="00B50912"/>
    <w:rsid w:val="00B50A6D"/>
    <w:rsid w:val="00B50C25"/>
    <w:rsid w:val="00B50C54"/>
    <w:rsid w:val="00B50D68"/>
    <w:rsid w:val="00B5102C"/>
    <w:rsid w:val="00B51265"/>
    <w:rsid w:val="00B515DB"/>
    <w:rsid w:val="00B51723"/>
    <w:rsid w:val="00B517C3"/>
    <w:rsid w:val="00B51927"/>
    <w:rsid w:val="00B519C5"/>
    <w:rsid w:val="00B51BE4"/>
    <w:rsid w:val="00B51C58"/>
    <w:rsid w:val="00B52093"/>
    <w:rsid w:val="00B52395"/>
    <w:rsid w:val="00B52713"/>
    <w:rsid w:val="00B52A6C"/>
    <w:rsid w:val="00B52AFD"/>
    <w:rsid w:val="00B52C67"/>
    <w:rsid w:val="00B531C8"/>
    <w:rsid w:val="00B5375F"/>
    <w:rsid w:val="00B53785"/>
    <w:rsid w:val="00B5386A"/>
    <w:rsid w:val="00B53990"/>
    <w:rsid w:val="00B539A5"/>
    <w:rsid w:val="00B53A37"/>
    <w:rsid w:val="00B5419B"/>
    <w:rsid w:val="00B5423D"/>
    <w:rsid w:val="00B544E1"/>
    <w:rsid w:val="00B549B7"/>
    <w:rsid w:val="00B54A3E"/>
    <w:rsid w:val="00B54B2C"/>
    <w:rsid w:val="00B54DF1"/>
    <w:rsid w:val="00B55065"/>
    <w:rsid w:val="00B5512D"/>
    <w:rsid w:val="00B55200"/>
    <w:rsid w:val="00B55468"/>
    <w:rsid w:val="00B554E6"/>
    <w:rsid w:val="00B55AF3"/>
    <w:rsid w:val="00B55C99"/>
    <w:rsid w:val="00B55DC6"/>
    <w:rsid w:val="00B55E4E"/>
    <w:rsid w:val="00B562DE"/>
    <w:rsid w:val="00B56329"/>
    <w:rsid w:val="00B5642B"/>
    <w:rsid w:val="00B5658F"/>
    <w:rsid w:val="00B566AB"/>
    <w:rsid w:val="00B5680B"/>
    <w:rsid w:val="00B56A0C"/>
    <w:rsid w:val="00B56BCA"/>
    <w:rsid w:val="00B56C20"/>
    <w:rsid w:val="00B56C2A"/>
    <w:rsid w:val="00B56E48"/>
    <w:rsid w:val="00B57729"/>
    <w:rsid w:val="00B57915"/>
    <w:rsid w:val="00B57D7A"/>
    <w:rsid w:val="00B57E97"/>
    <w:rsid w:val="00B60049"/>
    <w:rsid w:val="00B60370"/>
    <w:rsid w:val="00B60486"/>
    <w:rsid w:val="00B607D2"/>
    <w:rsid w:val="00B60933"/>
    <w:rsid w:val="00B60A53"/>
    <w:rsid w:val="00B60BF5"/>
    <w:rsid w:val="00B60E8C"/>
    <w:rsid w:val="00B61B6B"/>
    <w:rsid w:val="00B61BB4"/>
    <w:rsid w:val="00B61CB3"/>
    <w:rsid w:val="00B61D28"/>
    <w:rsid w:val="00B61F49"/>
    <w:rsid w:val="00B62265"/>
    <w:rsid w:val="00B62677"/>
    <w:rsid w:val="00B627FA"/>
    <w:rsid w:val="00B62A41"/>
    <w:rsid w:val="00B62ACF"/>
    <w:rsid w:val="00B62BCE"/>
    <w:rsid w:val="00B62C8C"/>
    <w:rsid w:val="00B62CC4"/>
    <w:rsid w:val="00B6305C"/>
    <w:rsid w:val="00B631D3"/>
    <w:rsid w:val="00B63532"/>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857"/>
    <w:rsid w:val="00B67865"/>
    <w:rsid w:val="00B678D2"/>
    <w:rsid w:val="00B67CE7"/>
    <w:rsid w:val="00B702C3"/>
    <w:rsid w:val="00B70CC6"/>
    <w:rsid w:val="00B71357"/>
    <w:rsid w:val="00B7135F"/>
    <w:rsid w:val="00B71368"/>
    <w:rsid w:val="00B7161F"/>
    <w:rsid w:val="00B71933"/>
    <w:rsid w:val="00B71E80"/>
    <w:rsid w:val="00B71E99"/>
    <w:rsid w:val="00B7252E"/>
    <w:rsid w:val="00B7259F"/>
    <w:rsid w:val="00B72872"/>
    <w:rsid w:val="00B72AB6"/>
    <w:rsid w:val="00B72E79"/>
    <w:rsid w:val="00B72EDE"/>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4F9F"/>
    <w:rsid w:val="00B752CE"/>
    <w:rsid w:val="00B7567B"/>
    <w:rsid w:val="00B757C1"/>
    <w:rsid w:val="00B757DF"/>
    <w:rsid w:val="00B75FD1"/>
    <w:rsid w:val="00B76119"/>
    <w:rsid w:val="00B762CB"/>
    <w:rsid w:val="00B76387"/>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40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A9C"/>
    <w:rsid w:val="00B84B4A"/>
    <w:rsid w:val="00B84CA1"/>
    <w:rsid w:val="00B84D22"/>
    <w:rsid w:val="00B85155"/>
    <w:rsid w:val="00B85180"/>
    <w:rsid w:val="00B8545C"/>
    <w:rsid w:val="00B85776"/>
    <w:rsid w:val="00B8592F"/>
    <w:rsid w:val="00B859F9"/>
    <w:rsid w:val="00B85D01"/>
    <w:rsid w:val="00B85D9C"/>
    <w:rsid w:val="00B85E3C"/>
    <w:rsid w:val="00B85F31"/>
    <w:rsid w:val="00B85F5C"/>
    <w:rsid w:val="00B866DE"/>
    <w:rsid w:val="00B8675C"/>
    <w:rsid w:val="00B8694A"/>
    <w:rsid w:val="00B86A0B"/>
    <w:rsid w:val="00B86DB0"/>
    <w:rsid w:val="00B871CE"/>
    <w:rsid w:val="00B87312"/>
    <w:rsid w:val="00B876F6"/>
    <w:rsid w:val="00B87703"/>
    <w:rsid w:val="00B878BB"/>
    <w:rsid w:val="00B87CFE"/>
    <w:rsid w:val="00B87D4A"/>
    <w:rsid w:val="00B87F9A"/>
    <w:rsid w:val="00B900FB"/>
    <w:rsid w:val="00B90115"/>
    <w:rsid w:val="00B90472"/>
    <w:rsid w:val="00B908A0"/>
    <w:rsid w:val="00B90C1F"/>
    <w:rsid w:val="00B91574"/>
    <w:rsid w:val="00B91BEF"/>
    <w:rsid w:val="00B91CC7"/>
    <w:rsid w:val="00B91D4C"/>
    <w:rsid w:val="00B91DB6"/>
    <w:rsid w:val="00B91E2F"/>
    <w:rsid w:val="00B91FAA"/>
    <w:rsid w:val="00B927D8"/>
    <w:rsid w:val="00B92858"/>
    <w:rsid w:val="00B92A8A"/>
    <w:rsid w:val="00B92DD9"/>
    <w:rsid w:val="00B92E3B"/>
    <w:rsid w:val="00B932C1"/>
    <w:rsid w:val="00B93433"/>
    <w:rsid w:val="00B934A5"/>
    <w:rsid w:val="00B935B5"/>
    <w:rsid w:val="00B93925"/>
    <w:rsid w:val="00B939D4"/>
    <w:rsid w:val="00B93C32"/>
    <w:rsid w:val="00B93E8C"/>
    <w:rsid w:val="00B93EEF"/>
    <w:rsid w:val="00B93F5E"/>
    <w:rsid w:val="00B940C5"/>
    <w:rsid w:val="00B94625"/>
    <w:rsid w:val="00B947AA"/>
    <w:rsid w:val="00B94EE6"/>
    <w:rsid w:val="00B95471"/>
    <w:rsid w:val="00B95567"/>
    <w:rsid w:val="00B9563E"/>
    <w:rsid w:val="00B9599D"/>
    <w:rsid w:val="00B95BD6"/>
    <w:rsid w:val="00B95EAE"/>
    <w:rsid w:val="00B95FAF"/>
    <w:rsid w:val="00B96030"/>
    <w:rsid w:val="00B9605D"/>
    <w:rsid w:val="00B9650C"/>
    <w:rsid w:val="00B965E3"/>
    <w:rsid w:val="00B96B23"/>
    <w:rsid w:val="00B96C81"/>
    <w:rsid w:val="00B96CE7"/>
    <w:rsid w:val="00B96D7D"/>
    <w:rsid w:val="00B9709A"/>
    <w:rsid w:val="00B970A1"/>
    <w:rsid w:val="00B97110"/>
    <w:rsid w:val="00B97196"/>
    <w:rsid w:val="00B97253"/>
    <w:rsid w:val="00B972AB"/>
    <w:rsid w:val="00B97434"/>
    <w:rsid w:val="00B976FC"/>
    <w:rsid w:val="00B97769"/>
    <w:rsid w:val="00B97821"/>
    <w:rsid w:val="00B97902"/>
    <w:rsid w:val="00B97A05"/>
    <w:rsid w:val="00BA014E"/>
    <w:rsid w:val="00BA0178"/>
    <w:rsid w:val="00BA0193"/>
    <w:rsid w:val="00BA05B0"/>
    <w:rsid w:val="00BA092C"/>
    <w:rsid w:val="00BA0AB3"/>
    <w:rsid w:val="00BA0C4B"/>
    <w:rsid w:val="00BA11AE"/>
    <w:rsid w:val="00BA14CA"/>
    <w:rsid w:val="00BA15CE"/>
    <w:rsid w:val="00BA19E5"/>
    <w:rsid w:val="00BA1B68"/>
    <w:rsid w:val="00BA1C3D"/>
    <w:rsid w:val="00BA1C7B"/>
    <w:rsid w:val="00BA1D01"/>
    <w:rsid w:val="00BA1D6E"/>
    <w:rsid w:val="00BA2346"/>
    <w:rsid w:val="00BA2388"/>
    <w:rsid w:val="00BA2705"/>
    <w:rsid w:val="00BA275E"/>
    <w:rsid w:val="00BA2B6A"/>
    <w:rsid w:val="00BA2B90"/>
    <w:rsid w:val="00BA2B95"/>
    <w:rsid w:val="00BA2E2D"/>
    <w:rsid w:val="00BA3067"/>
    <w:rsid w:val="00BA31FC"/>
    <w:rsid w:val="00BA3219"/>
    <w:rsid w:val="00BA3727"/>
    <w:rsid w:val="00BA3867"/>
    <w:rsid w:val="00BA3897"/>
    <w:rsid w:val="00BA3961"/>
    <w:rsid w:val="00BA3E8C"/>
    <w:rsid w:val="00BA4559"/>
    <w:rsid w:val="00BA46A1"/>
    <w:rsid w:val="00BA4962"/>
    <w:rsid w:val="00BA4B8B"/>
    <w:rsid w:val="00BA4D53"/>
    <w:rsid w:val="00BA4E32"/>
    <w:rsid w:val="00BA4FD7"/>
    <w:rsid w:val="00BA501E"/>
    <w:rsid w:val="00BA51CE"/>
    <w:rsid w:val="00BA523B"/>
    <w:rsid w:val="00BA525F"/>
    <w:rsid w:val="00BA526F"/>
    <w:rsid w:val="00BA565E"/>
    <w:rsid w:val="00BA5699"/>
    <w:rsid w:val="00BA56EB"/>
    <w:rsid w:val="00BA6121"/>
    <w:rsid w:val="00BA64E7"/>
    <w:rsid w:val="00BA660B"/>
    <w:rsid w:val="00BA67AC"/>
    <w:rsid w:val="00BA69C2"/>
    <w:rsid w:val="00BA6A4C"/>
    <w:rsid w:val="00BA6E1F"/>
    <w:rsid w:val="00BA72AB"/>
    <w:rsid w:val="00BA7397"/>
    <w:rsid w:val="00BA782C"/>
    <w:rsid w:val="00BA785E"/>
    <w:rsid w:val="00BA7B18"/>
    <w:rsid w:val="00BA7BBF"/>
    <w:rsid w:val="00BA7C10"/>
    <w:rsid w:val="00BA7CD6"/>
    <w:rsid w:val="00BB0008"/>
    <w:rsid w:val="00BB00F5"/>
    <w:rsid w:val="00BB0161"/>
    <w:rsid w:val="00BB01C2"/>
    <w:rsid w:val="00BB026C"/>
    <w:rsid w:val="00BB034B"/>
    <w:rsid w:val="00BB095D"/>
    <w:rsid w:val="00BB0AD0"/>
    <w:rsid w:val="00BB0C06"/>
    <w:rsid w:val="00BB0C13"/>
    <w:rsid w:val="00BB0CC2"/>
    <w:rsid w:val="00BB0D47"/>
    <w:rsid w:val="00BB0DCC"/>
    <w:rsid w:val="00BB0E8F"/>
    <w:rsid w:val="00BB0EA1"/>
    <w:rsid w:val="00BB0F18"/>
    <w:rsid w:val="00BB0F2C"/>
    <w:rsid w:val="00BB0FE7"/>
    <w:rsid w:val="00BB1153"/>
    <w:rsid w:val="00BB1176"/>
    <w:rsid w:val="00BB1D2A"/>
    <w:rsid w:val="00BB1EF8"/>
    <w:rsid w:val="00BB236D"/>
    <w:rsid w:val="00BB2503"/>
    <w:rsid w:val="00BB2B0C"/>
    <w:rsid w:val="00BB2D05"/>
    <w:rsid w:val="00BB2DC1"/>
    <w:rsid w:val="00BB2DEE"/>
    <w:rsid w:val="00BB2E4E"/>
    <w:rsid w:val="00BB2E78"/>
    <w:rsid w:val="00BB30DD"/>
    <w:rsid w:val="00BB31CF"/>
    <w:rsid w:val="00BB34FF"/>
    <w:rsid w:val="00BB35B4"/>
    <w:rsid w:val="00BB3E04"/>
    <w:rsid w:val="00BB4201"/>
    <w:rsid w:val="00BB43A0"/>
    <w:rsid w:val="00BB469E"/>
    <w:rsid w:val="00BB46DF"/>
    <w:rsid w:val="00BB48BC"/>
    <w:rsid w:val="00BB4934"/>
    <w:rsid w:val="00BB49FB"/>
    <w:rsid w:val="00BB4AB9"/>
    <w:rsid w:val="00BB4C5E"/>
    <w:rsid w:val="00BB4E83"/>
    <w:rsid w:val="00BB4EB6"/>
    <w:rsid w:val="00BB4FF7"/>
    <w:rsid w:val="00BB54C9"/>
    <w:rsid w:val="00BB5C95"/>
    <w:rsid w:val="00BB5D18"/>
    <w:rsid w:val="00BB5DA3"/>
    <w:rsid w:val="00BB6088"/>
    <w:rsid w:val="00BB624E"/>
    <w:rsid w:val="00BB62AA"/>
    <w:rsid w:val="00BB683E"/>
    <w:rsid w:val="00BB6E70"/>
    <w:rsid w:val="00BB7016"/>
    <w:rsid w:val="00BB749C"/>
    <w:rsid w:val="00BB7780"/>
    <w:rsid w:val="00BB7AB1"/>
    <w:rsid w:val="00BB7D5B"/>
    <w:rsid w:val="00BB7F98"/>
    <w:rsid w:val="00BC01CB"/>
    <w:rsid w:val="00BC0352"/>
    <w:rsid w:val="00BC0975"/>
    <w:rsid w:val="00BC0B44"/>
    <w:rsid w:val="00BC0EC2"/>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DE"/>
    <w:rsid w:val="00BC3570"/>
    <w:rsid w:val="00BC35CF"/>
    <w:rsid w:val="00BC3AD7"/>
    <w:rsid w:val="00BC3B87"/>
    <w:rsid w:val="00BC3CBA"/>
    <w:rsid w:val="00BC3E16"/>
    <w:rsid w:val="00BC3EE4"/>
    <w:rsid w:val="00BC4499"/>
    <w:rsid w:val="00BC46C2"/>
    <w:rsid w:val="00BC46FA"/>
    <w:rsid w:val="00BC4972"/>
    <w:rsid w:val="00BC4BA9"/>
    <w:rsid w:val="00BC52F7"/>
    <w:rsid w:val="00BC54A5"/>
    <w:rsid w:val="00BC54EC"/>
    <w:rsid w:val="00BC554D"/>
    <w:rsid w:val="00BC55E9"/>
    <w:rsid w:val="00BC59C8"/>
    <w:rsid w:val="00BC59D8"/>
    <w:rsid w:val="00BC5C43"/>
    <w:rsid w:val="00BC604A"/>
    <w:rsid w:val="00BC6169"/>
    <w:rsid w:val="00BC6171"/>
    <w:rsid w:val="00BC64B2"/>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B5"/>
    <w:rsid w:val="00BD0791"/>
    <w:rsid w:val="00BD08DC"/>
    <w:rsid w:val="00BD095C"/>
    <w:rsid w:val="00BD0AC1"/>
    <w:rsid w:val="00BD0DCD"/>
    <w:rsid w:val="00BD0F55"/>
    <w:rsid w:val="00BD100C"/>
    <w:rsid w:val="00BD1279"/>
    <w:rsid w:val="00BD12DD"/>
    <w:rsid w:val="00BD1348"/>
    <w:rsid w:val="00BD1868"/>
    <w:rsid w:val="00BD19C6"/>
    <w:rsid w:val="00BD1AFE"/>
    <w:rsid w:val="00BD1BCF"/>
    <w:rsid w:val="00BD1F46"/>
    <w:rsid w:val="00BD1FF0"/>
    <w:rsid w:val="00BD2066"/>
    <w:rsid w:val="00BD235A"/>
    <w:rsid w:val="00BD2397"/>
    <w:rsid w:val="00BD2503"/>
    <w:rsid w:val="00BD2837"/>
    <w:rsid w:val="00BD29AB"/>
    <w:rsid w:val="00BD2A85"/>
    <w:rsid w:val="00BD2AD6"/>
    <w:rsid w:val="00BD2E87"/>
    <w:rsid w:val="00BD303E"/>
    <w:rsid w:val="00BD31FF"/>
    <w:rsid w:val="00BD33DB"/>
    <w:rsid w:val="00BD361D"/>
    <w:rsid w:val="00BD3635"/>
    <w:rsid w:val="00BD3808"/>
    <w:rsid w:val="00BD3954"/>
    <w:rsid w:val="00BD3CF1"/>
    <w:rsid w:val="00BD3E68"/>
    <w:rsid w:val="00BD3EFC"/>
    <w:rsid w:val="00BD400B"/>
    <w:rsid w:val="00BD4544"/>
    <w:rsid w:val="00BD4564"/>
    <w:rsid w:val="00BD464E"/>
    <w:rsid w:val="00BD4B4A"/>
    <w:rsid w:val="00BD4BF7"/>
    <w:rsid w:val="00BD4C02"/>
    <w:rsid w:val="00BD4E4E"/>
    <w:rsid w:val="00BD52C2"/>
    <w:rsid w:val="00BD553A"/>
    <w:rsid w:val="00BD5815"/>
    <w:rsid w:val="00BD5A2D"/>
    <w:rsid w:val="00BD5D1F"/>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625"/>
    <w:rsid w:val="00BE3A83"/>
    <w:rsid w:val="00BE3AF5"/>
    <w:rsid w:val="00BE3D71"/>
    <w:rsid w:val="00BE3D95"/>
    <w:rsid w:val="00BE43D0"/>
    <w:rsid w:val="00BE4647"/>
    <w:rsid w:val="00BE474B"/>
    <w:rsid w:val="00BE47F9"/>
    <w:rsid w:val="00BE48B0"/>
    <w:rsid w:val="00BE4AB4"/>
    <w:rsid w:val="00BE4BE8"/>
    <w:rsid w:val="00BE4D68"/>
    <w:rsid w:val="00BE5255"/>
    <w:rsid w:val="00BE5347"/>
    <w:rsid w:val="00BE5497"/>
    <w:rsid w:val="00BE551C"/>
    <w:rsid w:val="00BE5B76"/>
    <w:rsid w:val="00BE5BA6"/>
    <w:rsid w:val="00BE5C1B"/>
    <w:rsid w:val="00BE6048"/>
    <w:rsid w:val="00BE6178"/>
    <w:rsid w:val="00BE61D5"/>
    <w:rsid w:val="00BE62AF"/>
    <w:rsid w:val="00BE62BD"/>
    <w:rsid w:val="00BE62E6"/>
    <w:rsid w:val="00BE6325"/>
    <w:rsid w:val="00BE675D"/>
    <w:rsid w:val="00BE6A9B"/>
    <w:rsid w:val="00BE6CED"/>
    <w:rsid w:val="00BE6FF0"/>
    <w:rsid w:val="00BE70CB"/>
    <w:rsid w:val="00BE743C"/>
    <w:rsid w:val="00BE7793"/>
    <w:rsid w:val="00BE7859"/>
    <w:rsid w:val="00BE7A32"/>
    <w:rsid w:val="00BE7A9B"/>
    <w:rsid w:val="00BE7ABA"/>
    <w:rsid w:val="00BE7B61"/>
    <w:rsid w:val="00BE7C54"/>
    <w:rsid w:val="00BE7E8C"/>
    <w:rsid w:val="00BE7EE6"/>
    <w:rsid w:val="00BF020E"/>
    <w:rsid w:val="00BF0437"/>
    <w:rsid w:val="00BF06E4"/>
    <w:rsid w:val="00BF0936"/>
    <w:rsid w:val="00BF0C6D"/>
    <w:rsid w:val="00BF100A"/>
    <w:rsid w:val="00BF1032"/>
    <w:rsid w:val="00BF13C7"/>
    <w:rsid w:val="00BF13D4"/>
    <w:rsid w:val="00BF14B4"/>
    <w:rsid w:val="00BF15AE"/>
    <w:rsid w:val="00BF17E3"/>
    <w:rsid w:val="00BF1C0F"/>
    <w:rsid w:val="00BF1DCC"/>
    <w:rsid w:val="00BF22EF"/>
    <w:rsid w:val="00BF23B1"/>
    <w:rsid w:val="00BF24AB"/>
    <w:rsid w:val="00BF250C"/>
    <w:rsid w:val="00BF25F1"/>
    <w:rsid w:val="00BF26F4"/>
    <w:rsid w:val="00BF2A14"/>
    <w:rsid w:val="00BF2B8C"/>
    <w:rsid w:val="00BF31F6"/>
    <w:rsid w:val="00BF3494"/>
    <w:rsid w:val="00BF35DC"/>
    <w:rsid w:val="00BF3693"/>
    <w:rsid w:val="00BF3CBB"/>
    <w:rsid w:val="00BF3E30"/>
    <w:rsid w:val="00BF3EE0"/>
    <w:rsid w:val="00BF40F5"/>
    <w:rsid w:val="00BF40FC"/>
    <w:rsid w:val="00BF4153"/>
    <w:rsid w:val="00BF45FF"/>
    <w:rsid w:val="00BF46A7"/>
    <w:rsid w:val="00BF46AA"/>
    <w:rsid w:val="00BF4845"/>
    <w:rsid w:val="00BF4B15"/>
    <w:rsid w:val="00BF4BE5"/>
    <w:rsid w:val="00BF4DDA"/>
    <w:rsid w:val="00BF4ED8"/>
    <w:rsid w:val="00BF508C"/>
    <w:rsid w:val="00BF50FA"/>
    <w:rsid w:val="00BF5538"/>
    <w:rsid w:val="00BF5568"/>
    <w:rsid w:val="00BF5749"/>
    <w:rsid w:val="00BF57AF"/>
    <w:rsid w:val="00BF57F2"/>
    <w:rsid w:val="00BF5943"/>
    <w:rsid w:val="00BF5C77"/>
    <w:rsid w:val="00BF5FF3"/>
    <w:rsid w:val="00BF62F2"/>
    <w:rsid w:val="00BF63EA"/>
    <w:rsid w:val="00BF657C"/>
    <w:rsid w:val="00BF6679"/>
    <w:rsid w:val="00BF6731"/>
    <w:rsid w:val="00BF6924"/>
    <w:rsid w:val="00BF6A85"/>
    <w:rsid w:val="00BF6D59"/>
    <w:rsid w:val="00BF7059"/>
    <w:rsid w:val="00BF7196"/>
    <w:rsid w:val="00BF74F5"/>
    <w:rsid w:val="00BF7747"/>
    <w:rsid w:val="00BF7BC5"/>
    <w:rsid w:val="00BF7DCB"/>
    <w:rsid w:val="00BF7E03"/>
    <w:rsid w:val="00BF7E4D"/>
    <w:rsid w:val="00BF7E8B"/>
    <w:rsid w:val="00C000EE"/>
    <w:rsid w:val="00C000F1"/>
    <w:rsid w:val="00C0037E"/>
    <w:rsid w:val="00C00D61"/>
    <w:rsid w:val="00C00DF1"/>
    <w:rsid w:val="00C00FCD"/>
    <w:rsid w:val="00C01462"/>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3204"/>
    <w:rsid w:val="00C03577"/>
    <w:rsid w:val="00C035A1"/>
    <w:rsid w:val="00C036B5"/>
    <w:rsid w:val="00C03833"/>
    <w:rsid w:val="00C0392D"/>
    <w:rsid w:val="00C03A5C"/>
    <w:rsid w:val="00C03B6A"/>
    <w:rsid w:val="00C0425E"/>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D5"/>
    <w:rsid w:val="00C0626C"/>
    <w:rsid w:val="00C063E4"/>
    <w:rsid w:val="00C06428"/>
    <w:rsid w:val="00C068B7"/>
    <w:rsid w:val="00C06B03"/>
    <w:rsid w:val="00C06D44"/>
    <w:rsid w:val="00C07062"/>
    <w:rsid w:val="00C07363"/>
    <w:rsid w:val="00C0757D"/>
    <w:rsid w:val="00C077BF"/>
    <w:rsid w:val="00C1004E"/>
    <w:rsid w:val="00C100C5"/>
    <w:rsid w:val="00C100E8"/>
    <w:rsid w:val="00C10255"/>
    <w:rsid w:val="00C10805"/>
    <w:rsid w:val="00C10A07"/>
    <w:rsid w:val="00C10C81"/>
    <w:rsid w:val="00C10D28"/>
    <w:rsid w:val="00C10DC7"/>
    <w:rsid w:val="00C1164A"/>
    <w:rsid w:val="00C11685"/>
    <w:rsid w:val="00C11857"/>
    <w:rsid w:val="00C11ABE"/>
    <w:rsid w:val="00C11B05"/>
    <w:rsid w:val="00C11BA0"/>
    <w:rsid w:val="00C11FCE"/>
    <w:rsid w:val="00C12041"/>
    <w:rsid w:val="00C12292"/>
    <w:rsid w:val="00C12461"/>
    <w:rsid w:val="00C12850"/>
    <w:rsid w:val="00C129AD"/>
    <w:rsid w:val="00C12AFA"/>
    <w:rsid w:val="00C12E3B"/>
    <w:rsid w:val="00C12F59"/>
    <w:rsid w:val="00C12FC8"/>
    <w:rsid w:val="00C130FE"/>
    <w:rsid w:val="00C13464"/>
    <w:rsid w:val="00C13704"/>
    <w:rsid w:val="00C13834"/>
    <w:rsid w:val="00C13843"/>
    <w:rsid w:val="00C13861"/>
    <w:rsid w:val="00C13862"/>
    <w:rsid w:val="00C139A7"/>
    <w:rsid w:val="00C13FCA"/>
    <w:rsid w:val="00C14027"/>
    <w:rsid w:val="00C142E3"/>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C1F"/>
    <w:rsid w:val="00C17C4A"/>
    <w:rsid w:val="00C17C57"/>
    <w:rsid w:val="00C20264"/>
    <w:rsid w:val="00C20284"/>
    <w:rsid w:val="00C204F7"/>
    <w:rsid w:val="00C20582"/>
    <w:rsid w:val="00C20623"/>
    <w:rsid w:val="00C20635"/>
    <w:rsid w:val="00C2074F"/>
    <w:rsid w:val="00C20C99"/>
    <w:rsid w:val="00C20DED"/>
    <w:rsid w:val="00C2125C"/>
    <w:rsid w:val="00C21362"/>
    <w:rsid w:val="00C213A0"/>
    <w:rsid w:val="00C21624"/>
    <w:rsid w:val="00C21766"/>
    <w:rsid w:val="00C21964"/>
    <w:rsid w:val="00C21A45"/>
    <w:rsid w:val="00C21BCF"/>
    <w:rsid w:val="00C21C6C"/>
    <w:rsid w:val="00C21F3B"/>
    <w:rsid w:val="00C21FAE"/>
    <w:rsid w:val="00C21FFF"/>
    <w:rsid w:val="00C22174"/>
    <w:rsid w:val="00C221F3"/>
    <w:rsid w:val="00C225E6"/>
    <w:rsid w:val="00C226E4"/>
    <w:rsid w:val="00C226F6"/>
    <w:rsid w:val="00C22723"/>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984"/>
    <w:rsid w:val="00C25BB5"/>
    <w:rsid w:val="00C25CC6"/>
    <w:rsid w:val="00C25F66"/>
    <w:rsid w:val="00C26008"/>
    <w:rsid w:val="00C262A6"/>
    <w:rsid w:val="00C26336"/>
    <w:rsid w:val="00C2664D"/>
    <w:rsid w:val="00C2672A"/>
    <w:rsid w:val="00C268A0"/>
    <w:rsid w:val="00C269E4"/>
    <w:rsid w:val="00C26CAB"/>
    <w:rsid w:val="00C26D48"/>
    <w:rsid w:val="00C26DA0"/>
    <w:rsid w:val="00C2711A"/>
    <w:rsid w:val="00C271E0"/>
    <w:rsid w:val="00C278B2"/>
    <w:rsid w:val="00C27A83"/>
    <w:rsid w:val="00C27AA8"/>
    <w:rsid w:val="00C3024C"/>
    <w:rsid w:val="00C30759"/>
    <w:rsid w:val="00C30C10"/>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39B"/>
    <w:rsid w:val="00C338EC"/>
    <w:rsid w:val="00C33910"/>
    <w:rsid w:val="00C33999"/>
    <w:rsid w:val="00C33BE3"/>
    <w:rsid w:val="00C33D54"/>
    <w:rsid w:val="00C34178"/>
    <w:rsid w:val="00C341E4"/>
    <w:rsid w:val="00C3424C"/>
    <w:rsid w:val="00C344BD"/>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302"/>
    <w:rsid w:val="00C36496"/>
    <w:rsid w:val="00C36592"/>
    <w:rsid w:val="00C36BB7"/>
    <w:rsid w:val="00C36BED"/>
    <w:rsid w:val="00C36E2D"/>
    <w:rsid w:val="00C36E71"/>
    <w:rsid w:val="00C36E7A"/>
    <w:rsid w:val="00C36F60"/>
    <w:rsid w:val="00C373FF"/>
    <w:rsid w:val="00C374BE"/>
    <w:rsid w:val="00C37633"/>
    <w:rsid w:val="00C37922"/>
    <w:rsid w:val="00C37FD9"/>
    <w:rsid w:val="00C400C1"/>
    <w:rsid w:val="00C4012D"/>
    <w:rsid w:val="00C40385"/>
    <w:rsid w:val="00C4067B"/>
    <w:rsid w:val="00C40744"/>
    <w:rsid w:val="00C408E0"/>
    <w:rsid w:val="00C40969"/>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508"/>
    <w:rsid w:val="00C43654"/>
    <w:rsid w:val="00C43827"/>
    <w:rsid w:val="00C43837"/>
    <w:rsid w:val="00C439D6"/>
    <w:rsid w:val="00C441D8"/>
    <w:rsid w:val="00C442C2"/>
    <w:rsid w:val="00C446CE"/>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254"/>
    <w:rsid w:val="00C462BC"/>
    <w:rsid w:val="00C462BD"/>
    <w:rsid w:val="00C462C6"/>
    <w:rsid w:val="00C46496"/>
    <w:rsid w:val="00C46508"/>
    <w:rsid w:val="00C4652E"/>
    <w:rsid w:val="00C46783"/>
    <w:rsid w:val="00C46AC1"/>
    <w:rsid w:val="00C46BAF"/>
    <w:rsid w:val="00C46C59"/>
    <w:rsid w:val="00C46FC2"/>
    <w:rsid w:val="00C47441"/>
    <w:rsid w:val="00C47645"/>
    <w:rsid w:val="00C47769"/>
    <w:rsid w:val="00C47852"/>
    <w:rsid w:val="00C479B0"/>
    <w:rsid w:val="00C479E5"/>
    <w:rsid w:val="00C47B9E"/>
    <w:rsid w:val="00C47BEB"/>
    <w:rsid w:val="00C47CFF"/>
    <w:rsid w:val="00C47D04"/>
    <w:rsid w:val="00C500F1"/>
    <w:rsid w:val="00C50A47"/>
    <w:rsid w:val="00C50CDB"/>
    <w:rsid w:val="00C50DF2"/>
    <w:rsid w:val="00C5183D"/>
    <w:rsid w:val="00C51901"/>
    <w:rsid w:val="00C51B42"/>
    <w:rsid w:val="00C51C97"/>
    <w:rsid w:val="00C51DC6"/>
    <w:rsid w:val="00C52059"/>
    <w:rsid w:val="00C5231C"/>
    <w:rsid w:val="00C523AE"/>
    <w:rsid w:val="00C52615"/>
    <w:rsid w:val="00C52837"/>
    <w:rsid w:val="00C528D5"/>
    <w:rsid w:val="00C528E6"/>
    <w:rsid w:val="00C52945"/>
    <w:rsid w:val="00C52A25"/>
    <w:rsid w:val="00C52B21"/>
    <w:rsid w:val="00C52CE9"/>
    <w:rsid w:val="00C52EC1"/>
    <w:rsid w:val="00C53362"/>
    <w:rsid w:val="00C5358F"/>
    <w:rsid w:val="00C53631"/>
    <w:rsid w:val="00C53752"/>
    <w:rsid w:val="00C53B4F"/>
    <w:rsid w:val="00C53D59"/>
    <w:rsid w:val="00C54111"/>
    <w:rsid w:val="00C5416E"/>
    <w:rsid w:val="00C54243"/>
    <w:rsid w:val="00C54274"/>
    <w:rsid w:val="00C5460B"/>
    <w:rsid w:val="00C5465D"/>
    <w:rsid w:val="00C54FCE"/>
    <w:rsid w:val="00C55184"/>
    <w:rsid w:val="00C5518C"/>
    <w:rsid w:val="00C55343"/>
    <w:rsid w:val="00C55BBE"/>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23A"/>
    <w:rsid w:val="00C605F4"/>
    <w:rsid w:val="00C60744"/>
    <w:rsid w:val="00C60943"/>
    <w:rsid w:val="00C60CF4"/>
    <w:rsid w:val="00C60FD6"/>
    <w:rsid w:val="00C6110B"/>
    <w:rsid w:val="00C61120"/>
    <w:rsid w:val="00C61172"/>
    <w:rsid w:val="00C61266"/>
    <w:rsid w:val="00C612BC"/>
    <w:rsid w:val="00C61995"/>
    <w:rsid w:val="00C61AFC"/>
    <w:rsid w:val="00C61BBF"/>
    <w:rsid w:val="00C61BF9"/>
    <w:rsid w:val="00C61CAF"/>
    <w:rsid w:val="00C61E4A"/>
    <w:rsid w:val="00C61EC5"/>
    <w:rsid w:val="00C620B0"/>
    <w:rsid w:val="00C6236F"/>
    <w:rsid w:val="00C62586"/>
    <w:rsid w:val="00C625C1"/>
    <w:rsid w:val="00C6261E"/>
    <w:rsid w:val="00C62D17"/>
    <w:rsid w:val="00C62E38"/>
    <w:rsid w:val="00C62F0D"/>
    <w:rsid w:val="00C6301D"/>
    <w:rsid w:val="00C63243"/>
    <w:rsid w:val="00C632DD"/>
    <w:rsid w:val="00C63613"/>
    <w:rsid w:val="00C6375E"/>
    <w:rsid w:val="00C63897"/>
    <w:rsid w:val="00C639D4"/>
    <w:rsid w:val="00C63ACD"/>
    <w:rsid w:val="00C63B76"/>
    <w:rsid w:val="00C63E64"/>
    <w:rsid w:val="00C63E68"/>
    <w:rsid w:val="00C640E6"/>
    <w:rsid w:val="00C6465D"/>
    <w:rsid w:val="00C64830"/>
    <w:rsid w:val="00C64849"/>
    <w:rsid w:val="00C64A08"/>
    <w:rsid w:val="00C64C56"/>
    <w:rsid w:val="00C64C59"/>
    <w:rsid w:val="00C64E69"/>
    <w:rsid w:val="00C653BA"/>
    <w:rsid w:val="00C654F1"/>
    <w:rsid w:val="00C65625"/>
    <w:rsid w:val="00C65653"/>
    <w:rsid w:val="00C656F9"/>
    <w:rsid w:val="00C65B6B"/>
    <w:rsid w:val="00C65C3A"/>
    <w:rsid w:val="00C65D6B"/>
    <w:rsid w:val="00C65E38"/>
    <w:rsid w:val="00C660EB"/>
    <w:rsid w:val="00C66150"/>
    <w:rsid w:val="00C66163"/>
    <w:rsid w:val="00C6630B"/>
    <w:rsid w:val="00C66681"/>
    <w:rsid w:val="00C6683F"/>
    <w:rsid w:val="00C66C12"/>
    <w:rsid w:val="00C66D39"/>
    <w:rsid w:val="00C67347"/>
    <w:rsid w:val="00C6748E"/>
    <w:rsid w:val="00C6750D"/>
    <w:rsid w:val="00C679A0"/>
    <w:rsid w:val="00C67AC9"/>
    <w:rsid w:val="00C67C21"/>
    <w:rsid w:val="00C67E74"/>
    <w:rsid w:val="00C7018B"/>
    <w:rsid w:val="00C7027D"/>
    <w:rsid w:val="00C704E4"/>
    <w:rsid w:val="00C70690"/>
    <w:rsid w:val="00C70787"/>
    <w:rsid w:val="00C70851"/>
    <w:rsid w:val="00C70D00"/>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93C"/>
    <w:rsid w:val="00C729A3"/>
    <w:rsid w:val="00C72A8D"/>
    <w:rsid w:val="00C72C0C"/>
    <w:rsid w:val="00C72F3F"/>
    <w:rsid w:val="00C73133"/>
    <w:rsid w:val="00C73759"/>
    <w:rsid w:val="00C738A1"/>
    <w:rsid w:val="00C73C06"/>
    <w:rsid w:val="00C73F2F"/>
    <w:rsid w:val="00C7424B"/>
    <w:rsid w:val="00C742EF"/>
    <w:rsid w:val="00C748A5"/>
    <w:rsid w:val="00C74929"/>
    <w:rsid w:val="00C74A91"/>
    <w:rsid w:val="00C74B94"/>
    <w:rsid w:val="00C74CF0"/>
    <w:rsid w:val="00C74F44"/>
    <w:rsid w:val="00C75033"/>
    <w:rsid w:val="00C75152"/>
    <w:rsid w:val="00C751A3"/>
    <w:rsid w:val="00C7522B"/>
    <w:rsid w:val="00C75EB5"/>
    <w:rsid w:val="00C76131"/>
    <w:rsid w:val="00C76381"/>
    <w:rsid w:val="00C766F3"/>
    <w:rsid w:val="00C76908"/>
    <w:rsid w:val="00C7698E"/>
    <w:rsid w:val="00C76B8B"/>
    <w:rsid w:val="00C76BBF"/>
    <w:rsid w:val="00C76CBE"/>
    <w:rsid w:val="00C76F04"/>
    <w:rsid w:val="00C7703D"/>
    <w:rsid w:val="00C7731A"/>
    <w:rsid w:val="00C7736B"/>
    <w:rsid w:val="00C77460"/>
    <w:rsid w:val="00C7758E"/>
    <w:rsid w:val="00C77661"/>
    <w:rsid w:val="00C776C5"/>
    <w:rsid w:val="00C778F1"/>
    <w:rsid w:val="00C77BE2"/>
    <w:rsid w:val="00C77C3C"/>
    <w:rsid w:val="00C77D07"/>
    <w:rsid w:val="00C801FD"/>
    <w:rsid w:val="00C80205"/>
    <w:rsid w:val="00C803AF"/>
    <w:rsid w:val="00C80EB2"/>
    <w:rsid w:val="00C80EE5"/>
    <w:rsid w:val="00C80EFB"/>
    <w:rsid w:val="00C81557"/>
    <w:rsid w:val="00C8156F"/>
    <w:rsid w:val="00C81710"/>
    <w:rsid w:val="00C8185F"/>
    <w:rsid w:val="00C81940"/>
    <w:rsid w:val="00C81A8C"/>
    <w:rsid w:val="00C81AD5"/>
    <w:rsid w:val="00C81B49"/>
    <w:rsid w:val="00C81C24"/>
    <w:rsid w:val="00C81ECC"/>
    <w:rsid w:val="00C823FD"/>
    <w:rsid w:val="00C82AB1"/>
    <w:rsid w:val="00C82B10"/>
    <w:rsid w:val="00C82C04"/>
    <w:rsid w:val="00C8313C"/>
    <w:rsid w:val="00C831BF"/>
    <w:rsid w:val="00C832F0"/>
    <w:rsid w:val="00C835A9"/>
    <w:rsid w:val="00C835C0"/>
    <w:rsid w:val="00C83A8B"/>
    <w:rsid w:val="00C83D28"/>
    <w:rsid w:val="00C83E60"/>
    <w:rsid w:val="00C84576"/>
    <w:rsid w:val="00C846CD"/>
    <w:rsid w:val="00C84732"/>
    <w:rsid w:val="00C847FD"/>
    <w:rsid w:val="00C85144"/>
    <w:rsid w:val="00C851DC"/>
    <w:rsid w:val="00C853C5"/>
    <w:rsid w:val="00C85409"/>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9FF"/>
    <w:rsid w:val="00C87B3F"/>
    <w:rsid w:val="00C87B47"/>
    <w:rsid w:val="00C900CF"/>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202"/>
    <w:rsid w:val="00C93342"/>
    <w:rsid w:val="00C9392A"/>
    <w:rsid w:val="00C93D1F"/>
    <w:rsid w:val="00C94119"/>
    <w:rsid w:val="00C944A5"/>
    <w:rsid w:val="00C94518"/>
    <w:rsid w:val="00C9457B"/>
    <w:rsid w:val="00C9474F"/>
    <w:rsid w:val="00C94842"/>
    <w:rsid w:val="00C948B1"/>
    <w:rsid w:val="00C94945"/>
    <w:rsid w:val="00C94B4F"/>
    <w:rsid w:val="00C94E41"/>
    <w:rsid w:val="00C94F94"/>
    <w:rsid w:val="00C94FB3"/>
    <w:rsid w:val="00C94FFE"/>
    <w:rsid w:val="00C95295"/>
    <w:rsid w:val="00C9552F"/>
    <w:rsid w:val="00C9576E"/>
    <w:rsid w:val="00C95901"/>
    <w:rsid w:val="00C9599B"/>
    <w:rsid w:val="00C95F98"/>
    <w:rsid w:val="00C96228"/>
    <w:rsid w:val="00C962B5"/>
    <w:rsid w:val="00C963DF"/>
    <w:rsid w:val="00C967E1"/>
    <w:rsid w:val="00C96B10"/>
    <w:rsid w:val="00C96CFC"/>
    <w:rsid w:val="00C96D1F"/>
    <w:rsid w:val="00C96F02"/>
    <w:rsid w:val="00C975B4"/>
    <w:rsid w:val="00C976E7"/>
    <w:rsid w:val="00C97A75"/>
    <w:rsid w:val="00C97B61"/>
    <w:rsid w:val="00C97E11"/>
    <w:rsid w:val="00C97E95"/>
    <w:rsid w:val="00C97EFA"/>
    <w:rsid w:val="00C97F44"/>
    <w:rsid w:val="00C97F74"/>
    <w:rsid w:val="00C97F90"/>
    <w:rsid w:val="00CA0072"/>
    <w:rsid w:val="00CA00CF"/>
    <w:rsid w:val="00CA01D8"/>
    <w:rsid w:val="00CA0402"/>
    <w:rsid w:val="00CA0CB3"/>
    <w:rsid w:val="00CA11CF"/>
    <w:rsid w:val="00CA1316"/>
    <w:rsid w:val="00CA1610"/>
    <w:rsid w:val="00CA1775"/>
    <w:rsid w:val="00CA2365"/>
    <w:rsid w:val="00CA2890"/>
    <w:rsid w:val="00CA2BDE"/>
    <w:rsid w:val="00CA2D3C"/>
    <w:rsid w:val="00CA2D8C"/>
    <w:rsid w:val="00CA2D95"/>
    <w:rsid w:val="00CA2E1F"/>
    <w:rsid w:val="00CA2E39"/>
    <w:rsid w:val="00CA30FE"/>
    <w:rsid w:val="00CA3142"/>
    <w:rsid w:val="00CA31A9"/>
    <w:rsid w:val="00CA348D"/>
    <w:rsid w:val="00CA3681"/>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60EE"/>
    <w:rsid w:val="00CA625F"/>
    <w:rsid w:val="00CA660B"/>
    <w:rsid w:val="00CA666A"/>
    <w:rsid w:val="00CA66D5"/>
    <w:rsid w:val="00CA68A2"/>
    <w:rsid w:val="00CA69E4"/>
    <w:rsid w:val="00CA6A2B"/>
    <w:rsid w:val="00CA6A40"/>
    <w:rsid w:val="00CA6F8E"/>
    <w:rsid w:val="00CA75B4"/>
    <w:rsid w:val="00CA7651"/>
    <w:rsid w:val="00CA7759"/>
    <w:rsid w:val="00CA7AB9"/>
    <w:rsid w:val="00CA7AF0"/>
    <w:rsid w:val="00CA7F8D"/>
    <w:rsid w:val="00CB01A7"/>
    <w:rsid w:val="00CB026A"/>
    <w:rsid w:val="00CB0489"/>
    <w:rsid w:val="00CB065E"/>
    <w:rsid w:val="00CB0AE2"/>
    <w:rsid w:val="00CB0B0E"/>
    <w:rsid w:val="00CB0B71"/>
    <w:rsid w:val="00CB0B7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2E43"/>
    <w:rsid w:val="00CB3247"/>
    <w:rsid w:val="00CB35DE"/>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754"/>
    <w:rsid w:val="00CB7EB5"/>
    <w:rsid w:val="00CC006B"/>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50C"/>
    <w:rsid w:val="00CC3572"/>
    <w:rsid w:val="00CC39FC"/>
    <w:rsid w:val="00CC3EB5"/>
    <w:rsid w:val="00CC3F55"/>
    <w:rsid w:val="00CC41B2"/>
    <w:rsid w:val="00CC42E6"/>
    <w:rsid w:val="00CC439F"/>
    <w:rsid w:val="00CC4426"/>
    <w:rsid w:val="00CC44A2"/>
    <w:rsid w:val="00CC462C"/>
    <w:rsid w:val="00CC4934"/>
    <w:rsid w:val="00CC49CD"/>
    <w:rsid w:val="00CC4A8E"/>
    <w:rsid w:val="00CC4D14"/>
    <w:rsid w:val="00CC4D38"/>
    <w:rsid w:val="00CC51DE"/>
    <w:rsid w:val="00CC5379"/>
    <w:rsid w:val="00CC54D0"/>
    <w:rsid w:val="00CC56F1"/>
    <w:rsid w:val="00CC574C"/>
    <w:rsid w:val="00CC5C18"/>
    <w:rsid w:val="00CC5C6E"/>
    <w:rsid w:val="00CC5D67"/>
    <w:rsid w:val="00CC6099"/>
    <w:rsid w:val="00CC6A8A"/>
    <w:rsid w:val="00CC6D2A"/>
    <w:rsid w:val="00CC72C2"/>
    <w:rsid w:val="00CC747A"/>
    <w:rsid w:val="00CC74D8"/>
    <w:rsid w:val="00CC762E"/>
    <w:rsid w:val="00CC76F1"/>
    <w:rsid w:val="00CC7B36"/>
    <w:rsid w:val="00CC7ED6"/>
    <w:rsid w:val="00CD00DC"/>
    <w:rsid w:val="00CD01FC"/>
    <w:rsid w:val="00CD02E5"/>
    <w:rsid w:val="00CD0802"/>
    <w:rsid w:val="00CD080F"/>
    <w:rsid w:val="00CD0CEF"/>
    <w:rsid w:val="00CD0F92"/>
    <w:rsid w:val="00CD11BC"/>
    <w:rsid w:val="00CD126F"/>
    <w:rsid w:val="00CD1495"/>
    <w:rsid w:val="00CD15CC"/>
    <w:rsid w:val="00CD1650"/>
    <w:rsid w:val="00CD1811"/>
    <w:rsid w:val="00CD18F8"/>
    <w:rsid w:val="00CD1A42"/>
    <w:rsid w:val="00CD1A63"/>
    <w:rsid w:val="00CD1E4A"/>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84B"/>
    <w:rsid w:val="00CD493E"/>
    <w:rsid w:val="00CD4D31"/>
    <w:rsid w:val="00CD4D9D"/>
    <w:rsid w:val="00CD519F"/>
    <w:rsid w:val="00CD53EE"/>
    <w:rsid w:val="00CD53F1"/>
    <w:rsid w:val="00CD55CE"/>
    <w:rsid w:val="00CD58AD"/>
    <w:rsid w:val="00CD58D8"/>
    <w:rsid w:val="00CD60F4"/>
    <w:rsid w:val="00CD610F"/>
    <w:rsid w:val="00CD6269"/>
    <w:rsid w:val="00CD634E"/>
    <w:rsid w:val="00CD63A3"/>
    <w:rsid w:val="00CD63C6"/>
    <w:rsid w:val="00CD65E2"/>
    <w:rsid w:val="00CD6849"/>
    <w:rsid w:val="00CD69F8"/>
    <w:rsid w:val="00CD6A29"/>
    <w:rsid w:val="00CD6C16"/>
    <w:rsid w:val="00CD6CDD"/>
    <w:rsid w:val="00CD6FC2"/>
    <w:rsid w:val="00CD701F"/>
    <w:rsid w:val="00CD75CA"/>
    <w:rsid w:val="00CD7755"/>
    <w:rsid w:val="00CD77A8"/>
    <w:rsid w:val="00CD7B78"/>
    <w:rsid w:val="00CD7DAA"/>
    <w:rsid w:val="00CE01F1"/>
    <w:rsid w:val="00CE02D1"/>
    <w:rsid w:val="00CE0462"/>
    <w:rsid w:val="00CE05B2"/>
    <w:rsid w:val="00CE05D4"/>
    <w:rsid w:val="00CE090C"/>
    <w:rsid w:val="00CE090F"/>
    <w:rsid w:val="00CE0B20"/>
    <w:rsid w:val="00CE0EC4"/>
    <w:rsid w:val="00CE1019"/>
    <w:rsid w:val="00CE12F1"/>
    <w:rsid w:val="00CE138D"/>
    <w:rsid w:val="00CE13C5"/>
    <w:rsid w:val="00CE1623"/>
    <w:rsid w:val="00CE1AD4"/>
    <w:rsid w:val="00CE1B61"/>
    <w:rsid w:val="00CE20CE"/>
    <w:rsid w:val="00CE20FF"/>
    <w:rsid w:val="00CE2110"/>
    <w:rsid w:val="00CE2295"/>
    <w:rsid w:val="00CE2334"/>
    <w:rsid w:val="00CE24F4"/>
    <w:rsid w:val="00CE25FE"/>
    <w:rsid w:val="00CE2977"/>
    <w:rsid w:val="00CE29CE"/>
    <w:rsid w:val="00CE2C04"/>
    <w:rsid w:val="00CE2F3E"/>
    <w:rsid w:val="00CE3064"/>
    <w:rsid w:val="00CE336B"/>
    <w:rsid w:val="00CE3536"/>
    <w:rsid w:val="00CE35F8"/>
    <w:rsid w:val="00CE38CC"/>
    <w:rsid w:val="00CE38F5"/>
    <w:rsid w:val="00CE3A7C"/>
    <w:rsid w:val="00CE3D17"/>
    <w:rsid w:val="00CE3FD0"/>
    <w:rsid w:val="00CE3FF4"/>
    <w:rsid w:val="00CE4315"/>
    <w:rsid w:val="00CE434E"/>
    <w:rsid w:val="00CE436E"/>
    <w:rsid w:val="00CE44A1"/>
    <w:rsid w:val="00CE47C2"/>
    <w:rsid w:val="00CE4859"/>
    <w:rsid w:val="00CE4AA3"/>
    <w:rsid w:val="00CE4BFE"/>
    <w:rsid w:val="00CE511D"/>
    <w:rsid w:val="00CE5603"/>
    <w:rsid w:val="00CE567F"/>
    <w:rsid w:val="00CE57C9"/>
    <w:rsid w:val="00CE584E"/>
    <w:rsid w:val="00CE5A12"/>
    <w:rsid w:val="00CE5BCB"/>
    <w:rsid w:val="00CE5DFF"/>
    <w:rsid w:val="00CE5EF2"/>
    <w:rsid w:val="00CE60EC"/>
    <w:rsid w:val="00CE61E3"/>
    <w:rsid w:val="00CE649A"/>
    <w:rsid w:val="00CE6587"/>
    <w:rsid w:val="00CE6BCB"/>
    <w:rsid w:val="00CE6BF1"/>
    <w:rsid w:val="00CE6D39"/>
    <w:rsid w:val="00CE6F72"/>
    <w:rsid w:val="00CE714D"/>
    <w:rsid w:val="00CE7170"/>
    <w:rsid w:val="00CE734A"/>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122"/>
    <w:rsid w:val="00CF31D8"/>
    <w:rsid w:val="00CF3396"/>
    <w:rsid w:val="00CF36A4"/>
    <w:rsid w:val="00CF37BA"/>
    <w:rsid w:val="00CF37EA"/>
    <w:rsid w:val="00CF386E"/>
    <w:rsid w:val="00CF3A25"/>
    <w:rsid w:val="00CF3DEE"/>
    <w:rsid w:val="00CF402E"/>
    <w:rsid w:val="00CF44C8"/>
    <w:rsid w:val="00CF45C9"/>
    <w:rsid w:val="00CF4AE5"/>
    <w:rsid w:val="00CF4DDB"/>
    <w:rsid w:val="00CF51AF"/>
    <w:rsid w:val="00CF5205"/>
    <w:rsid w:val="00CF5A59"/>
    <w:rsid w:val="00CF5AB3"/>
    <w:rsid w:val="00CF5B23"/>
    <w:rsid w:val="00CF6115"/>
    <w:rsid w:val="00CF6494"/>
    <w:rsid w:val="00CF651A"/>
    <w:rsid w:val="00CF6839"/>
    <w:rsid w:val="00CF68B4"/>
    <w:rsid w:val="00CF68E5"/>
    <w:rsid w:val="00CF69DC"/>
    <w:rsid w:val="00CF6BA1"/>
    <w:rsid w:val="00CF6FEB"/>
    <w:rsid w:val="00CF70CB"/>
    <w:rsid w:val="00CF7235"/>
    <w:rsid w:val="00CF72B7"/>
    <w:rsid w:val="00CF72CA"/>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EEC"/>
    <w:rsid w:val="00D01111"/>
    <w:rsid w:val="00D01226"/>
    <w:rsid w:val="00D01363"/>
    <w:rsid w:val="00D0138C"/>
    <w:rsid w:val="00D0169F"/>
    <w:rsid w:val="00D01988"/>
    <w:rsid w:val="00D01993"/>
    <w:rsid w:val="00D01A54"/>
    <w:rsid w:val="00D01B19"/>
    <w:rsid w:val="00D01DA4"/>
    <w:rsid w:val="00D01F0F"/>
    <w:rsid w:val="00D02034"/>
    <w:rsid w:val="00D02087"/>
    <w:rsid w:val="00D02269"/>
    <w:rsid w:val="00D024A9"/>
    <w:rsid w:val="00D02708"/>
    <w:rsid w:val="00D029E5"/>
    <w:rsid w:val="00D02C12"/>
    <w:rsid w:val="00D03038"/>
    <w:rsid w:val="00D03250"/>
    <w:rsid w:val="00D03484"/>
    <w:rsid w:val="00D034AB"/>
    <w:rsid w:val="00D03644"/>
    <w:rsid w:val="00D038FB"/>
    <w:rsid w:val="00D03CFC"/>
    <w:rsid w:val="00D03DD9"/>
    <w:rsid w:val="00D04164"/>
    <w:rsid w:val="00D04239"/>
    <w:rsid w:val="00D044BF"/>
    <w:rsid w:val="00D046B7"/>
    <w:rsid w:val="00D04728"/>
    <w:rsid w:val="00D048E3"/>
    <w:rsid w:val="00D04987"/>
    <w:rsid w:val="00D04A23"/>
    <w:rsid w:val="00D04B40"/>
    <w:rsid w:val="00D04BD6"/>
    <w:rsid w:val="00D04F0F"/>
    <w:rsid w:val="00D04F60"/>
    <w:rsid w:val="00D04F67"/>
    <w:rsid w:val="00D0541B"/>
    <w:rsid w:val="00D0562F"/>
    <w:rsid w:val="00D05716"/>
    <w:rsid w:val="00D05907"/>
    <w:rsid w:val="00D05EB3"/>
    <w:rsid w:val="00D06273"/>
    <w:rsid w:val="00D063B4"/>
    <w:rsid w:val="00D06458"/>
    <w:rsid w:val="00D06975"/>
    <w:rsid w:val="00D06C21"/>
    <w:rsid w:val="00D06C68"/>
    <w:rsid w:val="00D06D1C"/>
    <w:rsid w:val="00D07369"/>
    <w:rsid w:val="00D073B5"/>
    <w:rsid w:val="00D0741E"/>
    <w:rsid w:val="00D076EE"/>
    <w:rsid w:val="00D0774D"/>
    <w:rsid w:val="00D0799F"/>
    <w:rsid w:val="00D07A6A"/>
    <w:rsid w:val="00D07C01"/>
    <w:rsid w:val="00D10376"/>
    <w:rsid w:val="00D103FC"/>
    <w:rsid w:val="00D105E5"/>
    <w:rsid w:val="00D10661"/>
    <w:rsid w:val="00D107B4"/>
    <w:rsid w:val="00D107DB"/>
    <w:rsid w:val="00D109FA"/>
    <w:rsid w:val="00D10A59"/>
    <w:rsid w:val="00D11458"/>
    <w:rsid w:val="00D11BCC"/>
    <w:rsid w:val="00D11DAF"/>
    <w:rsid w:val="00D12079"/>
    <w:rsid w:val="00D12219"/>
    <w:rsid w:val="00D124A8"/>
    <w:rsid w:val="00D125F8"/>
    <w:rsid w:val="00D1271C"/>
    <w:rsid w:val="00D12B22"/>
    <w:rsid w:val="00D12B7A"/>
    <w:rsid w:val="00D12B82"/>
    <w:rsid w:val="00D12E9C"/>
    <w:rsid w:val="00D12F78"/>
    <w:rsid w:val="00D13111"/>
    <w:rsid w:val="00D1348D"/>
    <w:rsid w:val="00D13983"/>
    <w:rsid w:val="00D13E9A"/>
    <w:rsid w:val="00D14209"/>
    <w:rsid w:val="00D1456C"/>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2FD"/>
    <w:rsid w:val="00D164E2"/>
    <w:rsid w:val="00D164E7"/>
    <w:rsid w:val="00D165EF"/>
    <w:rsid w:val="00D1671E"/>
    <w:rsid w:val="00D16786"/>
    <w:rsid w:val="00D16866"/>
    <w:rsid w:val="00D16926"/>
    <w:rsid w:val="00D16A09"/>
    <w:rsid w:val="00D16E22"/>
    <w:rsid w:val="00D171D4"/>
    <w:rsid w:val="00D172D2"/>
    <w:rsid w:val="00D17739"/>
    <w:rsid w:val="00D17CF9"/>
    <w:rsid w:val="00D17F64"/>
    <w:rsid w:val="00D200C3"/>
    <w:rsid w:val="00D200F3"/>
    <w:rsid w:val="00D20507"/>
    <w:rsid w:val="00D2076A"/>
    <w:rsid w:val="00D21469"/>
    <w:rsid w:val="00D2171E"/>
    <w:rsid w:val="00D21A71"/>
    <w:rsid w:val="00D21E40"/>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9EE"/>
    <w:rsid w:val="00D26A2C"/>
    <w:rsid w:val="00D26FA5"/>
    <w:rsid w:val="00D27259"/>
    <w:rsid w:val="00D27327"/>
    <w:rsid w:val="00D2747A"/>
    <w:rsid w:val="00D2748F"/>
    <w:rsid w:val="00D2773B"/>
    <w:rsid w:val="00D279F7"/>
    <w:rsid w:val="00D27AB4"/>
    <w:rsid w:val="00D27BB8"/>
    <w:rsid w:val="00D27C50"/>
    <w:rsid w:val="00D27CC6"/>
    <w:rsid w:val="00D27D53"/>
    <w:rsid w:val="00D27DA9"/>
    <w:rsid w:val="00D27FAB"/>
    <w:rsid w:val="00D30104"/>
    <w:rsid w:val="00D30523"/>
    <w:rsid w:val="00D30D08"/>
    <w:rsid w:val="00D30D6F"/>
    <w:rsid w:val="00D30FCA"/>
    <w:rsid w:val="00D30FE3"/>
    <w:rsid w:val="00D31344"/>
    <w:rsid w:val="00D31354"/>
    <w:rsid w:val="00D31383"/>
    <w:rsid w:val="00D3185B"/>
    <w:rsid w:val="00D31A6E"/>
    <w:rsid w:val="00D31C71"/>
    <w:rsid w:val="00D31CB1"/>
    <w:rsid w:val="00D31DAE"/>
    <w:rsid w:val="00D31ED7"/>
    <w:rsid w:val="00D3207C"/>
    <w:rsid w:val="00D323C8"/>
    <w:rsid w:val="00D32633"/>
    <w:rsid w:val="00D32879"/>
    <w:rsid w:val="00D3288A"/>
    <w:rsid w:val="00D32E03"/>
    <w:rsid w:val="00D32E40"/>
    <w:rsid w:val="00D33057"/>
    <w:rsid w:val="00D33121"/>
    <w:rsid w:val="00D331BD"/>
    <w:rsid w:val="00D33278"/>
    <w:rsid w:val="00D33317"/>
    <w:rsid w:val="00D33410"/>
    <w:rsid w:val="00D33915"/>
    <w:rsid w:val="00D33B6C"/>
    <w:rsid w:val="00D33B7D"/>
    <w:rsid w:val="00D33CC0"/>
    <w:rsid w:val="00D343D0"/>
    <w:rsid w:val="00D345CB"/>
    <w:rsid w:val="00D346BF"/>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129"/>
    <w:rsid w:val="00D371EC"/>
    <w:rsid w:val="00D372CE"/>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FF8"/>
    <w:rsid w:val="00D450F9"/>
    <w:rsid w:val="00D454D6"/>
    <w:rsid w:val="00D45530"/>
    <w:rsid w:val="00D4588C"/>
    <w:rsid w:val="00D459EC"/>
    <w:rsid w:val="00D45B4C"/>
    <w:rsid w:val="00D45D2E"/>
    <w:rsid w:val="00D45F07"/>
    <w:rsid w:val="00D4688C"/>
    <w:rsid w:val="00D46F2E"/>
    <w:rsid w:val="00D471B1"/>
    <w:rsid w:val="00D47251"/>
    <w:rsid w:val="00D47277"/>
    <w:rsid w:val="00D47279"/>
    <w:rsid w:val="00D473D1"/>
    <w:rsid w:val="00D478CF"/>
    <w:rsid w:val="00D47B6A"/>
    <w:rsid w:val="00D47F6E"/>
    <w:rsid w:val="00D5015B"/>
    <w:rsid w:val="00D5063F"/>
    <w:rsid w:val="00D50715"/>
    <w:rsid w:val="00D50A62"/>
    <w:rsid w:val="00D50BA7"/>
    <w:rsid w:val="00D50BB5"/>
    <w:rsid w:val="00D510C0"/>
    <w:rsid w:val="00D510EE"/>
    <w:rsid w:val="00D511CD"/>
    <w:rsid w:val="00D519F5"/>
    <w:rsid w:val="00D51A3C"/>
    <w:rsid w:val="00D51B80"/>
    <w:rsid w:val="00D51BEA"/>
    <w:rsid w:val="00D51FF4"/>
    <w:rsid w:val="00D52064"/>
    <w:rsid w:val="00D523EE"/>
    <w:rsid w:val="00D525F2"/>
    <w:rsid w:val="00D5278A"/>
    <w:rsid w:val="00D5287D"/>
    <w:rsid w:val="00D52D66"/>
    <w:rsid w:val="00D530EA"/>
    <w:rsid w:val="00D536C8"/>
    <w:rsid w:val="00D5375E"/>
    <w:rsid w:val="00D53B7C"/>
    <w:rsid w:val="00D53DBF"/>
    <w:rsid w:val="00D54075"/>
    <w:rsid w:val="00D540DF"/>
    <w:rsid w:val="00D54231"/>
    <w:rsid w:val="00D5457D"/>
    <w:rsid w:val="00D546FC"/>
    <w:rsid w:val="00D548B6"/>
    <w:rsid w:val="00D548EA"/>
    <w:rsid w:val="00D54CAE"/>
    <w:rsid w:val="00D54CF8"/>
    <w:rsid w:val="00D5550F"/>
    <w:rsid w:val="00D5570F"/>
    <w:rsid w:val="00D55827"/>
    <w:rsid w:val="00D5589F"/>
    <w:rsid w:val="00D55BF0"/>
    <w:rsid w:val="00D55FBA"/>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AC0"/>
    <w:rsid w:val="00D60C35"/>
    <w:rsid w:val="00D60D9D"/>
    <w:rsid w:val="00D60ED5"/>
    <w:rsid w:val="00D61727"/>
    <w:rsid w:val="00D618D3"/>
    <w:rsid w:val="00D6198A"/>
    <w:rsid w:val="00D61AC7"/>
    <w:rsid w:val="00D61C5B"/>
    <w:rsid w:val="00D61C93"/>
    <w:rsid w:val="00D61D0F"/>
    <w:rsid w:val="00D61DAC"/>
    <w:rsid w:val="00D61E26"/>
    <w:rsid w:val="00D621F7"/>
    <w:rsid w:val="00D62230"/>
    <w:rsid w:val="00D623FC"/>
    <w:rsid w:val="00D62683"/>
    <w:rsid w:val="00D62942"/>
    <w:rsid w:val="00D62A4D"/>
    <w:rsid w:val="00D62DB9"/>
    <w:rsid w:val="00D62F61"/>
    <w:rsid w:val="00D63205"/>
    <w:rsid w:val="00D6341F"/>
    <w:rsid w:val="00D6349C"/>
    <w:rsid w:val="00D63727"/>
    <w:rsid w:val="00D638A4"/>
    <w:rsid w:val="00D63C2E"/>
    <w:rsid w:val="00D63C3F"/>
    <w:rsid w:val="00D63CC1"/>
    <w:rsid w:val="00D645CA"/>
    <w:rsid w:val="00D6475C"/>
    <w:rsid w:val="00D6479F"/>
    <w:rsid w:val="00D650AF"/>
    <w:rsid w:val="00D6557E"/>
    <w:rsid w:val="00D65632"/>
    <w:rsid w:val="00D656C1"/>
    <w:rsid w:val="00D6570C"/>
    <w:rsid w:val="00D65ABD"/>
    <w:rsid w:val="00D65ADA"/>
    <w:rsid w:val="00D65FF4"/>
    <w:rsid w:val="00D66056"/>
    <w:rsid w:val="00D6631B"/>
    <w:rsid w:val="00D6632F"/>
    <w:rsid w:val="00D665D7"/>
    <w:rsid w:val="00D669BB"/>
    <w:rsid w:val="00D66C0B"/>
    <w:rsid w:val="00D66C75"/>
    <w:rsid w:val="00D66DB6"/>
    <w:rsid w:val="00D66DCE"/>
    <w:rsid w:val="00D67425"/>
    <w:rsid w:val="00D676A5"/>
    <w:rsid w:val="00D6777B"/>
    <w:rsid w:val="00D677DC"/>
    <w:rsid w:val="00D67BC0"/>
    <w:rsid w:val="00D67C56"/>
    <w:rsid w:val="00D67CB4"/>
    <w:rsid w:val="00D67D01"/>
    <w:rsid w:val="00D70388"/>
    <w:rsid w:val="00D704E3"/>
    <w:rsid w:val="00D705F4"/>
    <w:rsid w:val="00D70630"/>
    <w:rsid w:val="00D7073C"/>
    <w:rsid w:val="00D70851"/>
    <w:rsid w:val="00D70FC0"/>
    <w:rsid w:val="00D71061"/>
    <w:rsid w:val="00D713C8"/>
    <w:rsid w:val="00D718BC"/>
    <w:rsid w:val="00D71A23"/>
    <w:rsid w:val="00D71AD4"/>
    <w:rsid w:val="00D71E79"/>
    <w:rsid w:val="00D7267E"/>
    <w:rsid w:val="00D72CC6"/>
    <w:rsid w:val="00D72F3B"/>
    <w:rsid w:val="00D73045"/>
    <w:rsid w:val="00D731A0"/>
    <w:rsid w:val="00D732A6"/>
    <w:rsid w:val="00D73422"/>
    <w:rsid w:val="00D73561"/>
    <w:rsid w:val="00D73623"/>
    <w:rsid w:val="00D738D1"/>
    <w:rsid w:val="00D73E49"/>
    <w:rsid w:val="00D73FD0"/>
    <w:rsid w:val="00D740D1"/>
    <w:rsid w:val="00D745D4"/>
    <w:rsid w:val="00D74B72"/>
    <w:rsid w:val="00D74BBF"/>
    <w:rsid w:val="00D7522D"/>
    <w:rsid w:val="00D7573A"/>
    <w:rsid w:val="00D75AE7"/>
    <w:rsid w:val="00D75BB7"/>
    <w:rsid w:val="00D75F61"/>
    <w:rsid w:val="00D761CD"/>
    <w:rsid w:val="00D762C0"/>
    <w:rsid w:val="00D76624"/>
    <w:rsid w:val="00D7692D"/>
    <w:rsid w:val="00D76B6F"/>
    <w:rsid w:val="00D7725F"/>
    <w:rsid w:val="00D77456"/>
    <w:rsid w:val="00D7756B"/>
    <w:rsid w:val="00D77597"/>
    <w:rsid w:val="00D778B3"/>
    <w:rsid w:val="00D77904"/>
    <w:rsid w:val="00D77CB8"/>
    <w:rsid w:val="00D77CD7"/>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4D27"/>
    <w:rsid w:val="00D85186"/>
    <w:rsid w:val="00D85552"/>
    <w:rsid w:val="00D8588A"/>
    <w:rsid w:val="00D86145"/>
    <w:rsid w:val="00D86179"/>
    <w:rsid w:val="00D8663C"/>
    <w:rsid w:val="00D869A8"/>
    <w:rsid w:val="00D86B06"/>
    <w:rsid w:val="00D86BE6"/>
    <w:rsid w:val="00D86BFA"/>
    <w:rsid w:val="00D86F6A"/>
    <w:rsid w:val="00D87367"/>
    <w:rsid w:val="00D873A8"/>
    <w:rsid w:val="00D873DE"/>
    <w:rsid w:val="00D876E6"/>
    <w:rsid w:val="00D87935"/>
    <w:rsid w:val="00D87EE5"/>
    <w:rsid w:val="00D87EF5"/>
    <w:rsid w:val="00D87F3D"/>
    <w:rsid w:val="00D902A9"/>
    <w:rsid w:val="00D90308"/>
    <w:rsid w:val="00D90427"/>
    <w:rsid w:val="00D90508"/>
    <w:rsid w:val="00D9080D"/>
    <w:rsid w:val="00D90886"/>
    <w:rsid w:val="00D909BB"/>
    <w:rsid w:val="00D90B1B"/>
    <w:rsid w:val="00D90ECF"/>
    <w:rsid w:val="00D91083"/>
    <w:rsid w:val="00D91096"/>
    <w:rsid w:val="00D912E4"/>
    <w:rsid w:val="00D919AE"/>
    <w:rsid w:val="00D91A41"/>
    <w:rsid w:val="00D91D70"/>
    <w:rsid w:val="00D91F0C"/>
    <w:rsid w:val="00D91F0F"/>
    <w:rsid w:val="00D920D4"/>
    <w:rsid w:val="00D921A8"/>
    <w:rsid w:val="00D929C3"/>
    <w:rsid w:val="00D929F9"/>
    <w:rsid w:val="00D92C25"/>
    <w:rsid w:val="00D935AE"/>
    <w:rsid w:val="00D9392B"/>
    <w:rsid w:val="00D93BD2"/>
    <w:rsid w:val="00D93DD6"/>
    <w:rsid w:val="00D93E94"/>
    <w:rsid w:val="00D945FF"/>
    <w:rsid w:val="00D948A0"/>
    <w:rsid w:val="00D94C07"/>
    <w:rsid w:val="00D94D05"/>
    <w:rsid w:val="00D94D62"/>
    <w:rsid w:val="00D9525B"/>
    <w:rsid w:val="00D95324"/>
    <w:rsid w:val="00D9577A"/>
    <w:rsid w:val="00D95948"/>
    <w:rsid w:val="00D95A1E"/>
    <w:rsid w:val="00D95BF3"/>
    <w:rsid w:val="00D95C7E"/>
    <w:rsid w:val="00D95CAC"/>
    <w:rsid w:val="00D95EE2"/>
    <w:rsid w:val="00D9602F"/>
    <w:rsid w:val="00D96034"/>
    <w:rsid w:val="00D960F4"/>
    <w:rsid w:val="00D96128"/>
    <w:rsid w:val="00D963CE"/>
    <w:rsid w:val="00D966CC"/>
    <w:rsid w:val="00D96781"/>
    <w:rsid w:val="00D968B0"/>
    <w:rsid w:val="00D969C5"/>
    <w:rsid w:val="00D96B8F"/>
    <w:rsid w:val="00D96D03"/>
    <w:rsid w:val="00D96DDF"/>
    <w:rsid w:val="00D96EE6"/>
    <w:rsid w:val="00D96F05"/>
    <w:rsid w:val="00D96F7D"/>
    <w:rsid w:val="00D9712F"/>
    <w:rsid w:val="00D97164"/>
    <w:rsid w:val="00D972A4"/>
    <w:rsid w:val="00D97B51"/>
    <w:rsid w:val="00D97B7D"/>
    <w:rsid w:val="00DA0122"/>
    <w:rsid w:val="00DA0309"/>
    <w:rsid w:val="00DA0444"/>
    <w:rsid w:val="00DA0476"/>
    <w:rsid w:val="00DA068D"/>
    <w:rsid w:val="00DA0704"/>
    <w:rsid w:val="00DA08B0"/>
    <w:rsid w:val="00DA08EE"/>
    <w:rsid w:val="00DA0ABF"/>
    <w:rsid w:val="00DA0AE1"/>
    <w:rsid w:val="00DA0C1B"/>
    <w:rsid w:val="00DA0C41"/>
    <w:rsid w:val="00DA0D48"/>
    <w:rsid w:val="00DA13C2"/>
    <w:rsid w:val="00DA1937"/>
    <w:rsid w:val="00DA1BCE"/>
    <w:rsid w:val="00DA1C48"/>
    <w:rsid w:val="00DA1C50"/>
    <w:rsid w:val="00DA2055"/>
    <w:rsid w:val="00DA22CA"/>
    <w:rsid w:val="00DA268C"/>
    <w:rsid w:val="00DA289E"/>
    <w:rsid w:val="00DA29C5"/>
    <w:rsid w:val="00DA29CE"/>
    <w:rsid w:val="00DA2A67"/>
    <w:rsid w:val="00DA3043"/>
    <w:rsid w:val="00DA3332"/>
    <w:rsid w:val="00DA3358"/>
    <w:rsid w:val="00DA3ABD"/>
    <w:rsid w:val="00DA3B2A"/>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8B"/>
    <w:rsid w:val="00DA5F68"/>
    <w:rsid w:val="00DA5FCC"/>
    <w:rsid w:val="00DA6202"/>
    <w:rsid w:val="00DA6511"/>
    <w:rsid w:val="00DA6656"/>
    <w:rsid w:val="00DA6772"/>
    <w:rsid w:val="00DA67F5"/>
    <w:rsid w:val="00DA681A"/>
    <w:rsid w:val="00DA6867"/>
    <w:rsid w:val="00DA68A9"/>
    <w:rsid w:val="00DA6A03"/>
    <w:rsid w:val="00DA6A51"/>
    <w:rsid w:val="00DA6AAB"/>
    <w:rsid w:val="00DA6B43"/>
    <w:rsid w:val="00DA718A"/>
    <w:rsid w:val="00DA723A"/>
    <w:rsid w:val="00DA7336"/>
    <w:rsid w:val="00DA73C6"/>
    <w:rsid w:val="00DA77B2"/>
    <w:rsid w:val="00DA780A"/>
    <w:rsid w:val="00DA78C4"/>
    <w:rsid w:val="00DA791B"/>
    <w:rsid w:val="00DA7B71"/>
    <w:rsid w:val="00DA7CEE"/>
    <w:rsid w:val="00DB018E"/>
    <w:rsid w:val="00DB0521"/>
    <w:rsid w:val="00DB06E6"/>
    <w:rsid w:val="00DB07C5"/>
    <w:rsid w:val="00DB08E3"/>
    <w:rsid w:val="00DB0925"/>
    <w:rsid w:val="00DB0BB2"/>
    <w:rsid w:val="00DB0BB9"/>
    <w:rsid w:val="00DB1126"/>
    <w:rsid w:val="00DB12F8"/>
    <w:rsid w:val="00DB173D"/>
    <w:rsid w:val="00DB1772"/>
    <w:rsid w:val="00DB18F7"/>
    <w:rsid w:val="00DB1A49"/>
    <w:rsid w:val="00DB1ABB"/>
    <w:rsid w:val="00DB1D0D"/>
    <w:rsid w:val="00DB1D8F"/>
    <w:rsid w:val="00DB1E21"/>
    <w:rsid w:val="00DB2004"/>
    <w:rsid w:val="00DB204D"/>
    <w:rsid w:val="00DB216E"/>
    <w:rsid w:val="00DB2FB1"/>
    <w:rsid w:val="00DB2FBE"/>
    <w:rsid w:val="00DB3186"/>
    <w:rsid w:val="00DB321D"/>
    <w:rsid w:val="00DB3389"/>
    <w:rsid w:val="00DB33D8"/>
    <w:rsid w:val="00DB3468"/>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E7B"/>
    <w:rsid w:val="00DB60AE"/>
    <w:rsid w:val="00DB646A"/>
    <w:rsid w:val="00DB66E2"/>
    <w:rsid w:val="00DB684E"/>
    <w:rsid w:val="00DB6C54"/>
    <w:rsid w:val="00DB6D11"/>
    <w:rsid w:val="00DB6F80"/>
    <w:rsid w:val="00DB7193"/>
    <w:rsid w:val="00DB7533"/>
    <w:rsid w:val="00DB7704"/>
    <w:rsid w:val="00DB7B25"/>
    <w:rsid w:val="00DB7DA7"/>
    <w:rsid w:val="00DC0B97"/>
    <w:rsid w:val="00DC0DF4"/>
    <w:rsid w:val="00DC118A"/>
    <w:rsid w:val="00DC13B8"/>
    <w:rsid w:val="00DC1478"/>
    <w:rsid w:val="00DC15E9"/>
    <w:rsid w:val="00DC1A69"/>
    <w:rsid w:val="00DC1AF3"/>
    <w:rsid w:val="00DC1B51"/>
    <w:rsid w:val="00DC1C19"/>
    <w:rsid w:val="00DC1E77"/>
    <w:rsid w:val="00DC1EB5"/>
    <w:rsid w:val="00DC1FC4"/>
    <w:rsid w:val="00DC20C8"/>
    <w:rsid w:val="00DC2835"/>
    <w:rsid w:val="00DC2D09"/>
    <w:rsid w:val="00DC2D9C"/>
    <w:rsid w:val="00DC2DD3"/>
    <w:rsid w:val="00DC33AD"/>
    <w:rsid w:val="00DC3989"/>
    <w:rsid w:val="00DC4169"/>
    <w:rsid w:val="00DC4331"/>
    <w:rsid w:val="00DC45C2"/>
    <w:rsid w:val="00DC4796"/>
    <w:rsid w:val="00DC4CCF"/>
    <w:rsid w:val="00DC4EEF"/>
    <w:rsid w:val="00DC53E7"/>
    <w:rsid w:val="00DC547D"/>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6FC"/>
    <w:rsid w:val="00DC7C47"/>
    <w:rsid w:val="00DC7DBE"/>
    <w:rsid w:val="00DC7EC4"/>
    <w:rsid w:val="00DD01F2"/>
    <w:rsid w:val="00DD0396"/>
    <w:rsid w:val="00DD07AC"/>
    <w:rsid w:val="00DD0ABF"/>
    <w:rsid w:val="00DD0E46"/>
    <w:rsid w:val="00DD0EB7"/>
    <w:rsid w:val="00DD1491"/>
    <w:rsid w:val="00DD18A2"/>
    <w:rsid w:val="00DD1A9E"/>
    <w:rsid w:val="00DD2098"/>
    <w:rsid w:val="00DD22E4"/>
    <w:rsid w:val="00DD25AF"/>
    <w:rsid w:val="00DD25D3"/>
    <w:rsid w:val="00DD2850"/>
    <w:rsid w:val="00DD29AA"/>
    <w:rsid w:val="00DD2A42"/>
    <w:rsid w:val="00DD2CEE"/>
    <w:rsid w:val="00DD2D45"/>
    <w:rsid w:val="00DD2F2C"/>
    <w:rsid w:val="00DD33B8"/>
    <w:rsid w:val="00DD34E9"/>
    <w:rsid w:val="00DD390F"/>
    <w:rsid w:val="00DD3C0C"/>
    <w:rsid w:val="00DD3C1B"/>
    <w:rsid w:val="00DD3D71"/>
    <w:rsid w:val="00DD3EC8"/>
    <w:rsid w:val="00DD3EFE"/>
    <w:rsid w:val="00DD4391"/>
    <w:rsid w:val="00DD44AB"/>
    <w:rsid w:val="00DD46C0"/>
    <w:rsid w:val="00DD473F"/>
    <w:rsid w:val="00DD4770"/>
    <w:rsid w:val="00DD4981"/>
    <w:rsid w:val="00DD4B12"/>
    <w:rsid w:val="00DD4F05"/>
    <w:rsid w:val="00DD5180"/>
    <w:rsid w:val="00DD52EC"/>
    <w:rsid w:val="00DD5380"/>
    <w:rsid w:val="00DD53D2"/>
    <w:rsid w:val="00DD5411"/>
    <w:rsid w:val="00DD597B"/>
    <w:rsid w:val="00DD59F3"/>
    <w:rsid w:val="00DD5A14"/>
    <w:rsid w:val="00DD5A9F"/>
    <w:rsid w:val="00DD65AE"/>
    <w:rsid w:val="00DD6667"/>
    <w:rsid w:val="00DD6913"/>
    <w:rsid w:val="00DD691E"/>
    <w:rsid w:val="00DD698C"/>
    <w:rsid w:val="00DD6DFC"/>
    <w:rsid w:val="00DD6E6D"/>
    <w:rsid w:val="00DD71DC"/>
    <w:rsid w:val="00DD72B8"/>
    <w:rsid w:val="00DD73D2"/>
    <w:rsid w:val="00DD74F0"/>
    <w:rsid w:val="00DD76EC"/>
    <w:rsid w:val="00DD77CE"/>
    <w:rsid w:val="00DD77ED"/>
    <w:rsid w:val="00DD7924"/>
    <w:rsid w:val="00DD7A3F"/>
    <w:rsid w:val="00DD7AE5"/>
    <w:rsid w:val="00DD7BAD"/>
    <w:rsid w:val="00DD7DB9"/>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5FA"/>
    <w:rsid w:val="00DE1790"/>
    <w:rsid w:val="00DE181A"/>
    <w:rsid w:val="00DE1889"/>
    <w:rsid w:val="00DE18D0"/>
    <w:rsid w:val="00DE2060"/>
    <w:rsid w:val="00DE2097"/>
    <w:rsid w:val="00DE224B"/>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18"/>
    <w:rsid w:val="00DE4259"/>
    <w:rsid w:val="00DE44B5"/>
    <w:rsid w:val="00DE4A27"/>
    <w:rsid w:val="00DE4D3C"/>
    <w:rsid w:val="00DE4DE2"/>
    <w:rsid w:val="00DE4E2D"/>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FD7"/>
    <w:rsid w:val="00DE7352"/>
    <w:rsid w:val="00DE7663"/>
    <w:rsid w:val="00DE7913"/>
    <w:rsid w:val="00DE7CB0"/>
    <w:rsid w:val="00DE7E28"/>
    <w:rsid w:val="00DF0072"/>
    <w:rsid w:val="00DF00C5"/>
    <w:rsid w:val="00DF01CE"/>
    <w:rsid w:val="00DF0478"/>
    <w:rsid w:val="00DF0B22"/>
    <w:rsid w:val="00DF0D6A"/>
    <w:rsid w:val="00DF139D"/>
    <w:rsid w:val="00DF1478"/>
    <w:rsid w:val="00DF187C"/>
    <w:rsid w:val="00DF1AA0"/>
    <w:rsid w:val="00DF1C7F"/>
    <w:rsid w:val="00DF1D50"/>
    <w:rsid w:val="00DF1F82"/>
    <w:rsid w:val="00DF21CD"/>
    <w:rsid w:val="00DF2711"/>
    <w:rsid w:val="00DF2925"/>
    <w:rsid w:val="00DF2A14"/>
    <w:rsid w:val="00DF2B33"/>
    <w:rsid w:val="00DF2D2E"/>
    <w:rsid w:val="00DF3124"/>
    <w:rsid w:val="00DF3332"/>
    <w:rsid w:val="00DF335A"/>
    <w:rsid w:val="00DF361B"/>
    <w:rsid w:val="00DF371A"/>
    <w:rsid w:val="00DF3749"/>
    <w:rsid w:val="00DF3798"/>
    <w:rsid w:val="00DF3840"/>
    <w:rsid w:val="00DF3DE9"/>
    <w:rsid w:val="00DF40E7"/>
    <w:rsid w:val="00DF4214"/>
    <w:rsid w:val="00DF450F"/>
    <w:rsid w:val="00DF472F"/>
    <w:rsid w:val="00DF4733"/>
    <w:rsid w:val="00DF4A13"/>
    <w:rsid w:val="00DF4B43"/>
    <w:rsid w:val="00DF4D79"/>
    <w:rsid w:val="00DF4FE1"/>
    <w:rsid w:val="00DF5404"/>
    <w:rsid w:val="00DF5577"/>
    <w:rsid w:val="00DF5581"/>
    <w:rsid w:val="00DF590F"/>
    <w:rsid w:val="00DF5C8A"/>
    <w:rsid w:val="00DF5EB4"/>
    <w:rsid w:val="00DF5F33"/>
    <w:rsid w:val="00DF66BC"/>
    <w:rsid w:val="00DF6D3F"/>
    <w:rsid w:val="00DF702E"/>
    <w:rsid w:val="00DF7394"/>
    <w:rsid w:val="00DF7442"/>
    <w:rsid w:val="00DF7B5C"/>
    <w:rsid w:val="00DF7D02"/>
    <w:rsid w:val="00DF7F17"/>
    <w:rsid w:val="00DF7F87"/>
    <w:rsid w:val="00DF7F98"/>
    <w:rsid w:val="00DF7FB1"/>
    <w:rsid w:val="00E00565"/>
    <w:rsid w:val="00E006AB"/>
    <w:rsid w:val="00E007C1"/>
    <w:rsid w:val="00E0094A"/>
    <w:rsid w:val="00E00D82"/>
    <w:rsid w:val="00E00D96"/>
    <w:rsid w:val="00E00DBE"/>
    <w:rsid w:val="00E010F1"/>
    <w:rsid w:val="00E013CF"/>
    <w:rsid w:val="00E015D5"/>
    <w:rsid w:val="00E01B17"/>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C1A"/>
    <w:rsid w:val="00E052A2"/>
    <w:rsid w:val="00E05717"/>
    <w:rsid w:val="00E05D7F"/>
    <w:rsid w:val="00E05F21"/>
    <w:rsid w:val="00E06305"/>
    <w:rsid w:val="00E06333"/>
    <w:rsid w:val="00E069B1"/>
    <w:rsid w:val="00E06B92"/>
    <w:rsid w:val="00E06DB8"/>
    <w:rsid w:val="00E070F0"/>
    <w:rsid w:val="00E072AA"/>
    <w:rsid w:val="00E0766C"/>
    <w:rsid w:val="00E07BF3"/>
    <w:rsid w:val="00E1003C"/>
    <w:rsid w:val="00E10225"/>
    <w:rsid w:val="00E10235"/>
    <w:rsid w:val="00E102B7"/>
    <w:rsid w:val="00E102B9"/>
    <w:rsid w:val="00E10458"/>
    <w:rsid w:val="00E10510"/>
    <w:rsid w:val="00E10545"/>
    <w:rsid w:val="00E10647"/>
    <w:rsid w:val="00E106E2"/>
    <w:rsid w:val="00E108A5"/>
    <w:rsid w:val="00E10CB6"/>
    <w:rsid w:val="00E10E52"/>
    <w:rsid w:val="00E11161"/>
    <w:rsid w:val="00E112BC"/>
    <w:rsid w:val="00E11608"/>
    <w:rsid w:val="00E1193C"/>
    <w:rsid w:val="00E11C6B"/>
    <w:rsid w:val="00E11D83"/>
    <w:rsid w:val="00E11DB8"/>
    <w:rsid w:val="00E11F5E"/>
    <w:rsid w:val="00E1206E"/>
    <w:rsid w:val="00E121B1"/>
    <w:rsid w:val="00E125A0"/>
    <w:rsid w:val="00E126C9"/>
    <w:rsid w:val="00E129E8"/>
    <w:rsid w:val="00E12DA3"/>
    <w:rsid w:val="00E12E19"/>
    <w:rsid w:val="00E12F94"/>
    <w:rsid w:val="00E1312E"/>
    <w:rsid w:val="00E136E6"/>
    <w:rsid w:val="00E13877"/>
    <w:rsid w:val="00E139C3"/>
    <w:rsid w:val="00E13ABA"/>
    <w:rsid w:val="00E13E25"/>
    <w:rsid w:val="00E14CE3"/>
    <w:rsid w:val="00E14E48"/>
    <w:rsid w:val="00E14FAB"/>
    <w:rsid w:val="00E15062"/>
    <w:rsid w:val="00E15313"/>
    <w:rsid w:val="00E15451"/>
    <w:rsid w:val="00E156EB"/>
    <w:rsid w:val="00E16032"/>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CFC"/>
    <w:rsid w:val="00E17EC9"/>
    <w:rsid w:val="00E20120"/>
    <w:rsid w:val="00E20267"/>
    <w:rsid w:val="00E20274"/>
    <w:rsid w:val="00E2038A"/>
    <w:rsid w:val="00E206F4"/>
    <w:rsid w:val="00E206F5"/>
    <w:rsid w:val="00E20794"/>
    <w:rsid w:val="00E207AC"/>
    <w:rsid w:val="00E2086B"/>
    <w:rsid w:val="00E2115B"/>
    <w:rsid w:val="00E21354"/>
    <w:rsid w:val="00E2141F"/>
    <w:rsid w:val="00E2165E"/>
    <w:rsid w:val="00E2181C"/>
    <w:rsid w:val="00E21875"/>
    <w:rsid w:val="00E21B51"/>
    <w:rsid w:val="00E21B76"/>
    <w:rsid w:val="00E21B9E"/>
    <w:rsid w:val="00E21C4F"/>
    <w:rsid w:val="00E21EF9"/>
    <w:rsid w:val="00E21F06"/>
    <w:rsid w:val="00E2204A"/>
    <w:rsid w:val="00E22329"/>
    <w:rsid w:val="00E223A2"/>
    <w:rsid w:val="00E22B00"/>
    <w:rsid w:val="00E22B2F"/>
    <w:rsid w:val="00E2311A"/>
    <w:rsid w:val="00E232D3"/>
    <w:rsid w:val="00E23335"/>
    <w:rsid w:val="00E23558"/>
    <w:rsid w:val="00E23602"/>
    <w:rsid w:val="00E23800"/>
    <w:rsid w:val="00E23897"/>
    <w:rsid w:val="00E23A65"/>
    <w:rsid w:val="00E23E89"/>
    <w:rsid w:val="00E2426A"/>
    <w:rsid w:val="00E246B1"/>
    <w:rsid w:val="00E24E66"/>
    <w:rsid w:val="00E25032"/>
    <w:rsid w:val="00E2504C"/>
    <w:rsid w:val="00E25336"/>
    <w:rsid w:val="00E255F0"/>
    <w:rsid w:val="00E258DF"/>
    <w:rsid w:val="00E25953"/>
    <w:rsid w:val="00E25A59"/>
    <w:rsid w:val="00E25C10"/>
    <w:rsid w:val="00E25E5A"/>
    <w:rsid w:val="00E25F6C"/>
    <w:rsid w:val="00E26034"/>
    <w:rsid w:val="00E26398"/>
    <w:rsid w:val="00E2639F"/>
    <w:rsid w:val="00E26E20"/>
    <w:rsid w:val="00E271A0"/>
    <w:rsid w:val="00E27214"/>
    <w:rsid w:val="00E27449"/>
    <w:rsid w:val="00E27724"/>
    <w:rsid w:val="00E2785A"/>
    <w:rsid w:val="00E27DCE"/>
    <w:rsid w:val="00E3029C"/>
    <w:rsid w:val="00E30309"/>
    <w:rsid w:val="00E3042C"/>
    <w:rsid w:val="00E30C35"/>
    <w:rsid w:val="00E30E3D"/>
    <w:rsid w:val="00E30F6D"/>
    <w:rsid w:val="00E31044"/>
    <w:rsid w:val="00E310D9"/>
    <w:rsid w:val="00E3110C"/>
    <w:rsid w:val="00E3122E"/>
    <w:rsid w:val="00E31284"/>
    <w:rsid w:val="00E3149F"/>
    <w:rsid w:val="00E3166C"/>
    <w:rsid w:val="00E319F8"/>
    <w:rsid w:val="00E31CD5"/>
    <w:rsid w:val="00E32003"/>
    <w:rsid w:val="00E327E5"/>
    <w:rsid w:val="00E327E9"/>
    <w:rsid w:val="00E32875"/>
    <w:rsid w:val="00E32C02"/>
    <w:rsid w:val="00E32D6B"/>
    <w:rsid w:val="00E330AF"/>
    <w:rsid w:val="00E331CC"/>
    <w:rsid w:val="00E331DC"/>
    <w:rsid w:val="00E33292"/>
    <w:rsid w:val="00E33346"/>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5E42"/>
    <w:rsid w:val="00E36156"/>
    <w:rsid w:val="00E362EF"/>
    <w:rsid w:val="00E36466"/>
    <w:rsid w:val="00E364AE"/>
    <w:rsid w:val="00E36523"/>
    <w:rsid w:val="00E36607"/>
    <w:rsid w:val="00E36668"/>
    <w:rsid w:val="00E36F66"/>
    <w:rsid w:val="00E37066"/>
    <w:rsid w:val="00E37268"/>
    <w:rsid w:val="00E37338"/>
    <w:rsid w:val="00E373DA"/>
    <w:rsid w:val="00E3755D"/>
    <w:rsid w:val="00E378CF"/>
    <w:rsid w:val="00E37EF6"/>
    <w:rsid w:val="00E401BD"/>
    <w:rsid w:val="00E402CD"/>
    <w:rsid w:val="00E403FC"/>
    <w:rsid w:val="00E406F0"/>
    <w:rsid w:val="00E40780"/>
    <w:rsid w:val="00E40B7E"/>
    <w:rsid w:val="00E40C0B"/>
    <w:rsid w:val="00E40C6D"/>
    <w:rsid w:val="00E40CC5"/>
    <w:rsid w:val="00E40DAF"/>
    <w:rsid w:val="00E415DD"/>
    <w:rsid w:val="00E41605"/>
    <w:rsid w:val="00E4173C"/>
    <w:rsid w:val="00E41AA6"/>
    <w:rsid w:val="00E41AF7"/>
    <w:rsid w:val="00E41B68"/>
    <w:rsid w:val="00E41BD3"/>
    <w:rsid w:val="00E41E92"/>
    <w:rsid w:val="00E4229E"/>
    <w:rsid w:val="00E42975"/>
    <w:rsid w:val="00E42A15"/>
    <w:rsid w:val="00E42A50"/>
    <w:rsid w:val="00E42CB8"/>
    <w:rsid w:val="00E43077"/>
    <w:rsid w:val="00E430D5"/>
    <w:rsid w:val="00E43185"/>
    <w:rsid w:val="00E4336F"/>
    <w:rsid w:val="00E435F7"/>
    <w:rsid w:val="00E43671"/>
    <w:rsid w:val="00E437E9"/>
    <w:rsid w:val="00E439C0"/>
    <w:rsid w:val="00E43C7D"/>
    <w:rsid w:val="00E43D5A"/>
    <w:rsid w:val="00E4410F"/>
    <w:rsid w:val="00E444CE"/>
    <w:rsid w:val="00E445C8"/>
    <w:rsid w:val="00E44A7A"/>
    <w:rsid w:val="00E44DA5"/>
    <w:rsid w:val="00E450A1"/>
    <w:rsid w:val="00E459F3"/>
    <w:rsid w:val="00E45BC7"/>
    <w:rsid w:val="00E46675"/>
    <w:rsid w:val="00E46866"/>
    <w:rsid w:val="00E46885"/>
    <w:rsid w:val="00E469A6"/>
    <w:rsid w:val="00E46B62"/>
    <w:rsid w:val="00E46BBC"/>
    <w:rsid w:val="00E46E33"/>
    <w:rsid w:val="00E46FC9"/>
    <w:rsid w:val="00E47027"/>
    <w:rsid w:val="00E47146"/>
    <w:rsid w:val="00E47248"/>
    <w:rsid w:val="00E472F8"/>
    <w:rsid w:val="00E473F0"/>
    <w:rsid w:val="00E4771F"/>
    <w:rsid w:val="00E47AB8"/>
    <w:rsid w:val="00E47C61"/>
    <w:rsid w:val="00E501CF"/>
    <w:rsid w:val="00E50354"/>
    <w:rsid w:val="00E503EE"/>
    <w:rsid w:val="00E50667"/>
    <w:rsid w:val="00E508D6"/>
    <w:rsid w:val="00E509CC"/>
    <w:rsid w:val="00E509D5"/>
    <w:rsid w:val="00E50D12"/>
    <w:rsid w:val="00E50DAF"/>
    <w:rsid w:val="00E510D9"/>
    <w:rsid w:val="00E51111"/>
    <w:rsid w:val="00E513C5"/>
    <w:rsid w:val="00E5151A"/>
    <w:rsid w:val="00E516C3"/>
    <w:rsid w:val="00E51834"/>
    <w:rsid w:val="00E519C0"/>
    <w:rsid w:val="00E51AD6"/>
    <w:rsid w:val="00E51C27"/>
    <w:rsid w:val="00E51CF0"/>
    <w:rsid w:val="00E51E2F"/>
    <w:rsid w:val="00E51E8D"/>
    <w:rsid w:val="00E5204A"/>
    <w:rsid w:val="00E525D0"/>
    <w:rsid w:val="00E525E7"/>
    <w:rsid w:val="00E52781"/>
    <w:rsid w:val="00E52792"/>
    <w:rsid w:val="00E528C2"/>
    <w:rsid w:val="00E52993"/>
    <w:rsid w:val="00E52A34"/>
    <w:rsid w:val="00E53417"/>
    <w:rsid w:val="00E53655"/>
    <w:rsid w:val="00E5368D"/>
    <w:rsid w:val="00E5375E"/>
    <w:rsid w:val="00E53E3F"/>
    <w:rsid w:val="00E53EB6"/>
    <w:rsid w:val="00E54556"/>
    <w:rsid w:val="00E545F9"/>
    <w:rsid w:val="00E54865"/>
    <w:rsid w:val="00E54B52"/>
    <w:rsid w:val="00E54CD7"/>
    <w:rsid w:val="00E54D17"/>
    <w:rsid w:val="00E54D68"/>
    <w:rsid w:val="00E5509C"/>
    <w:rsid w:val="00E550FB"/>
    <w:rsid w:val="00E55317"/>
    <w:rsid w:val="00E55459"/>
    <w:rsid w:val="00E5559B"/>
    <w:rsid w:val="00E555CC"/>
    <w:rsid w:val="00E55AC2"/>
    <w:rsid w:val="00E561DC"/>
    <w:rsid w:val="00E5622A"/>
    <w:rsid w:val="00E56A19"/>
    <w:rsid w:val="00E56D4B"/>
    <w:rsid w:val="00E57182"/>
    <w:rsid w:val="00E57279"/>
    <w:rsid w:val="00E5727C"/>
    <w:rsid w:val="00E5748F"/>
    <w:rsid w:val="00E574ED"/>
    <w:rsid w:val="00E57582"/>
    <w:rsid w:val="00E57A22"/>
    <w:rsid w:val="00E604EC"/>
    <w:rsid w:val="00E6071C"/>
    <w:rsid w:val="00E608BE"/>
    <w:rsid w:val="00E60E0C"/>
    <w:rsid w:val="00E614CD"/>
    <w:rsid w:val="00E6167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8E"/>
    <w:rsid w:val="00E647F4"/>
    <w:rsid w:val="00E64E30"/>
    <w:rsid w:val="00E6518D"/>
    <w:rsid w:val="00E651DA"/>
    <w:rsid w:val="00E65382"/>
    <w:rsid w:val="00E657C5"/>
    <w:rsid w:val="00E657E6"/>
    <w:rsid w:val="00E657FE"/>
    <w:rsid w:val="00E65831"/>
    <w:rsid w:val="00E65843"/>
    <w:rsid w:val="00E65967"/>
    <w:rsid w:val="00E65A07"/>
    <w:rsid w:val="00E65B02"/>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D33"/>
    <w:rsid w:val="00E67E64"/>
    <w:rsid w:val="00E67FAA"/>
    <w:rsid w:val="00E7048C"/>
    <w:rsid w:val="00E7065D"/>
    <w:rsid w:val="00E706A5"/>
    <w:rsid w:val="00E70BC5"/>
    <w:rsid w:val="00E70C24"/>
    <w:rsid w:val="00E70C55"/>
    <w:rsid w:val="00E70EDB"/>
    <w:rsid w:val="00E71388"/>
    <w:rsid w:val="00E71869"/>
    <w:rsid w:val="00E71995"/>
    <w:rsid w:val="00E71ADE"/>
    <w:rsid w:val="00E71AEB"/>
    <w:rsid w:val="00E71B1A"/>
    <w:rsid w:val="00E71C68"/>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92E"/>
    <w:rsid w:val="00E73C46"/>
    <w:rsid w:val="00E73CC2"/>
    <w:rsid w:val="00E73E64"/>
    <w:rsid w:val="00E7414D"/>
    <w:rsid w:val="00E7456B"/>
    <w:rsid w:val="00E74A43"/>
    <w:rsid w:val="00E74B64"/>
    <w:rsid w:val="00E74C28"/>
    <w:rsid w:val="00E74E80"/>
    <w:rsid w:val="00E74F69"/>
    <w:rsid w:val="00E7506C"/>
    <w:rsid w:val="00E750E3"/>
    <w:rsid w:val="00E75289"/>
    <w:rsid w:val="00E75608"/>
    <w:rsid w:val="00E7567A"/>
    <w:rsid w:val="00E758E9"/>
    <w:rsid w:val="00E75D3F"/>
    <w:rsid w:val="00E75D43"/>
    <w:rsid w:val="00E760F9"/>
    <w:rsid w:val="00E761CD"/>
    <w:rsid w:val="00E76619"/>
    <w:rsid w:val="00E76733"/>
    <w:rsid w:val="00E768D1"/>
    <w:rsid w:val="00E76DFB"/>
    <w:rsid w:val="00E76E1D"/>
    <w:rsid w:val="00E76E74"/>
    <w:rsid w:val="00E770E4"/>
    <w:rsid w:val="00E7713E"/>
    <w:rsid w:val="00E7725B"/>
    <w:rsid w:val="00E77636"/>
    <w:rsid w:val="00E77704"/>
    <w:rsid w:val="00E77787"/>
    <w:rsid w:val="00E7795B"/>
    <w:rsid w:val="00E77989"/>
    <w:rsid w:val="00E804DD"/>
    <w:rsid w:val="00E80552"/>
    <w:rsid w:val="00E80554"/>
    <w:rsid w:val="00E80632"/>
    <w:rsid w:val="00E80949"/>
    <w:rsid w:val="00E809F7"/>
    <w:rsid w:val="00E813C0"/>
    <w:rsid w:val="00E81407"/>
    <w:rsid w:val="00E8165F"/>
    <w:rsid w:val="00E8168D"/>
    <w:rsid w:val="00E816E4"/>
    <w:rsid w:val="00E818E3"/>
    <w:rsid w:val="00E81967"/>
    <w:rsid w:val="00E81DCE"/>
    <w:rsid w:val="00E82067"/>
    <w:rsid w:val="00E821A5"/>
    <w:rsid w:val="00E82212"/>
    <w:rsid w:val="00E822D1"/>
    <w:rsid w:val="00E8234A"/>
    <w:rsid w:val="00E8296D"/>
    <w:rsid w:val="00E82B70"/>
    <w:rsid w:val="00E82C3C"/>
    <w:rsid w:val="00E83087"/>
    <w:rsid w:val="00E83121"/>
    <w:rsid w:val="00E8312E"/>
    <w:rsid w:val="00E8316E"/>
    <w:rsid w:val="00E83282"/>
    <w:rsid w:val="00E8355F"/>
    <w:rsid w:val="00E835BD"/>
    <w:rsid w:val="00E8392A"/>
    <w:rsid w:val="00E83A63"/>
    <w:rsid w:val="00E83F49"/>
    <w:rsid w:val="00E84262"/>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68F2"/>
    <w:rsid w:val="00E87139"/>
    <w:rsid w:val="00E87194"/>
    <w:rsid w:val="00E87360"/>
    <w:rsid w:val="00E87589"/>
    <w:rsid w:val="00E876CD"/>
    <w:rsid w:val="00E87988"/>
    <w:rsid w:val="00E87D71"/>
    <w:rsid w:val="00E90054"/>
    <w:rsid w:val="00E903C1"/>
    <w:rsid w:val="00E903C7"/>
    <w:rsid w:val="00E906D8"/>
    <w:rsid w:val="00E908B5"/>
    <w:rsid w:val="00E908C0"/>
    <w:rsid w:val="00E909A2"/>
    <w:rsid w:val="00E90CA0"/>
    <w:rsid w:val="00E91139"/>
    <w:rsid w:val="00E91339"/>
    <w:rsid w:val="00E91B18"/>
    <w:rsid w:val="00E91C12"/>
    <w:rsid w:val="00E92500"/>
    <w:rsid w:val="00E925E4"/>
    <w:rsid w:val="00E92867"/>
    <w:rsid w:val="00E928BE"/>
    <w:rsid w:val="00E929A7"/>
    <w:rsid w:val="00E929BF"/>
    <w:rsid w:val="00E92CF9"/>
    <w:rsid w:val="00E92D74"/>
    <w:rsid w:val="00E93191"/>
    <w:rsid w:val="00E935A4"/>
    <w:rsid w:val="00E93653"/>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4D2"/>
    <w:rsid w:val="00EA152D"/>
    <w:rsid w:val="00EA15B6"/>
    <w:rsid w:val="00EA17DA"/>
    <w:rsid w:val="00EA1877"/>
    <w:rsid w:val="00EA194D"/>
    <w:rsid w:val="00EA1AE2"/>
    <w:rsid w:val="00EA1BED"/>
    <w:rsid w:val="00EA1DC2"/>
    <w:rsid w:val="00EA1F0F"/>
    <w:rsid w:val="00EA1FC5"/>
    <w:rsid w:val="00EA200D"/>
    <w:rsid w:val="00EA21F9"/>
    <w:rsid w:val="00EA2388"/>
    <w:rsid w:val="00EA243E"/>
    <w:rsid w:val="00EA2540"/>
    <w:rsid w:val="00EA27BE"/>
    <w:rsid w:val="00EA289C"/>
    <w:rsid w:val="00EA2A00"/>
    <w:rsid w:val="00EA2AE1"/>
    <w:rsid w:val="00EA2C22"/>
    <w:rsid w:val="00EA2E41"/>
    <w:rsid w:val="00EA2F65"/>
    <w:rsid w:val="00EA2FDE"/>
    <w:rsid w:val="00EA309B"/>
    <w:rsid w:val="00EA30BF"/>
    <w:rsid w:val="00EA33D2"/>
    <w:rsid w:val="00EA340B"/>
    <w:rsid w:val="00EA35A1"/>
    <w:rsid w:val="00EA3892"/>
    <w:rsid w:val="00EA4033"/>
    <w:rsid w:val="00EA45BE"/>
    <w:rsid w:val="00EA46C5"/>
    <w:rsid w:val="00EA4945"/>
    <w:rsid w:val="00EA4948"/>
    <w:rsid w:val="00EA4B27"/>
    <w:rsid w:val="00EA4B45"/>
    <w:rsid w:val="00EA4C43"/>
    <w:rsid w:val="00EA5289"/>
    <w:rsid w:val="00EA5420"/>
    <w:rsid w:val="00EA5A66"/>
    <w:rsid w:val="00EA5B29"/>
    <w:rsid w:val="00EA5F1D"/>
    <w:rsid w:val="00EA5F66"/>
    <w:rsid w:val="00EA62BB"/>
    <w:rsid w:val="00EA6485"/>
    <w:rsid w:val="00EA6898"/>
    <w:rsid w:val="00EA6A6C"/>
    <w:rsid w:val="00EA6AD8"/>
    <w:rsid w:val="00EA6EB7"/>
    <w:rsid w:val="00EA739C"/>
    <w:rsid w:val="00EA73E8"/>
    <w:rsid w:val="00EA77E5"/>
    <w:rsid w:val="00EA798B"/>
    <w:rsid w:val="00EA79B8"/>
    <w:rsid w:val="00EA7E23"/>
    <w:rsid w:val="00EB0058"/>
    <w:rsid w:val="00EB0131"/>
    <w:rsid w:val="00EB07F9"/>
    <w:rsid w:val="00EB0D6D"/>
    <w:rsid w:val="00EB0DD0"/>
    <w:rsid w:val="00EB0E6E"/>
    <w:rsid w:val="00EB0F3D"/>
    <w:rsid w:val="00EB1156"/>
    <w:rsid w:val="00EB14FE"/>
    <w:rsid w:val="00EB18ED"/>
    <w:rsid w:val="00EB1A3E"/>
    <w:rsid w:val="00EB1F85"/>
    <w:rsid w:val="00EB21C5"/>
    <w:rsid w:val="00EB21ED"/>
    <w:rsid w:val="00EB2438"/>
    <w:rsid w:val="00EB27DC"/>
    <w:rsid w:val="00EB288F"/>
    <w:rsid w:val="00EB2B9A"/>
    <w:rsid w:val="00EB2BF7"/>
    <w:rsid w:val="00EB2C61"/>
    <w:rsid w:val="00EB2D7B"/>
    <w:rsid w:val="00EB2ED7"/>
    <w:rsid w:val="00EB33E2"/>
    <w:rsid w:val="00EB3679"/>
    <w:rsid w:val="00EB376A"/>
    <w:rsid w:val="00EB399B"/>
    <w:rsid w:val="00EB3D61"/>
    <w:rsid w:val="00EB3DD6"/>
    <w:rsid w:val="00EB3E39"/>
    <w:rsid w:val="00EB3E7D"/>
    <w:rsid w:val="00EB406F"/>
    <w:rsid w:val="00EB4108"/>
    <w:rsid w:val="00EB4280"/>
    <w:rsid w:val="00EB4711"/>
    <w:rsid w:val="00EB47EC"/>
    <w:rsid w:val="00EB4A32"/>
    <w:rsid w:val="00EB4A6C"/>
    <w:rsid w:val="00EB4B12"/>
    <w:rsid w:val="00EB506F"/>
    <w:rsid w:val="00EB5106"/>
    <w:rsid w:val="00EB52DC"/>
    <w:rsid w:val="00EB555F"/>
    <w:rsid w:val="00EB55B4"/>
    <w:rsid w:val="00EB571D"/>
    <w:rsid w:val="00EB5D60"/>
    <w:rsid w:val="00EB6383"/>
    <w:rsid w:val="00EB64C7"/>
    <w:rsid w:val="00EB6A00"/>
    <w:rsid w:val="00EB6C54"/>
    <w:rsid w:val="00EB6E21"/>
    <w:rsid w:val="00EB75F3"/>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77"/>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DD3"/>
    <w:rsid w:val="00EC30A3"/>
    <w:rsid w:val="00EC3273"/>
    <w:rsid w:val="00EC32F5"/>
    <w:rsid w:val="00EC3507"/>
    <w:rsid w:val="00EC352E"/>
    <w:rsid w:val="00EC36F8"/>
    <w:rsid w:val="00EC3A27"/>
    <w:rsid w:val="00EC3A4A"/>
    <w:rsid w:val="00EC3C38"/>
    <w:rsid w:val="00EC3D79"/>
    <w:rsid w:val="00EC3F5D"/>
    <w:rsid w:val="00EC3FA8"/>
    <w:rsid w:val="00EC407F"/>
    <w:rsid w:val="00EC4124"/>
    <w:rsid w:val="00EC42C5"/>
    <w:rsid w:val="00EC4B74"/>
    <w:rsid w:val="00EC4D71"/>
    <w:rsid w:val="00EC50E2"/>
    <w:rsid w:val="00EC522F"/>
    <w:rsid w:val="00EC53E1"/>
    <w:rsid w:val="00EC5400"/>
    <w:rsid w:val="00EC5601"/>
    <w:rsid w:val="00EC594B"/>
    <w:rsid w:val="00EC5AA7"/>
    <w:rsid w:val="00EC5B0A"/>
    <w:rsid w:val="00EC5EB9"/>
    <w:rsid w:val="00EC607B"/>
    <w:rsid w:val="00EC63B2"/>
    <w:rsid w:val="00EC6570"/>
    <w:rsid w:val="00EC68AF"/>
    <w:rsid w:val="00EC6A52"/>
    <w:rsid w:val="00EC6AF4"/>
    <w:rsid w:val="00EC6BE4"/>
    <w:rsid w:val="00EC6F1F"/>
    <w:rsid w:val="00EC6F25"/>
    <w:rsid w:val="00EC71B6"/>
    <w:rsid w:val="00EC750E"/>
    <w:rsid w:val="00EC7578"/>
    <w:rsid w:val="00EC75A5"/>
    <w:rsid w:val="00EC7620"/>
    <w:rsid w:val="00EC77C4"/>
    <w:rsid w:val="00EC7835"/>
    <w:rsid w:val="00EC7AA5"/>
    <w:rsid w:val="00EC7B98"/>
    <w:rsid w:val="00EC7BD7"/>
    <w:rsid w:val="00EC7E6F"/>
    <w:rsid w:val="00ED0293"/>
    <w:rsid w:val="00ED0965"/>
    <w:rsid w:val="00ED09A5"/>
    <w:rsid w:val="00ED0D9C"/>
    <w:rsid w:val="00ED11AF"/>
    <w:rsid w:val="00ED11BD"/>
    <w:rsid w:val="00ED125F"/>
    <w:rsid w:val="00ED13B9"/>
    <w:rsid w:val="00ED13C7"/>
    <w:rsid w:val="00ED13F5"/>
    <w:rsid w:val="00ED1545"/>
    <w:rsid w:val="00ED1803"/>
    <w:rsid w:val="00ED1957"/>
    <w:rsid w:val="00ED201D"/>
    <w:rsid w:val="00ED20B1"/>
    <w:rsid w:val="00ED24D0"/>
    <w:rsid w:val="00ED26DB"/>
    <w:rsid w:val="00ED2D6A"/>
    <w:rsid w:val="00ED2F4F"/>
    <w:rsid w:val="00ED30A7"/>
    <w:rsid w:val="00ED3145"/>
    <w:rsid w:val="00ED3387"/>
    <w:rsid w:val="00ED36A3"/>
    <w:rsid w:val="00ED38E0"/>
    <w:rsid w:val="00ED3B5D"/>
    <w:rsid w:val="00ED3BC9"/>
    <w:rsid w:val="00ED3E00"/>
    <w:rsid w:val="00ED3FE8"/>
    <w:rsid w:val="00ED494C"/>
    <w:rsid w:val="00ED4AA8"/>
    <w:rsid w:val="00ED4B43"/>
    <w:rsid w:val="00ED50EB"/>
    <w:rsid w:val="00ED5431"/>
    <w:rsid w:val="00ED568C"/>
    <w:rsid w:val="00ED5C2A"/>
    <w:rsid w:val="00ED5CDF"/>
    <w:rsid w:val="00ED5DEF"/>
    <w:rsid w:val="00ED601B"/>
    <w:rsid w:val="00ED61FF"/>
    <w:rsid w:val="00ED6337"/>
    <w:rsid w:val="00ED655C"/>
    <w:rsid w:val="00ED6740"/>
    <w:rsid w:val="00ED67EA"/>
    <w:rsid w:val="00ED6BCF"/>
    <w:rsid w:val="00ED6EE1"/>
    <w:rsid w:val="00ED6F6D"/>
    <w:rsid w:val="00ED6FA0"/>
    <w:rsid w:val="00ED7358"/>
    <w:rsid w:val="00ED75FC"/>
    <w:rsid w:val="00ED7631"/>
    <w:rsid w:val="00ED7744"/>
    <w:rsid w:val="00ED7981"/>
    <w:rsid w:val="00ED7A57"/>
    <w:rsid w:val="00ED7AD9"/>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7D0"/>
    <w:rsid w:val="00EE1AE9"/>
    <w:rsid w:val="00EE1B0A"/>
    <w:rsid w:val="00EE1B6E"/>
    <w:rsid w:val="00EE1CCE"/>
    <w:rsid w:val="00EE1F7E"/>
    <w:rsid w:val="00EE200D"/>
    <w:rsid w:val="00EE2141"/>
    <w:rsid w:val="00EE2268"/>
    <w:rsid w:val="00EE23C7"/>
    <w:rsid w:val="00EE2518"/>
    <w:rsid w:val="00EE272E"/>
    <w:rsid w:val="00EE294D"/>
    <w:rsid w:val="00EE2E8B"/>
    <w:rsid w:val="00EE2F3A"/>
    <w:rsid w:val="00EE3244"/>
    <w:rsid w:val="00EE32EF"/>
    <w:rsid w:val="00EE3413"/>
    <w:rsid w:val="00EE38EB"/>
    <w:rsid w:val="00EE3994"/>
    <w:rsid w:val="00EE3B5D"/>
    <w:rsid w:val="00EE3B82"/>
    <w:rsid w:val="00EE3E84"/>
    <w:rsid w:val="00EE3F68"/>
    <w:rsid w:val="00EE4264"/>
    <w:rsid w:val="00EE4799"/>
    <w:rsid w:val="00EE48E1"/>
    <w:rsid w:val="00EE4B00"/>
    <w:rsid w:val="00EE4C09"/>
    <w:rsid w:val="00EE4E6D"/>
    <w:rsid w:val="00EE5013"/>
    <w:rsid w:val="00EE50F0"/>
    <w:rsid w:val="00EE525E"/>
    <w:rsid w:val="00EE52DF"/>
    <w:rsid w:val="00EE540E"/>
    <w:rsid w:val="00EE5A5C"/>
    <w:rsid w:val="00EE5A69"/>
    <w:rsid w:val="00EE5B06"/>
    <w:rsid w:val="00EE5BB8"/>
    <w:rsid w:val="00EE5D6A"/>
    <w:rsid w:val="00EE63A3"/>
    <w:rsid w:val="00EE64D6"/>
    <w:rsid w:val="00EE657F"/>
    <w:rsid w:val="00EE6779"/>
    <w:rsid w:val="00EE6A3B"/>
    <w:rsid w:val="00EE7011"/>
    <w:rsid w:val="00EE708F"/>
    <w:rsid w:val="00EE730F"/>
    <w:rsid w:val="00EE7330"/>
    <w:rsid w:val="00EE74F0"/>
    <w:rsid w:val="00EE7BA3"/>
    <w:rsid w:val="00EE7C35"/>
    <w:rsid w:val="00EE7E87"/>
    <w:rsid w:val="00EE7FB4"/>
    <w:rsid w:val="00EF000A"/>
    <w:rsid w:val="00EF004E"/>
    <w:rsid w:val="00EF047D"/>
    <w:rsid w:val="00EF0564"/>
    <w:rsid w:val="00EF06C3"/>
    <w:rsid w:val="00EF07DA"/>
    <w:rsid w:val="00EF07F2"/>
    <w:rsid w:val="00EF0A44"/>
    <w:rsid w:val="00EF0E91"/>
    <w:rsid w:val="00EF112E"/>
    <w:rsid w:val="00EF115B"/>
    <w:rsid w:val="00EF11D3"/>
    <w:rsid w:val="00EF124D"/>
    <w:rsid w:val="00EF1362"/>
    <w:rsid w:val="00EF137D"/>
    <w:rsid w:val="00EF13B5"/>
    <w:rsid w:val="00EF190B"/>
    <w:rsid w:val="00EF194B"/>
    <w:rsid w:val="00EF197A"/>
    <w:rsid w:val="00EF1AE5"/>
    <w:rsid w:val="00EF1AFE"/>
    <w:rsid w:val="00EF1BD7"/>
    <w:rsid w:val="00EF1DF7"/>
    <w:rsid w:val="00EF2AB7"/>
    <w:rsid w:val="00EF2BED"/>
    <w:rsid w:val="00EF2CD9"/>
    <w:rsid w:val="00EF2F12"/>
    <w:rsid w:val="00EF3261"/>
    <w:rsid w:val="00EF32F0"/>
    <w:rsid w:val="00EF34D7"/>
    <w:rsid w:val="00EF3C11"/>
    <w:rsid w:val="00EF3F2A"/>
    <w:rsid w:val="00EF40AA"/>
    <w:rsid w:val="00EF4257"/>
    <w:rsid w:val="00EF44CB"/>
    <w:rsid w:val="00EF44F1"/>
    <w:rsid w:val="00EF453A"/>
    <w:rsid w:val="00EF47E5"/>
    <w:rsid w:val="00EF4880"/>
    <w:rsid w:val="00EF4D54"/>
    <w:rsid w:val="00EF4F40"/>
    <w:rsid w:val="00EF58A4"/>
    <w:rsid w:val="00EF58A9"/>
    <w:rsid w:val="00EF5C3D"/>
    <w:rsid w:val="00EF5CE8"/>
    <w:rsid w:val="00EF5F2E"/>
    <w:rsid w:val="00EF60F1"/>
    <w:rsid w:val="00EF65AE"/>
    <w:rsid w:val="00EF67AA"/>
    <w:rsid w:val="00EF698E"/>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D2F"/>
    <w:rsid w:val="00F0104B"/>
    <w:rsid w:val="00F01093"/>
    <w:rsid w:val="00F01210"/>
    <w:rsid w:val="00F014F8"/>
    <w:rsid w:val="00F015CD"/>
    <w:rsid w:val="00F016D4"/>
    <w:rsid w:val="00F01833"/>
    <w:rsid w:val="00F0183C"/>
    <w:rsid w:val="00F0183F"/>
    <w:rsid w:val="00F0185D"/>
    <w:rsid w:val="00F01A83"/>
    <w:rsid w:val="00F02005"/>
    <w:rsid w:val="00F022BF"/>
    <w:rsid w:val="00F025E1"/>
    <w:rsid w:val="00F0260B"/>
    <w:rsid w:val="00F0292F"/>
    <w:rsid w:val="00F02AA1"/>
    <w:rsid w:val="00F02DEE"/>
    <w:rsid w:val="00F03044"/>
    <w:rsid w:val="00F03225"/>
    <w:rsid w:val="00F034A3"/>
    <w:rsid w:val="00F03671"/>
    <w:rsid w:val="00F03813"/>
    <w:rsid w:val="00F038FE"/>
    <w:rsid w:val="00F039A9"/>
    <w:rsid w:val="00F03B87"/>
    <w:rsid w:val="00F03C7F"/>
    <w:rsid w:val="00F03E84"/>
    <w:rsid w:val="00F03F3D"/>
    <w:rsid w:val="00F0409D"/>
    <w:rsid w:val="00F04279"/>
    <w:rsid w:val="00F04630"/>
    <w:rsid w:val="00F046EB"/>
    <w:rsid w:val="00F04802"/>
    <w:rsid w:val="00F04D22"/>
    <w:rsid w:val="00F04EE7"/>
    <w:rsid w:val="00F05489"/>
    <w:rsid w:val="00F05506"/>
    <w:rsid w:val="00F05802"/>
    <w:rsid w:val="00F058C1"/>
    <w:rsid w:val="00F0595A"/>
    <w:rsid w:val="00F05A5C"/>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9C2"/>
    <w:rsid w:val="00F119E7"/>
    <w:rsid w:val="00F120CE"/>
    <w:rsid w:val="00F1213C"/>
    <w:rsid w:val="00F121AE"/>
    <w:rsid w:val="00F12245"/>
    <w:rsid w:val="00F123BC"/>
    <w:rsid w:val="00F1251B"/>
    <w:rsid w:val="00F127F2"/>
    <w:rsid w:val="00F12869"/>
    <w:rsid w:val="00F12A15"/>
    <w:rsid w:val="00F12A65"/>
    <w:rsid w:val="00F12E0C"/>
    <w:rsid w:val="00F12F8B"/>
    <w:rsid w:val="00F13001"/>
    <w:rsid w:val="00F13215"/>
    <w:rsid w:val="00F1327B"/>
    <w:rsid w:val="00F134DD"/>
    <w:rsid w:val="00F1377B"/>
    <w:rsid w:val="00F137E4"/>
    <w:rsid w:val="00F13960"/>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EC"/>
    <w:rsid w:val="00F262F2"/>
    <w:rsid w:val="00F2642A"/>
    <w:rsid w:val="00F2642C"/>
    <w:rsid w:val="00F26585"/>
    <w:rsid w:val="00F2667C"/>
    <w:rsid w:val="00F26852"/>
    <w:rsid w:val="00F26955"/>
    <w:rsid w:val="00F26EFD"/>
    <w:rsid w:val="00F2717C"/>
    <w:rsid w:val="00F277D6"/>
    <w:rsid w:val="00F2780D"/>
    <w:rsid w:val="00F27D3C"/>
    <w:rsid w:val="00F27DEF"/>
    <w:rsid w:val="00F27E2F"/>
    <w:rsid w:val="00F3030B"/>
    <w:rsid w:val="00F3052B"/>
    <w:rsid w:val="00F3064C"/>
    <w:rsid w:val="00F30790"/>
    <w:rsid w:val="00F30A88"/>
    <w:rsid w:val="00F30BAE"/>
    <w:rsid w:val="00F3101E"/>
    <w:rsid w:val="00F3130C"/>
    <w:rsid w:val="00F315F7"/>
    <w:rsid w:val="00F31761"/>
    <w:rsid w:val="00F3198E"/>
    <w:rsid w:val="00F31AFB"/>
    <w:rsid w:val="00F31B3A"/>
    <w:rsid w:val="00F31B93"/>
    <w:rsid w:val="00F32325"/>
    <w:rsid w:val="00F32539"/>
    <w:rsid w:val="00F3292B"/>
    <w:rsid w:val="00F32A11"/>
    <w:rsid w:val="00F32CAF"/>
    <w:rsid w:val="00F32DE0"/>
    <w:rsid w:val="00F3341E"/>
    <w:rsid w:val="00F335E3"/>
    <w:rsid w:val="00F33612"/>
    <w:rsid w:val="00F33735"/>
    <w:rsid w:val="00F3399F"/>
    <w:rsid w:val="00F33D09"/>
    <w:rsid w:val="00F33F64"/>
    <w:rsid w:val="00F34037"/>
    <w:rsid w:val="00F34053"/>
    <w:rsid w:val="00F34C18"/>
    <w:rsid w:val="00F34DDD"/>
    <w:rsid w:val="00F35354"/>
    <w:rsid w:val="00F35C85"/>
    <w:rsid w:val="00F35EAB"/>
    <w:rsid w:val="00F35EDD"/>
    <w:rsid w:val="00F35FD5"/>
    <w:rsid w:val="00F36121"/>
    <w:rsid w:val="00F36930"/>
    <w:rsid w:val="00F36F70"/>
    <w:rsid w:val="00F37ADF"/>
    <w:rsid w:val="00F37B35"/>
    <w:rsid w:val="00F37D41"/>
    <w:rsid w:val="00F37ECB"/>
    <w:rsid w:val="00F40358"/>
    <w:rsid w:val="00F404A6"/>
    <w:rsid w:val="00F405AD"/>
    <w:rsid w:val="00F407F5"/>
    <w:rsid w:val="00F40B3C"/>
    <w:rsid w:val="00F41172"/>
    <w:rsid w:val="00F411B8"/>
    <w:rsid w:val="00F41326"/>
    <w:rsid w:val="00F41363"/>
    <w:rsid w:val="00F41654"/>
    <w:rsid w:val="00F41673"/>
    <w:rsid w:val="00F418BA"/>
    <w:rsid w:val="00F419C9"/>
    <w:rsid w:val="00F41A8B"/>
    <w:rsid w:val="00F41D3A"/>
    <w:rsid w:val="00F42446"/>
    <w:rsid w:val="00F42D30"/>
    <w:rsid w:val="00F42E1B"/>
    <w:rsid w:val="00F43256"/>
    <w:rsid w:val="00F433B6"/>
    <w:rsid w:val="00F43623"/>
    <w:rsid w:val="00F43900"/>
    <w:rsid w:val="00F43962"/>
    <w:rsid w:val="00F43971"/>
    <w:rsid w:val="00F439D6"/>
    <w:rsid w:val="00F43AE5"/>
    <w:rsid w:val="00F43BAF"/>
    <w:rsid w:val="00F43DE1"/>
    <w:rsid w:val="00F43F6F"/>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4A9"/>
    <w:rsid w:val="00F46522"/>
    <w:rsid w:val="00F4659E"/>
    <w:rsid w:val="00F466F1"/>
    <w:rsid w:val="00F46785"/>
    <w:rsid w:val="00F46D37"/>
    <w:rsid w:val="00F46FC5"/>
    <w:rsid w:val="00F470AF"/>
    <w:rsid w:val="00F47B7A"/>
    <w:rsid w:val="00F47E11"/>
    <w:rsid w:val="00F47E69"/>
    <w:rsid w:val="00F47F55"/>
    <w:rsid w:val="00F504B8"/>
    <w:rsid w:val="00F5064A"/>
    <w:rsid w:val="00F506CC"/>
    <w:rsid w:val="00F509D0"/>
    <w:rsid w:val="00F50A78"/>
    <w:rsid w:val="00F50F69"/>
    <w:rsid w:val="00F5118F"/>
    <w:rsid w:val="00F51654"/>
    <w:rsid w:val="00F51CB0"/>
    <w:rsid w:val="00F51F09"/>
    <w:rsid w:val="00F5202C"/>
    <w:rsid w:val="00F52204"/>
    <w:rsid w:val="00F5251D"/>
    <w:rsid w:val="00F527D9"/>
    <w:rsid w:val="00F528F9"/>
    <w:rsid w:val="00F52ADB"/>
    <w:rsid w:val="00F52E16"/>
    <w:rsid w:val="00F52FB3"/>
    <w:rsid w:val="00F537B3"/>
    <w:rsid w:val="00F53879"/>
    <w:rsid w:val="00F53ACF"/>
    <w:rsid w:val="00F53B02"/>
    <w:rsid w:val="00F53B6A"/>
    <w:rsid w:val="00F53BC3"/>
    <w:rsid w:val="00F54118"/>
    <w:rsid w:val="00F54350"/>
    <w:rsid w:val="00F543E7"/>
    <w:rsid w:val="00F54438"/>
    <w:rsid w:val="00F5458C"/>
    <w:rsid w:val="00F545FF"/>
    <w:rsid w:val="00F5464E"/>
    <w:rsid w:val="00F5470D"/>
    <w:rsid w:val="00F54835"/>
    <w:rsid w:val="00F54919"/>
    <w:rsid w:val="00F54B86"/>
    <w:rsid w:val="00F54D36"/>
    <w:rsid w:val="00F54DF5"/>
    <w:rsid w:val="00F54E55"/>
    <w:rsid w:val="00F54FEE"/>
    <w:rsid w:val="00F55107"/>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02A"/>
    <w:rsid w:val="00F5715D"/>
    <w:rsid w:val="00F574B0"/>
    <w:rsid w:val="00F577D8"/>
    <w:rsid w:val="00F57873"/>
    <w:rsid w:val="00F579A4"/>
    <w:rsid w:val="00F579A7"/>
    <w:rsid w:val="00F57A43"/>
    <w:rsid w:val="00F57D4A"/>
    <w:rsid w:val="00F601D6"/>
    <w:rsid w:val="00F60227"/>
    <w:rsid w:val="00F60401"/>
    <w:rsid w:val="00F60521"/>
    <w:rsid w:val="00F605B5"/>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BF8"/>
    <w:rsid w:val="00F63F0D"/>
    <w:rsid w:val="00F64231"/>
    <w:rsid w:val="00F6443A"/>
    <w:rsid w:val="00F644D5"/>
    <w:rsid w:val="00F646D0"/>
    <w:rsid w:val="00F64A14"/>
    <w:rsid w:val="00F64B3C"/>
    <w:rsid w:val="00F64DA3"/>
    <w:rsid w:val="00F64DBF"/>
    <w:rsid w:val="00F64DDB"/>
    <w:rsid w:val="00F65002"/>
    <w:rsid w:val="00F654A4"/>
    <w:rsid w:val="00F65624"/>
    <w:rsid w:val="00F65649"/>
    <w:rsid w:val="00F65BF0"/>
    <w:rsid w:val="00F65D38"/>
    <w:rsid w:val="00F65F24"/>
    <w:rsid w:val="00F66186"/>
    <w:rsid w:val="00F66238"/>
    <w:rsid w:val="00F66755"/>
    <w:rsid w:val="00F66C92"/>
    <w:rsid w:val="00F66E24"/>
    <w:rsid w:val="00F66F67"/>
    <w:rsid w:val="00F67250"/>
    <w:rsid w:val="00F67273"/>
    <w:rsid w:val="00F67294"/>
    <w:rsid w:val="00F6742E"/>
    <w:rsid w:val="00F67655"/>
    <w:rsid w:val="00F6769D"/>
    <w:rsid w:val="00F67829"/>
    <w:rsid w:val="00F67917"/>
    <w:rsid w:val="00F67FEB"/>
    <w:rsid w:val="00F70088"/>
    <w:rsid w:val="00F70152"/>
    <w:rsid w:val="00F70447"/>
    <w:rsid w:val="00F706AF"/>
    <w:rsid w:val="00F70D83"/>
    <w:rsid w:val="00F70FB4"/>
    <w:rsid w:val="00F70FEC"/>
    <w:rsid w:val="00F71064"/>
    <w:rsid w:val="00F7114D"/>
    <w:rsid w:val="00F71482"/>
    <w:rsid w:val="00F71501"/>
    <w:rsid w:val="00F71523"/>
    <w:rsid w:val="00F71529"/>
    <w:rsid w:val="00F715E5"/>
    <w:rsid w:val="00F719A6"/>
    <w:rsid w:val="00F71D71"/>
    <w:rsid w:val="00F71EE2"/>
    <w:rsid w:val="00F721BA"/>
    <w:rsid w:val="00F721D7"/>
    <w:rsid w:val="00F726C7"/>
    <w:rsid w:val="00F72775"/>
    <w:rsid w:val="00F72A01"/>
    <w:rsid w:val="00F72BDA"/>
    <w:rsid w:val="00F72E10"/>
    <w:rsid w:val="00F72EDF"/>
    <w:rsid w:val="00F73052"/>
    <w:rsid w:val="00F731BD"/>
    <w:rsid w:val="00F732F3"/>
    <w:rsid w:val="00F7341B"/>
    <w:rsid w:val="00F735E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602E"/>
    <w:rsid w:val="00F76384"/>
    <w:rsid w:val="00F7683D"/>
    <w:rsid w:val="00F76A3F"/>
    <w:rsid w:val="00F76CBF"/>
    <w:rsid w:val="00F76E9B"/>
    <w:rsid w:val="00F77173"/>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1067"/>
    <w:rsid w:val="00F810D5"/>
    <w:rsid w:val="00F8128B"/>
    <w:rsid w:val="00F813CB"/>
    <w:rsid w:val="00F8149D"/>
    <w:rsid w:val="00F81744"/>
    <w:rsid w:val="00F81781"/>
    <w:rsid w:val="00F817D5"/>
    <w:rsid w:val="00F8194A"/>
    <w:rsid w:val="00F81958"/>
    <w:rsid w:val="00F81BDA"/>
    <w:rsid w:val="00F81E62"/>
    <w:rsid w:val="00F82019"/>
    <w:rsid w:val="00F824AE"/>
    <w:rsid w:val="00F82545"/>
    <w:rsid w:val="00F83040"/>
    <w:rsid w:val="00F831B1"/>
    <w:rsid w:val="00F83335"/>
    <w:rsid w:val="00F8374A"/>
    <w:rsid w:val="00F837DD"/>
    <w:rsid w:val="00F838C4"/>
    <w:rsid w:val="00F839A6"/>
    <w:rsid w:val="00F83A2D"/>
    <w:rsid w:val="00F83F02"/>
    <w:rsid w:val="00F84027"/>
    <w:rsid w:val="00F84141"/>
    <w:rsid w:val="00F84332"/>
    <w:rsid w:val="00F84342"/>
    <w:rsid w:val="00F84398"/>
    <w:rsid w:val="00F846AD"/>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740"/>
    <w:rsid w:val="00F878C5"/>
    <w:rsid w:val="00F87ACD"/>
    <w:rsid w:val="00F87B0C"/>
    <w:rsid w:val="00F87C43"/>
    <w:rsid w:val="00F90054"/>
    <w:rsid w:val="00F90515"/>
    <w:rsid w:val="00F90665"/>
    <w:rsid w:val="00F9095A"/>
    <w:rsid w:val="00F90B05"/>
    <w:rsid w:val="00F90BAA"/>
    <w:rsid w:val="00F90E8A"/>
    <w:rsid w:val="00F90E96"/>
    <w:rsid w:val="00F90F4C"/>
    <w:rsid w:val="00F915E8"/>
    <w:rsid w:val="00F916D0"/>
    <w:rsid w:val="00F91729"/>
    <w:rsid w:val="00F9176C"/>
    <w:rsid w:val="00F919D9"/>
    <w:rsid w:val="00F91D7C"/>
    <w:rsid w:val="00F91D7D"/>
    <w:rsid w:val="00F92139"/>
    <w:rsid w:val="00F921CB"/>
    <w:rsid w:val="00F922EF"/>
    <w:rsid w:val="00F922F5"/>
    <w:rsid w:val="00F928B7"/>
    <w:rsid w:val="00F9294C"/>
    <w:rsid w:val="00F92BF4"/>
    <w:rsid w:val="00F92DDE"/>
    <w:rsid w:val="00F92EBD"/>
    <w:rsid w:val="00F930D9"/>
    <w:rsid w:val="00F9316C"/>
    <w:rsid w:val="00F931D4"/>
    <w:rsid w:val="00F9333D"/>
    <w:rsid w:val="00F933CC"/>
    <w:rsid w:val="00F93490"/>
    <w:rsid w:val="00F935F4"/>
    <w:rsid w:val="00F93F92"/>
    <w:rsid w:val="00F94060"/>
    <w:rsid w:val="00F94064"/>
    <w:rsid w:val="00F94125"/>
    <w:rsid w:val="00F9425F"/>
    <w:rsid w:val="00F949EE"/>
    <w:rsid w:val="00F94A23"/>
    <w:rsid w:val="00F94B24"/>
    <w:rsid w:val="00F94CFB"/>
    <w:rsid w:val="00F94D34"/>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73"/>
    <w:rsid w:val="00F961E8"/>
    <w:rsid w:val="00F96342"/>
    <w:rsid w:val="00F96379"/>
    <w:rsid w:val="00F96528"/>
    <w:rsid w:val="00F96535"/>
    <w:rsid w:val="00F9669F"/>
    <w:rsid w:val="00F966D7"/>
    <w:rsid w:val="00F967D3"/>
    <w:rsid w:val="00F96A42"/>
    <w:rsid w:val="00F96CB4"/>
    <w:rsid w:val="00F96DC6"/>
    <w:rsid w:val="00F96E1F"/>
    <w:rsid w:val="00F96F5B"/>
    <w:rsid w:val="00F971DF"/>
    <w:rsid w:val="00F971F0"/>
    <w:rsid w:val="00F9743F"/>
    <w:rsid w:val="00F97495"/>
    <w:rsid w:val="00F97564"/>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3C0"/>
    <w:rsid w:val="00FA153B"/>
    <w:rsid w:val="00FA1668"/>
    <w:rsid w:val="00FA1AC4"/>
    <w:rsid w:val="00FA2486"/>
    <w:rsid w:val="00FA26FC"/>
    <w:rsid w:val="00FA2819"/>
    <w:rsid w:val="00FA2D35"/>
    <w:rsid w:val="00FA2E2A"/>
    <w:rsid w:val="00FA3163"/>
    <w:rsid w:val="00FA3492"/>
    <w:rsid w:val="00FA376D"/>
    <w:rsid w:val="00FA3AB7"/>
    <w:rsid w:val="00FA3F15"/>
    <w:rsid w:val="00FA43E3"/>
    <w:rsid w:val="00FA4943"/>
    <w:rsid w:val="00FA4A32"/>
    <w:rsid w:val="00FA4A44"/>
    <w:rsid w:val="00FA4B03"/>
    <w:rsid w:val="00FA4D95"/>
    <w:rsid w:val="00FA521A"/>
    <w:rsid w:val="00FA5243"/>
    <w:rsid w:val="00FA59F2"/>
    <w:rsid w:val="00FA5AC6"/>
    <w:rsid w:val="00FA5AD4"/>
    <w:rsid w:val="00FA5BC3"/>
    <w:rsid w:val="00FA5E39"/>
    <w:rsid w:val="00FA61C2"/>
    <w:rsid w:val="00FA6201"/>
    <w:rsid w:val="00FA6407"/>
    <w:rsid w:val="00FA6639"/>
    <w:rsid w:val="00FA6B0D"/>
    <w:rsid w:val="00FA6E34"/>
    <w:rsid w:val="00FA6EDD"/>
    <w:rsid w:val="00FA6F3D"/>
    <w:rsid w:val="00FA70A5"/>
    <w:rsid w:val="00FA749C"/>
    <w:rsid w:val="00FA761E"/>
    <w:rsid w:val="00FA781F"/>
    <w:rsid w:val="00FA78F8"/>
    <w:rsid w:val="00FA79E3"/>
    <w:rsid w:val="00FA7AF1"/>
    <w:rsid w:val="00FA7F73"/>
    <w:rsid w:val="00FB0260"/>
    <w:rsid w:val="00FB02FE"/>
    <w:rsid w:val="00FB0424"/>
    <w:rsid w:val="00FB058A"/>
    <w:rsid w:val="00FB071D"/>
    <w:rsid w:val="00FB097F"/>
    <w:rsid w:val="00FB09A8"/>
    <w:rsid w:val="00FB09C5"/>
    <w:rsid w:val="00FB0B12"/>
    <w:rsid w:val="00FB0F79"/>
    <w:rsid w:val="00FB117A"/>
    <w:rsid w:val="00FB131C"/>
    <w:rsid w:val="00FB1437"/>
    <w:rsid w:val="00FB16E7"/>
    <w:rsid w:val="00FB18ED"/>
    <w:rsid w:val="00FB1F04"/>
    <w:rsid w:val="00FB1F8B"/>
    <w:rsid w:val="00FB1FF3"/>
    <w:rsid w:val="00FB27AC"/>
    <w:rsid w:val="00FB2A7D"/>
    <w:rsid w:val="00FB2D50"/>
    <w:rsid w:val="00FB2EB9"/>
    <w:rsid w:val="00FB2F32"/>
    <w:rsid w:val="00FB31FD"/>
    <w:rsid w:val="00FB3638"/>
    <w:rsid w:val="00FB3E97"/>
    <w:rsid w:val="00FB407D"/>
    <w:rsid w:val="00FB40D3"/>
    <w:rsid w:val="00FB4442"/>
    <w:rsid w:val="00FB4545"/>
    <w:rsid w:val="00FB4585"/>
    <w:rsid w:val="00FB46A0"/>
    <w:rsid w:val="00FB4E64"/>
    <w:rsid w:val="00FB5338"/>
    <w:rsid w:val="00FB5587"/>
    <w:rsid w:val="00FB562C"/>
    <w:rsid w:val="00FB5920"/>
    <w:rsid w:val="00FB5E99"/>
    <w:rsid w:val="00FB5FAC"/>
    <w:rsid w:val="00FB6151"/>
    <w:rsid w:val="00FB616D"/>
    <w:rsid w:val="00FB62E4"/>
    <w:rsid w:val="00FB66FF"/>
    <w:rsid w:val="00FB67AC"/>
    <w:rsid w:val="00FB6A01"/>
    <w:rsid w:val="00FB70B7"/>
    <w:rsid w:val="00FB75FB"/>
    <w:rsid w:val="00FB785F"/>
    <w:rsid w:val="00FB7932"/>
    <w:rsid w:val="00FC006A"/>
    <w:rsid w:val="00FC021B"/>
    <w:rsid w:val="00FC02CA"/>
    <w:rsid w:val="00FC05C3"/>
    <w:rsid w:val="00FC0B2A"/>
    <w:rsid w:val="00FC1154"/>
    <w:rsid w:val="00FC12FB"/>
    <w:rsid w:val="00FC15A4"/>
    <w:rsid w:val="00FC1990"/>
    <w:rsid w:val="00FC1BCF"/>
    <w:rsid w:val="00FC1D16"/>
    <w:rsid w:val="00FC1F89"/>
    <w:rsid w:val="00FC23AD"/>
    <w:rsid w:val="00FC249C"/>
    <w:rsid w:val="00FC27ED"/>
    <w:rsid w:val="00FC286D"/>
    <w:rsid w:val="00FC2AA3"/>
    <w:rsid w:val="00FC2B93"/>
    <w:rsid w:val="00FC2D0B"/>
    <w:rsid w:val="00FC3196"/>
    <w:rsid w:val="00FC33DB"/>
    <w:rsid w:val="00FC3532"/>
    <w:rsid w:val="00FC359F"/>
    <w:rsid w:val="00FC37E0"/>
    <w:rsid w:val="00FC3837"/>
    <w:rsid w:val="00FC38E5"/>
    <w:rsid w:val="00FC3B05"/>
    <w:rsid w:val="00FC3B5A"/>
    <w:rsid w:val="00FC3D51"/>
    <w:rsid w:val="00FC3E48"/>
    <w:rsid w:val="00FC45DF"/>
    <w:rsid w:val="00FC4652"/>
    <w:rsid w:val="00FC4661"/>
    <w:rsid w:val="00FC48A4"/>
    <w:rsid w:val="00FC48D6"/>
    <w:rsid w:val="00FC4933"/>
    <w:rsid w:val="00FC4B3F"/>
    <w:rsid w:val="00FC4B73"/>
    <w:rsid w:val="00FC4CB1"/>
    <w:rsid w:val="00FC4DC2"/>
    <w:rsid w:val="00FC4E0C"/>
    <w:rsid w:val="00FC50A1"/>
    <w:rsid w:val="00FC5761"/>
    <w:rsid w:val="00FC57E9"/>
    <w:rsid w:val="00FC5A39"/>
    <w:rsid w:val="00FC5C04"/>
    <w:rsid w:val="00FC5D5D"/>
    <w:rsid w:val="00FC5E15"/>
    <w:rsid w:val="00FC5EA9"/>
    <w:rsid w:val="00FC61BC"/>
    <w:rsid w:val="00FC6441"/>
    <w:rsid w:val="00FC6443"/>
    <w:rsid w:val="00FC6B7E"/>
    <w:rsid w:val="00FC6BE4"/>
    <w:rsid w:val="00FC6C52"/>
    <w:rsid w:val="00FC6CB0"/>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6"/>
    <w:rsid w:val="00FD09CE"/>
    <w:rsid w:val="00FD0C97"/>
    <w:rsid w:val="00FD0E11"/>
    <w:rsid w:val="00FD0FBC"/>
    <w:rsid w:val="00FD126A"/>
    <w:rsid w:val="00FD1381"/>
    <w:rsid w:val="00FD19E5"/>
    <w:rsid w:val="00FD1A3D"/>
    <w:rsid w:val="00FD1EF9"/>
    <w:rsid w:val="00FD21E0"/>
    <w:rsid w:val="00FD2532"/>
    <w:rsid w:val="00FD2537"/>
    <w:rsid w:val="00FD25B1"/>
    <w:rsid w:val="00FD29D1"/>
    <w:rsid w:val="00FD2C35"/>
    <w:rsid w:val="00FD2D9E"/>
    <w:rsid w:val="00FD2DBE"/>
    <w:rsid w:val="00FD2E0E"/>
    <w:rsid w:val="00FD3038"/>
    <w:rsid w:val="00FD3052"/>
    <w:rsid w:val="00FD307D"/>
    <w:rsid w:val="00FD33E9"/>
    <w:rsid w:val="00FD381F"/>
    <w:rsid w:val="00FD39A8"/>
    <w:rsid w:val="00FD3B70"/>
    <w:rsid w:val="00FD3E10"/>
    <w:rsid w:val="00FD3F23"/>
    <w:rsid w:val="00FD3F9B"/>
    <w:rsid w:val="00FD4082"/>
    <w:rsid w:val="00FD423C"/>
    <w:rsid w:val="00FD4453"/>
    <w:rsid w:val="00FD480F"/>
    <w:rsid w:val="00FD4B2C"/>
    <w:rsid w:val="00FD4C97"/>
    <w:rsid w:val="00FD4CE8"/>
    <w:rsid w:val="00FD515E"/>
    <w:rsid w:val="00FD520F"/>
    <w:rsid w:val="00FD546F"/>
    <w:rsid w:val="00FD572E"/>
    <w:rsid w:val="00FD598D"/>
    <w:rsid w:val="00FD5A13"/>
    <w:rsid w:val="00FD5AA0"/>
    <w:rsid w:val="00FD5BAB"/>
    <w:rsid w:val="00FD615C"/>
    <w:rsid w:val="00FD693C"/>
    <w:rsid w:val="00FD6C53"/>
    <w:rsid w:val="00FD6E81"/>
    <w:rsid w:val="00FD6FAE"/>
    <w:rsid w:val="00FD7225"/>
    <w:rsid w:val="00FD7335"/>
    <w:rsid w:val="00FD747F"/>
    <w:rsid w:val="00FD774B"/>
    <w:rsid w:val="00FD7992"/>
    <w:rsid w:val="00FD7B35"/>
    <w:rsid w:val="00FD7BC6"/>
    <w:rsid w:val="00FD7E2B"/>
    <w:rsid w:val="00FE003A"/>
    <w:rsid w:val="00FE005D"/>
    <w:rsid w:val="00FE05C7"/>
    <w:rsid w:val="00FE0971"/>
    <w:rsid w:val="00FE0988"/>
    <w:rsid w:val="00FE0D18"/>
    <w:rsid w:val="00FE0D7E"/>
    <w:rsid w:val="00FE0E51"/>
    <w:rsid w:val="00FE10EB"/>
    <w:rsid w:val="00FE1334"/>
    <w:rsid w:val="00FE1336"/>
    <w:rsid w:val="00FE14AB"/>
    <w:rsid w:val="00FE14AD"/>
    <w:rsid w:val="00FE177D"/>
    <w:rsid w:val="00FE1888"/>
    <w:rsid w:val="00FE1ACF"/>
    <w:rsid w:val="00FE1C75"/>
    <w:rsid w:val="00FE1CA2"/>
    <w:rsid w:val="00FE1D9F"/>
    <w:rsid w:val="00FE1E1A"/>
    <w:rsid w:val="00FE1E5C"/>
    <w:rsid w:val="00FE2032"/>
    <w:rsid w:val="00FE2377"/>
    <w:rsid w:val="00FE2436"/>
    <w:rsid w:val="00FE28E9"/>
    <w:rsid w:val="00FE28EE"/>
    <w:rsid w:val="00FE2D50"/>
    <w:rsid w:val="00FE310B"/>
    <w:rsid w:val="00FE312A"/>
    <w:rsid w:val="00FE3192"/>
    <w:rsid w:val="00FE3486"/>
    <w:rsid w:val="00FE373D"/>
    <w:rsid w:val="00FE3917"/>
    <w:rsid w:val="00FE3A49"/>
    <w:rsid w:val="00FE3AD0"/>
    <w:rsid w:val="00FE3B2E"/>
    <w:rsid w:val="00FE3E76"/>
    <w:rsid w:val="00FE3FD6"/>
    <w:rsid w:val="00FE401E"/>
    <w:rsid w:val="00FE4053"/>
    <w:rsid w:val="00FE423D"/>
    <w:rsid w:val="00FE4505"/>
    <w:rsid w:val="00FE4894"/>
    <w:rsid w:val="00FE48BA"/>
    <w:rsid w:val="00FE4A78"/>
    <w:rsid w:val="00FE4C63"/>
    <w:rsid w:val="00FE4FA5"/>
    <w:rsid w:val="00FE5388"/>
    <w:rsid w:val="00FE551C"/>
    <w:rsid w:val="00FE58B1"/>
    <w:rsid w:val="00FE58EB"/>
    <w:rsid w:val="00FE5BC4"/>
    <w:rsid w:val="00FE5C84"/>
    <w:rsid w:val="00FE5D18"/>
    <w:rsid w:val="00FE63A5"/>
    <w:rsid w:val="00FE6487"/>
    <w:rsid w:val="00FE65EE"/>
    <w:rsid w:val="00FE6819"/>
    <w:rsid w:val="00FE6A7D"/>
    <w:rsid w:val="00FE6AE2"/>
    <w:rsid w:val="00FE6C54"/>
    <w:rsid w:val="00FE6CE9"/>
    <w:rsid w:val="00FE6ED9"/>
    <w:rsid w:val="00FE6EEE"/>
    <w:rsid w:val="00FE6F1B"/>
    <w:rsid w:val="00FE7200"/>
    <w:rsid w:val="00FE72CB"/>
    <w:rsid w:val="00FE764B"/>
    <w:rsid w:val="00FE7750"/>
    <w:rsid w:val="00FE7A6C"/>
    <w:rsid w:val="00FE7ADA"/>
    <w:rsid w:val="00FE7D0C"/>
    <w:rsid w:val="00FF0204"/>
    <w:rsid w:val="00FF03DB"/>
    <w:rsid w:val="00FF05C8"/>
    <w:rsid w:val="00FF06C4"/>
    <w:rsid w:val="00FF0A4D"/>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2CD"/>
    <w:rsid w:val="00FF271C"/>
    <w:rsid w:val="00FF2C90"/>
    <w:rsid w:val="00FF2EC0"/>
    <w:rsid w:val="00FF2F23"/>
    <w:rsid w:val="00FF30F7"/>
    <w:rsid w:val="00FF3575"/>
    <w:rsid w:val="00FF3725"/>
    <w:rsid w:val="00FF37EA"/>
    <w:rsid w:val="00FF3FD3"/>
    <w:rsid w:val="00FF3FEA"/>
    <w:rsid w:val="00FF4076"/>
    <w:rsid w:val="00FF40FC"/>
    <w:rsid w:val="00FF4148"/>
    <w:rsid w:val="00FF4677"/>
    <w:rsid w:val="00FF4AC6"/>
    <w:rsid w:val="00FF4ACB"/>
    <w:rsid w:val="00FF4D5A"/>
    <w:rsid w:val="00FF51D4"/>
    <w:rsid w:val="00FF5379"/>
    <w:rsid w:val="00FF553B"/>
    <w:rsid w:val="00FF59CE"/>
    <w:rsid w:val="00FF5A85"/>
    <w:rsid w:val="00FF5C91"/>
    <w:rsid w:val="00FF5D4E"/>
    <w:rsid w:val="00FF5F90"/>
    <w:rsid w:val="00FF6163"/>
    <w:rsid w:val="00FF650D"/>
    <w:rsid w:val="00FF6888"/>
    <w:rsid w:val="00FF68BC"/>
    <w:rsid w:val="00FF6AF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CBE8EC07-E36C-4B29-ADA5-4D0EBA6D2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1077"/>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0"/>
    <w:link w:val="50"/>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0">
    <w:name w:val="見出し 5 (文字)"/>
    <w:aliases w:val="h5 (文字),Heading5 (文字)"/>
    <w:link w:val="5"/>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rsid w:val="00283923"/>
    <w:pPr>
      <w:widowControl w:val="0"/>
      <w:spacing w:after="0"/>
    </w:pPr>
    <w:rPr>
      <w:rFonts w:ascii="Century" w:hAnsi="Century" w:cs="Times New Roman"/>
      <w:bCs w:val="0"/>
      <w:lang w:val="en-US" w:eastAsia="x-none"/>
    </w:rPr>
  </w:style>
  <w:style w:type="character" w:customStyle="1" w:styleId="aa">
    <w:name w:val="コメント文字列 (文字)"/>
    <w:link w:val="a9"/>
    <w:qFormat/>
    <w:rsid w:val="00283923"/>
    <w:rPr>
      <w:lang w:eastAsia="x-none"/>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8D0C2B"/>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lang w:eastAsia="ja-JP"/>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F7343-D545-4A39-8B9C-C04707178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44</TotalTime>
  <Pages>5</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10443</CharactersWithSpaces>
  <SharedDoc>false</SharedDoc>
  <HLinks>
    <vt:vector size="42" baseType="variant">
      <vt:variant>
        <vt:i4>1441852</vt:i4>
      </vt:variant>
      <vt:variant>
        <vt:i4>101</vt:i4>
      </vt:variant>
      <vt:variant>
        <vt:i4>0</vt:i4>
      </vt:variant>
      <vt:variant>
        <vt:i4>5</vt:i4>
      </vt:variant>
      <vt:variant>
        <vt:lpwstr/>
      </vt:variant>
      <vt:variant>
        <vt:lpwstr>_Toc178353066</vt:lpwstr>
      </vt:variant>
      <vt:variant>
        <vt:i4>1441852</vt:i4>
      </vt:variant>
      <vt:variant>
        <vt:i4>98</vt:i4>
      </vt:variant>
      <vt:variant>
        <vt:i4>0</vt:i4>
      </vt:variant>
      <vt:variant>
        <vt:i4>5</vt:i4>
      </vt:variant>
      <vt:variant>
        <vt:lpwstr/>
      </vt:variant>
      <vt:variant>
        <vt:lpwstr>_Toc178353065</vt:lpwstr>
      </vt:variant>
      <vt:variant>
        <vt:i4>1441852</vt:i4>
      </vt:variant>
      <vt:variant>
        <vt:i4>95</vt:i4>
      </vt:variant>
      <vt:variant>
        <vt:i4>0</vt:i4>
      </vt:variant>
      <vt:variant>
        <vt:i4>5</vt:i4>
      </vt:variant>
      <vt:variant>
        <vt:lpwstr/>
      </vt:variant>
      <vt:variant>
        <vt:lpwstr>_Toc178353064</vt:lpwstr>
      </vt:variant>
      <vt:variant>
        <vt:i4>1441852</vt:i4>
      </vt:variant>
      <vt:variant>
        <vt:i4>92</vt:i4>
      </vt:variant>
      <vt:variant>
        <vt:i4>0</vt:i4>
      </vt:variant>
      <vt:variant>
        <vt:i4>5</vt:i4>
      </vt:variant>
      <vt:variant>
        <vt:lpwstr/>
      </vt:variant>
      <vt:variant>
        <vt:lpwstr>_Toc178353063</vt:lpwstr>
      </vt:variant>
      <vt:variant>
        <vt:i4>1441852</vt:i4>
      </vt:variant>
      <vt:variant>
        <vt:i4>89</vt:i4>
      </vt:variant>
      <vt:variant>
        <vt:i4>0</vt:i4>
      </vt:variant>
      <vt:variant>
        <vt:i4>5</vt:i4>
      </vt:variant>
      <vt:variant>
        <vt:lpwstr/>
      </vt:variant>
      <vt:variant>
        <vt:lpwstr>_Toc178353062</vt:lpwstr>
      </vt:variant>
      <vt:variant>
        <vt:i4>1441852</vt:i4>
      </vt:variant>
      <vt:variant>
        <vt:i4>86</vt:i4>
      </vt:variant>
      <vt:variant>
        <vt:i4>0</vt:i4>
      </vt:variant>
      <vt:variant>
        <vt:i4>5</vt:i4>
      </vt:variant>
      <vt:variant>
        <vt:lpwstr/>
      </vt:variant>
      <vt:variant>
        <vt:lpwstr>_Toc178353061</vt:lpwstr>
      </vt:variant>
      <vt:variant>
        <vt:i4>1441852</vt:i4>
      </vt:variant>
      <vt:variant>
        <vt:i4>83</vt:i4>
      </vt:variant>
      <vt:variant>
        <vt:i4>0</vt:i4>
      </vt:variant>
      <vt:variant>
        <vt:i4>5</vt:i4>
      </vt:variant>
      <vt:variant>
        <vt:lpwstr/>
      </vt:variant>
      <vt:variant>
        <vt:lpwstr>_Toc178353060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Eri Tsuji</cp:lastModifiedBy>
  <cp:revision>17</cp:revision>
  <cp:lastPrinted>2018-09-21T13:17:00Z</cp:lastPrinted>
  <dcterms:created xsi:type="dcterms:W3CDTF">2024-11-01T22:13:00Z</dcterms:created>
  <dcterms:modified xsi:type="dcterms:W3CDTF">2024-11-08T02:45:00Z</dcterms:modified>
</cp:coreProperties>
</file>