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DC0DEE" w14:textId="2C2F1D57" w:rsidR="00394289" w:rsidRPr="00967CFB" w:rsidRDefault="00394289" w:rsidP="00394289">
      <w:pPr>
        <w:tabs>
          <w:tab w:val="center" w:pos="4536"/>
          <w:tab w:val="right" w:pos="7938"/>
          <w:tab w:val="right" w:pos="9639"/>
        </w:tabs>
        <w:ind w:right="2"/>
        <w:rPr>
          <w:rFonts w:ascii="Arial" w:hAnsi="Arial" w:cs="Arial"/>
          <w:b/>
          <w:bCs/>
          <w:sz w:val="28"/>
        </w:rPr>
      </w:pPr>
      <w:r w:rsidRPr="00A80D3B">
        <w:rPr>
          <w:rFonts w:ascii="Arial" w:hAnsi="Arial" w:cs="Arial"/>
          <w:b/>
          <w:bCs/>
          <w:sz w:val="28"/>
        </w:rPr>
        <w:t xml:space="preserve">3GPP TSG RAN </w:t>
      </w:r>
      <w:r w:rsidR="0040480D" w:rsidRPr="0040480D">
        <w:rPr>
          <w:rFonts w:ascii="Arial" w:hAnsi="Arial" w:cs="Arial"/>
          <w:b/>
          <w:bCs/>
          <w:sz w:val="28"/>
        </w:rPr>
        <w:t>WG2 Meeting #127bis</w:t>
      </w:r>
      <w:r w:rsidRPr="00A80D3B">
        <w:rPr>
          <w:rFonts w:ascii="Arial" w:hAnsi="Arial" w:cs="Arial"/>
          <w:b/>
          <w:bCs/>
          <w:sz w:val="28"/>
        </w:rPr>
        <w:tab/>
      </w:r>
      <w:r w:rsidRPr="00A80D3B">
        <w:rPr>
          <w:rFonts w:ascii="Arial" w:hAnsi="Arial" w:cs="Arial"/>
          <w:b/>
          <w:bCs/>
          <w:sz w:val="28"/>
        </w:rPr>
        <w:tab/>
      </w:r>
      <w:r w:rsidR="00DE0165" w:rsidRPr="00DE0165">
        <w:rPr>
          <w:rFonts w:ascii="Arial" w:hAnsi="Arial" w:cs="Arial"/>
          <w:b/>
          <w:bCs/>
          <w:sz w:val="28"/>
        </w:rPr>
        <w:t>R</w:t>
      </w:r>
      <w:r w:rsidR="0040480D">
        <w:rPr>
          <w:rFonts w:ascii="Arial" w:hAnsi="Arial" w:cs="Arial"/>
          <w:b/>
          <w:bCs/>
          <w:sz w:val="28"/>
        </w:rPr>
        <w:t>2-</w:t>
      </w:r>
      <w:r w:rsidR="00DE0165" w:rsidRPr="00DE0165">
        <w:rPr>
          <w:rFonts w:ascii="Arial" w:hAnsi="Arial" w:cs="Arial"/>
          <w:b/>
          <w:bCs/>
          <w:sz w:val="28"/>
        </w:rPr>
        <w:t>240</w:t>
      </w:r>
      <w:r w:rsidR="00473C60">
        <w:rPr>
          <w:rFonts w:ascii="Arial" w:hAnsi="Arial" w:cs="Arial"/>
          <w:b/>
          <w:bCs/>
          <w:sz w:val="28"/>
        </w:rPr>
        <w:t>8954</w:t>
      </w:r>
    </w:p>
    <w:p w14:paraId="5B887048" w14:textId="77777777" w:rsidR="0040480D" w:rsidRDefault="0040480D" w:rsidP="00394289">
      <w:pPr>
        <w:tabs>
          <w:tab w:val="center" w:pos="4536"/>
          <w:tab w:val="right" w:pos="9072"/>
        </w:tabs>
        <w:rPr>
          <w:rFonts w:ascii="Arial" w:eastAsia="MS Mincho" w:hAnsi="Arial" w:cs="Arial"/>
          <w:b/>
          <w:bCs/>
          <w:sz w:val="28"/>
          <w:lang w:eastAsia="ja-JP"/>
        </w:rPr>
      </w:pPr>
      <w:r w:rsidRPr="0040480D">
        <w:rPr>
          <w:rFonts w:ascii="Arial" w:eastAsia="MS Mincho" w:hAnsi="Arial" w:cs="Arial"/>
          <w:b/>
          <w:bCs/>
          <w:sz w:val="28"/>
          <w:lang w:eastAsia="ja-JP"/>
        </w:rPr>
        <w:t>Hefei, China, Oct 14th – 18th, 2024</w:t>
      </w:r>
    </w:p>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6BD32EE8"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40480D">
        <w:rPr>
          <w:b/>
          <w:kern w:val="2"/>
          <w:sz w:val="24"/>
          <w:szCs w:val="24"/>
          <w:lang w:eastAsia="zh-CN"/>
        </w:rPr>
        <w:t>8.2.3</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04A65F1B"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40480D">
        <w:rPr>
          <w:b/>
          <w:kern w:val="2"/>
          <w:sz w:val="24"/>
          <w:szCs w:val="24"/>
          <w:lang w:eastAsia="zh-CN"/>
        </w:rPr>
        <w:t>Duplicate A-IoT paging message transmission and indication</w:t>
      </w:r>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1441DF" w:rsidRDefault="00401977" w:rsidP="001441DF">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1441DF">
        <w:rPr>
          <w:rFonts w:ascii="Times New Roman" w:hAnsi="Times New Roman"/>
          <w:b/>
          <w:bCs/>
          <w:sz w:val="24"/>
          <w:szCs w:val="24"/>
          <w:lang w:eastAsia="zh-CN"/>
        </w:rPr>
        <w:t>Introduction</w:t>
      </w:r>
    </w:p>
    <w:p w14:paraId="170B6D09" w14:textId="63011207" w:rsidR="000F5450" w:rsidRPr="001441DF" w:rsidRDefault="008C32F1" w:rsidP="001441DF">
      <w:pPr>
        <w:spacing w:before="100" w:beforeAutospacing="1" w:after="100" w:afterAutospacing="1"/>
        <w:jc w:val="both"/>
        <w:rPr>
          <w:sz w:val="24"/>
          <w:szCs w:val="24"/>
          <w:lang w:eastAsia="zh-CN"/>
        </w:rPr>
      </w:pPr>
      <w:r w:rsidRPr="001441DF">
        <w:rPr>
          <w:sz w:val="24"/>
          <w:szCs w:val="24"/>
          <w:lang w:eastAsia="zh-CN"/>
        </w:rPr>
        <w:t>In RAN</w:t>
      </w:r>
      <w:r w:rsidR="0040480D" w:rsidRPr="001441DF">
        <w:rPr>
          <w:sz w:val="24"/>
          <w:szCs w:val="24"/>
          <w:lang w:eastAsia="zh-CN"/>
        </w:rPr>
        <w:t>2</w:t>
      </w:r>
      <w:r w:rsidRPr="001441DF">
        <w:rPr>
          <w:sz w:val="24"/>
          <w:szCs w:val="24"/>
          <w:lang w:eastAsia="zh-CN"/>
        </w:rPr>
        <w:t xml:space="preserve"> #1</w:t>
      </w:r>
      <w:r w:rsidR="0040480D" w:rsidRPr="001441DF">
        <w:rPr>
          <w:sz w:val="24"/>
          <w:szCs w:val="24"/>
          <w:lang w:eastAsia="zh-CN"/>
        </w:rPr>
        <w:t>27</w:t>
      </w:r>
      <w:r w:rsidR="000F5450" w:rsidRPr="001441DF">
        <w:rPr>
          <w:sz w:val="24"/>
          <w:szCs w:val="24"/>
          <w:lang w:eastAsia="zh-CN"/>
        </w:rPr>
        <w:t xml:space="preserve">, </w:t>
      </w:r>
      <w:r w:rsidR="0040480D" w:rsidRPr="001441DF">
        <w:rPr>
          <w:sz w:val="24"/>
          <w:szCs w:val="24"/>
          <w:lang w:eastAsia="zh-CN"/>
        </w:rPr>
        <w:t>it was agreed that a reade</w:t>
      </w:r>
      <w:r w:rsidR="007A39DF">
        <w:rPr>
          <w:sz w:val="24"/>
          <w:szCs w:val="24"/>
          <w:lang w:eastAsia="zh-CN"/>
        </w:rPr>
        <w:t>r</w:t>
      </w:r>
      <w:r w:rsidR="0040480D" w:rsidRPr="001441DF">
        <w:rPr>
          <w:sz w:val="24"/>
          <w:szCs w:val="24"/>
          <w:lang w:eastAsia="zh-CN"/>
        </w:rPr>
        <w:t xml:space="preserve"> can send multiple ambient IoT(A-IoT) paging messages for the same request from the core network.</w:t>
      </w:r>
    </w:p>
    <w:p w14:paraId="6F2BFA19" w14:textId="3F92D67A" w:rsidR="0040480D" w:rsidRPr="001441DF" w:rsidRDefault="0040480D" w:rsidP="001441DF">
      <w:pPr>
        <w:spacing w:before="100" w:beforeAutospacing="1" w:after="100" w:afterAutospacing="1"/>
        <w:jc w:val="both"/>
        <w:rPr>
          <w:sz w:val="24"/>
          <w:szCs w:val="24"/>
          <w:lang w:eastAsia="zh-CN"/>
        </w:rPr>
      </w:pPr>
      <w:r w:rsidRPr="001441DF">
        <w:rPr>
          <w:noProof/>
          <w:sz w:val="24"/>
          <w:szCs w:val="24"/>
        </w:rPr>
        <mc:AlternateContent>
          <mc:Choice Requires="wps">
            <w:drawing>
              <wp:anchor distT="0" distB="0" distL="114300" distR="114300" simplePos="0" relativeHeight="251667456" behindDoc="0" locked="0" layoutInCell="1" allowOverlap="1" wp14:anchorId="7F3AEEB1" wp14:editId="12E3FD7B">
                <wp:simplePos x="0" y="0"/>
                <wp:positionH relativeFrom="column">
                  <wp:posOffset>0</wp:posOffset>
                </wp:positionH>
                <wp:positionV relativeFrom="paragraph">
                  <wp:posOffset>0</wp:posOffset>
                </wp:positionV>
                <wp:extent cx="1828800" cy="1828800"/>
                <wp:effectExtent l="0" t="0" r="0" b="0"/>
                <wp:wrapSquare wrapText="bothSides"/>
                <wp:docPr id="188284051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259734" w14:textId="77777777" w:rsidR="0040480D" w:rsidRDefault="0040480D" w:rsidP="00E94B18">
                            <w:pPr>
                              <w:spacing w:before="100" w:beforeAutospacing="1" w:after="100" w:afterAutospacing="1"/>
                              <w:jc w:val="both"/>
                              <w:rPr>
                                <w:sz w:val="24"/>
                                <w:szCs w:val="24"/>
                                <w:lang w:eastAsia="zh-CN"/>
                              </w:rPr>
                            </w:pPr>
                            <w:r w:rsidRPr="0040480D">
                              <w:rPr>
                                <w:sz w:val="24"/>
                                <w:szCs w:val="24"/>
                                <w:highlight w:val="green"/>
                                <w:lang w:eastAsia="zh-CN"/>
                              </w:rPr>
                              <w:t>Agreements</w:t>
                            </w:r>
                          </w:p>
                          <w:p w14:paraId="56269BFA" w14:textId="77777777" w:rsidR="0040480D" w:rsidRPr="002C3785" w:rsidRDefault="0040480D" w:rsidP="0040480D">
                            <w:pPr>
                              <w:pStyle w:val="ListParagraph"/>
                              <w:numPr>
                                <w:ilvl w:val="0"/>
                                <w:numId w:val="92"/>
                              </w:numPr>
                              <w:spacing w:before="100" w:beforeAutospacing="1" w:after="100" w:afterAutospacing="1"/>
                              <w:ind w:leftChars="0" w:left="360"/>
                              <w:jc w:val="both"/>
                            </w:pPr>
                            <w:r w:rsidRPr="0040480D">
                              <w:rPr>
                                <w:sz w:val="24"/>
                                <w:szCs w:val="24"/>
                                <w:lang w:eastAsia="zh-CN"/>
                              </w:rPr>
                              <w:t>Support mechanism for reader to be able to trigger multiple/subsequent AIoT paging messages that are associated with the same request from the CN. Study how to avoid duplicated response from devices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F3AEEB1"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6D259734" w14:textId="77777777" w:rsidR="0040480D" w:rsidRDefault="0040480D" w:rsidP="00E94B18">
                      <w:pPr>
                        <w:spacing w:before="100" w:beforeAutospacing="1" w:after="100" w:afterAutospacing="1"/>
                        <w:jc w:val="both"/>
                        <w:rPr>
                          <w:sz w:val="24"/>
                          <w:szCs w:val="24"/>
                          <w:lang w:eastAsia="zh-CN"/>
                        </w:rPr>
                      </w:pPr>
                      <w:r w:rsidRPr="0040480D">
                        <w:rPr>
                          <w:sz w:val="24"/>
                          <w:szCs w:val="24"/>
                          <w:highlight w:val="green"/>
                          <w:lang w:eastAsia="zh-CN"/>
                        </w:rPr>
                        <w:t>Agreements</w:t>
                      </w:r>
                    </w:p>
                    <w:p w14:paraId="56269BFA" w14:textId="77777777" w:rsidR="0040480D" w:rsidRPr="002C3785" w:rsidRDefault="0040480D" w:rsidP="0040480D">
                      <w:pPr>
                        <w:pStyle w:val="ListParagraph"/>
                        <w:numPr>
                          <w:ilvl w:val="0"/>
                          <w:numId w:val="92"/>
                        </w:numPr>
                        <w:spacing w:before="100" w:beforeAutospacing="1" w:after="100" w:afterAutospacing="1"/>
                        <w:ind w:leftChars="0" w:left="360"/>
                        <w:jc w:val="both"/>
                      </w:pPr>
                      <w:r w:rsidRPr="0040480D">
                        <w:rPr>
                          <w:sz w:val="24"/>
                          <w:szCs w:val="24"/>
                          <w:lang w:eastAsia="zh-CN"/>
                        </w:rPr>
                        <w:t xml:space="preserve">Support mechanism for reader to be able to trigger multiple/subsequent </w:t>
                      </w:r>
                      <w:proofErr w:type="spellStart"/>
                      <w:r w:rsidRPr="0040480D">
                        <w:rPr>
                          <w:sz w:val="24"/>
                          <w:szCs w:val="24"/>
                          <w:lang w:eastAsia="zh-CN"/>
                        </w:rPr>
                        <w:t>AIoT</w:t>
                      </w:r>
                      <w:proofErr w:type="spellEnd"/>
                      <w:r w:rsidRPr="0040480D">
                        <w:rPr>
                          <w:sz w:val="24"/>
                          <w:szCs w:val="24"/>
                          <w:lang w:eastAsia="zh-CN"/>
                        </w:rPr>
                        <w:t xml:space="preserve"> paging messages that are associated with the same request from the CN. Study how to avoid duplicated response from devices</w:t>
                      </w:r>
                    </w:p>
                  </w:txbxContent>
                </v:textbox>
                <w10:wrap type="square"/>
              </v:shape>
            </w:pict>
          </mc:Fallback>
        </mc:AlternateContent>
      </w:r>
    </w:p>
    <w:p w14:paraId="19070D90" w14:textId="2DE56619" w:rsidR="0040480D" w:rsidRDefault="0040480D" w:rsidP="001441DF">
      <w:pPr>
        <w:spacing w:before="100" w:beforeAutospacing="1" w:after="100" w:afterAutospacing="1"/>
        <w:jc w:val="both"/>
        <w:rPr>
          <w:sz w:val="24"/>
          <w:szCs w:val="24"/>
          <w:lang w:eastAsia="zh-CN"/>
        </w:rPr>
      </w:pPr>
      <w:r w:rsidRPr="001441DF">
        <w:rPr>
          <w:sz w:val="24"/>
          <w:szCs w:val="24"/>
          <w:lang w:eastAsia="zh-CN"/>
        </w:rPr>
        <w:t xml:space="preserve">In this contribution, we discuss the triggering conditions for a </w:t>
      </w:r>
      <w:proofErr w:type="spellStart"/>
      <w:r w:rsidRPr="001441DF">
        <w:rPr>
          <w:sz w:val="24"/>
          <w:szCs w:val="24"/>
          <w:lang w:eastAsia="zh-CN"/>
        </w:rPr>
        <w:t>dupplicate</w:t>
      </w:r>
      <w:proofErr w:type="spellEnd"/>
      <w:r w:rsidRPr="001441DF">
        <w:rPr>
          <w:sz w:val="24"/>
          <w:szCs w:val="24"/>
          <w:lang w:eastAsia="zh-CN"/>
        </w:rPr>
        <w:t xml:space="preserve"> paging message transmission, or paging retransmission, and the required information to differentiate a supplicate paging from a new paging message.</w:t>
      </w:r>
    </w:p>
    <w:p w14:paraId="51C2A1C9" w14:textId="77777777" w:rsidR="001441DF" w:rsidRPr="001441DF" w:rsidRDefault="001441DF" w:rsidP="001441DF">
      <w:pPr>
        <w:spacing w:before="100" w:beforeAutospacing="1" w:after="100" w:afterAutospacing="1"/>
        <w:jc w:val="both"/>
        <w:rPr>
          <w:sz w:val="24"/>
          <w:szCs w:val="24"/>
          <w:lang w:eastAsia="zh-CN"/>
        </w:rPr>
      </w:pPr>
    </w:p>
    <w:p w14:paraId="53E89774" w14:textId="6A39D8F9" w:rsidR="00FB7F5D" w:rsidRPr="001441DF" w:rsidRDefault="00F2034C" w:rsidP="001441DF">
      <w:pPr>
        <w:pStyle w:val="ListParagraph"/>
        <w:numPr>
          <w:ilvl w:val="0"/>
          <w:numId w:val="51"/>
        </w:numPr>
        <w:ind w:leftChars="0"/>
        <w:jc w:val="both"/>
        <w:rPr>
          <w:rFonts w:ascii="Times New Roman" w:hAnsi="Times New Roman"/>
          <w:b/>
          <w:bCs/>
          <w:sz w:val="24"/>
          <w:szCs w:val="24"/>
          <w:lang w:eastAsia="zh-CN"/>
        </w:rPr>
      </w:pPr>
      <w:r w:rsidRPr="001441DF">
        <w:rPr>
          <w:rFonts w:ascii="Times New Roman" w:hAnsi="Times New Roman"/>
          <w:b/>
          <w:bCs/>
          <w:sz w:val="24"/>
          <w:szCs w:val="24"/>
          <w:lang w:eastAsia="zh-CN"/>
        </w:rPr>
        <w:t>New or duplicate indication in a paging message</w:t>
      </w:r>
    </w:p>
    <w:p w14:paraId="360ED594" w14:textId="77777777" w:rsidR="00FB7F5D" w:rsidRPr="001441DF" w:rsidRDefault="00FB7F5D" w:rsidP="001441DF">
      <w:pPr>
        <w:jc w:val="both"/>
        <w:rPr>
          <w:bCs/>
          <w:sz w:val="24"/>
          <w:szCs w:val="24"/>
        </w:rPr>
      </w:pPr>
    </w:p>
    <w:p w14:paraId="43BE6B86" w14:textId="4E04AED3" w:rsidR="000156E2" w:rsidRPr="001441DF" w:rsidRDefault="000156E2" w:rsidP="001441DF">
      <w:pPr>
        <w:jc w:val="both"/>
        <w:rPr>
          <w:bCs/>
          <w:sz w:val="24"/>
          <w:szCs w:val="24"/>
        </w:rPr>
      </w:pPr>
      <w:r w:rsidRPr="001441DF">
        <w:rPr>
          <w:bCs/>
          <w:sz w:val="24"/>
          <w:szCs w:val="24"/>
        </w:rPr>
        <w:t xml:space="preserve">A paging message is the first message from a reader to initiate any AIoT initial access or data transmission. Different paging functions may be defined for unicast, broadcast, group cast and multicast, etc. At least a 2-step and </w:t>
      </w:r>
      <w:proofErr w:type="gramStart"/>
      <w:r w:rsidRPr="001441DF">
        <w:rPr>
          <w:bCs/>
          <w:sz w:val="24"/>
          <w:szCs w:val="24"/>
        </w:rPr>
        <w:t>a 3-step</w:t>
      </w:r>
      <w:r w:rsidR="00FB7F5D" w:rsidRPr="001441DF">
        <w:rPr>
          <w:bCs/>
          <w:sz w:val="24"/>
          <w:szCs w:val="24"/>
        </w:rPr>
        <w:t xml:space="preserve"> </w:t>
      </w:r>
      <w:r w:rsidRPr="001441DF">
        <w:rPr>
          <w:bCs/>
          <w:sz w:val="24"/>
          <w:szCs w:val="24"/>
        </w:rPr>
        <w:t>random access procedures</w:t>
      </w:r>
      <w:proofErr w:type="gramEnd"/>
      <w:r w:rsidRPr="001441DF">
        <w:rPr>
          <w:bCs/>
          <w:sz w:val="24"/>
          <w:szCs w:val="24"/>
        </w:rPr>
        <w:t xml:space="preserve"> should be supported</w:t>
      </w:r>
      <w:r w:rsidR="00FB7F5D" w:rsidRPr="001441DF">
        <w:rPr>
          <w:bCs/>
          <w:sz w:val="24"/>
          <w:szCs w:val="24"/>
        </w:rPr>
        <w:t xml:space="preserve"> for “inventory only” and “inventory and command” use cases, as discussed in RAN2.</w:t>
      </w:r>
    </w:p>
    <w:p w14:paraId="6D6A0A35" w14:textId="65153AB1" w:rsidR="00F2034C" w:rsidRPr="001441DF" w:rsidRDefault="00024CAD" w:rsidP="001441DF">
      <w:pPr>
        <w:jc w:val="both"/>
        <w:rPr>
          <w:sz w:val="24"/>
          <w:szCs w:val="24"/>
          <w:lang w:eastAsia="zh-CN"/>
        </w:rPr>
      </w:pPr>
      <w:r w:rsidRPr="001441DF">
        <w:rPr>
          <w:sz w:val="24"/>
          <w:szCs w:val="24"/>
          <w:lang w:eastAsia="zh-CN"/>
        </w:rPr>
        <w:t>A reade</w:t>
      </w:r>
      <w:r w:rsidR="00BD563B">
        <w:rPr>
          <w:sz w:val="24"/>
          <w:szCs w:val="24"/>
          <w:lang w:eastAsia="zh-CN"/>
        </w:rPr>
        <w:t>r</w:t>
      </w:r>
      <w:r w:rsidRPr="001441DF">
        <w:rPr>
          <w:sz w:val="24"/>
          <w:szCs w:val="24"/>
          <w:lang w:eastAsia="zh-CN"/>
        </w:rPr>
        <w:t xml:space="preserve"> can send multiple ambient IoT(A-IoT) paging messages for the same request from the core network, i.e. the same paging process. </w:t>
      </w:r>
      <w:r w:rsidR="00F2034C" w:rsidRPr="001441DF">
        <w:rPr>
          <w:sz w:val="24"/>
          <w:szCs w:val="24"/>
          <w:lang w:eastAsia="zh-CN"/>
        </w:rPr>
        <w:t xml:space="preserve">Therefore, some information is needed </w:t>
      </w:r>
      <w:r w:rsidR="00BD563B">
        <w:rPr>
          <w:sz w:val="24"/>
          <w:szCs w:val="24"/>
          <w:lang w:eastAsia="zh-CN"/>
        </w:rPr>
        <w:t xml:space="preserve">to </w:t>
      </w:r>
      <w:r w:rsidR="00F2034C" w:rsidRPr="001441DF">
        <w:rPr>
          <w:sz w:val="24"/>
          <w:szCs w:val="24"/>
          <w:lang w:eastAsia="zh-CN"/>
        </w:rPr>
        <w:t xml:space="preserve">indicate the duplicate paging message by the reader, so that the A-IoT devices can detect whether a paging </w:t>
      </w:r>
      <w:proofErr w:type="spellStart"/>
      <w:r w:rsidR="00F2034C" w:rsidRPr="001441DF">
        <w:rPr>
          <w:sz w:val="24"/>
          <w:szCs w:val="24"/>
          <w:lang w:eastAsia="zh-CN"/>
        </w:rPr>
        <w:t>messaage</w:t>
      </w:r>
      <w:proofErr w:type="spellEnd"/>
      <w:r w:rsidR="00F2034C" w:rsidRPr="001441DF">
        <w:rPr>
          <w:sz w:val="24"/>
          <w:szCs w:val="24"/>
          <w:lang w:eastAsia="zh-CN"/>
        </w:rPr>
        <w:t xml:space="preserve"> is new paging or a duplicate message of an ongoing paging. Depending on the type of paging, an A-IoT device </w:t>
      </w:r>
      <w:r w:rsidR="00BD563B">
        <w:rPr>
          <w:sz w:val="24"/>
          <w:szCs w:val="24"/>
          <w:lang w:eastAsia="zh-CN"/>
        </w:rPr>
        <w:t>should be able to</w:t>
      </w:r>
      <w:r w:rsidR="00F2034C" w:rsidRPr="001441DF">
        <w:rPr>
          <w:sz w:val="24"/>
          <w:szCs w:val="24"/>
          <w:lang w:eastAsia="zh-CN"/>
        </w:rPr>
        <w:t xml:space="preserve"> determine whether a new </w:t>
      </w:r>
      <w:proofErr w:type="gramStart"/>
      <w:r w:rsidR="00F2034C" w:rsidRPr="001441DF">
        <w:rPr>
          <w:sz w:val="24"/>
          <w:szCs w:val="24"/>
          <w:lang w:eastAsia="zh-CN"/>
        </w:rPr>
        <w:t>random access</w:t>
      </w:r>
      <w:proofErr w:type="gramEnd"/>
      <w:r w:rsidR="00F2034C" w:rsidRPr="001441DF">
        <w:rPr>
          <w:sz w:val="24"/>
          <w:szCs w:val="24"/>
          <w:lang w:eastAsia="zh-CN"/>
        </w:rPr>
        <w:t xml:space="preserve"> procedure should be performed or not.</w:t>
      </w:r>
    </w:p>
    <w:p w14:paraId="02064F87" w14:textId="21CE5125" w:rsidR="00F2034C" w:rsidRPr="001441DF" w:rsidRDefault="008F163C" w:rsidP="001441DF">
      <w:pPr>
        <w:jc w:val="both"/>
        <w:rPr>
          <w:bCs/>
          <w:sz w:val="24"/>
          <w:szCs w:val="24"/>
        </w:rPr>
      </w:pPr>
      <w:r w:rsidRPr="001441DF">
        <w:rPr>
          <w:sz w:val="24"/>
          <w:szCs w:val="24"/>
          <w:lang w:eastAsia="zh-CN"/>
        </w:rPr>
        <w:t>To identify a paging message, as a minimum, a</w:t>
      </w:r>
      <w:r w:rsidR="00F2034C" w:rsidRPr="001441DF">
        <w:rPr>
          <w:bCs/>
          <w:sz w:val="24"/>
          <w:szCs w:val="24"/>
        </w:rPr>
        <w:t xml:space="preserve"> paging ID can be included in a paging PRDCH Msg0. </w:t>
      </w:r>
      <w:r w:rsidRPr="001441DF">
        <w:rPr>
          <w:bCs/>
          <w:sz w:val="24"/>
          <w:szCs w:val="24"/>
        </w:rPr>
        <w:t xml:space="preserve">The </w:t>
      </w:r>
      <w:r w:rsidR="00F2034C" w:rsidRPr="001441DF">
        <w:rPr>
          <w:bCs/>
          <w:sz w:val="24"/>
          <w:szCs w:val="24"/>
        </w:rPr>
        <w:t>paging ID can be increased by one for each new paging process</w:t>
      </w:r>
      <w:r w:rsidRPr="001441DF">
        <w:rPr>
          <w:bCs/>
          <w:sz w:val="24"/>
          <w:szCs w:val="24"/>
        </w:rPr>
        <w:t xml:space="preserve"> and </w:t>
      </w:r>
      <w:r w:rsidR="00F2034C" w:rsidRPr="001441DF">
        <w:rPr>
          <w:bCs/>
          <w:sz w:val="24"/>
          <w:szCs w:val="24"/>
        </w:rPr>
        <w:t>cyclically</w:t>
      </w:r>
      <w:r w:rsidRPr="001441DF">
        <w:rPr>
          <w:bCs/>
          <w:sz w:val="24"/>
          <w:szCs w:val="24"/>
        </w:rPr>
        <w:t xml:space="preserve"> reused</w:t>
      </w:r>
      <w:r w:rsidR="00F2034C" w:rsidRPr="001441DF">
        <w:rPr>
          <w:bCs/>
          <w:sz w:val="24"/>
          <w:szCs w:val="24"/>
        </w:rPr>
        <w:t xml:space="preserve"> based on the ID </w:t>
      </w:r>
      <w:r w:rsidRPr="001441DF">
        <w:rPr>
          <w:bCs/>
          <w:sz w:val="24"/>
          <w:szCs w:val="24"/>
        </w:rPr>
        <w:t>length</w:t>
      </w:r>
      <w:r w:rsidR="00F2034C" w:rsidRPr="001441DF">
        <w:rPr>
          <w:bCs/>
          <w:sz w:val="24"/>
          <w:szCs w:val="24"/>
        </w:rPr>
        <w:t xml:space="preserve">. </w:t>
      </w:r>
    </w:p>
    <w:p w14:paraId="2C12BB47" w14:textId="7A7996A0" w:rsidR="00F2034C" w:rsidRPr="001441DF" w:rsidRDefault="00F2034C" w:rsidP="001441DF">
      <w:pPr>
        <w:jc w:val="both"/>
        <w:rPr>
          <w:bCs/>
          <w:sz w:val="24"/>
          <w:szCs w:val="24"/>
        </w:rPr>
      </w:pPr>
      <w:r w:rsidRPr="001441DF">
        <w:rPr>
          <w:bCs/>
          <w:sz w:val="24"/>
          <w:szCs w:val="24"/>
        </w:rPr>
        <w:t xml:space="preserve">If there are multiple AIoT readers, it is possible more than one reader may select the same paging ID at the same time and cause paging ID collision. If the paging ID is big enough, the collision probability </w:t>
      </w:r>
      <w:r w:rsidR="008F163C" w:rsidRPr="001441DF">
        <w:rPr>
          <w:bCs/>
          <w:sz w:val="24"/>
          <w:szCs w:val="24"/>
        </w:rPr>
        <w:lastRenderedPageBreak/>
        <w:t>can</w:t>
      </w:r>
      <w:r w:rsidRPr="001441DF">
        <w:rPr>
          <w:bCs/>
          <w:sz w:val="24"/>
          <w:szCs w:val="24"/>
        </w:rPr>
        <w:t xml:space="preserve"> be </w:t>
      </w:r>
      <w:r w:rsidR="008F163C" w:rsidRPr="001441DF">
        <w:rPr>
          <w:bCs/>
          <w:sz w:val="24"/>
          <w:szCs w:val="24"/>
        </w:rPr>
        <w:t>negligible</w:t>
      </w:r>
      <w:r w:rsidRPr="001441DF">
        <w:rPr>
          <w:bCs/>
          <w:sz w:val="24"/>
          <w:szCs w:val="24"/>
        </w:rPr>
        <w:t xml:space="preserve">. To avoid the ambiguity of paging from different readers, a reader ID may be included in the paging </w:t>
      </w:r>
      <w:r w:rsidR="00BD563B">
        <w:rPr>
          <w:bCs/>
          <w:sz w:val="24"/>
          <w:szCs w:val="24"/>
        </w:rPr>
        <w:t>P</w:t>
      </w:r>
      <w:r w:rsidRPr="001441DF">
        <w:rPr>
          <w:bCs/>
          <w:sz w:val="24"/>
          <w:szCs w:val="24"/>
        </w:rPr>
        <w:t>RDCH Msg0 together with the paging ID. The combination of paging ID and reader ID may define a unique paging process. An AIoT device can differentiate a different paging process from different readers as well</w:t>
      </w:r>
      <w:r w:rsidR="008F163C" w:rsidRPr="001441DF">
        <w:rPr>
          <w:bCs/>
          <w:sz w:val="24"/>
          <w:szCs w:val="24"/>
        </w:rPr>
        <w:t xml:space="preserve"> based on the reader ID</w:t>
      </w:r>
      <w:r w:rsidRPr="001441DF">
        <w:rPr>
          <w:bCs/>
          <w:sz w:val="24"/>
          <w:szCs w:val="24"/>
        </w:rPr>
        <w:t xml:space="preserve">. </w:t>
      </w:r>
    </w:p>
    <w:p w14:paraId="60395477" w14:textId="5BC6EB5B" w:rsidR="00F2034C" w:rsidRPr="001441DF" w:rsidRDefault="008F163C" w:rsidP="001441DF">
      <w:pPr>
        <w:jc w:val="both"/>
        <w:rPr>
          <w:bCs/>
          <w:sz w:val="24"/>
          <w:szCs w:val="24"/>
        </w:rPr>
      </w:pPr>
      <w:r w:rsidRPr="001441DF">
        <w:rPr>
          <w:bCs/>
          <w:sz w:val="24"/>
          <w:szCs w:val="24"/>
        </w:rPr>
        <w:t xml:space="preserve">To differentiate an initial paging message from a duplicate paging message, </w:t>
      </w:r>
      <w:r w:rsidR="00F2034C" w:rsidRPr="001441DF">
        <w:rPr>
          <w:bCs/>
          <w:sz w:val="24"/>
          <w:szCs w:val="24"/>
        </w:rPr>
        <w:t xml:space="preserve">a paging re-transmission counter </w:t>
      </w:r>
      <w:r w:rsidRPr="001441DF">
        <w:rPr>
          <w:bCs/>
          <w:sz w:val="24"/>
          <w:szCs w:val="24"/>
        </w:rPr>
        <w:t xml:space="preserve">may be included in the paging message </w:t>
      </w:r>
      <w:r w:rsidR="00F2034C" w:rsidRPr="001441DF">
        <w:rPr>
          <w:bCs/>
          <w:sz w:val="24"/>
          <w:szCs w:val="24"/>
        </w:rPr>
        <w:t xml:space="preserve">for a given paging ID. The paging re-transmission counter is reset to 0 for each new paging process with a new paging </w:t>
      </w:r>
      <w:proofErr w:type="gramStart"/>
      <w:r w:rsidR="00F2034C" w:rsidRPr="001441DF">
        <w:rPr>
          <w:bCs/>
          <w:sz w:val="24"/>
          <w:szCs w:val="24"/>
        </w:rPr>
        <w:t>ID, and</w:t>
      </w:r>
      <w:proofErr w:type="gramEnd"/>
      <w:r w:rsidR="00F2034C" w:rsidRPr="001441DF">
        <w:rPr>
          <w:bCs/>
          <w:sz w:val="24"/>
          <w:szCs w:val="24"/>
        </w:rPr>
        <w:t xml:space="preserve"> increased by 1 for each paging message re-transmission for the same paging ID. </w:t>
      </w:r>
      <w:r w:rsidRPr="001441DF">
        <w:rPr>
          <w:bCs/>
          <w:sz w:val="24"/>
          <w:szCs w:val="24"/>
        </w:rPr>
        <w:t xml:space="preserve">Alternatively, new and duplicate paging </w:t>
      </w:r>
      <w:r w:rsidR="00F2034C" w:rsidRPr="001441DF">
        <w:rPr>
          <w:bCs/>
          <w:sz w:val="24"/>
          <w:szCs w:val="24"/>
        </w:rPr>
        <w:t xml:space="preserve">can be </w:t>
      </w:r>
      <w:r w:rsidRPr="001441DF">
        <w:rPr>
          <w:bCs/>
          <w:sz w:val="24"/>
          <w:szCs w:val="24"/>
        </w:rPr>
        <w:t xml:space="preserve">indicated by </w:t>
      </w:r>
      <w:r w:rsidR="00F2034C" w:rsidRPr="001441DF">
        <w:rPr>
          <w:bCs/>
          <w:sz w:val="24"/>
          <w:szCs w:val="24"/>
        </w:rPr>
        <w:t xml:space="preserve">1 bit, </w:t>
      </w:r>
      <w:r w:rsidRPr="001441DF">
        <w:rPr>
          <w:bCs/>
          <w:sz w:val="24"/>
          <w:szCs w:val="24"/>
        </w:rPr>
        <w:t xml:space="preserve">e.g. </w:t>
      </w:r>
      <w:r w:rsidR="00F2034C" w:rsidRPr="001441DF">
        <w:rPr>
          <w:bCs/>
          <w:sz w:val="24"/>
          <w:szCs w:val="24"/>
        </w:rPr>
        <w:t>0 for initial transmission and 1 for retransmission.</w:t>
      </w:r>
    </w:p>
    <w:p w14:paraId="5E219541" w14:textId="77777777" w:rsidR="001441DF" w:rsidRDefault="00EA7C44" w:rsidP="001441DF">
      <w:pPr>
        <w:jc w:val="both"/>
        <w:rPr>
          <w:bCs/>
          <w:sz w:val="24"/>
          <w:szCs w:val="24"/>
        </w:rPr>
      </w:pPr>
      <w:r w:rsidRPr="001441DF">
        <w:rPr>
          <w:bCs/>
          <w:sz w:val="24"/>
          <w:szCs w:val="24"/>
        </w:rPr>
        <w:t xml:space="preserve">An AIoT device may determine the paging message is a re-transmission of an existing paging process by the paging counter. If the counter is 0, the paging Msg0 is a new paging message, and if the counter is greater than 0, the paging message is a re-transmission of the same paging process. </w:t>
      </w:r>
    </w:p>
    <w:p w14:paraId="6EB8105F" w14:textId="3B1D7926" w:rsidR="00EA7C44" w:rsidRPr="001441DF" w:rsidRDefault="00EA7C44" w:rsidP="001441DF">
      <w:pPr>
        <w:jc w:val="both"/>
        <w:rPr>
          <w:bCs/>
          <w:sz w:val="24"/>
          <w:szCs w:val="24"/>
        </w:rPr>
      </w:pPr>
      <w:r w:rsidRPr="001441DF">
        <w:rPr>
          <w:bCs/>
          <w:sz w:val="24"/>
          <w:szCs w:val="24"/>
        </w:rPr>
        <w:t>Furthermore, the AIoT device may determine whether one or more paging messages is(are) not detected by observing if some paging counters are missed.</w:t>
      </w:r>
    </w:p>
    <w:p w14:paraId="7F5D5A6D" w14:textId="77777777" w:rsidR="00EA7C44" w:rsidRPr="001441DF" w:rsidRDefault="00EA7C44" w:rsidP="001441DF">
      <w:pPr>
        <w:jc w:val="both"/>
        <w:rPr>
          <w:b/>
          <w:bCs/>
          <w:sz w:val="24"/>
          <w:szCs w:val="24"/>
          <w:lang w:eastAsia="zh-CN"/>
        </w:rPr>
      </w:pPr>
      <w:r w:rsidRPr="001441DF">
        <w:rPr>
          <w:b/>
          <w:bCs/>
          <w:sz w:val="24"/>
          <w:szCs w:val="24"/>
          <w:lang w:eastAsia="zh-CN"/>
        </w:rPr>
        <w:t xml:space="preserve">Proposal 1: A paging message should include a paging ID and a paging retransmission counter for new and duplicate paging indication. </w:t>
      </w:r>
    </w:p>
    <w:p w14:paraId="5DBD416B" w14:textId="77777777" w:rsidR="000156E2" w:rsidRPr="001441DF" w:rsidRDefault="000156E2" w:rsidP="001441DF">
      <w:pPr>
        <w:jc w:val="both"/>
        <w:rPr>
          <w:bCs/>
          <w:sz w:val="24"/>
          <w:szCs w:val="24"/>
        </w:rPr>
      </w:pPr>
    </w:p>
    <w:p w14:paraId="5E7D3442" w14:textId="7E112AE1" w:rsidR="00EA7C44" w:rsidRPr="001441DF" w:rsidRDefault="00EA7C44" w:rsidP="001441DF">
      <w:pPr>
        <w:pStyle w:val="ListParagraph"/>
        <w:numPr>
          <w:ilvl w:val="0"/>
          <w:numId w:val="51"/>
        </w:numPr>
        <w:ind w:leftChars="0"/>
        <w:jc w:val="both"/>
        <w:rPr>
          <w:rFonts w:ascii="Times New Roman" w:hAnsi="Times New Roman"/>
          <w:b/>
          <w:bCs/>
          <w:sz w:val="24"/>
          <w:szCs w:val="24"/>
          <w:lang w:eastAsia="zh-CN"/>
        </w:rPr>
      </w:pPr>
      <w:r w:rsidRPr="001441DF">
        <w:rPr>
          <w:rFonts w:ascii="Times New Roman" w:hAnsi="Times New Roman"/>
          <w:b/>
          <w:bCs/>
          <w:sz w:val="24"/>
          <w:szCs w:val="24"/>
          <w:lang w:eastAsia="zh-CN"/>
        </w:rPr>
        <w:t>Triggering conditions for duplicate paging messages</w:t>
      </w:r>
    </w:p>
    <w:p w14:paraId="5ECBC05C" w14:textId="77777777" w:rsidR="000156E2" w:rsidRPr="001441DF" w:rsidRDefault="000156E2" w:rsidP="001441DF">
      <w:pPr>
        <w:jc w:val="both"/>
        <w:rPr>
          <w:b/>
          <w:sz w:val="24"/>
          <w:szCs w:val="24"/>
        </w:rPr>
      </w:pPr>
    </w:p>
    <w:p w14:paraId="77814B9B" w14:textId="337576B0" w:rsidR="000C4B77" w:rsidRPr="001441DF" w:rsidRDefault="000C4B77" w:rsidP="001441DF">
      <w:pPr>
        <w:jc w:val="both"/>
        <w:rPr>
          <w:bCs/>
          <w:sz w:val="24"/>
          <w:szCs w:val="24"/>
        </w:rPr>
      </w:pPr>
      <w:r w:rsidRPr="001441DF">
        <w:rPr>
          <w:bCs/>
          <w:sz w:val="24"/>
          <w:szCs w:val="24"/>
        </w:rPr>
        <w:t xml:space="preserve">For a paging that triggers contention based random access (CBRA), the AIoT device will perform contention access with slotted Aloha in a contention access region. Each contention slot can be defined as a </w:t>
      </w:r>
      <w:proofErr w:type="gramStart"/>
      <w:r w:rsidRPr="001441DF">
        <w:rPr>
          <w:bCs/>
          <w:sz w:val="24"/>
          <w:szCs w:val="24"/>
        </w:rPr>
        <w:t>random access</w:t>
      </w:r>
      <w:proofErr w:type="gramEnd"/>
      <w:r w:rsidRPr="001441DF">
        <w:rPr>
          <w:bCs/>
          <w:sz w:val="24"/>
          <w:szCs w:val="24"/>
        </w:rPr>
        <w:t xml:space="preserve"> occasion (RO). The reader listens to the channel for Msg1 reception in each RO, and may have three possible observations and reception status:</w:t>
      </w:r>
    </w:p>
    <w:p w14:paraId="363E7517" w14:textId="742CBCC1" w:rsidR="000C4B77" w:rsidRPr="001441DF" w:rsidRDefault="000C4B77" w:rsidP="001441DF">
      <w:pPr>
        <w:pStyle w:val="ListParagraph"/>
        <w:numPr>
          <w:ilvl w:val="0"/>
          <w:numId w:val="98"/>
        </w:numPr>
        <w:ind w:leftChars="0"/>
        <w:jc w:val="both"/>
        <w:rPr>
          <w:rFonts w:ascii="Times New Roman" w:hAnsi="Times New Roman"/>
          <w:bCs/>
          <w:sz w:val="24"/>
          <w:szCs w:val="24"/>
        </w:rPr>
      </w:pPr>
      <w:r w:rsidRPr="001441DF">
        <w:rPr>
          <w:rFonts w:ascii="Times New Roman" w:hAnsi="Times New Roman"/>
          <w:bCs/>
          <w:sz w:val="24"/>
          <w:szCs w:val="24"/>
        </w:rPr>
        <w:t xml:space="preserve">Successfully receive and decode a Msg1 with a </w:t>
      </w:r>
      <w:proofErr w:type="spellStart"/>
      <w:r w:rsidRPr="001441DF">
        <w:rPr>
          <w:rFonts w:ascii="Times New Roman" w:hAnsi="Times New Roman"/>
          <w:bCs/>
          <w:sz w:val="24"/>
          <w:szCs w:val="24"/>
        </w:rPr>
        <w:t>randomID</w:t>
      </w:r>
      <w:proofErr w:type="spellEnd"/>
      <w:r w:rsidRPr="001441DF">
        <w:rPr>
          <w:rFonts w:ascii="Times New Roman" w:hAnsi="Times New Roman"/>
          <w:bCs/>
          <w:sz w:val="24"/>
          <w:szCs w:val="24"/>
        </w:rPr>
        <w:t xml:space="preserve"> and/or actual ID</w:t>
      </w:r>
    </w:p>
    <w:p w14:paraId="151ECFE5" w14:textId="77777777" w:rsidR="000C4B77" w:rsidRPr="001441DF" w:rsidRDefault="000C4B77" w:rsidP="001441DF">
      <w:pPr>
        <w:pStyle w:val="ListParagraph"/>
        <w:numPr>
          <w:ilvl w:val="0"/>
          <w:numId w:val="98"/>
        </w:numPr>
        <w:ind w:leftChars="0"/>
        <w:jc w:val="both"/>
        <w:rPr>
          <w:rFonts w:ascii="Times New Roman" w:hAnsi="Times New Roman"/>
          <w:bCs/>
          <w:sz w:val="24"/>
          <w:szCs w:val="24"/>
        </w:rPr>
      </w:pPr>
      <w:r w:rsidRPr="001441DF">
        <w:rPr>
          <w:rFonts w:ascii="Times New Roman" w:hAnsi="Times New Roman"/>
          <w:bCs/>
          <w:sz w:val="24"/>
          <w:szCs w:val="24"/>
        </w:rPr>
        <w:t xml:space="preserve">Detected energy with Msg 1 </w:t>
      </w:r>
      <w:proofErr w:type="gramStart"/>
      <w:r w:rsidRPr="001441DF">
        <w:rPr>
          <w:rFonts w:ascii="Times New Roman" w:hAnsi="Times New Roman"/>
          <w:bCs/>
          <w:sz w:val="24"/>
          <w:szCs w:val="24"/>
        </w:rPr>
        <w:t>transmissions, but</w:t>
      </w:r>
      <w:proofErr w:type="gramEnd"/>
      <w:r w:rsidRPr="001441DF">
        <w:rPr>
          <w:rFonts w:ascii="Times New Roman" w:hAnsi="Times New Roman"/>
          <w:bCs/>
          <w:sz w:val="24"/>
          <w:szCs w:val="24"/>
        </w:rPr>
        <w:t xml:space="preserve"> cannot decoded anything successfully. Thus implies a collision of Msg1 occurs, i.e. more than one AIoT devices transmit Msg1 in the same RO.</w:t>
      </w:r>
    </w:p>
    <w:p w14:paraId="5A1A442E" w14:textId="77777777" w:rsidR="000C4B77" w:rsidRPr="001441DF" w:rsidRDefault="000C4B77" w:rsidP="001441DF">
      <w:pPr>
        <w:pStyle w:val="ListParagraph"/>
        <w:numPr>
          <w:ilvl w:val="0"/>
          <w:numId w:val="98"/>
        </w:numPr>
        <w:ind w:leftChars="0"/>
        <w:jc w:val="both"/>
        <w:rPr>
          <w:rFonts w:ascii="Times New Roman" w:hAnsi="Times New Roman"/>
          <w:bCs/>
          <w:sz w:val="24"/>
          <w:szCs w:val="24"/>
        </w:rPr>
      </w:pPr>
      <w:r w:rsidRPr="001441DF">
        <w:rPr>
          <w:rFonts w:ascii="Times New Roman" w:hAnsi="Times New Roman"/>
          <w:bCs/>
          <w:sz w:val="24"/>
          <w:szCs w:val="24"/>
        </w:rPr>
        <w:t>Idle. No energy detected in the RO, i.e. no AIoT device selects this RO for Msg1 transmission.</w:t>
      </w:r>
    </w:p>
    <w:p w14:paraId="3C10DAFC" w14:textId="77777777" w:rsidR="000C4B77" w:rsidRPr="001441DF" w:rsidRDefault="000C4B77" w:rsidP="001441DF">
      <w:pPr>
        <w:jc w:val="both"/>
        <w:rPr>
          <w:bCs/>
          <w:sz w:val="24"/>
          <w:szCs w:val="24"/>
        </w:rPr>
      </w:pPr>
    </w:p>
    <w:p w14:paraId="22563AA6" w14:textId="5A8226D5" w:rsidR="000C4B77" w:rsidRPr="001441DF" w:rsidRDefault="000C4B77" w:rsidP="001441DF">
      <w:pPr>
        <w:jc w:val="both"/>
        <w:rPr>
          <w:bCs/>
          <w:sz w:val="24"/>
          <w:szCs w:val="24"/>
        </w:rPr>
      </w:pPr>
      <w:r w:rsidRPr="001441DF">
        <w:rPr>
          <w:bCs/>
          <w:sz w:val="24"/>
          <w:szCs w:val="24"/>
        </w:rPr>
        <w:t>An AIoT reader may need to send multiple paging messages for the same paging process. The reader may decide to retransmit Msg0 for a variety of reasons. For example, the reader may send multiple paging messages at different directions to cover more AIoT devices</w:t>
      </w:r>
      <w:r w:rsidR="001441DF" w:rsidRPr="001441DF">
        <w:rPr>
          <w:bCs/>
          <w:sz w:val="24"/>
          <w:szCs w:val="24"/>
        </w:rPr>
        <w:t xml:space="preserve">, or the reader may expect more AIoT responses. </w:t>
      </w:r>
      <w:r w:rsidRPr="001441DF">
        <w:rPr>
          <w:bCs/>
          <w:sz w:val="24"/>
          <w:szCs w:val="24"/>
        </w:rPr>
        <w:t xml:space="preserve"> </w:t>
      </w:r>
    </w:p>
    <w:p w14:paraId="3AFF6109" w14:textId="21C1FC8B" w:rsidR="000C4B77" w:rsidRPr="001441DF" w:rsidRDefault="000C4B77" w:rsidP="001441DF">
      <w:pPr>
        <w:jc w:val="both"/>
        <w:rPr>
          <w:bCs/>
          <w:sz w:val="24"/>
          <w:szCs w:val="24"/>
        </w:rPr>
      </w:pPr>
      <w:r w:rsidRPr="001441DF">
        <w:rPr>
          <w:bCs/>
          <w:sz w:val="24"/>
          <w:szCs w:val="24"/>
        </w:rPr>
        <w:t xml:space="preserve">In some cases, the reader is required to send a duplicate paging message if </w:t>
      </w:r>
      <w:r w:rsidR="00BD563B">
        <w:rPr>
          <w:bCs/>
          <w:sz w:val="24"/>
          <w:szCs w:val="24"/>
        </w:rPr>
        <w:t xml:space="preserve">a </w:t>
      </w:r>
      <w:r w:rsidRPr="001441DF">
        <w:rPr>
          <w:bCs/>
          <w:sz w:val="24"/>
          <w:szCs w:val="24"/>
        </w:rPr>
        <w:t>collision is observed in the CBRA procedure of the previous paging message, esp</w:t>
      </w:r>
      <w:r w:rsidR="00BD563B">
        <w:rPr>
          <w:bCs/>
          <w:sz w:val="24"/>
          <w:szCs w:val="24"/>
        </w:rPr>
        <w:t>ecially:</w:t>
      </w:r>
    </w:p>
    <w:p w14:paraId="193C6A8C" w14:textId="74919650" w:rsidR="000C4B77" w:rsidRPr="001441DF" w:rsidRDefault="000C4B77" w:rsidP="001441DF">
      <w:pPr>
        <w:pStyle w:val="ListParagraph"/>
        <w:numPr>
          <w:ilvl w:val="0"/>
          <w:numId w:val="93"/>
        </w:numPr>
        <w:ind w:leftChars="0"/>
        <w:jc w:val="both"/>
        <w:rPr>
          <w:rFonts w:ascii="Times New Roman" w:hAnsi="Times New Roman"/>
          <w:bCs/>
          <w:sz w:val="24"/>
          <w:szCs w:val="24"/>
        </w:rPr>
      </w:pPr>
      <w:r w:rsidRPr="001441DF">
        <w:rPr>
          <w:rFonts w:ascii="Times New Roman" w:hAnsi="Times New Roman"/>
          <w:bCs/>
          <w:sz w:val="24"/>
          <w:szCs w:val="24"/>
        </w:rPr>
        <w:t xml:space="preserve">If the reader detects collisions in one or more ROs, a duplicate </w:t>
      </w:r>
      <w:r w:rsidR="001441DF" w:rsidRPr="001441DF">
        <w:rPr>
          <w:rFonts w:ascii="Times New Roman" w:hAnsi="Times New Roman"/>
          <w:bCs/>
          <w:sz w:val="24"/>
          <w:szCs w:val="24"/>
        </w:rPr>
        <w:t xml:space="preserve">paging message </w:t>
      </w:r>
      <w:r w:rsidRPr="001441DF">
        <w:rPr>
          <w:rFonts w:ascii="Times New Roman" w:hAnsi="Times New Roman"/>
          <w:bCs/>
          <w:sz w:val="24"/>
          <w:szCs w:val="24"/>
        </w:rPr>
        <w:t xml:space="preserve">will allow the AIoT devices involved in the collision to retransmit </w:t>
      </w:r>
      <w:r w:rsidR="001441DF" w:rsidRPr="001441DF">
        <w:rPr>
          <w:rFonts w:ascii="Times New Roman" w:hAnsi="Times New Roman"/>
          <w:bCs/>
          <w:sz w:val="24"/>
          <w:szCs w:val="24"/>
        </w:rPr>
        <w:t xml:space="preserve">Msg1 for </w:t>
      </w:r>
      <w:r w:rsidRPr="001441DF">
        <w:rPr>
          <w:rFonts w:ascii="Times New Roman" w:hAnsi="Times New Roman"/>
          <w:bCs/>
          <w:sz w:val="24"/>
          <w:szCs w:val="24"/>
        </w:rPr>
        <w:t xml:space="preserve">collision resolution. </w:t>
      </w:r>
    </w:p>
    <w:p w14:paraId="3DD03F79" w14:textId="08E4A70B" w:rsidR="000C4B77" w:rsidRPr="001441DF" w:rsidRDefault="001441DF" w:rsidP="001441DF">
      <w:pPr>
        <w:pStyle w:val="ListParagraph"/>
        <w:numPr>
          <w:ilvl w:val="0"/>
          <w:numId w:val="93"/>
        </w:numPr>
        <w:ind w:leftChars="0"/>
        <w:jc w:val="both"/>
        <w:rPr>
          <w:rFonts w:ascii="Times New Roman" w:hAnsi="Times New Roman"/>
          <w:bCs/>
          <w:sz w:val="24"/>
          <w:szCs w:val="24"/>
        </w:rPr>
      </w:pPr>
      <w:r w:rsidRPr="001441DF">
        <w:rPr>
          <w:rFonts w:ascii="Times New Roman" w:hAnsi="Times New Roman"/>
          <w:bCs/>
          <w:sz w:val="24"/>
          <w:szCs w:val="24"/>
        </w:rPr>
        <w:t>If th</w:t>
      </w:r>
      <w:r w:rsidR="000C4B77" w:rsidRPr="001441DF">
        <w:rPr>
          <w:rFonts w:ascii="Times New Roman" w:hAnsi="Times New Roman"/>
          <w:bCs/>
          <w:sz w:val="24"/>
          <w:szCs w:val="24"/>
        </w:rPr>
        <w:t>e reader detect</w:t>
      </w:r>
      <w:r w:rsidRPr="001441DF">
        <w:rPr>
          <w:rFonts w:ascii="Times New Roman" w:hAnsi="Times New Roman"/>
          <w:bCs/>
          <w:sz w:val="24"/>
          <w:szCs w:val="24"/>
        </w:rPr>
        <w:t>s</w:t>
      </w:r>
      <w:r w:rsidR="000C4B77" w:rsidRPr="001441DF">
        <w:rPr>
          <w:rFonts w:ascii="Times New Roman" w:hAnsi="Times New Roman"/>
          <w:bCs/>
          <w:sz w:val="24"/>
          <w:szCs w:val="24"/>
        </w:rPr>
        <w:t xml:space="preserve"> more than one AIoT devices reported the same random ID. </w:t>
      </w:r>
      <w:r w:rsidRPr="001441DF">
        <w:rPr>
          <w:rFonts w:ascii="Times New Roman" w:hAnsi="Times New Roman"/>
          <w:bCs/>
          <w:sz w:val="24"/>
          <w:szCs w:val="24"/>
        </w:rPr>
        <w:t xml:space="preserve">A duplicate paging message should be triggered for </w:t>
      </w:r>
      <w:r w:rsidR="000C4B77" w:rsidRPr="001441DF">
        <w:rPr>
          <w:rFonts w:ascii="Times New Roman" w:hAnsi="Times New Roman"/>
          <w:bCs/>
          <w:sz w:val="24"/>
          <w:szCs w:val="24"/>
        </w:rPr>
        <w:t>these devices to retransmit with new random ID</w:t>
      </w:r>
      <w:r w:rsidRPr="001441DF">
        <w:rPr>
          <w:rFonts w:ascii="Times New Roman" w:hAnsi="Times New Roman"/>
          <w:bCs/>
          <w:sz w:val="24"/>
          <w:szCs w:val="24"/>
        </w:rPr>
        <w:t>s</w:t>
      </w:r>
      <w:r w:rsidR="000C4B77" w:rsidRPr="001441DF">
        <w:rPr>
          <w:rFonts w:ascii="Times New Roman" w:hAnsi="Times New Roman"/>
          <w:bCs/>
          <w:sz w:val="24"/>
          <w:szCs w:val="24"/>
        </w:rPr>
        <w:t xml:space="preserve"> for collision resolution. </w:t>
      </w:r>
    </w:p>
    <w:p w14:paraId="72AE3B06" w14:textId="77777777" w:rsidR="001441DF" w:rsidRPr="001441DF" w:rsidRDefault="001441DF" w:rsidP="001441DF">
      <w:pPr>
        <w:jc w:val="both"/>
        <w:rPr>
          <w:bCs/>
          <w:sz w:val="24"/>
          <w:szCs w:val="24"/>
        </w:rPr>
      </w:pPr>
    </w:p>
    <w:p w14:paraId="2769164A" w14:textId="46E8F93C" w:rsidR="000156E2" w:rsidRPr="001441DF" w:rsidRDefault="000C4B77" w:rsidP="001441DF">
      <w:pPr>
        <w:jc w:val="both"/>
        <w:rPr>
          <w:bCs/>
          <w:sz w:val="24"/>
          <w:szCs w:val="24"/>
        </w:rPr>
      </w:pPr>
      <w:r w:rsidRPr="001441DF">
        <w:rPr>
          <w:bCs/>
          <w:sz w:val="24"/>
          <w:szCs w:val="24"/>
        </w:rPr>
        <w:lastRenderedPageBreak/>
        <w:t>Thus, t</w:t>
      </w:r>
      <w:r w:rsidR="000156E2" w:rsidRPr="001441DF">
        <w:rPr>
          <w:bCs/>
          <w:sz w:val="24"/>
          <w:szCs w:val="24"/>
        </w:rPr>
        <w:t xml:space="preserve">he status of each RO in the contention access region can be observed and obtained at the reader. And the reader can determine whether a duplicate paging message should be transmitted for the same paging </w:t>
      </w:r>
      <w:r w:rsidRPr="001441DF">
        <w:rPr>
          <w:bCs/>
          <w:sz w:val="24"/>
          <w:szCs w:val="24"/>
        </w:rPr>
        <w:t>process,</w:t>
      </w:r>
      <w:r w:rsidR="000156E2" w:rsidRPr="001441DF">
        <w:rPr>
          <w:bCs/>
          <w:sz w:val="24"/>
          <w:szCs w:val="24"/>
        </w:rPr>
        <w:t xml:space="preserve"> or a new paging process should be initiated.</w:t>
      </w:r>
    </w:p>
    <w:p w14:paraId="2F1BE70E" w14:textId="77777777" w:rsidR="001441DF" w:rsidRPr="001441DF" w:rsidRDefault="001441DF" w:rsidP="001441DF">
      <w:pPr>
        <w:jc w:val="both"/>
        <w:rPr>
          <w:b/>
          <w:sz w:val="24"/>
          <w:szCs w:val="24"/>
        </w:rPr>
      </w:pPr>
      <w:r w:rsidRPr="001441DF">
        <w:rPr>
          <w:b/>
          <w:sz w:val="24"/>
          <w:szCs w:val="24"/>
        </w:rPr>
        <w:t xml:space="preserve">Proposal 2: A duplicate paging message should be triggered at least when </w:t>
      </w:r>
    </w:p>
    <w:p w14:paraId="036C6DA5" w14:textId="15838FBF" w:rsidR="001441DF" w:rsidRPr="001441DF" w:rsidRDefault="001441DF" w:rsidP="001441DF">
      <w:pPr>
        <w:pStyle w:val="ListParagraph"/>
        <w:numPr>
          <w:ilvl w:val="0"/>
          <w:numId w:val="93"/>
        </w:numPr>
        <w:ind w:leftChars="0"/>
        <w:jc w:val="both"/>
        <w:rPr>
          <w:rFonts w:ascii="Times New Roman" w:hAnsi="Times New Roman"/>
          <w:b/>
          <w:sz w:val="24"/>
          <w:szCs w:val="24"/>
        </w:rPr>
      </w:pPr>
      <w:r w:rsidRPr="001441DF">
        <w:rPr>
          <w:rFonts w:ascii="Times New Roman" w:hAnsi="Times New Roman"/>
          <w:b/>
          <w:sz w:val="24"/>
          <w:szCs w:val="24"/>
        </w:rPr>
        <w:t xml:space="preserve">Channel collision is detected in one or more ROs in the contention access region, or </w:t>
      </w:r>
    </w:p>
    <w:p w14:paraId="771E8C6C" w14:textId="13841F4F" w:rsidR="001441DF" w:rsidRPr="001441DF" w:rsidRDefault="001441DF" w:rsidP="001441DF">
      <w:pPr>
        <w:pStyle w:val="ListParagraph"/>
        <w:numPr>
          <w:ilvl w:val="0"/>
          <w:numId w:val="93"/>
        </w:numPr>
        <w:ind w:leftChars="0"/>
        <w:jc w:val="both"/>
        <w:rPr>
          <w:rFonts w:ascii="Times New Roman" w:hAnsi="Times New Roman"/>
          <w:b/>
          <w:sz w:val="24"/>
          <w:szCs w:val="24"/>
        </w:rPr>
      </w:pPr>
      <w:r w:rsidRPr="001441DF">
        <w:rPr>
          <w:rFonts w:ascii="Times New Roman" w:hAnsi="Times New Roman"/>
          <w:b/>
          <w:sz w:val="24"/>
          <w:szCs w:val="24"/>
        </w:rPr>
        <w:t>Same random ID is reported from more than one AIoT devices.</w:t>
      </w:r>
    </w:p>
    <w:p w14:paraId="5EA94ADB" w14:textId="77777777" w:rsidR="001441DF" w:rsidRDefault="001441DF" w:rsidP="000156E2">
      <w:pPr>
        <w:rPr>
          <w:bCs/>
          <w:color w:val="00B0F0"/>
          <w:sz w:val="24"/>
          <w:szCs w:val="24"/>
        </w:rPr>
      </w:pPr>
    </w:p>
    <w:p w14:paraId="286B4665" w14:textId="73FDAA1F" w:rsidR="008E63A5" w:rsidRPr="003A46A1" w:rsidRDefault="008E63A5" w:rsidP="00EA7C44">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552341A1" w14:textId="744080A7" w:rsidR="001441DF" w:rsidRDefault="0000342D" w:rsidP="000156E2">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E10CC0" w:rsidRPr="003A46A1">
        <w:rPr>
          <w:sz w:val="24"/>
          <w:szCs w:val="24"/>
          <w:lang w:eastAsia="zh-CN"/>
        </w:rPr>
        <w:t xml:space="preserve">discuss the </w:t>
      </w:r>
      <w:r w:rsidR="001441DF">
        <w:rPr>
          <w:sz w:val="24"/>
          <w:szCs w:val="24"/>
          <w:lang w:eastAsia="zh-CN"/>
        </w:rPr>
        <w:t>methods to indicate a new or a duplicate paging message, and the conditions that a duplicate paging message should be transmitted. We propose</w:t>
      </w:r>
    </w:p>
    <w:p w14:paraId="0EDE9DE4" w14:textId="77777777" w:rsidR="001441DF" w:rsidRPr="001441DF" w:rsidRDefault="001441DF" w:rsidP="001441DF">
      <w:pPr>
        <w:jc w:val="both"/>
        <w:rPr>
          <w:b/>
          <w:bCs/>
          <w:sz w:val="24"/>
          <w:szCs w:val="24"/>
          <w:lang w:eastAsia="zh-CN"/>
        </w:rPr>
      </w:pPr>
      <w:r w:rsidRPr="001441DF">
        <w:rPr>
          <w:b/>
          <w:bCs/>
          <w:sz w:val="24"/>
          <w:szCs w:val="24"/>
          <w:lang w:eastAsia="zh-CN"/>
        </w:rPr>
        <w:t xml:space="preserve">Proposal 1: A paging message should include a paging ID and a paging retransmission counter for new and duplicate paging indication. </w:t>
      </w:r>
    </w:p>
    <w:p w14:paraId="25C87912" w14:textId="77777777" w:rsidR="001441DF" w:rsidRPr="001441DF" w:rsidRDefault="001441DF" w:rsidP="001441DF">
      <w:pPr>
        <w:jc w:val="both"/>
        <w:rPr>
          <w:b/>
          <w:sz w:val="24"/>
          <w:szCs w:val="24"/>
        </w:rPr>
      </w:pPr>
      <w:r w:rsidRPr="001441DF">
        <w:rPr>
          <w:b/>
          <w:sz w:val="24"/>
          <w:szCs w:val="24"/>
        </w:rPr>
        <w:t xml:space="preserve">Proposal 2: A duplicate paging message should be triggered at least when </w:t>
      </w:r>
    </w:p>
    <w:p w14:paraId="16D970E6" w14:textId="77777777" w:rsidR="001441DF" w:rsidRPr="001441DF" w:rsidRDefault="001441DF" w:rsidP="001441DF">
      <w:pPr>
        <w:pStyle w:val="ListParagraph"/>
        <w:numPr>
          <w:ilvl w:val="0"/>
          <w:numId w:val="93"/>
        </w:numPr>
        <w:ind w:leftChars="0"/>
        <w:jc w:val="both"/>
        <w:rPr>
          <w:rFonts w:ascii="Times New Roman" w:hAnsi="Times New Roman"/>
          <w:b/>
          <w:sz w:val="24"/>
          <w:szCs w:val="24"/>
        </w:rPr>
      </w:pPr>
      <w:r w:rsidRPr="001441DF">
        <w:rPr>
          <w:rFonts w:ascii="Times New Roman" w:hAnsi="Times New Roman"/>
          <w:b/>
          <w:sz w:val="24"/>
          <w:szCs w:val="24"/>
        </w:rPr>
        <w:t xml:space="preserve">Channel collision is detected in one or more ROs in the contention access region, or </w:t>
      </w:r>
    </w:p>
    <w:p w14:paraId="2ECCD45D" w14:textId="77777777" w:rsidR="001441DF" w:rsidRPr="001441DF" w:rsidRDefault="001441DF" w:rsidP="001441DF">
      <w:pPr>
        <w:pStyle w:val="ListParagraph"/>
        <w:numPr>
          <w:ilvl w:val="0"/>
          <w:numId w:val="93"/>
        </w:numPr>
        <w:ind w:leftChars="0"/>
        <w:jc w:val="both"/>
        <w:rPr>
          <w:rFonts w:ascii="Times New Roman" w:hAnsi="Times New Roman"/>
          <w:b/>
          <w:sz w:val="24"/>
          <w:szCs w:val="24"/>
        </w:rPr>
      </w:pPr>
      <w:r w:rsidRPr="001441DF">
        <w:rPr>
          <w:rFonts w:ascii="Times New Roman" w:hAnsi="Times New Roman"/>
          <w:b/>
          <w:sz w:val="24"/>
          <w:szCs w:val="24"/>
        </w:rPr>
        <w:t>Same random ID is reported from more than one AIoT devices.</w:t>
      </w:r>
    </w:p>
    <w:p w14:paraId="5111A43C" w14:textId="77777777" w:rsidR="000D2059" w:rsidRPr="001441DF" w:rsidRDefault="000D2059" w:rsidP="002057CB">
      <w:pPr>
        <w:spacing w:before="100" w:beforeAutospacing="1" w:after="100" w:afterAutospacing="1"/>
        <w:jc w:val="both"/>
        <w:rPr>
          <w:b/>
          <w:bCs/>
          <w:sz w:val="24"/>
          <w:szCs w:val="24"/>
          <w:lang w:val="en-US" w:eastAsia="zh-CN"/>
        </w:rPr>
      </w:pPr>
    </w:p>
    <w:p w14:paraId="45B3A1D9" w14:textId="295DFFE3" w:rsidR="008E63A5" w:rsidRPr="003A46A1" w:rsidRDefault="008E63A5" w:rsidP="00EA7C44">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07455FC6" w14:textId="54315555" w:rsidR="000F5450" w:rsidRPr="000156E2" w:rsidRDefault="000156E2" w:rsidP="00E56BAE">
      <w:pPr>
        <w:pStyle w:val="ListParagraph"/>
        <w:numPr>
          <w:ilvl w:val="0"/>
          <w:numId w:val="80"/>
        </w:numPr>
        <w:spacing w:line="360" w:lineRule="auto"/>
        <w:ind w:leftChars="0"/>
        <w:rPr>
          <w:sz w:val="24"/>
          <w:szCs w:val="24"/>
          <w:lang w:eastAsia="zh-CN"/>
        </w:rPr>
      </w:pPr>
      <w:bookmarkStart w:id="0" w:name="_Ref166099055"/>
      <w:bookmarkStart w:id="1" w:name="_Ref166099471"/>
      <w:r w:rsidRPr="000156E2">
        <w:rPr>
          <w:rFonts w:ascii="Times New Roman" w:hAnsi="Times New Roman"/>
          <w:sz w:val="24"/>
          <w:szCs w:val="24"/>
          <w:lang w:eastAsia="zh-CN"/>
        </w:rPr>
        <w:t>Draft Report of 3GPP TSG RAN WG2 meeting #127</w:t>
      </w:r>
      <w:r>
        <w:rPr>
          <w:rFonts w:ascii="Times New Roman" w:hAnsi="Times New Roman"/>
          <w:sz w:val="24"/>
          <w:szCs w:val="24"/>
          <w:lang w:eastAsia="zh-CN"/>
        </w:rPr>
        <w:t>,</w:t>
      </w:r>
      <w:r w:rsidRPr="000156E2">
        <w:rPr>
          <w:rFonts w:ascii="Times New Roman" w:hAnsi="Times New Roman"/>
          <w:sz w:val="24"/>
          <w:szCs w:val="24"/>
          <w:lang w:eastAsia="zh-CN"/>
        </w:rPr>
        <w:t xml:space="preserve"> v1</w:t>
      </w:r>
      <w:bookmarkEnd w:id="0"/>
      <w:bookmarkEnd w:id="1"/>
    </w:p>
    <w:p w14:paraId="3142FEDF" w14:textId="77777777" w:rsidR="000156E2" w:rsidRPr="000156E2" w:rsidRDefault="000156E2" w:rsidP="000156E2">
      <w:pPr>
        <w:spacing w:line="360" w:lineRule="auto"/>
        <w:rPr>
          <w:sz w:val="24"/>
          <w:szCs w:val="24"/>
          <w:lang w:eastAsia="zh-CN"/>
        </w:rPr>
      </w:pPr>
    </w:p>
    <w:sectPr w:rsidR="000156E2" w:rsidRPr="000156E2"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E7D6D" w14:textId="77777777" w:rsidR="00A40B55" w:rsidRDefault="00A40B55">
      <w:r>
        <w:separator/>
      </w:r>
    </w:p>
  </w:endnote>
  <w:endnote w:type="continuationSeparator" w:id="0">
    <w:p w14:paraId="0F4A7764" w14:textId="77777777" w:rsidR="00A40B55" w:rsidRDefault="00A4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3F40B" w14:textId="77777777" w:rsidR="00A40B55" w:rsidRDefault="00A40B55">
      <w:r>
        <w:separator/>
      </w:r>
    </w:p>
  </w:footnote>
  <w:footnote w:type="continuationSeparator" w:id="0">
    <w:p w14:paraId="302B246F" w14:textId="77777777" w:rsidR="00A40B55" w:rsidRDefault="00A40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0D523E6"/>
    <w:multiLevelType w:val="hybridMultilevel"/>
    <w:tmpl w:val="683E7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D63B92"/>
    <w:multiLevelType w:val="hybridMultilevel"/>
    <w:tmpl w:val="734EEAA0"/>
    <w:lvl w:ilvl="0" w:tplc="2DFEDD98">
      <w:numFmt w:val="bullet"/>
      <w:lvlText w:val=""/>
      <w:lvlJc w:val="left"/>
      <w:pPr>
        <w:ind w:left="720" w:hanging="360"/>
      </w:pPr>
      <w:rPr>
        <w:rFonts w:ascii="Symbol" w:eastAsia="Times New Roman" w:hAnsi="Symbol" w:cs="Aria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090752"/>
    <w:multiLevelType w:val="hybridMultilevel"/>
    <w:tmpl w:val="485EC7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20056"/>
    <w:multiLevelType w:val="hybridMultilevel"/>
    <w:tmpl w:val="76369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34B62"/>
    <w:multiLevelType w:val="hybridMultilevel"/>
    <w:tmpl w:val="0FCC4792"/>
    <w:lvl w:ilvl="0" w:tplc="0409000F">
      <w:start w:val="1"/>
      <w:numFmt w:val="decimal"/>
      <w:lvlText w:val="%1."/>
      <w:lvlJc w:val="left"/>
      <w:pPr>
        <w:ind w:left="24" w:hanging="360"/>
      </w:pPr>
      <w:rPr>
        <w:rFonts w:hint="default"/>
      </w:rPr>
    </w:lvl>
    <w:lvl w:ilvl="1" w:tplc="04090019" w:tentative="1">
      <w:start w:val="1"/>
      <w:numFmt w:val="lowerLetter"/>
      <w:lvlText w:val="%2."/>
      <w:lvlJc w:val="left"/>
      <w:pPr>
        <w:ind w:left="744" w:hanging="360"/>
      </w:pPr>
    </w:lvl>
    <w:lvl w:ilvl="2" w:tplc="0409001B" w:tentative="1">
      <w:start w:val="1"/>
      <w:numFmt w:val="lowerRoman"/>
      <w:lvlText w:val="%3."/>
      <w:lvlJc w:val="right"/>
      <w:pPr>
        <w:ind w:left="1464" w:hanging="180"/>
      </w:pPr>
    </w:lvl>
    <w:lvl w:ilvl="3" w:tplc="0409000F" w:tentative="1">
      <w:start w:val="1"/>
      <w:numFmt w:val="decimal"/>
      <w:lvlText w:val="%4."/>
      <w:lvlJc w:val="left"/>
      <w:pPr>
        <w:ind w:left="2184" w:hanging="360"/>
      </w:pPr>
    </w:lvl>
    <w:lvl w:ilvl="4" w:tplc="04090019" w:tentative="1">
      <w:start w:val="1"/>
      <w:numFmt w:val="lowerLetter"/>
      <w:lvlText w:val="%5."/>
      <w:lvlJc w:val="left"/>
      <w:pPr>
        <w:ind w:left="2904" w:hanging="360"/>
      </w:pPr>
    </w:lvl>
    <w:lvl w:ilvl="5" w:tplc="0409001B" w:tentative="1">
      <w:start w:val="1"/>
      <w:numFmt w:val="lowerRoman"/>
      <w:lvlText w:val="%6."/>
      <w:lvlJc w:val="right"/>
      <w:pPr>
        <w:ind w:left="3624" w:hanging="180"/>
      </w:pPr>
    </w:lvl>
    <w:lvl w:ilvl="6" w:tplc="0409000F" w:tentative="1">
      <w:start w:val="1"/>
      <w:numFmt w:val="decimal"/>
      <w:lvlText w:val="%7."/>
      <w:lvlJc w:val="left"/>
      <w:pPr>
        <w:ind w:left="4344" w:hanging="360"/>
      </w:pPr>
    </w:lvl>
    <w:lvl w:ilvl="7" w:tplc="04090019" w:tentative="1">
      <w:start w:val="1"/>
      <w:numFmt w:val="lowerLetter"/>
      <w:lvlText w:val="%8."/>
      <w:lvlJc w:val="left"/>
      <w:pPr>
        <w:ind w:left="5064" w:hanging="360"/>
      </w:pPr>
    </w:lvl>
    <w:lvl w:ilvl="8" w:tplc="0409001B" w:tentative="1">
      <w:start w:val="1"/>
      <w:numFmt w:val="lowerRoman"/>
      <w:lvlText w:val="%9."/>
      <w:lvlJc w:val="right"/>
      <w:pPr>
        <w:ind w:left="5784" w:hanging="180"/>
      </w:pPr>
    </w:lvl>
  </w:abstractNum>
  <w:abstractNum w:abstractNumId="18"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4D8269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5B4A53"/>
    <w:multiLevelType w:val="hybridMultilevel"/>
    <w:tmpl w:val="41F84EA2"/>
    <w:lvl w:ilvl="0" w:tplc="8C5C0C2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C15688"/>
    <w:multiLevelType w:val="hybridMultilevel"/>
    <w:tmpl w:val="EA266F28"/>
    <w:lvl w:ilvl="0" w:tplc="35CAE748">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4A16877"/>
    <w:multiLevelType w:val="hybridMultilevel"/>
    <w:tmpl w:val="61D246F0"/>
    <w:lvl w:ilvl="0" w:tplc="35CAE748">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8"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6"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0FA0677"/>
    <w:multiLevelType w:val="hybridMultilevel"/>
    <w:tmpl w:val="CC1C03C4"/>
    <w:lvl w:ilvl="0" w:tplc="53AC7C6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6"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3"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4"/>
  </w:num>
  <w:num w:numId="2" w16cid:durableId="1938097746">
    <w:abstractNumId w:val="9"/>
  </w:num>
  <w:num w:numId="3" w16cid:durableId="661544646">
    <w:abstractNumId w:val="90"/>
  </w:num>
  <w:num w:numId="4" w16cid:durableId="1939214848">
    <w:abstractNumId w:val="31"/>
  </w:num>
  <w:num w:numId="5" w16cid:durableId="1314918350">
    <w:abstractNumId w:val="71"/>
  </w:num>
  <w:num w:numId="6" w16cid:durableId="1610819103">
    <w:abstractNumId w:val="2"/>
  </w:num>
  <w:num w:numId="7" w16cid:durableId="1910848628">
    <w:abstractNumId w:val="55"/>
  </w:num>
  <w:num w:numId="8" w16cid:durableId="574246639">
    <w:abstractNumId w:val="59"/>
  </w:num>
  <w:num w:numId="9" w16cid:durableId="1660040663">
    <w:abstractNumId w:val="61"/>
  </w:num>
  <w:num w:numId="10" w16cid:durableId="1288389662">
    <w:abstractNumId w:val="94"/>
  </w:num>
  <w:num w:numId="11" w16cid:durableId="445391819">
    <w:abstractNumId w:val="35"/>
  </w:num>
  <w:num w:numId="12" w16cid:durableId="1587765169">
    <w:abstractNumId w:val="49"/>
  </w:num>
  <w:num w:numId="13" w16cid:durableId="810251403">
    <w:abstractNumId w:val="39"/>
  </w:num>
  <w:num w:numId="14" w16cid:durableId="580525677">
    <w:abstractNumId w:val="53"/>
  </w:num>
  <w:num w:numId="15" w16cid:durableId="1061826314">
    <w:abstractNumId w:val="96"/>
  </w:num>
  <w:num w:numId="16" w16cid:durableId="1874997387">
    <w:abstractNumId w:val="54"/>
  </w:num>
  <w:num w:numId="17" w16cid:durableId="16544276">
    <w:abstractNumId w:val="50"/>
  </w:num>
  <w:num w:numId="18" w16cid:durableId="859977245">
    <w:abstractNumId w:val="92"/>
  </w:num>
  <w:num w:numId="19" w16cid:durableId="1277131906">
    <w:abstractNumId w:val="44"/>
  </w:num>
  <w:num w:numId="20" w16cid:durableId="787771534">
    <w:abstractNumId w:val="38"/>
  </w:num>
  <w:num w:numId="21" w16cid:durableId="677005982">
    <w:abstractNumId w:val="29"/>
  </w:num>
  <w:num w:numId="22" w16cid:durableId="504830648">
    <w:abstractNumId w:val="5"/>
  </w:num>
  <w:num w:numId="23" w16cid:durableId="1945307950">
    <w:abstractNumId w:val="58"/>
  </w:num>
  <w:num w:numId="24" w16cid:durableId="2088501713">
    <w:abstractNumId w:val="95"/>
  </w:num>
  <w:num w:numId="25" w16cid:durableId="412970615">
    <w:abstractNumId w:val="85"/>
  </w:num>
  <w:num w:numId="26" w16cid:durableId="315383655">
    <w:abstractNumId w:val="13"/>
  </w:num>
  <w:num w:numId="27" w16cid:durableId="596211761">
    <w:abstractNumId w:val="97"/>
  </w:num>
  <w:num w:numId="28" w16cid:durableId="71395670">
    <w:abstractNumId w:val="32"/>
  </w:num>
  <w:num w:numId="29" w16cid:durableId="533004776">
    <w:abstractNumId w:val="87"/>
  </w:num>
  <w:num w:numId="30" w16cid:durableId="533730337">
    <w:abstractNumId w:val="21"/>
  </w:num>
  <w:num w:numId="31" w16cid:durableId="1225023439">
    <w:abstractNumId w:val="75"/>
  </w:num>
  <w:num w:numId="32" w16cid:durableId="624240145">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46"/>
  </w:num>
  <w:num w:numId="34" w16cid:durableId="881331039">
    <w:abstractNumId w:val="40"/>
  </w:num>
  <w:num w:numId="35" w16cid:durableId="952172695">
    <w:abstractNumId w:val="83"/>
  </w:num>
  <w:num w:numId="36" w16cid:durableId="292831615">
    <w:abstractNumId w:val="67"/>
  </w:num>
  <w:num w:numId="37" w16cid:durableId="419176401">
    <w:abstractNumId w:val="70"/>
  </w:num>
  <w:num w:numId="38" w16cid:durableId="577443185">
    <w:abstractNumId w:val="69"/>
  </w:num>
  <w:num w:numId="39" w16cid:durableId="1346710815">
    <w:abstractNumId w:val="74"/>
  </w:num>
  <w:num w:numId="40" w16cid:durableId="482890445">
    <w:abstractNumId w:val="68"/>
  </w:num>
  <w:num w:numId="41" w16cid:durableId="1448625504">
    <w:abstractNumId w:val="24"/>
  </w:num>
  <w:num w:numId="42" w16cid:durableId="1436906888">
    <w:abstractNumId w:val="34"/>
  </w:num>
  <w:num w:numId="43" w16cid:durableId="1446777352">
    <w:abstractNumId w:val="0"/>
  </w:num>
  <w:num w:numId="44" w16cid:durableId="51774393">
    <w:abstractNumId w:val="1"/>
  </w:num>
  <w:num w:numId="45" w16cid:durableId="543174981">
    <w:abstractNumId w:val="51"/>
  </w:num>
  <w:num w:numId="46" w16cid:durableId="1227642012">
    <w:abstractNumId w:val="79"/>
  </w:num>
  <w:num w:numId="47" w16cid:durableId="636493667">
    <w:abstractNumId w:val="66"/>
  </w:num>
  <w:num w:numId="48" w16cid:durableId="785925152">
    <w:abstractNumId w:val="37"/>
  </w:num>
  <w:num w:numId="49" w16cid:durableId="820733651">
    <w:abstractNumId w:val="30"/>
  </w:num>
  <w:num w:numId="50" w16cid:durableId="360516429">
    <w:abstractNumId w:val="81"/>
  </w:num>
  <w:num w:numId="51" w16cid:durableId="1936278781">
    <w:abstractNumId w:val="80"/>
  </w:num>
  <w:num w:numId="52" w16cid:durableId="484856566">
    <w:abstractNumId w:val="28"/>
  </w:num>
  <w:num w:numId="53" w16cid:durableId="532424356">
    <w:abstractNumId w:val="18"/>
  </w:num>
  <w:num w:numId="54" w16cid:durableId="1437482838">
    <w:abstractNumId w:val="52"/>
  </w:num>
  <w:num w:numId="55" w16cid:durableId="875234267">
    <w:abstractNumId w:val="14"/>
  </w:num>
  <w:num w:numId="56" w16cid:durableId="1271933610">
    <w:abstractNumId w:val="43"/>
  </w:num>
  <w:num w:numId="57" w16cid:durableId="1897471757">
    <w:abstractNumId w:val="77"/>
  </w:num>
  <w:num w:numId="58" w16cid:durableId="822310450">
    <w:abstractNumId w:val="42"/>
  </w:num>
  <w:num w:numId="59" w16cid:durableId="397019854">
    <w:abstractNumId w:val="26"/>
  </w:num>
  <w:num w:numId="60" w16cid:durableId="1362245049">
    <w:abstractNumId w:val="73"/>
  </w:num>
  <w:num w:numId="61" w16cid:durableId="824056015">
    <w:abstractNumId w:val="19"/>
  </w:num>
  <w:num w:numId="62" w16cid:durableId="1908222671">
    <w:abstractNumId w:val="93"/>
  </w:num>
  <w:num w:numId="63" w16cid:durableId="1719161905">
    <w:abstractNumId w:val="22"/>
  </w:num>
  <w:num w:numId="64" w16cid:durableId="1075399696">
    <w:abstractNumId w:val="65"/>
  </w:num>
  <w:num w:numId="65" w16cid:durableId="1719622681">
    <w:abstractNumId w:val="88"/>
  </w:num>
  <w:num w:numId="66" w16cid:durableId="375861035">
    <w:abstractNumId w:val="76"/>
  </w:num>
  <w:num w:numId="67" w16cid:durableId="1495874640">
    <w:abstractNumId w:val="8"/>
  </w:num>
  <w:num w:numId="68" w16cid:durableId="1956985952">
    <w:abstractNumId w:val="16"/>
  </w:num>
  <w:num w:numId="69" w16cid:durableId="1681814114">
    <w:abstractNumId w:val="48"/>
  </w:num>
  <w:num w:numId="70" w16cid:durableId="1298074736">
    <w:abstractNumId w:val="15"/>
  </w:num>
  <w:num w:numId="71" w16cid:durableId="194466325">
    <w:abstractNumId w:val="57"/>
  </w:num>
  <w:num w:numId="72" w16cid:durableId="1024482887">
    <w:abstractNumId w:val="23"/>
  </w:num>
  <w:num w:numId="73" w16cid:durableId="1678389217">
    <w:abstractNumId w:val="11"/>
  </w:num>
  <w:num w:numId="74" w16cid:durableId="1253002537">
    <w:abstractNumId w:val="72"/>
  </w:num>
  <w:num w:numId="75" w16cid:durableId="303437985">
    <w:abstractNumId w:val="60"/>
  </w:num>
  <w:num w:numId="76" w16cid:durableId="805124626">
    <w:abstractNumId w:val="63"/>
  </w:num>
  <w:num w:numId="77" w16cid:durableId="148985635">
    <w:abstractNumId w:val="56"/>
  </w:num>
  <w:num w:numId="78" w16cid:durableId="78143719">
    <w:abstractNumId w:val="41"/>
  </w:num>
  <w:num w:numId="79" w16cid:durableId="1099714226">
    <w:abstractNumId w:val="86"/>
  </w:num>
  <w:num w:numId="80" w16cid:durableId="1147554128">
    <w:abstractNumId w:val="47"/>
  </w:num>
  <w:num w:numId="81" w16cid:durableId="1986542188">
    <w:abstractNumId w:val="78"/>
  </w:num>
  <w:num w:numId="82" w16cid:durableId="1544443008">
    <w:abstractNumId w:val="7"/>
  </w:num>
  <w:num w:numId="83" w16cid:durableId="1058743343">
    <w:abstractNumId w:val="89"/>
  </w:num>
  <w:num w:numId="84" w16cid:durableId="430392011">
    <w:abstractNumId w:val="82"/>
  </w:num>
  <w:num w:numId="85" w16cid:durableId="703209876">
    <w:abstractNumId w:val="91"/>
  </w:num>
  <w:num w:numId="86" w16cid:durableId="2030327110">
    <w:abstractNumId w:val="25"/>
  </w:num>
  <w:num w:numId="87" w16cid:durableId="1064332656">
    <w:abstractNumId w:val="64"/>
  </w:num>
  <w:num w:numId="88" w16cid:durableId="1579512099">
    <w:abstractNumId w:val="36"/>
  </w:num>
  <w:num w:numId="89" w16cid:durableId="143163387">
    <w:abstractNumId w:val="6"/>
  </w:num>
  <w:num w:numId="90" w16cid:durableId="1676224315">
    <w:abstractNumId w:val="27"/>
  </w:num>
  <w:num w:numId="91" w16cid:durableId="726150340">
    <w:abstractNumId w:val="84"/>
  </w:num>
  <w:num w:numId="92" w16cid:durableId="374432517">
    <w:abstractNumId w:val="17"/>
  </w:num>
  <w:num w:numId="93" w16cid:durableId="802385257">
    <w:abstractNumId w:val="62"/>
  </w:num>
  <w:num w:numId="94" w16cid:durableId="348261377">
    <w:abstractNumId w:val="33"/>
  </w:num>
  <w:num w:numId="95" w16cid:durableId="1600403560">
    <w:abstractNumId w:val="12"/>
  </w:num>
  <w:num w:numId="96" w16cid:durableId="1731879859">
    <w:abstractNumId w:val="10"/>
  </w:num>
  <w:num w:numId="97" w16cid:durableId="1029335806">
    <w:abstractNumId w:val="20"/>
  </w:num>
  <w:num w:numId="98" w16cid:durableId="1716463502">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2BD4"/>
    <w:rsid w:val="0000342D"/>
    <w:rsid w:val="0000361F"/>
    <w:rsid w:val="0000582B"/>
    <w:rsid w:val="00005953"/>
    <w:rsid w:val="0001057F"/>
    <w:rsid w:val="00010E93"/>
    <w:rsid w:val="00010FBC"/>
    <w:rsid w:val="00011D19"/>
    <w:rsid w:val="00013BD7"/>
    <w:rsid w:val="00014C88"/>
    <w:rsid w:val="00014CC9"/>
    <w:rsid w:val="00015235"/>
    <w:rsid w:val="000156E2"/>
    <w:rsid w:val="00016AAE"/>
    <w:rsid w:val="00017663"/>
    <w:rsid w:val="00017F6B"/>
    <w:rsid w:val="0002213D"/>
    <w:rsid w:val="000221CE"/>
    <w:rsid w:val="00022E4A"/>
    <w:rsid w:val="00024CAD"/>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6E70"/>
    <w:rsid w:val="000471E8"/>
    <w:rsid w:val="00050500"/>
    <w:rsid w:val="00052526"/>
    <w:rsid w:val="00053451"/>
    <w:rsid w:val="00055E6E"/>
    <w:rsid w:val="00056328"/>
    <w:rsid w:val="0005703D"/>
    <w:rsid w:val="000614A1"/>
    <w:rsid w:val="0006168F"/>
    <w:rsid w:val="00061BDD"/>
    <w:rsid w:val="00062298"/>
    <w:rsid w:val="00062A68"/>
    <w:rsid w:val="00063844"/>
    <w:rsid w:val="00064A23"/>
    <w:rsid w:val="00064E7A"/>
    <w:rsid w:val="000660F8"/>
    <w:rsid w:val="00066EA7"/>
    <w:rsid w:val="00071BE1"/>
    <w:rsid w:val="00073DFD"/>
    <w:rsid w:val="0007452D"/>
    <w:rsid w:val="000745AA"/>
    <w:rsid w:val="00074C9D"/>
    <w:rsid w:val="00075039"/>
    <w:rsid w:val="0007538D"/>
    <w:rsid w:val="00075546"/>
    <w:rsid w:val="00075631"/>
    <w:rsid w:val="00075652"/>
    <w:rsid w:val="0007575B"/>
    <w:rsid w:val="000807CB"/>
    <w:rsid w:val="00081636"/>
    <w:rsid w:val="00081FAF"/>
    <w:rsid w:val="000826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4B77"/>
    <w:rsid w:val="000C5938"/>
    <w:rsid w:val="000C6598"/>
    <w:rsid w:val="000C6D7B"/>
    <w:rsid w:val="000C76F0"/>
    <w:rsid w:val="000C7955"/>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755"/>
    <w:rsid w:val="000F4AE7"/>
    <w:rsid w:val="000F5450"/>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283D"/>
    <w:rsid w:val="00134363"/>
    <w:rsid w:val="00134534"/>
    <w:rsid w:val="001351E3"/>
    <w:rsid w:val="00135376"/>
    <w:rsid w:val="0013598C"/>
    <w:rsid w:val="00140C1D"/>
    <w:rsid w:val="00140DFE"/>
    <w:rsid w:val="001429D9"/>
    <w:rsid w:val="001438BF"/>
    <w:rsid w:val="001441D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31BC"/>
    <w:rsid w:val="001A3CCF"/>
    <w:rsid w:val="001A3DF7"/>
    <w:rsid w:val="001A450F"/>
    <w:rsid w:val="001A4691"/>
    <w:rsid w:val="001A5450"/>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33E"/>
    <w:rsid w:val="00256CF8"/>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58E0"/>
    <w:rsid w:val="003D74F3"/>
    <w:rsid w:val="003E0607"/>
    <w:rsid w:val="003E1A36"/>
    <w:rsid w:val="003E1E95"/>
    <w:rsid w:val="003E206F"/>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480D"/>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C60"/>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BED"/>
    <w:rsid w:val="004D3FEE"/>
    <w:rsid w:val="004D4F8B"/>
    <w:rsid w:val="004D77C2"/>
    <w:rsid w:val="004D7FDE"/>
    <w:rsid w:val="004E105D"/>
    <w:rsid w:val="004E1B78"/>
    <w:rsid w:val="004E3F26"/>
    <w:rsid w:val="004E45D8"/>
    <w:rsid w:val="004E4CC6"/>
    <w:rsid w:val="004E6B0B"/>
    <w:rsid w:val="004E7A6E"/>
    <w:rsid w:val="004E7C28"/>
    <w:rsid w:val="004F1797"/>
    <w:rsid w:val="004F2768"/>
    <w:rsid w:val="004F3159"/>
    <w:rsid w:val="004F3C81"/>
    <w:rsid w:val="004F4174"/>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23A9"/>
    <w:rsid w:val="005D2AB3"/>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6DE5"/>
    <w:rsid w:val="00617062"/>
    <w:rsid w:val="0061761B"/>
    <w:rsid w:val="00621017"/>
    <w:rsid w:val="00621188"/>
    <w:rsid w:val="006213A3"/>
    <w:rsid w:val="00621A3F"/>
    <w:rsid w:val="00622C57"/>
    <w:rsid w:val="00624577"/>
    <w:rsid w:val="006257ED"/>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9A"/>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456"/>
    <w:rsid w:val="007758FD"/>
    <w:rsid w:val="00775E2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39DF"/>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E8C"/>
    <w:rsid w:val="007E582A"/>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97D"/>
    <w:rsid w:val="008C0AE3"/>
    <w:rsid w:val="008C0DD3"/>
    <w:rsid w:val="008C32F1"/>
    <w:rsid w:val="008C4354"/>
    <w:rsid w:val="008C56F5"/>
    <w:rsid w:val="008C5852"/>
    <w:rsid w:val="008C5CE2"/>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163C"/>
    <w:rsid w:val="008F24FD"/>
    <w:rsid w:val="008F264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0C5F"/>
    <w:rsid w:val="009746B2"/>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C5C"/>
    <w:rsid w:val="0099761F"/>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0B55"/>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52A0"/>
    <w:rsid w:val="00BB53C5"/>
    <w:rsid w:val="00BB5DFC"/>
    <w:rsid w:val="00BB6EAD"/>
    <w:rsid w:val="00BB7451"/>
    <w:rsid w:val="00BB79A0"/>
    <w:rsid w:val="00BC0174"/>
    <w:rsid w:val="00BC1058"/>
    <w:rsid w:val="00BC1A21"/>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63B"/>
    <w:rsid w:val="00BD589D"/>
    <w:rsid w:val="00BD5F3C"/>
    <w:rsid w:val="00BD6BB8"/>
    <w:rsid w:val="00BD72D1"/>
    <w:rsid w:val="00BE040E"/>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4B6F"/>
    <w:rsid w:val="00C26E5D"/>
    <w:rsid w:val="00C27652"/>
    <w:rsid w:val="00C30C63"/>
    <w:rsid w:val="00C335F7"/>
    <w:rsid w:val="00C3365E"/>
    <w:rsid w:val="00C36675"/>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F48"/>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5DAE"/>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A7C44"/>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751E"/>
    <w:rsid w:val="00F14D03"/>
    <w:rsid w:val="00F1540A"/>
    <w:rsid w:val="00F1553F"/>
    <w:rsid w:val="00F16E3D"/>
    <w:rsid w:val="00F20050"/>
    <w:rsid w:val="00F2034C"/>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B7F5D"/>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uiPriority w:val="99"/>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3</Pages>
  <Words>903</Words>
  <Characters>5151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Art Ishii</cp:lastModifiedBy>
  <cp:revision>5</cp:revision>
  <cp:lastPrinted>1900-01-01T08:00:00Z</cp:lastPrinted>
  <dcterms:created xsi:type="dcterms:W3CDTF">2024-10-03T18:43:00Z</dcterms:created>
  <dcterms:modified xsi:type="dcterms:W3CDTF">2024-10-04T00:47:00Z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