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F8C56" w14:textId="1C2165EF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5A4018">
        <w:rPr>
          <w:sz w:val="22"/>
          <w:szCs w:val="22"/>
        </w:rPr>
        <w:t>7bis</w:t>
      </w:r>
      <w:r w:rsidR="003148F3" w:rsidRPr="00244700">
        <w:rPr>
          <w:sz w:val="22"/>
          <w:szCs w:val="22"/>
        </w:rPr>
        <w:t xml:space="preserve">                           </w:t>
      </w:r>
      <w:r w:rsidR="003148F3" w:rsidRPr="00244700">
        <w:rPr>
          <w:sz w:val="22"/>
          <w:szCs w:val="22"/>
        </w:rPr>
        <w:tab/>
      </w:r>
      <w:r w:rsidR="00FE4175" w:rsidRPr="00FE4175">
        <w:rPr>
          <w:sz w:val="22"/>
          <w:szCs w:val="22"/>
        </w:rPr>
        <w:t>R2-2408934</w:t>
      </w:r>
    </w:p>
    <w:p w14:paraId="0CC79F4E" w14:textId="003B3597" w:rsidR="003148F3" w:rsidRPr="00457898" w:rsidRDefault="005A4018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Hefei</w:t>
      </w:r>
      <w:r w:rsidR="00FE3F74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FE3F74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Oct</w:t>
      </w:r>
      <w:r w:rsidR="00FE3F74" w:rsidRPr="001D77C0">
        <w:rPr>
          <w:sz w:val="22"/>
          <w:szCs w:val="22"/>
        </w:rPr>
        <w:t xml:space="preserve"> </w:t>
      </w:r>
      <w:r w:rsidR="00EC5382">
        <w:rPr>
          <w:sz w:val="22"/>
          <w:szCs w:val="22"/>
        </w:rPr>
        <w:t>14</w:t>
      </w:r>
      <w:r w:rsidR="00FE3F74" w:rsidRPr="001D77C0">
        <w:rPr>
          <w:sz w:val="22"/>
          <w:szCs w:val="22"/>
        </w:rPr>
        <w:t>-</w:t>
      </w:r>
      <w:r w:rsidR="00EC5382">
        <w:rPr>
          <w:sz w:val="22"/>
          <w:szCs w:val="22"/>
        </w:rPr>
        <w:t>18</w:t>
      </w:r>
      <w:r w:rsidR="00FE3F74" w:rsidRPr="001D77C0">
        <w:rPr>
          <w:sz w:val="22"/>
          <w:szCs w:val="22"/>
        </w:rPr>
        <w:t>, 202</w:t>
      </w:r>
      <w:r w:rsidR="00EC5382">
        <w:rPr>
          <w:sz w:val="22"/>
          <w:szCs w:val="22"/>
        </w:rPr>
        <w:t>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39BE9787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201911">
        <w:rPr>
          <w:sz w:val="22"/>
          <w:szCs w:val="22"/>
        </w:rPr>
        <w:t>8.2.</w:t>
      </w:r>
      <w:r w:rsidR="00C137A0">
        <w:rPr>
          <w:sz w:val="22"/>
          <w:szCs w:val="22"/>
        </w:rPr>
        <w:t>2</w:t>
      </w:r>
    </w:p>
    <w:p w14:paraId="3FB8A1D7" w14:textId="7FE06DA4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566FCA">
        <w:rPr>
          <w:sz w:val="22"/>
          <w:szCs w:val="22"/>
        </w:rPr>
        <w:t>Nordic Semiconductor ASA</w:t>
      </w:r>
    </w:p>
    <w:p w14:paraId="29258F79" w14:textId="4E22382C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6D3A08">
        <w:rPr>
          <w:sz w:val="22"/>
          <w:szCs w:val="22"/>
        </w:rPr>
        <w:t>M</w:t>
      </w:r>
      <w:r w:rsidR="006628C2">
        <w:rPr>
          <w:sz w:val="22"/>
          <w:szCs w:val="22"/>
        </w:rPr>
        <w:t>essage size reporting</w:t>
      </w:r>
      <w:r w:rsidR="00C137A0">
        <w:rPr>
          <w:sz w:val="22"/>
          <w:szCs w:val="22"/>
        </w:rPr>
        <w:t xml:space="preserve"> and segmentation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3B9B523B" w14:textId="29009680" w:rsidR="009D65CF" w:rsidRDefault="006F346B" w:rsidP="004E5E31">
      <w:pPr>
        <w:spacing w:after="240"/>
      </w:pPr>
      <w:bookmarkStart w:id="0" w:name="_Hlk66110521"/>
      <w:r>
        <w:t xml:space="preserve">In </w:t>
      </w:r>
      <w:r w:rsidR="004B16A2">
        <w:t>recent</w:t>
      </w:r>
      <w:r>
        <w:t xml:space="preserve"> RAN2 meetings</w:t>
      </w:r>
      <w:r w:rsidR="00DA6F23">
        <w:t xml:space="preserve"> </w:t>
      </w:r>
      <w:r w:rsidR="005B617B">
        <w:t>several</w:t>
      </w:r>
      <w:r w:rsidR="0031193E">
        <w:t xml:space="preserve"> </w:t>
      </w:r>
      <w:r>
        <w:t>A</w:t>
      </w:r>
      <w:r w:rsidR="004B16A2">
        <w:t>-</w:t>
      </w:r>
      <w:r>
        <w:t>IoT</w:t>
      </w:r>
      <w:r w:rsidR="0031193E">
        <w:t xml:space="preserve"> UP functional </w:t>
      </w:r>
      <w:r w:rsidR="006117B7">
        <w:t>details were discusses:</w:t>
      </w:r>
    </w:p>
    <w:p w14:paraId="6A5E30B0" w14:textId="5F8CCF2A" w:rsidR="006117B7" w:rsidRDefault="006117B7" w:rsidP="006117B7">
      <w:pPr>
        <w:pStyle w:val="ListParagraph"/>
        <w:numPr>
          <w:ilvl w:val="0"/>
          <w:numId w:val="30"/>
        </w:numPr>
        <w:spacing w:after="240"/>
      </w:pPr>
      <w:r>
        <w:t>Segmentation</w:t>
      </w:r>
    </w:p>
    <w:p w14:paraId="7B9765AD" w14:textId="76858C7F" w:rsidR="00C76639" w:rsidRDefault="00C76639" w:rsidP="00C76639">
      <w:pPr>
        <w:pStyle w:val="ListParagraph"/>
        <w:numPr>
          <w:ilvl w:val="1"/>
          <w:numId w:val="30"/>
        </w:numPr>
        <w:spacing w:after="240"/>
      </w:pPr>
      <w:r>
        <w:t xml:space="preserve">Concerns on </w:t>
      </w:r>
      <w:r w:rsidR="00D70627">
        <w:t>maximum/typical TBS size</w:t>
      </w:r>
      <w:r w:rsidR="00ED0585">
        <w:t>s</w:t>
      </w:r>
    </w:p>
    <w:p w14:paraId="043E6C66" w14:textId="4B04475F" w:rsidR="00D70627" w:rsidRDefault="00D70627" w:rsidP="00C76639">
      <w:pPr>
        <w:pStyle w:val="ListParagraph"/>
        <w:numPr>
          <w:ilvl w:val="1"/>
          <w:numId w:val="30"/>
        </w:numPr>
        <w:spacing w:after="240"/>
      </w:pPr>
      <w:r>
        <w:t xml:space="preserve">Need </w:t>
      </w:r>
      <w:r w:rsidR="005B6511">
        <w:t>for support and co</w:t>
      </w:r>
      <w:r w:rsidR="007E25A8">
        <w:t>m</w:t>
      </w:r>
      <w:r w:rsidR="005B6511">
        <w:t>plexity</w:t>
      </w:r>
    </w:p>
    <w:p w14:paraId="1BD856BA" w14:textId="77777777" w:rsidR="001409DC" w:rsidRDefault="002922DD" w:rsidP="00C76639">
      <w:pPr>
        <w:pStyle w:val="ListParagraph"/>
        <w:numPr>
          <w:ilvl w:val="0"/>
          <w:numId w:val="30"/>
        </w:numPr>
        <w:spacing w:after="240"/>
      </w:pPr>
      <w:r>
        <w:t>In order deliver</w:t>
      </w:r>
      <w:r w:rsidR="00C76639">
        <w:t>y</w:t>
      </w:r>
    </w:p>
    <w:p w14:paraId="35041A77" w14:textId="5583CE59" w:rsidR="00C76639" w:rsidRDefault="001409DC" w:rsidP="00C76639">
      <w:pPr>
        <w:pStyle w:val="ListParagraph"/>
        <w:numPr>
          <w:ilvl w:val="0"/>
          <w:numId w:val="30"/>
        </w:numPr>
        <w:spacing w:after="240"/>
      </w:pPr>
      <w:r>
        <w:t>R</w:t>
      </w:r>
      <w:r w:rsidR="004715CC">
        <w:t>etransmissions</w:t>
      </w:r>
    </w:p>
    <w:p w14:paraId="476C3A3A" w14:textId="59410663" w:rsidR="001409DC" w:rsidRDefault="001409DC" w:rsidP="001409DC">
      <w:pPr>
        <w:pStyle w:val="ListParagraph"/>
        <w:numPr>
          <w:ilvl w:val="1"/>
          <w:numId w:val="30"/>
        </w:numPr>
        <w:spacing w:after="240"/>
      </w:pPr>
      <w:r>
        <w:t>How to ACK/NACK</w:t>
      </w:r>
      <w:r w:rsidR="008248D1">
        <w:t xml:space="preserve"> D2R messages</w:t>
      </w:r>
    </w:p>
    <w:p w14:paraId="0AD579EA" w14:textId="49D6FE52" w:rsidR="002922DD" w:rsidRDefault="00E90938" w:rsidP="001F6D87">
      <w:pPr>
        <w:pStyle w:val="ListParagraph"/>
        <w:numPr>
          <w:ilvl w:val="0"/>
          <w:numId w:val="30"/>
        </w:numPr>
        <w:spacing w:after="240"/>
      </w:pPr>
      <w:r>
        <w:t>Various reports from a device to a reader</w:t>
      </w:r>
    </w:p>
    <w:p w14:paraId="649B0DD9" w14:textId="0D6242A6" w:rsidR="00E90938" w:rsidRDefault="00F549E6" w:rsidP="00E90938">
      <w:pPr>
        <w:pStyle w:val="ListParagraph"/>
        <w:numPr>
          <w:ilvl w:val="1"/>
          <w:numId w:val="30"/>
        </w:numPr>
        <w:spacing w:after="240"/>
      </w:pPr>
      <w:r>
        <w:t>Energy status</w:t>
      </w:r>
    </w:p>
    <w:p w14:paraId="13ABA8E8" w14:textId="23EC6004" w:rsidR="00E90938" w:rsidRDefault="00F549E6" w:rsidP="004715CC">
      <w:pPr>
        <w:pStyle w:val="ListParagraph"/>
        <w:numPr>
          <w:ilvl w:val="1"/>
          <w:numId w:val="30"/>
        </w:numPr>
        <w:spacing w:after="240"/>
      </w:pPr>
      <w:r>
        <w:t>Message size</w:t>
      </w:r>
    </w:p>
    <w:p w14:paraId="0BD9E25E" w14:textId="5B5F2F30" w:rsidR="0061364C" w:rsidRDefault="008078E7" w:rsidP="008078E7">
      <w:pPr>
        <w:spacing w:after="240"/>
      </w:pPr>
      <w:r>
        <w:t>Based on the ongoing discussion</w:t>
      </w:r>
      <w:r w:rsidR="00F45AE4">
        <w:t>s</w:t>
      </w:r>
      <w:r>
        <w:t xml:space="preserve"> a simple segmentation</w:t>
      </w:r>
      <w:r w:rsidR="00352B39">
        <w:t xml:space="preserve"> with retransmissions</w:t>
      </w:r>
      <w:r>
        <w:t xml:space="preserve"> support </w:t>
      </w:r>
      <w:r w:rsidR="00F45AE4">
        <w:t>could be</w:t>
      </w:r>
      <w:r>
        <w:t xml:space="preserve"> possible</w:t>
      </w:r>
      <w:r w:rsidR="00F45AE4">
        <w:t>, for example,</w:t>
      </w:r>
      <w:r w:rsidR="00E305CB">
        <w:t xml:space="preserve"> using a lock-step protocol with a window</w:t>
      </w:r>
      <w:r w:rsidR="00006425">
        <w:t xml:space="preserve"> size</w:t>
      </w:r>
      <w:r w:rsidR="00E305CB">
        <w:t xml:space="preserve"> of one packet</w:t>
      </w:r>
      <w:r>
        <w:t xml:space="preserve">, especially for </w:t>
      </w:r>
      <w:r w:rsidR="007A3679">
        <w:t xml:space="preserve">the </w:t>
      </w:r>
      <w:r>
        <w:t>D2R direction.</w:t>
      </w:r>
      <w:r w:rsidR="007A3679">
        <w:t xml:space="preserve"> </w:t>
      </w:r>
      <w:r w:rsidR="00A3349F">
        <w:t>Most of the discussed segme</w:t>
      </w:r>
      <w:r w:rsidR="0061364C">
        <w:t xml:space="preserve">ntation, retransmission and reporting topics are </w:t>
      </w:r>
      <w:r w:rsidR="00EA1448">
        <w:t xml:space="preserve">all </w:t>
      </w:r>
      <w:r w:rsidR="00813ABF">
        <w:t>interconnected</w:t>
      </w:r>
      <w:r w:rsidR="007B5111">
        <w:t>, and need to be treated as</w:t>
      </w:r>
      <w:r w:rsidR="005A50C1">
        <w:t xml:space="preserve"> a one package t</w:t>
      </w:r>
      <w:r w:rsidR="0091062E">
        <w:t>o avoid unnecessarily increas</w:t>
      </w:r>
      <w:r w:rsidR="00007B7A">
        <w:t>e of</w:t>
      </w:r>
      <w:r w:rsidR="0091062E">
        <w:t xml:space="preserve"> the device implementation complexity and </w:t>
      </w:r>
      <w:r w:rsidR="00007B7A">
        <w:t xml:space="preserve">the </w:t>
      </w:r>
      <w:r w:rsidR="00B61AD9">
        <w:t>need for additional resources</w:t>
      </w:r>
      <w:r w:rsidR="008F5F01">
        <w:t xml:space="preserve"> in the device</w:t>
      </w:r>
      <w:r w:rsidR="00B61AD9">
        <w:t>.</w:t>
      </w:r>
    </w:p>
    <w:p w14:paraId="312D09BB" w14:textId="75B39079" w:rsidR="00550CC9" w:rsidRDefault="00550CC9" w:rsidP="004E5E31">
      <w:pPr>
        <w:spacing w:after="240"/>
      </w:pPr>
      <w:r>
        <w:t>RAN2#127 had the following agreement:</w:t>
      </w:r>
    </w:p>
    <w:p w14:paraId="2C9040ED" w14:textId="77777777" w:rsidR="00550CC9" w:rsidRPr="00BC22C9" w:rsidRDefault="00550CC9" w:rsidP="00550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C22C9">
        <w:rPr>
          <w:b/>
          <w:bCs/>
        </w:rPr>
        <w:t xml:space="preserve">Agreements </w:t>
      </w:r>
    </w:p>
    <w:p w14:paraId="351787FC" w14:textId="77777777" w:rsidR="00550CC9" w:rsidRDefault="00550CC9" w:rsidP="00550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RAN2 will study the need and use of </w:t>
      </w:r>
      <w:r w:rsidRPr="00BC22C9">
        <w:t>energy status report to be delivered from the</w:t>
      </w:r>
      <w:r>
        <w:t xml:space="preserve"> device</w:t>
      </w:r>
      <w:r w:rsidRPr="00BC22C9">
        <w:t xml:space="preserve"> to the reader in case the device does not have </w:t>
      </w:r>
      <w:r>
        <w:t>e</w:t>
      </w:r>
      <w:r w:rsidRPr="00BC22C9">
        <w:t>nergy for the follow up messages</w:t>
      </w:r>
      <w:r>
        <w:t xml:space="preserve">.   FFS details on </w:t>
      </w:r>
      <w:proofErr w:type="spellStart"/>
      <w:r>
        <w:t>signaling</w:t>
      </w:r>
      <w:proofErr w:type="spellEnd"/>
    </w:p>
    <w:p w14:paraId="62C897C0" w14:textId="77777777" w:rsidR="00550CC9" w:rsidRDefault="00550CC9" w:rsidP="00550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ED557F">
        <w:rPr>
          <w:highlight w:val="yellow"/>
        </w:rPr>
        <w:t>RAN2 will study the need and use of a simple message “size” reporting to the reader</w:t>
      </w:r>
    </w:p>
    <w:p w14:paraId="216B57B7" w14:textId="77777777" w:rsidR="004715CC" w:rsidRDefault="004715CC" w:rsidP="004E5E31">
      <w:pPr>
        <w:spacing w:after="240"/>
        <w:rPr>
          <w:szCs w:val="22"/>
        </w:rPr>
      </w:pPr>
    </w:p>
    <w:p w14:paraId="4964EF07" w14:textId="15BEDF29" w:rsidR="00D833A4" w:rsidRPr="001675F1" w:rsidRDefault="0033316B" w:rsidP="004E5E31">
      <w:pPr>
        <w:spacing w:after="240"/>
      </w:pPr>
      <w:r>
        <w:t xml:space="preserve">In this paper </w:t>
      </w:r>
      <w:r w:rsidR="00A52F49">
        <w:t xml:space="preserve">we </w:t>
      </w:r>
      <w:r w:rsidR="00941133">
        <w:t xml:space="preserve">discuss </w:t>
      </w:r>
      <w:r w:rsidR="00E20B47">
        <w:t xml:space="preserve">the </w:t>
      </w:r>
      <w:r w:rsidR="00941133">
        <w:t xml:space="preserve">D2R message size reporting </w:t>
      </w:r>
      <w:r w:rsidR="00542FF7">
        <w:t xml:space="preserve">and potential optimizations to </w:t>
      </w:r>
      <w:r w:rsidR="00302F76">
        <w:t xml:space="preserve">D2R message </w:t>
      </w:r>
      <w:r w:rsidR="00753428">
        <w:t>acknowledgements</w:t>
      </w:r>
      <w:r w:rsidR="00302F76">
        <w:t xml:space="preserve">. The assumption in this paper is that D2R message segmentation </w:t>
      </w:r>
      <w:r w:rsidR="00E12DF6">
        <w:t>is supported</w:t>
      </w:r>
      <w:r w:rsidR="001E554A">
        <w:t xml:space="preserve"> at </w:t>
      </w:r>
      <w:r w:rsidR="00FD5695">
        <w:t xml:space="preserve">a </w:t>
      </w:r>
      <w:r w:rsidR="001E554A">
        <w:t>MAC layer</w:t>
      </w:r>
      <w:r w:rsidR="001675F1">
        <w:t>.</w:t>
      </w:r>
      <w:r w:rsidR="0027214A">
        <w:rPr>
          <w:szCs w:val="22"/>
        </w:rPr>
        <w:t xml:space="preserve"> </w:t>
      </w:r>
    </w:p>
    <w:bookmarkEnd w:id="0"/>
    <w:p w14:paraId="1A02A726" w14:textId="0AC96308" w:rsidR="00A656A0" w:rsidRDefault="003148F3" w:rsidP="00621268">
      <w:pPr>
        <w:pStyle w:val="Heading1"/>
        <w:rPr>
          <w:lang w:eastAsia="zh-TW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79C0A1AB" w14:textId="2EE9E0F4" w:rsidR="000F074E" w:rsidRPr="000F074E" w:rsidRDefault="000F074E" w:rsidP="000F074E">
      <w:pPr>
        <w:pStyle w:val="Heading2"/>
        <w:rPr>
          <w:lang w:eastAsia="zh-TW"/>
        </w:rPr>
      </w:pPr>
      <w:r>
        <w:rPr>
          <w:lang w:eastAsia="zh-TW"/>
        </w:rPr>
        <w:t>Message size reporting</w:t>
      </w:r>
    </w:p>
    <w:p w14:paraId="2C56E0B1" w14:textId="4E483C88" w:rsidR="00231E62" w:rsidRDefault="00B77881" w:rsidP="00231E62">
      <w:pPr>
        <w:rPr>
          <w:lang w:eastAsia="zh-TW"/>
        </w:rPr>
      </w:pPr>
      <w:r>
        <w:rPr>
          <w:lang w:eastAsia="zh-TW"/>
        </w:rPr>
        <w:t xml:space="preserve">When a device </w:t>
      </w:r>
      <w:r w:rsidR="004A6D5F">
        <w:rPr>
          <w:lang w:eastAsia="zh-TW"/>
        </w:rPr>
        <w:t xml:space="preserve">supports </w:t>
      </w:r>
      <w:r w:rsidR="00341282">
        <w:rPr>
          <w:lang w:eastAsia="zh-TW"/>
        </w:rPr>
        <w:t>segmentation,</w:t>
      </w:r>
      <w:r w:rsidR="004A6D5F">
        <w:rPr>
          <w:lang w:eastAsia="zh-TW"/>
        </w:rPr>
        <w:t xml:space="preserve"> </w:t>
      </w:r>
      <w:r w:rsidR="002C1ED3">
        <w:rPr>
          <w:lang w:eastAsia="zh-TW"/>
        </w:rPr>
        <w:t xml:space="preserve">it </w:t>
      </w:r>
      <w:r w:rsidR="00E704B2">
        <w:rPr>
          <w:lang w:eastAsia="zh-TW"/>
        </w:rPr>
        <w:t>must</w:t>
      </w:r>
      <w:r w:rsidR="002C1ED3">
        <w:rPr>
          <w:lang w:eastAsia="zh-TW"/>
        </w:rPr>
        <w:t xml:space="preserve"> </w:t>
      </w:r>
      <w:r w:rsidR="00E704B2">
        <w:rPr>
          <w:lang w:eastAsia="zh-TW"/>
        </w:rPr>
        <w:t xml:space="preserve">have </w:t>
      </w:r>
      <w:r w:rsidR="002C1ED3">
        <w:rPr>
          <w:lang w:eastAsia="zh-TW"/>
        </w:rPr>
        <w:t xml:space="preserve">a mechanism to </w:t>
      </w:r>
      <w:r w:rsidR="00341282">
        <w:rPr>
          <w:lang w:eastAsia="zh-TW"/>
        </w:rPr>
        <w:t>indicate</w:t>
      </w:r>
      <w:r w:rsidR="00DF041F">
        <w:rPr>
          <w:lang w:eastAsia="zh-TW"/>
        </w:rPr>
        <w:t xml:space="preserve"> a reader that </w:t>
      </w:r>
      <w:r w:rsidR="00E704B2">
        <w:rPr>
          <w:lang w:eastAsia="zh-TW"/>
        </w:rPr>
        <w:t>there are</w:t>
      </w:r>
      <w:r w:rsidR="00DF041F">
        <w:rPr>
          <w:lang w:eastAsia="zh-TW"/>
        </w:rPr>
        <w:t xml:space="preserve"> more segments </w:t>
      </w:r>
      <w:r w:rsidR="00DD5609">
        <w:rPr>
          <w:lang w:eastAsia="zh-TW"/>
        </w:rPr>
        <w:t xml:space="preserve">still </w:t>
      </w:r>
      <w:r w:rsidR="00270CAE">
        <w:rPr>
          <w:lang w:eastAsia="zh-TW"/>
        </w:rPr>
        <w:t>pending</w:t>
      </w:r>
      <w:r w:rsidR="00341282">
        <w:rPr>
          <w:lang w:eastAsia="zh-TW"/>
        </w:rPr>
        <w:t>. Th</w:t>
      </w:r>
      <w:r w:rsidR="00CB0204">
        <w:rPr>
          <w:lang w:eastAsia="zh-TW"/>
        </w:rPr>
        <w:t>e</w:t>
      </w:r>
      <w:r w:rsidR="00341282">
        <w:rPr>
          <w:lang w:eastAsia="zh-TW"/>
        </w:rPr>
        <w:t xml:space="preserve"> indication could be as simple as a “more segments</w:t>
      </w:r>
      <w:r w:rsidR="008B614B">
        <w:rPr>
          <w:lang w:eastAsia="zh-TW"/>
        </w:rPr>
        <w:t>/no more segments</w:t>
      </w:r>
      <w:r w:rsidR="00341282">
        <w:rPr>
          <w:lang w:eastAsia="zh-TW"/>
        </w:rPr>
        <w:t>” flag</w:t>
      </w:r>
      <w:r w:rsidR="00D1376D">
        <w:rPr>
          <w:lang w:eastAsia="zh-TW"/>
        </w:rPr>
        <w:t xml:space="preserve"> in every </w:t>
      </w:r>
      <w:r w:rsidR="00667B1D">
        <w:rPr>
          <w:lang w:eastAsia="zh-TW"/>
        </w:rPr>
        <w:t>D2R message</w:t>
      </w:r>
      <w:r w:rsidR="00341282">
        <w:rPr>
          <w:lang w:eastAsia="zh-TW"/>
        </w:rPr>
        <w:t>.</w:t>
      </w:r>
      <w:r w:rsidR="00EA1084">
        <w:rPr>
          <w:lang w:eastAsia="zh-TW"/>
        </w:rPr>
        <w:t xml:space="preserve"> It is not clear why a reader </w:t>
      </w:r>
      <w:r w:rsidR="002710A8">
        <w:rPr>
          <w:lang w:eastAsia="zh-TW"/>
        </w:rPr>
        <w:t xml:space="preserve">should know the </w:t>
      </w:r>
      <w:r w:rsidR="004D0AE7">
        <w:rPr>
          <w:lang w:eastAsia="zh-TW"/>
        </w:rPr>
        <w:t>unsegmented</w:t>
      </w:r>
      <w:r w:rsidR="002710A8">
        <w:rPr>
          <w:lang w:eastAsia="zh-TW"/>
        </w:rPr>
        <w:t xml:space="preserve"> A</w:t>
      </w:r>
      <w:r w:rsidR="00467C98">
        <w:rPr>
          <w:lang w:eastAsia="zh-TW"/>
        </w:rPr>
        <w:t>-</w:t>
      </w:r>
      <w:r w:rsidR="002710A8">
        <w:rPr>
          <w:lang w:eastAsia="zh-TW"/>
        </w:rPr>
        <w:t xml:space="preserve">IoT </w:t>
      </w:r>
      <w:r w:rsidR="00467C98">
        <w:rPr>
          <w:lang w:eastAsia="zh-TW"/>
        </w:rPr>
        <w:t>D2R</w:t>
      </w:r>
      <w:r w:rsidR="002710A8">
        <w:rPr>
          <w:lang w:eastAsia="zh-TW"/>
        </w:rPr>
        <w:t xml:space="preserve"> message size ahead of time</w:t>
      </w:r>
      <w:r w:rsidR="004B5DFB">
        <w:rPr>
          <w:lang w:eastAsia="zh-TW"/>
        </w:rPr>
        <w:t xml:space="preserve"> </w:t>
      </w:r>
      <w:r w:rsidR="00951D9C">
        <w:rPr>
          <w:lang w:eastAsia="zh-TW"/>
        </w:rPr>
        <w:t>in addition that</w:t>
      </w:r>
      <w:r w:rsidR="00262B88">
        <w:rPr>
          <w:lang w:eastAsia="zh-TW"/>
        </w:rPr>
        <w:t xml:space="preserve"> there </w:t>
      </w:r>
      <w:r w:rsidR="00326A81">
        <w:rPr>
          <w:lang w:eastAsia="zh-TW"/>
        </w:rPr>
        <w:t>are</w:t>
      </w:r>
      <w:r w:rsidR="00262B88">
        <w:rPr>
          <w:lang w:eastAsia="zh-TW"/>
        </w:rPr>
        <w:t xml:space="preserve"> more segments </w:t>
      </w:r>
      <w:r w:rsidR="00326A81">
        <w:rPr>
          <w:lang w:eastAsia="zh-TW"/>
        </w:rPr>
        <w:t>pending</w:t>
      </w:r>
      <w:r w:rsidR="00E1518E">
        <w:rPr>
          <w:lang w:eastAsia="zh-TW"/>
        </w:rPr>
        <w:t xml:space="preserve">. </w:t>
      </w:r>
    </w:p>
    <w:p w14:paraId="2A35D7CA" w14:textId="5C9B2573" w:rsidR="00762937" w:rsidRDefault="00762937" w:rsidP="00231E62">
      <w:pPr>
        <w:rPr>
          <w:lang w:eastAsia="zh-TW"/>
        </w:rPr>
      </w:pPr>
      <w:r>
        <w:rPr>
          <w:lang w:eastAsia="zh-TW"/>
        </w:rPr>
        <w:lastRenderedPageBreak/>
        <w:t xml:space="preserve">Whether there is a need for </w:t>
      </w:r>
      <w:r w:rsidR="007759CB">
        <w:rPr>
          <w:lang w:eastAsia="zh-TW"/>
        </w:rPr>
        <w:t xml:space="preserve">reporting </w:t>
      </w:r>
      <w:r w:rsidR="00D37CE5">
        <w:rPr>
          <w:lang w:eastAsia="zh-TW"/>
        </w:rPr>
        <w:t xml:space="preserve">the remaining </w:t>
      </w:r>
      <w:r w:rsidR="007759CB">
        <w:rPr>
          <w:lang w:eastAsia="zh-TW"/>
        </w:rPr>
        <w:t xml:space="preserve">message size </w:t>
      </w:r>
      <w:r w:rsidR="00D37CE5">
        <w:rPr>
          <w:lang w:eastAsia="zh-TW"/>
        </w:rPr>
        <w:t>in the last segment i</w:t>
      </w:r>
      <w:r w:rsidR="00CA7081">
        <w:rPr>
          <w:lang w:eastAsia="zh-TW"/>
        </w:rPr>
        <w:t>s</w:t>
      </w:r>
      <w:r w:rsidR="00D37CE5">
        <w:rPr>
          <w:lang w:eastAsia="zh-TW"/>
        </w:rPr>
        <w:t xml:space="preserve"> </w:t>
      </w:r>
      <w:r w:rsidR="004F3170">
        <w:rPr>
          <w:lang w:eastAsia="zh-TW"/>
        </w:rPr>
        <w:t xml:space="preserve">also </w:t>
      </w:r>
      <w:r w:rsidR="00D37CE5">
        <w:rPr>
          <w:lang w:eastAsia="zh-TW"/>
        </w:rPr>
        <w:t>not clear.</w:t>
      </w:r>
      <w:r w:rsidR="00F803F0">
        <w:rPr>
          <w:lang w:eastAsia="zh-TW"/>
        </w:rPr>
        <w:t xml:space="preserve"> </w:t>
      </w:r>
      <w:r w:rsidR="003C4070">
        <w:rPr>
          <w:lang w:eastAsia="zh-TW"/>
        </w:rPr>
        <w:t xml:space="preserve">If the last segment is not large enough to fill the entire scheduled TBS that could be handled </w:t>
      </w:r>
      <w:r w:rsidR="0056003A">
        <w:rPr>
          <w:lang w:eastAsia="zh-TW"/>
        </w:rPr>
        <w:t>with</w:t>
      </w:r>
      <w:r w:rsidR="008232B7">
        <w:rPr>
          <w:lang w:eastAsia="zh-TW"/>
        </w:rPr>
        <w:t xml:space="preserve"> MAC</w:t>
      </w:r>
      <w:r w:rsidR="0056003A">
        <w:rPr>
          <w:lang w:eastAsia="zh-TW"/>
        </w:rPr>
        <w:t xml:space="preserve"> padding</w:t>
      </w:r>
      <w:r w:rsidR="00246919">
        <w:rPr>
          <w:lang w:eastAsia="zh-TW"/>
        </w:rPr>
        <w:t xml:space="preserve">. </w:t>
      </w:r>
      <w:r w:rsidR="007C3920">
        <w:rPr>
          <w:lang w:eastAsia="zh-TW"/>
        </w:rPr>
        <w:t>This would imply the m</w:t>
      </w:r>
      <w:r w:rsidR="00EA18B5">
        <w:rPr>
          <w:lang w:eastAsia="zh-TW"/>
        </w:rPr>
        <w:t>essage sizes are</w:t>
      </w:r>
      <w:r w:rsidR="00B043A5">
        <w:rPr>
          <w:lang w:eastAsia="zh-TW"/>
        </w:rPr>
        <w:t xml:space="preserve"> always, for example,</w:t>
      </w:r>
      <w:r w:rsidR="00EA18B5">
        <w:rPr>
          <w:lang w:eastAsia="zh-TW"/>
        </w:rPr>
        <w:t xml:space="preserve"> multiple of 8</w:t>
      </w:r>
      <w:r w:rsidR="009C6538">
        <w:rPr>
          <w:lang w:eastAsia="zh-TW"/>
        </w:rPr>
        <w:t xml:space="preserve"> or less</w:t>
      </w:r>
      <w:r w:rsidR="00EA18B5">
        <w:rPr>
          <w:lang w:eastAsia="zh-TW"/>
        </w:rPr>
        <w:t xml:space="preserve"> bits.</w:t>
      </w:r>
    </w:p>
    <w:p w14:paraId="459538DD" w14:textId="4C6D049D" w:rsidR="00EC29D9" w:rsidRDefault="00EC29D9" w:rsidP="007253E3">
      <w:pPr>
        <w:pStyle w:val="Observation"/>
        <w:rPr>
          <w:lang w:eastAsia="zh-TW"/>
        </w:rPr>
      </w:pPr>
      <w:r>
        <w:rPr>
          <w:lang w:eastAsia="zh-TW"/>
        </w:rPr>
        <w:t xml:space="preserve">There is no </w:t>
      </w:r>
      <w:r w:rsidR="00262B88">
        <w:rPr>
          <w:lang w:eastAsia="zh-TW"/>
        </w:rPr>
        <w:t>benefit</w:t>
      </w:r>
      <w:r>
        <w:rPr>
          <w:lang w:eastAsia="zh-TW"/>
        </w:rPr>
        <w:t xml:space="preserve"> for the reader to know the</w:t>
      </w:r>
      <w:r w:rsidR="00013A04">
        <w:rPr>
          <w:lang w:eastAsia="zh-TW"/>
        </w:rPr>
        <w:t xml:space="preserve"> unsegmented</w:t>
      </w:r>
      <w:r w:rsidR="00262B88">
        <w:rPr>
          <w:lang w:eastAsia="zh-TW"/>
        </w:rPr>
        <w:t xml:space="preserve"> </w:t>
      </w:r>
      <w:r w:rsidR="00013A04">
        <w:rPr>
          <w:lang w:eastAsia="zh-TW"/>
        </w:rPr>
        <w:t>D2R message</w:t>
      </w:r>
      <w:r w:rsidR="00262B88">
        <w:rPr>
          <w:lang w:eastAsia="zh-TW"/>
        </w:rPr>
        <w:t xml:space="preserve"> size in </w:t>
      </w:r>
      <w:r w:rsidR="000717ED">
        <w:rPr>
          <w:lang w:eastAsia="zh-TW"/>
        </w:rPr>
        <w:t>finer</w:t>
      </w:r>
      <w:r w:rsidR="00326A81">
        <w:rPr>
          <w:lang w:eastAsia="zh-TW"/>
        </w:rPr>
        <w:t xml:space="preserve"> granularity than </w:t>
      </w:r>
      <w:r w:rsidR="00F262A2">
        <w:rPr>
          <w:lang w:eastAsia="zh-TW"/>
        </w:rPr>
        <w:t xml:space="preserve">that </w:t>
      </w:r>
      <w:r w:rsidR="00326A81">
        <w:rPr>
          <w:lang w:eastAsia="zh-TW"/>
        </w:rPr>
        <w:t xml:space="preserve">there are more </w:t>
      </w:r>
      <w:r w:rsidR="00F262A2">
        <w:rPr>
          <w:lang w:eastAsia="zh-TW"/>
        </w:rPr>
        <w:t xml:space="preserve">segments </w:t>
      </w:r>
      <w:r w:rsidR="00326A81">
        <w:rPr>
          <w:lang w:eastAsia="zh-TW"/>
        </w:rPr>
        <w:t>pending</w:t>
      </w:r>
      <w:r>
        <w:rPr>
          <w:lang w:eastAsia="zh-TW"/>
        </w:rPr>
        <w:t>.</w:t>
      </w:r>
    </w:p>
    <w:p w14:paraId="1FEFACA0" w14:textId="2FE9EABC" w:rsidR="00B043A5" w:rsidRDefault="00F42B8C" w:rsidP="007253E3">
      <w:pPr>
        <w:pStyle w:val="Observation"/>
        <w:rPr>
          <w:lang w:eastAsia="zh-TW"/>
        </w:rPr>
      </w:pPr>
      <w:r>
        <w:rPr>
          <w:lang w:eastAsia="zh-TW"/>
        </w:rPr>
        <w:t>The</w:t>
      </w:r>
      <w:r w:rsidR="00913455">
        <w:rPr>
          <w:lang w:eastAsia="zh-TW"/>
        </w:rPr>
        <w:t xml:space="preserve"> </w:t>
      </w:r>
      <w:r>
        <w:rPr>
          <w:lang w:eastAsia="zh-TW"/>
        </w:rPr>
        <w:t xml:space="preserve">remaining message size reporting </w:t>
      </w:r>
      <w:r w:rsidR="00B74B16">
        <w:rPr>
          <w:lang w:eastAsia="zh-TW"/>
        </w:rPr>
        <w:t>in the last segment</w:t>
      </w:r>
      <w:r w:rsidR="00913455">
        <w:rPr>
          <w:lang w:eastAsia="zh-TW"/>
        </w:rPr>
        <w:t xml:space="preserve"> can</w:t>
      </w:r>
      <w:r w:rsidR="00E002C2">
        <w:rPr>
          <w:lang w:eastAsia="zh-TW"/>
        </w:rPr>
        <w:t xml:space="preserve"> implicitly</w:t>
      </w:r>
      <w:r w:rsidR="00913455">
        <w:rPr>
          <w:lang w:eastAsia="zh-TW"/>
        </w:rPr>
        <w:t xml:space="preserve"> </w:t>
      </w:r>
      <w:r w:rsidR="00F827E2">
        <w:rPr>
          <w:lang w:eastAsia="zh-TW"/>
        </w:rPr>
        <w:t xml:space="preserve">be handled </w:t>
      </w:r>
      <w:r w:rsidR="00451C1C">
        <w:rPr>
          <w:lang w:eastAsia="zh-TW"/>
        </w:rPr>
        <w:t>by</w:t>
      </w:r>
      <w:r w:rsidR="00F827E2">
        <w:rPr>
          <w:lang w:eastAsia="zh-TW"/>
        </w:rPr>
        <w:t xml:space="preserve"> MAC padding</w:t>
      </w:r>
      <w:r w:rsidR="00B74B16">
        <w:rPr>
          <w:lang w:eastAsia="zh-TW"/>
        </w:rPr>
        <w:t>.</w:t>
      </w:r>
    </w:p>
    <w:p w14:paraId="6EC2E341" w14:textId="75E43D09" w:rsidR="00EC29D9" w:rsidRDefault="00A55745" w:rsidP="00231E62">
      <w:pPr>
        <w:rPr>
          <w:lang w:eastAsia="zh-TW"/>
        </w:rPr>
      </w:pPr>
      <w:r>
        <w:rPr>
          <w:lang w:eastAsia="zh-TW"/>
        </w:rPr>
        <w:t xml:space="preserve">Based on </w:t>
      </w:r>
      <w:r w:rsidR="00B74B16">
        <w:rPr>
          <w:lang w:eastAsia="zh-TW"/>
        </w:rPr>
        <w:t>the above observations</w:t>
      </w:r>
      <w:r w:rsidR="004F7BCC">
        <w:rPr>
          <w:lang w:eastAsia="zh-TW"/>
        </w:rPr>
        <w:t xml:space="preserve"> we propose that the “</w:t>
      </w:r>
      <w:r w:rsidR="008B614B">
        <w:rPr>
          <w:lang w:eastAsia="zh-TW"/>
        </w:rPr>
        <w:t>more segments/no more segments</w:t>
      </w:r>
      <w:r w:rsidR="00355D14">
        <w:rPr>
          <w:lang w:eastAsia="zh-TW"/>
        </w:rPr>
        <w:t>” indication flag</w:t>
      </w:r>
      <w:r w:rsidR="00616E2D">
        <w:rPr>
          <w:lang w:eastAsia="zh-TW"/>
        </w:rPr>
        <w:t xml:space="preserve"> is </w:t>
      </w:r>
      <w:r w:rsidR="00966F33">
        <w:rPr>
          <w:lang w:eastAsia="zh-TW"/>
        </w:rPr>
        <w:t>enough,</w:t>
      </w:r>
      <w:r w:rsidR="00616E2D">
        <w:rPr>
          <w:lang w:eastAsia="zh-TW"/>
        </w:rPr>
        <w:t xml:space="preserve"> and </w:t>
      </w:r>
      <w:r w:rsidR="003C1229">
        <w:rPr>
          <w:lang w:eastAsia="zh-TW"/>
        </w:rPr>
        <w:t xml:space="preserve">no further </w:t>
      </w:r>
      <w:r w:rsidR="00087776">
        <w:rPr>
          <w:lang w:eastAsia="zh-TW"/>
        </w:rPr>
        <w:t>size report</w:t>
      </w:r>
      <w:r w:rsidR="003C1229">
        <w:rPr>
          <w:lang w:eastAsia="zh-TW"/>
        </w:rPr>
        <w:t xml:space="preserve"> is required</w:t>
      </w:r>
      <w:r w:rsidR="00087776">
        <w:rPr>
          <w:lang w:eastAsia="zh-TW"/>
        </w:rPr>
        <w:t>.</w:t>
      </w:r>
    </w:p>
    <w:p w14:paraId="201A7099" w14:textId="2FA9727B" w:rsidR="00DF6321" w:rsidRDefault="006C37F2" w:rsidP="00DF6321">
      <w:pPr>
        <w:pStyle w:val="Proposal"/>
        <w:spacing w:before="240" w:after="240"/>
        <w:ind w:left="1310" w:hanging="1310"/>
        <w:jc w:val="left"/>
        <w:rPr>
          <w:lang w:eastAsia="zh-TW"/>
        </w:rPr>
      </w:pPr>
      <w:r>
        <w:rPr>
          <w:lang w:eastAsia="zh-TW"/>
        </w:rPr>
        <w:t xml:space="preserve">The </w:t>
      </w:r>
      <w:r w:rsidR="00C50917">
        <w:rPr>
          <w:lang w:eastAsia="zh-TW"/>
        </w:rPr>
        <w:t>“</w:t>
      </w:r>
      <w:r w:rsidR="008B614B">
        <w:rPr>
          <w:lang w:eastAsia="zh-TW"/>
        </w:rPr>
        <w:t>more segments/no more segments</w:t>
      </w:r>
      <w:r w:rsidR="00C50917">
        <w:rPr>
          <w:lang w:eastAsia="zh-TW"/>
        </w:rPr>
        <w:t xml:space="preserve">” indication flag </w:t>
      </w:r>
      <w:r w:rsidR="00C24EDC">
        <w:rPr>
          <w:lang w:eastAsia="zh-TW"/>
        </w:rPr>
        <w:t xml:space="preserve">is </w:t>
      </w:r>
      <w:r w:rsidR="00F92A80">
        <w:rPr>
          <w:lang w:eastAsia="zh-TW"/>
        </w:rPr>
        <w:t>adequate</w:t>
      </w:r>
      <w:r w:rsidR="00C50917">
        <w:rPr>
          <w:lang w:eastAsia="zh-TW"/>
        </w:rPr>
        <w:t xml:space="preserve"> as </w:t>
      </w:r>
      <w:r w:rsidR="00147E84">
        <w:rPr>
          <w:lang w:eastAsia="zh-TW"/>
        </w:rPr>
        <w:t>a simple message size reporting</w:t>
      </w:r>
      <w:r w:rsidR="006F59C4">
        <w:rPr>
          <w:lang w:eastAsia="zh-TW"/>
        </w:rPr>
        <w:t>.</w:t>
      </w:r>
    </w:p>
    <w:p w14:paraId="124B1D1F" w14:textId="4C345337" w:rsidR="00DA7FC1" w:rsidRDefault="002A1BFA" w:rsidP="00DF6321">
      <w:pPr>
        <w:pStyle w:val="Proposal"/>
        <w:spacing w:before="240" w:after="240"/>
        <w:ind w:left="1310" w:hanging="1310"/>
        <w:jc w:val="left"/>
        <w:rPr>
          <w:lang w:eastAsia="zh-TW"/>
        </w:rPr>
      </w:pPr>
      <w:r>
        <w:rPr>
          <w:lang w:eastAsia="zh-TW"/>
        </w:rPr>
        <w:t>The</w:t>
      </w:r>
      <w:r w:rsidR="00D04B95">
        <w:rPr>
          <w:lang w:eastAsia="zh-TW"/>
        </w:rPr>
        <w:t xml:space="preserve">re is no </w:t>
      </w:r>
      <w:r w:rsidR="00E25672">
        <w:rPr>
          <w:lang w:eastAsia="zh-TW"/>
        </w:rPr>
        <w:t xml:space="preserve">need for a </w:t>
      </w:r>
      <w:r w:rsidR="002D4C5B">
        <w:rPr>
          <w:lang w:eastAsia="zh-TW"/>
        </w:rPr>
        <w:t>“remaining message size” reporting in the last segment.</w:t>
      </w:r>
    </w:p>
    <w:p w14:paraId="72201EBB" w14:textId="5CE7BD1B" w:rsidR="000F074E" w:rsidRDefault="006255B7" w:rsidP="000F074E">
      <w:pPr>
        <w:pStyle w:val="Heading2"/>
        <w:rPr>
          <w:lang w:eastAsia="zh-TW"/>
        </w:rPr>
      </w:pPr>
      <w:r>
        <w:rPr>
          <w:lang w:eastAsia="zh-TW"/>
        </w:rPr>
        <w:t xml:space="preserve">D2R message delivery </w:t>
      </w:r>
      <w:r w:rsidR="005D5F89">
        <w:rPr>
          <w:lang w:eastAsia="zh-TW"/>
        </w:rPr>
        <w:t>acknowledgement</w:t>
      </w:r>
      <w:r>
        <w:rPr>
          <w:lang w:eastAsia="zh-TW"/>
        </w:rPr>
        <w:t xml:space="preserve"> </w:t>
      </w:r>
    </w:p>
    <w:p w14:paraId="4EBA25D6" w14:textId="50719716" w:rsidR="00831283" w:rsidRDefault="00EE2A61" w:rsidP="00831283">
      <w:pPr>
        <w:rPr>
          <w:lang w:val="en-GB" w:eastAsia="zh-TW"/>
        </w:rPr>
      </w:pPr>
      <w:r>
        <w:rPr>
          <w:lang w:val="en-GB" w:eastAsia="zh-TW"/>
        </w:rPr>
        <w:t xml:space="preserve">With the assumption </w:t>
      </w:r>
      <w:r w:rsidR="006A1278">
        <w:rPr>
          <w:lang w:val="en-GB" w:eastAsia="zh-TW"/>
        </w:rPr>
        <w:t xml:space="preserve">that </w:t>
      </w:r>
      <w:r>
        <w:rPr>
          <w:lang w:val="en-GB" w:eastAsia="zh-TW"/>
        </w:rPr>
        <w:t xml:space="preserve">the device </w:t>
      </w:r>
      <w:r w:rsidR="0018756A">
        <w:rPr>
          <w:lang w:val="en-GB" w:eastAsia="zh-TW"/>
        </w:rPr>
        <w:t>supports D2R message segmentation</w:t>
      </w:r>
      <w:r w:rsidR="00D523F3">
        <w:rPr>
          <w:lang w:val="en-GB" w:eastAsia="zh-TW"/>
        </w:rPr>
        <w:t>, the</w:t>
      </w:r>
      <w:r w:rsidR="001C01FC">
        <w:rPr>
          <w:lang w:val="en-GB" w:eastAsia="zh-TW"/>
        </w:rPr>
        <w:t xml:space="preserve"> </w:t>
      </w:r>
      <w:r w:rsidR="00A74EE5">
        <w:rPr>
          <w:lang w:val="en-GB" w:eastAsia="zh-TW"/>
        </w:rPr>
        <w:t>R2D</w:t>
      </w:r>
      <w:r w:rsidR="00854FB9">
        <w:rPr>
          <w:lang w:val="en-GB" w:eastAsia="zh-TW"/>
        </w:rPr>
        <w:t xml:space="preserve"> trigger</w:t>
      </w:r>
      <w:r w:rsidR="00023817">
        <w:rPr>
          <w:lang w:val="en-GB" w:eastAsia="zh-TW"/>
        </w:rPr>
        <w:t xml:space="preserve"> to </w:t>
      </w:r>
      <w:r w:rsidR="00A31546">
        <w:rPr>
          <w:lang w:val="en-GB" w:eastAsia="zh-TW"/>
        </w:rPr>
        <w:t>schedule</w:t>
      </w:r>
      <w:r w:rsidR="00023817">
        <w:rPr>
          <w:lang w:val="en-GB" w:eastAsia="zh-TW"/>
        </w:rPr>
        <w:t xml:space="preserve"> subsequent </w:t>
      </w:r>
      <w:r w:rsidR="002C2485">
        <w:rPr>
          <w:lang w:val="en-GB" w:eastAsia="zh-TW"/>
        </w:rPr>
        <w:t>D2R segment</w:t>
      </w:r>
      <w:r w:rsidR="00A066E2">
        <w:rPr>
          <w:lang w:val="en-GB" w:eastAsia="zh-TW"/>
        </w:rPr>
        <w:t>s</w:t>
      </w:r>
      <w:r w:rsidR="001C01FC">
        <w:rPr>
          <w:lang w:val="en-GB" w:eastAsia="zh-TW"/>
        </w:rPr>
        <w:t xml:space="preserve"> </w:t>
      </w:r>
      <w:r w:rsidR="00ED40BB">
        <w:rPr>
          <w:lang w:val="en-GB" w:eastAsia="zh-TW"/>
        </w:rPr>
        <w:t xml:space="preserve">would </w:t>
      </w:r>
      <w:r w:rsidR="00A066E2" w:rsidRPr="00A066E2">
        <w:rPr>
          <w:lang w:val="en-GB" w:eastAsia="zh-TW"/>
        </w:rPr>
        <w:t xml:space="preserve">implicitly </w:t>
      </w:r>
      <w:r w:rsidR="00A74EE5">
        <w:rPr>
          <w:lang w:val="en-GB" w:eastAsia="zh-TW"/>
        </w:rPr>
        <w:t>serve as an ACK</w:t>
      </w:r>
      <w:r w:rsidR="00641EB6">
        <w:rPr>
          <w:lang w:val="en-GB" w:eastAsia="zh-TW"/>
        </w:rPr>
        <w:t xml:space="preserve">/NACK for the previous D2R segment. However, there are use cases where the </w:t>
      </w:r>
      <w:r w:rsidR="00A31546">
        <w:rPr>
          <w:lang w:val="en-GB" w:eastAsia="zh-TW"/>
        </w:rPr>
        <w:t xml:space="preserve">device does not </w:t>
      </w:r>
      <w:r w:rsidR="004C7681">
        <w:rPr>
          <w:lang w:val="en-GB" w:eastAsia="zh-TW"/>
        </w:rPr>
        <w:t xml:space="preserve">need segmentation for the ongoing transaction </w:t>
      </w:r>
      <w:r w:rsidR="00114CD8">
        <w:rPr>
          <w:lang w:val="en-GB" w:eastAsia="zh-TW"/>
        </w:rPr>
        <w:t>or</w:t>
      </w:r>
      <w:r w:rsidR="004C7681">
        <w:rPr>
          <w:lang w:val="en-GB" w:eastAsia="zh-TW"/>
        </w:rPr>
        <w:t xml:space="preserve"> </w:t>
      </w:r>
      <w:r w:rsidR="00E06F97">
        <w:rPr>
          <w:lang w:val="en-GB" w:eastAsia="zh-TW"/>
        </w:rPr>
        <w:t>there is no need</w:t>
      </w:r>
      <w:r w:rsidR="00DF5273">
        <w:rPr>
          <w:lang w:val="en-GB" w:eastAsia="zh-TW"/>
        </w:rPr>
        <w:t xml:space="preserve"> for an ACK/NACK for the D2R message</w:t>
      </w:r>
      <w:r w:rsidR="00455EA1">
        <w:rPr>
          <w:lang w:val="en-GB" w:eastAsia="zh-TW"/>
        </w:rPr>
        <w:t xml:space="preserve"> </w:t>
      </w:r>
      <w:r w:rsidR="00D4537A">
        <w:rPr>
          <w:lang w:val="en-GB" w:eastAsia="zh-TW"/>
        </w:rPr>
        <w:t xml:space="preserve">delivery </w:t>
      </w:r>
      <w:r w:rsidR="00455EA1">
        <w:rPr>
          <w:lang w:val="en-GB" w:eastAsia="zh-TW"/>
        </w:rPr>
        <w:t>in general</w:t>
      </w:r>
      <w:r w:rsidR="001F2F30">
        <w:rPr>
          <w:lang w:val="en-GB" w:eastAsia="zh-TW"/>
        </w:rPr>
        <w:t xml:space="preserve"> (the delivery of the last D2R message, segmented or not)</w:t>
      </w:r>
      <w:r w:rsidR="00DF5273">
        <w:rPr>
          <w:lang w:val="en-GB" w:eastAsia="zh-TW"/>
        </w:rPr>
        <w:t>.</w:t>
      </w:r>
    </w:p>
    <w:p w14:paraId="22F05172" w14:textId="592AC9ED" w:rsidR="00C758D5" w:rsidRPr="00831283" w:rsidRDefault="008C6563" w:rsidP="007253E3">
      <w:pPr>
        <w:pStyle w:val="Observation"/>
        <w:rPr>
          <w:lang w:val="en-GB" w:eastAsia="zh-TW"/>
        </w:rPr>
      </w:pPr>
      <w:r>
        <w:rPr>
          <w:lang w:val="en-GB" w:eastAsia="zh-TW"/>
        </w:rPr>
        <w:t>If the A</w:t>
      </w:r>
      <w:r w:rsidR="00467C98">
        <w:rPr>
          <w:lang w:val="en-GB" w:eastAsia="zh-TW"/>
        </w:rPr>
        <w:t>-</w:t>
      </w:r>
      <w:r>
        <w:rPr>
          <w:lang w:val="en-GB" w:eastAsia="zh-TW"/>
        </w:rPr>
        <w:t xml:space="preserve">IoT use case does not require the device </w:t>
      </w:r>
      <w:r w:rsidR="00D22605">
        <w:rPr>
          <w:lang w:val="en-GB" w:eastAsia="zh-TW"/>
        </w:rPr>
        <w:t xml:space="preserve">to </w:t>
      </w:r>
      <w:r w:rsidR="00C50B96">
        <w:rPr>
          <w:lang w:val="en-GB" w:eastAsia="zh-TW"/>
        </w:rPr>
        <w:t xml:space="preserve">receive an ACK for its D2R message, then the </w:t>
      </w:r>
      <w:r w:rsidR="00775616">
        <w:rPr>
          <w:lang w:eastAsia="zh-TW"/>
        </w:rPr>
        <w:t xml:space="preserve">“more segments/no more segments” indication flag could </w:t>
      </w:r>
      <w:r w:rsidR="00363DE2">
        <w:rPr>
          <w:lang w:eastAsia="zh-TW"/>
        </w:rPr>
        <w:t>have</w:t>
      </w:r>
      <w:r w:rsidR="0024586F">
        <w:rPr>
          <w:lang w:eastAsia="zh-TW"/>
        </w:rPr>
        <w:t xml:space="preserve"> a dual role</w:t>
      </w:r>
      <w:r w:rsidR="00E303AE">
        <w:rPr>
          <w:lang w:eastAsia="zh-TW"/>
        </w:rPr>
        <w:t xml:space="preserve"> as “no ACK/NACK needed” indication to the reader.</w:t>
      </w:r>
    </w:p>
    <w:p w14:paraId="51951B39" w14:textId="56292ABF" w:rsidR="007D3EFF" w:rsidRPr="003752F4" w:rsidRDefault="0024586F" w:rsidP="003752F4">
      <w:pPr>
        <w:pStyle w:val="Proposal"/>
        <w:rPr>
          <w:lang w:val="en-GB" w:eastAsia="zh-TW"/>
        </w:rPr>
      </w:pPr>
      <w:r>
        <w:rPr>
          <w:lang w:eastAsia="zh-TW"/>
        </w:rPr>
        <w:t>The</w:t>
      </w:r>
      <w:r w:rsidR="00982E11">
        <w:rPr>
          <w:lang w:eastAsia="zh-TW"/>
        </w:rPr>
        <w:t xml:space="preserve"> </w:t>
      </w:r>
      <w:r w:rsidR="00E422C0">
        <w:rPr>
          <w:lang w:eastAsia="zh-TW"/>
        </w:rPr>
        <w:t xml:space="preserve">D2R message </w:t>
      </w:r>
      <w:r w:rsidR="00982E11">
        <w:rPr>
          <w:lang w:eastAsia="zh-TW"/>
        </w:rPr>
        <w:t xml:space="preserve">“more segments/no more segments” indication flag can </w:t>
      </w:r>
      <w:r w:rsidR="00904C5B">
        <w:rPr>
          <w:lang w:eastAsia="zh-TW"/>
        </w:rPr>
        <w:t xml:space="preserve">have </w:t>
      </w:r>
      <w:r w:rsidR="00982E11">
        <w:rPr>
          <w:lang w:eastAsia="zh-TW"/>
        </w:rPr>
        <w:t>a dual role as “no ACK/NACK needed” indication to the reader.</w:t>
      </w:r>
    </w:p>
    <w:p w14:paraId="49C57143" w14:textId="167CA7E5" w:rsidR="00DF6321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</w:t>
      </w:r>
      <w:r w:rsidR="00DF6321">
        <w:rPr>
          <w:lang w:val="en-US"/>
        </w:rPr>
        <w:t>usion</w:t>
      </w:r>
    </w:p>
    <w:p w14:paraId="21177EEA" w14:textId="18F37CF2" w:rsidR="00CE3D93" w:rsidRPr="00C875D4" w:rsidRDefault="00B40AB0" w:rsidP="00C875D4">
      <w:pPr>
        <w:spacing w:after="240"/>
        <w:jc w:val="left"/>
        <w:rPr>
          <w:szCs w:val="22"/>
        </w:rPr>
      </w:pPr>
      <w:r w:rsidRPr="002F25EF">
        <w:rPr>
          <w:szCs w:val="22"/>
        </w:rPr>
        <w:t xml:space="preserve">In this paper, </w:t>
      </w:r>
      <w:r>
        <w:rPr>
          <w:szCs w:val="22"/>
        </w:rPr>
        <w:t xml:space="preserve">we </w:t>
      </w:r>
      <w:r w:rsidR="00DF6321">
        <w:rPr>
          <w:szCs w:val="22"/>
        </w:rPr>
        <w:t xml:space="preserve">proposed </w:t>
      </w:r>
      <w:r w:rsidR="00B95EC0">
        <w:rPr>
          <w:szCs w:val="22"/>
        </w:rPr>
        <w:t>a</w:t>
      </w:r>
      <w:r w:rsidR="00F420DB">
        <w:rPr>
          <w:szCs w:val="22"/>
        </w:rPr>
        <w:t>n approach for message size reporting and a</w:t>
      </w:r>
      <w:r w:rsidR="00FF43DA">
        <w:rPr>
          <w:szCs w:val="22"/>
        </w:rPr>
        <w:t xml:space="preserve"> way to avoid unnecessary </w:t>
      </w:r>
      <w:r w:rsidR="004D6CD1">
        <w:rPr>
          <w:szCs w:val="22"/>
        </w:rPr>
        <w:t>D2R message ACK/NACK</w:t>
      </w:r>
      <w:r w:rsidR="00447061">
        <w:rPr>
          <w:szCs w:val="22"/>
        </w:rPr>
        <w:t xml:space="preserve">. </w:t>
      </w:r>
      <w:r w:rsidR="00120F47" w:rsidRPr="00120F47">
        <w:rPr>
          <w:szCs w:val="22"/>
        </w:rPr>
        <w:t>Based on the dis</w:t>
      </w:r>
      <w:r w:rsidR="00A066E2">
        <w:rPr>
          <w:szCs w:val="22"/>
        </w:rPr>
        <w:t>c</w:t>
      </w:r>
      <w:r w:rsidR="00120F47" w:rsidRPr="00120F47">
        <w:rPr>
          <w:szCs w:val="22"/>
        </w:rPr>
        <w:t>ussion in the paper, we respectfully ask RAN2 to discuss and consider the following proposals</w:t>
      </w:r>
      <w:r w:rsidR="00120F47">
        <w:rPr>
          <w:szCs w:val="22"/>
        </w:rPr>
        <w:t>:</w:t>
      </w:r>
      <w:r w:rsidR="00747848" w:rsidRPr="00DF6321">
        <w:rPr>
          <w:lang w:eastAsia="zh-TW"/>
        </w:rPr>
        <w:fldChar w:fldCharType="begin"/>
      </w:r>
      <w:r w:rsidR="00747848" w:rsidRPr="00911D61">
        <w:rPr>
          <w:lang w:eastAsia="zh-TW"/>
        </w:rPr>
        <w:instrText xml:space="preserve"> TOC \n \t "Proposal" \c </w:instrText>
      </w:r>
      <w:r w:rsidR="00747848" w:rsidRPr="00DF6321">
        <w:rPr>
          <w:lang w:eastAsia="zh-TW"/>
        </w:rPr>
        <w:fldChar w:fldCharType="separate"/>
      </w:r>
    </w:p>
    <w:p w14:paraId="039473EB" w14:textId="13EE95CE" w:rsidR="00CE3D93" w:rsidRDefault="00F92A80" w:rsidP="00CE3D93">
      <w:pPr>
        <w:pStyle w:val="Proposal"/>
        <w:numPr>
          <w:ilvl w:val="0"/>
          <w:numId w:val="32"/>
        </w:numPr>
        <w:rPr>
          <w:lang w:eastAsia="zh-TW"/>
        </w:rPr>
      </w:pPr>
      <w:r w:rsidRPr="00F92A80">
        <w:rPr>
          <w:lang w:eastAsia="zh-TW"/>
        </w:rPr>
        <w:t xml:space="preserve">The “more segments/no more segments” indication flag </w:t>
      </w:r>
      <w:r w:rsidR="00C24EDC">
        <w:rPr>
          <w:lang w:eastAsia="zh-TW"/>
        </w:rPr>
        <w:t xml:space="preserve">is </w:t>
      </w:r>
      <w:r w:rsidRPr="00F92A80">
        <w:rPr>
          <w:lang w:eastAsia="zh-TW"/>
        </w:rPr>
        <w:t>adequate as a simple message size reporting</w:t>
      </w:r>
      <w:r w:rsidR="00CE3D93">
        <w:rPr>
          <w:lang w:eastAsia="zh-TW"/>
        </w:rPr>
        <w:t>.</w:t>
      </w:r>
    </w:p>
    <w:p w14:paraId="712FA45B" w14:textId="34E46E27" w:rsidR="00CE3D93" w:rsidRDefault="00B6106E" w:rsidP="00CE3D93">
      <w:pPr>
        <w:pStyle w:val="Proposal"/>
        <w:rPr>
          <w:lang w:eastAsia="zh-TW"/>
        </w:rPr>
      </w:pPr>
      <w:r w:rsidRPr="00B6106E">
        <w:rPr>
          <w:lang w:eastAsia="zh-TW"/>
        </w:rPr>
        <w:t>There is no need for a “remaining message size” reporting in the last segment</w:t>
      </w:r>
      <w:r w:rsidR="00CE3D93">
        <w:rPr>
          <w:lang w:eastAsia="zh-TW"/>
        </w:rPr>
        <w:t>.</w:t>
      </w:r>
    </w:p>
    <w:p w14:paraId="6CDA08E7" w14:textId="34DF4A6B" w:rsidR="00CE3D93" w:rsidRPr="00CE3D93" w:rsidRDefault="00F3170A" w:rsidP="00CE3D93">
      <w:pPr>
        <w:pStyle w:val="Proposal"/>
        <w:rPr>
          <w:lang w:val="en-GB" w:eastAsia="zh-TW"/>
        </w:rPr>
      </w:pPr>
      <w:r w:rsidRPr="00F3170A">
        <w:rPr>
          <w:lang w:eastAsia="zh-TW"/>
        </w:rPr>
        <w:t>The D2R message “more segments/no more segments” indication flag can have a dual role as “no ACK/NACK needed” indication to the reader</w:t>
      </w:r>
      <w:r w:rsidR="00CE3D93">
        <w:rPr>
          <w:lang w:eastAsia="zh-TW"/>
        </w:rPr>
        <w:t>.</w:t>
      </w:r>
    </w:p>
    <w:p w14:paraId="7269080B" w14:textId="2B432E51" w:rsidR="00DF6321" w:rsidRPr="00457898" w:rsidRDefault="00747848" w:rsidP="00DF6321">
      <w:pPr>
        <w:pStyle w:val="Heading1"/>
        <w:snapToGrid w:val="0"/>
        <w:rPr>
          <w:lang w:val="en-US"/>
        </w:rPr>
      </w:pPr>
      <w:r w:rsidRPr="00DF6321">
        <w:rPr>
          <w:b/>
          <w:bCs/>
          <w:lang w:eastAsia="zh-TW"/>
        </w:rPr>
        <w:fldChar w:fldCharType="end"/>
      </w:r>
      <w:r w:rsidR="00DF6321" w:rsidRPr="00DF6321">
        <w:rPr>
          <w:lang w:val="en-US"/>
        </w:rPr>
        <w:t xml:space="preserve"> </w:t>
      </w:r>
      <w:r w:rsidR="00DF6321">
        <w:rPr>
          <w:lang w:val="en-US"/>
        </w:rPr>
        <w:t>References</w:t>
      </w:r>
    </w:p>
    <w:sectPr w:rsidR="00DF6321" w:rsidRPr="00457898" w:rsidSect="009B39D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9AF"/>
    <w:multiLevelType w:val="hybridMultilevel"/>
    <w:tmpl w:val="E2B4D142"/>
    <w:lvl w:ilvl="0" w:tplc="B51ED2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60FE"/>
    <w:multiLevelType w:val="hybridMultilevel"/>
    <w:tmpl w:val="54D279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2B25D75"/>
    <w:multiLevelType w:val="hybridMultilevel"/>
    <w:tmpl w:val="6EE4C334"/>
    <w:lvl w:ilvl="0" w:tplc="17F0B9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73561"/>
    <w:multiLevelType w:val="hybridMultilevel"/>
    <w:tmpl w:val="ED2A164C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83BC4D50"/>
    <w:lvl w:ilvl="0" w:tplc="5C6853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4DF664E8"/>
    <w:lvl w:ilvl="0" w:tplc="B932483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2897F82"/>
    <w:multiLevelType w:val="hybridMultilevel"/>
    <w:tmpl w:val="52A264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9345CE"/>
    <w:multiLevelType w:val="hybridMultilevel"/>
    <w:tmpl w:val="58ECBDCE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F3739"/>
    <w:multiLevelType w:val="hybridMultilevel"/>
    <w:tmpl w:val="7650399E"/>
    <w:lvl w:ilvl="0" w:tplc="17F0B9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430075">
    <w:abstractNumId w:val="1"/>
  </w:num>
  <w:num w:numId="2" w16cid:durableId="1271352937">
    <w:abstractNumId w:val="9"/>
  </w:num>
  <w:num w:numId="3" w16cid:durableId="1966040901">
    <w:abstractNumId w:val="14"/>
  </w:num>
  <w:num w:numId="4" w16cid:durableId="2000453357">
    <w:abstractNumId w:val="20"/>
  </w:num>
  <w:num w:numId="5" w16cid:durableId="320741878">
    <w:abstractNumId w:val="10"/>
  </w:num>
  <w:num w:numId="6" w16cid:durableId="2045520721">
    <w:abstractNumId w:val="0"/>
  </w:num>
  <w:num w:numId="7" w16cid:durableId="2077316993">
    <w:abstractNumId w:val="7"/>
  </w:num>
  <w:num w:numId="8" w16cid:durableId="1486628812">
    <w:abstractNumId w:val="23"/>
  </w:num>
  <w:num w:numId="9" w16cid:durableId="611014265">
    <w:abstractNumId w:val="17"/>
  </w:num>
  <w:num w:numId="10" w16cid:durableId="1075859262">
    <w:abstractNumId w:val="4"/>
  </w:num>
  <w:num w:numId="11" w16cid:durableId="87889164">
    <w:abstractNumId w:val="13"/>
  </w:num>
  <w:num w:numId="12" w16cid:durableId="4983203">
    <w:abstractNumId w:val="20"/>
    <w:lvlOverride w:ilvl="0">
      <w:startOverride w:val="1"/>
    </w:lvlOverride>
  </w:num>
  <w:num w:numId="13" w16cid:durableId="896206178">
    <w:abstractNumId w:val="6"/>
  </w:num>
  <w:num w:numId="14" w16cid:durableId="601647222">
    <w:abstractNumId w:val="27"/>
  </w:num>
  <w:num w:numId="15" w16cid:durableId="17826449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910707">
    <w:abstractNumId w:val="21"/>
  </w:num>
  <w:num w:numId="17" w16cid:durableId="1128622707">
    <w:abstractNumId w:val="18"/>
  </w:num>
  <w:num w:numId="18" w16cid:durableId="1233271334">
    <w:abstractNumId w:val="25"/>
  </w:num>
  <w:num w:numId="19" w16cid:durableId="452527251">
    <w:abstractNumId w:val="19"/>
  </w:num>
  <w:num w:numId="20" w16cid:durableId="1916891168">
    <w:abstractNumId w:val="11"/>
  </w:num>
  <w:num w:numId="21" w16cid:durableId="1498960949">
    <w:abstractNumId w:val="12"/>
  </w:num>
  <w:num w:numId="22" w16cid:durableId="1739522136">
    <w:abstractNumId w:val="15"/>
  </w:num>
  <w:num w:numId="23" w16cid:durableId="736172415">
    <w:abstractNumId w:val="2"/>
  </w:num>
  <w:num w:numId="24" w16cid:durableId="437877089">
    <w:abstractNumId w:val="22"/>
  </w:num>
  <w:num w:numId="25" w16cid:durableId="110052889">
    <w:abstractNumId w:val="24"/>
  </w:num>
  <w:num w:numId="26" w16cid:durableId="1796942897">
    <w:abstractNumId w:val="5"/>
  </w:num>
  <w:num w:numId="27" w16cid:durableId="902254001">
    <w:abstractNumId w:val="3"/>
  </w:num>
  <w:num w:numId="28" w16cid:durableId="2070221952">
    <w:abstractNumId w:val="1"/>
  </w:num>
  <w:num w:numId="29" w16cid:durableId="571309334">
    <w:abstractNumId w:val="8"/>
  </w:num>
  <w:num w:numId="30" w16cid:durableId="1303266160">
    <w:abstractNumId w:val="26"/>
  </w:num>
  <w:num w:numId="31" w16cid:durableId="1101146126">
    <w:abstractNumId w:val="20"/>
    <w:lvlOverride w:ilvl="0">
      <w:startOverride w:val="1"/>
    </w:lvlOverride>
  </w:num>
  <w:num w:numId="32" w16cid:durableId="651638569">
    <w:abstractNumId w:val="14"/>
    <w:lvlOverride w:ilvl="0">
      <w:startOverride w:val="1"/>
    </w:lvlOverride>
  </w:num>
  <w:num w:numId="33" w16cid:durableId="1925215420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8F3"/>
    <w:rsid w:val="000026BD"/>
    <w:rsid w:val="000044A0"/>
    <w:rsid w:val="00004833"/>
    <w:rsid w:val="00006425"/>
    <w:rsid w:val="00007B7A"/>
    <w:rsid w:val="0001390C"/>
    <w:rsid w:val="00013A04"/>
    <w:rsid w:val="00020291"/>
    <w:rsid w:val="00020E2B"/>
    <w:rsid w:val="00021D25"/>
    <w:rsid w:val="00023817"/>
    <w:rsid w:val="000240FF"/>
    <w:rsid w:val="00027CC6"/>
    <w:rsid w:val="00034B65"/>
    <w:rsid w:val="00042D48"/>
    <w:rsid w:val="0004305F"/>
    <w:rsid w:val="000545D2"/>
    <w:rsid w:val="000545EF"/>
    <w:rsid w:val="00057C98"/>
    <w:rsid w:val="000612D4"/>
    <w:rsid w:val="000643BD"/>
    <w:rsid w:val="000717ED"/>
    <w:rsid w:val="00073563"/>
    <w:rsid w:val="000750AB"/>
    <w:rsid w:val="0007724F"/>
    <w:rsid w:val="00080DFA"/>
    <w:rsid w:val="00080F95"/>
    <w:rsid w:val="00081813"/>
    <w:rsid w:val="00081873"/>
    <w:rsid w:val="0008272D"/>
    <w:rsid w:val="0008411E"/>
    <w:rsid w:val="000866CC"/>
    <w:rsid w:val="000871D1"/>
    <w:rsid w:val="00087776"/>
    <w:rsid w:val="00090607"/>
    <w:rsid w:val="0009067B"/>
    <w:rsid w:val="000921AB"/>
    <w:rsid w:val="00093115"/>
    <w:rsid w:val="00093BE7"/>
    <w:rsid w:val="000967BA"/>
    <w:rsid w:val="000A2B6F"/>
    <w:rsid w:val="000A5445"/>
    <w:rsid w:val="000B1CA4"/>
    <w:rsid w:val="000B203E"/>
    <w:rsid w:val="000B34D0"/>
    <w:rsid w:val="000B609C"/>
    <w:rsid w:val="000C12CA"/>
    <w:rsid w:val="000D308F"/>
    <w:rsid w:val="000D79B3"/>
    <w:rsid w:val="000E0C0D"/>
    <w:rsid w:val="000E21C1"/>
    <w:rsid w:val="000E246C"/>
    <w:rsid w:val="000E3302"/>
    <w:rsid w:val="000E7390"/>
    <w:rsid w:val="000F0264"/>
    <w:rsid w:val="000F074E"/>
    <w:rsid w:val="000F2CED"/>
    <w:rsid w:val="000F53EE"/>
    <w:rsid w:val="000F72CB"/>
    <w:rsid w:val="00101953"/>
    <w:rsid w:val="00102169"/>
    <w:rsid w:val="001040E6"/>
    <w:rsid w:val="0010464C"/>
    <w:rsid w:val="00113E15"/>
    <w:rsid w:val="00114CD8"/>
    <w:rsid w:val="00115CB4"/>
    <w:rsid w:val="00120F47"/>
    <w:rsid w:val="001228CE"/>
    <w:rsid w:val="00123177"/>
    <w:rsid w:val="00124A2C"/>
    <w:rsid w:val="00130729"/>
    <w:rsid w:val="00131661"/>
    <w:rsid w:val="001409DC"/>
    <w:rsid w:val="00143257"/>
    <w:rsid w:val="00146FA2"/>
    <w:rsid w:val="00147E84"/>
    <w:rsid w:val="00150A0C"/>
    <w:rsid w:val="00160B1A"/>
    <w:rsid w:val="00162E1A"/>
    <w:rsid w:val="00165BFA"/>
    <w:rsid w:val="001675F1"/>
    <w:rsid w:val="00173F62"/>
    <w:rsid w:val="0017478A"/>
    <w:rsid w:val="00175513"/>
    <w:rsid w:val="001755B6"/>
    <w:rsid w:val="00182D57"/>
    <w:rsid w:val="0018442F"/>
    <w:rsid w:val="001856A2"/>
    <w:rsid w:val="00186203"/>
    <w:rsid w:val="0018756A"/>
    <w:rsid w:val="00187BA9"/>
    <w:rsid w:val="001902B9"/>
    <w:rsid w:val="0019070B"/>
    <w:rsid w:val="001921E4"/>
    <w:rsid w:val="00194D10"/>
    <w:rsid w:val="0019697F"/>
    <w:rsid w:val="001A076B"/>
    <w:rsid w:val="001A25BA"/>
    <w:rsid w:val="001A5E26"/>
    <w:rsid w:val="001A6490"/>
    <w:rsid w:val="001A791F"/>
    <w:rsid w:val="001B45AF"/>
    <w:rsid w:val="001C01FC"/>
    <w:rsid w:val="001C3245"/>
    <w:rsid w:val="001C4BF9"/>
    <w:rsid w:val="001D1376"/>
    <w:rsid w:val="001D4065"/>
    <w:rsid w:val="001D4EE9"/>
    <w:rsid w:val="001D6528"/>
    <w:rsid w:val="001E21BD"/>
    <w:rsid w:val="001E2BE6"/>
    <w:rsid w:val="001E3A6F"/>
    <w:rsid w:val="001E3CC5"/>
    <w:rsid w:val="001E50C5"/>
    <w:rsid w:val="001E554A"/>
    <w:rsid w:val="001F1393"/>
    <w:rsid w:val="001F1669"/>
    <w:rsid w:val="001F2F30"/>
    <w:rsid w:val="001F6D87"/>
    <w:rsid w:val="00200BE9"/>
    <w:rsid w:val="00201911"/>
    <w:rsid w:val="0020443F"/>
    <w:rsid w:val="00210332"/>
    <w:rsid w:val="00213C49"/>
    <w:rsid w:val="002149E6"/>
    <w:rsid w:val="00215DC4"/>
    <w:rsid w:val="002162FF"/>
    <w:rsid w:val="00223BE3"/>
    <w:rsid w:val="0022401D"/>
    <w:rsid w:val="00225A32"/>
    <w:rsid w:val="00227EB5"/>
    <w:rsid w:val="00231E62"/>
    <w:rsid w:val="00233FBC"/>
    <w:rsid w:val="00237841"/>
    <w:rsid w:val="00240730"/>
    <w:rsid w:val="0024263D"/>
    <w:rsid w:val="0024586F"/>
    <w:rsid w:val="00246919"/>
    <w:rsid w:val="0025333E"/>
    <w:rsid w:val="002546AF"/>
    <w:rsid w:val="00262B88"/>
    <w:rsid w:val="002641C1"/>
    <w:rsid w:val="00267639"/>
    <w:rsid w:val="00270CAE"/>
    <w:rsid w:val="002710A8"/>
    <w:rsid w:val="0027214A"/>
    <w:rsid w:val="00273584"/>
    <w:rsid w:val="00276A7B"/>
    <w:rsid w:val="00276DE0"/>
    <w:rsid w:val="0027747D"/>
    <w:rsid w:val="002922DD"/>
    <w:rsid w:val="002A1B1D"/>
    <w:rsid w:val="002A1BFA"/>
    <w:rsid w:val="002A2679"/>
    <w:rsid w:val="002A3DC2"/>
    <w:rsid w:val="002A7C43"/>
    <w:rsid w:val="002B02B6"/>
    <w:rsid w:val="002B102F"/>
    <w:rsid w:val="002B51DF"/>
    <w:rsid w:val="002B5637"/>
    <w:rsid w:val="002B6788"/>
    <w:rsid w:val="002C04DA"/>
    <w:rsid w:val="002C1DBD"/>
    <w:rsid w:val="002C1E98"/>
    <w:rsid w:val="002C1ED3"/>
    <w:rsid w:val="002C2485"/>
    <w:rsid w:val="002C2C53"/>
    <w:rsid w:val="002C43EE"/>
    <w:rsid w:val="002C7EB8"/>
    <w:rsid w:val="002D2B72"/>
    <w:rsid w:val="002D361E"/>
    <w:rsid w:val="002D3BBD"/>
    <w:rsid w:val="002D44AE"/>
    <w:rsid w:val="002D4C5B"/>
    <w:rsid w:val="002D63BB"/>
    <w:rsid w:val="002D6C7E"/>
    <w:rsid w:val="002E0820"/>
    <w:rsid w:val="002F0716"/>
    <w:rsid w:val="002F6357"/>
    <w:rsid w:val="002F674E"/>
    <w:rsid w:val="002F7C0F"/>
    <w:rsid w:val="00302B4F"/>
    <w:rsid w:val="00302F76"/>
    <w:rsid w:val="00303142"/>
    <w:rsid w:val="00304025"/>
    <w:rsid w:val="00306661"/>
    <w:rsid w:val="00306BFE"/>
    <w:rsid w:val="00307574"/>
    <w:rsid w:val="00307CC7"/>
    <w:rsid w:val="00311722"/>
    <w:rsid w:val="0031193E"/>
    <w:rsid w:val="003148F3"/>
    <w:rsid w:val="0031624C"/>
    <w:rsid w:val="00326492"/>
    <w:rsid w:val="00326A81"/>
    <w:rsid w:val="00327775"/>
    <w:rsid w:val="00327987"/>
    <w:rsid w:val="003279D4"/>
    <w:rsid w:val="003301FF"/>
    <w:rsid w:val="0033316B"/>
    <w:rsid w:val="00341162"/>
    <w:rsid w:val="00341282"/>
    <w:rsid w:val="00342F28"/>
    <w:rsid w:val="00347481"/>
    <w:rsid w:val="00347C8E"/>
    <w:rsid w:val="00352B39"/>
    <w:rsid w:val="00353FCE"/>
    <w:rsid w:val="00355D14"/>
    <w:rsid w:val="0035600D"/>
    <w:rsid w:val="0036371D"/>
    <w:rsid w:val="00363DE2"/>
    <w:rsid w:val="00366D18"/>
    <w:rsid w:val="00367D59"/>
    <w:rsid w:val="00372889"/>
    <w:rsid w:val="003752F4"/>
    <w:rsid w:val="00375D12"/>
    <w:rsid w:val="00376CD1"/>
    <w:rsid w:val="00381C66"/>
    <w:rsid w:val="00382A14"/>
    <w:rsid w:val="00382B95"/>
    <w:rsid w:val="0038462D"/>
    <w:rsid w:val="00386E26"/>
    <w:rsid w:val="00390B62"/>
    <w:rsid w:val="00395891"/>
    <w:rsid w:val="003A5EF9"/>
    <w:rsid w:val="003A661A"/>
    <w:rsid w:val="003C1229"/>
    <w:rsid w:val="003C1E21"/>
    <w:rsid w:val="003C3727"/>
    <w:rsid w:val="003C4070"/>
    <w:rsid w:val="003C5B1C"/>
    <w:rsid w:val="003C6F02"/>
    <w:rsid w:val="003C75FD"/>
    <w:rsid w:val="003D1F58"/>
    <w:rsid w:val="003E0317"/>
    <w:rsid w:val="003E624D"/>
    <w:rsid w:val="003E63D4"/>
    <w:rsid w:val="003E7948"/>
    <w:rsid w:val="003F54B6"/>
    <w:rsid w:val="003F78A8"/>
    <w:rsid w:val="0040149F"/>
    <w:rsid w:val="004046C1"/>
    <w:rsid w:val="004077FF"/>
    <w:rsid w:val="00410F21"/>
    <w:rsid w:val="00412B17"/>
    <w:rsid w:val="00412BA2"/>
    <w:rsid w:val="00412D99"/>
    <w:rsid w:val="00412FFF"/>
    <w:rsid w:val="0041535F"/>
    <w:rsid w:val="0041778B"/>
    <w:rsid w:val="00420CF5"/>
    <w:rsid w:val="00420FDA"/>
    <w:rsid w:val="00421AF6"/>
    <w:rsid w:val="004251C9"/>
    <w:rsid w:val="004278A1"/>
    <w:rsid w:val="00427E70"/>
    <w:rsid w:val="0043396B"/>
    <w:rsid w:val="00442686"/>
    <w:rsid w:val="004457EB"/>
    <w:rsid w:val="00447061"/>
    <w:rsid w:val="00451C1C"/>
    <w:rsid w:val="00453036"/>
    <w:rsid w:val="00453948"/>
    <w:rsid w:val="00454F6C"/>
    <w:rsid w:val="00455990"/>
    <w:rsid w:val="00455EA1"/>
    <w:rsid w:val="00463186"/>
    <w:rsid w:val="00465091"/>
    <w:rsid w:val="00465A21"/>
    <w:rsid w:val="004665DA"/>
    <w:rsid w:val="00467C8A"/>
    <w:rsid w:val="00467C98"/>
    <w:rsid w:val="004715CC"/>
    <w:rsid w:val="00477BF9"/>
    <w:rsid w:val="0048175A"/>
    <w:rsid w:val="00484808"/>
    <w:rsid w:val="00486A48"/>
    <w:rsid w:val="004877C0"/>
    <w:rsid w:val="004903F4"/>
    <w:rsid w:val="004943AB"/>
    <w:rsid w:val="00494C0A"/>
    <w:rsid w:val="00496C4C"/>
    <w:rsid w:val="004A2AC2"/>
    <w:rsid w:val="004A473B"/>
    <w:rsid w:val="004A4A7E"/>
    <w:rsid w:val="004A5788"/>
    <w:rsid w:val="004A5BC1"/>
    <w:rsid w:val="004A6D5F"/>
    <w:rsid w:val="004B06F5"/>
    <w:rsid w:val="004B16A2"/>
    <w:rsid w:val="004B2371"/>
    <w:rsid w:val="004B5DFB"/>
    <w:rsid w:val="004C4204"/>
    <w:rsid w:val="004C4EB5"/>
    <w:rsid w:val="004C6A15"/>
    <w:rsid w:val="004C7681"/>
    <w:rsid w:val="004C7B93"/>
    <w:rsid w:val="004D0AE7"/>
    <w:rsid w:val="004D48BB"/>
    <w:rsid w:val="004D6CD1"/>
    <w:rsid w:val="004E34F3"/>
    <w:rsid w:val="004E52D7"/>
    <w:rsid w:val="004E5E31"/>
    <w:rsid w:val="004F12A0"/>
    <w:rsid w:val="004F250C"/>
    <w:rsid w:val="004F2530"/>
    <w:rsid w:val="004F2770"/>
    <w:rsid w:val="004F3170"/>
    <w:rsid w:val="004F391F"/>
    <w:rsid w:val="004F48FF"/>
    <w:rsid w:val="004F584F"/>
    <w:rsid w:val="004F7BCC"/>
    <w:rsid w:val="004F7E1D"/>
    <w:rsid w:val="005020E2"/>
    <w:rsid w:val="00505E42"/>
    <w:rsid w:val="00511CC9"/>
    <w:rsid w:val="00512464"/>
    <w:rsid w:val="00512BD3"/>
    <w:rsid w:val="00513488"/>
    <w:rsid w:val="005153CC"/>
    <w:rsid w:val="0052181F"/>
    <w:rsid w:val="00522039"/>
    <w:rsid w:val="005225E8"/>
    <w:rsid w:val="00522CA1"/>
    <w:rsid w:val="005244AC"/>
    <w:rsid w:val="00525110"/>
    <w:rsid w:val="005254BA"/>
    <w:rsid w:val="00525589"/>
    <w:rsid w:val="0052668E"/>
    <w:rsid w:val="00526C04"/>
    <w:rsid w:val="00531ADF"/>
    <w:rsid w:val="00533F79"/>
    <w:rsid w:val="005378C5"/>
    <w:rsid w:val="00540A45"/>
    <w:rsid w:val="00541A1B"/>
    <w:rsid w:val="00542B53"/>
    <w:rsid w:val="00542FF7"/>
    <w:rsid w:val="00543935"/>
    <w:rsid w:val="005455AC"/>
    <w:rsid w:val="00547B13"/>
    <w:rsid w:val="00550CC9"/>
    <w:rsid w:val="00555A54"/>
    <w:rsid w:val="0055711A"/>
    <w:rsid w:val="00557133"/>
    <w:rsid w:val="0056003A"/>
    <w:rsid w:val="00560674"/>
    <w:rsid w:val="005659B7"/>
    <w:rsid w:val="0056695C"/>
    <w:rsid w:val="00566FCA"/>
    <w:rsid w:val="00575261"/>
    <w:rsid w:val="005758D9"/>
    <w:rsid w:val="00577A77"/>
    <w:rsid w:val="00577ABB"/>
    <w:rsid w:val="00580B06"/>
    <w:rsid w:val="00583656"/>
    <w:rsid w:val="005836A0"/>
    <w:rsid w:val="00593EE8"/>
    <w:rsid w:val="005945AE"/>
    <w:rsid w:val="005A2CCB"/>
    <w:rsid w:val="005A3BA3"/>
    <w:rsid w:val="005A4018"/>
    <w:rsid w:val="005A4688"/>
    <w:rsid w:val="005A4725"/>
    <w:rsid w:val="005A50C1"/>
    <w:rsid w:val="005A6E97"/>
    <w:rsid w:val="005B020C"/>
    <w:rsid w:val="005B03FA"/>
    <w:rsid w:val="005B299F"/>
    <w:rsid w:val="005B451C"/>
    <w:rsid w:val="005B4979"/>
    <w:rsid w:val="005B56FA"/>
    <w:rsid w:val="005B617B"/>
    <w:rsid w:val="005B6511"/>
    <w:rsid w:val="005B6EC4"/>
    <w:rsid w:val="005C0BE5"/>
    <w:rsid w:val="005C6BAA"/>
    <w:rsid w:val="005C74F4"/>
    <w:rsid w:val="005D0C2B"/>
    <w:rsid w:val="005D2E7A"/>
    <w:rsid w:val="005D4A6E"/>
    <w:rsid w:val="005D5F89"/>
    <w:rsid w:val="005D63AE"/>
    <w:rsid w:val="005D6590"/>
    <w:rsid w:val="005D6BC6"/>
    <w:rsid w:val="005D725D"/>
    <w:rsid w:val="005E08ED"/>
    <w:rsid w:val="005E33E0"/>
    <w:rsid w:val="005E3CE7"/>
    <w:rsid w:val="005E505F"/>
    <w:rsid w:val="005F0553"/>
    <w:rsid w:val="005F2C8D"/>
    <w:rsid w:val="005F4773"/>
    <w:rsid w:val="005F5859"/>
    <w:rsid w:val="00601B41"/>
    <w:rsid w:val="00605341"/>
    <w:rsid w:val="006054E0"/>
    <w:rsid w:val="006117B7"/>
    <w:rsid w:val="0061364C"/>
    <w:rsid w:val="00613D3F"/>
    <w:rsid w:val="0061510C"/>
    <w:rsid w:val="00616E2D"/>
    <w:rsid w:val="00617DAB"/>
    <w:rsid w:val="00621268"/>
    <w:rsid w:val="00621E9F"/>
    <w:rsid w:val="0062443B"/>
    <w:rsid w:val="006255B7"/>
    <w:rsid w:val="006302D3"/>
    <w:rsid w:val="0063116E"/>
    <w:rsid w:val="00640817"/>
    <w:rsid w:val="0064086F"/>
    <w:rsid w:val="006408CE"/>
    <w:rsid w:val="00641EB6"/>
    <w:rsid w:val="00642887"/>
    <w:rsid w:val="00654B68"/>
    <w:rsid w:val="0065526F"/>
    <w:rsid w:val="0066208C"/>
    <w:rsid w:val="006628C2"/>
    <w:rsid w:val="00665C34"/>
    <w:rsid w:val="006669E4"/>
    <w:rsid w:val="00667B1D"/>
    <w:rsid w:val="00675E2E"/>
    <w:rsid w:val="00677278"/>
    <w:rsid w:val="00681670"/>
    <w:rsid w:val="00692862"/>
    <w:rsid w:val="006936D8"/>
    <w:rsid w:val="00693C20"/>
    <w:rsid w:val="006A1278"/>
    <w:rsid w:val="006A2EE9"/>
    <w:rsid w:val="006A6288"/>
    <w:rsid w:val="006A6563"/>
    <w:rsid w:val="006A7392"/>
    <w:rsid w:val="006A7D8F"/>
    <w:rsid w:val="006B07C8"/>
    <w:rsid w:val="006B0AF7"/>
    <w:rsid w:val="006C1308"/>
    <w:rsid w:val="006C37F2"/>
    <w:rsid w:val="006C408C"/>
    <w:rsid w:val="006C45B8"/>
    <w:rsid w:val="006C7256"/>
    <w:rsid w:val="006D3A08"/>
    <w:rsid w:val="006D5191"/>
    <w:rsid w:val="006D668C"/>
    <w:rsid w:val="006D6829"/>
    <w:rsid w:val="006D6AAF"/>
    <w:rsid w:val="006D75A9"/>
    <w:rsid w:val="006D7A15"/>
    <w:rsid w:val="006E0767"/>
    <w:rsid w:val="006E07A8"/>
    <w:rsid w:val="006E4021"/>
    <w:rsid w:val="006E5744"/>
    <w:rsid w:val="006F346B"/>
    <w:rsid w:val="006F5866"/>
    <w:rsid w:val="006F59C4"/>
    <w:rsid w:val="0070141B"/>
    <w:rsid w:val="007032B0"/>
    <w:rsid w:val="0070399F"/>
    <w:rsid w:val="0070493D"/>
    <w:rsid w:val="00705AC8"/>
    <w:rsid w:val="00711AE7"/>
    <w:rsid w:val="00712BA8"/>
    <w:rsid w:val="00712D5B"/>
    <w:rsid w:val="00713841"/>
    <w:rsid w:val="00714A8C"/>
    <w:rsid w:val="00716CF8"/>
    <w:rsid w:val="0072073C"/>
    <w:rsid w:val="0072262D"/>
    <w:rsid w:val="00722F2B"/>
    <w:rsid w:val="00724185"/>
    <w:rsid w:val="007253E3"/>
    <w:rsid w:val="007254F2"/>
    <w:rsid w:val="007259C0"/>
    <w:rsid w:val="00727609"/>
    <w:rsid w:val="00733214"/>
    <w:rsid w:val="00734503"/>
    <w:rsid w:val="00746B9C"/>
    <w:rsid w:val="00747848"/>
    <w:rsid w:val="00747F7A"/>
    <w:rsid w:val="00750719"/>
    <w:rsid w:val="0075243F"/>
    <w:rsid w:val="007533B5"/>
    <w:rsid w:val="00753428"/>
    <w:rsid w:val="00755778"/>
    <w:rsid w:val="0075685F"/>
    <w:rsid w:val="007615B1"/>
    <w:rsid w:val="00762937"/>
    <w:rsid w:val="007651D8"/>
    <w:rsid w:val="00766C99"/>
    <w:rsid w:val="00767A76"/>
    <w:rsid w:val="00767F6E"/>
    <w:rsid w:val="00770F69"/>
    <w:rsid w:val="00774D41"/>
    <w:rsid w:val="00775616"/>
    <w:rsid w:val="007759CB"/>
    <w:rsid w:val="00776887"/>
    <w:rsid w:val="00777B80"/>
    <w:rsid w:val="0078666D"/>
    <w:rsid w:val="007900EA"/>
    <w:rsid w:val="007947B3"/>
    <w:rsid w:val="00795E1D"/>
    <w:rsid w:val="00797797"/>
    <w:rsid w:val="00797D33"/>
    <w:rsid w:val="007A0166"/>
    <w:rsid w:val="007A1199"/>
    <w:rsid w:val="007A3679"/>
    <w:rsid w:val="007A491C"/>
    <w:rsid w:val="007B1195"/>
    <w:rsid w:val="007B4D07"/>
    <w:rsid w:val="007B4E85"/>
    <w:rsid w:val="007B50F0"/>
    <w:rsid w:val="007B5111"/>
    <w:rsid w:val="007B70C9"/>
    <w:rsid w:val="007B7A05"/>
    <w:rsid w:val="007C2F82"/>
    <w:rsid w:val="007C3920"/>
    <w:rsid w:val="007C4D81"/>
    <w:rsid w:val="007D25C1"/>
    <w:rsid w:val="007D3BE9"/>
    <w:rsid w:val="007D3EFF"/>
    <w:rsid w:val="007D47D7"/>
    <w:rsid w:val="007D5680"/>
    <w:rsid w:val="007D681D"/>
    <w:rsid w:val="007E25A8"/>
    <w:rsid w:val="007E2C60"/>
    <w:rsid w:val="007E312C"/>
    <w:rsid w:val="007E4CBF"/>
    <w:rsid w:val="007E588C"/>
    <w:rsid w:val="007E62CF"/>
    <w:rsid w:val="007F1CD0"/>
    <w:rsid w:val="007F2D80"/>
    <w:rsid w:val="007F5104"/>
    <w:rsid w:val="007F70C0"/>
    <w:rsid w:val="00803A49"/>
    <w:rsid w:val="008078E7"/>
    <w:rsid w:val="0081258C"/>
    <w:rsid w:val="00813ABF"/>
    <w:rsid w:val="00813E23"/>
    <w:rsid w:val="00814CD5"/>
    <w:rsid w:val="008212BE"/>
    <w:rsid w:val="008219B7"/>
    <w:rsid w:val="00821AB1"/>
    <w:rsid w:val="00821F7F"/>
    <w:rsid w:val="0082202B"/>
    <w:rsid w:val="008232B7"/>
    <w:rsid w:val="008248D1"/>
    <w:rsid w:val="008252EC"/>
    <w:rsid w:val="00826E23"/>
    <w:rsid w:val="00826F81"/>
    <w:rsid w:val="00831283"/>
    <w:rsid w:val="0083658C"/>
    <w:rsid w:val="00836C13"/>
    <w:rsid w:val="00844AD5"/>
    <w:rsid w:val="00845BA1"/>
    <w:rsid w:val="008475B7"/>
    <w:rsid w:val="008518AA"/>
    <w:rsid w:val="00852D9B"/>
    <w:rsid w:val="00854D8B"/>
    <w:rsid w:val="00854FB9"/>
    <w:rsid w:val="0085716A"/>
    <w:rsid w:val="008674CA"/>
    <w:rsid w:val="00871A25"/>
    <w:rsid w:val="00872B9A"/>
    <w:rsid w:val="00873845"/>
    <w:rsid w:val="00874126"/>
    <w:rsid w:val="008764A2"/>
    <w:rsid w:val="00876862"/>
    <w:rsid w:val="00880264"/>
    <w:rsid w:val="0088576E"/>
    <w:rsid w:val="00885D3E"/>
    <w:rsid w:val="00890668"/>
    <w:rsid w:val="008910BB"/>
    <w:rsid w:val="00891445"/>
    <w:rsid w:val="0089181F"/>
    <w:rsid w:val="0089224A"/>
    <w:rsid w:val="00893241"/>
    <w:rsid w:val="008955D1"/>
    <w:rsid w:val="00896EC3"/>
    <w:rsid w:val="0089737F"/>
    <w:rsid w:val="00897F23"/>
    <w:rsid w:val="008A30BD"/>
    <w:rsid w:val="008A4100"/>
    <w:rsid w:val="008A5EA3"/>
    <w:rsid w:val="008B21E1"/>
    <w:rsid w:val="008B36A0"/>
    <w:rsid w:val="008B47D2"/>
    <w:rsid w:val="008B614B"/>
    <w:rsid w:val="008B6DB2"/>
    <w:rsid w:val="008C6563"/>
    <w:rsid w:val="008C79B9"/>
    <w:rsid w:val="008D0407"/>
    <w:rsid w:val="008D0D25"/>
    <w:rsid w:val="008D1A23"/>
    <w:rsid w:val="008D637C"/>
    <w:rsid w:val="008E4878"/>
    <w:rsid w:val="008E5437"/>
    <w:rsid w:val="008E68A1"/>
    <w:rsid w:val="008E6F3A"/>
    <w:rsid w:val="008F040A"/>
    <w:rsid w:val="008F0902"/>
    <w:rsid w:val="008F5F01"/>
    <w:rsid w:val="009030BD"/>
    <w:rsid w:val="009035E3"/>
    <w:rsid w:val="00904A11"/>
    <w:rsid w:val="00904C5B"/>
    <w:rsid w:val="00910521"/>
    <w:rsid w:val="0091062E"/>
    <w:rsid w:val="0091133A"/>
    <w:rsid w:val="00911772"/>
    <w:rsid w:val="00911D61"/>
    <w:rsid w:val="00913455"/>
    <w:rsid w:val="0091417E"/>
    <w:rsid w:val="009145F7"/>
    <w:rsid w:val="00916F83"/>
    <w:rsid w:val="00921BAA"/>
    <w:rsid w:val="0092442D"/>
    <w:rsid w:val="0092573E"/>
    <w:rsid w:val="0093283A"/>
    <w:rsid w:val="009349ED"/>
    <w:rsid w:val="00935E1D"/>
    <w:rsid w:val="009408FB"/>
    <w:rsid w:val="00941133"/>
    <w:rsid w:val="00942014"/>
    <w:rsid w:val="0094425B"/>
    <w:rsid w:val="009452B9"/>
    <w:rsid w:val="00950A8D"/>
    <w:rsid w:val="00950EBE"/>
    <w:rsid w:val="00951D9C"/>
    <w:rsid w:val="00952BD4"/>
    <w:rsid w:val="00954821"/>
    <w:rsid w:val="00963551"/>
    <w:rsid w:val="00965EF4"/>
    <w:rsid w:val="0096660A"/>
    <w:rsid w:val="00966F33"/>
    <w:rsid w:val="009764D7"/>
    <w:rsid w:val="00976E76"/>
    <w:rsid w:val="00980E20"/>
    <w:rsid w:val="00982E11"/>
    <w:rsid w:val="00984DA4"/>
    <w:rsid w:val="009859A7"/>
    <w:rsid w:val="00986DB6"/>
    <w:rsid w:val="00987978"/>
    <w:rsid w:val="00991C57"/>
    <w:rsid w:val="0099341D"/>
    <w:rsid w:val="00997F86"/>
    <w:rsid w:val="009A1CA4"/>
    <w:rsid w:val="009A23A2"/>
    <w:rsid w:val="009A5B0C"/>
    <w:rsid w:val="009B01CB"/>
    <w:rsid w:val="009B39D3"/>
    <w:rsid w:val="009C268D"/>
    <w:rsid w:val="009C377B"/>
    <w:rsid w:val="009C4C6E"/>
    <w:rsid w:val="009C5F7D"/>
    <w:rsid w:val="009C61C9"/>
    <w:rsid w:val="009C6538"/>
    <w:rsid w:val="009C6F70"/>
    <w:rsid w:val="009C7ECC"/>
    <w:rsid w:val="009D1940"/>
    <w:rsid w:val="009D35B8"/>
    <w:rsid w:val="009D65CF"/>
    <w:rsid w:val="009D7B8E"/>
    <w:rsid w:val="009D7CF0"/>
    <w:rsid w:val="009E22F6"/>
    <w:rsid w:val="009E2979"/>
    <w:rsid w:val="009E2D30"/>
    <w:rsid w:val="009E5405"/>
    <w:rsid w:val="009E60D3"/>
    <w:rsid w:val="009E74D8"/>
    <w:rsid w:val="009F3EBC"/>
    <w:rsid w:val="00A00C5E"/>
    <w:rsid w:val="00A00CC1"/>
    <w:rsid w:val="00A018E9"/>
    <w:rsid w:val="00A036E7"/>
    <w:rsid w:val="00A0561E"/>
    <w:rsid w:val="00A06255"/>
    <w:rsid w:val="00A066E2"/>
    <w:rsid w:val="00A156D5"/>
    <w:rsid w:val="00A171B4"/>
    <w:rsid w:val="00A23A96"/>
    <w:rsid w:val="00A26184"/>
    <w:rsid w:val="00A26D5A"/>
    <w:rsid w:val="00A27541"/>
    <w:rsid w:val="00A30EF4"/>
    <w:rsid w:val="00A31546"/>
    <w:rsid w:val="00A3349F"/>
    <w:rsid w:val="00A3601D"/>
    <w:rsid w:val="00A44567"/>
    <w:rsid w:val="00A44F8C"/>
    <w:rsid w:val="00A50A1B"/>
    <w:rsid w:val="00A5270D"/>
    <w:rsid w:val="00A52F49"/>
    <w:rsid w:val="00A55745"/>
    <w:rsid w:val="00A650B7"/>
    <w:rsid w:val="00A656A0"/>
    <w:rsid w:val="00A656C6"/>
    <w:rsid w:val="00A67AF7"/>
    <w:rsid w:val="00A709DE"/>
    <w:rsid w:val="00A723D1"/>
    <w:rsid w:val="00A74EE5"/>
    <w:rsid w:val="00A81588"/>
    <w:rsid w:val="00A81654"/>
    <w:rsid w:val="00A82E01"/>
    <w:rsid w:val="00A87346"/>
    <w:rsid w:val="00A91556"/>
    <w:rsid w:val="00A952E3"/>
    <w:rsid w:val="00AA4055"/>
    <w:rsid w:val="00AB1864"/>
    <w:rsid w:val="00AB444C"/>
    <w:rsid w:val="00AB46DB"/>
    <w:rsid w:val="00AB552E"/>
    <w:rsid w:val="00AB66AF"/>
    <w:rsid w:val="00AB770C"/>
    <w:rsid w:val="00AC342D"/>
    <w:rsid w:val="00AC6292"/>
    <w:rsid w:val="00AC7722"/>
    <w:rsid w:val="00AD0693"/>
    <w:rsid w:val="00AD26FD"/>
    <w:rsid w:val="00AD27DC"/>
    <w:rsid w:val="00AD2EA1"/>
    <w:rsid w:val="00AD503A"/>
    <w:rsid w:val="00AD5051"/>
    <w:rsid w:val="00AD7A87"/>
    <w:rsid w:val="00B03D8C"/>
    <w:rsid w:val="00B043A5"/>
    <w:rsid w:val="00B0441D"/>
    <w:rsid w:val="00B148B5"/>
    <w:rsid w:val="00B15CA1"/>
    <w:rsid w:val="00B15D60"/>
    <w:rsid w:val="00B17059"/>
    <w:rsid w:val="00B1760B"/>
    <w:rsid w:val="00B20ABD"/>
    <w:rsid w:val="00B21E27"/>
    <w:rsid w:val="00B26D06"/>
    <w:rsid w:val="00B27813"/>
    <w:rsid w:val="00B31405"/>
    <w:rsid w:val="00B3483A"/>
    <w:rsid w:val="00B34C97"/>
    <w:rsid w:val="00B34E55"/>
    <w:rsid w:val="00B40AB0"/>
    <w:rsid w:val="00B446E3"/>
    <w:rsid w:val="00B4524B"/>
    <w:rsid w:val="00B51370"/>
    <w:rsid w:val="00B543E8"/>
    <w:rsid w:val="00B60A29"/>
    <w:rsid w:val="00B6100E"/>
    <w:rsid w:val="00B6106E"/>
    <w:rsid w:val="00B61AD9"/>
    <w:rsid w:val="00B62E7E"/>
    <w:rsid w:val="00B63B3F"/>
    <w:rsid w:val="00B66A7C"/>
    <w:rsid w:val="00B74B16"/>
    <w:rsid w:val="00B764AC"/>
    <w:rsid w:val="00B77881"/>
    <w:rsid w:val="00B77F6B"/>
    <w:rsid w:val="00B84536"/>
    <w:rsid w:val="00B8551E"/>
    <w:rsid w:val="00B876DA"/>
    <w:rsid w:val="00B920F5"/>
    <w:rsid w:val="00B94485"/>
    <w:rsid w:val="00B95EC0"/>
    <w:rsid w:val="00BA0F07"/>
    <w:rsid w:val="00BA31CD"/>
    <w:rsid w:val="00BA3EA6"/>
    <w:rsid w:val="00BA4165"/>
    <w:rsid w:val="00BB0620"/>
    <w:rsid w:val="00BB153F"/>
    <w:rsid w:val="00BB1FC3"/>
    <w:rsid w:val="00BB3A66"/>
    <w:rsid w:val="00BB4B13"/>
    <w:rsid w:val="00BC7CA4"/>
    <w:rsid w:val="00BD3C82"/>
    <w:rsid w:val="00BD67B1"/>
    <w:rsid w:val="00BD6BFA"/>
    <w:rsid w:val="00BE0D66"/>
    <w:rsid w:val="00BE0F8E"/>
    <w:rsid w:val="00BE2319"/>
    <w:rsid w:val="00BE30EE"/>
    <w:rsid w:val="00BE6594"/>
    <w:rsid w:val="00BF29FA"/>
    <w:rsid w:val="00BF321D"/>
    <w:rsid w:val="00BF4027"/>
    <w:rsid w:val="00C00D1D"/>
    <w:rsid w:val="00C05F3D"/>
    <w:rsid w:val="00C06B62"/>
    <w:rsid w:val="00C11532"/>
    <w:rsid w:val="00C12675"/>
    <w:rsid w:val="00C12B19"/>
    <w:rsid w:val="00C137A0"/>
    <w:rsid w:val="00C168B7"/>
    <w:rsid w:val="00C16EB5"/>
    <w:rsid w:val="00C17932"/>
    <w:rsid w:val="00C21737"/>
    <w:rsid w:val="00C22DDC"/>
    <w:rsid w:val="00C23B45"/>
    <w:rsid w:val="00C24EDC"/>
    <w:rsid w:val="00C30BDB"/>
    <w:rsid w:val="00C3448A"/>
    <w:rsid w:val="00C35483"/>
    <w:rsid w:val="00C35A1F"/>
    <w:rsid w:val="00C35CA0"/>
    <w:rsid w:val="00C36859"/>
    <w:rsid w:val="00C417A6"/>
    <w:rsid w:val="00C420EE"/>
    <w:rsid w:val="00C42BEB"/>
    <w:rsid w:val="00C44FEC"/>
    <w:rsid w:val="00C461D9"/>
    <w:rsid w:val="00C50917"/>
    <w:rsid w:val="00C50B96"/>
    <w:rsid w:val="00C53411"/>
    <w:rsid w:val="00C546DB"/>
    <w:rsid w:val="00C560B7"/>
    <w:rsid w:val="00C563D6"/>
    <w:rsid w:val="00C56961"/>
    <w:rsid w:val="00C56ECE"/>
    <w:rsid w:val="00C57CEB"/>
    <w:rsid w:val="00C62FE0"/>
    <w:rsid w:val="00C64761"/>
    <w:rsid w:val="00C65913"/>
    <w:rsid w:val="00C66CCE"/>
    <w:rsid w:val="00C758D5"/>
    <w:rsid w:val="00C76639"/>
    <w:rsid w:val="00C77BC2"/>
    <w:rsid w:val="00C77F62"/>
    <w:rsid w:val="00C8366F"/>
    <w:rsid w:val="00C837FB"/>
    <w:rsid w:val="00C83D2D"/>
    <w:rsid w:val="00C875D4"/>
    <w:rsid w:val="00C905C6"/>
    <w:rsid w:val="00C92A5E"/>
    <w:rsid w:val="00C9444F"/>
    <w:rsid w:val="00C979F7"/>
    <w:rsid w:val="00CA0B4B"/>
    <w:rsid w:val="00CA22FD"/>
    <w:rsid w:val="00CA6BEF"/>
    <w:rsid w:val="00CA7081"/>
    <w:rsid w:val="00CB0204"/>
    <w:rsid w:val="00CB5B8F"/>
    <w:rsid w:val="00CB6C36"/>
    <w:rsid w:val="00CB7ECB"/>
    <w:rsid w:val="00CC344A"/>
    <w:rsid w:val="00CD1B6D"/>
    <w:rsid w:val="00CD5DC0"/>
    <w:rsid w:val="00CD6502"/>
    <w:rsid w:val="00CE3D93"/>
    <w:rsid w:val="00CF2644"/>
    <w:rsid w:val="00D021E5"/>
    <w:rsid w:val="00D02FA9"/>
    <w:rsid w:val="00D04B95"/>
    <w:rsid w:val="00D0532B"/>
    <w:rsid w:val="00D054CD"/>
    <w:rsid w:val="00D06A4D"/>
    <w:rsid w:val="00D06F3D"/>
    <w:rsid w:val="00D07712"/>
    <w:rsid w:val="00D11C6D"/>
    <w:rsid w:val="00D1376D"/>
    <w:rsid w:val="00D14240"/>
    <w:rsid w:val="00D14986"/>
    <w:rsid w:val="00D22605"/>
    <w:rsid w:val="00D23A1E"/>
    <w:rsid w:val="00D23D7B"/>
    <w:rsid w:val="00D33B21"/>
    <w:rsid w:val="00D363BF"/>
    <w:rsid w:val="00D37CE5"/>
    <w:rsid w:val="00D4131A"/>
    <w:rsid w:val="00D42FAE"/>
    <w:rsid w:val="00D4358C"/>
    <w:rsid w:val="00D4537A"/>
    <w:rsid w:val="00D47163"/>
    <w:rsid w:val="00D4739E"/>
    <w:rsid w:val="00D523F3"/>
    <w:rsid w:val="00D55CAD"/>
    <w:rsid w:val="00D55CC1"/>
    <w:rsid w:val="00D60135"/>
    <w:rsid w:val="00D70627"/>
    <w:rsid w:val="00D70E0F"/>
    <w:rsid w:val="00D742C1"/>
    <w:rsid w:val="00D75A0C"/>
    <w:rsid w:val="00D76789"/>
    <w:rsid w:val="00D833A4"/>
    <w:rsid w:val="00D90FB5"/>
    <w:rsid w:val="00D92F94"/>
    <w:rsid w:val="00D94F95"/>
    <w:rsid w:val="00D9739C"/>
    <w:rsid w:val="00DA0D74"/>
    <w:rsid w:val="00DA32EA"/>
    <w:rsid w:val="00DA407A"/>
    <w:rsid w:val="00DA6F23"/>
    <w:rsid w:val="00DA729A"/>
    <w:rsid w:val="00DA7747"/>
    <w:rsid w:val="00DA7FC1"/>
    <w:rsid w:val="00DB019A"/>
    <w:rsid w:val="00DB3310"/>
    <w:rsid w:val="00DB66D7"/>
    <w:rsid w:val="00DC3ED7"/>
    <w:rsid w:val="00DC4AB9"/>
    <w:rsid w:val="00DC5D57"/>
    <w:rsid w:val="00DC7382"/>
    <w:rsid w:val="00DC7C01"/>
    <w:rsid w:val="00DD10EC"/>
    <w:rsid w:val="00DD226C"/>
    <w:rsid w:val="00DD5609"/>
    <w:rsid w:val="00DE0B6F"/>
    <w:rsid w:val="00DE1E6F"/>
    <w:rsid w:val="00DE2350"/>
    <w:rsid w:val="00DE4CB7"/>
    <w:rsid w:val="00DF041F"/>
    <w:rsid w:val="00DF5273"/>
    <w:rsid w:val="00DF6321"/>
    <w:rsid w:val="00DF6672"/>
    <w:rsid w:val="00DF698A"/>
    <w:rsid w:val="00DF792E"/>
    <w:rsid w:val="00E002C2"/>
    <w:rsid w:val="00E048F3"/>
    <w:rsid w:val="00E05122"/>
    <w:rsid w:val="00E06F97"/>
    <w:rsid w:val="00E12A4B"/>
    <w:rsid w:val="00E12DF6"/>
    <w:rsid w:val="00E13E5A"/>
    <w:rsid w:val="00E14D9B"/>
    <w:rsid w:val="00E1518E"/>
    <w:rsid w:val="00E20B47"/>
    <w:rsid w:val="00E25016"/>
    <w:rsid w:val="00E25672"/>
    <w:rsid w:val="00E25EE8"/>
    <w:rsid w:val="00E27E52"/>
    <w:rsid w:val="00E303AE"/>
    <w:rsid w:val="00E305CB"/>
    <w:rsid w:val="00E30D3A"/>
    <w:rsid w:val="00E32CA8"/>
    <w:rsid w:val="00E35442"/>
    <w:rsid w:val="00E3747D"/>
    <w:rsid w:val="00E41071"/>
    <w:rsid w:val="00E41B10"/>
    <w:rsid w:val="00E42103"/>
    <w:rsid w:val="00E422C0"/>
    <w:rsid w:val="00E45016"/>
    <w:rsid w:val="00E45481"/>
    <w:rsid w:val="00E45AB3"/>
    <w:rsid w:val="00E562E4"/>
    <w:rsid w:val="00E56B19"/>
    <w:rsid w:val="00E57E93"/>
    <w:rsid w:val="00E605D4"/>
    <w:rsid w:val="00E6334C"/>
    <w:rsid w:val="00E672A6"/>
    <w:rsid w:val="00E67BCE"/>
    <w:rsid w:val="00E704B2"/>
    <w:rsid w:val="00E70D7D"/>
    <w:rsid w:val="00E762E4"/>
    <w:rsid w:val="00E77EF0"/>
    <w:rsid w:val="00E8115A"/>
    <w:rsid w:val="00E835A5"/>
    <w:rsid w:val="00E87BDD"/>
    <w:rsid w:val="00E90938"/>
    <w:rsid w:val="00E91974"/>
    <w:rsid w:val="00E9294F"/>
    <w:rsid w:val="00E937A5"/>
    <w:rsid w:val="00E95615"/>
    <w:rsid w:val="00EA1084"/>
    <w:rsid w:val="00EA1448"/>
    <w:rsid w:val="00EA18B5"/>
    <w:rsid w:val="00EA1F5B"/>
    <w:rsid w:val="00EA3CDC"/>
    <w:rsid w:val="00EA503A"/>
    <w:rsid w:val="00EB16AA"/>
    <w:rsid w:val="00EB45CF"/>
    <w:rsid w:val="00EC29D9"/>
    <w:rsid w:val="00EC401B"/>
    <w:rsid w:val="00EC5382"/>
    <w:rsid w:val="00EC5767"/>
    <w:rsid w:val="00EC761C"/>
    <w:rsid w:val="00ED0585"/>
    <w:rsid w:val="00ED0A2E"/>
    <w:rsid w:val="00ED1BD6"/>
    <w:rsid w:val="00ED2801"/>
    <w:rsid w:val="00ED40BB"/>
    <w:rsid w:val="00ED45FE"/>
    <w:rsid w:val="00ED4624"/>
    <w:rsid w:val="00ED557F"/>
    <w:rsid w:val="00EE06AE"/>
    <w:rsid w:val="00EE1EC1"/>
    <w:rsid w:val="00EE2A61"/>
    <w:rsid w:val="00EE3831"/>
    <w:rsid w:val="00EF3E52"/>
    <w:rsid w:val="00EF536D"/>
    <w:rsid w:val="00EF789F"/>
    <w:rsid w:val="00EF791A"/>
    <w:rsid w:val="00F04954"/>
    <w:rsid w:val="00F04F4C"/>
    <w:rsid w:val="00F0674E"/>
    <w:rsid w:val="00F12DC6"/>
    <w:rsid w:val="00F14767"/>
    <w:rsid w:val="00F157F2"/>
    <w:rsid w:val="00F16164"/>
    <w:rsid w:val="00F169CE"/>
    <w:rsid w:val="00F2562E"/>
    <w:rsid w:val="00F262A2"/>
    <w:rsid w:val="00F3152C"/>
    <w:rsid w:val="00F3170A"/>
    <w:rsid w:val="00F3217A"/>
    <w:rsid w:val="00F323A6"/>
    <w:rsid w:val="00F32E77"/>
    <w:rsid w:val="00F346F4"/>
    <w:rsid w:val="00F363A5"/>
    <w:rsid w:val="00F41869"/>
    <w:rsid w:val="00F41E35"/>
    <w:rsid w:val="00F420DB"/>
    <w:rsid w:val="00F42B8C"/>
    <w:rsid w:val="00F45AE4"/>
    <w:rsid w:val="00F549E6"/>
    <w:rsid w:val="00F562B9"/>
    <w:rsid w:val="00F61158"/>
    <w:rsid w:val="00F66E9A"/>
    <w:rsid w:val="00F707B3"/>
    <w:rsid w:val="00F7173B"/>
    <w:rsid w:val="00F77260"/>
    <w:rsid w:val="00F803F0"/>
    <w:rsid w:val="00F825D2"/>
    <w:rsid w:val="00F827E2"/>
    <w:rsid w:val="00F85519"/>
    <w:rsid w:val="00F86CC7"/>
    <w:rsid w:val="00F8749B"/>
    <w:rsid w:val="00F87C4A"/>
    <w:rsid w:val="00F924C2"/>
    <w:rsid w:val="00F92A80"/>
    <w:rsid w:val="00F92AC2"/>
    <w:rsid w:val="00F94378"/>
    <w:rsid w:val="00FA2BCF"/>
    <w:rsid w:val="00FA36DC"/>
    <w:rsid w:val="00FB08EF"/>
    <w:rsid w:val="00FB1257"/>
    <w:rsid w:val="00FB13A0"/>
    <w:rsid w:val="00FB22CE"/>
    <w:rsid w:val="00FB48F0"/>
    <w:rsid w:val="00FB5FBB"/>
    <w:rsid w:val="00FB6E12"/>
    <w:rsid w:val="00FC0B70"/>
    <w:rsid w:val="00FC20A2"/>
    <w:rsid w:val="00FC3EEC"/>
    <w:rsid w:val="00FC6BF9"/>
    <w:rsid w:val="00FC7692"/>
    <w:rsid w:val="00FD5695"/>
    <w:rsid w:val="00FD6215"/>
    <w:rsid w:val="00FD7545"/>
    <w:rsid w:val="00FE2082"/>
    <w:rsid w:val="00FE3F74"/>
    <w:rsid w:val="00FE4175"/>
    <w:rsid w:val="00FF042F"/>
    <w:rsid w:val="00FF22AB"/>
    <w:rsid w:val="00FF3297"/>
    <w:rsid w:val="00FF36B2"/>
    <w:rsid w:val="00FF43DA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5C541C"/>
  <w15:chartTrackingRefBased/>
  <w15:docId w15:val="{8B842F36-00E3-4240-9DC7-A25431F2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7253E3"/>
    <w:pPr>
      <w:numPr>
        <w:numId w:val="4"/>
      </w:numPr>
      <w:spacing w:before="120" w:after="240"/>
      <w:ind w:left="1418" w:hanging="1418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B299F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Revision">
    <w:name w:val="Revision"/>
    <w:hidden/>
    <w:uiPriority w:val="99"/>
    <w:semiHidden/>
    <w:rsid w:val="00DF6321"/>
    <w:pPr>
      <w:spacing w:after="0" w:line="240" w:lineRule="auto"/>
    </w:pPr>
    <w:rPr>
      <w:sz w:val="20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550CC9"/>
    <w:pPr>
      <w:spacing w:before="40" w:after="0"/>
      <w:jc w:val="left"/>
    </w:pPr>
    <w:rPr>
      <w:rFonts w:ascii="Arial" w:eastAsia="Times New Roman" w:hAnsi="Arial" w:cs="Times New Roman"/>
      <w:i/>
      <w:noProof/>
      <w:sz w:val="18"/>
      <w:lang w:val="en-GB" w:eastAsia="ja-JP"/>
    </w:rPr>
  </w:style>
  <w:style w:type="character" w:customStyle="1" w:styleId="CommentsChar">
    <w:name w:val="Comments Char"/>
    <w:link w:val="Comments"/>
    <w:qFormat/>
    <w:rsid w:val="00550CC9"/>
    <w:rPr>
      <w:rFonts w:ascii="Arial" w:eastAsia="Times New Roman" w:hAnsi="Arial" w:cs="Times New Roman"/>
      <w:i/>
      <w:noProof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27C78-9978-43FC-9BD3-DDC714F150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Nordic</cp:lastModifiedBy>
  <cp:revision>51</cp:revision>
  <dcterms:created xsi:type="dcterms:W3CDTF">2024-10-03T20:42:00Z</dcterms:created>
  <dcterms:modified xsi:type="dcterms:W3CDTF">2024-10-04T09:13:00Z</dcterms:modified>
</cp:coreProperties>
</file>