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6AF034C4" w:rsidR="0064039C" w:rsidRDefault="0064039C" w:rsidP="0064039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CB0B4B">
        <w:rPr>
          <w:b/>
          <w:noProof/>
          <w:sz w:val="24"/>
        </w:rPr>
        <w:t>7</w:t>
      </w:r>
      <w:r w:rsidR="00AC0BFA">
        <w:rPr>
          <w:b/>
          <w:noProof/>
          <w:sz w:val="24"/>
        </w:rPr>
        <w:t>bis</w:t>
      </w:r>
      <w:r>
        <w:rPr>
          <w:b/>
          <w:i/>
          <w:noProof/>
          <w:sz w:val="28"/>
        </w:rPr>
        <w:tab/>
      </w:r>
      <w:fldSimple w:instr=" DOCPROPERTY  Tdoc#  \* MERGEFORMAT ">
        <w:r w:rsidR="00DC1AE5">
          <w:rPr>
            <w:b/>
            <w:i/>
            <w:noProof/>
            <w:sz w:val="28"/>
          </w:rPr>
          <w:t>R2-2408882</w:t>
        </w:r>
      </w:fldSimple>
    </w:p>
    <w:p w14:paraId="71750239" w14:textId="1E7CF36E" w:rsidR="0064039C" w:rsidRDefault="005A2C43" w:rsidP="0064039C">
      <w:pPr>
        <w:pStyle w:val="CRCoverPage"/>
        <w:outlineLvl w:val="0"/>
        <w:rPr>
          <w:b/>
          <w:noProof/>
          <w:sz w:val="24"/>
        </w:rPr>
      </w:pPr>
      <w:bookmarkStart w:id="0" w:name="_Hlk124761912"/>
      <w:r>
        <w:rPr>
          <w:b/>
          <w:bCs/>
          <w:sz w:val="24"/>
          <w:szCs w:val="22"/>
        </w:rPr>
        <w:t>Hefei</w:t>
      </w:r>
      <w:r w:rsidR="00CB0B4B">
        <w:rPr>
          <w:b/>
          <w:bCs/>
          <w:sz w:val="24"/>
          <w:szCs w:val="22"/>
        </w:rPr>
        <w:t xml:space="preserve">, </w:t>
      </w:r>
      <w:r>
        <w:rPr>
          <w:b/>
          <w:bCs/>
          <w:sz w:val="24"/>
          <w:szCs w:val="22"/>
        </w:rPr>
        <w:t>China</w:t>
      </w:r>
      <w:r w:rsidR="0064039C" w:rsidRPr="00142545">
        <w:rPr>
          <w:b/>
          <w:bCs/>
          <w:sz w:val="24"/>
          <w:szCs w:val="22"/>
        </w:rPr>
        <w:t xml:space="preserve">, </w:t>
      </w:r>
      <w:r w:rsidR="00F556F4">
        <w:rPr>
          <w:b/>
          <w:bCs/>
          <w:sz w:val="24"/>
          <w:szCs w:val="22"/>
        </w:rPr>
        <w:t>14</w:t>
      </w:r>
      <w:r w:rsidR="00E0749D" w:rsidRPr="005B14C4">
        <w:rPr>
          <w:b/>
          <w:bCs/>
          <w:sz w:val="24"/>
          <w:szCs w:val="22"/>
          <w:vertAlign w:val="superscript"/>
        </w:rPr>
        <w:t>th</w:t>
      </w:r>
      <w:r w:rsidR="002C4AD8">
        <w:rPr>
          <w:b/>
          <w:bCs/>
          <w:sz w:val="24"/>
          <w:szCs w:val="22"/>
          <w:vertAlign w:val="superscript"/>
        </w:rPr>
        <w:t xml:space="preserve"> </w:t>
      </w:r>
      <w:r w:rsidR="0064039C">
        <w:rPr>
          <w:b/>
          <w:bCs/>
          <w:sz w:val="24"/>
          <w:szCs w:val="22"/>
        </w:rPr>
        <w:t>–</w:t>
      </w:r>
      <w:r w:rsidR="0064039C" w:rsidRPr="00142545">
        <w:rPr>
          <w:b/>
          <w:bCs/>
          <w:sz w:val="24"/>
          <w:szCs w:val="22"/>
        </w:rPr>
        <w:t xml:space="preserve"> </w:t>
      </w:r>
      <w:r w:rsidR="00F556F4">
        <w:rPr>
          <w:b/>
          <w:bCs/>
          <w:sz w:val="24"/>
          <w:szCs w:val="22"/>
        </w:rPr>
        <w:t>18</w:t>
      </w:r>
      <w:r w:rsidR="00E0749D" w:rsidRPr="009A6C6A">
        <w:rPr>
          <w:b/>
          <w:bCs/>
          <w:sz w:val="24"/>
          <w:szCs w:val="22"/>
          <w:vertAlign w:val="superscript"/>
        </w:rPr>
        <w:t>th</w:t>
      </w:r>
      <w:r w:rsidR="00E0749D">
        <w:rPr>
          <w:b/>
          <w:bCs/>
          <w:sz w:val="24"/>
          <w:szCs w:val="22"/>
        </w:rPr>
        <w:t xml:space="preserve"> </w:t>
      </w:r>
      <w:r w:rsidR="00F556F4">
        <w:rPr>
          <w:b/>
          <w:bCs/>
          <w:sz w:val="24"/>
          <w:szCs w:val="22"/>
        </w:rPr>
        <w:t>October</w:t>
      </w:r>
      <w:r w:rsidR="00E0749D" w:rsidRPr="00142545">
        <w:rPr>
          <w:b/>
          <w:bCs/>
          <w:sz w:val="24"/>
          <w:szCs w:val="22"/>
        </w:rPr>
        <w:t xml:space="preserve"> </w:t>
      </w:r>
      <w:r w:rsidR="0064039C" w:rsidRPr="00142545">
        <w:rPr>
          <w:b/>
          <w:bCs/>
          <w:sz w:val="24"/>
          <w:szCs w:val="22"/>
        </w:rPr>
        <w:t>202</w:t>
      </w:r>
      <w:r w:rsidR="0064039C">
        <w:rPr>
          <w:b/>
          <w:bCs/>
          <w:sz w:val="24"/>
          <w:szCs w:val="22"/>
        </w:rPr>
        <w:t>4</w:t>
      </w:r>
    </w:p>
    <w:bookmarkEnd w:id="0"/>
    <w:p w14:paraId="603EB941" w14:textId="77777777" w:rsidR="00E5637E" w:rsidRDefault="00E5637E" w:rsidP="00F64C2B">
      <w:pPr>
        <w:pStyle w:val="3GPPHeader"/>
        <w:rPr>
          <w:sz w:val="22"/>
          <w:szCs w:val="22"/>
          <w:lang w:val="en-US"/>
        </w:rPr>
      </w:pPr>
    </w:p>
    <w:p w14:paraId="7F4474A6" w14:textId="5BEB27F5"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1E5244">
        <w:rPr>
          <w:sz w:val="22"/>
          <w:szCs w:val="22"/>
          <w:lang w:val="en-US"/>
        </w:rPr>
        <w:t>8.7.</w:t>
      </w:r>
      <w:r w:rsidR="00954BF2">
        <w:rPr>
          <w:sz w:val="22"/>
          <w:szCs w:val="22"/>
          <w:lang w:val="en-US"/>
        </w:rPr>
        <w:t>3</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51D5342" w:rsidR="00E90E49" w:rsidRPr="00CE0424" w:rsidRDefault="003D3C45" w:rsidP="00311702">
      <w:pPr>
        <w:pStyle w:val="3GPPHeader"/>
        <w:rPr>
          <w:sz w:val="22"/>
          <w:szCs w:val="22"/>
        </w:rPr>
      </w:pPr>
      <w:r>
        <w:rPr>
          <w:sz w:val="22"/>
          <w:szCs w:val="22"/>
        </w:rPr>
        <w:t>Title:</w:t>
      </w:r>
      <w:r w:rsidR="00E90E49" w:rsidRPr="00CE0424">
        <w:rPr>
          <w:sz w:val="22"/>
          <w:szCs w:val="22"/>
        </w:rPr>
        <w:tab/>
      </w:r>
      <w:r w:rsidR="009F2262">
        <w:rPr>
          <w:sz w:val="22"/>
          <w:szCs w:val="22"/>
        </w:rPr>
        <w:t xml:space="preserve">XR – </w:t>
      </w:r>
      <w:r w:rsidR="00EB343D">
        <w:rPr>
          <w:sz w:val="22"/>
          <w:szCs w:val="22"/>
        </w:rPr>
        <w:t>RRM Measurement Gap</w:t>
      </w:r>
      <w:r w:rsidR="00E97281">
        <w:rPr>
          <w:sz w:val="22"/>
          <w:szCs w:val="22"/>
        </w:rPr>
        <w:t>/Restriction</w:t>
      </w:r>
      <w:r w:rsidR="00EB343D">
        <w:rPr>
          <w:sz w:val="22"/>
          <w:szCs w:val="22"/>
        </w:rPr>
        <w:t xml:space="preserve"> Enhancements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314039F3" w14:textId="605F076B" w:rsidR="006F3A79" w:rsidRDefault="00493014" w:rsidP="00997BC7">
      <w:pPr>
        <w:pStyle w:val="BodyText"/>
        <w:rPr>
          <w:lang w:val="en-US"/>
        </w:rPr>
      </w:pPr>
      <w:bookmarkStart w:id="1" w:name="_Ref178064866"/>
      <w:r>
        <w:rPr>
          <w:lang w:val="en-US"/>
        </w:rPr>
        <w:t xml:space="preserve">The following are the agreements from the </w:t>
      </w:r>
      <w:r w:rsidR="00E73182">
        <w:rPr>
          <w:lang w:val="en-US"/>
        </w:rPr>
        <w:t>RAN</w:t>
      </w:r>
      <w:r w:rsidR="00D32EED">
        <w:rPr>
          <w:lang w:val="en-US"/>
        </w:rPr>
        <w:t>1</w:t>
      </w:r>
      <w:r w:rsidR="00E73182">
        <w:rPr>
          <w:lang w:val="en-US"/>
        </w:rPr>
        <w:t>#</w:t>
      </w:r>
      <w:r w:rsidR="00DB5A74">
        <w:rPr>
          <w:lang w:val="en-US"/>
        </w:rPr>
        <w:t>1</w:t>
      </w:r>
      <w:r w:rsidR="00D32EED">
        <w:rPr>
          <w:lang w:val="en-US"/>
        </w:rPr>
        <w:t>18</w:t>
      </w:r>
      <w:r>
        <w:rPr>
          <w:lang w:val="en-US"/>
        </w:rPr>
        <w:t xml:space="preserve"> on measurement gap enhancements</w:t>
      </w:r>
      <w:r w:rsidR="00192808">
        <w:rPr>
          <w:lang w:val="en-US"/>
        </w:rPr>
        <w:t>.</w:t>
      </w:r>
      <w:r w:rsidR="00F370FF">
        <w:rPr>
          <w:lang w:val="en-US"/>
        </w:rPr>
        <w:t xml:space="preserve"> </w:t>
      </w:r>
    </w:p>
    <w:tbl>
      <w:tblPr>
        <w:tblW w:w="985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0"/>
      </w:tblGrid>
      <w:tr w:rsidR="008604A8" w14:paraId="6D6A2DAD" w14:textId="77777777" w:rsidTr="008604A8">
        <w:trPr>
          <w:trHeight w:val="6320"/>
        </w:trPr>
        <w:tc>
          <w:tcPr>
            <w:tcW w:w="9850" w:type="dxa"/>
          </w:tcPr>
          <w:p w14:paraId="1D6736C4" w14:textId="77777777" w:rsidR="008604A8" w:rsidRDefault="008604A8" w:rsidP="008604A8">
            <w:pPr>
              <w:ind w:left="24"/>
              <w:rPr>
                <w:lang w:val="en-US" w:eastAsia="en-US"/>
              </w:rPr>
            </w:pPr>
            <w:r>
              <w:rPr>
                <w:b/>
                <w:bCs/>
                <w:lang w:val="en-US"/>
              </w:rPr>
              <w:t>Option 1: Support Alt. 1-1:</w:t>
            </w:r>
          </w:p>
          <w:p w14:paraId="1BACCCDB" w14:textId="77777777" w:rsidR="008604A8" w:rsidRDefault="008604A8" w:rsidP="001735BB">
            <w:pPr>
              <w:pStyle w:val="ListParagraph"/>
              <w:numPr>
                <w:ilvl w:val="0"/>
                <w:numId w:val="16"/>
              </w:numPr>
              <w:overflowPunct/>
              <w:autoSpaceDE/>
              <w:autoSpaceDN/>
              <w:adjustRightInd/>
              <w:spacing w:after="0"/>
              <w:ind w:left="744"/>
              <w:contextualSpacing/>
              <w:textAlignment w:val="auto"/>
              <w:rPr>
                <w:lang w:val="en-US"/>
              </w:rPr>
            </w:pPr>
            <w:r>
              <w:rPr>
                <w:lang w:val="en-US"/>
              </w:rPr>
              <w:t xml:space="preserve">Alt. 1: Dynamic indication to enable Tx/Rx in particular gap(s)/restriction(s) that are caused by RRM measurements. </w:t>
            </w:r>
          </w:p>
          <w:p w14:paraId="4F3BA441" w14:textId="77777777" w:rsidR="008604A8" w:rsidRDefault="008604A8" w:rsidP="001735BB">
            <w:pPr>
              <w:pStyle w:val="ListParagraph"/>
              <w:numPr>
                <w:ilvl w:val="1"/>
                <w:numId w:val="16"/>
              </w:numPr>
              <w:overflowPunct/>
              <w:autoSpaceDE/>
              <w:autoSpaceDN/>
              <w:adjustRightInd/>
              <w:spacing w:after="0"/>
              <w:ind w:left="1464"/>
              <w:contextualSpacing/>
              <w:textAlignment w:val="auto"/>
              <w:rPr>
                <w:lang w:val="en-US"/>
              </w:rPr>
            </w:pPr>
            <w:r>
              <w:rPr>
                <w:b/>
                <w:bCs/>
                <w:lang w:val="en-US"/>
              </w:rPr>
              <w:t>Alt 1-1</w:t>
            </w:r>
            <w:r>
              <w:rPr>
                <w:lang w:val="en-US"/>
              </w:rPr>
              <w:t>: Explicit indication by DCI to skip a particular gap(s)/restriction(s</w:t>
            </w:r>
            <w:proofErr w:type="gramStart"/>
            <w:r>
              <w:rPr>
                <w:lang w:val="en-US"/>
              </w:rPr>
              <w:t>);</w:t>
            </w:r>
            <w:proofErr w:type="gramEnd"/>
          </w:p>
          <w:p w14:paraId="3E194261" w14:textId="77777777" w:rsidR="008604A8" w:rsidRDefault="008604A8" w:rsidP="001735BB">
            <w:pPr>
              <w:pStyle w:val="ListParagraph"/>
              <w:numPr>
                <w:ilvl w:val="2"/>
                <w:numId w:val="16"/>
              </w:numPr>
              <w:overflowPunct/>
              <w:autoSpaceDE/>
              <w:autoSpaceDN/>
              <w:adjustRightInd/>
              <w:spacing w:after="0"/>
              <w:ind w:left="2184"/>
              <w:contextualSpacing/>
              <w:textAlignment w:val="auto"/>
              <w:rPr>
                <w:lang w:val="en-US"/>
              </w:rPr>
            </w:pPr>
            <w:r>
              <w:rPr>
                <w:lang w:val="en-US"/>
              </w:rPr>
              <w:t>Indication is included as part of scheduling DCI:</w:t>
            </w:r>
          </w:p>
          <w:p w14:paraId="6A146B3D" w14:textId="77777777" w:rsidR="008604A8" w:rsidRDefault="008604A8" w:rsidP="001735BB">
            <w:pPr>
              <w:pStyle w:val="ListParagraph"/>
              <w:numPr>
                <w:ilvl w:val="3"/>
                <w:numId w:val="16"/>
              </w:numPr>
              <w:overflowPunct/>
              <w:autoSpaceDE/>
              <w:autoSpaceDN/>
              <w:adjustRightInd/>
              <w:spacing w:after="0"/>
              <w:ind w:left="2904"/>
              <w:contextualSpacing/>
              <w:textAlignment w:val="auto"/>
              <w:rPr>
                <w:lang w:val="en-US"/>
              </w:rPr>
            </w:pPr>
            <w:r>
              <w:rPr>
                <w:lang w:val="en-US"/>
              </w:rPr>
              <w:t xml:space="preserve">FFS: Bit-field size is one </w:t>
            </w:r>
            <w:proofErr w:type="gramStart"/>
            <w:r>
              <w:rPr>
                <w:lang w:val="en-US"/>
              </w:rPr>
              <w:t>bit;</w:t>
            </w:r>
            <w:proofErr w:type="gramEnd"/>
          </w:p>
          <w:p w14:paraId="2C62E17F" w14:textId="77777777" w:rsidR="008604A8" w:rsidRDefault="008604A8" w:rsidP="001735BB">
            <w:pPr>
              <w:pStyle w:val="ListParagraph"/>
              <w:numPr>
                <w:ilvl w:val="3"/>
                <w:numId w:val="16"/>
              </w:numPr>
              <w:overflowPunct/>
              <w:autoSpaceDE/>
              <w:autoSpaceDN/>
              <w:adjustRightInd/>
              <w:spacing w:after="0"/>
              <w:ind w:left="2904"/>
              <w:contextualSpacing/>
              <w:textAlignment w:val="auto"/>
              <w:rPr>
                <w:lang w:val="en-US"/>
              </w:rPr>
            </w:pPr>
            <w:r>
              <w:rPr>
                <w:lang w:val="en-US"/>
              </w:rPr>
              <w:t xml:space="preserve">FFS: Bit-field size is &gt;1 </w:t>
            </w:r>
            <w:proofErr w:type="gramStart"/>
            <w:r>
              <w:rPr>
                <w:lang w:val="en-US"/>
              </w:rPr>
              <w:t>bit;</w:t>
            </w:r>
            <w:proofErr w:type="gramEnd"/>
          </w:p>
          <w:p w14:paraId="687192E9" w14:textId="77777777" w:rsidR="008604A8" w:rsidRDefault="008604A8" w:rsidP="001735BB">
            <w:pPr>
              <w:pStyle w:val="ListParagraph"/>
              <w:numPr>
                <w:ilvl w:val="2"/>
                <w:numId w:val="16"/>
              </w:numPr>
              <w:overflowPunct/>
              <w:autoSpaceDE/>
              <w:autoSpaceDN/>
              <w:adjustRightInd/>
              <w:spacing w:after="0"/>
              <w:ind w:left="2184"/>
              <w:contextualSpacing/>
              <w:textAlignment w:val="auto"/>
              <w:rPr>
                <w:lang w:val="en-US"/>
              </w:rPr>
            </w:pPr>
            <w:r>
              <w:rPr>
                <w:lang w:val="en-US"/>
              </w:rPr>
              <w:t>Note: Minimum time offset(s) between the end of [the first] received dynamic indication and start of corresponding gap(s)/restriction(s) occasion that is going to be skipped shall be introduced.</w:t>
            </w:r>
          </w:p>
          <w:p w14:paraId="681DE350" w14:textId="77777777" w:rsidR="008604A8" w:rsidRDefault="008604A8" w:rsidP="001735BB">
            <w:pPr>
              <w:pStyle w:val="ListParagraph"/>
              <w:numPr>
                <w:ilvl w:val="1"/>
                <w:numId w:val="16"/>
              </w:numPr>
              <w:overflowPunct/>
              <w:autoSpaceDE/>
              <w:autoSpaceDN/>
              <w:adjustRightInd/>
              <w:spacing w:after="0"/>
              <w:ind w:left="1464"/>
              <w:contextualSpacing/>
              <w:textAlignment w:val="auto"/>
              <w:rPr>
                <w:lang w:val="en-US"/>
              </w:rPr>
            </w:pPr>
            <w:r>
              <w:rPr>
                <w:lang w:val="en-US"/>
              </w:rPr>
              <w:t xml:space="preserve">FFS: DCI format, DCI content, DCI bit-field </w:t>
            </w:r>
            <w:proofErr w:type="gramStart"/>
            <w:r>
              <w:rPr>
                <w:lang w:val="en-US"/>
              </w:rPr>
              <w:t>size;</w:t>
            </w:r>
            <w:proofErr w:type="gramEnd"/>
          </w:p>
          <w:p w14:paraId="5DA658C4" w14:textId="77777777" w:rsidR="008604A8" w:rsidRDefault="008604A8" w:rsidP="001735BB">
            <w:pPr>
              <w:pStyle w:val="ListParagraph"/>
              <w:numPr>
                <w:ilvl w:val="1"/>
                <w:numId w:val="16"/>
              </w:numPr>
              <w:overflowPunct/>
              <w:autoSpaceDE/>
              <w:autoSpaceDN/>
              <w:adjustRightInd/>
              <w:spacing w:after="0"/>
              <w:ind w:left="1464"/>
              <w:contextualSpacing/>
              <w:textAlignment w:val="auto"/>
              <w:rPr>
                <w:lang w:val="en-US"/>
              </w:rPr>
            </w:pPr>
            <w:r>
              <w:rPr>
                <w:lang w:val="en-US"/>
              </w:rPr>
              <w:t xml:space="preserve">FFS: Whether indication is for one or more </w:t>
            </w:r>
            <w:proofErr w:type="gramStart"/>
            <w:r>
              <w:rPr>
                <w:lang w:val="en-US"/>
              </w:rPr>
              <w:t>occasions;</w:t>
            </w:r>
            <w:proofErr w:type="gramEnd"/>
          </w:p>
          <w:p w14:paraId="51A835D6" w14:textId="77777777" w:rsidR="008604A8" w:rsidRDefault="008604A8" w:rsidP="001735BB">
            <w:pPr>
              <w:pStyle w:val="ListParagraph"/>
              <w:numPr>
                <w:ilvl w:val="1"/>
                <w:numId w:val="16"/>
              </w:numPr>
              <w:overflowPunct/>
              <w:autoSpaceDE/>
              <w:autoSpaceDN/>
              <w:adjustRightInd/>
              <w:spacing w:after="0"/>
              <w:ind w:left="1464"/>
              <w:contextualSpacing/>
              <w:textAlignment w:val="auto"/>
              <w:rPr>
                <w:lang w:val="en-US"/>
              </w:rPr>
            </w:pPr>
            <w:r>
              <w:rPr>
                <w:lang w:val="en-US"/>
              </w:rPr>
              <w:t>FFS: How to consider time offset between the end of received dynamic indication and start of gap(s)/restriction(s) occasion that is going to be skipped.</w:t>
            </w:r>
          </w:p>
          <w:p w14:paraId="3D263C64" w14:textId="77777777" w:rsidR="008604A8" w:rsidRDefault="008604A8" w:rsidP="008604A8">
            <w:pPr>
              <w:ind w:left="24"/>
              <w:rPr>
                <w:b/>
                <w:bCs/>
                <w:lang w:val="en-US"/>
              </w:rPr>
            </w:pPr>
            <w:r>
              <w:rPr>
                <w:b/>
                <w:bCs/>
                <w:lang w:val="en-US"/>
              </w:rPr>
              <w:t>Option 2: Support Alt. 3-1:</w:t>
            </w:r>
          </w:p>
          <w:p w14:paraId="7EE7A682" w14:textId="77777777" w:rsidR="008604A8" w:rsidRDefault="008604A8" w:rsidP="001735BB">
            <w:pPr>
              <w:pStyle w:val="ListParagraph"/>
              <w:numPr>
                <w:ilvl w:val="0"/>
                <w:numId w:val="16"/>
              </w:numPr>
              <w:overflowPunct/>
              <w:autoSpaceDE/>
              <w:autoSpaceDN/>
              <w:adjustRightInd/>
              <w:spacing w:after="0"/>
              <w:ind w:left="744"/>
              <w:contextualSpacing/>
              <w:textAlignment w:val="auto"/>
              <w:rPr>
                <w:lang w:val="en-US"/>
              </w:rPr>
            </w:pPr>
            <w:r>
              <w:rPr>
                <w:lang w:val="en-US"/>
              </w:rPr>
              <w:t>Alt. 3: Semi-static solution to enable TX/RX in gaps/restrictions that are caused by RRM measurements.</w:t>
            </w:r>
          </w:p>
          <w:p w14:paraId="17EBD5CB" w14:textId="77777777" w:rsidR="008604A8" w:rsidRDefault="008604A8" w:rsidP="001735BB">
            <w:pPr>
              <w:pStyle w:val="ListParagraph"/>
              <w:numPr>
                <w:ilvl w:val="1"/>
                <w:numId w:val="16"/>
              </w:numPr>
              <w:overflowPunct/>
              <w:autoSpaceDE/>
              <w:autoSpaceDN/>
              <w:adjustRightInd/>
              <w:spacing w:after="0"/>
              <w:ind w:left="1464"/>
              <w:contextualSpacing/>
              <w:textAlignment w:val="auto"/>
              <w:rPr>
                <w:lang w:val="en-US"/>
              </w:rPr>
            </w:pPr>
            <w:r>
              <w:rPr>
                <w:b/>
                <w:bCs/>
                <w:lang w:val="en-US"/>
              </w:rPr>
              <w:t>Alt 3-1</w:t>
            </w:r>
            <w:r>
              <w:rPr>
                <w:lang w:val="en-US"/>
              </w:rPr>
              <w:t>: Configure a pattern(s) via RRC to indicate occasions where to skip gaps/</w:t>
            </w:r>
            <w:proofErr w:type="gramStart"/>
            <w:r>
              <w:rPr>
                <w:lang w:val="en-US"/>
              </w:rPr>
              <w:t>restrictions;</w:t>
            </w:r>
            <w:proofErr w:type="gramEnd"/>
          </w:p>
          <w:p w14:paraId="4D759D4B" w14:textId="77777777" w:rsidR="008604A8" w:rsidRDefault="008604A8" w:rsidP="001735BB">
            <w:pPr>
              <w:pStyle w:val="ListParagraph"/>
              <w:numPr>
                <w:ilvl w:val="2"/>
                <w:numId w:val="16"/>
              </w:numPr>
              <w:overflowPunct/>
              <w:autoSpaceDE/>
              <w:autoSpaceDN/>
              <w:adjustRightInd/>
              <w:spacing w:after="0"/>
              <w:ind w:left="2184"/>
              <w:contextualSpacing/>
              <w:textAlignment w:val="auto"/>
              <w:rPr>
                <w:lang w:val="en-US"/>
              </w:rPr>
            </w:pPr>
            <w:r>
              <w:rPr>
                <w:lang w:val="en-US"/>
              </w:rPr>
              <w:t>FFS: Details of pattern:</w:t>
            </w:r>
          </w:p>
          <w:p w14:paraId="34202A34" w14:textId="77777777" w:rsidR="008604A8" w:rsidRDefault="008604A8" w:rsidP="001735BB">
            <w:pPr>
              <w:pStyle w:val="ListParagraph"/>
              <w:numPr>
                <w:ilvl w:val="3"/>
                <w:numId w:val="16"/>
              </w:numPr>
              <w:overflowPunct/>
              <w:autoSpaceDE/>
              <w:autoSpaceDN/>
              <w:adjustRightInd/>
              <w:spacing w:after="0"/>
              <w:ind w:left="2904"/>
              <w:contextualSpacing/>
              <w:textAlignment w:val="auto"/>
              <w:rPr>
                <w:lang w:val="en-US"/>
              </w:rPr>
            </w:pPr>
            <w:r>
              <w:rPr>
                <w:lang w:val="en-US"/>
              </w:rPr>
              <w:t xml:space="preserve">FFS: Pattern is based on periodicity, offset and </w:t>
            </w:r>
            <w:proofErr w:type="gramStart"/>
            <w:r>
              <w:rPr>
                <w:lang w:val="en-US"/>
              </w:rPr>
              <w:t>duration;</w:t>
            </w:r>
            <w:proofErr w:type="gramEnd"/>
            <w:r>
              <w:rPr>
                <w:lang w:val="en-US"/>
              </w:rPr>
              <w:t xml:space="preserve"> </w:t>
            </w:r>
          </w:p>
          <w:p w14:paraId="50FFCC34" w14:textId="77777777" w:rsidR="008604A8" w:rsidRDefault="008604A8" w:rsidP="001735BB">
            <w:pPr>
              <w:pStyle w:val="ListParagraph"/>
              <w:numPr>
                <w:ilvl w:val="3"/>
                <w:numId w:val="16"/>
              </w:numPr>
              <w:overflowPunct/>
              <w:autoSpaceDE/>
              <w:autoSpaceDN/>
              <w:adjustRightInd/>
              <w:spacing w:after="0"/>
              <w:ind w:left="2904"/>
              <w:contextualSpacing/>
              <w:textAlignment w:val="auto"/>
              <w:rPr>
                <w:lang w:val="en-US"/>
              </w:rPr>
            </w:pPr>
            <w:r>
              <w:rPr>
                <w:lang w:val="en-US"/>
              </w:rPr>
              <w:t xml:space="preserve">FFS: Pattern is based on a </w:t>
            </w:r>
            <w:proofErr w:type="gramStart"/>
            <w:r>
              <w:rPr>
                <w:lang w:val="en-US"/>
              </w:rPr>
              <w:t>bitmap;</w:t>
            </w:r>
            <w:proofErr w:type="gramEnd"/>
          </w:p>
          <w:p w14:paraId="3D186F14" w14:textId="7507F760" w:rsidR="008604A8" w:rsidRDefault="008604A8" w:rsidP="008604A8">
            <w:pPr>
              <w:ind w:left="24"/>
              <w:rPr>
                <w:b/>
                <w:bCs/>
                <w:lang w:val="en-US"/>
              </w:rPr>
            </w:pPr>
            <w:r>
              <w:rPr>
                <w:lang w:val="en-US"/>
              </w:rPr>
              <w:t>FFS: whether a pattern is applied to all or subset of configured MG configurations/scheduling restrictions.</w:t>
            </w:r>
          </w:p>
        </w:tc>
      </w:tr>
    </w:tbl>
    <w:p w14:paraId="13132569" w14:textId="77777777" w:rsidR="001735BB" w:rsidRDefault="001735BB" w:rsidP="00BD77F4">
      <w:pPr>
        <w:pStyle w:val="Doc-text2"/>
        <w:spacing w:before="120"/>
        <w:ind w:left="0" w:firstLine="0"/>
      </w:pPr>
      <w:r>
        <w:t>In addition, an LS was also sent out to RAN4 with RAN2 in CC, as follows:</w:t>
      </w:r>
    </w:p>
    <w:p w14:paraId="327465EA" w14:textId="77777777" w:rsidR="00D65826" w:rsidRDefault="00D65826" w:rsidP="00AB6120">
      <w:pPr>
        <w:pStyle w:val="Doc-text2"/>
        <w:ind w:left="0" w:firstLine="0"/>
      </w:pPr>
    </w:p>
    <w:tbl>
      <w:tblPr>
        <w:tblW w:w="989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0"/>
      </w:tblGrid>
      <w:tr w:rsidR="001735BB" w14:paraId="498D043C" w14:textId="77777777" w:rsidTr="001735BB">
        <w:trPr>
          <w:trHeight w:val="2696"/>
        </w:trPr>
        <w:tc>
          <w:tcPr>
            <w:tcW w:w="9890" w:type="dxa"/>
          </w:tcPr>
          <w:p w14:paraId="598A9368" w14:textId="77777777" w:rsidR="001735BB" w:rsidRPr="001735BB" w:rsidRDefault="001735BB" w:rsidP="001735BB">
            <w:pPr>
              <w:overflowPunct/>
              <w:autoSpaceDE/>
              <w:autoSpaceDN/>
              <w:adjustRightInd/>
              <w:spacing w:after="0"/>
              <w:rPr>
                <w:rFonts w:ascii="Times" w:eastAsia="Batang" w:hAnsi="Times"/>
                <w:szCs w:val="24"/>
                <w:lang w:val="en-US" w:eastAsia="en-US"/>
              </w:rPr>
            </w:pPr>
            <w:r w:rsidRPr="001735BB">
              <w:rPr>
                <w:rFonts w:ascii="Times" w:eastAsia="Batang" w:hAnsi="Times"/>
                <w:szCs w:val="24"/>
                <w:lang w:val="en-US" w:eastAsia="en-US"/>
              </w:rPr>
              <w:lastRenderedPageBreak/>
              <w:t xml:space="preserve">RAN1 continues to discuss and decide </w:t>
            </w:r>
            <w:proofErr w:type="gramStart"/>
            <w:r w:rsidRPr="001735BB">
              <w:rPr>
                <w:rFonts w:ascii="Times" w:eastAsia="Batang" w:hAnsi="Times"/>
                <w:szCs w:val="24"/>
                <w:lang w:val="en-US" w:eastAsia="en-US"/>
              </w:rPr>
              <w:t>whether or not</w:t>
            </w:r>
            <w:proofErr w:type="gramEnd"/>
            <w:r w:rsidRPr="001735BB">
              <w:rPr>
                <w:rFonts w:ascii="Times" w:eastAsia="Batang" w:hAnsi="Times"/>
                <w:szCs w:val="24"/>
                <w:lang w:val="en-US" w:eastAsia="en-US"/>
              </w:rPr>
              <w:t xml:space="preserve"> to introduce new UE assistance information for solution(s) to enable Tx/Rx in gaps/restrictions that are caused by RRM measurements. At least the following UE assistance information is considered for further study:</w:t>
            </w:r>
          </w:p>
          <w:p w14:paraId="3445E708" w14:textId="77777777" w:rsidR="001735BB" w:rsidRPr="001735BB" w:rsidRDefault="001735BB" w:rsidP="001735BB">
            <w:pPr>
              <w:numPr>
                <w:ilvl w:val="0"/>
                <w:numId w:val="17"/>
              </w:numPr>
              <w:overflowPunct/>
              <w:autoSpaceDE/>
              <w:autoSpaceDN/>
              <w:adjustRightInd/>
              <w:spacing w:after="0"/>
              <w:contextualSpacing/>
              <w:rPr>
                <w:rFonts w:ascii="Times" w:eastAsia="Batang" w:hAnsi="Times"/>
                <w:szCs w:val="24"/>
                <w:lang w:val="en-US" w:eastAsia="x-none"/>
              </w:rPr>
            </w:pPr>
            <w:r w:rsidRPr="001735BB">
              <w:rPr>
                <w:rFonts w:ascii="Times" w:eastAsia="Batang" w:hAnsi="Times"/>
                <w:szCs w:val="24"/>
                <w:lang w:val="en-US" w:eastAsia="x-none"/>
              </w:rPr>
              <w:t>FFS: UE assistance information related to measurement occasions:</w:t>
            </w:r>
          </w:p>
          <w:p w14:paraId="78BCF292" w14:textId="77777777" w:rsidR="001735BB" w:rsidRPr="001735BB" w:rsidRDefault="001735BB" w:rsidP="001735BB">
            <w:pPr>
              <w:numPr>
                <w:ilvl w:val="1"/>
                <w:numId w:val="17"/>
              </w:numPr>
              <w:overflowPunct/>
              <w:autoSpaceDE/>
              <w:autoSpaceDN/>
              <w:adjustRightInd/>
              <w:spacing w:after="0"/>
              <w:contextualSpacing/>
              <w:jc w:val="both"/>
              <w:rPr>
                <w:rFonts w:ascii="Times" w:eastAsia="Batang" w:hAnsi="Times"/>
                <w:szCs w:val="24"/>
                <w:lang w:val="en-US" w:eastAsia="x-none"/>
              </w:rPr>
            </w:pPr>
            <w:r w:rsidRPr="001735BB">
              <w:rPr>
                <w:rFonts w:ascii="Times" w:eastAsia="Batang" w:hAnsi="Times"/>
                <w:szCs w:val="24"/>
                <w:lang w:val="en-US" w:eastAsia="x-none"/>
              </w:rPr>
              <w:t xml:space="preserve">FFS: The number of needed measurement gaps/SMTC with restrictions within a time </w:t>
            </w:r>
            <w:proofErr w:type="gramStart"/>
            <w:r w:rsidRPr="001735BB">
              <w:rPr>
                <w:rFonts w:ascii="Times" w:eastAsia="Batang" w:hAnsi="Times"/>
                <w:szCs w:val="24"/>
                <w:lang w:val="en-US" w:eastAsia="x-none"/>
              </w:rPr>
              <w:t>period;</w:t>
            </w:r>
            <w:proofErr w:type="gramEnd"/>
            <w:r w:rsidRPr="001735BB">
              <w:rPr>
                <w:rFonts w:ascii="Times" w:eastAsia="Batang" w:hAnsi="Times"/>
                <w:szCs w:val="24"/>
                <w:lang w:val="en-US" w:eastAsia="x-none"/>
              </w:rPr>
              <w:t xml:space="preserve"> </w:t>
            </w:r>
          </w:p>
          <w:p w14:paraId="03B2D4FC" w14:textId="77777777" w:rsidR="001735BB" w:rsidRPr="001735BB" w:rsidRDefault="001735BB" w:rsidP="001735BB">
            <w:pPr>
              <w:numPr>
                <w:ilvl w:val="1"/>
                <w:numId w:val="17"/>
              </w:numPr>
              <w:overflowPunct/>
              <w:autoSpaceDE/>
              <w:autoSpaceDN/>
              <w:adjustRightInd/>
              <w:spacing w:after="0"/>
              <w:contextualSpacing/>
              <w:jc w:val="both"/>
              <w:rPr>
                <w:rFonts w:ascii="Times" w:eastAsia="Batang" w:hAnsi="Times"/>
                <w:szCs w:val="24"/>
                <w:lang w:val="en-US" w:eastAsia="x-none"/>
              </w:rPr>
            </w:pPr>
            <w:r w:rsidRPr="001735BB">
              <w:rPr>
                <w:rFonts w:ascii="Times" w:eastAsia="Batang" w:hAnsi="Times"/>
                <w:szCs w:val="24"/>
                <w:lang w:val="en-US" w:eastAsia="x-none"/>
              </w:rPr>
              <w:t xml:space="preserve">FFS: The maximum number </w:t>
            </w:r>
            <w:r w:rsidRPr="001735BB">
              <w:rPr>
                <w:rFonts w:ascii="Times" w:eastAsia="Batang" w:hAnsi="Times"/>
                <w:szCs w:val="24"/>
                <w:lang w:val="en-US" w:eastAsia="ko-KR"/>
              </w:rPr>
              <w:t>or ratio</w:t>
            </w:r>
            <w:r w:rsidRPr="001735BB">
              <w:rPr>
                <w:rFonts w:ascii="Times" w:eastAsia="Batang" w:hAnsi="Times"/>
                <w:szCs w:val="24"/>
                <w:lang w:val="en-US" w:eastAsia="x-none"/>
              </w:rPr>
              <w:t xml:space="preserve"> of MGs/SMTC with restrictions that can be skipped within a time </w:t>
            </w:r>
            <w:proofErr w:type="gramStart"/>
            <w:r w:rsidRPr="001735BB">
              <w:rPr>
                <w:rFonts w:ascii="Times" w:eastAsia="Batang" w:hAnsi="Times"/>
                <w:szCs w:val="24"/>
                <w:lang w:val="en-US" w:eastAsia="x-none"/>
              </w:rPr>
              <w:t>period;</w:t>
            </w:r>
            <w:proofErr w:type="gramEnd"/>
          </w:p>
          <w:p w14:paraId="7EA18A74" w14:textId="77777777" w:rsidR="001735BB" w:rsidRPr="001735BB" w:rsidRDefault="001735BB" w:rsidP="001735BB">
            <w:pPr>
              <w:numPr>
                <w:ilvl w:val="1"/>
                <w:numId w:val="17"/>
              </w:numPr>
              <w:overflowPunct/>
              <w:autoSpaceDE/>
              <w:autoSpaceDN/>
              <w:adjustRightInd/>
              <w:spacing w:after="0"/>
              <w:contextualSpacing/>
              <w:jc w:val="both"/>
              <w:rPr>
                <w:rFonts w:ascii="Times" w:eastAsia="Batang" w:hAnsi="Times"/>
                <w:szCs w:val="24"/>
                <w:lang w:val="en-US" w:eastAsia="x-none"/>
              </w:rPr>
            </w:pPr>
            <w:r w:rsidRPr="001735BB">
              <w:rPr>
                <w:rFonts w:ascii="Times" w:eastAsia="Batang" w:hAnsi="Times"/>
                <w:szCs w:val="24"/>
                <w:lang w:val="en-US" w:eastAsia="x-none"/>
              </w:rPr>
              <w:t xml:space="preserve">FFS: The number of required SSBs within a time </w:t>
            </w:r>
            <w:proofErr w:type="gramStart"/>
            <w:r w:rsidRPr="001735BB">
              <w:rPr>
                <w:rFonts w:ascii="Times" w:eastAsia="Batang" w:hAnsi="Times"/>
                <w:szCs w:val="24"/>
                <w:lang w:val="en-US" w:eastAsia="x-none"/>
              </w:rPr>
              <w:t>period;</w:t>
            </w:r>
            <w:proofErr w:type="gramEnd"/>
          </w:p>
          <w:p w14:paraId="16498C37" w14:textId="77777777" w:rsidR="001735BB" w:rsidRPr="001735BB" w:rsidRDefault="001735BB" w:rsidP="001735BB">
            <w:pPr>
              <w:numPr>
                <w:ilvl w:val="1"/>
                <w:numId w:val="17"/>
              </w:numPr>
              <w:overflowPunct/>
              <w:autoSpaceDE/>
              <w:autoSpaceDN/>
              <w:adjustRightInd/>
              <w:spacing w:after="0"/>
              <w:contextualSpacing/>
              <w:jc w:val="both"/>
              <w:rPr>
                <w:rFonts w:ascii="Times" w:eastAsia="Batang" w:hAnsi="Times"/>
                <w:szCs w:val="24"/>
                <w:lang w:val="en-US" w:eastAsia="x-none"/>
              </w:rPr>
            </w:pPr>
            <w:r w:rsidRPr="001735BB">
              <w:rPr>
                <w:rFonts w:ascii="Times" w:eastAsia="Batang" w:hAnsi="Times"/>
                <w:szCs w:val="24"/>
                <w:lang w:val="en-US" w:eastAsia="x-none"/>
              </w:rPr>
              <w:t xml:space="preserve">FFS: The number of consecutive RRM measurements that can be </w:t>
            </w:r>
            <w:proofErr w:type="gramStart"/>
            <w:r w:rsidRPr="001735BB">
              <w:rPr>
                <w:rFonts w:ascii="Times" w:eastAsia="Batang" w:hAnsi="Times"/>
                <w:szCs w:val="24"/>
                <w:lang w:val="en-US" w:eastAsia="x-none"/>
              </w:rPr>
              <w:t>skipped;</w:t>
            </w:r>
            <w:proofErr w:type="gramEnd"/>
          </w:p>
          <w:p w14:paraId="1E94C810" w14:textId="77777777" w:rsidR="001735BB" w:rsidRPr="001735BB" w:rsidRDefault="001735BB" w:rsidP="001735BB">
            <w:pPr>
              <w:numPr>
                <w:ilvl w:val="1"/>
                <w:numId w:val="17"/>
              </w:numPr>
              <w:overflowPunct/>
              <w:autoSpaceDE/>
              <w:autoSpaceDN/>
              <w:adjustRightInd/>
              <w:spacing w:after="0"/>
              <w:contextualSpacing/>
              <w:jc w:val="both"/>
              <w:rPr>
                <w:rFonts w:ascii="Times" w:eastAsia="Batang" w:hAnsi="Times"/>
                <w:szCs w:val="24"/>
                <w:lang w:val="en-US" w:eastAsia="ko-KR"/>
              </w:rPr>
            </w:pPr>
            <w:r w:rsidRPr="001735BB">
              <w:rPr>
                <w:rFonts w:ascii="Times" w:eastAsia="Batang" w:hAnsi="Times"/>
                <w:szCs w:val="24"/>
                <w:lang w:val="en-US" w:eastAsia="ko-KR"/>
              </w:rPr>
              <w:t xml:space="preserve">FFS: The maximum interval between two consecutively reserved gap/restriction occasions for RRM </w:t>
            </w:r>
            <w:proofErr w:type="gramStart"/>
            <w:r w:rsidRPr="001735BB">
              <w:rPr>
                <w:rFonts w:ascii="Times" w:eastAsia="Batang" w:hAnsi="Times"/>
                <w:szCs w:val="24"/>
                <w:lang w:val="en-US" w:eastAsia="ko-KR"/>
              </w:rPr>
              <w:t>measurements;</w:t>
            </w:r>
            <w:proofErr w:type="gramEnd"/>
          </w:p>
          <w:p w14:paraId="4CCBDC7D" w14:textId="77777777" w:rsidR="001735BB" w:rsidRPr="001735BB" w:rsidRDefault="001735BB" w:rsidP="001735BB">
            <w:pPr>
              <w:numPr>
                <w:ilvl w:val="1"/>
                <w:numId w:val="17"/>
              </w:numPr>
              <w:overflowPunct/>
              <w:autoSpaceDE/>
              <w:autoSpaceDN/>
              <w:adjustRightInd/>
              <w:spacing w:after="0"/>
              <w:contextualSpacing/>
              <w:rPr>
                <w:rFonts w:ascii="Times" w:eastAsia="Batang" w:hAnsi="Times"/>
                <w:szCs w:val="24"/>
                <w:lang w:val="en-US" w:eastAsia="x-none"/>
              </w:rPr>
            </w:pPr>
            <w:r w:rsidRPr="001735BB">
              <w:rPr>
                <w:rFonts w:ascii="Times" w:eastAsia="Batang" w:hAnsi="Times"/>
                <w:szCs w:val="24"/>
                <w:lang w:val="en-US" w:eastAsia="x-none"/>
              </w:rPr>
              <w:t xml:space="preserve">FFS: The patterns of gap(s)/restriction(s) where skipping is feasible or </w:t>
            </w:r>
            <w:proofErr w:type="gramStart"/>
            <w:r w:rsidRPr="001735BB">
              <w:rPr>
                <w:rFonts w:ascii="Times" w:eastAsia="Batang" w:hAnsi="Times"/>
                <w:szCs w:val="24"/>
                <w:lang w:val="en-US" w:eastAsia="x-none"/>
              </w:rPr>
              <w:t>acceptable;</w:t>
            </w:r>
            <w:proofErr w:type="gramEnd"/>
            <w:r w:rsidRPr="001735BB">
              <w:rPr>
                <w:rFonts w:ascii="Times" w:eastAsia="Batang" w:hAnsi="Times"/>
                <w:szCs w:val="24"/>
                <w:lang w:val="en-US" w:eastAsia="x-none"/>
              </w:rPr>
              <w:t xml:space="preserve">  </w:t>
            </w:r>
          </w:p>
          <w:p w14:paraId="43D6769C" w14:textId="77777777" w:rsidR="001735BB" w:rsidRPr="001735BB" w:rsidRDefault="001735BB" w:rsidP="001735BB">
            <w:pPr>
              <w:numPr>
                <w:ilvl w:val="0"/>
                <w:numId w:val="17"/>
              </w:numPr>
              <w:overflowPunct/>
              <w:autoSpaceDE/>
              <w:autoSpaceDN/>
              <w:adjustRightInd/>
              <w:spacing w:after="0"/>
              <w:contextualSpacing/>
              <w:rPr>
                <w:rFonts w:ascii="Times" w:eastAsia="Batang" w:hAnsi="Times"/>
                <w:szCs w:val="24"/>
                <w:lang w:val="en-US" w:eastAsia="x-none"/>
              </w:rPr>
            </w:pPr>
            <w:r w:rsidRPr="001735BB">
              <w:rPr>
                <w:rFonts w:ascii="Times" w:eastAsia="Batang" w:hAnsi="Times"/>
                <w:szCs w:val="24"/>
                <w:lang w:val="en-US" w:eastAsia="x-none"/>
              </w:rPr>
              <w:t>FFS: UE assistance information related to channel conditions:</w:t>
            </w:r>
          </w:p>
          <w:p w14:paraId="1591184A" w14:textId="77777777" w:rsidR="001735BB" w:rsidRPr="001735BB" w:rsidRDefault="001735BB" w:rsidP="001735BB">
            <w:pPr>
              <w:numPr>
                <w:ilvl w:val="1"/>
                <w:numId w:val="17"/>
              </w:numPr>
              <w:overflowPunct/>
              <w:autoSpaceDE/>
              <w:autoSpaceDN/>
              <w:adjustRightInd/>
              <w:spacing w:after="0"/>
              <w:contextualSpacing/>
              <w:rPr>
                <w:rFonts w:ascii="Times" w:eastAsia="Batang" w:hAnsi="Times"/>
                <w:szCs w:val="24"/>
                <w:lang w:val="en-US" w:eastAsia="x-none"/>
              </w:rPr>
            </w:pPr>
            <w:r w:rsidRPr="001735BB">
              <w:rPr>
                <w:rFonts w:ascii="Times" w:eastAsia="Batang" w:hAnsi="Times"/>
                <w:szCs w:val="24"/>
                <w:lang w:val="en-US" w:eastAsia="x-none"/>
              </w:rPr>
              <w:t>FFS: RSRP is below/above search threshold (s-</w:t>
            </w:r>
            <w:proofErr w:type="spellStart"/>
            <w:r w:rsidRPr="001735BB">
              <w:rPr>
                <w:rFonts w:ascii="Times" w:eastAsia="Batang" w:hAnsi="Times"/>
                <w:szCs w:val="24"/>
                <w:lang w:val="en-US" w:eastAsia="x-none"/>
              </w:rPr>
              <w:t>MeasureConfig</w:t>
            </w:r>
            <w:proofErr w:type="spellEnd"/>
            <w:proofErr w:type="gramStart"/>
            <w:r w:rsidRPr="001735BB">
              <w:rPr>
                <w:rFonts w:ascii="Times" w:eastAsia="Batang" w:hAnsi="Times"/>
                <w:szCs w:val="24"/>
                <w:lang w:val="en-US" w:eastAsia="x-none"/>
              </w:rPr>
              <w:t>);</w:t>
            </w:r>
            <w:proofErr w:type="gramEnd"/>
          </w:p>
          <w:p w14:paraId="7A5D8BA5" w14:textId="77777777" w:rsidR="001735BB" w:rsidRPr="001735BB" w:rsidRDefault="001735BB" w:rsidP="001735BB">
            <w:pPr>
              <w:numPr>
                <w:ilvl w:val="0"/>
                <w:numId w:val="17"/>
              </w:numPr>
              <w:overflowPunct/>
              <w:autoSpaceDE/>
              <w:autoSpaceDN/>
              <w:adjustRightInd/>
              <w:spacing w:after="0"/>
              <w:contextualSpacing/>
              <w:rPr>
                <w:rFonts w:ascii="Times" w:eastAsia="Batang" w:hAnsi="Times"/>
                <w:szCs w:val="24"/>
                <w:lang w:val="en-US" w:eastAsia="x-none"/>
              </w:rPr>
            </w:pPr>
            <w:r w:rsidRPr="001735BB">
              <w:rPr>
                <w:rFonts w:ascii="Times" w:eastAsia="Batang" w:hAnsi="Times"/>
                <w:szCs w:val="24"/>
                <w:lang w:val="en-US" w:eastAsia="x-none"/>
              </w:rPr>
              <w:t>FFS: UE assistance information related to traffic:</w:t>
            </w:r>
          </w:p>
          <w:p w14:paraId="71C3450E" w14:textId="77777777" w:rsidR="001735BB" w:rsidRPr="001735BB" w:rsidRDefault="001735BB" w:rsidP="001735BB">
            <w:pPr>
              <w:numPr>
                <w:ilvl w:val="1"/>
                <w:numId w:val="17"/>
              </w:numPr>
              <w:overflowPunct/>
              <w:autoSpaceDE/>
              <w:autoSpaceDN/>
              <w:adjustRightInd/>
              <w:spacing w:after="0"/>
              <w:contextualSpacing/>
              <w:rPr>
                <w:rFonts w:ascii="Times" w:eastAsia="Batang" w:hAnsi="Times"/>
                <w:szCs w:val="24"/>
                <w:lang w:val="en-US" w:eastAsia="x-none"/>
              </w:rPr>
            </w:pPr>
            <w:r w:rsidRPr="001735BB">
              <w:rPr>
                <w:rFonts w:ascii="Times" w:eastAsia="Batang" w:hAnsi="Times"/>
                <w:szCs w:val="24"/>
                <w:lang w:val="en-US" w:eastAsia="x-none"/>
              </w:rPr>
              <w:t>FFS: PSI (PDU set importance</w:t>
            </w:r>
            <w:proofErr w:type="gramStart"/>
            <w:r w:rsidRPr="001735BB">
              <w:rPr>
                <w:rFonts w:ascii="Times" w:eastAsia="Batang" w:hAnsi="Times"/>
                <w:szCs w:val="24"/>
                <w:lang w:val="en-US" w:eastAsia="x-none"/>
              </w:rPr>
              <w:t>);</w:t>
            </w:r>
            <w:proofErr w:type="gramEnd"/>
          </w:p>
          <w:p w14:paraId="6B3D1DB3" w14:textId="77777777" w:rsidR="001735BB" w:rsidRPr="001735BB" w:rsidRDefault="001735BB" w:rsidP="001735BB">
            <w:pPr>
              <w:numPr>
                <w:ilvl w:val="0"/>
                <w:numId w:val="17"/>
              </w:numPr>
              <w:overflowPunct/>
              <w:autoSpaceDE/>
              <w:autoSpaceDN/>
              <w:adjustRightInd/>
              <w:spacing w:after="0"/>
              <w:contextualSpacing/>
              <w:rPr>
                <w:rFonts w:ascii="Times" w:eastAsia="Batang" w:hAnsi="Times"/>
                <w:szCs w:val="24"/>
                <w:lang w:val="en-US" w:eastAsia="x-none"/>
              </w:rPr>
            </w:pPr>
            <w:r w:rsidRPr="001735BB">
              <w:rPr>
                <w:rFonts w:ascii="Times" w:eastAsia="Batang" w:hAnsi="Times"/>
                <w:szCs w:val="24"/>
                <w:lang w:val="en-US" w:eastAsia="x-none"/>
              </w:rPr>
              <w:t>FFS: UE assistance information related to UE mobility:</w:t>
            </w:r>
          </w:p>
          <w:p w14:paraId="22A9405C" w14:textId="77777777" w:rsidR="001735BB" w:rsidRPr="001735BB" w:rsidRDefault="001735BB" w:rsidP="001735BB">
            <w:pPr>
              <w:numPr>
                <w:ilvl w:val="1"/>
                <w:numId w:val="17"/>
              </w:numPr>
              <w:overflowPunct/>
              <w:autoSpaceDE/>
              <w:autoSpaceDN/>
              <w:adjustRightInd/>
              <w:spacing w:after="0"/>
              <w:contextualSpacing/>
              <w:rPr>
                <w:rFonts w:ascii="Times" w:eastAsia="Batang" w:hAnsi="Times"/>
                <w:szCs w:val="24"/>
                <w:lang w:val="en-US" w:eastAsia="x-none"/>
              </w:rPr>
            </w:pPr>
            <w:r w:rsidRPr="001735BB">
              <w:rPr>
                <w:rFonts w:ascii="Times" w:eastAsia="Batang" w:hAnsi="Times"/>
                <w:szCs w:val="24"/>
                <w:lang w:val="en-US" w:eastAsia="x-none"/>
              </w:rPr>
              <w:t xml:space="preserve">FFS: L3 parameters related to mobility, e.g., </w:t>
            </w:r>
            <w:proofErr w:type="gramStart"/>
            <w:r w:rsidRPr="001735BB">
              <w:rPr>
                <w:rFonts w:ascii="Times" w:eastAsia="Batang" w:hAnsi="Times"/>
                <w:szCs w:val="24"/>
                <w:lang w:val="en-US" w:eastAsia="x-none"/>
              </w:rPr>
              <w:t>static</w:t>
            </w:r>
            <w:proofErr w:type="gramEnd"/>
            <w:r w:rsidRPr="001735BB">
              <w:rPr>
                <w:rFonts w:ascii="Times" w:eastAsia="Batang" w:hAnsi="Times"/>
                <w:szCs w:val="24"/>
                <w:lang w:val="en-US" w:eastAsia="x-none"/>
              </w:rPr>
              <w:t xml:space="preserve"> or not</w:t>
            </w:r>
          </w:p>
          <w:p w14:paraId="5216C54A" w14:textId="77777777" w:rsidR="001735BB" w:rsidRPr="001735BB" w:rsidRDefault="001735BB" w:rsidP="001735BB">
            <w:pPr>
              <w:overflowPunct/>
              <w:autoSpaceDE/>
              <w:autoSpaceDN/>
              <w:adjustRightInd/>
              <w:spacing w:after="0"/>
              <w:ind w:left="800"/>
              <w:rPr>
                <w:rFonts w:ascii="Times" w:eastAsia="Batang" w:hAnsi="Times"/>
                <w:szCs w:val="24"/>
                <w:lang w:val="en-US" w:eastAsia="x-none"/>
              </w:rPr>
            </w:pPr>
            <w:r w:rsidRPr="001735BB">
              <w:rPr>
                <w:rFonts w:ascii="Times" w:eastAsia="Batang" w:hAnsi="Times"/>
                <w:szCs w:val="24"/>
                <w:lang w:val="en-US" w:eastAsia="x-none"/>
              </w:rPr>
              <w:t xml:space="preserve">Companies are encouraged to provide additional details (e.g. how often the UE assistance info is provided, timing, applicable scenarios, performance gains, </w:t>
            </w:r>
            <w:proofErr w:type="spellStart"/>
            <w:r w:rsidRPr="001735BB">
              <w:rPr>
                <w:rFonts w:ascii="Times" w:eastAsia="Batang" w:hAnsi="Times"/>
                <w:szCs w:val="24"/>
                <w:lang w:val="en-US" w:eastAsia="x-none"/>
              </w:rPr>
              <w:t>etc</w:t>
            </w:r>
            <w:proofErr w:type="spellEnd"/>
            <w:r w:rsidRPr="001735BB">
              <w:rPr>
                <w:rFonts w:ascii="Times" w:eastAsia="Batang" w:hAnsi="Times"/>
                <w:szCs w:val="24"/>
                <w:lang w:val="en-US" w:eastAsia="x-none"/>
              </w:rPr>
              <w:t>) on their preferred scheme.</w:t>
            </w:r>
          </w:p>
          <w:p w14:paraId="4E9B86BE" w14:textId="77777777" w:rsidR="001735BB" w:rsidRPr="001735BB" w:rsidRDefault="001735BB" w:rsidP="001735BB">
            <w:pPr>
              <w:overflowPunct/>
              <w:autoSpaceDE/>
              <w:autoSpaceDN/>
              <w:adjustRightInd/>
              <w:spacing w:after="0"/>
              <w:ind w:left="800"/>
              <w:rPr>
                <w:rFonts w:ascii="Times" w:eastAsia="Batang" w:hAnsi="Times"/>
                <w:szCs w:val="24"/>
                <w:lang w:val="en-US" w:eastAsia="x-none"/>
              </w:rPr>
            </w:pPr>
            <w:r w:rsidRPr="001735BB">
              <w:rPr>
                <w:rFonts w:ascii="Times" w:eastAsia="Batang" w:hAnsi="Times"/>
                <w:szCs w:val="24"/>
                <w:lang w:val="en-US" w:eastAsia="x-none"/>
              </w:rPr>
              <w:t xml:space="preserve">Note: From specification point of view, there is no mandated </w:t>
            </w:r>
            <w:proofErr w:type="spellStart"/>
            <w:r w:rsidRPr="001735BB">
              <w:rPr>
                <w:rFonts w:ascii="Times" w:eastAsia="Batang" w:hAnsi="Times"/>
                <w:szCs w:val="24"/>
                <w:lang w:val="en-US" w:eastAsia="x-none"/>
              </w:rPr>
              <w:t>gNB</w:t>
            </w:r>
            <w:proofErr w:type="spellEnd"/>
            <w:r w:rsidRPr="001735BB">
              <w:rPr>
                <w:rFonts w:ascii="Times" w:eastAsia="Batang" w:hAnsi="Times"/>
                <w:szCs w:val="24"/>
                <w:lang w:val="en-US" w:eastAsia="x-none"/>
              </w:rPr>
              <w:t xml:space="preserve"> behavior in response to any of the UE assistance information. </w:t>
            </w:r>
          </w:p>
          <w:p w14:paraId="3F8CFF37" w14:textId="77777777" w:rsidR="001735BB" w:rsidRPr="001735BB" w:rsidRDefault="001735BB" w:rsidP="001735BB">
            <w:pPr>
              <w:overflowPunct/>
              <w:autoSpaceDE/>
              <w:autoSpaceDN/>
              <w:adjustRightInd/>
              <w:spacing w:after="0"/>
              <w:ind w:left="800"/>
              <w:rPr>
                <w:rFonts w:ascii="Times" w:eastAsia="Batang" w:hAnsi="Times"/>
                <w:szCs w:val="24"/>
                <w:lang w:val="en-US" w:eastAsia="x-none"/>
              </w:rPr>
            </w:pPr>
            <w:r w:rsidRPr="001735BB">
              <w:rPr>
                <w:rFonts w:ascii="Times" w:eastAsia="Batang" w:hAnsi="Times"/>
                <w:szCs w:val="24"/>
                <w:lang w:val="en-US" w:eastAsia="x-none"/>
              </w:rPr>
              <w:t>RAN1 to make decision, from RAN1 perspective, in RAN1#117 on the support of UE assistance information.</w:t>
            </w:r>
          </w:p>
          <w:p w14:paraId="1F27B2CE" w14:textId="77777777" w:rsidR="001735BB" w:rsidRPr="001735BB" w:rsidRDefault="001735BB" w:rsidP="001735BB">
            <w:pPr>
              <w:overflowPunct/>
              <w:autoSpaceDE/>
              <w:autoSpaceDN/>
              <w:adjustRightInd/>
              <w:spacing w:after="0"/>
              <w:rPr>
                <w:rFonts w:ascii="Times" w:eastAsia="Batang" w:hAnsi="Times"/>
                <w:szCs w:val="24"/>
                <w:lang w:val="en-US" w:eastAsia="en-US"/>
              </w:rPr>
            </w:pPr>
          </w:p>
          <w:p w14:paraId="510349CC" w14:textId="77777777" w:rsidR="001735BB" w:rsidRPr="001735BB" w:rsidRDefault="001735BB" w:rsidP="001735BB">
            <w:pPr>
              <w:overflowPunct/>
              <w:autoSpaceDE/>
              <w:autoSpaceDN/>
              <w:adjustRightInd/>
              <w:spacing w:after="0"/>
              <w:rPr>
                <w:rFonts w:ascii="Times" w:eastAsia="Batang" w:hAnsi="Times"/>
                <w:b/>
                <w:bCs/>
                <w:szCs w:val="24"/>
                <w:lang w:eastAsia="en-US"/>
              </w:rPr>
            </w:pPr>
            <w:r w:rsidRPr="001735BB">
              <w:rPr>
                <w:rFonts w:ascii="Times" w:eastAsia="Batang" w:hAnsi="Times"/>
                <w:b/>
                <w:bCs/>
                <w:szCs w:val="24"/>
                <w:lang w:val="en-US" w:eastAsia="en-US"/>
              </w:rPr>
              <w:t>Conclusion</w:t>
            </w:r>
          </w:p>
          <w:p w14:paraId="06330376" w14:textId="77777777" w:rsidR="001735BB" w:rsidRPr="001735BB" w:rsidRDefault="001735BB" w:rsidP="001735BB">
            <w:pPr>
              <w:overflowPunct/>
              <w:autoSpaceDE/>
              <w:autoSpaceDN/>
              <w:adjustRightInd/>
              <w:spacing w:after="0"/>
              <w:rPr>
                <w:rFonts w:ascii="Times" w:eastAsia="Batang" w:hAnsi="Times"/>
                <w:color w:val="000000" w:themeColor="text1"/>
                <w:szCs w:val="24"/>
                <w:lang w:val="en-US" w:eastAsia="en-US"/>
              </w:rPr>
            </w:pPr>
            <w:r w:rsidRPr="001735BB">
              <w:rPr>
                <w:rFonts w:ascii="Times" w:eastAsia="Batang" w:hAnsi="Times"/>
                <w:color w:val="000000" w:themeColor="text1"/>
                <w:szCs w:val="24"/>
                <w:lang w:val="en-US" w:eastAsia="en-US"/>
              </w:rPr>
              <w:t>RAN1 does not further discuss new UE assistance information related to channel conditions, traffic, UE mobility.</w:t>
            </w:r>
          </w:p>
          <w:p w14:paraId="6E186C01" w14:textId="77777777" w:rsidR="001735BB" w:rsidRPr="001735BB" w:rsidRDefault="001735BB" w:rsidP="001735BB">
            <w:pPr>
              <w:overflowPunct/>
              <w:autoSpaceDE/>
              <w:autoSpaceDN/>
              <w:adjustRightInd/>
              <w:spacing w:after="0"/>
              <w:rPr>
                <w:rFonts w:ascii="Times" w:eastAsia="Batang" w:hAnsi="Times"/>
                <w:color w:val="000000" w:themeColor="text1"/>
                <w:szCs w:val="24"/>
                <w:lang w:val="en-US" w:eastAsia="en-US"/>
              </w:rPr>
            </w:pPr>
          </w:p>
          <w:p w14:paraId="39F44DA9" w14:textId="77777777" w:rsidR="001735BB" w:rsidRPr="001735BB" w:rsidRDefault="001735BB" w:rsidP="001735BB">
            <w:pPr>
              <w:overflowPunct/>
              <w:autoSpaceDE/>
              <w:autoSpaceDN/>
              <w:adjustRightInd/>
              <w:spacing w:after="0"/>
              <w:rPr>
                <w:rFonts w:ascii="Times" w:eastAsia="Batang" w:hAnsi="Times"/>
                <w:b/>
                <w:bCs/>
                <w:szCs w:val="24"/>
                <w:lang w:val="en-US" w:eastAsia="en-US"/>
              </w:rPr>
            </w:pPr>
            <w:r w:rsidRPr="001735BB">
              <w:rPr>
                <w:rFonts w:ascii="Times" w:eastAsia="Batang" w:hAnsi="Times"/>
                <w:b/>
                <w:bCs/>
                <w:szCs w:val="24"/>
                <w:lang w:val="en-US" w:eastAsia="en-US"/>
              </w:rPr>
              <w:t>Conclusion</w:t>
            </w:r>
          </w:p>
          <w:p w14:paraId="6C542A6D" w14:textId="77777777" w:rsidR="001735BB" w:rsidRPr="00003ADC" w:rsidRDefault="001735BB" w:rsidP="001735BB">
            <w:pPr>
              <w:pStyle w:val="Doc-text2"/>
              <w:ind w:left="0" w:firstLine="0"/>
            </w:pPr>
            <w:r w:rsidRPr="001735BB">
              <w:rPr>
                <w:rFonts w:ascii="Times" w:eastAsia="Batang" w:hAnsi="Times"/>
                <w:szCs w:val="24"/>
                <w:lang w:val="en-GB" w:eastAsia="en-US"/>
              </w:rPr>
              <w:t xml:space="preserve">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w:t>
            </w:r>
            <w:proofErr w:type="gramStart"/>
            <w:r w:rsidRPr="001735BB">
              <w:rPr>
                <w:rFonts w:ascii="Times" w:eastAsia="Batang" w:hAnsi="Times"/>
                <w:szCs w:val="24"/>
                <w:lang w:val="en-GB" w:eastAsia="en-US"/>
              </w:rPr>
              <w:t>information</w:t>
            </w:r>
            <w:proofErr w:type="gramEnd"/>
          </w:p>
          <w:p w14:paraId="0AD286E0" w14:textId="77777777" w:rsidR="001735BB" w:rsidRDefault="001735BB" w:rsidP="00AB6120">
            <w:pPr>
              <w:pStyle w:val="Doc-text2"/>
              <w:ind w:left="0" w:firstLine="0"/>
            </w:pPr>
          </w:p>
        </w:tc>
      </w:tr>
    </w:tbl>
    <w:p w14:paraId="05F4937B" w14:textId="0A58122D" w:rsidR="00B257FB" w:rsidRDefault="006E6853" w:rsidP="00CF57ED">
      <w:pPr>
        <w:pStyle w:val="BodyText"/>
        <w:spacing w:before="120"/>
        <w:rPr>
          <w:lang w:val="en-US"/>
        </w:rPr>
      </w:pPr>
      <w:r>
        <w:rPr>
          <w:lang w:val="en-US"/>
        </w:rPr>
        <w:t>In t</w:t>
      </w:r>
      <w:r w:rsidR="00AC27E6">
        <w:rPr>
          <w:lang w:val="en-US"/>
        </w:rPr>
        <w:t xml:space="preserve">his </w:t>
      </w:r>
      <w:r w:rsidR="008D0EA0">
        <w:rPr>
          <w:lang w:val="en-US"/>
        </w:rPr>
        <w:t>contribution</w:t>
      </w:r>
      <w:r w:rsidR="002C4AD8">
        <w:rPr>
          <w:lang w:val="en-US"/>
        </w:rPr>
        <w:t>,</w:t>
      </w:r>
      <w:r w:rsidR="00AC27E6">
        <w:rPr>
          <w:lang w:val="en-US"/>
        </w:rPr>
        <w:t xml:space="preserve"> </w:t>
      </w:r>
      <w:r>
        <w:rPr>
          <w:lang w:val="en-US"/>
        </w:rPr>
        <w:t xml:space="preserve">we discuss </w:t>
      </w:r>
      <w:r w:rsidR="00284F22">
        <w:rPr>
          <w:lang w:val="en-US"/>
        </w:rPr>
        <w:t xml:space="preserve">the </w:t>
      </w:r>
      <w:r w:rsidR="0033338F">
        <w:rPr>
          <w:lang w:val="en-US"/>
        </w:rPr>
        <w:t>two options including the aspects as mentioned in the LS and provide our views</w:t>
      </w:r>
      <w:r w:rsidR="001763A8">
        <w:rPr>
          <w:lang w:val="en-US"/>
        </w:rPr>
        <w:t xml:space="preserve">. </w:t>
      </w:r>
    </w:p>
    <w:bookmarkEnd w:id="1"/>
    <w:p w14:paraId="7BF137D7" w14:textId="77777777" w:rsidR="006C78E6" w:rsidRDefault="00E544BF" w:rsidP="00E544BF">
      <w:pPr>
        <w:pStyle w:val="Heading1"/>
      </w:pPr>
      <w:r>
        <w:t>2</w:t>
      </w:r>
      <w:r>
        <w:tab/>
      </w:r>
      <w:r w:rsidR="00882283">
        <w:t>Discussion</w:t>
      </w:r>
    </w:p>
    <w:p w14:paraId="5876EFE9" w14:textId="6112B57B" w:rsidR="00A25B77" w:rsidRDefault="00A25B77" w:rsidP="00A25B77">
      <w:pPr>
        <w:pStyle w:val="Heading2"/>
      </w:pPr>
      <w:r>
        <w:t>2.</w:t>
      </w:r>
      <w:r w:rsidR="00B3247A">
        <w:t>1</w:t>
      </w:r>
      <w:r>
        <w:t xml:space="preserve"> </w:t>
      </w:r>
      <w:r>
        <w:tab/>
      </w:r>
      <w:r w:rsidR="00B3247A">
        <w:t>Measurement Gap Enhancements</w:t>
      </w:r>
    </w:p>
    <w:p w14:paraId="3ED4768A" w14:textId="1BB77530" w:rsidR="00DD32CB" w:rsidRDefault="00D46149" w:rsidP="00862045">
      <w:pPr>
        <w:jc w:val="both"/>
        <w:rPr>
          <w:rFonts w:ascii="Arial" w:hAnsi="Arial" w:cs="Arial"/>
        </w:rPr>
      </w:pPr>
      <w:r>
        <w:rPr>
          <w:rFonts w:ascii="Arial" w:hAnsi="Arial" w:cs="Arial"/>
        </w:rPr>
        <w:t xml:space="preserve">As shown in the above section, RAN1 has discussed two options </w:t>
      </w:r>
      <w:r w:rsidR="007839F1">
        <w:rPr>
          <w:rFonts w:ascii="Arial" w:hAnsi="Arial" w:cs="Arial"/>
        </w:rPr>
        <w:t>for the measurement gap enhancements namely Option 1, dynamic indication and Option 2, semi-static solution</w:t>
      </w:r>
      <w:r w:rsidR="00862045">
        <w:rPr>
          <w:rFonts w:ascii="Arial" w:hAnsi="Arial" w:cs="Arial"/>
        </w:rPr>
        <w:t xml:space="preserve"> with</w:t>
      </w:r>
      <w:r w:rsidR="007839F1">
        <w:rPr>
          <w:rFonts w:ascii="Arial" w:hAnsi="Arial" w:cs="Arial"/>
        </w:rPr>
        <w:t xml:space="preserve"> </w:t>
      </w:r>
      <w:r w:rsidR="00862045">
        <w:rPr>
          <w:rFonts w:ascii="Arial" w:hAnsi="Arial" w:cs="Arial"/>
        </w:rPr>
        <w:t xml:space="preserve">RAN1/RAN4 currently evaluating these two solutions. </w:t>
      </w:r>
      <w:r w:rsidR="00E25724">
        <w:rPr>
          <w:rFonts w:ascii="Arial" w:hAnsi="Arial" w:cs="Arial"/>
        </w:rPr>
        <w:t>RAN2 is unable to evaluate the two options on account of it being outside RAN2’s expertise</w:t>
      </w:r>
      <w:r w:rsidR="00FB66D0">
        <w:rPr>
          <w:rFonts w:ascii="Arial" w:hAnsi="Arial" w:cs="Arial"/>
        </w:rPr>
        <w:t xml:space="preserve">. </w:t>
      </w:r>
      <w:r w:rsidR="00D00E4F">
        <w:rPr>
          <w:rFonts w:ascii="Arial" w:hAnsi="Arial" w:cs="Arial"/>
        </w:rPr>
        <w:t>And</w:t>
      </w:r>
      <w:r w:rsidR="005D6AC2">
        <w:rPr>
          <w:rFonts w:ascii="Arial" w:hAnsi="Arial" w:cs="Arial"/>
        </w:rPr>
        <w:t xml:space="preserve"> </w:t>
      </w:r>
      <w:r w:rsidR="004C7908">
        <w:rPr>
          <w:rFonts w:ascii="Arial" w:hAnsi="Arial" w:cs="Arial"/>
        </w:rPr>
        <w:t>t</w:t>
      </w:r>
      <w:r w:rsidR="00862045">
        <w:rPr>
          <w:rFonts w:ascii="Arial" w:hAnsi="Arial" w:cs="Arial"/>
        </w:rPr>
        <w:t>he impact on RAN2 depends on the outcome</w:t>
      </w:r>
      <w:r w:rsidR="005757A5">
        <w:rPr>
          <w:rFonts w:ascii="Arial" w:hAnsi="Arial" w:cs="Arial"/>
        </w:rPr>
        <w:t xml:space="preserve"> of </w:t>
      </w:r>
      <w:r w:rsidR="00B601D3">
        <w:rPr>
          <w:rFonts w:ascii="Arial" w:hAnsi="Arial" w:cs="Arial"/>
        </w:rPr>
        <w:t>the</w:t>
      </w:r>
      <w:r w:rsidR="0009065E">
        <w:rPr>
          <w:rFonts w:ascii="Arial" w:hAnsi="Arial" w:cs="Arial"/>
        </w:rPr>
        <w:t xml:space="preserve"> discussions</w:t>
      </w:r>
      <w:r w:rsidR="00862045">
        <w:rPr>
          <w:rFonts w:ascii="Arial" w:hAnsi="Arial" w:cs="Arial"/>
        </w:rPr>
        <w:t xml:space="preserve">, </w:t>
      </w:r>
      <w:r w:rsidR="005757A5">
        <w:rPr>
          <w:rFonts w:ascii="Arial" w:hAnsi="Arial" w:cs="Arial"/>
        </w:rPr>
        <w:t>thus</w:t>
      </w:r>
      <w:r w:rsidR="00862045">
        <w:rPr>
          <w:rFonts w:ascii="Arial" w:hAnsi="Arial" w:cs="Arial"/>
        </w:rPr>
        <w:t xml:space="preserve"> </w:t>
      </w:r>
      <w:r w:rsidR="005757A5">
        <w:rPr>
          <w:rFonts w:ascii="Arial" w:hAnsi="Arial" w:cs="Arial"/>
        </w:rPr>
        <w:t>we should wait</w:t>
      </w:r>
      <w:r w:rsidR="00862045">
        <w:rPr>
          <w:rFonts w:ascii="Arial" w:hAnsi="Arial" w:cs="Arial"/>
        </w:rPr>
        <w:t xml:space="preserve"> for progress in RAN1/RAN4</w:t>
      </w:r>
      <w:r w:rsidR="000E6443">
        <w:rPr>
          <w:rFonts w:ascii="Arial" w:hAnsi="Arial" w:cs="Arial"/>
        </w:rPr>
        <w:t>.</w:t>
      </w:r>
      <w:r w:rsidR="00E25724">
        <w:rPr>
          <w:rFonts w:ascii="Arial" w:hAnsi="Arial" w:cs="Arial"/>
        </w:rPr>
        <w:t xml:space="preserve"> </w:t>
      </w:r>
      <w:r w:rsidR="00862045">
        <w:rPr>
          <w:rFonts w:ascii="Arial" w:hAnsi="Arial" w:cs="Arial"/>
        </w:rPr>
        <w:t xml:space="preserve"> </w:t>
      </w:r>
    </w:p>
    <w:p w14:paraId="2B97E7CB" w14:textId="486E4314" w:rsidR="00457118" w:rsidRPr="00F75203" w:rsidRDefault="005F465F" w:rsidP="00457118">
      <w:pPr>
        <w:pStyle w:val="Proposal"/>
        <w:spacing w:after="180"/>
        <w:rPr>
          <w:lang w:val="en-US"/>
        </w:rPr>
      </w:pPr>
      <w:bookmarkStart w:id="2" w:name="_Toc178886402"/>
      <w:r w:rsidRPr="00F91812">
        <w:rPr>
          <w:lang w:val="en-US"/>
        </w:rPr>
        <w:t>W</w:t>
      </w:r>
      <w:r w:rsidR="00457118">
        <w:rPr>
          <w:lang w:val="en-US"/>
        </w:rPr>
        <w:t>ait for RAN1/RAN4</w:t>
      </w:r>
      <w:r w:rsidR="003670E9">
        <w:rPr>
          <w:lang w:val="en-US"/>
        </w:rPr>
        <w:t xml:space="preserve"> progress on the solution for measurement gap enhancements.</w:t>
      </w:r>
      <w:bookmarkEnd w:id="2"/>
      <w:r w:rsidR="003670E9">
        <w:rPr>
          <w:lang w:val="en-US"/>
        </w:rPr>
        <w:t xml:space="preserve"> </w:t>
      </w:r>
    </w:p>
    <w:p w14:paraId="3DA4DB04" w14:textId="2A949E50" w:rsidR="00E87683" w:rsidRDefault="00E87683" w:rsidP="00E87683">
      <w:pPr>
        <w:pStyle w:val="Heading2"/>
      </w:pPr>
      <w:r>
        <w:t xml:space="preserve">2.2 </w:t>
      </w:r>
      <w:r>
        <w:tab/>
      </w:r>
      <w:r w:rsidR="00726563">
        <w:t>On the LS</w:t>
      </w:r>
    </w:p>
    <w:p w14:paraId="001B2D98" w14:textId="72E42BC9" w:rsidR="00B60B56" w:rsidRPr="00B60B56" w:rsidRDefault="00B60B56" w:rsidP="001D1D6C">
      <w:pPr>
        <w:jc w:val="both"/>
        <w:rPr>
          <w:rFonts w:ascii="Arial" w:hAnsi="Arial" w:cs="Arial"/>
        </w:rPr>
      </w:pPr>
      <w:r w:rsidRPr="00B60B56">
        <w:rPr>
          <w:rFonts w:ascii="Arial" w:hAnsi="Arial" w:cs="Arial"/>
        </w:rPr>
        <w:t xml:space="preserve">In addition to the agreements, </w:t>
      </w:r>
      <w:r w:rsidR="001D1D6C">
        <w:rPr>
          <w:rFonts w:ascii="Arial" w:hAnsi="Arial" w:cs="Arial"/>
        </w:rPr>
        <w:t xml:space="preserve">an LS was sent to RAN4 </w:t>
      </w:r>
      <w:r w:rsidR="00081262">
        <w:rPr>
          <w:rFonts w:ascii="Arial" w:hAnsi="Arial" w:cs="Arial"/>
        </w:rPr>
        <w:t>from RAN1</w:t>
      </w:r>
      <w:r w:rsidR="001D1D6C">
        <w:rPr>
          <w:rFonts w:ascii="Arial" w:hAnsi="Arial" w:cs="Arial"/>
        </w:rPr>
        <w:t xml:space="preserve"> with RAN2 in </w:t>
      </w:r>
      <w:r w:rsidR="00192DDB">
        <w:rPr>
          <w:rFonts w:ascii="Arial" w:hAnsi="Arial" w:cs="Arial"/>
        </w:rPr>
        <w:t>CC</w:t>
      </w:r>
      <w:r w:rsidR="001D1D6C">
        <w:rPr>
          <w:rFonts w:ascii="Arial" w:hAnsi="Arial" w:cs="Arial"/>
        </w:rPr>
        <w:t xml:space="preserve"> </w:t>
      </w:r>
      <w:r w:rsidR="0087430D">
        <w:rPr>
          <w:rFonts w:ascii="Arial" w:hAnsi="Arial" w:cs="Arial"/>
        </w:rPr>
        <w:t>list. The LS</w:t>
      </w:r>
      <w:r w:rsidR="001D1D6C">
        <w:rPr>
          <w:rFonts w:ascii="Arial" w:hAnsi="Arial" w:cs="Arial"/>
        </w:rPr>
        <w:t xml:space="preserve"> discuss</w:t>
      </w:r>
      <w:r w:rsidR="00043749">
        <w:rPr>
          <w:rFonts w:ascii="Arial" w:hAnsi="Arial" w:cs="Arial"/>
        </w:rPr>
        <w:t>es</w:t>
      </w:r>
      <w:r w:rsidR="001D1D6C">
        <w:rPr>
          <w:rFonts w:ascii="Arial" w:hAnsi="Arial" w:cs="Arial"/>
        </w:rPr>
        <w:t xml:space="preserve"> whether to introduce new UE assistance information for solutions to enable Tx/RX gaps/</w:t>
      </w:r>
      <w:r w:rsidR="002233EC">
        <w:rPr>
          <w:rFonts w:ascii="Arial" w:hAnsi="Arial" w:cs="Arial"/>
        </w:rPr>
        <w:t>restrictions</w:t>
      </w:r>
      <w:r w:rsidR="001D1D6C">
        <w:rPr>
          <w:rFonts w:ascii="Arial" w:hAnsi="Arial" w:cs="Arial"/>
        </w:rPr>
        <w:t xml:space="preserve"> caused by RRM measurements. </w:t>
      </w:r>
      <w:r w:rsidR="003158C7">
        <w:rPr>
          <w:rFonts w:ascii="Arial" w:hAnsi="Arial" w:cs="Arial"/>
        </w:rPr>
        <w:t xml:space="preserve">The information relevant for </w:t>
      </w:r>
      <w:r w:rsidR="0053447D">
        <w:rPr>
          <w:rFonts w:ascii="Arial" w:hAnsi="Arial" w:cs="Arial"/>
        </w:rPr>
        <w:t>RAN2 are the following:</w:t>
      </w:r>
    </w:p>
    <w:p w14:paraId="2620338A" w14:textId="77777777" w:rsidR="003413F4" w:rsidRDefault="003413F4" w:rsidP="003413F4">
      <w:pPr>
        <w:pStyle w:val="ListParagraph"/>
        <w:numPr>
          <w:ilvl w:val="0"/>
          <w:numId w:val="19"/>
        </w:numPr>
        <w:overflowPunct/>
        <w:autoSpaceDE/>
        <w:autoSpaceDN/>
        <w:adjustRightInd/>
        <w:spacing w:after="0"/>
        <w:contextualSpacing/>
        <w:textAlignment w:val="auto"/>
        <w:rPr>
          <w:rFonts w:ascii="Times New Roman" w:hAnsi="Times New Roman"/>
          <w:lang w:val="en-GB"/>
        </w:rPr>
      </w:pPr>
      <w:r w:rsidRPr="07E8C7E3">
        <w:rPr>
          <w:rFonts w:ascii="Times New Roman" w:hAnsi="Times New Roman"/>
          <w:lang w:val="en-GB"/>
        </w:rPr>
        <w:t>FFS: UE assistance information related to traffic:</w:t>
      </w:r>
    </w:p>
    <w:p w14:paraId="3C66048F" w14:textId="77777777" w:rsidR="003413F4" w:rsidRDefault="003413F4" w:rsidP="003413F4">
      <w:pPr>
        <w:pStyle w:val="ListParagraph"/>
        <w:numPr>
          <w:ilvl w:val="1"/>
          <w:numId w:val="1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FFS: PSI (PDU set importance);</w:t>
      </w:r>
    </w:p>
    <w:p w14:paraId="4B719103" w14:textId="77777777" w:rsidR="000224C5" w:rsidRDefault="000224C5" w:rsidP="000224C5">
      <w:pPr>
        <w:pStyle w:val="ListParagraph"/>
        <w:numPr>
          <w:ilvl w:val="0"/>
          <w:numId w:val="1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lastRenderedPageBreak/>
        <w:t>FFS: UE assistance information related to UE mobility:</w:t>
      </w:r>
    </w:p>
    <w:p w14:paraId="52AC6894" w14:textId="5ED4EBD7" w:rsidR="00B261A9" w:rsidRDefault="000224C5" w:rsidP="004A016F">
      <w:pPr>
        <w:pStyle w:val="ListParagraph"/>
        <w:numPr>
          <w:ilvl w:val="1"/>
          <w:numId w:val="19"/>
        </w:numPr>
        <w:overflowPunct/>
        <w:autoSpaceDE/>
        <w:autoSpaceDN/>
        <w:adjustRightInd/>
        <w:spacing w:after="0"/>
        <w:contextualSpacing/>
        <w:textAlignment w:val="auto"/>
        <w:rPr>
          <w:rFonts w:ascii="Times New Roman" w:hAnsi="Times New Roman"/>
          <w:lang w:val="en-US"/>
        </w:rPr>
      </w:pPr>
      <w:r w:rsidRPr="1775F025">
        <w:rPr>
          <w:rFonts w:ascii="Times New Roman" w:hAnsi="Times New Roman"/>
          <w:lang w:val="en-US"/>
        </w:rPr>
        <w:t xml:space="preserve">FFS: L3 parameters related to mobility, e.g., </w:t>
      </w:r>
      <w:proofErr w:type="gramStart"/>
      <w:r w:rsidRPr="1775F025">
        <w:rPr>
          <w:rFonts w:ascii="Times New Roman" w:hAnsi="Times New Roman"/>
          <w:lang w:val="en-US"/>
        </w:rPr>
        <w:t>static</w:t>
      </w:r>
      <w:proofErr w:type="gramEnd"/>
      <w:r w:rsidRPr="1775F025">
        <w:rPr>
          <w:rFonts w:ascii="Times New Roman" w:hAnsi="Times New Roman"/>
          <w:lang w:val="en-US"/>
        </w:rPr>
        <w:t xml:space="preserve"> or not</w:t>
      </w:r>
    </w:p>
    <w:p w14:paraId="1DB81712" w14:textId="77777777" w:rsidR="00192DDB" w:rsidRDefault="00192DDB" w:rsidP="00192DDB">
      <w:pPr>
        <w:overflowPunct/>
        <w:autoSpaceDE/>
        <w:autoSpaceDN/>
        <w:adjustRightInd/>
        <w:spacing w:after="0"/>
        <w:contextualSpacing/>
      </w:pPr>
    </w:p>
    <w:p w14:paraId="38428BD8" w14:textId="4F40E5AC" w:rsidR="00A05689" w:rsidRDefault="00A05689" w:rsidP="00A05689">
      <w:pPr>
        <w:jc w:val="both"/>
        <w:rPr>
          <w:rFonts w:ascii="Arial" w:hAnsi="Arial" w:cs="Arial"/>
        </w:rPr>
      </w:pPr>
      <w:r w:rsidRPr="00A05689">
        <w:rPr>
          <w:rFonts w:ascii="Arial" w:hAnsi="Arial" w:cs="Arial"/>
        </w:rPr>
        <w:t>For the UE assistance information related to traffic</w:t>
      </w:r>
      <w:r>
        <w:rPr>
          <w:rFonts w:ascii="Arial" w:hAnsi="Arial" w:cs="Arial"/>
        </w:rPr>
        <w:t>, although technically the PSI information can be used by the network to select whether to skip a particular measurement gap for e.g., only skip measurement gaps (or prioritize scheduling) for high priority data. Given the dynamic nature of this information i.e., on a per-packet basis, we believe it is not feasible for the UE to provide such information in the UAI.</w:t>
      </w:r>
      <w:r w:rsidR="008F1EB5">
        <w:rPr>
          <w:rFonts w:ascii="Arial" w:hAnsi="Arial" w:cs="Arial"/>
        </w:rPr>
        <w:t xml:space="preserve"> In addition, the PSI in the UL is up to UE implementation, </w:t>
      </w:r>
      <w:r w:rsidR="00F21286">
        <w:rPr>
          <w:rFonts w:ascii="Arial" w:hAnsi="Arial" w:cs="Arial"/>
        </w:rPr>
        <w:t>i.e.</w:t>
      </w:r>
      <w:r w:rsidR="009E0A21">
        <w:rPr>
          <w:rFonts w:ascii="Arial" w:hAnsi="Arial" w:cs="Arial"/>
        </w:rPr>
        <w:t>,</w:t>
      </w:r>
      <w:r w:rsidR="00F21286">
        <w:rPr>
          <w:rFonts w:ascii="Arial" w:hAnsi="Arial" w:cs="Arial"/>
        </w:rPr>
        <w:t xml:space="preserve"> </w:t>
      </w:r>
      <w:r w:rsidR="008F1EB5">
        <w:rPr>
          <w:rFonts w:ascii="Arial" w:hAnsi="Arial" w:cs="Arial"/>
        </w:rPr>
        <w:t xml:space="preserve">not all the UEs can support it and </w:t>
      </w:r>
      <w:r w:rsidR="00226C6A">
        <w:rPr>
          <w:rFonts w:ascii="Arial" w:hAnsi="Arial" w:cs="Arial"/>
        </w:rPr>
        <w:t xml:space="preserve">it </w:t>
      </w:r>
      <w:r w:rsidR="008F1EB5">
        <w:rPr>
          <w:rFonts w:ascii="Arial" w:hAnsi="Arial" w:cs="Arial"/>
        </w:rPr>
        <w:t xml:space="preserve">is not a reliable criterion. </w:t>
      </w:r>
    </w:p>
    <w:p w14:paraId="78691CBA" w14:textId="13F75313" w:rsidR="006E5EFB" w:rsidRDefault="0019657F" w:rsidP="006E5EFB">
      <w:pPr>
        <w:pStyle w:val="Observation"/>
        <w:numPr>
          <w:ilvl w:val="0"/>
          <w:numId w:val="4"/>
        </w:numPr>
        <w:spacing w:after="180"/>
        <w:ind w:left="1701" w:hanging="1701"/>
      </w:pPr>
      <w:bookmarkStart w:id="3" w:name="_Toc178886277"/>
      <w:r>
        <w:t xml:space="preserve">Determination of </w:t>
      </w:r>
      <w:r w:rsidR="006E5EFB">
        <w:t xml:space="preserve">PSI </w:t>
      </w:r>
      <w:r>
        <w:t xml:space="preserve">in UL is up to UE implementation i.e., not all UEs support it and </w:t>
      </w:r>
      <w:r w:rsidR="00FA70B9">
        <w:t xml:space="preserve">thus, </w:t>
      </w:r>
      <w:r w:rsidR="0045257C">
        <w:t>an unreliable criterion</w:t>
      </w:r>
      <w:r>
        <w:t>.</w:t>
      </w:r>
      <w:bookmarkEnd w:id="3"/>
      <w:r>
        <w:t xml:space="preserve"> </w:t>
      </w:r>
    </w:p>
    <w:p w14:paraId="715ACC9B" w14:textId="49627E04" w:rsidR="00836C8C" w:rsidRDefault="00836C8C" w:rsidP="00836C8C">
      <w:pPr>
        <w:pStyle w:val="Proposal"/>
        <w:spacing w:after="180"/>
        <w:rPr>
          <w:lang w:val="en-US"/>
        </w:rPr>
      </w:pPr>
      <w:bookmarkStart w:id="4" w:name="_Toc178886403"/>
      <w:r>
        <w:rPr>
          <w:lang w:val="en-US"/>
        </w:rPr>
        <w:t>Do not support including PSI in the UAI</w:t>
      </w:r>
      <w:r w:rsidR="002A671C">
        <w:rPr>
          <w:lang w:val="en-US"/>
        </w:rPr>
        <w:t xml:space="preserve"> </w:t>
      </w:r>
      <w:r w:rsidR="00CA49E3">
        <w:rPr>
          <w:lang w:val="en-US"/>
        </w:rPr>
        <w:t>for</w:t>
      </w:r>
      <w:r w:rsidR="002A671C">
        <w:rPr>
          <w:lang w:val="en-US"/>
        </w:rPr>
        <w:t xml:space="preserve"> measurement gap enhancements</w:t>
      </w:r>
      <w:r w:rsidR="00E23133">
        <w:rPr>
          <w:lang w:val="en-US"/>
        </w:rPr>
        <w:t>.</w:t>
      </w:r>
      <w:bookmarkEnd w:id="4"/>
      <w:r w:rsidR="00E23133">
        <w:rPr>
          <w:lang w:val="en-US"/>
        </w:rPr>
        <w:t xml:space="preserve"> </w:t>
      </w:r>
    </w:p>
    <w:p w14:paraId="3F46C3CD" w14:textId="77777777" w:rsidR="00F36A4C" w:rsidRDefault="008701E4" w:rsidP="008701E4">
      <w:pPr>
        <w:jc w:val="both"/>
        <w:rPr>
          <w:rFonts w:ascii="Arial" w:hAnsi="Arial" w:cs="Arial"/>
        </w:rPr>
      </w:pPr>
      <w:r w:rsidRPr="008701E4">
        <w:rPr>
          <w:rFonts w:ascii="Arial" w:hAnsi="Arial" w:cs="Arial"/>
        </w:rPr>
        <w:t xml:space="preserve">On </w:t>
      </w:r>
      <w:r w:rsidR="00DD0846">
        <w:rPr>
          <w:rFonts w:ascii="Arial" w:hAnsi="Arial" w:cs="Arial"/>
        </w:rPr>
        <w:t>UE assistance information</w:t>
      </w:r>
      <w:r>
        <w:rPr>
          <w:rFonts w:ascii="Arial" w:hAnsi="Arial" w:cs="Arial"/>
        </w:rPr>
        <w:t xml:space="preserve"> related to UE mobility </w:t>
      </w:r>
      <w:r w:rsidR="0023738C">
        <w:rPr>
          <w:rFonts w:ascii="Arial" w:hAnsi="Arial" w:cs="Arial"/>
        </w:rPr>
        <w:t>e.g.,</w:t>
      </w:r>
      <w:r>
        <w:rPr>
          <w:rFonts w:ascii="Arial" w:hAnsi="Arial" w:cs="Arial"/>
        </w:rPr>
        <w:t xml:space="preserve"> whether the UE </w:t>
      </w:r>
      <w:r w:rsidR="00D56F79">
        <w:rPr>
          <w:rFonts w:ascii="Arial" w:hAnsi="Arial" w:cs="Arial"/>
        </w:rPr>
        <w:t xml:space="preserve">is </w:t>
      </w:r>
      <w:r>
        <w:rPr>
          <w:rFonts w:ascii="Arial" w:hAnsi="Arial" w:cs="Arial"/>
        </w:rPr>
        <w:t xml:space="preserve">static, </w:t>
      </w:r>
      <w:r w:rsidR="00EB74A6">
        <w:rPr>
          <w:rFonts w:ascii="Arial" w:hAnsi="Arial" w:cs="Arial"/>
        </w:rPr>
        <w:t xml:space="preserve">this information </w:t>
      </w:r>
      <w:r w:rsidR="0062561E">
        <w:rPr>
          <w:rFonts w:ascii="Arial" w:hAnsi="Arial" w:cs="Arial"/>
        </w:rPr>
        <w:t xml:space="preserve">could </w:t>
      </w:r>
      <w:r w:rsidR="00382212">
        <w:rPr>
          <w:rFonts w:ascii="Arial" w:hAnsi="Arial" w:cs="Arial"/>
        </w:rPr>
        <w:t xml:space="preserve">potentially </w:t>
      </w:r>
      <w:r w:rsidR="00EB74A6">
        <w:rPr>
          <w:rFonts w:ascii="Arial" w:hAnsi="Arial" w:cs="Arial"/>
        </w:rPr>
        <w:t xml:space="preserve">be useful </w:t>
      </w:r>
      <w:r w:rsidR="00E01737">
        <w:rPr>
          <w:rFonts w:ascii="Arial" w:hAnsi="Arial" w:cs="Arial"/>
        </w:rPr>
        <w:t>for</w:t>
      </w:r>
      <w:r w:rsidR="00EB74A6">
        <w:rPr>
          <w:rFonts w:ascii="Arial" w:hAnsi="Arial" w:cs="Arial"/>
        </w:rPr>
        <w:t xml:space="preserve"> the network in deciding </w:t>
      </w:r>
      <w:r w:rsidR="00063860">
        <w:rPr>
          <w:rFonts w:ascii="Arial" w:hAnsi="Arial" w:cs="Arial"/>
        </w:rPr>
        <w:t>the</w:t>
      </w:r>
      <w:r w:rsidR="007D11E5">
        <w:rPr>
          <w:rFonts w:ascii="Arial" w:hAnsi="Arial" w:cs="Arial"/>
        </w:rPr>
        <w:t xml:space="preserve"> </w:t>
      </w:r>
      <w:r w:rsidR="0044242B">
        <w:rPr>
          <w:rFonts w:ascii="Arial" w:hAnsi="Arial" w:cs="Arial"/>
        </w:rPr>
        <w:t xml:space="preserve">measurement gap </w:t>
      </w:r>
      <w:r w:rsidR="007D11E5">
        <w:rPr>
          <w:rFonts w:ascii="Arial" w:hAnsi="Arial" w:cs="Arial"/>
        </w:rPr>
        <w:t>configuration</w:t>
      </w:r>
      <w:r w:rsidR="00257C45">
        <w:rPr>
          <w:rFonts w:ascii="Arial" w:hAnsi="Arial" w:cs="Arial"/>
        </w:rPr>
        <w:t>/</w:t>
      </w:r>
      <w:r w:rsidR="00EB74A6">
        <w:rPr>
          <w:rFonts w:ascii="Arial" w:hAnsi="Arial" w:cs="Arial"/>
        </w:rPr>
        <w:t>skip</w:t>
      </w:r>
      <w:r w:rsidR="00063860">
        <w:rPr>
          <w:rFonts w:ascii="Arial" w:hAnsi="Arial" w:cs="Arial"/>
        </w:rPr>
        <w:t>ping</w:t>
      </w:r>
      <w:r w:rsidR="00EB74A6">
        <w:rPr>
          <w:rFonts w:ascii="Arial" w:hAnsi="Arial" w:cs="Arial"/>
        </w:rPr>
        <w:t xml:space="preserve"> occasion</w:t>
      </w:r>
      <w:r w:rsidR="00376169">
        <w:rPr>
          <w:rFonts w:ascii="Arial" w:hAnsi="Arial" w:cs="Arial"/>
        </w:rPr>
        <w:t>s</w:t>
      </w:r>
      <w:r w:rsidR="00EB74A6">
        <w:rPr>
          <w:rFonts w:ascii="Arial" w:hAnsi="Arial" w:cs="Arial"/>
        </w:rPr>
        <w:t xml:space="preserve">. </w:t>
      </w:r>
    </w:p>
    <w:p w14:paraId="4B042EBA" w14:textId="06C2A927" w:rsidR="001317D0" w:rsidRDefault="00D345EA" w:rsidP="001317D0">
      <w:pPr>
        <w:pStyle w:val="Observation"/>
        <w:numPr>
          <w:ilvl w:val="0"/>
          <w:numId w:val="4"/>
        </w:numPr>
        <w:spacing w:after="180"/>
        <w:ind w:left="1701" w:hanging="1701"/>
      </w:pPr>
      <w:bookmarkStart w:id="5" w:name="_Toc178256965"/>
      <w:bookmarkStart w:id="6" w:name="_Toc178886278"/>
      <w:r>
        <w:t xml:space="preserve">UE mobility information could potentially be useful </w:t>
      </w:r>
      <w:r w:rsidR="006F2C3D">
        <w:t>to configure</w:t>
      </w:r>
      <w:r>
        <w:t xml:space="preserve"> measurement gap</w:t>
      </w:r>
      <w:r w:rsidR="001172E6">
        <w:t>s</w:t>
      </w:r>
      <w:r w:rsidR="001317D0">
        <w:t>.</w:t>
      </w:r>
      <w:bookmarkEnd w:id="5"/>
      <w:bookmarkEnd w:id="6"/>
    </w:p>
    <w:p w14:paraId="3A0D5627" w14:textId="1365110C" w:rsidR="00192DDB" w:rsidRDefault="007D259B" w:rsidP="008701E4">
      <w:pPr>
        <w:jc w:val="both"/>
        <w:rPr>
          <w:rFonts w:ascii="Arial" w:hAnsi="Arial" w:cs="Arial"/>
        </w:rPr>
      </w:pPr>
      <w:r>
        <w:rPr>
          <w:rFonts w:ascii="Arial" w:hAnsi="Arial" w:cs="Arial"/>
        </w:rPr>
        <w:t xml:space="preserve">It could </w:t>
      </w:r>
      <w:r w:rsidR="005419E7">
        <w:rPr>
          <w:rFonts w:ascii="Arial" w:hAnsi="Arial" w:cs="Arial"/>
        </w:rPr>
        <w:t xml:space="preserve">also </w:t>
      </w:r>
      <w:r>
        <w:rPr>
          <w:rFonts w:ascii="Arial" w:hAnsi="Arial" w:cs="Arial"/>
        </w:rPr>
        <w:t>be simple to reuse t</w:t>
      </w:r>
      <w:r w:rsidR="00B75300">
        <w:rPr>
          <w:rFonts w:ascii="Arial" w:hAnsi="Arial" w:cs="Arial"/>
        </w:rPr>
        <w:t>he</w:t>
      </w:r>
      <w:r w:rsidR="0054426B">
        <w:rPr>
          <w:rFonts w:ascii="Arial" w:hAnsi="Arial" w:cs="Arial"/>
        </w:rPr>
        <w:t xml:space="preserve"> framework of</w:t>
      </w:r>
      <w:r w:rsidR="00B75300">
        <w:rPr>
          <w:rFonts w:ascii="Arial" w:hAnsi="Arial" w:cs="Arial"/>
        </w:rPr>
        <w:t xml:space="preserve"> </w:t>
      </w:r>
      <w:r w:rsidR="00923D39">
        <w:rPr>
          <w:rFonts w:ascii="Arial" w:hAnsi="Arial" w:cs="Arial"/>
        </w:rPr>
        <w:t xml:space="preserve">the relaxed measurement criterion for a </w:t>
      </w:r>
      <w:r w:rsidR="00B75300">
        <w:rPr>
          <w:rFonts w:ascii="Arial" w:hAnsi="Arial" w:cs="Arial"/>
        </w:rPr>
        <w:t xml:space="preserve">stationary </w:t>
      </w:r>
      <w:r w:rsidR="00923D39">
        <w:rPr>
          <w:rFonts w:ascii="Arial" w:hAnsi="Arial" w:cs="Arial"/>
        </w:rPr>
        <w:t>(e)</w:t>
      </w:r>
      <w:proofErr w:type="spellStart"/>
      <w:r w:rsidR="00B75300">
        <w:rPr>
          <w:rFonts w:ascii="Arial" w:hAnsi="Arial" w:cs="Arial"/>
        </w:rPr>
        <w:t>RedCap</w:t>
      </w:r>
      <w:proofErr w:type="spellEnd"/>
      <w:r w:rsidR="00B75300">
        <w:rPr>
          <w:rFonts w:ascii="Arial" w:hAnsi="Arial" w:cs="Arial"/>
        </w:rPr>
        <w:t xml:space="preserve"> </w:t>
      </w:r>
      <w:r w:rsidR="00EE6E3A">
        <w:rPr>
          <w:rFonts w:ascii="Arial" w:hAnsi="Arial" w:cs="Arial"/>
        </w:rPr>
        <w:t>UE</w:t>
      </w:r>
      <w:r w:rsidR="000E14A8">
        <w:rPr>
          <w:rFonts w:ascii="Arial" w:hAnsi="Arial" w:cs="Arial"/>
        </w:rPr>
        <w:t>.</w:t>
      </w:r>
      <w:r w:rsidR="00D34DA3">
        <w:rPr>
          <w:rFonts w:ascii="Arial" w:hAnsi="Arial" w:cs="Arial"/>
        </w:rPr>
        <w:t xml:space="preserve"> </w:t>
      </w:r>
      <w:r w:rsidR="00B452CD">
        <w:rPr>
          <w:rFonts w:ascii="Arial" w:hAnsi="Arial" w:cs="Arial"/>
        </w:rPr>
        <w:t>In the</w:t>
      </w:r>
      <w:r w:rsidR="00F06081">
        <w:rPr>
          <w:rFonts w:ascii="Arial" w:hAnsi="Arial" w:cs="Arial"/>
        </w:rPr>
        <w:t xml:space="preserve"> current procedure</w:t>
      </w:r>
      <w:r w:rsidR="00B452CD">
        <w:rPr>
          <w:rFonts w:ascii="Arial" w:hAnsi="Arial" w:cs="Arial"/>
        </w:rPr>
        <w:t>,</w:t>
      </w:r>
      <w:r w:rsidR="00F06081">
        <w:rPr>
          <w:rFonts w:ascii="Arial" w:hAnsi="Arial" w:cs="Arial"/>
        </w:rPr>
        <w:t xml:space="preserve"> </w:t>
      </w:r>
      <w:r w:rsidR="00B452CD">
        <w:rPr>
          <w:rFonts w:ascii="Arial" w:hAnsi="Arial" w:cs="Arial"/>
        </w:rPr>
        <w:t>the</w:t>
      </w:r>
      <w:r w:rsidR="00F06081">
        <w:rPr>
          <w:rFonts w:ascii="Arial" w:hAnsi="Arial" w:cs="Arial"/>
        </w:rPr>
        <w:t xml:space="preserve"> </w:t>
      </w:r>
      <w:r w:rsidR="0008610F">
        <w:rPr>
          <w:rFonts w:ascii="Arial" w:hAnsi="Arial" w:cs="Arial"/>
        </w:rPr>
        <w:t xml:space="preserve">network provides </w:t>
      </w:r>
      <w:r w:rsidR="00406CB2">
        <w:rPr>
          <w:rFonts w:ascii="Arial" w:hAnsi="Arial" w:cs="Arial"/>
        </w:rPr>
        <w:t>a</w:t>
      </w:r>
      <w:r w:rsidR="00537AF2">
        <w:rPr>
          <w:rFonts w:ascii="Arial" w:hAnsi="Arial" w:cs="Arial"/>
        </w:rPr>
        <w:t>n</w:t>
      </w:r>
      <w:r w:rsidR="00C34FBE">
        <w:rPr>
          <w:rFonts w:ascii="Arial" w:hAnsi="Arial" w:cs="Arial"/>
        </w:rPr>
        <w:t xml:space="preserve"> </w:t>
      </w:r>
      <w:r w:rsidR="00185FF3" w:rsidRPr="00185FF3">
        <w:rPr>
          <w:rFonts w:ascii="Arial" w:hAnsi="Arial" w:cs="Arial"/>
          <w:i/>
          <w:iCs/>
        </w:rPr>
        <w:t>RRM-</w:t>
      </w:r>
      <w:proofErr w:type="spellStart"/>
      <w:r w:rsidR="00185FF3" w:rsidRPr="00185FF3">
        <w:rPr>
          <w:rFonts w:ascii="Arial" w:hAnsi="Arial" w:cs="Arial"/>
          <w:i/>
          <w:iCs/>
        </w:rPr>
        <w:t>MeasRelaxationReportingConfig</w:t>
      </w:r>
      <w:proofErr w:type="spellEnd"/>
      <w:r w:rsidR="00185FF3" w:rsidRPr="00185FF3">
        <w:rPr>
          <w:rFonts w:ascii="Arial" w:hAnsi="Arial" w:cs="Arial"/>
        </w:rPr>
        <w:t xml:space="preserve"> </w:t>
      </w:r>
      <w:r w:rsidR="00C34FBE">
        <w:rPr>
          <w:rFonts w:ascii="Arial" w:hAnsi="Arial" w:cs="Arial"/>
        </w:rPr>
        <w:t>for determination of stationar</w:t>
      </w:r>
      <w:r w:rsidR="000835E2">
        <w:rPr>
          <w:rFonts w:ascii="Arial" w:hAnsi="Arial" w:cs="Arial"/>
        </w:rPr>
        <w:t>ity</w:t>
      </w:r>
      <w:r w:rsidR="00C34FBE">
        <w:rPr>
          <w:rFonts w:ascii="Arial" w:hAnsi="Arial" w:cs="Arial"/>
        </w:rPr>
        <w:t xml:space="preserve"> and </w:t>
      </w:r>
      <w:r w:rsidR="001B23B6">
        <w:rPr>
          <w:rFonts w:ascii="Arial" w:hAnsi="Arial" w:cs="Arial"/>
        </w:rPr>
        <w:t xml:space="preserve">the UE </w:t>
      </w:r>
      <w:r w:rsidR="009240C1">
        <w:rPr>
          <w:rFonts w:ascii="Arial" w:hAnsi="Arial" w:cs="Arial"/>
        </w:rPr>
        <w:t xml:space="preserve">can </w:t>
      </w:r>
      <w:r w:rsidR="001B23B6">
        <w:rPr>
          <w:rFonts w:ascii="Arial" w:hAnsi="Arial" w:cs="Arial"/>
        </w:rPr>
        <w:t xml:space="preserve">report its </w:t>
      </w:r>
      <w:proofErr w:type="spellStart"/>
      <w:r w:rsidR="005F43B9" w:rsidRPr="005F43B9">
        <w:rPr>
          <w:rFonts w:ascii="Arial" w:hAnsi="Arial" w:cs="Arial"/>
          <w:i/>
          <w:iCs/>
        </w:rPr>
        <w:t>rrm-MeasRelaxationFulfilment</w:t>
      </w:r>
      <w:proofErr w:type="spellEnd"/>
      <w:r w:rsidR="005F43B9" w:rsidRPr="005F43B9">
        <w:rPr>
          <w:rFonts w:ascii="Arial" w:hAnsi="Arial" w:cs="Arial"/>
        </w:rPr>
        <w:t xml:space="preserve"> </w:t>
      </w:r>
      <w:r w:rsidR="005F43B9">
        <w:rPr>
          <w:rFonts w:ascii="Arial" w:hAnsi="Arial" w:cs="Arial"/>
        </w:rPr>
        <w:t xml:space="preserve">status </w:t>
      </w:r>
      <w:r w:rsidR="00B01812">
        <w:rPr>
          <w:rFonts w:ascii="Arial" w:hAnsi="Arial" w:cs="Arial"/>
        </w:rPr>
        <w:t xml:space="preserve">in </w:t>
      </w:r>
      <w:r w:rsidR="001B23B6">
        <w:rPr>
          <w:rFonts w:ascii="Arial" w:hAnsi="Arial" w:cs="Arial"/>
        </w:rPr>
        <w:t xml:space="preserve">the UAI on whether the </w:t>
      </w:r>
      <w:r w:rsidR="00F44640">
        <w:rPr>
          <w:rFonts w:ascii="Arial" w:hAnsi="Arial" w:cs="Arial"/>
        </w:rPr>
        <w:t xml:space="preserve">stationary </w:t>
      </w:r>
      <w:r w:rsidR="001B23B6">
        <w:rPr>
          <w:rFonts w:ascii="Arial" w:hAnsi="Arial" w:cs="Arial"/>
        </w:rPr>
        <w:t>criteri</w:t>
      </w:r>
      <w:r w:rsidR="00FE7E03">
        <w:rPr>
          <w:rFonts w:ascii="Arial" w:hAnsi="Arial" w:cs="Arial"/>
        </w:rPr>
        <w:t>on</w:t>
      </w:r>
      <w:r w:rsidR="001B23B6">
        <w:rPr>
          <w:rFonts w:ascii="Arial" w:hAnsi="Arial" w:cs="Arial"/>
        </w:rPr>
        <w:t xml:space="preserve"> </w:t>
      </w:r>
      <w:r w:rsidR="006978AA">
        <w:rPr>
          <w:rFonts w:ascii="Arial" w:hAnsi="Arial" w:cs="Arial"/>
        </w:rPr>
        <w:t>is</w:t>
      </w:r>
      <w:r w:rsidR="001B23B6">
        <w:rPr>
          <w:rFonts w:ascii="Arial" w:hAnsi="Arial" w:cs="Arial"/>
        </w:rPr>
        <w:t xml:space="preserve"> met.</w:t>
      </w:r>
      <w:r w:rsidR="00C42E0D">
        <w:rPr>
          <w:rFonts w:ascii="Arial" w:hAnsi="Arial" w:cs="Arial"/>
        </w:rPr>
        <w:t xml:space="preserve"> </w:t>
      </w:r>
      <w:r w:rsidR="00327C6D">
        <w:rPr>
          <w:rFonts w:ascii="Arial" w:hAnsi="Arial" w:cs="Arial"/>
        </w:rPr>
        <w:t xml:space="preserve">However, </w:t>
      </w:r>
      <w:r w:rsidR="008E1F3E">
        <w:rPr>
          <w:rFonts w:ascii="Arial" w:hAnsi="Arial" w:cs="Arial"/>
        </w:rPr>
        <w:t xml:space="preserve">RAN4 should </w:t>
      </w:r>
      <w:r w:rsidR="008A61B7">
        <w:rPr>
          <w:rFonts w:ascii="Arial" w:hAnsi="Arial" w:cs="Arial"/>
        </w:rPr>
        <w:t>check</w:t>
      </w:r>
      <w:r w:rsidR="008E1F3E">
        <w:rPr>
          <w:rFonts w:ascii="Arial" w:hAnsi="Arial" w:cs="Arial"/>
        </w:rPr>
        <w:t xml:space="preserve"> </w:t>
      </w:r>
      <w:r w:rsidR="00B9440B">
        <w:rPr>
          <w:rFonts w:ascii="Arial" w:hAnsi="Arial" w:cs="Arial"/>
        </w:rPr>
        <w:t xml:space="preserve">the </w:t>
      </w:r>
      <w:r w:rsidR="003A2A51">
        <w:rPr>
          <w:rFonts w:ascii="Arial" w:hAnsi="Arial" w:cs="Arial"/>
        </w:rPr>
        <w:t>feasibility of t</w:t>
      </w:r>
      <w:r w:rsidR="00A80BF5">
        <w:rPr>
          <w:rFonts w:ascii="Arial" w:hAnsi="Arial" w:cs="Arial"/>
        </w:rPr>
        <w:t xml:space="preserve">his approach and </w:t>
      </w:r>
      <w:r w:rsidR="00E64994">
        <w:rPr>
          <w:rFonts w:ascii="Arial" w:hAnsi="Arial" w:cs="Arial"/>
        </w:rPr>
        <w:t xml:space="preserve">evaluate </w:t>
      </w:r>
      <w:r w:rsidR="00EE739B">
        <w:rPr>
          <w:rFonts w:ascii="Arial" w:hAnsi="Arial" w:cs="Arial"/>
        </w:rPr>
        <w:t>the</w:t>
      </w:r>
      <w:r w:rsidR="007771F1">
        <w:rPr>
          <w:rFonts w:ascii="Arial" w:hAnsi="Arial" w:cs="Arial"/>
        </w:rPr>
        <w:t xml:space="preserve"> impact on</w:t>
      </w:r>
      <w:r w:rsidR="002B7B5B">
        <w:rPr>
          <w:rFonts w:ascii="Arial" w:hAnsi="Arial" w:cs="Arial"/>
        </w:rPr>
        <w:t xml:space="preserve"> </w:t>
      </w:r>
      <w:r w:rsidR="008A055D">
        <w:rPr>
          <w:rFonts w:ascii="Arial" w:hAnsi="Arial" w:cs="Arial"/>
        </w:rPr>
        <w:t>measurements</w:t>
      </w:r>
      <w:r w:rsidR="00B60914">
        <w:rPr>
          <w:rFonts w:ascii="Arial" w:hAnsi="Arial" w:cs="Arial"/>
        </w:rPr>
        <w:t xml:space="preserve">. </w:t>
      </w:r>
    </w:p>
    <w:p w14:paraId="47715107" w14:textId="6376553C" w:rsidR="00B916DD" w:rsidRPr="00276539" w:rsidRDefault="006F2E8D" w:rsidP="00B916DD">
      <w:pPr>
        <w:pStyle w:val="Observation"/>
        <w:numPr>
          <w:ilvl w:val="0"/>
          <w:numId w:val="4"/>
        </w:numPr>
        <w:spacing w:after="180"/>
        <w:ind w:left="1701" w:hanging="1701"/>
      </w:pPr>
      <w:bookmarkStart w:id="7" w:name="_Toc178886279"/>
      <w:r>
        <w:t xml:space="preserve">RAN4 should evaluate the </w:t>
      </w:r>
      <w:r w:rsidR="008F628B">
        <w:t>impacts</w:t>
      </w:r>
      <w:r>
        <w:t xml:space="preserve"> of </w:t>
      </w:r>
      <w:r w:rsidR="00676CCE">
        <w:t xml:space="preserve">reusing the </w:t>
      </w:r>
      <w:r w:rsidR="000574FA">
        <w:t xml:space="preserve">stationary criterion for </w:t>
      </w:r>
      <w:r w:rsidR="00662478">
        <w:t>(e)</w:t>
      </w:r>
      <w:proofErr w:type="spellStart"/>
      <w:r w:rsidR="00662478">
        <w:t>RedCap</w:t>
      </w:r>
      <w:proofErr w:type="spellEnd"/>
      <w:r w:rsidR="000574FA">
        <w:t xml:space="preserve"> UE</w:t>
      </w:r>
      <w:r w:rsidR="00662478">
        <w:t xml:space="preserve"> </w:t>
      </w:r>
      <w:r w:rsidR="000574FA">
        <w:t>on measurements</w:t>
      </w:r>
      <w:r w:rsidR="00B916DD">
        <w:t>.</w:t>
      </w:r>
      <w:bookmarkEnd w:id="7"/>
      <w:r w:rsidR="00B916DD">
        <w:t xml:space="preserve"> </w:t>
      </w:r>
    </w:p>
    <w:p w14:paraId="3A761CF3" w14:textId="72844F7C" w:rsidR="006C7692" w:rsidRPr="00F75203" w:rsidRDefault="00223AE2" w:rsidP="006C7692">
      <w:pPr>
        <w:pStyle w:val="Proposal"/>
        <w:spacing w:after="180"/>
        <w:rPr>
          <w:lang w:val="en-US"/>
        </w:rPr>
      </w:pPr>
      <w:bookmarkStart w:id="8" w:name="_Toc178886404"/>
      <w:r>
        <w:rPr>
          <w:lang w:val="en-US"/>
        </w:rPr>
        <w:t xml:space="preserve">Consider reusing the RRM measurement relaxation criterion </w:t>
      </w:r>
      <w:r w:rsidR="00B94F0D">
        <w:rPr>
          <w:lang w:val="en-US"/>
        </w:rPr>
        <w:t>for a stationary (e)</w:t>
      </w:r>
      <w:proofErr w:type="spellStart"/>
      <w:r w:rsidR="00B94F0D">
        <w:rPr>
          <w:lang w:val="en-US"/>
        </w:rPr>
        <w:t>RedCap</w:t>
      </w:r>
      <w:proofErr w:type="spellEnd"/>
      <w:r w:rsidR="00B94F0D">
        <w:rPr>
          <w:lang w:val="en-US"/>
        </w:rPr>
        <w:t xml:space="preserve"> UE</w:t>
      </w:r>
      <w:r>
        <w:rPr>
          <w:lang w:val="en-US"/>
        </w:rPr>
        <w:t>.</w:t>
      </w:r>
      <w:r w:rsidR="00B94F0D">
        <w:rPr>
          <w:lang w:val="en-US"/>
        </w:rPr>
        <w:t xml:space="preserve"> Send an LS to RAN4 </w:t>
      </w:r>
      <w:r w:rsidR="00EE739B">
        <w:rPr>
          <w:lang w:val="en-US"/>
        </w:rPr>
        <w:t xml:space="preserve">to evaluate </w:t>
      </w:r>
      <w:r w:rsidR="007773FA">
        <w:rPr>
          <w:lang w:val="en-US"/>
        </w:rPr>
        <w:t>the impact on measurement</w:t>
      </w:r>
      <w:r w:rsidR="00E85417">
        <w:rPr>
          <w:lang w:val="en-US"/>
        </w:rPr>
        <w:t>s</w:t>
      </w:r>
      <w:r w:rsidR="00EE739B">
        <w:rPr>
          <w:lang w:val="en-US"/>
        </w:rPr>
        <w:t>.</w:t>
      </w:r>
      <w:bookmarkEnd w:id="8"/>
      <w:r w:rsidR="00EE739B">
        <w:rPr>
          <w:lang w:val="en-US"/>
        </w:rPr>
        <w:t xml:space="preserve"> </w:t>
      </w:r>
      <w:r>
        <w:rPr>
          <w:lang w:val="en-US"/>
        </w:rPr>
        <w:t xml:space="preserve"> </w:t>
      </w:r>
    </w:p>
    <w:p w14:paraId="742AD825" w14:textId="256D6DEA" w:rsidR="008E5EFA" w:rsidRDefault="005E7AAE" w:rsidP="008E5EFA">
      <w:pPr>
        <w:pStyle w:val="Heading1"/>
      </w:pPr>
      <w:bookmarkStart w:id="9" w:name="_Toc70424553"/>
      <w:bookmarkStart w:id="10" w:name="_Toc134612747"/>
      <w:bookmarkStart w:id="11" w:name="_Ref189046994"/>
      <w:bookmarkEnd w:id="9"/>
      <w:r>
        <w:t>3</w:t>
      </w:r>
      <w:r w:rsidR="008E5EFA">
        <w:t xml:space="preserve"> </w:t>
      </w:r>
      <w:r w:rsidR="00583B0D">
        <w:tab/>
      </w:r>
      <w:r w:rsidR="008E5EFA" w:rsidRPr="00CE0424">
        <w:t>Conclusion</w:t>
      </w:r>
      <w:bookmarkEnd w:id="10"/>
    </w:p>
    <w:p w14:paraId="705799F8" w14:textId="0B1D72BF" w:rsidR="008E23A5" w:rsidRDefault="008E23A5" w:rsidP="008E23A5">
      <w:pPr>
        <w:pStyle w:val="BodyText"/>
        <w:spacing w:before="120"/>
        <w:ind w:left="1701" w:hanging="1701"/>
      </w:pPr>
      <w:r w:rsidRPr="00F77F24">
        <w:rPr>
          <w:rFonts w:cs="Arial"/>
        </w:rPr>
        <w:t>B</w:t>
      </w:r>
      <w:r w:rsidRPr="00CE0424">
        <w:t xml:space="preserve">ased on the discussion in </w:t>
      </w:r>
      <w:r>
        <w:t xml:space="preserve">the previous </w:t>
      </w:r>
      <w:r w:rsidRPr="00CE0424">
        <w:t>section</w:t>
      </w:r>
      <w:r>
        <w:t>s,</w:t>
      </w:r>
      <w:r w:rsidRPr="00CE0424">
        <w:t xml:space="preserve"> we </w:t>
      </w:r>
      <w:r>
        <w:t>draw the following observations:</w:t>
      </w:r>
    </w:p>
    <w:p w14:paraId="237BDBA4" w14:textId="77777777" w:rsidR="00F62C60" w:rsidRPr="00C356BE" w:rsidRDefault="00F62C60" w:rsidP="003213D5">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r>
        <w:fldChar w:fldCharType="begin"/>
      </w:r>
      <w:r>
        <w:instrText xml:space="preserve"> TOC \n \t "Observation,1" </w:instrText>
      </w:r>
      <w:r>
        <w:fldChar w:fldCharType="separate"/>
      </w:r>
      <w:r w:rsidRPr="00C356BE">
        <w:rPr>
          <w:rFonts w:ascii="Arial" w:hAnsi="Arial" w:cs="Arial"/>
          <w:b/>
          <w:bCs/>
          <w:sz w:val="20"/>
          <w:szCs w:val="18"/>
        </w:rPr>
        <w:t>Observation</w:t>
      </w:r>
      <w:r w:rsidRPr="00C356BE">
        <w:rPr>
          <w:rFonts w:ascii="Arial" w:hAnsi="Arial" w:cs="Arial"/>
          <w:sz w:val="20"/>
          <w:szCs w:val="18"/>
        </w:rPr>
        <w:t xml:space="preserve"> </w:t>
      </w:r>
      <w:r w:rsidRPr="006C1F80">
        <w:rPr>
          <w:rFonts w:ascii="Arial" w:hAnsi="Arial" w:cs="Arial"/>
          <w:b/>
          <w:bCs/>
          <w:sz w:val="20"/>
          <w:szCs w:val="18"/>
        </w:rPr>
        <w:t>1</w:t>
      </w:r>
      <w:r>
        <w:rPr>
          <w:rFonts w:asciiTheme="minorHAnsi" w:eastAsiaTheme="minorEastAsia" w:hAnsiTheme="minorHAnsi" w:cstheme="minorBidi"/>
          <w:kern w:val="2"/>
          <w:szCs w:val="22"/>
          <w:lang w:val="en-DE" w:eastAsia="en-DE"/>
          <w14:ligatures w14:val="standardContextual"/>
        </w:rPr>
        <w:tab/>
      </w:r>
      <w:r w:rsidRPr="00C356BE">
        <w:rPr>
          <w:rFonts w:ascii="Arial" w:hAnsi="Arial" w:cs="Arial"/>
          <w:b/>
          <w:bCs/>
          <w:sz w:val="20"/>
          <w:szCs w:val="18"/>
        </w:rPr>
        <w:t>Determination of PSI in UL is up to UE implementation i.e., not all UEs support it and is an unreliable criterion.</w:t>
      </w:r>
    </w:p>
    <w:p w14:paraId="61A5F97E" w14:textId="77777777" w:rsidR="00F62C60" w:rsidRPr="00C356BE" w:rsidRDefault="00F62C60" w:rsidP="003213D5">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r w:rsidRPr="00C356BE">
        <w:rPr>
          <w:rFonts w:ascii="Arial" w:hAnsi="Arial" w:cs="Arial"/>
          <w:b/>
          <w:bCs/>
          <w:sz w:val="20"/>
          <w:szCs w:val="18"/>
        </w:rPr>
        <w:t>Observation 2</w:t>
      </w:r>
      <w:r w:rsidRPr="00C356BE">
        <w:rPr>
          <w:rFonts w:ascii="Arial" w:eastAsiaTheme="minorEastAsia" w:hAnsi="Arial" w:cs="Arial"/>
          <w:b/>
          <w:bCs/>
          <w:kern w:val="2"/>
          <w:sz w:val="20"/>
          <w:lang w:val="en-DE" w:eastAsia="en-DE"/>
          <w14:ligatures w14:val="standardContextual"/>
        </w:rPr>
        <w:tab/>
      </w:r>
      <w:r w:rsidRPr="00C356BE">
        <w:rPr>
          <w:rFonts w:ascii="Arial" w:hAnsi="Arial" w:cs="Arial"/>
          <w:b/>
          <w:bCs/>
          <w:sz w:val="20"/>
          <w:szCs w:val="18"/>
        </w:rPr>
        <w:t>UE mobility information could potentially be useful to configure measurement gaps.</w:t>
      </w:r>
    </w:p>
    <w:p w14:paraId="37614B96" w14:textId="77777777" w:rsidR="00F62C60" w:rsidRPr="00C356BE" w:rsidRDefault="00F62C60" w:rsidP="003213D5">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r w:rsidRPr="00C356BE">
        <w:rPr>
          <w:rFonts w:ascii="Arial" w:hAnsi="Arial" w:cs="Arial"/>
          <w:b/>
          <w:bCs/>
          <w:sz w:val="20"/>
          <w:szCs w:val="18"/>
        </w:rPr>
        <w:t>Observation 3</w:t>
      </w:r>
      <w:r w:rsidRPr="00C356BE">
        <w:rPr>
          <w:rFonts w:ascii="Arial" w:eastAsiaTheme="minorEastAsia" w:hAnsi="Arial" w:cs="Arial"/>
          <w:b/>
          <w:bCs/>
          <w:kern w:val="2"/>
          <w:sz w:val="20"/>
          <w:lang w:val="en-DE" w:eastAsia="en-DE"/>
          <w14:ligatures w14:val="standardContextual"/>
        </w:rPr>
        <w:tab/>
      </w:r>
      <w:r w:rsidRPr="00C356BE">
        <w:rPr>
          <w:rFonts w:ascii="Arial" w:hAnsi="Arial" w:cs="Arial"/>
          <w:b/>
          <w:bCs/>
          <w:sz w:val="20"/>
          <w:szCs w:val="18"/>
        </w:rPr>
        <w:t>RAN4 should evaluate the impacts of reusing the stationary criterion for (e)RedCap UE on measurements.</w:t>
      </w:r>
    </w:p>
    <w:p w14:paraId="657ED686" w14:textId="4BCB7504" w:rsidR="008E5EFA" w:rsidRDefault="00F62C60" w:rsidP="00B71CF0">
      <w:pPr>
        <w:pStyle w:val="BodyText"/>
        <w:spacing w:before="120"/>
        <w:ind w:left="1701" w:hanging="1701"/>
      </w:pPr>
      <w:r>
        <w:fldChar w:fldCharType="end"/>
      </w:r>
      <w:r w:rsidR="00F77F24"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p>
    <w:p w14:paraId="51EAA378" w14:textId="5166AE59" w:rsidR="0060285E" w:rsidRDefault="008E5EFA" w:rsidP="008E163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86402" w:history="1">
        <w:r w:rsidR="0060285E" w:rsidRPr="00687899">
          <w:rPr>
            <w:rStyle w:val="Hyperlink"/>
            <w:noProof/>
            <w:lang w:val="en-US"/>
          </w:rPr>
          <w:t>Proposal 1</w:t>
        </w:r>
        <w:r w:rsidR="0060285E">
          <w:rPr>
            <w:rFonts w:asciiTheme="minorHAnsi" w:eastAsiaTheme="minorEastAsia" w:hAnsiTheme="minorHAnsi" w:cstheme="minorBidi"/>
            <w:b w:val="0"/>
            <w:noProof/>
            <w:kern w:val="2"/>
            <w:sz w:val="22"/>
            <w:szCs w:val="22"/>
            <w:lang w:val="en-DE" w:eastAsia="en-DE"/>
            <w14:ligatures w14:val="standardContextual"/>
          </w:rPr>
          <w:tab/>
        </w:r>
        <w:r w:rsidR="0060285E" w:rsidRPr="00687899">
          <w:rPr>
            <w:rStyle w:val="Hyperlink"/>
            <w:noProof/>
            <w:lang w:val="en-US"/>
          </w:rPr>
          <w:t>Wait for RAN1/RAN4 progress on the solution for measurement gap enhancements.</w:t>
        </w:r>
      </w:hyperlink>
    </w:p>
    <w:p w14:paraId="318E260F" w14:textId="5F4A48FC" w:rsidR="0060285E" w:rsidRDefault="003213D5" w:rsidP="008E163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8886403" w:history="1">
        <w:r w:rsidR="0060285E" w:rsidRPr="00687899">
          <w:rPr>
            <w:rStyle w:val="Hyperlink"/>
            <w:noProof/>
            <w:lang w:val="en-US"/>
          </w:rPr>
          <w:t>Proposal 2</w:t>
        </w:r>
        <w:r w:rsidR="0060285E">
          <w:rPr>
            <w:rFonts w:asciiTheme="minorHAnsi" w:eastAsiaTheme="minorEastAsia" w:hAnsiTheme="minorHAnsi" w:cstheme="minorBidi"/>
            <w:b w:val="0"/>
            <w:noProof/>
            <w:kern w:val="2"/>
            <w:sz w:val="22"/>
            <w:szCs w:val="22"/>
            <w:lang w:val="en-DE" w:eastAsia="en-DE"/>
            <w14:ligatures w14:val="standardContextual"/>
          </w:rPr>
          <w:tab/>
        </w:r>
        <w:r w:rsidR="0060285E" w:rsidRPr="00687899">
          <w:rPr>
            <w:rStyle w:val="Hyperlink"/>
            <w:noProof/>
            <w:lang w:val="en-US"/>
          </w:rPr>
          <w:t>Do not support including PSI in the UAI for measurement gap enhancements.</w:t>
        </w:r>
      </w:hyperlink>
    </w:p>
    <w:p w14:paraId="3556E3C5" w14:textId="627A9F49" w:rsidR="0060285E" w:rsidRDefault="003213D5" w:rsidP="008E163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8886404" w:history="1">
        <w:r w:rsidR="0060285E" w:rsidRPr="00687899">
          <w:rPr>
            <w:rStyle w:val="Hyperlink"/>
            <w:noProof/>
            <w:lang w:val="en-US"/>
          </w:rPr>
          <w:t>Proposal 3</w:t>
        </w:r>
        <w:r w:rsidR="0060285E">
          <w:rPr>
            <w:rFonts w:asciiTheme="minorHAnsi" w:eastAsiaTheme="minorEastAsia" w:hAnsiTheme="minorHAnsi" w:cstheme="minorBidi"/>
            <w:b w:val="0"/>
            <w:noProof/>
            <w:kern w:val="2"/>
            <w:sz w:val="22"/>
            <w:szCs w:val="22"/>
            <w:lang w:val="en-DE" w:eastAsia="en-DE"/>
            <w14:ligatures w14:val="standardContextual"/>
          </w:rPr>
          <w:tab/>
        </w:r>
        <w:r w:rsidR="0060285E" w:rsidRPr="00687899">
          <w:rPr>
            <w:rStyle w:val="Hyperlink"/>
            <w:noProof/>
            <w:lang w:val="en-US"/>
          </w:rPr>
          <w:t>Consider reusing the RRM measurement relaxation criterion for a stationary (e)RedCap UE. Send an LS to RAN4 to evaluate the impact on measurements.</w:t>
        </w:r>
      </w:hyperlink>
    </w:p>
    <w:p w14:paraId="7288E480" w14:textId="616CB9A2" w:rsidR="000528D4" w:rsidRPr="00D3306E" w:rsidRDefault="008E5EFA" w:rsidP="009D218C">
      <w:pPr>
        <w:pStyle w:val="TableofFigures"/>
        <w:tabs>
          <w:tab w:val="right" w:leader="dot" w:pos="9629"/>
        </w:tabs>
        <w:jc w:val="both"/>
      </w:pPr>
      <w:r>
        <w:rPr>
          <w:b w:val="0"/>
          <w:bCs/>
          <w:lang w:val="en-US"/>
        </w:rPr>
        <w:fldChar w:fldCharType="end"/>
      </w:r>
      <w:bookmarkEnd w:id="11"/>
      <w:r w:rsidR="00D83EC1">
        <w:t xml:space="preserve"> </w:t>
      </w:r>
    </w:p>
    <w:p w14:paraId="3D6BEBBD" w14:textId="03D0F72C" w:rsidR="003A7EF3" w:rsidRDefault="003A7EF3" w:rsidP="00CE0424">
      <w:pPr>
        <w:pStyle w:val="BodyText"/>
      </w:pPr>
    </w:p>
    <w:sectPr w:rsidR="003A7EF3"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3B874" w14:textId="77777777" w:rsidR="003B3083" w:rsidRDefault="003B3083">
      <w:r>
        <w:separator/>
      </w:r>
    </w:p>
  </w:endnote>
  <w:endnote w:type="continuationSeparator" w:id="0">
    <w:p w14:paraId="2942FA96" w14:textId="77777777" w:rsidR="003B3083" w:rsidRDefault="003B3083">
      <w:r>
        <w:continuationSeparator/>
      </w:r>
    </w:p>
  </w:endnote>
  <w:endnote w:type="continuationNotice" w:id="1">
    <w:p w14:paraId="10A9BDEC" w14:textId="77777777" w:rsidR="003B3083" w:rsidRDefault="003B3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6C541" w14:textId="77777777" w:rsidR="003B3083" w:rsidRDefault="003B3083">
      <w:r>
        <w:separator/>
      </w:r>
    </w:p>
  </w:footnote>
  <w:footnote w:type="continuationSeparator" w:id="0">
    <w:p w14:paraId="285A2ABE" w14:textId="77777777" w:rsidR="003B3083" w:rsidRDefault="003B3083">
      <w:r>
        <w:continuationSeparator/>
      </w:r>
    </w:p>
  </w:footnote>
  <w:footnote w:type="continuationNotice" w:id="1">
    <w:p w14:paraId="3015C060" w14:textId="77777777" w:rsidR="003B3083" w:rsidRDefault="003B3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366E98"/>
    <w:multiLevelType w:val="hybridMultilevel"/>
    <w:tmpl w:val="0F94E44E"/>
    <w:lvl w:ilvl="0" w:tplc="970E9E8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1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2111CBC"/>
    <w:multiLevelType w:val="hybridMultilevel"/>
    <w:tmpl w:val="6A1E5930"/>
    <w:lvl w:ilvl="0" w:tplc="20000001">
      <w:start w:val="1"/>
      <w:numFmt w:val="bullet"/>
      <w:lvlText w:val=""/>
      <w:lvlJc w:val="left"/>
      <w:pPr>
        <w:ind w:left="720" w:hanging="360"/>
      </w:pPr>
      <w:rPr>
        <w:rFonts w:ascii="Symbol" w:hAnsi="Symbol"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6566149">
    <w:abstractNumId w:val="8"/>
  </w:num>
  <w:num w:numId="2" w16cid:durableId="582224878">
    <w:abstractNumId w:val="6"/>
  </w:num>
  <w:num w:numId="3" w16cid:durableId="1877815550">
    <w:abstractNumId w:val="0"/>
  </w:num>
  <w:num w:numId="4" w16cid:durableId="638649196">
    <w:abstractNumId w:val="10"/>
  </w:num>
  <w:num w:numId="5" w16cid:durableId="1325475375">
    <w:abstractNumId w:val="13"/>
  </w:num>
  <w:num w:numId="6" w16cid:durableId="1113592397">
    <w:abstractNumId w:val="14"/>
  </w:num>
  <w:num w:numId="7" w16cid:durableId="1847137624">
    <w:abstractNumId w:val="2"/>
  </w:num>
  <w:num w:numId="8" w16cid:durableId="526597527">
    <w:abstractNumId w:val="4"/>
  </w:num>
  <w:num w:numId="9" w16cid:durableId="2011524079">
    <w:abstractNumId w:val="1"/>
  </w:num>
  <w:num w:numId="10" w16cid:durableId="772897741">
    <w:abstractNumId w:val="17"/>
  </w:num>
  <w:num w:numId="11" w16cid:durableId="273750105">
    <w:abstractNumId w:val="5"/>
  </w:num>
  <w:num w:numId="12" w16cid:durableId="1278368801">
    <w:abstractNumId w:val="15"/>
  </w:num>
  <w:num w:numId="13" w16cid:durableId="680434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16"/>
  </w:num>
  <w:num w:numId="15" w16cid:durableId="182596071">
    <w:abstractNumId w:val="3"/>
  </w:num>
  <w:num w:numId="16" w16cid:durableId="847208752">
    <w:abstractNumId w:val="7"/>
  </w:num>
  <w:num w:numId="17" w16cid:durableId="390229611">
    <w:abstractNumId w:val="18"/>
  </w:num>
  <w:num w:numId="18" w16cid:durableId="1836414495">
    <w:abstractNumId w:val="9"/>
  </w:num>
  <w:num w:numId="19" w16cid:durableId="1185896450">
    <w:abstractNumId w:val="12"/>
  </w:num>
  <w:num w:numId="20" w16cid:durableId="1661543801">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ctiveWritingStyle w:appName="MSWord" w:lang="en-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4DC"/>
    <w:rsid w:val="000076ED"/>
    <w:rsid w:val="0000770F"/>
    <w:rsid w:val="0000785E"/>
    <w:rsid w:val="00007ACD"/>
    <w:rsid w:val="00007CDC"/>
    <w:rsid w:val="00007E26"/>
    <w:rsid w:val="000101D9"/>
    <w:rsid w:val="000102D7"/>
    <w:rsid w:val="000105D9"/>
    <w:rsid w:val="00010B2C"/>
    <w:rsid w:val="00010B5B"/>
    <w:rsid w:val="00010DAF"/>
    <w:rsid w:val="00010F26"/>
    <w:rsid w:val="00011032"/>
    <w:rsid w:val="00011231"/>
    <w:rsid w:val="000112BB"/>
    <w:rsid w:val="00011318"/>
    <w:rsid w:val="000113E2"/>
    <w:rsid w:val="0001153A"/>
    <w:rsid w:val="00011953"/>
    <w:rsid w:val="00011ADE"/>
    <w:rsid w:val="00011B28"/>
    <w:rsid w:val="00011B37"/>
    <w:rsid w:val="00011D50"/>
    <w:rsid w:val="00012022"/>
    <w:rsid w:val="00012289"/>
    <w:rsid w:val="00012596"/>
    <w:rsid w:val="000125E2"/>
    <w:rsid w:val="00012AB1"/>
    <w:rsid w:val="00013BB2"/>
    <w:rsid w:val="00013BFE"/>
    <w:rsid w:val="00013C42"/>
    <w:rsid w:val="00013F3C"/>
    <w:rsid w:val="0001407D"/>
    <w:rsid w:val="00014278"/>
    <w:rsid w:val="000144C0"/>
    <w:rsid w:val="00014B2A"/>
    <w:rsid w:val="00014F63"/>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6EB"/>
    <w:rsid w:val="00020C3C"/>
    <w:rsid w:val="0002149D"/>
    <w:rsid w:val="00021A8C"/>
    <w:rsid w:val="00021C82"/>
    <w:rsid w:val="00021CAF"/>
    <w:rsid w:val="00022183"/>
    <w:rsid w:val="000222A9"/>
    <w:rsid w:val="0002239D"/>
    <w:rsid w:val="000224C5"/>
    <w:rsid w:val="00022B24"/>
    <w:rsid w:val="00022BFA"/>
    <w:rsid w:val="00022D9C"/>
    <w:rsid w:val="00022E21"/>
    <w:rsid w:val="000238DB"/>
    <w:rsid w:val="000238F9"/>
    <w:rsid w:val="00023E7D"/>
    <w:rsid w:val="00023F8A"/>
    <w:rsid w:val="00023FDB"/>
    <w:rsid w:val="0002418E"/>
    <w:rsid w:val="00024B0B"/>
    <w:rsid w:val="00024CC7"/>
    <w:rsid w:val="00024CD3"/>
    <w:rsid w:val="0002534B"/>
    <w:rsid w:val="0002564D"/>
    <w:rsid w:val="00025783"/>
    <w:rsid w:val="00025870"/>
    <w:rsid w:val="00025A28"/>
    <w:rsid w:val="00025ECA"/>
    <w:rsid w:val="0002615C"/>
    <w:rsid w:val="000262AF"/>
    <w:rsid w:val="000266A9"/>
    <w:rsid w:val="00026834"/>
    <w:rsid w:val="00026857"/>
    <w:rsid w:val="00026A77"/>
    <w:rsid w:val="0002726B"/>
    <w:rsid w:val="00027A50"/>
    <w:rsid w:val="000300F1"/>
    <w:rsid w:val="00030876"/>
    <w:rsid w:val="00030AAB"/>
    <w:rsid w:val="00030D3F"/>
    <w:rsid w:val="000311D7"/>
    <w:rsid w:val="00031405"/>
    <w:rsid w:val="000316E8"/>
    <w:rsid w:val="00031BB3"/>
    <w:rsid w:val="000325B8"/>
    <w:rsid w:val="000327B0"/>
    <w:rsid w:val="000333D5"/>
    <w:rsid w:val="00033ED7"/>
    <w:rsid w:val="000343BA"/>
    <w:rsid w:val="00034C15"/>
    <w:rsid w:val="000357DA"/>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24B"/>
    <w:rsid w:val="000422E2"/>
    <w:rsid w:val="000422FA"/>
    <w:rsid w:val="0004241B"/>
    <w:rsid w:val="00042BB6"/>
    <w:rsid w:val="00042ED3"/>
    <w:rsid w:val="00042F22"/>
    <w:rsid w:val="0004373C"/>
    <w:rsid w:val="00043749"/>
    <w:rsid w:val="00043BA8"/>
    <w:rsid w:val="00043BBF"/>
    <w:rsid w:val="00043D33"/>
    <w:rsid w:val="00044199"/>
    <w:rsid w:val="000443A3"/>
    <w:rsid w:val="000444EF"/>
    <w:rsid w:val="00044588"/>
    <w:rsid w:val="00044752"/>
    <w:rsid w:val="000449D9"/>
    <w:rsid w:val="000449E5"/>
    <w:rsid w:val="000449EC"/>
    <w:rsid w:val="00044B2D"/>
    <w:rsid w:val="00044FF8"/>
    <w:rsid w:val="00045A49"/>
    <w:rsid w:val="00045EE6"/>
    <w:rsid w:val="00047000"/>
    <w:rsid w:val="000470ED"/>
    <w:rsid w:val="000474ED"/>
    <w:rsid w:val="0004782F"/>
    <w:rsid w:val="00047E60"/>
    <w:rsid w:val="00050ADC"/>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24"/>
    <w:rsid w:val="00054431"/>
    <w:rsid w:val="0005466D"/>
    <w:rsid w:val="00054678"/>
    <w:rsid w:val="00055458"/>
    <w:rsid w:val="000556B0"/>
    <w:rsid w:val="00055E31"/>
    <w:rsid w:val="0005606A"/>
    <w:rsid w:val="00056501"/>
    <w:rsid w:val="000568DB"/>
    <w:rsid w:val="00056902"/>
    <w:rsid w:val="00056E9A"/>
    <w:rsid w:val="00056F47"/>
    <w:rsid w:val="00057117"/>
    <w:rsid w:val="0005712D"/>
    <w:rsid w:val="000574FA"/>
    <w:rsid w:val="000575BD"/>
    <w:rsid w:val="00057926"/>
    <w:rsid w:val="000600B7"/>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860"/>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863"/>
    <w:rsid w:val="00067986"/>
    <w:rsid w:val="00067B3F"/>
    <w:rsid w:val="00067BE2"/>
    <w:rsid w:val="00067E9B"/>
    <w:rsid w:val="00070139"/>
    <w:rsid w:val="000702B4"/>
    <w:rsid w:val="000704E5"/>
    <w:rsid w:val="000705D9"/>
    <w:rsid w:val="00070ED5"/>
    <w:rsid w:val="0007111F"/>
    <w:rsid w:val="00071A66"/>
    <w:rsid w:val="00071FE6"/>
    <w:rsid w:val="0007265C"/>
    <w:rsid w:val="0007283F"/>
    <w:rsid w:val="00072A12"/>
    <w:rsid w:val="00072D12"/>
    <w:rsid w:val="000732BD"/>
    <w:rsid w:val="0007368D"/>
    <w:rsid w:val="000737B1"/>
    <w:rsid w:val="000737CE"/>
    <w:rsid w:val="00073D05"/>
    <w:rsid w:val="000740C5"/>
    <w:rsid w:val="00074819"/>
    <w:rsid w:val="00074A6B"/>
    <w:rsid w:val="00074B07"/>
    <w:rsid w:val="00075218"/>
    <w:rsid w:val="00075550"/>
    <w:rsid w:val="000757C7"/>
    <w:rsid w:val="000758CB"/>
    <w:rsid w:val="00075B7A"/>
    <w:rsid w:val="00075BF7"/>
    <w:rsid w:val="00075D43"/>
    <w:rsid w:val="000761AF"/>
    <w:rsid w:val="000764D7"/>
    <w:rsid w:val="0007656F"/>
    <w:rsid w:val="00076E2F"/>
    <w:rsid w:val="00076FF0"/>
    <w:rsid w:val="000771BC"/>
    <w:rsid w:val="000775A8"/>
    <w:rsid w:val="00077AE4"/>
    <w:rsid w:val="00077E5F"/>
    <w:rsid w:val="00080045"/>
    <w:rsid w:val="000801FE"/>
    <w:rsid w:val="0008022A"/>
    <w:rsid w:val="0008036A"/>
    <w:rsid w:val="0008048F"/>
    <w:rsid w:val="00080B91"/>
    <w:rsid w:val="00080D7C"/>
    <w:rsid w:val="00081262"/>
    <w:rsid w:val="0008134D"/>
    <w:rsid w:val="00081AE6"/>
    <w:rsid w:val="00081BE6"/>
    <w:rsid w:val="00081F2F"/>
    <w:rsid w:val="00082181"/>
    <w:rsid w:val="00082405"/>
    <w:rsid w:val="000824D8"/>
    <w:rsid w:val="00082A6A"/>
    <w:rsid w:val="00082E63"/>
    <w:rsid w:val="00083572"/>
    <w:rsid w:val="000835CA"/>
    <w:rsid w:val="000835E2"/>
    <w:rsid w:val="0008375F"/>
    <w:rsid w:val="000838DF"/>
    <w:rsid w:val="00083925"/>
    <w:rsid w:val="00083CC0"/>
    <w:rsid w:val="00083FA8"/>
    <w:rsid w:val="000840A6"/>
    <w:rsid w:val="00084254"/>
    <w:rsid w:val="00084305"/>
    <w:rsid w:val="000844B8"/>
    <w:rsid w:val="000844C3"/>
    <w:rsid w:val="00084B0A"/>
    <w:rsid w:val="00084CED"/>
    <w:rsid w:val="00084FD0"/>
    <w:rsid w:val="00085061"/>
    <w:rsid w:val="000854C9"/>
    <w:rsid w:val="000855C7"/>
    <w:rsid w:val="000855EB"/>
    <w:rsid w:val="00085B52"/>
    <w:rsid w:val="00085D39"/>
    <w:rsid w:val="00085D41"/>
    <w:rsid w:val="0008610F"/>
    <w:rsid w:val="00086177"/>
    <w:rsid w:val="000864FF"/>
    <w:rsid w:val="000865D9"/>
    <w:rsid w:val="000866F2"/>
    <w:rsid w:val="00086A18"/>
    <w:rsid w:val="00086A3D"/>
    <w:rsid w:val="0008728F"/>
    <w:rsid w:val="0008755D"/>
    <w:rsid w:val="00087B6D"/>
    <w:rsid w:val="00087CDE"/>
    <w:rsid w:val="0009009F"/>
    <w:rsid w:val="000905E5"/>
    <w:rsid w:val="0009065E"/>
    <w:rsid w:val="000906CF"/>
    <w:rsid w:val="00090752"/>
    <w:rsid w:val="000908E1"/>
    <w:rsid w:val="00090D65"/>
    <w:rsid w:val="00091557"/>
    <w:rsid w:val="00091692"/>
    <w:rsid w:val="000924C1"/>
    <w:rsid w:val="000924F0"/>
    <w:rsid w:val="000925AC"/>
    <w:rsid w:val="000927C0"/>
    <w:rsid w:val="0009294A"/>
    <w:rsid w:val="00092A04"/>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6011"/>
    <w:rsid w:val="00096034"/>
    <w:rsid w:val="00096174"/>
    <w:rsid w:val="000963AF"/>
    <w:rsid w:val="0009654D"/>
    <w:rsid w:val="00096F8C"/>
    <w:rsid w:val="000972B4"/>
    <w:rsid w:val="0009777B"/>
    <w:rsid w:val="00097BC9"/>
    <w:rsid w:val="000A0058"/>
    <w:rsid w:val="000A00D6"/>
    <w:rsid w:val="000A012D"/>
    <w:rsid w:val="000A013D"/>
    <w:rsid w:val="000A0376"/>
    <w:rsid w:val="000A0470"/>
    <w:rsid w:val="000A0528"/>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44F5"/>
    <w:rsid w:val="000A4B1F"/>
    <w:rsid w:val="000A4D56"/>
    <w:rsid w:val="000A530D"/>
    <w:rsid w:val="000A55CE"/>
    <w:rsid w:val="000A56F2"/>
    <w:rsid w:val="000A5715"/>
    <w:rsid w:val="000A5889"/>
    <w:rsid w:val="000A5B46"/>
    <w:rsid w:val="000A5B4B"/>
    <w:rsid w:val="000A6480"/>
    <w:rsid w:val="000A6CFD"/>
    <w:rsid w:val="000A7968"/>
    <w:rsid w:val="000A7993"/>
    <w:rsid w:val="000A7A12"/>
    <w:rsid w:val="000A7AF9"/>
    <w:rsid w:val="000A7BAB"/>
    <w:rsid w:val="000A7BD5"/>
    <w:rsid w:val="000B028C"/>
    <w:rsid w:val="000B05FE"/>
    <w:rsid w:val="000B1437"/>
    <w:rsid w:val="000B1A78"/>
    <w:rsid w:val="000B1CEC"/>
    <w:rsid w:val="000B1F58"/>
    <w:rsid w:val="000B22FC"/>
    <w:rsid w:val="000B24E3"/>
    <w:rsid w:val="000B2719"/>
    <w:rsid w:val="000B28DB"/>
    <w:rsid w:val="000B2BA6"/>
    <w:rsid w:val="000B2BE2"/>
    <w:rsid w:val="000B3466"/>
    <w:rsid w:val="000B353E"/>
    <w:rsid w:val="000B3599"/>
    <w:rsid w:val="000B3A8F"/>
    <w:rsid w:val="000B3EFA"/>
    <w:rsid w:val="000B4402"/>
    <w:rsid w:val="000B499F"/>
    <w:rsid w:val="000B4AB9"/>
    <w:rsid w:val="000B4BA6"/>
    <w:rsid w:val="000B5206"/>
    <w:rsid w:val="000B55B4"/>
    <w:rsid w:val="000B58C3"/>
    <w:rsid w:val="000B5957"/>
    <w:rsid w:val="000B5CE0"/>
    <w:rsid w:val="000B5DF2"/>
    <w:rsid w:val="000B5F8E"/>
    <w:rsid w:val="000B5FCB"/>
    <w:rsid w:val="000B61E9"/>
    <w:rsid w:val="000B62E9"/>
    <w:rsid w:val="000B6351"/>
    <w:rsid w:val="000B653C"/>
    <w:rsid w:val="000B6554"/>
    <w:rsid w:val="000B69FA"/>
    <w:rsid w:val="000B6C1C"/>
    <w:rsid w:val="000B6EF1"/>
    <w:rsid w:val="000B70ED"/>
    <w:rsid w:val="000B7178"/>
    <w:rsid w:val="000B7557"/>
    <w:rsid w:val="000C03C3"/>
    <w:rsid w:val="000C0896"/>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474C"/>
    <w:rsid w:val="000C47F0"/>
    <w:rsid w:val="000C4B5E"/>
    <w:rsid w:val="000C4DF0"/>
    <w:rsid w:val="000C5326"/>
    <w:rsid w:val="000C55F0"/>
    <w:rsid w:val="000C6396"/>
    <w:rsid w:val="000C6F2B"/>
    <w:rsid w:val="000C70E3"/>
    <w:rsid w:val="000C750E"/>
    <w:rsid w:val="000C7535"/>
    <w:rsid w:val="000C77DB"/>
    <w:rsid w:val="000C786F"/>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29CF"/>
    <w:rsid w:val="000D305A"/>
    <w:rsid w:val="000D3287"/>
    <w:rsid w:val="000D36C1"/>
    <w:rsid w:val="000D3B84"/>
    <w:rsid w:val="000D3D71"/>
    <w:rsid w:val="000D3DE1"/>
    <w:rsid w:val="000D4797"/>
    <w:rsid w:val="000D4893"/>
    <w:rsid w:val="000D502C"/>
    <w:rsid w:val="000D567B"/>
    <w:rsid w:val="000D572D"/>
    <w:rsid w:val="000D5B86"/>
    <w:rsid w:val="000D6096"/>
    <w:rsid w:val="000D682B"/>
    <w:rsid w:val="000D6C59"/>
    <w:rsid w:val="000D7945"/>
    <w:rsid w:val="000D795C"/>
    <w:rsid w:val="000D7AB1"/>
    <w:rsid w:val="000D7E20"/>
    <w:rsid w:val="000E032F"/>
    <w:rsid w:val="000E03A9"/>
    <w:rsid w:val="000E0527"/>
    <w:rsid w:val="000E0800"/>
    <w:rsid w:val="000E0B90"/>
    <w:rsid w:val="000E106A"/>
    <w:rsid w:val="000E10A6"/>
    <w:rsid w:val="000E10FC"/>
    <w:rsid w:val="000E11B0"/>
    <w:rsid w:val="000E13C3"/>
    <w:rsid w:val="000E14A8"/>
    <w:rsid w:val="000E15AB"/>
    <w:rsid w:val="000E1E37"/>
    <w:rsid w:val="000E1E92"/>
    <w:rsid w:val="000E26F2"/>
    <w:rsid w:val="000E273B"/>
    <w:rsid w:val="000E2A2C"/>
    <w:rsid w:val="000E2B4F"/>
    <w:rsid w:val="000E2E78"/>
    <w:rsid w:val="000E32DD"/>
    <w:rsid w:val="000E34AA"/>
    <w:rsid w:val="000E34D2"/>
    <w:rsid w:val="000E36CF"/>
    <w:rsid w:val="000E4208"/>
    <w:rsid w:val="000E42D0"/>
    <w:rsid w:val="000E47FC"/>
    <w:rsid w:val="000E4828"/>
    <w:rsid w:val="000E4D53"/>
    <w:rsid w:val="000E5117"/>
    <w:rsid w:val="000E53A0"/>
    <w:rsid w:val="000E5402"/>
    <w:rsid w:val="000E55EE"/>
    <w:rsid w:val="000E5787"/>
    <w:rsid w:val="000E5CC0"/>
    <w:rsid w:val="000E603E"/>
    <w:rsid w:val="000E6443"/>
    <w:rsid w:val="000E6B3D"/>
    <w:rsid w:val="000E70B1"/>
    <w:rsid w:val="000E74BF"/>
    <w:rsid w:val="000E7753"/>
    <w:rsid w:val="000E7DAD"/>
    <w:rsid w:val="000F06D6"/>
    <w:rsid w:val="000F09E7"/>
    <w:rsid w:val="000F0EB1"/>
    <w:rsid w:val="000F1106"/>
    <w:rsid w:val="000F1172"/>
    <w:rsid w:val="000F1B38"/>
    <w:rsid w:val="000F1CA9"/>
    <w:rsid w:val="000F1F0D"/>
    <w:rsid w:val="000F21A7"/>
    <w:rsid w:val="000F21CF"/>
    <w:rsid w:val="000F27BB"/>
    <w:rsid w:val="000F28EE"/>
    <w:rsid w:val="000F2B2B"/>
    <w:rsid w:val="000F302C"/>
    <w:rsid w:val="000F3100"/>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BBF"/>
    <w:rsid w:val="000F5E7A"/>
    <w:rsid w:val="000F61B0"/>
    <w:rsid w:val="000F6243"/>
    <w:rsid w:val="000F626A"/>
    <w:rsid w:val="000F6767"/>
    <w:rsid w:val="000F6970"/>
    <w:rsid w:val="000F6DF3"/>
    <w:rsid w:val="000F6E7D"/>
    <w:rsid w:val="000F726E"/>
    <w:rsid w:val="000F7592"/>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9EB"/>
    <w:rsid w:val="00104AE2"/>
    <w:rsid w:val="00104BDA"/>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89C"/>
    <w:rsid w:val="00106A5C"/>
    <w:rsid w:val="00106B04"/>
    <w:rsid w:val="00106B94"/>
    <w:rsid w:val="00107BA9"/>
    <w:rsid w:val="00107D7D"/>
    <w:rsid w:val="00110556"/>
    <w:rsid w:val="00110811"/>
    <w:rsid w:val="00111001"/>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44F"/>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2E6"/>
    <w:rsid w:val="001175D6"/>
    <w:rsid w:val="001179C2"/>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AA"/>
    <w:rsid w:val="00123DE5"/>
    <w:rsid w:val="00123EAB"/>
    <w:rsid w:val="00124314"/>
    <w:rsid w:val="0012470D"/>
    <w:rsid w:val="00125342"/>
    <w:rsid w:val="0012595C"/>
    <w:rsid w:val="00125C21"/>
    <w:rsid w:val="00125E86"/>
    <w:rsid w:val="001268B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17D0"/>
    <w:rsid w:val="00131A4F"/>
    <w:rsid w:val="0013201F"/>
    <w:rsid w:val="00132192"/>
    <w:rsid w:val="00132315"/>
    <w:rsid w:val="001326B3"/>
    <w:rsid w:val="00132DCD"/>
    <w:rsid w:val="00132FD0"/>
    <w:rsid w:val="00133425"/>
    <w:rsid w:val="0013348F"/>
    <w:rsid w:val="00133DA7"/>
    <w:rsid w:val="00134409"/>
    <w:rsid w:val="001344C0"/>
    <w:rsid w:val="00134645"/>
    <w:rsid w:val="001346FA"/>
    <w:rsid w:val="0013471A"/>
    <w:rsid w:val="00134929"/>
    <w:rsid w:val="00134A8B"/>
    <w:rsid w:val="00134BAF"/>
    <w:rsid w:val="001350D8"/>
    <w:rsid w:val="00135241"/>
    <w:rsid w:val="00135252"/>
    <w:rsid w:val="0013551F"/>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6EB"/>
    <w:rsid w:val="001427DE"/>
    <w:rsid w:val="00142926"/>
    <w:rsid w:val="00142EB5"/>
    <w:rsid w:val="00143298"/>
    <w:rsid w:val="00143508"/>
    <w:rsid w:val="00143541"/>
    <w:rsid w:val="001437DD"/>
    <w:rsid w:val="0014416B"/>
    <w:rsid w:val="0014468B"/>
    <w:rsid w:val="00144A25"/>
    <w:rsid w:val="00144B2E"/>
    <w:rsid w:val="00144C04"/>
    <w:rsid w:val="00144C1B"/>
    <w:rsid w:val="00144CDF"/>
    <w:rsid w:val="00145092"/>
    <w:rsid w:val="001450FA"/>
    <w:rsid w:val="00145238"/>
    <w:rsid w:val="00146E95"/>
    <w:rsid w:val="00147ABF"/>
    <w:rsid w:val="00147B4F"/>
    <w:rsid w:val="00147CA1"/>
    <w:rsid w:val="0015017A"/>
    <w:rsid w:val="0015024A"/>
    <w:rsid w:val="0015054D"/>
    <w:rsid w:val="0015089F"/>
    <w:rsid w:val="0015091F"/>
    <w:rsid w:val="00150DC3"/>
    <w:rsid w:val="00151135"/>
    <w:rsid w:val="001511AF"/>
    <w:rsid w:val="00151592"/>
    <w:rsid w:val="00151A3B"/>
    <w:rsid w:val="00151BDA"/>
    <w:rsid w:val="00151E23"/>
    <w:rsid w:val="001526E0"/>
    <w:rsid w:val="00152725"/>
    <w:rsid w:val="00152A60"/>
    <w:rsid w:val="001531BB"/>
    <w:rsid w:val="00153C1B"/>
    <w:rsid w:val="00153F88"/>
    <w:rsid w:val="001550F6"/>
    <w:rsid w:val="001551B5"/>
    <w:rsid w:val="001551E0"/>
    <w:rsid w:val="001552AF"/>
    <w:rsid w:val="0015531C"/>
    <w:rsid w:val="00155582"/>
    <w:rsid w:val="0015580D"/>
    <w:rsid w:val="001558B3"/>
    <w:rsid w:val="00155CEE"/>
    <w:rsid w:val="00156942"/>
    <w:rsid w:val="00156B3B"/>
    <w:rsid w:val="00156E9F"/>
    <w:rsid w:val="001571B6"/>
    <w:rsid w:val="00157638"/>
    <w:rsid w:val="00157B4E"/>
    <w:rsid w:val="00157E28"/>
    <w:rsid w:val="00157FCB"/>
    <w:rsid w:val="0016001F"/>
    <w:rsid w:val="00160035"/>
    <w:rsid w:val="001604C7"/>
    <w:rsid w:val="00160B1E"/>
    <w:rsid w:val="00160B4F"/>
    <w:rsid w:val="00160BF1"/>
    <w:rsid w:val="0016137A"/>
    <w:rsid w:val="001615B3"/>
    <w:rsid w:val="001622CD"/>
    <w:rsid w:val="00162CBE"/>
    <w:rsid w:val="001631F3"/>
    <w:rsid w:val="001633B8"/>
    <w:rsid w:val="00163686"/>
    <w:rsid w:val="00163B82"/>
    <w:rsid w:val="00163C15"/>
    <w:rsid w:val="00163CA0"/>
    <w:rsid w:val="001646F7"/>
    <w:rsid w:val="00164C64"/>
    <w:rsid w:val="00164FA1"/>
    <w:rsid w:val="0016509F"/>
    <w:rsid w:val="0016536E"/>
    <w:rsid w:val="00165519"/>
    <w:rsid w:val="001659C1"/>
    <w:rsid w:val="00166B34"/>
    <w:rsid w:val="00166BD4"/>
    <w:rsid w:val="00167091"/>
    <w:rsid w:val="001670D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953"/>
    <w:rsid w:val="00171F5F"/>
    <w:rsid w:val="0017225B"/>
    <w:rsid w:val="00172640"/>
    <w:rsid w:val="00172BCB"/>
    <w:rsid w:val="001735B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BCD"/>
    <w:rsid w:val="00175EE8"/>
    <w:rsid w:val="00175FA1"/>
    <w:rsid w:val="00176103"/>
    <w:rsid w:val="0017623F"/>
    <w:rsid w:val="001763A8"/>
    <w:rsid w:val="00176D56"/>
    <w:rsid w:val="001770B3"/>
    <w:rsid w:val="001775FD"/>
    <w:rsid w:val="001776B8"/>
    <w:rsid w:val="00177708"/>
    <w:rsid w:val="00177729"/>
    <w:rsid w:val="00177961"/>
    <w:rsid w:val="00177984"/>
    <w:rsid w:val="001779BE"/>
    <w:rsid w:val="00177F17"/>
    <w:rsid w:val="00180409"/>
    <w:rsid w:val="00180979"/>
    <w:rsid w:val="00180C75"/>
    <w:rsid w:val="00180D49"/>
    <w:rsid w:val="001810DB"/>
    <w:rsid w:val="0018143F"/>
    <w:rsid w:val="001819C2"/>
    <w:rsid w:val="00181A58"/>
    <w:rsid w:val="00181FF8"/>
    <w:rsid w:val="001828FB"/>
    <w:rsid w:val="00182A51"/>
    <w:rsid w:val="00182C53"/>
    <w:rsid w:val="00182C8D"/>
    <w:rsid w:val="00182F7A"/>
    <w:rsid w:val="0018331D"/>
    <w:rsid w:val="001833BA"/>
    <w:rsid w:val="00183AAD"/>
    <w:rsid w:val="00183F9A"/>
    <w:rsid w:val="00184829"/>
    <w:rsid w:val="00184963"/>
    <w:rsid w:val="00184A64"/>
    <w:rsid w:val="00185059"/>
    <w:rsid w:val="00185388"/>
    <w:rsid w:val="00185FEA"/>
    <w:rsid w:val="00185FF3"/>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149B"/>
    <w:rsid w:val="001916A7"/>
    <w:rsid w:val="00191769"/>
    <w:rsid w:val="001920B0"/>
    <w:rsid w:val="001921D9"/>
    <w:rsid w:val="001921F0"/>
    <w:rsid w:val="00192808"/>
    <w:rsid w:val="00192DDB"/>
    <w:rsid w:val="00192E64"/>
    <w:rsid w:val="0019318B"/>
    <w:rsid w:val="0019331B"/>
    <w:rsid w:val="00193386"/>
    <w:rsid w:val="0019341A"/>
    <w:rsid w:val="001937AE"/>
    <w:rsid w:val="0019393C"/>
    <w:rsid w:val="00193CBC"/>
    <w:rsid w:val="00193F2D"/>
    <w:rsid w:val="00193F34"/>
    <w:rsid w:val="0019405B"/>
    <w:rsid w:val="00194088"/>
    <w:rsid w:val="0019408C"/>
    <w:rsid w:val="00194903"/>
    <w:rsid w:val="00195453"/>
    <w:rsid w:val="0019560D"/>
    <w:rsid w:val="00195616"/>
    <w:rsid w:val="00195653"/>
    <w:rsid w:val="0019587B"/>
    <w:rsid w:val="00195E47"/>
    <w:rsid w:val="00196094"/>
    <w:rsid w:val="001961C7"/>
    <w:rsid w:val="0019657F"/>
    <w:rsid w:val="001967DF"/>
    <w:rsid w:val="00196903"/>
    <w:rsid w:val="001969ED"/>
    <w:rsid w:val="00196F67"/>
    <w:rsid w:val="00197006"/>
    <w:rsid w:val="00197599"/>
    <w:rsid w:val="00197786"/>
    <w:rsid w:val="00197DF9"/>
    <w:rsid w:val="001A000C"/>
    <w:rsid w:val="001A0249"/>
    <w:rsid w:val="001A057E"/>
    <w:rsid w:val="001A06F3"/>
    <w:rsid w:val="001A0F4A"/>
    <w:rsid w:val="001A14B2"/>
    <w:rsid w:val="001A1586"/>
    <w:rsid w:val="001A1901"/>
    <w:rsid w:val="001A1987"/>
    <w:rsid w:val="001A19C6"/>
    <w:rsid w:val="001A22DF"/>
    <w:rsid w:val="001A2564"/>
    <w:rsid w:val="001A2C05"/>
    <w:rsid w:val="001A3098"/>
    <w:rsid w:val="001A3212"/>
    <w:rsid w:val="001A324E"/>
    <w:rsid w:val="001A3C88"/>
    <w:rsid w:val="001A3E24"/>
    <w:rsid w:val="001A3F25"/>
    <w:rsid w:val="001A3FD0"/>
    <w:rsid w:val="001A41F2"/>
    <w:rsid w:val="001A4478"/>
    <w:rsid w:val="001A4571"/>
    <w:rsid w:val="001A4617"/>
    <w:rsid w:val="001A47CD"/>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50C"/>
    <w:rsid w:val="001A65F3"/>
    <w:rsid w:val="001A6804"/>
    <w:rsid w:val="001A6CBA"/>
    <w:rsid w:val="001A6DBF"/>
    <w:rsid w:val="001A7173"/>
    <w:rsid w:val="001A730B"/>
    <w:rsid w:val="001A777F"/>
    <w:rsid w:val="001A7B08"/>
    <w:rsid w:val="001A7CBC"/>
    <w:rsid w:val="001A7E1F"/>
    <w:rsid w:val="001B0500"/>
    <w:rsid w:val="001B0543"/>
    <w:rsid w:val="001B0D97"/>
    <w:rsid w:val="001B0DB6"/>
    <w:rsid w:val="001B0ED9"/>
    <w:rsid w:val="001B1247"/>
    <w:rsid w:val="001B14DD"/>
    <w:rsid w:val="001B155C"/>
    <w:rsid w:val="001B1A6E"/>
    <w:rsid w:val="001B1C69"/>
    <w:rsid w:val="001B1F15"/>
    <w:rsid w:val="001B23B6"/>
    <w:rsid w:val="001B25A6"/>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29F"/>
    <w:rsid w:val="001C08CF"/>
    <w:rsid w:val="001C0A21"/>
    <w:rsid w:val="001C0E2E"/>
    <w:rsid w:val="001C12DF"/>
    <w:rsid w:val="001C141E"/>
    <w:rsid w:val="001C172F"/>
    <w:rsid w:val="001C1C70"/>
    <w:rsid w:val="001C1CE5"/>
    <w:rsid w:val="001C2970"/>
    <w:rsid w:val="001C32F2"/>
    <w:rsid w:val="001C3310"/>
    <w:rsid w:val="001C3572"/>
    <w:rsid w:val="001C37A4"/>
    <w:rsid w:val="001C3B9C"/>
    <w:rsid w:val="001C3D2A"/>
    <w:rsid w:val="001C3DDE"/>
    <w:rsid w:val="001C3E02"/>
    <w:rsid w:val="001C412B"/>
    <w:rsid w:val="001C4212"/>
    <w:rsid w:val="001C4A35"/>
    <w:rsid w:val="001C4F0C"/>
    <w:rsid w:val="001C5104"/>
    <w:rsid w:val="001C51CB"/>
    <w:rsid w:val="001C53B4"/>
    <w:rsid w:val="001C57BA"/>
    <w:rsid w:val="001C6384"/>
    <w:rsid w:val="001C64B7"/>
    <w:rsid w:val="001C6846"/>
    <w:rsid w:val="001C6D21"/>
    <w:rsid w:val="001C6D4E"/>
    <w:rsid w:val="001C6D7B"/>
    <w:rsid w:val="001C710B"/>
    <w:rsid w:val="001C738A"/>
    <w:rsid w:val="001C7F86"/>
    <w:rsid w:val="001D0512"/>
    <w:rsid w:val="001D0722"/>
    <w:rsid w:val="001D0B80"/>
    <w:rsid w:val="001D0E5A"/>
    <w:rsid w:val="001D0EF4"/>
    <w:rsid w:val="001D1644"/>
    <w:rsid w:val="001D17B6"/>
    <w:rsid w:val="001D1D6C"/>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D4B"/>
    <w:rsid w:val="001D50BB"/>
    <w:rsid w:val="001D51BA"/>
    <w:rsid w:val="001D52C1"/>
    <w:rsid w:val="001D53E7"/>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A3"/>
    <w:rsid w:val="001D7EB4"/>
    <w:rsid w:val="001E006A"/>
    <w:rsid w:val="001E0387"/>
    <w:rsid w:val="001E0F00"/>
    <w:rsid w:val="001E16B5"/>
    <w:rsid w:val="001E1830"/>
    <w:rsid w:val="001E1D52"/>
    <w:rsid w:val="001E1E99"/>
    <w:rsid w:val="001E230E"/>
    <w:rsid w:val="001E2520"/>
    <w:rsid w:val="001E2563"/>
    <w:rsid w:val="001E2621"/>
    <w:rsid w:val="001E27B2"/>
    <w:rsid w:val="001E3194"/>
    <w:rsid w:val="001E35F5"/>
    <w:rsid w:val="001E370E"/>
    <w:rsid w:val="001E3A5E"/>
    <w:rsid w:val="001E4302"/>
    <w:rsid w:val="001E47B0"/>
    <w:rsid w:val="001E4900"/>
    <w:rsid w:val="001E4DE1"/>
    <w:rsid w:val="001E4EB2"/>
    <w:rsid w:val="001E4EF5"/>
    <w:rsid w:val="001E5244"/>
    <w:rsid w:val="001E52C8"/>
    <w:rsid w:val="001E52DE"/>
    <w:rsid w:val="001E58E2"/>
    <w:rsid w:val="001E590F"/>
    <w:rsid w:val="001E5D9E"/>
    <w:rsid w:val="001E6063"/>
    <w:rsid w:val="001E6288"/>
    <w:rsid w:val="001E6B3E"/>
    <w:rsid w:val="001E6DBA"/>
    <w:rsid w:val="001E6EFF"/>
    <w:rsid w:val="001E7052"/>
    <w:rsid w:val="001E7199"/>
    <w:rsid w:val="001E7ACE"/>
    <w:rsid w:val="001E7AED"/>
    <w:rsid w:val="001E7CC9"/>
    <w:rsid w:val="001E7D32"/>
    <w:rsid w:val="001E7FD0"/>
    <w:rsid w:val="001F020F"/>
    <w:rsid w:val="001F02F6"/>
    <w:rsid w:val="001F047B"/>
    <w:rsid w:val="001F0858"/>
    <w:rsid w:val="001F0EE6"/>
    <w:rsid w:val="001F17DB"/>
    <w:rsid w:val="001F1B42"/>
    <w:rsid w:val="001F1FCA"/>
    <w:rsid w:val="001F2141"/>
    <w:rsid w:val="001F222C"/>
    <w:rsid w:val="001F2B1A"/>
    <w:rsid w:val="001F2C94"/>
    <w:rsid w:val="001F324B"/>
    <w:rsid w:val="001F341B"/>
    <w:rsid w:val="001F3916"/>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137"/>
    <w:rsid w:val="00200308"/>
    <w:rsid w:val="002003BA"/>
    <w:rsid w:val="00200490"/>
    <w:rsid w:val="00200509"/>
    <w:rsid w:val="00200513"/>
    <w:rsid w:val="00200877"/>
    <w:rsid w:val="0020093B"/>
    <w:rsid w:val="00200B6C"/>
    <w:rsid w:val="00200BD4"/>
    <w:rsid w:val="00200ECC"/>
    <w:rsid w:val="00200FC1"/>
    <w:rsid w:val="00201343"/>
    <w:rsid w:val="0020137F"/>
    <w:rsid w:val="002013EB"/>
    <w:rsid w:val="00201E0E"/>
    <w:rsid w:val="00201F3A"/>
    <w:rsid w:val="0020233D"/>
    <w:rsid w:val="002024A2"/>
    <w:rsid w:val="0020284C"/>
    <w:rsid w:val="00202D10"/>
    <w:rsid w:val="002030CA"/>
    <w:rsid w:val="00203517"/>
    <w:rsid w:val="0020353C"/>
    <w:rsid w:val="0020390A"/>
    <w:rsid w:val="00203A78"/>
    <w:rsid w:val="00203F96"/>
    <w:rsid w:val="00204117"/>
    <w:rsid w:val="0020424C"/>
    <w:rsid w:val="00204BE5"/>
    <w:rsid w:val="00204EB1"/>
    <w:rsid w:val="00204EF7"/>
    <w:rsid w:val="00205196"/>
    <w:rsid w:val="002054B7"/>
    <w:rsid w:val="002054FF"/>
    <w:rsid w:val="00205E2B"/>
    <w:rsid w:val="002061E1"/>
    <w:rsid w:val="002069B2"/>
    <w:rsid w:val="00206B6C"/>
    <w:rsid w:val="00206D51"/>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7B24"/>
    <w:rsid w:val="00217CC0"/>
    <w:rsid w:val="00217E25"/>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B22"/>
    <w:rsid w:val="002233EC"/>
    <w:rsid w:val="0022341C"/>
    <w:rsid w:val="0022350B"/>
    <w:rsid w:val="00223860"/>
    <w:rsid w:val="00223AE2"/>
    <w:rsid w:val="00223FCB"/>
    <w:rsid w:val="002240F6"/>
    <w:rsid w:val="002242E4"/>
    <w:rsid w:val="00224516"/>
    <w:rsid w:val="00224BB4"/>
    <w:rsid w:val="00224ECD"/>
    <w:rsid w:val="00224FDC"/>
    <w:rsid w:val="0022522E"/>
    <w:rsid w:val="002252C3"/>
    <w:rsid w:val="002253DE"/>
    <w:rsid w:val="00225447"/>
    <w:rsid w:val="00225565"/>
    <w:rsid w:val="0022570E"/>
    <w:rsid w:val="00225C54"/>
    <w:rsid w:val="0022612E"/>
    <w:rsid w:val="00226852"/>
    <w:rsid w:val="00226A2B"/>
    <w:rsid w:val="00226C6A"/>
    <w:rsid w:val="0022718F"/>
    <w:rsid w:val="00230259"/>
    <w:rsid w:val="00230355"/>
    <w:rsid w:val="00230765"/>
    <w:rsid w:val="00230866"/>
    <w:rsid w:val="002309FA"/>
    <w:rsid w:val="00230A38"/>
    <w:rsid w:val="00230B49"/>
    <w:rsid w:val="00230D18"/>
    <w:rsid w:val="0023104E"/>
    <w:rsid w:val="00231099"/>
    <w:rsid w:val="00231396"/>
    <w:rsid w:val="002315DF"/>
    <w:rsid w:val="002316B1"/>
    <w:rsid w:val="002319E4"/>
    <w:rsid w:val="00231BAD"/>
    <w:rsid w:val="002325CA"/>
    <w:rsid w:val="00232EB8"/>
    <w:rsid w:val="00233142"/>
    <w:rsid w:val="0023338C"/>
    <w:rsid w:val="00233F90"/>
    <w:rsid w:val="002346B8"/>
    <w:rsid w:val="00234718"/>
    <w:rsid w:val="0023475A"/>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71EF"/>
    <w:rsid w:val="0023738C"/>
    <w:rsid w:val="002375D4"/>
    <w:rsid w:val="00237C14"/>
    <w:rsid w:val="00240036"/>
    <w:rsid w:val="002404FA"/>
    <w:rsid w:val="002405C2"/>
    <w:rsid w:val="00240974"/>
    <w:rsid w:val="002409B3"/>
    <w:rsid w:val="00240D3E"/>
    <w:rsid w:val="00240F06"/>
    <w:rsid w:val="00240F28"/>
    <w:rsid w:val="002410EE"/>
    <w:rsid w:val="00241134"/>
    <w:rsid w:val="00241158"/>
    <w:rsid w:val="00241559"/>
    <w:rsid w:val="00241743"/>
    <w:rsid w:val="0024254E"/>
    <w:rsid w:val="00242AC4"/>
    <w:rsid w:val="00242B33"/>
    <w:rsid w:val="00242D7E"/>
    <w:rsid w:val="002431AA"/>
    <w:rsid w:val="002435B3"/>
    <w:rsid w:val="002438A3"/>
    <w:rsid w:val="00243F70"/>
    <w:rsid w:val="0024415B"/>
    <w:rsid w:val="00244345"/>
    <w:rsid w:val="00244703"/>
    <w:rsid w:val="002447D6"/>
    <w:rsid w:val="002457F4"/>
    <w:rsid w:val="002458B8"/>
    <w:rsid w:val="002458EB"/>
    <w:rsid w:val="002459B3"/>
    <w:rsid w:val="00245B88"/>
    <w:rsid w:val="00245E69"/>
    <w:rsid w:val="0024633C"/>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54C"/>
    <w:rsid w:val="0025266F"/>
    <w:rsid w:val="0025304D"/>
    <w:rsid w:val="00253077"/>
    <w:rsid w:val="0025340B"/>
    <w:rsid w:val="00253853"/>
    <w:rsid w:val="00253B7B"/>
    <w:rsid w:val="00253C0D"/>
    <w:rsid w:val="00253E23"/>
    <w:rsid w:val="0025433B"/>
    <w:rsid w:val="00254B08"/>
    <w:rsid w:val="00254BF6"/>
    <w:rsid w:val="0025583B"/>
    <w:rsid w:val="00255D12"/>
    <w:rsid w:val="00255E64"/>
    <w:rsid w:val="002567C0"/>
    <w:rsid w:val="00256BDB"/>
    <w:rsid w:val="00256DF5"/>
    <w:rsid w:val="00256F9F"/>
    <w:rsid w:val="0025704A"/>
    <w:rsid w:val="0025730F"/>
    <w:rsid w:val="00257543"/>
    <w:rsid w:val="002576B4"/>
    <w:rsid w:val="00257795"/>
    <w:rsid w:val="002577DD"/>
    <w:rsid w:val="002579B9"/>
    <w:rsid w:val="00257C45"/>
    <w:rsid w:val="00257EFB"/>
    <w:rsid w:val="0026005A"/>
    <w:rsid w:val="00260800"/>
    <w:rsid w:val="00260EAF"/>
    <w:rsid w:val="0026155D"/>
    <w:rsid w:val="002617E7"/>
    <w:rsid w:val="00261AC8"/>
    <w:rsid w:val="00261D33"/>
    <w:rsid w:val="00261EFC"/>
    <w:rsid w:val="00261F1A"/>
    <w:rsid w:val="00263D25"/>
    <w:rsid w:val="00264228"/>
    <w:rsid w:val="00264287"/>
    <w:rsid w:val="00264334"/>
    <w:rsid w:val="002646C3"/>
    <w:rsid w:val="0026473E"/>
    <w:rsid w:val="0026536D"/>
    <w:rsid w:val="00265421"/>
    <w:rsid w:val="00265645"/>
    <w:rsid w:val="002658AB"/>
    <w:rsid w:val="0026592E"/>
    <w:rsid w:val="00266214"/>
    <w:rsid w:val="00266B70"/>
    <w:rsid w:val="002672CB"/>
    <w:rsid w:val="0026739E"/>
    <w:rsid w:val="0026775A"/>
    <w:rsid w:val="00267765"/>
    <w:rsid w:val="00267C08"/>
    <w:rsid w:val="00267C83"/>
    <w:rsid w:val="00267FC7"/>
    <w:rsid w:val="002709DA"/>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7A2"/>
    <w:rsid w:val="0027582D"/>
    <w:rsid w:val="002759AE"/>
    <w:rsid w:val="002760FF"/>
    <w:rsid w:val="002761B8"/>
    <w:rsid w:val="0027670B"/>
    <w:rsid w:val="00276E7E"/>
    <w:rsid w:val="002770EB"/>
    <w:rsid w:val="00277109"/>
    <w:rsid w:val="002774B4"/>
    <w:rsid w:val="00277D01"/>
    <w:rsid w:val="00277D21"/>
    <w:rsid w:val="00277D47"/>
    <w:rsid w:val="00277FC3"/>
    <w:rsid w:val="002800D6"/>
    <w:rsid w:val="002802F9"/>
    <w:rsid w:val="00280395"/>
    <w:rsid w:val="002805F5"/>
    <w:rsid w:val="0028063B"/>
    <w:rsid w:val="00280751"/>
    <w:rsid w:val="0028093D"/>
    <w:rsid w:val="00280C79"/>
    <w:rsid w:val="00280CAD"/>
    <w:rsid w:val="00280D0F"/>
    <w:rsid w:val="00280EA9"/>
    <w:rsid w:val="00280EE7"/>
    <w:rsid w:val="002813E1"/>
    <w:rsid w:val="0028140D"/>
    <w:rsid w:val="0028162A"/>
    <w:rsid w:val="002819E7"/>
    <w:rsid w:val="00281A5E"/>
    <w:rsid w:val="0028225F"/>
    <w:rsid w:val="0028274E"/>
    <w:rsid w:val="00282806"/>
    <w:rsid w:val="0028280A"/>
    <w:rsid w:val="00282DB2"/>
    <w:rsid w:val="00282E1D"/>
    <w:rsid w:val="0028320F"/>
    <w:rsid w:val="0028326F"/>
    <w:rsid w:val="002832DC"/>
    <w:rsid w:val="00283A28"/>
    <w:rsid w:val="00283ADA"/>
    <w:rsid w:val="00283E81"/>
    <w:rsid w:val="002841FF"/>
    <w:rsid w:val="00284361"/>
    <w:rsid w:val="0028445F"/>
    <w:rsid w:val="00284527"/>
    <w:rsid w:val="00284993"/>
    <w:rsid w:val="00284D0A"/>
    <w:rsid w:val="00284F22"/>
    <w:rsid w:val="0028508A"/>
    <w:rsid w:val="0028533F"/>
    <w:rsid w:val="00285D8C"/>
    <w:rsid w:val="0028680F"/>
    <w:rsid w:val="002869C9"/>
    <w:rsid w:val="00286A7A"/>
    <w:rsid w:val="00286ACD"/>
    <w:rsid w:val="002875C1"/>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B57"/>
    <w:rsid w:val="00293D88"/>
    <w:rsid w:val="00293F0E"/>
    <w:rsid w:val="002945A1"/>
    <w:rsid w:val="00294A64"/>
    <w:rsid w:val="00294B2A"/>
    <w:rsid w:val="00294BA0"/>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A14"/>
    <w:rsid w:val="002A4177"/>
    <w:rsid w:val="002A45B9"/>
    <w:rsid w:val="002A46F3"/>
    <w:rsid w:val="002A4809"/>
    <w:rsid w:val="002A4873"/>
    <w:rsid w:val="002A48BA"/>
    <w:rsid w:val="002A5044"/>
    <w:rsid w:val="002A51F9"/>
    <w:rsid w:val="002A5349"/>
    <w:rsid w:val="002A566F"/>
    <w:rsid w:val="002A58E1"/>
    <w:rsid w:val="002A6118"/>
    <w:rsid w:val="002A61C9"/>
    <w:rsid w:val="002A671C"/>
    <w:rsid w:val="002A69AD"/>
    <w:rsid w:val="002A69BA"/>
    <w:rsid w:val="002A7028"/>
    <w:rsid w:val="002A7152"/>
    <w:rsid w:val="002A71F9"/>
    <w:rsid w:val="002A75A2"/>
    <w:rsid w:val="002A76CA"/>
    <w:rsid w:val="002A7768"/>
    <w:rsid w:val="002A7B9D"/>
    <w:rsid w:val="002A7BA9"/>
    <w:rsid w:val="002A7DDF"/>
    <w:rsid w:val="002B009C"/>
    <w:rsid w:val="002B0179"/>
    <w:rsid w:val="002B0287"/>
    <w:rsid w:val="002B058F"/>
    <w:rsid w:val="002B0730"/>
    <w:rsid w:val="002B077F"/>
    <w:rsid w:val="002B104E"/>
    <w:rsid w:val="002B12E8"/>
    <w:rsid w:val="002B13DB"/>
    <w:rsid w:val="002B1451"/>
    <w:rsid w:val="002B1A62"/>
    <w:rsid w:val="002B1DBD"/>
    <w:rsid w:val="002B2169"/>
    <w:rsid w:val="002B24D6"/>
    <w:rsid w:val="002B26AE"/>
    <w:rsid w:val="002B2978"/>
    <w:rsid w:val="002B29F9"/>
    <w:rsid w:val="002B2A97"/>
    <w:rsid w:val="002B2AA4"/>
    <w:rsid w:val="002B2FA4"/>
    <w:rsid w:val="002B372D"/>
    <w:rsid w:val="002B37FC"/>
    <w:rsid w:val="002B3ACA"/>
    <w:rsid w:val="002B3B3C"/>
    <w:rsid w:val="002B3E30"/>
    <w:rsid w:val="002B48D1"/>
    <w:rsid w:val="002B4B6D"/>
    <w:rsid w:val="002B55E4"/>
    <w:rsid w:val="002B571E"/>
    <w:rsid w:val="002B5758"/>
    <w:rsid w:val="002B58CF"/>
    <w:rsid w:val="002B598C"/>
    <w:rsid w:val="002B5D9B"/>
    <w:rsid w:val="002B5E33"/>
    <w:rsid w:val="002B63FD"/>
    <w:rsid w:val="002B6930"/>
    <w:rsid w:val="002B697D"/>
    <w:rsid w:val="002B6B8E"/>
    <w:rsid w:val="002B6D88"/>
    <w:rsid w:val="002B7722"/>
    <w:rsid w:val="002B7A34"/>
    <w:rsid w:val="002B7B5B"/>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A4D"/>
    <w:rsid w:val="002C3B26"/>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4B2"/>
    <w:rsid w:val="002D3560"/>
    <w:rsid w:val="002D40CF"/>
    <w:rsid w:val="002D48B0"/>
    <w:rsid w:val="002D48DE"/>
    <w:rsid w:val="002D4A9F"/>
    <w:rsid w:val="002D4BB5"/>
    <w:rsid w:val="002D4BD4"/>
    <w:rsid w:val="002D54E7"/>
    <w:rsid w:val="002D572E"/>
    <w:rsid w:val="002D582E"/>
    <w:rsid w:val="002D5989"/>
    <w:rsid w:val="002D5AC5"/>
    <w:rsid w:val="002D5B37"/>
    <w:rsid w:val="002D5C86"/>
    <w:rsid w:val="002D5D69"/>
    <w:rsid w:val="002D60BF"/>
    <w:rsid w:val="002D61FB"/>
    <w:rsid w:val="002D65C7"/>
    <w:rsid w:val="002D665B"/>
    <w:rsid w:val="002D6AC7"/>
    <w:rsid w:val="002D7017"/>
    <w:rsid w:val="002D7637"/>
    <w:rsid w:val="002D78DF"/>
    <w:rsid w:val="002D7BAF"/>
    <w:rsid w:val="002D7D65"/>
    <w:rsid w:val="002D7D9A"/>
    <w:rsid w:val="002E05AD"/>
    <w:rsid w:val="002E0969"/>
    <w:rsid w:val="002E0B64"/>
    <w:rsid w:val="002E17F2"/>
    <w:rsid w:val="002E18BD"/>
    <w:rsid w:val="002E1D2A"/>
    <w:rsid w:val="002E230A"/>
    <w:rsid w:val="002E24CC"/>
    <w:rsid w:val="002E266E"/>
    <w:rsid w:val="002E2695"/>
    <w:rsid w:val="002E2BDE"/>
    <w:rsid w:val="002E2DC9"/>
    <w:rsid w:val="002E2EC1"/>
    <w:rsid w:val="002E3610"/>
    <w:rsid w:val="002E3703"/>
    <w:rsid w:val="002E38A6"/>
    <w:rsid w:val="002E3E44"/>
    <w:rsid w:val="002E4183"/>
    <w:rsid w:val="002E4969"/>
    <w:rsid w:val="002E4BAE"/>
    <w:rsid w:val="002E5310"/>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019"/>
    <w:rsid w:val="002F025A"/>
    <w:rsid w:val="002F04DD"/>
    <w:rsid w:val="002F0F6E"/>
    <w:rsid w:val="002F10A0"/>
    <w:rsid w:val="002F1821"/>
    <w:rsid w:val="002F1BE0"/>
    <w:rsid w:val="002F1E20"/>
    <w:rsid w:val="002F2145"/>
    <w:rsid w:val="002F223C"/>
    <w:rsid w:val="002F269F"/>
    <w:rsid w:val="002F2771"/>
    <w:rsid w:val="002F2ABF"/>
    <w:rsid w:val="002F2D1D"/>
    <w:rsid w:val="002F2FA2"/>
    <w:rsid w:val="002F31AE"/>
    <w:rsid w:val="002F31F1"/>
    <w:rsid w:val="002F3449"/>
    <w:rsid w:val="002F37A9"/>
    <w:rsid w:val="002F3862"/>
    <w:rsid w:val="002F39D4"/>
    <w:rsid w:val="002F3A92"/>
    <w:rsid w:val="002F3B89"/>
    <w:rsid w:val="002F3E73"/>
    <w:rsid w:val="002F41F7"/>
    <w:rsid w:val="002F42EC"/>
    <w:rsid w:val="002F4536"/>
    <w:rsid w:val="002F4CE0"/>
    <w:rsid w:val="002F4D72"/>
    <w:rsid w:val="002F5162"/>
    <w:rsid w:val="002F5845"/>
    <w:rsid w:val="002F5B12"/>
    <w:rsid w:val="002F62B5"/>
    <w:rsid w:val="002F6363"/>
    <w:rsid w:val="002F6CCF"/>
    <w:rsid w:val="002F752E"/>
    <w:rsid w:val="002F7ABD"/>
    <w:rsid w:val="003003CF"/>
    <w:rsid w:val="00300CC9"/>
    <w:rsid w:val="00300CD9"/>
    <w:rsid w:val="00301CE6"/>
    <w:rsid w:val="0030256B"/>
    <w:rsid w:val="00302A8B"/>
    <w:rsid w:val="003039E4"/>
    <w:rsid w:val="00303BDB"/>
    <w:rsid w:val="00303BE3"/>
    <w:rsid w:val="00303D36"/>
    <w:rsid w:val="00303E37"/>
    <w:rsid w:val="00303F1F"/>
    <w:rsid w:val="003049BA"/>
    <w:rsid w:val="00304D83"/>
    <w:rsid w:val="0030500B"/>
    <w:rsid w:val="00305017"/>
    <w:rsid w:val="0030501F"/>
    <w:rsid w:val="003051E3"/>
    <w:rsid w:val="003053D2"/>
    <w:rsid w:val="003054A9"/>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82"/>
    <w:rsid w:val="003106D4"/>
    <w:rsid w:val="00310F74"/>
    <w:rsid w:val="00310FEB"/>
    <w:rsid w:val="00311262"/>
    <w:rsid w:val="00311702"/>
    <w:rsid w:val="0031181B"/>
    <w:rsid w:val="00311954"/>
    <w:rsid w:val="00311961"/>
    <w:rsid w:val="00311CBA"/>
    <w:rsid w:val="00311E82"/>
    <w:rsid w:val="003124A8"/>
    <w:rsid w:val="00312735"/>
    <w:rsid w:val="003127D0"/>
    <w:rsid w:val="003128E2"/>
    <w:rsid w:val="00312C4B"/>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EBF"/>
    <w:rsid w:val="00314F19"/>
    <w:rsid w:val="00315363"/>
    <w:rsid w:val="003154E3"/>
    <w:rsid w:val="003158C7"/>
    <w:rsid w:val="0031594C"/>
    <w:rsid w:val="003159E2"/>
    <w:rsid w:val="00316B7C"/>
    <w:rsid w:val="00316C48"/>
    <w:rsid w:val="00317258"/>
    <w:rsid w:val="00317541"/>
    <w:rsid w:val="00317BE0"/>
    <w:rsid w:val="003201E9"/>
    <w:rsid w:val="003203ED"/>
    <w:rsid w:val="00320919"/>
    <w:rsid w:val="00320B54"/>
    <w:rsid w:val="003211DF"/>
    <w:rsid w:val="003213D5"/>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AEB"/>
    <w:rsid w:val="0032667E"/>
    <w:rsid w:val="00326949"/>
    <w:rsid w:val="00326C76"/>
    <w:rsid w:val="0032721D"/>
    <w:rsid w:val="00327815"/>
    <w:rsid w:val="00327C6D"/>
    <w:rsid w:val="00330559"/>
    <w:rsid w:val="00330B67"/>
    <w:rsid w:val="00330B9A"/>
    <w:rsid w:val="00330C96"/>
    <w:rsid w:val="00331060"/>
    <w:rsid w:val="00331751"/>
    <w:rsid w:val="00331C5B"/>
    <w:rsid w:val="00331C7D"/>
    <w:rsid w:val="00331CB1"/>
    <w:rsid w:val="003321F6"/>
    <w:rsid w:val="003322CD"/>
    <w:rsid w:val="003322D9"/>
    <w:rsid w:val="003323D5"/>
    <w:rsid w:val="00332BF8"/>
    <w:rsid w:val="003330CA"/>
    <w:rsid w:val="0033317E"/>
    <w:rsid w:val="00333336"/>
    <w:rsid w:val="0033338F"/>
    <w:rsid w:val="003338B5"/>
    <w:rsid w:val="00333923"/>
    <w:rsid w:val="00333BF6"/>
    <w:rsid w:val="00334221"/>
    <w:rsid w:val="00334579"/>
    <w:rsid w:val="00334589"/>
    <w:rsid w:val="0033553A"/>
    <w:rsid w:val="0033561C"/>
    <w:rsid w:val="003356E7"/>
    <w:rsid w:val="00335858"/>
    <w:rsid w:val="0033595C"/>
    <w:rsid w:val="00335A60"/>
    <w:rsid w:val="003363B5"/>
    <w:rsid w:val="00336911"/>
    <w:rsid w:val="00336B90"/>
    <w:rsid w:val="00336BDA"/>
    <w:rsid w:val="00337300"/>
    <w:rsid w:val="00337346"/>
    <w:rsid w:val="00337C53"/>
    <w:rsid w:val="0034031C"/>
    <w:rsid w:val="0034075F"/>
    <w:rsid w:val="0034079C"/>
    <w:rsid w:val="00340E20"/>
    <w:rsid w:val="003413F4"/>
    <w:rsid w:val="0034166A"/>
    <w:rsid w:val="003416A0"/>
    <w:rsid w:val="00341A15"/>
    <w:rsid w:val="00341FCA"/>
    <w:rsid w:val="00342AEA"/>
    <w:rsid w:val="00342BD7"/>
    <w:rsid w:val="00342C47"/>
    <w:rsid w:val="00342CDF"/>
    <w:rsid w:val="00342E41"/>
    <w:rsid w:val="00342F4C"/>
    <w:rsid w:val="00344044"/>
    <w:rsid w:val="00344294"/>
    <w:rsid w:val="00344301"/>
    <w:rsid w:val="00344973"/>
    <w:rsid w:val="003452AA"/>
    <w:rsid w:val="00345E11"/>
    <w:rsid w:val="00346086"/>
    <w:rsid w:val="003462D4"/>
    <w:rsid w:val="00346541"/>
    <w:rsid w:val="003466D3"/>
    <w:rsid w:val="0034679D"/>
    <w:rsid w:val="0034694C"/>
    <w:rsid w:val="00346C64"/>
    <w:rsid w:val="00346DB5"/>
    <w:rsid w:val="003477B1"/>
    <w:rsid w:val="00347A51"/>
    <w:rsid w:val="0035014A"/>
    <w:rsid w:val="00350832"/>
    <w:rsid w:val="003509EC"/>
    <w:rsid w:val="003509F5"/>
    <w:rsid w:val="00350B59"/>
    <w:rsid w:val="00350E23"/>
    <w:rsid w:val="00350F7E"/>
    <w:rsid w:val="00351A50"/>
    <w:rsid w:val="00351FB2"/>
    <w:rsid w:val="0035219F"/>
    <w:rsid w:val="003525DF"/>
    <w:rsid w:val="00352E81"/>
    <w:rsid w:val="0035302C"/>
    <w:rsid w:val="00353A9D"/>
    <w:rsid w:val="0035408F"/>
    <w:rsid w:val="003541D7"/>
    <w:rsid w:val="003544D6"/>
    <w:rsid w:val="003554E4"/>
    <w:rsid w:val="00355819"/>
    <w:rsid w:val="003559A1"/>
    <w:rsid w:val="00355AD3"/>
    <w:rsid w:val="00355D38"/>
    <w:rsid w:val="00356063"/>
    <w:rsid w:val="0035606E"/>
    <w:rsid w:val="0035653C"/>
    <w:rsid w:val="003565A2"/>
    <w:rsid w:val="00356DAD"/>
    <w:rsid w:val="00356F82"/>
    <w:rsid w:val="00357104"/>
    <w:rsid w:val="00357380"/>
    <w:rsid w:val="00357CA4"/>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3F6A"/>
    <w:rsid w:val="003643A8"/>
    <w:rsid w:val="0036462C"/>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0E9"/>
    <w:rsid w:val="003671AE"/>
    <w:rsid w:val="0036784B"/>
    <w:rsid w:val="0036787B"/>
    <w:rsid w:val="00367ABB"/>
    <w:rsid w:val="00367C63"/>
    <w:rsid w:val="00367E55"/>
    <w:rsid w:val="003703C8"/>
    <w:rsid w:val="003703FD"/>
    <w:rsid w:val="00370C3F"/>
    <w:rsid w:val="00370E47"/>
    <w:rsid w:val="00370EE5"/>
    <w:rsid w:val="0037194E"/>
    <w:rsid w:val="00371A75"/>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B3"/>
    <w:rsid w:val="003742AC"/>
    <w:rsid w:val="003742F0"/>
    <w:rsid w:val="00374318"/>
    <w:rsid w:val="00374681"/>
    <w:rsid w:val="00374682"/>
    <w:rsid w:val="00374A70"/>
    <w:rsid w:val="00374DBD"/>
    <w:rsid w:val="0037550A"/>
    <w:rsid w:val="003756F7"/>
    <w:rsid w:val="00375724"/>
    <w:rsid w:val="00375772"/>
    <w:rsid w:val="00375E9F"/>
    <w:rsid w:val="00376169"/>
    <w:rsid w:val="00376205"/>
    <w:rsid w:val="003762DC"/>
    <w:rsid w:val="00376769"/>
    <w:rsid w:val="00376A40"/>
    <w:rsid w:val="00377172"/>
    <w:rsid w:val="00377C6F"/>
    <w:rsid w:val="00377CE1"/>
    <w:rsid w:val="00380297"/>
    <w:rsid w:val="00380450"/>
    <w:rsid w:val="0038064B"/>
    <w:rsid w:val="00380653"/>
    <w:rsid w:val="003806A3"/>
    <w:rsid w:val="00380C83"/>
    <w:rsid w:val="0038156A"/>
    <w:rsid w:val="00381588"/>
    <w:rsid w:val="003819D0"/>
    <w:rsid w:val="00381A09"/>
    <w:rsid w:val="00382212"/>
    <w:rsid w:val="0038228B"/>
    <w:rsid w:val="00382FBE"/>
    <w:rsid w:val="0038335F"/>
    <w:rsid w:val="003833A9"/>
    <w:rsid w:val="0038364B"/>
    <w:rsid w:val="003837C1"/>
    <w:rsid w:val="00384FEE"/>
    <w:rsid w:val="0038504F"/>
    <w:rsid w:val="003853AF"/>
    <w:rsid w:val="00385BF0"/>
    <w:rsid w:val="00385E31"/>
    <w:rsid w:val="003863EF"/>
    <w:rsid w:val="00386622"/>
    <w:rsid w:val="00386966"/>
    <w:rsid w:val="003869F5"/>
    <w:rsid w:val="00386CBC"/>
    <w:rsid w:val="00386EAC"/>
    <w:rsid w:val="00387395"/>
    <w:rsid w:val="003873DC"/>
    <w:rsid w:val="00387A42"/>
    <w:rsid w:val="00387DD6"/>
    <w:rsid w:val="00387DED"/>
    <w:rsid w:val="00387EBC"/>
    <w:rsid w:val="0039007C"/>
    <w:rsid w:val="00390140"/>
    <w:rsid w:val="0039021E"/>
    <w:rsid w:val="00390441"/>
    <w:rsid w:val="0039060F"/>
    <w:rsid w:val="00390676"/>
    <w:rsid w:val="00390758"/>
    <w:rsid w:val="00390D28"/>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7D0"/>
    <w:rsid w:val="00394E73"/>
    <w:rsid w:val="00395217"/>
    <w:rsid w:val="003957D9"/>
    <w:rsid w:val="00395D65"/>
    <w:rsid w:val="00395F1F"/>
    <w:rsid w:val="00395F82"/>
    <w:rsid w:val="00396099"/>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AC9"/>
    <w:rsid w:val="003A0C75"/>
    <w:rsid w:val="003A180E"/>
    <w:rsid w:val="003A2223"/>
    <w:rsid w:val="003A27D6"/>
    <w:rsid w:val="003A27E4"/>
    <w:rsid w:val="003A2A0F"/>
    <w:rsid w:val="003A2A51"/>
    <w:rsid w:val="003A2AB5"/>
    <w:rsid w:val="003A2B00"/>
    <w:rsid w:val="003A3086"/>
    <w:rsid w:val="003A32F4"/>
    <w:rsid w:val="003A34BF"/>
    <w:rsid w:val="003A40DA"/>
    <w:rsid w:val="003A45A1"/>
    <w:rsid w:val="003A5A5B"/>
    <w:rsid w:val="003A5B0A"/>
    <w:rsid w:val="003A5B40"/>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579"/>
    <w:rsid w:val="003B0815"/>
    <w:rsid w:val="003B0D7F"/>
    <w:rsid w:val="003B0EA4"/>
    <w:rsid w:val="003B11E9"/>
    <w:rsid w:val="003B159C"/>
    <w:rsid w:val="003B1C16"/>
    <w:rsid w:val="003B1CFC"/>
    <w:rsid w:val="003B1F1D"/>
    <w:rsid w:val="003B202B"/>
    <w:rsid w:val="003B2389"/>
    <w:rsid w:val="003B2535"/>
    <w:rsid w:val="003B25D9"/>
    <w:rsid w:val="003B269E"/>
    <w:rsid w:val="003B2898"/>
    <w:rsid w:val="003B2984"/>
    <w:rsid w:val="003B2C93"/>
    <w:rsid w:val="003B3083"/>
    <w:rsid w:val="003B369F"/>
    <w:rsid w:val="003B36A3"/>
    <w:rsid w:val="003B39A6"/>
    <w:rsid w:val="003B3DD3"/>
    <w:rsid w:val="003B42E2"/>
    <w:rsid w:val="003B445D"/>
    <w:rsid w:val="003B4997"/>
    <w:rsid w:val="003B4F5C"/>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E2A"/>
    <w:rsid w:val="003B7ED8"/>
    <w:rsid w:val="003B7FE5"/>
    <w:rsid w:val="003C00CB"/>
    <w:rsid w:val="003C038A"/>
    <w:rsid w:val="003C0BE4"/>
    <w:rsid w:val="003C0C8A"/>
    <w:rsid w:val="003C11C8"/>
    <w:rsid w:val="003C1512"/>
    <w:rsid w:val="003C1C01"/>
    <w:rsid w:val="003C1CF4"/>
    <w:rsid w:val="003C1DC8"/>
    <w:rsid w:val="003C1E4A"/>
    <w:rsid w:val="003C24A2"/>
    <w:rsid w:val="003C2702"/>
    <w:rsid w:val="003C2C83"/>
    <w:rsid w:val="003C35A9"/>
    <w:rsid w:val="003C3A5D"/>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483"/>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C12"/>
    <w:rsid w:val="003D5408"/>
    <w:rsid w:val="003D57E4"/>
    <w:rsid w:val="003D5B1F"/>
    <w:rsid w:val="003D5BE5"/>
    <w:rsid w:val="003D659F"/>
    <w:rsid w:val="003D6635"/>
    <w:rsid w:val="003D68D9"/>
    <w:rsid w:val="003D6A7F"/>
    <w:rsid w:val="003D6F69"/>
    <w:rsid w:val="003D710E"/>
    <w:rsid w:val="003D714E"/>
    <w:rsid w:val="003D7351"/>
    <w:rsid w:val="003D79BE"/>
    <w:rsid w:val="003D7A17"/>
    <w:rsid w:val="003D7EF8"/>
    <w:rsid w:val="003E040B"/>
    <w:rsid w:val="003E07A3"/>
    <w:rsid w:val="003E0A64"/>
    <w:rsid w:val="003E0E17"/>
    <w:rsid w:val="003E1033"/>
    <w:rsid w:val="003E15FA"/>
    <w:rsid w:val="003E196C"/>
    <w:rsid w:val="003E228C"/>
    <w:rsid w:val="003E2781"/>
    <w:rsid w:val="003E2B01"/>
    <w:rsid w:val="003E2B14"/>
    <w:rsid w:val="003E2C5B"/>
    <w:rsid w:val="003E30B0"/>
    <w:rsid w:val="003E3188"/>
    <w:rsid w:val="003E3284"/>
    <w:rsid w:val="003E32BA"/>
    <w:rsid w:val="003E3613"/>
    <w:rsid w:val="003E3A8A"/>
    <w:rsid w:val="003E3B7B"/>
    <w:rsid w:val="003E3FC5"/>
    <w:rsid w:val="003E4106"/>
    <w:rsid w:val="003E4889"/>
    <w:rsid w:val="003E4B41"/>
    <w:rsid w:val="003E53CF"/>
    <w:rsid w:val="003E5587"/>
    <w:rsid w:val="003E55DF"/>
    <w:rsid w:val="003E55E4"/>
    <w:rsid w:val="003E570E"/>
    <w:rsid w:val="003E5AAD"/>
    <w:rsid w:val="003E5AFE"/>
    <w:rsid w:val="003E5C46"/>
    <w:rsid w:val="003E6616"/>
    <w:rsid w:val="003E67A9"/>
    <w:rsid w:val="003E6C0B"/>
    <w:rsid w:val="003E74E3"/>
    <w:rsid w:val="003E7769"/>
    <w:rsid w:val="003F05C7"/>
    <w:rsid w:val="003F081D"/>
    <w:rsid w:val="003F095D"/>
    <w:rsid w:val="003F0D58"/>
    <w:rsid w:val="003F121C"/>
    <w:rsid w:val="003F12B5"/>
    <w:rsid w:val="003F1302"/>
    <w:rsid w:val="003F19BC"/>
    <w:rsid w:val="003F22E2"/>
    <w:rsid w:val="003F241F"/>
    <w:rsid w:val="003F247E"/>
    <w:rsid w:val="003F273F"/>
    <w:rsid w:val="003F2CD4"/>
    <w:rsid w:val="003F2DB8"/>
    <w:rsid w:val="003F3BDF"/>
    <w:rsid w:val="003F403D"/>
    <w:rsid w:val="003F4774"/>
    <w:rsid w:val="003F4B71"/>
    <w:rsid w:val="003F4F8A"/>
    <w:rsid w:val="003F513A"/>
    <w:rsid w:val="003F5782"/>
    <w:rsid w:val="003F5D13"/>
    <w:rsid w:val="003F5DCD"/>
    <w:rsid w:val="003F5FBE"/>
    <w:rsid w:val="003F62E2"/>
    <w:rsid w:val="003F65DC"/>
    <w:rsid w:val="003F6813"/>
    <w:rsid w:val="003F68C0"/>
    <w:rsid w:val="003F68C1"/>
    <w:rsid w:val="003F6944"/>
    <w:rsid w:val="003F6BBE"/>
    <w:rsid w:val="003F6DE2"/>
    <w:rsid w:val="003F7155"/>
    <w:rsid w:val="003F7722"/>
    <w:rsid w:val="003F7760"/>
    <w:rsid w:val="0040005B"/>
    <w:rsid w:val="004000E8"/>
    <w:rsid w:val="00400A71"/>
    <w:rsid w:val="00400BB3"/>
    <w:rsid w:val="00400C05"/>
    <w:rsid w:val="00400C47"/>
    <w:rsid w:val="00400C74"/>
    <w:rsid w:val="00401E9D"/>
    <w:rsid w:val="00401FF9"/>
    <w:rsid w:val="0040291E"/>
    <w:rsid w:val="00402E2B"/>
    <w:rsid w:val="00402EB6"/>
    <w:rsid w:val="00402EC5"/>
    <w:rsid w:val="00403275"/>
    <w:rsid w:val="0040331E"/>
    <w:rsid w:val="004036AD"/>
    <w:rsid w:val="00403A74"/>
    <w:rsid w:val="00403F80"/>
    <w:rsid w:val="004042D6"/>
    <w:rsid w:val="00404402"/>
    <w:rsid w:val="004049D4"/>
    <w:rsid w:val="0040512B"/>
    <w:rsid w:val="004052A9"/>
    <w:rsid w:val="0040538C"/>
    <w:rsid w:val="00405509"/>
    <w:rsid w:val="00405A91"/>
    <w:rsid w:val="00405CA5"/>
    <w:rsid w:val="00405D24"/>
    <w:rsid w:val="0040605D"/>
    <w:rsid w:val="00406448"/>
    <w:rsid w:val="00406AE7"/>
    <w:rsid w:val="00406CB2"/>
    <w:rsid w:val="00406EFF"/>
    <w:rsid w:val="0040724F"/>
    <w:rsid w:val="00407252"/>
    <w:rsid w:val="004072D2"/>
    <w:rsid w:val="00407678"/>
    <w:rsid w:val="00407713"/>
    <w:rsid w:val="0040785C"/>
    <w:rsid w:val="0040786C"/>
    <w:rsid w:val="00407AB3"/>
    <w:rsid w:val="00407B51"/>
    <w:rsid w:val="00407CD3"/>
    <w:rsid w:val="00407F92"/>
    <w:rsid w:val="00410134"/>
    <w:rsid w:val="0041016E"/>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EAE"/>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79D"/>
    <w:rsid w:val="00415FDD"/>
    <w:rsid w:val="00416089"/>
    <w:rsid w:val="00416C8E"/>
    <w:rsid w:val="00416C90"/>
    <w:rsid w:val="00416D1B"/>
    <w:rsid w:val="004170A4"/>
    <w:rsid w:val="00417477"/>
    <w:rsid w:val="0041752F"/>
    <w:rsid w:val="004175F4"/>
    <w:rsid w:val="004177F1"/>
    <w:rsid w:val="00417E3E"/>
    <w:rsid w:val="004205AF"/>
    <w:rsid w:val="00420BDA"/>
    <w:rsid w:val="00420E5D"/>
    <w:rsid w:val="00420F35"/>
    <w:rsid w:val="00421105"/>
    <w:rsid w:val="00421612"/>
    <w:rsid w:val="004219ED"/>
    <w:rsid w:val="00421BF0"/>
    <w:rsid w:val="00421FC2"/>
    <w:rsid w:val="004221C8"/>
    <w:rsid w:val="00422249"/>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7D"/>
    <w:rsid w:val="0043001F"/>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285"/>
    <w:rsid w:val="004345C4"/>
    <w:rsid w:val="00434B36"/>
    <w:rsid w:val="00435649"/>
    <w:rsid w:val="00435816"/>
    <w:rsid w:val="00435900"/>
    <w:rsid w:val="00435991"/>
    <w:rsid w:val="00435D2B"/>
    <w:rsid w:val="00436153"/>
    <w:rsid w:val="00436676"/>
    <w:rsid w:val="00436737"/>
    <w:rsid w:val="00436AB9"/>
    <w:rsid w:val="00436B5D"/>
    <w:rsid w:val="00436BAE"/>
    <w:rsid w:val="00437219"/>
    <w:rsid w:val="00437447"/>
    <w:rsid w:val="00437DAB"/>
    <w:rsid w:val="00440355"/>
    <w:rsid w:val="004404BA"/>
    <w:rsid w:val="00440890"/>
    <w:rsid w:val="00440C0F"/>
    <w:rsid w:val="00440CBA"/>
    <w:rsid w:val="004410B2"/>
    <w:rsid w:val="004410F1"/>
    <w:rsid w:val="00441A5B"/>
    <w:rsid w:val="00441A92"/>
    <w:rsid w:val="00441B09"/>
    <w:rsid w:val="00441E19"/>
    <w:rsid w:val="0044242B"/>
    <w:rsid w:val="00442521"/>
    <w:rsid w:val="004425A3"/>
    <w:rsid w:val="00442AB0"/>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9A3"/>
    <w:rsid w:val="00450A8C"/>
    <w:rsid w:val="00450C5A"/>
    <w:rsid w:val="00450D5A"/>
    <w:rsid w:val="00450ECD"/>
    <w:rsid w:val="00451787"/>
    <w:rsid w:val="004517AA"/>
    <w:rsid w:val="00451A09"/>
    <w:rsid w:val="00451D10"/>
    <w:rsid w:val="00452566"/>
    <w:rsid w:val="0045257C"/>
    <w:rsid w:val="00452C61"/>
    <w:rsid w:val="00452CAC"/>
    <w:rsid w:val="0045349F"/>
    <w:rsid w:val="00453929"/>
    <w:rsid w:val="00453A0F"/>
    <w:rsid w:val="0045443A"/>
    <w:rsid w:val="004546C5"/>
    <w:rsid w:val="00454A39"/>
    <w:rsid w:val="00455615"/>
    <w:rsid w:val="00455B90"/>
    <w:rsid w:val="00455D0A"/>
    <w:rsid w:val="00455F71"/>
    <w:rsid w:val="00455FF6"/>
    <w:rsid w:val="00456276"/>
    <w:rsid w:val="00456373"/>
    <w:rsid w:val="00456496"/>
    <w:rsid w:val="0045675C"/>
    <w:rsid w:val="00456A92"/>
    <w:rsid w:val="00456B5D"/>
    <w:rsid w:val="00457118"/>
    <w:rsid w:val="00457565"/>
    <w:rsid w:val="004575A4"/>
    <w:rsid w:val="004577E2"/>
    <w:rsid w:val="00457B71"/>
    <w:rsid w:val="00460002"/>
    <w:rsid w:val="0046060E"/>
    <w:rsid w:val="004608F1"/>
    <w:rsid w:val="0046096C"/>
    <w:rsid w:val="00460A36"/>
    <w:rsid w:val="00460F75"/>
    <w:rsid w:val="0046114A"/>
    <w:rsid w:val="004611F3"/>
    <w:rsid w:val="004616F8"/>
    <w:rsid w:val="00461C51"/>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F0"/>
    <w:rsid w:val="00465F16"/>
    <w:rsid w:val="0046625D"/>
    <w:rsid w:val="00466407"/>
    <w:rsid w:val="00466704"/>
    <w:rsid w:val="00466963"/>
    <w:rsid w:val="004669E2"/>
    <w:rsid w:val="004670D6"/>
    <w:rsid w:val="0046743D"/>
    <w:rsid w:val="00467950"/>
    <w:rsid w:val="00467BAF"/>
    <w:rsid w:val="00467D30"/>
    <w:rsid w:val="00467EDB"/>
    <w:rsid w:val="004700AE"/>
    <w:rsid w:val="004704B2"/>
    <w:rsid w:val="00470C31"/>
    <w:rsid w:val="00470DE9"/>
    <w:rsid w:val="00471278"/>
    <w:rsid w:val="00471A32"/>
    <w:rsid w:val="00471AD0"/>
    <w:rsid w:val="00471DE0"/>
    <w:rsid w:val="00471F4E"/>
    <w:rsid w:val="00472225"/>
    <w:rsid w:val="00472757"/>
    <w:rsid w:val="004728CA"/>
    <w:rsid w:val="00472D44"/>
    <w:rsid w:val="004734D0"/>
    <w:rsid w:val="00473904"/>
    <w:rsid w:val="004744B9"/>
    <w:rsid w:val="004746C5"/>
    <w:rsid w:val="00474788"/>
    <w:rsid w:val="00474844"/>
    <w:rsid w:val="00474979"/>
    <w:rsid w:val="00474D68"/>
    <w:rsid w:val="00475523"/>
    <w:rsid w:val="0047556B"/>
    <w:rsid w:val="004755B3"/>
    <w:rsid w:val="004755E1"/>
    <w:rsid w:val="00475838"/>
    <w:rsid w:val="004758D8"/>
    <w:rsid w:val="00475C19"/>
    <w:rsid w:val="00475E26"/>
    <w:rsid w:val="0047617B"/>
    <w:rsid w:val="00476975"/>
    <w:rsid w:val="004772B9"/>
    <w:rsid w:val="004776C9"/>
    <w:rsid w:val="00477768"/>
    <w:rsid w:val="00477834"/>
    <w:rsid w:val="00477BD7"/>
    <w:rsid w:val="00480320"/>
    <w:rsid w:val="00480694"/>
    <w:rsid w:val="0048096C"/>
    <w:rsid w:val="00480AD8"/>
    <w:rsid w:val="004811DE"/>
    <w:rsid w:val="004814BB"/>
    <w:rsid w:val="00482038"/>
    <w:rsid w:val="0048206D"/>
    <w:rsid w:val="004826A3"/>
    <w:rsid w:val="004826B5"/>
    <w:rsid w:val="004826CD"/>
    <w:rsid w:val="00482A1D"/>
    <w:rsid w:val="00482DED"/>
    <w:rsid w:val="00482E03"/>
    <w:rsid w:val="00482E88"/>
    <w:rsid w:val="0048305A"/>
    <w:rsid w:val="00483383"/>
    <w:rsid w:val="00483F26"/>
    <w:rsid w:val="00484467"/>
    <w:rsid w:val="0048469E"/>
    <w:rsid w:val="004848D9"/>
    <w:rsid w:val="004854DE"/>
    <w:rsid w:val="0048569D"/>
    <w:rsid w:val="0048589A"/>
    <w:rsid w:val="004860A8"/>
    <w:rsid w:val="004862F4"/>
    <w:rsid w:val="00486366"/>
    <w:rsid w:val="004865B7"/>
    <w:rsid w:val="0048662F"/>
    <w:rsid w:val="00486C37"/>
    <w:rsid w:val="004873EC"/>
    <w:rsid w:val="0049027F"/>
    <w:rsid w:val="00490294"/>
    <w:rsid w:val="004904EE"/>
    <w:rsid w:val="00490B0A"/>
    <w:rsid w:val="00490DDC"/>
    <w:rsid w:val="0049125D"/>
    <w:rsid w:val="00491CBB"/>
    <w:rsid w:val="00491E5E"/>
    <w:rsid w:val="0049224D"/>
    <w:rsid w:val="00492482"/>
    <w:rsid w:val="00492670"/>
    <w:rsid w:val="00492806"/>
    <w:rsid w:val="004928EE"/>
    <w:rsid w:val="00492AF5"/>
    <w:rsid w:val="00492BC5"/>
    <w:rsid w:val="00492CC6"/>
    <w:rsid w:val="00493014"/>
    <w:rsid w:val="00493BC1"/>
    <w:rsid w:val="00493E25"/>
    <w:rsid w:val="00493E58"/>
    <w:rsid w:val="00493F0C"/>
    <w:rsid w:val="00493F2F"/>
    <w:rsid w:val="004942BC"/>
    <w:rsid w:val="0049432C"/>
    <w:rsid w:val="0049444B"/>
    <w:rsid w:val="00494CF4"/>
    <w:rsid w:val="0049525C"/>
    <w:rsid w:val="0049581A"/>
    <w:rsid w:val="00495A70"/>
    <w:rsid w:val="00495F0B"/>
    <w:rsid w:val="004962C2"/>
    <w:rsid w:val="004964F1"/>
    <w:rsid w:val="00496A12"/>
    <w:rsid w:val="004970F6"/>
    <w:rsid w:val="00497156"/>
    <w:rsid w:val="004973CD"/>
    <w:rsid w:val="0049780F"/>
    <w:rsid w:val="00497AF6"/>
    <w:rsid w:val="00497B26"/>
    <w:rsid w:val="00497B64"/>
    <w:rsid w:val="00497E94"/>
    <w:rsid w:val="004A016F"/>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208A"/>
    <w:rsid w:val="004A20FD"/>
    <w:rsid w:val="004A216C"/>
    <w:rsid w:val="004A2194"/>
    <w:rsid w:val="004A222A"/>
    <w:rsid w:val="004A23FD"/>
    <w:rsid w:val="004A2544"/>
    <w:rsid w:val="004A271C"/>
    <w:rsid w:val="004A2B94"/>
    <w:rsid w:val="004A2B9E"/>
    <w:rsid w:val="004A34FE"/>
    <w:rsid w:val="004A3656"/>
    <w:rsid w:val="004A3707"/>
    <w:rsid w:val="004A37B2"/>
    <w:rsid w:val="004A3AE4"/>
    <w:rsid w:val="004A3D26"/>
    <w:rsid w:val="004A3E17"/>
    <w:rsid w:val="004A3E60"/>
    <w:rsid w:val="004A3ED5"/>
    <w:rsid w:val="004A45D9"/>
    <w:rsid w:val="004A46D5"/>
    <w:rsid w:val="004A48B1"/>
    <w:rsid w:val="004A4B63"/>
    <w:rsid w:val="004A4CA7"/>
    <w:rsid w:val="004A51AA"/>
    <w:rsid w:val="004A545D"/>
    <w:rsid w:val="004A584D"/>
    <w:rsid w:val="004A5D13"/>
    <w:rsid w:val="004A5EAF"/>
    <w:rsid w:val="004A5EC0"/>
    <w:rsid w:val="004A611D"/>
    <w:rsid w:val="004A6B8E"/>
    <w:rsid w:val="004A6F96"/>
    <w:rsid w:val="004A7371"/>
    <w:rsid w:val="004A76D3"/>
    <w:rsid w:val="004A782F"/>
    <w:rsid w:val="004A7E27"/>
    <w:rsid w:val="004B0205"/>
    <w:rsid w:val="004B046F"/>
    <w:rsid w:val="004B0BBD"/>
    <w:rsid w:val="004B0C68"/>
    <w:rsid w:val="004B0E74"/>
    <w:rsid w:val="004B1794"/>
    <w:rsid w:val="004B1987"/>
    <w:rsid w:val="004B1997"/>
    <w:rsid w:val="004B19C6"/>
    <w:rsid w:val="004B1B31"/>
    <w:rsid w:val="004B1E0F"/>
    <w:rsid w:val="004B1E71"/>
    <w:rsid w:val="004B1F54"/>
    <w:rsid w:val="004B2032"/>
    <w:rsid w:val="004B27BF"/>
    <w:rsid w:val="004B2850"/>
    <w:rsid w:val="004B3367"/>
    <w:rsid w:val="004B3450"/>
    <w:rsid w:val="004B3FB9"/>
    <w:rsid w:val="004B445F"/>
    <w:rsid w:val="004B4578"/>
    <w:rsid w:val="004B4944"/>
    <w:rsid w:val="004B4AAA"/>
    <w:rsid w:val="004B4CAA"/>
    <w:rsid w:val="004B4E34"/>
    <w:rsid w:val="004B4E8D"/>
    <w:rsid w:val="004B4F1E"/>
    <w:rsid w:val="004B4FDA"/>
    <w:rsid w:val="004B5B82"/>
    <w:rsid w:val="004B5D9A"/>
    <w:rsid w:val="004B6274"/>
    <w:rsid w:val="004B6D71"/>
    <w:rsid w:val="004B6F6A"/>
    <w:rsid w:val="004B731F"/>
    <w:rsid w:val="004B76C1"/>
    <w:rsid w:val="004B7943"/>
    <w:rsid w:val="004B7B1C"/>
    <w:rsid w:val="004B7BB3"/>
    <w:rsid w:val="004B7C0C"/>
    <w:rsid w:val="004C0035"/>
    <w:rsid w:val="004C00AE"/>
    <w:rsid w:val="004C0428"/>
    <w:rsid w:val="004C0AB2"/>
    <w:rsid w:val="004C1738"/>
    <w:rsid w:val="004C185C"/>
    <w:rsid w:val="004C3009"/>
    <w:rsid w:val="004C3898"/>
    <w:rsid w:val="004C3B79"/>
    <w:rsid w:val="004C3C39"/>
    <w:rsid w:val="004C4798"/>
    <w:rsid w:val="004C4852"/>
    <w:rsid w:val="004C5050"/>
    <w:rsid w:val="004C5060"/>
    <w:rsid w:val="004C561B"/>
    <w:rsid w:val="004C56CA"/>
    <w:rsid w:val="004C57CE"/>
    <w:rsid w:val="004C58C8"/>
    <w:rsid w:val="004C5AAD"/>
    <w:rsid w:val="004C5B7C"/>
    <w:rsid w:val="004C5F2E"/>
    <w:rsid w:val="004C65B6"/>
    <w:rsid w:val="004C67B3"/>
    <w:rsid w:val="004C6D87"/>
    <w:rsid w:val="004C7908"/>
    <w:rsid w:val="004C7E7D"/>
    <w:rsid w:val="004C7F69"/>
    <w:rsid w:val="004D01C3"/>
    <w:rsid w:val="004D0413"/>
    <w:rsid w:val="004D098A"/>
    <w:rsid w:val="004D0B94"/>
    <w:rsid w:val="004D0F82"/>
    <w:rsid w:val="004D1A08"/>
    <w:rsid w:val="004D2155"/>
    <w:rsid w:val="004D21D1"/>
    <w:rsid w:val="004D2254"/>
    <w:rsid w:val="004D2381"/>
    <w:rsid w:val="004D2600"/>
    <w:rsid w:val="004D282A"/>
    <w:rsid w:val="004D29B5"/>
    <w:rsid w:val="004D32AF"/>
    <w:rsid w:val="004D3377"/>
    <w:rsid w:val="004D361F"/>
    <w:rsid w:val="004D36B1"/>
    <w:rsid w:val="004D38FD"/>
    <w:rsid w:val="004D3A46"/>
    <w:rsid w:val="004D3ACB"/>
    <w:rsid w:val="004D3AD2"/>
    <w:rsid w:val="004D46AA"/>
    <w:rsid w:val="004D49D6"/>
    <w:rsid w:val="004D4C4A"/>
    <w:rsid w:val="004D5028"/>
    <w:rsid w:val="004D50DE"/>
    <w:rsid w:val="004D555E"/>
    <w:rsid w:val="004D605E"/>
    <w:rsid w:val="004D6A8E"/>
    <w:rsid w:val="004D6CC3"/>
    <w:rsid w:val="004D70FE"/>
    <w:rsid w:val="004D71A6"/>
    <w:rsid w:val="004D7A21"/>
    <w:rsid w:val="004D7EBD"/>
    <w:rsid w:val="004E02AE"/>
    <w:rsid w:val="004E0658"/>
    <w:rsid w:val="004E0802"/>
    <w:rsid w:val="004E0846"/>
    <w:rsid w:val="004E0D61"/>
    <w:rsid w:val="004E1089"/>
    <w:rsid w:val="004E10C6"/>
    <w:rsid w:val="004E10ED"/>
    <w:rsid w:val="004E15C7"/>
    <w:rsid w:val="004E1DE8"/>
    <w:rsid w:val="004E2680"/>
    <w:rsid w:val="004E28F9"/>
    <w:rsid w:val="004E2935"/>
    <w:rsid w:val="004E2DAB"/>
    <w:rsid w:val="004E2E17"/>
    <w:rsid w:val="004E2F49"/>
    <w:rsid w:val="004E32F3"/>
    <w:rsid w:val="004E3912"/>
    <w:rsid w:val="004E3B26"/>
    <w:rsid w:val="004E3BF2"/>
    <w:rsid w:val="004E4038"/>
    <w:rsid w:val="004E44AB"/>
    <w:rsid w:val="004E45B1"/>
    <w:rsid w:val="004E462E"/>
    <w:rsid w:val="004E485B"/>
    <w:rsid w:val="004E4A01"/>
    <w:rsid w:val="004E5026"/>
    <w:rsid w:val="004E56DC"/>
    <w:rsid w:val="004E595B"/>
    <w:rsid w:val="004E5ADC"/>
    <w:rsid w:val="004E5F08"/>
    <w:rsid w:val="004E60AD"/>
    <w:rsid w:val="004E63BC"/>
    <w:rsid w:val="004E6577"/>
    <w:rsid w:val="004E670F"/>
    <w:rsid w:val="004E6724"/>
    <w:rsid w:val="004E6F9F"/>
    <w:rsid w:val="004E6FF1"/>
    <w:rsid w:val="004E72BB"/>
    <w:rsid w:val="004E72D6"/>
    <w:rsid w:val="004E75DA"/>
    <w:rsid w:val="004E76F4"/>
    <w:rsid w:val="004F0052"/>
    <w:rsid w:val="004F0194"/>
    <w:rsid w:val="004F01D2"/>
    <w:rsid w:val="004F043E"/>
    <w:rsid w:val="004F07FB"/>
    <w:rsid w:val="004F0B4E"/>
    <w:rsid w:val="004F0B6C"/>
    <w:rsid w:val="004F0BA1"/>
    <w:rsid w:val="004F0D4C"/>
    <w:rsid w:val="004F125D"/>
    <w:rsid w:val="004F155C"/>
    <w:rsid w:val="004F15AF"/>
    <w:rsid w:val="004F196E"/>
    <w:rsid w:val="004F2078"/>
    <w:rsid w:val="004F217B"/>
    <w:rsid w:val="004F224A"/>
    <w:rsid w:val="004F2434"/>
    <w:rsid w:val="004F246C"/>
    <w:rsid w:val="004F2D4F"/>
    <w:rsid w:val="004F2E89"/>
    <w:rsid w:val="004F3074"/>
    <w:rsid w:val="004F329A"/>
    <w:rsid w:val="004F334B"/>
    <w:rsid w:val="004F3F68"/>
    <w:rsid w:val="004F4213"/>
    <w:rsid w:val="004F4896"/>
    <w:rsid w:val="004F4BDF"/>
    <w:rsid w:val="004F4D64"/>
    <w:rsid w:val="004F4D93"/>
    <w:rsid w:val="004F4DA3"/>
    <w:rsid w:val="004F54EA"/>
    <w:rsid w:val="004F58BE"/>
    <w:rsid w:val="004F5930"/>
    <w:rsid w:val="004F59BA"/>
    <w:rsid w:val="004F5D9B"/>
    <w:rsid w:val="004F6370"/>
    <w:rsid w:val="004F645D"/>
    <w:rsid w:val="004F6579"/>
    <w:rsid w:val="004F6A6D"/>
    <w:rsid w:val="004F6C11"/>
    <w:rsid w:val="004F6E9B"/>
    <w:rsid w:val="004F7270"/>
    <w:rsid w:val="004F76BD"/>
    <w:rsid w:val="004F78E3"/>
    <w:rsid w:val="004F7DFF"/>
    <w:rsid w:val="004F7E72"/>
    <w:rsid w:val="004F7ED2"/>
    <w:rsid w:val="005001B2"/>
    <w:rsid w:val="00500635"/>
    <w:rsid w:val="0050065C"/>
    <w:rsid w:val="0050080B"/>
    <w:rsid w:val="00500DFD"/>
    <w:rsid w:val="005019D7"/>
    <w:rsid w:val="00501F8B"/>
    <w:rsid w:val="00502068"/>
    <w:rsid w:val="00502152"/>
    <w:rsid w:val="00502692"/>
    <w:rsid w:val="00502B7B"/>
    <w:rsid w:val="00502BF0"/>
    <w:rsid w:val="00502C49"/>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6AB"/>
    <w:rsid w:val="0050571A"/>
    <w:rsid w:val="00505AD4"/>
    <w:rsid w:val="00505DFF"/>
    <w:rsid w:val="00505E71"/>
    <w:rsid w:val="005060A1"/>
    <w:rsid w:val="005061C9"/>
    <w:rsid w:val="00506546"/>
    <w:rsid w:val="00506557"/>
    <w:rsid w:val="0050677A"/>
    <w:rsid w:val="00506990"/>
    <w:rsid w:val="00506BA5"/>
    <w:rsid w:val="00506C0B"/>
    <w:rsid w:val="005102DB"/>
    <w:rsid w:val="00510327"/>
    <w:rsid w:val="0051079B"/>
    <w:rsid w:val="005108D8"/>
    <w:rsid w:val="005109B9"/>
    <w:rsid w:val="00510AAD"/>
    <w:rsid w:val="0051101C"/>
    <w:rsid w:val="005112A2"/>
    <w:rsid w:val="005116F9"/>
    <w:rsid w:val="0051172A"/>
    <w:rsid w:val="0051175D"/>
    <w:rsid w:val="00511842"/>
    <w:rsid w:val="00511B7A"/>
    <w:rsid w:val="00511D45"/>
    <w:rsid w:val="00511E07"/>
    <w:rsid w:val="0051272A"/>
    <w:rsid w:val="00512841"/>
    <w:rsid w:val="00512AD9"/>
    <w:rsid w:val="00512C5E"/>
    <w:rsid w:val="00512CF7"/>
    <w:rsid w:val="00513103"/>
    <w:rsid w:val="005131AE"/>
    <w:rsid w:val="0051357C"/>
    <w:rsid w:val="0051392D"/>
    <w:rsid w:val="00513A0B"/>
    <w:rsid w:val="00514137"/>
    <w:rsid w:val="0051421D"/>
    <w:rsid w:val="005144E9"/>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7665"/>
    <w:rsid w:val="0051776F"/>
    <w:rsid w:val="00517934"/>
    <w:rsid w:val="005179F0"/>
    <w:rsid w:val="00517A8A"/>
    <w:rsid w:val="00520045"/>
    <w:rsid w:val="0052021D"/>
    <w:rsid w:val="0052044F"/>
    <w:rsid w:val="0052055C"/>
    <w:rsid w:val="005211DC"/>
    <w:rsid w:val="005216AF"/>
    <w:rsid w:val="005219CF"/>
    <w:rsid w:val="00521ABB"/>
    <w:rsid w:val="0052206A"/>
    <w:rsid w:val="0052217E"/>
    <w:rsid w:val="0052292C"/>
    <w:rsid w:val="00522A93"/>
    <w:rsid w:val="005230F0"/>
    <w:rsid w:val="0052369E"/>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958"/>
    <w:rsid w:val="00526D7E"/>
    <w:rsid w:val="00526DF7"/>
    <w:rsid w:val="005302C3"/>
    <w:rsid w:val="005302E5"/>
    <w:rsid w:val="005303E6"/>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B8E"/>
    <w:rsid w:val="005333A2"/>
    <w:rsid w:val="005337FA"/>
    <w:rsid w:val="00533835"/>
    <w:rsid w:val="00533EFB"/>
    <w:rsid w:val="0053447D"/>
    <w:rsid w:val="005344AA"/>
    <w:rsid w:val="005347E2"/>
    <w:rsid w:val="00534B59"/>
    <w:rsid w:val="00534B6A"/>
    <w:rsid w:val="00534DB8"/>
    <w:rsid w:val="00535015"/>
    <w:rsid w:val="005351FB"/>
    <w:rsid w:val="005354AA"/>
    <w:rsid w:val="0053589E"/>
    <w:rsid w:val="00535B24"/>
    <w:rsid w:val="00535CEB"/>
    <w:rsid w:val="00535EBA"/>
    <w:rsid w:val="005361E4"/>
    <w:rsid w:val="00536759"/>
    <w:rsid w:val="00536791"/>
    <w:rsid w:val="005367CF"/>
    <w:rsid w:val="0053685B"/>
    <w:rsid w:val="00536923"/>
    <w:rsid w:val="00536E72"/>
    <w:rsid w:val="00537341"/>
    <w:rsid w:val="00537AF2"/>
    <w:rsid w:val="00537C62"/>
    <w:rsid w:val="00537D26"/>
    <w:rsid w:val="00540B70"/>
    <w:rsid w:val="00540F7F"/>
    <w:rsid w:val="00541143"/>
    <w:rsid w:val="00541546"/>
    <w:rsid w:val="0054179C"/>
    <w:rsid w:val="005419E7"/>
    <w:rsid w:val="00541B53"/>
    <w:rsid w:val="00541C9D"/>
    <w:rsid w:val="00541F77"/>
    <w:rsid w:val="0054202F"/>
    <w:rsid w:val="0054249F"/>
    <w:rsid w:val="0054259B"/>
    <w:rsid w:val="00542872"/>
    <w:rsid w:val="00542C79"/>
    <w:rsid w:val="00542FD3"/>
    <w:rsid w:val="00544260"/>
    <w:rsid w:val="0054426B"/>
    <w:rsid w:val="00544335"/>
    <w:rsid w:val="005443AA"/>
    <w:rsid w:val="005443F3"/>
    <w:rsid w:val="00544556"/>
    <w:rsid w:val="0054498A"/>
    <w:rsid w:val="00544C42"/>
    <w:rsid w:val="00544E2E"/>
    <w:rsid w:val="0054601A"/>
    <w:rsid w:val="005465E7"/>
    <w:rsid w:val="00546970"/>
    <w:rsid w:val="00546BA8"/>
    <w:rsid w:val="00546C3C"/>
    <w:rsid w:val="00546D5E"/>
    <w:rsid w:val="00546E08"/>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9C2"/>
    <w:rsid w:val="00551A90"/>
    <w:rsid w:val="00551BAE"/>
    <w:rsid w:val="00551BF9"/>
    <w:rsid w:val="00551CB5"/>
    <w:rsid w:val="00551D8A"/>
    <w:rsid w:val="00551F3D"/>
    <w:rsid w:val="005524D9"/>
    <w:rsid w:val="00552786"/>
    <w:rsid w:val="005527B0"/>
    <w:rsid w:val="005529C6"/>
    <w:rsid w:val="0055343F"/>
    <w:rsid w:val="00553679"/>
    <w:rsid w:val="005537D2"/>
    <w:rsid w:val="00553A56"/>
    <w:rsid w:val="00553F52"/>
    <w:rsid w:val="00553F5C"/>
    <w:rsid w:val="005545D6"/>
    <w:rsid w:val="00554E19"/>
    <w:rsid w:val="00555958"/>
    <w:rsid w:val="00555B8D"/>
    <w:rsid w:val="00555B8F"/>
    <w:rsid w:val="0055642D"/>
    <w:rsid w:val="0055642F"/>
    <w:rsid w:val="00556588"/>
    <w:rsid w:val="005568F9"/>
    <w:rsid w:val="00556D3C"/>
    <w:rsid w:val="00556FA4"/>
    <w:rsid w:val="00557000"/>
    <w:rsid w:val="005572B1"/>
    <w:rsid w:val="005573E6"/>
    <w:rsid w:val="005573FF"/>
    <w:rsid w:val="00557890"/>
    <w:rsid w:val="00557E80"/>
    <w:rsid w:val="005603B0"/>
    <w:rsid w:val="00560DAD"/>
    <w:rsid w:val="0056121F"/>
    <w:rsid w:val="00561265"/>
    <w:rsid w:val="00561738"/>
    <w:rsid w:val="0056175E"/>
    <w:rsid w:val="00561888"/>
    <w:rsid w:val="00561972"/>
    <w:rsid w:val="005624C7"/>
    <w:rsid w:val="00562EA2"/>
    <w:rsid w:val="00563658"/>
    <w:rsid w:val="00563792"/>
    <w:rsid w:val="00563CC2"/>
    <w:rsid w:val="00563DA4"/>
    <w:rsid w:val="005643F2"/>
    <w:rsid w:val="00564793"/>
    <w:rsid w:val="0056483B"/>
    <w:rsid w:val="00564A94"/>
    <w:rsid w:val="00564B54"/>
    <w:rsid w:val="00564DD9"/>
    <w:rsid w:val="005651BF"/>
    <w:rsid w:val="00565803"/>
    <w:rsid w:val="00565AC5"/>
    <w:rsid w:val="00565AFF"/>
    <w:rsid w:val="00565D8D"/>
    <w:rsid w:val="005661A7"/>
    <w:rsid w:val="005661E0"/>
    <w:rsid w:val="005664A6"/>
    <w:rsid w:val="0056656B"/>
    <w:rsid w:val="00566A1E"/>
    <w:rsid w:val="00566E62"/>
    <w:rsid w:val="00566E78"/>
    <w:rsid w:val="00566F73"/>
    <w:rsid w:val="00567269"/>
    <w:rsid w:val="00567310"/>
    <w:rsid w:val="005673AF"/>
    <w:rsid w:val="00567F48"/>
    <w:rsid w:val="00570509"/>
    <w:rsid w:val="0057065F"/>
    <w:rsid w:val="00570B61"/>
    <w:rsid w:val="00570C76"/>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763"/>
    <w:rsid w:val="005757A5"/>
    <w:rsid w:val="0057591F"/>
    <w:rsid w:val="0057632D"/>
    <w:rsid w:val="0057634C"/>
    <w:rsid w:val="0057670D"/>
    <w:rsid w:val="00576804"/>
    <w:rsid w:val="00576DD7"/>
    <w:rsid w:val="00576E4D"/>
    <w:rsid w:val="00577D6D"/>
    <w:rsid w:val="00577E9B"/>
    <w:rsid w:val="00581F15"/>
    <w:rsid w:val="005821F1"/>
    <w:rsid w:val="0058270B"/>
    <w:rsid w:val="00582809"/>
    <w:rsid w:val="00583B0D"/>
    <w:rsid w:val="00583BCC"/>
    <w:rsid w:val="00583E93"/>
    <w:rsid w:val="00584474"/>
    <w:rsid w:val="005844D6"/>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A1"/>
    <w:rsid w:val="00592E36"/>
    <w:rsid w:val="00593317"/>
    <w:rsid w:val="005935A4"/>
    <w:rsid w:val="00593CB2"/>
    <w:rsid w:val="005941D8"/>
    <w:rsid w:val="00594416"/>
    <w:rsid w:val="005947EC"/>
    <w:rsid w:val="005948C2"/>
    <w:rsid w:val="00594ACA"/>
    <w:rsid w:val="00594F46"/>
    <w:rsid w:val="00595164"/>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3C0"/>
    <w:rsid w:val="005975CA"/>
    <w:rsid w:val="0059779B"/>
    <w:rsid w:val="0059790B"/>
    <w:rsid w:val="005A03C0"/>
    <w:rsid w:val="005A1301"/>
    <w:rsid w:val="005A1353"/>
    <w:rsid w:val="005A1607"/>
    <w:rsid w:val="005A1733"/>
    <w:rsid w:val="005A209A"/>
    <w:rsid w:val="005A2122"/>
    <w:rsid w:val="005A242D"/>
    <w:rsid w:val="005A26B4"/>
    <w:rsid w:val="005A2A05"/>
    <w:rsid w:val="005A2AC7"/>
    <w:rsid w:val="005A2C43"/>
    <w:rsid w:val="005A30E4"/>
    <w:rsid w:val="005A3A31"/>
    <w:rsid w:val="005A3ED5"/>
    <w:rsid w:val="005A413F"/>
    <w:rsid w:val="005A4AAF"/>
    <w:rsid w:val="005A4D69"/>
    <w:rsid w:val="005A4E3C"/>
    <w:rsid w:val="005A535C"/>
    <w:rsid w:val="005A53E8"/>
    <w:rsid w:val="005A55AA"/>
    <w:rsid w:val="005A5839"/>
    <w:rsid w:val="005A5BCF"/>
    <w:rsid w:val="005A5D6A"/>
    <w:rsid w:val="005A5E70"/>
    <w:rsid w:val="005A6245"/>
    <w:rsid w:val="005A63DD"/>
    <w:rsid w:val="005A662D"/>
    <w:rsid w:val="005A66A9"/>
    <w:rsid w:val="005A6B03"/>
    <w:rsid w:val="005A6B12"/>
    <w:rsid w:val="005A6C3F"/>
    <w:rsid w:val="005A6C74"/>
    <w:rsid w:val="005A71A2"/>
    <w:rsid w:val="005A728F"/>
    <w:rsid w:val="005A76F4"/>
    <w:rsid w:val="005A7786"/>
    <w:rsid w:val="005A7A01"/>
    <w:rsid w:val="005B09F7"/>
    <w:rsid w:val="005B0AC2"/>
    <w:rsid w:val="005B0B69"/>
    <w:rsid w:val="005B115F"/>
    <w:rsid w:val="005B1407"/>
    <w:rsid w:val="005B1409"/>
    <w:rsid w:val="005B14C4"/>
    <w:rsid w:val="005B1D21"/>
    <w:rsid w:val="005B1F62"/>
    <w:rsid w:val="005B2299"/>
    <w:rsid w:val="005B2659"/>
    <w:rsid w:val="005B27BF"/>
    <w:rsid w:val="005B297F"/>
    <w:rsid w:val="005B2CBB"/>
    <w:rsid w:val="005B2ED4"/>
    <w:rsid w:val="005B3061"/>
    <w:rsid w:val="005B306F"/>
    <w:rsid w:val="005B331C"/>
    <w:rsid w:val="005B35D7"/>
    <w:rsid w:val="005B392A"/>
    <w:rsid w:val="005B398A"/>
    <w:rsid w:val="005B3AA3"/>
    <w:rsid w:val="005B3BCD"/>
    <w:rsid w:val="005B3C2D"/>
    <w:rsid w:val="005B3F23"/>
    <w:rsid w:val="005B4274"/>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9B0"/>
    <w:rsid w:val="005C0C2D"/>
    <w:rsid w:val="005C0CAC"/>
    <w:rsid w:val="005C0D91"/>
    <w:rsid w:val="005C202F"/>
    <w:rsid w:val="005C2066"/>
    <w:rsid w:val="005C23E9"/>
    <w:rsid w:val="005C28CE"/>
    <w:rsid w:val="005C2F2F"/>
    <w:rsid w:val="005C31BA"/>
    <w:rsid w:val="005C3B0C"/>
    <w:rsid w:val="005C405E"/>
    <w:rsid w:val="005C45F1"/>
    <w:rsid w:val="005C4B3C"/>
    <w:rsid w:val="005C4F06"/>
    <w:rsid w:val="005C57EB"/>
    <w:rsid w:val="005C5F84"/>
    <w:rsid w:val="005C66B3"/>
    <w:rsid w:val="005C6F18"/>
    <w:rsid w:val="005C6FB1"/>
    <w:rsid w:val="005C74FB"/>
    <w:rsid w:val="005C7531"/>
    <w:rsid w:val="005C7627"/>
    <w:rsid w:val="005C775A"/>
    <w:rsid w:val="005C7952"/>
    <w:rsid w:val="005C7D2F"/>
    <w:rsid w:val="005C7DE4"/>
    <w:rsid w:val="005C7DEC"/>
    <w:rsid w:val="005D023F"/>
    <w:rsid w:val="005D0581"/>
    <w:rsid w:val="005D0A6F"/>
    <w:rsid w:val="005D0AB1"/>
    <w:rsid w:val="005D0C60"/>
    <w:rsid w:val="005D0EC4"/>
    <w:rsid w:val="005D10FA"/>
    <w:rsid w:val="005D11A5"/>
    <w:rsid w:val="005D1602"/>
    <w:rsid w:val="005D1692"/>
    <w:rsid w:val="005D1A6A"/>
    <w:rsid w:val="005D1DA6"/>
    <w:rsid w:val="005D1F66"/>
    <w:rsid w:val="005D2190"/>
    <w:rsid w:val="005D2820"/>
    <w:rsid w:val="005D2D06"/>
    <w:rsid w:val="005D2EBB"/>
    <w:rsid w:val="005D2FA4"/>
    <w:rsid w:val="005D331F"/>
    <w:rsid w:val="005D3FC4"/>
    <w:rsid w:val="005D413B"/>
    <w:rsid w:val="005D4274"/>
    <w:rsid w:val="005D4416"/>
    <w:rsid w:val="005D4531"/>
    <w:rsid w:val="005D4777"/>
    <w:rsid w:val="005D4C7D"/>
    <w:rsid w:val="005D4F85"/>
    <w:rsid w:val="005D5337"/>
    <w:rsid w:val="005D5704"/>
    <w:rsid w:val="005D5E5E"/>
    <w:rsid w:val="005D5F72"/>
    <w:rsid w:val="005D612C"/>
    <w:rsid w:val="005D6511"/>
    <w:rsid w:val="005D666E"/>
    <w:rsid w:val="005D6AC2"/>
    <w:rsid w:val="005D6C12"/>
    <w:rsid w:val="005D6CFA"/>
    <w:rsid w:val="005D7329"/>
    <w:rsid w:val="005D7469"/>
    <w:rsid w:val="005D765B"/>
    <w:rsid w:val="005D769F"/>
    <w:rsid w:val="005D7C75"/>
    <w:rsid w:val="005D7F35"/>
    <w:rsid w:val="005E0288"/>
    <w:rsid w:val="005E0383"/>
    <w:rsid w:val="005E0D9A"/>
    <w:rsid w:val="005E0DBC"/>
    <w:rsid w:val="005E0E96"/>
    <w:rsid w:val="005E11CB"/>
    <w:rsid w:val="005E14DA"/>
    <w:rsid w:val="005E167C"/>
    <w:rsid w:val="005E194C"/>
    <w:rsid w:val="005E1B6B"/>
    <w:rsid w:val="005E1BB1"/>
    <w:rsid w:val="005E1D20"/>
    <w:rsid w:val="005E1D61"/>
    <w:rsid w:val="005E1E05"/>
    <w:rsid w:val="005E1FB7"/>
    <w:rsid w:val="005E249F"/>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89D"/>
    <w:rsid w:val="005E59D6"/>
    <w:rsid w:val="005E5A03"/>
    <w:rsid w:val="005E5AA2"/>
    <w:rsid w:val="005E5B81"/>
    <w:rsid w:val="005E5E51"/>
    <w:rsid w:val="005E5EB1"/>
    <w:rsid w:val="005E5FD8"/>
    <w:rsid w:val="005E6295"/>
    <w:rsid w:val="005E6833"/>
    <w:rsid w:val="005E6B00"/>
    <w:rsid w:val="005E727E"/>
    <w:rsid w:val="005E735D"/>
    <w:rsid w:val="005E784A"/>
    <w:rsid w:val="005E79F0"/>
    <w:rsid w:val="005E7AAE"/>
    <w:rsid w:val="005E7D5B"/>
    <w:rsid w:val="005F033E"/>
    <w:rsid w:val="005F0610"/>
    <w:rsid w:val="005F0B33"/>
    <w:rsid w:val="005F0C4C"/>
    <w:rsid w:val="005F0FDB"/>
    <w:rsid w:val="005F103C"/>
    <w:rsid w:val="005F10A3"/>
    <w:rsid w:val="005F10D8"/>
    <w:rsid w:val="005F1251"/>
    <w:rsid w:val="005F1339"/>
    <w:rsid w:val="005F19E0"/>
    <w:rsid w:val="005F1BBE"/>
    <w:rsid w:val="005F1E4A"/>
    <w:rsid w:val="005F2CB1"/>
    <w:rsid w:val="005F2F98"/>
    <w:rsid w:val="005F3025"/>
    <w:rsid w:val="005F32E9"/>
    <w:rsid w:val="005F34D6"/>
    <w:rsid w:val="005F3977"/>
    <w:rsid w:val="005F412C"/>
    <w:rsid w:val="005F42A1"/>
    <w:rsid w:val="005F43B9"/>
    <w:rsid w:val="005F465F"/>
    <w:rsid w:val="005F535F"/>
    <w:rsid w:val="005F55B8"/>
    <w:rsid w:val="005F569B"/>
    <w:rsid w:val="005F5BEC"/>
    <w:rsid w:val="005F5F31"/>
    <w:rsid w:val="005F618C"/>
    <w:rsid w:val="005F6342"/>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797"/>
    <w:rsid w:val="00600CBD"/>
    <w:rsid w:val="00600CE5"/>
    <w:rsid w:val="0060199F"/>
    <w:rsid w:val="00601A74"/>
    <w:rsid w:val="00601C79"/>
    <w:rsid w:val="00601D0B"/>
    <w:rsid w:val="00602390"/>
    <w:rsid w:val="006024ED"/>
    <w:rsid w:val="00602565"/>
    <w:rsid w:val="0060283C"/>
    <w:rsid w:val="0060285E"/>
    <w:rsid w:val="0060291E"/>
    <w:rsid w:val="00602929"/>
    <w:rsid w:val="00602AD5"/>
    <w:rsid w:val="00602F42"/>
    <w:rsid w:val="00603916"/>
    <w:rsid w:val="00603BCC"/>
    <w:rsid w:val="00603CA3"/>
    <w:rsid w:val="0060460C"/>
    <w:rsid w:val="00604766"/>
    <w:rsid w:val="00604DD5"/>
    <w:rsid w:val="00604F14"/>
    <w:rsid w:val="00605080"/>
    <w:rsid w:val="00605724"/>
    <w:rsid w:val="00605760"/>
    <w:rsid w:val="00605AB3"/>
    <w:rsid w:val="00606202"/>
    <w:rsid w:val="00606227"/>
    <w:rsid w:val="006062A2"/>
    <w:rsid w:val="006062F5"/>
    <w:rsid w:val="00606324"/>
    <w:rsid w:val="006064FC"/>
    <w:rsid w:val="0060658C"/>
    <w:rsid w:val="006065D6"/>
    <w:rsid w:val="0060698D"/>
    <w:rsid w:val="006069A3"/>
    <w:rsid w:val="00606E0C"/>
    <w:rsid w:val="00607328"/>
    <w:rsid w:val="0060734D"/>
    <w:rsid w:val="00607698"/>
    <w:rsid w:val="0061014B"/>
    <w:rsid w:val="00610C38"/>
    <w:rsid w:val="006118E7"/>
    <w:rsid w:val="00611B83"/>
    <w:rsid w:val="00611CA5"/>
    <w:rsid w:val="00611F8E"/>
    <w:rsid w:val="006123B7"/>
    <w:rsid w:val="0061266A"/>
    <w:rsid w:val="0061282E"/>
    <w:rsid w:val="00612A59"/>
    <w:rsid w:val="00612B74"/>
    <w:rsid w:val="00612C35"/>
    <w:rsid w:val="0061301C"/>
    <w:rsid w:val="00613257"/>
    <w:rsid w:val="006134F6"/>
    <w:rsid w:val="006137FC"/>
    <w:rsid w:val="00613953"/>
    <w:rsid w:val="006140EC"/>
    <w:rsid w:val="00614A4D"/>
    <w:rsid w:val="00615092"/>
    <w:rsid w:val="00615364"/>
    <w:rsid w:val="00615CB9"/>
    <w:rsid w:val="00616441"/>
    <w:rsid w:val="00616521"/>
    <w:rsid w:val="00616682"/>
    <w:rsid w:val="00616A56"/>
    <w:rsid w:val="006174CC"/>
    <w:rsid w:val="006174EA"/>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B7D"/>
    <w:rsid w:val="00623C20"/>
    <w:rsid w:val="00623EDC"/>
    <w:rsid w:val="00623EF4"/>
    <w:rsid w:val="006241EC"/>
    <w:rsid w:val="00624EE3"/>
    <w:rsid w:val="00625045"/>
    <w:rsid w:val="0062539E"/>
    <w:rsid w:val="00625539"/>
    <w:rsid w:val="006255FD"/>
    <w:rsid w:val="0062561E"/>
    <w:rsid w:val="006259BC"/>
    <w:rsid w:val="00625CF7"/>
    <w:rsid w:val="00625D63"/>
    <w:rsid w:val="00625DF1"/>
    <w:rsid w:val="00626055"/>
    <w:rsid w:val="006267D4"/>
    <w:rsid w:val="00626E66"/>
    <w:rsid w:val="00627051"/>
    <w:rsid w:val="00627073"/>
    <w:rsid w:val="006272DF"/>
    <w:rsid w:val="006275E6"/>
    <w:rsid w:val="00630001"/>
    <w:rsid w:val="006303E7"/>
    <w:rsid w:val="006304D5"/>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863"/>
    <w:rsid w:val="00634931"/>
    <w:rsid w:val="00634995"/>
    <w:rsid w:val="00635097"/>
    <w:rsid w:val="00635104"/>
    <w:rsid w:val="006352EF"/>
    <w:rsid w:val="00635E07"/>
    <w:rsid w:val="00636398"/>
    <w:rsid w:val="0063661B"/>
    <w:rsid w:val="006368D3"/>
    <w:rsid w:val="00636A5F"/>
    <w:rsid w:val="00636B26"/>
    <w:rsid w:val="00636C51"/>
    <w:rsid w:val="00636F5C"/>
    <w:rsid w:val="006377EC"/>
    <w:rsid w:val="006379A0"/>
    <w:rsid w:val="00637E1E"/>
    <w:rsid w:val="00637E95"/>
    <w:rsid w:val="0064039C"/>
    <w:rsid w:val="00640729"/>
    <w:rsid w:val="00640921"/>
    <w:rsid w:val="0064097A"/>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235"/>
    <w:rsid w:val="0065364B"/>
    <w:rsid w:val="00653A93"/>
    <w:rsid w:val="00653ECF"/>
    <w:rsid w:val="00653F2B"/>
    <w:rsid w:val="0065475C"/>
    <w:rsid w:val="006548FA"/>
    <w:rsid w:val="00654945"/>
    <w:rsid w:val="00654C04"/>
    <w:rsid w:val="00654D20"/>
    <w:rsid w:val="00654FDD"/>
    <w:rsid w:val="00655733"/>
    <w:rsid w:val="00655ACD"/>
    <w:rsid w:val="0065634D"/>
    <w:rsid w:val="0065643F"/>
    <w:rsid w:val="0065673D"/>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A10"/>
    <w:rsid w:val="00661E72"/>
    <w:rsid w:val="00662064"/>
    <w:rsid w:val="00662090"/>
    <w:rsid w:val="00662210"/>
    <w:rsid w:val="00662306"/>
    <w:rsid w:val="00662478"/>
    <w:rsid w:val="00662503"/>
    <w:rsid w:val="0066258F"/>
    <w:rsid w:val="006627A2"/>
    <w:rsid w:val="00662A19"/>
    <w:rsid w:val="00663156"/>
    <w:rsid w:val="006634E6"/>
    <w:rsid w:val="00663611"/>
    <w:rsid w:val="0066399B"/>
    <w:rsid w:val="00663B64"/>
    <w:rsid w:val="00663F62"/>
    <w:rsid w:val="0066446A"/>
    <w:rsid w:val="00664553"/>
    <w:rsid w:val="00664C71"/>
    <w:rsid w:val="00664DB4"/>
    <w:rsid w:val="00664EE7"/>
    <w:rsid w:val="00664FAB"/>
    <w:rsid w:val="00665265"/>
    <w:rsid w:val="006655EE"/>
    <w:rsid w:val="0066596D"/>
    <w:rsid w:val="00665AC5"/>
    <w:rsid w:val="00665F24"/>
    <w:rsid w:val="0066600C"/>
    <w:rsid w:val="00666113"/>
    <w:rsid w:val="006664FF"/>
    <w:rsid w:val="006667C4"/>
    <w:rsid w:val="00666942"/>
    <w:rsid w:val="00667826"/>
    <w:rsid w:val="00667B23"/>
    <w:rsid w:val="00667C54"/>
    <w:rsid w:val="00667EE7"/>
    <w:rsid w:val="00670527"/>
    <w:rsid w:val="00670922"/>
    <w:rsid w:val="00670A1B"/>
    <w:rsid w:val="00670BE1"/>
    <w:rsid w:val="00671213"/>
    <w:rsid w:val="006713C1"/>
    <w:rsid w:val="00671593"/>
    <w:rsid w:val="0067181C"/>
    <w:rsid w:val="00671AB5"/>
    <w:rsid w:val="00671F77"/>
    <w:rsid w:val="00672081"/>
    <w:rsid w:val="0067218F"/>
    <w:rsid w:val="00672B90"/>
    <w:rsid w:val="00672D77"/>
    <w:rsid w:val="00673030"/>
    <w:rsid w:val="00673850"/>
    <w:rsid w:val="00673C73"/>
    <w:rsid w:val="00673D6F"/>
    <w:rsid w:val="00673D8B"/>
    <w:rsid w:val="00673F5A"/>
    <w:rsid w:val="006741F2"/>
    <w:rsid w:val="00674CC3"/>
    <w:rsid w:val="006753C5"/>
    <w:rsid w:val="006754DF"/>
    <w:rsid w:val="00675A03"/>
    <w:rsid w:val="00675C72"/>
    <w:rsid w:val="00675EB9"/>
    <w:rsid w:val="00676057"/>
    <w:rsid w:val="006763D5"/>
    <w:rsid w:val="006766B5"/>
    <w:rsid w:val="0067698A"/>
    <w:rsid w:val="00676CCE"/>
    <w:rsid w:val="00676DE6"/>
    <w:rsid w:val="006771F9"/>
    <w:rsid w:val="006774FF"/>
    <w:rsid w:val="00677563"/>
    <w:rsid w:val="0067759A"/>
    <w:rsid w:val="006775E3"/>
    <w:rsid w:val="006776D7"/>
    <w:rsid w:val="00677A6F"/>
    <w:rsid w:val="00677B5C"/>
    <w:rsid w:val="00677C6A"/>
    <w:rsid w:val="0068015E"/>
    <w:rsid w:val="00680380"/>
    <w:rsid w:val="00680FCC"/>
    <w:rsid w:val="00681003"/>
    <w:rsid w:val="006817C9"/>
    <w:rsid w:val="006825AB"/>
    <w:rsid w:val="006825D9"/>
    <w:rsid w:val="00682859"/>
    <w:rsid w:val="006828DB"/>
    <w:rsid w:val="0068375C"/>
    <w:rsid w:val="00683B0D"/>
    <w:rsid w:val="00683C57"/>
    <w:rsid w:val="00683D82"/>
    <w:rsid w:val="00683ECE"/>
    <w:rsid w:val="00683F04"/>
    <w:rsid w:val="006848B0"/>
    <w:rsid w:val="006848DC"/>
    <w:rsid w:val="00684B29"/>
    <w:rsid w:val="00684BC6"/>
    <w:rsid w:val="00684DAB"/>
    <w:rsid w:val="00684FE5"/>
    <w:rsid w:val="0068523A"/>
    <w:rsid w:val="00685423"/>
    <w:rsid w:val="0068649B"/>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3356"/>
    <w:rsid w:val="00693758"/>
    <w:rsid w:val="006937F8"/>
    <w:rsid w:val="00693AA5"/>
    <w:rsid w:val="00693AE2"/>
    <w:rsid w:val="00693B09"/>
    <w:rsid w:val="00693CA2"/>
    <w:rsid w:val="00693CD9"/>
    <w:rsid w:val="00693E05"/>
    <w:rsid w:val="006941EB"/>
    <w:rsid w:val="006942A3"/>
    <w:rsid w:val="0069477C"/>
    <w:rsid w:val="00694AD7"/>
    <w:rsid w:val="00694E4D"/>
    <w:rsid w:val="00695119"/>
    <w:rsid w:val="00695496"/>
    <w:rsid w:val="006956C7"/>
    <w:rsid w:val="00695DE0"/>
    <w:rsid w:val="00695FC2"/>
    <w:rsid w:val="006962F5"/>
    <w:rsid w:val="00696949"/>
    <w:rsid w:val="00697052"/>
    <w:rsid w:val="00697356"/>
    <w:rsid w:val="006978AA"/>
    <w:rsid w:val="00697F42"/>
    <w:rsid w:val="006A01D0"/>
    <w:rsid w:val="006A06F0"/>
    <w:rsid w:val="006A0D80"/>
    <w:rsid w:val="006A1634"/>
    <w:rsid w:val="006A1AB8"/>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B54"/>
    <w:rsid w:val="006A7D0D"/>
    <w:rsid w:val="006B099F"/>
    <w:rsid w:val="006B0EBC"/>
    <w:rsid w:val="006B1142"/>
    <w:rsid w:val="006B1284"/>
    <w:rsid w:val="006B1489"/>
    <w:rsid w:val="006B1597"/>
    <w:rsid w:val="006B15AA"/>
    <w:rsid w:val="006B1816"/>
    <w:rsid w:val="006B2099"/>
    <w:rsid w:val="006B211B"/>
    <w:rsid w:val="006B2137"/>
    <w:rsid w:val="006B2467"/>
    <w:rsid w:val="006B288D"/>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5E"/>
    <w:rsid w:val="006C0DB7"/>
    <w:rsid w:val="006C0E1F"/>
    <w:rsid w:val="006C11D9"/>
    <w:rsid w:val="006C19AB"/>
    <w:rsid w:val="006C1BCA"/>
    <w:rsid w:val="006C1F0C"/>
    <w:rsid w:val="006C1F80"/>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6E4A"/>
    <w:rsid w:val="006C71A4"/>
    <w:rsid w:val="006C74BC"/>
    <w:rsid w:val="006C7522"/>
    <w:rsid w:val="006C7692"/>
    <w:rsid w:val="006C78E6"/>
    <w:rsid w:val="006C7A49"/>
    <w:rsid w:val="006C7BBD"/>
    <w:rsid w:val="006C7F2B"/>
    <w:rsid w:val="006D01A9"/>
    <w:rsid w:val="006D078B"/>
    <w:rsid w:val="006D0CB7"/>
    <w:rsid w:val="006D1592"/>
    <w:rsid w:val="006D1DA3"/>
    <w:rsid w:val="006D2219"/>
    <w:rsid w:val="006D223C"/>
    <w:rsid w:val="006D22C5"/>
    <w:rsid w:val="006D2565"/>
    <w:rsid w:val="006D2B94"/>
    <w:rsid w:val="006D2CFB"/>
    <w:rsid w:val="006D3540"/>
    <w:rsid w:val="006D3891"/>
    <w:rsid w:val="006D3E16"/>
    <w:rsid w:val="006D426A"/>
    <w:rsid w:val="006D4A67"/>
    <w:rsid w:val="006D50F0"/>
    <w:rsid w:val="006D52E1"/>
    <w:rsid w:val="006D54A0"/>
    <w:rsid w:val="006D5822"/>
    <w:rsid w:val="006D5A39"/>
    <w:rsid w:val="006D5D2A"/>
    <w:rsid w:val="006D5FBC"/>
    <w:rsid w:val="006D6609"/>
    <w:rsid w:val="006D6721"/>
    <w:rsid w:val="006D6F08"/>
    <w:rsid w:val="006D6FE5"/>
    <w:rsid w:val="006D7175"/>
    <w:rsid w:val="006D72A0"/>
    <w:rsid w:val="006D7DD2"/>
    <w:rsid w:val="006E062C"/>
    <w:rsid w:val="006E093C"/>
    <w:rsid w:val="006E0AA2"/>
    <w:rsid w:val="006E0B17"/>
    <w:rsid w:val="006E12AE"/>
    <w:rsid w:val="006E187D"/>
    <w:rsid w:val="006E1B2C"/>
    <w:rsid w:val="006E1BA9"/>
    <w:rsid w:val="006E1C82"/>
    <w:rsid w:val="006E22EE"/>
    <w:rsid w:val="006E28B7"/>
    <w:rsid w:val="006E291C"/>
    <w:rsid w:val="006E2A5B"/>
    <w:rsid w:val="006E2A9B"/>
    <w:rsid w:val="006E2E0D"/>
    <w:rsid w:val="006E3310"/>
    <w:rsid w:val="006E363F"/>
    <w:rsid w:val="006E3699"/>
    <w:rsid w:val="006E3B9F"/>
    <w:rsid w:val="006E3F75"/>
    <w:rsid w:val="006E3FC8"/>
    <w:rsid w:val="006E4148"/>
    <w:rsid w:val="006E48B5"/>
    <w:rsid w:val="006E49A5"/>
    <w:rsid w:val="006E4E39"/>
    <w:rsid w:val="006E509B"/>
    <w:rsid w:val="006E565E"/>
    <w:rsid w:val="006E5CAC"/>
    <w:rsid w:val="006E5EFB"/>
    <w:rsid w:val="006E65CE"/>
    <w:rsid w:val="006E673D"/>
    <w:rsid w:val="006E6853"/>
    <w:rsid w:val="006E6908"/>
    <w:rsid w:val="006E690C"/>
    <w:rsid w:val="006E69CB"/>
    <w:rsid w:val="006E6AE3"/>
    <w:rsid w:val="006E6D30"/>
    <w:rsid w:val="006E722A"/>
    <w:rsid w:val="006E73F3"/>
    <w:rsid w:val="006E73F4"/>
    <w:rsid w:val="006E7432"/>
    <w:rsid w:val="006E7465"/>
    <w:rsid w:val="006E74D7"/>
    <w:rsid w:val="006E7690"/>
    <w:rsid w:val="006E788D"/>
    <w:rsid w:val="006E7D3B"/>
    <w:rsid w:val="006F0012"/>
    <w:rsid w:val="006F03C6"/>
    <w:rsid w:val="006F06DE"/>
    <w:rsid w:val="006F0AD3"/>
    <w:rsid w:val="006F0F22"/>
    <w:rsid w:val="006F17EF"/>
    <w:rsid w:val="006F1B70"/>
    <w:rsid w:val="006F1CE1"/>
    <w:rsid w:val="006F1F00"/>
    <w:rsid w:val="006F1FAF"/>
    <w:rsid w:val="006F2418"/>
    <w:rsid w:val="006F25C9"/>
    <w:rsid w:val="006F2A10"/>
    <w:rsid w:val="006F2C3D"/>
    <w:rsid w:val="006F2E8D"/>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B66"/>
    <w:rsid w:val="006F6F78"/>
    <w:rsid w:val="006F7295"/>
    <w:rsid w:val="006F73D4"/>
    <w:rsid w:val="006F74E2"/>
    <w:rsid w:val="006F78BC"/>
    <w:rsid w:val="006F79BD"/>
    <w:rsid w:val="006F7AD4"/>
    <w:rsid w:val="006F7C02"/>
    <w:rsid w:val="006F7D5E"/>
    <w:rsid w:val="007002BE"/>
    <w:rsid w:val="00700CC6"/>
    <w:rsid w:val="00701C04"/>
    <w:rsid w:val="00701E41"/>
    <w:rsid w:val="0070219B"/>
    <w:rsid w:val="0070346E"/>
    <w:rsid w:val="00703517"/>
    <w:rsid w:val="00703626"/>
    <w:rsid w:val="007036CA"/>
    <w:rsid w:val="007037F3"/>
    <w:rsid w:val="00703BA9"/>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924"/>
    <w:rsid w:val="0071437C"/>
    <w:rsid w:val="007144ED"/>
    <w:rsid w:val="007147E7"/>
    <w:rsid w:val="007148D3"/>
    <w:rsid w:val="00714D72"/>
    <w:rsid w:val="00714F4C"/>
    <w:rsid w:val="007157C3"/>
    <w:rsid w:val="00715910"/>
    <w:rsid w:val="00715B9A"/>
    <w:rsid w:val="00715E42"/>
    <w:rsid w:val="007163F9"/>
    <w:rsid w:val="00716FF2"/>
    <w:rsid w:val="00717109"/>
    <w:rsid w:val="0071727C"/>
    <w:rsid w:val="007172F7"/>
    <w:rsid w:val="007174B7"/>
    <w:rsid w:val="00717F81"/>
    <w:rsid w:val="00720A5E"/>
    <w:rsid w:val="00721288"/>
    <w:rsid w:val="007216CE"/>
    <w:rsid w:val="00721BFB"/>
    <w:rsid w:val="00721CE4"/>
    <w:rsid w:val="00722168"/>
    <w:rsid w:val="007223D8"/>
    <w:rsid w:val="00722541"/>
    <w:rsid w:val="007227BE"/>
    <w:rsid w:val="00722F99"/>
    <w:rsid w:val="007230C4"/>
    <w:rsid w:val="00723100"/>
    <w:rsid w:val="0072316F"/>
    <w:rsid w:val="007232A8"/>
    <w:rsid w:val="0072337B"/>
    <w:rsid w:val="0072339A"/>
    <w:rsid w:val="007233EA"/>
    <w:rsid w:val="007236A3"/>
    <w:rsid w:val="00723A6D"/>
    <w:rsid w:val="00723D18"/>
    <w:rsid w:val="007243E3"/>
    <w:rsid w:val="007246E6"/>
    <w:rsid w:val="007251AF"/>
    <w:rsid w:val="00725607"/>
    <w:rsid w:val="007257D0"/>
    <w:rsid w:val="00726563"/>
    <w:rsid w:val="007267DD"/>
    <w:rsid w:val="00726835"/>
    <w:rsid w:val="00726DA3"/>
    <w:rsid w:val="00726EA6"/>
    <w:rsid w:val="00727208"/>
    <w:rsid w:val="0072761A"/>
    <w:rsid w:val="00727680"/>
    <w:rsid w:val="007279C3"/>
    <w:rsid w:val="00727B02"/>
    <w:rsid w:val="00727C09"/>
    <w:rsid w:val="00727EDA"/>
    <w:rsid w:val="00730073"/>
    <w:rsid w:val="00730390"/>
    <w:rsid w:val="007307A8"/>
    <w:rsid w:val="00730938"/>
    <w:rsid w:val="00730A76"/>
    <w:rsid w:val="00731A05"/>
    <w:rsid w:val="00731CAA"/>
    <w:rsid w:val="0073202A"/>
    <w:rsid w:val="0073205D"/>
    <w:rsid w:val="00732340"/>
    <w:rsid w:val="007325DE"/>
    <w:rsid w:val="00732A4F"/>
    <w:rsid w:val="00732A7F"/>
    <w:rsid w:val="00733016"/>
    <w:rsid w:val="007332CE"/>
    <w:rsid w:val="00733342"/>
    <w:rsid w:val="00733523"/>
    <w:rsid w:val="0073352C"/>
    <w:rsid w:val="007337C3"/>
    <w:rsid w:val="00734021"/>
    <w:rsid w:val="007343B7"/>
    <w:rsid w:val="00734636"/>
    <w:rsid w:val="007348B1"/>
    <w:rsid w:val="00734A51"/>
    <w:rsid w:val="00734AA4"/>
    <w:rsid w:val="00734AB4"/>
    <w:rsid w:val="00734AC7"/>
    <w:rsid w:val="00734BD3"/>
    <w:rsid w:val="00734EF9"/>
    <w:rsid w:val="0073509C"/>
    <w:rsid w:val="007350D2"/>
    <w:rsid w:val="007353D5"/>
    <w:rsid w:val="00735411"/>
    <w:rsid w:val="007355BB"/>
    <w:rsid w:val="00736012"/>
    <w:rsid w:val="0073627D"/>
    <w:rsid w:val="007362A6"/>
    <w:rsid w:val="00736A70"/>
    <w:rsid w:val="00736C1A"/>
    <w:rsid w:val="00736D7D"/>
    <w:rsid w:val="007372D9"/>
    <w:rsid w:val="00737678"/>
    <w:rsid w:val="007376CE"/>
    <w:rsid w:val="007377AA"/>
    <w:rsid w:val="007378B7"/>
    <w:rsid w:val="007379EB"/>
    <w:rsid w:val="00737DC7"/>
    <w:rsid w:val="007403F5"/>
    <w:rsid w:val="007405ED"/>
    <w:rsid w:val="007409B3"/>
    <w:rsid w:val="00740A05"/>
    <w:rsid w:val="00740AB3"/>
    <w:rsid w:val="00740BB8"/>
    <w:rsid w:val="00740C3D"/>
    <w:rsid w:val="00740CD3"/>
    <w:rsid w:val="00740E58"/>
    <w:rsid w:val="00741487"/>
    <w:rsid w:val="0074150A"/>
    <w:rsid w:val="00741943"/>
    <w:rsid w:val="00741A53"/>
    <w:rsid w:val="00741AAC"/>
    <w:rsid w:val="00741BC8"/>
    <w:rsid w:val="00741EA0"/>
    <w:rsid w:val="00741ED8"/>
    <w:rsid w:val="00741EDF"/>
    <w:rsid w:val="00741F54"/>
    <w:rsid w:val="00742B77"/>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A54"/>
    <w:rsid w:val="00745AB1"/>
    <w:rsid w:val="00746315"/>
    <w:rsid w:val="0074647E"/>
    <w:rsid w:val="00746842"/>
    <w:rsid w:val="00746AD3"/>
    <w:rsid w:val="00746F5E"/>
    <w:rsid w:val="007478BF"/>
    <w:rsid w:val="00747CD4"/>
    <w:rsid w:val="00747D8B"/>
    <w:rsid w:val="00747E9A"/>
    <w:rsid w:val="0075047D"/>
    <w:rsid w:val="00750525"/>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6F2"/>
    <w:rsid w:val="00754837"/>
    <w:rsid w:val="00754FA6"/>
    <w:rsid w:val="0075577F"/>
    <w:rsid w:val="007557AA"/>
    <w:rsid w:val="007558CF"/>
    <w:rsid w:val="007560D8"/>
    <w:rsid w:val="007561D4"/>
    <w:rsid w:val="0075670E"/>
    <w:rsid w:val="0075671E"/>
    <w:rsid w:val="0075676E"/>
    <w:rsid w:val="007567EB"/>
    <w:rsid w:val="007571E1"/>
    <w:rsid w:val="00757A16"/>
    <w:rsid w:val="00757CB6"/>
    <w:rsid w:val="00757FD2"/>
    <w:rsid w:val="0076003C"/>
    <w:rsid w:val="00760484"/>
    <w:rsid w:val="007604B2"/>
    <w:rsid w:val="00760766"/>
    <w:rsid w:val="00760AAB"/>
    <w:rsid w:val="00760BDF"/>
    <w:rsid w:val="00760D15"/>
    <w:rsid w:val="00761049"/>
    <w:rsid w:val="0076110C"/>
    <w:rsid w:val="007613DA"/>
    <w:rsid w:val="0076145C"/>
    <w:rsid w:val="007614BA"/>
    <w:rsid w:val="007615AF"/>
    <w:rsid w:val="0076168A"/>
    <w:rsid w:val="00761EC2"/>
    <w:rsid w:val="00761FD1"/>
    <w:rsid w:val="007620F6"/>
    <w:rsid w:val="0076218C"/>
    <w:rsid w:val="007623F6"/>
    <w:rsid w:val="00762A08"/>
    <w:rsid w:val="00762C96"/>
    <w:rsid w:val="00762F6B"/>
    <w:rsid w:val="0076384E"/>
    <w:rsid w:val="0076392C"/>
    <w:rsid w:val="007641AC"/>
    <w:rsid w:val="0076438A"/>
    <w:rsid w:val="007644AC"/>
    <w:rsid w:val="00764D1A"/>
    <w:rsid w:val="00765281"/>
    <w:rsid w:val="007658C1"/>
    <w:rsid w:val="00765BA0"/>
    <w:rsid w:val="00765F71"/>
    <w:rsid w:val="00765FA0"/>
    <w:rsid w:val="007661EC"/>
    <w:rsid w:val="007662E0"/>
    <w:rsid w:val="007666BC"/>
    <w:rsid w:val="0076680C"/>
    <w:rsid w:val="007668C2"/>
    <w:rsid w:val="00766BAD"/>
    <w:rsid w:val="00767163"/>
    <w:rsid w:val="007672EE"/>
    <w:rsid w:val="007673A6"/>
    <w:rsid w:val="00767892"/>
    <w:rsid w:val="007678E0"/>
    <w:rsid w:val="00767B80"/>
    <w:rsid w:val="00767DB4"/>
    <w:rsid w:val="007700E2"/>
    <w:rsid w:val="007702CA"/>
    <w:rsid w:val="00770399"/>
    <w:rsid w:val="00770705"/>
    <w:rsid w:val="00770EBC"/>
    <w:rsid w:val="007711A2"/>
    <w:rsid w:val="00771822"/>
    <w:rsid w:val="00772188"/>
    <w:rsid w:val="00772642"/>
    <w:rsid w:val="007729A2"/>
    <w:rsid w:val="00772D37"/>
    <w:rsid w:val="00772F30"/>
    <w:rsid w:val="007731DB"/>
    <w:rsid w:val="007735E4"/>
    <w:rsid w:val="00773EA7"/>
    <w:rsid w:val="00774052"/>
    <w:rsid w:val="00774A7A"/>
    <w:rsid w:val="00774C34"/>
    <w:rsid w:val="00774CF7"/>
    <w:rsid w:val="007751AB"/>
    <w:rsid w:val="007755F2"/>
    <w:rsid w:val="00775626"/>
    <w:rsid w:val="0077562F"/>
    <w:rsid w:val="00775631"/>
    <w:rsid w:val="007764D4"/>
    <w:rsid w:val="00776611"/>
    <w:rsid w:val="00776673"/>
    <w:rsid w:val="0077696B"/>
    <w:rsid w:val="00776971"/>
    <w:rsid w:val="00776E88"/>
    <w:rsid w:val="007771F1"/>
    <w:rsid w:val="007772AA"/>
    <w:rsid w:val="007773FA"/>
    <w:rsid w:val="007774BC"/>
    <w:rsid w:val="00777984"/>
    <w:rsid w:val="00777B85"/>
    <w:rsid w:val="00777DF8"/>
    <w:rsid w:val="0078028B"/>
    <w:rsid w:val="0078040A"/>
    <w:rsid w:val="0078070F"/>
    <w:rsid w:val="00780715"/>
    <w:rsid w:val="00780A80"/>
    <w:rsid w:val="00780C2C"/>
    <w:rsid w:val="007810A7"/>
    <w:rsid w:val="0078160F"/>
    <w:rsid w:val="0078177E"/>
    <w:rsid w:val="00781815"/>
    <w:rsid w:val="00781A59"/>
    <w:rsid w:val="00781E43"/>
    <w:rsid w:val="00781F2F"/>
    <w:rsid w:val="00782059"/>
    <w:rsid w:val="00782452"/>
    <w:rsid w:val="00782ACE"/>
    <w:rsid w:val="0078304C"/>
    <w:rsid w:val="0078319F"/>
    <w:rsid w:val="0078344C"/>
    <w:rsid w:val="00783673"/>
    <w:rsid w:val="007838C8"/>
    <w:rsid w:val="007839F1"/>
    <w:rsid w:val="00784067"/>
    <w:rsid w:val="0078414C"/>
    <w:rsid w:val="00784275"/>
    <w:rsid w:val="007847C2"/>
    <w:rsid w:val="00785163"/>
    <w:rsid w:val="00785490"/>
    <w:rsid w:val="00785647"/>
    <w:rsid w:val="00785757"/>
    <w:rsid w:val="00785AEC"/>
    <w:rsid w:val="00785B87"/>
    <w:rsid w:val="00785ED3"/>
    <w:rsid w:val="00785F54"/>
    <w:rsid w:val="00785F7D"/>
    <w:rsid w:val="00786022"/>
    <w:rsid w:val="007860B0"/>
    <w:rsid w:val="0078612B"/>
    <w:rsid w:val="0078631B"/>
    <w:rsid w:val="00786595"/>
    <w:rsid w:val="007865F9"/>
    <w:rsid w:val="00786F03"/>
    <w:rsid w:val="00787471"/>
    <w:rsid w:val="00787524"/>
    <w:rsid w:val="00787F24"/>
    <w:rsid w:val="007904C1"/>
    <w:rsid w:val="007906FA"/>
    <w:rsid w:val="00790732"/>
    <w:rsid w:val="0079078F"/>
    <w:rsid w:val="00790AF6"/>
    <w:rsid w:val="00790CBB"/>
    <w:rsid w:val="00790DCE"/>
    <w:rsid w:val="00790F27"/>
    <w:rsid w:val="00790F6D"/>
    <w:rsid w:val="00791415"/>
    <w:rsid w:val="007917B7"/>
    <w:rsid w:val="0079180A"/>
    <w:rsid w:val="00791943"/>
    <w:rsid w:val="007919F3"/>
    <w:rsid w:val="00791D57"/>
    <w:rsid w:val="00792218"/>
    <w:rsid w:val="007925EA"/>
    <w:rsid w:val="007932D8"/>
    <w:rsid w:val="007933F4"/>
    <w:rsid w:val="00793CD8"/>
    <w:rsid w:val="00793EF1"/>
    <w:rsid w:val="00794091"/>
    <w:rsid w:val="007941C8"/>
    <w:rsid w:val="007941CD"/>
    <w:rsid w:val="007943D1"/>
    <w:rsid w:val="00794425"/>
    <w:rsid w:val="00794A4B"/>
    <w:rsid w:val="00794D00"/>
    <w:rsid w:val="00794EC3"/>
    <w:rsid w:val="00794EF3"/>
    <w:rsid w:val="00795072"/>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0E6"/>
    <w:rsid w:val="007A3281"/>
    <w:rsid w:val="007A3385"/>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30C"/>
    <w:rsid w:val="007A6765"/>
    <w:rsid w:val="007A68F9"/>
    <w:rsid w:val="007A6DAA"/>
    <w:rsid w:val="007A6DE8"/>
    <w:rsid w:val="007A6ED0"/>
    <w:rsid w:val="007A6EE2"/>
    <w:rsid w:val="007A6FCC"/>
    <w:rsid w:val="007A70A0"/>
    <w:rsid w:val="007A7283"/>
    <w:rsid w:val="007A74BE"/>
    <w:rsid w:val="007A76A8"/>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9"/>
    <w:rsid w:val="007C1F9B"/>
    <w:rsid w:val="007C1FE0"/>
    <w:rsid w:val="007C277F"/>
    <w:rsid w:val="007C2AC2"/>
    <w:rsid w:val="007C3171"/>
    <w:rsid w:val="007C3707"/>
    <w:rsid w:val="007C38B1"/>
    <w:rsid w:val="007C3D18"/>
    <w:rsid w:val="007C3EE3"/>
    <w:rsid w:val="007C3F0D"/>
    <w:rsid w:val="007C408D"/>
    <w:rsid w:val="007C49C7"/>
    <w:rsid w:val="007C4BFE"/>
    <w:rsid w:val="007C4F27"/>
    <w:rsid w:val="007C4FC0"/>
    <w:rsid w:val="007C5009"/>
    <w:rsid w:val="007C5169"/>
    <w:rsid w:val="007C517D"/>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1E5"/>
    <w:rsid w:val="007D166C"/>
    <w:rsid w:val="007D1BA6"/>
    <w:rsid w:val="007D1C5E"/>
    <w:rsid w:val="007D1D38"/>
    <w:rsid w:val="007D213F"/>
    <w:rsid w:val="007D21E8"/>
    <w:rsid w:val="007D2233"/>
    <w:rsid w:val="007D24DB"/>
    <w:rsid w:val="007D259B"/>
    <w:rsid w:val="007D279E"/>
    <w:rsid w:val="007D28CD"/>
    <w:rsid w:val="007D2E42"/>
    <w:rsid w:val="007D2F66"/>
    <w:rsid w:val="007D30A8"/>
    <w:rsid w:val="007D34BA"/>
    <w:rsid w:val="007D3632"/>
    <w:rsid w:val="007D391C"/>
    <w:rsid w:val="007D426C"/>
    <w:rsid w:val="007D48DC"/>
    <w:rsid w:val="007D4B79"/>
    <w:rsid w:val="007D4C48"/>
    <w:rsid w:val="007D4E06"/>
    <w:rsid w:val="007D4EAF"/>
    <w:rsid w:val="007D5901"/>
    <w:rsid w:val="007D6812"/>
    <w:rsid w:val="007D7157"/>
    <w:rsid w:val="007D7526"/>
    <w:rsid w:val="007D7998"/>
    <w:rsid w:val="007D7A56"/>
    <w:rsid w:val="007D7FD0"/>
    <w:rsid w:val="007E00F2"/>
    <w:rsid w:val="007E08FF"/>
    <w:rsid w:val="007E09F5"/>
    <w:rsid w:val="007E09F9"/>
    <w:rsid w:val="007E0DF3"/>
    <w:rsid w:val="007E1303"/>
    <w:rsid w:val="007E17BD"/>
    <w:rsid w:val="007E1CFD"/>
    <w:rsid w:val="007E24A8"/>
    <w:rsid w:val="007E2B52"/>
    <w:rsid w:val="007E2EEA"/>
    <w:rsid w:val="007E357E"/>
    <w:rsid w:val="007E3C2C"/>
    <w:rsid w:val="007E457F"/>
    <w:rsid w:val="007E4610"/>
    <w:rsid w:val="007E46D0"/>
    <w:rsid w:val="007E4715"/>
    <w:rsid w:val="007E4BFF"/>
    <w:rsid w:val="007E505B"/>
    <w:rsid w:val="007E52F9"/>
    <w:rsid w:val="007E5B09"/>
    <w:rsid w:val="007E5E58"/>
    <w:rsid w:val="007E6547"/>
    <w:rsid w:val="007E7091"/>
    <w:rsid w:val="007E7106"/>
    <w:rsid w:val="007E7230"/>
    <w:rsid w:val="007E7329"/>
    <w:rsid w:val="007E7808"/>
    <w:rsid w:val="007E7BF4"/>
    <w:rsid w:val="007E7C41"/>
    <w:rsid w:val="007E7EF3"/>
    <w:rsid w:val="007E7F9D"/>
    <w:rsid w:val="007F004B"/>
    <w:rsid w:val="007F00D0"/>
    <w:rsid w:val="007F024D"/>
    <w:rsid w:val="007F030F"/>
    <w:rsid w:val="007F0AF8"/>
    <w:rsid w:val="007F0F20"/>
    <w:rsid w:val="007F12A6"/>
    <w:rsid w:val="007F1452"/>
    <w:rsid w:val="007F17E5"/>
    <w:rsid w:val="007F286A"/>
    <w:rsid w:val="007F2D40"/>
    <w:rsid w:val="007F332D"/>
    <w:rsid w:val="007F33F8"/>
    <w:rsid w:val="007F3D44"/>
    <w:rsid w:val="007F3E11"/>
    <w:rsid w:val="007F3E85"/>
    <w:rsid w:val="007F432B"/>
    <w:rsid w:val="007F4A2A"/>
    <w:rsid w:val="007F4A88"/>
    <w:rsid w:val="007F4DED"/>
    <w:rsid w:val="007F5188"/>
    <w:rsid w:val="007F51E6"/>
    <w:rsid w:val="007F577A"/>
    <w:rsid w:val="007F5F7B"/>
    <w:rsid w:val="007F62D0"/>
    <w:rsid w:val="007F67ED"/>
    <w:rsid w:val="007F6B04"/>
    <w:rsid w:val="007F6CF5"/>
    <w:rsid w:val="007F7046"/>
    <w:rsid w:val="007F70EA"/>
    <w:rsid w:val="007F758E"/>
    <w:rsid w:val="007F7922"/>
    <w:rsid w:val="00800144"/>
    <w:rsid w:val="00800235"/>
    <w:rsid w:val="0080038D"/>
    <w:rsid w:val="008009C1"/>
    <w:rsid w:val="00800A6A"/>
    <w:rsid w:val="00800D4A"/>
    <w:rsid w:val="00800DEC"/>
    <w:rsid w:val="00801651"/>
    <w:rsid w:val="0080174F"/>
    <w:rsid w:val="008018EF"/>
    <w:rsid w:val="00801A6B"/>
    <w:rsid w:val="00802204"/>
    <w:rsid w:val="008023D6"/>
    <w:rsid w:val="0080281E"/>
    <w:rsid w:val="00802AD0"/>
    <w:rsid w:val="00803052"/>
    <w:rsid w:val="008036B6"/>
    <w:rsid w:val="00803DBC"/>
    <w:rsid w:val="00803EE8"/>
    <w:rsid w:val="00803FAE"/>
    <w:rsid w:val="00804200"/>
    <w:rsid w:val="00804342"/>
    <w:rsid w:val="00804477"/>
    <w:rsid w:val="00804732"/>
    <w:rsid w:val="0080485D"/>
    <w:rsid w:val="008048E6"/>
    <w:rsid w:val="00804AF8"/>
    <w:rsid w:val="00804BAB"/>
    <w:rsid w:val="00805433"/>
    <w:rsid w:val="008054FF"/>
    <w:rsid w:val="0080565B"/>
    <w:rsid w:val="00805EA2"/>
    <w:rsid w:val="0080605F"/>
    <w:rsid w:val="00806501"/>
    <w:rsid w:val="00806A8E"/>
    <w:rsid w:val="008074B3"/>
    <w:rsid w:val="00807786"/>
    <w:rsid w:val="00807D07"/>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37A6"/>
    <w:rsid w:val="008140ED"/>
    <w:rsid w:val="00814175"/>
    <w:rsid w:val="00814A46"/>
    <w:rsid w:val="00814B1F"/>
    <w:rsid w:val="00814D4B"/>
    <w:rsid w:val="008150A8"/>
    <w:rsid w:val="00815257"/>
    <w:rsid w:val="00815709"/>
    <w:rsid w:val="008158D6"/>
    <w:rsid w:val="00815FB5"/>
    <w:rsid w:val="00816896"/>
    <w:rsid w:val="0081692F"/>
    <w:rsid w:val="00816CBB"/>
    <w:rsid w:val="00817196"/>
    <w:rsid w:val="008173AE"/>
    <w:rsid w:val="00817C4B"/>
    <w:rsid w:val="00817C9A"/>
    <w:rsid w:val="00817F98"/>
    <w:rsid w:val="008200D9"/>
    <w:rsid w:val="0082033C"/>
    <w:rsid w:val="008203EC"/>
    <w:rsid w:val="00820D4F"/>
    <w:rsid w:val="00820E4F"/>
    <w:rsid w:val="0082151F"/>
    <w:rsid w:val="008216C3"/>
    <w:rsid w:val="00821A0D"/>
    <w:rsid w:val="00822205"/>
    <w:rsid w:val="00822258"/>
    <w:rsid w:val="0082260C"/>
    <w:rsid w:val="0082266B"/>
    <w:rsid w:val="00822D0D"/>
    <w:rsid w:val="0082319C"/>
    <w:rsid w:val="008235DB"/>
    <w:rsid w:val="008241B9"/>
    <w:rsid w:val="008242FA"/>
    <w:rsid w:val="00824886"/>
    <w:rsid w:val="0082490F"/>
    <w:rsid w:val="00824A97"/>
    <w:rsid w:val="00824AB4"/>
    <w:rsid w:val="00824D59"/>
    <w:rsid w:val="00824DAF"/>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11ED"/>
    <w:rsid w:val="00831310"/>
    <w:rsid w:val="00831398"/>
    <w:rsid w:val="00831A35"/>
    <w:rsid w:val="00831ADD"/>
    <w:rsid w:val="00831DC5"/>
    <w:rsid w:val="008320DD"/>
    <w:rsid w:val="008321E2"/>
    <w:rsid w:val="008327F5"/>
    <w:rsid w:val="00832AFC"/>
    <w:rsid w:val="00833737"/>
    <w:rsid w:val="00833D37"/>
    <w:rsid w:val="0083433F"/>
    <w:rsid w:val="00835466"/>
    <w:rsid w:val="00835B9B"/>
    <w:rsid w:val="0083611B"/>
    <w:rsid w:val="008363DB"/>
    <w:rsid w:val="00836C8C"/>
    <w:rsid w:val="00836DC1"/>
    <w:rsid w:val="00837158"/>
    <w:rsid w:val="008376AC"/>
    <w:rsid w:val="00837927"/>
    <w:rsid w:val="00837D29"/>
    <w:rsid w:val="00840393"/>
    <w:rsid w:val="00840472"/>
    <w:rsid w:val="00840546"/>
    <w:rsid w:val="00840B2A"/>
    <w:rsid w:val="008410AD"/>
    <w:rsid w:val="00841467"/>
    <w:rsid w:val="00841712"/>
    <w:rsid w:val="00841BB2"/>
    <w:rsid w:val="00842117"/>
    <w:rsid w:val="008435AC"/>
    <w:rsid w:val="00843602"/>
    <w:rsid w:val="0084385C"/>
    <w:rsid w:val="00843902"/>
    <w:rsid w:val="00843A4E"/>
    <w:rsid w:val="00843DC1"/>
    <w:rsid w:val="00843E7C"/>
    <w:rsid w:val="0084428A"/>
    <w:rsid w:val="0084430F"/>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F91"/>
    <w:rsid w:val="00852FEB"/>
    <w:rsid w:val="00853A23"/>
    <w:rsid w:val="00853BB6"/>
    <w:rsid w:val="00853CE3"/>
    <w:rsid w:val="00853DE2"/>
    <w:rsid w:val="008545A5"/>
    <w:rsid w:val="00854B97"/>
    <w:rsid w:val="00854BE8"/>
    <w:rsid w:val="0085538D"/>
    <w:rsid w:val="00855574"/>
    <w:rsid w:val="008555B5"/>
    <w:rsid w:val="008559B6"/>
    <w:rsid w:val="00855ACC"/>
    <w:rsid w:val="008564BE"/>
    <w:rsid w:val="00856766"/>
    <w:rsid w:val="00856911"/>
    <w:rsid w:val="0085757F"/>
    <w:rsid w:val="00857AD2"/>
    <w:rsid w:val="00857D67"/>
    <w:rsid w:val="00860171"/>
    <w:rsid w:val="00860499"/>
    <w:rsid w:val="008604A8"/>
    <w:rsid w:val="00860641"/>
    <w:rsid w:val="00860B01"/>
    <w:rsid w:val="00860F0B"/>
    <w:rsid w:val="00860FAB"/>
    <w:rsid w:val="0086148F"/>
    <w:rsid w:val="00862045"/>
    <w:rsid w:val="00862294"/>
    <w:rsid w:val="0086245B"/>
    <w:rsid w:val="00862DC5"/>
    <w:rsid w:val="0086317C"/>
    <w:rsid w:val="008631B9"/>
    <w:rsid w:val="00863352"/>
    <w:rsid w:val="008634F5"/>
    <w:rsid w:val="00863E84"/>
    <w:rsid w:val="00863F44"/>
    <w:rsid w:val="00864170"/>
    <w:rsid w:val="0086442D"/>
    <w:rsid w:val="00864551"/>
    <w:rsid w:val="0086481F"/>
    <w:rsid w:val="008649F7"/>
    <w:rsid w:val="00865009"/>
    <w:rsid w:val="00865C01"/>
    <w:rsid w:val="00865D09"/>
    <w:rsid w:val="00865F3D"/>
    <w:rsid w:val="0086621A"/>
    <w:rsid w:val="00866AA5"/>
    <w:rsid w:val="00866BAA"/>
    <w:rsid w:val="00866D94"/>
    <w:rsid w:val="008677FD"/>
    <w:rsid w:val="0087008E"/>
    <w:rsid w:val="008701E4"/>
    <w:rsid w:val="008702C4"/>
    <w:rsid w:val="008706D4"/>
    <w:rsid w:val="00870956"/>
    <w:rsid w:val="00870F8A"/>
    <w:rsid w:val="0087105F"/>
    <w:rsid w:val="00871390"/>
    <w:rsid w:val="008718F4"/>
    <w:rsid w:val="008719A4"/>
    <w:rsid w:val="00871A47"/>
    <w:rsid w:val="00871D23"/>
    <w:rsid w:val="00872781"/>
    <w:rsid w:val="00872A40"/>
    <w:rsid w:val="00873151"/>
    <w:rsid w:val="00873243"/>
    <w:rsid w:val="00873598"/>
    <w:rsid w:val="0087374E"/>
    <w:rsid w:val="00873916"/>
    <w:rsid w:val="00873EC6"/>
    <w:rsid w:val="00874261"/>
    <w:rsid w:val="0087430D"/>
    <w:rsid w:val="00874312"/>
    <w:rsid w:val="0087437C"/>
    <w:rsid w:val="008743F7"/>
    <w:rsid w:val="008745E4"/>
    <w:rsid w:val="00874E1F"/>
    <w:rsid w:val="00874E2F"/>
    <w:rsid w:val="00875721"/>
    <w:rsid w:val="00875870"/>
    <w:rsid w:val="008758E5"/>
    <w:rsid w:val="00875CD7"/>
    <w:rsid w:val="00875F7C"/>
    <w:rsid w:val="00876117"/>
    <w:rsid w:val="00876B4D"/>
    <w:rsid w:val="00876C38"/>
    <w:rsid w:val="00876FEE"/>
    <w:rsid w:val="00877F18"/>
    <w:rsid w:val="0088003A"/>
    <w:rsid w:val="0088057B"/>
    <w:rsid w:val="00880E51"/>
    <w:rsid w:val="00880F0B"/>
    <w:rsid w:val="008811AA"/>
    <w:rsid w:val="00881478"/>
    <w:rsid w:val="0088165D"/>
    <w:rsid w:val="008817CA"/>
    <w:rsid w:val="00881AAA"/>
    <w:rsid w:val="00881C4A"/>
    <w:rsid w:val="0088201C"/>
    <w:rsid w:val="008821AA"/>
    <w:rsid w:val="00882283"/>
    <w:rsid w:val="0088257E"/>
    <w:rsid w:val="0088265B"/>
    <w:rsid w:val="008827EE"/>
    <w:rsid w:val="00882876"/>
    <w:rsid w:val="00882CC9"/>
    <w:rsid w:val="008832A5"/>
    <w:rsid w:val="008832CC"/>
    <w:rsid w:val="00883582"/>
    <w:rsid w:val="00883633"/>
    <w:rsid w:val="00883A1A"/>
    <w:rsid w:val="00883CEF"/>
    <w:rsid w:val="008840DD"/>
    <w:rsid w:val="008848CC"/>
    <w:rsid w:val="008852FB"/>
    <w:rsid w:val="0088550E"/>
    <w:rsid w:val="008855FB"/>
    <w:rsid w:val="00885744"/>
    <w:rsid w:val="00886577"/>
    <w:rsid w:val="0088687F"/>
    <w:rsid w:val="00886EFF"/>
    <w:rsid w:val="00886F94"/>
    <w:rsid w:val="0088722C"/>
    <w:rsid w:val="008876B0"/>
    <w:rsid w:val="008909F9"/>
    <w:rsid w:val="00890D60"/>
    <w:rsid w:val="00891034"/>
    <w:rsid w:val="0089111B"/>
    <w:rsid w:val="008916EC"/>
    <w:rsid w:val="00891796"/>
    <w:rsid w:val="00891C4B"/>
    <w:rsid w:val="00891CA4"/>
    <w:rsid w:val="00891D10"/>
    <w:rsid w:val="00891EDB"/>
    <w:rsid w:val="00892285"/>
    <w:rsid w:val="00892A39"/>
    <w:rsid w:val="008933C1"/>
    <w:rsid w:val="008935FD"/>
    <w:rsid w:val="0089383B"/>
    <w:rsid w:val="008939C0"/>
    <w:rsid w:val="0089419C"/>
    <w:rsid w:val="008941E3"/>
    <w:rsid w:val="008943E2"/>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5D"/>
    <w:rsid w:val="008A0572"/>
    <w:rsid w:val="008A060B"/>
    <w:rsid w:val="008A0C2A"/>
    <w:rsid w:val="008A114E"/>
    <w:rsid w:val="008A1187"/>
    <w:rsid w:val="008A12B4"/>
    <w:rsid w:val="008A1363"/>
    <w:rsid w:val="008A21FF"/>
    <w:rsid w:val="008A23AF"/>
    <w:rsid w:val="008A2542"/>
    <w:rsid w:val="008A2744"/>
    <w:rsid w:val="008A28F7"/>
    <w:rsid w:val="008A2CE2"/>
    <w:rsid w:val="008A2F7F"/>
    <w:rsid w:val="008A30AC"/>
    <w:rsid w:val="008A3897"/>
    <w:rsid w:val="008A397B"/>
    <w:rsid w:val="008A3AB3"/>
    <w:rsid w:val="008A4045"/>
    <w:rsid w:val="008A4434"/>
    <w:rsid w:val="008A44B8"/>
    <w:rsid w:val="008A4549"/>
    <w:rsid w:val="008A4665"/>
    <w:rsid w:val="008A4A69"/>
    <w:rsid w:val="008A5092"/>
    <w:rsid w:val="008A51A8"/>
    <w:rsid w:val="008A54C7"/>
    <w:rsid w:val="008A567F"/>
    <w:rsid w:val="008A5707"/>
    <w:rsid w:val="008A5D1C"/>
    <w:rsid w:val="008A617B"/>
    <w:rsid w:val="008A61B7"/>
    <w:rsid w:val="008A6562"/>
    <w:rsid w:val="008A6779"/>
    <w:rsid w:val="008A6961"/>
    <w:rsid w:val="008A7241"/>
    <w:rsid w:val="008A729F"/>
    <w:rsid w:val="008A74F8"/>
    <w:rsid w:val="008A7548"/>
    <w:rsid w:val="008A770E"/>
    <w:rsid w:val="008A77D8"/>
    <w:rsid w:val="008A7B2E"/>
    <w:rsid w:val="008B0076"/>
    <w:rsid w:val="008B01BF"/>
    <w:rsid w:val="008B0256"/>
    <w:rsid w:val="008B0391"/>
    <w:rsid w:val="008B0483"/>
    <w:rsid w:val="008B0B57"/>
    <w:rsid w:val="008B120C"/>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3AA"/>
    <w:rsid w:val="008B4E5C"/>
    <w:rsid w:val="008B502E"/>
    <w:rsid w:val="008B50BA"/>
    <w:rsid w:val="008B51A0"/>
    <w:rsid w:val="008B534D"/>
    <w:rsid w:val="008B592A"/>
    <w:rsid w:val="008B5B47"/>
    <w:rsid w:val="008B5B49"/>
    <w:rsid w:val="008B60AD"/>
    <w:rsid w:val="008B60D0"/>
    <w:rsid w:val="008B60E2"/>
    <w:rsid w:val="008B61A9"/>
    <w:rsid w:val="008B6204"/>
    <w:rsid w:val="008B6893"/>
    <w:rsid w:val="008B6A8D"/>
    <w:rsid w:val="008B7198"/>
    <w:rsid w:val="008B744E"/>
    <w:rsid w:val="008B74D5"/>
    <w:rsid w:val="008B7642"/>
    <w:rsid w:val="008B77CA"/>
    <w:rsid w:val="008B78FF"/>
    <w:rsid w:val="008B7A98"/>
    <w:rsid w:val="008B7B5C"/>
    <w:rsid w:val="008B7E86"/>
    <w:rsid w:val="008C00A2"/>
    <w:rsid w:val="008C00F9"/>
    <w:rsid w:val="008C01E3"/>
    <w:rsid w:val="008C02F1"/>
    <w:rsid w:val="008C055C"/>
    <w:rsid w:val="008C0C99"/>
    <w:rsid w:val="008C0CD4"/>
    <w:rsid w:val="008C0E7D"/>
    <w:rsid w:val="008C10A6"/>
    <w:rsid w:val="008C1484"/>
    <w:rsid w:val="008C14E6"/>
    <w:rsid w:val="008C1902"/>
    <w:rsid w:val="008C1C7D"/>
    <w:rsid w:val="008C2017"/>
    <w:rsid w:val="008C22DD"/>
    <w:rsid w:val="008C25E4"/>
    <w:rsid w:val="008C2DC6"/>
    <w:rsid w:val="008C2EBE"/>
    <w:rsid w:val="008C2F1D"/>
    <w:rsid w:val="008C30FA"/>
    <w:rsid w:val="008C3436"/>
    <w:rsid w:val="008C371B"/>
    <w:rsid w:val="008C3A73"/>
    <w:rsid w:val="008C3E81"/>
    <w:rsid w:val="008C3E9E"/>
    <w:rsid w:val="008C3FD4"/>
    <w:rsid w:val="008C40A1"/>
    <w:rsid w:val="008C48FE"/>
    <w:rsid w:val="008C4958"/>
    <w:rsid w:val="008C4BAA"/>
    <w:rsid w:val="008C4BCA"/>
    <w:rsid w:val="008C4C1C"/>
    <w:rsid w:val="008C52B2"/>
    <w:rsid w:val="008C56F0"/>
    <w:rsid w:val="008C5B13"/>
    <w:rsid w:val="008C5DE5"/>
    <w:rsid w:val="008C60B4"/>
    <w:rsid w:val="008C68E7"/>
    <w:rsid w:val="008C6AE8"/>
    <w:rsid w:val="008C6C8F"/>
    <w:rsid w:val="008C6E91"/>
    <w:rsid w:val="008C7573"/>
    <w:rsid w:val="008C761F"/>
    <w:rsid w:val="008C777B"/>
    <w:rsid w:val="008C7A0D"/>
    <w:rsid w:val="008C7A20"/>
    <w:rsid w:val="008D003A"/>
    <w:rsid w:val="008D009C"/>
    <w:rsid w:val="008D00A5"/>
    <w:rsid w:val="008D0177"/>
    <w:rsid w:val="008D0C3F"/>
    <w:rsid w:val="008D0EA0"/>
    <w:rsid w:val="008D0FBE"/>
    <w:rsid w:val="008D149C"/>
    <w:rsid w:val="008D15FF"/>
    <w:rsid w:val="008D17DE"/>
    <w:rsid w:val="008D1B6A"/>
    <w:rsid w:val="008D1D63"/>
    <w:rsid w:val="008D1D71"/>
    <w:rsid w:val="008D254F"/>
    <w:rsid w:val="008D27D6"/>
    <w:rsid w:val="008D2C49"/>
    <w:rsid w:val="008D2C53"/>
    <w:rsid w:val="008D32E1"/>
    <w:rsid w:val="008D34F1"/>
    <w:rsid w:val="008D39D8"/>
    <w:rsid w:val="008D3A8D"/>
    <w:rsid w:val="008D4579"/>
    <w:rsid w:val="008D45CD"/>
    <w:rsid w:val="008D4658"/>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631"/>
    <w:rsid w:val="008E1909"/>
    <w:rsid w:val="008E1A2F"/>
    <w:rsid w:val="008E1D11"/>
    <w:rsid w:val="008E1D82"/>
    <w:rsid w:val="008E1F3E"/>
    <w:rsid w:val="008E1F8E"/>
    <w:rsid w:val="008E2090"/>
    <w:rsid w:val="008E21BD"/>
    <w:rsid w:val="008E23A5"/>
    <w:rsid w:val="008E23B2"/>
    <w:rsid w:val="008E2BB4"/>
    <w:rsid w:val="008E2E66"/>
    <w:rsid w:val="008E2EC9"/>
    <w:rsid w:val="008E308C"/>
    <w:rsid w:val="008E3624"/>
    <w:rsid w:val="008E38CD"/>
    <w:rsid w:val="008E4170"/>
    <w:rsid w:val="008E4ECD"/>
    <w:rsid w:val="008E5138"/>
    <w:rsid w:val="008E5E12"/>
    <w:rsid w:val="008E5E74"/>
    <w:rsid w:val="008E5EFA"/>
    <w:rsid w:val="008E6004"/>
    <w:rsid w:val="008E60DE"/>
    <w:rsid w:val="008E6A4A"/>
    <w:rsid w:val="008E6AAF"/>
    <w:rsid w:val="008E6E92"/>
    <w:rsid w:val="008E71C8"/>
    <w:rsid w:val="008E7796"/>
    <w:rsid w:val="008E79C3"/>
    <w:rsid w:val="008E79DD"/>
    <w:rsid w:val="008F02FE"/>
    <w:rsid w:val="008F068E"/>
    <w:rsid w:val="008F121F"/>
    <w:rsid w:val="008F1579"/>
    <w:rsid w:val="008F18A6"/>
    <w:rsid w:val="008F1DAC"/>
    <w:rsid w:val="008F1EAB"/>
    <w:rsid w:val="008F1EB5"/>
    <w:rsid w:val="008F20EE"/>
    <w:rsid w:val="008F2176"/>
    <w:rsid w:val="008F24C1"/>
    <w:rsid w:val="008F2B42"/>
    <w:rsid w:val="008F2C2D"/>
    <w:rsid w:val="008F2C32"/>
    <w:rsid w:val="008F33DC"/>
    <w:rsid w:val="008F3426"/>
    <w:rsid w:val="008F3757"/>
    <w:rsid w:val="008F3B73"/>
    <w:rsid w:val="008F3F12"/>
    <w:rsid w:val="008F4687"/>
    <w:rsid w:val="008F477F"/>
    <w:rsid w:val="008F4D90"/>
    <w:rsid w:val="008F4DE1"/>
    <w:rsid w:val="008F4DE2"/>
    <w:rsid w:val="008F4E1D"/>
    <w:rsid w:val="008F50DD"/>
    <w:rsid w:val="008F533C"/>
    <w:rsid w:val="008F5C96"/>
    <w:rsid w:val="008F5E72"/>
    <w:rsid w:val="008F60A7"/>
    <w:rsid w:val="008F628B"/>
    <w:rsid w:val="008F6473"/>
    <w:rsid w:val="008F6AE9"/>
    <w:rsid w:val="008F7AD1"/>
    <w:rsid w:val="00900129"/>
    <w:rsid w:val="0090055C"/>
    <w:rsid w:val="0090078E"/>
    <w:rsid w:val="00900A1D"/>
    <w:rsid w:val="00900F37"/>
    <w:rsid w:val="00900F65"/>
    <w:rsid w:val="00901584"/>
    <w:rsid w:val="009015DE"/>
    <w:rsid w:val="00901790"/>
    <w:rsid w:val="00901859"/>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657"/>
    <w:rsid w:val="00904A32"/>
    <w:rsid w:val="00904B81"/>
    <w:rsid w:val="009050A0"/>
    <w:rsid w:val="00905196"/>
    <w:rsid w:val="009053AA"/>
    <w:rsid w:val="00905485"/>
    <w:rsid w:val="009055EE"/>
    <w:rsid w:val="0090576C"/>
    <w:rsid w:val="00905CE1"/>
    <w:rsid w:val="00905E37"/>
    <w:rsid w:val="009063F8"/>
    <w:rsid w:val="00906440"/>
    <w:rsid w:val="0090656C"/>
    <w:rsid w:val="00906939"/>
    <w:rsid w:val="00907638"/>
    <w:rsid w:val="00907A1E"/>
    <w:rsid w:val="00907D7D"/>
    <w:rsid w:val="00910351"/>
    <w:rsid w:val="0091047D"/>
    <w:rsid w:val="0091071C"/>
    <w:rsid w:val="00910A35"/>
    <w:rsid w:val="00910B7D"/>
    <w:rsid w:val="00910EA1"/>
    <w:rsid w:val="00911224"/>
    <w:rsid w:val="00911267"/>
    <w:rsid w:val="00911447"/>
    <w:rsid w:val="00911824"/>
    <w:rsid w:val="00911DFB"/>
    <w:rsid w:val="00911E29"/>
    <w:rsid w:val="00911F2B"/>
    <w:rsid w:val="009122E7"/>
    <w:rsid w:val="0091257E"/>
    <w:rsid w:val="009128CD"/>
    <w:rsid w:val="00912AF9"/>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6C5"/>
    <w:rsid w:val="00916907"/>
    <w:rsid w:val="00917230"/>
    <w:rsid w:val="00917282"/>
    <w:rsid w:val="00917531"/>
    <w:rsid w:val="00917CE9"/>
    <w:rsid w:val="00917D9E"/>
    <w:rsid w:val="00920766"/>
    <w:rsid w:val="009208D3"/>
    <w:rsid w:val="00920B05"/>
    <w:rsid w:val="00920BF2"/>
    <w:rsid w:val="00921AEC"/>
    <w:rsid w:val="00921B68"/>
    <w:rsid w:val="00922010"/>
    <w:rsid w:val="00922157"/>
    <w:rsid w:val="009224AA"/>
    <w:rsid w:val="00922CEC"/>
    <w:rsid w:val="009233D3"/>
    <w:rsid w:val="00923471"/>
    <w:rsid w:val="009238AD"/>
    <w:rsid w:val="00923A33"/>
    <w:rsid w:val="00923A50"/>
    <w:rsid w:val="00923D39"/>
    <w:rsid w:val="00923E0C"/>
    <w:rsid w:val="009240C1"/>
    <w:rsid w:val="0092426C"/>
    <w:rsid w:val="00924C03"/>
    <w:rsid w:val="00925054"/>
    <w:rsid w:val="00925455"/>
    <w:rsid w:val="00925520"/>
    <w:rsid w:val="009258D5"/>
    <w:rsid w:val="00925CC8"/>
    <w:rsid w:val="00925CCB"/>
    <w:rsid w:val="0092602A"/>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71A3"/>
    <w:rsid w:val="009372AB"/>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42A"/>
    <w:rsid w:val="00943742"/>
    <w:rsid w:val="00943918"/>
    <w:rsid w:val="00943E84"/>
    <w:rsid w:val="009448FA"/>
    <w:rsid w:val="00945234"/>
    <w:rsid w:val="00945304"/>
    <w:rsid w:val="00945394"/>
    <w:rsid w:val="009454A5"/>
    <w:rsid w:val="009456A4"/>
    <w:rsid w:val="00945912"/>
    <w:rsid w:val="00945C05"/>
    <w:rsid w:val="00946146"/>
    <w:rsid w:val="00946409"/>
    <w:rsid w:val="00946945"/>
    <w:rsid w:val="00946A8C"/>
    <w:rsid w:val="00946AE5"/>
    <w:rsid w:val="00946B2B"/>
    <w:rsid w:val="00946E78"/>
    <w:rsid w:val="009473C6"/>
    <w:rsid w:val="009475B1"/>
    <w:rsid w:val="00947713"/>
    <w:rsid w:val="00947A8A"/>
    <w:rsid w:val="00947C28"/>
    <w:rsid w:val="00947DC6"/>
    <w:rsid w:val="00950006"/>
    <w:rsid w:val="0095037B"/>
    <w:rsid w:val="009504D6"/>
    <w:rsid w:val="0095070C"/>
    <w:rsid w:val="00950910"/>
    <w:rsid w:val="009509E6"/>
    <w:rsid w:val="00950DE7"/>
    <w:rsid w:val="00950DFF"/>
    <w:rsid w:val="00951A42"/>
    <w:rsid w:val="00951AFF"/>
    <w:rsid w:val="00951BE8"/>
    <w:rsid w:val="00951CE2"/>
    <w:rsid w:val="0095211C"/>
    <w:rsid w:val="00952332"/>
    <w:rsid w:val="00952677"/>
    <w:rsid w:val="00952ADC"/>
    <w:rsid w:val="00953635"/>
    <w:rsid w:val="00953920"/>
    <w:rsid w:val="00953991"/>
    <w:rsid w:val="009539A0"/>
    <w:rsid w:val="00953D47"/>
    <w:rsid w:val="0095401C"/>
    <w:rsid w:val="00954326"/>
    <w:rsid w:val="0095487C"/>
    <w:rsid w:val="009548C1"/>
    <w:rsid w:val="00954BF2"/>
    <w:rsid w:val="00954C33"/>
    <w:rsid w:val="00954FBF"/>
    <w:rsid w:val="009557E3"/>
    <w:rsid w:val="0095591C"/>
    <w:rsid w:val="00955C54"/>
    <w:rsid w:val="00955CC4"/>
    <w:rsid w:val="00955D01"/>
    <w:rsid w:val="00955EEE"/>
    <w:rsid w:val="009565B9"/>
    <w:rsid w:val="0095660B"/>
    <w:rsid w:val="00956681"/>
    <w:rsid w:val="00956749"/>
    <w:rsid w:val="009567BC"/>
    <w:rsid w:val="0095681E"/>
    <w:rsid w:val="00956822"/>
    <w:rsid w:val="009572D4"/>
    <w:rsid w:val="00957986"/>
    <w:rsid w:val="009604DE"/>
    <w:rsid w:val="009611DC"/>
    <w:rsid w:val="0096171E"/>
    <w:rsid w:val="00961921"/>
    <w:rsid w:val="00961F65"/>
    <w:rsid w:val="0096235B"/>
    <w:rsid w:val="0096255C"/>
    <w:rsid w:val="0096292C"/>
    <w:rsid w:val="00962AF5"/>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C31"/>
    <w:rsid w:val="00964C9C"/>
    <w:rsid w:val="00964EC9"/>
    <w:rsid w:val="0096554B"/>
    <w:rsid w:val="0096584A"/>
    <w:rsid w:val="00965F99"/>
    <w:rsid w:val="00966299"/>
    <w:rsid w:val="009665A0"/>
    <w:rsid w:val="00966DC0"/>
    <w:rsid w:val="00966DDE"/>
    <w:rsid w:val="00966FDF"/>
    <w:rsid w:val="00967170"/>
    <w:rsid w:val="00967216"/>
    <w:rsid w:val="00967230"/>
    <w:rsid w:val="009674CA"/>
    <w:rsid w:val="00970C6A"/>
    <w:rsid w:val="00970C7C"/>
    <w:rsid w:val="00970D67"/>
    <w:rsid w:val="009710CD"/>
    <w:rsid w:val="0097137B"/>
    <w:rsid w:val="00971745"/>
    <w:rsid w:val="00971BF0"/>
    <w:rsid w:val="00971F08"/>
    <w:rsid w:val="00971F6A"/>
    <w:rsid w:val="00971F9E"/>
    <w:rsid w:val="0097276D"/>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F1C"/>
    <w:rsid w:val="009843A1"/>
    <w:rsid w:val="00984718"/>
    <w:rsid w:val="009847D1"/>
    <w:rsid w:val="009850DD"/>
    <w:rsid w:val="00985253"/>
    <w:rsid w:val="009852B1"/>
    <w:rsid w:val="009853B3"/>
    <w:rsid w:val="00985695"/>
    <w:rsid w:val="009859A4"/>
    <w:rsid w:val="00985AC5"/>
    <w:rsid w:val="00985DC9"/>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6DC"/>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3FE5"/>
    <w:rsid w:val="0099493B"/>
    <w:rsid w:val="00994CB8"/>
    <w:rsid w:val="00994CEE"/>
    <w:rsid w:val="00994DCA"/>
    <w:rsid w:val="00995649"/>
    <w:rsid w:val="009957AA"/>
    <w:rsid w:val="00995B95"/>
    <w:rsid w:val="00995C4B"/>
    <w:rsid w:val="00995F42"/>
    <w:rsid w:val="009960EC"/>
    <w:rsid w:val="00996501"/>
    <w:rsid w:val="00996D07"/>
    <w:rsid w:val="00996DF6"/>
    <w:rsid w:val="00996FFE"/>
    <w:rsid w:val="009970DD"/>
    <w:rsid w:val="00997BC7"/>
    <w:rsid w:val="009A0104"/>
    <w:rsid w:val="009A062A"/>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BF"/>
    <w:rsid w:val="009A5DFF"/>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D1F"/>
    <w:rsid w:val="009B1EA1"/>
    <w:rsid w:val="009B1EF6"/>
    <w:rsid w:val="009B1F30"/>
    <w:rsid w:val="009B2151"/>
    <w:rsid w:val="009B233A"/>
    <w:rsid w:val="009B265F"/>
    <w:rsid w:val="009B2AEB"/>
    <w:rsid w:val="009B2CD9"/>
    <w:rsid w:val="009B2DBA"/>
    <w:rsid w:val="009B3326"/>
    <w:rsid w:val="009B368E"/>
    <w:rsid w:val="009B3AC2"/>
    <w:rsid w:val="009B3CA0"/>
    <w:rsid w:val="009B3E95"/>
    <w:rsid w:val="009B450F"/>
    <w:rsid w:val="009B4DF4"/>
    <w:rsid w:val="009B4F06"/>
    <w:rsid w:val="009B563C"/>
    <w:rsid w:val="009B564E"/>
    <w:rsid w:val="009B6388"/>
    <w:rsid w:val="009B640D"/>
    <w:rsid w:val="009B6527"/>
    <w:rsid w:val="009B697B"/>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23FC"/>
    <w:rsid w:val="009C24F1"/>
    <w:rsid w:val="009C2885"/>
    <w:rsid w:val="009C2925"/>
    <w:rsid w:val="009C3221"/>
    <w:rsid w:val="009C3255"/>
    <w:rsid w:val="009C3E12"/>
    <w:rsid w:val="009C403E"/>
    <w:rsid w:val="009C4356"/>
    <w:rsid w:val="009C49C4"/>
    <w:rsid w:val="009C51A4"/>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84E"/>
    <w:rsid w:val="009D09ED"/>
    <w:rsid w:val="009D13A6"/>
    <w:rsid w:val="009D1BB6"/>
    <w:rsid w:val="009D1BDA"/>
    <w:rsid w:val="009D1E97"/>
    <w:rsid w:val="009D210B"/>
    <w:rsid w:val="009D218C"/>
    <w:rsid w:val="009D27B4"/>
    <w:rsid w:val="009D2CC1"/>
    <w:rsid w:val="009D2E7F"/>
    <w:rsid w:val="009D3210"/>
    <w:rsid w:val="009D360B"/>
    <w:rsid w:val="009D43E2"/>
    <w:rsid w:val="009D4611"/>
    <w:rsid w:val="009D4C5C"/>
    <w:rsid w:val="009D4CB0"/>
    <w:rsid w:val="009D4FF0"/>
    <w:rsid w:val="009D5023"/>
    <w:rsid w:val="009D5154"/>
    <w:rsid w:val="009D5163"/>
    <w:rsid w:val="009D553F"/>
    <w:rsid w:val="009D5FD7"/>
    <w:rsid w:val="009D68F4"/>
    <w:rsid w:val="009D6B30"/>
    <w:rsid w:val="009D6DD1"/>
    <w:rsid w:val="009D703C"/>
    <w:rsid w:val="009D713B"/>
    <w:rsid w:val="009D7175"/>
    <w:rsid w:val="009D718F"/>
    <w:rsid w:val="009D75FF"/>
    <w:rsid w:val="009D7ADE"/>
    <w:rsid w:val="009D7B24"/>
    <w:rsid w:val="009D7C4B"/>
    <w:rsid w:val="009E030D"/>
    <w:rsid w:val="009E048B"/>
    <w:rsid w:val="009E068F"/>
    <w:rsid w:val="009E08DA"/>
    <w:rsid w:val="009E0A21"/>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3431"/>
    <w:rsid w:val="009E35DB"/>
    <w:rsid w:val="009E39D9"/>
    <w:rsid w:val="009E3CF1"/>
    <w:rsid w:val="009E4182"/>
    <w:rsid w:val="009E41E3"/>
    <w:rsid w:val="009E4692"/>
    <w:rsid w:val="009E47A3"/>
    <w:rsid w:val="009E48E5"/>
    <w:rsid w:val="009E4916"/>
    <w:rsid w:val="009E4E2C"/>
    <w:rsid w:val="009E5CE8"/>
    <w:rsid w:val="009E6069"/>
    <w:rsid w:val="009E611A"/>
    <w:rsid w:val="009E6420"/>
    <w:rsid w:val="009E6A8A"/>
    <w:rsid w:val="009E6CF5"/>
    <w:rsid w:val="009E6E31"/>
    <w:rsid w:val="009E7566"/>
    <w:rsid w:val="009E7618"/>
    <w:rsid w:val="009F08C6"/>
    <w:rsid w:val="009F08F3"/>
    <w:rsid w:val="009F0A8E"/>
    <w:rsid w:val="009F0DED"/>
    <w:rsid w:val="009F1505"/>
    <w:rsid w:val="009F17A5"/>
    <w:rsid w:val="009F1C8F"/>
    <w:rsid w:val="009F2262"/>
    <w:rsid w:val="009F2AD9"/>
    <w:rsid w:val="009F2D9D"/>
    <w:rsid w:val="009F327B"/>
    <w:rsid w:val="009F344F"/>
    <w:rsid w:val="009F3679"/>
    <w:rsid w:val="009F3B84"/>
    <w:rsid w:val="009F3DCF"/>
    <w:rsid w:val="009F3F94"/>
    <w:rsid w:val="009F4188"/>
    <w:rsid w:val="009F455A"/>
    <w:rsid w:val="009F483B"/>
    <w:rsid w:val="009F507F"/>
    <w:rsid w:val="009F5B97"/>
    <w:rsid w:val="009F5DF0"/>
    <w:rsid w:val="009F5F68"/>
    <w:rsid w:val="009F6152"/>
    <w:rsid w:val="009F636F"/>
    <w:rsid w:val="009F6DCC"/>
    <w:rsid w:val="009F6F1E"/>
    <w:rsid w:val="009F7491"/>
    <w:rsid w:val="009F7793"/>
    <w:rsid w:val="009F7C50"/>
    <w:rsid w:val="009F7CD3"/>
    <w:rsid w:val="00A00406"/>
    <w:rsid w:val="00A00851"/>
    <w:rsid w:val="00A008F2"/>
    <w:rsid w:val="00A01147"/>
    <w:rsid w:val="00A011F4"/>
    <w:rsid w:val="00A0144A"/>
    <w:rsid w:val="00A01C41"/>
    <w:rsid w:val="00A01D32"/>
    <w:rsid w:val="00A0226E"/>
    <w:rsid w:val="00A0270B"/>
    <w:rsid w:val="00A028CD"/>
    <w:rsid w:val="00A02BEE"/>
    <w:rsid w:val="00A02CCE"/>
    <w:rsid w:val="00A02E61"/>
    <w:rsid w:val="00A02EEC"/>
    <w:rsid w:val="00A031D8"/>
    <w:rsid w:val="00A031E4"/>
    <w:rsid w:val="00A034EB"/>
    <w:rsid w:val="00A03B91"/>
    <w:rsid w:val="00A03FFF"/>
    <w:rsid w:val="00A041F8"/>
    <w:rsid w:val="00A0477F"/>
    <w:rsid w:val="00A048A8"/>
    <w:rsid w:val="00A04E95"/>
    <w:rsid w:val="00A04F49"/>
    <w:rsid w:val="00A0536D"/>
    <w:rsid w:val="00A05689"/>
    <w:rsid w:val="00A058B8"/>
    <w:rsid w:val="00A05DB6"/>
    <w:rsid w:val="00A060A3"/>
    <w:rsid w:val="00A065DA"/>
    <w:rsid w:val="00A0678D"/>
    <w:rsid w:val="00A06CDE"/>
    <w:rsid w:val="00A070AB"/>
    <w:rsid w:val="00A073B1"/>
    <w:rsid w:val="00A07629"/>
    <w:rsid w:val="00A106CD"/>
    <w:rsid w:val="00A109A1"/>
    <w:rsid w:val="00A10A0F"/>
    <w:rsid w:val="00A10A34"/>
    <w:rsid w:val="00A1107D"/>
    <w:rsid w:val="00A112ED"/>
    <w:rsid w:val="00A11383"/>
    <w:rsid w:val="00A115EE"/>
    <w:rsid w:val="00A1169C"/>
    <w:rsid w:val="00A11719"/>
    <w:rsid w:val="00A11FAC"/>
    <w:rsid w:val="00A12401"/>
    <w:rsid w:val="00A12434"/>
    <w:rsid w:val="00A12716"/>
    <w:rsid w:val="00A12964"/>
    <w:rsid w:val="00A13191"/>
    <w:rsid w:val="00A13A87"/>
    <w:rsid w:val="00A13B74"/>
    <w:rsid w:val="00A13E54"/>
    <w:rsid w:val="00A13E88"/>
    <w:rsid w:val="00A14210"/>
    <w:rsid w:val="00A145D7"/>
    <w:rsid w:val="00A15327"/>
    <w:rsid w:val="00A1540C"/>
    <w:rsid w:val="00A155F6"/>
    <w:rsid w:val="00A1591C"/>
    <w:rsid w:val="00A16146"/>
    <w:rsid w:val="00A161F3"/>
    <w:rsid w:val="00A16A24"/>
    <w:rsid w:val="00A16AE9"/>
    <w:rsid w:val="00A17027"/>
    <w:rsid w:val="00A17631"/>
    <w:rsid w:val="00A176D8"/>
    <w:rsid w:val="00A17D59"/>
    <w:rsid w:val="00A17D8E"/>
    <w:rsid w:val="00A17F63"/>
    <w:rsid w:val="00A20097"/>
    <w:rsid w:val="00A201E1"/>
    <w:rsid w:val="00A205C5"/>
    <w:rsid w:val="00A2062A"/>
    <w:rsid w:val="00A207D3"/>
    <w:rsid w:val="00A20881"/>
    <w:rsid w:val="00A20B7D"/>
    <w:rsid w:val="00A20BEA"/>
    <w:rsid w:val="00A21005"/>
    <w:rsid w:val="00A210AA"/>
    <w:rsid w:val="00A211D8"/>
    <w:rsid w:val="00A21737"/>
    <w:rsid w:val="00A21783"/>
    <w:rsid w:val="00A2193B"/>
    <w:rsid w:val="00A21950"/>
    <w:rsid w:val="00A2229F"/>
    <w:rsid w:val="00A2266E"/>
    <w:rsid w:val="00A22921"/>
    <w:rsid w:val="00A23084"/>
    <w:rsid w:val="00A2351A"/>
    <w:rsid w:val="00A23AA8"/>
    <w:rsid w:val="00A23BC8"/>
    <w:rsid w:val="00A24014"/>
    <w:rsid w:val="00A24408"/>
    <w:rsid w:val="00A2440F"/>
    <w:rsid w:val="00A247EF"/>
    <w:rsid w:val="00A24F07"/>
    <w:rsid w:val="00A2547C"/>
    <w:rsid w:val="00A2551E"/>
    <w:rsid w:val="00A25A5B"/>
    <w:rsid w:val="00A25B77"/>
    <w:rsid w:val="00A264A9"/>
    <w:rsid w:val="00A268D5"/>
    <w:rsid w:val="00A269BA"/>
    <w:rsid w:val="00A26DAA"/>
    <w:rsid w:val="00A26DCF"/>
    <w:rsid w:val="00A26EDD"/>
    <w:rsid w:val="00A2714E"/>
    <w:rsid w:val="00A27744"/>
    <w:rsid w:val="00A27785"/>
    <w:rsid w:val="00A27980"/>
    <w:rsid w:val="00A30187"/>
    <w:rsid w:val="00A30AA7"/>
    <w:rsid w:val="00A30BD1"/>
    <w:rsid w:val="00A311C0"/>
    <w:rsid w:val="00A31971"/>
    <w:rsid w:val="00A31BBB"/>
    <w:rsid w:val="00A31CB0"/>
    <w:rsid w:val="00A32744"/>
    <w:rsid w:val="00A32C5E"/>
    <w:rsid w:val="00A32D87"/>
    <w:rsid w:val="00A331CA"/>
    <w:rsid w:val="00A3398C"/>
    <w:rsid w:val="00A33B5E"/>
    <w:rsid w:val="00A33DDC"/>
    <w:rsid w:val="00A33F06"/>
    <w:rsid w:val="00A33FAE"/>
    <w:rsid w:val="00A3448A"/>
    <w:rsid w:val="00A3472E"/>
    <w:rsid w:val="00A34FB0"/>
    <w:rsid w:val="00A35081"/>
    <w:rsid w:val="00A35211"/>
    <w:rsid w:val="00A35551"/>
    <w:rsid w:val="00A358BE"/>
    <w:rsid w:val="00A35934"/>
    <w:rsid w:val="00A35ADF"/>
    <w:rsid w:val="00A3610C"/>
    <w:rsid w:val="00A36297"/>
    <w:rsid w:val="00A3638A"/>
    <w:rsid w:val="00A36863"/>
    <w:rsid w:val="00A36EB0"/>
    <w:rsid w:val="00A370EA"/>
    <w:rsid w:val="00A371E5"/>
    <w:rsid w:val="00A372FE"/>
    <w:rsid w:val="00A3739C"/>
    <w:rsid w:val="00A375E7"/>
    <w:rsid w:val="00A377AE"/>
    <w:rsid w:val="00A379F9"/>
    <w:rsid w:val="00A37B61"/>
    <w:rsid w:val="00A40203"/>
    <w:rsid w:val="00A40768"/>
    <w:rsid w:val="00A408CE"/>
    <w:rsid w:val="00A41228"/>
    <w:rsid w:val="00A41CE9"/>
    <w:rsid w:val="00A41DC0"/>
    <w:rsid w:val="00A41E2B"/>
    <w:rsid w:val="00A41F27"/>
    <w:rsid w:val="00A42667"/>
    <w:rsid w:val="00A42875"/>
    <w:rsid w:val="00A42B48"/>
    <w:rsid w:val="00A42E3B"/>
    <w:rsid w:val="00A43101"/>
    <w:rsid w:val="00A43981"/>
    <w:rsid w:val="00A44071"/>
    <w:rsid w:val="00A442CC"/>
    <w:rsid w:val="00A4467B"/>
    <w:rsid w:val="00A4486C"/>
    <w:rsid w:val="00A44B19"/>
    <w:rsid w:val="00A44C30"/>
    <w:rsid w:val="00A44CB9"/>
    <w:rsid w:val="00A45282"/>
    <w:rsid w:val="00A453D7"/>
    <w:rsid w:val="00A453E8"/>
    <w:rsid w:val="00A4547B"/>
    <w:rsid w:val="00A45626"/>
    <w:rsid w:val="00A45A2A"/>
    <w:rsid w:val="00A45AE0"/>
    <w:rsid w:val="00A45B74"/>
    <w:rsid w:val="00A45D96"/>
    <w:rsid w:val="00A4623E"/>
    <w:rsid w:val="00A465DA"/>
    <w:rsid w:val="00A465FF"/>
    <w:rsid w:val="00A46C44"/>
    <w:rsid w:val="00A471CE"/>
    <w:rsid w:val="00A4773E"/>
    <w:rsid w:val="00A47881"/>
    <w:rsid w:val="00A4799C"/>
    <w:rsid w:val="00A47AB3"/>
    <w:rsid w:val="00A47CA4"/>
    <w:rsid w:val="00A500CC"/>
    <w:rsid w:val="00A51B3A"/>
    <w:rsid w:val="00A51D11"/>
    <w:rsid w:val="00A522CB"/>
    <w:rsid w:val="00A526BA"/>
    <w:rsid w:val="00A52A36"/>
    <w:rsid w:val="00A52AA1"/>
    <w:rsid w:val="00A52E1D"/>
    <w:rsid w:val="00A5386E"/>
    <w:rsid w:val="00A53BF7"/>
    <w:rsid w:val="00A53DA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69C3"/>
    <w:rsid w:val="00A5715E"/>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483"/>
    <w:rsid w:val="00A636AD"/>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E6C"/>
    <w:rsid w:val="00A7013A"/>
    <w:rsid w:val="00A70503"/>
    <w:rsid w:val="00A710C6"/>
    <w:rsid w:val="00A71114"/>
    <w:rsid w:val="00A71137"/>
    <w:rsid w:val="00A713EA"/>
    <w:rsid w:val="00A715BB"/>
    <w:rsid w:val="00A71AAC"/>
    <w:rsid w:val="00A71B99"/>
    <w:rsid w:val="00A71DAC"/>
    <w:rsid w:val="00A71F4B"/>
    <w:rsid w:val="00A71F78"/>
    <w:rsid w:val="00A71FD1"/>
    <w:rsid w:val="00A7200C"/>
    <w:rsid w:val="00A720F6"/>
    <w:rsid w:val="00A7212A"/>
    <w:rsid w:val="00A728F0"/>
    <w:rsid w:val="00A72AB2"/>
    <w:rsid w:val="00A72AE6"/>
    <w:rsid w:val="00A72F28"/>
    <w:rsid w:val="00A737CF"/>
    <w:rsid w:val="00A738CF"/>
    <w:rsid w:val="00A739B6"/>
    <w:rsid w:val="00A739D0"/>
    <w:rsid w:val="00A74320"/>
    <w:rsid w:val="00A74A0B"/>
    <w:rsid w:val="00A74ABB"/>
    <w:rsid w:val="00A74F39"/>
    <w:rsid w:val="00A74FFD"/>
    <w:rsid w:val="00A75372"/>
    <w:rsid w:val="00A75997"/>
    <w:rsid w:val="00A75F22"/>
    <w:rsid w:val="00A761D4"/>
    <w:rsid w:val="00A7659C"/>
    <w:rsid w:val="00A76817"/>
    <w:rsid w:val="00A77072"/>
    <w:rsid w:val="00A77118"/>
    <w:rsid w:val="00A77A56"/>
    <w:rsid w:val="00A77A66"/>
    <w:rsid w:val="00A77BC2"/>
    <w:rsid w:val="00A77DF6"/>
    <w:rsid w:val="00A77EC4"/>
    <w:rsid w:val="00A8015F"/>
    <w:rsid w:val="00A80223"/>
    <w:rsid w:val="00A806C2"/>
    <w:rsid w:val="00A80A2D"/>
    <w:rsid w:val="00A80BCA"/>
    <w:rsid w:val="00A80BF5"/>
    <w:rsid w:val="00A80D59"/>
    <w:rsid w:val="00A80ED5"/>
    <w:rsid w:val="00A81003"/>
    <w:rsid w:val="00A811DE"/>
    <w:rsid w:val="00A81464"/>
    <w:rsid w:val="00A81496"/>
    <w:rsid w:val="00A81748"/>
    <w:rsid w:val="00A81CED"/>
    <w:rsid w:val="00A820CC"/>
    <w:rsid w:val="00A82207"/>
    <w:rsid w:val="00A82856"/>
    <w:rsid w:val="00A829E4"/>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6F7A"/>
    <w:rsid w:val="00A87051"/>
    <w:rsid w:val="00A872D2"/>
    <w:rsid w:val="00A8750F"/>
    <w:rsid w:val="00A87AD4"/>
    <w:rsid w:val="00A90072"/>
    <w:rsid w:val="00A90952"/>
    <w:rsid w:val="00A90C59"/>
    <w:rsid w:val="00A90DFE"/>
    <w:rsid w:val="00A90ECD"/>
    <w:rsid w:val="00A910D3"/>
    <w:rsid w:val="00A91C22"/>
    <w:rsid w:val="00A91C42"/>
    <w:rsid w:val="00A92020"/>
    <w:rsid w:val="00A92807"/>
    <w:rsid w:val="00A92879"/>
    <w:rsid w:val="00A929C5"/>
    <w:rsid w:val="00A92E36"/>
    <w:rsid w:val="00A94266"/>
    <w:rsid w:val="00A9442A"/>
    <w:rsid w:val="00A94498"/>
    <w:rsid w:val="00A9454E"/>
    <w:rsid w:val="00A94843"/>
    <w:rsid w:val="00A948D1"/>
    <w:rsid w:val="00A94E92"/>
    <w:rsid w:val="00A95A23"/>
    <w:rsid w:val="00A96A2C"/>
    <w:rsid w:val="00A96B79"/>
    <w:rsid w:val="00A96C8F"/>
    <w:rsid w:val="00A96D53"/>
    <w:rsid w:val="00A96E0B"/>
    <w:rsid w:val="00A96E0F"/>
    <w:rsid w:val="00A96E18"/>
    <w:rsid w:val="00A96E3A"/>
    <w:rsid w:val="00A9753F"/>
    <w:rsid w:val="00A975A8"/>
    <w:rsid w:val="00A977FE"/>
    <w:rsid w:val="00A979D6"/>
    <w:rsid w:val="00A97CA8"/>
    <w:rsid w:val="00AA0066"/>
    <w:rsid w:val="00AA016F"/>
    <w:rsid w:val="00AA01FD"/>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BA1"/>
    <w:rsid w:val="00AA6D0B"/>
    <w:rsid w:val="00AA6E3A"/>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4AB"/>
    <w:rsid w:val="00AC4607"/>
    <w:rsid w:val="00AC49FB"/>
    <w:rsid w:val="00AC50A2"/>
    <w:rsid w:val="00AC51A7"/>
    <w:rsid w:val="00AC523C"/>
    <w:rsid w:val="00AC52E3"/>
    <w:rsid w:val="00AC55B5"/>
    <w:rsid w:val="00AC5670"/>
    <w:rsid w:val="00AC5A10"/>
    <w:rsid w:val="00AC6706"/>
    <w:rsid w:val="00AC6799"/>
    <w:rsid w:val="00AC6829"/>
    <w:rsid w:val="00AC68EF"/>
    <w:rsid w:val="00AC697A"/>
    <w:rsid w:val="00AC6C8F"/>
    <w:rsid w:val="00AC6D80"/>
    <w:rsid w:val="00AC6E96"/>
    <w:rsid w:val="00AC706F"/>
    <w:rsid w:val="00AC725C"/>
    <w:rsid w:val="00AC730A"/>
    <w:rsid w:val="00AC7AC5"/>
    <w:rsid w:val="00AD01A5"/>
    <w:rsid w:val="00AD02CF"/>
    <w:rsid w:val="00AD034B"/>
    <w:rsid w:val="00AD048E"/>
    <w:rsid w:val="00AD0AA3"/>
    <w:rsid w:val="00AD0DB4"/>
    <w:rsid w:val="00AD122F"/>
    <w:rsid w:val="00AD141D"/>
    <w:rsid w:val="00AD14DC"/>
    <w:rsid w:val="00AD19D2"/>
    <w:rsid w:val="00AD19DF"/>
    <w:rsid w:val="00AD1A52"/>
    <w:rsid w:val="00AD2678"/>
    <w:rsid w:val="00AD2AC2"/>
    <w:rsid w:val="00AD2F1A"/>
    <w:rsid w:val="00AD30D4"/>
    <w:rsid w:val="00AD3165"/>
    <w:rsid w:val="00AD3244"/>
    <w:rsid w:val="00AD32E6"/>
    <w:rsid w:val="00AD334C"/>
    <w:rsid w:val="00AD3DE8"/>
    <w:rsid w:val="00AD3F94"/>
    <w:rsid w:val="00AD411C"/>
    <w:rsid w:val="00AD4140"/>
    <w:rsid w:val="00AD44BB"/>
    <w:rsid w:val="00AD4973"/>
    <w:rsid w:val="00AD4A5A"/>
    <w:rsid w:val="00AD4CFF"/>
    <w:rsid w:val="00AD5CC2"/>
    <w:rsid w:val="00AD5FB5"/>
    <w:rsid w:val="00AD5FC9"/>
    <w:rsid w:val="00AD6173"/>
    <w:rsid w:val="00AD62EA"/>
    <w:rsid w:val="00AD6327"/>
    <w:rsid w:val="00AD64FC"/>
    <w:rsid w:val="00AD674B"/>
    <w:rsid w:val="00AD6B3D"/>
    <w:rsid w:val="00AD6FFA"/>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8A8"/>
    <w:rsid w:val="00AE3A71"/>
    <w:rsid w:val="00AE3C38"/>
    <w:rsid w:val="00AE3E0E"/>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B16"/>
    <w:rsid w:val="00AE6B1A"/>
    <w:rsid w:val="00AE6F73"/>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39E"/>
    <w:rsid w:val="00AF24E8"/>
    <w:rsid w:val="00AF2862"/>
    <w:rsid w:val="00AF3072"/>
    <w:rsid w:val="00AF316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7A3"/>
    <w:rsid w:val="00AF6BF5"/>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127"/>
    <w:rsid w:val="00B0137E"/>
    <w:rsid w:val="00B01574"/>
    <w:rsid w:val="00B0157A"/>
    <w:rsid w:val="00B01812"/>
    <w:rsid w:val="00B019C1"/>
    <w:rsid w:val="00B01AE6"/>
    <w:rsid w:val="00B01C52"/>
    <w:rsid w:val="00B01C7C"/>
    <w:rsid w:val="00B01F67"/>
    <w:rsid w:val="00B021EB"/>
    <w:rsid w:val="00B02593"/>
    <w:rsid w:val="00B028C6"/>
    <w:rsid w:val="00B02934"/>
    <w:rsid w:val="00B02AA9"/>
    <w:rsid w:val="00B02D7A"/>
    <w:rsid w:val="00B02F19"/>
    <w:rsid w:val="00B02FA3"/>
    <w:rsid w:val="00B035A1"/>
    <w:rsid w:val="00B0375C"/>
    <w:rsid w:val="00B038EC"/>
    <w:rsid w:val="00B03D89"/>
    <w:rsid w:val="00B03F6C"/>
    <w:rsid w:val="00B04059"/>
    <w:rsid w:val="00B045F0"/>
    <w:rsid w:val="00B04936"/>
    <w:rsid w:val="00B04977"/>
    <w:rsid w:val="00B04A22"/>
    <w:rsid w:val="00B05084"/>
    <w:rsid w:val="00B0509B"/>
    <w:rsid w:val="00B05271"/>
    <w:rsid w:val="00B054A8"/>
    <w:rsid w:val="00B065BB"/>
    <w:rsid w:val="00B065C1"/>
    <w:rsid w:val="00B06673"/>
    <w:rsid w:val="00B06C42"/>
    <w:rsid w:val="00B07043"/>
    <w:rsid w:val="00B07169"/>
    <w:rsid w:val="00B0728E"/>
    <w:rsid w:val="00B07A03"/>
    <w:rsid w:val="00B07A8A"/>
    <w:rsid w:val="00B07CA2"/>
    <w:rsid w:val="00B07D18"/>
    <w:rsid w:val="00B07E18"/>
    <w:rsid w:val="00B10027"/>
    <w:rsid w:val="00B10311"/>
    <w:rsid w:val="00B1094C"/>
    <w:rsid w:val="00B10A10"/>
    <w:rsid w:val="00B10B08"/>
    <w:rsid w:val="00B10E11"/>
    <w:rsid w:val="00B10FA6"/>
    <w:rsid w:val="00B113FB"/>
    <w:rsid w:val="00B1198D"/>
    <w:rsid w:val="00B12083"/>
    <w:rsid w:val="00B1288B"/>
    <w:rsid w:val="00B12A34"/>
    <w:rsid w:val="00B1307C"/>
    <w:rsid w:val="00B13517"/>
    <w:rsid w:val="00B1395B"/>
    <w:rsid w:val="00B1418C"/>
    <w:rsid w:val="00B146B2"/>
    <w:rsid w:val="00B148DF"/>
    <w:rsid w:val="00B1504F"/>
    <w:rsid w:val="00B15115"/>
    <w:rsid w:val="00B151A5"/>
    <w:rsid w:val="00B151F1"/>
    <w:rsid w:val="00B15299"/>
    <w:rsid w:val="00B157F9"/>
    <w:rsid w:val="00B15BEA"/>
    <w:rsid w:val="00B15D5D"/>
    <w:rsid w:val="00B15FC3"/>
    <w:rsid w:val="00B166C7"/>
    <w:rsid w:val="00B168FB"/>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BC3"/>
    <w:rsid w:val="00B22DA1"/>
    <w:rsid w:val="00B22E8E"/>
    <w:rsid w:val="00B22FA9"/>
    <w:rsid w:val="00B23139"/>
    <w:rsid w:val="00B23308"/>
    <w:rsid w:val="00B24383"/>
    <w:rsid w:val="00B2490B"/>
    <w:rsid w:val="00B24C72"/>
    <w:rsid w:val="00B24CF4"/>
    <w:rsid w:val="00B25315"/>
    <w:rsid w:val="00B257FB"/>
    <w:rsid w:val="00B25854"/>
    <w:rsid w:val="00B261A9"/>
    <w:rsid w:val="00B2679C"/>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7A"/>
    <w:rsid w:val="00B324C3"/>
    <w:rsid w:val="00B328B8"/>
    <w:rsid w:val="00B32D23"/>
    <w:rsid w:val="00B32D56"/>
    <w:rsid w:val="00B32F30"/>
    <w:rsid w:val="00B3314A"/>
    <w:rsid w:val="00B33541"/>
    <w:rsid w:val="00B3360C"/>
    <w:rsid w:val="00B33626"/>
    <w:rsid w:val="00B336EC"/>
    <w:rsid w:val="00B33CD0"/>
    <w:rsid w:val="00B34D9B"/>
    <w:rsid w:val="00B34F58"/>
    <w:rsid w:val="00B351A2"/>
    <w:rsid w:val="00B354AE"/>
    <w:rsid w:val="00B355C2"/>
    <w:rsid w:val="00B3587D"/>
    <w:rsid w:val="00B35B8D"/>
    <w:rsid w:val="00B35EEB"/>
    <w:rsid w:val="00B35F47"/>
    <w:rsid w:val="00B367A3"/>
    <w:rsid w:val="00B36957"/>
    <w:rsid w:val="00B36CAD"/>
    <w:rsid w:val="00B3703F"/>
    <w:rsid w:val="00B37063"/>
    <w:rsid w:val="00B37236"/>
    <w:rsid w:val="00B372AA"/>
    <w:rsid w:val="00B372FB"/>
    <w:rsid w:val="00B37A52"/>
    <w:rsid w:val="00B37AF1"/>
    <w:rsid w:val="00B37BA3"/>
    <w:rsid w:val="00B37CF6"/>
    <w:rsid w:val="00B37EB5"/>
    <w:rsid w:val="00B37EC7"/>
    <w:rsid w:val="00B400DB"/>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4082"/>
    <w:rsid w:val="00B44196"/>
    <w:rsid w:val="00B446DC"/>
    <w:rsid w:val="00B448AC"/>
    <w:rsid w:val="00B4494D"/>
    <w:rsid w:val="00B452CD"/>
    <w:rsid w:val="00B453FF"/>
    <w:rsid w:val="00B45410"/>
    <w:rsid w:val="00B455E5"/>
    <w:rsid w:val="00B45621"/>
    <w:rsid w:val="00B45A52"/>
    <w:rsid w:val="00B46175"/>
    <w:rsid w:val="00B461AF"/>
    <w:rsid w:val="00B461F8"/>
    <w:rsid w:val="00B46511"/>
    <w:rsid w:val="00B46C0C"/>
    <w:rsid w:val="00B46FD3"/>
    <w:rsid w:val="00B47390"/>
    <w:rsid w:val="00B47AA0"/>
    <w:rsid w:val="00B47CA5"/>
    <w:rsid w:val="00B47E5D"/>
    <w:rsid w:val="00B508FD"/>
    <w:rsid w:val="00B50C23"/>
    <w:rsid w:val="00B5195B"/>
    <w:rsid w:val="00B51A05"/>
    <w:rsid w:val="00B51EC0"/>
    <w:rsid w:val="00B52053"/>
    <w:rsid w:val="00B521D8"/>
    <w:rsid w:val="00B52263"/>
    <w:rsid w:val="00B5251E"/>
    <w:rsid w:val="00B5265D"/>
    <w:rsid w:val="00B52711"/>
    <w:rsid w:val="00B52C74"/>
    <w:rsid w:val="00B53060"/>
    <w:rsid w:val="00B53063"/>
    <w:rsid w:val="00B533F6"/>
    <w:rsid w:val="00B538D9"/>
    <w:rsid w:val="00B54026"/>
    <w:rsid w:val="00B540AA"/>
    <w:rsid w:val="00B54396"/>
    <w:rsid w:val="00B5466C"/>
    <w:rsid w:val="00B5480E"/>
    <w:rsid w:val="00B548B7"/>
    <w:rsid w:val="00B54B45"/>
    <w:rsid w:val="00B55063"/>
    <w:rsid w:val="00B55361"/>
    <w:rsid w:val="00B5539B"/>
    <w:rsid w:val="00B55615"/>
    <w:rsid w:val="00B5564C"/>
    <w:rsid w:val="00B55F5A"/>
    <w:rsid w:val="00B564EB"/>
    <w:rsid w:val="00B5684E"/>
    <w:rsid w:val="00B569BC"/>
    <w:rsid w:val="00B56CEE"/>
    <w:rsid w:val="00B572E6"/>
    <w:rsid w:val="00B57748"/>
    <w:rsid w:val="00B57F29"/>
    <w:rsid w:val="00B57FCC"/>
    <w:rsid w:val="00B6007B"/>
    <w:rsid w:val="00B60085"/>
    <w:rsid w:val="00B601D3"/>
    <w:rsid w:val="00B6030D"/>
    <w:rsid w:val="00B60442"/>
    <w:rsid w:val="00B607E0"/>
    <w:rsid w:val="00B60914"/>
    <w:rsid w:val="00B60B56"/>
    <w:rsid w:val="00B61148"/>
    <w:rsid w:val="00B614A2"/>
    <w:rsid w:val="00B61538"/>
    <w:rsid w:val="00B6163D"/>
    <w:rsid w:val="00B61D8D"/>
    <w:rsid w:val="00B635D8"/>
    <w:rsid w:val="00B635F3"/>
    <w:rsid w:val="00B63AC5"/>
    <w:rsid w:val="00B63F85"/>
    <w:rsid w:val="00B641BF"/>
    <w:rsid w:val="00B641D4"/>
    <w:rsid w:val="00B644CE"/>
    <w:rsid w:val="00B65E4B"/>
    <w:rsid w:val="00B664C7"/>
    <w:rsid w:val="00B667C5"/>
    <w:rsid w:val="00B66A32"/>
    <w:rsid w:val="00B66D74"/>
    <w:rsid w:val="00B66F35"/>
    <w:rsid w:val="00B67111"/>
    <w:rsid w:val="00B6722F"/>
    <w:rsid w:val="00B6763C"/>
    <w:rsid w:val="00B67AD1"/>
    <w:rsid w:val="00B67CA1"/>
    <w:rsid w:val="00B67D8C"/>
    <w:rsid w:val="00B67DD9"/>
    <w:rsid w:val="00B67EF3"/>
    <w:rsid w:val="00B705CF"/>
    <w:rsid w:val="00B705DD"/>
    <w:rsid w:val="00B7060C"/>
    <w:rsid w:val="00B70851"/>
    <w:rsid w:val="00B70EDD"/>
    <w:rsid w:val="00B7142F"/>
    <w:rsid w:val="00B71432"/>
    <w:rsid w:val="00B716C7"/>
    <w:rsid w:val="00B71A28"/>
    <w:rsid w:val="00B71CF0"/>
    <w:rsid w:val="00B7240D"/>
    <w:rsid w:val="00B72805"/>
    <w:rsid w:val="00B72A6A"/>
    <w:rsid w:val="00B73427"/>
    <w:rsid w:val="00B73844"/>
    <w:rsid w:val="00B739F6"/>
    <w:rsid w:val="00B73F58"/>
    <w:rsid w:val="00B74A44"/>
    <w:rsid w:val="00B750BC"/>
    <w:rsid w:val="00B75183"/>
    <w:rsid w:val="00B75300"/>
    <w:rsid w:val="00B75708"/>
    <w:rsid w:val="00B75B5E"/>
    <w:rsid w:val="00B76015"/>
    <w:rsid w:val="00B7620E"/>
    <w:rsid w:val="00B76901"/>
    <w:rsid w:val="00B76C36"/>
    <w:rsid w:val="00B76C51"/>
    <w:rsid w:val="00B76F75"/>
    <w:rsid w:val="00B77112"/>
    <w:rsid w:val="00B774A2"/>
    <w:rsid w:val="00B77E6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731B"/>
    <w:rsid w:val="00B87AEC"/>
    <w:rsid w:val="00B900EA"/>
    <w:rsid w:val="00B9083B"/>
    <w:rsid w:val="00B90ABF"/>
    <w:rsid w:val="00B90B68"/>
    <w:rsid w:val="00B90D2B"/>
    <w:rsid w:val="00B90F73"/>
    <w:rsid w:val="00B91217"/>
    <w:rsid w:val="00B914D0"/>
    <w:rsid w:val="00B916DD"/>
    <w:rsid w:val="00B91882"/>
    <w:rsid w:val="00B918F0"/>
    <w:rsid w:val="00B91982"/>
    <w:rsid w:val="00B919E0"/>
    <w:rsid w:val="00B91AE1"/>
    <w:rsid w:val="00B91CB1"/>
    <w:rsid w:val="00B91E0D"/>
    <w:rsid w:val="00B92008"/>
    <w:rsid w:val="00B92347"/>
    <w:rsid w:val="00B925AB"/>
    <w:rsid w:val="00B9343C"/>
    <w:rsid w:val="00B939DB"/>
    <w:rsid w:val="00B93B59"/>
    <w:rsid w:val="00B9403D"/>
    <w:rsid w:val="00B9406A"/>
    <w:rsid w:val="00B94126"/>
    <w:rsid w:val="00B9440B"/>
    <w:rsid w:val="00B94C23"/>
    <w:rsid w:val="00B94C4B"/>
    <w:rsid w:val="00B94F0D"/>
    <w:rsid w:val="00B9539D"/>
    <w:rsid w:val="00B95591"/>
    <w:rsid w:val="00B95827"/>
    <w:rsid w:val="00B95ACA"/>
    <w:rsid w:val="00B95B43"/>
    <w:rsid w:val="00B96560"/>
    <w:rsid w:val="00B96934"/>
    <w:rsid w:val="00B96D15"/>
    <w:rsid w:val="00B97263"/>
    <w:rsid w:val="00B97409"/>
    <w:rsid w:val="00BA0447"/>
    <w:rsid w:val="00BA0497"/>
    <w:rsid w:val="00BA07E2"/>
    <w:rsid w:val="00BA0DF0"/>
    <w:rsid w:val="00BA1FF8"/>
    <w:rsid w:val="00BA2005"/>
    <w:rsid w:val="00BA2280"/>
    <w:rsid w:val="00BA231A"/>
    <w:rsid w:val="00BA2599"/>
    <w:rsid w:val="00BA2644"/>
    <w:rsid w:val="00BA2672"/>
    <w:rsid w:val="00BA267F"/>
    <w:rsid w:val="00BA2A08"/>
    <w:rsid w:val="00BA2BC3"/>
    <w:rsid w:val="00BA3899"/>
    <w:rsid w:val="00BA3909"/>
    <w:rsid w:val="00BA3B20"/>
    <w:rsid w:val="00BA3B4F"/>
    <w:rsid w:val="00BA3BFE"/>
    <w:rsid w:val="00BA3DF6"/>
    <w:rsid w:val="00BA3FB6"/>
    <w:rsid w:val="00BA403B"/>
    <w:rsid w:val="00BA44A9"/>
    <w:rsid w:val="00BA4D4A"/>
    <w:rsid w:val="00BA53DF"/>
    <w:rsid w:val="00BA5490"/>
    <w:rsid w:val="00BA56D2"/>
    <w:rsid w:val="00BA5B83"/>
    <w:rsid w:val="00BA60AC"/>
    <w:rsid w:val="00BA621B"/>
    <w:rsid w:val="00BA6F1C"/>
    <w:rsid w:val="00BA7610"/>
    <w:rsid w:val="00BA76E0"/>
    <w:rsid w:val="00BB09B5"/>
    <w:rsid w:val="00BB0EBC"/>
    <w:rsid w:val="00BB0F1B"/>
    <w:rsid w:val="00BB102E"/>
    <w:rsid w:val="00BB183D"/>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400"/>
    <w:rsid w:val="00BB4951"/>
    <w:rsid w:val="00BB4B78"/>
    <w:rsid w:val="00BB4CA2"/>
    <w:rsid w:val="00BB4CED"/>
    <w:rsid w:val="00BB4E02"/>
    <w:rsid w:val="00BB51AB"/>
    <w:rsid w:val="00BB51E9"/>
    <w:rsid w:val="00BB51EC"/>
    <w:rsid w:val="00BB5A9C"/>
    <w:rsid w:val="00BB5AAF"/>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453"/>
    <w:rsid w:val="00BC156D"/>
    <w:rsid w:val="00BC1799"/>
    <w:rsid w:val="00BC1826"/>
    <w:rsid w:val="00BC1A64"/>
    <w:rsid w:val="00BC1B4F"/>
    <w:rsid w:val="00BC21DF"/>
    <w:rsid w:val="00BC2331"/>
    <w:rsid w:val="00BC27E5"/>
    <w:rsid w:val="00BC2A35"/>
    <w:rsid w:val="00BC2AC3"/>
    <w:rsid w:val="00BC2DE7"/>
    <w:rsid w:val="00BC2E16"/>
    <w:rsid w:val="00BC3053"/>
    <w:rsid w:val="00BC39AA"/>
    <w:rsid w:val="00BC3A4F"/>
    <w:rsid w:val="00BC3FCD"/>
    <w:rsid w:val="00BC41BD"/>
    <w:rsid w:val="00BC43AA"/>
    <w:rsid w:val="00BC4562"/>
    <w:rsid w:val="00BC4735"/>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2F54"/>
    <w:rsid w:val="00BD389D"/>
    <w:rsid w:val="00BD3CA0"/>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B8E"/>
    <w:rsid w:val="00BD5BE3"/>
    <w:rsid w:val="00BD5D9F"/>
    <w:rsid w:val="00BD5F1A"/>
    <w:rsid w:val="00BD68D2"/>
    <w:rsid w:val="00BD6A33"/>
    <w:rsid w:val="00BD729F"/>
    <w:rsid w:val="00BD758F"/>
    <w:rsid w:val="00BD7739"/>
    <w:rsid w:val="00BD775C"/>
    <w:rsid w:val="00BD77F4"/>
    <w:rsid w:val="00BD78C0"/>
    <w:rsid w:val="00BD7964"/>
    <w:rsid w:val="00BD7DCB"/>
    <w:rsid w:val="00BE018E"/>
    <w:rsid w:val="00BE03FC"/>
    <w:rsid w:val="00BE05DC"/>
    <w:rsid w:val="00BE0629"/>
    <w:rsid w:val="00BE0790"/>
    <w:rsid w:val="00BE08A5"/>
    <w:rsid w:val="00BE0CEC"/>
    <w:rsid w:val="00BE100F"/>
    <w:rsid w:val="00BE1234"/>
    <w:rsid w:val="00BE1A20"/>
    <w:rsid w:val="00BE207C"/>
    <w:rsid w:val="00BE224E"/>
    <w:rsid w:val="00BE2308"/>
    <w:rsid w:val="00BE26CF"/>
    <w:rsid w:val="00BE274A"/>
    <w:rsid w:val="00BE2FA6"/>
    <w:rsid w:val="00BE333F"/>
    <w:rsid w:val="00BE3806"/>
    <w:rsid w:val="00BE3956"/>
    <w:rsid w:val="00BE3CA4"/>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A16"/>
    <w:rsid w:val="00BE6CB3"/>
    <w:rsid w:val="00BE6D25"/>
    <w:rsid w:val="00BE6DC1"/>
    <w:rsid w:val="00BE6E6B"/>
    <w:rsid w:val="00BE70C5"/>
    <w:rsid w:val="00BE7406"/>
    <w:rsid w:val="00BE7603"/>
    <w:rsid w:val="00BE776A"/>
    <w:rsid w:val="00BE7975"/>
    <w:rsid w:val="00BE7B69"/>
    <w:rsid w:val="00BE7EED"/>
    <w:rsid w:val="00BF035A"/>
    <w:rsid w:val="00BF03EB"/>
    <w:rsid w:val="00BF06DC"/>
    <w:rsid w:val="00BF0E4D"/>
    <w:rsid w:val="00BF18ED"/>
    <w:rsid w:val="00BF1BE6"/>
    <w:rsid w:val="00BF1C1B"/>
    <w:rsid w:val="00BF1C98"/>
    <w:rsid w:val="00BF1D81"/>
    <w:rsid w:val="00BF2886"/>
    <w:rsid w:val="00BF2C19"/>
    <w:rsid w:val="00BF3100"/>
    <w:rsid w:val="00BF3279"/>
    <w:rsid w:val="00BF38D0"/>
    <w:rsid w:val="00BF3928"/>
    <w:rsid w:val="00BF3E66"/>
    <w:rsid w:val="00BF451E"/>
    <w:rsid w:val="00BF46CC"/>
    <w:rsid w:val="00BF476A"/>
    <w:rsid w:val="00BF4C30"/>
    <w:rsid w:val="00BF5290"/>
    <w:rsid w:val="00BF5429"/>
    <w:rsid w:val="00BF56B7"/>
    <w:rsid w:val="00BF5903"/>
    <w:rsid w:val="00BF5ACD"/>
    <w:rsid w:val="00BF60D1"/>
    <w:rsid w:val="00BF62BA"/>
    <w:rsid w:val="00BF63E7"/>
    <w:rsid w:val="00BF6D3E"/>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D74"/>
    <w:rsid w:val="00C04FF7"/>
    <w:rsid w:val="00C04FFC"/>
    <w:rsid w:val="00C0506E"/>
    <w:rsid w:val="00C055EF"/>
    <w:rsid w:val="00C05706"/>
    <w:rsid w:val="00C058BF"/>
    <w:rsid w:val="00C059ED"/>
    <w:rsid w:val="00C05FE9"/>
    <w:rsid w:val="00C06206"/>
    <w:rsid w:val="00C066B3"/>
    <w:rsid w:val="00C06D69"/>
    <w:rsid w:val="00C07377"/>
    <w:rsid w:val="00C0762E"/>
    <w:rsid w:val="00C079B2"/>
    <w:rsid w:val="00C07CA5"/>
    <w:rsid w:val="00C07F46"/>
    <w:rsid w:val="00C103DC"/>
    <w:rsid w:val="00C10478"/>
    <w:rsid w:val="00C1050D"/>
    <w:rsid w:val="00C10862"/>
    <w:rsid w:val="00C10D2E"/>
    <w:rsid w:val="00C11001"/>
    <w:rsid w:val="00C111E6"/>
    <w:rsid w:val="00C11398"/>
    <w:rsid w:val="00C1147F"/>
    <w:rsid w:val="00C11903"/>
    <w:rsid w:val="00C1195D"/>
    <w:rsid w:val="00C11AAA"/>
    <w:rsid w:val="00C1200B"/>
    <w:rsid w:val="00C12107"/>
    <w:rsid w:val="00C12246"/>
    <w:rsid w:val="00C122BC"/>
    <w:rsid w:val="00C12605"/>
    <w:rsid w:val="00C12B5A"/>
    <w:rsid w:val="00C13176"/>
    <w:rsid w:val="00C13649"/>
    <w:rsid w:val="00C13763"/>
    <w:rsid w:val="00C13D40"/>
    <w:rsid w:val="00C145CE"/>
    <w:rsid w:val="00C146C1"/>
    <w:rsid w:val="00C14D4B"/>
    <w:rsid w:val="00C14E5A"/>
    <w:rsid w:val="00C154BB"/>
    <w:rsid w:val="00C15A1C"/>
    <w:rsid w:val="00C16128"/>
    <w:rsid w:val="00C166FA"/>
    <w:rsid w:val="00C16735"/>
    <w:rsid w:val="00C16977"/>
    <w:rsid w:val="00C16B03"/>
    <w:rsid w:val="00C1752D"/>
    <w:rsid w:val="00C17623"/>
    <w:rsid w:val="00C20445"/>
    <w:rsid w:val="00C2048C"/>
    <w:rsid w:val="00C211F7"/>
    <w:rsid w:val="00C2120E"/>
    <w:rsid w:val="00C21347"/>
    <w:rsid w:val="00C21363"/>
    <w:rsid w:val="00C2158E"/>
    <w:rsid w:val="00C219C1"/>
    <w:rsid w:val="00C22209"/>
    <w:rsid w:val="00C224DF"/>
    <w:rsid w:val="00C22523"/>
    <w:rsid w:val="00C2254E"/>
    <w:rsid w:val="00C22685"/>
    <w:rsid w:val="00C2279E"/>
    <w:rsid w:val="00C227D1"/>
    <w:rsid w:val="00C2285F"/>
    <w:rsid w:val="00C22BC7"/>
    <w:rsid w:val="00C22C76"/>
    <w:rsid w:val="00C22CB9"/>
    <w:rsid w:val="00C22DC8"/>
    <w:rsid w:val="00C23150"/>
    <w:rsid w:val="00C234FF"/>
    <w:rsid w:val="00C2390A"/>
    <w:rsid w:val="00C23B29"/>
    <w:rsid w:val="00C23CA2"/>
    <w:rsid w:val="00C23CD3"/>
    <w:rsid w:val="00C23CF3"/>
    <w:rsid w:val="00C23DFD"/>
    <w:rsid w:val="00C241AA"/>
    <w:rsid w:val="00C24724"/>
    <w:rsid w:val="00C24F34"/>
    <w:rsid w:val="00C25101"/>
    <w:rsid w:val="00C2555E"/>
    <w:rsid w:val="00C25FCF"/>
    <w:rsid w:val="00C25FF4"/>
    <w:rsid w:val="00C26584"/>
    <w:rsid w:val="00C268E6"/>
    <w:rsid w:val="00C26C6C"/>
    <w:rsid w:val="00C271C7"/>
    <w:rsid w:val="00C2756C"/>
    <w:rsid w:val="00C276BE"/>
    <w:rsid w:val="00C279B5"/>
    <w:rsid w:val="00C27B2F"/>
    <w:rsid w:val="00C27C45"/>
    <w:rsid w:val="00C27D2A"/>
    <w:rsid w:val="00C27EAD"/>
    <w:rsid w:val="00C27EE7"/>
    <w:rsid w:val="00C301B5"/>
    <w:rsid w:val="00C30252"/>
    <w:rsid w:val="00C30484"/>
    <w:rsid w:val="00C3079E"/>
    <w:rsid w:val="00C311BA"/>
    <w:rsid w:val="00C314A4"/>
    <w:rsid w:val="00C31A8E"/>
    <w:rsid w:val="00C31F64"/>
    <w:rsid w:val="00C320AE"/>
    <w:rsid w:val="00C3222E"/>
    <w:rsid w:val="00C325A2"/>
    <w:rsid w:val="00C327B5"/>
    <w:rsid w:val="00C32C5B"/>
    <w:rsid w:val="00C330DA"/>
    <w:rsid w:val="00C334D0"/>
    <w:rsid w:val="00C335E2"/>
    <w:rsid w:val="00C33A69"/>
    <w:rsid w:val="00C33EE6"/>
    <w:rsid w:val="00C341D3"/>
    <w:rsid w:val="00C343CC"/>
    <w:rsid w:val="00C347C2"/>
    <w:rsid w:val="00C3499E"/>
    <w:rsid w:val="00C34D66"/>
    <w:rsid w:val="00C34F63"/>
    <w:rsid w:val="00C34FBE"/>
    <w:rsid w:val="00C34FD3"/>
    <w:rsid w:val="00C35359"/>
    <w:rsid w:val="00C35513"/>
    <w:rsid w:val="00C356A5"/>
    <w:rsid w:val="00C356BE"/>
    <w:rsid w:val="00C359F3"/>
    <w:rsid w:val="00C35C91"/>
    <w:rsid w:val="00C35F7C"/>
    <w:rsid w:val="00C366AD"/>
    <w:rsid w:val="00C369B6"/>
    <w:rsid w:val="00C3714C"/>
    <w:rsid w:val="00C37193"/>
    <w:rsid w:val="00C3719D"/>
    <w:rsid w:val="00C3747F"/>
    <w:rsid w:val="00C37713"/>
    <w:rsid w:val="00C37A0A"/>
    <w:rsid w:val="00C37CB2"/>
    <w:rsid w:val="00C37CE6"/>
    <w:rsid w:val="00C37DE7"/>
    <w:rsid w:val="00C40083"/>
    <w:rsid w:val="00C401B7"/>
    <w:rsid w:val="00C4049A"/>
    <w:rsid w:val="00C40B0E"/>
    <w:rsid w:val="00C4147F"/>
    <w:rsid w:val="00C41557"/>
    <w:rsid w:val="00C41DAD"/>
    <w:rsid w:val="00C42038"/>
    <w:rsid w:val="00C4222C"/>
    <w:rsid w:val="00C427C4"/>
    <w:rsid w:val="00C42C1E"/>
    <w:rsid w:val="00C42DCC"/>
    <w:rsid w:val="00C42E00"/>
    <w:rsid w:val="00C42E0D"/>
    <w:rsid w:val="00C43208"/>
    <w:rsid w:val="00C434DB"/>
    <w:rsid w:val="00C43C94"/>
    <w:rsid w:val="00C43D5E"/>
    <w:rsid w:val="00C43E6C"/>
    <w:rsid w:val="00C43F70"/>
    <w:rsid w:val="00C44095"/>
    <w:rsid w:val="00C443CD"/>
    <w:rsid w:val="00C455A0"/>
    <w:rsid w:val="00C455B4"/>
    <w:rsid w:val="00C45F46"/>
    <w:rsid w:val="00C4608A"/>
    <w:rsid w:val="00C46F96"/>
    <w:rsid w:val="00C46FEF"/>
    <w:rsid w:val="00C473A5"/>
    <w:rsid w:val="00C47583"/>
    <w:rsid w:val="00C475A3"/>
    <w:rsid w:val="00C477D8"/>
    <w:rsid w:val="00C5060C"/>
    <w:rsid w:val="00C50EF6"/>
    <w:rsid w:val="00C50F36"/>
    <w:rsid w:val="00C518A7"/>
    <w:rsid w:val="00C51BEC"/>
    <w:rsid w:val="00C51BEE"/>
    <w:rsid w:val="00C52337"/>
    <w:rsid w:val="00C52792"/>
    <w:rsid w:val="00C52CEA"/>
    <w:rsid w:val="00C5336B"/>
    <w:rsid w:val="00C53F4C"/>
    <w:rsid w:val="00C54386"/>
    <w:rsid w:val="00C54607"/>
    <w:rsid w:val="00C54995"/>
    <w:rsid w:val="00C54B37"/>
    <w:rsid w:val="00C54D41"/>
    <w:rsid w:val="00C55067"/>
    <w:rsid w:val="00C551F8"/>
    <w:rsid w:val="00C553B8"/>
    <w:rsid w:val="00C5547A"/>
    <w:rsid w:val="00C554E0"/>
    <w:rsid w:val="00C555BE"/>
    <w:rsid w:val="00C55B2A"/>
    <w:rsid w:val="00C56041"/>
    <w:rsid w:val="00C56249"/>
    <w:rsid w:val="00C562F8"/>
    <w:rsid w:val="00C564C6"/>
    <w:rsid w:val="00C5678C"/>
    <w:rsid w:val="00C56F29"/>
    <w:rsid w:val="00C572B6"/>
    <w:rsid w:val="00C57427"/>
    <w:rsid w:val="00C57A26"/>
    <w:rsid w:val="00C57E61"/>
    <w:rsid w:val="00C60532"/>
    <w:rsid w:val="00C605DA"/>
    <w:rsid w:val="00C60783"/>
    <w:rsid w:val="00C61269"/>
    <w:rsid w:val="00C613A3"/>
    <w:rsid w:val="00C616D2"/>
    <w:rsid w:val="00C61A6D"/>
    <w:rsid w:val="00C61AF2"/>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D89"/>
    <w:rsid w:val="00C661F3"/>
    <w:rsid w:val="00C6642E"/>
    <w:rsid w:val="00C66F9B"/>
    <w:rsid w:val="00C6704E"/>
    <w:rsid w:val="00C673A3"/>
    <w:rsid w:val="00C67615"/>
    <w:rsid w:val="00C7011C"/>
    <w:rsid w:val="00C7012E"/>
    <w:rsid w:val="00C7014C"/>
    <w:rsid w:val="00C70340"/>
    <w:rsid w:val="00C703C4"/>
    <w:rsid w:val="00C7065A"/>
    <w:rsid w:val="00C70697"/>
    <w:rsid w:val="00C706AC"/>
    <w:rsid w:val="00C70900"/>
    <w:rsid w:val="00C70BC4"/>
    <w:rsid w:val="00C714FA"/>
    <w:rsid w:val="00C71B10"/>
    <w:rsid w:val="00C71F04"/>
    <w:rsid w:val="00C71FBB"/>
    <w:rsid w:val="00C72093"/>
    <w:rsid w:val="00C7258D"/>
    <w:rsid w:val="00C725A5"/>
    <w:rsid w:val="00C726E6"/>
    <w:rsid w:val="00C72EF4"/>
    <w:rsid w:val="00C73621"/>
    <w:rsid w:val="00C73966"/>
    <w:rsid w:val="00C73B6E"/>
    <w:rsid w:val="00C73B9C"/>
    <w:rsid w:val="00C74082"/>
    <w:rsid w:val="00C742F1"/>
    <w:rsid w:val="00C744FE"/>
    <w:rsid w:val="00C746B3"/>
    <w:rsid w:val="00C74CB1"/>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A51"/>
    <w:rsid w:val="00C77D5F"/>
    <w:rsid w:val="00C80662"/>
    <w:rsid w:val="00C80908"/>
    <w:rsid w:val="00C80B0B"/>
    <w:rsid w:val="00C80C0A"/>
    <w:rsid w:val="00C811AC"/>
    <w:rsid w:val="00C81541"/>
    <w:rsid w:val="00C81568"/>
    <w:rsid w:val="00C8157C"/>
    <w:rsid w:val="00C8172E"/>
    <w:rsid w:val="00C81900"/>
    <w:rsid w:val="00C81AE7"/>
    <w:rsid w:val="00C81B3E"/>
    <w:rsid w:val="00C81BFB"/>
    <w:rsid w:val="00C81FD6"/>
    <w:rsid w:val="00C822C4"/>
    <w:rsid w:val="00C82533"/>
    <w:rsid w:val="00C82593"/>
    <w:rsid w:val="00C82C23"/>
    <w:rsid w:val="00C82F11"/>
    <w:rsid w:val="00C82F23"/>
    <w:rsid w:val="00C8332B"/>
    <w:rsid w:val="00C83B81"/>
    <w:rsid w:val="00C83B8A"/>
    <w:rsid w:val="00C83BCB"/>
    <w:rsid w:val="00C83C10"/>
    <w:rsid w:val="00C84A00"/>
    <w:rsid w:val="00C84F6B"/>
    <w:rsid w:val="00C850A3"/>
    <w:rsid w:val="00C853AB"/>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3B8"/>
    <w:rsid w:val="00C9068E"/>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31D0"/>
    <w:rsid w:val="00C9362D"/>
    <w:rsid w:val="00C93814"/>
    <w:rsid w:val="00C93A10"/>
    <w:rsid w:val="00C93C4B"/>
    <w:rsid w:val="00C942B5"/>
    <w:rsid w:val="00C94416"/>
    <w:rsid w:val="00C9446C"/>
    <w:rsid w:val="00C944AB"/>
    <w:rsid w:val="00C9460E"/>
    <w:rsid w:val="00C949B8"/>
    <w:rsid w:val="00C95063"/>
    <w:rsid w:val="00C9582B"/>
    <w:rsid w:val="00C95B40"/>
    <w:rsid w:val="00C9602F"/>
    <w:rsid w:val="00C96270"/>
    <w:rsid w:val="00C966A2"/>
    <w:rsid w:val="00C96846"/>
    <w:rsid w:val="00C96859"/>
    <w:rsid w:val="00C96BA0"/>
    <w:rsid w:val="00C97366"/>
    <w:rsid w:val="00C97403"/>
    <w:rsid w:val="00C975A7"/>
    <w:rsid w:val="00CA003E"/>
    <w:rsid w:val="00CA005E"/>
    <w:rsid w:val="00CA0149"/>
    <w:rsid w:val="00CA0AC1"/>
    <w:rsid w:val="00CA0D1F"/>
    <w:rsid w:val="00CA108E"/>
    <w:rsid w:val="00CA141B"/>
    <w:rsid w:val="00CA162E"/>
    <w:rsid w:val="00CA1ED8"/>
    <w:rsid w:val="00CA217F"/>
    <w:rsid w:val="00CA29FA"/>
    <w:rsid w:val="00CA29FF"/>
    <w:rsid w:val="00CA3047"/>
    <w:rsid w:val="00CA305B"/>
    <w:rsid w:val="00CA3343"/>
    <w:rsid w:val="00CA3444"/>
    <w:rsid w:val="00CA3470"/>
    <w:rsid w:val="00CA3572"/>
    <w:rsid w:val="00CA3866"/>
    <w:rsid w:val="00CA3B40"/>
    <w:rsid w:val="00CA3E66"/>
    <w:rsid w:val="00CA3EE5"/>
    <w:rsid w:val="00CA49DE"/>
    <w:rsid w:val="00CA49E3"/>
    <w:rsid w:val="00CA4A45"/>
    <w:rsid w:val="00CA4F01"/>
    <w:rsid w:val="00CA5735"/>
    <w:rsid w:val="00CA57D1"/>
    <w:rsid w:val="00CA587C"/>
    <w:rsid w:val="00CA59FA"/>
    <w:rsid w:val="00CA5C98"/>
    <w:rsid w:val="00CA5D4C"/>
    <w:rsid w:val="00CA5F29"/>
    <w:rsid w:val="00CA60EE"/>
    <w:rsid w:val="00CA6E0E"/>
    <w:rsid w:val="00CA6E65"/>
    <w:rsid w:val="00CA6F18"/>
    <w:rsid w:val="00CA6FEB"/>
    <w:rsid w:val="00CA77FE"/>
    <w:rsid w:val="00CA7C6B"/>
    <w:rsid w:val="00CB016B"/>
    <w:rsid w:val="00CB021C"/>
    <w:rsid w:val="00CB039E"/>
    <w:rsid w:val="00CB0854"/>
    <w:rsid w:val="00CB097A"/>
    <w:rsid w:val="00CB0A1C"/>
    <w:rsid w:val="00CB0B10"/>
    <w:rsid w:val="00CB0B37"/>
    <w:rsid w:val="00CB0B4B"/>
    <w:rsid w:val="00CB0F0F"/>
    <w:rsid w:val="00CB11A3"/>
    <w:rsid w:val="00CB1AFB"/>
    <w:rsid w:val="00CB1EBE"/>
    <w:rsid w:val="00CB1F63"/>
    <w:rsid w:val="00CB2058"/>
    <w:rsid w:val="00CB21C8"/>
    <w:rsid w:val="00CB24D2"/>
    <w:rsid w:val="00CB3126"/>
    <w:rsid w:val="00CB34AF"/>
    <w:rsid w:val="00CB381F"/>
    <w:rsid w:val="00CB3A36"/>
    <w:rsid w:val="00CB466F"/>
    <w:rsid w:val="00CB54F4"/>
    <w:rsid w:val="00CB5D95"/>
    <w:rsid w:val="00CB62DB"/>
    <w:rsid w:val="00CB7170"/>
    <w:rsid w:val="00CB730F"/>
    <w:rsid w:val="00CB7FF0"/>
    <w:rsid w:val="00CC040E"/>
    <w:rsid w:val="00CC049A"/>
    <w:rsid w:val="00CC0C06"/>
    <w:rsid w:val="00CC0C52"/>
    <w:rsid w:val="00CC0C7B"/>
    <w:rsid w:val="00CC111F"/>
    <w:rsid w:val="00CC1354"/>
    <w:rsid w:val="00CC2011"/>
    <w:rsid w:val="00CC2437"/>
    <w:rsid w:val="00CC26B6"/>
    <w:rsid w:val="00CC2724"/>
    <w:rsid w:val="00CC2AA6"/>
    <w:rsid w:val="00CC2EF6"/>
    <w:rsid w:val="00CC2F81"/>
    <w:rsid w:val="00CC32A8"/>
    <w:rsid w:val="00CC35E2"/>
    <w:rsid w:val="00CC3EA0"/>
    <w:rsid w:val="00CC44FF"/>
    <w:rsid w:val="00CC4832"/>
    <w:rsid w:val="00CC4B58"/>
    <w:rsid w:val="00CC50B0"/>
    <w:rsid w:val="00CC590E"/>
    <w:rsid w:val="00CC595E"/>
    <w:rsid w:val="00CC5BB1"/>
    <w:rsid w:val="00CC5C0F"/>
    <w:rsid w:val="00CC5F0A"/>
    <w:rsid w:val="00CC5F1C"/>
    <w:rsid w:val="00CC5FD6"/>
    <w:rsid w:val="00CC6089"/>
    <w:rsid w:val="00CC646F"/>
    <w:rsid w:val="00CC64B8"/>
    <w:rsid w:val="00CC6589"/>
    <w:rsid w:val="00CC6853"/>
    <w:rsid w:val="00CC7B45"/>
    <w:rsid w:val="00CC7B5F"/>
    <w:rsid w:val="00CD086F"/>
    <w:rsid w:val="00CD0B59"/>
    <w:rsid w:val="00CD1188"/>
    <w:rsid w:val="00CD11BE"/>
    <w:rsid w:val="00CD1288"/>
    <w:rsid w:val="00CD160F"/>
    <w:rsid w:val="00CD16D8"/>
    <w:rsid w:val="00CD1C2C"/>
    <w:rsid w:val="00CD1C36"/>
    <w:rsid w:val="00CD1C60"/>
    <w:rsid w:val="00CD2757"/>
    <w:rsid w:val="00CD2798"/>
    <w:rsid w:val="00CD29E5"/>
    <w:rsid w:val="00CD2C5A"/>
    <w:rsid w:val="00CD2D1F"/>
    <w:rsid w:val="00CD2ED1"/>
    <w:rsid w:val="00CD3108"/>
    <w:rsid w:val="00CD337B"/>
    <w:rsid w:val="00CD3B56"/>
    <w:rsid w:val="00CD48CD"/>
    <w:rsid w:val="00CD4D79"/>
    <w:rsid w:val="00CD5F5E"/>
    <w:rsid w:val="00CD613A"/>
    <w:rsid w:val="00CD62B5"/>
    <w:rsid w:val="00CD6AB9"/>
    <w:rsid w:val="00CD6F67"/>
    <w:rsid w:val="00CD7284"/>
    <w:rsid w:val="00CD74F4"/>
    <w:rsid w:val="00CD7672"/>
    <w:rsid w:val="00CD7693"/>
    <w:rsid w:val="00CD76DC"/>
    <w:rsid w:val="00CD7A82"/>
    <w:rsid w:val="00CD7B9C"/>
    <w:rsid w:val="00CD7C0C"/>
    <w:rsid w:val="00CD7C8B"/>
    <w:rsid w:val="00CE01BC"/>
    <w:rsid w:val="00CE0201"/>
    <w:rsid w:val="00CE0263"/>
    <w:rsid w:val="00CE0424"/>
    <w:rsid w:val="00CE13AA"/>
    <w:rsid w:val="00CE19B2"/>
    <w:rsid w:val="00CE22A5"/>
    <w:rsid w:val="00CE282E"/>
    <w:rsid w:val="00CE29ED"/>
    <w:rsid w:val="00CE2A02"/>
    <w:rsid w:val="00CE2F5C"/>
    <w:rsid w:val="00CE36A9"/>
    <w:rsid w:val="00CE3AE7"/>
    <w:rsid w:val="00CE3F78"/>
    <w:rsid w:val="00CE41E4"/>
    <w:rsid w:val="00CE464F"/>
    <w:rsid w:val="00CE4802"/>
    <w:rsid w:val="00CE48C0"/>
    <w:rsid w:val="00CE4959"/>
    <w:rsid w:val="00CE5058"/>
    <w:rsid w:val="00CE54DF"/>
    <w:rsid w:val="00CE57F8"/>
    <w:rsid w:val="00CE582B"/>
    <w:rsid w:val="00CE5A05"/>
    <w:rsid w:val="00CE5AB3"/>
    <w:rsid w:val="00CE6675"/>
    <w:rsid w:val="00CE6782"/>
    <w:rsid w:val="00CE67A2"/>
    <w:rsid w:val="00CE6934"/>
    <w:rsid w:val="00CE69E3"/>
    <w:rsid w:val="00CE6BDC"/>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3B1F"/>
    <w:rsid w:val="00CF3BF6"/>
    <w:rsid w:val="00CF4174"/>
    <w:rsid w:val="00CF429B"/>
    <w:rsid w:val="00CF4413"/>
    <w:rsid w:val="00CF4632"/>
    <w:rsid w:val="00CF4760"/>
    <w:rsid w:val="00CF5203"/>
    <w:rsid w:val="00CF5713"/>
    <w:rsid w:val="00CF57ED"/>
    <w:rsid w:val="00CF58D5"/>
    <w:rsid w:val="00CF5CF2"/>
    <w:rsid w:val="00CF5EC2"/>
    <w:rsid w:val="00CF625B"/>
    <w:rsid w:val="00CF66C6"/>
    <w:rsid w:val="00CF687E"/>
    <w:rsid w:val="00CF6A07"/>
    <w:rsid w:val="00CF6C86"/>
    <w:rsid w:val="00CF6FEE"/>
    <w:rsid w:val="00CF755A"/>
    <w:rsid w:val="00CF7BBA"/>
    <w:rsid w:val="00CF7D74"/>
    <w:rsid w:val="00D001E2"/>
    <w:rsid w:val="00D00E4F"/>
    <w:rsid w:val="00D01031"/>
    <w:rsid w:val="00D0144B"/>
    <w:rsid w:val="00D016F2"/>
    <w:rsid w:val="00D01851"/>
    <w:rsid w:val="00D0197E"/>
    <w:rsid w:val="00D028A1"/>
    <w:rsid w:val="00D02E78"/>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42D"/>
    <w:rsid w:val="00D10843"/>
    <w:rsid w:val="00D10F62"/>
    <w:rsid w:val="00D112B1"/>
    <w:rsid w:val="00D112DA"/>
    <w:rsid w:val="00D1156E"/>
    <w:rsid w:val="00D115C3"/>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92F"/>
    <w:rsid w:val="00D14BD1"/>
    <w:rsid w:val="00D14D2C"/>
    <w:rsid w:val="00D14F5D"/>
    <w:rsid w:val="00D1502B"/>
    <w:rsid w:val="00D16969"/>
    <w:rsid w:val="00D175BE"/>
    <w:rsid w:val="00D176D9"/>
    <w:rsid w:val="00D17AF8"/>
    <w:rsid w:val="00D17F11"/>
    <w:rsid w:val="00D20D10"/>
    <w:rsid w:val="00D20F61"/>
    <w:rsid w:val="00D20F6E"/>
    <w:rsid w:val="00D2119F"/>
    <w:rsid w:val="00D21278"/>
    <w:rsid w:val="00D21577"/>
    <w:rsid w:val="00D218AE"/>
    <w:rsid w:val="00D22391"/>
    <w:rsid w:val="00D223ED"/>
    <w:rsid w:val="00D22E27"/>
    <w:rsid w:val="00D22E98"/>
    <w:rsid w:val="00D2316B"/>
    <w:rsid w:val="00D2391E"/>
    <w:rsid w:val="00D239A7"/>
    <w:rsid w:val="00D23F47"/>
    <w:rsid w:val="00D2451D"/>
    <w:rsid w:val="00D24521"/>
    <w:rsid w:val="00D24DB6"/>
    <w:rsid w:val="00D24E2E"/>
    <w:rsid w:val="00D2553A"/>
    <w:rsid w:val="00D2579C"/>
    <w:rsid w:val="00D2584A"/>
    <w:rsid w:val="00D25C0A"/>
    <w:rsid w:val="00D25E47"/>
    <w:rsid w:val="00D2638B"/>
    <w:rsid w:val="00D26705"/>
    <w:rsid w:val="00D268C6"/>
    <w:rsid w:val="00D26D92"/>
    <w:rsid w:val="00D276F0"/>
    <w:rsid w:val="00D27B2B"/>
    <w:rsid w:val="00D27D6A"/>
    <w:rsid w:val="00D27F35"/>
    <w:rsid w:val="00D27F9E"/>
    <w:rsid w:val="00D302AD"/>
    <w:rsid w:val="00D302BD"/>
    <w:rsid w:val="00D3109E"/>
    <w:rsid w:val="00D3170B"/>
    <w:rsid w:val="00D322CD"/>
    <w:rsid w:val="00D323E7"/>
    <w:rsid w:val="00D324EC"/>
    <w:rsid w:val="00D32C11"/>
    <w:rsid w:val="00D32CEE"/>
    <w:rsid w:val="00D32EED"/>
    <w:rsid w:val="00D3306E"/>
    <w:rsid w:val="00D330E3"/>
    <w:rsid w:val="00D33553"/>
    <w:rsid w:val="00D33708"/>
    <w:rsid w:val="00D3387C"/>
    <w:rsid w:val="00D33D7C"/>
    <w:rsid w:val="00D34501"/>
    <w:rsid w:val="00D345EA"/>
    <w:rsid w:val="00D34883"/>
    <w:rsid w:val="00D34DA3"/>
    <w:rsid w:val="00D35783"/>
    <w:rsid w:val="00D35BDB"/>
    <w:rsid w:val="00D35E74"/>
    <w:rsid w:val="00D36558"/>
    <w:rsid w:val="00D36822"/>
    <w:rsid w:val="00D368EB"/>
    <w:rsid w:val="00D36DAD"/>
    <w:rsid w:val="00D36E71"/>
    <w:rsid w:val="00D36E8C"/>
    <w:rsid w:val="00D37582"/>
    <w:rsid w:val="00D37D87"/>
    <w:rsid w:val="00D40571"/>
    <w:rsid w:val="00D408D6"/>
    <w:rsid w:val="00D40989"/>
    <w:rsid w:val="00D40A18"/>
    <w:rsid w:val="00D40A5D"/>
    <w:rsid w:val="00D40B07"/>
    <w:rsid w:val="00D40B33"/>
    <w:rsid w:val="00D40D59"/>
    <w:rsid w:val="00D414D5"/>
    <w:rsid w:val="00D415EC"/>
    <w:rsid w:val="00D417B0"/>
    <w:rsid w:val="00D41C08"/>
    <w:rsid w:val="00D41C7E"/>
    <w:rsid w:val="00D42B45"/>
    <w:rsid w:val="00D42C98"/>
    <w:rsid w:val="00D42F79"/>
    <w:rsid w:val="00D4318F"/>
    <w:rsid w:val="00D4369A"/>
    <w:rsid w:val="00D438BF"/>
    <w:rsid w:val="00D438C7"/>
    <w:rsid w:val="00D43914"/>
    <w:rsid w:val="00D43F9D"/>
    <w:rsid w:val="00D440CB"/>
    <w:rsid w:val="00D440F8"/>
    <w:rsid w:val="00D44657"/>
    <w:rsid w:val="00D4473B"/>
    <w:rsid w:val="00D447BF"/>
    <w:rsid w:val="00D4560F"/>
    <w:rsid w:val="00D4609D"/>
    <w:rsid w:val="00D46149"/>
    <w:rsid w:val="00D4646A"/>
    <w:rsid w:val="00D465B3"/>
    <w:rsid w:val="00D467D9"/>
    <w:rsid w:val="00D46E47"/>
    <w:rsid w:val="00D4737B"/>
    <w:rsid w:val="00D475A9"/>
    <w:rsid w:val="00D476CC"/>
    <w:rsid w:val="00D47F88"/>
    <w:rsid w:val="00D5002F"/>
    <w:rsid w:val="00D50033"/>
    <w:rsid w:val="00D501F3"/>
    <w:rsid w:val="00D50848"/>
    <w:rsid w:val="00D50F9F"/>
    <w:rsid w:val="00D511FD"/>
    <w:rsid w:val="00D516DA"/>
    <w:rsid w:val="00D51719"/>
    <w:rsid w:val="00D51797"/>
    <w:rsid w:val="00D518B8"/>
    <w:rsid w:val="00D51A40"/>
    <w:rsid w:val="00D51A47"/>
    <w:rsid w:val="00D51AF9"/>
    <w:rsid w:val="00D51ECF"/>
    <w:rsid w:val="00D51F95"/>
    <w:rsid w:val="00D51FB6"/>
    <w:rsid w:val="00D521FC"/>
    <w:rsid w:val="00D52586"/>
    <w:rsid w:val="00D527C0"/>
    <w:rsid w:val="00D529EE"/>
    <w:rsid w:val="00D52ED3"/>
    <w:rsid w:val="00D5375C"/>
    <w:rsid w:val="00D53944"/>
    <w:rsid w:val="00D53D03"/>
    <w:rsid w:val="00D54034"/>
    <w:rsid w:val="00D546FF"/>
    <w:rsid w:val="00D547E6"/>
    <w:rsid w:val="00D55601"/>
    <w:rsid w:val="00D55AD5"/>
    <w:rsid w:val="00D55D39"/>
    <w:rsid w:val="00D55DE7"/>
    <w:rsid w:val="00D56018"/>
    <w:rsid w:val="00D56BF5"/>
    <w:rsid w:val="00D56F79"/>
    <w:rsid w:val="00D570D6"/>
    <w:rsid w:val="00D572AA"/>
    <w:rsid w:val="00D5736C"/>
    <w:rsid w:val="00D57380"/>
    <w:rsid w:val="00D576CA"/>
    <w:rsid w:val="00D57924"/>
    <w:rsid w:val="00D57C81"/>
    <w:rsid w:val="00D60B0B"/>
    <w:rsid w:val="00D60D26"/>
    <w:rsid w:val="00D61273"/>
    <w:rsid w:val="00D61AF5"/>
    <w:rsid w:val="00D61EF3"/>
    <w:rsid w:val="00D61FA4"/>
    <w:rsid w:val="00D62062"/>
    <w:rsid w:val="00D62076"/>
    <w:rsid w:val="00D623FE"/>
    <w:rsid w:val="00D6295C"/>
    <w:rsid w:val="00D62AAD"/>
    <w:rsid w:val="00D63124"/>
    <w:rsid w:val="00D63491"/>
    <w:rsid w:val="00D63973"/>
    <w:rsid w:val="00D63CD9"/>
    <w:rsid w:val="00D63F6C"/>
    <w:rsid w:val="00D64416"/>
    <w:rsid w:val="00D64C42"/>
    <w:rsid w:val="00D64CB3"/>
    <w:rsid w:val="00D64FA2"/>
    <w:rsid w:val="00D652B5"/>
    <w:rsid w:val="00D65826"/>
    <w:rsid w:val="00D6585A"/>
    <w:rsid w:val="00D658CB"/>
    <w:rsid w:val="00D66155"/>
    <w:rsid w:val="00D661B6"/>
    <w:rsid w:val="00D664F9"/>
    <w:rsid w:val="00D66BA5"/>
    <w:rsid w:val="00D66E8E"/>
    <w:rsid w:val="00D67513"/>
    <w:rsid w:val="00D67975"/>
    <w:rsid w:val="00D67AA3"/>
    <w:rsid w:val="00D67C79"/>
    <w:rsid w:val="00D67E55"/>
    <w:rsid w:val="00D70078"/>
    <w:rsid w:val="00D70080"/>
    <w:rsid w:val="00D7009B"/>
    <w:rsid w:val="00D70849"/>
    <w:rsid w:val="00D708B0"/>
    <w:rsid w:val="00D70C7A"/>
    <w:rsid w:val="00D71527"/>
    <w:rsid w:val="00D7178B"/>
    <w:rsid w:val="00D71A46"/>
    <w:rsid w:val="00D72025"/>
    <w:rsid w:val="00D729D6"/>
    <w:rsid w:val="00D72B9F"/>
    <w:rsid w:val="00D72C52"/>
    <w:rsid w:val="00D72CCC"/>
    <w:rsid w:val="00D72F2A"/>
    <w:rsid w:val="00D730A1"/>
    <w:rsid w:val="00D73169"/>
    <w:rsid w:val="00D73776"/>
    <w:rsid w:val="00D7383A"/>
    <w:rsid w:val="00D7393D"/>
    <w:rsid w:val="00D73969"/>
    <w:rsid w:val="00D73C6F"/>
    <w:rsid w:val="00D74102"/>
    <w:rsid w:val="00D74715"/>
    <w:rsid w:val="00D747AA"/>
    <w:rsid w:val="00D749A6"/>
    <w:rsid w:val="00D74A66"/>
    <w:rsid w:val="00D74F9B"/>
    <w:rsid w:val="00D75B9C"/>
    <w:rsid w:val="00D75C22"/>
    <w:rsid w:val="00D7690C"/>
    <w:rsid w:val="00D76E87"/>
    <w:rsid w:val="00D77210"/>
    <w:rsid w:val="00D77306"/>
    <w:rsid w:val="00D77B1D"/>
    <w:rsid w:val="00D77D30"/>
    <w:rsid w:val="00D77EFE"/>
    <w:rsid w:val="00D8021F"/>
    <w:rsid w:val="00D80383"/>
    <w:rsid w:val="00D80613"/>
    <w:rsid w:val="00D80AD1"/>
    <w:rsid w:val="00D80B57"/>
    <w:rsid w:val="00D80CFE"/>
    <w:rsid w:val="00D80FE8"/>
    <w:rsid w:val="00D81146"/>
    <w:rsid w:val="00D81413"/>
    <w:rsid w:val="00D81643"/>
    <w:rsid w:val="00D8206F"/>
    <w:rsid w:val="00D8216D"/>
    <w:rsid w:val="00D823C6"/>
    <w:rsid w:val="00D827BA"/>
    <w:rsid w:val="00D82873"/>
    <w:rsid w:val="00D831A8"/>
    <w:rsid w:val="00D8327F"/>
    <w:rsid w:val="00D839D6"/>
    <w:rsid w:val="00D83B21"/>
    <w:rsid w:val="00D83EC1"/>
    <w:rsid w:val="00D84307"/>
    <w:rsid w:val="00D84630"/>
    <w:rsid w:val="00D84A28"/>
    <w:rsid w:val="00D851DC"/>
    <w:rsid w:val="00D85236"/>
    <w:rsid w:val="00D856E4"/>
    <w:rsid w:val="00D856F3"/>
    <w:rsid w:val="00D862FC"/>
    <w:rsid w:val="00D86733"/>
    <w:rsid w:val="00D86B4D"/>
    <w:rsid w:val="00D86CA3"/>
    <w:rsid w:val="00D86D5D"/>
    <w:rsid w:val="00D871CE"/>
    <w:rsid w:val="00D87352"/>
    <w:rsid w:val="00D87E15"/>
    <w:rsid w:val="00D87E6E"/>
    <w:rsid w:val="00D87F40"/>
    <w:rsid w:val="00D9010E"/>
    <w:rsid w:val="00D90726"/>
    <w:rsid w:val="00D907EB"/>
    <w:rsid w:val="00D9120D"/>
    <w:rsid w:val="00D91361"/>
    <w:rsid w:val="00D916AF"/>
    <w:rsid w:val="00D9196D"/>
    <w:rsid w:val="00D91D1B"/>
    <w:rsid w:val="00D91D76"/>
    <w:rsid w:val="00D92067"/>
    <w:rsid w:val="00D92982"/>
    <w:rsid w:val="00D92A29"/>
    <w:rsid w:val="00D92BB3"/>
    <w:rsid w:val="00D92F36"/>
    <w:rsid w:val="00D93086"/>
    <w:rsid w:val="00D93368"/>
    <w:rsid w:val="00D934D9"/>
    <w:rsid w:val="00D93F62"/>
    <w:rsid w:val="00D93F82"/>
    <w:rsid w:val="00D943C5"/>
    <w:rsid w:val="00D944D7"/>
    <w:rsid w:val="00D9469A"/>
    <w:rsid w:val="00D947D9"/>
    <w:rsid w:val="00D94D11"/>
    <w:rsid w:val="00D94FCB"/>
    <w:rsid w:val="00D95C2C"/>
    <w:rsid w:val="00D95F4A"/>
    <w:rsid w:val="00D9625B"/>
    <w:rsid w:val="00D96909"/>
    <w:rsid w:val="00D96D98"/>
    <w:rsid w:val="00D97519"/>
    <w:rsid w:val="00DA000F"/>
    <w:rsid w:val="00DA02F2"/>
    <w:rsid w:val="00DA059E"/>
    <w:rsid w:val="00DA0842"/>
    <w:rsid w:val="00DA0938"/>
    <w:rsid w:val="00DA0AAC"/>
    <w:rsid w:val="00DA0B9E"/>
    <w:rsid w:val="00DA0CCC"/>
    <w:rsid w:val="00DA0F39"/>
    <w:rsid w:val="00DA179E"/>
    <w:rsid w:val="00DA187A"/>
    <w:rsid w:val="00DA18FF"/>
    <w:rsid w:val="00DA2517"/>
    <w:rsid w:val="00DA2C5A"/>
    <w:rsid w:val="00DA305E"/>
    <w:rsid w:val="00DA3453"/>
    <w:rsid w:val="00DA387C"/>
    <w:rsid w:val="00DA3D1C"/>
    <w:rsid w:val="00DA41E7"/>
    <w:rsid w:val="00DA4339"/>
    <w:rsid w:val="00DA45F4"/>
    <w:rsid w:val="00DA4654"/>
    <w:rsid w:val="00DA4C01"/>
    <w:rsid w:val="00DA4D36"/>
    <w:rsid w:val="00DA51EC"/>
    <w:rsid w:val="00DA5417"/>
    <w:rsid w:val="00DA549A"/>
    <w:rsid w:val="00DA562F"/>
    <w:rsid w:val="00DA5655"/>
    <w:rsid w:val="00DA56E8"/>
    <w:rsid w:val="00DA5A48"/>
    <w:rsid w:val="00DA5E58"/>
    <w:rsid w:val="00DA663D"/>
    <w:rsid w:val="00DA66C6"/>
    <w:rsid w:val="00DB0054"/>
    <w:rsid w:val="00DB01FB"/>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AE6"/>
    <w:rsid w:val="00DB2D49"/>
    <w:rsid w:val="00DB2F4E"/>
    <w:rsid w:val="00DB3104"/>
    <w:rsid w:val="00DB33F1"/>
    <w:rsid w:val="00DB3751"/>
    <w:rsid w:val="00DB377D"/>
    <w:rsid w:val="00DB3B08"/>
    <w:rsid w:val="00DB3C7B"/>
    <w:rsid w:val="00DB409E"/>
    <w:rsid w:val="00DB4146"/>
    <w:rsid w:val="00DB4CF5"/>
    <w:rsid w:val="00DB5A74"/>
    <w:rsid w:val="00DB5EFF"/>
    <w:rsid w:val="00DB6774"/>
    <w:rsid w:val="00DB6D30"/>
    <w:rsid w:val="00DB7009"/>
    <w:rsid w:val="00DB716A"/>
    <w:rsid w:val="00DB7275"/>
    <w:rsid w:val="00DB73BB"/>
    <w:rsid w:val="00DB73CE"/>
    <w:rsid w:val="00DB7542"/>
    <w:rsid w:val="00DB7923"/>
    <w:rsid w:val="00DB7A81"/>
    <w:rsid w:val="00DB7F13"/>
    <w:rsid w:val="00DC0065"/>
    <w:rsid w:val="00DC00CA"/>
    <w:rsid w:val="00DC05CC"/>
    <w:rsid w:val="00DC0AD8"/>
    <w:rsid w:val="00DC13D0"/>
    <w:rsid w:val="00DC1708"/>
    <w:rsid w:val="00DC1A67"/>
    <w:rsid w:val="00DC1AE5"/>
    <w:rsid w:val="00DC2B88"/>
    <w:rsid w:val="00DC2D36"/>
    <w:rsid w:val="00DC2FF9"/>
    <w:rsid w:val="00DC3133"/>
    <w:rsid w:val="00DC324C"/>
    <w:rsid w:val="00DC3541"/>
    <w:rsid w:val="00DC3815"/>
    <w:rsid w:val="00DC45EC"/>
    <w:rsid w:val="00DC4951"/>
    <w:rsid w:val="00DC4970"/>
    <w:rsid w:val="00DC5111"/>
    <w:rsid w:val="00DC53EF"/>
    <w:rsid w:val="00DC54A8"/>
    <w:rsid w:val="00DC5696"/>
    <w:rsid w:val="00DC57EB"/>
    <w:rsid w:val="00DC5C61"/>
    <w:rsid w:val="00DC64D8"/>
    <w:rsid w:val="00DC6BD1"/>
    <w:rsid w:val="00DC74F8"/>
    <w:rsid w:val="00DC7B70"/>
    <w:rsid w:val="00DD010E"/>
    <w:rsid w:val="00DD0628"/>
    <w:rsid w:val="00DD0846"/>
    <w:rsid w:val="00DD10DC"/>
    <w:rsid w:val="00DD186C"/>
    <w:rsid w:val="00DD1967"/>
    <w:rsid w:val="00DD258E"/>
    <w:rsid w:val="00DD294C"/>
    <w:rsid w:val="00DD2CF6"/>
    <w:rsid w:val="00DD32CB"/>
    <w:rsid w:val="00DD363A"/>
    <w:rsid w:val="00DD3948"/>
    <w:rsid w:val="00DD39CC"/>
    <w:rsid w:val="00DD3D72"/>
    <w:rsid w:val="00DD408E"/>
    <w:rsid w:val="00DD5386"/>
    <w:rsid w:val="00DD554D"/>
    <w:rsid w:val="00DD5E8F"/>
    <w:rsid w:val="00DD6334"/>
    <w:rsid w:val="00DD63DB"/>
    <w:rsid w:val="00DD6528"/>
    <w:rsid w:val="00DD6602"/>
    <w:rsid w:val="00DD66C2"/>
    <w:rsid w:val="00DD6CF5"/>
    <w:rsid w:val="00DD6EB9"/>
    <w:rsid w:val="00DD757B"/>
    <w:rsid w:val="00DD7BDD"/>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39E9"/>
    <w:rsid w:val="00DE46A8"/>
    <w:rsid w:val="00DE4B9C"/>
    <w:rsid w:val="00DE4E97"/>
    <w:rsid w:val="00DE4EFC"/>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2540"/>
    <w:rsid w:val="00DF2AF8"/>
    <w:rsid w:val="00DF3274"/>
    <w:rsid w:val="00DF3669"/>
    <w:rsid w:val="00DF376C"/>
    <w:rsid w:val="00DF37A0"/>
    <w:rsid w:val="00DF4270"/>
    <w:rsid w:val="00DF4596"/>
    <w:rsid w:val="00DF4A8A"/>
    <w:rsid w:val="00DF4E50"/>
    <w:rsid w:val="00DF5B77"/>
    <w:rsid w:val="00DF67E4"/>
    <w:rsid w:val="00DF6BA3"/>
    <w:rsid w:val="00DF7914"/>
    <w:rsid w:val="00DF7DEE"/>
    <w:rsid w:val="00DF7E3D"/>
    <w:rsid w:val="00DF7EE0"/>
    <w:rsid w:val="00DF7F67"/>
    <w:rsid w:val="00E003D3"/>
    <w:rsid w:val="00E006E0"/>
    <w:rsid w:val="00E00AE4"/>
    <w:rsid w:val="00E0105A"/>
    <w:rsid w:val="00E010D9"/>
    <w:rsid w:val="00E01737"/>
    <w:rsid w:val="00E01946"/>
    <w:rsid w:val="00E019BF"/>
    <w:rsid w:val="00E01DEF"/>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600F"/>
    <w:rsid w:val="00E0692B"/>
    <w:rsid w:val="00E06A4F"/>
    <w:rsid w:val="00E06EF9"/>
    <w:rsid w:val="00E0749D"/>
    <w:rsid w:val="00E07C1D"/>
    <w:rsid w:val="00E07F67"/>
    <w:rsid w:val="00E100E8"/>
    <w:rsid w:val="00E10A08"/>
    <w:rsid w:val="00E10DED"/>
    <w:rsid w:val="00E10EA1"/>
    <w:rsid w:val="00E110E7"/>
    <w:rsid w:val="00E1168E"/>
    <w:rsid w:val="00E11B20"/>
    <w:rsid w:val="00E120B3"/>
    <w:rsid w:val="00E12150"/>
    <w:rsid w:val="00E1262E"/>
    <w:rsid w:val="00E12BBC"/>
    <w:rsid w:val="00E12E9D"/>
    <w:rsid w:val="00E13166"/>
    <w:rsid w:val="00E1321F"/>
    <w:rsid w:val="00E136CF"/>
    <w:rsid w:val="00E13AFF"/>
    <w:rsid w:val="00E14120"/>
    <w:rsid w:val="00E142A5"/>
    <w:rsid w:val="00E1449A"/>
    <w:rsid w:val="00E14785"/>
    <w:rsid w:val="00E152BD"/>
    <w:rsid w:val="00E15361"/>
    <w:rsid w:val="00E15488"/>
    <w:rsid w:val="00E15BEF"/>
    <w:rsid w:val="00E15F55"/>
    <w:rsid w:val="00E1650A"/>
    <w:rsid w:val="00E16DE0"/>
    <w:rsid w:val="00E16FE8"/>
    <w:rsid w:val="00E17515"/>
    <w:rsid w:val="00E17587"/>
    <w:rsid w:val="00E179B9"/>
    <w:rsid w:val="00E179EB"/>
    <w:rsid w:val="00E17FA2"/>
    <w:rsid w:val="00E20510"/>
    <w:rsid w:val="00E20872"/>
    <w:rsid w:val="00E208D4"/>
    <w:rsid w:val="00E2104F"/>
    <w:rsid w:val="00E21358"/>
    <w:rsid w:val="00E21415"/>
    <w:rsid w:val="00E21ECB"/>
    <w:rsid w:val="00E22330"/>
    <w:rsid w:val="00E224D9"/>
    <w:rsid w:val="00E224F8"/>
    <w:rsid w:val="00E22CEF"/>
    <w:rsid w:val="00E23133"/>
    <w:rsid w:val="00E232F5"/>
    <w:rsid w:val="00E23783"/>
    <w:rsid w:val="00E23FD6"/>
    <w:rsid w:val="00E240D8"/>
    <w:rsid w:val="00E2415A"/>
    <w:rsid w:val="00E24BB4"/>
    <w:rsid w:val="00E24E75"/>
    <w:rsid w:val="00E25724"/>
    <w:rsid w:val="00E25E7E"/>
    <w:rsid w:val="00E26271"/>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BD"/>
    <w:rsid w:val="00E34982"/>
    <w:rsid w:val="00E34A11"/>
    <w:rsid w:val="00E34B6E"/>
    <w:rsid w:val="00E350FC"/>
    <w:rsid w:val="00E35203"/>
    <w:rsid w:val="00E35388"/>
    <w:rsid w:val="00E35559"/>
    <w:rsid w:val="00E35F49"/>
    <w:rsid w:val="00E36219"/>
    <w:rsid w:val="00E36669"/>
    <w:rsid w:val="00E36763"/>
    <w:rsid w:val="00E367AD"/>
    <w:rsid w:val="00E37102"/>
    <w:rsid w:val="00E3723A"/>
    <w:rsid w:val="00E3763E"/>
    <w:rsid w:val="00E3765E"/>
    <w:rsid w:val="00E3766B"/>
    <w:rsid w:val="00E37860"/>
    <w:rsid w:val="00E37993"/>
    <w:rsid w:val="00E37BB2"/>
    <w:rsid w:val="00E37EEE"/>
    <w:rsid w:val="00E4016F"/>
    <w:rsid w:val="00E41219"/>
    <w:rsid w:val="00E4197E"/>
    <w:rsid w:val="00E41D62"/>
    <w:rsid w:val="00E42200"/>
    <w:rsid w:val="00E42DC9"/>
    <w:rsid w:val="00E42F49"/>
    <w:rsid w:val="00E42FC7"/>
    <w:rsid w:val="00E43551"/>
    <w:rsid w:val="00E43676"/>
    <w:rsid w:val="00E43767"/>
    <w:rsid w:val="00E437E0"/>
    <w:rsid w:val="00E439A0"/>
    <w:rsid w:val="00E43D32"/>
    <w:rsid w:val="00E43EAC"/>
    <w:rsid w:val="00E446A2"/>
    <w:rsid w:val="00E446F1"/>
    <w:rsid w:val="00E4478C"/>
    <w:rsid w:val="00E44934"/>
    <w:rsid w:val="00E44D61"/>
    <w:rsid w:val="00E4512F"/>
    <w:rsid w:val="00E451AC"/>
    <w:rsid w:val="00E4587B"/>
    <w:rsid w:val="00E4589D"/>
    <w:rsid w:val="00E46886"/>
    <w:rsid w:val="00E46C70"/>
    <w:rsid w:val="00E4751A"/>
    <w:rsid w:val="00E4796A"/>
    <w:rsid w:val="00E47AEF"/>
    <w:rsid w:val="00E47CDA"/>
    <w:rsid w:val="00E47EF5"/>
    <w:rsid w:val="00E50A81"/>
    <w:rsid w:val="00E50DD0"/>
    <w:rsid w:val="00E5159F"/>
    <w:rsid w:val="00E5164D"/>
    <w:rsid w:val="00E5184A"/>
    <w:rsid w:val="00E51950"/>
    <w:rsid w:val="00E5221E"/>
    <w:rsid w:val="00E52820"/>
    <w:rsid w:val="00E52B26"/>
    <w:rsid w:val="00E53328"/>
    <w:rsid w:val="00E53489"/>
    <w:rsid w:val="00E536FF"/>
    <w:rsid w:val="00E5386C"/>
    <w:rsid w:val="00E53B75"/>
    <w:rsid w:val="00E53F1C"/>
    <w:rsid w:val="00E540BB"/>
    <w:rsid w:val="00E54261"/>
    <w:rsid w:val="00E544BF"/>
    <w:rsid w:val="00E54760"/>
    <w:rsid w:val="00E54CBB"/>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565"/>
    <w:rsid w:val="00E57753"/>
    <w:rsid w:val="00E578C3"/>
    <w:rsid w:val="00E5790F"/>
    <w:rsid w:val="00E57D60"/>
    <w:rsid w:val="00E57DC7"/>
    <w:rsid w:val="00E60313"/>
    <w:rsid w:val="00E60458"/>
    <w:rsid w:val="00E605E4"/>
    <w:rsid w:val="00E606A2"/>
    <w:rsid w:val="00E60BB7"/>
    <w:rsid w:val="00E60C04"/>
    <w:rsid w:val="00E60E34"/>
    <w:rsid w:val="00E61062"/>
    <w:rsid w:val="00E6148B"/>
    <w:rsid w:val="00E6164F"/>
    <w:rsid w:val="00E61775"/>
    <w:rsid w:val="00E61BAD"/>
    <w:rsid w:val="00E61BFA"/>
    <w:rsid w:val="00E61EA1"/>
    <w:rsid w:val="00E62219"/>
    <w:rsid w:val="00E62700"/>
    <w:rsid w:val="00E62A03"/>
    <w:rsid w:val="00E62F23"/>
    <w:rsid w:val="00E6368B"/>
    <w:rsid w:val="00E63838"/>
    <w:rsid w:val="00E63A14"/>
    <w:rsid w:val="00E63FE3"/>
    <w:rsid w:val="00E64357"/>
    <w:rsid w:val="00E64434"/>
    <w:rsid w:val="00E64511"/>
    <w:rsid w:val="00E6456B"/>
    <w:rsid w:val="00E645E8"/>
    <w:rsid w:val="00E6494E"/>
    <w:rsid w:val="00E64994"/>
    <w:rsid w:val="00E64CD3"/>
    <w:rsid w:val="00E6517E"/>
    <w:rsid w:val="00E651AD"/>
    <w:rsid w:val="00E6545D"/>
    <w:rsid w:val="00E65A1B"/>
    <w:rsid w:val="00E65D73"/>
    <w:rsid w:val="00E65DD7"/>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F6A"/>
    <w:rsid w:val="00E7120F"/>
    <w:rsid w:val="00E712CD"/>
    <w:rsid w:val="00E713BA"/>
    <w:rsid w:val="00E71503"/>
    <w:rsid w:val="00E7154F"/>
    <w:rsid w:val="00E71610"/>
    <w:rsid w:val="00E71780"/>
    <w:rsid w:val="00E717A5"/>
    <w:rsid w:val="00E71DEE"/>
    <w:rsid w:val="00E71EB4"/>
    <w:rsid w:val="00E7203E"/>
    <w:rsid w:val="00E722CA"/>
    <w:rsid w:val="00E724C8"/>
    <w:rsid w:val="00E72C6B"/>
    <w:rsid w:val="00E72D01"/>
    <w:rsid w:val="00E72EFC"/>
    <w:rsid w:val="00E730B5"/>
    <w:rsid w:val="00E730DA"/>
    <w:rsid w:val="00E73182"/>
    <w:rsid w:val="00E73256"/>
    <w:rsid w:val="00E738CC"/>
    <w:rsid w:val="00E74180"/>
    <w:rsid w:val="00E74555"/>
    <w:rsid w:val="00E74631"/>
    <w:rsid w:val="00E746EF"/>
    <w:rsid w:val="00E750AE"/>
    <w:rsid w:val="00E75131"/>
    <w:rsid w:val="00E75366"/>
    <w:rsid w:val="00E7542F"/>
    <w:rsid w:val="00E756A7"/>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1123"/>
    <w:rsid w:val="00E811AD"/>
    <w:rsid w:val="00E816DA"/>
    <w:rsid w:val="00E81925"/>
    <w:rsid w:val="00E81DDE"/>
    <w:rsid w:val="00E82053"/>
    <w:rsid w:val="00E8234C"/>
    <w:rsid w:val="00E82391"/>
    <w:rsid w:val="00E827F2"/>
    <w:rsid w:val="00E83722"/>
    <w:rsid w:val="00E83AA9"/>
    <w:rsid w:val="00E83B30"/>
    <w:rsid w:val="00E83D55"/>
    <w:rsid w:val="00E83E9D"/>
    <w:rsid w:val="00E83FE1"/>
    <w:rsid w:val="00E840EE"/>
    <w:rsid w:val="00E841AF"/>
    <w:rsid w:val="00E841D3"/>
    <w:rsid w:val="00E843FE"/>
    <w:rsid w:val="00E849DF"/>
    <w:rsid w:val="00E84DF3"/>
    <w:rsid w:val="00E84E19"/>
    <w:rsid w:val="00E84F28"/>
    <w:rsid w:val="00E85371"/>
    <w:rsid w:val="00E85417"/>
    <w:rsid w:val="00E8582B"/>
    <w:rsid w:val="00E85928"/>
    <w:rsid w:val="00E85971"/>
    <w:rsid w:val="00E85C48"/>
    <w:rsid w:val="00E86235"/>
    <w:rsid w:val="00E86626"/>
    <w:rsid w:val="00E86C8C"/>
    <w:rsid w:val="00E86C99"/>
    <w:rsid w:val="00E872F0"/>
    <w:rsid w:val="00E875F4"/>
    <w:rsid w:val="00E87683"/>
    <w:rsid w:val="00E87822"/>
    <w:rsid w:val="00E87974"/>
    <w:rsid w:val="00E90395"/>
    <w:rsid w:val="00E90E49"/>
    <w:rsid w:val="00E912D0"/>
    <w:rsid w:val="00E917F9"/>
    <w:rsid w:val="00E91BCE"/>
    <w:rsid w:val="00E9200D"/>
    <w:rsid w:val="00E92021"/>
    <w:rsid w:val="00E9243E"/>
    <w:rsid w:val="00E9291C"/>
    <w:rsid w:val="00E936D3"/>
    <w:rsid w:val="00E93711"/>
    <w:rsid w:val="00E939FC"/>
    <w:rsid w:val="00E93C2C"/>
    <w:rsid w:val="00E93C53"/>
    <w:rsid w:val="00E93D4F"/>
    <w:rsid w:val="00E93E22"/>
    <w:rsid w:val="00E93FFE"/>
    <w:rsid w:val="00E940C6"/>
    <w:rsid w:val="00E942A0"/>
    <w:rsid w:val="00E94883"/>
    <w:rsid w:val="00E94CD0"/>
    <w:rsid w:val="00E94F8A"/>
    <w:rsid w:val="00E94F93"/>
    <w:rsid w:val="00E95221"/>
    <w:rsid w:val="00E959A4"/>
    <w:rsid w:val="00E962FF"/>
    <w:rsid w:val="00E963FF"/>
    <w:rsid w:val="00E9648E"/>
    <w:rsid w:val="00E96523"/>
    <w:rsid w:val="00E96525"/>
    <w:rsid w:val="00E9669F"/>
    <w:rsid w:val="00E970BB"/>
    <w:rsid w:val="00E97281"/>
    <w:rsid w:val="00E97497"/>
    <w:rsid w:val="00E97523"/>
    <w:rsid w:val="00E97569"/>
    <w:rsid w:val="00E9777B"/>
    <w:rsid w:val="00E97870"/>
    <w:rsid w:val="00E97BAF"/>
    <w:rsid w:val="00EA089D"/>
    <w:rsid w:val="00EA0B07"/>
    <w:rsid w:val="00EA0D7E"/>
    <w:rsid w:val="00EA11A7"/>
    <w:rsid w:val="00EA1260"/>
    <w:rsid w:val="00EA1298"/>
    <w:rsid w:val="00EA192F"/>
    <w:rsid w:val="00EA2415"/>
    <w:rsid w:val="00EA258D"/>
    <w:rsid w:val="00EA265E"/>
    <w:rsid w:val="00EA2A82"/>
    <w:rsid w:val="00EA2C1E"/>
    <w:rsid w:val="00EA40DA"/>
    <w:rsid w:val="00EA42B3"/>
    <w:rsid w:val="00EA42B9"/>
    <w:rsid w:val="00EA4462"/>
    <w:rsid w:val="00EA469E"/>
    <w:rsid w:val="00EA471F"/>
    <w:rsid w:val="00EA4C97"/>
    <w:rsid w:val="00EA5198"/>
    <w:rsid w:val="00EA527C"/>
    <w:rsid w:val="00EA5545"/>
    <w:rsid w:val="00EA5A5F"/>
    <w:rsid w:val="00EA691E"/>
    <w:rsid w:val="00EA6C81"/>
    <w:rsid w:val="00EA6DD3"/>
    <w:rsid w:val="00EA6F21"/>
    <w:rsid w:val="00EA7464"/>
    <w:rsid w:val="00EA7715"/>
    <w:rsid w:val="00EA79FC"/>
    <w:rsid w:val="00EA7A41"/>
    <w:rsid w:val="00EB00EA"/>
    <w:rsid w:val="00EB010B"/>
    <w:rsid w:val="00EB0272"/>
    <w:rsid w:val="00EB02C5"/>
    <w:rsid w:val="00EB03A7"/>
    <w:rsid w:val="00EB045E"/>
    <w:rsid w:val="00EB0596"/>
    <w:rsid w:val="00EB077B"/>
    <w:rsid w:val="00EB085B"/>
    <w:rsid w:val="00EB09C1"/>
    <w:rsid w:val="00EB0C46"/>
    <w:rsid w:val="00EB0E21"/>
    <w:rsid w:val="00EB0F4D"/>
    <w:rsid w:val="00EB17FF"/>
    <w:rsid w:val="00EB1C9C"/>
    <w:rsid w:val="00EB1D75"/>
    <w:rsid w:val="00EB1E23"/>
    <w:rsid w:val="00EB2218"/>
    <w:rsid w:val="00EB29E6"/>
    <w:rsid w:val="00EB2E2E"/>
    <w:rsid w:val="00EB343D"/>
    <w:rsid w:val="00EB369D"/>
    <w:rsid w:val="00EB37C3"/>
    <w:rsid w:val="00EB389F"/>
    <w:rsid w:val="00EB3943"/>
    <w:rsid w:val="00EB3C25"/>
    <w:rsid w:val="00EB4224"/>
    <w:rsid w:val="00EB431A"/>
    <w:rsid w:val="00EB445A"/>
    <w:rsid w:val="00EB4570"/>
    <w:rsid w:val="00EB4622"/>
    <w:rsid w:val="00EB4742"/>
    <w:rsid w:val="00EB4B19"/>
    <w:rsid w:val="00EB4B2B"/>
    <w:rsid w:val="00EB4C05"/>
    <w:rsid w:val="00EB4DD4"/>
    <w:rsid w:val="00EB4EA2"/>
    <w:rsid w:val="00EB5127"/>
    <w:rsid w:val="00EB52F9"/>
    <w:rsid w:val="00EB5856"/>
    <w:rsid w:val="00EB5857"/>
    <w:rsid w:val="00EB5A4F"/>
    <w:rsid w:val="00EB5BB0"/>
    <w:rsid w:val="00EB5D80"/>
    <w:rsid w:val="00EB630B"/>
    <w:rsid w:val="00EB63C1"/>
    <w:rsid w:val="00EB64EC"/>
    <w:rsid w:val="00EB6A96"/>
    <w:rsid w:val="00EB6B63"/>
    <w:rsid w:val="00EB6CAB"/>
    <w:rsid w:val="00EB74A6"/>
    <w:rsid w:val="00EB7DE6"/>
    <w:rsid w:val="00EC0009"/>
    <w:rsid w:val="00EC0345"/>
    <w:rsid w:val="00EC0DFB"/>
    <w:rsid w:val="00EC0E55"/>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653"/>
    <w:rsid w:val="00EC592C"/>
    <w:rsid w:val="00EC5BAF"/>
    <w:rsid w:val="00EC63EE"/>
    <w:rsid w:val="00EC6407"/>
    <w:rsid w:val="00EC64F0"/>
    <w:rsid w:val="00EC668C"/>
    <w:rsid w:val="00EC67F0"/>
    <w:rsid w:val="00EC693B"/>
    <w:rsid w:val="00EC70D5"/>
    <w:rsid w:val="00EC71CE"/>
    <w:rsid w:val="00EC7E34"/>
    <w:rsid w:val="00ED00AF"/>
    <w:rsid w:val="00ED00BC"/>
    <w:rsid w:val="00ED01D6"/>
    <w:rsid w:val="00ED06A0"/>
    <w:rsid w:val="00ED07F7"/>
    <w:rsid w:val="00ED0AE0"/>
    <w:rsid w:val="00ED0BC2"/>
    <w:rsid w:val="00ED0C38"/>
    <w:rsid w:val="00ED0C40"/>
    <w:rsid w:val="00ED0F4C"/>
    <w:rsid w:val="00ED1006"/>
    <w:rsid w:val="00ED10F4"/>
    <w:rsid w:val="00ED1286"/>
    <w:rsid w:val="00ED1449"/>
    <w:rsid w:val="00ED1790"/>
    <w:rsid w:val="00ED23A5"/>
    <w:rsid w:val="00ED244F"/>
    <w:rsid w:val="00ED2818"/>
    <w:rsid w:val="00ED286A"/>
    <w:rsid w:val="00ED2EAF"/>
    <w:rsid w:val="00ED2FBF"/>
    <w:rsid w:val="00ED312F"/>
    <w:rsid w:val="00ED3138"/>
    <w:rsid w:val="00ED3184"/>
    <w:rsid w:val="00ED3360"/>
    <w:rsid w:val="00ED3494"/>
    <w:rsid w:val="00ED37F9"/>
    <w:rsid w:val="00ED3F20"/>
    <w:rsid w:val="00ED3FA4"/>
    <w:rsid w:val="00ED4033"/>
    <w:rsid w:val="00ED4197"/>
    <w:rsid w:val="00ED4554"/>
    <w:rsid w:val="00ED478D"/>
    <w:rsid w:val="00ED48A2"/>
    <w:rsid w:val="00ED5BA3"/>
    <w:rsid w:val="00ED5E5B"/>
    <w:rsid w:val="00ED5F72"/>
    <w:rsid w:val="00ED62B9"/>
    <w:rsid w:val="00ED79BD"/>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F42"/>
    <w:rsid w:val="00EE451C"/>
    <w:rsid w:val="00EE454A"/>
    <w:rsid w:val="00EE4993"/>
    <w:rsid w:val="00EE4B8D"/>
    <w:rsid w:val="00EE4BC7"/>
    <w:rsid w:val="00EE4D09"/>
    <w:rsid w:val="00EE5932"/>
    <w:rsid w:val="00EE5941"/>
    <w:rsid w:val="00EE5980"/>
    <w:rsid w:val="00EE5D2D"/>
    <w:rsid w:val="00EE618F"/>
    <w:rsid w:val="00EE6695"/>
    <w:rsid w:val="00EE67AF"/>
    <w:rsid w:val="00EE6E3A"/>
    <w:rsid w:val="00EE70CB"/>
    <w:rsid w:val="00EE739B"/>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C5B"/>
    <w:rsid w:val="00EF2E50"/>
    <w:rsid w:val="00EF2E6E"/>
    <w:rsid w:val="00EF2EB4"/>
    <w:rsid w:val="00EF3050"/>
    <w:rsid w:val="00EF3FED"/>
    <w:rsid w:val="00EF4111"/>
    <w:rsid w:val="00EF4142"/>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84B"/>
    <w:rsid w:val="00EF68F4"/>
    <w:rsid w:val="00EF6EEA"/>
    <w:rsid w:val="00EF7128"/>
    <w:rsid w:val="00EF7146"/>
    <w:rsid w:val="00EF726F"/>
    <w:rsid w:val="00EF772E"/>
    <w:rsid w:val="00EF79B2"/>
    <w:rsid w:val="00F000A7"/>
    <w:rsid w:val="00F0068E"/>
    <w:rsid w:val="00F009FC"/>
    <w:rsid w:val="00F00F78"/>
    <w:rsid w:val="00F011B0"/>
    <w:rsid w:val="00F016CE"/>
    <w:rsid w:val="00F01E80"/>
    <w:rsid w:val="00F0221C"/>
    <w:rsid w:val="00F0222D"/>
    <w:rsid w:val="00F032EE"/>
    <w:rsid w:val="00F03809"/>
    <w:rsid w:val="00F04689"/>
    <w:rsid w:val="00F046FB"/>
    <w:rsid w:val="00F047C3"/>
    <w:rsid w:val="00F0482B"/>
    <w:rsid w:val="00F04F90"/>
    <w:rsid w:val="00F0528D"/>
    <w:rsid w:val="00F054B2"/>
    <w:rsid w:val="00F05CB6"/>
    <w:rsid w:val="00F05D0B"/>
    <w:rsid w:val="00F05EF7"/>
    <w:rsid w:val="00F06081"/>
    <w:rsid w:val="00F06487"/>
    <w:rsid w:val="00F06597"/>
    <w:rsid w:val="00F066C5"/>
    <w:rsid w:val="00F0671E"/>
    <w:rsid w:val="00F0672C"/>
    <w:rsid w:val="00F0689B"/>
    <w:rsid w:val="00F069BE"/>
    <w:rsid w:val="00F06BCB"/>
    <w:rsid w:val="00F06C67"/>
    <w:rsid w:val="00F06D69"/>
    <w:rsid w:val="00F06DFD"/>
    <w:rsid w:val="00F07112"/>
    <w:rsid w:val="00F071D1"/>
    <w:rsid w:val="00F07533"/>
    <w:rsid w:val="00F075A6"/>
    <w:rsid w:val="00F10465"/>
    <w:rsid w:val="00F10629"/>
    <w:rsid w:val="00F10933"/>
    <w:rsid w:val="00F109D8"/>
    <w:rsid w:val="00F10AF6"/>
    <w:rsid w:val="00F1103A"/>
    <w:rsid w:val="00F11414"/>
    <w:rsid w:val="00F12C8F"/>
    <w:rsid w:val="00F130EF"/>
    <w:rsid w:val="00F1334C"/>
    <w:rsid w:val="00F134AF"/>
    <w:rsid w:val="00F13B97"/>
    <w:rsid w:val="00F13FBA"/>
    <w:rsid w:val="00F142E2"/>
    <w:rsid w:val="00F14647"/>
    <w:rsid w:val="00F14755"/>
    <w:rsid w:val="00F14A87"/>
    <w:rsid w:val="00F14B15"/>
    <w:rsid w:val="00F15063"/>
    <w:rsid w:val="00F15923"/>
    <w:rsid w:val="00F159C4"/>
    <w:rsid w:val="00F15E54"/>
    <w:rsid w:val="00F15EBD"/>
    <w:rsid w:val="00F15FA5"/>
    <w:rsid w:val="00F166E0"/>
    <w:rsid w:val="00F168E3"/>
    <w:rsid w:val="00F16BAE"/>
    <w:rsid w:val="00F16C15"/>
    <w:rsid w:val="00F16C65"/>
    <w:rsid w:val="00F17325"/>
    <w:rsid w:val="00F178B7"/>
    <w:rsid w:val="00F17A60"/>
    <w:rsid w:val="00F17B23"/>
    <w:rsid w:val="00F17E30"/>
    <w:rsid w:val="00F20545"/>
    <w:rsid w:val="00F20843"/>
    <w:rsid w:val="00F209B7"/>
    <w:rsid w:val="00F20F5C"/>
    <w:rsid w:val="00F21286"/>
    <w:rsid w:val="00F216AC"/>
    <w:rsid w:val="00F216CA"/>
    <w:rsid w:val="00F216ED"/>
    <w:rsid w:val="00F217BB"/>
    <w:rsid w:val="00F219F8"/>
    <w:rsid w:val="00F21CC9"/>
    <w:rsid w:val="00F21F83"/>
    <w:rsid w:val="00F225F1"/>
    <w:rsid w:val="00F22FDB"/>
    <w:rsid w:val="00F232B9"/>
    <w:rsid w:val="00F23710"/>
    <w:rsid w:val="00F2376F"/>
    <w:rsid w:val="00F2388C"/>
    <w:rsid w:val="00F238BC"/>
    <w:rsid w:val="00F243D8"/>
    <w:rsid w:val="00F24E75"/>
    <w:rsid w:val="00F253D5"/>
    <w:rsid w:val="00F25A2F"/>
    <w:rsid w:val="00F25A43"/>
    <w:rsid w:val="00F25B97"/>
    <w:rsid w:val="00F26108"/>
    <w:rsid w:val="00F26233"/>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B3D"/>
    <w:rsid w:val="00F30DFD"/>
    <w:rsid w:val="00F30F7C"/>
    <w:rsid w:val="00F31038"/>
    <w:rsid w:val="00F31132"/>
    <w:rsid w:val="00F313D6"/>
    <w:rsid w:val="00F31A5D"/>
    <w:rsid w:val="00F31A74"/>
    <w:rsid w:val="00F31ADA"/>
    <w:rsid w:val="00F323CA"/>
    <w:rsid w:val="00F32E93"/>
    <w:rsid w:val="00F32F27"/>
    <w:rsid w:val="00F3321A"/>
    <w:rsid w:val="00F33745"/>
    <w:rsid w:val="00F33DF0"/>
    <w:rsid w:val="00F33F7B"/>
    <w:rsid w:val="00F3445D"/>
    <w:rsid w:val="00F3477B"/>
    <w:rsid w:val="00F34A3F"/>
    <w:rsid w:val="00F34EA5"/>
    <w:rsid w:val="00F34FF5"/>
    <w:rsid w:val="00F35131"/>
    <w:rsid w:val="00F354C8"/>
    <w:rsid w:val="00F35694"/>
    <w:rsid w:val="00F35703"/>
    <w:rsid w:val="00F35B17"/>
    <w:rsid w:val="00F36298"/>
    <w:rsid w:val="00F3645D"/>
    <w:rsid w:val="00F367BE"/>
    <w:rsid w:val="00F36972"/>
    <w:rsid w:val="00F36A4C"/>
    <w:rsid w:val="00F36C59"/>
    <w:rsid w:val="00F36DD9"/>
    <w:rsid w:val="00F36F1E"/>
    <w:rsid w:val="00F37012"/>
    <w:rsid w:val="00F370FF"/>
    <w:rsid w:val="00F375EE"/>
    <w:rsid w:val="00F37807"/>
    <w:rsid w:val="00F404A9"/>
    <w:rsid w:val="00F40825"/>
    <w:rsid w:val="00F408FE"/>
    <w:rsid w:val="00F40F0C"/>
    <w:rsid w:val="00F411CC"/>
    <w:rsid w:val="00F41304"/>
    <w:rsid w:val="00F41328"/>
    <w:rsid w:val="00F413E9"/>
    <w:rsid w:val="00F41BD3"/>
    <w:rsid w:val="00F42176"/>
    <w:rsid w:val="00F429A2"/>
    <w:rsid w:val="00F42A1D"/>
    <w:rsid w:val="00F42E5A"/>
    <w:rsid w:val="00F431D9"/>
    <w:rsid w:val="00F434AA"/>
    <w:rsid w:val="00F43DD5"/>
    <w:rsid w:val="00F43DF8"/>
    <w:rsid w:val="00F43E9C"/>
    <w:rsid w:val="00F44045"/>
    <w:rsid w:val="00F444A8"/>
    <w:rsid w:val="00F44640"/>
    <w:rsid w:val="00F4467B"/>
    <w:rsid w:val="00F447E0"/>
    <w:rsid w:val="00F448D9"/>
    <w:rsid w:val="00F44CC0"/>
    <w:rsid w:val="00F45028"/>
    <w:rsid w:val="00F450CB"/>
    <w:rsid w:val="00F456C8"/>
    <w:rsid w:val="00F45B2C"/>
    <w:rsid w:val="00F45B9E"/>
    <w:rsid w:val="00F45C4E"/>
    <w:rsid w:val="00F45CD7"/>
    <w:rsid w:val="00F462A7"/>
    <w:rsid w:val="00F4642E"/>
    <w:rsid w:val="00F46B81"/>
    <w:rsid w:val="00F46E86"/>
    <w:rsid w:val="00F46ED0"/>
    <w:rsid w:val="00F4766C"/>
    <w:rsid w:val="00F47688"/>
    <w:rsid w:val="00F500FE"/>
    <w:rsid w:val="00F503D0"/>
    <w:rsid w:val="00F5060E"/>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FD"/>
    <w:rsid w:val="00F5374A"/>
    <w:rsid w:val="00F539C2"/>
    <w:rsid w:val="00F53C0A"/>
    <w:rsid w:val="00F53C2C"/>
    <w:rsid w:val="00F5460D"/>
    <w:rsid w:val="00F54E8D"/>
    <w:rsid w:val="00F556F4"/>
    <w:rsid w:val="00F56023"/>
    <w:rsid w:val="00F5637E"/>
    <w:rsid w:val="00F56903"/>
    <w:rsid w:val="00F569F2"/>
    <w:rsid w:val="00F56C1B"/>
    <w:rsid w:val="00F56EDB"/>
    <w:rsid w:val="00F56F71"/>
    <w:rsid w:val="00F572A9"/>
    <w:rsid w:val="00F57336"/>
    <w:rsid w:val="00F60203"/>
    <w:rsid w:val="00F60629"/>
    <w:rsid w:val="00F607C5"/>
    <w:rsid w:val="00F60890"/>
    <w:rsid w:val="00F609C3"/>
    <w:rsid w:val="00F60ACD"/>
    <w:rsid w:val="00F60DEA"/>
    <w:rsid w:val="00F61215"/>
    <w:rsid w:val="00F62048"/>
    <w:rsid w:val="00F6213F"/>
    <w:rsid w:val="00F623D8"/>
    <w:rsid w:val="00F627AD"/>
    <w:rsid w:val="00F6295D"/>
    <w:rsid w:val="00F62C60"/>
    <w:rsid w:val="00F62E33"/>
    <w:rsid w:val="00F6302A"/>
    <w:rsid w:val="00F634FE"/>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4C6"/>
    <w:rsid w:val="00F716C7"/>
    <w:rsid w:val="00F7186E"/>
    <w:rsid w:val="00F71A55"/>
    <w:rsid w:val="00F71BC7"/>
    <w:rsid w:val="00F71EEA"/>
    <w:rsid w:val="00F71F69"/>
    <w:rsid w:val="00F72311"/>
    <w:rsid w:val="00F72B2F"/>
    <w:rsid w:val="00F72B72"/>
    <w:rsid w:val="00F72D2A"/>
    <w:rsid w:val="00F732F6"/>
    <w:rsid w:val="00F735BD"/>
    <w:rsid w:val="00F73748"/>
    <w:rsid w:val="00F739E3"/>
    <w:rsid w:val="00F7462B"/>
    <w:rsid w:val="00F747EF"/>
    <w:rsid w:val="00F749BB"/>
    <w:rsid w:val="00F74BB9"/>
    <w:rsid w:val="00F75203"/>
    <w:rsid w:val="00F75582"/>
    <w:rsid w:val="00F75AF3"/>
    <w:rsid w:val="00F75B89"/>
    <w:rsid w:val="00F76007"/>
    <w:rsid w:val="00F762E7"/>
    <w:rsid w:val="00F76EFA"/>
    <w:rsid w:val="00F771A9"/>
    <w:rsid w:val="00F77905"/>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C9E"/>
    <w:rsid w:val="00F902DE"/>
    <w:rsid w:val="00F9044E"/>
    <w:rsid w:val="00F9056A"/>
    <w:rsid w:val="00F907A6"/>
    <w:rsid w:val="00F90B0E"/>
    <w:rsid w:val="00F90E3E"/>
    <w:rsid w:val="00F90EF2"/>
    <w:rsid w:val="00F90F8D"/>
    <w:rsid w:val="00F913E1"/>
    <w:rsid w:val="00F9153B"/>
    <w:rsid w:val="00F91702"/>
    <w:rsid w:val="00F91812"/>
    <w:rsid w:val="00F918AB"/>
    <w:rsid w:val="00F91B4B"/>
    <w:rsid w:val="00F91E83"/>
    <w:rsid w:val="00F91EE6"/>
    <w:rsid w:val="00F92782"/>
    <w:rsid w:val="00F9282B"/>
    <w:rsid w:val="00F92889"/>
    <w:rsid w:val="00F928A9"/>
    <w:rsid w:val="00F92C1F"/>
    <w:rsid w:val="00F92E87"/>
    <w:rsid w:val="00F934E5"/>
    <w:rsid w:val="00F93AA9"/>
    <w:rsid w:val="00F940A1"/>
    <w:rsid w:val="00F940FA"/>
    <w:rsid w:val="00F9429D"/>
    <w:rsid w:val="00F943F9"/>
    <w:rsid w:val="00F94676"/>
    <w:rsid w:val="00F94727"/>
    <w:rsid w:val="00F948B0"/>
    <w:rsid w:val="00F94C73"/>
    <w:rsid w:val="00F94F28"/>
    <w:rsid w:val="00F954A8"/>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A05C9"/>
    <w:rsid w:val="00FA062F"/>
    <w:rsid w:val="00FA0F2A"/>
    <w:rsid w:val="00FA10EB"/>
    <w:rsid w:val="00FA1248"/>
    <w:rsid w:val="00FA1577"/>
    <w:rsid w:val="00FA159C"/>
    <w:rsid w:val="00FA1E68"/>
    <w:rsid w:val="00FA22F9"/>
    <w:rsid w:val="00FA2B48"/>
    <w:rsid w:val="00FA2BB3"/>
    <w:rsid w:val="00FA2FE4"/>
    <w:rsid w:val="00FA304E"/>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A70B9"/>
    <w:rsid w:val="00FA7BC9"/>
    <w:rsid w:val="00FA7C25"/>
    <w:rsid w:val="00FB0124"/>
    <w:rsid w:val="00FB023C"/>
    <w:rsid w:val="00FB0257"/>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71"/>
    <w:rsid w:val="00FB66D0"/>
    <w:rsid w:val="00FB6A6A"/>
    <w:rsid w:val="00FB6EC1"/>
    <w:rsid w:val="00FB7183"/>
    <w:rsid w:val="00FB73FF"/>
    <w:rsid w:val="00FB7532"/>
    <w:rsid w:val="00FC027E"/>
    <w:rsid w:val="00FC0663"/>
    <w:rsid w:val="00FC0EEE"/>
    <w:rsid w:val="00FC0FFC"/>
    <w:rsid w:val="00FC1152"/>
    <w:rsid w:val="00FC13AA"/>
    <w:rsid w:val="00FC15B1"/>
    <w:rsid w:val="00FC1A7B"/>
    <w:rsid w:val="00FC1D90"/>
    <w:rsid w:val="00FC2224"/>
    <w:rsid w:val="00FC230B"/>
    <w:rsid w:val="00FC2424"/>
    <w:rsid w:val="00FC283E"/>
    <w:rsid w:val="00FC2DA3"/>
    <w:rsid w:val="00FC2FC0"/>
    <w:rsid w:val="00FC36AC"/>
    <w:rsid w:val="00FC38D7"/>
    <w:rsid w:val="00FC404F"/>
    <w:rsid w:val="00FC40ED"/>
    <w:rsid w:val="00FC42AF"/>
    <w:rsid w:val="00FC4E07"/>
    <w:rsid w:val="00FC54C0"/>
    <w:rsid w:val="00FC54C8"/>
    <w:rsid w:val="00FC5691"/>
    <w:rsid w:val="00FC5B34"/>
    <w:rsid w:val="00FC5C04"/>
    <w:rsid w:val="00FC620C"/>
    <w:rsid w:val="00FC6385"/>
    <w:rsid w:val="00FC65A3"/>
    <w:rsid w:val="00FC6932"/>
    <w:rsid w:val="00FC6B9E"/>
    <w:rsid w:val="00FC73DE"/>
    <w:rsid w:val="00FC7429"/>
    <w:rsid w:val="00FC7D0F"/>
    <w:rsid w:val="00FC7F04"/>
    <w:rsid w:val="00FD0401"/>
    <w:rsid w:val="00FD07F6"/>
    <w:rsid w:val="00FD08B5"/>
    <w:rsid w:val="00FD0BA7"/>
    <w:rsid w:val="00FD1006"/>
    <w:rsid w:val="00FD1224"/>
    <w:rsid w:val="00FD18F5"/>
    <w:rsid w:val="00FD1BFE"/>
    <w:rsid w:val="00FD1DD0"/>
    <w:rsid w:val="00FD1EC8"/>
    <w:rsid w:val="00FD2E2B"/>
    <w:rsid w:val="00FD315A"/>
    <w:rsid w:val="00FD47ED"/>
    <w:rsid w:val="00FD481D"/>
    <w:rsid w:val="00FD48C5"/>
    <w:rsid w:val="00FD4B37"/>
    <w:rsid w:val="00FD4C07"/>
    <w:rsid w:val="00FD4CAC"/>
    <w:rsid w:val="00FD4D21"/>
    <w:rsid w:val="00FD4D57"/>
    <w:rsid w:val="00FD4FA7"/>
    <w:rsid w:val="00FD5180"/>
    <w:rsid w:val="00FD530C"/>
    <w:rsid w:val="00FD539B"/>
    <w:rsid w:val="00FD556F"/>
    <w:rsid w:val="00FD5618"/>
    <w:rsid w:val="00FD6583"/>
    <w:rsid w:val="00FD6C06"/>
    <w:rsid w:val="00FD6FAE"/>
    <w:rsid w:val="00FD7193"/>
    <w:rsid w:val="00FD744D"/>
    <w:rsid w:val="00FD74DB"/>
    <w:rsid w:val="00FD7660"/>
    <w:rsid w:val="00FD793A"/>
    <w:rsid w:val="00FD79B0"/>
    <w:rsid w:val="00FD7DB7"/>
    <w:rsid w:val="00FE00A1"/>
    <w:rsid w:val="00FE039A"/>
    <w:rsid w:val="00FE0655"/>
    <w:rsid w:val="00FE0BAC"/>
    <w:rsid w:val="00FE0FD0"/>
    <w:rsid w:val="00FE1061"/>
    <w:rsid w:val="00FE1147"/>
    <w:rsid w:val="00FE16AB"/>
    <w:rsid w:val="00FE186B"/>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577"/>
    <w:rsid w:val="00FE557C"/>
    <w:rsid w:val="00FE55A2"/>
    <w:rsid w:val="00FE5633"/>
    <w:rsid w:val="00FE56A1"/>
    <w:rsid w:val="00FE57A5"/>
    <w:rsid w:val="00FE5CFF"/>
    <w:rsid w:val="00FE5F73"/>
    <w:rsid w:val="00FE61BB"/>
    <w:rsid w:val="00FE63BF"/>
    <w:rsid w:val="00FE7336"/>
    <w:rsid w:val="00FE787C"/>
    <w:rsid w:val="00FE79E0"/>
    <w:rsid w:val="00FE7AA3"/>
    <w:rsid w:val="00FE7E03"/>
    <w:rsid w:val="00FF0265"/>
    <w:rsid w:val="00FF0428"/>
    <w:rsid w:val="00FF04F1"/>
    <w:rsid w:val="00FF096D"/>
    <w:rsid w:val="00FF0C4C"/>
    <w:rsid w:val="00FF0C55"/>
    <w:rsid w:val="00FF0E5A"/>
    <w:rsid w:val="00FF0EFC"/>
    <w:rsid w:val="00FF1487"/>
    <w:rsid w:val="00FF14A4"/>
    <w:rsid w:val="00FF1764"/>
    <w:rsid w:val="00FF1971"/>
    <w:rsid w:val="00FF1C71"/>
    <w:rsid w:val="00FF214E"/>
    <w:rsid w:val="00FF2222"/>
    <w:rsid w:val="00FF2D6B"/>
    <w:rsid w:val="00FF388C"/>
    <w:rsid w:val="00FF38E3"/>
    <w:rsid w:val="00FF3C97"/>
    <w:rsid w:val="00FF4183"/>
    <w:rsid w:val="00FF4204"/>
    <w:rsid w:val="00FF42B7"/>
    <w:rsid w:val="00FF45A5"/>
    <w:rsid w:val="00FF4640"/>
    <w:rsid w:val="00FF4747"/>
    <w:rsid w:val="00FF4E49"/>
    <w:rsid w:val="00FF4F18"/>
    <w:rsid w:val="00FF4F4C"/>
    <w:rsid w:val="00FF4FC2"/>
    <w:rsid w:val="00FF5247"/>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144801F"/>
    <w:rsid w:val="01C04BCB"/>
    <w:rsid w:val="07E8C7E3"/>
    <w:rsid w:val="098F3946"/>
    <w:rsid w:val="0A613395"/>
    <w:rsid w:val="117B45DD"/>
    <w:rsid w:val="11E9BCAF"/>
    <w:rsid w:val="130CE09E"/>
    <w:rsid w:val="1775F025"/>
    <w:rsid w:val="18B0EA5D"/>
    <w:rsid w:val="195A7EC0"/>
    <w:rsid w:val="197437C6"/>
    <w:rsid w:val="20330B36"/>
    <w:rsid w:val="20F95045"/>
    <w:rsid w:val="22C454BB"/>
    <w:rsid w:val="23108F9C"/>
    <w:rsid w:val="27509200"/>
    <w:rsid w:val="2790B410"/>
    <w:rsid w:val="2984355A"/>
    <w:rsid w:val="2AC285FE"/>
    <w:rsid w:val="2C4D7F29"/>
    <w:rsid w:val="2D08A8FF"/>
    <w:rsid w:val="2ED4DA9F"/>
    <w:rsid w:val="30540B83"/>
    <w:rsid w:val="3187158C"/>
    <w:rsid w:val="31B9E741"/>
    <w:rsid w:val="334B8881"/>
    <w:rsid w:val="33D25F50"/>
    <w:rsid w:val="372A941F"/>
    <w:rsid w:val="38FCF7D8"/>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96AAE82"/>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F4897155-31BF-4D60-A726-4D5B4B78A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23686950">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94349465">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69138631">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57</TotalTime>
  <Pages>3</Pages>
  <Words>1182</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7757</CharactersWithSpaces>
  <SharedDoc>false</SharedDoc>
  <HLinks>
    <vt:vector size="18" baseType="variant">
      <vt:variant>
        <vt:i4>1179706</vt:i4>
      </vt:variant>
      <vt:variant>
        <vt:i4>14</vt:i4>
      </vt:variant>
      <vt:variant>
        <vt:i4>0</vt:i4>
      </vt:variant>
      <vt:variant>
        <vt:i4>5</vt:i4>
      </vt:variant>
      <vt:variant>
        <vt:lpwstr/>
      </vt:variant>
      <vt:variant>
        <vt:lpwstr>_Toc178671458</vt:lpwstr>
      </vt:variant>
      <vt:variant>
        <vt:i4>1179706</vt:i4>
      </vt:variant>
      <vt:variant>
        <vt:i4>11</vt:i4>
      </vt:variant>
      <vt:variant>
        <vt:i4>0</vt:i4>
      </vt:variant>
      <vt:variant>
        <vt:i4>5</vt:i4>
      </vt:variant>
      <vt:variant>
        <vt:lpwstr/>
      </vt:variant>
      <vt:variant>
        <vt:lpwstr>_Toc178671457</vt:lpwstr>
      </vt:variant>
      <vt:variant>
        <vt:i4>1179706</vt:i4>
      </vt:variant>
      <vt:variant>
        <vt:i4>8</vt:i4>
      </vt:variant>
      <vt:variant>
        <vt:i4>0</vt:i4>
      </vt:variant>
      <vt:variant>
        <vt:i4>5</vt:i4>
      </vt:variant>
      <vt:variant>
        <vt:lpwstr/>
      </vt:variant>
      <vt:variant>
        <vt:lpwstr>_Toc178671456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156</cp:revision>
  <cp:lastPrinted>2008-02-03T07:09:00Z</cp:lastPrinted>
  <dcterms:created xsi:type="dcterms:W3CDTF">2024-10-03T19:26:00Z</dcterms:created>
  <dcterms:modified xsi:type="dcterms:W3CDTF">2024-10-03T22:45:00Z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