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DFB3" w14:textId="58D097BC" w:rsidR="00DA4B2C" w:rsidRPr="00D55834" w:rsidRDefault="00DA4B2C" w:rsidP="00DA4B2C">
      <w:pPr>
        <w:pStyle w:val="CRCoverPage"/>
        <w:tabs>
          <w:tab w:val="right" w:pos="9639"/>
        </w:tabs>
        <w:spacing w:after="0"/>
        <w:rPr>
          <w:b/>
          <w:i/>
          <w:noProof/>
          <w:sz w:val="24"/>
          <w:szCs w:val="18"/>
        </w:rPr>
      </w:pPr>
      <w:r>
        <w:rPr>
          <w:b/>
          <w:noProof/>
          <w:sz w:val="24"/>
        </w:rPr>
        <w:t>3GPP TSG-</w:t>
      </w:r>
      <w:fldSimple w:instr=" DOCPROPERTY  TSG/WGRef  \* MERGEFORMAT ">
        <w:r>
          <w:rPr>
            <w:b/>
            <w:noProof/>
            <w:sz w:val="24"/>
          </w:rPr>
          <w:t>RAN WG2</w:t>
        </w:r>
      </w:fldSimple>
      <w:r>
        <w:rPr>
          <w:b/>
          <w:noProof/>
          <w:sz w:val="24"/>
        </w:rPr>
        <w:t xml:space="preserve"> Meeting #127bis</w:t>
      </w:r>
      <w:r>
        <w:rPr>
          <w:b/>
          <w:i/>
          <w:noProof/>
          <w:sz w:val="28"/>
        </w:rPr>
        <w:tab/>
      </w:r>
      <w:r w:rsidRPr="00F63E7F">
        <w:rPr>
          <w:b/>
          <w:iCs/>
          <w:noProof/>
          <w:sz w:val="24"/>
          <w:szCs w:val="18"/>
        </w:rPr>
        <w:t>R2-240</w:t>
      </w:r>
      <w:r w:rsidR="006A13E1">
        <w:rPr>
          <w:b/>
          <w:iCs/>
          <w:noProof/>
          <w:sz w:val="24"/>
          <w:szCs w:val="18"/>
        </w:rPr>
        <w:t>8708</w:t>
      </w:r>
    </w:p>
    <w:p w14:paraId="54D4A12E" w14:textId="77777777" w:rsidR="00DA4B2C" w:rsidRDefault="00DA4B2C" w:rsidP="00DA4B2C">
      <w:pPr>
        <w:pStyle w:val="CRCoverPage"/>
        <w:rPr>
          <w:b/>
          <w:noProof/>
          <w:sz w:val="24"/>
        </w:rPr>
      </w:pPr>
      <w:r w:rsidRPr="00E627FA">
        <w:rPr>
          <w:b/>
          <w:noProof/>
          <w:sz w:val="24"/>
        </w:rPr>
        <w:t>Hefei</w:t>
      </w:r>
      <w:r>
        <w:rPr>
          <w:b/>
          <w:noProof/>
          <w:sz w:val="24"/>
        </w:rPr>
        <w:t xml:space="preserve">, </w:t>
      </w:r>
      <w:r w:rsidRPr="00E627FA">
        <w:rPr>
          <w:b/>
          <w:noProof/>
          <w:sz w:val="24"/>
        </w:rPr>
        <w:t>China,</w:t>
      </w:r>
      <w:r w:rsidRPr="00E627FA">
        <w:rPr>
          <w:b/>
          <w:noProof/>
          <w:sz w:val="24"/>
        </w:rPr>
        <w:fldChar w:fldCharType="begin"/>
      </w:r>
      <w:r w:rsidRPr="00F63E7F">
        <w:rPr>
          <w:b/>
          <w:noProof/>
          <w:sz w:val="24"/>
        </w:rPr>
        <w:instrText xml:space="preserve"> DOCPROPERTY  StartDate  \* MERGEFORMAT </w:instrText>
      </w:r>
      <w:r w:rsidRPr="00E627FA">
        <w:rPr>
          <w:b/>
          <w:noProof/>
          <w:sz w:val="24"/>
        </w:rPr>
        <w:fldChar w:fldCharType="separate"/>
      </w:r>
      <w:r w:rsidRPr="00E627FA">
        <w:rPr>
          <w:b/>
          <w:noProof/>
          <w:sz w:val="24"/>
        </w:rPr>
        <w:t xml:space="preserve"> October 14</w:t>
      </w:r>
      <w:r w:rsidRPr="00F63E7F">
        <w:rPr>
          <w:b/>
          <w:noProof/>
          <w:sz w:val="24"/>
        </w:rPr>
        <w:t>th</w:t>
      </w:r>
      <w:r w:rsidRPr="00E627FA">
        <w:rPr>
          <w:b/>
          <w:noProof/>
          <w:sz w:val="24"/>
        </w:rPr>
        <w:t xml:space="preserve"> </w:t>
      </w:r>
      <w:r w:rsidRPr="00E627FA">
        <w:rPr>
          <w:b/>
          <w:noProof/>
          <w:sz w:val="24"/>
        </w:rPr>
        <w:fldChar w:fldCharType="end"/>
      </w:r>
      <w:r w:rsidRPr="00E627FA">
        <w:rPr>
          <w:b/>
          <w:noProof/>
          <w:sz w:val="24"/>
        </w:rPr>
        <w:t xml:space="preserve">– </w:t>
      </w:r>
      <w:r w:rsidRPr="00E627FA">
        <w:rPr>
          <w:b/>
          <w:noProof/>
          <w:sz w:val="24"/>
        </w:rPr>
        <w:fldChar w:fldCharType="begin"/>
      </w:r>
      <w:r w:rsidRPr="00F63E7F">
        <w:rPr>
          <w:b/>
          <w:noProof/>
          <w:sz w:val="24"/>
        </w:rPr>
        <w:instrText xml:space="preserve"> DOCPROPERTY  EndDate  \* MERGEFORMAT </w:instrText>
      </w:r>
      <w:r w:rsidRPr="00E627FA">
        <w:rPr>
          <w:b/>
          <w:noProof/>
          <w:sz w:val="24"/>
        </w:rPr>
        <w:fldChar w:fldCharType="separate"/>
      </w:r>
      <w:r w:rsidRPr="00E627FA">
        <w:rPr>
          <w:b/>
          <w:noProof/>
          <w:sz w:val="24"/>
        </w:rPr>
        <w:t>18</w:t>
      </w:r>
      <w:r w:rsidRPr="00F63E7F">
        <w:rPr>
          <w:b/>
          <w:noProof/>
          <w:sz w:val="24"/>
        </w:rPr>
        <w:t>th</w:t>
      </w:r>
      <w:r w:rsidRPr="00E627FA">
        <w:rPr>
          <w:b/>
          <w:noProof/>
          <w:sz w:val="24"/>
        </w:rPr>
        <w:t xml:space="preserve"> , </w:t>
      </w:r>
      <w:r w:rsidRPr="00E627FA">
        <w:rPr>
          <w:b/>
          <w:noProof/>
          <w:sz w:val="24"/>
        </w:rPr>
        <w:fldChar w:fldCharType="end"/>
      </w:r>
      <w:r w:rsidRPr="00E627FA">
        <w:rPr>
          <w:b/>
          <w:noProof/>
          <w:sz w:val="24"/>
        </w:rPr>
        <w:t xml:space="preserve">2024                    </w:t>
      </w:r>
    </w:p>
    <w:p w14:paraId="51CB701F" w14:textId="535706D5"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2571DC">
        <w:rPr>
          <w:rFonts w:cs="Arial"/>
          <w:sz w:val="24"/>
          <w:lang w:val="en-US"/>
        </w:rPr>
        <w:t>4</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2F4F320"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27639">
        <w:rPr>
          <w:rFonts w:cs="Arial"/>
          <w:sz w:val="24"/>
          <w:lang w:val="en-US"/>
        </w:rPr>
        <w:t>r</w:t>
      </w:r>
      <w:r w:rsidR="00D36AA6">
        <w:rPr>
          <w:rFonts w:cs="Arial"/>
          <w:sz w:val="24"/>
          <w:lang w:val="en-US"/>
        </w:rPr>
        <w:t xml:space="preserve">andom </w:t>
      </w:r>
      <w:r w:rsidR="00F27639">
        <w:rPr>
          <w:rFonts w:cs="Arial"/>
          <w:sz w:val="24"/>
          <w:lang w:val="en-US"/>
        </w:rPr>
        <w:t>access</w:t>
      </w:r>
      <w:r w:rsidR="00781EB9">
        <w:rPr>
          <w:rFonts w:cs="Arial"/>
          <w:sz w:val="24"/>
          <w:lang w:val="en-US"/>
        </w:rPr>
        <w:t xml:space="preserve"> aspects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2"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3"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3"/>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lastRenderedPageBreak/>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Frame structure, synchronization and timing, random </w:t>
            </w:r>
            <w:proofErr w:type="gramStart"/>
            <w:r>
              <w:rPr>
                <w:rFonts w:eastAsia="SimSun"/>
                <w:lang w:val="en-US" w:eastAsia="ja-JP"/>
              </w:rPr>
              <w:t>access</w:t>
            </w:r>
            <w:proofErr w:type="gramEnd"/>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Channel </w:t>
            </w:r>
            <w:proofErr w:type="gramStart"/>
            <w:r>
              <w:rPr>
                <w:rFonts w:eastAsia="SimSun"/>
                <w:lang w:val="en-US" w:eastAsia="ja-JP"/>
              </w:rPr>
              <w:t>coding</w:t>
            </w:r>
            <w:proofErr w:type="gramEnd"/>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Downlink channel/signal </w:t>
            </w:r>
            <w:proofErr w:type="gramStart"/>
            <w:r>
              <w:rPr>
                <w:rFonts w:eastAsia="SimSun"/>
                <w:lang w:val="en-US" w:eastAsia="ja-JP"/>
              </w:rPr>
              <w:t>aspects</w:t>
            </w:r>
            <w:proofErr w:type="gramEnd"/>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 xml:space="preserve">to enable DO-DTT and DT data </w:t>
            </w:r>
            <w:proofErr w:type="gramStart"/>
            <w:r w:rsidRPr="00C7514D">
              <w:t>transmission</w:t>
            </w:r>
            <w:r>
              <w:t>, and</w:t>
            </w:r>
            <w:proofErr w:type="gramEnd"/>
            <w:r>
              <w:t xml:space="preserve">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4"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4"/>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e.g.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2"/>
          <w:p w14:paraId="49249C4A" w14:textId="46E47285" w:rsidR="00253F94" w:rsidRDefault="0057290E" w:rsidP="00A72BF0">
            <w:pPr>
              <w:jc w:val="both"/>
              <w:rPr>
                <w:rFonts w:eastAsia="SimSun"/>
                <w:szCs w:val="20"/>
                <w:lang w:val="en-US" w:eastAsia="ja-JP"/>
              </w:rPr>
            </w:pPr>
            <w:r>
              <w:t>-</w:t>
            </w:r>
            <w:r>
              <w:tab/>
            </w:r>
          </w:p>
        </w:tc>
      </w:tr>
    </w:tbl>
    <w:p w14:paraId="0E182501" w14:textId="77777777" w:rsidR="008A7771" w:rsidRDefault="008A7771" w:rsidP="005C5621">
      <w:pPr>
        <w:jc w:val="both"/>
        <w:rPr>
          <w:rFonts w:eastAsia="SimSun"/>
          <w:szCs w:val="20"/>
          <w:lang w:val="en-US" w:eastAsia="ja-JP"/>
        </w:rPr>
      </w:pPr>
    </w:p>
    <w:p w14:paraId="2FE29988" w14:textId="365668A4" w:rsidR="008A7771" w:rsidRDefault="008A7771" w:rsidP="005C5621">
      <w:pPr>
        <w:jc w:val="both"/>
        <w:rPr>
          <w:rFonts w:eastAsia="SimSun"/>
          <w:szCs w:val="20"/>
          <w:lang w:val="en-US" w:eastAsia="ja-JP"/>
        </w:rPr>
      </w:pPr>
      <w:r>
        <w:rPr>
          <w:rFonts w:eastAsia="SimSun"/>
          <w:szCs w:val="20"/>
          <w:lang w:val="en-US" w:eastAsia="ja-JP"/>
        </w:rPr>
        <w:t>At RAN2#125bis</w:t>
      </w:r>
      <w:r w:rsidR="006C7F54">
        <w:rPr>
          <w:rFonts w:eastAsia="SimSun"/>
          <w:szCs w:val="20"/>
          <w:lang w:val="en-US" w:eastAsia="ja-JP"/>
        </w:rPr>
        <w:t xml:space="preserve"> [</w:t>
      </w:r>
      <w:r w:rsidR="005743D5" w:rsidRPr="002A3F42">
        <w:rPr>
          <w:rFonts w:eastAsia="SimSun"/>
          <w:szCs w:val="20"/>
          <w:lang w:val="en-US" w:eastAsia="ja-JP"/>
        </w:rPr>
        <w:t>2</w:t>
      </w:r>
      <w:r w:rsidR="006C7F54" w:rsidRPr="002A3F42">
        <w:rPr>
          <w:rFonts w:eastAsia="SimSun"/>
          <w:szCs w:val="20"/>
          <w:lang w:val="en-US" w:eastAsia="ja-JP"/>
        </w:rPr>
        <w:t>]</w:t>
      </w:r>
      <w:r w:rsidRPr="002A3F42">
        <w:rPr>
          <w:rFonts w:eastAsia="SimSun"/>
          <w:szCs w:val="20"/>
          <w:lang w:val="en-US" w:eastAsia="ja-JP"/>
        </w:rPr>
        <w:t>, the</w:t>
      </w:r>
      <w:r>
        <w:rPr>
          <w:rFonts w:eastAsia="SimSun"/>
          <w:szCs w:val="20"/>
          <w:lang w:val="en-US" w:eastAsia="ja-JP"/>
        </w:rPr>
        <w:t xml:space="preserve"> following agreements were made:</w:t>
      </w:r>
    </w:p>
    <w:p w14:paraId="5A0AA201" w14:textId="77777777" w:rsidR="008A7771" w:rsidRDefault="008A7771" w:rsidP="005C5621">
      <w:pPr>
        <w:jc w:val="both"/>
        <w:rPr>
          <w:rFonts w:eastAsia="SimSun"/>
          <w:szCs w:val="20"/>
          <w:lang w:val="en-US" w:eastAsia="ja-JP"/>
        </w:rPr>
      </w:pPr>
    </w:p>
    <w:p w14:paraId="48B79313" w14:textId="6EB7DC1D" w:rsidR="00534889" w:rsidRDefault="00534889" w:rsidP="005C5621">
      <w:pPr>
        <w:jc w:val="both"/>
        <w:rPr>
          <w:rFonts w:eastAsia="SimSun"/>
          <w:szCs w:val="20"/>
          <w:lang w:val="en-US" w:eastAsia="ja-JP"/>
        </w:rPr>
      </w:pPr>
      <w:r>
        <w:rPr>
          <w:rFonts w:eastAsia="SimSun"/>
          <w:szCs w:val="20"/>
          <w:lang w:val="en-US" w:eastAsia="ja-JP"/>
        </w:rPr>
        <w:t>Random Access</w:t>
      </w:r>
      <w:r w:rsidR="00AE5245">
        <w:rPr>
          <w:rFonts w:eastAsia="SimSun"/>
          <w:szCs w:val="20"/>
          <w:lang w:val="en-US" w:eastAsia="ja-JP"/>
        </w:rPr>
        <w:t>:</w:t>
      </w:r>
    </w:p>
    <w:p w14:paraId="581CEC01" w14:textId="77777777" w:rsidR="00940ECF" w:rsidRDefault="00940ECF" w:rsidP="005C5621">
      <w:pPr>
        <w:jc w:val="both"/>
        <w:rPr>
          <w:rFonts w:eastAsia="SimSun"/>
          <w:szCs w:val="20"/>
          <w:lang w:val="en-US" w:eastAsia="ja-JP"/>
        </w:rPr>
      </w:pPr>
    </w:p>
    <w:p w14:paraId="5076FFB2" w14:textId="77777777" w:rsidR="00264102" w:rsidRPr="009000FE" w:rsidRDefault="00264102" w:rsidP="0073267B">
      <w:pPr>
        <w:pStyle w:val="Doc-text2"/>
        <w:pBdr>
          <w:top w:val="single" w:sz="4" w:space="1" w:color="auto"/>
          <w:left w:val="single" w:sz="4" w:space="4" w:color="auto"/>
          <w:bottom w:val="single" w:sz="4" w:space="1" w:color="auto"/>
          <w:right w:val="single" w:sz="4" w:space="4" w:color="auto"/>
        </w:pBdr>
        <w:ind w:left="363"/>
        <w:rPr>
          <w:b/>
          <w:bCs/>
        </w:rPr>
      </w:pPr>
      <w:r w:rsidRPr="009000FE">
        <w:rPr>
          <w:b/>
          <w:bCs/>
        </w:rPr>
        <w:t>Agreement</w:t>
      </w:r>
    </w:p>
    <w:p w14:paraId="003C2DB4" w14:textId="77777777" w:rsidR="00264102"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t xml:space="preserve">RAN2 confirms slotted-ALOHA is the baseline for Ambient IoT random </w:t>
      </w:r>
      <w:proofErr w:type="gramStart"/>
      <w:r>
        <w:t>access</w:t>
      </w:r>
      <w:proofErr w:type="gramEnd"/>
      <w:r>
        <w:t xml:space="preserve"> </w:t>
      </w:r>
    </w:p>
    <w:p w14:paraId="1FB2044C"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t xml:space="preserve">We will </w:t>
      </w:r>
      <w:r w:rsidRPr="00E90368">
        <w:t xml:space="preserve">study the support for access triggering for a </w:t>
      </w:r>
      <w:r w:rsidRPr="00FC062F">
        <w:t>single device, group of devices, or all devices</w:t>
      </w:r>
      <w:r w:rsidRPr="00E90368">
        <w:t xml:space="preserve">.    RAN2 to discuss the </w:t>
      </w:r>
      <w:r w:rsidRPr="00FC062F">
        <w:t>contention-based and contention-free access</w:t>
      </w:r>
      <w:r w:rsidRPr="00E90368">
        <w:t xml:space="preserve"> procedures and detailed solutions. </w:t>
      </w:r>
    </w:p>
    <w:p w14:paraId="0B5B8A0B"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Random Access is triggered by the </w:t>
      </w:r>
      <w:proofErr w:type="gramStart"/>
      <w:r w:rsidRPr="00E90368">
        <w:t>reader</w:t>
      </w:r>
      <w:proofErr w:type="gramEnd"/>
      <w:r w:rsidRPr="00E90368">
        <w:t xml:space="preserve"> </w:t>
      </w:r>
    </w:p>
    <w:p w14:paraId="51CB6CDC"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Reader provides the information that the device needs to respond to the </w:t>
      </w:r>
      <w:proofErr w:type="gramStart"/>
      <w:r w:rsidRPr="00E90368">
        <w:t>random access</w:t>
      </w:r>
      <w:proofErr w:type="gramEnd"/>
      <w:r w:rsidRPr="00E90368">
        <w:t xml:space="preserve"> trigger.  FFS what those </w:t>
      </w:r>
      <w:r w:rsidRPr="00FC062F">
        <w:t>parameters</w:t>
      </w:r>
      <w:r w:rsidRPr="00E90368">
        <w:t xml:space="preserve"> are</w:t>
      </w:r>
    </w:p>
    <w:p w14:paraId="041C1BDA"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Study the solution and benefits of both </w:t>
      </w:r>
      <w:r w:rsidRPr="00FC062F">
        <w:t>2-step like random access procedure and 4-step like random</w:t>
      </w:r>
      <w:r w:rsidRPr="00E90368">
        <w:t xml:space="preserve"> access procedure.  FFS the details on each procedure and how we call it.  </w:t>
      </w:r>
    </w:p>
    <w:p w14:paraId="45652B33"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Handling of contention resolution failure and access failure at the device will be studied in RAN2, including failure detection and re-access.  FFS </w:t>
      </w:r>
      <w:proofErr w:type="gramStart"/>
      <w:r w:rsidRPr="00E90368">
        <w:t>details</w:t>
      </w:r>
      <w:proofErr w:type="gramEnd"/>
    </w:p>
    <w:p w14:paraId="5537156C" w14:textId="77777777" w:rsidR="00264102"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For the very first access message from the device to reader in random access an ID is included.  RAN2 to discuss whether a </w:t>
      </w:r>
      <w:r w:rsidRPr="00FC062F">
        <w:t>temporary identifier is included</w:t>
      </w:r>
      <w:r w:rsidRPr="00E90368">
        <w:t>, or</w:t>
      </w:r>
      <w:r>
        <w:t xml:space="preserve"> the permanent device ID is included (considering other WGs input as well).   </w:t>
      </w:r>
    </w:p>
    <w:p w14:paraId="34803F29" w14:textId="77777777" w:rsidR="00264102" w:rsidRDefault="00264102" w:rsidP="005C5621">
      <w:pPr>
        <w:jc w:val="both"/>
        <w:rPr>
          <w:rFonts w:eastAsia="SimSun"/>
          <w:szCs w:val="20"/>
          <w:lang w:eastAsia="ja-JP"/>
        </w:rPr>
      </w:pPr>
    </w:p>
    <w:p w14:paraId="7816BB30" w14:textId="7285FE8F" w:rsidR="00982F80" w:rsidRDefault="00982F80" w:rsidP="005C5621">
      <w:pPr>
        <w:jc w:val="both"/>
        <w:rPr>
          <w:rFonts w:eastAsia="SimSun"/>
          <w:szCs w:val="20"/>
          <w:lang w:eastAsia="ja-JP"/>
        </w:rPr>
      </w:pPr>
      <w:r>
        <w:rPr>
          <w:rFonts w:eastAsia="SimSun"/>
          <w:szCs w:val="20"/>
          <w:lang w:eastAsia="ja-JP"/>
        </w:rPr>
        <w:t>At RAN2#126</w:t>
      </w:r>
      <w:r w:rsidR="00640BC6">
        <w:rPr>
          <w:rFonts w:eastAsia="SimSun"/>
          <w:szCs w:val="20"/>
          <w:lang w:eastAsia="ja-JP"/>
        </w:rPr>
        <w:t xml:space="preserve"> [3], the following agreements were made:</w:t>
      </w:r>
    </w:p>
    <w:p w14:paraId="2146C97D" w14:textId="77777777" w:rsidR="00640BC6" w:rsidRDefault="00640BC6" w:rsidP="005C5621">
      <w:pPr>
        <w:jc w:val="both"/>
        <w:rPr>
          <w:rFonts w:eastAsia="SimSun"/>
          <w:szCs w:val="20"/>
          <w:lang w:eastAsia="ja-JP"/>
        </w:rPr>
      </w:pPr>
    </w:p>
    <w:p w14:paraId="630EA01E"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i/>
          <w:iCs/>
          <w:lang w:eastAsia="en-GB"/>
        </w:rPr>
      </w:pPr>
      <w:r w:rsidRPr="004B53EE">
        <w:rPr>
          <w:rFonts w:ascii="Arial" w:eastAsia="MS Mincho" w:hAnsi="Arial"/>
          <w:b/>
          <w:bCs/>
          <w:i/>
          <w:iCs/>
          <w:lang w:eastAsia="en-GB"/>
        </w:rPr>
        <w:t xml:space="preserve">Agreements on “4 step” </w:t>
      </w:r>
      <w:proofErr w:type="gramStart"/>
      <w:r w:rsidRPr="004B53EE">
        <w:rPr>
          <w:rFonts w:ascii="Arial" w:eastAsia="MS Mincho" w:hAnsi="Arial"/>
          <w:b/>
          <w:bCs/>
          <w:i/>
          <w:iCs/>
          <w:lang w:eastAsia="en-GB"/>
        </w:rPr>
        <w:t>RA</w:t>
      </w:r>
      <w:proofErr w:type="gramEnd"/>
    </w:p>
    <w:p w14:paraId="43218D6B"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4B53EE">
        <w:rPr>
          <w:rFonts w:ascii="Arial" w:eastAsia="MS Mincho" w:hAnsi="Arial"/>
          <w:lang w:eastAsia="en-GB"/>
        </w:rPr>
        <w:t>1</w:t>
      </w:r>
      <w:r w:rsidRPr="004B53EE">
        <w:rPr>
          <w:rFonts w:ascii="Arial" w:eastAsia="MS Mincho" w:hAnsi="Arial"/>
          <w:lang w:eastAsia="en-GB"/>
        </w:rPr>
        <w:tab/>
        <w:t xml:space="preserve">A-IoT </w:t>
      </w:r>
      <w:r w:rsidRPr="004B53EE">
        <w:rPr>
          <w:rFonts w:ascii="Arial" w:eastAsia="MS Mincho" w:hAnsi="Arial" w:hint="eastAsia"/>
          <w:lang w:eastAsia="en-GB"/>
        </w:rPr>
        <w:t>M</w:t>
      </w:r>
      <w:r w:rsidRPr="004B53EE">
        <w:rPr>
          <w:rFonts w:ascii="Arial" w:eastAsia="MS Mincho" w:hAnsi="Arial"/>
          <w:lang w:eastAsia="en-GB"/>
        </w:rPr>
        <w:t xml:space="preserve">sg1: the device sends an ID to the reader.  </w:t>
      </w:r>
      <w:r w:rsidRPr="00937F6D">
        <w:rPr>
          <w:rFonts w:ascii="Arial" w:eastAsia="MS Mincho" w:hAnsi="Arial"/>
          <w:highlight w:val="yellow"/>
          <w:lang w:eastAsia="en-GB"/>
        </w:rPr>
        <w:t>ID is a random ID generated by device</w:t>
      </w:r>
      <w:r w:rsidRPr="004B53EE">
        <w:rPr>
          <w:rFonts w:ascii="Arial" w:eastAsia="MS Mincho" w:hAnsi="Arial"/>
          <w:lang w:eastAsia="en-GB"/>
        </w:rPr>
        <w:t xml:space="preserve"> (FFS how it is generated, e.g. randomly </w:t>
      </w:r>
      <w:proofErr w:type="gramStart"/>
      <w:r w:rsidRPr="004B53EE">
        <w:rPr>
          <w:rFonts w:ascii="Arial" w:eastAsia="MS Mincho" w:hAnsi="Arial"/>
          <w:lang w:eastAsia="en-GB"/>
        </w:rPr>
        <w:t>generated</w:t>
      </w:r>
      <w:proofErr w:type="gramEnd"/>
      <w:r w:rsidRPr="004B53EE">
        <w:rPr>
          <w:rFonts w:ascii="Arial" w:eastAsia="MS Mincho" w:hAnsi="Arial"/>
          <w:lang w:eastAsia="en-GB"/>
        </w:rPr>
        <w:t xml:space="preserve"> or generated based on Device ID).  FFS on ID size.  This doesn’t preclude any other RAN1 agreed </w:t>
      </w:r>
      <w:proofErr w:type="gramStart"/>
      <w:r w:rsidRPr="004B53EE">
        <w:rPr>
          <w:rFonts w:ascii="Arial" w:eastAsia="MS Mincho" w:hAnsi="Arial"/>
          <w:lang w:eastAsia="en-GB"/>
        </w:rPr>
        <w:t>information</w:t>
      </w:r>
      <w:proofErr w:type="gramEnd"/>
    </w:p>
    <w:p w14:paraId="793B18A3"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4B53EE">
        <w:rPr>
          <w:rFonts w:ascii="Arial" w:eastAsia="MS Mincho" w:hAnsi="Arial"/>
          <w:lang w:eastAsia="en-GB"/>
        </w:rPr>
        <w:t>2</w:t>
      </w:r>
      <w:r w:rsidRPr="004B53EE">
        <w:rPr>
          <w:rFonts w:ascii="Arial" w:eastAsia="MS Mincho" w:hAnsi="Arial"/>
          <w:lang w:eastAsia="en-GB"/>
        </w:rPr>
        <w:tab/>
        <w:t xml:space="preserve">A-IoT </w:t>
      </w:r>
      <w:r w:rsidRPr="004B53EE">
        <w:rPr>
          <w:rFonts w:ascii="Arial" w:eastAsia="MS Mincho" w:hAnsi="Arial" w:hint="eastAsia"/>
          <w:lang w:eastAsia="en-GB"/>
        </w:rPr>
        <w:t>M</w:t>
      </w:r>
      <w:r w:rsidRPr="004B53EE">
        <w:rPr>
          <w:rFonts w:ascii="Arial" w:eastAsia="MS Mincho" w:hAnsi="Arial"/>
          <w:lang w:eastAsia="en-GB"/>
        </w:rPr>
        <w:t xml:space="preserve">sg2: the reader </w:t>
      </w:r>
      <w:proofErr w:type="spellStart"/>
      <w:r w:rsidRPr="004B53EE">
        <w:rPr>
          <w:rFonts w:ascii="Arial" w:eastAsia="MS Mincho" w:hAnsi="Arial"/>
          <w:lang w:eastAsia="en-GB"/>
        </w:rPr>
        <w:t>echos</w:t>
      </w:r>
      <w:proofErr w:type="spellEnd"/>
      <w:r w:rsidRPr="004B53EE">
        <w:rPr>
          <w:rFonts w:ascii="Arial" w:eastAsia="MS Mincho" w:hAnsi="Arial"/>
          <w:lang w:eastAsia="en-GB"/>
        </w:rPr>
        <w:t xml:space="preserve"> the ID received in Msg1.   Further information may be included in mgs2 based on RAN1 </w:t>
      </w:r>
      <w:proofErr w:type="gramStart"/>
      <w:r w:rsidRPr="004B53EE">
        <w:rPr>
          <w:rFonts w:ascii="Arial" w:eastAsia="MS Mincho" w:hAnsi="Arial"/>
          <w:lang w:eastAsia="en-GB"/>
        </w:rPr>
        <w:t>agreements</w:t>
      </w:r>
      <w:proofErr w:type="gramEnd"/>
      <w:r w:rsidRPr="004B53EE">
        <w:rPr>
          <w:rFonts w:ascii="Arial" w:eastAsia="MS Mincho" w:hAnsi="Arial"/>
          <w:lang w:eastAsia="en-GB"/>
        </w:rPr>
        <w:t xml:space="preserve">   </w:t>
      </w:r>
    </w:p>
    <w:p w14:paraId="6B2D0C17"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4B53EE">
        <w:rPr>
          <w:rFonts w:ascii="Arial" w:eastAsia="MS Mincho" w:hAnsi="Arial"/>
          <w:lang w:eastAsia="en-GB"/>
        </w:rPr>
        <w:lastRenderedPageBreak/>
        <w:t>3</w:t>
      </w:r>
      <w:r w:rsidRPr="004B53EE">
        <w:rPr>
          <w:rFonts w:ascii="Arial" w:eastAsia="MS Mincho" w:hAnsi="Arial"/>
          <w:lang w:eastAsia="en-GB"/>
        </w:rPr>
        <w:tab/>
        <w:t xml:space="preserve">A-IoT </w:t>
      </w:r>
      <w:r w:rsidRPr="004B53EE">
        <w:rPr>
          <w:rFonts w:ascii="Arial" w:eastAsia="MS Mincho" w:hAnsi="Arial" w:hint="eastAsia"/>
          <w:lang w:eastAsia="en-GB"/>
        </w:rPr>
        <w:t>M</w:t>
      </w:r>
      <w:r w:rsidRPr="004B53EE">
        <w:rPr>
          <w:rFonts w:ascii="Arial" w:eastAsia="MS Mincho" w:hAnsi="Arial"/>
          <w:lang w:eastAsia="en-GB"/>
        </w:rPr>
        <w:t xml:space="preserve">sg3: device sends Device ID and/or any other upper layer data (depending on upper layer request)  </w:t>
      </w:r>
    </w:p>
    <w:p w14:paraId="3A35B755" w14:textId="77777777" w:rsidR="004B53EE" w:rsidRPr="004B53EE" w:rsidRDefault="004B53EE" w:rsidP="00937F6D">
      <w:pPr>
        <w:numPr>
          <w:ilvl w:val="0"/>
          <w:numId w:val="30"/>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4B53EE">
        <w:rPr>
          <w:rFonts w:ascii="Arial" w:eastAsia="MS Mincho" w:hAnsi="Arial"/>
          <w:lang w:eastAsia="en-GB"/>
        </w:rPr>
        <w:t xml:space="preserve">The device considers the contention resolution as successful, if the Msg2 including the same random ID in Msg1 is received. RAN2 assumes the size of random ID in Msg1 should be sufficient for contention resolution purpose.  </w:t>
      </w:r>
    </w:p>
    <w:p w14:paraId="39C6FDCA" w14:textId="77777777" w:rsidR="004B53EE" w:rsidRPr="004B53EE" w:rsidRDefault="004B53EE" w:rsidP="00937F6D">
      <w:pPr>
        <w:numPr>
          <w:ilvl w:val="0"/>
          <w:numId w:val="30"/>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4B53EE">
        <w:rPr>
          <w:rFonts w:ascii="Arial" w:eastAsia="MS Mincho" w:hAnsi="Arial"/>
          <w:lang w:eastAsia="en-GB"/>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2202F3EB"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0"/>
        <w:rPr>
          <w:rFonts w:ascii="Arial" w:eastAsia="MS Mincho" w:hAnsi="Arial"/>
          <w:lang w:eastAsia="en-GB"/>
        </w:rPr>
      </w:pPr>
      <w:r w:rsidRPr="004B53EE">
        <w:rPr>
          <w:rFonts w:ascii="Arial" w:eastAsia="MS Mincho" w:hAnsi="Arial"/>
          <w:lang w:eastAsia="en-GB"/>
        </w:rPr>
        <w:t>RAN2 will not use “Msg4” term for further discussion of the random access.</w:t>
      </w:r>
    </w:p>
    <w:p w14:paraId="6654476D" w14:textId="77777777" w:rsidR="004B53EE" w:rsidRPr="004B53EE" w:rsidRDefault="004B53EE" w:rsidP="00937F6D">
      <w:pPr>
        <w:tabs>
          <w:tab w:val="left" w:pos="1622"/>
        </w:tabs>
        <w:ind w:left="363" w:hanging="363"/>
        <w:rPr>
          <w:rFonts w:ascii="Arial" w:eastAsia="MS Mincho" w:hAnsi="Arial"/>
          <w:lang w:eastAsia="en-GB"/>
        </w:rPr>
      </w:pPr>
    </w:p>
    <w:p w14:paraId="4A44FE42"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lang w:eastAsia="en-GB"/>
        </w:rPr>
      </w:pPr>
      <w:r w:rsidRPr="004B53EE">
        <w:rPr>
          <w:rFonts w:ascii="Arial" w:eastAsia="MS Mincho" w:hAnsi="Arial"/>
          <w:b/>
          <w:bCs/>
          <w:lang w:eastAsia="en-GB"/>
        </w:rPr>
        <w:t>Agreements on 2 step CB RA</w:t>
      </w:r>
    </w:p>
    <w:p w14:paraId="53DB05C3" w14:textId="77777777" w:rsidR="004B53EE" w:rsidRPr="004B53EE" w:rsidRDefault="004B53EE" w:rsidP="00937F6D">
      <w:pPr>
        <w:numPr>
          <w:ilvl w:val="0"/>
          <w:numId w:val="31"/>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4B53EE">
        <w:rPr>
          <w:rFonts w:ascii="Arial" w:eastAsia="MS Mincho" w:hAnsi="Arial"/>
          <w:lang w:eastAsia="en-GB"/>
        </w:rPr>
        <w:t xml:space="preserve">A-IoT Msg1: The device sends Device ID and/or any other upper layer data (depending on upper layer request). FFS what device ID is and whether an additional random ID is needed.  This doesn’t preclude any other RAN1 agreed </w:t>
      </w:r>
      <w:proofErr w:type="gramStart"/>
      <w:r w:rsidRPr="004B53EE">
        <w:rPr>
          <w:rFonts w:ascii="Arial" w:eastAsia="MS Mincho" w:hAnsi="Arial"/>
          <w:lang w:eastAsia="en-GB"/>
        </w:rPr>
        <w:t>information</w:t>
      </w:r>
      <w:proofErr w:type="gramEnd"/>
    </w:p>
    <w:p w14:paraId="1478F73D" w14:textId="77777777" w:rsidR="004B53EE" w:rsidRPr="004B53EE" w:rsidRDefault="004B53EE" w:rsidP="00937F6D">
      <w:pPr>
        <w:numPr>
          <w:ilvl w:val="0"/>
          <w:numId w:val="31"/>
        </w:numPr>
        <w:pBdr>
          <w:top w:val="single" w:sz="4" w:space="1" w:color="auto"/>
          <w:left w:val="single" w:sz="4" w:space="4" w:color="auto"/>
          <w:bottom w:val="single" w:sz="4" w:space="1" w:color="auto"/>
          <w:right w:val="single" w:sz="4" w:space="4" w:color="auto"/>
        </w:pBdr>
        <w:spacing w:before="40"/>
        <w:ind w:left="360"/>
        <w:rPr>
          <w:rFonts w:ascii="Arial" w:eastAsia="MS Mincho" w:hAnsi="Arial"/>
          <w:lang w:eastAsia="en-GB"/>
        </w:rPr>
      </w:pPr>
      <w:r w:rsidRPr="004B53EE">
        <w:rPr>
          <w:rFonts w:ascii="Arial" w:eastAsia="MS Mincho" w:hAnsi="Arial"/>
          <w:lang w:eastAsia="en-GB"/>
        </w:rPr>
        <w:t xml:space="preserve">A-IoT Msg2: the reader may echo some information from Msg1.  FFS what some information is.   </w:t>
      </w:r>
      <w:r w:rsidRPr="004B53EE">
        <w:rPr>
          <w:rFonts w:ascii="Calibri" w:eastAsia="Calibri" w:hAnsi="Calibri"/>
          <w:sz w:val="22"/>
          <w:szCs w:val="22"/>
          <w:lang w:eastAsia="en-GB"/>
        </w:rPr>
        <w:t xml:space="preserve">“Msg2” usage/presence can be further </w:t>
      </w:r>
      <w:proofErr w:type="gramStart"/>
      <w:r w:rsidRPr="004B53EE">
        <w:rPr>
          <w:rFonts w:ascii="Calibri" w:eastAsia="Calibri" w:hAnsi="Calibri"/>
          <w:sz w:val="22"/>
          <w:szCs w:val="22"/>
          <w:lang w:eastAsia="en-GB"/>
        </w:rPr>
        <w:t>discussed</w:t>
      </w:r>
      <w:proofErr w:type="gramEnd"/>
    </w:p>
    <w:p w14:paraId="15CCDCDD" w14:textId="77777777" w:rsidR="004B53EE" w:rsidRDefault="004B53EE" w:rsidP="005C5621">
      <w:pPr>
        <w:jc w:val="both"/>
        <w:rPr>
          <w:rFonts w:eastAsia="SimSun"/>
          <w:szCs w:val="20"/>
          <w:lang w:eastAsia="ja-JP"/>
        </w:rPr>
      </w:pPr>
    </w:p>
    <w:p w14:paraId="3D491ACC" w14:textId="77777777" w:rsidR="00730ADF" w:rsidRPr="00730ADF" w:rsidRDefault="00730ADF" w:rsidP="00937F6D">
      <w:pPr>
        <w:pBdr>
          <w:top w:val="single" w:sz="4" w:space="0" w:color="auto"/>
          <w:left w:val="single" w:sz="4" w:space="4" w:color="auto"/>
          <w:bottom w:val="single" w:sz="4" w:space="1" w:color="auto"/>
          <w:right w:val="single" w:sz="4" w:space="4" w:color="auto"/>
        </w:pBdr>
        <w:tabs>
          <w:tab w:val="left" w:pos="1622"/>
        </w:tabs>
        <w:ind w:left="363" w:hanging="363"/>
        <w:rPr>
          <w:rFonts w:ascii="Arial" w:eastAsia="MS Mincho" w:hAnsi="Arial"/>
          <w:b/>
          <w:bCs/>
          <w:lang w:eastAsia="en-GB"/>
        </w:rPr>
      </w:pPr>
      <w:r w:rsidRPr="00730ADF">
        <w:rPr>
          <w:rFonts w:ascii="Arial" w:eastAsia="MS Mincho" w:hAnsi="Arial"/>
          <w:b/>
          <w:bCs/>
          <w:lang w:eastAsia="en-GB"/>
        </w:rPr>
        <w:t>Agreement</w:t>
      </w:r>
    </w:p>
    <w:p w14:paraId="3895E272" w14:textId="77777777" w:rsidR="00730ADF" w:rsidRPr="00730ADF" w:rsidRDefault="00730ADF" w:rsidP="00937F6D">
      <w:pPr>
        <w:pBdr>
          <w:top w:val="single" w:sz="4" w:space="0"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730ADF">
        <w:rPr>
          <w:rFonts w:ascii="Arial" w:eastAsia="MS Mincho" w:hAnsi="Arial"/>
          <w:lang w:eastAsia="en-GB"/>
        </w:rPr>
        <w:t>-</w:t>
      </w:r>
      <w:r w:rsidRPr="00730ADF">
        <w:rPr>
          <w:rFonts w:ascii="Arial" w:eastAsia="MS Mincho" w:hAnsi="Arial"/>
          <w:lang w:eastAsia="en-GB"/>
        </w:rPr>
        <w:tab/>
        <w:t xml:space="preserve">From reader perspective, contention-free access procedure we will study single and multi-device case (depending on RAN1 discussion).  </w:t>
      </w:r>
    </w:p>
    <w:p w14:paraId="78DA116F" w14:textId="77777777" w:rsidR="00DA4B2C" w:rsidRDefault="00DA4B2C" w:rsidP="005C5621">
      <w:pPr>
        <w:jc w:val="both"/>
        <w:rPr>
          <w:rFonts w:eastAsia="SimSun"/>
          <w:szCs w:val="20"/>
          <w:lang w:val="en-US" w:eastAsia="ja-JP"/>
        </w:rPr>
      </w:pPr>
    </w:p>
    <w:p w14:paraId="690B81B8" w14:textId="068B3DE8" w:rsidR="00E6143B" w:rsidRDefault="00E6143B" w:rsidP="00E6143B">
      <w:pPr>
        <w:jc w:val="both"/>
        <w:rPr>
          <w:rFonts w:eastAsia="SimSun"/>
          <w:szCs w:val="20"/>
          <w:lang w:val="en-US" w:eastAsia="ja-JP"/>
        </w:rPr>
      </w:pPr>
      <w:r>
        <w:rPr>
          <w:rFonts w:eastAsia="SimSun"/>
          <w:szCs w:val="20"/>
          <w:lang w:val="en-US" w:eastAsia="ja-JP"/>
        </w:rPr>
        <w:t>At RAN2#127 [</w:t>
      </w:r>
      <w:r w:rsidR="00042555">
        <w:rPr>
          <w:rFonts w:eastAsia="SimSun"/>
          <w:szCs w:val="20"/>
          <w:lang w:val="en-US" w:eastAsia="ja-JP"/>
        </w:rPr>
        <w:t>4</w:t>
      </w:r>
      <w:r>
        <w:rPr>
          <w:rFonts w:eastAsia="SimSun"/>
          <w:szCs w:val="20"/>
          <w:lang w:val="en-US" w:eastAsia="ja-JP"/>
        </w:rPr>
        <w:t xml:space="preserve">], the following agreements were made related to random </w:t>
      </w:r>
      <w:proofErr w:type="gramStart"/>
      <w:r>
        <w:rPr>
          <w:rFonts w:eastAsia="SimSun"/>
          <w:szCs w:val="20"/>
          <w:lang w:val="en-US" w:eastAsia="ja-JP"/>
        </w:rPr>
        <w:t>access;</w:t>
      </w:r>
      <w:proofErr w:type="gramEnd"/>
    </w:p>
    <w:p w14:paraId="2F540625" w14:textId="77777777" w:rsidR="007E5E68" w:rsidRDefault="007E5E68" w:rsidP="007E5E68">
      <w:pPr>
        <w:tabs>
          <w:tab w:val="left" w:pos="0"/>
        </w:tabs>
        <w:rPr>
          <w:iCs/>
          <w:noProof/>
          <w:sz w:val="18"/>
          <w:lang w:eastAsia="ko-KR"/>
        </w:rPr>
      </w:pPr>
    </w:p>
    <w:p w14:paraId="457C9095" w14:textId="77777777" w:rsidR="007E5E68" w:rsidRPr="00FC6126" w:rsidRDefault="007E5E68" w:rsidP="007E5E68">
      <w:pPr>
        <w:pStyle w:val="Doc-text2"/>
        <w:pBdr>
          <w:top w:val="single" w:sz="4" w:space="1" w:color="auto"/>
          <w:left w:val="single" w:sz="4" w:space="4" w:color="auto"/>
          <w:bottom w:val="single" w:sz="4" w:space="1" w:color="auto"/>
          <w:right w:val="single" w:sz="4" w:space="4" w:color="auto"/>
        </w:pBdr>
        <w:rPr>
          <w:b/>
          <w:bCs/>
          <w:lang w:val="en-US" w:eastAsia="zh-CN"/>
        </w:rPr>
      </w:pPr>
      <w:r w:rsidRPr="00FC6126">
        <w:rPr>
          <w:b/>
          <w:bCs/>
          <w:lang w:val="en-US" w:eastAsia="zh-CN"/>
        </w:rPr>
        <w:t>Agreements</w:t>
      </w:r>
    </w:p>
    <w:p w14:paraId="56C3877C" w14:textId="77777777" w:rsidR="007E5E68" w:rsidRDefault="007E5E68" w:rsidP="007E5E68">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t xml:space="preserve">For 3-step CBRA Support fixed random ID size is 16 </w:t>
      </w:r>
      <w:proofErr w:type="gramStart"/>
      <w:r>
        <w:rPr>
          <w:lang w:val="en-US" w:eastAsia="zh-CN"/>
        </w:rPr>
        <w:t>bit</w:t>
      </w:r>
      <w:proofErr w:type="gramEnd"/>
      <w:r>
        <w:rPr>
          <w:lang w:val="en-US" w:eastAsia="zh-CN"/>
        </w:rPr>
        <w:t xml:space="preserve">.   The ID is randomly generated.  </w:t>
      </w:r>
    </w:p>
    <w:p w14:paraId="26317458" w14:textId="77777777" w:rsidR="007E5E68" w:rsidRDefault="007E5E68" w:rsidP="007E5E68">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r>
      <w:r w:rsidRPr="00D56C61">
        <w:rPr>
          <w:lang w:val="en-US" w:eastAsia="zh-CN"/>
        </w:rPr>
        <w:t xml:space="preserve">Failure/success indication of </w:t>
      </w:r>
      <w:r>
        <w:rPr>
          <w:lang w:val="en-US" w:eastAsia="zh-CN"/>
        </w:rPr>
        <w:t>D2R</w:t>
      </w:r>
      <w:r w:rsidRPr="00D56C61">
        <w:rPr>
          <w:lang w:val="en-US" w:eastAsia="zh-CN"/>
        </w:rPr>
        <w:t xml:space="preserve"> will be studied.   FFS if it would be implicit or explicit and for which use case it is needed.  FFS whether it is applied only to some cases.  </w:t>
      </w:r>
    </w:p>
    <w:p w14:paraId="524914B5" w14:textId="77777777" w:rsidR="007E5E68" w:rsidRDefault="007E5E68" w:rsidP="007E5E68">
      <w:pPr>
        <w:pStyle w:val="Doc-text2"/>
      </w:pPr>
    </w:p>
    <w:p w14:paraId="6C0AA5D1" w14:textId="77777777" w:rsidR="006D37F3" w:rsidRDefault="006D37F3" w:rsidP="006D37F3">
      <w:pPr>
        <w:pStyle w:val="Doc-text2"/>
      </w:pPr>
    </w:p>
    <w:p w14:paraId="6F883052" w14:textId="77777777" w:rsidR="006D37F3" w:rsidRDefault="006D37F3" w:rsidP="006D37F3">
      <w:pPr>
        <w:pStyle w:val="Doc-text2"/>
      </w:pPr>
    </w:p>
    <w:p w14:paraId="56B29B1F" w14:textId="77777777" w:rsidR="006D37F3" w:rsidRPr="00FD577F" w:rsidRDefault="006D37F3" w:rsidP="006D37F3">
      <w:pPr>
        <w:pStyle w:val="Doc-text2"/>
        <w:pBdr>
          <w:top w:val="single" w:sz="4" w:space="1" w:color="auto"/>
          <w:left w:val="single" w:sz="4" w:space="4" w:color="auto"/>
          <w:bottom w:val="single" w:sz="4" w:space="1" w:color="auto"/>
          <w:right w:val="single" w:sz="4" w:space="4" w:color="auto"/>
        </w:pBdr>
        <w:rPr>
          <w:b/>
          <w:bCs/>
        </w:rPr>
      </w:pPr>
      <w:r w:rsidRPr="00FD577F">
        <w:rPr>
          <w:b/>
          <w:bCs/>
        </w:rPr>
        <w:t xml:space="preserve">Agreements </w:t>
      </w:r>
    </w:p>
    <w:p w14:paraId="1CF5CC4E" w14:textId="77777777" w:rsidR="006D37F3" w:rsidRDefault="006D37F3" w:rsidP="006D37F3">
      <w:pPr>
        <w:pStyle w:val="Doc-text2"/>
        <w:pBdr>
          <w:top w:val="single" w:sz="4" w:space="1" w:color="auto"/>
          <w:left w:val="single" w:sz="4" w:space="4" w:color="auto"/>
          <w:bottom w:val="single" w:sz="4" w:space="1" w:color="auto"/>
          <w:right w:val="single" w:sz="4" w:space="4" w:color="auto"/>
        </w:pBdr>
      </w:pPr>
      <w:r>
        <w:t>-</w:t>
      </w:r>
      <w:r>
        <w:tab/>
        <w:t>for 2step CBRA, RAN2 design will support msg2.  Whether it is needed it is up to the reader.  FFS when it is needed</w:t>
      </w:r>
      <w:r w:rsidRPr="00FD577F">
        <w:t xml:space="preserve">.  For 2-step CBRA (when mgs2 is needed), the random ID </w:t>
      </w:r>
      <w:r>
        <w:t xml:space="preserve">(fixed 16bits) </w:t>
      </w:r>
      <w:r w:rsidRPr="00FD577F">
        <w:t xml:space="preserve">is also included in A-IoT </w:t>
      </w:r>
      <w:proofErr w:type="gramStart"/>
      <w:r w:rsidRPr="00FD577F">
        <w:t>Msg1, and</w:t>
      </w:r>
      <w:proofErr w:type="gramEnd"/>
      <w:r w:rsidRPr="00FD577F">
        <w:t xml:space="preserve"> is echoed in A-IoT Msg2.</w:t>
      </w:r>
      <w:r>
        <w:rPr>
          <w:i/>
          <w:iCs/>
        </w:rPr>
        <w:t xml:space="preserve">   </w:t>
      </w:r>
      <w:r>
        <w:t xml:space="preserve">FFS if there will be devices support only 2-step RA and any other optimizations will be needed for such devices.  </w:t>
      </w:r>
    </w:p>
    <w:p w14:paraId="1CAB9039" w14:textId="77777777" w:rsidR="006D37F3" w:rsidRDefault="006D37F3" w:rsidP="006D37F3">
      <w:pPr>
        <w:pStyle w:val="Doc-text2"/>
        <w:pBdr>
          <w:top w:val="single" w:sz="4" w:space="1" w:color="auto"/>
          <w:left w:val="single" w:sz="4" w:space="4" w:color="auto"/>
          <w:bottom w:val="single" w:sz="4" w:space="1" w:color="auto"/>
          <w:right w:val="single" w:sz="4" w:space="4" w:color="auto"/>
        </w:pBdr>
      </w:pPr>
      <w:r>
        <w:t>-</w:t>
      </w:r>
      <w: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7CC8A3E9" w14:textId="77777777" w:rsidR="006D37F3" w:rsidRPr="001959E4" w:rsidRDefault="006D37F3" w:rsidP="006D37F3">
      <w:pPr>
        <w:pStyle w:val="Doc-text2"/>
        <w:pBdr>
          <w:top w:val="single" w:sz="4" w:space="1" w:color="auto"/>
          <w:left w:val="single" w:sz="4" w:space="4" w:color="auto"/>
          <w:bottom w:val="single" w:sz="4" w:space="1" w:color="auto"/>
          <w:right w:val="single" w:sz="4" w:space="4" w:color="auto"/>
        </w:pBdr>
      </w:pPr>
      <w:r>
        <w:t>-</w:t>
      </w:r>
      <w:r>
        <w:tab/>
        <w:t>FFS if reader assigns the AS ID for scheduling purposes</w:t>
      </w:r>
    </w:p>
    <w:p w14:paraId="38450D3E" w14:textId="77777777" w:rsidR="006D37F3" w:rsidRPr="00FD577F" w:rsidRDefault="006D37F3" w:rsidP="006D37F3">
      <w:pPr>
        <w:pStyle w:val="Doc-text2"/>
      </w:pPr>
    </w:p>
    <w:p w14:paraId="797133B8" w14:textId="77777777" w:rsidR="00DA4B2C" w:rsidRDefault="00DA4B2C" w:rsidP="005C5621">
      <w:pPr>
        <w:jc w:val="both"/>
        <w:rPr>
          <w:rFonts w:eastAsia="SimSun"/>
          <w:szCs w:val="20"/>
          <w:lang w:val="en-US" w:eastAsia="ja-JP"/>
        </w:rPr>
      </w:pPr>
    </w:p>
    <w:p w14:paraId="49A04AE0" w14:textId="2E3AC936"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E62106">
        <w:t>r</w:t>
      </w:r>
      <w:r w:rsidR="00D81638">
        <w:t>andom access</w:t>
      </w:r>
      <w:r w:rsidR="003A1D35">
        <w:t xml:space="preserve"> </w:t>
      </w:r>
      <w:r w:rsidR="005B4520">
        <w:t xml:space="preserve">procedure. </w:t>
      </w:r>
    </w:p>
    <w:p w14:paraId="7AF9B9B0" w14:textId="77777777" w:rsidR="00983403" w:rsidRPr="00B82C91" w:rsidRDefault="00983403" w:rsidP="00B82C91">
      <w:pPr>
        <w:rPr>
          <w:lang w:eastAsia="x-none"/>
        </w:rPr>
      </w:pPr>
    </w:p>
    <w:p w14:paraId="6DFA2096" w14:textId="46A382D6"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D421CE">
        <w:rPr>
          <w:rFonts w:eastAsia="Arial"/>
          <w:b w:val="0"/>
          <w:bCs w:val="0"/>
          <w:noProof/>
          <w:kern w:val="0"/>
          <w:sz w:val="36"/>
          <w:szCs w:val="20"/>
        </w:rPr>
        <w:t>“</w:t>
      </w:r>
      <w:r w:rsidR="0013149B">
        <w:rPr>
          <w:rFonts w:eastAsia="Arial"/>
          <w:b w:val="0"/>
          <w:bCs w:val="0"/>
          <w:noProof/>
          <w:kern w:val="0"/>
          <w:sz w:val="36"/>
          <w:szCs w:val="20"/>
        </w:rPr>
        <w:t>Random</w:t>
      </w:r>
      <w:r w:rsidR="00D421CE">
        <w:rPr>
          <w:rFonts w:eastAsia="Arial"/>
          <w:b w:val="0"/>
          <w:bCs w:val="0"/>
          <w:noProof/>
          <w:kern w:val="0"/>
          <w:sz w:val="36"/>
          <w:szCs w:val="20"/>
        </w:rPr>
        <w:t>”</w:t>
      </w:r>
      <w:r w:rsidR="0013149B">
        <w:rPr>
          <w:rFonts w:eastAsia="Arial"/>
          <w:b w:val="0"/>
          <w:bCs w:val="0"/>
          <w:noProof/>
          <w:kern w:val="0"/>
          <w:sz w:val="36"/>
          <w:szCs w:val="20"/>
        </w:rPr>
        <w:t xml:space="preserve"> Access for </w:t>
      </w:r>
      <w:r w:rsidR="00697C6E">
        <w:rPr>
          <w:rFonts w:eastAsia="Arial"/>
          <w:b w:val="0"/>
          <w:bCs w:val="0"/>
          <w:noProof/>
          <w:kern w:val="0"/>
          <w:sz w:val="36"/>
          <w:szCs w:val="20"/>
        </w:rPr>
        <w:t>Ambient IoT</w:t>
      </w:r>
    </w:p>
    <w:p w14:paraId="7B2C1BEB" w14:textId="77777777" w:rsidR="007E42BE" w:rsidRPr="0033165A" w:rsidRDefault="007E42BE" w:rsidP="00B16F4A"/>
    <w:p w14:paraId="4D82DA3D" w14:textId="16C8B65C" w:rsidR="00953521" w:rsidRDefault="00032157">
      <w:pPr>
        <w:jc w:val="both"/>
        <w:rPr>
          <w:lang w:val="en-US"/>
        </w:rPr>
      </w:pPr>
      <w:r>
        <w:rPr>
          <w:lang w:val="en-US"/>
        </w:rPr>
        <w:t xml:space="preserve">Random access is used for a device to initiate a connection setup. The </w:t>
      </w:r>
      <w:r w:rsidR="005C3217">
        <w:rPr>
          <w:lang w:val="en-US"/>
        </w:rPr>
        <w:t xml:space="preserve">random access can either be initiated by the network, and then via paging, </w:t>
      </w:r>
      <w:r w:rsidR="001E48A5">
        <w:rPr>
          <w:lang w:val="en-US"/>
        </w:rPr>
        <w:t xml:space="preserve">so called </w:t>
      </w:r>
      <w:r w:rsidR="00FC146C">
        <w:rPr>
          <w:lang w:val="en-US"/>
        </w:rPr>
        <w:t>Mobile Terminated (</w:t>
      </w:r>
      <w:r w:rsidR="005C3217">
        <w:rPr>
          <w:lang w:val="en-US"/>
        </w:rPr>
        <w:t>MT</w:t>
      </w:r>
      <w:r w:rsidR="00FC146C">
        <w:rPr>
          <w:lang w:val="en-US"/>
        </w:rPr>
        <w:t xml:space="preserve">), </w:t>
      </w:r>
      <w:r w:rsidR="001E48A5">
        <w:rPr>
          <w:lang w:val="en-US"/>
        </w:rPr>
        <w:t xml:space="preserve">or by the device </w:t>
      </w:r>
      <w:r w:rsidR="00D742CD">
        <w:rPr>
          <w:lang w:val="en-US"/>
        </w:rPr>
        <w:t>itself</w:t>
      </w:r>
      <w:r w:rsidR="001E48A5">
        <w:rPr>
          <w:lang w:val="en-US"/>
        </w:rPr>
        <w:t>, Mobile Originated (MO)</w:t>
      </w:r>
      <w:r w:rsidR="00500C78">
        <w:rPr>
          <w:lang w:val="en-US"/>
        </w:rPr>
        <w:t xml:space="preserve">. </w:t>
      </w:r>
    </w:p>
    <w:p w14:paraId="220DC0AC" w14:textId="77777777" w:rsidR="00457E29" w:rsidRDefault="00457E29">
      <w:pPr>
        <w:jc w:val="both"/>
        <w:rPr>
          <w:lang w:val="en-US"/>
        </w:rPr>
      </w:pPr>
    </w:p>
    <w:p w14:paraId="6767B230" w14:textId="49190D2F" w:rsidR="00624E02" w:rsidRDefault="00624E02">
      <w:pPr>
        <w:jc w:val="both"/>
        <w:rPr>
          <w:lang w:val="en-US"/>
        </w:rPr>
      </w:pPr>
      <w:r>
        <w:rPr>
          <w:lang w:val="en-US"/>
        </w:rPr>
        <w:t>In the RAN study</w:t>
      </w:r>
      <w:r w:rsidR="00170010">
        <w:rPr>
          <w:lang w:val="en-US"/>
        </w:rPr>
        <w:t xml:space="preserve"> the traffic assumption</w:t>
      </w:r>
      <w:r w:rsidR="00AC3F8F">
        <w:rPr>
          <w:lang w:val="en-US"/>
        </w:rPr>
        <w:t>s</w:t>
      </w:r>
      <w:r w:rsidR="00170010">
        <w:rPr>
          <w:lang w:val="en-US"/>
        </w:rPr>
        <w:t xml:space="preserve"> have been defined as </w:t>
      </w:r>
      <w:r w:rsidR="00722A5C">
        <w:rPr>
          <w:lang w:val="en-US"/>
        </w:rPr>
        <w:t xml:space="preserve">Device Terminated (DT), and Device Originated (DO). </w:t>
      </w:r>
      <w:r w:rsidR="00CD60D3">
        <w:rPr>
          <w:lang w:val="en-US"/>
        </w:rPr>
        <w:t xml:space="preserve">DO traffic </w:t>
      </w:r>
      <w:r w:rsidR="00E74CA6">
        <w:rPr>
          <w:lang w:val="en-US"/>
        </w:rPr>
        <w:t>only consider</w:t>
      </w:r>
      <w:r w:rsidR="00AC3F8F">
        <w:rPr>
          <w:lang w:val="en-US"/>
        </w:rPr>
        <w:t>s</w:t>
      </w:r>
      <w:r w:rsidR="001F148F">
        <w:rPr>
          <w:lang w:val="en-US"/>
        </w:rPr>
        <w:t xml:space="preserve"> </w:t>
      </w:r>
      <w:r w:rsidR="00FF1E26">
        <w:rPr>
          <w:lang w:val="en-US"/>
        </w:rPr>
        <w:t>DO-DTT</w:t>
      </w:r>
      <w:r w:rsidR="00051700">
        <w:rPr>
          <w:lang w:val="en-US"/>
        </w:rPr>
        <w:t>, Device Origin</w:t>
      </w:r>
      <w:r w:rsidR="00B41223">
        <w:rPr>
          <w:lang w:val="en-US"/>
        </w:rPr>
        <w:t>a</w:t>
      </w:r>
      <w:r w:rsidR="00051700">
        <w:rPr>
          <w:lang w:val="en-US"/>
        </w:rPr>
        <w:t xml:space="preserve">ted, Device Terminated Trigger, which means that </w:t>
      </w:r>
      <w:r w:rsidR="00051700" w:rsidRPr="0033165A">
        <w:rPr>
          <w:u w:val="single"/>
          <w:lang w:val="en-US"/>
        </w:rPr>
        <w:t>the network wakes up the device</w:t>
      </w:r>
      <w:r w:rsidR="000C4374" w:rsidRPr="0033165A">
        <w:rPr>
          <w:u w:val="single"/>
          <w:lang w:val="en-US"/>
        </w:rPr>
        <w:t xml:space="preserve"> but for expected or required uplink traffic</w:t>
      </w:r>
      <w:r w:rsidR="000C4374">
        <w:rPr>
          <w:lang w:val="en-US"/>
        </w:rPr>
        <w:t xml:space="preserve">. This could e.g., be sensor data that should be reported. </w:t>
      </w:r>
    </w:p>
    <w:p w14:paraId="06605AEB" w14:textId="77777777" w:rsidR="000C4374" w:rsidRDefault="000C4374">
      <w:pPr>
        <w:jc w:val="both"/>
        <w:rPr>
          <w:lang w:val="en-US"/>
        </w:rPr>
      </w:pPr>
    </w:p>
    <w:p w14:paraId="72034102" w14:textId="47323C90" w:rsidR="00D324A2" w:rsidRDefault="00D324A2">
      <w:pPr>
        <w:jc w:val="both"/>
        <w:rPr>
          <w:lang w:val="en-US"/>
        </w:rPr>
      </w:pPr>
      <w:r>
        <w:rPr>
          <w:lang w:val="en-US"/>
        </w:rPr>
        <w:t xml:space="preserve">The type of trigger can be Inventory or </w:t>
      </w:r>
      <w:r w:rsidR="00B27881">
        <w:rPr>
          <w:lang w:val="en-US"/>
        </w:rPr>
        <w:t>C</w:t>
      </w:r>
      <w:r>
        <w:rPr>
          <w:lang w:val="en-US"/>
        </w:rPr>
        <w:t>ommand</w:t>
      </w:r>
      <w:r w:rsidR="00D52A18">
        <w:rPr>
          <w:lang w:val="en-US"/>
        </w:rPr>
        <w:t xml:space="preserve"> as discussed under </w:t>
      </w:r>
      <w:r w:rsidR="00457E29">
        <w:rPr>
          <w:lang w:val="en-US"/>
        </w:rPr>
        <w:t>the</w:t>
      </w:r>
      <w:r w:rsidR="00D52A18">
        <w:rPr>
          <w:lang w:val="en-US"/>
        </w:rPr>
        <w:t xml:space="preserve"> paging </w:t>
      </w:r>
      <w:r w:rsidR="00FF44E1">
        <w:rPr>
          <w:lang w:val="en-US"/>
        </w:rPr>
        <w:t>agenda item</w:t>
      </w:r>
      <w:r w:rsidR="00937F6D">
        <w:rPr>
          <w:lang w:val="en-US"/>
        </w:rPr>
        <w:t>.</w:t>
      </w:r>
    </w:p>
    <w:p w14:paraId="381CB547" w14:textId="77777777" w:rsidR="00D324A2" w:rsidRDefault="00D324A2">
      <w:pPr>
        <w:jc w:val="both"/>
        <w:rPr>
          <w:lang w:val="en-US"/>
        </w:rPr>
      </w:pPr>
    </w:p>
    <w:p w14:paraId="41A7701B" w14:textId="74ACF1C2" w:rsidR="00457E29" w:rsidRDefault="00F939AD">
      <w:pPr>
        <w:jc w:val="both"/>
        <w:rPr>
          <w:lang w:val="en-US"/>
        </w:rPr>
      </w:pPr>
      <w:r>
        <w:rPr>
          <w:lang w:val="en-US"/>
        </w:rPr>
        <w:t xml:space="preserve">Considering the low energy type of devices, the </w:t>
      </w:r>
      <w:proofErr w:type="spellStart"/>
      <w:r>
        <w:rPr>
          <w:lang w:val="en-US"/>
        </w:rPr>
        <w:t>signalling</w:t>
      </w:r>
      <w:proofErr w:type="spellEnd"/>
      <w:r>
        <w:rPr>
          <w:lang w:val="en-US"/>
        </w:rPr>
        <w:t xml:space="preserve"> should be kept </w:t>
      </w:r>
      <w:r w:rsidR="00AC3F8F">
        <w:rPr>
          <w:lang w:val="en-US"/>
        </w:rPr>
        <w:t xml:space="preserve">to </w:t>
      </w:r>
      <w:r>
        <w:rPr>
          <w:lang w:val="en-US"/>
        </w:rPr>
        <w:t>a minimum.</w:t>
      </w:r>
    </w:p>
    <w:p w14:paraId="617FECA8" w14:textId="630C3EE6" w:rsidR="00457E29" w:rsidRDefault="00F939AD">
      <w:pPr>
        <w:jc w:val="both"/>
        <w:rPr>
          <w:lang w:val="en-US"/>
        </w:rPr>
      </w:pPr>
      <w:r>
        <w:rPr>
          <w:lang w:val="en-US"/>
        </w:rPr>
        <w:lastRenderedPageBreak/>
        <w:t>The 4-step RACH procedure</w:t>
      </w:r>
      <w:r w:rsidR="00BA017B">
        <w:rPr>
          <w:lang w:val="en-US"/>
        </w:rPr>
        <w:t xml:space="preserve"> includes </w:t>
      </w:r>
      <w:proofErr w:type="gramStart"/>
      <w:r w:rsidR="00BA017B">
        <w:rPr>
          <w:lang w:val="en-US"/>
        </w:rPr>
        <w:t>a number of</w:t>
      </w:r>
      <w:proofErr w:type="gramEnd"/>
      <w:r w:rsidR="00BA017B">
        <w:rPr>
          <w:lang w:val="en-US"/>
        </w:rPr>
        <w:t xml:space="preserve"> </w:t>
      </w:r>
      <w:proofErr w:type="spellStart"/>
      <w:r w:rsidR="00BA017B">
        <w:rPr>
          <w:lang w:val="en-US"/>
        </w:rPr>
        <w:t>signalling</w:t>
      </w:r>
      <w:proofErr w:type="spellEnd"/>
      <w:r w:rsidR="00BA017B">
        <w:rPr>
          <w:lang w:val="en-US"/>
        </w:rPr>
        <w:t xml:space="preserve"> steps and would re</w:t>
      </w:r>
      <w:r w:rsidR="00277FC9">
        <w:rPr>
          <w:lang w:val="en-US"/>
        </w:rPr>
        <w:t>q</w:t>
      </w:r>
      <w:r w:rsidR="00BA017B">
        <w:rPr>
          <w:lang w:val="en-US"/>
        </w:rPr>
        <w:t xml:space="preserve">uire more energy and </w:t>
      </w:r>
      <w:r w:rsidR="000D3872">
        <w:rPr>
          <w:lang w:val="en-US"/>
        </w:rPr>
        <w:t xml:space="preserve">a higher </w:t>
      </w:r>
      <w:r w:rsidR="00BA017B">
        <w:rPr>
          <w:lang w:val="en-US"/>
        </w:rPr>
        <w:t>level of functionality in the device.</w:t>
      </w:r>
    </w:p>
    <w:p w14:paraId="3C2D49DA" w14:textId="63AA62C0" w:rsidR="00DD2282" w:rsidRDefault="00BA017B">
      <w:pPr>
        <w:jc w:val="both"/>
        <w:rPr>
          <w:lang w:val="en-US"/>
        </w:rPr>
      </w:pPr>
      <w:r>
        <w:rPr>
          <w:lang w:val="en-US"/>
        </w:rPr>
        <w:t>The 2-ste</w:t>
      </w:r>
      <w:r w:rsidR="00CF6DCE">
        <w:rPr>
          <w:lang w:val="en-US"/>
        </w:rPr>
        <w:t xml:space="preserve">p RACH procedure is </w:t>
      </w:r>
      <w:proofErr w:type="gramStart"/>
      <w:r w:rsidR="00CF6DCE">
        <w:rPr>
          <w:lang w:val="en-US"/>
        </w:rPr>
        <w:t xml:space="preserve">similar </w:t>
      </w:r>
      <w:r w:rsidR="00AC3F8F">
        <w:rPr>
          <w:lang w:val="en-US"/>
        </w:rPr>
        <w:t>to</w:t>
      </w:r>
      <w:proofErr w:type="gramEnd"/>
      <w:r w:rsidR="00AC3F8F">
        <w:rPr>
          <w:lang w:val="en-US"/>
        </w:rPr>
        <w:t xml:space="preserve"> the </w:t>
      </w:r>
      <w:r w:rsidR="00CF6DCE">
        <w:rPr>
          <w:lang w:val="en-US"/>
        </w:rPr>
        <w:t xml:space="preserve">4-step RACH, and </w:t>
      </w:r>
      <w:r w:rsidR="000D3872">
        <w:rPr>
          <w:lang w:val="en-US"/>
        </w:rPr>
        <w:t>content-</w:t>
      </w:r>
      <w:r w:rsidR="00CF6DCE">
        <w:rPr>
          <w:lang w:val="en-US"/>
        </w:rPr>
        <w:t xml:space="preserve">wise </w:t>
      </w:r>
      <w:r w:rsidR="00AC3F8F">
        <w:rPr>
          <w:lang w:val="en-US"/>
        </w:rPr>
        <w:t xml:space="preserve">there is not </w:t>
      </w:r>
      <w:r w:rsidR="00CF6DCE">
        <w:rPr>
          <w:lang w:val="en-US"/>
        </w:rPr>
        <w:t>much differe</w:t>
      </w:r>
      <w:r w:rsidR="00277FC9">
        <w:rPr>
          <w:lang w:val="en-US"/>
        </w:rPr>
        <w:t>nce</w:t>
      </w:r>
      <w:r w:rsidR="008B7B74">
        <w:rPr>
          <w:lang w:val="en-US"/>
        </w:rPr>
        <w:t>. The latency o</w:t>
      </w:r>
      <w:r w:rsidR="001C4319">
        <w:rPr>
          <w:lang w:val="en-US"/>
        </w:rPr>
        <w:t>f the 2-step RACH procedure may be lower</w:t>
      </w:r>
      <w:r w:rsidR="002D7687">
        <w:rPr>
          <w:lang w:val="en-US"/>
        </w:rPr>
        <w:t>, but</w:t>
      </w:r>
      <w:r w:rsidR="00587EB6">
        <w:rPr>
          <w:lang w:val="en-US"/>
        </w:rPr>
        <w:t xml:space="preserve"> </w:t>
      </w:r>
      <w:r w:rsidR="002D7687">
        <w:rPr>
          <w:lang w:val="en-US"/>
        </w:rPr>
        <w:t>latency</w:t>
      </w:r>
      <w:r w:rsidR="00587EB6">
        <w:rPr>
          <w:lang w:val="en-US"/>
        </w:rPr>
        <w:t xml:space="preserve"> is of less importance compared to energy</w:t>
      </w:r>
      <w:r w:rsidR="002D7687">
        <w:rPr>
          <w:lang w:val="en-US"/>
        </w:rPr>
        <w:t xml:space="preserve"> in Ambient IoT</w:t>
      </w:r>
      <w:r w:rsidR="00587EB6">
        <w:rPr>
          <w:lang w:val="en-US"/>
        </w:rPr>
        <w:t>.</w:t>
      </w:r>
      <w:r w:rsidR="000E2045">
        <w:rPr>
          <w:lang w:val="en-US"/>
        </w:rPr>
        <w:t xml:space="preserve"> </w:t>
      </w:r>
    </w:p>
    <w:p w14:paraId="7F2217A3" w14:textId="77777777" w:rsidR="00277FC9" w:rsidRDefault="00277FC9">
      <w:pPr>
        <w:jc w:val="both"/>
        <w:rPr>
          <w:lang w:val="en-US"/>
        </w:rPr>
      </w:pPr>
    </w:p>
    <w:p w14:paraId="7A87B1E7" w14:textId="141504ED" w:rsidR="00277FC9" w:rsidRPr="006310CB" w:rsidRDefault="00277FC9">
      <w:pPr>
        <w:jc w:val="both"/>
        <w:rPr>
          <w:b/>
          <w:bCs/>
          <w:lang w:val="en-US"/>
        </w:rPr>
      </w:pPr>
      <w:r w:rsidRPr="006310CB">
        <w:rPr>
          <w:b/>
          <w:bCs/>
          <w:lang w:val="en-US"/>
        </w:rPr>
        <w:t>Observation</w:t>
      </w:r>
      <w:r w:rsidR="00D36AA6">
        <w:rPr>
          <w:b/>
          <w:bCs/>
          <w:lang w:val="en-US"/>
        </w:rPr>
        <w:t xml:space="preserve"> 1</w:t>
      </w:r>
      <w:r w:rsidRPr="006310CB">
        <w:rPr>
          <w:b/>
          <w:bCs/>
          <w:lang w:val="en-US"/>
        </w:rPr>
        <w:t xml:space="preserve">: </w:t>
      </w:r>
      <w:r w:rsidR="00337B83">
        <w:rPr>
          <w:b/>
          <w:bCs/>
          <w:lang w:val="en-US"/>
        </w:rPr>
        <w:t xml:space="preserve">Both </w:t>
      </w:r>
      <w:r w:rsidR="009162DA">
        <w:rPr>
          <w:b/>
          <w:bCs/>
          <w:lang w:val="en-US"/>
        </w:rPr>
        <w:t xml:space="preserve">2-step and </w:t>
      </w:r>
      <w:r w:rsidR="000C0F2A" w:rsidRPr="006310CB">
        <w:rPr>
          <w:b/>
          <w:bCs/>
          <w:lang w:val="en-US"/>
        </w:rPr>
        <w:t>4-step RACH procedure</w:t>
      </w:r>
      <w:r w:rsidR="002D7687">
        <w:rPr>
          <w:b/>
          <w:bCs/>
          <w:lang w:val="en-US"/>
        </w:rPr>
        <w:t>s</w:t>
      </w:r>
      <w:r w:rsidR="000C0F2A" w:rsidRPr="006310CB">
        <w:rPr>
          <w:b/>
          <w:bCs/>
          <w:lang w:val="en-US"/>
        </w:rPr>
        <w:t xml:space="preserve"> include a fair amount of </w:t>
      </w:r>
      <w:proofErr w:type="spellStart"/>
      <w:r w:rsidR="000C0F2A" w:rsidRPr="006310CB">
        <w:rPr>
          <w:b/>
          <w:bCs/>
          <w:lang w:val="en-US"/>
        </w:rPr>
        <w:t>signallin</w:t>
      </w:r>
      <w:r w:rsidR="006831CC" w:rsidRPr="006310CB">
        <w:rPr>
          <w:b/>
          <w:bCs/>
          <w:lang w:val="en-US"/>
        </w:rPr>
        <w:t>g</w:t>
      </w:r>
      <w:proofErr w:type="spellEnd"/>
      <w:r w:rsidR="006831CC" w:rsidRPr="006310CB">
        <w:rPr>
          <w:b/>
          <w:bCs/>
          <w:lang w:val="en-US"/>
        </w:rPr>
        <w:t xml:space="preserve"> for a low energy device</w:t>
      </w:r>
      <w:r w:rsidR="009162DA">
        <w:rPr>
          <w:b/>
          <w:bCs/>
          <w:lang w:val="en-US"/>
        </w:rPr>
        <w:t>.</w:t>
      </w:r>
      <w:r w:rsidR="006831CC" w:rsidRPr="006310CB">
        <w:rPr>
          <w:b/>
          <w:bCs/>
          <w:lang w:val="en-US"/>
        </w:rPr>
        <w:t xml:space="preserve"> </w:t>
      </w:r>
    </w:p>
    <w:p w14:paraId="0CBE543D" w14:textId="77777777" w:rsidR="00F62628" w:rsidRDefault="00F62628" w:rsidP="00953521">
      <w:pPr>
        <w:rPr>
          <w:lang w:val="en-US"/>
        </w:rPr>
      </w:pPr>
    </w:p>
    <w:p w14:paraId="0C6EB8FA" w14:textId="4668906B" w:rsidR="00502711" w:rsidRDefault="004B2D3E" w:rsidP="00953521">
      <w:pPr>
        <w:rPr>
          <w:lang w:val="en-US"/>
        </w:rPr>
      </w:pPr>
      <w:r w:rsidRPr="00556B81">
        <w:rPr>
          <w:lang w:val="en-US"/>
        </w:rPr>
        <w:t xml:space="preserve">Additionally, if the conventional 4-step or 2-step procedure is </w:t>
      </w:r>
      <w:r w:rsidR="00401570">
        <w:rPr>
          <w:lang w:val="en-US"/>
        </w:rPr>
        <w:t>only meant to be used</w:t>
      </w:r>
      <w:r w:rsidRPr="00556B81">
        <w:rPr>
          <w:lang w:val="en-US"/>
        </w:rPr>
        <w:t xml:space="preserve"> for connection set up, the actual data transmission is expected to be performed after such procedure.</w:t>
      </w:r>
      <w:r>
        <w:rPr>
          <w:lang w:val="en-US"/>
        </w:rPr>
        <w:t xml:space="preserve"> This may further increase the </w:t>
      </w:r>
      <w:proofErr w:type="spellStart"/>
      <w:r>
        <w:rPr>
          <w:lang w:val="en-US"/>
        </w:rPr>
        <w:t>signalling</w:t>
      </w:r>
      <w:proofErr w:type="spellEnd"/>
      <w:r>
        <w:rPr>
          <w:lang w:val="en-US"/>
        </w:rPr>
        <w:t xml:space="preserve"> </w:t>
      </w:r>
      <w:proofErr w:type="gramStart"/>
      <w:r>
        <w:rPr>
          <w:lang w:val="en-US"/>
        </w:rPr>
        <w:t>exchange</w:t>
      </w:r>
      <w:proofErr w:type="gramEnd"/>
      <w:r>
        <w:rPr>
          <w:lang w:val="en-US"/>
        </w:rPr>
        <w:t xml:space="preserve"> </w:t>
      </w:r>
    </w:p>
    <w:p w14:paraId="0BAA651C" w14:textId="175D5403" w:rsidR="00E67F8A" w:rsidRDefault="004B2D3E" w:rsidP="00953521">
      <w:pPr>
        <w:rPr>
          <w:lang w:val="en-US"/>
        </w:rPr>
      </w:pPr>
      <w:r>
        <w:rPr>
          <w:lang w:val="en-US"/>
        </w:rPr>
        <w:t xml:space="preserve">and thereby the total power consumption at the device. </w:t>
      </w:r>
      <w:r w:rsidR="003240B8">
        <w:rPr>
          <w:lang w:val="en-US"/>
        </w:rPr>
        <w:t xml:space="preserve">The procedure of </w:t>
      </w:r>
      <w:r w:rsidR="001E5774">
        <w:rPr>
          <w:lang w:val="en-US"/>
        </w:rPr>
        <w:t>paging/triggering</w:t>
      </w:r>
      <w:r w:rsidR="00E67F8A">
        <w:rPr>
          <w:lang w:val="en-US"/>
        </w:rPr>
        <w:t xml:space="preserve">, </w:t>
      </w:r>
      <w:r w:rsidR="003240B8">
        <w:rPr>
          <w:lang w:val="en-US"/>
        </w:rPr>
        <w:t xml:space="preserve">random access and data transmission </w:t>
      </w:r>
      <w:r w:rsidR="00423B6C">
        <w:rPr>
          <w:lang w:val="en-US"/>
        </w:rPr>
        <w:t xml:space="preserve">should be combined to avoid unnecessary power consumption </w:t>
      </w:r>
      <w:r w:rsidR="00764361">
        <w:rPr>
          <w:lang w:val="en-US"/>
        </w:rPr>
        <w:t>of</w:t>
      </w:r>
      <w:r w:rsidR="00423B6C">
        <w:rPr>
          <w:lang w:val="en-US"/>
        </w:rPr>
        <w:t xml:space="preserve"> </w:t>
      </w:r>
      <w:proofErr w:type="spellStart"/>
      <w:r w:rsidR="00423B6C">
        <w:rPr>
          <w:lang w:val="en-US"/>
        </w:rPr>
        <w:t>AIoT</w:t>
      </w:r>
      <w:proofErr w:type="spellEnd"/>
      <w:r w:rsidR="00423B6C">
        <w:rPr>
          <w:lang w:val="en-US"/>
        </w:rPr>
        <w:t xml:space="preserve"> devices. </w:t>
      </w:r>
    </w:p>
    <w:p w14:paraId="2BF73463" w14:textId="77777777" w:rsidR="0050231D" w:rsidRDefault="0050231D" w:rsidP="00953521">
      <w:pPr>
        <w:rPr>
          <w:lang w:val="en-US"/>
        </w:rPr>
      </w:pPr>
    </w:p>
    <w:p w14:paraId="4FF449DB" w14:textId="63429065" w:rsidR="00804550" w:rsidRDefault="00423B6C" w:rsidP="00953521">
      <w:pPr>
        <w:rPr>
          <w:lang w:val="en-US"/>
        </w:rPr>
      </w:pPr>
      <w:r>
        <w:rPr>
          <w:lang w:val="en-US"/>
        </w:rPr>
        <w:t xml:space="preserve">Below, we elaborate on this for a 2-step </w:t>
      </w:r>
      <w:r w:rsidR="00F05C72">
        <w:rPr>
          <w:lang w:val="en-US"/>
        </w:rPr>
        <w:t>contention-based</w:t>
      </w:r>
      <w:r>
        <w:rPr>
          <w:lang w:val="en-US"/>
        </w:rPr>
        <w:t xml:space="preserve"> </w:t>
      </w:r>
      <w:r w:rsidR="00F05C72">
        <w:rPr>
          <w:lang w:val="en-US"/>
        </w:rPr>
        <w:t>access procedure.</w:t>
      </w:r>
    </w:p>
    <w:p w14:paraId="2018A682" w14:textId="77777777" w:rsidR="00F05C72" w:rsidRDefault="00F05C72" w:rsidP="00953521">
      <w:pPr>
        <w:rPr>
          <w:lang w:val="en-US"/>
        </w:rPr>
      </w:pPr>
    </w:p>
    <w:p w14:paraId="59CA4A7D" w14:textId="54CDFE2B" w:rsidR="0087671B" w:rsidRDefault="0087671B" w:rsidP="00953521">
      <w:pPr>
        <w:rPr>
          <w:lang w:val="en-US"/>
        </w:rPr>
      </w:pPr>
      <w:r>
        <w:rPr>
          <w:lang w:val="en-US"/>
        </w:rPr>
        <w:t xml:space="preserve">We also </w:t>
      </w:r>
      <w:r w:rsidR="007F0EBD">
        <w:rPr>
          <w:lang w:val="en-US"/>
        </w:rPr>
        <w:t xml:space="preserve">elaborate on a </w:t>
      </w:r>
      <w:r w:rsidR="00D75ED9">
        <w:rPr>
          <w:lang w:val="en-US"/>
        </w:rPr>
        <w:t>1 step approach for conte</w:t>
      </w:r>
      <w:r w:rsidR="00DE3C62">
        <w:rPr>
          <w:lang w:val="en-US"/>
        </w:rPr>
        <w:t>ntion free access.</w:t>
      </w:r>
    </w:p>
    <w:p w14:paraId="6E1EF69A" w14:textId="77777777" w:rsidR="00F05C72" w:rsidRDefault="00F05C72" w:rsidP="00953521">
      <w:pPr>
        <w:rPr>
          <w:lang w:val="en-US"/>
        </w:rPr>
      </w:pPr>
    </w:p>
    <w:p w14:paraId="1630BEC4" w14:textId="77777777" w:rsidR="00F05C72" w:rsidRDefault="00F05C72" w:rsidP="00DC0CAA">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 xml:space="preserve">2 step Contention based </w:t>
      </w:r>
      <w:proofErr w:type="gramStart"/>
      <w:r>
        <w:rPr>
          <w:lang w:val="en-US"/>
        </w:rPr>
        <w:t>access</w:t>
      </w:r>
      <w:proofErr w:type="gramEnd"/>
    </w:p>
    <w:p w14:paraId="67131741" w14:textId="1C8904FA" w:rsidR="00F05C72" w:rsidRDefault="00F05C72" w:rsidP="00F05C72">
      <w:pPr>
        <w:rPr>
          <w:lang w:val="en-US"/>
        </w:rPr>
      </w:pPr>
      <w:r>
        <w:rPr>
          <w:lang w:val="en-US"/>
        </w:rPr>
        <w:t xml:space="preserve">In case of contention based msg1 access it has been agreed to </w:t>
      </w:r>
      <w:r w:rsidR="0079463D">
        <w:rPr>
          <w:lang w:val="en-US"/>
        </w:rPr>
        <w:t xml:space="preserve">also </w:t>
      </w:r>
      <w:r>
        <w:rPr>
          <w:lang w:val="en-US"/>
        </w:rPr>
        <w:t>support</w:t>
      </w:r>
      <w:r w:rsidR="009D5B9E">
        <w:rPr>
          <w:lang w:val="en-US"/>
        </w:rPr>
        <w:t xml:space="preserve"> a response message</w:t>
      </w:r>
      <w:r w:rsidR="00851D76">
        <w:rPr>
          <w:lang w:val="en-US"/>
        </w:rPr>
        <w:t>, a.k.a</w:t>
      </w:r>
      <w:r w:rsidR="0023669B">
        <w:rPr>
          <w:lang w:val="en-US"/>
        </w:rPr>
        <w:t>.,</w:t>
      </w:r>
      <w:r>
        <w:rPr>
          <w:lang w:val="en-US"/>
        </w:rPr>
        <w:t xml:space="preserve"> msg 2. The purpose of this can be discussed. In case there is no subsequent message 3, in principle there would be no need for a message 2 if the purpose is only to acknowledge that msg 1 has been received. </w:t>
      </w:r>
    </w:p>
    <w:p w14:paraId="626FFF57" w14:textId="77777777" w:rsidR="00F05C72" w:rsidRDefault="00F05C72" w:rsidP="00F05C72">
      <w:pPr>
        <w:rPr>
          <w:lang w:val="en-US"/>
        </w:rPr>
      </w:pPr>
    </w:p>
    <w:p w14:paraId="7DA38791" w14:textId="77777777" w:rsidR="00F05C72" w:rsidRPr="00EF7A4C" w:rsidRDefault="00F05C72" w:rsidP="00F05C72">
      <w:pPr>
        <w:rPr>
          <w:b/>
          <w:bCs/>
          <w:lang w:val="en-US"/>
        </w:rPr>
      </w:pPr>
      <w:r w:rsidRPr="00EF7A4C">
        <w:rPr>
          <w:b/>
          <w:bCs/>
          <w:lang w:val="en-US"/>
        </w:rPr>
        <w:t xml:space="preserve">Observation </w:t>
      </w:r>
      <w:r>
        <w:rPr>
          <w:b/>
          <w:bCs/>
          <w:lang w:val="en-US"/>
        </w:rPr>
        <w:t>2</w:t>
      </w:r>
      <w:r w:rsidRPr="00EF7A4C">
        <w:rPr>
          <w:b/>
          <w:bCs/>
          <w:lang w:val="en-US"/>
        </w:rPr>
        <w:t>: In case there is no subsequent message 3, in principle there would be no need for a message 2</w:t>
      </w:r>
      <w:r>
        <w:rPr>
          <w:b/>
          <w:bCs/>
          <w:lang w:val="en-US"/>
        </w:rPr>
        <w:t>.</w:t>
      </w:r>
    </w:p>
    <w:p w14:paraId="0594B326" w14:textId="77777777" w:rsidR="00F05C72" w:rsidRDefault="00F05C72" w:rsidP="00F05C72">
      <w:pPr>
        <w:rPr>
          <w:lang w:val="en-US"/>
        </w:rPr>
      </w:pPr>
    </w:p>
    <w:p w14:paraId="34A97AD1" w14:textId="77777777" w:rsidR="00F05C72" w:rsidRDefault="00F05C72" w:rsidP="00F05C72">
      <w:pPr>
        <w:rPr>
          <w:lang w:val="en-US"/>
        </w:rPr>
      </w:pPr>
      <w:r>
        <w:rPr>
          <w:lang w:val="en-US"/>
        </w:rPr>
        <w:t>Though, in case there is a need from a security point of view to update any device- identification, then message 2 can be used for that.</w:t>
      </w:r>
    </w:p>
    <w:p w14:paraId="64D97EBD" w14:textId="77777777" w:rsidR="00F05C72" w:rsidRDefault="00F05C72" w:rsidP="00F05C72">
      <w:pPr>
        <w:rPr>
          <w:lang w:val="en-US"/>
        </w:rPr>
      </w:pPr>
    </w:p>
    <w:p w14:paraId="06DFF833" w14:textId="0EC08DF9" w:rsidR="00F05C72" w:rsidRPr="00EF7A4C" w:rsidRDefault="00F05C72" w:rsidP="00F05C72">
      <w:pPr>
        <w:rPr>
          <w:b/>
          <w:bCs/>
          <w:lang w:val="en-US"/>
        </w:rPr>
      </w:pPr>
      <w:r w:rsidRPr="00EF7A4C">
        <w:rPr>
          <w:b/>
          <w:bCs/>
          <w:lang w:val="en-US"/>
        </w:rPr>
        <w:t>Proposal</w:t>
      </w:r>
      <w:r>
        <w:rPr>
          <w:b/>
          <w:bCs/>
          <w:lang w:val="en-US"/>
        </w:rPr>
        <w:t xml:space="preserve"> </w:t>
      </w:r>
      <w:r w:rsidR="009F13A8">
        <w:rPr>
          <w:b/>
          <w:bCs/>
          <w:lang w:val="en-US"/>
        </w:rPr>
        <w:t>1</w:t>
      </w:r>
      <w:r w:rsidRPr="00EF7A4C">
        <w:rPr>
          <w:b/>
          <w:bCs/>
          <w:lang w:val="en-US"/>
        </w:rPr>
        <w:t xml:space="preserve">: Further discuss the use cases for </w:t>
      </w:r>
      <w:r w:rsidR="00D85D65">
        <w:rPr>
          <w:b/>
          <w:bCs/>
          <w:lang w:val="en-US"/>
        </w:rPr>
        <w:t>which</w:t>
      </w:r>
      <w:r w:rsidRPr="00EF7A4C">
        <w:rPr>
          <w:b/>
          <w:bCs/>
          <w:lang w:val="en-US"/>
        </w:rPr>
        <w:t xml:space="preserve"> msg 2 is relevant </w:t>
      </w:r>
      <w:r w:rsidR="009521A4">
        <w:rPr>
          <w:b/>
          <w:bCs/>
          <w:lang w:val="en-US"/>
        </w:rPr>
        <w:t>and</w:t>
      </w:r>
      <w:r w:rsidRPr="00EF7A4C">
        <w:rPr>
          <w:b/>
          <w:bCs/>
          <w:lang w:val="en-US"/>
        </w:rPr>
        <w:t xml:space="preserve"> needed, and what actions are expected from the A-IoT device.</w:t>
      </w:r>
    </w:p>
    <w:p w14:paraId="59416058" w14:textId="77777777" w:rsidR="00F05C72" w:rsidRDefault="00F05C72" w:rsidP="00F05C72">
      <w:pPr>
        <w:rPr>
          <w:lang w:val="en-US"/>
        </w:rPr>
      </w:pPr>
    </w:p>
    <w:p w14:paraId="3C19E311" w14:textId="40E348F6" w:rsidR="00F05C72" w:rsidRDefault="00F05C72" w:rsidP="00F05C72">
      <w:pPr>
        <w:rPr>
          <w:lang w:val="en-US"/>
        </w:rPr>
      </w:pPr>
      <w:r>
        <w:rPr>
          <w:lang w:val="en-US"/>
        </w:rPr>
        <w:t xml:space="preserve">Note: It should be clarified that </w:t>
      </w:r>
      <w:r w:rsidR="00537572">
        <w:rPr>
          <w:lang w:val="en-US"/>
        </w:rPr>
        <w:t xml:space="preserve">the </w:t>
      </w:r>
      <w:r>
        <w:rPr>
          <w:lang w:val="en-US"/>
        </w:rPr>
        <w:t xml:space="preserve">2-step procedure in this study is not the same as </w:t>
      </w:r>
      <w:r w:rsidR="00537572">
        <w:rPr>
          <w:lang w:val="en-US"/>
        </w:rPr>
        <w:t xml:space="preserve">the </w:t>
      </w:r>
      <w:r>
        <w:rPr>
          <w:lang w:val="en-US"/>
        </w:rPr>
        <w:t>2-step legacy Random access procedure with message A and message B.</w:t>
      </w:r>
    </w:p>
    <w:p w14:paraId="4828C783" w14:textId="77777777" w:rsidR="00F05C72" w:rsidRDefault="00F05C72" w:rsidP="00F05C72">
      <w:pPr>
        <w:rPr>
          <w:lang w:val="en-US"/>
        </w:rPr>
      </w:pPr>
    </w:p>
    <w:p w14:paraId="5F7AB93D" w14:textId="6B8CAA7E" w:rsidR="00F05C72" w:rsidRPr="00EF7A4C" w:rsidRDefault="00F05C72" w:rsidP="00F05C72">
      <w:pPr>
        <w:rPr>
          <w:b/>
          <w:bCs/>
          <w:lang w:val="en-US"/>
        </w:rPr>
      </w:pPr>
      <w:r w:rsidRPr="00EF7A4C">
        <w:rPr>
          <w:b/>
          <w:bCs/>
          <w:lang w:val="en-US"/>
        </w:rPr>
        <w:t>Observation</w:t>
      </w:r>
      <w:r>
        <w:rPr>
          <w:b/>
          <w:bCs/>
          <w:lang w:val="en-US"/>
        </w:rPr>
        <w:t xml:space="preserve"> 3</w:t>
      </w:r>
      <w:r w:rsidRPr="00EF7A4C">
        <w:rPr>
          <w:b/>
          <w:bCs/>
          <w:lang w:val="en-US"/>
        </w:rPr>
        <w:t>: It should be clarified that 2-step procedure in this study is not the same as 2-step legacy Random access procedure with message A and message B.</w:t>
      </w:r>
    </w:p>
    <w:p w14:paraId="0F6D5619" w14:textId="77777777" w:rsidR="004B2D3E" w:rsidRDefault="004B2D3E" w:rsidP="00953521">
      <w:pPr>
        <w:rPr>
          <w:lang w:val="en-US"/>
        </w:rPr>
      </w:pPr>
    </w:p>
    <w:p w14:paraId="3ED12FAC" w14:textId="28D6E267" w:rsidR="00F90654" w:rsidRPr="00C225B5" w:rsidRDefault="00F90654" w:rsidP="0004255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u w:val="single"/>
          <w:lang w:val="en-US"/>
        </w:rPr>
      </w:pPr>
      <w:r w:rsidRPr="00B512F7">
        <w:rPr>
          <w:lang w:val="en-US"/>
        </w:rPr>
        <w:t xml:space="preserve">1-step </w:t>
      </w:r>
      <w:r w:rsidR="00A37962">
        <w:rPr>
          <w:lang w:val="en-US"/>
        </w:rPr>
        <w:t xml:space="preserve">contention free based </w:t>
      </w:r>
      <w:r w:rsidR="005A3209">
        <w:rPr>
          <w:lang w:val="en-US"/>
        </w:rPr>
        <w:t>“</w:t>
      </w:r>
      <w:r w:rsidR="000A0E1F">
        <w:rPr>
          <w:lang w:val="en-US"/>
        </w:rPr>
        <w:t>random</w:t>
      </w:r>
      <w:r w:rsidR="005A3209">
        <w:rPr>
          <w:lang w:val="en-US"/>
        </w:rPr>
        <w:t>”</w:t>
      </w:r>
      <w:r w:rsidR="000A0E1F">
        <w:rPr>
          <w:lang w:val="en-US"/>
        </w:rPr>
        <w:t xml:space="preserve"> access</w:t>
      </w:r>
      <w:r w:rsidR="00A37962">
        <w:rPr>
          <w:lang w:val="en-US"/>
        </w:rPr>
        <w:t xml:space="preserve"> </w:t>
      </w:r>
    </w:p>
    <w:p w14:paraId="729923FD" w14:textId="77777777" w:rsidR="00F90654" w:rsidRDefault="00F90654" w:rsidP="00953521">
      <w:pPr>
        <w:rPr>
          <w:lang w:val="en-US"/>
        </w:rPr>
      </w:pPr>
    </w:p>
    <w:p w14:paraId="3F6ABD68" w14:textId="54C9524B" w:rsidR="006C686A" w:rsidRDefault="0009546A" w:rsidP="006C686A">
      <w:pPr>
        <w:rPr>
          <w:lang w:val="en-US"/>
        </w:rPr>
      </w:pPr>
      <w:r>
        <w:rPr>
          <w:lang w:val="en-US"/>
        </w:rPr>
        <w:t>F</w:t>
      </w:r>
      <w:r>
        <w:rPr>
          <w:lang w:val="en-US"/>
        </w:rPr>
        <w:t xml:space="preserve">or the simple </w:t>
      </w:r>
      <w:r w:rsidR="009933A8">
        <w:rPr>
          <w:lang w:val="en-US"/>
        </w:rPr>
        <w:t>contention free</w:t>
      </w:r>
      <w:r w:rsidR="00D51D69">
        <w:rPr>
          <w:lang w:val="en-US"/>
        </w:rPr>
        <w:t xml:space="preserve"> </w:t>
      </w:r>
      <w:r>
        <w:rPr>
          <w:lang w:val="en-US"/>
        </w:rPr>
        <w:t>trigger and response</w:t>
      </w:r>
      <w:r w:rsidR="003745CC">
        <w:rPr>
          <w:lang w:val="en-US"/>
        </w:rPr>
        <w:t xml:space="preserve"> procedure</w:t>
      </w:r>
      <w:r w:rsidR="007B4D49">
        <w:rPr>
          <w:lang w:val="en-US"/>
        </w:rPr>
        <w:t xml:space="preserve">, </w:t>
      </w:r>
      <w:r w:rsidR="00537572">
        <w:rPr>
          <w:lang w:val="en-US"/>
        </w:rPr>
        <w:t>b</w:t>
      </w:r>
      <w:r w:rsidR="006C686A">
        <w:rPr>
          <w:lang w:val="en-US"/>
        </w:rPr>
        <w:t>asically the procedure is a one-step procedure, with contention free access for one or multiple resources. By one step random access procedure</w:t>
      </w:r>
      <w:r w:rsidR="007546BA">
        <w:rPr>
          <w:lang w:val="en-US"/>
        </w:rPr>
        <w:t>,</w:t>
      </w:r>
      <w:r w:rsidR="006C686A">
        <w:rPr>
          <w:lang w:val="en-US"/>
        </w:rPr>
        <w:t xml:space="preserve"> </w:t>
      </w:r>
      <w:r w:rsidR="007546BA">
        <w:rPr>
          <w:lang w:val="en-US"/>
        </w:rPr>
        <w:t>we</w:t>
      </w:r>
      <w:r w:rsidR="006C686A">
        <w:rPr>
          <w:lang w:val="en-US"/>
        </w:rPr>
        <w:t xml:space="preserve"> mean that the device would transmit a single message in specific uplink resources, with no </w:t>
      </w:r>
      <w:r w:rsidR="008C6C6C">
        <w:rPr>
          <w:lang w:val="en-US"/>
        </w:rPr>
        <w:t xml:space="preserve">expected </w:t>
      </w:r>
      <w:r w:rsidR="006C686A">
        <w:rPr>
          <w:lang w:val="en-US"/>
        </w:rPr>
        <w:t>response or acknowledgement from the reader.</w:t>
      </w:r>
    </w:p>
    <w:p w14:paraId="7CF12641" w14:textId="77777777" w:rsidR="006C686A" w:rsidRDefault="006C686A" w:rsidP="006C686A">
      <w:pPr>
        <w:rPr>
          <w:lang w:val="en-US"/>
        </w:rPr>
      </w:pPr>
    </w:p>
    <w:p w14:paraId="4A5585E5" w14:textId="7AE1101A" w:rsidR="006C686A" w:rsidRDefault="006C686A" w:rsidP="006C686A">
      <w:pPr>
        <w:rPr>
          <w:lang w:val="en-US"/>
        </w:rPr>
      </w:pPr>
      <w:r w:rsidRPr="00937F6D">
        <w:rPr>
          <w:b/>
          <w:bCs/>
          <w:lang w:val="en-US"/>
        </w:rPr>
        <w:t xml:space="preserve">Proposal </w:t>
      </w:r>
      <w:r w:rsidR="009F13A8">
        <w:rPr>
          <w:b/>
          <w:bCs/>
          <w:lang w:val="en-US"/>
        </w:rPr>
        <w:t>2</w:t>
      </w:r>
      <w:r w:rsidRPr="00937F6D">
        <w:rPr>
          <w:b/>
          <w:bCs/>
          <w:lang w:val="en-US"/>
        </w:rPr>
        <w:t>: For the contention free case, single or multiple devices transmit a single message in specific uplink resources, with no response or acknowledgement from the reader</w:t>
      </w:r>
      <w:r>
        <w:rPr>
          <w:lang w:val="en-US"/>
        </w:rPr>
        <w:t>.</w:t>
      </w:r>
    </w:p>
    <w:p w14:paraId="6C78E20B" w14:textId="77777777" w:rsidR="006C686A" w:rsidRDefault="006C686A" w:rsidP="006D19AA">
      <w:pPr>
        <w:rPr>
          <w:lang w:val="en-US"/>
        </w:rPr>
      </w:pPr>
    </w:p>
    <w:p w14:paraId="10610888" w14:textId="27E933B6" w:rsidR="000B242E" w:rsidRPr="00842520" w:rsidRDefault="000B242E" w:rsidP="006D19AA">
      <w:pPr>
        <w:rPr>
          <w:b/>
          <w:bCs/>
          <w:lang w:val="en-US"/>
        </w:rPr>
      </w:pPr>
      <w:r w:rsidRPr="00842520">
        <w:rPr>
          <w:b/>
          <w:bCs/>
          <w:lang w:val="en-US"/>
        </w:rPr>
        <w:t xml:space="preserve">Proposal </w:t>
      </w:r>
      <w:r w:rsidR="009F13A8">
        <w:rPr>
          <w:b/>
          <w:bCs/>
          <w:lang w:val="en-US"/>
        </w:rPr>
        <w:t>3</w:t>
      </w:r>
      <w:r w:rsidRPr="00842520">
        <w:rPr>
          <w:b/>
          <w:bCs/>
          <w:lang w:val="en-US"/>
        </w:rPr>
        <w:t xml:space="preserve">: Denote the </w:t>
      </w:r>
      <w:r w:rsidR="0072704F" w:rsidRPr="00842520">
        <w:rPr>
          <w:b/>
          <w:bCs/>
          <w:lang w:val="en-US"/>
        </w:rPr>
        <w:t>simple contention free trigger and response procedure</w:t>
      </w:r>
      <w:r w:rsidR="0072704F" w:rsidRPr="00842520">
        <w:rPr>
          <w:b/>
          <w:bCs/>
          <w:lang w:val="en-US"/>
        </w:rPr>
        <w:t xml:space="preserve"> as 1-step</w:t>
      </w:r>
      <w:r w:rsidR="008B6EC3" w:rsidRPr="00842520">
        <w:rPr>
          <w:b/>
          <w:bCs/>
          <w:lang w:val="en-US"/>
        </w:rPr>
        <w:t xml:space="preserve"> access</w:t>
      </w:r>
      <w:r w:rsidR="00590E24" w:rsidRPr="00842520">
        <w:rPr>
          <w:b/>
          <w:bCs/>
          <w:lang w:val="en-US"/>
        </w:rPr>
        <w:t xml:space="preserve"> procedure.</w:t>
      </w:r>
    </w:p>
    <w:p w14:paraId="49D8F264" w14:textId="77777777" w:rsidR="000B242E" w:rsidRDefault="000B242E" w:rsidP="006D19AA">
      <w:pPr>
        <w:rPr>
          <w:lang w:val="en-US"/>
        </w:rPr>
      </w:pPr>
    </w:p>
    <w:p w14:paraId="5DE1699E" w14:textId="2B2AF3B5" w:rsidR="00100796" w:rsidRDefault="0030085A" w:rsidP="006D19AA">
      <w:pPr>
        <w:rPr>
          <w:lang w:val="en-US"/>
        </w:rPr>
      </w:pPr>
      <w:r>
        <w:rPr>
          <w:lang w:val="en-US"/>
        </w:rPr>
        <w:t>I</w:t>
      </w:r>
      <w:r w:rsidR="007E24B3">
        <w:rPr>
          <w:lang w:val="en-US"/>
        </w:rPr>
        <w:t xml:space="preserve">n </w:t>
      </w:r>
      <w:r w:rsidR="00457E29">
        <w:rPr>
          <w:lang w:val="en-US"/>
        </w:rPr>
        <w:t xml:space="preserve">the </w:t>
      </w:r>
      <w:r w:rsidR="007E24B3">
        <w:rPr>
          <w:lang w:val="en-US"/>
        </w:rPr>
        <w:t xml:space="preserve">case </w:t>
      </w:r>
      <w:r w:rsidR="00457E29">
        <w:rPr>
          <w:lang w:val="en-US"/>
        </w:rPr>
        <w:t>that</w:t>
      </w:r>
      <w:r w:rsidR="007E24B3">
        <w:rPr>
          <w:lang w:val="en-US"/>
        </w:rPr>
        <w:t xml:space="preserve"> the </w:t>
      </w:r>
      <w:r w:rsidR="00415F31">
        <w:rPr>
          <w:lang w:val="en-US"/>
        </w:rPr>
        <w:t xml:space="preserve">trigger is for a specific </w:t>
      </w:r>
      <w:r w:rsidR="007E24B3">
        <w:rPr>
          <w:lang w:val="en-US"/>
        </w:rPr>
        <w:t>device</w:t>
      </w:r>
      <w:r w:rsidR="00B650D4">
        <w:rPr>
          <w:lang w:val="en-US"/>
        </w:rPr>
        <w:t>, the reader could trigger the device with it</w:t>
      </w:r>
      <w:r w:rsidR="00B839AE">
        <w:rPr>
          <w:lang w:val="en-US"/>
        </w:rPr>
        <w:t>s</w:t>
      </w:r>
      <w:r w:rsidR="00B650D4">
        <w:rPr>
          <w:lang w:val="en-US"/>
        </w:rPr>
        <w:t xml:space="preserve"> Id, and the device could respond </w:t>
      </w:r>
      <w:r w:rsidR="00205DE7">
        <w:rPr>
          <w:lang w:val="en-US"/>
        </w:rPr>
        <w:t>with a single message, like</w:t>
      </w:r>
      <w:r w:rsidR="00B650D4">
        <w:rPr>
          <w:lang w:val="en-US"/>
        </w:rPr>
        <w:t xml:space="preserve"> a one-</w:t>
      </w:r>
      <w:proofErr w:type="gramStart"/>
      <w:r w:rsidR="00B650D4">
        <w:rPr>
          <w:lang w:val="en-US"/>
        </w:rPr>
        <w:t>step  procedure</w:t>
      </w:r>
      <w:proofErr w:type="gramEnd"/>
      <w:r w:rsidR="00B650D4">
        <w:rPr>
          <w:lang w:val="en-US"/>
        </w:rPr>
        <w:t>.</w:t>
      </w:r>
      <w:r w:rsidR="00277B86">
        <w:rPr>
          <w:lang w:val="en-US"/>
        </w:rPr>
        <w:t xml:space="preserve"> This could be possible if </w:t>
      </w:r>
      <w:r w:rsidR="00635D10">
        <w:rPr>
          <w:lang w:val="en-US"/>
        </w:rPr>
        <w:t>resources in which the device can respond in, is included in the trigger message.</w:t>
      </w:r>
      <w:r w:rsidR="007E0F92">
        <w:rPr>
          <w:lang w:val="en-US"/>
        </w:rPr>
        <w:t xml:space="preserve"> Due to the short distance between the reader and </w:t>
      </w:r>
      <w:proofErr w:type="spellStart"/>
      <w:r w:rsidR="007E0F92">
        <w:rPr>
          <w:lang w:val="en-US"/>
        </w:rPr>
        <w:t>AIoT</w:t>
      </w:r>
      <w:proofErr w:type="spellEnd"/>
      <w:r w:rsidR="007E0F92">
        <w:rPr>
          <w:lang w:val="en-US"/>
        </w:rPr>
        <w:t xml:space="preserve"> device </w:t>
      </w:r>
      <w:r w:rsidR="00AD6A47">
        <w:rPr>
          <w:lang w:val="en-US"/>
        </w:rPr>
        <w:t>no consideration needs to</w:t>
      </w:r>
      <w:r w:rsidR="00596897">
        <w:rPr>
          <w:lang w:val="en-US"/>
        </w:rPr>
        <w:t xml:space="preserve"> </w:t>
      </w:r>
      <w:r w:rsidR="0069675A">
        <w:rPr>
          <w:lang w:val="en-US"/>
        </w:rPr>
        <w:t xml:space="preserve">be made </w:t>
      </w:r>
      <w:r w:rsidR="00596897">
        <w:rPr>
          <w:lang w:val="en-US"/>
        </w:rPr>
        <w:t>handle any timing advance.</w:t>
      </w:r>
    </w:p>
    <w:p w14:paraId="6E636804" w14:textId="0346CB30" w:rsidR="00B650D4" w:rsidRDefault="00B650D4" w:rsidP="006D19AA">
      <w:pPr>
        <w:rPr>
          <w:lang w:val="en-US"/>
        </w:rPr>
      </w:pPr>
    </w:p>
    <w:p w14:paraId="4DF74CF9" w14:textId="5A33E8F4" w:rsidR="00B366CE" w:rsidRDefault="00B650D4" w:rsidP="006D19AA">
      <w:pPr>
        <w:rPr>
          <w:lang w:val="en-US"/>
        </w:rPr>
      </w:pPr>
      <w:r w:rsidRPr="006310CB">
        <w:rPr>
          <w:b/>
          <w:bCs/>
          <w:lang w:val="en-US"/>
        </w:rPr>
        <w:t>Proposal</w:t>
      </w:r>
      <w:r w:rsidR="00CA3318" w:rsidRPr="006310CB">
        <w:rPr>
          <w:b/>
          <w:bCs/>
          <w:lang w:val="en-US"/>
        </w:rPr>
        <w:t xml:space="preserve"> </w:t>
      </w:r>
      <w:r w:rsidR="00E0150C">
        <w:rPr>
          <w:b/>
          <w:bCs/>
          <w:lang w:val="en-US"/>
        </w:rPr>
        <w:t>4</w:t>
      </w:r>
      <w:r w:rsidRPr="006310CB">
        <w:rPr>
          <w:b/>
          <w:bCs/>
          <w:lang w:val="en-US"/>
        </w:rPr>
        <w:t>:</w:t>
      </w:r>
      <w:r w:rsidR="00CA3318" w:rsidRPr="006310CB">
        <w:rPr>
          <w:b/>
          <w:bCs/>
          <w:lang w:val="en-US"/>
        </w:rPr>
        <w:t xml:space="preserve"> If the</w:t>
      </w:r>
      <w:r w:rsidR="002051EF">
        <w:rPr>
          <w:b/>
          <w:bCs/>
          <w:lang w:val="en-US"/>
        </w:rPr>
        <w:t xml:space="preserve"> trigger is for a specific device</w:t>
      </w:r>
      <w:r w:rsidR="00CA3318" w:rsidRPr="006310CB">
        <w:rPr>
          <w:b/>
          <w:bCs/>
          <w:lang w:val="en-US"/>
        </w:rPr>
        <w:t xml:space="preserve">, it should be possible for the </w:t>
      </w:r>
      <w:r w:rsidR="004C7338" w:rsidRPr="006310CB">
        <w:rPr>
          <w:b/>
          <w:bCs/>
          <w:lang w:val="en-US"/>
        </w:rPr>
        <w:t xml:space="preserve">reader to trigger the device to respond </w:t>
      </w:r>
      <w:r w:rsidR="0089236D" w:rsidRPr="006310CB">
        <w:rPr>
          <w:b/>
          <w:bCs/>
          <w:lang w:val="en-US"/>
        </w:rPr>
        <w:t>in one step, wit</w:t>
      </w:r>
      <w:r w:rsidR="00B366CE" w:rsidRPr="006310CB">
        <w:rPr>
          <w:b/>
          <w:bCs/>
          <w:lang w:val="en-US"/>
        </w:rPr>
        <w:t xml:space="preserve">h no or low risk </w:t>
      </w:r>
      <w:r w:rsidR="0089236D" w:rsidRPr="006310CB">
        <w:rPr>
          <w:b/>
          <w:bCs/>
          <w:lang w:val="en-US"/>
        </w:rPr>
        <w:t>of collision</w:t>
      </w:r>
      <w:r w:rsidR="0089236D">
        <w:rPr>
          <w:lang w:val="en-US"/>
        </w:rPr>
        <w:t>.</w:t>
      </w:r>
    </w:p>
    <w:p w14:paraId="6D6C85EB" w14:textId="77777777" w:rsidR="00864722" w:rsidRDefault="00864722" w:rsidP="006D19AA">
      <w:pPr>
        <w:rPr>
          <w:lang w:val="en-US"/>
        </w:rPr>
      </w:pPr>
    </w:p>
    <w:p w14:paraId="0DEC11AE" w14:textId="5F76B5D4" w:rsidR="00B60BB1" w:rsidRDefault="00B60BB1" w:rsidP="006D19AA">
      <w:pPr>
        <w:rPr>
          <w:lang w:val="en-US"/>
        </w:rPr>
      </w:pPr>
      <w:r>
        <w:rPr>
          <w:lang w:val="en-US"/>
        </w:rPr>
        <w:t xml:space="preserve">In case multiple known devices are triggered in the same message, </w:t>
      </w:r>
      <w:r w:rsidR="00860748">
        <w:rPr>
          <w:lang w:val="en-US"/>
        </w:rPr>
        <w:t>each device could be configured with individual resources to respond</w:t>
      </w:r>
      <w:r w:rsidR="00D132EC">
        <w:rPr>
          <w:lang w:val="en-US"/>
        </w:rPr>
        <w:t>,</w:t>
      </w:r>
      <w:r w:rsidR="00731307">
        <w:rPr>
          <w:lang w:val="en-US"/>
        </w:rPr>
        <w:t xml:space="preserve"> </w:t>
      </w:r>
      <w:r w:rsidR="00B27A85">
        <w:rPr>
          <w:lang w:val="en-US"/>
        </w:rPr>
        <w:t>to avoid any risk for collision.</w:t>
      </w:r>
      <w:r w:rsidR="000D3D81">
        <w:rPr>
          <w:lang w:val="en-US"/>
        </w:rPr>
        <w:t xml:space="preserve"> This </w:t>
      </w:r>
      <w:r w:rsidR="008D183C">
        <w:rPr>
          <w:lang w:val="en-US"/>
        </w:rPr>
        <w:t>is being discussed in the paging agenda item</w:t>
      </w:r>
      <w:r w:rsidR="00444AD5">
        <w:rPr>
          <w:lang w:val="en-US"/>
        </w:rPr>
        <w:t xml:space="preserve"> and would be relevant for contention free access.</w:t>
      </w:r>
    </w:p>
    <w:p w14:paraId="7BE37D50" w14:textId="4BDF8B34" w:rsidR="00864722" w:rsidRDefault="00864722" w:rsidP="006D19AA">
      <w:pPr>
        <w:rPr>
          <w:lang w:val="en-US"/>
        </w:rPr>
      </w:pPr>
    </w:p>
    <w:p w14:paraId="26F7D9C0" w14:textId="4A1B35DB" w:rsidR="00D274C1" w:rsidRPr="006310CB" w:rsidRDefault="00D274C1" w:rsidP="006D19AA">
      <w:pPr>
        <w:rPr>
          <w:b/>
          <w:bCs/>
          <w:lang w:val="en-US"/>
        </w:rPr>
      </w:pPr>
      <w:r w:rsidRPr="006310CB">
        <w:rPr>
          <w:b/>
          <w:bCs/>
          <w:lang w:val="en-US"/>
        </w:rPr>
        <w:t>Proposal</w:t>
      </w:r>
      <w:r w:rsidR="00D36AA6">
        <w:rPr>
          <w:b/>
          <w:bCs/>
          <w:lang w:val="en-US"/>
        </w:rPr>
        <w:t xml:space="preserve"> </w:t>
      </w:r>
      <w:r w:rsidR="00E0150C">
        <w:rPr>
          <w:b/>
          <w:bCs/>
          <w:lang w:val="en-US"/>
        </w:rPr>
        <w:t>5</w:t>
      </w:r>
      <w:r w:rsidRPr="006310CB">
        <w:rPr>
          <w:b/>
          <w:bCs/>
          <w:lang w:val="en-US"/>
        </w:rPr>
        <w:t>: In case multiple known devices are triggered in the same message, each device could be configured with individual resources to respond to avoid any risk for collision</w:t>
      </w:r>
      <w:r>
        <w:rPr>
          <w:b/>
          <w:bCs/>
          <w:lang w:val="en-US"/>
        </w:rPr>
        <w:t>.</w:t>
      </w:r>
    </w:p>
    <w:p w14:paraId="5AADF046" w14:textId="77777777" w:rsidR="00D274C1" w:rsidRDefault="00D274C1" w:rsidP="006D19AA">
      <w:pPr>
        <w:rPr>
          <w:lang w:val="en-US"/>
        </w:rPr>
      </w:pPr>
    </w:p>
    <w:p w14:paraId="3DF3C597" w14:textId="347F5C09" w:rsidR="00F97D14" w:rsidRDefault="007E3036" w:rsidP="00F97D14">
      <w:pPr>
        <w:rPr>
          <w:lang w:val="en-US"/>
        </w:rPr>
      </w:pPr>
      <w:r>
        <w:rPr>
          <w:lang w:val="en-US"/>
        </w:rPr>
        <w:t>To</w:t>
      </w:r>
      <w:r w:rsidR="003F71B7">
        <w:rPr>
          <w:lang w:val="en-US"/>
        </w:rPr>
        <w:t xml:space="preserve"> allocate </w:t>
      </w:r>
      <w:r w:rsidR="00E97568">
        <w:rPr>
          <w:lang w:val="en-US"/>
        </w:rPr>
        <w:t xml:space="preserve">a </w:t>
      </w:r>
      <w:r w:rsidR="003F71B7">
        <w:rPr>
          <w:lang w:val="en-US"/>
        </w:rPr>
        <w:t>proper number of resources, the content and size of the response needs to be determined</w:t>
      </w:r>
      <w:r w:rsidR="00096ABF">
        <w:rPr>
          <w:lang w:val="en-US"/>
        </w:rPr>
        <w:t xml:space="preserve">. </w:t>
      </w:r>
      <w:r w:rsidR="00F97D14">
        <w:rPr>
          <w:lang w:val="en-US"/>
        </w:rPr>
        <w:t>If the trigger message is of type “Inventory”, the response would contain the device Id and optionally “data”</w:t>
      </w:r>
      <w:r w:rsidR="00096ABF">
        <w:rPr>
          <w:lang w:val="en-US"/>
        </w:rPr>
        <w:t xml:space="preserve">, and </w:t>
      </w:r>
      <w:r w:rsidR="00165320">
        <w:rPr>
          <w:lang w:val="en-US"/>
        </w:rPr>
        <w:t xml:space="preserve">if </w:t>
      </w:r>
      <w:r w:rsidR="00F97D14">
        <w:rPr>
          <w:lang w:val="en-US"/>
        </w:rPr>
        <w:t xml:space="preserve">the trigger message </w:t>
      </w:r>
      <w:r w:rsidR="00165320">
        <w:rPr>
          <w:lang w:val="en-US"/>
        </w:rPr>
        <w:t xml:space="preserve">is </w:t>
      </w:r>
      <w:r w:rsidR="00F97D14">
        <w:rPr>
          <w:lang w:val="en-US"/>
        </w:rPr>
        <w:t>of type “Command”, the response would contain “device Id” and “data”.</w:t>
      </w:r>
    </w:p>
    <w:p w14:paraId="4001555B" w14:textId="77777777" w:rsidR="00E80410" w:rsidRDefault="00E80410" w:rsidP="006D19AA">
      <w:pPr>
        <w:rPr>
          <w:lang w:val="en-US"/>
        </w:rPr>
      </w:pPr>
    </w:p>
    <w:p w14:paraId="71B49628" w14:textId="19ABE256" w:rsidR="006425AF" w:rsidRPr="006310CB" w:rsidRDefault="00B70A01" w:rsidP="006D19AA">
      <w:pPr>
        <w:rPr>
          <w:b/>
          <w:bCs/>
          <w:lang w:val="en-US"/>
        </w:rPr>
      </w:pPr>
      <w:r w:rsidRPr="006310CB">
        <w:rPr>
          <w:b/>
          <w:bCs/>
          <w:lang w:val="en-US"/>
        </w:rPr>
        <w:t>Proposal</w:t>
      </w:r>
      <w:r w:rsidR="00D36AA6">
        <w:rPr>
          <w:b/>
          <w:bCs/>
          <w:lang w:val="en-US"/>
        </w:rPr>
        <w:t xml:space="preserve"> </w:t>
      </w:r>
      <w:r w:rsidR="00E0150C">
        <w:rPr>
          <w:b/>
          <w:bCs/>
          <w:lang w:val="en-US"/>
        </w:rPr>
        <w:t>6</w:t>
      </w:r>
      <w:r w:rsidRPr="006310CB">
        <w:rPr>
          <w:b/>
          <w:bCs/>
          <w:lang w:val="en-US"/>
        </w:rPr>
        <w:t xml:space="preserve">. </w:t>
      </w:r>
      <w:r w:rsidR="00757FD2" w:rsidRPr="006310CB">
        <w:rPr>
          <w:b/>
          <w:bCs/>
          <w:lang w:val="en-US"/>
        </w:rPr>
        <w:t>The configuration of UL resources depends on the content</w:t>
      </w:r>
      <w:r w:rsidR="00B061D4">
        <w:rPr>
          <w:b/>
          <w:bCs/>
          <w:lang w:val="en-US"/>
        </w:rPr>
        <w:t>/size</w:t>
      </w:r>
      <w:r w:rsidR="00757FD2" w:rsidRPr="006310CB">
        <w:rPr>
          <w:b/>
          <w:bCs/>
          <w:lang w:val="en-US"/>
        </w:rPr>
        <w:t xml:space="preserve"> of the response message.</w:t>
      </w:r>
    </w:p>
    <w:p w14:paraId="17DB3BCD" w14:textId="77777777" w:rsidR="00F80D32" w:rsidRDefault="00F80D32" w:rsidP="006D19AA">
      <w:pPr>
        <w:rPr>
          <w:lang w:val="en-US"/>
        </w:rPr>
      </w:pPr>
    </w:p>
    <w:p w14:paraId="25695FB5" w14:textId="07FE415B" w:rsidR="00C61480" w:rsidRDefault="00421AF4" w:rsidP="00A72BF0">
      <w:pPr>
        <w:rPr>
          <w:lang w:val="en-US"/>
        </w:rPr>
      </w:pPr>
      <w:r>
        <w:rPr>
          <w:lang w:val="en-US"/>
        </w:rPr>
        <w:t>F</w:t>
      </w:r>
      <w:r w:rsidR="00ED4F78">
        <w:rPr>
          <w:lang w:val="en-US"/>
        </w:rPr>
        <w:t>or the contention free case, we should refrain from using any term related to random, since it</w:t>
      </w:r>
      <w:r w:rsidR="00BD6F1D">
        <w:rPr>
          <w:lang w:val="en-US"/>
        </w:rPr>
        <w:t xml:space="preserve"> i</w:t>
      </w:r>
      <w:r w:rsidR="00ED4F78">
        <w:rPr>
          <w:lang w:val="en-US"/>
        </w:rPr>
        <w:t>s not any random aspects involved in the uplink access.</w:t>
      </w:r>
      <w:r w:rsidR="006164E7">
        <w:rPr>
          <w:lang w:val="en-US"/>
        </w:rPr>
        <w:t xml:space="preserve"> Instead</w:t>
      </w:r>
      <w:r w:rsidR="00146BB7">
        <w:rPr>
          <w:lang w:val="en-US"/>
        </w:rPr>
        <w:t>,</w:t>
      </w:r>
      <w:r w:rsidR="006164E7">
        <w:rPr>
          <w:lang w:val="en-US"/>
        </w:rPr>
        <w:t xml:space="preserve"> it could be called </w:t>
      </w:r>
      <w:r w:rsidR="00146BB7">
        <w:rPr>
          <w:lang w:val="en-US"/>
        </w:rPr>
        <w:t>e.g.</w:t>
      </w:r>
      <w:proofErr w:type="gramStart"/>
      <w:r w:rsidR="00146BB7">
        <w:rPr>
          <w:lang w:val="en-US"/>
        </w:rPr>
        <w:t xml:space="preserve">, </w:t>
      </w:r>
      <w:r w:rsidR="000C757D">
        <w:rPr>
          <w:lang w:val="en-US"/>
        </w:rPr>
        <w:t xml:space="preserve"> Contention</w:t>
      </w:r>
      <w:proofErr w:type="gramEnd"/>
      <w:r w:rsidR="000C757D">
        <w:rPr>
          <w:lang w:val="en-US"/>
        </w:rPr>
        <w:t xml:space="preserve"> Free UL Access</w:t>
      </w:r>
      <w:r w:rsidR="00E73E2F">
        <w:rPr>
          <w:lang w:val="en-US"/>
        </w:rPr>
        <w:t xml:space="preserve"> (CFULA)</w:t>
      </w:r>
      <w:r w:rsidR="00E12671">
        <w:rPr>
          <w:lang w:val="en-US"/>
        </w:rPr>
        <w:t>.</w:t>
      </w:r>
    </w:p>
    <w:p w14:paraId="2FDB5C42" w14:textId="77777777" w:rsidR="00ED4F78" w:rsidRDefault="00ED4F78" w:rsidP="00A72BF0">
      <w:pPr>
        <w:rPr>
          <w:lang w:val="en-US"/>
        </w:rPr>
      </w:pPr>
    </w:p>
    <w:p w14:paraId="1E9F62D9" w14:textId="6F9A3A4B" w:rsidR="00ED4F78" w:rsidRPr="00842520" w:rsidRDefault="006164E7" w:rsidP="00A72BF0">
      <w:pPr>
        <w:rPr>
          <w:b/>
          <w:bCs/>
          <w:lang w:val="en-US"/>
        </w:rPr>
      </w:pPr>
      <w:r w:rsidRPr="00842520">
        <w:rPr>
          <w:b/>
          <w:bCs/>
          <w:lang w:val="en-US"/>
        </w:rPr>
        <w:t>Proposa</w:t>
      </w:r>
      <w:r w:rsidR="000C757D" w:rsidRPr="00842520">
        <w:rPr>
          <w:b/>
          <w:bCs/>
          <w:lang w:val="en-US"/>
        </w:rPr>
        <w:t>l</w:t>
      </w:r>
      <w:r w:rsidR="00E12671" w:rsidRPr="00842520">
        <w:rPr>
          <w:b/>
          <w:bCs/>
          <w:lang w:val="en-US"/>
        </w:rPr>
        <w:t xml:space="preserve"> </w:t>
      </w:r>
      <w:r w:rsidR="00E0150C">
        <w:rPr>
          <w:b/>
          <w:bCs/>
          <w:lang w:val="en-US"/>
        </w:rPr>
        <w:t>7</w:t>
      </w:r>
      <w:r w:rsidR="00A7449B" w:rsidRPr="00842520">
        <w:rPr>
          <w:b/>
          <w:bCs/>
          <w:lang w:val="en-US"/>
        </w:rPr>
        <w:t>: For the contention free case, we should refrain from using any term related to random</w:t>
      </w:r>
      <w:r w:rsidR="00AC0428">
        <w:rPr>
          <w:b/>
          <w:bCs/>
          <w:lang w:val="en-US"/>
        </w:rPr>
        <w:t>.</w:t>
      </w:r>
      <w:r w:rsidR="00A7449B" w:rsidRPr="00842520">
        <w:rPr>
          <w:b/>
          <w:bCs/>
          <w:lang w:val="en-US"/>
        </w:rPr>
        <w:t xml:space="preserve"> Instead</w:t>
      </w:r>
      <w:r w:rsidR="00595CBC">
        <w:rPr>
          <w:b/>
          <w:bCs/>
          <w:lang w:val="en-US"/>
        </w:rPr>
        <w:t>,</w:t>
      </w:r>
      <w:r w:rsidR="00A7449B" w:rsidRPr="00842520">
        <w:rPr>
          <w:b/>
          <w:bCs/>
          <w:lang w:val="en-US"/>
        </w:rPr>
        <w:t xml:space="preserve"> it could be called </w:t>
      </w:r>
      <w:r w:rsidR="00146BB7">
        <w:rPr>
          <w:b/>
          <w:bCs/>
          <w:lang w:val="en-US"/>
        </w:rPr>
        <w:t>e.g.</w:t>
      </w:r>
      <w:r w:rsidR="00A7449B" w:rsidRPr="00842520">
        <w:rPr>
          <w:b/>
          <w:bCs/>
          <w:lang w:val="en-US"/>
        </w:rPr>
        <w:t xml:space="preserve"> Contention Free UL Access</w:t>
      </w:r>
      <w:r w:rsidR="00E73E2F">
        <w:rPr>
          <w:b/>
          <w:bCs/>
          <w:lang w:val="en-US"/>
        </w:rPr>
        <w:t xml:space="preserve"> (</w:t>
      </w:r>
      <w:r w:rsidR="00E73E2F" w:rsidRPr="00EF7A4C">
        <w:rPr>
          <w:b/>
          <w:bCs/>
          <w:lang w:val="en-US"/>
        </w:rPr>
        <w:t>CFULA</w:t>
      </w:r>
      <w:r w:rsidR="00E73E2F">
        <w:rPr>
          <w:b/>
          <w:bCs/>
          <w:lang w:val="en-US"/>
        </w:rPr>
        <w:t>)</w:t>
      </w:r>
      <w:r w:rsidR="006F693F">
        <w:rPr>
          <w:b/>
          <w:bCs/>
          <w:lang w:val="en-US"/>
        </w:rPr>
        <w:t>.</w:t>
      </w:r>
    </w:p>
    <w:p w14:paraId="690CB6A3" w14:textId="0FD020BD"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44E048D2"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xml:space="preserve"> random access procedure.</w:t>
      </w:r>
    </w:p>
    <w:p w14:paraId="32AEB66E" w14:textId="77777777" w:rsidR="00DC0CAA" w:rsidRDefault="00DC0CAA" w:rsidP="00DC0CAA">
      <w:pPr>
        <w:jc w:val="both"/>
        <w:rPr>
          <w:b/>
          <w:bCs/>
          <w:lang w:val="en-US"/>
        </w:rPr>
      </w:pPr>
    </w:p>
    <w:p w14:paraId="5EA88507" w14:textId="3E99F091" w:rsidR="00DC0CAA" w:rsidRPr="006310CB" w:rsidRDefault="00DC0CAA" w:rsidP="00DC0CAA">
      <w:pPr>
        <w:jc w:val="both"/>
        <w:rPr>
          <w:b/>
          <w:bCs/>
          <w:lang w:val="en-US"/>
        </w:rPr>
      </w:pPr>
      <w:r w:rsidRPr="006310CB">
        <w:rPr>
          <w:b/>
          <w:bCs/>
          <w:lang w:val="en-US"/>
        </w:rPr>
        <w:t>Observation</w:t>
      </w:r>
      <w:r>
        <w:rPr>
          <w:b/>
          <w:bCs/>
          <w:lang w:val="en-US"/>
        </w:rPr>
        <w:t xml:space="preserve"> 1</w:t>
      </w:r>
      <w:r w:rsidRPr="006310CB">
        <w:rPr>
          <w:b/>
          <w:bCs/>
          <w:lang w:val="en-US"/>
        </w:rPr>
        <w:t xml:space="preserve">: </w:t>
      </w:r>
      <w:r>
        <w:rPr>
          <w:b/>
          <w:bCs/>
          <w:lang w:val="en-US"/>
        </w:rPr>
        <w:t xml:space="preserve">Both 2-step and </w:t>
      </w:r>
      <w:r w:rsidRPr="006310CB">
        <w:rPr>
          <w:b/>
          <w:bCs/>
          <w:lang w:val="en-US"/>
        </w:rPr>
        <w:t>4-step RACH procedure</w:t>
      </w:r>
      <w:r>
        <w:rPr>
          <w:b/>
          <w:bCs/>
          <w:lang w:val="en-US"/>
        </w:rPr>
        <w:t>s</w:t>
      </w:r>
      <w:r w:rsidRPr="006310CB">
        <w:rPr>
          <w:b/>
          <w:bCs/>
          <w:lang w:val="en-US"/>
        </w:rPr>
        <w:t xml:space="preserve"> include a fair amount of </w:t>
      </w:r>
      <w:proofErr w:type="spellStart"/>
      <w:r w:rsidRPr="006310CB">
        <w:rPr>
          <w:b/>
          <w:bCs/>
          <w:lang w:val="en-US"/>
        </w:rPr>
        <w:t>signalling</w:t>
      </w:r>
      <w:proofErr w:type="spellEnd"/>
      <w:r w:rsidRPr="006310CB">
        <w:rPr>
          <w:b/>
          <w:bCs/>
          <w:lang w:val="en-US"/>
        </w:rPr>
        <w:t xml:space="preserve"> for a low energy device</w:t>
      </w:r>
      <w:r>
        <w:rPr>
          <w:b/>
          <w:bCs/>
          <w:lang w:val="en-US"/>
        </w:rPr>
        <w:t>.</w:t>
      </w:r>
      <w:r w:rsidRPr="006310CB">
        <w:rPr>
          <w:b/>
          <w:bCs/>
          <w:lang w:val="en-US"/>
        </w:rPr>
        <w:t xml:space="preserve"> </w:t>
      </w:r>
    </w:p>
    <w:p w14:paraId="6E0852A7" w14:textId="77777777" w:rsidR="00DC0CAA" w:rsidRDefault="00DC0CAA" w:rsidP="000B37B8">
      <w:pPr>
        <w:rPr>
          <w:b/>
          <w:bCs/>
          <w:lang w:val="en-US"/>
        </w:rPr>
      </w:pPr>
    </w:p>
    <w:p w14:paraId="642946BE" w14:textId="77777777" w:rsidR="00DC0CAA" w:rsidRPr="00EF7A4C" w:rsidRDefault="00DC0CAA" w:rsidP="00DC0CAA">
      <w:pPr>
        <w:rPr>
          <w:b/>
          <w:bCs/>
          <w:lang w:val="en-US"/>
        </w:rPr>
      </w:pPr>
      <w:r w:rsidRPr="00EF7A4C">
        <w:rPr>
          <w:b/>
          <w:bCs/>
          <w:lang w:val="en-US"/>
        </w:rPr>
        <w:t xml:space="preserve">Observation </w:t>
      </w:r>
      <w:r>
        <w:rPr>
          <w:b/>
          <w:bCs/>
          <w:lang w:val="en-US"/>
        </w:rPr>
        <w:t>2</w:t>
      </w:r>
      <w:r w:rsidRPr="00EF7A4C">
        <w:rPr>
          <w:b/>
          <w:bCs/>
          <w:lang w:val="en-US"/>
        </w:rPr>
        <w:t>: In case there is no subsequent message 3, in principle there would be no need for a message 2</w:t>
      </w:r>
      <w:r>
        <w:rPr>
          <w:b/>
          <w:bCs/>
          <w:lang w:val="en-US"/>
        </w:rPr>
        <w:t>.</w:t>
      </w:r>
    </w:p>
    <w:p w14:paraId="7E86FB6C" w14:textId="77777777" w:rsidR="00DC0CAA" w:rsidRDefault="00DC0CAA" w:rsidP="000B37B8">
      <w:pPr>
        <w:rPr>
          <w:b/>
          <w:bCs/>
          <w:lang w:val="en-US"/>
        </w:rPr>
      </w:pPr>
    </w:p>
    <w:p w14:paraId="371E379E" w14:textId="77777777" w:rsidR="00DC0CAA" w:rsidRPr="00EF7A4C" w:rsidRDefault="00DC0CAA" w:rsidP="00DC0CAA">
      <w:pPr>
        <w:rPr>
          <w:b/>
          <w:bCs/>
          <w:lang w:val="en-US"/>
        </w:rPr>
      </w:pPr>
      <w:r w:rsidRPr="00EF7A4C">
        <w:rPr>
          <w:b/>
          <w:bCs/>
          <w:lang w:val="en-US"/>
        </w:rPr>
        <w:t>Proposal</w:t>
      </w:r>
      <w:r>
        <w:rPr>
          <w:b/>
          <w:bCs/>
          <w:lang w:val="en-US"/>
        </w:rPr>
        <w:t xml:space="preserve"> 1</w:t>
      </w:r>
      <w:r w:rsidRPr="00EF7A4C">
        <w:rPr>
          <w:b/>
          <w:bCs/>
          <w:lang w:val="en-US"/>
        </w:rPr>
        <w:t xml:space="preserve">: Further discuss the use cases for </w:t>
      </w:r>
      <w:r>
        <w:rPr>
          <w:b/>
          <w:bCs/>
          <w:lang w:val="en-US"/>
        </w:rPr>
        <w:t>which</w:t>
      </w:r>
      <w:r w:rsidRPr="00EF7A4C">
        <w:rPr>
          <w:b/>
          <w:bCs/>
          <w:lang w:val="en-US"/>
        </w:rPr>
        <w:t xml:space="preserve"> msg 2 is relevant </w:t>
      </w:r>
      <w:r>
        <w:rPr>
          <w:b/>
          <w:bCs/>
          <w:lang w:val="en-US"/>
        </w:rPr>
        <w:t>and</w:t>
      </w:r>
      <w:r w:rsidRPr="00EF7A4C">
        <w:rPr>
          <w:b/>
          <w:bCs/>
          <w:lang w:val="en-US"/>
        </w:rPr>
        <w:t xml:space="preserve"> needed, and what actions are expected from the A-IoT device.</w:t>
      </w:r>
    </w:p>
    <w:p w14:paraId="0ADA09D0" w14:textId="77777777" w:rsidR="00DC0CAA" w:rsidRDefault="00DC0CAA" w:rsidP="000B37B8">
      <w:pPr>
        <w:rPr>
          <w:b/>
          <w:bCs/>
          <w:lang w:val="en-US"/>
        </w:rPr>
      </w:pPr>
    </w:p>
    <w:p w14:paraId="392A2E39" w14:textId="77777777" w:rsidR="00DC0CAA" w:rsidRPr="00EF7A4C" w:rsidRDefault="00DC0CAA" w:rsidP="00DC0CAA">
      <w:pPr>
        <w:rPr>
          <w:b/>
          <w:bCs/>
          <w:lang w:val="en-US"/>
        </w:rPr>
      </w:pPr>
      <w:r w:rsidRPr="00EF7A4C">
        <w:rPr>
          <w:b/>
          <w:bCs/>
          <w:lang w:val="en-US"/>
        </w:rPr>
        <w:t>Observation</w:t>
      </w:r>
      <w:r>
        <w:rPr>
          <w:b/>
          <w:bCs/>
          <w:lang w:val="en-US"/>
        </w:rPr>
        <w:t xml:space="preserve"> 3</w:t>
      </w:r>
      <w:r w:rsidRPr="00EF7A4C">
        <w:rPr>
          <w:b/>
          <w:bCs/>
          <w:lang w:val="en-US"/>
        </w:rPr>
        <w:t>: It should be clarified that 2-step procedure in this study is not the same as 2-step legacy Random access procedure with message A and message B.</w:t>
      </w:r>
    </w:p>
    <w:p w14:paraId="0E95DBF4" w14:textId="77777777" w:rsidR="00DC0CAA" w:rsidRDefault="00DC0CAA" w:rsidP="000B37B8">
      <w:pPr>
        <w:rPr>
          <w:b/>
          <w:bCs/>
          <w:lang w:val="en-US"/>
        </w:rPr>
      </w:pPr>
    </w:p>
    <w:p w14:paraId="4E06108F" w14:textId="77777777" w:rsidR="00DC0CAA" w:rsidRDefault="00DC0CAA" w:rsidP="00DC0CAA">
      <w:pPr>
        <w:rPr>
          <w:lang w:val="en-US"/>
        </w:rPr>
      </w:pPr>
      <w:r w:rsidRPr="00937F6D">
        <w:rPr>
          <w:b/>
          <w:bCs/>
          <w:lang w:val="en-US"/>
        </w:rPr>
        <w:t xml:space="preserve">Proposal </w:t>
      </w:r>
      <w:r>
        <w:rPr>
          <w:b/>
          <w:bCs/>
          <w:lang w:val="en-US"/>
        </w:rPr>
        <w:t>2</w:t>
      </w:r>
      <w:r w:rsidRPr="00937F6D">
        <w:rPr>
          <w:b/>
          <w:bCs/>
          <w:lang w:val="en-US"/>
        </w:rPr>
        <w:t>: For the contention free case, single or multiple devices transmit a single message in specific uplink resources, with no response or acknowledgement from the reader</w:t>
      </w:r>
      <w:r>
        <w:rPr>
          <w:lang w:val="en-US"/>
        </w:rPr>
        <w:t>.</w:t>
      </w:r>
    </w:p>
    <w:p w14:paraId="59B62CFE" w14:textId="77777777" w:rsidR="00DC0CAA" w:rsidRDefault="00DC0CAA" w:rsidP="00DC0CAA">
      <w:pPr>
        <w:rPr>
          <w:lang w:val="en-US"/>
        </w:rPr>
      </w:pPr>
    </w:p>
    <w:p w14:paraId="3CE8ED75" w14:textId="77777777" w:rsidR="00DC0CAA" w:rsidRPr="00842520" w:rsidRDefault="00DC0CAA" w:rsidP="00DC0CAA">
      <w:pPr>
        <w:rPr>
          <w:b/>
          <w:bCs/>
          <w:lang w:val="en-US"/>
        </w:rPr>
      </w:pPr>
      <w:r w:rsidRPr="00842520">
        <w:rPr>
          <w:b/>
          <w:bCs/>
          <w:lang w:val="en-US"/>
        </w:rPr>
        <w:t xml:space="preserve">Proposal </w:t>
      </w:r>
      <w:r>
        <w:rPr>
          <w:b/>
          <w:bCs/>
          <w:lang w:val="en-US"/>
        </w:rPr>
        <w:t>3</w:t>
      </w:r>
      <w:r w:rsidRPr="00842520">
        <w:rPr>
          <w:b/>
          <w:bCs/>
          <w:lang w:val="en-US"/>
        </w:rPr>
        <w:t>: Denote the simple contention free trigger and response procedure as 1-step access procedure.</w:t>
      </w:r>
    </w:p>
    <w:p w14:paraId="74048F0B" w14:textId="77777777" w:rsidR="00DC0CAA" w:rsidRDefault="00DC0CAA" w:rsidP="000B37B8">
      <w:pPr>
        <w:rPr>
          <w:b/>
          <w:bCs/>
          <w:lang w:val="en-US"/>
        </w:rPr>
      </w:pPr>
    </w:p>
    <w:p w14:paraId="622AA501" w14:textId="2D7C2C6D" w:rsidR="000B37B8" w:rsidRDefault="000B37B8" w:rsidP="000B37B8">
      <w:pPr>
        <w:rPr>
          <w:lang w:val="en-US"/>
        </w:rPr>
      </w:pPr>
      <w:r w:rsidRPr="006310CB">
        <w:rPr>
          <w:b/>
          <w:bCs/>
          <w:lang w:val="en-US"/>
        </w:rPr>
        <w:t xml:space="preserve">Proposal </w:t>
      </w:r>
      <w:r>
        <w:rPr>
          <w:b/>
          <w:bCs/>
          <w:lang w:val="en-US"/>
        </w:rPr>
        <w:t>4</w:t>
      </w:r>
      <w:r w:rsidRPr="006310CB">
        <w:rPr>
          <w:b/>
          <w:bCs/>
          <w:lang w:val="en-US"/>
        </w:rPr>
        <w:t>: If the</w:t>
      </w:r>
      <w:r>
        <w:rPr>
          <w:b/>
          <w:bCs/>
          <w:lang w:val="en-US"/>
        </w:rPr>
        <w:t xml:space="preserve"> trigger is for a specific device</w:t>
      </w:r>
      <w:r w:rsidRPr="006310CB">
        <w:rPr>
          <w:b/>
          <w:bCs/>
          <w:lang w:val="en-US"/>
        </w:rPr>
        <w:t>, it should be possible for the reader to trigger the device to respond in one step, with no or low risk of collision</w:t>
      </w:r>
      <w:r>
        <w:rPr>
          <w:lang w:val="en-US"/>
        </w:rPr>
        <w:t>.</w:t>
      </w:r>
    </w:p>
    <w:p w14:paraId="2B212BF7" w14:textId="77777777" w:rsidR="00D36AA6" w:rsidRDefault="00D36AA6" w:rsidP="00D36AA6">
      <w:pPr>
        <w:jc w:val="both"/>
        <w:rPr>
          <w:b/>
          <w:bCs/>
          <w:lang w:val="en-US"/>
        </w:rPr>
      </w:pPr>
    </w:p>
    <w:p w14:paraId="26BC2A72" w14:textId="77777777" w:rsidR="000B37B8" w:rsidRPr="006310CB" w:rsidRDefault="000B37B8" w:rsidP="000B37B8">
      <w:pPr>
        <w:rPr>
          <w:b/>
          <w:bCs/>
          <w:lang w:val="en-US"/>
        </w:rPr>
      </w:pPr>
      <w:r w:rsidRPr="006310CB">
        <w:rPr>
          <w:b/>
          <w:bCs/>
          <w:lang w:val="en-US"/>
        </w:rPr>
        <w:t>Proposal</w:t>
      </w:r>
      <w:r>
        <w:rPr>
          <w:b/>
          <w:bCs/>
          <w:lang w:val="en-US"/>
        </w:rPr>
        <w:t xml:space="preserve"> 5</w:t>
      </w:r>
      <w:r w:rsidRPr="006310CB">
        <w:rPr>
          <w:b/>
          <w:bCs/>
          <w:lang w:val="en-US"/>
        </w:rPr>
        <w:t>: In case multiple known devices are triggered in the same message, each device could be configured with individual resources to respond to avoid any risk for collision</w:t>
      </w:r>
      <w:r>
        <w:rPr>
          <w:b/>
          <w:bCs/>
          <w:lang w:val="en-US"/>
        </w:rPr>
        <w:t>.</w:t>
      </w:r>
    </w:p>
    <w:p w14:paraId="72C0E609" w14:textId="77777777" w:rsidR="000B37B8" w:rsidRDefault="000B37B8" w:rsidP="00D36AA6">
      <w:pPr>
        <w:jc w:val="both"/>
        <w:rPr>
          <w:b/>
          <w:bCs/>
          <w:lang w:val="en-US"/>
        </w:rPr>
      </w:pPr>
    </w:p>
    <w:p w14:paraId="74129487" w14:textId="77777777" w:rsidR="000B37B8" w:rsidRDefault="000B37B8" w:rsidP="00D36AA6">
      <w:pPr>
        <w:jc w:val="both"/>
        <w:rPr>
          <w:b/>
          <w:bCs/>
          <w:lang w:val="en-US"/>
        </w:rPr>
      </w:pPr>
    </w:p>
    <w:p w14:paraId="3B7ED306" w14:textId="77777777" w:rsidR="000B37B8" w:rsidRPr="006310CB" w:rsidRDefault="000B37B8" w:rsidP="000B37B8">
      <w:pPr>
        <w:rPr>
          <w:b/>
          <w:bCs/>
          <w:lang w:val="en-US"/>
        </w:rPr>
      </w:pPr>
      <w:r w:rsidRPr="006310CB">
        <w:rPr>
          <w:b/>
          <w:bCs/>
          <w:lang w:val="en-US"/>
        </w:rPr>
        <w:t>Proposal</w:t>
      </w:r>
      <w:r>
        <w:rPr>
          <w:b/>
          <w:bCs/>
          <w:lang w:val="en-US"/>
        </w:rPr>
        <w:t xml:space="preserve"> 6</w:t>
      </w:r>
      <w:r w:rsidRPr="006310CB">
        <w:rPr>
          <w:b/>
          <w:bCs/>
          <w:lang w:val="en-US"/>
        </w:rPr>
        <w:t>. The configuration of UL resources depends on the content</w:t>
      </w:r>
      <w:r>
        <w:rPr>
          <w:b/>
          <w:bCs/>
          <w:lang w:val="en-US"/>
        </w:rPr>
        <w:t>/size</w:t>
      </w:r>
      <w:r w:rsidRPr="006310CB">
        <w:rPr>
          <w:b/>
          <w:bCs/>
          <w:lang w:val="en-US"/>
        </w:rPr>
        <w:t xml:space="preserve"> of the response message.</w:t>
      </w:r>
    </w:p>
    <w:p w14:paraId="54031A65" w14:textId="77777777" w:rsidR="000B37B8" w:rsidRDefault="000B37B8" w:rsidP="00D36AA6">
      <w:pPr>
        <w:jc w:val="both"/>
        <w:rPr>
          <w:b/>
          <w:bCs/>
          <w:lang w:val="en-US"/>
        </w:rPr>
      </w:pPr>
    </w:p>
    <w:p w14:paraId="23369D87" w14:textId="77777777" w:rsidR="000B37B8" w:rsidRPr="00842520" w:rsidRDefault="000B37B8" w:rsidP="000B37B8">
      <w:pPr>
        <w:rPr>
          <w:b/>
          <w:bCs/>
          <w:lang w:val="en-US"/>
        </w:rPr>
      </w:pPr>
      <w:r w:rsidRPr="00842520">
        <w:rPr>
          <w:b/>
          <w:bCs/>
          <w:lang w:val="en-US"/>
        </w:rPr>
        <w:t xml:space="preserve">Proposal </w:t>
      </w:r>
      <w:r>
        <w:rPr>
          <w:b/>
          <w:bCs/>
          <w:lang w:val="en-US"/>
        </w:rPr>
        <w:t>7</w:t>
      </w:r>
      <w:r w:rsidRPr="00842520">
        <w:rPr>
          <w:b/>
          <w:bCs/>
          <w:lang w:val="en-US"/>
        </w:rPr>
        <w:t>: For the contention free case, we should refrain from using any term related to random</w:t>
      </w:r>
      <w:r>
        <w:rPr>
          <w:b/>
          <w:bCs/>
          <w:lang w:val="en-US"/>
        </w:rPr>
        <w:t>.</w:t>
      </w:r>
      <w:r w:rsidRPr="00842520">
        <w:rPr>
          <w:b/>
          <w:bCs/>
          <w:lang w:val="en-US"/>
        </w:rPr>
        <w:t xml:space="preserve"> Instead</w:t>
      </w:r>
      <w:r>
        <w:rPr>
          <w:b/>
          <w:bCs/>
          <w:lang w:val="en-US"/>
        </w:rPr>
        <w:t>,</w:t>
      </w:r>
      <w:r w:rsidRPr="00842520">
        <w:rPr>
          <w:b/>
          <w:bCs/>
          <w:lang w:val="en-US"/>
        </w:rPr>
        <w:t xml:space="preserve"> it could be called </w:t>
      </w:r>
      <w:r>
        <w:rPr>
          <w:b/>
          <w:bCs/>
          <w:lang w:val="en-US"/>
        </w:rPr>
        <w:t>e.g.</w:t>
      </w:r>
      <w:r w:rsidRPr="00842520">
        <w:rPr>
          <w:b/>
          <w:bCs/>
          <w:lang w:val="en-US"/>
        </w:rPr>
        <w:t xml:space="preserve"> Contention Free UL Access</w:t>
      </w:r>
      <w:r>
        <w:rPr>
          <w:b/>
          <w:bCs/>
          <w:lang w:val="en-US"/>
        </w:rPr>
        <w:t xml:space="preserve"> (</w:t>
      </w:r>
      <w:r w:rsidRPr="00EF7A4C">
        <w:rPr>
          <w:b/>
          <w:bCs/>
          <w:lang w:val="en-US"/>
        </w:rPr>
        <w:t>CFULA</w:t>
      </w:r>
      <w:r>
        <w:rPr>
          <w:b/>
          <w:bCs/>
          <w:lang w:val="en-US"/>
        </w:rPr>
        <w:t>).</w:t>
      </w:r>
    </w:p>
    <w:p w14:paraId="52CFFEE9" w14:textId="77777777" w:rsidR="00E4526C" w:rsidRPr="0022321C" w:rsidRDefault="00E4526C"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bookmarkEnd w:id="8"/>
    <w:p w14:paraId="23789270" w14:textId="31126399" w:rsidR="00F77C92"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953521">
        <w:rPr>
          <w:rFonts w:ascii="Times" w:eastAsia="Batang" w:hAnsi="Times"/>
          <w:lang w:val="en-GB" w:eastAsia="x-none"/>
        </w:rPr>
        <w:t>RP-240826, Revised SID: Study on solutions for Ambient IoT (Internet of Things) in NR</w:t>
      </w:r>
    </w:p>
    <w:p w14:paraId="796E3064" w14:textId="4FE36FAF" w:rsidR="002367EC" w:rsidRDefault="002367EC"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RAN2#125bis</w:t>
      </w:r>
    </w:p>
    <w:p w14:paraId="71C963E5" w14:textId="50C17CEF" w:rsidR="00982F80" w:rsidRDefault="00982F80"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w:t>
      </w:r>
    </w:p>
    <w:p w14:paraId="3841D99A" w14:textId="0B80AB0D" w:rsidR="009B4F47" w:rsidRDefault="009B4F47"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RAN2#127</w:t>
      </w:r>
    </w:p>
    <w:p w14:paraId="4074E1D1" w14:textId="77777777" w:rsidR="000135A3" w:rsidRPr="0015543D" w:rsidRDefault="000135A3" w:rsidP="00FC062F">
      <w:pPr>
        <w:pStyle w:val="References"/>
        <w:numPr>
          <w:ilvl w:val="0"/>
          <w:numId w:val="0"/>
        </w:numPr>
        <w:autoSpaceDE w:val="0"/>
        <w:autoSpaceDN w:val="0"/>
        <w:snapToGrid w:val="0"/>
        <w:spacing w:after="60"/>
        <w:ind w:left="360"/>
        <w:jc w:val="both"/>
        <w:rPr>
          <w:rFonts w:ascii="Times" w:eastAsia="Batang" w:hAnsi="Times"/>
          <w:lang w:val="en-GB" w:eastAsia="x-none"/>
        </w:rPr>
      </w:pP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EE9DE" w14:textId="77777777" w:rsidR="00D35961" w:rsidRDefault="00D35961">
      <w:r>
        <w:separator/>
      </w:r>
    </w:p>
  </w:endnote>
  <w:endnote w:type="continuationSeparator" w:id="0">
    <w:p w14:paraId="3B0CBD49" w14:textId="77777777" w:rsidR="00D35961" w:rsidRDefault="00D35961">
      <w:r>
        <w:continuationSeparator/>
      </w:r>
    </w:p>
  </w:endnote>
  <w:endnote w:type="continuationNotice" w:id="1">
    <w:p w14:paraId="40E5B1DF" w14:textId="77777777" w:rsidR="00D35961" w:rsidRDefault="00D35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57207" w14:textId="77777777" w:rsidR="00D35961" w:rsidRDefault="00D35961">
      <w:r>
        <w:separator/>
      </w:r>
    </w:p>
  </w:footnote>
  <w:footnote w:type="continuationSeparator" w:id="0">
    <w:p w14:paraId="5A66F2A3" w14:textId="77777777" w:rsidR="00D35961" w:rsidRDefault="00D35961">
      <w:r>
        <w:continuationSeparator/>
      </w:r>
    </w:p>
  </w:footnote>
  <w:footnote w:type="continuationNotice" w:id="1">
    <w:p w14:paraId="0DAC8934" w14:textId="77777777" w:rsidR="00D35961" w:rsidRDefault="00D35961"/>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3"/>
  </w:num>
  <w:num w:numId="3" w16cid:durableId="821190532">
    <w:abstractNumId w:val="32"/>
  </w:num>
  <w:num w:numId="4" w16cid:durableId="419059909">
    <w:abstractNumId w:val="31"/>
  </w:num>
  <w:num w:numId="5" w16cid:durableId="781650960">
    <w:abstractNumId w:val="8"/>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29"/>
  </w:num>
  <w:num w:numId="8" w16cid:durableId="488406463">
    <w:abstractNumId w:val="20"/>
  </w:num>
  <w:num w:numId="9" w16cid:durableId="761680676">
    <w:abstractNumId w:val="16"/>
  </w:num>
  <w:num w:numId="10" w16cid:durableId="978073890">
    <w:abstractNumId w:val="18"/>
  </w:num>
  <w:num w:numId="11" w16cid:durableId="1723017376">
    <w:abstractNumId w:val="28"/>
  </w:num>
  <w:num w:numId="12" w16cid:durableId="403836944">
    <w:abstractNumId w:val="0"/>
  </w:num>
  <w:num w:numId="13" w16cid:durableId="1813985888">
    <w:abstractNumId w:val="10"/>
  </w:num>
  <w:num w:numId="14" w16cid:durableId="169949760">
    <w:abstractNumId w:val="30"/>
  </w:num>
  <w:num w:numId="15" w16cid:durableId="1787387837">
    <w:abstractNumId w:val="6"/>
  </w:num>
  <w:num w:numId="16" w16cid:durableId="255023871">
    <w:abstractNumId w:val="7"/>
  </w:num>
  <w:num w:numId="17" w16cid:durableId="722097473">
    <w:abstractNumId w:val="22"/>
  </w:num>
  <w:num w:numId="18" w16cid:durableId="1656373832">
    <w:abstractNumId w:val="17"/>
  </w:num>
  <w:num w:numId="19" w16cid:durableId="106706587">
    <w:abstractNumId w:val="25"/>
  </w:num>
  <w:num w:numId="20" w16cid:durableId="567307394">
    <w:abstractNumId w:val="5"/>
  </w:num>
  <w:num w:numId="21" w16cid:durableId="1934821656">
    <w:abstractNumId w:val="26"/>
  </w:num>
  <w:num w:numId="22" w16cid:durableId="69470917">
    <w:abstractNumId w:val="15"/>
  </w:num>
  <w:num w:numId="23" w16cid:durableId="957030794">
    <w:abstractNumId w:val="11"/>
  </w:num>
  <w:num w:numId="24" w16cid:durableId="1410810369">
    <w:abstractNumId w:val="12"/>
  </w:num>
  <w:num w:numId="25" w16cid:durableId="1061095517">
    <w:abstractNumId w:val="9"/>
  </w:num>
  <w:num w:numId="26" w16cid:durableId="679746716">
    <w:abstractNumId w:val="19"/>
  </w:num>
  <w:num w:numId="27" w16cid:durableId="1081567108">
    <w:abstractNumId w:val="13"/>
  </w:num>
  <w:num w:numId="28" w16cid:durableId="1982148233">
    <w:abstractNumId w:val="27"/>
  </w:num>
  <w:num w:numId="29" w16cid:durableId="228347569">
    <w:abstractNumId w:val="24"/>
  </w:num>
  <w:num w:numId="30" w16cid:durableId="1986547075">
    <w:abstractNumId w:val="21"/>
  </w:num>
  <w:num w:numId="31" w16cid:durableId="189106663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29B"/>
    <w:rsid w:val="000063E4"/>
    <w:rsid w:val="000065AC"/>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B2C"/>
    <w:rsid w:val="00020B3C"/>
    <w:rsid w:val="00020F37"/>
    <w:rsid w:val="00021002"/>
    <w:rsid w:val="000212CB"/>
    <w:rsid w:val="00021350"/>
    <w:rsid w:val="000215C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0DB"/>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D7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03"/>
    <w:rsid w:val="000420C0"/>
    <w:rsid w:val="0004244A"/>
    <w:rsid w:val="000424FC"/>
    <w:rsid w:val="00042555"/>
    <w:rsid w:val="00042567"/>
    <w:rsid w:val="0004275E"/>
    <w:rsid w:val="00042B01"/>
    <w:rsid w:val="00042E2E"/>
    <w:rsid w:val="00042ECA"/>
    <w:rsid w:val="00043003"/>
    <w:rsid w:val="000433FA"/>
    <w:rsid w:val="00043578"/>
    <w:rsid w:val="0004365E"/>
    <w:rsid w:val="00043A5E"/>
    <w:rsid w:val="00043AF9"/>
    <w:rsid w:val="000443F5"/>
    <w:rsid w:val="000445C5"/>
    <w:rsid w:val="000447CC"/>
    <w:rsid w:val="000447FD"/>
    <w:rsid w:val="000449D0"/>
    <w:rsid w:val="000449FE"/>
    <w:rsid w:val="00044CEE"/>
    <w:rsid w:val="00045130"/>
    <w:rsid w:val="000451AE"/>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C13"/>
    <w:rsid w:val="00060DCF"/>
    <w:rsid w:val="00060DD6"/>
    <w:rsid w:val="00060EE8"/>
    <w:rsid w:val="0006131F"/>
    <w:rsid w:val="00061550"/>
    <w:rsid w:val="00061879"/>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F61"/>
    <w:rsid w:val="00065458"/>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A1"/>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DC2"/>
    <w:rsid w:val="00082E80"/>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844"/>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46A"/>
    <w:rsid w:val="0009552E"/>
    <w:rsid w:val="00095BFF"/>
    <w:rsid w:val="00095DD7"/>
    <w:rsid w:val="00095EF7"/>
    <w:rsid w:val="00095FC1"/>
    <w:rsid w:val="00095FCC"/>
    <w:rsid w:val="0009639C"/>
    <w:rsid w:val="000963D0"/>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66C"/>
    <w:rsid w:val="000979A4"/>
    <w:rsid w:val="00097B47"/>
    <w:rsid w:val="00097EA5"/>
    <w:rsid w:val="000A057C"/>
    <w:rsid w:val="000A0843"/>
    <w:rsid w:val="000A0B8C"/>
    <w:rsid w:val="000A0E1F"/>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519"/>
    <w:rsid w:val="000A35B2"/>
    <w:rsid w:val="000A3932"/>
    <w:rsid w:val="000A3D5A"/>
    <w:rsid w:val="000A3E0C"/>
    <w:rsid w:val="000A3F83"/>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237"/>
    <w:rsid w:val="000B1449"/>
    <w:rsid w:val="000B16E6"/>
    <w:rsid w:val="000B1947"/>
    <w:rsid w:val="000B1AE5"/>
    <w:rsid w:val="000B1B64"/>
    <w:rsid w:val="000B1C59"/>
    <w:rsid w:val="000B20F7"/>
    <w:rsid w:val="000B22ED"/>
    <w:rsid w:val="000B242E"/>
    <w:rsid w:val="000B249C"/>
    <w:rsid w:val="000B27D3"/>
    <w:rsid w:val="000B280A"/>
    <w:rsid w:val="000B2B27"/>
    <w:rsid w:val="000B2EC5"/>
    <w:rsid w:val="000B2EF3"/>
    <w:rsid w:val="000B2F53"/>
    <w:rsid w:val="000B315B"/>
    <w:rsid w:val="000B322F"/>
    <w:rsid w:val="000B3427"/>
    <w:rsid w:val="000B35AC"/>
    <w:rsid w:val="000B3627"/>
    <w:rsid w:val="000B36ED"/>
    <w:rsid w:val="000B37B8"/>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300"/>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70A0"/>
    <w:rsid w:val="000C7225"/>
    <w:rsid w:val="000C729F"/>
    <w:rsid w:val="000C757D"/>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22A"/>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872"/>
    <w:rsid w:val="000D3B86"/>
    <w:rsid w:val="000D3D81"/>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FE7"/>
    <w:rsid w:val="000E2014"/>
    <w:rsid w:val="000E2045"/>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28E"/>
    <w:rsid w:val="000F0388"/>
    <w:rsid w:val="000F0AE0"/>
    <w:rsid w:val="000F0D1A"/>
    <w:rsid w:val="000F0E01"/>
    <w:rsid w:val="000F1007"/>
    <w:rsid w:val="000F14A1"/>
    <w:rsid w:val="000F15F8"/>
    <w:rsid w:val="000F1A8F"/>
    <w:rsid w:val="000F1BC7"/>
    <w:rsid w:val="000F1BDE"/>
    <w:rsid w:val="000F1E21"/>
    <w:rsid w:val="000F2054"/>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8BF"/>
    <w:rsid w:val="000F7E73"/>
    <w:rsid w:val="001000D8"/>
    <w:rsid w:val="00100269"/>
    <w:rsid w:val="001004B6"/>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84E"/>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6"/>
    <w:rsid w:val="00107039"/>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19E4"/>
    <w:rsid w:val="00122145"/>
    <w:rsid w:val="00122177"/>
    <w:rsid w:val="00122593"/>
    <w:rsid w:val="00122655"/>
    <w:rsid w:val="00122807"/>
    <w:rsid w:val="00122845"/>
    <w:rsid w:val="001228D6"/>
    <w:rsid w:val="00122C7D"/>
    <w:rsid w:val="00122C98"/>
    <w:rsid w:val="0012311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46C"/>
    <w:rsid w:val="001305F2"/>
    <w:rsid w:val="001308AF"/>
    <w:rsid w:val="001309BB"/>
    <w:rsid w:val="001309D0"/>
    <w:rsid w:val="001309FE"/>
    <w:rsid w:val="00130C17"/>
    <w:rsid w:val="00130C25"/>
    <w:rsid w:val="00131224"/>
    <w:rsid w:val="0013149B"/>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520"/>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6BB7"/>
    <w:rsid w:val="001470D5"/>
    <w:rsid w:val="001470F6"/>
    <w:rsid w:val="0014724E"/>
    <w:rsid w:val="00147321"/>
    <w:rsid w:val="00147540"/>
    <w:rsid w:val="00147A1F"/>
    <w:rsid w:val="00147AAC"/>
    <w:rsid w:val="00147D70"/>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AC1"/>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FF6"/>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AC3"/>
    <w:rsid w:val="00167B86"/>
    <w:rsid w:val="00167D4D"/>
    <w:rsid w:val="00167F3B"/>
    <w:rsid w:val="00170010"/>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50F"/>
    <w:rsid w:val="00174911"/>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D5C"/>
    <w:rsid w:val="00180E03"/>
    <w:rsid w:val="00180F4C"/>
    <w:rsid w:val="0018139F"/>
    <w:rsid w:val="0018163F"/>
    <w:rsid w:val="0018180A"/>
    <w:rsid w:val="00182151"/>
    <w:rsid w:val="00182201"/>
    <w:rsid w:val="0018244B"/>
    <w:rsid w:val="001824A1"/>
    <w:rsid w:val="0018300B"/>
    <w:rsid w:val="001830B5"/>
    <w:rsid w:val="001831CA"/>
    <w:rsid w:val="0018385B"/>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19"/>
    <w:rsid w:val="001908AF"/>
    <w:rsid w:val="001908C7"/>
    <w:rsid w:val="00190A98"/>
    <w:rsid w:val="00190B57"/>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EDA"/>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7C7"/>
    <w:rsid w:val="001A09E1"/>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5D18"/>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05"/>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E2E"/>
    <w:rsid w:val="001C3F73"/>
    <w:rsid w:val="001C40AE"/>
    <w:rsid w:val="001C428D"/>
    <w:rsid w:val="001C4319"/>
    <w:rsid w:val="001C458C"/>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739"/>
    <w:rsid w:val="001D47EE"/>
    <w:rsid w:val="001D4A5A"/>
    <w:rsid w:val="001D4E02"/>
    <w:rsid w:val="001D5891"/>
    <w:rsid w:val="001D5943"/>
    <w:rsid w:val="001D5B34"/>
    <w:rsid w:val="001D5CB6"/>
    <w:rsid w:val="001D5EA7"/>
    <w:rsid w:val="001D6402"/>
    <w:rsid w:val="001D6450"/>
    <w:rsid w:val="001D65DD"/>
    <w:rsid w:val="001D67F5"/>
    <w:rsid w:val="001D6883"/>
    <w:rsid w:val="001D69BC"/>
    <w:rsid w:val="001D6A12"/>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774"/>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1EF"/>
    <w:rsid w:val="00205240"/>
    <w:rsid w:val="002052B3"/>
    <w:rsid w:val="002057E5"/>
    <w:rsid w:val="0020587D"/>
    <w:rsid w:val="002059E4"/>
    <w:rsid w:val="00205A94"/>
    <w:rsid w:val="00205C21"/>
    <w:rsid w:val="00205DE5"/>
    <w:rsid w:val="00205DE7"/>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8C"/>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0F"/>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041"/>
    <w:rsid w:val="00223127"/>
    <w:rsid w:val="0022314B"/>
    <w:rsid w:val="0022321C"/>
    <w:rsid w:val="00223310"/>
    <w:rsid w:val="00224242"/>
    <w:rsid w:val="0022436E"/>
    <w:rsid w:val="002244A6"/>
    <w:rsid w:val="0022464D"/>
    <w:rsid w:val="0022473A"/>
    <w:rsid w:val="00224B95"/>
    <w:rsid w:val="00224D37"/>
    <w:rsid w:val="00225146"/>
    <w:rsid w:val="002251F3"/>
    <w:rsid w:val="002252FF"/>
    <w:rsid w:val="0022553D"/>
    <w:rsid w:val="00225544"/>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0E9"/>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69B"/>
    <w:rsid w:val="002367EC"/>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A9B"/>
    <w:rsid w:val="00245CAE"/>
    <w:rsid w:val="00245DA2"/>
    <w:rsid w:val="00246223"/>
    <w:rsid w:val="002465A7"/>
    <w:rsid w:val="00246755"/>
    <w:rsid w:val="0024675C"/>
    <w:rsid w:val="00246F1E"/>
    <w:rsid w:val="00247021"/>
    <w:rsid w:val="0024705D"/>
    <w:rsid w:val="00247318"/>
    <w:rsid w:val="0024744A"/>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2FEB"/>
    <w:rsid w:val="0025309A"/>
    <w:rsid w:val="002531D0"/>
    <w:rsid w:val="00253548"/>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1DC"/>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8D7"/>
    <w:rsid w:val="00261922"/>
    <w:rsid w:val="00261D33"/>
    <w:rsid w:val="00261EF3"/>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70776"/>
    <w:rsid w:val="002707EA"/>
    <w:rsid w:val="002708EA"/>
    <w:rsid w:val="00270997"/>
    <w:rsid w:val="00270AE1"/>
    <w:rsid w:val="00270B61"/>
    <w:rsid w:val="00270D75"/>
    <w:rsid w:val="00270DA3"/>
    <w:rsid w:val="00271262"/>
    <w:rsid w:val="00271351"/>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77B86"/>
    <w:rsid w:val="00277FC9"/>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EDB"/>
    <w:rsid w:val="00292F7F"/>
    <w:rsid w:val="002930C9"/>
    <w:rsid w:val="002930F4"/>
    <w:rsid w:val="0029318A"/>
    <w:rsid w:val="002931FD"/>
    <w:rsid w:val="00293242"/>
    <w:rsid w:val="002932D7"/>
    <w:rsid w:val="00293644"/>
    <w:rsid w:val="002937B7"/>
    <w:rsid w:val="00293BD0"/>
    <w:rsid w:val="00293D8A"/>
    <w:rsid w:val="002942B4"/>
    <w:rsid w:val="0029443D"/>
    <w:rsid w:val="0029461E"/>
    <w:rsid w:val="00294630"/>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10"/>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5D"/>
    <w:rsid w:val="002B077D"/>
    <w:rsid w:val="002B0790"/>
    <w:rsid w:val="002B0A94"/>
    <w:rsid w:val="002B0BFC"/>
    <w:rsid w:val="002B13A3"/>
    <w:rsid w:val="002B1544"/>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3BA"/>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11E"/>
    <w:rsid w:val="002C119A"/>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847"/>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8B8"/>
    <w:rsid w:val="002C7AEB"/>
    <w:rsid w:val="002D02EA"/>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687"/>
    <w:rsid w:val="002D799B"/>
    <w:rsid w:val="002D7F0E"/>
    <w:rsid w:val="002E02A6"/>
    <w:rsid w:val="002E03F2"/>
    <w:rsid w:val="002E0734"/>
    <w:rsid w:val="002E097A"/>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287"/>
    <w:rsid w:val="002E4475"/>
    <w:rsid w:val="002E4AAC"/>
    <w:rsid w:val="002E4AB0"/>
    <w:rsid w:val="002E4B57"/>
    <w:rsid w:val="002E5001"/>
    <w:rsid w:val="002E574A"/>
    <w:rsid w:val="002E5798"/>
    <w:rsid w:val="002E59C1"/>
    <w:rsid w:val="002E5B26"/>
    <w:rsid w:val="002E5C62"/>
    <w:rsid w:val="002E5EF9"/>
    <w:rsid w:val="002E65E9"/>
    <w:rsid w:val="002E6601"/>
    <w:rsid w:val="002E6739"/>
    <w:rsid w:val="002E6A79"/>
    <w:rsid w:val="002E6BE6"/>
    <w:rsid w:val="002E6F43"/>
    <w:rsid w:val="002E6FFF"/>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85A"/>
    <w:rsid w:val="003009DD"/>
    <w:rsid w:val="00300A2D"/>
    <w:rsid w:val="00300A31"/>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168"/>
    <w:rsid w:val="00304A89"/>
    <w:rsid w:val="00304BCC"/>
    <w:rsid w:val="00304C24"/>
    <w:rsid w:val="003051B2"/>
    <w:rsid w:val="00305502"/>
    <w:rsid w:val="003055E5"/>
    <w:rsid w:val="003056E6"/>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39A"/>
    <w:rsid w:val="00313454"/>
    <w:rsid w:val="00313591"/>
    <w:rsid w:val="0031444B"/>
    <w:rsid w:val="00314BBA"/>
    <w:rsid w:val="00314CC0"/>
    <w:rsid w:val="00315811"/>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0B76"/>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0B8"/>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65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450"/>
    <w:rsid w:val="0033456C"/>
    <w:rsid w:val="003345AB"/>
    <w:rsid w:val="003349D6"/>
    <w:rsid w:val="003349EB"/>
    <w:rsid w:val="00334C50"/>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50"/>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BD2"/>
    <w:rsid w:val="00344F56"/>
    <w:rsid w:val="0034524F"/>
    <w:rsid w:val="0034526C"/>
    <w:rsid w:val="00345387"/>
    <w:rsid w:val="00345805"/>
    <w:rsid w:val="00345C4D"/>
    <w:rsid w:val="00345CC5"/>
    <w:rsid w:val="00345F7C"/>
    <w:rsid w:val="00345FB3"/>
    <w:rsid w:val="00345FD6"/>
    <w:rsid w:val="00346002"/>
    <w:rsid w:val="003460D3"/>
    <w:rsid w:val="0034683E"/>
    <w:rsid w:val="003469D5"/>
    <w:rsid w:val="00346CCC"/>
    <w:rsid w:val="0034703B"/>
    <w:rsid w:val="00347281"/>
    <w:rsid w:val="003474DC"/>
    <w:rsid w:val="003474EE"/>
    <w:rsid w:val="00347734"/>
    <w:rsid w:val="0034789B"/>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5A3"/>
    <w:rsid w:val="00352A0F"/>
    <w:rsid w:val="00352E57"/>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15D"/>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8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CA7"/>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5C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A5"/>
    <w:rsid w:val="00377B32"/>
    <w:rsid w:val="00377C09"/>
    <w:rsid w:val="00377E9E"/>
    <w:rsid w:val="00380083"/>
    <w:rsid w:val="00380087"/>
    <w:rsid w:val="00380105"/>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F4B"/>
    <w:rsid w:val="003854C7"/>
    <w:rsid w:val="00385772"/>
    <w:rsid w:val="0038583B"/>
    <w:rsid w:val="0038589C"/>
    <w:rsid w:val="00385F35"/>
    <w:rsid w:val="003863A8"/>
    <w:rsid w:val="003864D7"/>
    <w:rsid w:val="00386643"/>
    <w:rsid w:val="00386A0C"/>
    <w:rsid w:val="00386ACE"/>
    <w:rsid w:val="00386D08"/>
    <w:rsid w:val="00386DDE"/>
    <w:rsid w:val="00387068"/>
    <w:rsid w:val="003874B0"/>
    <w:rsid w:val="00387967"/>
    <w:rsid w:val="00387E89"/>
    <w:rsid w:val="00387FDD"/>
    <w:rsid w:val="00390201"/>
    <w:rsid w:val="003903AF"/>
    <w:rsid w:val="0039068C"/>
    <w:rsid w:val="00390D8F"/>
    <w:rsid w:val="00390FFC"/>
    <w:rsid w:val="0039150F"/>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806"/>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E69"/>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BFB"/>
    <w:rsid w:val="003A6C9C"/>
    <w:rsid w:val="003A6DDE"/>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85D"/>
    <w:rsid w:val="003C0B84"/>
    <w:rsid w:val="003C0BBF"/>
    <w:rsid w:val="003C0BDC"/>
    <w:rsid w:val="003C0C8F"/>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7F3"/>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358"/>
    <w:rsid w:val="003D0459"/>
    <w:rsid w:val="003D0866"/>
    <w:rsid w:val="003D0883"/>
    <w:rsid w:val="003D0A11"/>
    <w:rsid w:val="003D0CD2"/>
    <w:rsid w:val="003D10F7"/>
    <w:rsid w:val="003D126F"/>
    <w:rsid w:val="003D145F"/>
    <w:rsid w:val="003D16B9"/>
    <w:rsid w:val="003D196A"/>
    <w:rsid w:val="003D1A23"/>
    <w:rsid w:val="003D208D"/>
    <w:rsid w:val="003D2129"/>
    <w:rsid w:val="003D2480"/>
    <w:rsid w:val="003D2C7B"/>
    <w:rsid w:val="003D2DCE"/>
    <w:rsid w:val="003D3208"/>
    <w:rsid w:val="003D32F8"/>
    <w:rsid w:val="003D34F7"/>
    <w:rsid w:val="003D38C0"/>
    <w:rsid w:val="003D3934"/>
    <w:rsid w:val="003D3A39"/>
    <w:rsid w:val="003D3B22"/>
    <w:rsid w:val="003D3C05"/>
    <w:rsid w:val="003D3CD7"/>
    <w:rsid w:val="003D3F42"/>
    <w:rsid w:val="003D412F"/>
    <w:rsid w:val="003D426C"/>
    <w:rsid w:val="003D42E9"/>
    <w:rsid w:val="003D45CC"/>
    <w:rsid w:val="003D4601"/>
    <w:rsid w:val="003D4666"/>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0D2"/>
    <w:rsid w:val="003E52C0"/>
    <w:rsid w:val="003E53D4"/>
    <w:rsid w:val="003E555D"/>
    <w:rsid w:val="003E56D5"/>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AD5"/>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B43"/>
    <w:rsid w:val="003F7C6B"/>
    <w:rsid w:val="003F7C87"/>
    <w:rsid w:val="0040075F"/>
    <w:rsid w:val="00400784"/>
    <w:rsid w:val="004008A3"/>
    <w:rsid w:val="00400D0C"/>
    <w:rsid w:val="00400E42"/>
    <w:rsid w:val="00400E8E"/>
    <w:rsid w:val="00401570"/>
    <w:rsid w:val="00401601"/>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655"/>
    <w:rsid w:val="0040576F"/>
    <w:rsid w:val="004058AF"/>
    <w:rsid w:val="00405A10"/>
    <w:rsid w:val="00405A4E"/>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4C9"/>
    <w:rsid w:val="004145D0"/>
    <w:rsid w:val="00414B45"/>
    <w:rsid w:val="00414DBF"/>
    <w:rsid w:val="00414F7F"/>
    <w:rsid w:val="00414FE3"/>
    <w:rsid w:val="004150EB"/>
    <w:rsid w:val="00415266"/>
    <w:rsid w:val="00415560"/>
    <w:rsid w:val="004155F9"/>
    <w:rsid w:val="00415AE7"/>
    <w:rsid w:val="00415F31"/>
    <w:rsid w:val="00416321"/>
    <w:rsid w:val="004163A3"/>
    <w:rsid w:val="0041684F"/>
    <w:rsid w:val="004169A7"/>
    <w:rsid w:val="00416A3E"/>
    <w:rsid w:val="00416B2D"/>
    <w:rsid w:val="00416C60"/>
    <w:rsid w:val="004173F2"/>
    <w:rsid w:val="0041752B"/>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AF4"/>
    <w:rsid w:val="00421BB5"/>
    <w:rsid w:val="00421F86"/>
    <w:rsid w:val="00422182"/>
    <w:rsid w:val="004221C5"/>
    <w:rsid w:val="00422408"/>
    <w:rsid w:val="00422D74"/>
    <w:rsid w:val="00422EA6"/>
    <w:rsid w:val="004238A7"/>
    <w:rsid w:val="00423B6C"/>
    <w:rsid w:val="0042403A"/>
    <w:rsid w:val="00424B3E"/>
    <w:rsid w:val="00424BAB"/>
    <w:rsid w:val="00424C05"/>
    <w:rsid w:val="00424DF2"/>
    <w:rsid w:val="00425289"/>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557"/>
    <w:rsid w:val="0043084C"/>
    <w:rsid w:val="00430B95"/>
    <w:rsid w:val="00430EED"/>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0F0E"/>
    <w:rsid w:val="004410CD"/>
    <w:rsid w:val="004410F0"/>
    <w:rsid w:val="00441182"/>
    <w:rsid w:val="00441483"/>
    <w:rsid w:val="004415C0"/>
    <w:rsid w:val="00441715"/>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AD5"/>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60"/>
    <w:rsid w:val="00454595"/>
    <w:rsid w:val="00454883"/>
    <w:rsid w:val="004549AE"/>
    <w:rsid w:val="00454A73"/>
    <w:rsid w:val="00454AEB"/>
    <w:rsid w:val="00454BBD"/>
    <w:rsid w:val="00455057"/>
    <w:rsid w:val="00455468"/>
    <w:rsid w:val="004555F8"/>
    <w:rsid w:val="00455785"/>
    <w:rsid w:val="00455BF7"/>
    <w:rsid w:val="00455C20"/>
    <w:rsid w:val="00455C85"/>
    <w:rsid w:val="00455EB0"/>
    <w:rsid w:val="0045649D"/>
    <w:rsid w:val="004567D3"/>
    <w:rsid w:val="00456AE2"/>
    <w:rsid w:val="00457055"/>
    <w:rsid w:val="004577EB"/>
    <w:rsid w:val="00457B7A"/>
    <w:rsid w:val="00457B91"/>
    <w:rsid w:val="00457E29"/>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9A5"/>
    <w:rsid w:val="00463B82"/>
    <w:rsid w:val="00463C72"/>
    <w:rsid w:val="00463E35"/>
    <w:rsid w:val="00464008"/>
    <w:rsid w:val="00464838"/>
    <w:rsid w:val="00464855"/>
    <w:rsid w:val="00464A30"/>
    <w:rsid w:val="00464AD6"/>
    <w:rsid w:val="00464B16"/>
    <w:rsid w:val="00465196"/>
    <w:rsid w:val="00465434"/>
    <w:rsid w:val="0046547F"/>
    <w:rsid w:val="00466262"/>
    <w:rsid w:val="004663BE"/>
    <w:rsid w:val="004667B6"/>
    <w:rsid w:val="00466903"/>
    <w:rsid w:val="00466A75"/>
    <w:rsid w:val="00466C20"/>
    <w:rsid w:val="00466D3D"/>
    <w:rsid w:val="00466DF2"/>
    <w:rsid w:val="00466F3D"/>
    <w:rsid w:val="00467275"/>
    <w:rsid w:val="0046736D"/>
    <w:rsid w:val="00467544"/>
    <w:rsid w:val="00467616"/>
    <w:rsid w:val="00467629"/>
    <w:rsid w:val="004678D2"/>
    <w:rsid w:val="00470090"/>
    <w:rsid w:val="0047021E"/>
    <w:rsid w:val="0047023A"/>
    <w:rsid w:val="00470514"/>
    <w:rsid w:val="004707FE"/>
    <w:rsid w:val="004708AE"/>
    <w:rsid w:val="00470D14"/>
    <w:rsid w:val="00470DED"/>
    <w:rsid w:val="00471187"/>
    <w:rsid w:val="004715B4"/>
    <w:rsid w:val="004718C3"/>
    <w:rsid w:val="0047192F"/>
    <w:rsid w:val="00471C30"/>
    <w:rsid w:val="00471DA5"/>
    <w:rsid w:val="00472068"/>
    <w:rsid w:val="0047207F"/>
    <w:rsid w:val="004724A7"/>
    <w:rsid w:val="004725D0"/>
    <w:rsid w:val="00473685"/>
    <w:rsid w:val="004739D0"/>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6070"/>
    <w:rsid w:val="004762DC"/>
    <w:rsid w:val="004766B9"/>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A3B"/>
    <w:rsid w:val="00491B60"/>
    <w:rsid w:val="00491BA7"/>
    <w:rsid w:val="00492022"/>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1"/>
    <w:rsid w:val="004A1EE3"/>
    <w:rsid w:val="004A23CD"/>
    <w:rsid w:val="004A2483"/>
    <w:rsid w:val="004A2CB3"/>
    <w:rsid w:val="004A2CC0"/>
    <w:rsid w:val="004A2D90"/>
    <w:rsid w:val="004A2E88"/>
    <w:rsid w:val="004A2FF0"/>
    <w:rsid w:val="004A33F5"/>
    <w:rsid w:val="004A344F"/>
    <w:rsid w:val="004A34D7"/>
    <w:rsid w:val="004A3500"/>
    <w:rsid w:val="004A38CA"/>
    <w:rsid w:val="004A3945"/>
    <w:rsid w:val="004A40C0"/>
    <w:rsid w:val="004A414D"/>
    <w:rsid w:val="004A41CA"/>
    <w:rsid w:val="004A4651"/>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2D3E"/>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231D"/>
    <w:rsid w:val="00502711"/>
    <w:rsid w:val="005028AC"/>
    <w:rsid w:val="0050307A"/>
    <w:rsid w:val="005034C9"/>
    <w:rsid w:val="00503821"/>
    <w:rsid w:val="00504552"/>
    <w:rsid w:val="00504EDC"/>
    <w:rsid w:val="00504EF6"/>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057"/>
    <w:rsid w:val="00515237"/>
    <w:rsid w:val="0051528F"/>
    <w:rsid w:val="00515393"/>
    <w:rsid w:val="00515450"/>
    <w:rsid w:val="00515460"/>
    <w:rsid w:val="005154F5"/>
    <w:rsid w:val="0051595C"/>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E4"/>
    <w:rsid w:val="005215CF"/>
    <w:rsid w:val="005216E2"/>
    <w:rsid w:val="00521858"/>
    <w:rsid w:val="00521D9A"/>
    <w:rsid w:val="00521E8C"/>
    <w:rsid w:val="00522250"/>
    <w:rsid w:val="0052265F"/>
    <w:rsid w:val="005226C6"/>
    <w:rsid w:val="00522773"/>
    <w:rsid w:val="00522852"/>
    <w:rsid w:val="00522A37"/>
    <w:rsid w:val="00522B00"/>
    <w:rsid w:val="00522B3A"/>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F9D"/>
    <w:rsid w:val="005301D4"/>
    <w:rsid w:val="005301DC"/>
    <w:rsid w:val="00530440"/>
    <w:rsid w:val="00530450"/>
    <w:rsid w:val="00530505"/>
    <w:rsid w:val="00530642"/>
    <w:rsid w:val="005306DA"/>
    <w:rsid w:val="00530B71"/>
    <w:rsid w:val="00531089"/>
    <w:rsid w:val="005316C5"/>
    <w:rsid w:val="005316F9"/>
    <w:rsid w:val="00531757"/>
    <w:rsid w:val="00531808"/>
    <w:rsid w:val="00531CEB"/>
    <w:rsid w:val="00531E45"/>
    <w:rsid w:val="00532020"/>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72"/>
    <w:rsid w:val="005375B4"/>
    <w:rsid w:val="00537624"/>
    <w:rsid w:val="00537648"/>
    <w:rsid w:val="005376CD"/>
    <w:rsid w:val="005376D9"/>
    <w:rsid w:val="00537773"/>
    <w:rsid w:val="00537AE3"/>
    <w:rsid w:val="00537CB6"/>
    <w:rsid w:val="00537EB0"/>
    <w:rsid w:val="0054057C"/>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43B"/>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601"/>
    <w:rsid w:val="00551B19"/>
    <w:rsid w:val="00551CA2"/>
    <w:rsid w:val="00551F1D"/>
    <w:rsid w:val="00551FF2"/>
    <w:rsid w:val="0055200E"/>
    <w:rsid w:val="005521CC"/>
    <w:rsid w:val="0055283D"/>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B81"/>
    <w:rsid w:val="00556E14"/>
    <w:rsid w:val="00556F05"/>
    <w:rsid w:val="0055745A"/>
    <w:rsid w:val="0055750C"/>
    <w:rsid w:val="00557543"/>
    <w:rsid w:val="00557568"/>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86D"/>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AF5"/>
    <w:rsid w:val="00574D64"/>
    <w:rsid w:val="00574E5A"/>
    <w:rsid w:val="00574F21"/>
    <w:rsid w:val="00574F6B"/>
    <w:rsid w:val="0057505B"/>
    <w:rsid w:val="0057509C"/>
    <w:rsid w:val="005751BA"/>
    <w:rsid w:val="005757B4"/>
    <w:rsid w:val="005758F8"/>
    <w:rsid w:val="005759EF"/>
    <w:rsid w:val="00575A46"/>
    <w:rsid w:val="00576214"/>
    <w:rsid w:val="0057660D"/>
    <w:rsid w:val="005769AC"/>
    <w:rsid w:val="005769F0"/>
    <w:rsid w:val="005771E6"/>
    <w:rsid w:val="005774D0"/>
    <w:rsid w:val="0057751D"/>
    <w:rsid w:val="005779EE"/>
    <w:rsid w:val="00577E9E"/>
    <w:rsid w:val="00577F0A"/>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24"/>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C"/>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209"/>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5F56"/>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9E0"/>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D06"/>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0A6"/>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4E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2A"/>
    <w:rsid w:val="0062495D"/>
    <w:rsid w:val="00624D8D"/>
    <w:rsid w:val="00624E02"/>
    <w:rsid w:val="00624FB2"/>
    <w:rsid w:val="00625497"/>
    <w:rsid w:val="00625623"/>
    <w:rsid w:val="0062563C"/>
    <w:rsid w:val="00625669"/>
    <w:rsid w:val="00625991"/>
    <w:rsid w:val="00625AF1"/>
    <w:rsid w:val="00625CDA"/>
    <w:rsid w:val="00625D24"/>
    <w:rsid w:val="00625EF4"/>
    <w:rsid w:val="006260D3"/>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0CB"/>
    <w:rsid w:val="006313C1"/>
    <w:rsid w:val="006316C2"/>
    <w:rsid w:val="00631CFF"/>
    <w:rsid w:val="00631E0F"/>
    <w:rsid w:val="00631F2D"/>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2E3"/>
    <w:rsid w:val="00636425"/>
    <w:rsid w:val="0063689F"/>
    <w:rsid w:val="00636950"/>
    <w:rsid w:val="006369B2"/>
    <w:rsid w:val="00636BFC"/>
    <w:rsid w:val="00636C86"/>
    <w:rsid w:val="00637038"/>
    <w:rsid w:val="0063711B"/>
    <w:rsid w:val="00637251"/>
    <w:rsid w:val="006374FE"/>
    <w:rsid w:val="006375DC"/>
    <w:rsid w:val="00637BBB"/>
    <w:rsid w:val="00637CE9"/>
    <w:rsid w:val="006400A9"/>
    <w:rsid w:val="0064018F"/>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5AF"/>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7CD"/>
    <w:rsid w:val="00660803"/>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A5"/>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2F4"/>
    <w:rsid w:val="00666C7C"/>
    <w:rsid w:val="00666DF3"/>
    <w:rsid w:val="00667471"/>
    <w:rsid w:val="0066767E"/>
    <w:rsid w:val="00667C9A"/>
    <w:rsid w:val="00667ED2"/>
    <w:rsid w:val="006702B1"/>
    <w:rsid w:val="006702E0"/>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96D"/>
    <w:rsid w:val="00676B87"/>
    <w:rsid w:val="00676C7D"/>
    <w:rsid w:val="006770F7"/>
    <w:rsid w:val="00677449"/>
    <w:rsid w:val="006774CB"/>
    <w:rsid w:val="006777D9"/>
    <w:rsid w:val="00677C6D"/>
    <w:rsid w:val="00677D0B"/>
    <w:rsid w:val="00677DA5"/>
    <w:rsid w:val="0068033E"/>
    <w:rsid w:val="006805E3"/>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76A"/>
    <w:rsid w:val="006859D0"/>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902AB"/>
    <w:rsid w:val="00690748"/>
    <w:rsid w:val="00690A5A"/>
    <w:rsid w:val="00690B9E"/>
    <w:rsid w:val="00690EC1"/>
    <w:rsid w:val="00691519"/>
    <w:rsid w:val="00691805"/>
    <w:rsid w:val="00691C28"/>
    <w:rsid w:val="00691C81"/>
    <w:rsid w:val="00692CC4"/>
    <w:rsid w:val="00692E64"/>
    <w:rsid w:val="00692EA6"/>
    <w:rsid w:val="00692ED2"/>
    <w:rsid w:val="00693571"/>
    <w:rsid w:val="006936C8"/>
    <w:rsid w:val="006939D3"/>
    <w:rsid w:val="00693A3F"/>
    <w:rsid w:val="006940FE"/>
    <w:rsid w:val="00694313"/>
    <w:rsid w:val="0069490E"/>
    <w:rsid w:val="00694A5E"/>
    <w:rsid w:val="00694D53"/>
    <w:rsid w:val="00694DA7"/>
    <w:rsid w:val="006951B5"/>
    <w:rsid w:val="00695405"/>
    <w:rsid w:val="00695CB5"/>
    <w:rsid w:val="00695CFB"/>
    <w:rsid w:val="00695FB3"/>
    <w:rsid w:val="00695FEF"/>
    <w:rsid w:val="0069600B"/>
    <w:rsid w:val="006960A8"/>
    <w:rsid w:val="006966B6"/>
    <w:rsid w:val="0069675A"/>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3E1"/>
    <w:rsid w:val="006A1469"/>
    <w:rsid w:val="006A1524"/>
    <w:rsid w:val="006A164F"/>
    <w:rsid w:val="006A16F1"/>
    <w:rsid w:val="006A187F"/>
    <w:rsid w:val="006A1B1D"/>
    <w:rsid w:val="006A1C60"/>
    <w:rsid w:val="006A1C88"/>
    <w:rsid w:val="006A2042"/>
    <w:rsid w:val="006A2051"/>
    <w:rsid w:val="006A20E2"/>
    <w:rsid w:val="006A23AC"/>
    <w:rsid w:val="006A2523"/>
    <w:rsid w:val="006A26C0"/>
    <w:rsid w:val="006A29AA"/>
    <w:rsid w:val="006A2C3E"/>
    <w:rsid w:val="006A2DE2"/>
    <w:rsid w:val="006A2E5C"/>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2D8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F"/>
    <w:rsid w:val="006C5D10"/>
    <w:rsid w:val="006C5DBD"/>
    <w:rsid w:val="006C5DF5"/>
    <w:rsid w:val="006C5EAD"/>
    <w:rsid w:val="006C5F4D"/>
    <w:rsid w:val="006C5FD5"/>
    <w:rsid w:val="006C626A"/>
    <w:rsid w:val="006C686A"/>
    <w:rsid w:val="006C6AFA"/>
    <w:rsid w:val="006C706A"/>
    <w:rsid w:val="006C70FB"/>
    <w:rsid w:val="006C7363"/>
    <w:rsid w:val="006C7409"/>
    <w:rsid w:val="006C763F"/>
    <w:rsid w:val="006C7959"/>
    <w:rsid w:val="006C7CBC"/>
    <w:rsid w:val="006C7F54"/>
    <w:rsid w:val="006D03AB"/>
    <w:rsid w:val="006D0452"/>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D1B"/>
    <w:rsid w:val="006D2DC5"/>
    <w:rsid w:val="006D311E"/>
    <w:rsid w:val="006D3165"/>
    <w:rsid w:val="006D3331"/>
    <w:rsid w:val="006D3352"/>
    <w:rsid w:val="006D37F3"/>
    <w:rsid w:val="006D38F8"/>
    <w:rsid w:val="006D3914"/>
    <w:rsid w:val="006D3D76"/>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92"/>
    <w:rsid w:val="006D68D7"/>
    <w:rsid w:val="006D6912"/>
    <w:rsid w:val="006D6984"/>
    <w:rsid w:val="006D6AE8"/>
    <w:rsid w:val="006D6B7D"/>
    <w:rsid w:val="006D6C42"/>
    <w:rsid w:val="006D6CDA"/>
    <w:rsid w:val="006D6D52"/>
    <w:rsid w:val="006D6DF3"/>
    <w:rsid w:val="006D72A2"/>
    <w:rsid w:val="006D72C9"/>
    <w:rsid w:val="006D7782"/>
    <w:rsid w:val="006D78D2"/>
    <w:rsid w:val="006D7A5B"/>
    <w:rsid w:val="006D7ACF"/>
    <w:rsid w:val="006E00EE"/>
    <w:rsid w:val="006E014D"/>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715"/>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3F"/>
    <w:rsid w:val="006F69D7"/>
    <w:rsid w:val="006F6EBB"/>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59C"/>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F93"/>
    <w:rsid w:val="00723FB5"/>
    <w:rsid w:val="00723FD4"/>
    <w:rsid w:val="00724156"/>
    <w:rsid w:val="00724665"/>
    <w:rsid w:val="007248E2"/>
    <w:rsid w:val="007249E8"/>
    <w:rsid w:val="00724BA6"/>
    <w:rsid w:val="00724EDE"/>
    <w:rsid w:val="0072518D"/>
    <w:rsid w:val="007252F6"/>
    <w:rsid w:val="0072530A"/>
    <w:rsid w:val="00725458"/>
    <w:rsid w:val="007257DF"/>
    <w:rsid w:val="00725E72"/>
    <w:rsid w:val="0072602B"/>
    <w:rsid w:val="00726048"/>
    <w:rsid w:val="00726061"/>
    <w:rsid w:val="00726172"/>
    <w:rsid w:val="007263F7"/>
    <w:rsid w:val="00726636"/>
    <w:rsid w:val="0072677F"/>
    <w:rsid w:val="00726835"/>
    <w:rsid w:val="00726D53"/>
    <w:rsid w:val="00726DAA"/>
    <w:rsid w:val="0072704F"/>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307"/>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6"/>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BC0"/>
    <w:rsid w:val="00745C6F"/>
    <w:rsid w:val="00745CF1"/>
    <w:rsid w:val="00745E56"/>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6BA"/>
    <w:rsid w:val="0075483F"/>
    <w:rsid w:val="0075495C"/>
    <w:rsid w:val="007552C9"/>
    <w:rsid w:val="007552F7"/>
    <w:rsid w:val="00755460"/>
    <w:rsid w:val="007554CB"/>
    <w:rsid w:val="0075565D"/>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645"/>
    <w:rsid w:val="00761925"/>
    <w:rsid w:val="00761A7A"/>
    <w:rsid w:val="00761B9C"/>
    <w:rsid w:val="00761C1D"/>
    <w:rsid w:val="00761FFE"/>
    <w:rsid w:val="0076271F"/>
    <w:rsid w:val="0076291D"/>
    <w:rsid w:val="0076313E"/>
    <w:rsid w:val="00763217"/>
    <w:rsid w:val="00763302"/>
    <w:rsid w:val="0076335D"/>
    <w:rsid w:val="00763427"/>
    <w:rsid w:val="00763AF3"/>
    <w:rsid w:val="00763E76"/>
    <w:rsid w:val="00763FA9"/>
    <w:rsid w:val="00764361"/>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934"/>
    <w:rsid w:val="00786A87"/>
    <w:rsid w:val="00786B5D"/>
    <w:rsid w:val="00786E2B"/>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BF6"/>
    <w:rsid w:val="00791FDE"/>
    <w:rsid w:val="0079206F"/>
    <w:rsid w:val="007920EA"/>
    <w:rsid w:val="007921B8"/>
    <w:rsid w:val="00792293"/>
    <w:rsid w:val="007923AC"/>
    <w:rsid w:val="007923CF"/>
    <w:rsid w:val="007924A1"/>
    <w:rsid w:val="00792634"/>
    <w:rsid w:val="00792B1B"/>
    <w:rsid w:val="00792BF8"/>
    <w:rsid w:val="00792EFD"/>
    <w:rsid w:val="00792F10"/>
    <w:rsid w:val="00792F31"/>
    <w:rsid w:val="0079353A"/>
    <w:rsid w:val="0079364A"/>
    <w:rsid w:val="00793736"/>
    <w:rsid w:val="00793BB8"/>
    <w:rsid w:val="00793FFC"/>
    <w:rsid w:val="007940CE"/>
    <w:rsid w:val="0079423C"/>
    <w:rsid w:val="00794609"/>
    <w:rsid w:val="0079463D"/>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6D48"/>
    <w:rsid w:val="00797277"/>
    <w:rsid w:val="0079756F"/>
    <w:rsid w:val="00797570"/>
    <w:rsid w:val="00797AF9"/>
    <w:rsid w:val="00797EC1"/>
    <w:rsid w:val="007A00E6"/>
    <w:rsid w:val="007A0172"/>
    <w:rsid w:val="007A027F"/>
    <w:rsid w:val="007A0313"/>
    <w:rsid w:val="007A04C6"/>
    <w:rsid w:val="007A073D"/>
    <w:rsid w:val="007A0777"/>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2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8B8"/>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1CB9"/>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49"/>
    <w:rsid w:val="007B4D8D"/>
    <w:rsid w:val="007B524F"/>
    <w:rsid w:val="007B52E8"/>
    <w:rsid w:val="007B5DA6"/>
    <w:rsid w:val="007B5DE6"/>
    <w:rsid w:val="007B5FB8"/>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A2A"/>
    <w:rsid w:val="007C6B85"/>
    <w:rsid w:val="007C6B9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AF"/>
    <w:rsid w:val="007D4AD7"/>
    <w:rsid w:val="007D4F6B"/>
    <w:rsid w:val="007D4FD6"/>
    <w:rsid w:val="007D5056"/>
    <w:rsid w:val="007D5111"/>
    <w:rsid w:val="007D51E5"/>
    <w:rsid w:val="007D5624"/>
    <w:rsid w:val="007D5639"/>
    <w:rsid w:val="007D59A1"/>
    <w:rsid w:val="007D5AC7"/>
    <w:rsid w:val="007D5BB5"/>
    <w:rsid w:val="007D5E63"/>
    <w:rsid w:val="007D5E8A"/>
    <w:rsid w:val="007D610B"/>
    <w:rsid w:val="007D6154"/>
    <w:rsid w:val="007D6166"/>
    <w:rsid w:val="007D62A6"/>
    <w:rsid w:val="007D6701"/>
    <w:rsid w:val="007D6804"/>
    <w:rsid w:val="007D6808"/>
    <w:rsid w:val="007D716D"/>
    <w:rsid w:val="007D75B4"/>
    <w:rsid w:val="007D78E9"/>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8B5"/>
    <w:rsid w:val="007E2AA5"/>
    <w:rsid w:val="007E2B62"/>
    <w:rsid w:val="007E2D0F"/>
    <w:rsid w:val="007E3006"/>
    <w:rsid w:val="007E3036"/>
    <w:rsid w:val="007E30F7"/>
    <w:rsid w:val="007E3226"/>
    <w:rsid w:val="007E3885"/>
    <w:rsid w:val="007E3E0B"/>
    <w:rsid w:val="007E3FAD"/>
    <w:rsid w:val="007E3FCF"/>
    <w:rsid w:val="007E42BE"/>
    <w:rsid w:val="007E477E"/>
    <w:rsid w:val="007E4C3D"/>
    <w:rsid w:val="007E4F23"/>
    <w:rsid w:val="007E508E"/>
    <w:rsid w:val="007E50A8"/>
    <w:rsid w:val="007E517A"/>
    <w:rsid w:val="007E577B"/>
    <w:rsid w:val="007E57EA"/>
    <w:rsid w:val="007E5920"/>
    <w:rsid w:val="007E5B47"/>
    <w:rsid w:val="007E5E68"/>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C49"/>
    <w:rsid w:val="007F0EBD"/>
    <w:rsid w:val="007F11A8"/>
    <w:rsid w:val="007F1908"/>
    <w:rsid w:val="007F1A8D"/>
    <w:rsid w:val="007F1CE1"/>
    <w:rsid w:val="007F1D7B"/>
    <w:rsid w:val="007F1E4E"/>
    <w:rsid w:val="007F23FB"/>
    <w:rsid w:val="007F2544"/>
    <w:rsid w:val="007F278C"/>
    <w:rsid w:val="007F287A"/>
    <w:rsid w:val="007F33B4"/>
    <w:rsid w:val="007F340B"/>
    <w:rsid w:val="007F3538"/>
    <w:rsid w:val="007F3603"/>
    <w:rsid w:val="007F3712"/>
    <w:rsid w:val="007F37F0"/>
    <w:rsid w:val="007F39D0"/>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550"/>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673"/>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720"/>
    <w:rsid w:val="00811826"/>
    <w:rsid w:val="008119A5"/>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6FA"/>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5B5"/>
    <w:rsid w:val="00831814"/>
    <w:rsid w:val="00831AF8"/>
    <w:rsid w:val="00832197"/>
    <w:rsid w:val="00832225"/>
    <w:rsid w:val="00832640"/>
    <w:rsid w:val="00832676"/>
    <w:rsid w:val="00832B6D"/>
    <w:rsid w:val="0083306F"/>
    <w:rsid w:val="008332EB"/>
    <w:rsid w:val="0083330A"/>
    <w:rsid w:val="0083366F"/>
    <w:rsid w:val="008336AC"/>
    <w:rsid w:val="008336B5"/>
    <w:rsid w:val="00833AE5"/>
    <w:rsid w:val="00833CA3"/>
    <w:rsid w:val="008340AD"/>
    <w:rsid w:val="008343B6"/>
    <w:rsid w:val="008343FF"/>
    <w:rsid w:val="0083449D"/>
    <w:rsid w:val="0083453B"/>
    <w:rsid w:val="008345ED"/>
    <w:rsid w:val="0083489C"/>
    <w:rsid w:val="0083495B"/>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520"/>
    <w:rsid w:val="00842897"/>
    <w:rsid w:val="00842B9C"/>
    <w:rsid w:val="00842EDE"/>
    <w:rsid w:val="00842F2C"/>
    <w:rsid w:val="00842FFB"/>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D76"/>
    <w:rsid w:val="00851E2C"/>
    <w:rsid w:val="00851E42"/>
    <w:rsid w:val="00851F26"/>
    <w:rsid w:val="00852564"/>
    <w:rsid w:val="00852743"/>
    <w:rsid w:val="008527E6"/>
    <w:rsid w:val="0085297C"/>
    <w:rsid w:val="00852A9A"/>
    <w:rsid w:val="00852C1A"/>
    <w:rsid w:val="00852DCD"/>
    <w:rsid w:val="00852E9C"/>
    <w:rsid w:val="00852F1D"/>
    <w:rsid w:val="00853119"/>
    <w:rsid w:val="00853546"/>
    <w:rsid w:val="008537A0"/>
    <w:rsid w:val="0085386A"/>
    <w:rsid w:val="00853B79"/>
    <w:rsid w:val="00853E3C"/>
    <w:rsid w:val="00854229"/>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57F39"/>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83B"/>
    <w:rsid w:val="00870B7E"/>
    <w:rsid w:val="00870DF6"/>
    <w:rsid w:val="00870EFB"/>
    <w:rsid w:val="008711FB"/>
    <w:rsid w:val="00871217"/>
    <w:rsid w:val="00871346"/>
    <w:rsid w:val="008717E9"/>
    <w:rsid w:val="0087191B"/>
    <w:rsid w:val="00871C56"/>
    <w:rsid w:val="008723A1"/>
    <w:rsid w:val="00872528"/>
    <w:rsid w:val="008729A0"/>
    <w:rsid w:val="008729DD"/>
    <w:rsid w:val="00872B89"/>
    <w:rsid w:val="00872CAA"/>
    <w:rsid w:val="00872D0F"/>
    <w:rsid w:val="00872FA5"/>
    <w:rsid w:val="00873350"/>
    <w:rsid w:val="0087338F"/>
    <w:rsid w:val="0087362C"/>
    <w:rsid w:val="0087388D"/>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71B"/>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C5"/>
    <w:rsid w:val="008814EB"/>
    <w:rsid w:val="008817DA"/>
    <w:rsid w:val="0088180B"/>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717"/>
    <w:rsid w:val="00895D3F"/>
    <w:rsid w:val="00895D59"/>
    <w:rsid w:val="00895D8E"/>
    <w:rsid w:val="00895DC9"/>
    <w:rsid w:val="00895DCE"/>
    <w:rsid w:val="00895E7F"/>
    <w:rsid w:val="00896651"/>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CD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4F0"/>
    <w:rsid w:val="008A7771"/>
    <w:rsid w:val="008A777C"/>
    <w:rsid w:val="008A77C5"/>
    <w:rsid w:val="008A787F"/>
    <w:rsid w:val="008A78F4"/>
    <w:rsid w:val="008A79F7"/>
    <w:rsid w:val="008A7CB5"/>
    <w:rsid w:val="008A7ED0"/>
    <w:rsid w:val="008B0135"/>
    <w:rsid w:val="008B0270"/>
    <w:rsid w:val="008B05D0"/>
    <w:rsid w:val="008B066E"/>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C07"/>
    <w:rsid w:val="008B6EC3"/>
    <w:rsid w:val="008B747E"/>
    <w:rsid w:val="008B7595"/>
    <w:rsid w:val="008B772D"/>
    <w:rsid w:val="008B7B74"/>
    <w:rsid w:val="008B7E27"/>
    <w:rsid w:val="008B7E34"/>
    <w:rsid w:val="008C0095"/>
    <w:rsid w:val="008C0255"/>
    <w:rsid w:val="008C0423"/>
    <w:rsid w:val="008C0B4F"/>
    <w:rsid w:val="008C0D8E"/>
    <w:rsid w:val="008C0EE4"/>
    <w:rsid w:val="008C0F7D"/>
    <w:rsid w:val="008C112F"/>
    <w:rsid w:val="008C1241"/>
    <w:rsid w:val="008C1509"/>
    <w:rsid w:val="008C1533"/>
    <w:rsid w:val="008C188F"/>
    <w:rsid w:val="008C19EF"/>
    <w:rsid w:val="008C1EA3"/>
    <w:rsid w:val="008C2205"/>
    <w:rsid w:val="008C2300"/>
    <w:rsid w:val="008C241C"/>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C6C"/>
    <w:rsid w:val="008C6E58"/>
    <w:rsid w:val="008C6EC4"/>
    <w:rsid w:val="008C7125"/>
    <w:rsid w:val="008C75CB"/>
    <w:rsid w:val="008C767E"/>
    <w:rsid w:val="008C7949"/>
    <w:rsid w:val="008C7D2E"/>
    <w:rsid w:val="008C7E6C"/>
    <w:rsid w:val="008C7FDC"/>
    <w:rsid w:val="008D0137"/>
    <w:rsid w:val="008D0237"/>
    <w:rsid w:val="008D034A"/>
    <w:rsid w:val="008D0628"/>
    <w:rsid w:val="008D0F9D"/>
    <w:rsid w:val="008D1090"/>
    <w:rsid w:val="008D11B5"/>
    <w:rsid w:val="008D1350"/>
    <w:rsid w:val="008D183C"/>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DB1"/>
    <w:rsid w:val="008E5E33"/>
    <w:rsid w:val="008E5F30"/>
    <w:rsid w:val="008E611B"/>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3A1"/>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27"/>
    <w:rsid w:val="008F78A0"/>
    <w:rsid w:val="008F7D0C"/>
    <w:rsid w:val="008F7F46"/>
    <w:rsid w:val="009006F3"/>
    <w:rsid w:val="00900717"/>
    <w:rsid w:val="00900912"/>
    <w:rsid w:val="009009A1"/>
    <w:rsid w:val="00900DD6"/>
    <w:rsid w:val="00900E08"/>
    <w:rsid w:val="00901135"/>
    <w:rsid w:val="0090139F"/>
    <w:rsid w:val="009017E0"/>
    <w:rsid w:val="00901823"/>
    <w:rsid w:val="0090190B"/>
    <w:rsid w:val="00901941"/>
    <w:rsid w:val="00901990"/>
    <w:rsid w:val="009019E5"/>
    <w:rsid w:val="00901B96"/>
    <w:rsid w:val="00901D51"/>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667"/>
    <w:rsid w:val="00903832"/>
    <w:rsid w:val="00903BD4"/>
    <w:rsid w:val="0090408A"/>
    <w:rsid w:val="009044AA"/>
    <w:rsid w:val="009044D4"/>
    <w:rsid w:val="009045AF"/>
    <w:rsid w:val="009045B9"/>
    <w:rsid w:val="00904918"/>
    <w:rsid w:val="0090498B"/>
    <w:rsid w:val="00904AA0"/>
    <w:rsid w:val="00904CD6"/>
    <w:rsid w:val="00904E0C"/>
    <w:rsid w:val="00904F74"/>
    <w:rsid w:val="00904FE3"/>
    <w:rsid w:val="0090539D"/>
    <w:rsid w:val="00905503"/>
    <w:rsid w:val="0090558D"/>
    <w:rsid w:val="00905768"/>
    <w:rsid w:val="009057BA"/>
    <w:rsid w:val="009057D1"/>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3A"/>
    <w:rsid w:val="009107AC"/>
    <w:rsid w:val="00910810"/>
    <w:rsid w:val="00910B86"/>
    <w:rsid w:val="00910DC1"/>
    <w:rsid w:val="00910DE4"/>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6069"/>
    <w:rsid w:val="009161FA"/>
    <w:rsid w:val="009162D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1190"/>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0D"/>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7CD"/>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6ED8"/>
    <w:rsid w:val="0093715B"/>
    <w:rsid w:val="00937221"/>
    <w:rsid w:val="009372C6"/>
    <w:rsid w:val="00937687"/>
    <w:rsid w:val="00937BB1"/>
    <w:rsid w:val="00937F0E"/>
    <w:rsid w:val="00937F6D"/>
    <w:rsid w:val="00940219"/>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7E7"/>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1A4"/>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8AB"/>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A8"/>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CB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24"/>
    <w:rsid w:val="009A5A96"/>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4D40"/>
    <w:rsid w:val="009B4F47"/>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A12"/>
    <w:rsid w:val="009D3A13"/>
    <w:rsid w:val="009D3A78"/>
    <w:rsid w:val="009D3BC6"/>
    <w:rsid w:val="009D42D4"/>
    <w:rsid w:val="009D44B0"/>
    <w:rsid w:val="009D456D"/>
    <w:rsid w:val="009D47BA"/>
    <w:rsid w:val="009D49BC"/>
    <w:rsid w:val="009D4F8A"/>
    <w:rsid w:val="009D5570"/>
    <w:rsid w:val="009D562E"/>
    <w:rsid w:val="009D5B9E"/>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5D8"/>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A4F"/>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A8"/>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BEF"/>
    <w:rsid w:val="009F3D69"/>
    <w:rsid w:val="009F3E66"/>
    <w:rsid w:val="009F40E6"/>
    <w:rsid w:val="009F433D"/>
    <w:rsid w:val="009F4730"/>
    <w:rsid w:val="009F47DB"/>
    <w:rsid w:val="009F4CE3"/>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9DA"/>
    <w:rsid w:val="00A05D49"/>
    <w:rsid w:val="00A05D87"/>
    <w:rsid w:val="00A061BD"/>
    <w:rsid w:val="00A06890"/>
    <w:rsid w:val="00A06938"/>
    <w:rsid w:val="00A06A18"/>
    <w:rsid w:val="00A06C7F"/>
    <w:rsid w:val="00A06DCC"/>
    <w:rsid w:val="00A07074"/>
    <w:rsid w:val="00A07177"/>
    <w:rsid w:val="00A071ED"/>
    <w:rsid w:val="00A07236"/>
    <w:rsid w:val="00A07431"/>
    <w:rsid w:val="00A077D4"/>
    <w:rsid w:val="00A07B14"/>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B3E"/>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C45"/>
    <w:rsid w:val="00A35D3E"/>
    <w:rsid w:val="00A36507"/>
    <w:rsid w:val="00A36D0B"/>
    <w:rsid w:val="00A37028"/>
    <w:rsid w:val="00A37269"/>
    <w:rsid w:val="00A37428"/>
    <w:rsid w:val="00A37614"/>
    <w:rsid w:val="00A37962"/>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3CDC"/>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F60"/>
    <w:rsid w:val="00A52142"/>
    <w:rsid w:val="00A521A4"/>
    <w:rsid w:val="00A5224A"/>
    <w:rsid w:val="00A5229D"/>
    <w:rsid w:val="00A522F3"/>
    <w:rsid w:val="00A52929"/>
    <w:rsid w:val="00A52AC8"/>
    <w:rsid w:val="00A52CE2"/>
    <w:rsid w:val="00A52D5F"/>
    <w:rsid w:val="00A52E03"/>
    <w:rsid w:val="00A52FDC"/>
    <w:rsid w:val="00A5323B"/>
    <w:rsid w:val="00A5332E"/>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C8F"/>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F5"/>
    <w:rsid w:val="00A6752C"/>
    <w:rsid w:val="00A67A23"/>
    <w:rsid w:val="00A67A63"/>
    <w:rsid w:val="00A67D8D"/>
    <w:rsid w:val="00A7000E"/>
    <w:rsid w:val="00A70248"/>
    <w:rsid w:val="00A7029F"/>
    <w:rsid w:val="00A7083B"/>
    <w:rsid w:val="00A70BEB"/>
    <w:rsid w:val="00A70DCA"/>
    <w:rsid w:val="00A70E9F"/>
    <w:rsid w:val="00A710ED"/>
    <w:rsid w:val="00A7128B"/>
    <w:rsid w:val="00A712A4"/>
    <w:rsid w:val="00A7160B"/>
    <w:rsid w:val="00A716BD"/>
    <w:rsid w:val="00A71960"/>
    <w:rsid w:val="00A71BE1"/>
    <w:rsid w:val="00A71E5E"/>
    <w:rsid w:val="00A71E8E"/>
    <w:rsid w:val="00A71FCA"/>
    <w:rsid w:val="00A721AE"/>
    <w:rsid w:val="00A7226A"/>
    <w:rsid w:val="00A722C3"/>
    <w:rsid w:val="00A72304"/>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49B"/>
    <w:rsid w:val="00A745D5"/>
    <w:rsid w:val="00A745EB"/>
    <w:rsid w:val="00A747C3"/>
    <w:rsid w:val="00A749B0"/>
    <w:rsid w:val="00A74A04"/>
    <w:rsid w:val="00A74C9F"/>
    <w:rsid w:val="00A74D32"/>
    <w:rsid w:val="00A74E81"/>
    <w:rsid w:val="00A74F24"/>
    <w:rsid w:val="00A7509B"/>
    <w:rsid w:val="00A75217"/>
    <w:rsid w:val="00A75B87"/>
    <w:rsid w:val="00A75DE7"/>
    <w:rsid w:val="00A75F1C"/>
    <w:rsid w:val="00A7624C"/>
    <w:rsid w:val="00A76EF7"/>
    <w:rsid w:val="00A77020"/>
    <w:rsid w:val="00A77402"/>
    <w:rsid w:val="00A77BAB"/>
    <w:rsid w:val="00A8001E"/>
    <w:rsid w:val="00A8022B"/>
    <w:rsid w:val="00A80285"/>
    <w:rsid w:val="00A80334"/>
    <w:rsid w:val="00A8043B"/>
    <w:rsid w:val="00A8074B"/>
    <w:rsid w:val="00A8078C"/>
    <w:rsid w:val="00A80E68"/>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1CAE"/>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857"/>
    <w:rsid w:val="00A94996"/>
    <w:rsid w:val="00A949E1"/>
    <w:rsid w:val="00A94B47"/>
    <w:rsid w:val="00A94D06"/>
    <w:rsid w:val="00A94FD4"/>
    <w:rsid w:val="00A951B6"/>
    <w:rsid w:val="00A95479"/>
    <w:rsid w:val="00A9581A"/>
    <w:rsid w:val="00A95900"/>
    <w:rsid w:val="00A95B6F"/>
    <w:rsid w:val="00A95D42"/>
    <w:rsid w:val="00A961E6"/>
    <w:rsid w:val="00A9662B"/>
    <w:rsid w:val="00A968D1"/>
    <w:rsid w:val="00A96C9D"/>
    <w:rsid w:val="00A97087"/>
    <w:rsid w:val="00A9709A"/>
    <w:rsid w:val="00A972B6"/>
    <w:rsid w:val="00A97803"/>
    <w:rsid w:val="00A9790E"/>
    <w:rsid w:val="00A979B8"/>
    <w:rsid w:val="00A97D0B"/>
    <w:rsid w:val="00A97F91"/>
    <w:rsid w:val="00AA00EB"/>
    <w:rsid w:val="00AA023F"/>
    <w:rsid w:val="00AA03FE"/>
    <w:rsid w:val="00AA0BED"/>
    <w:rsid w:val="00AA0BF3"/>
    <w:rsid w:val="00AA0F0B"/>
    <w:rsid w:val="00AA134C"/>
    <w:rsid w:val="00AA168D"/>
    <w:rsid w:val="00AA18AF"/>
    <w:rsid w:val="00AA1D47"/>
    <w:rsid w:val="00AA1E49"/>
    <w:rsid w:val="00AA2367"/>
    <w:rsid w:val="00AA23F6"/>
    <w:rsid w:val="00AA2495"/>
    <w:rsid w:val="00AA2681"/>
    <w:rsid w:val="00AA26C2"/>
    <w:rsid w:val="00AA293F"/>
    <w:rsid w:val="00AA2949"/>
    <w:rsid w:val="00AA2A42"/>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428"/>
    <w:rsid w:val="00AC0720"/>
    <w:rsid w:val="00AC099A"/>
    <w:rsid w:val="00AC09BF"/>
    <w:rsid w:val="00AC0B05"/>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D1"/>
    <w:rsid w:val="00AC29E5"/>
    <w:rsid w:val="00AC2C32"/>
    <w:rsid w:val="00AC2FD3"/>
    <w:rsid w:val="00AC3547"/>
    <w:rsid w:val="00AC3693"/>
    <w:rsid w:val="00AC394A"/>
    <w:rsid w:val="00AC3A22"/>
    <w:rsid w:val="00AC3A5F"/>
    <w:rsid w:val="00AC3B5B"/>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5EC"/>
    <w:rsid w:val="00AE3663"/>
    <w:rsid w:val="00AE38BB"/>
    <w:rsid w:val="00AE3B94"/>
    <w:rsid w:val="00AE3D46"/>
    <w:rsid w:val="00AE3E2C"/>
    <w:rsid w:val="00AE40D8"/>
    <w:rsid w:val="00AE427F"/>
    <w:rsid w:val="00AE49E0"/>
    <w:rsid w:val="00AE4A0D"/>
    <w:rsid w:val="00AE4E55"/>
    <w:rsid w:val="00AE4EF3"/>
    <w:rsid w:val="00AE501C"/>
    <w:rsid w:val="00AE504F"/>
    <w:rsid w:val="00AE510A"/>
    <w:rsid w:val="00AE5245"/>
    <w:rsid w:val="00AE5783"/>
    <w:rsid w:val="00AE5873"/>
    <w:rsid w:val="00AE58DC"/>
    <w:rsid w:val="00AE59D1"/>
    <w:rsid w:val="00AE6340"/>
    <w:rsid w:val="00AE659C"/>
    <w:rsid w:val="00AE6734"/>
    <w:rsid w:val="00AE748B"/>
    <w:rsid w:val="00AE74E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905"/>
    <w:rsid w:val="00AF1998"/>
    <w:rsid w:val="00AF1E84"/>
    <w:rsid w:val="00AF1F79"/>
    <w:rsid w:val="00AF2031"/>
    <w:rsid w:val="00AF222F"/>
    <w:rsid w:val="00AF2A04"/>
    <w:rsid w:val="00AF31D7"/>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6C"/>
    <w:rsid w:val="00AF6777"/>
    <w:rsid w:val="00AF6CA5"/>
    <w:rsid w:val="00AF7254"/>
    <w:rsid w:val="00AF751A"/>
    <w:rsid w:val="00AF76DC"/>
    <w:rsid w:val="00AF773A"/>
    <w:rsid w:val="00AF778E"/>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14A"/>
    <w:rsid w:val="00B061D4"/>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81"/>
    <w:rsid w:val="00B278BA"/>
    <w:rsid w:val="00B27A85"/>
    <w:rsid w:val="00B27C7E"/>
    <w:rsid w:val="00B301F0"/>
    <w:rsid w:val="00B302EA"/>
    <w:rsid w:val="00B30381"/>
    <w:rsid w:val="00B30942"/>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CE"/>
    <w:rsid w:val="00B366D4"/>
    <w:rsid w:val="00B36BC0"/>
    <w:rsid w:val="00B36BF5"/>
    <w:rsid w:val="00B36CB5"/>
    <w:rsid w:val="00B37251"/>
    <w:rsid w:val="00B37647"/>
    <w:rsid w:val="00B3764A"/>
    <w:rsid w:val="00B3792E"/>
    <w:rsid w:val="00B404F2"/>
    <w:rsid w:val="00B40591"/>
    <w:rsid w:val="00B407A9"/>
    <w:rsid w:val="00B40836"/>
    <w:rsid w:val="00B40AAC"/>
    <w:rsid w:val="00B41099"/>
    <w:rsid w:val="00B41103"/>
    <w:rsid w:val="00B41167"/>
    <w:rsid w:val="00B41223"/>
    <w:rsid w:val="00B41375"/>
    <w:rsid w:val="00B41430"/>
    <w:rsid w:val="00B4169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708"/>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2F7"/>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095"/>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27E"/>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E4"/>
    <w:rsid w:val="00B97447"/>
    <w:rsid w:val="00B97632"/>
    <w:rsid w:val="00B97677"/>
    <w:rsid w:val="00B97819"/>
    <w:rsid w:val="00B978BA"/>
    <w:rsid w:val="00B97D56"/>
    <w:rsid w:val="00B97E4C"/>
    <w:rsid w:val="00B97F7C"/>
    <w:rsid w:val="00B97F9F"/>
    <w:rsid w:val="00BA006B"/>
    <w:rsid w:val="00BA017B"/>
    <w:rsid w:val="00BA0470"/>
    <w:rsid w:val="00BA05D0"/>
    <w:rsid w:val="00BA0704"/>
    <w:rsid w:val="00BA084B"/>
    <w:rsid w:val="00BA084D"/>
    <w:rsid w:val="00BA0BEB"/>
    <w:rsid w:val="00BA0CE4"/>
    <w:rsid w:val="00BA0DC2"/>
    <w:rsid w:val="00BA11DF"/>
    <w:rsid w:val="00BA12A2"/>
    <w:rsid w:val="00BA142F"/>
    <w:rsid w:val="00BA147C"/>
    <w:rsid w:val="00BA18F3"/>
    <w:rsid w:val="00BA1F6B"/>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4FDD"/>
    <w:rsid w:val="00BB5156"/>
    <w:rsid w:val="00BB52C9"/>
    <w:rsid w:val="00BB531D"/>
    <w:rsid w:val="00BB5388"/>
    <w:rsid w:val="00BB55AE"/>
    <w:rsid w:val="00BB55E7"/>
    <w:rsid w:val="00BB5764"/>
    <w:rsid w:val="00BB5A8D"/>
    <w:rsid w:val="00BB5B03"/>
    <w:rsid w:val="00BB5BD2"/>
    <w:rsid w:val="00BB5BFB"/>
    <w:rsid w:val="00BB5D00"/>
    <w:rsid w:val="00BB5F06"/>
    <w:rsid w:val="00BB61ED"/>
    <w:rsid w:val="00BB6276"/>
    <w:rsid w:val="00BB64E9"/>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093"/>
    <w:rsid w:val="00BD2444"/>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5C37"/>
    <w:rsid w:val="00BD65CD"/>
    <w:rsid w:val="00BD6A1C"/>
    <w:rsid w:val="00BD6B33"/>
    <w:rsid w:val="00BD6B72"/>
    <w:rsid w:val="00BD6CF2"/>
    <w:rsid w:val="00BD6F1D"/>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5A0"/>
    <w:rsid w:val="00BE463D"/>
    <w:rsid w:val="00BE48F4"/>
    <w:rsid w:val="00BE5277"/>
    <w:rsid w:val="00BE5382"/>
    <w:rsid w:val="00BE5389"/>
    <w:rsid w:val="00BE5447"/>
    <w:rsid w:val="00BE5862"/>
    <w:rsid w:val="00BE5A02"/>
    <w:rsid w:val="00BE5EAE"/>
    <w:rsid w:val="00BE5EFD"/>
    <w:rsid w:val="00BE5F0F"/>
    <w:rsid w:val="00BE60E4"/>
    <w:rsid w:val="00BE6144"/>
    <w:rsid w:val="00BE63EF"/>
    <w:rsid w:val="00BE6868"/>
    <w:rsid w:val="00BE6A72"/>
    <w:rsid w:val="00BE6EC3"/>
    <w:rsid w:val="00BE7035"/>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B55"/>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D63"/>
    <w:rsid w:val="00C21EAA"/>
    <w:rsid w:val="00C22235"/>
    <w:rsid w:val="00C222DB"/>
    <w:rsid w:val="00C22483"/>
    <w:rsid w:val="00C225B5"/>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614D"/>
    <w:rsid w:val="00C368DA"/>
    <w:rsid w:val="00C369D3"/>
    <w:rsid w:val="00C36F5E"/>
    <w:rsid w:val="00C37288"/>
    <w:rsid w:val="00C372CA"/>
    <w:rsid w:val="00C373A4"/>
    <w:rsid w:val="00C37885"/>
    <w:rsid w:val="00C379D3"/>
    <w:rsid w:val="00C37A08"/>
    <w:rsid w:val="00C37BCC"/>
    <w:rsid w:val="00C4013A"/>
    <w:rsid w:val="00C40180"/>
    <w:rsid w:val="00C4019E"/>
    <w:rsid w:val="00C404CD"/>
    <w:rsid w:val="00C40683"/>
    <w:rsid w:val="00C40945"/>
    <w:rsid w:val="00C40B9A"/>
    <w:rsid w:val="00C40D88"/>
    <w:rsid w:val="00C41755"/>
    <w:rsid w:val="00C41D00"/>
    <w:rsid w:val="00C420FC"/>
    <w:rsid w:val="00C4226A"/>
    <w:rsid w:val="00C4227A"/>
    <w:rsid w:val="00C42284"/>
    <w:rsid w:val="00C4253B"/>
    <w:rsid w:val="00C425BB"/>
    <w:rsid w:val="00C42CDA"/>
    <w:rsid w:val="00C42DAB"/>
    <w:rsid w:val="00C432E1"/>
    <w:rsid w:val="00C4358E"/>
    <w:rsid w:val="00C439FE"/>
    <w:rsid w:val="00C43C3E"/>
    <w:rsid w:val="00C43D63"/>
    <w:rsid w:val="00C44060"/>
    <w:rsid w:val="00C44312"/>
    <w:rsid w:val="00C4444B"/>
    <w:rsid w:val="00C44550"/>
    <w:rsid w:val="00C44799"/>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D7"/>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3E08"/>
    <w:rsid w:val="00C545DF"/>
    <w:rsid w:val="00C54632"/>
    <w:rsid w:val="00C546CD"/>
    <w:rsid w:val="00C5485F"/>
    <w:rsid w:val="00C54ACA"/>
    <w:rsid w:val="00C54C05"/>
    <w:rsid w:val="00C54E0E"/>
    <w:rsid w:val="00C54EE9"/>
    <w:rsid w:val="00C5529D"/>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5E4"/>
    <w:rsid w:val="00C60727"/>
    <w:rsid w:val="00C60786"/>
    <w:rsid w:val="00C60C93"/>
    <w:rsid w:val="00C61147"/>
    <w:rsid w:val="00C61480"/>
    <w:rsid w:val="00C614CC"/>
    <w:rsid w:val="00C614CD"/>
    <w:rsid w:val="00C6177E"/>
    <w:rsid w:val="00C61AFE"/>
    <w:rsid w:val="00C61B82"/>
    <w:rsid w:val="00C61DF2"/>
    <w:rsid w:val="00C61E78"/>
    <w:rsid w:val="00C620D7"/>
    <w:rsid w:val="00C621AE"/>
    <w:rsid w:val="00C62426"/>
    <w:rsid w:val="00C625B4"/>
    <w:rsid w:val="00C6261D"/>
    <w:rsid w:val="00C62648"/>
    <w:rsid w:val="00C627A7"/>
    <w:rsid w:val="00C628B7"/>
    <w:rsid w:val="00C62E9E"/>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34B"/>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95"/>
    <w:rsid w:val="00C93BA3"/>
    <w:rsid w:val="00C93CD3"/>
    <w:rsid w:val="00C93FDE"/>
    <w:rsid w:val="00C94160"/>
    <w:rsid w:val="00C9463E"/>
    <w:rsid w:val="00C94736"/>
    <w:rsid w:val="00C94820"/>
    <w:rsid w:val="00C94B2F"/>
    <w:rsid w:val="00C94B7A"/>
    <w:rsid w:val="00C94CA3"/>
    <w:rsid w:val="00C95186"/>
    <w:rsid w:val="00C9596D"/>
    <w:rsid w:val="00C95AC6"/>
    <w:rsid w:val="00C95D3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197"/>
    <w:rsid w:val="00CA1215"/>
    <w:rsid w:val="00CA197E"/>
    <w:rsid w:val="00CA1A77"/>
    <w:rsid w:val="00CA1B27"/>
    <w:rsid w:val="00CA1E33"/>
    <w:rsid w:val="00CA22D8"/>
    <w:rsid w:val="00CA2479"/>
    <w:rsid w:val="00CA24E9"/>
    <w:rsid w:val="00CA26D2"/>
    <w:rsid w:val="00CA2D72"/>
    <w:rsid w:val="00CA3037"/>
    <w:rsid w:val="00CA3116"/>
    <w:rsid w:val="00CA321D"/>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FB0"/>
    <w:rsid w:val="00CB45B4"/>
    <w:rsid w:val="00CB46D3"/>
    <w:rsid w:val="00CB49C9"/>
    <w:rsid w:val="00CB4DC7"/>
    <w:rsid w:val="00CB5098"/>
    <w:rsid w:val="00CB5A78"/>
    <w:rsid w:val="00CB5B58"/>
    <w:rsid w:val="00CB5F05"/>
    <w:rsid w:val="00CB5FD2"/>
    <w:rsid w:val="00CB6013"/>
    <w:rsid w:val="00CB6233"/>
    <w:rsid w:val="00CB69B7"/>
    <w:rsid w:val="00CB6BD3"/>
    <w:rsid w:val="00CB6FDB"/>
    <w:rsid w:val="00CB700C"/>
    <w:rsid w:val="00CB702E"/>
    <w:rsid w:val="00CB7072"/>
    <w:rsid w:val="00CB727F"/>
    <w:rsid w:val="00CB7584"/>
    <w:rsid w:val="00CB787D"/>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9C2"/>
    <w:rsid w:val="00CC3BBD"/>
    <w:rsid w:val="00CC3CCB"/>
    <w:rsid w:val="00CC3D29"/>
    <w:rsid w:val="00CC421D"/>
    <w:rsid w:val="00CC44C5"/>
    <w:rsid w:val="00CC44D0"/>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69D"/>
    <w:rsid w:val="00CD1A72"/>
    <w:rsid w:val="00CD1C1B"/>
    <w:rsid w:val="00CD1C2C"/>
    <w:rsid w:val="00CD1C80"/>
    <w:rsid w:val="00CD1F96"/>
    <w:rsid w:val="00CD21DB"/>
    <w:rsid w:val="00CD265C"/>
    <w:rsid w:val="00CD275D"/>
    <w:rsid w:val="00CD2765"/>
    <w:rsid w:val="00CD27AD"/>
    <w:rsid w:val="00CD27EE"/>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691"/>
    <w:rsid w:val="00CE0927"/>
    <w:rsid w:val="00CE0B9D"/>
    <w:rsid w:val="00CE15E0"/>
    <w:rsid w:val="00CE18F5"/>
    <w:rsid w:val="00CE1B2C"/>
    <w:rsid w:val="00CE1DE8"/>
    <w:rsid w:val="00CE1ED6"/>
    <w:rsid w:val="00CE2113"/>
    <w:rsid w:val="00CE242B"/>
    <w:rsid w:val="00CE2474"/>
    <w:rsid w:val="00CE2662"/>
    <w:rsid w:val="00CE2E86"/>
    <w:rsid w:val="00CE308E"/>
    <w:rsid w:val="00CE3341"/>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DD5"/>
    <w:rsid w:val="00CE5E92"/>
    <w:rsid w:val="00CE6251"/>
    <w:rsid w:val="00CE634D"/>
    <w:rsid w:val="00CE6494"/>
    <w:rsid w:val="00CE6AFC"/>
    <w:rsid w:val="00CE6D5D"/>
    <w:rsid w:val="00CE70F7"/>
    <w:rsid w:val="00CE7493"/>
    <w:rsid w:val="00CE756A"/>
    <w:rsid w:val="00CE7690"/>
    <w:rsid w:val="00CE77E0"/>
    <w:rsid w:val="00CE7878"/>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76A"/>
    <w:rsid w:val="00CF6A01"/>
    <w:rsid w:val="00CF6B44"/>
    <w:rsid w:val="00CF6DCE"/>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0F6C"/>
    <w:rsid w:val="00D1108E"/>
    <w:rsid w:val="00D1110B"/>
    <w:rsid w:val="00D11288"/>
    <w:rsid w:val="00D11B08"/>
    <w:rsid w:val="00D11C6A"/>
    <w:rsid w:val="00D1213C"/>
    <w:rsid w:val="00D129BC"/>
    <w:rsid w:val="00D12C2F"/>
    <w:rsid w:val="00D12CEC"/>
    <w:rsid w:val="00D12F34"/>
    <w:rsid w:val="00D12F3C"/>
    <w:rsid w:val="00D132EC"/>
    <w:rsid w:val="00D13499"/>
    <w:rsid w:val="00D137C8"/>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856"/>
    <w:rsid w:val="00D22BB3"/>
    <w:rsid w:val="00D22F63"/>
    <w:rsid w:val="00D22F75"/>
    <w:rsid w:val="00D2335A"/>
    <w:rsid w:val="00D23380"/>
    <w:rsid w:val="00D235BC"/>
    <w:rsid w:val="00D235C2"/>
    <w:rsid w:val="00D2366E"/>
    <w:rsid w:val="00D2370B"/>
    <w:rsid w:val="00D23B8D"/>
    <w:rsid w:val="00D23C6E"/>
    <w:rsid w:val="00D23D6E"/>
    <w:rsid w:val="00D23E99"/>
    <w:rsid w:val="00D2442B"/>
    <w:rsid w:val="00D24503"/>
    <w:rsid w:val="00D248A0"/>
    <w:rsid w:val="00D248D2"/>
    <w:rsid w:val="00D2501B"/>
    <w:rsid w:val="00D25715"/>
    <w:rsid w:val="00D25721"/>
    <w:rsid w:val="00D257EE"/>
    <w:rsid w:val="00D25A7B"/>
    <w:rsid w:val="00D25BCA"/>
    <w:rsid w:val="00D25D54"/>
    <w:rsid w:val="00D25E23"/>
    <w:rsid w:val="00D260BB"/>
    <w:rsid w:val="00D2612C"/>
    <w:rsid w:val="00D26429"/>
    <w:rsid w:val="00D26DE8"/>
    <w:rsid w:val="00D26EFF"/>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A2"/>
    <w:rsid w:val="00D324B0"/>
    <w:rsid w:val="00D32E2C"/>
    <w:rsid w:val="00D3340B"/>
    <w:rsid w:val="00D33655"/>
    <w:rsid w:val="00D33814"/>
    <w:rsid w:val="00D33880"/>
    <w:rsid w:val="00D33B28"/>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961"/>
    <w:rsid w:val="00D35D4A"/>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506"/>
    <w:rsid w:val="00D41644"/>
    <w:rsid w:val="00D41A88"/>
    <w:rsid w:val="00D41CAA"/>
    <w:rsid w:val="00D41D9E"/>
    <w:rsid w:val="00D41FB0"/>
    <w:rsid w:val="00D41FE1"/>
    <w:rsid w:val="00D42146"/>
    <w:rsid w:val="00D421CE"/>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D69"/>
    <w:rsid w:val="00D51E5F"/>
    <w:rsid w:val="00D5233E"/>
    <w:rsid w:val="00D525F9"/>
    <w:rsid w:val="00D528D6"/>
    <w:rsid w:val="00D5295C"/>
    <w:rsid w:val="00D52A18"/>
    <w:rsid w:val="00D52A46"/>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1AE"/>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5878"/>
    <w:rsid w:val="00D65966"/>
    <w:rsid w:val="00D65BC8"/>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2AB"/>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E0C"/>
    <w:rsid w:val="00D7545D"/>
    <w:rsid w:val="00D754E7"/>
    <w:rsid w:val="00D75893"/>
    <w:rsid w:val="00D758A7"/>
    <w:rsid w:val="00D758EB"/>
    <w:rsid w:val="00D75B79"/>
    <w:rsid w:val="00D75BC5"/>
    <w:rsid w:val="00D75ED9"/>
    <w:rsid w:val="00D76023"/>
    <w:rsid w:val="00D761F9"/>
    <w:rsid w:val="00D762C7"/>
    <w:rsid w:val="00D76529"/>
    <w:rsid w:val="00D76837"/>
    <w:rsid w:val="00D76CA2"/>
    <w:rsid w:val="00D771DE"/>
    <w:rsid w:val="00D774B7"/>
    <w:rsid w:val="00D77613"/>
    <w:rsid w:val="00D778DF"/>
    <w:rsid w:val="00D779D7"/>
    <w:rsid w:val="00D77DB0"/>
    <w:rsid w:val="00D800C3"/>
    <w:rsid w:val="00D8014A"/>
    <w:rsid w:val="00D802DF"/>
    <w:rsid w:val="00D803FE"/>
    <w:rsid w:val="00D80617"/>
    <w:rsid w:val="00D80648"/>
    <w:rsid w:val="00D806A2"/>
    <w:rsid w:val="00D80839"/>
    <w:rsid w:val="00D80A8F"/>
    <w:rsid w:val="00D80AA3"/>
    <w:rsid w:val="00D80C1E"/>
    <w:rsid w:val="00D80C92"/>
    <w:rsid w:val="00D80FD9"/>
    <w:rsid w:val="00D80FE0"/>
    <w:rsid w:val="00D80FEF"/>
    <w:rsid w:val="00D81638"/>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D6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A0613"/>
    <w:rsid w:val="00DA0647"/>
    <w:rsid w:val="00DA09C8"/>
    <w:rsid w:val="00DA0A45"/>
    <w:rsid w:val="00DA0CEC"/>
    <w:rsid w:val="00DA0CFA"/>
    <w:rsid w:val="00DA0D7A"/>
    <w:rsid w:val="00DA0F1A"/>
    <w:rsid w:val="00DA1244"/>
    <w:rsid w:val="00DA14A4"/>
    <w:rsid w:val="00DA1682"/>
    <w:rsid w:val="00DA1763"/>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A33"/>
    <w:rsid w:val="00DA4B2C"/>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FD7"/>
    <w:rsid w:val="00DB34BD"/>
    <w:rsid w:val="00DB35BA"/>
    <w:rsid w:val="00DB3687"/>
    <w:rsid w:val="00DB36EA"/>
    <w:rsid w:val="00DB36FE"/>
    <w:rsid w:val="00DB3744"/>
    <w:rsid w:val="00DB3CAB"/>
    <w:rsid w:val="00DB3D2C"/>
    <w:rsid w:val="00DB3F0F"/>
    <w:rsid w:val="00DB3F49"/>
    <w:rsid w:val="00DB404B"/>
    <w:rsid w:val="00DB4124"/>
    <w:rsid w:val="00DB4201"/>
    <w:rsid w:val="00DB4392"/>
    <w:rsid w:val="00DB445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AA"/>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9CC"/>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D11"/>
    <w:rsid w:val="00DD002F"/>
    <w:rsid w:val="00DD04D6"/>
    <w:rsid w:val="00DD0576"/>
    <w:rsid w:val="00DD0948"/>
    <w:rsid w:val="00DD0973"/>
    <w:rsid w:val="00DD0AC6"/>
    <w:rsid w:val="00DD0AD1"/>
    <w:rsid w:val="00DD0C06"/>
    <w:rsid w:val="00DD0D5D"/>
    <w:rsid w:val="00DD1056"/>
    <w:rsid w:val="00DD124D"/>
    <w:rsid w:val="00DD138B"/>
    <w:rsid w:val="00DD1743"/>
    <w:rsid w:val="00DD17DA"/>
    <w:rsid w:val="00DD17DE"/>
    <w:rsid w:val="00DD190C"/>
    <w:rsid w:val="00DD1E24"/>
    <w:rsid w:val="00DD1F09"/>
    <w:rsid w:val="00DD1F30"/>
    <w:rsid w:val="00DD21A7"/>
    <w:rsid w:val="00DD2282"/>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C78"/>
    <w:rsid w:val="00DD7F5A"/>
    <w:rsid w:val="00DD7F85"/>
    <w:rsid w:val="00DE007E"/>
    <w:rsid w:val="00DE0087"/>
    <w:rsid w:val="00DE0526"/>
    <w:rsid w:val="00DE075C"/>
    <w:rsid w:val="00DE0BD8"/>
    <w:rsid w:val="00DE0C97"/>
    <w:rsid w:val="00DE0F79"/>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C62"/>
    <w:rsid w:val="00DE3D1A"/>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B3"/>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50C"/>
    <w:rsid w:val="00E018D9"/>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671"/>
    <w:rsid w:val="00E12856"/>
    <w:rsid w:val="00E128B2"/>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DEC"/>
    <w:rsid w:val="00E30FA5"/>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697"/>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26C"/>
    <w:rsid w:val="00E45318"/>
    <w:rsid w:val="00E4535A"/>
    <w:rsid w:val="00E457F6"/>
    <w:rsid w:val="00E45988"/>
    <w:rsid w:val="00E459C7"/>
    <w:rsid w:val="00E45BC6"/>
    <w:rsid w:val="00E45C6F"/>
    <w:rsid w:val="00E45CFB"/>
    <w:rsid w:val="00E45D15"/>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8A2"/>
    <w:rsid w:val="00E5094C"/>
    <w:rsid w:val="00E50C13"/>
    <w:rsid w:val="00E50CDA"/>
    <w:rsid w:val="00E50D70"/>
    <w:rsid w:val="00E50F9E"/>
    <w:rsid w:val="00E513BC"/>
    <w:rsid w:val="00E5165F"/>
    <w:rsid w:val="00E51936"/>
    <w:rsid w:val="00E51D0E"/>
    <w:rsid w:val="00E51D63"/>
    <w:rsid w:val="00E51DD5"/>
    <w:rsid w:val="00E5203D"/>
    <w:rsid w:val="00E5207D"/>
    <w:rsid w:val="00E52A71"/>
    <w:rsid w:val="00E52AAF"/>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82"/>
    <w:rsid w:val="00E56D5B"/>
    <w:rsid w:val="00E570B3"/>
    <w:rsid w:val="00E57621"/>
    <w:rsid w:val="00E57CB4"/>
    <w:rsid w:val="00E57CC5"/>
    <w:rsid w:val="00E57CF6"/>
    <w:rsid w:val="00E57E84"/>
    <w:rsid w:val="00E603B2"/>
    <w:rsid w:val="00E603E3"/>
    <w:rsid w:val="00E60770"/>
    <w:rsid w:val="00E607C9"/>
    <w:rsid w:val="00E609FD"/>
    <w:rsid w:val="00E60FBC"/>
    <w:rsid w:val="00E610C5"/>
    <w:rsid w:val="00E6116B"/>
    <w:rsid w:val="00E6138A"/>
    <w:rsid w:val="00E6143B"/>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055"/>
    <w:rsid w:val="00E664D5"/>
    <w:rsid w:val="00E665B7"/>
    <w:rsid w:val="00E666F6"/>
    <w:rsid w:val="00E66830"/>
    <w:rsid w:val="00E66D2B"/>
    <w:rsid w:val="00E67377"/>
    <w:rsid w:val="00E673DC"/>
    <w:rsid w:val="00E676B9"/>
    <w:rsid w:val="00E6785C"/>
    <w:rsid w:val="00E678CD"/>
    <w:rsid w:val="00E679A5"/>
    <w:rsid w:val="00E67B99"/>
    <w:rsid w:val="00E67F5C"/>
    <w:rsid w:val="00E67F8A"/>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E2F"/>
    <w:rsid w:val="00E73FEB"/>
    <w:rsid w:val="00E74305"/>
    <w:rsid w:val="00E7450D"/>
    <w:rsid w:val="00E7462B"/>
    <w:rsid w:val="00E74CA6"/>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410"/>
    <w:rsid w:val="00E806D2"/>
    <w:rsid w:val="00E80C10"/>
    <w:rsid w:val="00E80D45"/>
    <w:rsid w:val="00E80D8B"/>
    <w:rsid w:val="00E8124D"/>
    <w:rsid w:val="00E8178E"/>
    <w:rsid w:val="00E81B4E"/>
    <w:rsid w:val="00E81F6E"/>
    <w:rsid w:val="00E82336"/>
    <w:rsid w:val="00E8256F"/>
    <w:rsid w:val="00E828C1"/>
    <w:rsid w:val="00E82A36"/>
    <w:rsid w:val="00E82B77"/>
    <w:rsid w:val="00E82C37"/>
    <w:rsid w:val="00E82EFF"/>
    <w:rsid w:val="00E83098"/>
    <w:rsid w:val="00E83388"/>
    <w:rsid w:val="00E83519"/>
    <w:rsid w:val="00E835FF"/>
    <w:rsid w:val="00E8394E"/>
    <w:rsid w:val="00E83C61"/>
    <w:rsid w:val="00E841CF"/>
    <w:rsid w:val="00E84540"/>
    <w:rsid w:val="00E8468E"/>
    <w:rsid w:val="00E847EF"/>
    <w:rsid w:val="00E84896"/>
    <w:rsid w:val="00E84A02"/>
    <w:rsid w:val="00E84A93"/>
    <w:rsid w:val="00E84CB6"/>
    <w:rsid w:val="00E84CE9"/>
    <w:rsid w:val="00E84F77"/>
    <w:rsid w:val="00E853FE"/>
    <w:rsid w:val="00E85739"/>
    <w:rsid w:val="00E85BE8"/>
    <w:rsid w:val="00E85D54"/>
    <w:rsid w:val="00E86164"/>
    <w:rsid w:val="00E86276"/>
    <w:rsid w:val="00E86691"/>
    <w:rsid w:val="00E86B45"/>
    <w:rsid w:val="00E86D84"/>
    <w:rsid w:val="00E87031"/>
    <w:rsid w:val="00E87106"/>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37D"/>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507"/>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4C"/>
    <w:rsid w:val="00E974E0"/>
    <w:rsid w:val="00E97568"/>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B04"/>
    <w:rsid w:val="00EA4BEE"/>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A71"/>
    <w:rsid w:val="00EB0AF7"/>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8C8"/>
    <w:rsid w:val="00EB3B59"/>
    <w:rsid w:val="00EB3D37"/>
    <w:rsid w:val="00EB3ED7"/>
    <w:rsid w:val="00EB402B"/>
    <w:rsid w:val="00EB42B7"/>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907"/>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3E6"/>
    <w:rsid w:val="00EC762F"/>
    <w:rsid w:val="00EC7A3E"/>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8C"/>
    <w:rsid w:val="00ED25A4"/>
    <w:rsid w:val="00ED25F4"/>
    <w:rsid w:val="00ED26CD"/>
    <w:rsid w:val="00ED2807"/>
    <w:rsid w:val="00ED28CA"/>
    <w:rsid w:val="00ED2AB4"/>
    <w:rsid w:val="00ED2D3E"/>
    <w:rsid w:val="00ED30BE"/>
    <w:rsid w:val="00ED33AE"/>
    <w:rsid w:val="00ED33B8"/>
    <w:rsid w:val="00ED346F"/>
    <w:rsid w:val="00ED3650"/>
    <w:rsid w:val="00ED373A"/>
    <w:rsid w:val="00ED3A85"/>
    <w:rsid w:val="00ED3B4C"/>
    <w:rsid w:val="00ED3BB8"/>
    <w:rsid w:val="00ED40A0"/>
    <w:rsid w:val="00ED418A"/>
    <w:rsid w:val="00ED4232"/>
    <w:rsid w:val="00ED4836"/>
    <w:rsid w:val="00ED49CD"/>
    <w:rsid w:val="00ED4C28"/>
    <w:rsid w:val="00ED4C41"/>
    <w:rsid w:val="00ED4DD8"/>
    <w:rsid w:val="00ED4F78"/>
    <w:rsid w:val="00ED54F2"/>
    <w:rsid w:val="00ED56F3"/>
    <w:rsid w:val="00ED590E"/>
    <w:rsid w:val="00ED59C0"/>
    <w:rsid w:val="00ED5E8E"/>
    <w:rsid w:val="00ED5FE8"/>
    <w:rsid w:val="00ED6296"/>
    <w:rsid w:val="00ED6463"/>
    <w:rsid w:val="00ED64E5"/>
    <w:rsid w:val="00ED6915"/>
    <w:rsid w:val="00ED6991"/>
    <w:rsid w:val="00ED6C0F"/>
    <w:rsid w:val="00ED6C9E"/>
    <w:rsid w:val="00ED6EAD"/>
    <w:rsid w:val="00ED7020"/>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B3"/>
    <w:rsid w:val="00EE6230"/>
    <w:rsid w:val="00EE636F"/>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2CC"/>
    <w:rsid w:val="00EF7433"/>
    <w:rsid w:val="00EF7754"/>
    <w:rsid w:val="00EF775B"/>
    <w:rsid w:val="00EF7CCB"/>
    <w:rsid w:val="00EF7D50"/>
    <w:rsid w:val="00F001E0"/>
    <w:rsid w:val="00F00250"/>
    <w:rsid w:val="00F0040E"/>
    <w:rsid w:val="00F008CE"/>
    <w:rsid w:val="00F00A3F"/>
    <w:rsid w:val="00F00C76"/>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C72"/>
    <w:rsid w:val="00F05D46"/>
    <w:rsid w:val="00F05DBC"/>
    <w:rsid w:val="00F060BE"/>
    <w:rsid w:val="00F06196"/>
    <w:rsid w:val="00F061D0"/>
    <w:rsid w:val="00F062D3"/>
    <w:rsid w:val="00F06945"/>
    <w:rsid w:val="00F069C3"/>
    <w:rsid w:val="00F06C53"/>
    <w:rsid w:val="00F06CBB"/>
    <w:rsid w:val="00F06D8C"/>
    <w:rsid w:val="00F0712A"/>
    <w:rsid w:val="00F0764F"/>
    <w:rsid w:val="00F076F8"/>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FB3"/>
    <w:rsid w:val="00F221A4"/>
    <w:rsid w:val="00F22383"/>
    <w:rsid w:val="00F223A8"/>
    <w:rsid w:val="00F223FC"/>
    <w:rsid w:val="00F224BC"/>
    <w:rsid w:val="00F2251E"/>
    <w:rsid w:val="00F22A1C"/>
    <w:rsid w:val="00F22E07"/>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639"/>
    <w:rsid w:val="00F27763"/>
    <w:rsid w:val="00F27874"/>
    <w:rsid w:val="00F27BA7"/>
    <w:rsid w:val="00F27C90"/>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C14"/>
    <w:rsid w:val="00F50D1C"/>
    <w:rsid w:val="00F50DB5"/>
    <w:rsid w:val="00F514DE"/>
    <w:rsid w:val="00F51882"/>
    <w:rsid w:val="00F5197D"/>
    <w:rsid w:val="00F51994"/>
    <w:rsid w:val="00F519C2"/>
    <w:rsid w:val="00F51A03"/>
    <w:rsid w:val="00F51D16"/>
    <w:rsid w:val="00F51D55"/>
    <w:rsid w:val="00F52229"/>
    <w:rsid w:val="00F523BF"/>
    <w:rsid w:val="00F527EF"/>
    <w:rsid w:val="00F52AC5"/>
    <w:rsid w:val="00F52C0F"/>
    <w:rsid w:val="00F52D7F"/>
    <w:rsid w:val="00F52DE3"/>
    <w:rsid w:val="00F52F97"/>
    <w:rsid w:val="00F53488"/>
    <w:rsid w:val="00F535DF"/>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463"/>
    <w:rsid w:val="00F808D7"/>
    <w:rsid w:val="00F80D32"/>
    <w:rsid w:val="00F80F2A"/>
    <w:rsid w:val="00F816DB"/>
    <w:rsid w:val="00F81B52"/>
    <w:rsid w:val="00F821A3"/>
    <w:rsid w:val="00F82310"/>
    <w:rsid w:val="00F824F8"/>
    <w:rsid w:val="00F8253D"/>
    <w:rsid w:val="00F8277D"/>
    <w:rsid w:val="00F8282F"/>
    <w:rsid w:val="00F82AFE"/>
    <w:rsid w:val="00F82E0B"/>
    <w:rsid w:val="00F82FCB"/>
    <w:rsid w:val="00F831C5"/>
    <w:rsid w:val="00F834E3"/>
    <w:rsid w:val="00F834E8"/>
    <w:rsid w:val="00F835F7"/>
    <w:rsid w:val="00F83937"/>
    <w:rsid w:val="00F83A16"/>
    <w:rsid w:val="00F83F1F"/>
    <w:rsid w:val="00F84000"/>
    <w:rsid w:val="00F844BC"/>
    <w:rsid w:val="00F84542"/>
    <w:rsid w:val="00F846E6"/>
    <w:rsid w:val="00F84B2B"/>
    <w:rsid w:val="00F84F1E"/>
    <w:rsid w:val="00F850D7"/>
    <w:rsid w:val="00F8515D"/>
    <w:rsid w:val="00F8535A"/>
    <w:rsid w:val="00F854B7"/>
    <w:rsid w:val="00F8551D"/>
    <w:rsid w:val="00F85706"/>
    <w:rsid w:val="00F85EE7"/>
    <w:rsid w:val="00F861E1"/>
    <w:rsid w:val="00F86422"/>
    <w:rsid w:val="00F86A1A"/>
    <w:rsid w:val="00F86B45"/>
    <w:rsid w:val="00F86F95"/>
    <w:rsid w:val="00F870DD"/>
    <w:rsid w:val="00F872BE"/>
    <w:rsid w:val="00F8749E"/>
    <w:rsid w:val="00F87877"/>
    <w:rsid w:val="00F8792B"/>
    <w:rsid w:val="00F879B7"/>
    <w:rsid w:val="00F87DFC"/>
    <w:rsid w:val="00F87F55"/>
    <w:rsid w:val="00F9021F"/>
    <w:rsid w:val="00F9036E"/>
    <w:rsid w:val="00F90654"/>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EBC"/>
    <w:rsid w:val="00F96F4C"/>
    <w:rsid w:val="00F977EF"/>
    <w:rsid w:val="00F97A71"/>
    <w:rsid w:val="00F97D14"/>
    <w:rsid w:val="00F97F90"/>
    <w:rsid w:val="00FA0008"/>
    <w:rsid w:val="00FA0022"/>
    <w:rsid w:val="00FA017E"/>
    <w:rsid w:val="00FA0A30"/>
    <w:rsid w:val="00FA0AD9"/>
    <w:rsid w:val="00FA0B4C"/>
    <w:rsid w:val="00FA0E55"/>
    <w:rsid w:val="00FA0F6A"/>
    <w:rsid w:val="00FA1391"/>
    <w:rsid w:val="00FA16C7"/>
    <w:rsid w:val="00FA19D1"/>
    <w:rsid w:val="00FA1DF3"/>
    <w:rsid w:val="00FA2765"/>
    <w:rsid w:val="00FA2823"/>
    <w:rsid w:val="00FA2905"/>
    <w:rsid w:val="00FA2A07"/>
    <w:rsid w:val="00FA2B43"/>
    <w:rsid w:val="00FA2DDD"/>
    <w:rsid w:val="00FA2F38"/>
    <w:rsid w:val="00FA31BE"/>
    <w:rsid w:val="00FA3296"/>
    <w:rsid w:val="00FA32E2"/>
    <w:rsid w:val="00FA3BC8"/>
    <w:rsid w:val="00FA3E59"/>
    <w:rsid w:val="00FA3F1B"/>
    <w:rsid w:val="00FA42BD"/>
    <w:rsid w:val="00FA42F2"/>
    <w:rsid w:val="00FA470A"/>
    <w:rsid w:val="00FA4AEC"/>
    <w:rsid w:val="00FA4B87"/>
    <w:rsid w:val="00FA4C0A"/>
    <w:rsid w:val="00FA4E66"/>
    <w:rsid w:val="00FA5184"/>
    <w:rsid w:val="00FA5518"/>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2FA"/>
    <w:rsid w:val="00FB431E"/>
    <w:rsid w:val="00FB46D6"/>
    <w:rsid w:val="00FB472F"/>
    <w:rsid w:val="00FB4940"/>
    <w:rsid w:val="00FB4A86"/>
    <w:rsid w:val="00FB4C82"/>
    <w:rsid w:val="00FB4E9B"/>
    <w:rsid w:val="00FB51C5"/>
    <w:rsid w:val="00FB56A6"/>
    <w:rsid w:val="00FB56B2"/>
    <w:rsid w:val="00FB56BC"/>
    <w:rsid w:val="00FB57AD"/>
    <w:rsid w:val="00FB5943"/>
    <w:rsid w:val="00FB5A7F"/>
    <w:rsid w:val="00FB5CFC"/>
    <w:rsid w:val="00FB600B"/>
    <w:rsid w:val="00FB6200"/>
    <w:rsid w:val="00FB65A1"/>
    <w:rsid w:val="00FB6B92"/>
    <w:rsid w:val="00FB7045"/>
    <w:rsid w:val="00FB753A"/>
    <w:rsid w:val="00FB78F7"/>
    <w:rsid w:val="00FB7950"/>
    <w:rsid w:val="00FB7B67"/>
    <w:rsid w:val="00FB7D22"/>
    <w:rsid w:val="00FB7D5D"/>
    <w:rsid w:val="00FC02A3"/>
    <w:rsid w:val="00FC05C9"/>
    <w:rsid w:val="00FC062F"/>
    <w:rsid w:val="00FC073A"/>
    <w:rsid w:val="00FC09BC"/>
    <w:rsid w:val="00FC0F65"/>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36E"/>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7F4"/>
    <w:rsid w:val="00FE1951"/>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821"/>
    <w:rsid w:val="00FE59BD"/>
    <w:rsid w:val="00FE5BAA"/>
    <w:rsid w:val="00FE5E3E"/>
    <w:rsid w:val="00FE6119"/>
    <w:rsid w:val="00FE6149"/>
    <w:rsid w:val="00FE6238"/>
    <w:rsid w:val="00FE6583"/>
    <w:rsid w:val="00FE670E"/>
    <w:rsid w:val="00FE6858"/>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8AB"/>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4E1"/>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E37157A-DC46-4788-84A5-C45AADFE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CRCoverPageZchn">
    <w:name w:val="CR Cover Page Zchn"/>
    <w:link w:val="CRCoverPage"/>
    <w:qFormat/>
    <w:locked/>
    <w:rsid w:val="00DA4B2C"/>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CCD5978-0F67-4393-ADA7-994425A0C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4</TotalTime>
  <Pages>6</Pages>
  <Words>2870</Words>
  <Characters>15211</Characters>
  <Application>Microsoft Office Word</Application>
  <DocSecurity>0</DocSecurity>
  <Lines>126</Lines>
  <Paragraphs>36</Paragraphs>
  <ScaleCrop>false</ScaleCrop>
  <Company>Alcatel-Lucent</Company>
  <LinksUpToDate>false</LinksUpToDate>
  <CharactersWithSpaces>18045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4</cp:revision>
  <cp:lastPrinted>2013-05-14T20:37:00Z</cp:lastPrinted>
  <dcterms:created xsi:type="dcterms:W3CDTF">2024-10-03T18:22:00Z</dcterms:created>
  <dcterms:modified xsi:type="dcterms:W3CDTF">2024-10-03T18:24:00Z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