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0E6B3" w14:textId="0CD6A813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</w:t>
      </w:r>
      <w:r w:rsidR="00DD78A2">
        <w:rPr>
          <w:b/>
          <w:noProof/>
          <w:sz w:val="24"/>
        </w:rPr>
        <w:t>2</w:t>
      </w:r>
      <w:r w:rsidR="0027096F">
        <w:rPr>
          <w:b/>
          <w:noProof/>
          <w:sz w:val="24"/>
        </w:rPr>
        <w:t>7</w:t>
      </w:r>
      <w:r w:rsidR="00427BC6">
        <w:rPr>
          <w:b/>
          <w:noProof/>
          <w:sz w:val="24"/>
        </w:rPr>
        <w:t>bis</w:t>
      </w:r>
      <w:r w:rsidRPr="00357550">
        <w:rPr>
          <w:b/>
          <w:noProof/>
          <w:sz w:val="24"/>
        </w:rPr>
        <w:tab/>
      </w:r>
      <w:r w:rsidR="00AA7395" w:rsidRPr="00AA7395">
        <w:rPr>
          <w:b/>
          <w:noProof/>
          <w:sz w:val="24"/>
        </w:rPr>
        <w:t>R2-</w:t>
      </w:r>
      <w:r w:rsidR="000A6C93" w:rsidRPr="000A6C93">
        <w:rPr>
          <w:b/>
          <w:noProof/>
          <w:sz w:val="24"/>
        </w:rPr>
        <w:t>2408942</w:t>
      </w:r>
    </w:p>
    <w:p w14:paraId="032684FA" w14:textId="7EF7FD90" w:rsidR="001F1EDC" w:rsidRPr="00316DEE" w:rsidRDefault="00E277B2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E277B2">
        <w:rPr>
          <w:b/>
          <w:noProof/>
          <w:sz w:val="24"/>
        </w:rPr>
        <w:t>Hefei, China, Oct 14th – 18th, 2024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6185D11B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093182" w:rsidRPr="00093182">
        <w:rPr>
          <w:rFonts w:ascii="Arial" w:hAnsi="Arial"/>
          <w:sz w:val="24"/>
          <w:lang w:val="en-US"/>
        </w:rPr>
        <w:t>8.2.</w:t>
      </w:r>
      <w:r w:rsidR="00535C61">
        <w:rPr>
          <w:rFonts w:ascii="Arial" w:hAnsi="Arial"/>
          <w:sz w:val="24"/>
          <w:lang w:val="en-US"/>
        </w:rPr>
        <w:t>2</w:t>
      </w:r>
      <w:r w:rsidR="00227F4E">
        <w:rPr>
          <w:rFonts w:ascii="Arial" w:hAnsi="Arial"/>
          <w:sz w:val="24"/>
          <w:lang w:val="en-US"/>
        </w:rPr>
        <w:t xml:space="preserve"> </w:t>
      </w:r>
      <w:r w:rsidR="00093182" w:rsidRPr="00093182">
        <w:rPr>
          <w:rFonts w:ascii="Arial" w:hAnsi="Arial"/>
          <w:sz w:val="24"/>
          <w:lang w:val="en-US"/>
        </w:rPr>
        <w:t>Functionality aspects</w:t>
      </w:r>
    </w:p>
    <w:p w14:paraId="3EE05418" w14:textId="007A352A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8E6AAC">
        <w:rPr>
          <w:rFonts w:ascii="Arial" w:hAnsi="Arial"/>
          <w:sz w:val="24"/>
          <w:lang w:val="en-US"/>
        </w:rPr>
        <w:t>Semtech</w:t>
      </w:r>
    </w:p>
    <w:p w14:paraId="3F06EE17" w14:textId="7F5ED5CC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AC5E1E" w:rsidRPr="00AC5E1E">
        <w:rPr>
          <w:rFonts w:ascii="Arial" w:hAnsi="Arial"/>
          <w:sz w:val="22"/>
          <w:lang w:val="en-US"/>
        </w:rPr>
        <w:t xml:space="preserve">Considerations </w:t>
      </w:r>
      <w:r w:rsidR="002726F6">
        <w:rPr>
          <w:rFonts w:ascii="Arial" w:hAnsi="Arial"/>
          <w:sz w:val="22"/>
          <w:lang w:val="en-US"/>
        </w:rPr>
        <w:t>for</w:t>
      </w:r>
      <w:r w:rsidR="00AC5E1E">
        <w:rPr>
          <w:rFonts w:ascii="Arial" w:hAnsi="Arial"/>
          <w:sz w:val="22"/>
          <w:lang w:val="en-US"/>
        </w:rPr>
        <w:t xml:space="preserve"> </w:t>
      </w:r>
      <w:r w:rsidR="001B6902">
        <w:rPr>
          <w:rFonts w:ascii="Arial" w:hAnsi="Arial"/>
          <w:sz w:val="22"/>
          <w:lang w:val="en-US"/>
        </w:rPr>
        <w:t>e</w:t>
      </w:r>
      <w:r w:rsidR="00B453C8" w:rsidRPr="00B453C8">
        <w:rPr>
          <w:rFonts w:ascii="Arial" w:hAnsi="Arial"/>
          <w:sz w:val="22"/>
          <w:lang w:val="en-US"/>
        </w:rPr>
        <w:t xml:space="preserve">nergy </w:t>
      </w:r>
      <w:r w:rsidR="001B6902">
        <w:rPr>
          <w:rFonts w:ascii="Arial" w:hAnsi="Arial"/>
          <w:sz w:val="22"/>
          <w:lang w:val="en-US"/>
        </w:rPr>
        <w:t>s</w:t>
      </w:r>
      <w:r w:rsidR="00B453C8" w:rsidRPr="00B453C8">
        <w:rPr>
          <w:rFonts w:ascii="Arial" w:hAnsi="Arial"/>
          <w:sz w:val="22"/>
          <w:lang w:val="en-US"/>
        </w:rPr>
        <w:t>tatus report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709E1891" w14:textId="554CE278" w:rsidR="00220DBB" w:rsidRDefault="00220DBB" w:rsidP="0076165E">
      <w:pPr>
        <w:rPr>
          <w:rFonts w:cs="Calibri"/>
        </w:rPr>
      </w:pPr>
      <w:r w:rsidRPr="00220DBB">
        <w:rPr>
          <w:rFonts w:cs="Calibri"/>
        </w:rPr>
        <w:t>In RAN#10</w:t>
      </w:r>
      <w:r w:rsidR="00535B76">
        <w:rPr>
          <w:rFonts w:cs="Calibri"/>
        </w:rPr>
        <w:t>2</w:t>
      </w:r>
      <w:r w:rsidRPr="00220DBB">
        <w:rPr>
          <w:rFonts w:cs="Calibri"/>
        </w:rPr>
        <w:t>, the A-IoT Rel-19 SID [</w:t>
      </w:r>
      <w:r w:rsidR="001B7B80">
        <w:rPr>
          <w:rFonts w:cs="Calibri"/>
        </w:rPr>
        <w:t>2</w:t>
      </w:r>
      <w:r w:rsidRPr="00220DBB">
        <w:rPr>
          <w:rFonts w:cs="Calibri"/>
        </w:rPr>
        <w:t>] was approved based on the Ambient IoT RAN led study technical report [</w:t>
      </w:r>
      <w:r w:rsidR="001B7B80">
        <w:rPr>
          <w:rFonts w:cs="Calibri"/>
        </w:rPr>
        <w:t>1</w:t>
      </w:r>
      <w:r w:rsidRPr="00220DBB">
        <w:rPr>
          <w:rFonts w:cs="Calibri"/>
        </w:rPr>
        <w:t xml:space="preserve">]. </w:t>
      </w:r>
      <w:r w:rsidR="001B7B80">
        <w:rPr>
          <w:rFonts w:cs="Calibri"/>
        </w:rPr>
        <w:t xml:space="preserve">The SID was updated in RAN #103 [3]. </w:t>
      </w:r>
      <w:r w:rsidRPr="00220DBB">
        <w:rPr>
          <w:rFonts w:cs="Calibri"/>
        </w:rPr>
        <w:t xml:space="preserve">The motivation of Ambient IoT is to support devices that are ultra-low cost and ultra-low power. This </w:t>
      </w:r>
      <w:proofErr w:type="spellStart"/>
      <w:r w:rsidRPr="00220DBB">
        <w:rPr>
          <w:rFonts w:cs="Calibri"/>
        </w:rPr>
        <w:t>tdoc</w:t>
      </w:r>
      <w:proofErr w:type="spellEnd"/>
      <w:r w:rsidRPr="00220DBB">
        <w:rPr>
          <w:rFonts w:cs="Calibri"/>
        </w:rPr>
        <w:t xml:space="preserve"> discusses the considerations for </w:t>
      </w:r>
      <w:r w:rsidR="004207C9">
        <w:rPr>
          <w:rFonts w:cs="Calibri"/>
        </w:rPr>
        <w:t>functionality aspects</w:t>
      </w:r>
      <w:r w:rsidRPr="00220DBB">
        <w:rPr>
          <w:rFonts w:cs="Calibri"/>
        </w:rPr>
        <w:t>.</w:t>
      </w:r>
    </w:p>
    <w:p w14:paraId="6AABB2E3" w14:textId="40F579C3" w:rsidR="00DC00A2" w:rsidRDefault="00CE7512" w:rsidP="00DC00A2">
      <w:pPr>
        <w:pStyle w:val="Heading1"/>
      </w:pPr>
      <w:r>
        <w:t xml:space="preserve">Energy Status </w:t>
      </w:r>
      <w:r w:rsidR="00EA24E0">
        <w:t>Report</w:t>
      </w:r>
    </w:p>
    <w:p w14:paraId="5DE8F1E1" w14:textId="458B1158" w:rsidR="003071DC" w:rsidRDefault="003071DC" w:rsidP="003071DC">
      <w:pPr>
        <w:rPr>
          <w:rFonts w:cs="Calibri"/>
        </w:rPr>
      </w:pPr>
      <w:bookmarkStart w:id="2" w:name="_Toc21359852"/>
      <w:bookmarkStart w:id="3" w:name="_Toc21360409"/>
      <w:bookmarkStart w:id="4" w:name="_Toc21425154"/>
      <w:r>
        <w:rPr>
          <w:rFonts w:cs="Calibri"/>
        </w:rPr>
        <w:t>In the discussions in the RAN2 #128, the</w:t>
      </w:r>
      <w:r w:rsidR="00501BD2">
        <w:rPr>
          <w:rFonts w:cs="Calibri"/>
        </w:rPr>
        <w:t xml:space="preserve">re was a proposal to </w:t>
      </w:r>
      <w:r w:rsidR="001F0FD0">
        <w:rPr>
          <w:rFonts w:cs="Calibri"/>
        </w:rPr>
        <w:t xml:space="preserve">study </w:t>
      </w:r>
      <w:r w:rsidR="00C079A7">
        <w:rPr>
          <w:rFonts w:cs="Calibri"/>
        </w:rPr>
        <w:t>an energy status report</w:t>
      </w:r>
      <w:r>
        <w:rPr>
          <w:rFonts w:cs="Calibri"/>
        </w:rPr>
        <w:t xml:space="preserve"> [</w:t>
      </w:r>
      <w:r w:rsidR="0063059A">
        <w:rPr>
          <w:rFonts w:cs="Calibri"/>
        </w:rPr>
        <w:t>4</w:t>
      </w:r>
      <w:r>
        <w:rPr>
          <w:rFonts w:cs="Calibri"/>
        </w:rPr>
        <w:t>]:</w:t>
      </w:r>
    </w:p>
    <w:p w14:paraId="4C94344E" w14:textId="77777777" w:rsidR="003071DC" w:rsidRPr="00210645" w:rsidRDefault="003071DC" w:rsidP="003071D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3"/>
        <w:rPr>
          <w:rFonts w:ascii="Times New Roman" w:eastAsia="SimSun" w:hAnsi="Times New Roman" w:cs="Times New Roman"/>
          <w:b/>
          <w:sz w:val="20"/>
          <w:szCs w:val="20"/>
          <w:lang w:eastAsia="en-US"/>
        </w:rPr>
      </w:pPr>
      <w:r w:rsidRPr="00210645">
        <w:rPr>
          <w:rFonts w:ascii="Times New Roman" w:eastAsia="SimSun" w:hAnsi="Times New Roman" w:cs="Times New Roman"/>
          <w:b/>
          <w:sz w:val="20"/>
          <w:szCs w:val="20"/>
          <w:lang w:eastAsia="en-US"/>
        </w:rPr>
        <w:t xml:space="preserve">Agreements </w:t>
      </w:r>
    </w:p>
    <w:p w14:paraId="6CA77FEE" w14:textId="77777777" w:rsidR="003071DC" w:rsidRPr="00210645" w:rsidRDefault="003071DC" w:rsidP="003071D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3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>
        <w:t>-</w:t>
      </w:r>
      <w:r>
        <w:tab/>
      </w:r>
      <w:r w:rsidRPr="00210645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RAN2 will </w:t>
      </w:r>
      <w:r w:rsidRPr="00CE7512">
        <w:rPr>
          <w:rFonts w:ascii="Times New Roman" w:eastAsia="SimSun" w:hAnsi="Times New Roman" w:cs="Times New Roman"/>
          <w:sz w:val="20"/>
          <w:szCs w:val="20"/>
          <w:highlight w:val="yellow"/>
          <w:lang w:val="en-US" w:eastAsia="ja-JP"/>
        </w:rPr>
        <w:t>study the need and use of energy status report</w:t>
      </w:r>
      <w:r w:rsidRPr="00210645">
        <w:rPr>
          <w:rFonts w:ascii="Times New Roman" w:eastAsia="SimSun" w:hAnsi="Times New Roman" w:cs="Times New Roman"/>
          <w:sz w:val="20"/>
          <w:szCs w:val="20"/>
          <w:lang w:val="en-US" w:eastAsia="ja-JP"/>
        </w:rPr>
        <w:t xml:space="preserve"> to be delivered from the device to the reader in case the device does not have energy for the follow up messages.   FFS details on signaling</w:t>
      </w:r>
    </w:p>
    <w:p w14:paraId="70E3C75E" w14:textId="77777777" w:rsidR="003071DC" w:rsidRPr="00210645" w:rsidRDefault="003071DC" w:rsidP="003071DC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1083"/>
        <w:rPr>
          <w:rFonts w:ascii="Times New Roman" w:eastAsia="SimSun" w:hAnsi="Times New Roman" w:cs="Times New Roman"/>
          <w:sz w:val="20"/>
          <w:szCs w:val="20"/>
          <w:lang w:val="en-US" w:eastAsia="ja-JP"/>
        </w:rPr>
      </w:pPr>
      <w:r w:rsidRPr="00210645">
        <w:rPr>
          <w:rFonts w:ascii="Times New Roman" w:eastAsia="SimSun" w:hAnsi="Times New Roman" w:cs="Times New Roman"/>
          <w:sz w:val="20"/>
          <w:szCs w:val="20"/>
          <w:lang w:val="en-US" w:eastAsia="ja-JP"/>
        </w:rPr>
        <w:t>-</w:t>
      </w:r>
      <w:r w:rsidRPr="00210645">
        <w:rPr>
          <w:rFonts w:ascii="Times New Roman" w:eastAsia="SimSun" w:hAnsi="Times New Roman" w:cs="Times New Roman"/>
          <w:sz w:val="20"/>
          <w:szCs w:val="20"/>
          <w:lang w:val="en-US" w:eastAsia="ja-JP"/>
        </w:rPr>
        <w:tab/>
        <w:t>RAN2 will study the need and use of a simple message “size” reporting to the reader</w:t>
      </w:r>
    </w:p>
    <w:p w14:paraId="6D644F5E" w14:textId="77777777" w:rsidR="003071DC" w:rsidRDefault="003071DC" w:rsidP="003071DC">
      <w:pPr>
        <w:pStyle w:val="Comments"/>
      </w:pPr>
    </w:p>
    <w:p w14:paraId="18676DB2" w14:textId="4C1AB228" w:rsidR="00BE798F" w:rsidRDefault="005D39FA" w:rsidP="000A6E02">
      <w:pPr>
        <w:rPr>
          <w:rFonts w:cs="Calibri"/>
        </w:rPr>
      </w:pPr>
      <w:r>
        <w:rPr>
          <w:rFonts w:cs="Calibri"/>
        </w:rPr>
        <w:t xml:space="preserve">One of the impacts of the A-IoT devices relying on energy harvesting for device operation is the </w:t>
      </w:r>
      <w:r w:rsidR="001D0855">
        <w:rPr>
          <w:rFonts w:cs="Calibri"/>
        </w:rPr>
        <w:t xml:space="preserve">low </w:t>
      </w:r>
      <w:r>
        <w:rPr>
          <w:rFonts w:cs="Calibri"/>
        </w:rPr>
        <w:t>reliability of the available energy for operations.</w:t>
      </w:r>
      <w:r w:rsidR="006D4C7D">
        <w:rPr>
          <w:rFonts w:cs="Calibri"/>
        </w:rPr>
        <w:t xml:space="preserve"> </w:t>
      </w:r>
      <w:r w:rsidR="008C69FD">
        <w:rPr>
          <w:rFonts w:cs="Calibri"/>
        </w:rPr>
        <w:t>A-IoT devices</w:t>
      </w:r>
      <w:r w:rsidR="00507294">
        <w:rPr>
          <w:rFonts w:cs="Calibri"/>
        </w:rPr>
        <w:t xml:space="preserve">, being low cost devices, </w:t>
      </w:r>
      <w:r w:rsidR="008C69FD">
        <w:rPr>
          <w:rFonts w:cs="Calibri"/>
        </w:rPr>
        <w:t>would have limited energy storage and limited charging capabilities</w:t>
      </w:r>
      <w:r w:rsidR="007F3A4E">
        <w:rPr>
          <w:rFonts w:cs="Calibri"/>
        </w:rPr>
        <w:t xml:space="preserve"> </w:t>
      </w:r>
      <w:r w:rsidR="008863D3">
        <w:rPr>
          <w:rFonts w:cs="Calibri"/>
        </w:rPr>
        <w:t xml:space="preserve">for </w:t>
      </w:r>
      <w:r w:rsidR="00B8087E">
        <w:rPr>
          <w:rFonts w:cs="Calibri"/>
        </w:rPr>
        <w:t xml:space="preserve">data </w:t>
      </w:r>
      <w:r w:rsidR="008863D3">
        <w:rPr>
          <w:rFonts w:cs="Calibri"/>
        </w:rPr>
        <w:t>transmissions</w:t>
      </w:r>
      <w:r w:rsidR="00B8087E">
        <w:rPr>
          <w:rFonts w:cs="Calibri"/>
        </w:rPr>
        <w:t>/receptions with the reader</w:t>
      </w:r>
      <w:r w:rsidR="008863D3">
        <w:rPr>
          <w:rFonts w:cs="Calibri"/>
        </w:rPr>
        <w:t xml:space="preserve"> and</w:t>
      </w:r>
      <w:r w:rsidR="00B8087E">
        <w:rPr>
          <w:rFonts w:cs="Calibri"/>
        </w:rPr>
        <w:t xml:space="preserve"> for processing within the device (e.g., for the “command”).</w:t>
      </w:r>
      <w:r w:rsidR="008863D3">
        <w:rPr>
          <w:rFonts w:cs="Calibri"/>
        </w:rPr>
        <w:t xml:space="preserve"> </w:t>
      </w:r>
      <w:r w:rsidR="0061599F">
        <w:rPr>
          <w:rFonts w:cs="Calibri"/>
        </w:rPr>
        <w:t xml:space="preserve">If the reader </w:t>
      </w:r>
      <w:r w:rsidR="007F3A4E">
        <w:rPr>
          <w:rFonts w:cs="Calibri"/>
        </w:rPr>
        <w:t xml:space="preserve">was to </w:t>
      </w:r>
      <w:r w:rsidR="0061599F">
        <w:rPr>
          <w:rFonts w:cs="Calibri"/>
        </w:rPr>
        <w:t xml:space="preserve">always assume the </w:t>
      </w:r>
      <w:r w:rsidR="007F3A4E">
        <w:rPr>
          <w:rFonts w:cs="Calibri"/>
        </w:rPr>
        <w:t xml:space="preserve">A-IoT </w:t>
      </w:r>
      <w:r w:rsidR="009916A6">
        <w:rPr>
          <w:rFonts w:cs="Calibri"/>
        </w:rPr>
        <w:t>d</w:t>
      </w:r>
      <w:r w:rsidR="0061599F">
        <w:rPr>
          <w:rFonts w:cs="Calibri"/>
        </w:rPr>
        <w:t>evice</w:t>
      </w:r>
      <w:r w:rsidR="00CC0238">
        <w:rPr>
          <w:rFonts w:cs="Calibri"/>
        </w:rPr>
        <w:t>s</w:t>
      </w:r>
      <w:r w:rsidR="0061599F">
        <w:rPr>
          <w:rFonts w:cs="Calibri"/>
        </w:rPr>
        <w:t xml:space="preserve"> have enough energy</w:t>
      </w:r>
      <w:r w:rsidR="007F3A4E">
        <w:rPr>
          <w:rFonts w:cs="Calibri"/>
        </w:rPr>
        <w:t xml:space="preserve"> for </w:t>
      </w:r>
      <w:r w:rsidR="00E73CAB">
        <w:rPr>
          <w:rFonts w:cs="Calibri"/>
        </w:rPr>
        <w:t xml:space="preserve">the </w:t>
      </w:r>
      <w:r w:rsidR="007F3A4E">
        <w:rPr>
          <w:rFonts w:cs="Calibri"/>
        </w:rPr>
        <w:t>operation when it pages the device</w:t>
      </w:r>
      <w:r w:rsidR="009916A6">
        <w:rPr>
          <w:rFonts w:cs="Calibri"/>
        </w:rPr>
        <w:t>, it</w:t>
      </w:r>
      <w:r w:rsidR="0061599F">
        <w:rPr>
          <w:rFonts w:cs="Calibri"/>
        </w:rPr>
        <w:t xml:space="preserve"> place</w:t>
      </w:r>
      <w:r w:rsidR="009916A6">
        <w:rPr>
          <w:rFonts w:cs="Calibri"/>
        </w:rPr>
        <w:t>s</w:t>
      </w:r>
      <w:r w:rsidR="0061599F">
        <w:rPr>
          <w:rFonts w:cs="Calibri"/>
        </w:rPr>
        <w:t xml:space="preserve"> a higher burden on the device implementation</w:t>
      </w:r>
      <w:r w:rsidR="007F3A4E">
        <w:rPr>
          <w:rFonts w:cs="Calibri"/>
        </w:rPr>
        <w:t xml:space="preserve"> to satisfy this</w:t>
      </w:r>
      <w:r w:rsidR="0083143B">
        <w:rPr>
          <w:rFonts w:cs="Calibri"/>
        </w:rPr>
        <w:t xml:space="preserve"> requirement</w:t>
      </w:r>
      <w:r w:rsidR="0061599F">
        <w:rPr>
          <w:rFonts w:cs="Calibri"/>
        </w:rPr>
        <w:t xml:space="preserve">. </w:t>
      </w:r>
      <w:r w:rsidR="00494391">
        <w:rPr>
          <w:rFonts w:cs="Calibri"/>
        </w:rPr>
        <w:t>Thus,</w:t>
      </w:r>
      <w:r w:rsidR="00395940">
        <w:rPr>
          <w:rFonts w:cs="Calibri"/>
        </w:rPr>
        <w:t xml:space="preserve"> there is</w:t>
      </w:r>
      <w:r w:rsidR="00614D11">
        <w:rPr>
          <w:rFonts w:cs="Calibri"/>
        </w:rPr>
        <w:t xml:space="preserve"> a need for the</w:t>
      </w:r>
      <w:r w:rsidR="008C69FD">
        <w:rPr>
          <w:rFonts w:cs="Calibri"/>
        </w:rPr>
        <w:t xml:space="preserve"> A-IoT device</w:t>
      </w:r>
      <w:r w:rsidR="00614D11">
        <w:rPr>
          <w:rFonts w:cs="Calibri"/>
        </w:rPr>
        <w:t xml:space="preserve"> and readers to have procedures to </w:t>
      </w:r>
      <w:r w:rsidR="007140F3">
        <w:rPr>
          <w:rFonts w:cs="Calibri"/>
        </w:rPr>
        <w:t xml:space="preserve">deal with </w:t>
      </w:r>
      <w:r w:rsidR="00920FA5">
        <w:rPr>
          <w:rFonts w:cs="Calibri"/>
        </w:rPr>
        <w:t xml:space="preserve">A-IoT devices with insufficient energy. </w:t>
      </w:r>
    </w:p>
    <w:p w14:paraId="1C1DFD59" w14:textId="16CE7B17" w:rsidR="000F5205" w:rsidRDefault="009606E2" w:rsidP="000A6E02">
      <w:pPr>
        <w:rPr>
          <w:rFonts w:cs="Calibri"/>
        </w:rPr>
      </w:pPr>
      <w:r>
        <w:rPr>
          <w:rFonts w:cs="Calibri"/>
        </w:rPr>
        <w:t>The propose</w:t>
      </w:r>
      <w:r w:rsidR="00CA62F5">
        <w:rPr>
          <w:rFonts w:cs="Calibri"/>
        </w:rPr>
        <w:t>d energy status report</w:t>
      </w:r>
      <w:r w:rsidR="0083143B">
        <w:rPr>
          <w:rFonts w:cs="Calibri"/>
        </w:rPr>
        <w:t xml:space="preserve"> (in RAN2 #128)</w:t>
      </w:r>
      <w:r w:rsidR="00CA62F5">
        <w:rPr>
          <w:rFonts w:cs="Calibri"/>
        </w:rPr>
        <w:t xml:space="preserve"> </w:t>
      </w:r>
      <w:r w:rsidR="00EB0BFA">
        <w:rPr>
          <w:rFonts w:cs="Calibri"/>
        </w:rPr>
        <w:t>c</w:t>
      </w:r>
      <w:r w:rsidR="00CA62F5">
        <w:rPr>
          <w:rFonts w:cs="Calibri"/>
        </w:rPr>
        <w:t xml:space="preserve">ould be used to </w:t>
      </w:r>
      <w:r w:rsidR="00B00BC9">
        <w:rPr>
          <w:rFonts w:cs="Calibri"/>
        </w:rPr>
        <w:t xml:space="preserve">report the energy level to the reader or the core network. </w:t>
      </w:r>
      <w:r w:rsidR="00CD7B9B">
        <w:rPr>
          <w:rFonts w:cs="Calibri"/>
        </w:rPr>
        <w:t xml:space="preserve">The A-IoT device </w:t>
      </w:r>
      <w:r w:rsidR="00A062B2">
        <w:rPr>
          <w:rFonts w:cs="Calibri"/>
        </w:rPr>
        <w:t>would send this report</w:t>
      </w:r>
      <w:r w:rsidR="000F5205">
        <w:rPr>
          <w:rFonts w:cs="Calibri"/>
        </w:rPr>
        <w:t xml:space="preserve"> (</w:t>
      </w:r>
      <w:r w:rsidR="00444978">
        <w:rPr>
          <w:rFonts w:cs="Calibri"/>
        </w:rPr>
        <w:t xml:space="preserve">within Msg1 or </w:t>
      </w:r>
      <w:r w:rsidR="00B82D75">
        <w:rPr>
          <w:rFonts w:cs="Calibri"/>
        </w:rPr>
        <w:t xml:space="preserve">an </w:t>
      </w:r>
      <w:r w:rsidR="00444978">
        <w:rPr>
          <w:rFonts w:cs="Calibri"/>
        </w:rPr>
        <w:t>alternative</w:t>
      </w:r>
      <w:r w:rsidR="00472414">
        <w:rPr>
          <w:rFonts w:cs="Calibri"/>
        </w:rPr>
        <w:t xml:space="preserve"> </w:t>
      </w:r>
      <w:r w:rsidR="00657A29">
        <w:rPr>
          <w:rFonts w:cs="Calibri"/>
        </w:rPr>
        <w:t>method</w:t>
      </w:r>
      <w:r w:rsidR="00444978">
        <w:rPr>
          <w:rFonts w:cs="Calibri"/>
        </w:rPr>
        <w:t>)</w:t>
      </w:r>
      <w:r w:rsidR="00A062B2">
        <w:rPr>
          <w:rFonts w:cs="Calibri"/>
        </w:rPr>
        <w:t xml:space="preserve"> based on the </w:t>
      </w:r>
      <w:r w:rsidR="00CD7B9B">
        <w:rPr>
          <w:rFonts w:cs="Calibri"/>
        </w:rPr>
        <w:t xml:space="preserve">energy level thresholds required to </w:t>
      </w:r>
      <w:r w:rsidR="0086789D">
        <w:rPr>
          <w:rFonts w:cs="Calibri"/>
        </w:rPr>
        <w:t>transmit</w:t>
      </w:r>
      <w:r w:rsidR="00A062B2">
        <w:rPr>
          <w:rFonts w:cs="Calibri"/>
        </w:rPr>
        <w:t>/</w:t>
      </w:r>
      <w:r w:rsidR="0086789D">
        <w:rPr>
          <w:rFonts w:cs="Calibri"/>
        </w:rPr>
        <w:t xml:space="preserve">receive </w:t>
      </w:r>
      <w:r w:rsidR="00657A29">
        <w:rPr>
          <w:rFonts w:cs="Calibri"/>
        </w:rPr>
        <w:t xml:space="preserve">the subsequent messages (e.g., </w:t>
      </w:r>
      <w:proofErr w:type="spellStart"/>
      <w:r w:rsidR="00A062B2">
        <w:rPr>
          <w:rFonts w:cs="Calibri"/>
        </w:rPr>
        <w:t>Msg</w:t>
      </w:r>
      <w:proofErr w:type="spellEnd"/>
      <w:r w:rsidR="00AA280C">
        <w:rPr>
          <w:rFonts w:cs="Calibri"/>
        </w:rPr>
        <w:t xml:space="preserve"> </w:t>
      </w:r>
      <w:r w:rsidR="00A062B2">
        <w:rPr>
          <w:rFonts w:cs="Calibri"/>
        </w:rPr>
        <w:t>2/3</w:t>
      </w:r>
      <w:r w:rsidR="00657A29">
        <w:rPr>
          <w:rFonts w:cs="Calibri"/>
        </w:rPr>
        <w:t>)</w:t>
      </w:r>
      <w:r w:rsidR="00A062B2">
        <w:rPr>
          <w:rFonts w:cs="Calibri"/>
        </w:rPr>
        <w:t xml:space="preserve"> and </w:t>
      </w:r>
      <w:r w:rsidR="00657A29">
        <w:rPr>
          <w:rFonts w:cs="Calibri"/>
        </w:rPr>
        <w:t xml:space="preserve">the </w:t>
      </w:r>
      <w:r w:rsidR="000B1DA8">
        <w:rPr>
          <w:rFonts w:cs="Calibri"/>
        </w:rPr>
        <w:t xml:space="preserve">internal </w:t>
      </w:r>
      <w:r w:rsidR="00A062B2">
        <w:rPr>
          <w:rFonts w:cs="Calibri"/>
        </w:rPr>
        <w:t>process</w:t>
      </w:r>
      <w:r w:rsidR="00444978">
        <w:rPr>
          <w:rFonts w:cs="Calibri"/>
        </w:rPr>
        <w:t>ing</w:t>
      </w:r>
      <w:r w:rsidR="00657A29">
        <w:rPr>
          <w:rFonts w:cs="Calibri"/>
        </w:rPr>
        <w:t xml:space="preserve"> for the operation</w:t>
      </w:r>
      <w:r w:rsidR="000461F0">
        <w:rPr>
          <w:rFonts w:cs="Calibri"/>
        </w:rPr>
        <w:t xml:space="preserve">. </w:t>
      </w:r>
      <w:r w:rsidR="00E66BDE">
        <w:rPr>
          <w:rFonts w:cs="Calibri"/>
        </w:rPr>
        <w:t xml:space="preserve">When the </w:t>
      </w:r>
      <w:r w:rsidR="000B1DA8">
        <w:rPr>
          <w:rFonts w:cs="Calibri"/>
        </w:rPr>
        <w:t xml:space="preserve">reader </w:t>
      </w:r>
      <w:r w:rsidR="0034478C">
        <w:rPr>
          <w:rFonts w:cs="Calibri"/>
        </w:rPr>
        <w:t>and</w:t>
      </w:r>
      <w:r w:rsidR="00E66BDE">
        <w:rPr>
          <w:rFonts w:cs="Calibri"/>
        </w:rPr>
        <w:t>/or</w:t>
      </w:r>
      <w:r w:rsidR="0034478C">
        <w:rPr>
          <w:rFonts w:cs="Calibri"/>
        </w:rPr>
        <w:t xml:space="preserve"> core network </w:t>
      </w:r>
      <w:r w:rsidR="00E66BDE">
        <w:rPr>
          <w:rFonts w:cs="Calibri"/>
        </w:rPr>
        <w:t xml:space="preserve">receives </w:t>
      </w:r>
      <w:r w:rsidR="002F1AFB">
        <w:rPr>
          <w:rFonts w:cs="Calibri"/>
        </w:rPr>
        <w:t xml:space="preserve">a report indicating insufficient energy, the procedure would be delayed </w:t>
      </w:r>
      <w:r w:rsidR="003A5449">
        <w:rPr>
          <w:rFonts w:cs="Calibri"/>
        </w:rPr>
        <w:t>for a period of time</w:t>
      </w:r>
      <w:r w:rsidR="00EB0BFA">
        <w:rPr>
          <w:rFonts w:cs="Calibri"/>
        </w:rPr>
        <w:t xml:space="preserve">. </w:t>
      </w:r>
    </w:p>
    <w:p w14:paraId="26D50D29" w14:textId="2AD13ABE" w:rsidR="00231D69" w:rsidRDefault="00231D69" w:rsidP="00231D69">
      <w:pPr>
        <w:pStyle w:val="Proposal1"/>
      </w:pPr>
      <w:r>
        <w:t xml:space="preserve">RAN2 to </w:t>
      </w:r>
      <w:r w:rsidR="000D5E78">
        <w:t xml:space="preserve">include an energy status report </w:t>
      </w:r>
      <w:r w:rsidR="002B2F92">
        <w:t xml:space="preserve">from the </w:t>
      </w:r>
      <w:r>
        <w:t xml:space="preserve">A-IoT device </w:t>
      </w:r>
      <w:r w:rsidR="00154BF9">
        <w:t xml:space="preserve">to the reader when the device </w:t>
      </w:r>
      <w:r>
        <w:t xml:space="preserve">has insufficient energy storage to complete the </w:t>
      </w:r>
      <w:r w:rsidR="00E93C42">
        <w:t>operation</w:t>
      </w:r>
      <w:r>
        <w:t>.</w:t>
      </w:r>
    </w:p>
    <w:p w14:paraId="4A8569CB" w14:textId="77777777" w:rsidR="000F5205" w:rsidRDefault="000F5205" w:rsidP="000A6E02">
      <w:pPr>
        <w:rPr>
          <w:rFonts w:cs="Calibri"/>
        </w:rPr>
      </w:pPr>
    </w:p>
    <w:p w14:paraId="1D5AA578" w14:textId="00B5B29A" w:rsidR="005542C5" w:rsidRDefault="005542C5" w:rsidP="001F1D8E">
      <w:pPr>
        <w:rPr>
          <w:rFonts w:cs="Calibri"/>
        </w:rPr>
      </w:pPr>
    </w:p>
    <w:p w14:paraId="7317C8B2" w14:textId="77777777" w:rsidR="00E36C5F" w:rsidRDefault="00E36C5F" w:rsidP="001F1D8E">
      <w:pPr>
        <w:rPr>
          <w:rFonts w:cs="Calibri"/>
        </w:rPr>
      </w:pPr>
    </w:p>
    <w:p w14:paraId="492623AC" w14:textId="77777777" w:rsidR="00E36C5F" w:rsidRDefault="00E36C5F" w:rsidP="001F1D8E">
      <w:pPr>
        <w:rPr>
          <w:rFonts w:cs="Calibri"/>
        </w:rPr>
      </w:pPr>
    </w:p>
    <w:bookmarkEnd w:id="2"/>
    <w:bookmarkEnd w:id="3"/>
    <w:bookmarkEnd w:id="4"/>
    <w:p w14:paraId="2C87D55C" w14:textId="63027342" w:rsidR="00B73FC5" w:rsidRDefault="00357550" w:rsidP="00D755DD">
      <w:pPr>
        <w:pStyle w:val="Heading1"/>
      </w:pPr>
      <w:r w:rsidRPr="00D755DD">
        <w:lastRenderedPageBreak/>
        <w:t>Summary</w:t>
      </w:r>
    </w:p>
    <w:p w14:paraId="014EE774" w14:textId="77777777" w:rsidR="00D218E7" w:rsidRDefault="00D218E7" w:rsidP="00456BBC">
      <w:pPr>
        <w:pStyle w:val="Proposal1"/>
        <w:numPr>
          <w:ilvl w:val="0"/>
          <w:numId w:val="50"/>
        </w:numPr>
      </w:pPr>
      <w:r>
        <w:t>RAN2 to include an energy status report from the A-IoT device to the reader when the device has insufficient energy storage to complete the operation.</w:t>
      </w:r>
    </w:p>
    <w:p w14:paraId="511D6F08" w14:textId="0DBF553B" w:rsidR="00D94848" w:rsidRPr="00D94848" w:rsidRDefault="00D94848" w:rsidP="00217BEF">
      <w:pPr>
        <w:pStyle w:val="Proposal1"/>
        <w:numPr>
          <w:ilvl w:val="0"/>
          <w:numId w:val="0"/>
        </w:numPr>
        <w:rPr>
          <w:rFonts w:eastAsia="SimSun"/>
          <w:lang w:eastAsia="ja-JP"/>
        </w:rPr>
      </w:pPr>
    </w:p>
    <w:p w14:paraId="16045796" w14:textId="11266489" w:rsidR="008027AB" w:rsidRDefault="00D755DD" w:rsidP="00D755DD">
      <w:pPr>
        <w:pStyle w:val="Heading1"/>
      </w:pPr>
      <w:r>
        <w:t>References</w:t>
      </w:r>
    </w:p>
    <w:p w14:paraId="74B7CB1C" w14:textId="580D3DBD" w:rsidR="001B7B80" w:rsidRPr="001B7B80" w:rsidRDefault="001B7B80" w:rsidP="001B7B80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TR 38.848 </w:t>
      </w:r>
      <w:r w:rsidRPr="00487FDA">
        <w:rPr>
          <w:rFonts w:ascii="Calibri" w:hAnsi="Calibri" w:cs="Calibri"/>
          <w:color w:val="000000"/>
        </w:rPr>
        <w:t>Study on Ambient IoT (Internet of Things) in RAN</w:t>
      </w:r>
      <w:r>
        <w:rPr>
          <w:rFonts w:ascii="Calibri" w:hAnsi="Calibri" w:cs="Calibri"/>
          <w:color w:val="000000"/>
        </w:rPr>
        <w:t>, 2023</w:t>
      </w:r>
    </w:p>
    <w:p w14:paraId="15A6CB35" w14:textId="3CA08269" w:rsidR="00CD13E4" w:rsidRPr="00535B76" w:rsidRDefault="00535B76" w:rsidP="00535B76">
      <w:pPr>
        <w:pStyle w:val="Reference"/>
        <w:rPr>
          <w:rFonts w:ascii="Calibri" w:hAnsi="Calibri" w:cs="Calibri"/>
          <w:color w:val="000000"/>
        </w:rPr>
      </w:pPr>
      <w:r w:rsidRPr="00535B76">
        <w:rPr>
          <w:rFonts w:ascii="Calibri" w:hAnsi="Calibri" w:cs="Calibri"/>
          <w:color w:val="000000"/>
        </w:rPr>
        <w:t>RP-234058, “New SID: Study on solutions for Ambient IoT (Internet of Things) in NR”</w:t>
      </w:r>
    </w:p>
    <w:p w14:paraId="2A408A8E" w14:textId="7E8D8150" w:rsidR="00FB5CBD" w:rsidRPr="00FB5CBD" w:rsidRDefault="00FB5CBD" w:rsidP="00FB5CBD">
      <w:pPr>
        <w:pStyle w:val="Reference"/>
        <w:rPr>
          <w:rFonts w:ascii="Calibri" w:hAnsi="Calibri" w:cs="Calibri"/>
          <w:color w:val="000000"/>
        </w:rPr>
      </w:pPr>
      <w:r w:rsidRPr="00FB5CBD">
        <w:rPr>
          <w:rFonts w:ascii="Calibri" w:hAnsi="Calibri" w:cs="Calibri"/>
          <w:color w:val="000000"/>
        </w:rPr>
        <w:t>RP-240826, “Revised SID: Study on solutions for Ambient IoT (Internet of Things) in NR”</w:t>
      </w:r>
    </w:p>
    <w:p w14:paraId="0006D4E8" w14:textId="42D0D47A" w:rsidR="00984D3E" w:rsidRDefault="00984D3E" w:rsidP="00984D3E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RAN2 #12</w:t>
      </w:r>
      <w:r w:rsidR="00E5404E">
        <w:rPr>
          <w:rFonts w:ascii="Calibri" w:hAnsi="Calibri" w:cs="Calibri"/>
          <w:color w:val="000000"/>
        </w:rPr>
        <w:t>8</w:t>
      </w:r>
      <w:r>
        <w:rPr>
          <w:rFonts w:ascii="Calibri" w:hAnsi="Calibri" w:cs="Calibri"/>
          <w:color w:val="000000"/>
        </w:rPr>
        <w:t xml:space="preserve">, RAN2 Chair notes, </w:t>
      </w:r>
      <w:r w:rsidR="00E5404E">
        <w:rPr>
          <w:rFonts w:ascii="Calibri" w:hAnsi="Calibri" w:cs="Calibri"/>
          <w:color w:val="000000"/>
        </w:rPr>
        <w:t>Aug</w:t>
      </w:r>
      <w:r>
        <w:rPr>
          <w:rFonts w:ascii="Calibri" w:hAnsi="Calibri" w:cs="Calibri"/>
          <w:color w:val="000000"/>
        </w:rPr>
        <w:t xml:space="preserve"> 2024.</w:t>
      </w:r>
    </w:p>
    <w:p w14:paraId="3341D7F6" w14:textId="77777777" w:rsidR="00984D3E" w:rsidRDefault="00984D3E" w:rsidP="00984D3E">
      <w:pPr>
        <w:pStyle w:val="Reference"/>
        <w:numPr>
          <w:ilvl w:val="0"/>
          <w:numId w:val="0"/>
        </w:numPr>
        <w:rPr>
          <w:rFonts w:ascii="Calibri" w:hAnsi="Calibri" w:cs="Calibri"/>
          <w:color w:val="000000"/>
        </w:rPr>
      </w:pPr>
    </w:p>
    <w:p w14:paraId="39EDD03B" w14:textId="77777777" w:rsidR="008F06D5" w:rsidRDefault="008F06D5" w:rsidP="00036B0B">
      <w:pPr>
        <w:pStyle w:val="Reference"/>
        <w:numPr>
          <w:ilvl w:val="0"/>
          <w:numId w:val="0"/>
        </w:numPr>
        <w:ind w:left="567"/>
        <w:rPr>
          <w:rFonts w:ascii="Calibri" w:hAnsi="Calibri" w:cs="Calibri"/>
          <w:color w:val="000000"/>
        </w:rPr>
      </w:pPr>
    </w:p>
    <w:p w14:paraId="4BCA228B" w14:textId="77777777" w:rsidR="00891010" w:rsidRDefault="00891010" w:rsidP="003D6851">
      <w:pPr>
        <w:pStyle w:val="Reference"/>
        <w:numPr>
          <w:ilvl w:val="0"/>
          <w:numId w:val="0"/>
        </w:numPr>
        <w:ind w:left="567"/>
        <w:rPr>
          <w:rFonts w:ascii="Calibri" w:hAnsi="Calibri" w:cs="Calibri"/>
          <w:color w:val="000000"/>
        </w:rPr>
      </w:pPr>
    </w:p>
    <w:p w14:paraId="18CE0929" w14:textId="77777777" w:rsidR="00E5683E" w:rsidRPr="00866EAA" w:rsidRDefault="00E5683E" w:rsidP="001B4FED">
      <w:pPr>
        <w:pStyle w:val="Reference"/>
        <w:numPr>
          <w:ilvl w:val="0"/>
          <w:numId w:val="0"/>
        </w:numPr>
        <w:rPr>
          <w:rFonts w:ascii="Calibri" w:hAnsi="Calibri" w:cs="Calibri"/>
          <w:color w:val="000000"/>
        </w:rPr>
      </w:pPr>
    </w:p>
    <w:p w14:paraId="4F554177" w14:textId="77777777" w:rsidR="00D755DD" w:rsidRPr="00881488" w:rsidRDefault="00D755DD" w:rsidP="007F5C46">
      <w:pPr>
        <w:jc w:val="both"/>
        <w:rPr>
          <w:b/>
        </w:rPr>
      </w:pPr>
    </w:p>
    <w:sectPr w:rsidR="00D755DD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C2D134" w14:textId="77777777" w:rsidR="00AC7CCB" w:rsidRDefault="00AC7CCB" w:rsidP="00980D24">
      <w:pPr>
        <w:spacing w:after="0"/>
      </w:pPr>
      <w:r>
        <w:separator/>
      </w:r>
    </w:p>
  </w:endnote>
  <w:endnote w:type="continuationSeparator" w:id="0">
    <w:p w14:paraId="2E84C828" w14:textId="77777777" w:rsidR="00AC7CCB" w:rsidRDefault="00AC7CCB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F86BE" w14:textId="77777777" w:rsidR="00AC7CCB" w:rsidRDefault="00AC7CCB" w:rsidP="00980D24">
      <w:pPr>
        <w:spacing w:after="0"/>
      </w:pPr>
      <w:r>
        <w:separator/>
      </w:r>
    </w:p>
  </w:footnote>
  <w:footnote w:type="continuationSeparator" w:id="0">
    <w:p w14:paraId="6368FE71" w14:textId="77777777" w:rsidR="00AC7CCB" w:rsidRDefault="00AC7CCB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87598"/>
    <w:multiLevelType w:val="hybridMultilevel"/>
    <w:tmpl w:val="3CE8DA60"/>
    <w:lvl w:ilvl="0" w:tplc="6BAA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E8D12B7"/>
    <w:multiLevelType w:val="hybridMultilevel"/>
    <w:tmpl w:val="56464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DCAE2C4"/>
    <w:lvl w:ilvl="0" w:tplc="6602DE14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12" w15:restartNumberingAfterBreak="0">
    <w:nsid w:val="31183219"/>
    <w:multiLevelType w:val="multilevel"/>
    <w:tmpl w:val="311832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2502AB"/>
    <w:multiLevelType w:val="hybridMultilevel"/>
    <w:tmpl w:val="2BD88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F6734"/>
    <w:multiLevelType w:val="hybridMultilevel"/>
    <w:tmpl w:val="EB3CE16E"/>
    <w:lvl w:ilvl="0" w:tplc="F80456F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50331B"/>
    <w:multiLevelType w:val="hybridMultilevel"/>
    <w:tmpl w:val="801AF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D5A02"/>
    <w:multiLevelType w:val="hybridMultilevel"/>
    <w:tmpl w:val="00760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21ED2">
      <w:start w:val="1"/>
      <w:numFmt w:val="decimal"/>
      <w:lvlText w:val="%2."/>
      <w:lvlJc w:val="left"/>
      <w:pPr>
        <w:ind w:left="1640" w:hanging="5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1E5810"/>
    <w:multiLevelType w:val="hybridMultilevel"/>
    <w:tmpl w:val="A56CC058"/>
    <w:lvl w:ilvl="0" w:tplc="6FD0F0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00653D"/>
    <w:multiLevelType w:val="hybridMultilevel"/>
    <w:tmpl w:val="B598046E"/>
    <w:lvl w:ilvl="0" w:tplc="3A3A2F0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4F59F0"/>
    <w:multiLevelType w:val="multilevel"/>
    <w:tmpl w:val="1A64E0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3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4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957452">
    <w:abstractNumId w:val="24"/>
  </w:num>
  <w:num w:numId="2" w16cid:durableId="197663301">
    <w:abstractNumId w:val="1"/>
  </w:num>
  <w:num w:numId="3" w16cid:durableId="1598516459">
    <w:abstractNumId w:val="22"/>
  </w:num>
  <w:num w:numId="4" w16cid:durableId="986939199">
    <w:abstractNumId w:val="32"/>
  </w:num>
  <w:num w:numId="5" w16cid:durableId="1589389794">
    <w:abstractNumId w:val="29"/>
  </w:num>
  <w:num w:numId="6" w16cid:durableId="1292711107">
    <w:abstractNumId w:val="3"/>
  </w:num>
  <w:num w:numId="7" w16cid:durableId="1854563998">
    <w:abstractNumId w:val="5"/>
  </w:num>
  <w:num w:numId="8" w16cid:durableId="1260143077">
    <w:abstractNumId w:val="36"/>
  </w:num>
  <w:num w:numId="9" w16cid:durableId="1275139611">
    <w:abstractNumId w:val="34"/>
  </w:num>
  <w:num w:numId="10" w16cid:durableId="544371444">
    <w:abstractNumId w:val="16"/>
  </w:num>
  <w:num w:numId="11" w16cid:durableId="618996060">
    <w:abstractNumId w:val="20"/>
  </w:num>
  <w:num w:numId="12" w16cid:durableId="2088727188">
    <w:abstractNumId w:val="8"/>
  </w:num>
  <w:num w:numId="13" w16cid:durableId="435950444">
    <w:abstractNumId w:val="2"/>
  </w:num>
  <w:num w:numId="14" w16cid:durableId="636960407">
    <w:abstractNumId w:val="9"/>
  </w:num>
  <w:num w:numId="15" w16cid:durableId="1223978110">
    <w:abstractNumId w:val="13"/>
  </w:num>
  <w:num w:numId="16" w16cid:durableId="591813334">
    <w:abstractNumId w:val="10"/>
  </w:num>
  <w:num w:numId="17" w16cid:durableId="2132355364">
    <w:abstractNumId w:val="25"/>
  </w:num>
  <w:num w:numId="18" w16cid:durableId="374696858">
    <w:abstractNumId w:val="4"/>
  </w:num>
  <w:num w:numId="19" w16cid:durableId="17829127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238751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22173304">
    <w:abstractNumId w:val="7"/>
  </w:num>
  <w:num w:numId="22" w16cid:durableId="1899317500">
    <w:abstractNumId w:val="13"/>
  </w:num>
  <w:num w:numId="23" w16cid:durableId="1451513625">
    <w:abstractNumId w:val="29"/>
  </w:num>
  <w:num w:numId="24" w16cid:durableId="189808598">
    <w:abstractNumId w:val="27"/>
  </w:num>
  <w:num w:numId="25" w16cid:durableId="1402679913">
    <w:abstractNumId w:val="18"/>
  </w:num>
  <w:num w:numId="26" w16cid:durableId="843979685">
    <w:abstractNumId w:val="15"/>
  </w:num>
  <w:num w:numId="27" w16cid:durableId="1247349520">
    <w:abstractNumId w:val="19"/>
  </w:num>
  <w:num w:numId="28" w16cid:durableId="1925795840">
    <w:abstractNumId w:val="31"/>
  </w:num>
  <w:num w:numId="29" w16cid:durableId="583729340">
    <w:abstractNumId w:val="11"/>
  </w:num>
  <w:num w:numId="30" w16cid:durableId="2126922363">
    <w:abstractNumId w:val="12"/>
  </w:num>
  <w:num w:numId="31" w16cid:durableId="706879494">
    <w:abstractNumId w:val="6"/>
  </w:num>
  <w:num w:numId="32" w16cid:durableId="1106121779">
    <w:abstractNumId w:val="31"/>
    <w:lvlOverride w:ilvl="0">
      <w:startOverride w:val="1"/>
    </w:lvlOverride>
  </w:num>
  <w:num w:numId="33" w16cid:durableId="1105077270">
    <w:abstractNumId w:val="11"/>
    <w:lvlOverride w:ilvl="0">
      <w:startOverride w:val="1"/>
    </w:lvlOverride>
  </w:num>
  <w:num w:numId="34" w16cid:durableId="828864691">
    <w:abstractNumId w:val="28"/>
  </w:num>
  <w:num w:numId="35" w16cid:durableId="500583491">
    <w:abstractNumId w:val="0"/>
  </w:num>
  <w:num w:numId="36" w16cid:durableId="1588465428">
    <w:abstractNumId w:val="31"/>
    <w:lvlOverride w:ilvl="0">
      <w:startOverride w:val="1"/>
    </w:lvlOverride>
  </w:num>
  <w:num w:numId="37" w16cid:durableId="525097372">
    <w:abstractNumId w:val="11"/>
    <w:lvlOverride w:ilvl="0">
      <w:startOverride w:val="1"/>
    </w:lvlOverride>
  </w:num>
  <w:num w:numId="38" w16cid:durableId="1075662281">
    <w:abstractNumId w:val="17"/>
  </w:num>
  <w:num w:numId="39" w16cid:durableId="1948268308">
    <w:abstractNumId w:val="33"/>
  </w:num>
  <w:num w:numId="40" w16cid:durableId="1658151374">
    <w:abstractNumId w:val="11"/>
    <w:lvlOverride w:ilvl="0">
      <w:startOverride w:val="1"/>
    </w:lvlOverride>
  </w:num>
  <w:num w:numId="41" w16cid:durableId="456799910">
    <w:abstractNumId w:val="11"/>
    <w:lvlOverride w:ilvl="0">
      <w:startOverride w:val="1"/>
    </w:lvlOverride>
  </w:num>
  <w:num w:numId="42" w16cid:durableId="110321347">
    <w:abstractNumId w:val="35"/>
  </w:num>
  <w:num w:numId="43" w16cid:durableId="1964577650">
    <w:abstractNumId w:val="26"/>
  </w:num>
  <w:num w:numId="44" w16cid:durableId="660430784">
    <w:abstractNumId w:val="30"/>
  </w:num>
  <w:num w:numId="45" w16cid:durableId="1895195574">
    <w:abstractNumId w:val="14"/>
  </w:num>
  <w:num w:numId="46" w16cid:durableId="1745180541">
    <w:abstractNumId w:val="11"/>
    <w:lvlOverride w:ilvl="0">
      <w:startOverride w:val="1"/>
    </w:lvlOverride>
  </w:num>
  <w:num w:numId="47" w16cid:durableId="1579948677">
    <w:abstractNumId w:val="11"/>
    <w:lvlOverride w:ilvl="0">
      <w:startOverride w:val="1"/>
    </w:lvlOverride>
  </w:num>
  <w:num w:numId="48" w16cid:durableId="1151096708">
    <w:abstractNumId w:val="11"/>
    <w:lvlOverride w:ilvl="0">
      <w:startOverride w:val="1"/>
    </w:lvlOverride>
  </w:num>
  <w:num w:numId="49" w16cid:durableId="47343463">
    <w:abstractNumId w:val="21"/>
  </w:num>
  <w:num w:numId="50" w16cid:durableId="1911576673">
    <w:abstractNumId w:val="11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02CD6"/>
    <w:rsid w:val="00012436"/>
    <w:rsid w:val="000160CD"/>
    <w:rsid w:val="000177C3"/>
    <w:rsid w:val="000233A3"/>
    <w:rsid w:val="000254D2"/>
    <w:rsid w:val="00025A8C"/>
    <w:rsid w:val="000275D5"/>
    <w:rsid w:val="0003229B"/>
    <w:rsid w:val="00033393"/>
    <w:rsid w:val="00033C30"/>
    <w:rsid w:val="000368E9"/>
    <w:rsid w:val="00036B0B"/>
    <w:rsid w:val="00037AB0"/>
    <w:rsid w:val="00037AD2"/>
    <w:rsid w:val="000402AF"/>
    <w:rsid w:val="00041087"/>
    <w:rsid w:val="00041C25"/>
    <w:rsid w:val="000426AD"/>
    <w:rsid w:val="00043096"/>
    <w:rsid w:val="000443D1"/>
    <w:rsid w:val="00044D8E"/>
    <w:rsid w:val="000461F0"/>
    <w:rsid w:val="000463C5"/>
    <w:rsid w:val="00046B6C"/>
    <w:rsid w:val="00054472"/>
    <w:rsid w:val="00055E6E"/>
    <w:rsid w:val="000578BC"/>
    <w:rsid w:val="000578D3"/>
    <w:rsid w:val="00060FF9"/>
    <w:rsid w:val="00061CC6"/>
    <w:rsid w:val="00062438"/>
    <w:rsid w:val="00062526"/>
    <w:rsid w:val="00062770"/>
    <w:rsid w:val="00065134"/>
    <w:rsid w:val="0006547B"/>
    <w:rsid w:val="00071634"/>
    <w:rsid w:val="00071753"/>
    <w:rsid w:val="000755B7"/>
    <w:rsid w:val="000758C8"/>
    <w:rsid w:val="00076DEC"/>
    <w:rsid w:val="00082CA3"/>
    <w:rsid w:val="000844C8"/>
    <w:rsid w:val="000866A0"/>
    <w:rsid w:val="0008765B"/>
    <w:rsid w:val="0009028D"/>
    <w:rsid w:val="0009119F"/>
    <w:rsid w:val="0009144A"/>
    <w:rsid w:val="00091728"/>
    <w:rsid w:val="00093182"/>
    <w:rsid w:val="0009635C"/>
    <w:rsid w:val="00096D73"/>
    <w:rsid w:val="000A05A2"/>
    <w:rsid w:val="000A05C5"/>
    <w:rsid w:val="000A0A60"/>
    <w:rsid w:val="000A119C"/>
    <w:rsid w:val="000A1DBB"/>
    <w:rsid w:val="000A1E3D"/>
    <w:rsid w:val="000A39FB"/>
    <w:rsid w:val="000A53B1"/>
    <w:rsid w:val="000A59E3"/>
    <w:rsid w:val="000A6048"/>
    <w:rsid w:val="000A6270"/>
    <w:rsid w:val="000A6289"/>
    <w:rsid w:val="000A6C93"/>
    <w:rsid w:val="000A6E02"/>
    <w:rsid w:val="000A76BF"/>
    <w:rsid w:val="000B1937"/>
    <w:rsid w:val="000B1D2E"/>
    <w:rsid w:val="000B1DA8"/>
    <w:rsid w:val="000B1FF2"/>
    <w:rsid w:val="000B2A47"/>
    <w:rsid w:val="000B5BE4"/>
    <w:rsid w:val="000B788F"/>
    <w:rsid w:val="000C12D9"/>
    <w:rsid w:val="000C26AB"/>
    <w:rsid w:val="000C585C"/>
    <w:rsid w:val="000C7CC2"/>
    <w:rsid w:val="000D01C5"/>
    <w:rsid w:val="000D1142"/>
    <w:rsid w:val="000D21E3"/>
    <w:rsid w:val="000D2549"/>
    <w:rsid w:val="000D268F"/>
    <w:rsid w:val="000D2BAD"/>
    <w:rsid w:val="000D349F"/>
    <w:rsid w:val="000D3F3D"/>
    <w:rsid w:val="000D4C71"/>
    <w:rsid w:val="000D4DE6"/>
    <w:rsid w:val="000D54B4"/>
    <w:rsid w:val="000D5B45"/>
    <w:rsid w:val="000D5E78"/>
    <w:rsid w:val="000E1952"/>
    <w:rsid w:val="000E4A04"/>
    <w:rsid w:val="000E6BCA"/>
    <w:rsid w:val="000E7BB8"/>
    <w:rsid w:val="000F303D"/>
    <w:rsid w:val="000F34B0"/>
    <w:rsid w:val="000F5205"/>
    <w:rsid w:val="000F5A24"/>
    <w:rsid w:val="000F6B5F"/>
    <w:rsid w:val="000F6C50"/>
    <w:rsid w:val="000F7111"/>
    <w:rsid w:val="00101990"/>
    <w:rsid w:val="00102C4C"/>
    <w:rsid w:val="00104F43"/>
    <w:rsid w:val="00105846"/>
    <w:rsid w:val="00106201"/>
    <w:rsid w:val="00106AD2"/>
    <w:rsid w:val="00106C56"/>
    <w:rsid w:val="00106C75"/>
    <w:rsid w:val="00112812"/>
    <w:rsid w:val="00114A10"/>
    <w:rsid w:val="00115146"/>
    <w:rsid w:val="001152B9"/>
    <w:rsid w:val="00115DA9"/>
    <w:rsid w:val="0011605C"/>
    <w:rsid w:val="0011614E"/>
    <w:rsid w:val="00117839"/>
    <w:rsid w:val="00117DA1"/>
    <w:rsid w:val="001203EA"/>
    <w:rsid w:val="00120D1E"/>
    <w:rsid w:val="00120F0A"/>
    <w:rsid w:val="001239DD"/>
    <w:rsid w:val="00123C9A"/>
    <w:rsid w:val="00123DAC"/>
    <w:rsid w:val="00125229"/>
    <w:rsid w:val="00126203"/>
    <w:rsid w:val="00127AAC"/>
    <w:rsid w:val="0013293E"/>
    <w:rsid w:val="0013399E"/>
    <w:rsid w:val="00134444"/>
    <w:rsid w:val="00135B1C"/>
    <w:rsid w:val="00136107"/>
    <w:rsid w:val="001364A5"/>
    <w:rsid w:val="00137155"/>
    <w:rsid w:val="00141A26"/>
    <w:rsid w:val="001428BB"/>
    <w:rsid w:val="00142C31"/>
    <w:rsid w:val="00142C32"/>
    <w:rsid w:val="00144D93"/>
    <w:rsid w:val="00146599"/>
    <w:rsid w:val="00147818"/>
    <w:rsid w:val="00147FED"/>
    <w:rsid w:val="00150247"/>
    <w:rsid w:val="0015146C"/>
    <w:rsid w:val="0015174F"/>
    <w:rsid w:val="001544A6"/>
    <w:rsid w:val="0015490F"/>
    <w:rsid w:val="00154BF9"/>
    <w:rsid w:val="001605CD"/>
    <w:rsid w:val="001635D1"/>
    <w:rsid w:val="00165B7B"/>
    <w:rsid w:val="00171029"/>
    <w:rsid w:val="001719C9"/>
    <w:rsid w:val="00172B14"/>
    <w:rsid w:val="0017425C"/>
    <w:rsid w:val="00174C4F"/>
    <w:rsid w:val="001757E3"/>
    <w:rsid w:val="001807DF"/>
    <w:rsid w:val="00181EC9"/>
    <w:rsid w:val="00183EC9"/>
    <w:rsid w:val="00184B6F"/>
    <w:rsid w:val="001851EC"/>
    <w:rsid w:val="001858BD"/>
    <w:rsid w:val="00186623"/>
    <w:rsid w:val="00186C6E"/>
    <w:rsid w:val="00186DE0"/>
    <w:rsid w:val="00191BCE"/>
    <w:rsid w:val="00193E49"/>
    <w:rsid w:val="00194A29"/>
    <w:rsid w:val="0019584D"/>
    <w:rsid w:val="00196C22"/>
    <w:rsid w:val="00197013"/>
    <w:rsid w:val="001A1E47"/>
    <w:rsid w:val="001A4543"/>
    <w:rsid w:val="001A5DDD"/>
    <w:rsid w:val="001A5F01"/>
    <w:rsid w:val="001A661E"/>
    <w:rsid w:val="001A7F30"/>
    <w:rsid w:val="001B02B9"/>
    <w:rsid w:val="001B0ECD"/>
    <w:rsid w:val="001B1281"/>
    <w:rsid w:val="001B1CA2"/>
    <w:rsid w:val="001B2B3B"/>
    <w:rsid w:val="001B4FED"/>
    <w:rsid w:val="001B59EE"/>
    <w:rsid w:val="001B6902"/>
    <w:rsid w:val="001B6A06"/>
    <w:rsid w:val="001B6F37"/>
    <w:rsid w:val="001B7B80"/>
    <w:rsid w:val="001C071E"/>
    <w:rsid w:val="001C36C2"/>
    <w:rsid w:val="001C55DE"/>
    <w:rsid w:val="001C5DCB"/>
    <w:rsid w:val="001C6505"/>
    <w:rsid w:val="001C6523"/>
    <w:rsid w:val="001C7DF9"/>
    <w:rsid w:val="001D0855"/>
    <w:rsid w:val="001D1B53"/>
    <w:rsid w:val="001D2CA8"/>
    <w:rsid w:val="001D35C0"/>
    <w:rsid w:val="001D44C9"/>
    <w:rsid w:val="001D56CD"/>
    <w:rsid w:val="001D643E"/>
    <w:rsid w:val="001D649D"/>
    <w:rsid w:val="001E1B6B"/>
    <w:rsid w:val="001E3AC9"/>
    <w:rsid w:val="001E3E6F"/>
    <w:rsid w:val="001E5232"/>
    <w:rsid w:val="001E75D8"/>
    <w:rsid w:val="001E75E8"/>
    <w:rsid w:val="001E7D25"/>
    <w:rsid w:val="001F0FD0"/>
    <w:rsid w:val="001F110B"/>
    <w:rsid w:val="001F11B6"/>
    <w:rsid w:val="001F1D8E"/>
    <w:rsid w:val="001F1EDC"/>
    <w:rsid w:val="001F24A0"/>
    <w:rsid w:val="001F2741"/>
    <w:rsid w:val="001F2D6C"/>
    <w:rsid w:val="001F31F3"/>
    <w:rsid w:val="001F4483"/>
    <w:rsid w:val="001F5C20"/>
    <w:rsid w:val="001F629A"/>
    <w:rsid w:val="001F6835"/>
    <w:rsid w:val="001F6FB0"/>
    <w:rsid w:val="001F7C8B"/>
    <w:rsid w:val="00200D19"/>
    <w:rsid w:val="002011D5"/>
    <w:rsid w:val="002021F0"/>
    <w:rsid w:val="0020279C"/>
    <w:rsid w:val="00203329"/>
    <w:rsid w:val="00206251"/>
    <w:rsid w:val="002068C3"/>
    <w:rsid w:val="00210645"/>
    <w:rsid w:val="00213AD5"/>
    <w:rsid w:val="00214CC8"/>
    <w:rsid w:val="00216CED"/>
    <w:rsid w:val="00217BEF"/>
    <w:rsid w:val="00220DBB"/>
    <w:rsid w:val="002239B2"/>
    <w:rsid w:val="002244A9"/>
    <w:rsid w:val="00225771"/>
    <w:rsid w:val="00226598"/>
    <w:rsid w:val="00226690"/>
    <w:rsid w:val="00226AFB"/>
    <w:rsid w:val="002278F6"/>
    <w:rsid w:val="00227F4E"/>
    <w:rsid w:val="0023053B"/>
    <w:rsid w:val="0023167C"/>
    <w:rsid w:val="00231D69"/>
    <w:rsid w:val="00233392"/>
    <w:rsid w:val="00233C14"/>
    <w:rsid w:val="00233DA2"/>
    <w:rsid w:val="002346DB"/>
    <w:rsid w:val="002346DF"/>
    <w:rsid w:val="0023490D"/>
    <w:rsid w:val="0024022B"/>
    <w:rsid w:val="00242C72"/>
    <w:rsid w:val="00242CE2"/>
    <w:rsid w:val="00242EBF"/>
    <w:rsid w:val="002440ED"/>
    <w:rsid w:val="00244443"/>
    <w:rsid w:val="00245359"/>
    <w:rsid w:val="002473C5"/>
    <w:rsid w:val="002513F2"/>
    <w:rsid w:val="00252881"/>
    <w:rsid w:val="00252C11"/>
    <w:rsid w:val="00254A2C"/>
    <w:rsid w:val="0025543D"/>
    <w:rsid w:val="00256458"/>
    <w:rsid w:val="002574AF"/>
    <w:rsid w:val="00260830"/>
    <w:rsid w:val="002615DE"/>
    <w:rsid w:val="002633B7"/>
    <w:rsid w:val="002671F4"/>
    <w:rsid w:val="00267BEF"/>
    <w:rsid w:val="0027096F"/>
    <w:rsid w:val="00271D02"/>
    <w:rsid w:val="002726F6"/>
    <w:rsid w:val="00272C80"/>
    <w:rsid w:val="00272F31"/>
    <w:rsid w:val="002735D6"/>
    <w:rsid w:val="00275C9B"/>
    <w:rsid w:val="002764C2"/>
    <w:rsid w:val="0027710F"/>
    <w:rsid w:val="00277AEC"/>
    <w:rsid w:val="002809D7"/>
    <w:rsid w:val="0028162E"/>
    <w:rsid w:val="002875FA"/>
    <w:rsid w:val="00287E38"/>
    <w:rsid w:val="002914BB"/>
    <w:rsid w:val="00291E54"/>
    <w:rsid w:val="00292A78"/>
    <w:rsid w:val="00292CC8"/>
    <w:rsid w:val="00294B2F"/>
    <w:rsid w:val="002956AD"/>
    <w:rsid w:val="00295D36"/>
    <w:rsid w:val="002A03BE"/>
    <w:rsid w:val="002A054A"/>
    <w:rsid w:val="002A5279"/>
    <w:rsid w:val="002A56B5"/>
    <w:rsid w:val="002A5D7A"/>
    <w:rsid w:val="002A6D34"/>
    <w:rsid w:val="002B16E5"/>
    <w:rsid w:val="002B1706"/>
    <w:rsid w:val="002B276B"/>
    <w:rsid w:val="002B2F92"/>
    <w:rsid w:val="002B3998"/>
    <w:rsid w:val="002B4F89"/>
    <w:rsid w:val="002B580C"/>
    <w:rsid w:val="002B5AFD"/>
    <w:rsid w:val="002B77BB"/>
    <w:rsid w:val="002C07FD"/>
    <w:rsid w:val="002C0F96"/>
    <w:rsid w:val="002C1462"/>
    <w:rsid w:val="002C1B60"/>
    <w:rsid w:val="002C46B5"/>
    <w:rsid w:val="002C631D"/>
    <w:rsid w:val="002C6759"/>
    <w:rsid w:val="002C7B5D"/>
    <w:rsid w:val="002D2026"/>
    <w:rsid w:val="002D2A79"/>
    <w:rsid w:val="002D37A9"/>
    <w:rsid w:val="002D44FA"/>
    <w:rsid w:val="002D4D80"/>
    <w:rsid w:val="002D5398"/>
    <w:rsid w:val="002D64C3"/>
    <w:rsid w:val="002D658D"/>
    <w:rsid w:val="002E53B7"/>
    <w:rsid w:val="002E53F4"/>
    <w:rsid w:val="002E7493"/>
    <w:rsid w:val="002F0CE1"/>
    <w:rsid w:val="002F1AFB"/>
    <w:rsid w:val="002F22AF"/>
    <w:rsid w:val="002F34E0"/>
    <w:rsid w:val="002F4BC2"/>
    <w:rsid w:val="002F6EAC"/>
    <w:rsid w:val="003015BD"/>
    <w:rsid w:val="00302696"/>
    <w:rsid w:val="00303620"/>
    <w:rsid w:val="0030416E"/>
    <w:rsid w:val="00305920"/>
    <w:rsid w:val="003071DC"/>
    <w:rsid w:val="00314788"/>
    <w:rsid w:val="00315A38"/>
    <w:rsid w:val="00316C8A"/>
    <w:rsid w:val="00316E6F"/>
    <w:rsid w:val="00317B19"/>
    <w:rsid w:val="0032029E"/>
    <w:rsid w:val="003206AA"/>
    <w:rsid w:val="00321012"/>
    <w:rsid w:val="0032464F"/>
    <w:rsid w:val="00325F2C"/>
    <w:rsid w:val="0032621A"/>
    <w:rsid w:val="003262F3"/>
    <w:rsid w:val="00327B1A"/>
    <w:rsid w:val="003302F4"/>
    <w:rsid w:val="00331D5F"/>
    <w:rsid w:val="00332826"/>
    <w:rsid w:val="003331FA"/>
    <w:rsid w:val="0033398B"/>
    <w:rsid w:val="003347BB"/>
    <w:rsid w:val="00335C20"/>
    <w:rsid w:val="003404A9"/>
    <w:rsid w:val="00340954"/>
    <w:rsid w:val="00341F4D"/>
    <w:rsid w:val="00342A19"/>
    <w:rsid w:val="00343619"/>
    <w:rsid w:val="0034478C"/>
    <w:rsid w:val="00344EB7"/>
    <w:rsid w:val="00347DA4"/>
    <w:rsid w:val="003549A1"/>
    <w:rsid w:val="00355560"/>
    <w:rsid w:val="0035688A"/>
    <w:rsid w:val="0035706A"/>
    <w:rsid w:val="00357550"/>
    <w:rsid w:val="003601A0"/>
    <w:rsid w:val="00360B76"/>
    <w:rsid w:val="003617C2"/>
    <w:rsid w:val="0036246B"/>
    <w:rsid w:val="00362914"/>
    <w:rsid w:val="00364155"/>
    <w:rsid w:val="00364E6E"/>
    <w:rsid w:val="00367FB2"/>
    <w:rsid w:val="00371D45"/>
    <w:rsid w:val="00372A14"/>
    <w:rsid w:val="00373132"/>
    <w:rsid w:val="0037324C"/>
    <w:rsid w:val="00374330"/>
    <w:rsid w:val="00374ECF"/>
    <w:rsid w:val="003750FC"/>
    <w:rsid w:val="00375D63"/>
    <w:rsid w:val="00376CED"/>
    <w:rsid w:val="00377187"/>
    <w:rsid w:val="003771DB"/>
    <w:rsid w:val="00381073"/>
    <w:rsid w:val="00381091"/>
    <w:rsid w:val="00381FA1"/>
    <w:rsid w:val="00382FE2"/>
    <w:rsid w:val="003844E0"/>
    <w:rsid w:val="00385975"/>
    <w:rsid w:val="00385B45"/>
    <w:rsid w:val="00387421"/>
    <w:rsid w:val="0039219D"/>
    <w:rsid w:val="0039365D"/>
    <w:rsid w:val="00395696"/>
    <w:rsid w:val="00395940"/>
    <w:rsid w:val="00396163"/>
    <w:rsid w:val="00396A94"/>
    <w:rsid w:val="00397502"/>
    <w:rsid w:val="00397DED"/>
    <w:rsid w:val="003A057D"/>
    <w:rsid w:val="003A1641"/>
    <w:rsid w:val="003A5449"/>
    <w:rsid w:val="003A6297"/>
    <w:rsid w:val="003B0BBE"/>
    <w:rsid w:val="003B17C6"/>
    <w:rsid w:val="003B253B"/>
    <w:rsid w:val="003B3933"/>
    <w:rsid w:val="003B4C9B"/>
    <w:rsid w:val="003B4E1E"/>
    <w:rsid w:val="003B528D"/>
    <w:rsid w:val="003B58DB"/>
    <w:rsid w:val="003B59AA"/>
    <w:rsid w:val="003B750F"/>
    <w:rsid w:val="003B7DBA"/>
    <w:rsid w:val="003C1544"/>
    <w:rsid w:val="003C1C5E"/>
    <w:rsid w:val="003C274A"/>
    <w:rsid w:val="003C3961"/>
    <w:rsid w:val="003C5CFE"/>
    <w:rsid w:val="003D0376"/>
    <w:rsid w:val="003D0473"/>
    <w:rsid w:val="003D1FB7"/>
    <w:rsid w:val="003D20ED"/>
    <w:rsid w:val="003D4803"/>
    <w:rsid w:val="003D6851"/>
    <w:rsid w:val="003E0264"/>
    <w:rsid w:val="003E1675"/>
    <w:rsid w:val="003E4B12"/>
    <w:rsid w:val="003E51E6"/>
    <w:rsid w:val="003E67B6"/>
    <w:rsid w:val="003E6E65"/>
    <w:rsid w:val="003E7898"/>
    <w:rsid w:val="003E7F5C"/>
    <w:rsid w:val="003F10B1"/>
    <w:rsid w:val="00400A0B"/>
    <w:rsid w:val="0040157E"/>
    <w:rsid w:val="00404205"/>
    <w:rsid w:val="00405FF8"/>
    <w:rsid w:val="004067C2"/>
    <w:rsid w:val="004070CA"/>
    <w:rsid w:val="0041172C"/>
    <w:rsid w:val="00412666"/>
    <w:rsid w:val="004157A9"/>
    <w:rsid w:val="0041680B"/>
    <w:rsid w:val="00416A29"/>
    <w:rsid w:val="00417834"/>
    <w:rsid w:val="00417BAD"/>
    <w:rsid w:val="0042076E"/>
    <w:rsid w:val="004207C9"/>
    <w:rsid w:val="00422531"/>
    <w:rsid w:val="00425781"/>
    <w:rsid w:val="00425B68"/>
    <w:rsid w:val="00425F6F"/>
    <w:rsid w:val="00426426"/>
    <w:rsid w:val="00427B42"/>
    <w:rsid w:val="00427BC6"/>
    <w:rsid w:val="0043099E"/>
    <w:rsid w:val="00432DB0"/>
    <w:rsid w:val="0043527A"/>
    <w:rsid w:val="00435604"/>
    <w:rsid w:val="004369CB"/>
    <w:rsid w:val="0044011A"/>
    <w:rsid w:val="00441434"/>
    <w:rsid w:val="0044351E"/>
    <w:rsid w:val="00444978"/>
    <w:rsid w:val="00446AFA"/>
    <w:rsid w:val="004501DF"/>
    <w:rsid w:val="00450CD1"/>
    <w:rsid w:val="00454078"/>
    <w:rsid w:val="00454FB3"/>
    <w:rsid w:val="00456BBC"/>
    <w:rsid w:val="004614AE"/>
    <w:rsid w:val="00461DFE"/>
    <w:rsid w:val="00462F5D"/>
    <w:rsid w:val="0046395A"/>
    <w:rsid w:val="0046543F"/>
    <w:rsid w:val="00465981"/>
    <w:rsid w:val="0046770E"/>
    <w:rsid w:val="004700D6"/>
    <w:rsid w:val="00471FC7"/>
    <w:rsid w:val="00472414"/>
    <w:rsid w:val="00472E99"/>
    <w:rsid w:val="004736B9"/>
    <w:rsid w:val="00473CA2"/>
    <w:rsid w:val="00480618"/>
    <w:rsid w:val="00480BDB"/>
    <w:rsid w:val="0048106A"/>
    <w:rsid w:val="004821C4"/>
    <w:rsid w:val="00482D06"/>
    <w:rsid w:val="00483655"/>
    <w:rsid w:val="004839B9"/>
    <w:rsid w:val="00484211"/>
    <w:rsid w:val="004858E7"/>
    <w:rsid w:val="00485F3F"/>
    <w:rsid w:val="004860E2"/>
    <w:rsid w:val="00490384"/>
    <w:rsid w:val="0049040A"/>
    <w:rsid w:val="0049165E"/>
    <w:rsid w:val="00494391"/>
    <w:rsid w:val="00494642"/>
    <w:rsid w:val="00496AD9"/>
    <w:rsid w:val="004A069B"/>
    <w:rsid w:val="004A0A44"/>
    <w:rsid w:val="004A1B38"/>
    <w:rsid w:val="004A257E"/>
    <w:rsid w:val="004A2FB3"/>
    <w:rsid w:val="004A4269"/>
    <w:rsid w:val="004A73B3"/>
    <w:rsid w:val="004A75DC"/>
    <w:rsid w:val="004B032F"/>
    <w:rsid w:val="004B0EDC"/>
    <w:rsid w:val="004B0F6E"/>
    <w:rsid w:val="004B1AFC"/>
    <w:rsid w:val="004B39DC"/>
    <w:rsid w:val="004B3BE2"/>
    <w:rsid w:val="004B5C30"/>
    <w:rsid w:val="004B6324"/>
    <w:rsid w:val="004B7C69"/>
    <w:rsid w:val="004C0A0E"/>
    <w:rsid w:val="004C0A51"/>
    <w:rsid w:val="004C189E"/>
    <w:rsid w:val="004C40C0"/>
    <w:rsid w:val="004C4409"/>
    <w:rsid w:val="004C45B4"/>
    <w:rsid w:val="004C6596"/>
    <w:rsid w:val="004C682D"/>
    <w:rsid w:val="004C72F8"/>
    <w:rsid w:val="004D17EA"/>
    <w:rsid w:val="004D2243"/>
    <w:rsid w:val="004D3370"/>
    <w:rsid w:val="004D3D0D"/>
    <w:rsid w:val="004D4ED7"/>
    <w:rsid w:val="004D62F1"/>
    <w:rsid w:val="004D669E"/>
    <w:rsid w:val="004D7D94"/>
    <w:rsid w:val="004E065A"/>
    <w:rsid w:val="004E3269"/>
    <w:rsid w:val="004E3906"/>
    <w:rsid w:val="004E44CD"/>
    <w:rsid w:val="004E5667"/>
    <w:rsid w:val="004E64B5"/>
    <w:rsid w:val="004E7420"/>
    <w:rsid w:val="004F0158"/>
    <w:rsid w:val="004F1043"/>
    <w:rsid w:val="004F3B61"/>
    <w:rsid w:val="004F44FF"/>
    <w:rsid w:val="004F5455"/>
    <w:rsid w:val="004F6E89"/>
    <w:rsid w:val="004F7A74"/>
    <w:rsid w:val="00501BD2"/>
    <w:rsid w:val="005029AF"/>
    <w:rsid w:val="00506EB4"/>
    <w:rsid w:val="00507294"/>
    <w:rsid w:val="00510C1B"/>
    <w:rsid w:val="00512E20"/>
    <w:rsid w:val="00513013"/>
    <w:rsid w:val="0051448C"/>
    <w:rsid w:val="00515537"/>
    <w:rsid w:val="00515716"/>
    <w:rsid w:val="00515848"/>
    <w:rsid w:val="00516C05"/>
    <w:rsid w:val="00517778"/>
    <w:rsid w:val="00521121"/>
    <w:rsid w:val="00521E21"/>
    <w:rsid w:val="00526CBF"/>
    <w:rsid w:val="00527395"/>
    <w:rsid w:val="005320F4"/>
    <w:rsid w:val="00535B76"/>
    <w:rsid w:val="00535C61"/>
    <w:rsid w:val="00536232"/>
    <w:rsid w:val="00536AED"/>
    <w:rsid w:val="00537F17"/>
    <w:rsid w:val="005402DE"/>
    <w:rsid w:val="0054088B"/>
    <w:rsid w:val="005428A5"/>
    <w:rsid w:val="00542A17"/>
    <w:rsid w:val="00543878"/>
    <w:rsid w:val="005449A1"/>
    <w:rsid w:val="00546744"/>
    <w:rsid w:val="0054727B"/>
    <w:rsid w:val="00551C6C"/>
    <w:rsid w:val="005542C5"/>
    <w:rsid w:val="00555C6C"/>
    <w:rsid w:val="00561C18"/>
    <w:rsid w:val="00564146"/>
    <w:rsid w:val="00564BFC"/>
    <w:rsid w:val="00565677"/>
    <w:rsid w:val="00566F3E"/>
    <w:rsid w:val="005674E2"/>
    <w:rsid w:val="0057096D"/>
    <w:rsid w:val="005717FD"/>
    <w:rsid w:val="00572AA5"/>
    <w:rsid w:val="00573FF0"/>
    <w:rsid w:val="00574215"/>
    <w:rsid w:val="00574360"/>
    <w:rsid w:val="00581BFC"/>
    <w:rsid w:val="00582123"/>
    <w:rsid w:val="00583A64"/>
    <w:rsid w:val="00586F08"/>
    <w:rsid w:val="00587A85"/>
    <w:rsid w:val="00587DCF"/>
    <w:rsid w:val="005911C8"/>
    <w:rsid w:val="005914C3"/>
    <w:rsid w:val="00591F47"/>
    <w:rsid w:val="005961AC"/>
    <w:rsid w:val="005967EA"/>
    <w:rsid w:val="00597531"/>
    <w:rsid w:val="0059753E"/>
    <w:rsid w:val="005A1A90"/>
    <w:rsid w:val="005A1BA8"/>
    <w:rsid w:val="005A44E8"/>
    <w:rsid w:val="005A471B"/>
    <w:rsid w:val="005A4E08"/>
    <w:rsid w:val="005B0BEC"/>
    <w:rsid w:val="005B1884"/>
    <w:rsid w:val="005B2D12"/>
    <w:rsid w:val="005B31ED"/>
    <w:rsid w:val="005B45E8"/>
    <w:rsid w:val="005B5E2A"/>
    <w:rsid w:val="005C08D9"/>
    <w:rsid w:val="005C1DEF"/>
    <w:rsid w:val="005C22E0"/>
    <w:rsid w:val="005C2FCA"/>
    <w:rsid w:val="005C4C25"/>
    <w:rsid w:val="005C578F"/>
    <w:rsid w:val="005C57B2"/>
    <w:rsid w:val="005D032C"/>
    <w:rsid w:val="005D0343"/>
    <w:rsid w:val="005D336F"/>
    <w:rsid w:val="005D386E"/>
    <w:rsid w:val="005D39FA"/>
    <w:rsid w:val="005E1D79"/>
    <w:rsid w:val="005E3ACF"/>
    <w:rsid w:val="005E4632"/>
    <w:rsid w:val="005E5E0D"/>
    <w:rsid w:val="005E638C"/>
    <w:rsid w:val="005E678E"/>
    <w:rsid w:val="005E7B6B"/>
    <w:rsid w:val="005F0CE0"/>
    <w:rsid w:val="005F15ED"/>
    <w:rsid w:val="005F33BA"/>
    <w:rsid w:val="005F5B35"/>
    <w:rsid w:val="005F6F3D"/>
    <w:rsid w:val="00601ED6"/>
    <w:rsid w:val="00602FA0"/>
    <w:rsid w:val="006038EF"/>
    <w:rsid w:val="006052C8"/>
    <w:rsid w:val="006067D0"/>
    <w:rsid w:val="00606FA0"/>
    <w:rsid w:val="00607C92"/>
    <w:rsid w:val="006100A0"/>
    <w:rsid w:val="00610172"/>
    <w:rsid w:val="00610A0C"/>
    <w:rsid w:val="00610B72"/>
    <w:rsid w:val="00613469"/>
    <w:rsid w:val="006144CC"/>
    <w:rsid w:val="00614D11"/>
    <w:rsid w:val="0061599F"/>
    <w:rsid w:val="00615E57"/>
    <w:rsid w:val="00616FFC"/>
    <w:rsid w:val="00617BA6"/>
    <w:rsid w:val="006212E2"/>
    <w:rsid w:val="0062138E"/>
    <w:rsid w:val="00623421"/>
    <w:rsid w:val="00623E86"/>
    <w:rsid w:val="0063059A"/>
    <w:rsid w:val="00630FD9"/>
    <w:rsid w:val="0063223C"/>
    <w:rsid w:val="0063249B"/>
    <w:rsid w:val="00634F30"/>
    <w:rsid w:val="00635EA0"/>
    <w:rsid w:val="00636F31"/>
    <w:rsid w:val="0064080B"/>
    <w:rsid w:val="006410AF"/>
    <w:rsid w:val="006423DF"/>
    <w:rsid w:val="00642718"/>
    <w:rsid w:val="00642AA6"/>
    <w:rsid w:val="0064326E"/>
    <w:rsid w:val="00645026"/>
    <w:rsid w:val="00650E1A"/>
    <w:rsid w:val="00651E04"/>
    <w:rsid w:val="00651F88"/>
    <w:rsid w:val="0065468E"/>
    <w:rsid w:val="00656AB6"/>
    <w:rsid w:val="00657A29"/>
    <w:rsid w:val="00660210"/>
    <w:rsid w:val="0066180D"/>
    <w:rsid w:val="006665D2"/>
    <w:rsid w:val="0066786F"/>
    <w:rsid w:val="006702D5"/>
    <w:rsid w:val="006707A6"/>
    <w:rsid w:val="00671930"/>
    <w:rsid w:val="00671D9C"/>
    <w:rsid w:val="0067612A"/>
    <w:rsid w:val="00676D87"/>
    <w:rsid w:val="006834B8"/>
    <w:rsid w:val="00683BE0"/>
    <w:rsid w:val="0068460D"/>
    <w:rsid w:val="00684B9B"/>
    <w:rsid w:val="00686AC5"/>
    <w:rsid w:val="00690639"/>
    <w:rsid w:val="006908E5"/>
    <w:rsid w:val="00690D02"/>
    <w:rsid w:val="0069159B"/>
    <w:rsid w:val="0069231B"/>
    <w:rsid w:val="00696A89"/>
    <w:rsid w:val="00696C43"/>
    <w:rsid w:val="006A0528"/>
    <w:rsid w:val="006A067B"/>
    <w:rsid w:val="006A0B98"/>
    <w:rsid w:val="006A15A7"/>
    <w:rsid w:val="006A18DD"/>
    <w:rsid w:val="006A2AAC"/>
    <w:rsid w:val="006A55C5"/>
    <w:rsid w:val="006A5F4B"/>
    <w:rsid w:val="006A72F9"/>
    <w:rsid w:val="006B0172"/>
    <w:rsid w:val="006B1701"/>
    <w:rsid w:val="006C016B"/>
    <w:rsid w:val="006C09DE"/>
    <w:rsid w:val="006C3B01"/>
    <w:rsid w:val="006C4159"/>
    <w:rsid w:val="006C4B92"/>
    <w:rsid w:val="006C4BF7"/>
    <w:rsid w:val="006C5081"/>
    <w:rsid w:val="006D038D"/>
    <w:rsid w:val="006D2A98"/>
    <w:rsid w:val="006D2D48"/>
    <w:rsid w:val="006D313A"/>
    <w:rsid w:val="006D3362"/>
    <w:rsid w:val="006D342B"/>
    <w:rsid w:val="006D394B"/>
    <w:rsid w:val="006D4C7D"/>
    <w:rsid w:val="006D6AF7"/>
    <w:rsid w:val="006D6C6E"/>
    <w:rsid w:val="006D6D9C"/>
    <w:rsid w:val="006D7117"/>
    <w:rsid w:val="006D7351"/>
    <w:rsid w:val="006D7790"/>
    <w:rsid w:val="006D7B1C"/>
    <w:rsid w:val="006E0353"/>
    <w:rsid w:val="006E0FA4"/>
    <w:rsid w:val="006E1551"/>
    <w:rsid w:val="006E2527"/>
    <w:rsid w:val="006E48BF"/>
    <w:rsid w:val="006E4E52"/>
    <w:rsid w:val="006E7CEE"/>
    <w:rsid w:val="006F04E8"/>
    <w:rsid w:val="006F062F"/>
    <w:rsid w:val="006F0A27"/>
    <w:rsid w:val="006F20EF"/>
    <w:rsid w:val="006F3D77"/>
    <w:rsid w:val="006F4308"/>
    <w:rsid w:val="006F4B53"/>
    <w:rsid w:val="006F5DA7"/>
    <w:rsid w:val="006F6846"/>
    <w:rsid w:val="006F7401"/>
    <w:rsid w:val="006F7D6B"/>
    <w:rsid w:val="006F7E84"/>
    <w:rsid w:val="00700F6B"/>
    <w:rsid w:val="00707B03"/>
    <w:rsid w:val="007124ED"/>
    <w:rsid w:val="007130DF"/>
    <w:rsid w:val="007140F3"/>
    <w:rsid w:val="00714A30"/>
    <w:rsid w:val="007177FC"/>
    <w:rsid w:val="007179E4"/>
    <w:rsid w:val="00720324"/>
    <w:rsid w:val="00720FF7"/>
    <w:rsid w:val="00725301"/>
    <w:rsid w:val="00726812"/>
    <w:rsid w:val="007303A8"/>
    <w:rsid w:val="007308BF"/>
    <w:rsid w:val="00731DFA"/>
    <w:rsid w:val="0073231E"/>
    <w:rsid w:val="007327CB"/>
    <w:rsid w:val="00732EEE"/>
    <w:rsid w:val="007364B0"/>
    <w:rsid w:val="0073673A"/>
    <w:rsid w:val="007410C2"/>
    <w:rsid w:val="0074167B"/>
    <w:rsid w:val="00744461"/>
    <w:rsid w:val="00744B0E"/>
    <w:rsid w:val="007460D1"/>
    <w:rsid w:val="00747679"/>
    <w:rsid w:val="00747A1A"/>
    <w:rsid w:val="00747BD6"/>
    <w:rsid w:val="00753733"/>
    <w:rsid w:val="0075415C"/>
    <w:rsid w:val="00754999"/>
    <w:rsid w:val="007549D8"/>
    <w:rsid w:val="00757763"/>
    <w:rsid w:val="00760BC0"/>
    <w:rsid w:val="00760D5A"/>
    <w:rsid w:val="00760D71"/>
    <w:rsid w:val="0076165E"/>
    <w:rsid w:val="0076184A"/>
    <w:rsid w:val="007628EE"/>
    <w:rsid w:val="0076329E"/>
    <w:rsid w:val="00764015"/>
    <w:rsid w:val="0076617D"/>
    <w:rsid w:val="0076734A"/>
    <w:rsid w:val="00770D3E"/>
    <w:rsid w:val="00773C78"/>
    <w:rsid w:val="007766EC"/>
    <w:rsid w:val="00781016"/>
    <w:rsid w:val="00781CB1"/>
    <w:rsid w:val="007824E6"/>
    <w:rsid w:val="007845E6"/>
    <w:rsid w:val="007879C1"/>
    <w:rsid w:val="007909D4"/>
    <w:rsid w:val="007910E5"/>
    <w:rsid w:val="00792524"/>
    <w:rsid w:val="00792C8C"/>
    <w:rsid w:val="00796127"/>
    <w:rsid w:val="00797187"/>
    <w:rsid w:val="007971B9"/>
    <w:rsid w:val="00797F11"/>
    <w:rsid w:val="007A52CB"/>
    <w:rsid w:val="007A759D"/>
    <w:rsid w:val="007B1AE8"/>
    <w:rsid w:val="007B1B16"/>
    <w:rsid w:val="007B4450"/>
    <w:rsid w:val="007B4A88"/>
    <w:rsid w:val="007B5D71"/>
    <w:rsid w:val="007B6D29"/>
    <w:rsid w:val="007C060A"/>
    <w:rsid w:val="007C0E6D"/>
    <w:rsid w:val="007C13AB"/>
    <w:rsid w:val="007C154F"/>
    <w:rsid w:val="007C1DF2"/>
    <w:rsid w:val="007C2DFD"/>
    <w:rsid w:val="007C3B9F"/>
    <w:rsid w:val="007C47D5"/>
    <w:rsid w:val="007C502A"/>
    <w:rsid w:val="007C5F8E"/>
    <w:rsid w:val="007C600F"/>
    <w:rsid w:val="007C66D0"/>
    <w:rsid w:val="007D59E2"/>
    <w:rsid w:val="007D664A"/>
    <w:rsid w:val="007D7F4C"/>
    <w:rsid w:val="007E298D"/>
    <w:rsid w:val="007E30A0"/>
    <w:rsid w:val="007E4FFC"/>
    <w:rsid w:val="007E6250"/>
    <w:rsid w:val="007E6439"/>
    <w:rsid w:val="007F1098"/>
    <w:rsid w:val="007F28C0"/>
    <w:rsid w:val="007F3A4E"/>
    <w:rsid w:val="007F3CF2"/>
    <w:rsid w:val="007F4E77"/>
    <w:rsid w:val="007F5C46"/>
    <w:rsid w:val="007F5EF3"/>
    <w:rsid w:val="00800101"/>
    <w:rsid w:val="008023E0"/>
    <w:rsid w:val="008027AB"/>
    <w:rsid w:val="00803966"/>
    <w:rsid w:val="0080414E"/>
    <w:rsid w:val="00806ABE"/>
    <w:rsid w:val="00807AC9"/>
    <w:rsid w:val="00807CD4"/>
    <w:rsid w:val="008123EC"/>
    <w:rsid w:val="008152BE"/>
    <w:rsid w:val="00815B39"/>
    <w:rsid w:val="00817F37"/>
    <w:rsid w:val="0082088A"/>
    <w:rsid w:val="0082210F"/>
    <w:rsid w:val="008230AA"/>
    <w:rsid w:val="00824514"/>
    <w:rsid w:val="0082662D"/>
    <w:rsid w:val="0083013E"/>
    <w:rsid w:val="0083143B"/>
    <w:rsid w:val="00831DD5"/>
    <w:rsid w:val="00833000"/>
    <w:rsid w:val="00833FEE"/>
    <w:rsid w:val="008344AB"/>
    <w:rsid w:val="00834B82"/>
    <w:rsid w:val="008350CC"/>
    <w:rsid w:val="008359EB"/>
    <w:rsid w:val="00837697"/>
    <w:rsid w:val="00840BAA"/>
    <w:rsid w:val="00842AFB"/>
    <w:rsid w:val="00845B1B"/>
    <w:rsid w:val="00845F9A"/>
    <w:rsid w:val="0085019B"/>
    <w:rsid w:val="00851F37"/>
    <w:rsid w:val="00854F3E"/>
    <w:rsid w:val="0085512E"/>
    <w:rsid w:val="00855858"/>
    <w:rsid w:val="00857031"/>
    <w:rsid w:val="00861D0D"/>
    <w:rsid w:val="00865117"/>
    <w:rsid w:val="0086597C"/>
    <w:rsid w:val="00867394"/>
    <w:rsid w:val="0086789D"/>
    <w:rsid w:val="008747AA"/>
    <w:rsid w:val="00874836"/>
    <w:rsid w:val="00874AD2"/>
    <w:rsid w:val="00877A73"/>
    <w:rsid w:val="00881488"/>
    <w:rsid w:val="00881C87"/>
    <w:rsid w:val="0088639E"/>
    <w:rsid w:val="008863D3"/>
    <w:rsid w:val="00886F2A"/>
    <w:rsid w:val="00887E9A"/>
    <w:rsid w:val="00890B72"/>
    <w:rsid w:val="00891010"/>
    <w:rsid w:val="0089480C"/>
    <w:rsid w:val="00894A56"/>
    <w:rsid w:val="008962DD"/>
    <w:rsid w:val="008963B1"/>
    <w:rsid w:val="00896482"/>
    <w:rsid w:val="0089662A"/>
    <w:rsid w:val="008A03CB"/>
    <w:rsid w:val="008A05D7"/>
    <w:rsid w:val="008A20B8"/>
    <w:rsid w:val="008A2445"/>
    <w:rsid w:val="008A2B85"/>
    <w:rsid w:val="008A375C"/>
    <w:rsid w:val="008A7311"/>
    <w:rsid w:val="008A7A1E"/>
    <w:rsid w:val="008B1266"/>
    <w:rsid w:val="008B1586"/>
    <w:rsid w:val="008B3931"/>
    <w:rsid w:val="008B6D57"/>
    <w:rsid w:val="008C05B2"/>
    <w:rsid w:val="008C0C9B"/>
    <w:rsid w:val="008C2975"/>
    <w:rsid w:val="008C2FBD"/>
    <w:rsid w:val="008C3F0A"/>
    <w:rsid w:val="008C555F"/>
    <w:rsid w:val="008C69FD"/>
    <w:rsid w:val="008C6AB4"/>
    <w:rsid w:val="008D0322"/>
    <w:rsid w:val="008D110E"/>
    <w:rsid w:val="008D2AE0"/>
    <w:rsid w:val="008D350D"/>
    <w:rsid w:val="008D4F26"/>
    <w:rsid w:val="008D61D6"/>
    <w:rsid w:val="008D62C6"/>
    <w:rsid w:val="008D6B95"/>
    <w:rsid w:val="008E1809"/>
    <w:rsid w:val="008E37BB"/>
    <w:rsid w:val="008E5210"/>
    <w:rsid w:val="008E5224"/>
    <w:rsid w:val="008E6AAC"/>
    <w:rsid w:val="008E74DD"/>
    <w:rsid w:val="008E78F7"/>
    <w:rsid w:val="008F06D5"/>
    <w:rsid w:val="008F215E"/>
    <w:rsid w:val="008F288D"/>
    <w:rsid w:val="008F3804"/>
    <w:rsid w:val="008F6885"/>
    <w:rsid w:val="008F770B"/>
    <w:rsid w:val="009000C9"/>
    <w:rsid w:val="00900248"/>
    <w:rsid w:val="00903E9F"/>
    <w:rsid w:val="00904256"/>
    <w:rsid w:val="0090691F"/>
    <w:rsid w:val="00907A83"/>
    <w:rsid w:val="00911662"/>
    <w:rsid w:val="00913CF2"/>
    <w:rsid w:val="00914354"/>
    <w:rsid w:val="009144DB"/>
    <w:rsid w:val="0091645C"/>
    <w:rsid w:val="00917A07"/>
    <w:rsid w:val="00920FA5"/>
    <w:rsid w:val="0092260A"/>
    <w:rsid w:val="00922D0F"/>
    <w:rsid w:val="00923120"/>
    <w:rsid w:val="00923DE7"/>
    <w:rsid w:val="00926462"/>
    <w:rsid w:val="00927C3E"/>
    <w:rsid w:val="009308ED"/>
    <w:rsid w:val="0093130A"/>
    <w:rsid w:val="00932446"/>
    <w:rsid w:val="00934C1D"/>
    <w:rsid w:val="00937A02"/>
    <w:rsid w:val="0094010A"/>
    <w:rsid w:val="00942AE2"/>
    <w:rsid w:val="00942C86"/>
    <w:rsid w:val="00944C1C"/>
    <w:rsid w:val="00953428"/>
    <w:rsid w:val="009535D3"/>
    <w:rsid w:val="009545A6"/>
    <w:rsid w:val="00954D2A"/>
    <w:rsid w:val="00954D94"/>
    <w:rsid w:val="00954E50"/>
    <w:rsid w:val="009551D5"/>
    <w:rsid w:val="0095524E"/>
    <w:rsid w:val="009555F3"/>
    <w:rsid w:val="0095630E"/>
    <w:rsid w:val="00957772"/>
    <w:rsid w:val="009606E2"/>
    <w:rsid w:val="00960DD3"/>
    <w:rsid w:val="0096174C"/>
    <w:rsid w:val="00963023"/>
    <w:rsid w:val="00964257"/>
    <w:rsid w:val="0096452F"/>
    <w:rsid w:val="009651D5"/>
    <w:rsid w:val="00965234"/>
    <w:rsid w:val="00966C72"/>
    <w:rsid w:val="0097051B"/>
    <w:rsid w:val="00970584"/>
    <w:rsid w:val="00971CBF"/>
    <w:rsid w:val="0097268C"/>
    <w:rsid w:val="009745EB"/>
    <w:rsid w:val="00977C4E"/>
    <w:rsid w:val="00977F16"/>
    <w:rsid w:val="00980448"/>
    <w:rsid w:val="00980D24"/>
    <w:rsid w:val="0098319A"/>
    <w:rsid w:val="00983C84"/>
    <w:rsid w:val="009844BB"/>
    <w:rsid w:val="00984D3E"/>
    <w:rsid w:val="00986302"/>
    <w:rsid w:val="00991322"/>
    <w:rsid w:val="009916A6"/>
    <w:rsid w:val="00991B54"/>
    <w:rsid w:val="009926B9"/>
    <w:rsid w:val="009933F5"/>
    <w:rsid w:val="0099350B"/>
    <w:rsid w:val="009A4069"/>
    <w:rsid w:val="009A4AF5"/>
    <w:rsid w:val="009A7C57"/>
    <w:rsid w:val="009B0FC3"/>
    <w:rsid w:val="009B4AB2"/>
    <w:rsid w:val="009B5561"/>
    <w:rsid w:val="009B5B9D"/>
    <w:rsid w:val="009B7467"/>
    <w:rsid w:val="009C019C"/>
    <w:rsid w:val="009C298F"/>
    <w:rsid w:val="009C392A"/>
    <w:rsid w:val="009C521C"/>
    <w:rsid w:val="009C5BC0"/>
    <w:rsid w:val="009C640F"/>
    <w:rsid w:val="009C6697"/>
    <w:rsid w:val="009C7F96"/>
    <w:rsid w:val="009D0062"/>
    <w:rsid w:val="009D0EE4"/>
    <w:rsid w:val="009D44EB"/>
    <w:rsid w:val="009D4758"/>
    <w:rsid w:val="009D5B87"/>
    <w:rsid w:val="009D5C16"/>
    <w:rsid w:val="009E0F89"/>
    <w:rsid w:val="009E3B17"/>
    <w:rsid w:val="009E44C3"/>
    <w:rsid w:val="009E6052"/>
    <w:rsid w:val="009E618E"/>
    <w:rsid w:val="009E62B2"/>
    <w:rsid w:val="009F12DE"/>
    <w:rsid w:val="009F1720"/>
    <w:rsid w:val="009F40E5"/>
    <w:rsid w:val="009F578E"/>
    <w:rsid w:val="009F57D0"/>
    <w:rsid w:val="009F5A43"/>
    <w:rsid w:val="00A0003B"/>
    <w:rsid w:val="00A01E8F"/>
    <w:rsid w:val="00A01F4B"/>
    <w:rsid w:val="00A025DD"/>
    <w:rsid w:val="00A02FC2"/>
    <w:rsid w:val="00A033AA"/>
    <w:rsid w:val="00A048CB"/>
    <w:rsid w:val="00A062B2"/>
    <w:rsid w:val="00A124B0"/>
    <w:rsid w:val="00A12D56"/>
    <w:rsid w:val="00A132EB"/>
    <w:rsid w:val="00A144FC"/>
    <w:rsid w:val="00A147FE"/>
    <w:rsid w:val="00A148E5"/>
    <w:rsid w:val="00A15EC7"/>
    <w:rsid w:val="00A16113"/>
    <w:rsid w:val="00A16DC7"/>
    <w:rsid w:val="00A174FA"/>
    <w:rsid w:val="00A2083E"/>
    <w:rsid w:val="00A20FCF"/>
    <w:rsid w:val="00A22A2D"/>
    <w:rsid w:val="00A23836"/>
    <w:rsid w:val="00A256BA"/>
    <w:rsid w:val="00A2653C"/>
    <w:rsid w:val="00A26EA7"/>
    <w:rsid w:val="00A278BC"/>
    <w:rsid w:val="00A27935"/>
    <w:rsid w:val="00A320E9"/>
    <w:rsid w:val="00A33C44"/>
    <w:rsid w:val="00A364A3"/>
    <w:rsid w:val="00A37B5C"/>
    <w:rsid w:val="00A40DDC"/>
    <w:rsid w:val="00A42751"/>
    <w:rsid w:val="00A4298D"/>
    <w:rsid w:val="00A46947"/>
    <w:rsid w:val="00A4782A"/>
    <w:rsid w:val="00A50019"/>
    <w:rsid w:val="00A510FB"/>
    <w:rsid w:val="00A511DD"/>
    <w:rsid w:val="00A57F6B"/>
    <w:rsid w:val="00A61DF5"/>
    <w:rsid w:val="00A64BAA"/>
    <w:rsid w:val="00A65B4B"/>
    <w:rsid w:val="00A65D75"/>
    <w:rsid w:val="00A6659B"/>
    <w:rsid w:val="00A66FE7"/>
    <w:rsid w:val="00A6711E"/>
    <w:rsid w:val="00A671EE"/>
    <w:rsid w:val="00A706EC"/>
    <w:rsid w:val="00A734E3"/>
    <w:rsid w:val="00A743CA"/>
    <w:rsid w:val="00A74ECF"/>
    <w:rsid w:val="00A74ED8"/>
    <w:rsid w:val="00A75118"/>
    <w:rsid w:val="00A752D2"/>
    <w:rsid w:val="00A764DA"/>
    <w:rsid w:val="00A766B4"/>
    <w:rsid w:val="00A842E3"/>
    <w:rsid w:val="00A84363"/>
    <w:rsid w:val="00A84C4F"/>
    <w:rsid w:val="00A85898"/>
    <w:rsid w:val="00A87087"/>
    <w:rsid w:val="00A87A6F"/>
    <w:rsid w:val="00A87BAE"/>
    <w:rsid w:val="00A91997"/>
    <w:rsid w:val="00A92E86"/>
    <w:rsid w:val="00AA1605"/>
    <w:rsid w:val="00AA1AC9"/>
    <w:rsid w:val="00AA280C"/>
    <w:rsid w:val="00AA471D"/>
    <w:rsid w:val="00AA5648"/>
    <w:rsid w:val="00AA5BE7"/>
    <w:rsid w:val="00AA72B1"/>
    <w:rsid w:val="00AA7395"/>
    <w:rsid w:val="00AB1D68"/>
    <w:rsid w:val="00AB3063"/>
    <w:rsid w:val="00AB492B"/>
    <w:rsid w:val="00AB4A7E"/>
    <w:rsid w:val="00AB50E6"/>
    <w:rsid w:val="00AC036F"/>
    <w:rsid w:val="00AC257F"/>
    <w:rsid w:val="00AC3206"/>
    <w:rsid w:val="00AC43C7"/>
    <w:rsid w:val="00AC441D"/>
    <w:rsid w:val="00AC5E1E"/>
    <w:rsid w:val="00AC6963"/>
    <w:rsid w:val="00AC7195"/>
    <w:rsid w:val="00AC7CCB"/>
    <w:rsid w:val="00AD326C"/>
    <w:rsid w:val="00AD36E9"/>
    <w:rsid w:val="00AD5828"/>
    <w:rsid w:val="00AD5D7F"/>
    <w:rsid w:val="00AD62D3"/>
    <w:rsid w:val="00AE0E91"/>
    <w:rsid w:val="00AE436C"/>
    <w:rsid w:val="00AE462C"/>
    <w:rsid w:val="00AE51CE"/>
    <w:rsid w:val="00AE7479"/>
    <w:rsid w:val="00AF5607"/>
    <w:rsid w:val="00AF69E7"/>
    <w:rsid w:val="00B00BC9"/>
    <w:rsid w:val="00B01373"/>
    <w:rsid w:val="00B02F76"/>
    <w:rsid w:val="00B03596"/>
    <w:rsid w:val="00B03660"/>
    <w:rsid w:val="00B03EB0"/>
    <w:rsid w:val="00B06488"/>
    <w:rsid w:val="00B078D9"/>
    <w:rsid w:val="00B1004D"/>
    <w:rsid w:val="00B10E60"/>
    <w:rsid w:val="00B120FB"/>
    <w:rsid w:val="00B12BD9"/>
    <w:rsid w:val="00B12BF3"/>
    <w:rsid w:val="00B12E1A"/>
    <w:rsid w:val="00B12E22"/>
    <w:rsid w:val="00B13504"/>
    <w:rsid w:val="00B13C91"/>
    <w:rsid w:val="00B13DF6"/>
    <w:rsid w:val="00B14190"/>
    <w:rsid w:val="00B1784C"/>
    <w:rsid w:val="00B179BA"/>
    <w:rsid w:val="00B25B5E"/>
    <w:rsid w:val="00B312D8"/>
    <w:rsid w:val="00B31EE2"/>
    <w:rsid w:val="00B3244F"/>
    <w:rsid w:val="00B34446"/>
    <w:rsid w:val="00B37725"/>
    <w:rsid w:val="00B41981"/>
    <w:rsid w:val="00B453C8"/>
    <w:rsid w:val="00B45913"/>
    <w:rsid w:val="00B46732"/>
    <w:rsid w:val="00B500BF"/>
    <w:rsid w:val="00B51DE0"/>
    <w:rsid w:val="00B52932"/>
    <w:rsid w:val="00B542A3"/>
    <w:rsid w:val="00B557BB"/>
    <w:rsid w:val="00B55A24"/>
    <w:rsid w:val="00B603CF"/>
    <w:rsid w:val="00B60E21"/>
    <w:rsid w:val="00B61B3E"/>
    <w:rsid w:val="00B622CC"/>
    <w:rsid w:val="00B647EE"/>
    <w:rsid w:val="00B6481B"/>
    <w:rsid w:val="00B65404"/>
    <w:rsid w:val="00B67572"/>
    <w:rsid w:val="00B67AFA"/>
    <w:rsid w:val="00B7039B"/>
    <w:rsid w:val="00B725F2"/>
    <w:rsid w:val="00B72626"/>
    <w:rsid w:val="00B73FC5"/>
    <w:rsid w:val="00B748A1"/>
    <w:rsid w:val="00B75384"/>
    <w:rsid w:val="00B80728"/>
    <w:rsid w:val="00B8087E"/>
    <w:rsid w:val="00B80D76"/>
    <w:rsid w:val="00B8140C"/>
    <w:rsid w:val="00B82D75"/>
    <w:rsid w:val="00B83B58"/>
    <w:rsid w:val="00B840FC"/>
    <w:rsid w:val="00B852F6"/>
    <w:rsid w:val="00B855E6"/>
    <w:rsid w:val="00B85861"/>
    <w:rsid w:val="00B85AB9"/>
    <w:rsid w:val="00B85F37"/>
    <w:rsid w:val="00B93B9D"/>
    <w:rsid w:val="00B94C8A"/>
    <w:rsid w:val="00B9515B"/>
    <w:rsid w:val="00B95512"/>
    <w:rsid w:val="00B957AF"/>
    <w:rsid w:val="00B96649"/>
    <w:rsid w:val="00B97BCD"/>
    <w:rsid w:val="00BA1156"/>
    <w:rsid w:val="00BA2EAC"/>
    <w:rsid w:val="00BA6738"/>
    <w:rsid w:val="00BA70F2"/>
    <w:rsid w:val="00BA76F6"/>
    <w:rsid w:val="00BB03A3"/>
    <w:rsid w:val="00BB110E"/>
    <w:rsid w:val="00BB16B2"/>
    <w:rsid w:val="00BB74F5"/>
    <w:rsid w:val="00BC1218"/>
    <w:rsid w:val="00BC1D1C"/>
    <w:rsid w:val="00BC3E54"/>
    <w:rsid w:val="00BC439D"/>
    <w:rsid w:val="00BC4BEB"/>
    <w:rsid w:val="00BC611B"/>
    <w:rsid w:val="00BD0101"/>
    <w:rsid w:val="00BD0D18"/>
    <w:rsid w:val="00BD1270"/>
    <w:rsid w:val="00BD3992"/>
    <w:rsid w:val="00BD4ED7"/>
    <w:rsid w:val="00BD582A"/>
    <w:rsid w:val="00BD7617"/>
    <w:rsid w:val="00BE11EC"/>
    <w:rsid w:val="00BE150D"/>
    <w:rsid w:val="00BE1607"/>
    <w:rsid w:val="00BE1DE0"/>
    <w:rsid w:val="00BE5996"/>
    <w:rsid w:val="00BE798F"/>
    <w:rsid w:val="00BE7D81"/>
    <w:rsid w:val="00BF0065"/>
    <w:rsid w:val="00BF0843"/>
    <w:rsid w:val="00BF11F7"/>
    <w:rsid w:val="00BF1738"/>
    <w:rsid w:val="00BF18FB"/>
    <w:rsid w:val="00BF26A6"/>
    <w:rsid w:val="00BF275C"/>
    <w:rsid w:val="00BF3E1B"/>
    <w:rsid w:val="00BF5552"/>
    <w:rsid w:val="00BF6F35"/>
    <w:rsid w:val="00C01CFF"/>
    <w:rsid w:val="00C01F78"/>
    <w:rsid w:val="00C0250A"/>
    <w:rsid w:val="00C02FC9"/>
    <w:rsid w:val="00C0321A"/>
    <w:rsid w:val="00C04B18"/>
    <w:rsid w:val="00C079A7"/>
    <w:rsid w:val="00C11988"/>
    <w:rsid w:val="00C11E56"/>
    <w:rsid w:val="00C12972"/>
    <w:rsid w:val="00C15D46"/>
    <w:rsid w:val="00C17742"/>
    <w:rsid w:val="00C17A78"/>
    <w:rsid w:val="00C21E5B"/>
    <w:rsid w:val="00C22F7E"/>
    <w:rsid w:val="00C2326F"/>
    <w:rsid w:val="00C23C99"/>
    <w:rsid w:val="00C23E7B"/>
    <w:rsid w:val="00C24154"/>
    <w:rsid w:val="00C26965"/>
    <w:rsid w:val="00C3401B"/>
    <w:rsid w:val="00C35D4D"/>
    <w:rsid w:val="00C3687F"/>
    <w:rsid w:val="00C36ACB"/>
    <w:rsid w:val="00C371C9"/>
    <w:rsid w:val="00C41855"/>
    <w:rsid w:val="00C50165"/>
    <w:rsid w:val="00C503F4"/>
    <w:rsid w:val="00C5523A"/>
    <w:rsid w:val="00C5590B"/>
    <w:rsid w:val="00C56833"/>
    <w:rsid w:val="00C56934"/>
    <w:rsid w:val="00C56BF5"/>
    <w:rsid w:val="00C63F2D"/>
    <w:rsid w:val="00C6600A"/>
    <w:rsid w:val="00C662CB"/>
    <w:rsid w:val="00C66B52"/>
    <w:rsid w:val="00C70C93"/>
    <w:rsid w:val="00C71D6B"/>
    <w:rsid w:val="00C72F85"/>
    <w:rsid w:val="00C805AC"/>
    <w:rsid w:val="00C807BE"/>
    <w:rsid w:val="00C818AC"/>
    <w:rsid w:val="00C82517"/>
    <w:rsid w:val="00C83D94"/>
    <w:rsid w:val="00C85B43"/>
    <w:rsid w:val="00C87C20"/>
    <w:rsid w:val="00C90662"/>
    <w:rsid w:val="00C90CF0"/>
    <w:rsid w:val="00C90EC8"/>
    <w:rsid w:val="00C90F13"/>
    <w:rsid w:val="00C94CF0"/>
    <w:rsid w:val="00C95F93"/>
    <w:rsid w:val="00C9601B"/>
    <w:rsid w:val="00C96F8D"/>
    <w:rsid w:val="00CA0543"/>
    <w:rsid w:val="00CA1A28"/>
    <w:rsid w:val="00CA3992"/>
    <w:rsid w:val="00CA3D56"/>
    <w:rsid w:val="00CA5212"/>
    <w:rsid w:val="00CA62F5"/>
    <w:rsid w:val="00CA7F3B"/>
    <w:rsid w:val="00CB03FE"/>
    <w:rsid w:val="00CB3069"/>
    <w:rsid w:val="00CB3642"/>
    <w:rsid w:val="00CB5F3F"/>
    <w:rsid w:val="00CB65FE"/>
    <w:rsid w:val="00CB7499"/>
    <w:rsid w:val="00CB7850"/>
    <w:rsid w:val="00CB7D65"/>
    <w:rsid w:val="00CC0238"/>
    <w:rsid w:val="00CC1401"/>
    <w:rsid w:val="00CC1C5B"/>
    <w:rsid w:val="00CC204F"/>
    <w:rsid w:val="00CC2FB4"/>
    <w:rsid w:val="00CC49EC"/>
    <w:rsid w:val="00CC7CC8"/>
    <w:rsid w:val="00CD000D"/>
    <w:rsid w:val="00CD13E4"/>
    <w:rsid w:val="00CD1790"/>
    <w:rsid w:val="00CD1A8E"/>
    <w:rsid w:val="00CD1C50"/>
    <w:rsid w:val="00CD4EE2"/>
    <w:rsid w:val="00CD548E"/>
    <w:rsid w:val="00CD78FE"/>
    <w:rsid w:val="00CD7B9B"/>
    <w:rsid w:val="00CE0991"/>
    <w:rsid w:val="00CE0BBF"/>
    <w:rsid w:val="00CE2637"/>
    <w:rsid w:val="00CE2B8B"/>
    <w:rsid w:val="00CE43E5"/>
    <w:rsid w:val="00CE486A"/>
    <w:rsid w:val="00CE65A4"/>
    <w:rsid w:val="00CE6628"/>
    <w:rsid w:val="00CE7114"/>
    <w:rsid w:val="00CE7512"/>
    <w:rsid w:val="00CF16B2"/>
    <w:rsid w:val="00CF6CAC"/>
    <w:rsid w:val="00CF7202"/>
    <w:rsid w:val="00CF785C"/>
    <w:rsid w:val="00D006F5"/>
    <w:rsid w:val="00D01B78"/>
    <w:rsid w:val="00D01C4F"/>
    <w:rsid w:val="00D01F15"/>
    <w:rsid w:val="00D02590"/>
    <w:rsid w:val="00D0289D"/>
    <w:rsid w:val="00D05A1E"/>
    <w:rsid w:val="00D06ED3"/>
    <w:rsid w:val="00D10044"/>
    <w:rsid w:val="00D10B77"/>
    <w:rsid w:val="00D1473F"/>
    <w:rsid w:val="00D1622E"/>
    <w:rsid w:val="00D20358"/>
    <w:rsid w:val="00D218E7"/>
    <w:rsid w:val="00D22208"/>
    <w:rsid w:val="00D22F18"/>
    <w:rsid w:val="00D237C6"/>
    <w:rsid w:val="00D2531E"/>
    <w:rsid w:val="00D30945"/>
    <w:rsid w:val="00D31771"/>
    <w:rsid w:val="00D3472E"/>
    <w:rsid w:val="00D40771"/>
    <w:rsid w:val="00D41A74"/>
    <w:rsid w:val="00D41BFD"/>
    <w:rsid w:val="00D41F82"/>
    <w:rsid w:val="00D4377E"/>
    <w:rsid w:val="00D4517E"/>
    <w:rsid w:val="00D45250"/>
    <w:rsid w:val="00D469EA"/>
    <w:rsid w:val="00D5470A"/>
    <w:rsid w:val="00D552FD"/>
    <w:rsid w:val="00D60EA8"/>
    <w:rsid w:val="00D61EA3"/>
    <w:rsid w:val="00D63946"/>
    <w:rsid w:val="00D63D32"/>
    <w:rsid w:val="00D63DF7"/>
    <w:rsid w:val="00D642BD"/>
    <w:rsid w:val="00D64692"/>
    <w:rsid w:val="00D64B71"/>
    <w:rsid w:val="00D64B81"/>
    <w:rsid w:val="00D70E8C"/>
    <w:rsid w:val="00D71244"/>
    <w:rsid w:val="00D712DD"/>
    <w:rsid w:val="00D73AEB"/>
    <w:rsid w:val="00D73E73"/>
    <w:rsid w:val="00D74B25"/>
    <w:rsid w:val="00D7534D"/>
    <w:rsid w:val="00D755DD"/>
    <w:rsid w:val="00D76029"/>
    <w:rsid w:val="00D76866"/>
    <w:rsid w:val="00D839B6"/>
    <w:rsid w:val="00D84152"/>
    <w:rsid w:val="00D84326"/>
    <w:rsid w:val="00D8503D"/>
    <w:rsid w:val="00D850A9"/>
    <w:rsid w:val="00D86248"/>
    <w:rsid w:val="00D91CDB"/>
    <w:rsid w:val="00D93F0B"/>
    <w:rsid w:val="00D94848"/>
    <w:rsid w:val="00DA1661"/>
    <w:rsid w:val="00DA2D7C"/>
    <w:rsid w:val="00DA3D97"/>
    <w:rsid w:val="00DA55DE"/>
    <w:rsid w:val="00DB0B2A"/>
    <w:rsid w:val="00DB2876"/>
    <w:rsid w:val="00DB2FB3"/>
    <w:rsid w:val="00DB623F"/>
    <w:rsid w:val="00DB68F6"/>
    <w:rsid w:val="00DC00A2"/>
    <w:rsid w:val="00DC06E4"/>
    <w:rsid w:val="00DC0EDC"/>
    <w:rsid w:val="00DC5867"/>
    <w:rsid w:val="00DC75DF"/>
    <w:rsid w:val="00DD0A6B"/>
    <w:rsid w:val="00DD0F21"/>
    <w:rsid w:val="00DD1339"/>
    <w:rsid w:val="00DD5BB7"/>
    <w:rsid w:val="00DD66A1"/>
    <w:rsid w:val="00DD78A2"/>
    <w:rsid w:val="00DE020F"/>
    <w:rsid w:val="00DE3F61"/>
    <w:rsid w:val="00DE6C36"/>
    <w:rsid w:val="00DF18D9"/>
    <w:rsid w:val="00DF264A"/>
    <w:rsid w:val="00DF47CC"/>
    <w:rsid w:val="00DF65C4"/>
    <w:rsid w:val="00DF7276"/>
    <w:rsid w:val="00E01BFD"/>
    <w:rsid w:val="00E01C05"/>
    <w:rsid w:val="00E05460"/>
    <w:rsid w:val="00E1141A"/>
    <w:rsid w:val="00E12EF1"/>
    <w:rsid w:val="00E13755"/>
    <w:rsid w:val="00E149E1"/>
    <w:rsid w:val="00E15A96"/>
    <w:rsid w:val="00E17316"/>
    <w:rsid w:val="00E174D4"/>
    <w:rsid w:val="00E202C8"/>
    <w:rsid w:val="00E20910"/>
    <w:rsid w:val="00E23285"/>
    <w:rsid w:val="00E244D5"/>
    <w:rsid w:val="00E277B2"/>
    <w:rsid w:val="00E31E3E"/>
    <w:rsid w:val="00E31F53"/>
    <w:rsid w:val="00E32C21"/>
    <w:rsid w:val="00E33745"/>
    <w:rsid w:val="00E36C5F"/>
    <w:rsid w:val="00E377DB"/>
    <w:rsid w:val="00E40600"/>
    <w:rsid w:val="00E40631"/>
    <w:rsid w:val="00E47F7B"/>
    <w:rsid w:val="00E50587"/>
    <w:rsid w:val="00E506FC"/>
    <w:rsid w:val="00E50C83"/>
    <w:rsid w:val="00E5404E"/>
    <w:rsid w:val="00E5455C"/>
    <w:rsid w:val="00E5683E"/>
    <w:rsid w:val="00E61C22"/>
    <w:rsid w:val="00E61CDB"/>
    <w:rsid w:val="00E62C6A"/>
    <w:rsid w:val="00E636BF"/>
    <w:rsid w:val="00E643A2"/>
    <w:rsid w:val="00E64E09"/>
    <w:rsid w:val="00E65C29"/>
    <w:rsid w:val="00E66BDE"/>
    <w:rsid w:val="00E67118"/>
    <w:rsid w:val="00E70021"/>
    <w:rsid w:val="00E71A23"/>
    <w:rsid w:val="00E731D9"/>
    <w:rsid w:val="00E73CAB"/>
    <w:rsid w:val="00E77A30"/>
    <w:rsid w:val="00E80A7F"/>
    <w:rsid w:val="00E81CF3"/>
    <w:rsid w:val="00E83625"/>
    <w:rsid w:val="00E83D1D"/>
    <w:rsid w:val="00E843A8"/>
    <w:rsid w:val="00E84C8D"/>
    <w:rsid w:val="00E85131"/>
    <w:rsid w:val="00E85C6D"/>
    <w:rsid w:val="00E92CC4"/>
    <w:rsid w:val="00E93C42"/>
    <w:rsid w:val="00E9670C"/>
    <w:rsid w:val="00E968FF"/>
    <w:rsid w:val="00EA060C"/>
    <w:rsid w:val="00EA0F1D"/>
    <w:rsid w:val="00EA24E0"/>
    <w:rsid w:val="00EA3348"/>
    <w:rsid w:val="00EA713D"/>
    <w:rsid w:val="00EA78CA"/>
    <w:rsid w:val="00EB0BFA"/>
    <w:rsid w:val="00EB1786"/>
    <w:rsid w:val="00EB26FA"/>
    <w:rsid w:val="00EB4713"/>
    <w:rsid w:val="00EB4B82"/>
    <w:rsid w:val="00EB5DD9"/>
    <w:rsid w:val="00EC17E3"/>
    <w:rsid w:val="00EC2715"/>
    <w:rsid w:val="00EC3301"/>
    <w:rsid w:val="00EC4831"/>
    <w:rsid w:val="00EC4C96"/>
    <w:rsid w:val="00EC7CD1"/>
    <w:rsid w:val="00EC7E35"/>
    <w:rsid w:val="00ED0032"/>
    <w:rsid w:val="00ED26D3"/>
    <w:rsid w:val="00ED2A84"/>
    <w:rsid w:val="00ED2BAA"/>
    <w:rsid w:val="00ED3CCB"/>
    <w:rsid w:val="00ED5CD6"/>
    <w:rsid w:val="00EE000D"/>
    <w:rsid w:val="00EE13A9"/>
    <w:rsid w:val="00EE44E9"/>
    <w:rsid w:val="00EE5796"/>
    <w:rsid w:val="00EE65C6"/>
    <w:rsid w:val="00EF24FF"/>
    <w:rsid w:val="00EF3A6B"/>
    <w:rsid w:val="00EF42CE"/>
    <w:rsid w:val="00EF4FFE"/>
    <w:rsid w:val="00EF552F"/>
    <w:rsid w:val="00EF5A9F"/>
    <w:rsid w:val="00EF62A0"/>
    <w:rsid w:val="00EF6D3A"/>
    <w:rsid w:val="00F011B3"/>
    <w:rsid w:val="00F019AC"/>
    <w:rsid w:val="00F030A7"/>
    <w:rsid w:val="00F034EB"/>
    <w:rsid w:val="00F03F2E"/>
    <w:rsid w:val="00F048A6"/>
    <w:rsid w:val="00F04A06"/>
    <w:rsid w:val="00F04D56"/>
    <w:rsid w:val="00F0642D"/>
    <w:rsid w:val="00F0667A"/>
    <w:rsid w:val="00F07EFB"/>
    <w:rsid w:val="00F10CCE"/>
    <w:rsid w:val="00F1144E"/>
    <w:rsid w:val="00F11E7F"/>
    <w:rsid w:val="00F1231D"/>
    <w:rsid w:val="00F12A37"/>
    <w:rsid w:val="00F13C68"/>
    <w:rsid w:val="00F14800"/>
    <w:rsid w:val="00F154DF"/>
    <w:rsid w:val="00F15504"/>
    <w:rsid w:val="00F1657C"/>
    <w:rsid w:val="00F22C2B"/>
    <w:rsid w:val="00F23429"/>
    <w:rsid w:val="00F2635A"/>
    <w:rsid w:val="00F30DC2"/>
    <w:rsid w:val="00F3238A"/>
    <w:rsid w:val="00F34101"/>
    <w:rsid w:val="00F3464A"/>
    <w:rsid w:val="00F35FB7"/>
    <w:rsid w:val="00F37E16"/>
    <w:rsid w:val="00F40AF8"/>
    <w:rsid w:val="00F4196F"/>
    <w:rsid w:val="00F42A39"/>
    <w:rsid w:val="00F43795"/>
    <w:rsid w:val="00F45C7E"/>
    <w:rsid w:val="00F46F3B"/>
    <w:rsid w:val="00F501A8"/>
    <w:rsid w:val="00F50340"/>
    <w:rsid w:val="00F50B3A"/>
    <w:rsid w:val="00F51ABA"/>
    <w:rsid w:val="00F544CF"/>
    <w:rsid w:val="00F546DF"/>
    <w:rsid w:val="00F60C44"/>
    <w:rsid w:val="00F61C8E"/>
    <w:rsid w:val="00F622CE"/>
    <w:rsid w:val="00F6327E"/>
    <w:rsid w:val="00F6361F"/>
    <w:rsid w:val="00F63879"/>
    <w:rsid w:val="00F64ED3"/>
    <w:rsid w:val="00F65496"/>
    <w:rsid w:val="00F655B8"/>
    <w:rsid w:val="00F6573B"/>
    <w:rsid w:val="00F66CAC"/>
    <w:rsid w:val="00F70341"/>
    <w:rsid w:val="00F703B0"/>
    <w:rsid w:val="00F70C5F"/>
    <w:rsid w:val="00F720C5"/>
    <w:rsid w:val="00F73115"/>
    <w:rsid w:val="00F74F53"/>
    <w:rsid w:val="00F77053"/>
    <w:rsid w:val="00F82580"/>
    <w:rsid w:val="00F86127"/>
    <w:rsid w:val="00F90157"/>
    <w:rsid w:val="00F91415"/>
    <w:rsid w:val="00F92B5A"/>
    <w:rsid w:val="00F94876"/>
    <w:rsid w:val="00F949F4"/>
    <w:rsid w:val="00F9583B"/>
    <w:rsid w:val="00F95B4F"/>
    <w:rsid w:val="00F96FA8"/>
    <w:rsid w:val="00F97C31"/>
    <w:rsid w:val="00FA03E4"/>
    <w:rsid w:val="00FA1BAC"/>
    <w:rsid w:val="00FA1D68"/>
    <w:rsid w:val="00FA3005"/>
    <w:rsid w:val="00FA35DC"/>
    <w:rsid w:val="00FA4F67"/>
    <w:rsid w:val="00FA5F30"/>
    <w:rsid w:val="00FA66D8"/>
    <w:rsid w:val="00FA7640"/>
    <w:rsid w:val="00FB009D"/>
    <w:rsid w:val="00FB1206"/>
    <w:rsid w:val="00FB1997"/>
    <w:rsid w:val="00FB32DE"/>
    <w:rsid w:val="00FB5CBD"/>
    <w:rsid w:val="00FC34F0"/>
    <w:rsid w:val="00FC4444"/>
    <w:rsid w:val="00FC4DC2"/>
    <w:rsid w:val="00FC5077"/>
    <w:rsid w:val="00FC5486"/>
    <w:rsid w:val="00FC7B17"/>
    <w:rsid w:val="00FD1941"/>
    <w:rsid w:val="00FD1AD5"/>
    <w:rsid w:val="00FD2F34"/>
    <w:rsid w:val="00FD3005"/>
    <w:rsid w:val="00FD379C"/>
    <w:rsid w:val="00FD4D83"/>
    <w:rsid w:val="00FE104E"/>
    <w:rsid w:val="00FE29B1"/>
    <w:rsid w:val="00FE2A00"/>
    <w:rsid w:val="00FE3982"/>
    <w:rsid w:val="00FE3990"/>
    <w:rsid w:val="00FE524C"/>
    <w:rsid w:val="00FE7103"/>
    <w:rsid w:val="00FE7BCA"/>
    <w:rsid w:val="00FF2137"/>
    <w:rsid w:val="00FF2649"/>
    <w:rsid w:val="00FF3C6B"/>
    <w:rsid w:val="00FF6978"/>
    <w:rsid w:val="00FF6BDD"/>
    <w:rsid w:val="00FF6F3F"/>
    <w:rsid w:val="00FF725B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A628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FE3982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FE398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A6289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aliases w:val="H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aliases w:val="TableGrid,网格型"/>
    <w:basedOn w:val="TableNormal"/>
    <w:qFormat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rsid w:val="001F1EDC"/>
    <w:pPr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rsid w:val="00D64B71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D64B71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,列表段落11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uiPriority w:val="99"/>
    <w:qFormat/>
    <w:rsid w:val="0063249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spacing w:after="0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spacing w:after="0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CB7D65"/>
    <w:rPr>
      <w:lang w:val="en-GB" w:eastAsia="en-US"/>
    </w:rPr>
  </w:style>
  <w:style w:type="paragraph" w:customStyle="1" w:styleId="Reference">
    <w:name w:val="Reference"/>
    <w:basedOn w:val="BodyText"/>
    <w:rsid w:val="008027AB"/>
    <w:pPr>
      <w:numPr>
        <w:numId w:val="1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color w:val="auto"/>
      <w:lang w:eastAsia="zh-CN"/>
    </w:rPr>
  </w:style>
  <w:style w:type="character" w:styleId="Hyperlink">
    <w:name w:val="Hyperlink"/>
    <w:uiPriority w:val="99"/>
    <w:rsid w:val="008027AB"/>
    <w:rPr>
      <w:color w:val="0000FF"/>
      <w:u w:val="single"/>
    </w:rPr>
  </w:style>
  <w:style w:type="paragraph" w:customStyle="1" w:styleId="references">
    <w:name w:val="references"/>
    <w:uiPriority w:val="99"/>
    <w:rsid w:val="00840BAA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paragraph" w:customStyle="1" w:styleId="Obserevation">
    <w:name w:val="Obserevation"/>
    <w:basedOn w:val="Normal"/>
    <w:link w:val="ObserevationChar"/>
    <w:qFormat/>
    <w:rsid w:val="00106AD2"/>
    <w:pPr>
      <w:numPr>
        <w:numId w:val="28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/>
      <w:b/>
      <w:lang w:val="en-US"/>
    </w:rPr>
  </w:style>
  <w:style w:type="character" w:customStyle="1" w:styleId="ObserevationChar">
    <w:name w:val="Obserevation Char"/>
    <w:basedOn w:val="DefaultParagraphFont"/>
    <w:link w:val="Obserevation"/>
    <w:rsid w:val="00106AD2"/>
    <w:rPr>
      <w:rFonts w:ascii="Calibri" w:eastAsia="MS Mincho" w:hAnsi="Calibri" w:cs="Times New Roman"/>
      <w:b/>
      <w:sz w:val="20"/>
      <w:szCs w:val="20"/>
    </w:rPr>
  </w:style>
  <w:style w:type="paragraph" w:customStyle="1" w:styleId="Proposal1">
    <w:name w:val="Proposal1"/>
    <w:basedOn w:val="Normal"/>
    <w:link w:val="Proposal1Char"/>
    <w:qFormat/>
    <w:rsid w:val="00DF47CC"/>
    <w:pPr>
      <w:numPr>
        <w:numId w:val="29"/>
      </w:numPr>
      <w:tabs>
        <w:tab w:val="left" w:pos="1620"/>
      </w:tabs>
      <w:spacing w:before="120" w:after="0" w:line="240" w:lineRule="auto"/>
      <w:jc w:val="both"/>
    </w:pPr>
    <w:rPr>
      <w:rFonts w:ascii="Calibri" w:eastAsia="MS Mincho" w:hAnsi="Calibri"/>
      <w:b/>
      <w:lang w:val="en-US"/>
    </w:rPr>
  </w:style>
  <w:style w:type="character" w:customStyle="1" w:styleId="Proposal1Char">
    <w:name w:val="Proposal1 Char"/>
    <w:link w:val="Proposal1"/>
    <w:rsid w:val="00DF47CC"/>
    <w:rPr>
      <w:rFonts w:ascii="Calibri" w:eastAsia="MS Mincho" w:hAnsi="Calibri" w:cs="Times New Roman"/>
      <w:b/>
      <w:sz w:val="20"/>
      <w:szCs w:val="20"/>
    </w:rPr>
  </w:style>
  <w:style w:type="character" w:customStyle="1" w:styleId="CommentsChar">
    <w:name w:val="Comments Char"/>
    <w:link w:val="Comments"/>
    <w:qFormat/>
    <w:locked/>
    <w:rsid w:val="00E15A96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E15A96"/>
    <w:pPr>
      <w:spacing w:before="40" w:after="0" w:line="240" w:lineRule="auto"/>
    </w:pPr>
    <w:rPr>
      <w:rFonts w:ascii="Arial" w:eastAsia="MS Mincho" w:hAnsi="Arial" w:cs="Arial"/>
      <w:i/>
      <w:noProof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290</cp:revision>
  <dcterms:created xsi:type="dcterms:W3CDTF">2023-05-10T08:47:00Z</dcterms:created>
  <dcterms:modified xsi:type="dcterms:W3CDTF">2024-10-04T03:31:00Z</dcterms:modified>
</cp:coreProperties>
</file>