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28295" w14:textId="44717563" w:rsidR="00B2311E" w:rsidRPr="00BF20D3" w:rsidRDefault="00B2311E" w:rsidP="00BF20D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</w:t>
      </w:r>
      <w:bookmarkStart w:id="0" w:name="_Ref452454252"/>
      <w:bookmarkEnd w:id="0"/>
      <w:r w:rsidRPr="00BF20D3">
        <w:rPr>
          <w:rFonts w:ascii="Arial" w:hAnsi="Arial" w:cs="Arial"/>
          <w:b/>
          <w:bCs/>
          <w:sz w:val="24"/>
        </w:rPr>
        <w:t>SG RAN WG2 Meeting #1</w:t>
      </w:r>
      <w:r w:rsidR="00BD0F0E">
        <w:rPr>
          <w:rFonts w:ascii="Arial" w:hAnsi="Arial" w:cs="Arial"/>
          <w:b/>
          <w:bCs/>
          <w:sz w:val="24"/>
        </w:rPr>
        <w:t>2</w:t>
      </w:r>
      <w:r w:rsidR="00B36CB5">
        <w:rPr>
          <w:rFonts w:ascii="Arial" w:hAnsi="Arial" w:cs="Arial"/>
          <w:b/>
          <w:bCs/>
          <w:sz w:val="24"/>
        </w:rPr>
        <w:t>4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</w:r>
      <w:r w:rsidR="00C01874" w:rsidRPr="00C01874">
        <w:rPr>
          <w:rFonts w:ascii="Arial" w:hAnsi="Arial" w:cs="Arial"/>
          <w:b/>
          <w:bCs/>
          <w:sz w:val="24"/>
        </w:rPr>
        <w:t>R2-23</w:t>
      </w:r>
      <w:r w:rsidR="0098048B">
        <w:rPr>
          <w:rFonts w:ascii="Arial" w:hAnsi="Arial" w:cs="Arial"/>
          <w:b/>
          <w:bCs/>
          <w:sz w:val="24"/>
        </w:rPr>
        <w:t>1</w:t>
      </w:r>
      <w:r w:rsidR="00B519E3">
        <w:rPr>
          <w:rFonts w:ascii="Arial" w:hAnsi="Arial" w:cs="Arial"/>
          <w:b/>
          <w:bCs/>
          <w:sz w:val="24"/>
        </w:rPr>
        <w:t>2847</w:t>
      </w:r>
    </w:p>
    <w:p w14:paraId="04F87BFA" w14:textId="40122265" w:rsidR="00B2311E" w:rsidRPr="00BF20D3" w:rsidRDefault="00010AA8" w:rsidP="00BF20D3">
      <w:pPr>
        <w:pStyle w:val="CRCoverPage"/>
        <w:spacing w:after="24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Chicago</w:t>
      </w:r>
      <w:r w:rsidR="00AD1F61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="00B2311E" w:rsidRPr="00BF20D3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13</w:t>
      </w:r>
      <w:r w:rsidR="00B642D0" w:rsidRPr="00777A4A">
        <w:rPr>
          <w:rFonts w:cs="Arial"/>
          <w:b/>
          <w:bCs/>
          <w:sz w:val="24"/>
          <w:vertAlign w:val="superscript"/>
        </w:rPr>
        <w:t>th</w:t>
      </w:r>
      <w:r w:rsidR="00B642D0">
        <w:rPr>
          <w:rFonts w:cs="Arial"/>
          <w:b/>
          <w:bCs/>
          <w:sz w:val="24"/>
        </w:rPr>
        <w:t xml:space="preserve"> – 1</w:t>
      </w:r>
      <w:r>
        <w:rPr>
          <w:rFonts w:cs="Arial"/>
          <w:b/>
          <w:bCs/>
          <w:sz w:val="24"/>
        </w:rPr>
        <w:t>7</w:t>
      </w:r>
      <w:r w:rsidR="00B642D0" w:rsidRPr="00777A4A">
        <w:rPr>
          <w:rFonts w:cs="Arial"/>
          <w:b/>
          <w:bCs/>
          <w:sz w:val="24"/>
          <w:vertAlign w:val="superscript"/>
        </w:rPr>
        <w:t>th</w:t>
      </w:r>
      <w:r w:rsidR="00B642D0">
        <w:rPr>
          <w:rFonts w:cs="Arial"/>
          <w:b/>
          <w:bCs/>
          <w:sz w:val="24"/>
        </w:rPr>
        <w:t xml:space="preserve"> of </w:t>
      </w:r>
      <w:r>
        <w:rPr>
          <w:rFonts w:cs="Arial"/>
          <w:b/>
          <w:bCs/>
          <w:sz w:val="24"/>
        </w:rPr>
        <w:t>November</w:t>
      </w:r>
      <w:r w:rsidR="00B2311E" w:rsidRPr="00BF20D3">
        <w:rPr>
          <w:rFonts w:cs="Arial"/>
          <w:b/>
          <w:bCs/>
          <w:sz w:val="24"/>
        </w:rPr>
        <w:t xml:space="preserve"> </w:t>
      </w:r>
      <w:r w:rsidR="00B2311E" w:rsidRPr="00BF20D3">
        <w:rPr>
          <w:b/>
          <w:sz w:val="24"/>
        </w:rPr>
        <w:t>202</w:t>
      </w:r>
      <w:r w:rsidR="00F535DF">
        <w:rPr>
          <w:b/>
          <w:sz w:val="24"/>
        </w:rPr>
        <w:t>3</w:t>
      </w:r>
    </w:p>
    <w:p w14:paraId="51CB701F" w14:textId="02F30A67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F9635A">
        <w:rPr>
          <w:rFonts w:cs="Arial"/>
          <w:sz w:val="24"/>
          <w:lang w:val="en-US"/>
        </w:rPr>
        <w:t>7.</w:t>
      </w:r>
      <w:r w:rsidR="002107BD">
        <w:rPr>
          <w:rFonts w:cs="Arial"/>
          <w:sz w:val="24"/>
          <w:lang w:val="en-US"/>
        </w:rPr>
        <w:t>22.</w:t>
      </w:r>
      <w:r w:rsidR="0093715B">
        <w:rPr>
          <w:rFonts w:cs="Arial"/>
          <w:sz w:val="24"/>
          <w:lang w:val="en-US"/>
        </w:rPr>
        <w:t>3</w:t>
      </w:r>
    </w:p>
    <w:p w14:paraId="05C49232" w14:textId="1E35B1E4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536ADCF5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1" w:name="Title"/>
      <w:bookmarkEnd w:id="1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</w:t>
      </w:r>
      <w:r w:rsidR="00B70475">
        <w:rPr>
          <w:rFonts w:cs="Arial"/>
          <w:sz w:val="24"/>
          <w:lang w:val="en-US"/>
        </w:rPr>
        <w:t>WUS/</w:t>
      </w:r>
      <w:r w:rsidR="002107BD">
        <w:rPr>
          <w:rFonts w:cs="Arial"/>
          <w:sz w:val="24"/>
          <w:lang w:val="en-US"/>
        </w:rPr>
        <w:t>WUR</w:t>
      </w:r>
      <w:r w:rsidR="006527E8">
        <w:rPr>
          <w:rFonts w:cs="Arial"/>
          <w:sz w:val="24"/>
          <w:lang w:val="en-US"/>
        </w:rPr>
        <w:t xml:space="preserve"> in RRC </w:t>
      </w:r>
      <w:r w:rsidR="0087083B">
        <w:rPr>
          <w:rFonts w:cs="Arial"/>
          <w:sz w:val="24"/>
          <w:lang w:val="en-US"/>
        </w:rPr>
        <w:t xml:space="preserve">Connected </w:t>
      </w:r>
      <w:r w:rsidR="006527E8">
        <w:rPr>
          <w:rFonts w:cs="Arial"/>
          <w:sz w:val="24"/>
          <w:lang w:val="en-US"/>
        </w:rPr>
        <w:t>mode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2" w:name="DocumentFor"/>
      <w:bookmarkEnd w:id="2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3D06BA80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1CC9AB9" w14:textId="19B2D0B2" w:rsidR="00826217" w:rsidRDefault="003844B1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the RAN</w:t>
      </w:r>
      <w:r w:rsidR="000B6D86">
        <w:rPr>
          <w:rFonts w:eastAsia="SimSun"/>
          <w:szCs w:val="20"/>
          <w:lang w:val="en-US" w:eastAsia="ja-JP"/>
        </w:rPr>
        <w:t xml:space="preserve">#97 meeting, an updated SID </w:t>
      </w:r>
      <w:r w:rsidR="00E94DDD">
        <w:rPr>
          <w:rFonts w:eastAsia="SimSun"/>
          <w:szCs w:val="20"/>
          <w:lang w:val="en-US" w:eastAsia="ja-JP"/>
        </w:rPr>
        <w:t xml:space="preserve">for Low Power Wake-up Signal and </w:t>
      </w:r>
      <w:r w:rsidR="00826217">
        <w:rPr>
          <w:rFonts w:eastAsia="SimSun"/>
          <w:szCs w:val="20"/>
          <w:lang w:val="en-US" w:eastAsia="ja-JP"/>
        </w:rPr>
        <w:t>Receiver</w:t>
      </w:r>
      <w:r w:rsidR="00E94DDD">
        <w:rPr>
          <w:rFonts w:eastAsia="SimSun"/>
          <w:szCs w:val="20"/>
          <w:lang w:val="en-US" w:eastAsia="ja-JP"/>
        </w:rPr>
        <w:t xml:space="preserve"> was </w:t>
      </w:r>
      <w:r w:rsidR="00826217">
        <w:rPr>
          <w:rFonts w:eastAsia="SimSun"/>
          <w:szCs w:val="20"/>
          <w:lang w:val="en-US" w:eastAsia="ja-JP"/>
        </w:rPr>
        <w:t>approved including the following objectives [1].</w:t>
      </w:r>
    </w:p>
    <w:p w14:paraId="7FC76DBD" w14:textId="77777777" w:rsidR="00F835F7" w:rsidRPr="005428B5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2614029F" w14:textId="41733CB4" w:rsidR="000E0006" w:rsidRPr="00063DD1" w:rsidRDefault="000E0006" w:rsidP="000E0006">
            <w:pPr>
              <w:spacing w:after="180"/>
              <w:ind w:right="-99"/>
              <w:rPr>
                <w:rFonts w:eastAsia="Malgun Gothic"/>
                <w:b/>
                <w:bCs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b/>
                <w:bCs/>
                <w:i/>
                <w:szCs w:val="20"/>
                <w:lang w:eastAsia="ja-JP"/>
              </w:rPr>
              <w:t>The study item includes the following objectives:</w:t>
            </w:r>
          </w:p>
          <w:p w14:paraId="68B54EDF" w14:textId="77777777" w:rsidR="000E0006" w:rsidRPr="00063DD1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i/>
                <w:szCs w:val="20"/>
                <w:lang w:eastAsia="ja-JP"/>
              </w:rPr>
              <w:t xml:space="preserve">Identify </w:t>
            </w:r>
            <w:r w:rsidRPr="00063DD1">
              <w:rPr>
                <w:rFonts w:eastAsia="Malgun Gothic" w:hint="eastAsia"/>
                <w:i/>
                <w:szCs w:val="20"/>
                <w:lang w:eastAsia="ja-JP"/>
              </w:rPr>
              <w:t>evaluation methodology</w:t>
            </w:r>
            <w:r w:rsidRPr="00063DD1">
              <w:rPr>
                <w:rFonts w:eastAsia="Malgun Gothic"/>
                <w:i/>
                <w:szCs w:val="20"/>
                <w:lang w:eastAsia="ja-JP"/>
              </w:rPr>
              <w:t xml:space="preserve"> (including the use cases)</w:t>
            </w:r>
            <w:r w:rsidRPr="00063DD1">
              <w:rPr>
                <w:rFonts w:eastAsia="Malgun Gothic" w:hint="eastAsia"/>
                <w:i/>
                <w:szCs w:val="20"/>
                <w:lang w:eastAsia="ja-JP"/>
              </w:rPr>
              <w:t xml:space="preserve"> &amp; KPIs [RAN1]</w:t>
            </w:r>
          </w:p>
          <w:p w14:paraId="0E9FBB4C" w14:textId="77777777" w:rsidR="000E0006" w:rsidRPr="00063DD1" w:rsidRDefault="000E0006" w:rsidP="000E0006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i/>
                <w:szCs w:val="20"/>
                <w:lang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14:paraId="20E116DF" w14:textId="77777777" w:rsidR="000E0006" w:rsidRPr="00063DD1" w:rsidRDefault="000E0006" w:rsidP="000E0006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i/>
                <w:szCs w:val="20"/>
                <w:lang w:eastAsia="ja-JP"/>
              </w:rPr>
              <w:t xml:space="preserve">Other use cases are not </w:t>
            </w:r>
            <w:proofErr w:type="gramStart"/>
            <w:r w:rsidRPr="00063DD1">
              <w:rPr>
                <w:rFonts w:eastAsia="Malgun Gothic"/>
                <w:i/>
                <w:szCs w:val="20"/>
                <w:lang w:eastAsia="ja-JP"/>
              </w:rPr>
              <w:t>precluded</w:t>
            </w:r>
            <w:proofErr w:type="gramEnd"/>
          </w:p>
          <w:p w14:paraId="76372EB1" w14:textId="77777777" w:rsidR="000E0006" w:rsidRPr="00063DD1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 w:hint="eastAsia"/>
                <w:i/>
                <w:szCs w:val="20"/>
                <w:lang w:eastAsia="ja-JP"/>
              </w:rPr>
              <w:t xml:space="preserve">Study and evaluate low-power wake-up receiver architectures [RAN1, RAN4] </w:t>
            </w:r>
          </w:p>
          <w:p w14:paraId="3E0739A8" w14:textId="77777777" w:rsidR="000E0006" w:rsidRPr="00063DD1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 w:hint="eastAsia"/>
                <w:i/>
                <w:szCs w:val="20"/>
                <w:lang w:eastAsia="ja-JP"/>
              </w:rPr>
              <w:t xml:space="preserve">Study and evaluate wake-up signal designs to support wake-up receivers [RAN1, RAN4] </w:t>
            </w:r>
          </w:p>
          <w:p w14:paraId="363BB786" w14:textId="77777777" w:rsidR="000E0006" w:rsidRPr="00B05094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highlight w:val="yellow"/>
                <w:lang w:eastAsia="ja-JP"/>
              </w:rPr>
            </w:pPr>
            <w:r w:rsidRPr="00B05094">
              <w:rPr>
                <w:rFonts w:eastAsia="Malgun Gothic" w:hint="eastAsia"/>
                <w:i/>
                <w:szCs w:val="20"/>
                <w:highlight w:val="yellow"/>
                <w:lang w:eastAsia="ja-JP"/>
              </w:rPr>
              <w:t>Study and evaluate L1</w:t>
            </w:r>
            <w:r w:rsidRPr="00B05094">
              <w:rPr>
                <w:rFonts w:eastAsia="Malgun Gothic"/>
                <w:i/>
                <w:szCs w:val="20"/>
                <w:highlight w:val="yellow"/>
                <w:lang w:eastAsia="ja-JP"/>
              </w:rPr>
              <w:t xml:space="preserve"> procedures and higher layer</w:t>
            </w:r>
            <w:r w:rsidRPr="00B05094">
              <w:rPr>
                <w:rFonts w:eastAsia="Malgun Gothic" w:hint="eastAsia"/>
                <w:i/>
                <w:szCs w:val="20"/>
                <w:highlight w:val="yellow"/>
                <w:lang w:eastAsia="ja-JP"/>
              </w:rPr>
              <w:t xml:space="preserve"> protocol c</w:t>
            </w:r>
            <w:r w:rsidRPr="00B05094">
              <w:rPr>
                <w:rFonts w:eastAsia="Malgun Gothic"/>
                <w:i/>
                <w:szCs w:val="20"/>
                <w:highlight w:val="yellow"/>
                <w:lang w:eastAsia="ja-JP"/>
              </w:rPr>
              <w:t xml:space="preserve">hanges needed to support the wake-up signals [RAN2, RAN1] </w:t>
            </w:r>
          </w:p>
          <w:p w14:paraId="2BFC7330" w14:textId="77777777" w:rsidR="000E0006" w:rsidRPr="00063DD1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i/>
                <w:szCs w:val="20"/>
                <w:lang w:eastAsia="ja-JP"/>
              </w:rPr>
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</w:r>
          </w:p>
          <w:p w14:paraId="2B58D5E4" w14:textId="0EDBB44F" w:rsidR="000E0006" w:rsidRDefault="000E0006" w:rsidP="000E0006">
            <w:r w:rsidRPr="00063DD1">
              <w:rPr>
                <w:rFonts w:eastAsia="DengXian"/>
                <w:i/>
                <w:szCs w:val="20"/>
                <w:lang w:eastAsia="zh-CN"/>
              </w:rPr>
              <w:t>Note: The need for RAN2 evaluation will be triggered by RAN1 when necessary.</w:t>
            </w:r>
          </w:p>
          <w:p w14:paraId="49249C4A" w14:textId="6E3F9C76" w:rsidR="00253F94" w:rsidRDefault="0057290E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>
              <w:t>-</w:t>
            </w:r>
            <w:r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0A8D67BE" w14:textId="23FEE738" w:rsidR="00342D21" w:rsidRPr="00424B3E" w:rsidRDefault="00342D21" w:rsidP="007753B1">
      <w:pPr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val="en-US" w:eastAsia="ja-JP"/>
        </w:rPr>
        <w:t>At RAN2#123bis [</w:t>
      </w:r>
      <w:r w:rsidR="003B6831">
        <w:rPr>
          <w:rFonts w:eastAsia="SimSun"/>
          <w:szCs w:val="20"/>
          <w:lang w:val="en-US" w:eastAsia="ja-JP"/>
        </w:rPr>
        <w:t>2</w:t>
      </w:r>
      <w:r>
        <w:rPr>
          <w:rFonts w:eastAsia="SimSun"/>
          <w:szCs w:val="20"/>
          <w:lang w:val="en-US" w:eastAsia="ja-JP"/>
        </w:rPr>
        <w:t xml:space="preserve">], </w:t>
      </w:r>
      <w:r w:rsidR="00940E35">
        <w:rPr>
          <w:rFonts w:eastAsia="SimSun"/>
          <w:szCs w:val="20"/>
          <w:lang w:val="en-US" w:eastAsia="ja-JP"/>
        </w:rPr>
        <w:t>c</w:t>
      </w:r>
      <w:r w:rsidR="00C743F4">
        <w:rPr>
          <w:rFonts w:eastAsia="SimSun"/>
          <w:szCs w:val="20"/>
          <w:lang w:val="en-US" w:eastAsia="ja-JP"/>
        </w:rPr>
        <w:t xml:space="preserve">onnected mode </w:t>
      </w:r>
      <w:r w:rsidR="00940E35">
        <w:rPr>
          <w:rFonts w:eastAsia="SimSun"/>
          <w:szCs w:val="20"/>
          <w:lang w:val="en-US" w:eastAsia="ja-JP"/>
        </w:rPr>
        <w:t xml:space="preserve">aspects </w:t>
      </w:r>
      <w:r w:rsidR="00C743F4">
        <w:rPr>
          <w:rFonts w:eastAsia="SimSun"/>
          <w:szCs w:val="20"/>
          <w:lang w:val="en-US" w:eastAsia="ja-JP"/>
        </w:rPr>
        <w:t>w</w:t>
      </w:r>
      <w:r w:rsidR="00940E35">
        <w:rPr>
          <w:rFonts w:eastAsia="SimSun"/>
          <w:szCs w:val="20"/>
          <w:lang w:val="en-US" w:eastAsia="ja-JP"/>
        </w:rPr>
        <w:t>ere</w:t>
      </w:r>
      <w:r w:rsidR="00C743F4">
        <w:rPr>
          <w:rFonts w:eastAsia="SimSun"/>
          <w:szCs w:val="20"/>
          <w:lang w:val="en-US" w:eastAsia="ja-JP"/>
        </w:rPr>
        <w:t xml:space="preserve"> discussed and the following</w:t>
      </w:r>
      <w:r>
        <w:rPr>
          <w:rFonts w:eastAsia="SimSun"/>
          <w:szCs w:val="20"/>
          <w:lang w:val="en-US" w:eastAsia="ja-JP"/>
        </w:rPr>
        <w:t xml:space="preserve"> agreements </w:t>
      </w:r>
      <w:r w:rsidR="00C743F4">
        <w:rPr>
          <w:rFonts w:eastAsia="SimSun"/>
          <w:szCs w:val="20"/>
          <w:lang w:val="en-US" w:eastAsia="ja-JP"/>
        </w:rPr>
        <w:t xml:space="preserve">were made; </w:t>
      </w:r>
      <w:r w:rsidR="00B73FD3">
        <w:rPr>
          <w:rFonts w:eastAsia="SimSun"/>
          <w:szCs w:val="20"/>
          <w:lang w:val="en-US" w:eastAsia="ja-JP"/>
        </w:rPr>
        <w:t>amongst other</w:t>
      </w:r>
      <w:r w:rsidR="00724665">
        <w:rPr>
          <w:rFonts w:eastAsia="SimSun"/>
          <w:szCs w:val="20"/>
          <w:lang w:val="en-US" w:eastAsia="ja-JP"/>
        </w:rPr>
        <w:t>s</w:t>
      </w:r>
      <w:r w:rsidR="00C605E4">
        <w:rPr>
          <w:rFonts w:eastAsia="SimSun"/>
          <w:szCs w:val="20"/>
          <w:lang w:val="en-US" w:eastAsia="ja-JP"/>
        </w:rPr>
        <w:t>,</w:t>
      </w:r>
      <w:r w:rsidR="00B73FD3">
        <w:rPr>
          <w:rFonts w:eastAsia="SimSun"/>
          <w:szCs w:val="20"/>
          <w:lang w:val="en-US" w:eastAsia="ja-JP"/>
        </w:rPr>
        <w:t xml:space="preserve"> based on an</w:t>
      </w:r>
      <w:r w:rsidR="00B73FD3" w:rsidRPr="00B73FD3">
        <w:rPr>
          <w:rFonts w:eastAsia="SimSun"/>
          <w:szCs w:val="20"/>
          <w:lang w:val="en-US" w:eastAsia="ja-JP"/>
        </w:rPr>
        <w:t xml:space="preserve"> AT123bis</w:t>
      </w:r>
      <w:r w:rsidR="0068678F">
        <w:rPr>
          <w:rFonts w:eastAsia="SimSun"/>
          <w:szCs w:val="20"/>
          <w:lang w:val="en-US" w:eastAsia="ja-JP"/>
        </w:rPr>
        <w:t xml:space="preserve"> </w:t>
      </w:r>
      <w:r w:rsidR="00B73FD3" w:rsidRPr="00B73FD3">
        <w:rPr>
          <w:rFonts w:eastAsia="SimSun"/>
          <w:szCs w:val="20"/>
          <w:lang w:val="en-US" w:eastAsia="ja-JP"/>
        </w:rPr>
        <w:t>[510] email discussion</w:t>
      </w:r>
      <w:r w:rsidR="00424B3E">
        <w:rPr>
          <w:rFonts w:eastAsia="SimSun"/>
          <w:szCs w:val="20"/>
          <w:lang w:val="en-US" w:eastAsia="ja-JP"/>
        </w:rPr>
        <w:t xml:space="preserve"> [3]</w:t>
      </w:r>
      <w:r w:rsidR="00442022">
        <w:rPr>
          <w:rFonts w:eastAsia="SimSun"/>
          <w:szCs w:val="20"/>
          <w:lang w:val="en-US" w:eastAsia="ja-JP"/>
        </w:rPr>
        <w:t>.</w:t>
      </w:r>
    </w:p>
    <w:p w14:paraId="2EC4E68C" w14:textId="77777777" w:rsidR="00646399" w:rsidRPr="00424B3E" w:rsidRDefault="00646399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7A5708CD" w14:textId="77777777" w:rsidR="00EA727C" w:rsidRDefault="00EA727C" w:rsidP="00FC05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 xml:space="preserve">RAN2 assumes that the Intention with LP-WUS indication in connected is to trigger MR PDCCH monitoring. </w:t>
      </w:r>
    </w:p>
    <w:p w14:paraId="77F99E0D" w14:textId="77777777" w:rsidR="00EA727C" w:rsidRDefault="00EA727C" w:rsidP="00FC05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>Option 1: to relate LP-WUS with DRX: Network can configure LP-WUS outside MR DRX active time. In that case, LP-WUS can trigger MR PDCCH monitoring to start procedures related to DRX timer(s). FFS which timer and whether/how it may co-exist with R16 DCP.</w:t>
      </w:r>
    </w:p>
    <w:p w14:paraId="3B719B52" w14:textId="77777777" w:rsidR="00296DF6" w:rsidRDefault="00296DF6" w:rsidP="00FC05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zh-CN"/>
        </w:rPr>
        <w:t>UL transmission by MR also triggers PDCCH monitoring by MR.</w:t>
      </w:r>
      <w:r>
        <w:rPr>
          <w:lang w:eastAsia="ja-JP"/>
        </w:rPr>
        <w:t xml:space="preserve"> </w:t>
      </w:r>
    </w:p>
    <w:p w14:paraId="6768FC95" w14:textId="77777777" w:rsidR="00F4493B" w:rsidRDefault="00F4493B" w:rsidP="00FC05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Option 2: to have LP-WUS transparent to current MAC operation (might not have impact to MAC)</w:t>
      </w:r>
    </w:p>
    <w:p w14:paraId="3D8583A8" w14:textId="77777777" w:rsidR="00DB26FB" w:rsidRPr="000A1010" w:rsidRDefault="00DB26FB" w:rsidP="00FC05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 xml:space="preserve">P1: Capture the LP-WUS using option that LP-WUS has similar functionality as Rel-16 DCP in TR. </w:t>
      </w:r>
    </w:p>
    <w:p w14:paraId="461890E8" w14:textId="77777777" w:rsidR="00DB26FB" w:rsidRDefault="00DB26FB" w:rsidP="00FC05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 xml:space="preserve">P2: Capture the LP-WUS using option that LP-WUS could be used at any time outside DRX active time to indicate UE to </w:t>
      </w:r>
      <w:proofErr w:type="gramStart"/>
      <w:r>
        <w:rPr>
          <w:lang w:eastAsia="ja-JP"/>
        </w:rPr>
        <w:t>enter into</w:t>
      </w:r>
      <w:proofErr w:type="gramEnd"/>
      <w:r>
        <w:rPr>
          <w:lang w:eastAsia="ja-JP"/>
        </w:rPr>
        <w:t xml:space="preserve"> active time in TR.</w:t>
      </w:r>
    </w:p>
    <w:p w14:paraId="377BFC0F" w14:textId="77777777" w:rsidR="00DB26FB" w:rsidRPr="000A1010" w:rsidRDefault="00DB26FB" w:rsidP="00FC05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 xml:space="preserve">P3: FFS whether to capture the LP-WUS using option that LP-WUS could be used after the beginning of </w:t>
      </w:r>
      <w:proofErr w:type="spellStart"/>
      <w:r>
        <w:rPr>
          <w:lang w:eastAsia="ja-JP"/>
        </w:rPr>
        <w:t>drx-onDurationTimer</w:t>
      </w:r>
      <w:proofErr w:type="spellEnd"/>
      <w:r>
        <w:rPr>
          <w:lang w:eastAsia="ja-JP"/>
        </w:rPr>
        <w:t xml:space="preserve"> in TR. </w:t>
      </w:r>
    </w:p>
    <w:p w14:paraId="2A8194E1" w14:textId="77777777" w:rsidR="00DB26FB" w:rsidRDefault="00DB26FB" w:rsidP="00FC05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lastRenderedPageBreak/>
        <w:t xml:space="preserve">P4: Capture the LP-WUS using option that LP-WUS could be used when C-DRX is not configured in TR and FFS the detail. </w:t>
      </w:r>
    </w:p>
    <w:p w14:paraId="483955E0" w14:textId="77777777" w:rsidR="00DB26FB" w:rsidRDefault="00DB26FB" w:rsidP="00FC05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 xml:space="preserve">P8: FFS whether it is possible that LP-WUS and DCP are configured for a UE and UE use only one of them at any time 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depend on network configuration or link quality. </w:t>
      </w:r>
    </w:p>
    <w:p w14:paraId="5AA05FEB" w14:textId="77777777" w:rsidR="00DB26FB" w:rsidRDefault="00DB26FB" w:rsidP="00FC05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 xml:space="preserve">P9: FFS whether LP-WUS could be used in conjunction with DCP. </w:t>
      </w:r>
    </w:p>
    <w:p w14:paraId="558CA9A3" w14:textId="77777777" w:rsidR="00DB26FB" w:rsidRDefault="00DB26FB" w:rsidP="00FC05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Yu Mincho"/>
          <w:lang w:eastAsia="ja-JP"/>
        </w:rPr>
      </w:pPr>
      <w:r>
        <w:rPr>
          <w:lang w:eastAsia="ja-JP"/>
        </w:rPr>
        <w:t xml:space="preserve">P12. Capture the pros/cons and RAN2 impacts for duty cycle and continuous mode for LP-WUS in TR. </w:t>
      </w:r>
    </w:p>
    <w:p w14:paraId="4849B26F" w14:textId="77777777" w:rsidR="008A520F" w:rsidRDefault="008A520F" w:rsidP="00FC05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3" w:name="OLE_LINK105"/>
      <w:r>
        <w:t xml:space="preserve">For the long email discussion on the TR, can also add some limited scope for Idle mode, </w:t>
      </w:r>
      <w:proofErr w:type="gramStart"/>
      <w:r>
        <w:t>e.g.</w:t>
      </w:r>
      <w:proofErr w:type="gramEnd"/>
      <w:r>
        <w:t xml:space="preserve"> the general dependency LP-WUS information carrying capability -&gt; functionality, for confirmation/agreement next meeting. </w:t>
      </w:r>
    </w:p>
    <w:bookmarkEnd w:id="3"/>
    <w:p w14:paraId="58C94BD8" w14:textId="77777777" w:rsidR="00EA727C" w:rsidRPr="003B6831" w:rsidRDefault="00EA727C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6F08B512" w14:textId="77777777" w:rsidR="00EA727C" w:rsidRDefault="00EA727C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59F2C25D" w14:textId="5483A45F" w:rsidR="00646399" w:rsidRDefault="00646399" w:rsidP="00FE32AE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 xml:space="preserve">In the </w:t>
      </w:r>
      <w:r w:rsidR="001544A9">
        <w:rPr>
          <w:rFonts w:eastAsia="SimSun"/>
          <w:szCs w:val="20"/>
          <w:lang w:val="en-US" w:eastAsia="ja-JP"/>
        </w:rPr>
        <w:t xml:space="preserve">post meeting </w:t>
      </w:r>
      <w:r>
        <w:rPr>
          <w:rFonts w:eastAsia="SimSun"/>
          <w:szCs w:val="20"/>
          <w:lang w:val="en-US" w:eastAsia="ja-JP"/>
        </w:rPr>
        <w:t>email discussion [</w:t>
      </w:r>
      <w:r w:rsidR="0041752B">
        <w:rPr>
          <w:rFonts w:eastAsia="SimSun"/>
          <w:szCs w:val="20"/>
          <w:lang w:val="en-US" w:eastAsia="ja-JP"/>
        </w:rPr>
        <w:t>4</w:t>
      </w:r>
      <w:r>
        <w:rPr>
          <w:rFonts w:eastAsia="SimSun"/>
          <w:szCs w:val="20"/>
          <w:lang w:val="en-US" w:eastAsia="ja-JP"/>
        </w:rPr>
        <w:t>], the following aspects have been discussed</w:t>
      </w:r>
      <w:r w:rsidR="001544A9">
        <w:rPr>
          <w:rFonts w:eastAsia="SimSun"/>
          <w:szCs w:val="20"/>
          <w:lang w:val="en-US" w:eastAsia="ja-JP"/>
        </w:rPr>
        <w:t xml:space="preserve"> for connected</w:t>
      </w:r>
      <w:r w:rsidR="003A156D">
        <w:rPr>
          <w:rFonts w:eastAsia="SimSun"/>
          <w:szCs w:val="20"/>
          <w:lang w:val="en-US" w:eastAsia="ja-JP"/>
        </w:rPr>
        <w:t xml:space="preserve"> mode. </w:t>
      </w:r>
    </w:p>
    <w:p w14:paraId="2DDC3AE0" w14:textId="77777777" w:rsidR="00646399" w:rsidRDefault="00646399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3D906053" w14:textId="373B8820" w:rsidR="0006210C" w:rsidRDefault="0006210C" w:rsidP="0006210C">
      <w:pPr>
        <w:pStyle w:val="ListParagraph"/>
        <w:numPr>
          <w:ilvl w:val="0"/>
          <w:numId w:val="50"/>
        </w:numPr>
        <w:ind w:leftChars="0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LP-WUS and DCP</w:t>
      </w:r>
    </w:p>
    <w:p w14:paraId="46A0AE77" w14:textId="5780D4C0" w:rsidR="0006210C" w:rsidRDefault="0006210C" w:rsidP="003B6831">
      <w:pPr>
        <w:pStyle w:val="ListParagraph"/>
        <w:numPr>
          <w:ilvl w:val="0"/>
          <w:numId w:val="50"/>
        </w:numPr>
        <w:ind w:leftChars="0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 xml:space="preserve">LP-WUS in relation to </w:t>
      </w:r>
      <w:proofErr w:type="spellStart"/>
      <w:r w:rsidR="00200AFB">
        <w:rPr>
          <w:rFonts w:eastAsia="SimSun"/>
          <w:szCs w:val="20"/>
          <w:lang w:val="en-US" w:eastAsia="ja-JP"/>
        </w:rPr>
        <w:t>drx</w:t>
      </w:r>
      <w:r w:rsidR="009B0BCF">
        <w:rPr>
          <w:rFonts w:eastAsia="SimSun"/>
          <w:szCs w:val="20"/>
          <w:lang w:val="en-US" w:eastAsia="ja-JP"/>
        </w:rPr>
        <w:t>_</w:t>
      </w:r>
      <w:r w:rsidR="000457DA">
        <w:rPr>
          <w:rFonts w:eastAsia="SimSun"/>
          <w:szCs w:val="20"/>
          <w:lang w:val="en-US" w:eastAsia="ja-JP"/>
        </w:rPr>
        <w:t>on</w:t>
      </w:r>
      <w:r w:rsidR="00AB55B6">
        <w:rPr>
          <w:rFonts w:eastAsia="SimSun"/>
          <w:szCs w:val="20"/>
          <w:lang w:val="en-US" w:eastAsia="ja-JP"/>
        </w:rPr>
        <w:t>D</w:t>
      </w:r>
      <w:r>
        <w:rPr>
          <w:rFonts w:eastAsia="SimSun"/>
          <w:szCs w:val="20"/>
          <w:lang w:val="en-US" w:eastAsia="ja-JP"/>
        </w:rPr>
        <w:t>uration</w:t>
      </w:r>
      <w:proofErr w:type="spellEnd"/>
    </w:p>
    <w:p w14:paraId="7DD22AE9" w14:textId="7B9D7D6F" w:rsidR="00316D18" w:rsidRDefault="00316D18" w:rsidP="003B6831">
      <w:pPr>
        <w:pStyle w:val="ListParagraph"/>
        <w:numPr>
          <w:ilvl w:val="0"/>
          <w:numId w:val="50"/>
        </w:numPr>
        <w:ind w:leftChars="0"/>
        <w:jc w:val="both"/>
        <w:rPr>
          <w:rFonts w:eastAsia="SimSun"/>
          <w:szCs w:val="20"/>
          <w:lang w:val="en-US" w:eastAsia="ja-JP"/>
        </w:rPr>
      </w:pPr>
      <w:r w:rsidRPr="00316D18">
        <w:rPr>
          <w:rFonts w:eastAsia="SimSun"/>
          <w:szCs w:val="20"/>
          <w:lang w:val="en-US" w:eastAsia="ja-JP"/>
        </w:rPr>
        <w:t>Impact on SPS and CG for LP-WUS</w:t>
      </w:r>
    </w:p>
    <w:p w14:paraId="3EFCD1DB" w14:textId="77777777" w:rsidR="00646399" w:rsidRDefault="00646399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3645BFA8" w14:textId="046EA218" w:rsidR="003A156D" w:rsidRPr="00690EC1" w:rsidRDefault="009045B9" w:rsidP="00690EC1">
      <w:pPr>
        <w:jc w:val="both"/>
        <w:rPr>
          <w:rFonts w:eastAsia="SimSun"/>
          <w:szCs w:val="20"/>
          <w:lang w:val="en-US" w:eastAsia="ja-JP"/>
        </w:rPr>
      </w:pPr>
      <w:r w:rsidRPr="00690EC1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690EC1">
        <w:rPr>
          <w:rFonts w:eastAsia="SimSun"/>
          <w:szCs w:val="20"/>
          <w:lang w:val="en-US" w:eastAsia="ja-JP"/>
        </w:rPr>
        <w:t>our view on some RAN2 related aspects</w:t>
      </w:r>
      <w:r w:rsidR="008E6B9D" w:rsidRPr="00690EC1">
        <w:rPr>
          <w:rFonts w:eastAsia="SimSun"/>
          <w:szCs w:val="20"/>
          <w:lang w:val="en-US" w:eastAsia="ja-JP"/>
        </w:rPr>
        <w:t xml:space="preserve"> </w:t>
      </w:r>
      <w:r w:rsidR="00856695" w:rsidRPr="00690EC1">
        <w:rPr>
          <w:rFonts w:eastAsia="SimSun"/>
          <w:szCs w:val="20"/>
          <w:lang w:val="en-US" w:eastAsia="ja-JP"/>
        </w:rPr>
        <w:t>related to</w:t>
      </w:r>
      <w:r w:rsidR="008E6B9D" w:rsidRPr="00690EC1">
        <w:rPr>
          <w:rFonts w:eastAsia="SimSun"/>
          <w:szCs w:val="20"/>
          <w:lang w:val="en-US" w:eastAsia="ja-JP"/>
        </w:rPr>
        <w:t>,</w:t>
      </w:r>
      <w:r w:rsidR="003A156D" w:rsidRPr="00690EC1">
        <w:rPr>
          <w:rFonts w:eastAsia="SimSun"/>
          <w:szCs w:val="20"/>
          <w:lang w:val="en-US" w:eastAsia="ja-JP"/>
        </w:rPr>
        <w:t xml:space="preserve"> LP-WUS and DCP</w:t>
      </w:r>
      <w:r w:rsidR="00742DB3">
        <w:rPr>
          <w:rFonts w:eastAsia="SimSun"/>
          <w:szCs w:val="20"/>
          <w:lang w:val="en-US" w:eastAsia="ja-JP"/>
        </w:rPr>
        <w:t xml:space="preserve"> and</w:t>
      </w:r>
      <w:r w:rsidR="003A156D" w:rsidRPr="00690EC1">
        <w:rPr>
          <w:rFonts w:eastAsia="SimSun"/>
          <w:szCs w:val="20"/>
          <w:lang w:val="en-US" w:eastAsia="ja-JP"/>
        </w:rPr>
        <w:t xml:space="preserve"> LP-WUS in relation to </w:t>
      </w:r>
      <w:proofErr w:type="spellStart"/>
      <w:r w:rsidR="00AB55B6">
        <w:rPr>
          <w:rFonts w:eastAsia="SimSun"/>
          <w:szCs w:val="20"/>
          <w:lang w:val="en-US" w:eastAsia="ja-JP"/>
        </w:rPr>
        <w:t>drx_o</w:t>
      </w:r>
      <w:r w:rsidR="003A156D" w:rsidRPr="00690EC1">
        <w:rPr>
          <w:rFonts w:eastAsia="SimSun"/>
          <w:szCs w:val="20"/>
          <w:lang w:val="en-US" w:eastAsia="ja-JP"/>
        </w:rPr>
        <w:t>n</w:t>
      </w:r>
      <w:r w:rsidR="00AB55B6">
        <w:rPr>
          <w:rFonts w:eastAsia="SimSun"/>
          <w:szCs w:val="20"/>
          <w:lang w:val="en-US" w:eastAsia="ja-JP"/>
        </w:rPr>
        <w:t>D</w:t>
      </w:r>
      <w:r w:rsidR="003A156D" w:rsidRPr="00690EC1">
        <w:rPr>
          <w:rFonts w:eastAsia="SimSun"/>
          <w:szCs w:val="20"/>
          <w:lang w:val="en-US" w:eastAsia="ja-JP"/>
        </w:rPr>
        <w:t>uration</w:t>
      </w:r>
      <w:proofErr w:type="spellEnd"/>
      <w:r w:rsidR="00690EC1">
        <w:rPr>
          <w:rFonts w:eastAsia="SimSun"/>
          <w:szCs w:val="20"/>
          <w:lang w:val="en-US" w:eastAsia="ja-JP"/>
        </w:rPr>
        <w:t>.</w:t>
      </w:r>
    </w:p>
    <w:p w14:paraId="49A04AE0" w14:textId="77777777" w:rsidR="0073344F" w:rsidRPr="00B82C91" w:rsidRDefault="0073344F" w:rsidP="00B82C91">
      <w:pPr>
        <w:rPr>
          <w:lang w:eastAsia="x-none"/>
        </w:rPr>
      </w:pPr>
    </w:p>
    <w:p w14:paraId="6DFA2096" w14:textId="1A011222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 in</w:t>
      </w:r>
      <w:r w:rsidR="00454AE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RRC </w:t>
      </w:r>
      <w:r w:rsidR="00A73288">
        <w:rPr>
          <w:rFonts w:eastAsia="Arial"/>
          <w:b w:val="0"/>
          <w:bCs w:val="0"/>
          <w:noProof/>
          <w:kern w:val="0"/>
          <w:sz w:val="36"/>
          <w:szCs w:val="20"/>
        </w:rPr>
        <w:t>Connected mode</w:t>
      </w:r>
    </w:p>
    <w:p w14:paraId="2BEBDF2D" w14:textId="1485E482" w:rsidR="00904AA0" w:rsidRDefault="00EA1AD6" w:rsidP="006612AC">
      <w:r>
        <w:t xml:space="preserve">The LP-WUS/WUR study </w:t>
      </w:r>
      <w:r w:rsidR="00BC186B">
        <w:t>has been finalized by RAN1, and RAN2 has only one meeting left.</w:t>
      </w:r>
    </w:p>
    <w:p w14:paraId="1485F91E" w14:textId="77777777" w:rsidR="00B61B55" w:rsidRDefault="00B61B55" w:rsidP="006612AC"/>
    <w:p w14:paraId="0E90D9F9" w14:textId="6DE15EAC" w:rsidR="007B40BC" w:rsidRDefault="007E30F7" w:rsidP="002C187E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rFonts w:eastAsiaTheme="minorEastAsia"/>
          <w:szCs w:val="21"/>
          <w:lang w:eastAsia="zh-CN"/>
        </w:rPr>
      </w:pPr>
      <w:r>
        <w:rPr>
          <w:lang w:val="en-US"/>
        </w:rPr>
        <w:t>LP-WUS and DCP</w:t>
      </w:r>
    </w:p>
    <w:p w14:paraId="655A578B" w14:textId="511D6AC4" w:rsidR="00E616ED" w:rsidRDefault="004D6910" w:rsidP="00B16F4A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</w:t>
      </w:r>
      <w:r w:rsidR="009865EC">
        <w:rPr>
          <w:rFonts w:eastAsiaTheme="minorEastAsia"/>
          <w:szCs w:val="21"/>
          <w:lang w:eastAsia="zh-CN"/>
        </w:rPr>
        <w:t>potential of coexistence of LP-WUS and DCP</w:t>
      </w:r>
      <w:r w:rsidR="001C2325">
        <w:rPr>
          <w:rFonts w:eastAsiaTheme="minorEastAsia"/>
          <w:szCs w:val="21"/>
          <w:lang w:eastAsia="zh-CN"/>
        </w:rPr>
        <w:t xml:space="preserve"> is under </w:t>
      </w:r>
      <w:r w:rsidR="00A35D3E">
        <w:rPr>
          <w:rFonts w:eastAsiaTheme="minorEastAsia"/>
          <w:szCs w:val="21"/>
          <w:lang w:eastAsia="zh-CN"/>
        </w:rPr>
        <w:t>discussion.</w:t>
      </w:r>
      <w:r w:rsidR="001C2325">
        <w:rPr>
          <w:rFonts w:eastAsiaTheme="minorEastAsia"/>
          <w:szCs w:val="21"/>
          <w:lang w:eastAsia="zh-CN"/>
        </w:rPr>
        <w:t xml:space="preserve"> </w:t>
      </w:r>
      <w:r w:rsidR="00282852">
        <w:rPr>
          <w:rFonts w:eastAsiaTheme="minorEastAsia"/>
          <w:szCs w:val="21"/>
          <w:lang w:eastAsia="zh-CN"/>
        </w:rPr>
        <w:t>In [3], we expressed our view that we think that option 2</w:t>
      </w:r>
      <w:r w:rsidR="00DE4F9C">
        <w:rPr>
          <w:rFonts w:eastAsiaTheme="minorEastAsia"/>
          <w:szCs w:val="21"/>
          <w:lang w:eastAsia="zh-CN"/>
        </w:rPr>
        <w:t>, “</w:t>
      </w:r>
      <w:r w:rsidR="00B75C99" w:rsidRPr="00B75C99">
        <w:rPr>
          <w:rFonts w:eastAsiaTheme="minorEastAsia"/>
          <w:szCs w:val="21"/>
          <w:lang w:eastAsia="zh-CN"/>
        </w:rPr>
        <w:t xml:space="preserve">LP-WUS replaces </w:t>
      </w:r>
      <w:proofErr w:type="gramStart"/>
      <w:r w:rsidR="00B75C99" w:rsidRPr="00B75C99">
        <w:rPr>
          <w:rFonts w:eastAsiaTheme="minorEastAsia"/>
          <w:szCs w:val="21"/>
          <w:lang w:eastAsia="zh-CN"/>
        </w:rPr>
        <w:t>DCP</w:t>
      </w:r>
      <w:proofErr w:type="gramEnd"/>
      <w:r w:rsidR="00B75C99" w:rsidRPr="00B75C99">
        <w:rPr>
          <w:rFonts w:eastAsiaTheme="minorEastAsia"/>
          <w:szCs w:val="21"/>
          <w:lang w:eastAsia="zh-CN"/>
        </w:rPr>
        <w:t xml:space="preserve"> and these two types of wakeup signals are not configured/used simultaneously</w:t>
      </w:r>
      <w:r w:rsidR="00B75C99">
        <w:rPr>
          <w:rFonts w:eastAsiaTheme="minorEastAsia"/>
          <w:szCs w:val="21"/>
          <w:lang w:eastAsia="zh-CN"/>
        </w:rPr>
        <w:t>”</w:t>
      </w:r>
      <w:r w:rsidR="00B75C99" w:rsidRPr="00B75C99">
        <w:rPr>
          <w:rFonts w:eastAsiaTheme="minorEastAsia"/>
          <w:szCs w:val="21"/>
          <w:lang w:eastAsia="zh-CN"/>
        </w:rPr>
        <w:t>;</w:t>
      </w:r>
      <w:r w:rsidR="00B75C99">
        <w:rPr>
          <w:rFonts w:eastAsiaTheme="minorEastAsia"/>
          <w:szCs w:val="21"/>
          <w:lang w:eastAsia="zh-CN"/>
        </w:rPr>
        <w:t xml:space="preserve"> would save the most energy</w:t>
      </w:r>
      <w:r w:rsidR="00AF676C">
        <w:rPr>
          <w:rFonts w:eastAsiaTheme="minorEastAsia"/>
          <w:szCs w:val="21"/>
          <w:lang w:eastAsia="zh-CN"/>
        </w:rPr>
        <w:t>.</w:t>
      </w:r>
    </w:p>
    <w:p w14:paraId="2AF9AD33" w14:textId="77777777" w:rsidR="00A32C01" w:rsidRDefault="00A32C01" w:rsidP="00B16F4A">
      <w:pPr>
        <w:rPr>
          <w:rFonts w:eastAsiaTheme="minorEastAsia"/>
          <w:szCs w:val="21"/>
          <w:lang w:eastAsia="zh-CN"/>
        </w:rPr>
      </w:pPr>
    </w:p>
    <w:p w14:paraId="5E4EFD9D" w14:textId="5DBD97FF" w:rsidR="009513B6" w:rsidRDefault="00405F74" w:rsidP="00B16F4A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Though</w:t>
      </w:r>
      <w:r w:rsidR="009513B6">
        <w:rPr>
          <w:rFonts w:eastAsiaTheme="minorEastAsia"/>
          <w:szCs w:val="21"/>
          <w:lang w:eastAsia="zh-CN"/>
        </w:rPr>
        <w:t xml:space="preserve"> we think that the overhead </w:t>
      </w:r>
      <w:r w:rsidR="00C84CD1">
        <w:rPr>
          <w:rFonts w:eastAsiaTheme="minorEastAsia"/>
          <w:szCs w:val="21"/>
          <w:lang w:eastAsia="zh-CN"/>
        </w:rPr>
        <w:t xml:space="preserve">of </w:t>
      </w:r>
      <w:r w:rsidR="004B33D2">
        <w:rPr>
          <w:rFonts w:eastAsiaTheme="minorEastAsia"/>
          <w:szCs w:val="21"/>
          <w:lang w:eastAsia="zh-CN"/>
        </w:rPr>
        <w:t>using two different</w:t>
      </w:r>
      <w:r w:rsidR="00AF676C">
        <w:rPr>
          <w:rFonts w:eastAsiaTheme="minorEastAsia"/>
          <w:szCs w:val="21"/>
          <w:lang w:eastAsia="zh-CN"/>
        </w:rPr>
        <w:t>,</w:t>
      </w:r>
      <w:r w:rsidR="004B33D2">
        <w:rPr>
          <w:rFonts w:eastAsiaTheme="minorEastAsia"/>
          <w:szCs w:val="21"/>
          <w:lang w:eastAsia="zh-CN"/>
        </w:rPr>
        <w:t xml:space="preserve"> but similar</w:t>
      </w:r>
      <w:r w:rsidR="00C84CD1">
        <w:rPr>
          <w:rFonts w:eastAsiaTheme="minorEastAsia"/>
          <w:szCs w:val="21"/>
          <w:lang w:eastAsia="zh-CN"/>
        </w:rPr>
        <w:t>,</w:t>
      </w:r>
      <w:r w:rsidR="004B33D2">
        <w:rPr>
          <w:rFonts w:eastAsiaTheme="minorEastAsia"/>
          <w:szCs w:val="21"/>
          <w:lang w:eastAsia="zh-CN"/>
        </w:rPr>
        <w:t xml:space="preserve"> wake-up schemes </w:t>
      </w:r>
      <w:r w:rsidR="00C84CD1">
        <w:rPr>
          <w:rFonts w:eastAsiaTheme="minorEastAsia"/>
          <w:szCs w:val="21"/>
          <w:lang w:eastAsia="zh-CN"/>
        </w:rPr>
        <w:t xml:space="preserve">together </w:t>
      </w:r>
      <w:r w:rsidR="004B33D2">
        <w:rPr>
          <w:rFonts w:eastAsiaTheme="minorEastAsia"/>
          <w:szCs w:val="21"/>
          <w:lang w:eastAsia="zh-CN"/>
        </w:rPr>
        <w:t xml:space="preserve">would </w:t>
      </w:r>
      <w:r w:rsidR="00612E28">
        <w:rPr>
          <w:rFonts w:eastAsiaTheme="minorEastAsia"/>
          <w:szCs w:val="21"/>
          <w:lang w:eastAsia="zh-CN"/>
        </w:rPr>
        <w:t>only create risk for misalignment and extra signalling and implementation effort in both the UE and network.</w:t>
      </w:r>
    </w:p>
    <w:p w14:paraId="15C547D8" w14:textId="478D0E30" w:rsidR="004533CC" w:rsidRDefault="009C773B" w:rsidP="00B16F4A">
      <w:pPr>
        <w:rPr>
          <w:szCs w:val="20"/>
          <w:lang w:eastAsia="ja-JP"/>
        </w:rPr>
      </w:pPr>
      <w:r>
        <w:rPr>
          <w:szCs w:val="20"/>
          <w:lang w:eastAsia="ja-JP"/>
        </w:rPr>
        <w:t>So, w</w:t>
      </w:r>
      <w:r w:rsidR="0079142A">
        <w:rPr>
          <w:szCs w:val="20"/>
          <w:lang w:eastAsia="ja-JP"/>
        </w:rPr>
        <w:t>e think LP-WUS should work as an alternative to DCP</w:t>
      </w:r>
      <w:r w:rsidR="00C84CD1">
        <w:rPr>
          <w:szCs w:val="20"/>
          <w:lang w:eastAsia="ja-JP"/>
        </w:rPr>
        <w:t>,</w:t>
      </w:r>
      <w:r w:rsidR="0079142A">
        <w:rPr>
          <w:szCs w:val="20"/>
          <w:lang w:eastAsia="ja-JP"/>
        </w:rPr>
        <w:t xml:space="preserve"> not as an additional step for wake-up.</w:t>
      </w:r>
      <w:r w:rsidR="0092017B">
        <w:rPr>
          <w:szCs w:val="20"/>
          <w:lang w:eastAsia="ja-JP"/>
        </w:rPr>
        <w:t xml:space="preserve"> </w:t>
      </w:r>
      <w:r w:rsidR="00011544">
        <w:rPr>
          <w:szCs w:val="20"/>
          <w:lang w:eastAsia="ja-JP"/>
        </w:rPr>
        <w:t>It</w:t>
      </w:r>
      <w:r w:rsidR="007F462A">
        <w:rPr>
          <w:szCs w:val="20"/>
          <w:lang w:eastAsia="ja-JP"/>
        </w:rPr>
        <w:t xml:space="preserve"> should be possible for the</w:t>
      </w:r>
      <w:r w:rsidR="00DF5B67">
        <w:rPr>
          <w:szCs w:val="20"/>
          <w:lang w:eastAsia="ja-JP"/>
        </w:rPr>
        <w:t xml:space="preserve"> UE </w:t>
      </w:r>
      <w:r w:rsidR="007F462A">
        <w:rPr>
          <w:szCs w:val="20"/>
          <w:lang w:eastAsia="ja-JP"/>
        </w:rPr>
        <w:t xml:space="preserve">to </w:t>
      </w:r>
      <w:r w:rsidR="00DF5B67">
        <w:rPr>
          <w:szCs w:val="20"/>
          <w:lang w:eastAsia="ja-JP"/>
        </w:rPr>
        <w:t>be configured to use</w:t>
      </w:r>
      <w:r w:rsidR="00E74E55">
        <w:rPr>
          <w:szCs w:val="20"/>
          <w:lang w:eastAsia="ja-JP"/>
        </w:rPr>
        <w:t xml:space="preserve"> one of the methods. The selection could optionally be based on UE preference</w:t>
      </w:r>
      <w:r w:rsidR="00F62569">
        <w:rPr>
          <w:szCs w:val="20"/>
          <w:lang w:eastAsia="ja-JP"/>
        </w:rPr>
        <w:t>/capabilities or relevant use case.</w:t>
      </w:r>
    </w:p>
    <w:p w14:paraId="3E9303D9" w14:textId="0ABBC088" w:rsidR="0080578F" w:rsidRDefault="0080578F" w:rsidP="00B16F4A">
      <w:pPr>
        <w:rPr>
          <w:szCs w:val="20"/>
          <w:lang w:eastAsia="ja-JP"/>
        </w:rPr>
      </w:pPr>
    </w:p>
    <w:p w14:paraId="5EB5400C" w14:textId="40A9A2D0" w:rsidR="002C6CEB" w:rsidRPr="00127F76" w:rsidRDefault="002C6CEB" w:rsidP="002C6CEB">
      <w:pPr>
        <w:rPr>
          <w:b/>
          <w:bCs/>
        </w:rPr>
      </w:pPr>
      <w:r w:rsidRPr="00127F7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127F76">
        <w:rPr>
          <w:b/>
          <w:bCs/>
          <w:lang w:val="en-US"/>
        </w:rPr>
        <w:t xml:space="preserve">: </w:t>
      </w:r>
      <w:r w:rsidR="003107A5">
        <w:rPr>
          <w:b/>
          <w:bCs/>
        </w:rPr>
        <w:t xml:space="preserve"> Capture in the TR </w:t>
      </w:r>
      <w:r w:rsidR="000B1AE5">
        <w:rPr>
          <w:b/>
          <w:bCs/>
        </w:rPr>
        <w:t xml:space="preserve">that the LP-WUS is </w:t>
      </w:r>
      <w:r w:rsidR="00045130">
        <w:rPr>
          <w:b/>
          <w:bCs/>
        </w:rPr>
        <w:t>used</w:t>
      </w:r>
      <w:r w:rsidR="00E84CB6">
        <w:rPr>
          <w:b/>
          <w:bCs/>
        </w:rPr>
        <w:t xml:space="preserve"> as an alternative to DCP</w:t>
      </w:r>
      <w:r w:rsidR="00F15267">
        <w:rPr>
          <w:b/>
          <w:bCs/>
        </w:rPr>
        <w:t>.</w:t>
      </w:r>
    </w:p>
    <w:p w14:paraId="72544E32" w14:textId="2651F2AE" w:rsidR="006B535D" w:rsidRPr="00D60265" w:rsidRDefault="006B535D" w:rsidP="00B16F4A">
      <w:pPr>
        <w:rPr>
          <w:b/>
          <w:bCs/>
          <w:lang w:val="en-US"/>
        </w:rPr>
      </w:pPr>
    </w:p>
    <w:p w14:paraId="339122E1" w14:textId="34BD8ED2" w:rsidR="001278E5" w:rsidRPr="00C17B56" w:rsidRDefault="0076724B" w:rsidP="001278E5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C17B56">
        <w:rPr>
          <w:lang w:val="en-US"/>
        </w:rPr>
        <w:t xml:space="preserve">LP-WUS related to </w:t>
      </w:r>
      <w:r w:rsidR="002353DC" w:rsidRPr="00C17B56">
        <w:rPr>
          <w:lang w:val="en-US"/>
        </w:rPr>
        <w:t>drx_o</w:t>
      </w:r>
      <w:r w:rsidRPr="00C17B56">
        <w:rPr>
          <w:lang w:val="en-US"/>
        </w:rPr>
        <w:t>n</w:t>
      </w:r>
      <w:r w:rsidR="002353DC" w:rsidRPr="00C17B56">
        <w:rPr>
          <w:lang w:val="en-US"/>
        </w:rPr>
        <w:t>D</w:t>
      </w:r>
      <w:r w:rsidRPr="00C17B56">
        <w:rPr>
          <w:lang w:val="en-US"/>
        </w:rPr>
        <w:t>uration</w:t>
      </w:r>
    </w:p>
    <w:p w14:paraId="04BD5F4D" w14:textId="064DC4A6" w:rsidR="005F13C2" w:rsidRDefault="00D75893" w:rsidP="0076724B">
      <w:pPr>
        <w:rPr>
          <w:lang w:val="en-US"/>
        </w:rPr>
      </w:pPr>
      <w:r>
        <w:rPr>
          <w:lang w:val="en-US"/>
        </w:rPr>
        <w:t>In [3], it was discussed that there could be a benefit</w:t>
      </w:r>
      <w:r w:rsidR="003977C0">
        <w:rPr>
          <w:lang w:val="en-US"/>
        </w:rPr>
        <w:t xml:space="preserve"> </w:t>
      </w:r>
      <w:r w:rsidR="00ED0C3E">
        <w:rPr>
          <w:lang w:val="en-US"/>
        </w:rPr>
        <w:t>for power saving purpose for XR traffic to</w:t>
      </w:r>
      <w:r w:rsidR="001C1B68">
        <w:rPr>
          <w:lang w:val="en-US"/>
        </w:rPr>
        <w:t xml:space="preserve"> </w:t>
      </w:r>
      <w:r w:rsidR="00455EB0">
        <w:rPr>
          <w:lang w:val="en-US"/>
        </w:rPr>
        <w:t xml:space="preserve">let the UE monitor LP-WUS instead of PDCCH monitoring </w:t>
      </w:r>
      <w:r w:rsidR="006759F8">
        <w:rPr>
          <w:lang w:val="en-US"/>
        </w:rPr>
        <w:t xml:space="preserve">while the </w:t>
      </w:r>
      <w:proofErr w:type="spellStart"/>
      <w:r w:rsidR="00FC6359">
        <w:rPr>
          <w:lang w:val="en-US"/>
        </w:rPr>
        <w:t>drx_onDurationTimer</w:t>
      </w:r>
      <w:proofErr w:type="spellEnd"/>
      <w:r w:rsidR="00FC6359">
        <w:rPr>
          <w:lang w:val="en-US"/>
        </w:rPr>
        <w:t xml:space="preserve"> is running. </w:t>
      </w:r>
      <w:r w:rsidR="00C4226A">
        <w:rPr>
          <w:lang w:val="en-US"/>
        </w:rPr>
        <w:t>The benefit would be to handle unpredictable jitter</w:t>
      </w:r>
      <w:r w:rsidR="000C09DE">
        <w:rPr>
          <w:lang w:val="en-US"/>
        </w:rPr>
        <w:t>, and hence reduce the uncertain</w:t>
      </w:r>
      <w:r w:rsidR="003D5B78">
        <w:rPr>
          <w:lang w:val="en-US"/>
        </w:rPr>
        <w:t>ty</w:t>
      </w:r>
      <w:r w:rsidR="000C09DE">
        <w:rPr>
          <w:lang w:val="en-US"/>
        </w:rPr>
        <w:t xml:space="preserve"> period of PDCCH monitoring. Though, since</w:t>
      </w:r>
      <w:r w:rsidR="00776D65">
        <w:rPr>
          <w:lang w:val="en-US"/>
        </w:rPr>
        <w:t xml:space="preserve"> the Connected mode DRX periodicity is more statically configured, and that jitter potentially </w:t>
      </w:r>
      <w:r w:rsidR="00A407C1">
        <w:rPr>
          <w:lang w:val="en-US"/>
        </w:rPr>
        <w:t>could also imply early or late arrival of packets, even outside PDCCH monitoring period</w:t>
      </w:r>
      <w:r w:rsidR="009E0799">
        <w:rPr>
          <w:lang w:val="en-US"/>
        </w:rPr>
        <w:t xml:space="preserve">, the potential wake-up signal should preferably not be related to the PDCCH </w:t>
      </w:r>
      <w:r w:rsidR="009D0C52">
        <w:rPr>
          <w:lang w:val="en-US"/>
        </w:rPr>
        <w:t>monitoring period</w:t>
      </w:r>
      <w:r w:rsidR="00E42697">
        <w:rPr>
          <w:lang w:val="en-US"/>
        </w:rPr>
        <w:t>.</w:t>
      </w:r>
    </w:p>
    <w:p w14:paraId="2F19AC8F" w14:textId="77777777" w:rsidR="00364DE8" w:rsidRDefault="00364DE8" w:rsidP="0076724B">
      <w:pPr>
        <w:rPr>
          <w:lang w:val="en-US"/>
        </w:rPr>
      </w:pPr>
    </w:p>
    <w:p w14:paraId="71F25D4C" w14:textId="71BA58A5" w:rsidR="00C3614D" w:rsidRDefault="00A63793" w:rsidP="0076724B">
      <w:pPr>
        <w:rPr>
          <w:lang w:val="en-US"/>
        </w:rPr>
      </w:pPr>
      <w:r>
        <w:rPr>
          <w:lang w:val="en-US"/>
        </w:rPr>
        <w:t xml:space="preserve">If the </w:t>
      </w:r>
      <w:r w:rsidR="000851B2">
        <w:rPr>
          <w:lang w:val="en-US"/>
        </w:rPr>
        <w:t xml:space="preserve">LP-WUS can be received during the PDCCH monitoring period, </w:t>
      </w:r>
      <w:proofErr w:type="gramStart"/>
      <w:r w:rsidR="000851B2">
        <w:rPr>
          <w:lang w:val="en-US"/>
        </w:rPr>
        <w:t>i.e.</w:t>
      </w:r>
      <w:proofErr w:type="gramEnd"/>
      <w:r w:rsidR="000851B2">
        <w:rPr>
          <w:lang w:val="en-US"/>
        </w:rPr>
        <w:t xml:space="preserve"> after the </w:t>
      </w:r>
      <w:proofErr w:type="spellStart"/>
      <w:r w:rsidR="000851B2">
        <w:rPr>
          <w:lang w:val="en-US"/>
        </w:rPr>
        <w:t>drx-onDuration</w:t>
      </w:r>
      <w:proofErr w:type="spellEnd"/>
      <w:r w:rsidR="000851B2">
        <w:rPr>
          <w:lang w:val="en-US"/>
        </w:rPr>
        <w:t xml:space="preserve"> timer is </w:t>
      </w:r>
      <w:r w:rsidR="00C26F2B">
        <w:rPr>
          <w:lang w:val="en-US"/>
        </w:rPr>
        <w:t>s</w:t>
      </w:r>
      <w:r w:rsidR="000851B2">
        <w:rPr>
          <w:lang w:val="en-US"/>
        </w:rPr>
        <w:t xml:space="preserve">tarted, </w:t>
      </w:r>
      <w:r w:rsidR="007249E8">
        <w:rPr>
          <w:lang w:val="en-US"/>
        </w:rPr>
        <w:t xml:space="preserve">the location of the PDCCH monitoring period </w:t>
      </w:r>
      <w:r w:rsidR="003A6BFB">
        <w:rPr>
          <w:lang w:val="en-US"/>
        </w:rPr>
        <w:t>may depend</w:t>
      </w:r>
      <w:r w:rsidR="00C3614D">
        <w:rPr>
          <w:lang w:val="en-US"/>
        </w:rPr>
        <w:t xml:space="preserve"> on </w:t>
      </w:r>
      <w:r w:rsidR="00DD4256">
        <w:rPr>
          <w:lang w:val="en-US"/>
        </w:rPr>
        <w:t xml:space="preserve">the </w:t>
      </w:r>
      <w:r w:rsidR="00C3614D">
        <w:rPr>
          <w:lang w:val="en-US"/>
        </w:rPr>
        <w:t>transition time</w:t>
      </w:r>
      <w:r w:rsidR="003A6BFB">
        <w:rPr>
          <w:lang w:val="en-US"/>
        </w:rPr>
        <w:t xml:space="preserve"> for the Main radio</w:t>
      </w:r>
      <w:r w:rsidR="0099046E">
        <w:rPr>
          <w:lang w:val="en-US"/>
        </w:rPr>
        <w:t xml:space="preserve"> to get ready to receive on PDCCH after being trigger</w:t>
      </w:r>
      <w:r w:rsidR="00252850">
        <w:rPr>
          <w:lang w:val="en-US"/>
        </w:rPr>
        <w:t>ed</w:t>
      </w:r>
      <w:r w:rsidR="0099046E">
        <w:rPr>
          <w:lang w:val="en-US"/>
        </w:rPr>
        <w:t xml:space="preserve"> by the LP-WUR. </w:t>
      </w:r>
      <w:r w:rsidR="00DC5552">
        <w:rPr>
          <w:lang w:val="en-US"/>
        </w:rPr>
        <w:t>Basically</w:t>
      </w:r>
      <w:r w:rsidR="007A0777">
        <w:rPr>
          <w:lang w:val="en-US"/>
        </w:rPr>
        <w:t xml:space="preserve">, it would be more beneficial to not start the </w:t>
      </w:r>
      <w:proofErr w:type="spellStart"/>
      <w:r w:rsidR="007A0777">
        <w:rPr>
          <w:lang w:val="en-US"/>
        </w:rPr>
        <w:t>drx-onDuration</w:t>
      </w:r>
      <w:proofErr w:type="spellEnd"/>
      <w:r w:rsidR="007A0777">
        <w:rPr>
          <w:lang w:val="en-US"/>
        </w:rPr>
        <w:t xml:space="preserve"> timer until the Main Radio is triggered by the LP-WUR</w:t>
      </w:r>
      <w:r w:rsidR="00FA6D9C">
        <w:rPr>
          <w:lang w:val="en-US"/>
        </w:rPr>
        <w:t xml:space="preserve">, hence </w:t>
      </w:r>
      <w:r w:rsidR="00962571">
        <w:rPr>
          <w:lang w:val="en-US"/>
        </w:rPr>
        <w:t xml:space="preserve">adjusting the PDCCH monitoring window according to the jitter, and thereby also being able to configure a short </w:t>
      </w:r>
      <w:r w:rsidR="005769AC">
        <w:rPr>
          <w:lang w:val="en-US"/>
        </w:rPr>
        <w:t xml:space="preserve">PDCCH monitoring period </w:t>
      </w:r>
      <w:r w:rsidR="00AE1BD0">
        <w:rPr>
          <w:lang w:val="en-US"/>
        </w:rPr>
        <w:t xml:space="preserve">to receive the DL data. </w:t>
      </w:r>
    </w:p>
    <w:p w14:paraId="34BC6EDB" w14:textId="77777777" w:rsidR="000F6800" w:rsidRDefault="000F6800" w:rsidP="0076724B">
      <w:pPr>
        <w:rPr>
          <w:lang w:val="en-US"/>
        </w:rPr>
      </w:pPr>
    </w:p>
    <w:p w14:paraId="0DE4D0B3" w14:textId="2E1008EC" w:rsidR="003D16B9" w:rsidRDefault="004E6808" w:rsidP="006D19AA">
      <w:pPr>
        <w:rPr>
          <w:lang w:val="en-US"/>
        </w:rPr>
      </w:pPr>
      <w:r>
        <w:rPr>
          <w:lang w:val="en-US"/>
        </w:rPr>
        <w:t xml:space="preserve">As mentioned in draft TR-38.869 [4], even </w:t>
      </w:r>
      <w:r w:rsidR="000F6800">
        <w:rPr>
          <w:lang w:val="en-US"/>
        </w:rPr>
        <w:t xml:space="preserve">a </w:t>
      </w:r>
      <w:r>
        <w:rPr>
          <w:lang w:val="en-US"/>
        </w:rPr>
        <w:t xml:space="preserve">transition time 6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in case of light sleep, may be t</w:t>
      </w:r>
      <w:r w:rsidR="000F6800">
        <w:rPr>
          <w:lang w:val="en-US"/>
        </w:rPr>
        <w:t>o</w:t>
      </w:r>
      <w:r>
        <w:rPr>
          <w:lang w:val="en-US"/>
        </w:rPr>
        <w:t xml:space="preserve">o long for the XR jitter range of +/- 4 </w:t>
      </w:r>
      <w:proofErr w:type="spellStart"/>
      <w:r>
        <w:rPr>
          <w:lang w:val="en-US"/>
        </w:rPr>
        <w:t>ms.</w:t>
      </w:r>
      <w:proofErr w:type="spellEnd"/>
    </w:p>
    <w:p w14:paraId="5DE1699E" w14:textId="77777777" w:rsidR="00100796" w:rsidRDefault="00100796" w:rsidP="006D19AA">
      <w:pPr>
        <w:rPr>
          <w:lang w:val="en-US"/>
        </w:rPr>
      </w:pPr>
    </w:p>
    <w:p w14:paraId="5FC1C010" w14:textId="48CE8372" w:rsidR="003D16B9" w:rsidRPr="00127F76" w:rsidRDefault="003D16B9" w:rsidP="006D19AA">
      <w:pPr>
        <w:rPr>
          <w:b/>
          <w:bCs/>
          <w:lang w:val="en-US"/>
        </w:rPr>
      </w:pPr>
      <w:r w:rsidRPr="00A27FEA">
        <w:rPr>
          <w:b/>
          <w:bCs/>
          <w:lang w:val="en-US"/>
        </w:rPr>
        <w:t>Proposa</w:t>
      </w:r>
      <w:r w:rsidR="00F128B5" w:rsidRPr="00A27FEA">
        <w:rPr>
          <w:b/>
          <w:bCs/>
          <w:lang w:val="en-US"/>
        </w:rPr>
        <w:t>l</w:t>
      </w:r>
      <w:r w:rsidR="00407DB8">
        <w:rPr>
          <w:b/>
          <w:bCs/>
          <w:lang w:val="en-US"/>
        </w:rPr>
        <w:t xml:space="preserve"> 2</w:t>
      </w:r>
      <w:r w:rsidR="00F128B5" w:rsidRPr="00A27FEA">
        <w:rPr>
          <w:b/>
          <w:bCs/>
          <w:lang w:val="en-US"/>
        </w:rPr>
        <w:t xml:space="preserve">: RAN2 to </w:t>
      </w:r>
      <w:r w:rsidR="004A109B">
        <w:rPr>
          <w:b/>
          <w:bCs/>
          <w:lang w:val="en-US"/>
        </w:rPr>
        <w:t xml:space="preserve">further </w:t>
      </w:r>
      <w:r w:rsidR="00BF67D0">
        <w:rPr>
          <w:b/>
          <w:bCs/>
          <w:lang w:val="en-US"/>
        </w:rPr>
        <w:t xml:space="preserve">discuss </w:t>
      </w:r>
      <w:r w:rsidR="00AE1BD0">
        <w:rPr>
          <w:b/>
          <w:bCs/>
          <w:lang w:val="en-US"/>
        </w:rPr>
        <w:t>adjus</w:t>
      </w:r>
      <w:r w:rsidR="00850BA6">
        <w:rPr>
          <w:b/>
          <w:bCs/>
          <w:lang w:val="en-US"/>
        </w:rPr>
        <w:t>t</w:t>
      </w:r>
      <w:r w:rsidR="00AE1BD0">
        <w:rPr>
          <w:b/>
          <w:bCs/>
          <w:lang w:val="en-US"/>
        </w:rPr>
        <w:t xml:space="preserve">ing the start of </w:t>
      </w:r>
      <w:r w:rsidR="00850BA6">
        <w:rPr>
          <w:b/>
          <w:bCs/>
          <w:lang w:val="en-US"/>
        </w:rPr>
        <w:t xml:space="preserve">the PDCCH monitoring period and the </w:t>
      </w:r>
      <w:proofErr w:type="spellStart"/>
      <w:r w:rsidR="00850BA6">
        <w:rPr>
          <w:b/>
          <w:bCs/>
          <w:lang w:val="en-US"/>
        </w:rPr>
        <w:t>drx-onDurationTimer</w:t>
      </w:r>
      <w:proofErr w:type="spellEnd"/>
      <w:r w:rsidR="007249E8">
        <w:rPr>
          <w:b/>
          <w:bCs/>
          <w:lang w:val="en-US"/>
        </w:rPr>
        <w:t xml:space="preserve"> </w:t>
      </w:r>
      <w:r w:rsidR="00AB7323">
        <w:rPr>
          <w:b/>
          <w:bCs/>
          <w:lang w:val="en-US"/>
        </w:rPr>
        <w:t>for</w:t>
      </w:r>
      <w:r w:rsidR="00C17B56">
        <w:rPr>
          <w:b/>
          <w:bCs/>
          <w:lang w:val="en-US"/>
        </w:rPr>
        <w:t xml:space="preserve"> </w:t>
      </w:r>
      <w:r w:rsidR="00AB7323">
        <w:rPr>
          <w:b/>
          <w:bCs/>
          <w:lang w:val="en-US"/>
        </w:rPr>
        <w:t xml:space="preserve">the </w:t>
      </w:r>
      <w:r w:rsidR="00100796">
        <w:rPr>
          <w:b/>
          <w:bCs/>
          <w:lang w:val="en-US"/>
        </w:rPr>
        <w:t>MR (</w:t>
      </w:r>
      <w:proofErr w:type="spellStart"/>
      <w:r w:rsidR="00AB7323">
        <w:rPr>
          <w:b/>
          <w:bCs/>
          <w:lang w:val="en-US"/>
        </w:rPr>
        <w:t>MainRadio</w:t>
      </w:r>
      <w:proofErr w:type="spellEnd"/>
      <w:r w:rsidR="00100796">
        <w:rPr>
          <w:b/>
          <w:bCs/>
          <w:lang w:val="en-US"/>
        </w:rPr>
        <w:t>)</w:t>
      </w:r>
      <w:r w:rsidR="00AB7323">
        <w:rPr>
          <w:b/>
          <w:bCs/>
          <w:lang w:val="en-US"/>
        </w:rPr>
        <w:t xml:space="preserve"> to get operational.</w:t>
      </w:r>
    </w:p>
    <w:p w14:paraId="4F9AF6BC" w14:textId="77777777" w:rsidR="007E4C3D" w:rsidRDefault="007E4C3D" w:rsidP="00A72BF0">
      <w:pPr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79DA95CD" w14:textId="15C9B71C" w:rsidR="006020A6" w:rsidRDefault="00751505" w:rsidP="002F574F">
      <w:pPr>
        <w:rPr>
          <w:b/>
          <w:bCs/>
          <w:lang w:val="en-US"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</w:t>
      </w:r>
      <w:r w:rsidR="00306866">
        <w:rPr>
          <w:rFonts w:eastAsia="SimSun"/>
          <w:szCs w:val="20"/>
          <w:lang w:val="en-US" w:eastAsia="ja-JP"/>
        </w:rPr>
        <w:t xml:space="preserve"> related </w:t>
      </w:r>
      <w:proofErr w:type="spellStart"/>
      <w:proofErr w:type="gramStart"/>
      <w:r w:rsidR="00306866">
        <w:rPr>
          <w:rFonts w:eastAsia="SimSun"/>
          <w:szCs w:val="20"/>
          <w:lang w:val="en-US" w:eastAsia="ja-JP"/>
        </w:rPr>
        <w:t>to</w:t>
      </w:r>
      <w:r w:rsidR="001C1568">
        <w:rPr>
          <w:rFonts w:eastAsia="SimSun"/>
          <w:szCs w:val="20"/>
          <w:lang w:val="en-US" w:eastAsia="ja-JP"/>
        </w:rPr>
        <w:t>.</w:t>
      </w:r>
      <w:r w:rsidR="00742DB3" w:rsidRPr="00690EC1">
        <w:rPr>
          <w:rFonts w:eastAsia="SimSun"/>
          <w:szCs w:val="20"/>
          <w:lang w:val="en-US" w:eastAsia="ja-JP"/>
        </w:rPr>
        <w:t>LP</w:t>
      </w:r>
      <w:proofErr w:type="spellEnd"/>
      <w:proofErr w:type="gramEnd"/>
      <w:r w:rsidR="00742DB3" w:rsidRPr="00690EC1">
        <w:rPr>
          <w:rFonts w:eastAsia="SimSun"/>
          <w:szCs w:val="20"/>
          <w:lang w:val="en-US" w:eastAsia="ja-JP"/>
        </w:rPr>
        <w:t>-WUS and DCP</w:t>
      </w:r>
      <w:r w:rsidR="00742DB3">
        <w:rPr>
          <w:rFonts w:eastAsia="SimSun"/>
          <w:szCs w:val="20"/>
          <w:lang w:val="en-US" w:eastAsia="ja-JP"/>
        </w:rPr>
        <w:t xml:space="preserve"> and</w:t>
      </w:r>
      <w:r w:rsidR="00742DB3" w:rsidRPr="00690EC1">
        <w:rPr>
          <w:rFonts w:eastAsia="SimSun"/>
          <w:szCs w:val="20"/>
          <w:lang w:val="en-US" w:eastAsia="ja-JP"/>
        </w:rPr>
        <w:t xml:space="preserve"> LP-WUS in relation to </w:t>
      </w:r>
      <w:proofErr w:type="spellStart"/>
      <w:r w:rsidR="00742DB3">
        <w:rPr>
          <w:rFonts w:eastAsia="SimSun"/>
          <w:szCs w:val="20"/>
          <w:lang w:val="en-US" w:eastAsia="ja-JP"/>
        </w:rPr>
        <w:t>drx_o</w:t>
      </w:r>
      <w:r w:rsidR="00742DB3" w:rsidRPr="00690EC1">
        <w:rPr>
          <w:rFonts w:eastAsia="SimSun"/>
          <w:szCs w:val="20"/>
          <w:lang w:val="en-US" w:eastAsia="ja-JP"/>
        </w:rPr>
        <w:t>n</w:t>
      </w:r>
      <w:r w:rsidR="00742DB3">
        <w:rPr>
          <w:rFonts w:eastAsia="SimSun"/>
          <w:szCs w:val="20"/>
          <w:lang w:val="en-US" w:eastAsia="ja-JP"/>
        </w:rPr>
        <w:t>D</w:t>
      </w:r>
      <w:r w:rsidR="00742DB3" w:rsidRPr="00690EC1">
        <w:rPr>
          <w:rFonts w:eastAsia="SimSun"/>
          <w:szCs w:val="20"/>
          <w:lang w:val="en-US" w:eastAsia="ja-JP"/>
        </w:rPr>
        <w:t>uration</w:t>
      </w:r>
      <w:proofErr w:type="spellEnd"/>
      <w:r w:rsidR="00742DB3">
        <w:rPr>
          <w:rFonts w:eastAsia="SimSun"/>
          <w:szCs w:val="20"/>
          <w:lang w:val="en-US" w:eastAsia="ja-JP"/>
        </w:rPr>
        <w:t>.</w:t>
      </w:r>
    </w:p>
    <w:p w14:paraId="4B24B45C" w14:textId="77777777" w:rsidR="00100796" w:rsidRPr="00306866" w:rsidRDefault="00100796" w:rsidP="003C6069">
      <w:pPr>
        <w:rPr>
          <w:b/>
          <w:bCs/>
        </w:rPr>
      </w:pPr>
    </w:p>
    <w:p w14:paraId="6D660EFB" w14:textId="47A646C7" w:rsidR="00100796" w:rsidRPr="00127F76" w:rsidRDefault="00100796" w:rsidP="00100796">
      <w:pPr>
        <w:rPr>
          <w:b/>
          <w:bCs/>
        </w:rPr>
      </w:pPr>
      <w:r w:rsidRPr="00127F7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127F76">
        <w:rPr>
          <w:b/>
          <w:bCs/>
          <w:lang w:val="en-US"/>
        </w:rPr>
        <w:t xml:space="preserve">: </w:t>
      </w:r>
      <w:r>
        <w:rPr>
          <w:b/>
          <w:bCs/>
        </w:rPr>
        <w:t>Capture in the TR that the LP-WUS is used as an alternative to DCP.</w:t>
      </w:r>
    </w:p>
    <w:p w14:paraId="2A9CA63B" w14:textId="77777777" w:rsidR="00100796" w:rsidRPr="00306866" w:rsidRDefault="00100796" w:rsidP="003C6069">
      <w:pPr>
        <w:rPr>
          <w:b/>
          <w:bCs/>
        </w:rPr>
      </w:pPr>
    </w:p>
    <w:p w14:paraId="6793167F" w14:textId="3B1955E0" w:rsidR="00100796" w:rsidRPr="00127F76" w:rsidRDefault="00100796" w:rsidP="00100796">
      <w:pPr>
        <w:rPr>
          <w:b/>
          <w:bCs/>
          <w:lang w:val="en-US"/>
        </w:rPr>
      </w:pPr>
      <w:r w:rsidRPr="00A27FEA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</w:t>
      </w:r>
      <w:r w:rsidRPr="00A27FEA">
        <w:rPr>
          <w:b/>
          <w:bCs/>
          <w:lang w:val="en-US"/>
        </w:rPr>
        <w:t xml:space="preserve">: RAN2 to </w:t>
      </w:r>
      <w:r>
        <w:rPr>
          <w:b/>
          <w:bCs/>
          <w:lang w:val="en-US"/>
        </w:rPr>
        <w:t xml:space="preserve">further discuss adjusting the start of the PDCCH monitoring period and the </w:t>
      </w:r>
      <w:proofErr w:type="spellStart"/>
      <w:r>
        <w:rPr>
          <w:b/>
          <w:bCs/>
          <w:lang w:val="en-US"/>
        </w:rPr>
        <w:t>drx-onDurationTimer</w:t>
      </w:r>
      <w:proofErr w:type="spellEnd"/>
      <w:r w:rsidR="0053777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for</w:t>
      </w:r>
      <w:r w:rsidR="00C17B5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the MR (</w:t>
      </w:r>
      <w:proofErr w:type="spellStart"/>
      <w:r>
        <w:rPr>
          <w:b/>
          <w:bCs/>
          <w:lang w:val="en-US"/>
        </w:rPr>
        <w:t>MainRadio</w:t>
      </w:r>
      <w:proofErr w:type="spellEnd"/>
      <w:r>
        <w:rPr>
          <w:b/>
          <w:bCs/>
          <w:lang w:val="en-US"/>
        </w:rPr>
        <w:t>) to get operational.</w:t>
      </w:r>
    </w:p>
    <w:p w14:paraId="4A0E2BB9" w14:textId="77777777" w:rsidR="006020A6" w:rsidRPr="006020A6" w:rsidRDefault="006020A6" w:rsidP="00AD766F">
      <w:pPr>
        <w:jc w:val="both"/>
        <w:rPr>
          <w:b/>
          <w:lang w:val="en-US" w:eastAsia="x-none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4" w:name="_Ref124589665"/>
      <w:bookmarkStart w:id="5" w:name="_Ref71620620"/>
      <w:bookmarkStart w:id="6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7" w:name="_Ref167612671"/>
      <w:bookmarkEnd w:id="4"/>
      <w:bookmarkEnd w:id="5"/>
      <w:bookmarkEnd w:id="6"/>
    </w:p>
    <w:p w14:paraId="7F0242A5" w14:textId="77777777" w:rsidR="00AB5E71" w:rsidRPr="002942B4" w:rsidRDefault="00AB5E71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RP-222644, Revised SID: Study on low-power Wake-up Signal and Receiver for NR, vivo</w:t>
      </w:r>
    </w:p>
    <w:p w14:paraId="35A3E60A" w14:textId="6A8ED1F9" w:rsidR="00646399" w:rsidRDefault="00646399" w:rsidP="008E467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</w:pPr>
      <w:r>
        <w:t>Minutes RAN2#123bis</w:t>
      </w:r>
    </w:p>
    <w:p w14:paraId="37D88A62" w14:textId="05E9493A" w:rsidR="005E66B8" w:rsidRDefault="00000000" w:rsidP="008E467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</w:pPr>
      <w:hyperlink r:id="rId11" w:tooltip="C:Usersmtk65284Documents3GPPtsg_ranWG2_RL2RAN2DocsR2-2311336.zip" w:history="1">
        <w:r w:rsidR="005E66B8" w:rsidRPr="000A1010">
          <w:rPr>
            <w:rStyle w:val="Hyperlink"/>
          </w:rPr>
          <w:t>R2-2311336</w:t>
        </w:r>
      </w:hyperlink>
      <w:r w:rsidR="005E66B8">
        <w:tab/>
      </w:r>
      <w:r w:rsidR="005E66B8" w:rsidRPr="000A1010">
        <w:t>Summary of [AT123bis][</w:t>
      </w:r>
      <w:proofErr w:type="gramStart"/>
      <w:r w:rsidR="005E66B8" w:rsidRPr="000A1010">
        <w:t>510][</w:t>
      </w:r>
      <w:proofErr w:type="gramEnd"/>
      <w:r w:rsidR="005E66B8" w:rsidRPr="000A1010">
        <w:t>LP-WUS] connected mode (vivo)</w:t>
      </w:r>
    </w:p>
    <w:p w14:paraId="04FEC55F" w14:textId="094A3F57" w:rsidR="00646399" w:rsidRDefault="00DE6188" w:rsidP="008E467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</w:pPr>
      <w:r>
        <w:t>R2-23xxxxx</w:t>
      </w:r>
      <w:r w:rsidR="002F07DD">
        <w:t xml:space="preserve"> Discussion on LP-WUS open issues, </w:t>
      </w:r>
      <w:r w:rsidR="00940E35">
        <w:t>Post123bis</w:t>
      </w:r>
      <w:r w:rsidR="00940E35" w:rsidRPr="00940E35">
        <w:t>][</w:t>
      </w:r>
      <w:proofErr w:type="gramStart"/>
      <w:r w:rsidR="00940E35" w:rsidRPr="00407DB8">
        <w:t>563</w:t>
      </w:r>
      <w:r w:rsidR="00940E35" w:rsidRPr="00940E35">
        <w:t>][</w:t>
      </w:r>
      <w:proofErr w:type="gramEnd"/>
      <w:r w:rsidR="00940E35" w:rsidRPr="00940E35">
        <w:t>LP-WUS]</w:t>
      </w:r>
      <w:r w:rsidR="00940E35">
        <w:t xml:space="preserve"> R2 Text Proposal (vivo)</w:t>
      </w:r>
    </w:p>
    <w:bookmarkEnd w:id="7"/>
    <w:p w14:paraId="63E35177" w14:textId="327AF38D" w:rsidR="000C5C77" w:rsidRPr="001D0E7D" w:rsidRDefault="000C5C77" w:rsidP="00AE20D3">
      <w:pPr>
        <w:pStyle w:val="ListParagraph"/>
        <w:spacing w:after="160"/>
        <w:ind w:leftChars="0" w:left="3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2A12D" w14:textId="77777777" w:rsidR="002E6F43" w:rsidRDefault="002E6F43">
      <w:r>
        <w:separator/>
      </w:r>
    </w:p>
  </w:endnote>
  <w:endnote w:type="continuationSeparator" w:id="0">
    <w:p w14:paraId="0B4C1C5A" w14:textId="77777777" w:rsidR="002E6F43" w:rsidRDefault="002E6F43">
      <w:r>
        <w:continuationSeparator/>
      </w:r>
    </w:p>
  </w:endnote>
  <w:endnote w:type="continuationNotice" w:id="1">
    <w:p w14:paraId="4D43F1B4" w14:textId="77777777" w:rsidR="002E6F43" w:rsidRDefault="002E6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80334" w14:textId="77777777" w:rsidR="002E6F43" w:rsidRDefault="002E6F43">
      <w:r>
        <w:separator/>
      </w:r>
    </w:p>
  </w:footnote>
  <w:footnote w:type="continuationSeparator" w:id="0">
    <w:p w14:paraId="0AE1D72A" w14:textId="77777777" w:rsidR="002E6F43" w:rsidRDefault="002E6F43">
      <w:r>
        <w:continuationSeparator/>
      </w:r>
    </w:p>
  </w:footnote>
  <w:footnote w:type="continuationNotice" w:id="1">
    <w:p w14:paraId="714EE44C" w14:textId="77777777" w:rsidR="002E6F43" w:rsidRDefault="002E6F43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D62B6"/>
    <w:multiLevelType w:val="hybridMultilevel"/>
    <w:tmpl w:val="7AD6DBAA"/>
    <w:lvl w:ilvl="0" w:tplc="81ECB086">
      <w:numFmt w:val="bullet"/>
      <w:lvlText w:val="-"/>
      <w:lvlJc w:val="left"/>
      <w:pPr>
        <w:ind w:left="405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9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3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3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2"/>
  </w:num>
  <w:num w:numId="2" w16cid:durableId="2083139632">
    <w:abstractNumId w:val="27"/>
  </w:num>
  <w:num w:numId="3" w16cid:durableId="821190532">
    <w:abstractNumId w:val="42"/>
  </w:num>
  <w:num w:numId="4" w16cid:durableId="419059909">
    <w:abstractNumId w:val="40"/>
  </w:num>
  <w:num w:numId="5" w16cid:durableId="781650960">
    <w:abstractNumId w:val="6"/>
  </w:num>
  <w:num w:numId="6" w16cid:durableId="401414851">
    <w:abstractNumId w:val="5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37"/>
  </w:num>
  <w:num w:numId="8" w16cid:durableId="488406463">
    <w:abstractNumId w:val="24"/>
  </w:num>
  <w:num w:numId="9" w16cid:durableId="761680676">
    <w:abstractNumId w:val="18"/>
  </w:num>
  <w:num w:numId="10" w16cid:durableId="49155551">
    <w:abstractNumId w:val="25"/>
  </w:num>
  <w:num w:numId="11" w16cid:durableId="978073890">
    <w:abstractNumId w:val="22"/>
  </w:num>
  <w:num w:numId="12" w16cid:durableId="368529629">
    <w:abstractNumId w:val="30"/>
  </w:num>
  <w:num w:numId="13" w16cid:durableId="35593774">
    <w:abstractNumId w:val="24"/>
  </w:num>
  <w:num w:numId="14" w16cid:durableId="706150877">
    <w:abstractNumId w:val="20"/>
  </w:num>
  <w:num w:numId="15" w16cid:durableId="2051492904">
    <w:abstractNumId w:val="19"/>
  </w:num>
  <w:num w:numId="16" w16cid:durableId="632172187">
    <w:abstractNumId w:val="14"/>
  </w:num>
  <w:num w:numId="17" w16cid:durableId="460538420">
    <w:abstractNumId w:val="43"/>
  </w:num>
  <w:num w:numId="18" w16cid:durableId="2118669198">
    <w:abstractNumId w:val="7"/>
  </w:num>
  <w:num w:numId="19" w16cid:durableId="1567378189">
    <w:abstractNumId w:val="24"/>
  </w:num>
  <w:num w:numId="20" w16cid:durableId="2041584778">
    <w:abstractNumId w:val="3"/>
  </w:num>
  <w:num w:numId="21" w16cid:durableId="1409695395">
    <w:abstractNumId w:val="38"/>
  </w:num>
  <w:num w:numId="22" w16cid:durableId="1279487343">
    <w:abstractNumId w:val="22"/>
  </w:num>
  <w:num w:numId="23" w16cid:durableId="108933302">
    <w:abstractNumId w:val="2"/>
  </w:num>
  <w:num w:numId="24" w16cid:durableId="1283804829">
    <w:abstractNumId w:val="28"/>
  </w:num>
  <w:num w:numId="25" w16cid:durableId="962536854">
    <w:abstractNumId w:val="33"/>
  </w:num>
  <w:num w:numId="26" w16cid:durableId="1850244826">
    <w:abstractNumId w:val="8"/>
  </w:num>
  <w:num w:numId="27" w16cid:durableId="1090928999">
    <w:abstractNumId w:val="10"/>
  </w:num>
  <w:num w:numId="28" w16cid:durableId="1055541611">
    <w:abstractNumId w:val="23"/>
  </w:num>
  <w:num w:numId="29" w16cid:durableId="1007173915">
    <w:abstractNumId w:val="35"/>
  </w:num>
  <w:num w:numId="30" w16cid:durableId="1559628141">
    <w:abstractNumId w:val="34"/>
  </w:num>
  <w:num w:numId="31" w16cid:durableId="550113163">
    <w:abstractNumId w:val="17"/>
  </w:num>
  <w:num w:numId="32" w16cid:durableId="560289447">
    <w:abstractNumId w:val="9"/>
  </w:num>
  <w:num w:numId="33" w16cid:durableId="1889802860">
    <w:abstractNumId w:val="32"/>
  </w:num>
  <w:num w:numId="34" w16cid:durableId="1723017376">
    <w:abstractNumId w:val="36"/>
  </w:num>
  <w:num w:numId="35" w16cid:durableId="1168205501">
    <w:abstractNumId w:val="36"/>
  </w:num>
  <w:num w:numId="36" w16cid:durableId="1772578545">
    <w:abstractNumId w:val="36"/>
  </w:num>
  <w:num w:numId="37" w16cid:durableId="503083567">
    <w:abstractNumId w:val="41"/>
  </w:num>
  <w:num w:numId="38" w16cid:durableId="1177886868">
    <w:abstractNumId w:val="4"/>
  </w:num>
  <w:num w:numId="39" w16cid:durableId="412895591">
    <w:abstractNumId w:val="21"/>
  </w:num>
  <w:num w:numId="40" w16cid:durableId="808979193">
    <w:abstractNumId w:val="29"/>
  </w:num>
  <w:num w:numId="41" w16cid:durableId="1665205132">
    <w:abstractNumId w:val="22"/>
  </w:num>
  <w:num w:numId="42" w16cid:durableId="2073237686">
    <w:abstractNumId w:val="13"/>
  </w:num>
  <w:num w:numId="43" w16cid:durableId="843670290">
    <w:abstractNumId w:val="11"/>
  </w:num>
  <w:num w:numId="44" w16cid:durableId="2080512311">
    <w:abstractNumId w:val="39"/>
  </w:num>
  <w:num w:numId="45" w16cid:durableId="1974097257">
    <w:abstractNumId w:val="12"/>
  </w:num>
  <w:num w:numId="46" w16cid:durableId="1342661292">
    <w:abstractNumId w:val="16"/>
  </w:num>
  <w:num w:numId="47" w16cid:durableId="191387429">
    <w:abstractNumId w:val="2"/>
  </w:num>
  <w:num w:numId="48" w16cid:durableId="594434689">
    <w:abstractNumId w:val="31"/>
  </w:num>
  <w:num w:numId="49" w16cid:durableId="51925212">
    <w:abstractNumId w:val="26"/>
  </w:num>
  <w:num w:numId="50" w16cid:durableId="1024332055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AA8"/>
    <w:rsid w:val="00010C25"/>
    <w:rsid w:val="00011544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BB3"/>
    <w:rsid w:val="000143B4"/>
    <w:rsid w:val="000149E3"/>
    <w:rsid w:val="00014BC4"/>
    <w:rsid w:val="00014C1A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988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5130"/>
    <w:rsid w:val="000455FD"/>
    <w:rsid w:val="0004567C"/>
    <w:rsid w:val="000457DA"/>
    <w:rsid w:val="000458C4"/>
    <w:rsid w:val="000459C0"/>
    <w:rsid w:val="00045E25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9C8"/>
    <w:rsid w:val="00061CEC"/>
    <w:rsid w:val="0006210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1A8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42F8"/>
    <w:rsid w:val="00084B6D"/>
    <w:rsid w:val="00084C02"/>
    <w:rsid w:val="000851B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4DD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AE5"/>
    <w:rsid w:val="000B1B64"/>
    <w:rsid w:val="000B1C59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DE"/>
    <w:rsid w:val="000C09F5"/>
    <w:rsid w:val="000C0A62"/>
    <w:rsid w:val="000C0D06"/>
    <w:rsid w:val="000C0E88"/>
    <w:rsid w:val="000C0F86"/>
    <w:rsid w:val="000C11B1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214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6E8"/>
    <w:rsid w:val="000D1713"/>
    <w:rsid w:val="000D1955"/>
    <w:rsid w:val="000D1A7E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00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796"/>
    <w:rsid w:val="00100819"/>
    <w:rsid w:val="00100F64"/>
    <w:rsid w:val="0010102B"/>
    <w:rsid w:val="001013E9"/>
    <w:rsid w:val="00101793"/>
    <w:rsid w:val="0010190C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311"/>
    <w:rsid w:val="00114688"/>
    <w:rsid w:val="001148E6"/>
    <w:rsid w:val="00114909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4F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D4A"/>
    <w:rsid w:val="001251F6"/>
    <w:rsid w:val="00125782"/>
    <w:rsid w:val="001257A5"/>
    <w:rsid w:val="00125930"/>
    <w:rsid w:val="00125B16"/>
    <w:rsid w:val="00125C80"/>
    <w:rsid w:val="00125F34"/>
    <w:rsid w:val="00126611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20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E36"/>
    <w:rsid w:val="00134F81"/>
    <w:rsid w:val="00135009"/>
    <w:rsid w:val="00135106"/>
    <w:rsid w:val="001353E4"/>
    <w:rsid w:val="00135F7A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A9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A70"/>
    <w:rsid w:val="00170C31"/>
    <w:rsid w:val="00170F6C"/>
    <w:rsid w:val="0017121D"/>
    <w:rsid w:val="00171466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694"/>
    <w:rsid w:val="001A7D8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68"/>
    <w:rsid w:val="001C15B7"/>
    <w:rsid w:val="001C1A2E"/>
    <w:rsid w:val="001C1B68"/>
    <w:rsid w:val="001C1D5D"/>
    <w:rsid w:val="001C1E13"/>
    <w:rsid w:val="001C1EBA"/>
    <w:rsid w:val="001C2197"/>
    <w:rsid w:val="001C2311"/>
    <w:rsid w:val="001C2325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1C1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5C9"/>
    <w:rsid w:val="001E2856"/>
    <w:rsid w:val="001E2955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604C"/>
    <w:rsid w:val="001E60CA"/>
    <w:rsid w:val="001E6853"/>
    <w:rsid w:val="001E6B8D"/>
    <w:rsid w:val="001E6FD3"/>
    <w:rsid w:val="001E7022"/>
    <w:rsid w:val="001E721B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70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6FE3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AFB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364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77F"/>
    <w:rsid w:val="00212909"/>
    <w:rsid w:val="00213034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49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3DC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850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37E"/>
    <w:rsid w:val="0026653B"/>
    <w:rsid w:val="002667CD"/>
    <w:rsid w:val="0026695E"/>
    <w:rsid w:val="00266B0A"/>
    <w:rsid w:val="002670EF"/>
    <w:rsid w:val="0026720B"/>
    <w:rsid w:val="00267253"/>
    <w:rsid w:val="00267323"/>
    <w:rsid w:val="00267827"/>
    <w:rsid w:val="00267B7D"/>
    <w:rsid w:val="00267E1C"/>
    <w:rsid w:val="00267F51"/>
    <w:rsid w:val="00270776"/>
    <w:rsid w:val="002707EA"/>
    <w:rsid w:val="002708EA"/>
    <w:rsid w:val="00270997"/>
    <w:rsid w:val="00270AE1"/>
    <w:rsid w:val="00270B61"/>
    <w:rsid w:val="00270D75"/>
    <w:rsid w:val="00270DA3"/>
    <w:rsid w:val="00271262"/>
    <w:rsid w:val="00271351"/>
    <w:rsid w:val="00271665"/>
    <w:rsid w:val="00271FD5"/>
    <w:rsid w:val="0027239C"/>
    <w:rsid w:val="00272503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852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C1"/>
    <w:rsid w:val="002873CF"/>
    <w:rsid w:val="002873E5"/>
    <w:rsid w:val="00287569"/>
    <w:rsid w:val="002878DD"/>
    <w:rsid w:val="00287B00"/>
    <w:rsid w:val="00287FA3"/>
    <w:rsid w:val="00290255"/>
    <w:rsid w:val="002904C8"/>
    <w:rsid w:val="00290572"/>
    <w:rsid w:val="002906E5"/>
    <w:rsid w:val="002909FC"/>
    <w:rsid w:val="00290A1F"/>
    <w:rsid w:val="00290E17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03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DF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D2"/>
    <w:rsid w:val="002C1550"/>
    <w:rsid w:val="002C15CD"/>
    <w:rsid w:val="002C1797"/>
    <w:rsid w:val="002C187E"/>
    <w:rsid w:val="002C1988"/>
    <w:rsid w:val="002C19CD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86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D02EA"/>
    <w:rsid w:val="002D10A7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F0E"/>
    <w:rsid w:val="002E02A6"/>
    <w:rsid w:val="002E03F2"/>
    <w:rsid w:val="002E0734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65E9"/>
    <w:rsid w:val="002E6601"/>
    <w:rsid w:val="002E6A79"/>
    <w:rsid w:val="002E6BE6"/>
    <w:rsid w:val="002E6F43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7DD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74F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B84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4BCC"/>
    <w:rsid w:val="00304C24"/>
    <w:rsid w:val="003051B2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7F"/>
    <w:rsid w:val="003065F4"/>
    <w:rsid w:val="00306866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7A5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D18"/>
    <w:rsid w:val="00316E26"/>
    <w:rsid w:val="00316FC3"/>
    <w:rsid w:val="003170AD"/>
    <w:rsid w:val="003171FB"/>
    <w:rsid w:val="0031727F"/>
    <w:rsid w:val="0031752B"/>
    <w:rsid w:val="0031761B"/>
    <w:rsid w:val="003177EB"/>
    <w:rsid w:val="00317C68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51E"/>
    <w:rsid w:val="00322852"/>
    <w:rsid w:val="00322984"/>
    <w:rsid w:val="0032312C"/>
    <w:rsid w:val="003234F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C4A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AB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A08"/>
    <w:rsid w:val="00341A7B"/>
    <w:rsid w:val="00341B93"/>
    <w:rsid w:val="00342121"/>
    <w:rsid w:val="003424FE"/>
    <w:rsid w:val="003427A5"/>
    <w:rsid w:val="003427C7"/>
    <w:rsid w:val="00342811"/>
    <w:rsid w:val="00342BA9"/>
    <w:rsid w:val="00342D21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F56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83"/>
    <w:rsid w:val="00351391"/>
    <w:rsid w:val="0035189B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585"/>
    <w:rsid w:val="0035571B"/>
    <w:rsid w:val="0035590C"/>
    <w:rsid w:val="00355A66"/>
    <w:rsid w:val="00355FED"/>
    <w:rsid w:val="003560F7"/>
    <w:rsid w:val="0035624A"/>
    <w:rsid w:val="00356299"/>
    <w:rsid w:val="00356EBC"/>
    <w:rsid w:val="00356F3F"/>
    <w:rsid w:val="00357143"/>
    <w:rsid w:val="00357357"/>
    <w:rsid w:val="003578F3"/>
    <w:rsid w:val="0035796F"/>
    <w:rsid w:val="00357979"/>
    <w:rsid w:val="00357B73"/>
    <w:rsid w:val="00357CF8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4DE8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4F32"/>
    <w:rsid w:val="00375226"/>
    <w:rsid w:val="00375595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2CBD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7C0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56D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BFB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31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AF5"/>
    <w:rsid w:val="003C7BE0"/>
    <w:rsid w:val="003C7CF7"/>
    <w:rsid w:val="003C7DC7"/>
    <w:rsid w:val="003C7E76"/>
    <w:rsid w:val="003C7FFB"/>
    <w:rsid w:val="003D0037"/>
    <w:rsid w:val="003D0459"/>
    <w:rsid w:val="003D0866"/>
    <w:rsid w:val="003D0A11"/>
    <w:rsid w:val="003D0CD2"/>
    <w:rsid w:val="003D145F"/>
    <w:rsid w:val="003D16B9"/>
    <w:rsid w:val="003D196A"/>
    <w:rsid w:val="003D1A23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E24"/>
    <w:rsid w:val="003D4E65"/>
    <w:rsid w:val="003D5059"/>
    <w:rsid w:val="003D541E"/>
    <w:rsid w:val="003D5B78"/>
    <w:rsid w:val="003D5C59"/>
    <w:rsid w:val="003D60D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9BD"/>
    <w:rsid w:val="003E2EBB"/>
    <w:rsid w:val="003E354E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5AC"/>
    <w:rsid w:val="003E78D8"/>
    <w:rsid w:val="003E7AA3"/>
    <w:rsid w:val="003E7B77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75F"/>
    <w:rsid w:val="00404ADC"/>
    <w:rsid w:val="00404EC1"/>
    <w:rsid w:val="00404EC5"/>
    <w:rsid w:val="0040576F"/>
    <w:rsid w:val="004058AF"/>
    <w:rsid w:val="00405A10"/>
    <w:rsid w:val="00405A4E"/>
    <w:rsid w:val="00405F74"/>
    <w:rsid w:val="00405FE6"/>
    <w:rsid w:val="004061AD"/>
    <w:rsid w:val="0040633D"/>
    <w:rsid w:val="004066A0"/>
    <w:rsid w:val="00406D1F"/>
    <w:rsid w:val="00407161"/>
    <w:rsid w:val="00407516"/>
    <w:rsid w:val="004078B5"/>
    <w:rsid w:val="00407DB8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07E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52B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408"/>
    <w:rsid w:val="00422D74"/>
    <w:rsid w:val="00422EA6"/>
    <w:rsid w:val="004238A7"/>
    <w:rsid w:val="0042403A"/>
    <w:rsid w:val="00424B3E"/>
    <w:rsid w:val="00424BAB"/>
    <w:rsid w:val="00424C05"/>
    <w:rsid w:val="00424DF2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8E7"/>
    <w:rsid w:val="00431A6F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348"/>
    <w:rsid w:val="004354A9"/>
    <w:rsid w:val="004354C4"/>
    <w:rsid w:val="004357BC"/>
    <w:rsid w:val="004361DF"/>
    <w:rsid w:val="0043647D"/>
    <w:rsid w:val="00436694"/>
    <w:rsid w:val="004366C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022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902"/>
    <w:rsid w:val="00444A2F"/>
    <w:rsid w:val="00444B65"/>
    <w:rsid w:val="00444D31"/>
    <w:rsid w:val="004451D7"/>
    <w:rsid w:val="00445254"/>
    <w:rsid w:val="0044558B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6E96"/>
    <w:rsid w:val="0044794B"/>
    <w:rsid w:val="00447BF1"/>
    <w:rsid w:val="00447D61"/>
    <w:rsid w:val="004506DA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468"/>
    <w:rsid w:val="004555F8"/>
    <w:rsid w:val="00455785"/>
    <w:rsid w:val="00455C20"/>
    <w:rsid w:val="00455C85"/>
    <w:rsid w:val="00455EB0"/>
    <w:rsid w:val="0045649D"/>
    <w:rsid w:val="00456AE2"/>
    <w:rsid w:val="00457055"/>
    <w:rsid w:val="004577EB"/>
    <w:rsid w:val="00457B7A"/>
    <w:rsid w:val="00457B91"/>
    <w:rsid w:val="004603E6"/>
    <w:rsid w:val="00461165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B82"/>
    <w:rsid w:val="00463C72"/>
    <w:rsid w:val="00463E35"/>
    <w:rsid w:val="00464008"/>
    <w:rsid w:val="00464838"/>
    <w:rsid w:val="00464855"/>
    <w:rsid w:val="00464AD6"/>
    <w:rsid w:val="00465434"/>
    <w:rsid w:val="0046547F"/>
    <w:rsid w:val="00466262"/>
    <w:rsid w:val="004663BE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022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09B"/>
    <w:rsid w:val="004A16F3"/>
    <w:rsid w:val="004A192D"/>
    <w:rsid w:val="004A1EE3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972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3D2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E6C"/>
    <w:rsid w:val="004B6F8E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6BF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410"/>
    <w:rsid w:val="004C6ACD"/>
    <w:rsid w:val="004C6FCB"/>
    <w:rsid w:val="004C7163"/>
    <w:rsid w:val="004C71D5"/>
    <w:rsid w:val="004C7366"/>
    <w:rsid w:val="004C7B1F"/>
    <w:rsid w:val="004C7B76"/>
    <w:rsid w:val="004C7C91"/>
    <w:rsid w:val="004C7EB6"/>
    <w:rsid w:val="004C7F8E"/>
    <w:rsid w:val="004D0002"/>
    <w:rsid w:val="004D00B6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93E"/>
    <w:rsid w:val="004D1941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910"/>
    <w:rsid w:val="004D6E2C"/>
    <w:rsid w:val="004D6EC2"/>
    <w:rsid w:val="004D7077"/>
    <w:rsid w:val="004D722B"/>
    <w:rsid w:val="004D7409"/>
    <w:rsid w:val="004D7614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08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48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6261"/>
    <w:rsid w:val="005062FA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36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605"/>
    <w:rsid w:val="00526B0F"/>
    <w:rsid w:val="00526B98"/>
    <w:rsid w:val="00526BCC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773"/>
    <w:rsid w:val="00537AE3"/>
    <w:rsid w:val="00537CB6"/>
    <w:rsid w:val="00537EB0"/>
    <w:rsid w:val="00540837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601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6BA"/>
    <w:rsid w:val="00556E14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EFC"/>
    <w:rsid w:val="00566104"/>
    <w:rsid w:val="005665C7"/>
    <w:rsid w:val="005665F3"/>
    <w:rsid w:val="00566792"/>
    <w:rsid w:val="0056689B"/>
    <w:rsid w:val="00567317"/>
    <w:rsid w:val="005673DD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AC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B12"/>
    <w:rsid w:val="00582F2A"/>
    <w:rsid w:val="0058341D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7D8"/>
    <w:rsid w:val="00591922"/>
    <w:rsid w:val="005919FF"/>
    <w:rsid w:val="00591C85"/>
    <w:rsid w:val="00591DF5"/>
    <w:rsid w:val="00591FC6"/>
    <w:rsid w:val="0059212A"/>
    <w:rsid w:val="0059266C"/>
    <w:rsid w:val="0059275F"/>
    <w:rsid w:val="00592D92"/>
    <w:rsid w:val="00592DA6"/>
    <w:rsid w:val="00593083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E91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351"/>
    <w:rsid w:val="005A4606"/>
    <w:rsid w:val="005A467D"/>
    <w:rsid w:val="005A4A14"/>
    <w:rsid w:val="005A4E4C"/>
    <w:rsid w:val="005A4EFB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AB8"/>
    <w:rsid w:val="005B4BDD"/>
    <w:rsid w:val="005B513A"/>
    <w:rsid w:val="005B53E5"/>
    <w:rsid w:val="005B54C6"/>
    <w:rsid w:val="005B5987"/>
    <w:rsid w:val="005B5A5D"/>
    <w:rsid w:val="005B5C33"/>
    <w:rsid w:val="005B6078"/>
    <w:rsid w:val="005B628E"/>
    <w:rsid w:val="005B62ED"/>
    <w:rsid w:val="005B655B"/>
    <w:rsid w:val="005B6652"/>
    <w:rsid w:val="005B678E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A5B"/>
    <w:rsid w:val="005D0E14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A0F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579"/>
    <w:rsid w:val="005E2582"/>
    <w:rsid w:val="005E2AF4"/>
    <w:rsid w:val="005E2BE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E61"/>
    <w:rsid w:val="005E5F5F"/>
    <w:rsid w:val="005E60B4"/>
    <w:rsid w:val="005E66A4"/>
    <w:rsid w:val="005E66B8"/>
    <w:rsid w:val="005E6D96"/>
    <w:rsid w:val="005E6EFC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0A6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78B"/>
    <w:rsid w:val="00607AF4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26FF"/>
    <w:rsid w:val="0061276A"/>
    <w:rsid w:val="00612D15"/>
    <w:rsid w:val="00612E28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A05"/>
    <w:rsid w:val="00615EB7"/>
    <w:rsid w:val="00615ECA"/>
    <w:rsid w:val="00616170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61BB"/>
    <w:rsid w:val="00646399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2D4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FF3"/>
    <w:rsid w:val="006730AB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9F8"/>
    <w:rsid w:val="00675AAE"/>
    <w:rsid w:val="006762EC"/>
    <w:rsid w:val="006763E9"/>
    <w:rsid w:val="006765D8"/>
    <w:rsid w:val="00676B87"/>
    <w:rsid w:val="00676C7D"/>
    <w:rsid w:val="006770F7"/>
    <w:rsid w:val="00677449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0F6"/>
    <w:rsid w:val="006856FA"/>
    <w:rsid w:val="006859D0"/>
    <w:rsid w:val="00685BA3"/>
    <w:rsid w:val="00685E54"/>
    <w:rsid w:val="00686013"/>
    <w:rsid w:val="00686275"/>
    <w:rsid w:val="006864B9"/>
    <w:rsid w:val="0068678F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0EC1"/>
    <w:rsid w:val="00691519"/>
    <w:rsid w:val="00691805"/>
    <w:rsid w:val="00691C28"/>
    <w:rsid w:val="00691C81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E2C"/>
    <w:rsid w:val="006B3FD1"/>
    <w:rsid w:val="006B422B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452"/>
    <w:rsid w:val="006D0537"/>
    <w:rsid w:val="006D0588"/>
    <w:rsid w:val="006D0F2E"/>
    <w:rsid w:val="006D1222"/>
    <w:rsid w:val="006D12B7"/>
    <w:rsid w:val="006D156B"/>
    <w:rsid w:val="006D176B"/>
    <w:rsid w:val="006D19AA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DF1"/>
    <w:rsid w:val="006E3FFF"/>
    <w:rsid w:val="006E40C2"/>
    <w:rsid w:val="006E459C"/>
    <w:rsid w:val="006E4AEE"/>
    <w:rsid w:val="006E52D0"/>
    <w:rsid w:val="006E5530"/>
    <w:rsid w:val="006E55C1"/>
    <w:rsid w:val="006E57DA"/>
    <w:rsid w:val="006E5AEC"/>
    <w:rsid w:val="006E5FA3"/>
    <w:rsid w:val="006E623E"/>
    <w:rsid w:val="006E6611"/>
    <w:rsid w:val="006E671E"/>
    <w:rsid w:val="006E6870"/>
    <w:rsid w:val="006E6894"/>
    <w:rsid w:val="006E6B8C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772"/>
    <w:rsid w:val="00702C9F"/>
    <w:rsid w:val="00702F9E"/>
    <w:rsid w:val="00703584"/>
    <w:rsid w:val="00703AB3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4F6"/>
    <w:rsid w:val="007175F9"/>
    <w:rsid w:val="00717717"/>
    <w:rsid w:val="0071776F"/>
    <w:rsid w:val="00717789"/>
    <w:rsid w:val="00717D37"/>
    <w:rsid w:val="00717EFE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23"/>
    <w:rsid w:val="0072325F"/>
    <w:rsid w:val="00723359"/>
    <w:rsid w:val="0072339A"/>
    <w:rsid w:val="00723F93"/>
    <w:rsid w:val="00723FB5"/>
    <w:rsid w:val="00723FD4"/>
    <w:rsid w:val="00724156"/>
    <w:rsid w:val="00724665"/>
    <w:rsid w:val="007248E2"/>
    <w:rsid w:val="007249E8"/>
    <w:rsid w:val="00724BA6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586"/>
    <w:rsid w:val="007326E5"/>
    <w:rsid w:val="00732729"/>
    <w:rsid w:val="0073282A"/>
    <w:rsid w:val="00732A0F"/>
    <w:rsid w:val="00732D32"/>
    <w:rsid w:val="007331CF"/>
    <w:rsid w:val="00733227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447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C68"/>
    <w:rsid w:val="00742DB3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203F"/>
    <w:rsid w:val="00752296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24B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84B"/>
    <w:rsid w:val="007749DC"/>
    <w:rsid w:val="007751C9"/>
    <w:rsid w:val="007752E8"/>
    <w:rsid w:val="007753B1"/>
    <w:rsid w:val="00775865"/>
    <w:rsid w:val="00775B26"/>
    <w:rsid w:val="0077636D"/>
    <w:rsid w:val="00776554"/>
    <w:rsid w:val="0077660A"/>
    <w:rsid w:val="0077662B"/>
    <w:rsid w:val="00776785"/>
    <w:rsid w:val="00776CDD"/>
    <w:rsid w:val="00776D65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0A00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6E53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72A"/>
    <w:rsid w:val="00790AA3"/>
    <w:rsid w:val="00790DBA"/>
    <w:rsid w:val="00790FEE"/>
    <w:rsid w:val="007912D4"/>
    <w:rsid w:val="00791357"/>
    <w:rsid w:val="0079142A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777"/>
    <w:rsid w:val="007A0992"/>
    <w:rsid w:val="007A0EFD"/>
    <w:rsid w:val="007A1183"/>
    <w:rsid w:val="007A12B0"/>
    <w:rsid w:val="007A12D5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7D5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780"/>
    <w:rsid w:val="007B4D8D"/>
    <w:rsid w:val="007B524F"/>
    <w:rsid w:val="007B52E8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1FB2"/>
    <w:rsid w:val="007C2A01"/>
    <w:rsid w:val="007C2B11"/>
    <w:rsid w:val="007C2C18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660"/>
    <w:rsid w:val="007C58B1"/>
    <w:rsid w:val="007C59C6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EA3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0F7"/>
    <w:rsid w:val="007E3226"/>
    <w:rsid w:val="007E3885"/>
    <w:rsid w:val="007E3E0B"/>
    <w:rsid w:val="007E3FAD"/>
    <w:rsid w:val="007E3FCF"/>
    <w:rsid w:val="007E4C3D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310"/>
    <w:rsid w:val="007F04C6"/>
    <w:rsid w:val="007F08E7"/>
    <w:rsid w:val="007F0C49"/>
    <w:rsid w:val="007F11A8"/>
    <w:rsid w:val="007F1908"/>
    <w:rsid w:val="007F1A8D"/>
    <w:rsid w:val="007F1CE1"/>
    <w:rsid w:val="007F1D7B"/>
    <w:rsid w:val="007F23FB"/>
    <w:rsid w:val="007F2544"/>
    <w:rsid w:val="007F278C"/>
    <w:rsid w:val="007F287A"/>
    <w:rsid w:val="007F33B4"/>
    <w:rsid w:val="007F340B"/>
    <w:rsid w:val="007F3538"/>
    <w:rsid w:val="007F3603"/>
    <w:rsid w:val="007F39D0"/>
    <w:rsid w:val="007F3B8D"/>
    <w:rsid w:val="007F40D3"/>
    <w:rsid w:val="007F4299"/>
    <w:rsid w:val="007F43CE"/>
    <w:rsid w:val="007F462A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57"/>
    <w:rsid w:val="00804189"/>
    <w:rsid w:val="00804509"/>
    <w:rsid w:val="00804616"/>
    <w:rsid w:val="00804A1D"/>
    <w:rsid w:val="00804A3E"/>
    <w:rsid w:val="00804CF6"/>
    <w:rsid w:val="008053FC"/>
    <w:rsid w:val="0080573D"/>
    <w:rsid w:val="0080578F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B19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4011D"/>
    <w:rsid w:val="00840129"/>
    <w:rsid w:val="00840770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BA6"/>
    <w:rsid w:val="00850C7F"/>
    <w:rsid w:val="00850D7E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708"/>
    <w:rsid w:val="0086375B"/>
    <w:rsid w:val="00863C51"/>
    <w:rsid w:val="00863C93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83B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D15"/>
    <w:rsid w:val="00882D99"/>
    <w:rsid w:val="00883285"/>
    <w:rsid w:val="008838F0"/>
    <w:rsid w:val="008839B4"/>
    <w:rsid w:val="00883DA1"/>
    <w:rsid w:val="00883DD1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684"/>
    <w:rsid w:val="0088683D"/>
    <w:rsid w:val="00886AD3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0EA"/>
    <w:rsid w:val="00895568"/>
    <w:rsid w:val="00895717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56"/>
    <w:rsid w:val="008A4A34"/>
    <w:rsid w:val="008A4CDD"/>
    <w:rsid w:val="008A502C"/>
    <w:rsid w:val="008A51C1"/>
    <w:rsid w:val="008A520F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EA3"/>
    <w:rsid w:val="008C2205"/>
    <w:rsid w:val="008C2300"/>
    <w:rsid w:val="008C241C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D2F"/>
    <w:rsid w:val="008C2E2E"/>
    <w:rsid w:val="008C2FBF"/>
    <w:rsid w:val="008C31A0"/>
    <w:rsid w:val="008C330A"/>
    <w:rsid w:val="008C3360"/>
    <w:rsid w:val="008C37C0"/>
    <w:rsid w:val="008C3FB9"/>
    <w:rsid w:val="008C40BB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E0B"/>
    <w:rsid w:val="008D31E2"/>
    <w:rsid w:val="008D32C3"/>
    <w:rsid w:val="008D34CB"/>
    <w:rsid w:val="008D3B1D"/>
    <w:rsid w:val="008D3E2C"/>
    <w:rsid w:val="008D3ED1"/>
    <w:rsid w:val="008D4022"/>
    <w:rsid w:val="008D42B4"/>
    <w:rsid w:val="008D4359"/>
    <w:rsid w:val="008D43E2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77D"/>
    <w:rsid w:val="008E0911"/>
    <w:rsid w:val="008E0A19"/>
    <w:rsid w:val="008E0CFD"/>
    <w:rsid w:val="008E0E3F"/>
    <w:rsid w:val="008E1265"/>
    <w:rsid w:val="008E1266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DF"/>
    <w:rsid w:val="008E6439"/>
    <w:rsid w:val="008E6B9D"/>
    <w:rsid w:val="008E6EC8"/>
    <w:rsid w:val="008E70FF"/>
    <w:rsid w:val="008E7113"/>
    <w:rsid w:val="008E75A7"/>
    <w:rsid w:val="008E7A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101F7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BD5"/>
    <w:rsid w:val="00912D62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17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0D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15B"/>
    <w:rsid w:val="00937221"/>
    <w:rsid w:val="009372C6"/>
    <w:rsid w:val="00937687"/>
    <w:rsid w:val="00937BB1"/>
    <w:rsid w:val="00937F0E"/>
    <w:rsid w:val="00940219"/>
    <w:rsid w:val="00940E35"/>
    <w:rsid w:val="00940FAD"/>
    <w:rsid w:val="009411D2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3B6"/>
    <w:rsid w:val="009518DD"/>
    <w:rsid w:val="00951F15"/>
    <w:rsid w:val="00952278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F6D"/>
    <w:rsid w:val="00954FC4"/>
    <w:rsid w:val="00955505"/>
    <w:rsid w:val="0095568A"/>
    <w:rsid w:val="00955700"/>
    <w:rsid w:val="00955853"/>
    <w:rsid w:val="00955C90"/>
    <w:rsid w:val="00955F94"/>
    <w:rsid w:val="00956615"/>
    <w:rsid w:val="00956666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71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A9C"/>
    <w:rsid w:val="00972AD0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CA"/>
    <w:rsid w:val="00985EB2"/>
    <w:rsid w:val="00986064"/>
    <w:rsid w:val="00986519"/>
    <w:rsid w:val="009865EC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6E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D14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0BCF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73B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0C52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F8A"/>
    <w:rsid w:val="009D5570"/>
    <w:rsid w:val="009D562E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99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5DC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2EF3"/>
    <w:rsid w:val="00A03061"/>
    <w:rsid w:val="00A0369F"/>
    <w:rsid w:val="00A0375B"/>
    <w:rsid w:val="00A03D6F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7DE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2C01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5D3E"/>
    <w:rsid w:val="00A36D0B"/>
    <w:rsid w:val="00A37028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7C1"/>
    <w:rsid w:val="00A4089D"/>
    <w:rsid w:val="00A40E39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F5D"/>
    <w:rsid w:val="00A56097"/>
    <w:rsid w:val="00A5652E"/>
    <w:rsid w:val="00A565B1"/>
    <w:rsid w:val="00A567FA"/>
    <w:rsid w:val="00A56939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793"/>
    <w:rsid w:val="00A63CC4"/>
    <w:rsid w:val="00A63E11"/>
    <w:rsid w:val="00A64227"/>
    <w:rsid w:val="00A6487E"/>
    <w:rsid w:val="00A64A9E"/>
    <w:rsid w:val="00A64DE5"/>
    <w:rsid w:val="00A64E05"/>
    <w:rsid w:val="00A65145"/>
    <w:rsid w:val="00A6519E"/>
    <w:rsid w:val="00A65347"/>
    <w:rsid w:val="00A653D0"/>
    <w:rsid w:val="00A655C6"/>
    <w:rsid w:val="00A656F1"/>
    <w:rsid w:val="00A65A14"/>
    <w:rsid w:val="00A65D2A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8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45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5B6"/>
    <w:rsid w:val="00AB5695"/>
    <w:rsid w:val="00AB588B"/>
    <w:rsid w:val="00AB595A"/>
    <w:rsid w:val="00AB5B12"/>
    <w:rsid w:val="00AB5CA9"/>
    <w:rsid w:val="00AB5E71"/>
    <w:rsid w:val="00AB624C"/>
    <w:rsid w:val="00AB6971"/>
    <w:rsid w:val="00AB6CF8"/>
    <w:rsid w:val="00AB6E07"/>
    <w:rsid w:val="00AB6E7D"/>
    <w:rsid w:val="00AB7323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50A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BD0"/>
    <w:rsid w:val="00AE1D81"/>
    <w:rsid w:val="00AE20D3"/>
    <w:rsid w:val="00AE21B1"/>
    <w:rsid w:val="00AE237A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59D1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EB"/>
    <w:rsid w:val="00AF0C2F"/>
    <w:rsid w:val="00AF0C32"/>
    <w:rsid w:val="00AF0E81"/>
    <w:rsid w:val="00AF0F72"/>
    <w:rsid w:val="00AF1523"/>
    <w:rsid w:val="00AF1614"/>
    <w:rsid w:val="00AF1905"/>
    <w:rsid w:val="00AF1998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6C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D47"/>
    <w:rsid w:val="00B00DA5"/>
    <w:rsid w:val="00B010A6"/>
    <w:rsid w:val="00B01164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E00"/>
    <w:rsid w:val="00B05094"/>
    <w:rsid w:val="00B051D3"/>
    <w:rsid w:val="00B05424"/>
    <w:rsid w:val="00B055EF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89E"/>
    <w:rsid w:val="00B10B79"/>
    <w:rsid w:val="00B10FA2"/>
    <w:rsid w:val="00B11A2B"/>
    <w:rsid w:val="00B11D0C"/>
    <w:rsid w:val="00B11D2B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978"/>
    <w:rsid w:val="00B17B21"/>
    <w:rsid w:val="00B17BF3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381"/>
    <w:rsid w:val="00B30C79"/>
    <w:rsid w:val="00B30DF2"/>
    <w:rsid w:val="00B30F14"/>
    <w:rsid w:val="00B315AF"/>
    <w:rsid w:val="00B31CCF"/>
    <w:rsid w:val="00B31D3E"/>
    <w:rsid w:val="00B31D42"/>
    <w:rsid w:val="00B31E32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6D4"/>
    <w:rsid w:val="00B36BC0"/>
    <w:rsid w:val="00B36BF5"/>
    <w:rsid w:val="00B36CB5"/>
    <w:rsid w:val="00B37251"/>
    <w:rsid w:val="00B37647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9E3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604DD"/>
    <w:rsid w:val="00B606A9"/>
    <w:rsid w:val="00B60E19"/>
    <w:rsid w:val="00B60E22"/>
    <w:rsid w:val="00B6107C"/>
    <w:rsid w:val="00B610C8"/>
    <w:rsid w:val="00B61125"/>
    <w:rsid w:val="00B61929"/>
    <w:rsid w:val="00B61B55"/>
    <w:rsid w:val="00B61D60"/>
    <w:rsid w:val="00B61F48"/>
    <w:rsid w:val="00B61F8C"/>
    <w:rsid w:val="00B6216E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C51"/>
    <w:rsid w:val="00B65D15"/>
    <w:rsid w:val="00B65E9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292"/>
    <w:rsid w:val="00B70475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3059"/>
    <w:rsid w:val="00B73303"/>
    <w:rsid w:val="00B7341F"/>
    <w:rsid w:val="00B7377E"/>
    <w:rsid w:val="00B73A2E"/>
    <w:rsid w:val="00B73C5F"/>
    <w:rsid w:val="00B73E5F"/>
    <w:rsid w:val="00B73EBC"/>
    <w:rsid w:val="00B73FD3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C99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2134"/>
    <w:rsid w:val="00B823EF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58D6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582"/>
    <w:rsid w:val="00B93A41"/>
    <w:rsid w:val="00B93ECF"/>
    <w:rsid w:val="00B93FCE"/>
    <w:rsid w:val="00B94657"/>
    <w:rsid w:val="00B9470E"/>
    <w:rsid w:val="00B948DF"/>
    <w:rsid w:val="00B94AE6"/>
    <w:rsid w:val="00B94CFB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1A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50"/>
    <w:rsid w:val="00BA6C5D"/>
    <w:rsid w:val="00BA6E62"/>
    <w:rsid w:val="00BA7024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C7B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86B"/>
    <w:rsid w:val="00BC1B4B"/>
    <w:rsid w:val="00BC2002"/>
    <w:rsid w:val="00BC2041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7D0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FAF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B56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6F2B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47"/>
    <w:rsid w:val="00C34C1F"/>
    <w:rsid w:val="00C34E3E"/>
    <w:rsid w:val="00C34E42"/>
    <w:rsid w:val="00C351F2"/>
    <w:rsid w:val="00C3528B"/>
    <w:rsid w:val="00C355BD"/>
    <w:rsid w:val="00C361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6A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390"/>
    <w:rsid w:val="00C4648D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50345"/>
    <w:rsid w:val="00C50478"/>
    <w:rsid w:val="00C505AF"/>
    <w:rsid w:val="00C509F8"/>
    <w:rsid w:val="00C50AD9"/>
    <w:rsid w:val="00C50BD7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5E4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509"/>
    <w:rsid w:val="00C67C3E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3EF3"/>
    <w:rsid w:val="00C740E7"/>
    <w:rsid w:val="00C741A9"/>
    <w:rsid w:val="00C743F4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88C"/>
    <w:rsid w:val="00C76BA4"/>
    <w:rsid w:val="00C76C29"/>
    <w:rsid w:val="00C771D9"/>
    <w:rsid w:val="00C7755D"/>
    <w:rsid w:val="00C776C1"/>
    <w:rsid w:val="00C777BD"/>
    <w:rsid w:val="00C77B24"/>
    <w:rsid w:val="00C77C76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CD1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BB5"/>
    <w:rsid w:val="00CA7C78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FB0"/>
    <w:rsid w:val="00CB46D3"/>
    <w:rsid w:val="00CB49C9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621"/>
    <w:rsid w:val="00CC2AA1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DD7"/>
    <w:rsid w:val="00D00ECA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4F63"/>
    <w:rsid w:val="00D052A4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5249"/>
    <w:rsid w:val="00D15834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BB3"/>
    <w:rsid w:val="00D22F75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0F5"/>
    <w:rsid w:val="00D324B0"/>
    <w:rsid w:val="00D32E2C"/>
    <w:rsid w:val="00D3340B"/>
    <w:rsid w:val="00D33655"/>
    <w:rsid w:val="00D33880"/>
    <w:rsid w:val="00D33B28"/>
    <w:rsid w:val="00D340B1"/>
    <w:rsid w:val="00D340DA"/>
    <w:rsid w:val="00D341B1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0A"/>
    <w:rsid w:val="00D36D67"/>
    <w:rsid w:val="00D36DCC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47FAC"/>
    <w:rsid w:val="00D501D5"/>
    <w:rsid w:val="00D5066E"/>
    <w:rsid w:val="00D509C7"/>
    <w:rsid w:val="00D50FAB"/>
    <w:rsid w:val="00D5124C"/>
    <w:rsid w:val="00D512B6"/>
    <w:rsid w:val="00D5137E"/>
    <w:rsid w:val="00D5153C"/>
    <w:rsid w:val="00D51E5F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E19"/>
    <w:rsid w:val="00D54E68"/>
    <w:rsid w:val="00D54F36"/>
    <w:rsid w:val="00D5533D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B87"/>
    <w:rsid w:val="00D57DCC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F5"/>
    <w:rsid w:val="00D63A1E"/>
    <w:rsid w:val="00D63A60"/>
    <w:rsid w:val="00D63CFF"/>
    <w:rsid w:val="00D63F28"/>
    <w:rsid w:val="00D64186"/>
    <w:rsid w:val="00D64339"/>
    <w:rsid w:val="00D6438B"/>
    <w:rsid w:val="00D64669"/>
    <w:rsid w:val="00D6481E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DB5"/>
    <w:rsid w:val="00D72E69"/>
    <w:rsid w:val="00D72EF0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93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990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141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373"/>
    <w:rsid w:val="00DA34F6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5F23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6FB"/>
    <w:rsid w:val="00DB27FF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C69"/>
    <w:rsid w:val="00DB4CDD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52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2B"/>
    <w:rsid w:val="00DD32C7"/>
    <w:rsid w:val="00DD3A1C"/>
    <w:rsid w:val="00DD3C38"/>
    <w:rsid w:val="00DD3DC4"/>
    <w:rsid w:val="00DD3E43"/>
    <w:rsid w:val="00DD4256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CD2"/>
    <w:rsid w:val="00DD6D99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6C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4F9C"/>
    <w:rsid w:val="00DE5495"/>
    <w:rsid w:val="00DE5796"/>
    <w:rsid w:val="00DE59FF"/>
    <w:rsid w:val="00DE5CFF"/>
    <w:rsid w:val="00DE5F36"/>
    <w:rsid w:val="00DE6188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59D3"/>
    <w:rsid w:val="00DF5B67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9A9"/>
    <w:rsid w:val="00E02D00"/>
    <w:rsid w:val="00E02D64"/>
    <w:rsid w:val="00E0342F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3F8"/>
    <w:rsid w:val="00E27802"/>
    <w:rsid w:val="00E279A2"/>
    <w:rsid w:val="00E27DD2"/>
    <w:rsid w:val="00E27EEC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697"/>
    <w:rsid w:val="00E4298A"/>
    <w:rsid w:val="00E42A00"/>
    <w:rsid w:val="00E42E10"/>
    <w:rsid w:val="00E42E93"/>
    <w:rsid w:val="00E43296"/>
    <w:rsid w:val="00E43418"/>
    <w:rsid w:val="00E4358C"/>
    <w:rsid w:val="00E435AD"/>
    <w:rsid w:val="00E43A24"/>
    <w:rsid w:val="00E43B06"/>
    <w:rsid w:val="00E43C0E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2A9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DBA"/>
    <w:rsid w:val="00E541C6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57"/>
    <w:rsid w:val="00E64A69"/>
    <w:rsid w:val="00E64AC7"/>
    <w:rsid w:val="00E64E7F"/>
    <w:rsid w:val="00E652A8"/>
    <w:rsid w:val="00E65360"/>
    <w:rsid w:val="00E655D3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AAA"/>
    <w:rsid w:val="00E71D1E"/>
    <w:rsid w:val="00E71DF0"/>
    <w:rsid w:val="00E722EF"/>
    <w:rsid w:val="00E72373"/>
    <w:rsid w:val="00E723EC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4E55"/>
    <w:rsid w:val="00E752B2"/>
    <w:rsid w:val="00E7568A"/>
    <w:rsid w:val="00E75A4B"/>
    <w:rsid w:val="00E75C3B"/>
    <w:rsid w:val="00E76019"/>
    <w:rsid w:val="00E761E6"/>
    <w:rsid w:val="00E766E4"/>
    <w:rsid w:val="00E767C0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540"/>
    <w:rsid w:val="00E8468E"/>
    <w:rsid w:val="00E847EF"/>
    <w:rsid w:val="00E84896"/>
    <w:rsid w:val="00E84A02"/>
    <w:rsid w:val="00E84CB6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AD6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BEE"/>
    <w:rsid w:val="00EA4EC4"/>
    <w:rsid w:val="00EA4F63"/>
    <w:rsid w:val="00EA525A"/>
    <w:rsid w:val="00EA59DB"/>
    <w:rsid w:val="00EA5D51"/>
    <w:rsid w:val="00EA64B9"/>
    <w:rsid w:val="00EA652A"/>
    <w:rsid w:val="00EA6A01"/>
    <w:rsid w:val="00EA6B98"/>
    <w:rsid w:val="00EA727C"/>
    <w:rsid w:val="00EA73E8"/>
    <w:rsid w:val="00EA7635"/>
    <w:rsid w:val="00EA7B79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C3E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E6"/>
    <w:rsid w:val="00ED71D1"/>
    <w:rsid w:val="00ED7247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36F"/>
    <w:rsid w:val="00EE6BBB"/>
    <w:rsid w:val="00EE6CA7"/>
    <w:rsid w:val="00EE6DBF"/>
    <w:rsid w:val="00EE725E"/>
    <w:rsid w:val="00EE73F0"/>
    <w:rsid w:val="00EE76C7"/>
    <w:rsid w:val="00EE7B18"/>
    <w:rsid w:val="00EE7BCE"/>
    <w:rsid w:val="00EE7CE2"/>
    <w:rsid w:val="00EE7F30"/>
    <w:rsid w:val="00EF04C0"/>
    <w:rsid w:val="00EF04D7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EAB"/>
    <w:rsid w:val="00EF339A"/>
    <w:rsid w:val="00EF344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612"/>
    <w:rsid w:val="00F11973"/>
    <w:rsid w:val="00F11979"/>
    <w:rsid w:val="00F11CED"/>
    <w:rsid w:val="00F11E47"/>
    <w:rsid w:val="00F125D5"/>
    <w:rsid w:val="00F128B5"/>
    <w:rsid w:val="00F12BEC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5041"/>
    <w:rsid w:val="00F15267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18"/>
    <w:rsid w:val="00F4454E"/>
    <w:rsid w:val="00F4493B"/>
    <w:rsid w:val="00F44ABC"/>
    <w:rsid w:val="00F44FDB"/>
    <w:rsid w:val="00F451C6"/>
    <w:rsid w:val="00F45309"/>
    <w:rsid w:val="00F45A5F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258"/>
    <w:rsid w:val="00F504B2"/>
    <w:rsid w:val="00F5067F"/>
    <w:rsid w:val="00F506F8"/>
    <w:rsid w:val="00F509A0"/>
    <w:rsid w:val="00F50D1C"/>
    <w:rsid w:val="00F50DB5"/>
    <w:rsid w:val="00F514DE"/>
    <w:rsid w:val="00F51882"/>
    <w:rsid w:val="00F5197D"/>
    <w:rsid w:val="00F51994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DF"/>
    <w:rsid w:val="00F53A44"/>
    <w:rsid w:val="00F53BC3"/>
    <w:rsid w:val="00F54265"/>
    <w:rsid w:val="00F543FD"/>
    <w:rsid w:val="00F54BB5"/>
    <w:rsid w:val="00F54C29"/>
    <w:rsid w:val="00F54CEB"/>
    <w:rsid w:val="00F5533B"/>
    <w:rsid w:val="00F554B4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B3"/>
    <w:rsid w:val="00F61CEA"/>
    <w:rsid w:val="00F61D60"/>
    <w:rsid w:val="00F61D62"/>
    <w:rsid w:val="00F61DDC"/>
    <w:rsid w:val="00F61E5D"/>
    <w:rsid w:val="00F62069"/>
    <w:rsid w:val="00F62316"/>
    <w:rsid w:val="00F62569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C8B"/>
    <w:rsid w:val="00F77C93"/>
    <w:rsid w:val="00F77CC1"/>
    <w:rsid w:val="00F80463"/>
    <w:rsid w:val="00F808D7"/>
    <w:rsid w:val="00F80F2A"/>
    <w:rsid w:val="00F816DB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706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AD9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87"/>
    <w:rsid w:val="00FA4C0A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6D9C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6D6"/>
    <w:rsid w:val="00FB472F"/>
    <w:rsid w:val="00FB4940"/>
    <w:rsid w:val="00FB4A86"/>
    <w:rsid w:val="00FB4C82"/>
    <w:rsid w:val="00FB4E9B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5C9"/>
    <w:rsid w:val="00FC073A"/>
    <w:rsid w:val="00FC09BC"/>
    <w:rsid w:val="00FC0F65"/>
    <w:rsid w:val="00FC152E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B60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359"/>
    <w:rsid w:val="00FC659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183F52B9-4B24-4AE6-BA7E-CD2838A3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34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mtk65284\Documents\3GPP\tsg_ran\WG2_RL2\RAN2\Docs\R2-2311336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391E479B-202B-4D90-A0AB-563AC6951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</TotalTime>
  <Pages>3</Pages>
  <Words>1073</Words>
  <Characters>5688</Characters>
  <Application>Microsoft Office Word</Application>
  <DocSecurity>0</DocSecurity>
  <Lines>47</Lines>
  <Paragraphs>13</Paragraphs>
  <ScaleCrop>false</ScaleCrop>
  <Company>Alcatel-Lucent</Company>
  <LinksUpToDate>false</LinksUpToDate>
  <CharactersWithSpaces>6748</CharactersWithSpaces>
  <SharedDoc>false</SharedDoc>
  <HLinks>
    <vt:vector size="6" baseType="variant">
      <vt:variant>
        <vt:i4>3211281</vt:i4>
      </vt:variant>
      <vt:variant>
        <vt:i4>0</vt:i4>
      </vt:variant>
      <vt:variant>
        <vt:i4>0</vt:i4>
      </vt:variant>
      <vt:variant>
        <vt:i4>5</vt:i4>
      </vt:variant>
      <vt:variant>
        <vt:lpwstr>C:\Users\mtk65284\Documents\3GPP\tsg_ran\WG2_RL2\RAN2\Docs\R2-2311336.zip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5</cp:revision>
  <cp:lastPrinted>2013-05-14T02:37:00Z</cp:lastPrinted>
  <dcterms:created xsi:type="dcterms:W3CDTF">2023-11-02T15:30:00Z</dcterms:created>
  <dcterms:modified xsi:type="dcterms:W3CDTF">2023-11-02T15:33:00Z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